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Pr="00850672" w:rsidRDefault="0045538B">
      <w:pPr>
        <w:rPr>
          <w:rFonts w:ascii="Arial" w:hAnsi="Arial" w:cs="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7"/>
        <w:gridCol w:w="1327"/>
        <w:gridCol w:w="649"/>
        <w:gridCol w:w="1922"/>
        <w:gridCol w:w="835"/>
      </w:tblGrid>
      <w:tr w:rsidR="00330917" w:rsidRPr="00850672"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850672" w:rsidRDefault="00330917" w:rsidP="00330917">
            <w:pPr>
              <w:keepNext/>
              <w:spacing w:after="0" w:line="240" w:lineRule="auto"/>
              <w:jc w:val="center"/>
              <w:rPr>
                <w:rFonts w:ascii="Arial" w:eastAsia="Times New Roman" w:hAnsi="Arial" w:cs="Arial"/>
                <w:b/>
                <w:color w:val="auto"/>
                <w:sz w:val="32"/>
                <w:szCs w:val="32"/>
                <w:lang w:val="en-AU"/>
              </w:rPr>
            </w:pPr>
          </w:p>
          <w:p w14:paraId="72D83E8F" w14:textId="1F16F638" w:rsidR="00330917" w:rsidRPr="00850672" w:rsidRDefault="00330917" w:rsidP="00592A7E">
            <w:pPr>
              <w:keepNext/>
              <w:spacing w:after="0" w:line="240" w:lineRule="auto"/>
              <w:jc w:val="both"/>
              <w:rPr>
                <w:rFonts w:ascii="Arial" w:eastAsia="Times New Roman" w:hAnsi="Arial" w:cs="Arial"/>
                <w:b/>
                <w:color w:val="auto"/>
                <w:sz w:val="28"/>
                <w:szCs w:val="28"/>
                <w:lang w:val="en-AU"/>
              </w:rPr>
            </w:pPr>
            <w:r w:rsidRPr="00850672">
              <w:rPr>
                <w:rFonts w:ascii="Arial" w:hAnsi="Arial" w:cs="Arial"/>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50672">
              <w:rPr>
                <w:rFonts w:ascii="Arial" w:eastAsia="Times New Roman" w:hAnsi="Arial" w:cs="Arial"/>
                <w:b/>
                <w:color w:val="auto"/>
                <w:sz w:val="32"/>
                <w:szCs w:val="32"/>
                <w:lang w:val="en-AU"/>
              </w:rPr>
              <w:br/>
            </w:r>
          </w:p>
          <w:p w14:paraId="6CE4F68C" w14:textId="4C98E0FD" w:rsidR="00330917" w:rsidRPr="00850672" w:rsidRDefault="00592A7E" w:rsidP="008D4E2F">
            <w:pPr>
              <w:rPr>
                <w:rFonts w:ascii="Arial" w:hAnsi="Arial" w:cs="Arial"/>
                <w:b/>
                <w:bCs/>
                <w:sz w:val="28"/>
                <w:szCs w:val="24"/>
              </w:rPr>
            </w:pPr>
            <w:r w:rsidRPr="00850672">
              <w:rPr>
                <w:rFonts w:ascii="Arial" w:hAnsi="Arial" w:cs="Arial"/>
                <w:b/>
                <w:bCs/>
                <w:sz w:val="28"/>
                <w:szCs w:val="24"/>
              </w:rPr>
              <w:t>Component One:</w:t>
            </w:r>
            <w:r w:rsidR="00FA18FF" w:rsidRPr="00850672">
              <w:rPr>
                <w:rFonts w:ascii="Arial" w:hAnsi="Arial" w:cs="Arial"/>
                <w:b/>
                <w:bCs/>
                <w:sz w:val="28"/>
                <w:szCs w:val="24"/>
              </w:rPr>
              <w:t xml:space="preserve"> </w:t>
            </w:r>
            <w:r w:rsidR="00DE77F7" w:rsidRPr="00850672">
              <w:rPr>
                <w:rFonts w:ascii="Arial" w:hAnsi="Arial" w:cs="Arial"/>
                <w:b/>
                <w:bCs/>
                <w:sz w:val="28"/>
                <w:szCs w:val="24"/>
              </w:rPr>
              <w:t xml:space="preserve">Student Journal </w:t>
            </w:r>
            <w:r w:rsidR="00FA18FF" w:rsidRPr="00850672">
              <w:rPr>
                <w:rFonts w:ascii="Arial" w:hAnsi="Arial" w:cs="Arial"/>
                <w:b/>
                <w:bCs/>
                <w:sz w:val="28"/>
                <w:szCs w:val="24"/>
              </w:rPr>
              <w:t xml:space="preserve">(learning log) </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850672" w:rsidRDefault="00330917" w:rsidP="00330917">
            <w:pPr>
              <w:keepNext/>
              <w:spacing w:before="120" w:after="0" w:line="240" w:lineRule="auto"/>
              <w:rPr>
                <w:rFonts w:ascii="Arial" w:eastAsia="Times New Roman" w:hAnsi="Arial" w:cs="Arial"/>
                <w:b/>
                <w:bCs/>
                <w:color w:val="auto"/>
                <w:sz w:val="20"/>
                <w:szCs w:val="20"/>
                <w:lang w:val="en-AU"/>
              </w:rPr>
            </w:pPr>
            <w:r w:rsidRPr="00850672">
              <w:rPr>
                <w:rFonts w:ascii="Arial" w:eastAsia="Times New Roman" w:hAnsi="Arial" w:cs="Arial"/>
                <w:b/>
                <w:bCs/>
                <w:color w:val="auto"/>
                <w:sz w:val="20"/>
                <w:szCs w:val="20"/>
              </w:rPr>
              <w:t>Student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23FFEA4C" w:rsidR="00330917" w:rsidRPr="00850672" w:rsidRDefault="00233924"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2240</w:t>
            </w:r>
            <w:r w:rsidR="00AC2FC3">
              <w:rPr>
                <w:rFonts w:ascii="Arial" w:eastAsia="Times New Roman" w:hAnsi="Arial" w:cs="Arial"/>
                <w:b/>
                <w:color w:val="auto"/>
                <w:sz w:val="20"/>
                <w:szCs w:val="20"/>
                <w:lang w:val="en-AU"/>
              </w:rPr>
              <w:t>417</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850672"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0672"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850672"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850672" w:rsidRDefault="00330917" w:rsidP="00330917">
            <w:pPr>
              <w:keepNext/>
              <w:spacing w:after="0" w:line="240" w:lineRule="auto"/>
              <w:rPr>
                <w:rFonts w:ascii="Arial" w:eastAsia="Times New Roman" w:hAnsi="Arial" w:cs="Arial"/>
                <w:color w:val="auto"/>
                <w:sz w:val="20"/>
                <w:szCs w:val="20"/>
                <w:lang w:val="en-AU"/>
              </w:rPr>
            </w:pPr>
          </w:p>
          <w:p w14:paraId="6800DE34" w14:textId="77777777" w:rsidR="00330917" w:rsidRPr="00850672" w:rsidRDefault="00330917" w:rsidP="00330917">
            <w:pPr>
              <w:keepNext/>
              <w:spacing w:after="0" w:line="240" w:lineRule="auto"/>
              <w:rPr>
                <w:rFonts w:ascii="Arial" w:eastAsia="Times New Roman" w:hAnsi="Arial" w:cs="Arial"/>
                <w:color w:val="auto"/>
                <w:sz w:val="20"/>
                <w:szCs w:val="20"/>
                <w:lang w:val="en-AU"/>
              </w:rPr>
            </w:pPr>
            <w:r w:rsidRPr="00850672">
              <w:rPr>
                <w:rFonts w:ascii="Arial" w:eastAsia="Times New Roman" w:hAnsi="Arial" w:cs="Arial"/>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7D77AD0F" w:rsidR="00330917" w:rsidRPr="00850672" w:rsidRDefault="00837380" w:rsidP="00330917">
            <w:pPr>
              <w:keepNext/>
              <w:spacing w:after="0" w:line="240" w:lineRule="auto"/>
              <w:jc w:val="center"/>
              <w:rPr>
                <w:rFonts w:ascii="Arial" w:eastAsia="Times New Roman" w:hAnsi="Arial" w:cs="Arial"/>
                <w:b/>
                <w:color w:val="auto"/>
                <w:sz w:val="20"/>
                <w:szCs w:val="20"/>
                <w:lang w:val="en-AU"/>
              </w:rPr>
            </w:pPr>
            <w:r w:rsidRPr="00850672">
              <w:rPr>
                <w:rFonts w:ascii="Arial" w:eastAsia="Times New Roman" w:hAnsi="Arial" w:cs="Arial"/>
                <w:b/>
                <w:color w:val="auto"/>
                <w:sz w:val="20"/>
                <w:szCs w:val="20"/>
                <w:lang w:val="en-AU"/>
              </w:rPr>
              <w:t>Hotel Administration and Front Office Operations</w:t>
            </w:r>
          </w:p>
        </w:tc>
        <w:tc>
          <w:tcPr>
            <w:tcW w:w="835" w:type="dxa"/>
            <w:tcBorders>
              <w:top w:val="nil"/>
              <w:left w:val="nil"/>
              <w:bottom w:val="nil"/>
              <w:right w:val="single" w:sz="4" w:space="0" w:color="auto"/>
            </w:tcBorders>
            <w:shd w:val="clear" w:color="auto" w:fill="auto"/>
            <w:vAlign w:val="center"/>
          </w:tcPr>
          <w:p w14:paraId="73B99564" w14:textId="77777777" w:rsidR="00330917" w:rsidRPr="00850672"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0672"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850672"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850672" w:rsidRDefault="00330917" w:rsidP="00330917">
            <w:pPr>
              <w:keepNext/>
              <w:spacing w:after="0" w:line="240" w:lineRule="auto"/>
              <w:rPr>
                <w:rFonts w:ascii="Arial" w:eastAsia="Times New Roman" w:hAnsi="Arial" w:cs="Arial"/>
                <w:color w:val="auto"/>
                <w:sz w:val="20"/>
                <w:szCs w:val="20"/>
                <w:lang w:val="en-AU"/>
              </w:rPr>
            </w:pPr>
            <w:r w:rsidRPr="00850672">
              <w:rPr>
                <w:rFonts w:ascii="Arial" w:eastAsia="Times New Roman" w:hAnsi="Arial" w:cs="Arial"/>
                <w:color w:val="auto"/>
                <w:sz w:val="20"/>
                <w:szCs w:val="20"/>
                <w:lang w:val="en-AU"/>
              </w:rPr>
              <w:t>Module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6E619F6F" w:rsidR="00330917" w:rsidRPr="00850672" w:rsidRDefault="00837380" w:rsidP="00330917">
            <w:pPr>
              <w:keepNext/>
              <w:spacing w:after="0" w:line="240" w:lineRule="auto"/>
              <w:jc w:val="center"/>
              <w:rPr>
                <w:rFonts w:ascii="Arial" w:eastAsia="Times New Roman" w:hAnsi="Arial" w:cs="Arial"/>
                <w:b/>
                <w:color w:val="auto"/>
                <w:sz w:val="20"/>
                <w:szCs w:val="20"/>
                <w:lang w:val="en-AU"/>
              </w:rPr>
            </w:pPr>
            <w:r w:rsidRPr="00850672">
              <w:rPr>
                <w:rFonts w:ascii="Arial" w:eastAsia="Times New Roman" w:hAnsi="Arial" w:cs="Arial"/>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77777777" w:rsidR="00330917" w:rsidRPr="00850672"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0672"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850672" w:rsidRDefault="00330917" w:rsidP="00330917">
            <w:pPr>
              <w:keepNext/>
              <w:spacing w:after="0" w:line="240" w:lineRule="auto"/>
              <w:jc w:val="center"/>
              <w:rPr>
                <w:rFonts w:ascii="Arial" w:eastAsia="Times New Roman" w:hAnsi="Arial" w:cs="Arial"/>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850672" w:rsidRDefault="00330917" w:rsidP="00330917">
            <w:pPr>
              <w:keepNext/>
              <w:spacing w:after="0" w:line="240" w:lineRule="auto"/>
              <w:rPr>
                <w:rFonts w:ascii="Arial" w:eastAsia="Times New Roman" w:hAnsi="Arial" w:cs="Arial"/>
                <w:color w:val="auto"/>
                <w:sz w:val="20"/>
                <w:szCs w:val="20"/>
                <w:lang w:val="en-AU"/>
              </w:rPr>
            </w:pPr>
            <w:r w:rsidRPr="00850672">
              <w:rPr>
                <w:rFonts w:ascii="Arial" w:eastAsia="Times New Roman" w:hAnsi="Arial" w:cs="Arial"/>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096C4F9A" w:rsidR="00330917" w:rsidRPr="00850672" w:rsidRDefault="00530FBA" w:rsidP="00330917">
            <w:pPr>
              <w:keepNext/>
              <w:spacing w:after="0" w:line="240" w:lineRule="auto"/>
              <w:jc w:val="center"/>
              <w:rPr>
                <w:rFonts w:ascii="Arial" w:eastAsia="Times New Roman" w:hAnsi="Arial" w:cs="Arial"/>
                <w:b/>
                <w:color w:val="auto"/>
                <w:sz w:val="20"/>
                <w:szCs w:val="20"/>
                <w:lang w:val="en-AU"/>
              </w:rPr>
            </w:pPr>
            <w:r>
              <w:rPr>
                <w:rFonts w:ascii="Arial" w:eastAsia="Times New Roman" w:hAnsi="Arial" w:cs="Arial"/>
                <w:b/>
                <w:color w:val="auto"/>
                <w:sz w:val="20"/>
                <w:szCs w:val="20"/>
                <w:lang w:val="en-AU"/>
              </w:rPr>
              <w:t>Natalie Brailsford</w:t>
            </w:r>
          </w:p>
        </w:tc>
        <w:tc>
          <w:tcPr>
            <w:tcW w:w="835" w:type="dxa"/>
            <w:tcBorders>
              <w:top w:val="nil"/>
              <w:left w:val="nil"/>
              <w:bottom w:val="nil"/>
              <w:right w:val="single" w:sz="4" w:space="0" w:color="auto"/>
            </w:tcBorders>
            <w:shd w:val="clear" w:color="auto" w:fill="auto"/>
            <w:vAlign w:val="center"/>
          </w:tcPr>
          <w:p w14:paraId="4EFCA829" w14:textId="77777777" w:rsidR="00330917" w:rsidRPr="00850672" w:rsidRDefault="00330917" w:rsidP="00330917">
            <w:pPr>
              <w:keepNext/>
              <w:spacing w:after="0" w:line="240" w:lineRule="auto"/>
              <w:jc w:val="center"/>
              <w:rPr>
                <w:rFonts w:ascii="Arial" w:eastAsia="Times New Roman" w:hAnsi="Arial" w:cs="Arial"/>
                <w:b/>
                <w:color w:val="auto"/>
                <w:sz w:val="20"/>
                <w:szCs w:val="20"/>
                <w:lang w:val="en-AU"/>
              </w:rPr>
            </w:pPr>
          </w:p>
        </w:tc>
      </w:tr>
      <w:tr w:rsidR="00330917" w:rsidRPr="00850672"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850672" w:rsidRDefault="00330917" w:rsidP="00330917">
            <w:pPr>
              <w:keepNext/>
              <w:spacing w:after="0" w:line="240" w:lineRule="auto"/>
              <w:jc w:val="center"/>
              <w:rPr>
                <w:rFonts w:ascii="Arial" w:eastAsia="Times New Roman" w:hAnsi="Arial" w:cs="Arial"/>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850672" w:rsidRDefault="00330917" w:rsidP="00330917">
            <w:pPr>
              <w:keepNext/>
              <w:spacing w:after="0" w:line="240" w:lineRule="auto"/>
              <w:rPr>
                <w:rFonts w:ascii="Arial" w:eastAsia="Times New Roman" w:hAnsi="Arial" w:cs="Arial"/>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850672" w:rsidRDefault="00330917" w:rsidP="00330917">
            <w:pPr>
              <w:keepNext/>
              <w:spacing w:after="0" w:line="240" w:lineRule="auto"/>
              <w:rPr>
                <w:rFonts w:ascii="Arial" w:eastAsia="Times New Roman" w:hAnsi="Arial" w:cs="Arial"/>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850672" w:rsidRDefault="00330917" w:rsidP="00330917">
            <w:pPr>
              <w:keepNext/>
              <w:spacing w:after="0" w:line="240" w:lineRule="auto"/>
              <w:jc w:val="center"/>
              <w:rPr>
                <w:rFonts w:ascii="Arial" w:eastAsia="Times New Roman" w:hAnsi="Arial" w:cs="Arial"/>
                <w:b/>
                <w:color w:val="auto"/>
                <w:sz w:val="40"/>
                <w:szCs w:val="20"/>
                <w:lang w:val="en-AU"/>
              </w:rPr>
            </w:pPr>
          </w:p>
        </w:tc>
      </w:tr>
      <w:tr w:rsidR="00330917" w:rsidRPr="00850672"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A0D1381" w14:textId="77777777" w:rsidR="00326B34" w:rsidRPr="00850672" w:rsidRDefault="00326B34" w:rsidP="00326B34">
            <w:pPr>
              <w:spacing w:before="240" w:line="360" w:lineRule="auto"/>
              <w:jc w:val="both"/>
              <w:rPr>
                <w:rFonts w:ascii="Arial" w:hAnsi="Arial" w:cs="Arial"/>
                <w:b/>
                <w:bCs/>
                <w:szCs w:val="24"/>
              </w:rPr>
            </w:pPr>
            <w:r w:rsidRPr="00850672">
              <w:rPr>
                <w:rFonts w:ascii="Arial" w:hAnsi="Arial" w:cs="Arial"/>
                <w:b/>
                <w:bCs/>
                <w:szCs w:val="24"/>
              </w:rPr>
              <w:t>Description</w:t>
            </w:r>
          </w:p>
          <w:p w14:paraId="12B23A92" w14:textId="77777777" w:rsidR="00326B34" w:rsidRPr="00850672" w:rsidRDefault="00326B34" w:rsidP="00326B34">
            <w:pPr>
              <w:spacing w:before="240" w:line="360" w:lineRule="auto"/>
              <w:jc w:val="both"/>
              <w:rPr>
                <w:rFonts w:ascii="Arial" w:hAnsi="Arial" w:cs="Arial"/>
                <w:szCs w:val="24"/>
              </w:rPr>
            </w:pPr>
            <w:r w:rsidRPr="00850672">
              <w:rPr>
                <w:rFonts w:ascii="Arial" w:hAnsi="Arial" w:cs="Arial"/>
                <w:szCs w:val="24"/>
              </w:rPr>
              <w:t>I became an active participant in a number of tasks at the front office throughout my placement at the Premier Inn Whitley Bay. Maintaining accurate records of reservations and managing allocations of rooms were crucial tasks. I took the sheer responsibility of ensuring every guest had a comfortable assignment of a room as well. I will reflect on my journey by focusing on each responsibility’s direct contribution to the guest service experience. </w:t>
            </w:r>
          </w:p>
          <w:p w14:paraId="5A7DAC6F" w14:textId="77777777" w:rsidR="00326B34" w:rsidRPr="00850672" w:rsidRDefault="00326B34" w:rsidP="00326B34">
            <w:pPr>
              <w:spacing w:before="240" w:line="360" w:lineRule="auto"/>
              <w:jc w:val="both"/>
              <w:rPr>
                <w:rFonts w:ascii="Arial" w:hAnsi="Arial" w:cs="Arial"/>
                <w:b/>
                <w:bCs/>
                <w:szCs w:val="24"/>
              </w:rPr>
            </w:pPr>
            <w:r w:rsidRPr="00850672">
              <w:rPr>
                <w:rFonts w:ascii="Arial" w:hAnsi="Arial" w:cs="Arial"/>
                <w:b/>
                <w:bCs/>
                <w:szCs w:val="24"/>
              </w:rPr>
              <w:t>Feelings</w:t>
            </w:r>
          </w:p>
          <w:p w14:paraId="224CFD69" w14:textId="403B97C4" w:rsidR="00326B34" w:rsidRPr="00850672" w:rsidRDefault="00326B34" w:rsidP="00326B34">
            <w:pPr>
              <w:spacing w:before="240" w:line="360" w:lineRule="auto"/>
              <w:jc w:val="both"/>
              <w:rPr>
                <w:rFonts w:ascii="Arial" w:hAnsi="Arial" w:cs="Arial"/>
                <w:szCs w:val="24"/>
              </w:rPr>
            </w:pPr>
            <w:r w:rsidRPr="00850672">
              <w:rPr>
                <w:rFonts w:ascii="Arial" w:hAnsi="Arial" w:cs="Arial"/>
                <w:szCs w:val="24"/>
              </w:rPr>
              <w:t>Stepping into the busy front office of the Premier Inn Whitley Bay proved to be both exciting and nerve-wracking. The consistent stream of guests and the gradual pace felt overwhelming at first. Fresh procedures, unfamiliar systems, and the responsibility to satisfy the</w:t>
            </w:r>
            <w:r w:rsidR="00A4593A" w:rsidRPr="00850672">
              <w:rPr>
                <w:rFonts w:ascii="Arial" w:hAnsi="Arial" w:cs="Arial"/>
                <w:szCs w:val="24"/>
              </w:rPr>
              <w:t>m</w:t>
            </w:r>
            <w:r w:rsidRPr="00850672">
              <w:rPr>
                <w:rFonts w:ascii="Arial" w:hAnsi="Arial" w:cs="Arial"/>
                <w:szCs w:val="24"/>
              </w:rPr>
              <w:t xml:space="preserve"> heavily weighed on me (Bardi, 2011). There were also moments of self-doubt and frustration especially while handling complicated inquiries or grasping technical glitches. However, my initial level of anxiety converted into a deep sense of engagement as I started to align with the routine. I handled the paperwork in an accurate form, answered questions as neat as possible, and nurtured local recommendations during check-in. It ensured a seamless and informative commencement to their whole stay.</w:t>
            </w:r>
            <w:r w:rsidR="00062753" w:rsidRPr="00850672">
              <w:rPr>
                <w:rFonts w:ascii="Arial" w:hAnsi="Arial" w:cs="Arial"/>
                <w:szCs w:val="24"/>
              </w:rPr>
              <w:t xml:space="preserve"> </w:t>
            </w:r>
            <w:r w:rsidRPr="00850672">
              <w:rPr>
                <w:rFonts w:ascii="Arial" w:hAnsi="Arial" w:cs="Arial"/>
                <w:szCs w:val="24"/>
              </w:rPr>
              <w:t>Similarly, procedures regarding check-out were conducted seamlessly by fulfilling any eventual requirements along with leaving a positive closing impression (</w:t>
            </w:r>
            <w:proofErr w:type="spellStart"/>
            <w:r w:rsidRPr="00850672">
              <w:rPr>
                <w:rFonts w:ascii="Arial" w:hAnsi="Arial" w:cs="Arial"/>
                <w:szCs w:val="24"/>
              </w:rPr>
              <w:t>Corgel</w:t>
            </w:r>
            <w:proofErr w:type="spellEnd"/>
            <w:r w:rsidRPr="00850672">
              <w:rPr>
                <w:rFonts w:ascii="Arial" w:hAnsi="Arial" w:cs="Arial"/>
                <w:szCs w:val="24"/>
              </w:rPr>
              <w:t xml:space="preserve"> </w:t>
            </w:r>
            <w:r w:rsidRPr="00850672">
              <w:rPr>
                <w:rFonts w:ascii="Arial" w:hAnsi="Arial" w:cs="Arial"/>
                <w:i/>
                <w:iCs/>
                <w:szCs w:val="24"/>
              </w:rPr>
              <w:t>et al.</w:t>
            </w:r>
            <w:r w:rsidRPr="00850672">
              <w:rPr>
                <w:rFonts w:ascii="Arial" w:hAnsi="Arial" w:cs="Arial"/>
                <w:szCs w:val="24"/>
              </w:rPr>
              <w:t>, 2011). Assisting guests in feeling welcome and crossing the barrier of unpredictable situations became rewarding on a personal level. I discovered a genuine joy while exceeding expectations such as recommending a hidden gem restaurant.   </w:t>
            </w:r>
          </w:p>
          <w:p w14:paraId="7EA26BE0" w14:textId="77777777" w:rsidR="00326B34" w:rsidRPr="00850672" w:rsidRDefault="00326B34" w:rsidP="00326B34">
            <w:pPr>
              <w:spacing w:before="240" w:line="360" w:lineRule="auto"/>
              <w:jc w:val="both"/>
              <w:rPr>
                <w:rFonts w:ascii="Arial" w:hAnsi="Arial" w:cs="Arial"/>
                <w:b/>
                <w:bCs/>
                <w:szCs w:val="24"/>
              </w:rPr>
            </w:pPr>
            <w:r w:rsidRPr="00850672">
              <w:rPr>
                <w:rFonts w:ascii="Arial" w:hAnsi="Arial" w:cs="Arial"/>
                <w:b/>
                <w:bCs/>
                <w:szCs w:val="24"/>
              </w:rPr>
              <w:t>Evaluation</w:t>
            </w:r>
          </w:p>
          <w:p w14:paraId="38115C33" w14:textId="77777777" w:rsidR="00326B34" w:rsidRPr="00850672" w:rsidRDefault="00326B34" w:rsidP="00326B34">
            <w:pPr>
              <w:spacing w:before="240" w:line="360" w:lineRule="auto"/>
              <w:jc w:val="both"/>
              <w:rPr>
                <w:rFonts w:ascii="Arial" w:hAnsi="Arial" w:cs="Arial"/>
                <w:szCs w:val="24"/>
              </w:rPr>
            </w:pPr>
            <w:r w:rsidRPr="00850672">
              <w:rPr>
                <w:rFonts w:ascii="Arial" w:hAnsi="Arial" w:cs="Arial"/>
                <w:szCs w:val="24"/>
              </w:rPr>
              <w:t xml:space="preserve">I grasped the fresh set of procedures along with adapting to the fast-paced environment at a quicker rate. I built close relationships with guests through neat and friendly communication. I </w:t>
            </w:r>
            <w:r w:rsidRPr="00850672">
              <w:rPr>
                <w:rFonts w:ascii="Arial" w:hAnsi="Arial" w:cs="Arial"/>
                <w:szCs w:val="24"/>
              </w:rPr>
              <w:lastRenderedPageBreak/>
              <w:t xml:space="preserve">actively listened to their individual requirements and supplied accurate information. This showcased an outcome in affirmative interactions and became helpful in resolving potential conflicts. I also approached a number of guest-related inquiries and unexpected circumstances in a calm and analytical way </w:t>
            </w:r>
            <w:sdt>
              <w:sdtPr>
                <w:rPr>
                  <w:rFonts w:ascii="Arial" w:hAnsi="Arial" w:cs="Arial"/>
                  <w:szCs w:val="24"/>
                </w:rPr>
                <w:id w:val="-1497650844"/>
                <w:citation/>
              </w:sdtPr>
              <w:sdtContent>
                <w:r w:rsidRPr="00850672">
                  <w:rPr>
                    <w:rFonts w:ascii="Arial" w:hAnsi="Arial" w:cs="Arial"/>
                    <w:szCs w:val="24"/>
                  </w:rPr>
                  <w:fldChar w:fldCharType="begin"/>
                </w:r>
                <w:r w:rsidRPr="00850672">
                  <w:rPr>
                    <w:rFonts w:ascii="Arial" w:hAnsi="Arial" w:cs="Arial"/>
                    <w:szCs w:val="24"/>
                    <w:lang w:val="en-US"/>
                  </w:rPr>
                  <w:instrText xml:space="preserve"> CITATION Mik232 \l 1033 </w:instrText>
                </w:r>
                <w:r w:rsidRPr="00850672">
                  <w:rPr>
                    <w:rFonts w:ascii="Arial" w:hAnsi="Arial" w:cs="Arial"/>
                    <w:szCs w:val="24"/>
                  </w:rPr>
                  <w:fldChar w:fldCharType="separate"/>
                </w:r>
                <w:r w:rsidRPr="00850672">
                  <w:rPr>
                    <w:rFonts w:ascii="Arial" w:hAnsi="Arial" w:cs="Arial"/>
                    <w:noProof/>
                    <w:szCs w:val="24"/>
                    <w:lang w:val="en-US"/>
                  </w:rPr>
                  <w:t>(Cangi, 2023)</w:t>
                </w:r>
                <w:r w:rsidRPr="00850672">
                  <w:rPr>
                    <w:rFonts w:ascii="Arial" w:hAnsi="Arial" w:cs="Arial"/>
                    <w:szCs w:val="24"/>
                  </w:rPr>
                  <w:fldChar w:fldCharType="end"/>
                </w:r>
              </w:sdtContent>
            </w:sdt>
            <w:r w:rsidRPr="00850672">
              <w:rPr>
                <w:rFonts w:ascii="Arial" w:hAnsi="Arial" w:cs="Arial"/>
                <w:szCs w:val="24"/>
              </w:rPr>
              <w:t>. Handling multiple tasks simultaneously, prioritising those, and maintaining throughout accuracy became second nature. There were instances where advanced knowledge would have allowed for solving problems at a faster rate. Investing in efficient training to expand my technical expertise becomes crucial. For instance, a guest encountered a billing issue during check-out which I actively listened to (Solomon, 2018). I recognised the error and collaborated with the manager to seek a potential solution professionally to ensure a positive outcome. </w:t>
            </w:r>
          </w:p>
          <w:p w14:paraId="0D0AD2B1" w14:textId="77777777" w:rsidR="00326B34" w:rsidRPr="00850672" w:rsidRDefault="00326B34" w:rsidP="00326B34">
            <w:pPr>
              <w:spacing w:before="240" w:line="360" w:lineRule="auto"/>
              <w:jc w:val="both"/>
              <w:rPr>
                <w:rFonts w:ascii="Arial" w:hAnsi="Arial" w:cs="Arial"/>
                <w:b/>
                <w:bCs/>
                <w:szCs w:val="24"/>
              </w:rPr>
            </w:pPr>
            <w:r w:rsidRPr="00850672">
              <w:rPr>
                <w:rFonts w:ascii="Arial" w:hAnsi="Arial" w:cs="Arial"/>
                <w:b/>
                <w:bCs/>
                <w:szCs w:val="24"/>
              </w:rPr>
              <w:t xml:space="preserve">Analysis </w:t>
            </w:r>
          </w:p>
          <w:p w14:paraId="734192AF" w14:textId="77777777" w:rsidR="00326B34" w:rsidRPr="00850672" w:rsidRDefault="00326B34" w:rsidP="00326B34">
            <w:pPr>
              <w:spacing w:before="240" w:line="360" w:lineRule="auto"/>
              <w:jc w:val="both"/>
              <w:rPr>
                <w:rFonts w:ascii="Arial" w:hAnsi="Arial" w:cs="Arial"/>
                <w:szCs w:val="24"/>
              </w:rPr>
            </w:pPr>
            <w:r w:rsidRPr="00850672">
              <w:rPr>
                <w:rFonts w:ascii="Arial" w:hAnsi="Arial" w:cs="Arial"/>
                <w:szCs w:val="24"/>
              </w:rPr>
              <w:t>My placement in the Premier Inn Whitley Bay's front office was more than a mere practical experience. It proved to be a transformative journey redefining my grasp of the front office's role. Witnessing the influence of each interaction shifted my overall perspective. A warm welcome, efficient check-in, and genuine interest in the needs of guests became fundamental blocks to building a positive experience. Observing and collaborative activities with experienced colleagues expanded my knowledge sets (Tesone, 2010). Their skills to solve problems, professionalism under pressure, and capability to meet the needs became valuable lessons for me. Witnessing the influence of a well-organised workspace and neat protocols regarding communication highlighted the vital role of the physical and emotional environment. </w:t>
            </w:r>
          </w:p>
          <w:p w14:paraId="1FC43F70" w14:textId="3EF87278" w:rsidR="00326B34" w:rsidRPr="00850672" w:rsidRDefault="00326B34" w:rsidP="00326B34">
            <w:pPr>
              <w:spacing w:before="240" w:line="360" w:lineRule="auto"/>
              <w:jc w:val="both"/>
              <w:rPr>
                <w:rFonts w:ascii="Arial" w:hAnsi="Arial" w:cs="Arial"/>
                <w:szCs w:val="24"/>
                <w:shd w:val="clear" w:color="auto" w:fill="FFFFFF"/>
              </w:rPr>
            </w:pPr>
            <w:r w:rsidRPr="00850672">
              <w:rPr>
                <w:rFonts w:ascii="Arial" w:hAnsi="Arial" w:cs="Arial"/>
                <w:szCs w:val="24"/>
              </w:rPr>
              <w:t>I would recall an experience of an ethical dilemma taking place considering a customer. It was based on accommodating dietary restrictions related to religious beliefs. I handled the situation by following the ethical guidelines and policies of the company. We showcased the existing vegetarian food options available at that time to this customer. This approach helped to balance ethical responsibility with cultural sensitivity. However, I neatly consulted with my supervisors and other colleagues before proceeding to the steps. I learned that maintaining ethical considerations is equally vital to all operations. </w:t>
            </w:r>
            <w:r w:rsidRPr="00850672">
              <w:rPr>
                <w:rFonts w:ascii="Arial" w:hAnsi="Arial" w:cs="Arial"/>
                <w:szCs w:val="24"/>
                <w:shd w:val="clear" w:color="auto" w:fill="FFFFFF"/>
              </w:rPr>
              <w:t>  </w:t>
            </w:r>
          </w:p>
          <w:p w14:paraId="46C27EB5" w14:textId="77777777" w:rsidR="00326B34" w:rsidRPr="00850672" w:rsidRDefault="00326B34" w:rsidP="00326B34">
            <w:pPr>
              <w:spacing w:before="240" w:line="360" w:lineRule="auto"/>
              <w:jc w:val="both"/>
              <w:rPr>
                <w:rFonts w:ascii="Arial" w:hAnsi="Arial" w:cs="Arial"/>
                <w:szCs w:val="24"/>
              </w:rPr>
            </w:pPr>
            <w:r w:rsidRPr="00850672">
              <w:rPr>
                <w:rFonts w:ascii="Arial" w:hAnsi="Arial" w:cs="Arial"/>
                <w:b/>
                <w:bCs/>
                <w:szCs w:val="24"/>
                <w:shd w:val="clear" w:color="auto" w:fill="FFFFFF"/>
              </w:rPr>
              <w:t>Conclusion</w:t>
            </w:r>
            <w:r w:rsidRPr="00850672">
              <w:rPr>
                <w:rFonts w:ascii="Arial" w:hAnsi="Arial" w:cs="Arial"/>
                <w:szCs w:val="24"/>
              </w:rPr>
              <w:t xml:space="preserve"> </w:t>
            </w:r>
          </w:p>
          <w:p w14:paraId="2E83C97C" w14:textId="77777777" w:rsidR="00326B34" w:rsidRPr="00850672" w:rsidRDefault="00326B34" w:rsidP="00326B34">
            <w:pPr>
              <w:spacing w:before="240" w:line="360" w:lineRule="auto"/>
              <w:jc w:val="both"/>
              <w:rPr>
                <w:rFonts w:ascii="Arial" w:hAnsi="Arial" w:cs="Arial"/>
                <w:szCs w:val="24"/>
              </w:rPr>
            </w:pPr>
            <w:r w:rsidRPr="00850672">
              <w:rPr>
                <w:rFonts w:ascii="Arial" w:hAnsi="Arial" w:cs="Arial"/>
                <w:szCs w:val="24"/>
              </w:rPr>
              <w:t xml:space="preserve">The placement developed a potential appreciation in me for the human element in hospitality. I gained vital firsthand experience in the industry through this. I also grasped the brief significance of communication and professionalism in all forms </w:t>
            </w:r>
            <w:sdt>
              <w:sdtPr>
                <w:rPr>
                  <w:rFonts w:ascii="Arial" w:hAnsi="Arial" w:cs="Arial"/>
                  <w:szCs w:val="24"/>
                </w:rPr>
                <w:id w:val="559296194"/>
                <w:citation/>
              </w:sdtPr>
              <w:sdtContent>
                <w:r w:rsidRPr="00850672">
                  <w:rPr>
                    <w:rFonts w:ascii="Arial" w:hAnsi="Arial" w:cs="Arial"/>
                    <w:szCs w:val="24"/>
                  </w:rPr>
                  <w:fldChar w:fldCharType="begin"/>
                </w:r>
                <w:r w:rsidRPr="00850672">
                  <w:rPr>
                    <w:rFonts w:ascii="Arial" w:hAnsi="Arial" w:cs="Arial"/>
                    <w:szCs w:val="24"/>
                    <w:lang w:val="en-US"/>
                  </w:rPr>
                  <w:instrText xml:space="preserve"> CITATION Dav211 \l 1033 </w:instrText>
                </w:r>
                <w:r w:rsidRPr="00850672">
                  <w:rPr>
                    <w:rFonts w:ascii="Arial" w:hAnsi="Arial" w:cs="Arial"/>
                    <w:szCs w:val="24"/>
                  </w:rPr>
                  <w:fldChar w:fldCharType="separate"/>
                </w:r>
                <w:r w:rsidRPr="00850672">
                  <w:rPr>
                    <w:rFonts w:ascii="Arial" w:hAnsi="Arial" w:cs="Arial"/>
                    <w:noProof/>
                    <w:szCs w:val="24"/>
                    <w:lang w:val="en-US"/>
                  </w:rPr>
                  <w:t>(Greenberg, 2021)</w:t>
                </w:r>
                <w:r w:rsidRPr="00850672">
                  <w:rPr>
                    <w:rFonts w:ascii="Arial" w:hAnsi="Arial" w:cs="Arial"/>
                    <w:szCs w:val="24"/>
                  </w:rPr>
                  <w:fldChar w:fldCharType="end"/>
                </w:r>
              </w:sdtContent>
            </w:sdt>
            <w:r w:rsidRPr="00850672">
              <w:rPr>
                <w:rFonts w:ascii="Arial" w:hAnsi="Arial" w:cs="Arial"/>
                <w:szCs w:val="24"/>
              </w:rPr>
              <w:t>. I embraced the opportunity to welcome guests in a warm and efficient way. I also responded professionally to any modifications or special requests at the last minute (</w:t>
            </w:r>
            <w:proofErr w:type="spellStart"/>
            <w:r w:rsidRPr="00850672">
              <w:rPr>
                <w:rFonts w:ascii="Arial" w:hAnsi="Arial" w:cs="Arial"/>
                <w:szCs w:val="24"/>
              </w:rPr>
              <w:t>Tewan</w:t>
            </w:r>
            <w:proofErr w:type="spellEnd"/>
            <w:r w:rsidRPr="00850672">
              <w:rPr>
                <w:rFonts w:ascii="Arial" w:hAnsi="Arial" w:cs="Arial"/>
                <w:szCs w:val="24"/>
              </w:rPr>
              <w:t xml:space="preserve">, 2009). A proactive form of communication with housekeeping-based staff further ensured the preparation of the room on </w:t>
            </w:r>
            <w:r w:rsidRPr="00850672">
              <w:rPr>
                <w:rFonts w:ascii="Arial" w:hAnsi="Arial" w:cs="Arial"/>
                <w:szCs w:val="24"/>
              </w:rPr>
              <w:lastRenderedPageBreak/>
              <w:t>time. It became an active contributor to a seamless experience for guests. My perception of the hospitality industry has transformed from a service-oriented sector to a dynamic ecosystem. This is for a diverse set of individuals to create memorable experiences. Parallelly, I acquired a concrete foundation in the operations of the front office and a passion for guest-related services.  </w:t>
            </w:r>
          </w:p>
          <w:p w14:paraId="10D56AD3" w14:textId="77777777" w:rsidR="00326B34" w:rsidRPr="00850672" w:rsidRDefault="00326B34" w:rsidP="00326B34">
            <w:pPr>
              <w:spacing w:before="240" w:line="360" w:lineRule="auto"/>
              <w:jc w:val="both"/>
              <w:rPr>
                <w:rFonts w:ascii="Arial" w:hAnsi="Arial" w:cs="Arial"/>
                <w:b/>
                <w:bCs/>
                <w:szCs w:val="24"/>
              </w:rPr>
            </w:pPr>
            <w:r w:rsidRPr="00850672">
              <w:rPr>
                <w:rFonts w:ascii="Arial" w:hAnsi="Arial" w:cs="Arial"/>
                <w:b/>
                <w:bCs/>
                <w:szCs w:val="24"/>
              </w:rPr>
              <w:t>Action Plan</w:t>
            </w:r>
          </w:p>
          <w:p w14:paraId="7CCA4E71" w14:textId="77B675CF" w:rsidR="00330917" w:rsidRPr="00850672" w:rsidRDefault="00326B34" w:rsidP="00326B34">
            <w:pPr>
              <w:spacing w:before="240" w:line="360" w:lineRule="auto"/>
              <w:jc w:val="both"/>
              <w:rPr>
                <w:rFonts w:ascii="Arial" w:eastAsia="Times New Roman" w:hAnsi="Arial" w:cs="Arial"/>
                <w:bCs/>
                <w:color w:val="auto"/>
                <w:szCs w:val="24"/>
              </w:rPr>
            </w:pPr>
            <w:r w:rsidRPr="00850672">
              <w:rPr>
                <w:rFonts w:ascii="Arial" w:hAnsi="Arial" w:cs="Arial"/>
                <w:szCs w:val="24"/>
              </w:rPr>
              <w:t xml:space="preserve">I will </w:t>
            </w:r>
            <w:r w:rsidRPr="00850672">
              <w:rPr>
                <w:rFonts w:ascii="Arial" w:hAnsi="Arial" w:cs="Arial"/>
                <w:szCs w:val="24"/>
                <w:shd w:val="clear" w:color="auto" w:fill="FFFFFF"/>
              </w:rPr>
              <w:t>pursue certification in specific front-office software programs utilised in the industry. The goal is to elevate my technical proficiency and efficiency as a whole. I will participate in additional training programs related to customer service to sharpen my communication</w:t>
            </w:r>
            <w:r w:rsidR="006D5A6B" w:rsidRPr="00850672">
              <w:rPr>
                <w:rFonts w:ascii="Arial" w:hAnsi="Arial" w:cs="Arial"/>
                <w:szCs w:val="24"/>
                <w:shd w:val="clear" w:color="auto" w:fill="FFFFFF"/>
              </w:rPr>
              <w:t>-based</w:t>
            </w:r>
            <w:r w:rsidRPr="00850672">
              <w:rPr>
                <w:rFonts w:ascii="Arial" w:hAnsi="Arial" w:cs="Arial"/>
                <w:szCs w:val="24"/>
                <w:shd w:val="clear" w:color="auto" w:fill="FFFFFF"/>
              </w:rPr>
              <w:t xml:space="preserve"> techniques and resolve conflicts. I can also explore industry-specific certifications in the form of Certified Hospitality Supervisor (CHS) or Certified Meeting Professional (CMP). The objective is to demonstrate my sheer commitment to be developed as a professional </w:t>
            </w:r>
            <w:sdt>
              <w:sdtPr>
                <w:rPr>
                  <w:rFonts w:ascii="Arial" w:hAnsi="Arial" w:cs="Arial"/>
                  <w:szCs w:val="24"/>
                  <w:shd w:val="clear" w:color="auto" w:fill="FFFFFF"/>
                </w:rPr>
                <w:id w:val="332266422"/>
                <w:citation/>
              </w:sdtPr>
              <w:sdtContent>
                <w:r w:rsidRPr="00850672">
                  <w:rPr>
                    <w:rFonts w:ascii="Arial" w:hAnsi="Arial" w:cs="Arial"/>
                    <w:szCs w:val="24"/>
                    <w:shd w:val="clear" w:color="auto" w:fill="FFFFFF"/>
                  </w:rPr>
                  <w:fldChar w:fldCharType="begin"/>
                </w:r>
                <w:r w:rsidRPr="00850672">
                  <w:rPr>
                    <w:rFonts w:ascii="Arial" w:hAnsi="Arial" w:cs="Arial"/>
                    <w:szCs w:val="24"/>
                    <w:shd w:val="clear" w:color="auto" w:fill="FFFFFF"/>
                    <w:lang w:val="en-US"/>
                  </w:rPr>
                  <w:instrText xml:space="preserve"> CITATION Cec23 \l 1033 </w:instrText>
                </w:r>
                <w:r w:rsidRPr="00850672">
                  <w:rPr>
                    <w:rFonts w:ascii="Arial" w:hAnsi="Arial" w:cs="Arial"/>
                    <w:szCs w:val="24"/>
                    <w:shd w:val="clear" w:color="auto" w:fill="FFFFFF"/>
                  </w:rPr>
                  <w:fldChar w:fldCharType="separate"/>
                </w:r>
                <w:r w:rsidRPr="00850672">
                  <w:rPr>
                    <w:rFonts w:ascii="Arial" w:hAnsi="Arial" w:cs="Arial"/>
                    <w:noProof/>
                    <w:szCs w:val="24"/>
                    <w:shd w:val="clear" w:color="auto" w:fill="FFFFFF"/>
                    <w:lang w:val="en-US"/>
                  </w:rPr>
                  <w:t>(Seiter, 2023)</w:t>
                </w:r>
                <w:r w:rsidRPr="00850672">
                  <w:rPr>
                    <w:rFonts w:ascii="Arial" w:hAnsi="Arial" w:cs="Arial"/>
                    <w:szCs w:val="24"/>
                    <w:shd w:val="clear" w:color="auto" w:fill="FFFFFF"/>
                  </w:rPr>
                  <w:fldChar w:fldCharType="end"/>
                </w:r>
              </w:sdtContent>
            </w:sdt>
            <w:r w:rsidRPr="00850672">
              <w:rPr>
                <w:rFonts w:ascii="Arial" w:hAnsi="Arial" w:cs="Arial"/>
                <w:szCs w:val="24"/>
                <w:shd w:val="clear" w:color="auto" w:fill="FFFFFF"/>
              </w:rPr>
              <w:t>.</w:t>
            </w:r>
          </w:p>
        </w:tc>
      </w:tr>
    </w:tbl>
    <w:p w14:paraId="05A2712E" w14:textId="373E166A" w:rsidR="008D4E2F" w:rsidRPr="00850672" w:rsidRDefault="008D4E2F" w:rsidP="008D4E2F">
      <w:pPr>
        <w:tabs>
          <w:tab w:val="left" w:pos="1344"/>
        </w:tabs>
        <w:rPr>
          <w:rFonts w:ascii="Arial" w:hAnsi="Arial" w:cs="Arial"/>
        </w:rPr>
        <w:sectPr w:rsidR="008D4E2F" w:rsidRPr="00850672" w:rsidSect="002B6D0D">
          <w:pgSz w:w="11906" w:h="16838"/>
          <w:pgMar w:top="720" w:right="720" w:bottom="720" w:left="720" w:header="709" w:footer="709" w:gutter="0"/>
          <w:cols w:space="708"/>
          <w:docGrid w:linePitch="360"/>
        </w:sectPr>
      </w:pPr>
    </w:p>
    <w:tbl>
      <w:tblPr>
        <w:tblpPr w:leftFromText="180" w:rightFromText="180" w:vertAnchor="text" w:horzAnchor="margin" w:tblpY="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850672" w14:paraId="7C59C7F5"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62AA5CE3" w14:textId="77777777" w:rsidR="00137E4D" w:rsidRPr="00850672" w:rsidRDefault="00137E4D" w:rsidP="00137E4D">
            <w:pPr>
              <w:keepNext/>
              <w:spacing w:after="0" w:line="240" w:lineRule="auto"/>
              <w:jc w:val="center"/>
              <w:rPr>
                <w:rFonts w:ascii="Arial" w:eastAsia="Times New Roman" w:hAnsi="Arial" w:cs="Arial"/>
                <w:b/>
                <w:color w:val="auto"/>
                <w:sz w:val="32"/>
                <w:szCs w:val="32"/>
                <w:lang w:val="en-AU"/>
              </w:rPr>
            </w:pPr>
          </w:p>
          <w:p w14:paraId="3CBA6E0C" w14:textId="77777777" w:rsidR="00137E4D" w:rsidRPr="00850672" w:rsidRDefault="00137E4D" w:rsidP="00137E4D">
            <w:pPr>
              <w:keepNext/>
              <w:spacing w:after="0" w:line="240" w:lineRule="auto"/>
              <w:jc w:val="both"/>
              <w:rPr>
                <w:rFonts w:ascii="Arial" w:eastAsia="Times New Roman" w:hAnsi="Arial" w:cs="Arial"/>
                <w:b/>
                <w:color w:val="auto"/>
                <w:sz w:val="28"/>
                <w:szCs w:val="28"/>
                <w:lang w:val="en-AU"/>
              </w:rPr>
            </w:pPr>
            <w:r w:rsidRPr="00850672">
              <w:rPr>
                <w:rFonts w:ascii="Arial" w:hAnsi="Arial" w:cs="Arial"/>
                <w:noProof/>
                <w:lang w:eastAsia="en-GB"/>
              </w:rPr>
              <w:drawing>
                <wp:inline distT="0" distB="0" distL="0" distR="0" wp14:anchorId="1DD17440" wp14:editId="0765849C">
                  <wp:extent cx="2965836" cy="1291786"/>
                  <wp:effectExtent l="0" t="0" r="6350" b="3810"/>
                  <wp:docPr id="1455404924" name="Picture 1455404924"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850672">
              <w:rPr>
                <w:rFonts w:ascii="Arial" w:eastAsia="Times New Roman" w:hAnsi="Arial" w:cs="Arial"/>
                <w:b/>
                <w:color w:val="auto"/>
                <w:sz w:val="32"/>
                <w:szCs w:val="32"/>
                <w:lang w:val="en-AU"/>
              </w:rPr>
              <w:br/>
            </w:r>
          </w:p>
          <w:p w14:paraId="571C8651" w14:textId="53CB40F0" w:rsidR="00137E4D" w:rsidRPr="00850672" w:rsidRDefault="00737D90" w:rsidP="00137E4D">
            <w:pPr>
              <w:rPr>
                <w:rFonts w:ascii="Arial" w:eastAsia="Carlito" w:hAnsi="Arial" w:cs="Arial"/>
                <w:b/>
                <w:color w:val="auto"/>
                <w:sz w:val="28"/>
                <w:szCs w:val="28"/>
                <w:lang w:val="en-US"/>
              </w:rPr>
            </w:pPr>
            <w:r w:rsidRPr="00850672">
              <w:rPr>
                <w:rFonts w:ascii="Arial" w:eastAsia="Carlito" w:hAnsi="Arial" w:cs="Arial"/>
                <w:b/>
                <w:color w:val="auto"/>
                <w:sz w:val="28"/>
                <w:szCs w:val="28"/>
                <w:lang w:val="en-US"/>
              </w:rPr>
              <w:t xml:space="preserve">Component Two </w:t>
            </w:r>
          </w:p>
        </w:tc>
      </w:tr>
      <w:tr w:rsidR="00137E4D" w:rsidRPr="00850672" w14:paraId="42C1A577" w14:textId="77777777" w:rsidTr="00137E4D">
        <w:trPr>
          <w:trHeight w:val="468"/>
        </w:trPr>
        <w:tc>
          <w:tcPr>
            <w:tcW w:w="9016" w:type="dxa"/>
            <w:vMerge/>
            <w:tcBorders>
              <w:left w:val="single" w:sz="4" w:space="0" w:color="auto"/>
              <w:right w:val="single" w:sz="4" w:space="0" w:color="auto"/>
            </w:tcBorders>
            <w:shd w:val="clear" w:color="auto" w:fill="auto"/>
          </w:tcPr>
          <w:p w14:paraId="1B590FD9"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7CDA1D6D" w14:textId="77777777" w:rsidTr="00137E4D">
        <w:trPr>
          <w:trHeight w:val="468"/>
        </w:trPr>
        <w:tc>
          <w:tcPr>
            <w:tcW w:w="9016" w:type="dxa"/>
            <w:vMerge/>
            <w:tcBorders>
              <w:left w:val="single" w:sz="4" w:space="0" w:color="auto"/>
              <w:right w:val="single" w:sz="4" w:space="0" w:color="auto"/>
            </w:tcBorders>
            <w:shd w:val="clear" w:color="auto" w:fill="auto"/>
          </w:tcPr>
          <w:p w14:paraId="19F59176"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00BC5491" w14:textId="77777777" w:rsidTr="00137E4D">
        <w:trPr>
          <w:trHeight w:val="468"/>
        </w:trPr>
        <w:tc>
          <w:tcPr>
            <w:tcW w:w="9016" w:type="dxa"/>
            <w:vMerge/>
            <w:tcBorders>
              <w:left w:val="single" w:sz="4" w:space="0" w:color="auto"/>
              <w:right w:val="single" w:sz="4" w:space="0" w:color="auto"/>
            </w:tcBorders>
            <w:shd w:val="clear" w:color="auto" w:fill="auto"/>
          </w:tcPr>
          <w:p w14:paraId="56A7DC54"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5C323AB2"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5404EE2E" w14:textId="40129BB7" w:rsidR="00137E4D" w:rsidRPr="00850672" w:rsidRDefault="00137E4D" w:rsidP="00137E4D">
            <w:pPr>
              <w:keepNext/>
              <w:spacing w:after="0" w:line="240" w:lineRule="auto"/>
              <w:rPr>
                <w:rFonts w:ascii="Arial" w:eastAsia="Times New Roman" w:hAnsi="Arial" w:cs="Arial"/>
                <w:b/>
                <w:color w:val="auto"/>
                <w:szCs w:val="24"/>
                <w:lang w:val="en-AU"/>
              </w:rPr>
            </w:pPr>
            <w:r w:rsidRPr="00850672">
              <w:rPr>
                <w:rFonts w:ascii="Arial" w:eastAsia="Times New Roman" w:hAnsi="Arial" w:cs="Arial"/>
                <w:b/>
                <w:color w:val="auto"/>
                <w:szCs w:val="24"/>
                <w:lang w:val="en-AU"/>
              </w:rPr>
              <w:t>Trip Advisor Review Response</w:t>
            </w:r>
          </w:p>
        </w:tc>
      </w:tr>
      <w:tr w:rsidR="00137E4D" w:rsidRPr="00850672" w14:paraId="618DF3DE"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1A4EF15B" w14:textId="71DEDEEE" w:rsidR="00137E4D" w:rsidRPr="00850672" w:rsidRDefault="000A648D" w:rsidP="006F5480">
            <w:pPr>
              <w:spacing w:before="240" w:line="360" w:lineRule="auto"/>
              <w:jc w:val="both"/>
              <w:rPr>
                <w:rFonts w:ascii="Arial" w:eastAsia="Times New Roman" w:hAnsi="Arial" w:cs="Arial"/>
                <w:bCs/>
                <w:color w:val="auto"/>
                <w:sz w:val="20"/>
                <w:szCs w:val="20"/>
              </w:rPr>
            </w:pPr>
            <w:r w:rsidRPr="00850672">
              <w:rPr>
                <w:rFonts w:ascii="Arial" w:hAnsi="Arial" w:cs="Arial"/>
              </w:rPr>
              <w:t>We were absolutely delighted to go through your valuable feedback on your recent stay with us. Thank you for highlighting the stunning seafront views, our friendly and helpful staff, and the extensive options for breakfast. We feel amused to offer a delicious and value-for-money breakfast along with being thrilled about your amusement with the perfectly poached eggs. Your kind words about our staff are especially appreciated as they put extreme effort into making every guest feel welcome and assisted. We acknowledge your feedback regarding the storage space in the rooms. We completely grasp the possible beneficial aspects of additional storage while those are solely designed for stays regarding shorter periods. We are on the verge of evaluating guest-related feedback and exploring potential improvements to enhance those in the future. We would again like to be thankful to you for choosing our hotel. We hope to welcome you back soon for another enjoyable experience with stunning views and warm hospitality.</w:t>
            </w:r>
          </w:p>
        </w:tc>
      </w:tr>
    </w:tbl>
    <w:p w14:paraId="686BF1D9" w14:textId="77777777" w:rsidR="000A5422" w:rsidRPr="00850672" w:rsidRDefault="000A5422" w:rsidP="008D4E2F">
      <w:pPr>
        <w:rPr>
          <w:rFonts w:ascii="Arial" w:hAnsi="Arial" w:cs="Arial"/>
          <w:b/>
          <w:bCs/>
          <w:sz w:val="28"/>
          <w:szCs w:val="24"/>
        </w:rPr>
      </w:pPr>
    </w:p>
    <w:tbl>
      <w:tblPr>
        <w:tblpPr w:leftFromText="180" w:rightFromText="180" w:vertAnchor="text" w:horzAnchor="margin" w:tblpY="49"/>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137E4D" w:rsidRPr="00850672" w14:paraId="1B709180" w14:textId="77777777" w:rsidTr="00137E4D">
        <w:trPr>
          <w:trHeight w:val="557"/>
        </w:trPr>
        <w:tc>
          <w:tcPr>
            <w:tcW w:w="9016" w:type="dxa"/>
            <w:vMerge w:val="restart"/>
            <w:tcBorders>
              <w:top w:val="single" w:sz="4" w:space="0" w:color="auto"/>
              <w:left w:val="single" w:sz="4" w:space="0" w:color="auto"/>
              <w:right w:val="single" w:sz="4" w:space="0" w:color="auto"/>
            </w:tcBorders>
            <w:shd w:val="clear" w:color="auto" w:fill="auto"/>
          </w:tcPr>
          <w:p w14:paraId="3B9BC43B" w14:textId="77777777" w:rsidR="000524C0" w:rsidRPr="00850672" w:rsidRDefault="000524C0" w:rsidP="000524C0">
            <w:pPr>
              <w:rPr>
                <w:rFonts w:ascii="Arial" w:hAnsi="Arial" w:cs="Arial"/>
              </w:rPr>
            </w:pPr>
            <w:r w:rsidRPr="00850672">
              <w:rPr>
                <w:rFonts w:ascii="Arial" w:hAnsi="Arial" w:cs="Arial"/>
                <w:noProof/>
                <w:bdr w:val="none" w:sz="0" w:space="0" w:color="auto" w:frame="1"/>
              </w:rPr>
              <w:drawing>
                <wp:inline distT="0" distB="0" distL="0" distR="0" wp14:anchorId="4B5D3203" wp14:editId="51546A0A">
                  <wp:extent cx="5731510" cy="2751455"/>
                  <wp:effectExtent l="0" t="0" r="2540" b="0"/>
                  <wp:docPr id="8676743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2751455"/>
                          </a:xfrm>
                          <a:prstGeom prst="rect">
                            <a:avLst/>
                          </a:prstGeom>
                          <a:noFill/>
                          <a:ln>
                            <a:noFill/>
                          </a:ln>
                        </pic:spPr>
                      </pic:pic>
                    </a:graphicData>
                  </a:graphic>
                </wp:inline>
              </w:drawing>
            </w:r>
          </w:p>
          <w:p w14:paraId="61C3ECB0" w14:textId="77777777" w:rsidR="000524C0" w:rsidRPr="00850672" w:rsidRDefault="000524C0" w:rsidP="000524C0">
            <w:pPr>
              <w:jc w:val="center"/>
              <w:rPr>
                <w:rFonts w:ascii="Arial" w:hAnsi="Arial" w:cs="Arial"/>
                <w:lang w:val="en-IN"/>
              </w:rPr>
            </w:pPr>
            <w:r w:rsidRPr="00850672">
              <w:rPr>
                <w:rFonts w:ascii="Arial" w:hAnsi="Arial" w:cs="Arial"/>
                <w:b/>
                <w:bCs/>
                <w:lang w:val="en-IN"/>
              </w:rPr>
              <w:lastRenderedPageBreak/>
              <w:t>Source</w:t>
            </w:r>
            <w:r w:rsidRPr="00850672">
              <w:rPr>
                <w:rFonts w:ascii="Arial" w:hAnsi="Arial" w:cs="Arial"/>
                <w:lang w:val="en-IN"/>
              </w:rPr>
              <w:t xml:space="preserve">: </w:t>
            </w:r>
            <w:sdt>
              <w:sdtPr>
                <w:rPr>
                  <w:rFonts w:ascii="Arial" w:hAnsi="Arial" w:cs="Arial"/>
                  <w:lang w:val="en-IN"/>
                </w:rPr>
                <w:id w:val="-1563100659"/>
                <w:citation/>
              </w:sdtPr>
              <w:sdtContent>
                <w:r w:rsidRPr="00850672">
                  <w:rPr>
                    <w:rFonts w:ascii="Arial" w:hAnsi="Arial" w:cs="Arial"/>
                    <w:lang w:val="en-IN"/>
                  </w:rPr>
                  <w:fldChar w:fldCharType="begin"/>
                </w:r>
                <w:r w:rsidRPr="00850672">
                  <w:rPr>
                    <w:rFonts w:ascii="Arial" w:hAnsi="Arial" w:cs="Arial"/>
                    <w:lang w:val="en-US"/>
                  </w:rPr>
                  <w:instrText xml:space="preserve"> CITATION tri24 \l 1033 </w:instrText>
                </w:r>
                <w:r w:rsidRPr="00850672">
                  <w:rPr>
                    <w:rFonts w:ascii="Arial" w:hAnsi="Arial" w:cs="Arial"/>
                    <w:lang w:val="en-IN"/>
                  </w:rPr>
                  <w:fldChar w:fldCharType="separate"/>
                </w:r>
                <w:r w:rsidRPr="00850672">
                  <w:rPr>
                    <w:rFonts w:ascii="Arial" w:hAnsi="Arial" w:cs="Arial"/>
                    <w:noProof/>
                    <w:lang w:val="en-US"/>
                  </w:rPr>
                  <w:t>(tripadvisor, 2024)</w:t>
                </w:r>
                <w:r w:rsidRPr="00850672">
                  <w:rPr>
                    <w:rFonts w:ascii="Arial" w:hAnsi="Arial" w:cs="Arial"/>
                    <w:lang w:val="en-IN"/>
                  </w:rPr>
                  <w:fldChar w:fldCharType="end"/>
                </w:r>
              </w:sdtContent>
            </w:sdt>
          </w:p>
          <w:p w14:paraId="25E9F534" w14:textId="345C134D" w:rsidR="00137E4D" w:rsidRPr="00850672" w:rsidRDefault="000524C0" w:rsidP="000524C0">
            <w:pPr>
              <w:jc w:val="center"/>
              <w:rPr>
                <w:rFonts w:ascii="Arial" w:eastAsia="Times New Roman" w:hAnsi="Arial" w:cs="Arial"/>
                <w:bCs/>
                <w:color w:val="auto"/>
                <w:szCs w:val="24"/>
                <w:lang w:val="en-AU"/>
              </w:rPr>
            </w:pPr>
            <w:r w:rsidRPr="00850672">
              <w:rPr>
                <w:rFonts w:ascii="Arial" w:hAnsi="Arial" w:cs="Arial"/>
                <w:b/>
                <w:bCs/>
              </w:rPr>
              <w:t>Figure</w:t>
            </w:r>
            <w:r w:rsidRPr="00850672">
              <w:rPr>
                <w:rFonts w:ascii="Arial" w:hAnsi="Arial" w:cs="Arial"/>
              </w:rPr>
              <w:t>: Positive Customer Review of Premier Inn Whitley Bay Hotel</w:t>
            </w:r>
          </w:p>
        </w:tc>
      </w:tr>
      <w:tr w:rsidR="00137E4D" w:rsidRPr="00850672" w14:paraId="0AE30D39" w14:textId="77777777" w:rsidTr="00137E4D">
        <w:trPr>
          <w:trHeight w:val="468"/>
        </w:trPr>
        <w:tc>
          <w:tcPr>
            <w:tcW w:w="9016" w:type="dxa"/>
            <w:vMerge/>
            <w:tcBorders>
              <w:left w:val="single" w:sz="4" w:space="0" w:color="auto"/>
              <w:right w:val="single" w:sz="4" w:space="0" w:color="auto"/>
            </w:tcBorders>
            <w:shd w:val="clear" w:color="auto" w:fill="auto"/>
          </w:tcPr>
          <w:p w14:paraId="488AAB86"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7936B3BC" w14:textId="77777777" w:rsidTr="00137E4D">
        <w:trPr>
          <w:trHeight w:val="468"/>
        </w:trPr>
        <w:tc>
          <w:tcPr>
            <w:tcW w:w="9016" w:type="dxa"/>
            <w:vMerge/>
            <w:tcBorders>
              <w:left w:val="single" w:sz="4" w:space="0" w:color="auto"/>
              <w:right w:val="single" w:sz="4" w:space="0" w:color="auto"/>
            </w:tcBorders>
            <w:shd w:val="clear" w:color="auto" w:fill="auto"/>
          </w:tcPr>
          <w:p w14:paraId="437EF981"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2EBF7DCE" w14:textId="77777777" w:rsidTr="00137E4D">
        <w:trPr>
          <w:trHeight w:val="460"/>
        </w:trPr>
        <w:tc>
          <w:tcPr>
            <w:tcW w:w="9016" w:type="dxa"/>
            <w:vMerge/>
            <w:tcBorders>
              <w:left w:val="single" w:sz="4" w:space="0" w:color="auto"/>
              <w:right w:val="single" w:sz="4" w:space="0" w:color="auto"/>
            </w:tcBorders>
            <w:shd w:val="clear" w:color="auto" w:fill="auto"/>
          </w:tcPr>
          <w:p w14:paraId="429A2663" w14:textId="77777777" w:rsidR="00137E4D" w:rsidRPr="00850672" w:rsidRDefault="00137E4D" w:rsidP="00137E4D">
            <w:pPr>
              <w:keepNext/>
              <w:spacing w:after="0" w:line="240" w:lineRule="auto"/>
              <w:jc w:val="center"/>
              <w:rPr>
                <w:rFonts w:ascii="Arial" w:eastAsia="Times New Roman" w:hAnsi="Arial" w:cs="Arial"/>
                <w:b/>
                <w:color w:val="auto"/>
                <w:sz w:val="40"/>
                <w:szCs w:val="20"/>
                <w:lang w:val="en-AU"/>
              </w:rPr>
            </w:pPr>
          </w:p>
        </w:tc>
      </w:tr>
      <w:tr w:rsidR="00137E4D" w:rsidRPr="00850672" w14:paraId="4CC1699E" w14:textId="77777777" w:rsidTr="00137E4D">
        <w:trPr>
          <w:trHeight w:val="460"/>
        </w:trPr>
        <w:tc>
          <w:tcPr>
            <w:tcW w:w="9016" w:type="dxa"/>
            <w:tcBorders>
              <w:left w:val="single" w:sz="4" w:space="0" w:color="auto"/>
              <w:bottom w:val="single" w:sz="4" w:space="0" w:color="auto"/>
              <w:right w:val="single" w:sz="4" w:space="0" w:color="auto"/>
            </w:tcBorders>
            <w:shd w:val="clear" w:color="auto" w:fill="auto"/>
          </w:tcPr>
          <w:p w14:paraId="034A1983" w14:textId="14D6E6CA" w:rsidR="00137E4D" w:rsidRPr="00850672" w:rsidRDefault="0029335D" w:rsidP="00137E4D">
            <w:pPr>
              <w:keepNext/>
              <w:spacing w:after="0" w:line="240" w:lineRule="auto"/>
              <w:rPr>
                <w:rFonts w:ascii="Arial" w:eastAsia="Times New Roman" w:hAnsi="Arial" w:cs="Arial"/>
                <w:b/>
                <w:color w:val="auto"/>
                <w:szCs w:val="24"/>
                <w:lang w:val="en-AU"/>
              </w:rPr>
            </w:pPr>
            <w:r w:rsidRPr="00850672">
              <w:rPr>
                <w:rFonts w:ascii="Arial" w:eastAsia="Times New Roman" w:hAnsi="Arial" w:cs="Arial"/>
                <w:b/>
                <w:color w:val="auto"/>
                <w:szCs w:val="24"/>
                <w:lang w:val="en-AU"/>
              </w:rPr>
              <w:t>Letter of complaint response</w:t>
            </w:r>
          </w:p>
        </w:tc>
      </w:tr>
      <w:tr w:rsidR="00137E4D" w:rsidRPr="00850672" w14:paraId="74C1F03D" w14:textId="77777777" w:rsidTr="00137E4D">
        <w:trPr>
          <w:trHeight w:val="470"/>
        </w:trPr>
        <w:tc>
          <w:tcPr>
            <w:tcW w:w="9016" w:type="dxa"/>
            <w:tcBorders>
              <w:top w:val="single" w:sz="4" w:space="0" w:color="auto"/>
              <w:left w:val="single" w:sz="4" w:space="0" w:color="auto"/>
              <w:bottom w:val="single" w:sz="4" w:space="0" w:color="auto"/>
              <w:right w:val="single" w:sz="4" w:space="0" w:color="auto"/>
            </w:tcBorders>
            <w:shd w:val="clear" w:color="auto" w:fill="auto"/>
            <w:vAlign w:val="center"/>
          </w:tcPr>
          <w:p w14:paraId="6C6C5E3D" w14:textId="77777777" w:rsidR="00AA20AE" w:rsidRPr="00850672" w:rsidRDefault="00AA20AE" w:rsidP="00AA20AE">
            <w:pPr>
              <w:spacing w:before="240" w:line="360" w:lineRule="auto"/>
              <w:jc w:val="both"/>
              <w:rPr>
                <w:rFonts w:ascii="Arial" w:hAnsi="Arial" w:cs="Arial"/>
              </w:rPr>
            </w:pPr>
            <w:r w:rsidRPr="00850672">
              <w:rPr>
                <w:rFonts w:ascii="Arial" w:hAnsi="Arial" w:cs="Arial"/>
              </w:rPr>
              <w:t>Dear Joanna,</w:t>
            </w:r>
          </w:p>
          <w:p w14:paraId="146829EC" w14:textId="42E982DB" w:rsidR="00AA20AE" w:rsidRPr="00850672" w:rsidRDefault="00AA20AE" w:rsidP="00AA20AE">
            <w:pPr>
              <w:spacing w:before="240" w:line="360" w:lineRule="auto"/>
              <w:jc w:val="both"/>
              <w:rPr>
                <w:rFonts w:ascii="Arial" w:hAnsi="Arial" w:cs="Arial"/>
              </w:rPr>
            </w:pPr>
            <w:r w:rsidRPr="00850672">
              <w:rPr>
                <w:rFonts w:ascii="Arial" w:hAnsi="Arial" w:cs="Arial"/>
              </w:rPr>
              <w:t xml:space="preserve">Thank you for taking the time to share your feedback about your recent stay in room </w:t>
            </w:r>
            <w:r w:rsidR="00AE3B2C">
              <w:rPr>
                <w:rFonts w:ascii="Arial" w:hAnsi="Arial" w:cs="Arial"/>
              </w:rPr>
              <w:t>221</w:t>
            </w:r>
            <w:r w:rsidRPr="00850672">
              <w:rPr>
                <w:rFonts w:ascii="Arial" w:hAnsi="Arial" w:cs="Arial"/>
              </w:rPr>
              <w:t xml:space="preserve"> at our hotel. We feel extremely sorry to learn that your experience fell short of your expectations. We also regret any inconvenience or disappointment witnessed in any form. We take all feedback coming from our guests seriously and appreciate you coming up with these concerns to our attention. </w:t>
            </w:r>
          </w:p>
          <w:p w14:paraId="7B1CFB9A" w14:textId="5124DCD0" w:rsidR="00AA20AE" w:rsidRPr="00850672" w:rsidRDefault="00AA20AE" w:rsidP="00AA20AE">
            <w:pPr>
              <w:spacing w:before="240" w:line="360" w:lineRule="auto"/>
              <w:jc w:val="both"/>
              <w:rPr>
                <w:rFonts w:ascii="Arial" w:hAnsi="Arial" w:cs="Arial"/>
              </w:rPr>
            </w:pPr>
            <w:r w:rsidRPr="00850672">
              <w:rPr>
                <w:rFonts w:ascii="Arial" w:hAnsi="Arial" w:cs="Arial"/>
              </w:rPr>
              <w:t xml:space="preserve">Firstly, we sincerely apologise for the issues of cleanliness you encountered in your room. This falls far below the standards we achieve to maintain and reflects poorly on our housekeeping team. We have immediately launched an investigation into this matter to spot the root cause along with ensuring such lapses do not take place further. We would like to offer you a complimentary stay on your next visit subject to availability. The objective is to demonstrate our commitment to rectifying this. We understand your frustration with the unreliable service regarding Wi-Fi. We are currently in the process of upgrading our internet-related infrastructure. The goal is to ensure consistent and high-speed connectivity for the complete range of guests. We have implemented measures in temporary forms to strengthen the signal in specific areas including room </w:t>
            </w:r>
            <w:r w:rsidR="00AE3B2C">
              <w:rPr>
                <w:rFonts w:ascii="Arial" w:hAnsi="Arial" w:cs="Arial"/>
              </w:rPr>
              <w:t>221</w:t>
            </w:r>
            <w:r w:rsidRPr="00850672">
              <w:rPr>
                <w:rFonts w:ascii="Arial" w:hAnsi="Arial" w:cs="Arial"/>
              </w:rPr>
              <w:t>. We appreciate your sheer patience and understanding during this period. We are extremely troubled by your experience related to excessive levels of noise. We have strict policies to enhance the probability of a peaceful environment for all guests. We sincerely apologise in case these policies were not enforced during your stay in an effective way. This issue has already been spotted and considered by our staff. They analysed the vitality of responding to any such complaints. Additionally, we are exploring further measures in the form of soundproofing materials along with designated quiet zones. The eventual goal is to enhance the peacefulness of our guest rooms. We are extremely disappointed to learn that the customer service received by you was not up to mark. Our staff is dedicated to nurturing exceptional service along with making every guest feel properly assisted. </w:t>
            </w:r>
          </w:p>
          <w:p w14:paraId="64895510" w14:textId="754AB8C5" w:rsidR="009520FB" w:rsidRPr="00850672" w:rsidRDefault="00AA20AE" w:rsidP="00FF5EBB">
            <w:pPr>
              <w:spacing w:before="240" w:line="360" w:lineRule="auto"/>
              <w:jc w:val="both"/>
              <w:rPr>
                <w:rFonts w:ascii="Arial" w:eastAsia="Times New Roman" w:hAnsi="Arial" w:cs="Arial"/>
                <w:bCs/>
                <w:color w:val="auto"/>
                <w:sz w:val="20"/>
                <w:szCs w:val="20"/>
              </w:rPr>
            </w:pPr>
            <w:r w:rsidRPr="00850672">
              <w:rPr>
                <w:rFonts w:ascii="Arial" w:hAnsi="Arial" w:cs="Arial"/>
              </w:rPr>
              <w:lastRenderedPageBreak/>
              <w:t>Your feedback neatly suggests that we fell short in this regard. Hence, we sincerely apologise for the frustration or disappointment experienced by you in any form. We have reviewed your concerns with the relevant team members. We are on the verge of implementing potential measures to enhance communication and responsiveness to the requests of guests. We are committed to witnessing improvement in a consistent form. We believe your feedback is invaluable in this specific procedure. It is neatly indicated that these issues significantly influenced your overall stay. We can demonstrate our commitment to regaining your trust along with nurturing you with an exceptional and deserving experience. We hope that these can be addressed by acknowledging your concerns, proceeding to a corrective set of actions, and offering a complimentary stay. We would like to showcase our thankfulness to you once again for your feedback. We welcome you back in the future by showcasing the actual standard of hospitality strived to be offered</w:t>
            </w:r>
            <w:r w:rsidR="00FF5EBB" w:rsidRPr="00850672">
              <w:rPr>
                <w:rFonts w:ascii="Arial" w:hAnsi="Arial" w:cs="Arial"/>
              </w:rPr>
              <w:t>.</w:t>
            </w:r>
          </w:p>
          <w:p w14:paraId="489AC69A" w14:textId="77777777" w:rsidR="00137E4D" w:rsidRPr="00850672" w:rsidRDefault="00137E4D" w:rsidP="00137E4D">
            <w:pPr>
              <w:spacing w:after="0" w:line="240" w:lineRule="auto"/>
              <w:rPr>
                <w:rFonts w:ascii="Arial" w:eastAsia="Times New Roman" w:hAnsi="Arial" w:cs="Arial"/>
                <w:bCs/>
                <w:color w:val="auto"/>
                <w:sz w:val="20"/>
                <w:szCs w:val="20"/>
              </w:rPr>
            </w:pPr>
          </w:p>
        </w:tc>
      </w:tr>
    </w:tbl>
    <w:p w14:paraId="21A90BD0" w14:textId="77777777" w:rsidR="00737D90" w:rsidRPr="00850672" w:rsidRDefault="00737D90" w:rsidP="007D760C">
      <w:pPr>
        <w:rPr>
          <w:rFonts w:ascii="Arial" w:hAnsi="Arial" w:cs="Arial"/>
          <w:b/>
          <w:bCs/>
          <w:sz w:val="28"/>
          <w:szCs w:val="28"/>
        </w:rPr>
      </w:pPr>
    </w:p>
    <w:p w14:paraId="0E97ECE8" w14:textId="77777777" w:rsidR="00737805" w:rsidRDefault="00737805">
      <w:pPr>
        <w:rPr>
          <w:rFonts w:ascii="Arial" w:hAnsi="Arial" w:cs="Arial"/>
          <w:b/>
          <w:bCs/>
          <w:sz w:val="28"/>
          <w:szCs w:val="28"/>
        </w:rPr>
      </w:pPr>
      <w:r>
        <w:rPr>
          <w:rFonts w:ascii="Arial" w:hAnsi="Arial" w:cs="Arial"/>
          <w:b/>
          <w:bCs/>
          <w:sz w:val="28"/>
          <w:szCs w:val="28"/>
        </w:rPr>
        <w:br w:type="page"/>
      </w:r>
    </w:p>
    <w:p w14:paraId="07BBF709" w14:textId="04FC0195" w:rsidR="009E31E5" w:rsidRPr="00737805" w:rsidRDefault="009E31E5" w:rsidP="009E31E5">
      <w:pPr>
        <w:rPr>
          <w:rFonts w:ascii="Arial" w:hAnsi="Arial" w:cs="Arial"/>
          <w:b/>
          <w:bCs/>
          <w:sz w:val="28"/>
          <w:szCs w:val="28"/>
        </w:rPr>
      </w:pPr>
      <w:r w:rsidRPr="00850672">
        <w:rPr>
          <w:rFonts w:ascii="Arial" w:hAnsi="Arial" w:cs="Arial"/>
          <w:b/>
          <w:bCs/>
          <w:sz w:val="28"/>
          <w:szCs w:val="28"/>
        </w:rPr>
        <w:lastRenderedPageBreak/>
        <w:t>Component Three</w:t>
      </w:r>
    </w:p>
    <w:tbl>
      <w:tblPr>
        <w:tblStyle w:val="TableGrid"/>
        <w:tblW w:w="9348" w:type="dxa"/>
        <w:jc w:val="center"/>
        <w:tblLook w:val="04A0" w:firstRow="1" w:lastRow="0" w:firstColumn="1" w:lastColumn="0" w:noHBand="0" w:noVBand="1"/>
      </w:tblPr>
      <w:tblGrid>
        <w:gridCol w:w="9348"/>
      </w:tblGrid>
      <w:tr w:rsidR="004D0F63" w:rsidRPr="00850672" w14:paraId="23BEF128" w14:textId="77777777" w:rsidTr="009E31E5">
        <w:trPr>
          <w:trHeight w:val="495"/>
          <w:jc w:val="center"/>
        </w:trPr>
        <w:tc>
          <w:tcPr>
            <w:tcW w:w="9348" w:type="dxa"/>
          </w:tcPr>
          <w:p w14:paraId="54E48EDE" w14:textId="77777777" w:rsidR="00F9700F" w:rsidRPr="00850672" w:rsidRDefault="00F9700F" w:rsidP="00F9700F">
            <w:pPr>
              <w:widowControl w:val="0"/>
              <w:autoSpaceDE w:val="0"/>
              <w:autoSpaceDN w:val="0"/>
              <w:spacing w:before="2"/>
              <w:jc w:val="both"/>
              <w:rPr>
                <w:rFonts w:ascii="Arial" w:eastAsia="Times New Roman" w:hAnsi="Arial" w:cs="Arial"/>
                <w:b/>
                <w:bCs/>
                <w:i/>
                <w:iCs/>
                <w:color w:val="000000"/>
                <w:sz w:val="28"/>
                <w:szCs w:val="28"/>
                <w:lang w:val="en-US"/>
              </w:rPr>
            </w:pPr>
          </w:p>
          <w:p w14:paraId="5F49C977" w14:textId="5178D643" w:rsidR="00F9700F" w:rsidRPr="00850672"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850672">
              <w:rPr>
                <w:rFonts w:ascii="Arial" w:eastAsia="Times New Roman" w:hAnsi="Arial" w:cs="Arial"/>
                <w:b/>
                <w:bCs/>
                <w:i/>
                <w:iCs/>
                <w:color w:val="000000"/>
                <w:sz w:val="28"/>
                <w:szCs w:val="28"/>
                <w:shd w:val="clear" w:color="auto" w:fill="FFFFFF"/>
                <w:lang w:val="en-US"/>
              </w:rPr>
              <w:t xml:space="preserve">Key Skill </w:t>
            </w:r>
            <w:r w:rsidR="00F9700F" w:rsidRPr="00850672">
              <w:rPr>
                <w:rFonts w:ascii="Arial" w:eastAsia="Times New Roman" w:hAnsi="Arial" w:cs="Arial"/>
                <w:b/>
                <w:bCs/>
                <w:i/>
                <w:iCs/>
                <w:color w:val="000000"/>
                <w:sz w:val="28"/>
                <w:szCs w:val="28"/>
                <w:shd w:val="clear" w:color="auto" w:fill="FFFFFF"/>
                <w:lang w:val="en-US"/>
              </w:rPr>
              <w:t xml:space="preserve">1 – </w:t>
            </w:r>
            <w:r w:rsidRPr="00850672">
              <w:rPr>
                <w:rFonts w:ascii="Arial" w:eastAsia="Times New Roman" w:hAnsi="Arial" w:cs="Arial"/>
                <w:b/>
                <w:bCs/>
                <w:i/>
                <w:iCs/>
                <w:color w:val="000000"/>
                <w:sz w:val="28"/>
                <w:szCs w:val="28"/>
                <w:shd w:val="clear" w:color="auto" w:fill="FFFFFF"/>
                <w:lang w:val="en-US"/>
              </w:rPr>
              <w:t xml:space="preserve">Customer Service Skills </w:t>
            </w:r>
            <w:r w:rsidR="00AA0BF1" w:rsidRPr="00850672">
              <w:rPr>
                <w:rFonts w:ascii="Arial" w:eastAsia="Times New Roman" w:hAnsi="Arial" w:cs="Arial"/>
                <w:b/>
                <w:bCs/>
                <w:i/>
                <w:iCs/>
                <w:color w:val="000000"/>
                <w:sz w:val="28"/>
                <w:szCs w:val="28"/>
                <w:shd w:val="clear" w:color="auto" w:fill="FFFFFF"/>
                <w:lang w:val="en-US"/>
              </w:rPr>
              <w:t xml:space="preserve"> </w:t>
            </w:r>
          </w:p>
          <w:p w14:paraId="66E96B1C" w14:textId="619965D5" w:rsidR="004D0F63" w:rsidRPr="00850672" w:rsidRDefault="004D0F63" w:rsidP="004D0F63">
            <w:pPr>
              <w:rPr>
                <w:rFonts w:ascii="Arial" w:hAnsi="Arial" w:cs="Arial"/>
                <w:b/>
                <w:bCs/>
              </w:rPr>
            </w:pPr>
          </w:p>
        </w:tc>
      </w:tr>
      <w:tr w:rsidR="004D0F63" w:rsidRPr="00850672" w14:paraId="166CDB5D" w14:textId="77777777" w:rsidTr="009E31E5">
        <w:trPr>
          <w:trHeight w:val="495"/>
          <w:jc w:val="center"/>
        </w:trPr>
        <w:tc>
          <w:tcPr>
            <w:tcW w:w="9348" w:type="dxa"/>
          </w:tcPr>
          <w:p w14:paraId="4B96C3E6" w14:textId="77777777" w:rsidR="004D0F63" w:rsidRPr="00850672" w:rsidRDefault="004D0F63" w:rsidP="004D0F63">
            <w:pPr>
              <w:jc w:val="center"/>
              <w:rPr>
                <w:rFonts w:ascii="Arial" w:hAnsi="Arial" w:cs="Arial"/>
                <w:b/>
                <w:bCs/>
              </w:rPr>
            </w:pPr>
          </w:p>
          <w:p w14:paraId="2504A3BD" w14:textId="77777777" w:rsidR="004D0F63" w:rsidRPr="00850672" w:rsidRDefault="004D0F63" w:rsidP="004D0F63">
            <w:pPr>
              <w:jc w:val="center"/>
              <w:rPr>
                <w:rFonts w:ascii="Arial" w:hAnsi="Arial" w:cs="Arial"/>
                <w:b/>
                <w:bCs/>
              </w:rPr>
            </w:pPr>
          </w:p>
          <w:p w14:paraId="13073444" w14:textId="3134DC7F" w:rsidR="004D0F63" w:rsidRPr="00850672" w:rsidRDefault="00D30FB6" w:rsidP="008E1894">
            <w:pPr>
              <w:spacing w:after="160" w:line="360" w:lineRule="auto"/>
              <w:jc w:val="both"/>
              <w:rPr>
                <w:rFonts w:ascii="Arial" w:hAnsi="Arial" w:cs="Arial"/>
              </w:rPr>
            </w:pPr>
            <w:r w:rsidRPr="00850672">
              <w:rPr>
                <w:rFonts w:ascii="Arial" w:hAnsi="Arial" w:cs="Arial"/>
              </w:rPr>
              <w:t>This is one of the most crucial skills that is required while working at the front office of an organisation as the majority of the tasks includes interactions with customers. While working at the front desk of a hotel, people have to deal with a large number of guests on a daily basis. From check-in to check-out, people face many queries and issues which must be resolved by the employee working in the reception. Moreover, customer services also include attending to people through phone calls, giving them necessary information about the hotel services and taking their bookings (</w:t>
            </w:r>
            <w:r w:rsidRPr="00850672">
              <w:rPr>
                <w:rFonts w:ascii="Arial" w:hAnsi="Arial" w:cs="Arial"/>
                <w:shd w:val="clear" w:color="auto" w:fill="FFFFFF"/>
              </w:rPr>
              <w:t>Lucas, 2022)</w:t>
            </w:r>
            <w:r w:rsidRPr="00850672">
              <w:rPr>
                <w:rFonts w:ascii="Arial" w:hAnsi="Arial" w:cs="Arial"/>
              </w:rPr>
              <w:t>. Performing these tasks properly requires efficient customer service skills. This includes positive approaches and behaviours while interacting with a person, giving attention to their words and providing active solutions. An employee must talk in clear language in a polite manner so that clients can clearly understand them. Moreover, showing empathy is also another part of this skill which is very important while attending to customers. Besides these, while communicating with disappointed clients, it is very crucial to convince them properly and provide better offers to negotiate effectively. An employee must have the problem-solving abilities to resolve the issues faced by customers and take responsibility for their mistakes. Further, another skill in this area is having the patience to handle guests in stressful situations efficiently and give them a positive experience. Through these skills, one can appropriately provide every service to customers while working in the front office (</w:t>
            </w:r>
            <w:r w:rsidRPr="00850672">
              <w:rPr>
                <w:rFonts w:ascii="Arial" w:hAnsi="Arial" w:cs="Arial"/>
                <w:shd w:val="clear" w:color="auto" w:fill="FFFFFF"/>
              </w:rPr>
              <w:t xml:space="preserve">Salas-Vallina </w:t>
            </w:r>
            <w:r w:rsidRPr="00850672">
              <w:rPr>
                <w:rFonts w:ascii="Arial" w:hAnsi="Arial" w:cs="Arial"/>
                <w:i/>
                <w:iCs/>
                <w:shd w:val="clear" w:color="auto" w:fill="FFFFFF"/>
              </w:rPr>
              <w:t>et al.,</w:t>
            </w:r>
            <w:r w:rsidRPr="00850672">
              <w:rPr>
                <w:rFonts w:ascii="Arial" w:hAnsi="Arial" w:cs="Arial"/>
                <w:shd w:val="clear" w:color="auto" w:fill="FFFFFF"/>
              </w:rPr>
              <w:t xml:space="preserve"> 2020)</w:t>
            </w:r>
            <w:r w:rsidRPr="00850672">
              <w:rPr>
                <w:rFonts w:ascii="Arial" w:hAnsi="Arial" w:cs="Arial"/>
              </w:rPr>
              <w:t xml:space="preserve">. These skills are noticed in the staff of popular hospitality brands such as Premier Inn Hotel. Here, through effective skills front desk employees handle customer queries and resolve their issues as fast as possible.  </w:t>
            </w:r>
          </w:p>
        </w:tc>
      </w:tr>
      <w:tr w:rsidR="004D0F63" w:rsidRPr="00850672" w14:paraId="34EB4868" w14:textId="77777777" w:rsidTr="009E31E5">
        <w:trPr>
          <w:trHeight w:val="495"/>
          <w:jc w:val="center"/>
        </w:trPr>
        <w:tc>
          <w:tcPr>
            <w:tcW w:w="9348" w:type="dxa"/>
          </w:tcPr>
          <w:p w14:paraId="75A4CFFC" w14:textId="77777777" w:rsidR="00F9700F" w:rsidRPr="00850672" w:rsidRDefault="00F9700F" w:rsidP="00F9700F">
            <w:pPr>
              <w:widowControl w:val="0"/>
              <w:autoSpaceDE w:val="0"/>
              <w:autoSpaceDN w:val="0"/>
              <w:spacing w:before="2"/>
              <w:jc w:val="both"/>
              <w:rPr>
                <w:rFonts w:ascii="Arial" w:eastAsia="Times New Roman" w:hAnsi="Arial" w:cs="Arial"/>
                <w:b/>
                <w:bCs/>
                <w:i/>
                <w:iCs/>
                <w:color w:val="000000"/>
                <w:szCs w:val="24"/>
                <w:shd w:val="clear" w:color="auto" w:fill="FFFFFF"/>
                <w:lang w:val="en-US"/>
              </w:rPr>
            </w:pPr>
          </w:p>
          <w:p w14:paraId="1B32A371" w14:textId="182A03AF" w:rsidR="00F9700F" w:rsidRPr="00850672"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850672">
              <w:rPr>
                <w:rFonts w:ascii="Arial" w:eastAsia="Times New Roman" w:hAnsi="Arial" w:cs="Arial"/>
                <w:b/>
                <w:bCs/>
                <w:i/>
                <w:iCs/>
                <w:color w:val="000000"/>
                <w:sz w:val="28"/>
                <w:szCs w:val="28"/>
                <w:shd w:val="clear" w:color="auto" w:fill="FFFFFF"/>
                <w:lang w:val="en-US"/>
              </w:rPr>
              <w:t>Key Skill</w:t>
            </w:r>
            <w:r w:rsidR="00F9700F" w:rsidRPr="00850672">
              <w:rPr>
                <w:rFonts w:ascii="Arial" w:eastAsia="Times New Roman" w:hAnsi="Arial" w:cs="Arial"/>
                <w:b/>
                <w:bCs/>
                <w:i/>
                <w:iCs/>
                <w:color w:val="000000"/>
                <w:sz w:val="28"/>
                <w:szCs w:val="28"/>
                <w:shd w:val="clear" w:color="auto" w:fill="FFFFFF"/>
                <w:lang w:val="en-US"/>
              </w:rPr>
              <w:t xml:space="preserve"> 2 – </w:t>
            </w:r>
            <w:r w:rsidRPr="00850672">
              <w:rPr>
                <w:rFonts w:ascii="Arial" w:eastAsia="Times New Roman" w:hAnsi="Arial" w:cs="Arial"/>
                <w:b/>
                <w:bCs/>
                <w:i/>
                <w:iCs/>
                <w:color w:val="000000"/>
                <w:sz w:val="28"/>
                <w:szCs w:val="28"/>
                <w:shd w:val="clear" w:color="auto" w:fill="FFFFFF"/>
                <w:lang w:val="en-US"/>
              </w:rPr>
              <w:t xml:space="preserve">Communication Skills </w:t>
            </w:r>
          </w:p>
          <w:p w14:paraId="47C39300" w14:textId="3FE1F4AC" w:rsidR="004D0F63" w:rsidRPr="00850672" w:rsidRDefault="004D0F63" w:rsidP="004D0F63">
            <w:pPr>
              <w:rPr>
                <w:rFonts w:ascii="Arial" w:hAnsi="Arial" w:cs="Arial"/>
                <w:b/>
                <w:bCs/>
              </w:rPr>
            </w:pPr>
          </w:p>
        </w:tc>
      </w:tr>
      <w:tr w:rsidR="004D0F63" w:rsidRPr="00850672" w14:paraId="7BBE1C47" w14:textId="77777777" w:rsidTr="009E31E5">
        <w:trPr>
          <w:trHeight w:val="495"/>
          <w:jc w:val="center"/>
        </w:trPr>
        <w:tc>
          <w:tcPr>
            <w:tcW w:w="9348" w:type="dxa"/>
          </w:tcPr>
          <w:p w14:paraId="3CB81B30" w14:textId="77777777" w:rsidR="004D0F63" w:rsidRPr="00850672" w:rsidRDefault="004D0F63" w:rsidP="00E41B23">
            <w:pPr>
              <w:jc w:val="both"/>
              <w:rPr>
                <w:rFonts w:ascii="Arial" w:hAnsi="Arial" w:cs="Arial"/>
                <w:b/>
                <w:bCs/>
              </w:rPr>
            </w:pPr>
          </w:p>
          <w:p w14:paraId="1435FEE4" w14:textId="77777777" w:rsidR="004D0F63" w:rsidRPr="00850672" w:rsidRDefault="004D0F63" w:rsidP="00E41B23">
            <w:pPr>
              <w:jc w:val="both"/>
              <w:rPr>
                <w:rFonts w:ascii="Arial" w:hAnsi="Arial" w:cs="Arial"/>
                <w:b/>
                <w:bCs/>
              </w:rPr>
            </w:pPr>
          </w:p>
          <w:p w14:paraId="2B96462D" w14:textId="77777777" w:rsidR="004D0F63" w:rsidRPr="00850672" w:rsidRDefault="004D0F63" w:rsidP="00E41B23">
            <w:pPr>
              <w:jc w:val="both"/>
              <w:rPr>
                <w:rFonts w:ascii="Arial" w:hAnsi="Arial" w:cs="Arial"/>
                <w:b/>
                <w:bCs/>
              </w:rPr>
            </w:pPr>
          </w:p>
          <w:p w14:paraId="2699F7A4" w14:textId="3F77795B" w:rsidR="004D0F63" w:rsidRPr="00850672" w:rsidRDefault="008F73E1" w:rsidP="00E41B23">
            <w:pPr>
              <w:spacing w:after="160" w:line="360" w:lineRule="auto"/>
              <w:jc w:val="both"/>
              <w:rPr>
                <w:rFonts w:ascii="Arial" w:hAnsi="Arial" w:cs="Arial"/>
              </w:rPr>
            </w:pPr>
            <w:r w:rsidRPr="00850672">
              <w:rPr>
                <w:rFonts w:ascii="Arial" w:hAnsi="Arial" w:cs="Arial"/>
              </w:rPr>
              <w:t xml:space="preserve">Communication skill is defined as the capability to talk with a person in a proper manner and give and receive necessary information. Communication is mainly of two types namely verbal and non-verbal. The first one is mainly conducted by speaking with others and listening to their words. On the other hand, the second one is a written form </w:t>
            </w:r>
            <w:r w:rsidRPr="00850672">
              <w:rPr>
                <w:rFonts w:ascii="Arial" w:hAnsi="Arial" w:cs="Arial"/>
              </w:rPr>
              <w:lastRenderedPageBreak/>
              <w:t>of communication. While working as a front desk staff of a hotel both types of communication are crucial. For verbal communication, it is very important to hold a polite tone and professional body language so that people can engage in the conversation easily. It also attracts individuals through communication and helps in sharing information or negotiation. Moreover, confidence is another significant factor which is required while communicating with someone. As a hotel front office staff, direct interaction is conducted while working with other departments as well as with guests (</w:t>
            </w:r>
            <w:proofErr w:type="spellStart"/>
            <w:r w:rsidRPr="00850672">
              <w:rPr>
                <w:rFonts w:ascii="Arial" w:hAnsi="Arial" w:cs="Arial"/>
                <w:shd w:val="clear" w:color="auto" w:fill="FFFFFF"/>
              </w:rPr>
              <w:t>Mukhiddinova</w:t>
            </w:r>
            <w:proofErr w:type="spellEnd"/>
            <w:r w:rsidRPr="00850672">
              <w:rPr>
                <w:rFonts w:ascii="Arial" w:hAnsi="Arial" w:cs="Arial"/>
                <w:shd w:val="clear" w:color="auto" w:fill="FFFFFF"/>
              </w:rPr>
              <w:t xml:space="preserve"> </w:t>
            </w:r>
            <w:r w:rsidRPr="00850672">
              <w:rPr>
                <w:rFonts w:ascii="Arial" w:hAnsi="Arial" w:cs="Arial"/>
                <w:i/>
                <w:iCs/>
                <w:shd w:val="clear" w:color="auto" w:fill="FFFFFF"/>
              </w:rPr>
              <w:t>et al.,</w:t>
            </w:r>
            <w:r w:rsidRPr="00850672">
              <w:rPr>
                <w:rFonts w:ascii="Arial" w:hAnsi="Arial" w:cs="Arial"/>
                <w:shd w:val="clear" w:color="auto" w:fill="FFFFFF"/>
              </w:rPr>
              <w:t xml:space="preserve"> 2021)</w:t>
            </w:r>
            <w:r w:rsidRPr="00850672">
              <w:rPr>
                <w:rFonts w:ascii="Arial" w:hAnsi="Arial" w:cs="Arial"/>
              </w:rPr>
              <w:t>. They take bookings and complaints from people which they eventually transfer to specific departments such as housekeeping, finance, food and beverages and marketing. During this process, clear and precise verbal communications are required so that the other person can properly understand and take action accordingly. Moreover, non-verbal communication is also conferred by front desk employees while documenting important information and transferring it to higher authorities. Grand Hotel Scarborough provides a variety of services and their front office employees are involved 24/7 in direct or indirect communication. They interact with guests as well as staff of other departments to make sure guests can get a memorable experience (</w:t>
            </w:r>
            <w:r w:rsidRPr="00850672">
              <w:rPr>
                <w:rFonts w:ascii="Arial" w:hAnsi="Arial" w:cs="Arial"/>
                <w:shd w:val="clear" w:color="auto" w:fill="FFFFFF"/>
              </w:rPr>
              <w:t xml:space="preserve">Puscas </w:t>
            </w:r>
            <w:r w:rsidRPr="00850672">
              <w:rPr>
                <w:rFonts w:ascii="Arial" w:hAnsi="Arial" w:cs="Arial"/>
                <w:i/>
                <w:iCs/>
                <w:shd w:val="clear" w:color="auto" w:fill="FFFFFF"/>
              </w:rPr>
              <w:t>et al.,</w:t>
            </w:r>
            <w:r w:rsidRPr="00850672">
              <w:rPr>
                <w:rFonts w:ascii="Arial" w:hAnsi="Arial" w:cs="Arial"/>
                <w:shd w:val="clear" w:color="auto" w:fill="FFFFFF"/>
              </w:rPr>
              <w:t xml:space="preserve"> 2021)</w:t>
            </w:r>
            <w:r w:rsidRPr="00850672">
              <w:rPr>
                <w:rFonts w:ascii="Arial" w:hAnsi="Arial" w:cs="Arial"/>
              </w:rPr>
              <w:t xml:space="preserve">. </w:t>
            </w:r>
          </w:p>
        </w:tc>
      </w:tr>
      <w:tr w:rsidR="004D0F63" w:rsidRPr="00850672" w14:paraId="0E5DDCD8" w14:textId="77777777" w:rsidTr="009E31E5">
        <w:trPr>
          <w:trHeight w:val="454"/>
          <w:jc w:val="center"/>
        </w:trPr>
        <w:tc>
          <w:tcPr>
            <w:tcW w:w="9348" w:type="dxa"/>
          </w:tcPr>
          <w:p w14:paraId="3049A97E" w14:textId="77777777" w:rsidR="004D0F63" w:rsidRPr="00850672" w:rsidRDefault="004D0F63" w:rsidP="004D0F63">
            <w:pPr>
              <w:rPr>
                <w:rFonts w:ascii="Arial" w:hAnsi="Arial" w:cs="Arial"/>
                <w:b/>
                <w:bCs/>
              </w:rPr>
            </w:pPr>
          </w:p>
          <w:p w14:paraId="1E61C3AC" w14:textId="63981459" w:rsidR="00F9700F" w:rsidRPr="00850672" w:rsidRDefault="002B4639" w:rsidP="00F9700F">
            <w:pPr>
              <w:widowControl w:val="0"/>
              <w:autoSpaceDE w:val="0"/>
              <w:autoSpaceDN w:val="0"/>
              <w:spacing w:before="2"/>
              <w:jc w:val="both"/>
              <w:rPr>
                <w:rFonts w:ascii="Arial" w:eastAsia="Times New Roman" w:hAnsi="Arial" w:cs="Arial"/>
                <w:b/>
                <w:bCs/>
                <w:i/>
                <w:iCs/>
                <w:color w:val="000000"/>
                <w:sz w:val="28"/>
                <w:szCs w:val="28"/>
                <w:lang w:val="en-US"/>
              </w:rPr>
            </w:pPr>
            <w:r w:rsidRPr="00850672">
              <w:rPr>
                <w:rFonts w:ascii="Arial" w:eastAsia="Times New Roman" w:hAnsi="Arial" w:cs="Arial"/>
                <w:b/>
                <w:bCs/>
                <w:i/>
                <w:iCs/>
                <w:color w:val="000000"/>
                <w:sz w:val="28"/>
                <w:szCs w:val="28"/>
                <w:shd w:val="clear" w:color="auto" w:fill="FFFFFF"/>
                <w:lang w:val="en-US"/>
              </w:rPr>
              <w:t xml:space="preserve">Key </w:t>
            </w:r>
            <w:r w:rsidR="00D5099C" w:rsidRPr="00850672">
              <w:rPr>
                <w:rFonts w:ascii="Arial" w:eastAsia="Times New Roman" w:hAnsi="Arial" w:cs="Arial"/>
                <w:b/>
                <w:bCs/>
                <w:i/>
                <w:iCs/>
                <w:color w:val="000000"/>
                <w:sz w:val="28"/>
                <w:szCs w:val="28"/>
                <w:shd w:val="clear" w:color="auto" w:fill="FFFFFF"/>
                <w:lang w:val="en-US"/>
              </w:rPr>
              <w:t>Skill</w:t>
            </w:r>
            <w:r w:rsidR="00F9700F" w:rsidRPr="00850672">
              <w:rPr>
                <w:rFonts w:ascii="Arial" w:eastAsia="Times New Roman" w:hAnsi="Arial" w:cs="Arial"/>
                <w:b/>
                <w:bCs/>
                <w:i/>
                <w:iCs/>
                <w:color w:val="000000"/>
                <w:sz w:val="28"/>
                <w:szCs w:val="28"/>
                <w:shd w:val="clear" w:color="auto" w:fill="FFFFFF"/>
                <w:lang w:val="en-US"/>
              </w:rPr>
              <w:t xml:space="preserve"> 3 </w:t>
            </w:r>
            <w:r w:rsidR="00AA0BF1" w:rsidRPr="00850672">
              <w:rPr>
                <w:rFonts w:ascii="Arial" w:eastAsia="Times New Roman" w:hAnsi="Arial" w:cs="Arial"/>
                <w:b/>
                <w:bCs/>
                <w:i/>
                <w:iCs/>
                <w:color w:val="000000"/>
                <w:sz w:val="28"/>
                <w:szCs w:val="28"/>
                <w:shd w:val="clear" w:color="auto" w:fill="FFFFFF"/>
                <w:lang w:val="en-US"/>
              </w:rPr>
              <w:t>–</w:t>
            </w:r>
            <w:r w:rsidR="00F9700F" w:rsidRPr="00850672">
              <w:rPr>
                <w:rFonts w:ascii="Arial" w:eastAsia="Times New Roman" w:hAnsi="Arial" w:cs="Arial"/>
                <w:b/>
                <w:bCs/>
                <w:i/>
                <w:iCs/>
                <w:color w:val="000000"/>
                <w:sz w:val="28"/>
                <w:szCs w:val="28"/>
                <w:shd w:val="clear" w:color="auto" w:fill="FFFFFF"/>
                <w:lang w:val="en-US"/>
              </w:rPr>
              <w:t xml:space="preserve"> </w:t>
            </w:r>
            <w:proofErr w:type="spellStart"/>
            <w:r w:rsidR="002537BE" w:rsidRPr="00850672">
              <w:rPr>
                <w:rFonts w:ascii="Arial" w:eastAsia="Times New Roman" w:hAnsi="Arial" w:cs="Arial"/>
                <w:b/>
                <w:bCs/>
                <w:i/>
                <w:iCs/>
                <w:color w:val="000000"/>
                <w:sz w:val="28"/>
                <w:szCs w:val="28"/>
                <w:shd w:val="clear" w:color="auto" w:fill="FFFFFF"/>
                <w:lang w:val="en-US"/>
              </w:rPr>
              <w:t>Organi</w:t>
            </w:r>
            <w:r w:rsidR="00767B1B">
              <w:rPr>
                <w:rFonts w:ascii="Arial" w:eastAsia="Times New Roman" w:hAnsi="Arial" w:cs="Arial"/>
                <w:b/>
                <w:bCs/>
                <w:i/>
                <w:iCs/>
                <w:color w:val="000000"/>
                <w:sz w:val="28"/>
                <w:szCs w:val="28"/>
                <w:shd w:val="clear" w:color="auto" w:fill="FFFFFF"/>
                <w:lang w:val="en-US"/>
              </w:rPr>
              <w:t>s</w:t>
            </w:r>
            <w:r w:rsidR="002537BE" w:rsidRPr="00850672">
              <w:rPr>
                <w:rFonts w:ascii="Arial" w:eastAsia="Times New Roman" w:hAnsi="Arial" w:cs="Arial"/>
                <w:b/>
                <w:bCs/>
                <w:i/>
                <w:iCs/>
                <w:color w:val="000000"/>
                <w:sz w:val="28"/>
                <w:szCs w:val="28"/>
                <w:shd w:val="clear" w:color="auto" w:fill="FFFFFF"/>
                <w:lang w:val="en-US"/>
              </w:rPr>
              <w:t>ational</w:t>
            </w:r>
            <w:proofErr w:type="spellEnd"/>
            <w:r w:rsidR="00D5099C" w:rsidRPr="00850672">
              <w:rPr>
                <w:rFonts w:ascii="Arial" w:eastAsia="Times New Roman" w:hAnsi="Arial" w:cs="Arial"/>
                <w:b/>
                <w:bCs/>
                <w:i/>
                <w:iCs/>
                <w:color w:val="000000"/>
                <w:sz w:val="28"/>
                <w:szCs w:val="28"/>
                <w:shd w:val="clear" w:color="auto" w:fill="FFFFFF"/>
                <w:lang w:val="en-US"/>
              </w:rPr>
              <w:t xml:space="preserve"> Skills </w:t>
            </w:r>
          </w:p>
          <w:p w14:paraId="583F4599" w14:textId="672923A7" w:rsidR="00F9700F" w:rsidRPr="00850672" w:rsidRDefault="00F9700F" w:rsidP="004D0F63">
            <w:pPr>
              <w:rPr>
                <w:rFonts w:ascii="Arial" w:hAnsi="Arial" w:cs="Arial"/>
                <w:b/>
                <w:bCs/>
              </w:rPr>
            </w:pPr>
          </w:p>
        </w:tc>
      </w:tr>
      <w:tr w:rsidR="004D0F63" w:rsidRPr="00850672" w14:paraId="22B151AD" w14:textId="77777777" w:rsidTr="009E31E5">
        <w:trPr>
          <w:trHeight w:val="495"/>
          <w:jc w:val="center"/>
        </w:trPr>
        <w:tc>
          <w:tcPr>
            <w:tcW w:w="9348" w:type="dxa"/>
          </w:tcPr>
          <w:p w14:paraId="27ABD0E8" w14:textId="77777777" w:rsidR="004D0F63" w:rsidRPr="00850672" w:rsidRDefault="004D0F63" w:rsidP="004D0F63">
            <w:pPr>
              <w:jc w:val="center"/>
              <w:rPr>
                <w:rFonts w:ascii="Arial" w:hAnsi="Arial" w:cs="Arial"/>
                <w:b/>
                <w:bCs/>
              </w:rPr>
            </w:pPr>
          </w:p>
          <w:p w14:paraId="65199D38" w14:textId="4E970748" w:rsidR="004D0F63" w:rsidRPr="00850672" w:rsidRDefault="00E41B23" w:rsidP="00FF2FBF">
            <w:pPr>
              <w:spacing w:after="160" w:line="360" w:lineRule="auto"/>
              <w:jc w:val="both"/>
              <w:rPr>
                <w:rFonts w:ascii="Arial" w:hAnsi="Arial" w:cs="Arial"/>
              </w:rPr>
            </w:pPr>
            <w:r w:rsidRPr="00850672">
              <w:rPr>
                <w:rFonts w:ascii="Arial" w:hAnsi="Arial" w:cs="Arial"/>
              </w:rPr>
              <w:t>This skill provides the ability to manage and organise the available resources in the proper way to work efficiently. Front office employees in the hospitality sector require strong organi</w:t>
            </w:r>
            <w:r w:rsidR="00767B1B">
              <w:rPr>
                <w:rFonts w:ascii="Arial" w:hAnsi="Arial" w:cs="Arial"/>
              </w:rPr>
              <w:t>s</w:t>
            </w:r>
            <w:r w:rsidRPr="00850672">
              <w:rPr>
                <w:rFonts w:ascii="Arial" w:hAnsi="Arial" w:cs="Arial"/>
              </w:rPr>
              <w:t>ational skills so that they can manage operations effectively and fulfil the requirements of guests. Basic organi</w:t>
            </w:r>
            <w:r w:rsidR="00767B1B">
              <w:rPr>
                <w:rFonts w:ascii="Arial" w:hAnsi="Arial" w:cs="Arial"/>
              </w:rPr>
              <w:t>s</w:t>
            </w:r>
            <w:r w:rsidRPr="00850672">
              <w:rPr>
                <w:rFonts w:ascii="Arial" w:hAnsi="Arial" w:cs="Arial"/>
              </w:rPr>
              <w:t>ational skills involve the ability to manage and store important documents related to customer information. They are also responsible for organising the traffic in front of the reception so that guests can easily check in and check out. A specific skill is noticed in the employees of London Marriott Hotel County Hall which is data tracking skills. Employees keep track of the booking of customers and also check daily appointments, meetings and events within the hotel premises</w:t>
            </w:r>
            <w:sdt>
              <w:sdtPr>
                <w:rPr>
                  <w:rFonts w:ascii="Arial" w:hAnsi="Arial" w:cs="Arial"/>
                </w:rPr>
                <w:id w:val="930010490"/>
                <w:citation/>
              </w:sdtPr>
              <w:sdtContent>
                <w:r w:rsidRPr="00850672">
                  <w:rPr>
                    <w:rFonts w:ascii="Arial" w:hAnsi="Arial" w:cs="Arial"/>
                  </w:rPr>
                  <w:fldChar w:fldCharType="begin"/>
                </w:r>
                <w:r w:rsidRPr="00850672">
                  <w:rPr>
                    <w:rFonts w:ascii="Arial" w:hAnsi="Arial" w:cs="Arial"/>
                    <w:lang w:val="en-US"/>
                  </w:rPr>
                  <w:instrText xml:space="preserve"> CITATION Mad232 \l 1033 </w:instrText>
                </w:r>
                <w:r w:rsidRPr="00850672">
                  <w:rPr>
                    <w:rFonts w:ascii="Arial" w:hAnsi="Arial" w:cs="Arial"/>
                  </w:rPr>
                  <w:fldChar w:fldCharType="separate"/>
                </w:r>
                <w:r w:rsidRPr="00850672">
                  <w:rPr>
                    <w:rFonts w:ascii="Arial" w:hAnsi="Arial" w:cs="Arial"/>
                    <w:noProof/>
                    <w:lang w:val="en-US"/>
                  </w:rPr>
                  <w:t xml:space="preserve"> </w:t>
                </w:r>
                <w:r w:rsidRPr="00850672">
                  <w:rPr>
                    <w:rFonts w:ascii="Arial" w:eastAsia="Times New Roman" w:hAnsi="Arial" w:cs="Arial"/>
                    <w:noProof/>
                    <w:lang w:val="en-US"/>
                  </w:rPr>
                  <w:t>(Miles, 2023)</w:t>
                </w:r>
                <w:r w:rsidRPr="00850672">
                  <w:rPr>
                    <w:rFonts w:ascii="Arial" w:hAnsi="Arial" w:cs="Arial"/>
                  </w:rPr>
                  <w:fldChar w:fldCharType="end"/>
                </w:r>
              </w:sdtContent>
            </w:sdt>
            <w:r w:rsidRPr="00850672">
              <w:rPr>
                <w:rFonts w:ascii="Arial" w:hAnsi="Arial" w:cs="Arial"/>
              </w:rPr>
              <w:t xml:space="preserve">. Moreover, making innovative plans and schedules is another part of organisational skills. Through this capability, the employees can properly fix schedules for guests and make plans according to their requests. The ability to be attentive is another factor related to this skill which helps in observing every detail and modifying their operations accordingly. It creates more organised approaches towards solving any issue or modifying front office operations to meet customer preferences. Besides these, </w:t>
            </w:r>
            <w:r w:rsidRPr="00850672">
              <w:rPr>
                <w:rFonts w:ascii="Arial" w:hAnsi="Arial" w:cs="Arial"/>
              </w:rPr>
              <w:lastRenderedPageBreak/>
              <w:t>as a part of organisational skills, employees must have efficient knowledge of computer technologies. Through this, they will be able to resolve issues quickly and also keep documents or share emails with management appropriately (</w:t>
            </w:r>
            <w:proofErr w:type="spellStart"/>
            <w:r w:rsidRPr="00850672">
              <w:rPr>
                <w:rFonts w:ascii="Arial" w:hAnsi="Arial" w:cs="Arial"/>
                <w:shd w:val="clear" w:color="auto" w:fill="FFFFFF"/>
              </w:rPr>
              <w:t>Garavan</w:t>
            </w:r>
            <w:proofErr w:type="spellEnd"/>
            <w:r w:rsidRPr="00850672">
              <w:rPr>
                <w:rFonts w:ascii="Arial" w:hAnsi="Arial" w:cs="Arial"/>
                <w:shd w:val="clear" w:color="auto" w:fill="FFFFFF"/>
              </w:rPr>
              <w:t xml:space="preserve"> </w:t>
            </w:r>
            <w:r w:rsidRPr="00850672">
              <w:rPr>
                <w:rFonts w:ascii="Arial" w:hAnsi="Arial" w:cs="Arial"/>
                <w:i/>
                <w:iCs/>
                <w:shd w:val="clear" w:color="auto" w:fill="FFFFFF"/>
              </w:rPr>
              <w:t>et al.,</w:t>
            </w:r>
            <w:r w:rsidRPr="00850672">
              <w:rPr>
                <w:rFonts w:ascii="Arial" w:hAnsi="Arial" w:cs="Arial"/>
                <w:shd w:val="clear" w:color="auto" w:fill="FFFFFF"/>
              </w:rPr>
              <w:t xml:space="preserve"> 2021)</w:t>
            </w:r>
            <w:r w:rsidRPr="00850672">
              <w:rPr>
                <w:rFonts w:ascii="Arial" w:hAnsi="Arial" w:cs="Arial"/>
              </w:rPr>
              <w:t xml:space="preserve">. </w:t>
            </w:r>
          </w:p>
        </w:tc>
      </w:tr>
      <w:tr w:rsidR="004D0F63" w:rsidRPr="00850672" w14:paraId="30B933E8" w14:textId="77777777" w:rsidTr="009E31E5">
        <w:trPr>
          <w:trHeight w:val="495"/>
          <w:jc w:val="center"/>
        </w:trPr>
        <w:tc>
          <w:tcPr>
            <w:tcW w:w="9348" w:type="dxa"/>
          </w:tcPr>
          <w:p w14:paraId="20A63DDB" w14:textId="77777777" w:rsidR="004D0F63" w:rsidRPr="00850672" w:rsidRDefault="004D0F63" w:rsidP="004D0F63">
            <w:pPr>
              <w:rPr>
                <w:rFonts w:ascii="Arial" w:hAnsi="Arial" w:cs="Arial"/>
                <w:b/>
                <w:bCs/>
              </w:rPr>
            </w:pPr>
          </w:p>
          <w:p w14:paraId="4A9ED65E" w14:textId="31412C89" w:rsidR="00F9700F" w:rsidRPr="00850672" w:rsidRDefault="00D5099C" w:rsidP="00F9700F">
            <w:pPr>
              <w:widowControl w:val="0"/>
              <w:autoSpaceDE w:val="0"/>
              <w:autoSpaceDN w:val="0"/>
              <w:spacing w:before="2"/>
              <w:jc w:val="both"/>
              <w:rPr>
                <w:rFonts w:ascii="Arial" w:eastAsia="Times New Roman" w:hAnsi="Arial" w:cs="Arial"/>
                <w:b/>
                <w:bCs/>
                <w:i/>
                <w:iCs/>
                <w:color w:val="000000"/>
                <w:sz w:val="28"/>
                <w:szCs w:val="28"/>
                <w:shd w:val="clear" w:color="auto" w:fill="FFFFFF"/>
                <w:lang w:val="en-US"/>
              </w:rPr>
            </w:pPr>
            <w:r w:rsidRPr="00850672">
              <w:rPr>
                <w:rFonts w:ascii="Arial" w:eastAsia="Times New Roman" w:hAnsi="Arial" w:cs="Arial"/>
                <w:b/>
                <w:bCs/>
                <w:i/>
                <w:iCs/>
                <w:color w:val="000000"/>
                <w:sz w:val="28"/>
                <w:szCs w:val="28"/>
                <w:shd w:val="clear" w:color="auto" w:fill="FFFFFF"/>
                <w:lang w:val="en-US"/>
              </w:rPr>
              <w:t>Key Skill 4 –</w:t>
            </w:r>
            <w:r w:rsidR="00F9700F" w:rsidRPr="00850672">
              <w:rPr>
                <w:rFonts w:ascii="Arial" w:eastAsia="Times New Roman" w:hAnsi="Arial" w:cs="Arial"/>
                <w:b/>
                <w:bCs/>
                <w:i/>
                <w:iCs/>
                <w:color w:val="000000"/>
                <w:sz w:val="28"/>
                <w:szCs w:val="28"/>
                <w:shd w:val="clear" w:color="auto" w:fill="FFFFFF"/>
                <w:lang w:val="en-US"/>
              </w:rPr>
              <w:t xml:space="preserve"> </w:t>
            </w:r>
            <w:r w:rsidR="0042664F" w:rsidRPr="00850672">
              <w:rPr>
                <w:rFonts w:ascii="Arial" w:eastAsia="Times New Roman" w:hAnsi="Arial" w:cs="Arial"/>
                <w:b/>
                <w:bCs/>
                <w:i/>
                <w:iCs/>
                <w:color w:val="000000"/>
                <w:sz w:val="28"/>
                <w:szCs w:val="28"/>
                <w:shd w:val="clear" w:color="auto" w:fill="FFFFFF"/>
                <w:lang w:val="en-US"/>
              </w:rPr>
              <w:t xml:space="preserve">Problem Solving Skills </w:t>
            </w:r>
          </w:p>
          <w:p w14:paraId="4A260C78" w14:textId="0E8BB4DD" w:rsidR="00F9700F" w:rsidRPr="00850672" w:rsidRDefault="00F9700F" w:rsidP="004D0F63">
            <w:pPr>
              <w:rPr>
                <w:rFonts w:ascii="Arial" w:hAnsi="Arial" w:cs="Arial"/>
                <w:b/>
                <w:bCs/>
              </w:rPr>
            </w:pPr>
          </w:p>
        </w:tc>
      </w:tr>
      <w:tr w:rsidR="004D0F63" w:rsidRPr="00850672" w14:paraId="19F14FD9" w14:textId="77777777" w:rsidTr="009E31E5">
        <w:trPr>
          <w:trHeight w:val="495"/>
          <w:jc w:val="center"/>
        </w:trPr>
        <w:tc>
          <w:tcPr>
            <w:tcW w:w="9348" w:type="dxa"/>
          </w:tcPr>
          <w:p w14:paraId="6B5FC739" w14:textId="77777777" w:rsidR="004D0F63" w:rsidRPr="00850672" w:rsidRDefault="004D0F63" w:rsidP="004D0F63">
            <w:pPr>
              <w:jc w:val="center"/>
              <w:rPr>
                <w:rFonts w:ascii="Arial" w:hAnsi="Arial" w:cs="Arial"/>
                <w:b/>
                <w:bCs/>
              </w:rPr>
            </w:pPr>
          </w:p>
          <w:p w14:paraId="388D25D6" w14:textId="73ED9CD3" w:rsidR="004D0F63" w:rsidRPr="00850672" w:rsidRDefault="00CB39B9" w:rsidP="00CB39B9">
            <w:pPr>
              <w:pStyle w:val="NormalWeb"/>
              <w:spacing w:before="0" w:beforeAutospacing="0" w:after="0" w:afterAutospacing="0" w:line="360" w:lineRule="auto"/>
              <w:jc w:val="both"/>
              <w:rPr>
                <w:rFonts w:ascii="Arial" w:hAnsi="Arial" w:cs="Arial"/>
              </w:rPr>
            </w:pPr>
            <w:r w:rsidRPr="00850672">
              <w:rPr>
                <w:rFonts w:ascii="Arial" w:hAnsi="Arial" w:cs="Arial"/>
                <w:color w:val="000000"/>
              </w:rPr>
              <w:t xml:space="preserve">Problem-solving skills are considered the cognitive capabilities enabling one to spot, </w:t>
            </w:r>
            <w:r w:rsidR="002537BE" w:rsidRPr="00850672">
              <w:rPr>
                <w:rFonts w:ascii="Arial" w:hAnsi="Arial" w:cs="Arial"/>
                <w:color w:val="000000"/>
              </w:rPr>
              <w:t>analyze</w:t>
            </w:r>
            <w:r w:rsidRPr="00850672">
              <w:rPr>
                <w:rFonts w:ascii="Arial" w:hAnsi="Arial" w:cs="Arial"/>
                <w:color w:val="000000"/>
              </w:rPr>
              <w:t xml:space="preserve">, and resolve issues in an effective way. They involve a large range of sub-skills such as critical thinking, making vital decisions, creativity, communication, and adaptability. These elements become crucial for ensuring seamless operations and satisfied guests considering the dynamic environment of the industry. Situations must be </w:t>
            </w:r>
            <w:r w:rsidR="002537BE" w:rsidRPr="00850672">
              <w:rPr>
                <w:rFonts w:ascii="Arial" w:hAnsi="Arial" w:cs="Arial"/>
                <w:color w:val="000000"/>
              </w:rPr>
              <w:t>analyzed</w:t>
            </w:r>
            <w:r w:rsidRPr="00850672">
              <w:rPr>
                <w:rFonts w:ascii="Arial" w:hAnsi="Arial" w:cs="Arial"/>
                <w:color w:val="000000"/>
              </w:rPr>
              <w:t xml:space="preserve"> in an objective way along with </w:t>
            </w:r>
            <w:r w:rsidR="004F378D" w:rsidRPr="00850672">
              <w:rPr>
                <w:rFonts w:ascii="Arial" w:hAnsi="Arial" w:cs="Arial"/>
                <w:color w:val="000000"/>
              </w:rPr>
              <w:t>recognizing</w:t>
            </w:r>
            <w:r w:rsidRPr="00850672">
              <w:rPr>
                <w:rFonts w:ascii="Arial" w:hAnsi="Arial" w:cs="Arial"/>
                <w:color w:val="000000"/>
              </w:rPr>
              <w:t xml:space="preserve"> root </w:t>
            </w:r>
            <w:proofErr w:type="gramStart"/>
            <w:r w:rsidRPr="00850672">
              <w:rPr>
                <w:rFonts w:ascii="Arial" w:hAnsi="Arial" w:cs="Arial"/>
                <w:color w:val="000000"/>
              </w:rPr>
              <w:t>causes, and</w:t>
            </w:r>
            <w:proofErr w:type="gramEnd"/>
            <w:r w:rsidRPr="00850672">
              <w:rPr>
                <w:rFonts w:ascii="Arial" w:hAnsi="Arial" w:cs="Arial"/>
                <w:color w:val="000000"/>
              </w:rPr>
              <w:t xml:space="preserve"> considering a range of possible factors. These have to be proceeded before reaching conclusions in any form (</w:t>
            </w:r>
            <w:proofErr w:type="spellStart"/>
            <w:r w:rsidRPr="00850672">
              <w:rPr>
                <w:rFonts w:ascii="Arial" w:hAnsi="Arial" w:cs="Arial"/>
                <w:shd w:val="clear" w:color="auto" w:fill="FFFFFF"/>
              </w:rPr>
              <w:t>Koehorst</w:t>
            </w:r>
            <w:proofErr w:type="spellEnd"/>
            <w:r w:rsidRPr="00850672">
              <w:rPr>
                <w:rFonts w:ascii="Arial" w:hAnsi="Arial" w:cs="Arial"/>
                <w:shd w:val="clear" w:color="auto" w:fill="FFFFFF"/>
              </w:rPr>
              <w:t xml:space="preserve"> </w:t>
            </w:r>
            <w:r w:rsidRPr="00850672">
              <w:rPr>
                <w:rFonts w:ascii="Arial" w:hAnsi="Arial" w:cs="Arial"/>
                <w:i/>
                <w:iCs/>
                <w:shd w:val="clear" w:color="auto" w:fill="FFFFFF"/>
              </w:rPr>
              <w:t>et al.,</w:t>
            </w:r>
            <w:r w:rsidRPr="00850672">
              <w:rPr>
                <w:rFonts w:ascii="Arial" w:hAnsi="Arial" w:cs="Arial"/>
                <w:shd w:val="clear" w:color="auto" w:fill="FFFFFF"/>
              </w:rPr>
              <w:t xml:space="preserve"> 2021)</w:t>
            </w:r>
            <w:r w:rsidRPr="00850672">
              <w:rPr>
                <w:rFonts w:ascii="Arial" w:hAnsi="Arial" w:cs="Arial"/>
                <w:color w:val="000000"/>
              </w:rPr>
              <w:t>. For instance, a guest might be checking in late due to confronting a delayed flight. It is also vital to proceed to decisions at a quicker rate, especially during circumstances where time becomes crucial. Solving problems requires communication with guests, colleagues, and external partners in a neat and empathetic form. On the other hand, it is vital to think outside the box to find innovative solutions. This can be evident during facing limited resources or unconventional situations. The eventual goal should be to approach solutions with a service-oriented mindset. Prioritising the satisfaction of guests and demonstrating patience have to be evident. Efficient CSE training has been introduced in Britannia hotels for the front desk staff to solve problems</w:t>
            </w:r>
            <w:sdt>
              <w:sdtPr>
                <w:rPr>
                  <w:rFonts w:ascii="Arial" w:hAnsi="Arial" w:cs="Arial"/>
                  <w:color w:val="000000"/>
                </w:rPr>
                <w:id w:val="1351839162"/>
                <w:citation/>
              </w:sdtPr>
              <w:sdtContent>
                <w:r w:rsidRPr="00850672">
                  <w:rPr>
                    <w:rFonts w:ascii="Arial" w:hAnsi="Arial" w:cs="Arial"/>
                    <w:color w:val="000000"/>
                  </w:rPr>
                  <w:fldChar w:fldCharType="begin"/>
                </w:r>
                <w:r w:rsidRPr="00850672">
                  <w:rPr>
                    <w:rFonts w:ascii="Arial" w:hAnsi="Arial" w:cs="Arial"/>
                    <w:color w:val="000000"/>
                  </w:rPr>
                  <w:instrText xml:space="preserve"> CITATION Bri24 \l 1033 </w:instrText>
                </w:r>
                <w:r w:rsidRPr="00850672">
                  <w:rPr>
                    <w:rFonts w:ascii="Arial" w:hAnsi="Arial" w:cs="Arial"/>
                    <w:color w:val="000000"/>
                  </w:rPr>
                  <w:fldChar w:fldCharType="separate"/>
                </w:r>
                <w:r w:rsidRPr="00850672">
                  <w:rPr>
                    <w:rFonts w:ascii="Arial" w:hAnsi="Arial" w:cs="Arial"/>
                    <w:noProof/>
                    <w:color w:val="000000"/>
                  </w:rPr>
                  <w:t xml:space="preserve"> (Britannia Hotels, 2024)</w:t>
                </w:r>
                <w:r w:rsidRPr="00850672">
                  <w:rPr>
                    <w:rFonts w:ascii="Arial" w:hAnsi="Arial" w:cs="Arial"/>
                    <w:color w:val="000000"/>
                  </w:rPr>
                  <w:fldChar w:fldCharType="end"/>
                </w:r>
              </w:sdtContent>
            </w:sdt>
            <w:r w:rsidRPr="00850672">
              <w:rPr>
                <w:rFonts w:ascii="Arial" w:hAnsi="Arial" w:cs="Arial"/>
                <w:color w:val="000000"/>
              </w:rPr>
              <w:t>.</w:t>
            </w:r>
          </w:p>
        </w:tc>
      </w:tr>
    </w:tbl>
    <w:p w14:paraId="613600DD" w14:textId="77777777" w:rsidR="008A40E0" w:rsidRPr="00850672" w:rsidRDefault="008A40E0">
      <w:pPr>
        <w:rPr>
          <w:rFonts w:ascii="Arial" w:hAnsi="Arial" w:cs="Arial"/>
          <w:b/>
          <w:bCs/>
        </w:rPr>
      </w:pPr>
      <w:r w:rsidRPr="00850672">
        <w:rPr>
          <w:rFonts w:ascii="Arial" w:hAnsi="Arial" w:cs="Arial"/>
          <w:b/>
          <w:bCs/>
        </w:rPr>
        <w:br w:type="page"/>
      </w:r>
    </w:p>
    <w:p w14:paraId="6C788E0D" w14:textId="23D5EEC7" w:rsidR="00F9700F" w:rsidRPr="00850672" w:rsidRDefault="00F9700F" w:rsidP="002025B1">
      <w:pPr>
        <w:pStyle w:val="Heading1"/>
        <w:pBdr>
          <w:top w:val="single" w:sz="4" w:space="1" w:color="auto"/>
          <w:left w:val="single" w:sz="4" w:space="4" w:color="auto"/>
          <w:bottom w:val="single" w:sz="4" w:space="1" w:color="auto"/>
          <w:right w:val="single" w:sz="4" w:space="4" w:color="auto"/>
          <w:between w:val="single" w:sz="4" w:space="1" w:color="auto"/>
          <w:bar w:val="single" w:sz="4" w:color="auto"/>
        </w:pBdr>
        <w:rPr>
          <w:rFonts w:ascii="Arial" w:hAnsi="Arial" w:cs="Arial"/>
          <w:b/>
          <w:bCs/>
          <w:color w:val="auto"/>
        </w:rPr>
      </w:pPr>
      <w:r w:rsidRPr="00850672">
        <w:rPr>
          <w:rFonts w:ascii="Arial" w:hAnsi="Arial" w:cs="Arial"/>
          <w:b/>
          <w:bCs/>
          <w:color w:val="auto"/>
        </w:rPr>
        <w:lastRenderedPageBreak/>
        <w:t>Reference</w:t>
      </w:r>
      <w:r w:rsidR="0042664F" w:rsidRPr="00850672">
        <w:rPr>
          <w:rFonts w:ascii="Arial" w:hAnsi="Arial" w:cs="Arial"/>
          <w:b/>
          <w:bCs/>
          <w:color w:val="auto"/>
        </w:rPr>
        <w:t xml:space="preserve"> List </w:t>
      </w:r>
    </w:p>
    <w:p w14:paraId="36FEC636" w14:textId="77777777" w:rsidR="004869C3" w:rsidRPr="00850672" w:rsidRDefault="004869C3" w:rsidP="0042664F">
      <w:pPr>
        <w:rPr>
          <w:rFonts w:ascii="Arial" w:hAnsi="Arial" w:cs="Arial"/>
        </w:rPr>
      </w:pPr>
    </w:p>
    <w:p w14:paraId="47BA12EE" w14:textId="77777777" w:rsidR="000B70AF" w:rsidRPr="00850672" w:rsidRDefault="000B70AF" w:rsidP="000B70AF">
      <w:pPr>
        <w:spacing w:before="240" w:line="360" w:lineRule="auto"/>
        <w:jc w:val="both"/>
        <w:rPr>
          <w:rFonts w:ascii="Arial" w:hAnsi="Arial" w:cs="Arial"/>
        </w:rPr>
      </w:pPr>
      <w:r w:rsidRPr="00850672">
        <w:rPr>
          <w:rFonts w:ascii="Arial" w:hAnsi="Arial" w:cs="Arial"/>
        </w:rPr>
        <w:t xml:space="preserve">Bardi, J., (2011). </w:t>
      </w:r>
      <w:r w:rsidRPr="00850672">
        <w:rPr>
          <w:rFonts w:ascii="Arial" w:hAnsi="Arial" w:cs="Arial"/>
          <w:i/>
          <w:iCs/>
        </w:rPr>
        <w:t>Hotel Front Office Management</w:t>
      </w:r>
      <w:r w:rsidRPr="00850672">
        <w:rPr>
          <w:rFonts w:ascii="Arial" w:hAnsi="Arial" w:cs="Arial"/>
        </w:rPr>
        <w:t>, Wiley, London.</w:t>
      </w:r>
    </w:p>
    <w:p w14:paraId="48750229" w14:textId="0FDFB50D" w:rsidR="000B70AF" w:rsidRPr="00850672" w:rsidRDefault="000B70AF" w:rsidP="000B70AF">
      <w:pPr>
        <w:spacing w:line="360" w:lineRule="auto"/>
        <w:jc w:val="both"/>
        <w:rPr>
          <w:rFonts w:ascii="Arial" w:hAnsi="Arial" w:cs="Arial"/>
        </w:rPr>
      </w:pPr>
      <w:r w:rsidRPr="00850672">
        <w:rPr>
          <w:rFonts w:ascii="Arial" w:hAnsi="Arial" w:cs="Arial"/>
        </w:rPr>
        <w:t xml:space="preserve">Britannia Hotels, </w:t>
      </w:r>
      <w:r w:rsidR="00FA7553" w:rsidRPr="00850672">
        <w:rPr>
          <w:rFonts w:ascii="Arial" w:hAnsi="Arial" w:cs="Arial"/>
        </w:rPr>
        <w:t>(</w:t>
      </w:r>
      <w:r w:rsidRPr="00850672">
        <w:rPr>
          <w:rFonts w:ascii="Arial" w:hAnsi="Arial" w:cs="Arial"/>
        </w:rPr>
        <w:t>2024</w:t>
      </w:r>
      <w:r w:rsidR="00FA7553" w:rsidRPr="00850672">
        <w:rPr>
          <w:rFonts w:ascii="Arial" w:hAnsi="Arial" w:cs="Arial"/>
        </w:rPr>
        <w:t>)</w:t>
      </w:r>
      <w:r w:rsidRPr="00850672">
        <w:rPr>
          <w:rFonts w:ascii="Arial" w:hAnsi="Arial" w:cs="Arial"/>
        </w:rPr>
        <w:t xml:space="preserve">. </w:t>
      </w:r>
      <w:r w:rsidRPr="00850672">
        <w:rPr>
          <w:rFonts w:ascii="Arial" w:hAnsi="Arial" w:cs="Arial"/>
          <w:i/>
          <w:iCs/>
        </w:rPr>
        <w:t>MODERN SLAVERY ACT 2015 STATEMENT.</w:t>
      </w:r>
      <w:r w:rsidRPr="00850672">
        <w:rPr>
          <w:rFonts w:ascii="Arial" w:hAnsi="Arial" w:cs="Arial"/>
        </w:rPr>
        <w:t xml:space="preserve"> [Online] Available at: https://www.britanniahotels.com/modern-slavery-act-statement [Accessed 10 February 2024].</w:t>
      </w:r>
    </w:p>
    <w:p w14:paraId="4BE0C698" w14:textId="77777777" w:rsidR="000B70AF" w:rsidRPr="00850672" w:rsidRDefault="000B70AF" w:rsidP="000B70AF">
      <w:pPr>
        <w:spacing w:before="240" w:line="360" w:lineRule="auto"/>
        <w:jc w:val="both"/>
        <w:rPr>
          <w:rFonts w:ascii="Arial" w:hAnsi="Arial" w:cs="Arial"/>
        </w:rPr>
      </w:pPr>
      <w:proofErr w:type="spellStart"/>
      <w:r w:rsidRPr="00850672">
        <w:rPr>
          <w:rFonts w:ascii="Arial" w:hAnsi="Arial" w:cs="Arial"/>
        </w:rPr>
        <w:t>Cangi</w:t>
      </w:r>
      <w:proofErr w:type="spellEnd"/>
      <w:r w:rsidRPr="00850672">
        <w:rPr>
          <w:rFonts w:ascii="Arial" w:hAnsi="Arial" w:cs="Arial"/>
        </w:rPr>
        <w:t xml:space="preserve">, M., (2023). </w:t>
      </w:r>
      <w:r w:rsidRPr="00850672">
        <w:rPr>
          <w:rFonts w:ascii="Arial" w:hAnsi="Arial" w:cs="Arial"/>
          <w:i/>
          <w:iCs/>
        </w:rPr>
        <w:t xml:space="preserve">Why Traditional Customer Service Is Over </w:t>
      </w:r>
      <w:proofErr w:type="gramStart"/>
      <w:r w:rsidRPr="00850672">
        <w:rPr>
          <w:rFonts w:ascii="Arial" w:hAnsi="Arial" w:cs="Arial"/>
          <w:i/>
          <w:iCs/>
        </w:rPr>
        <w:t>And</w:t>
      </w:r>
      <w:proofErr w:type="gramEnd"/>
      <w:r w:rsidRPr="00850672">
        <w:rPr>
          <w:rFonts w:ascii="Arial" w:hAnsi="Arial" w:cs="Arial"/>
          <w:i/>
          <w:iCs/>
        </w:rPr>
        <w:t xml:space="preserve"> Hospitality Is The Future</w:t>
      </w:r>
      <w:r w:rsidRPr="00850672">
        <w:rPr>
          <w:rFonts w:ascii="Arial" w:hAnsi="Arial" w:cs="Arial"/>
        </w:rPr>
        <w:t>. [Online] Available at: https://www.forbes.com/sites/forbesbusinesscouncil/2023/10/13/why-traditional-customer-service-is-over-and-hospitality-is-the-future/?sh=6062b86d128c [Accessed 09 February 2024].</w:t>
      </w:r>
    </w:p>
    <w:p w14:paraId="092F9E0C" w14:textId="77777777" w:rsidR="000B70AF" w:rsidRPr="00850672" w:rsidRDefault="000B70AF" w:rsidP="000B70AF">
      <w:pPr>
        <w:spacing w:before="240" w:line="360" w:lineRule="auto"/>
        <w:jc w:val="both"/>
        <w:rPr>
          <w:rFonts w:ascii="Arial" w:hAnsi="Arial" w:cs="Arial"/>
        </w:rPr>
      </w:pPr>
      <w:proofErr w:type="spellStart"/>
      <w:r w:rsidRPr="00850672">
        <w:rPr>
          <w:rFonts w:ascii="Arial" w:hAnsi="Arial" w:cs="Arial"/>
        </w:rPr>
        <w:t>Corgel</w:t>
      </w:r>
      <w:proofErr w:type="spellEnd"/>
      <w:r w:rsidRPr="00850672">
        <w:rPr>
          <w:rFonts w:ascii="Arial" w:hAnsi="Arial" w:cs="Arial"/>
        </w:rPr>
        <w:t xml:space="preserve">, JB., Sturman, MC., and Verma, R., (2011). </w:t>
      </w:r>
      <w:r w:rsidRPr="00850672">
        <w:rPr>
          <w:rFonts w:ascii="Arial" w:hAnsi="Arial" w:cs="Arial"/>
          <w:i/>
          <w:iCs/>
        </w:rPr>
        <w:t>The Cornell School of Hotel Administration on Hospitality: Cutting Edge Thinking and Practice</w:t>
      </w:r>
      <w:r w:rsidRPr="00850672">
        <w:rPr>
          <w:rFonts w:ascii="Arial" w:hAnsi="Arial" w:cs="Arial"/>
        </w:rPr>
        <w:t>, John Wiley &amp; Sons, Incorporated, Hoboken.</w:t>
      </w:r>
    </w:p>
    <w:p w14:paraId="02CEEA43" w14:textId="77777777" w:rsidR="000B70AF" w:rsidRPr="00850672" w:rsidRDefault="000B70AF" w:rsidP="000B70AF">
      <w:pPr>
        <w:spacing w:line="360" w:lineRule="auto"/>
        <w:jc w:val="both"/>
        <w:rPr>
          <w:rFonts w:ascii="Arial" w:hAnsi="Arial" w:cs="Arial"/>
          <w:shd w:val="clear" w:color="auto" w:fill="FFFFFF"/>
        </w:rPr>
      </w:pPr>
      <w:proofErr w:type="spellStart"/>
      <w:r w:rsidRPr="00850672">
        <w:rPr>
          <w:rFonts w:ascii="Arial" w:hAnsi="Arial" w:cs="Arial"/>
          <w:shd w:val="clear" w:color="auto" w:fill="FFFFFF"/>
        </w:rPr>
        <w:t>Garavan</w:t>
      </w:r>
      <w:proofErr w:type="spellEnd"/>
      <w:r w:rsidRPr="00850672">
        <w:rPr>
          <w:rFonts w:ascii="Arial" w:hAnsi="Arial" w:cs="Arial"/>
          <w:shd w:val="clear" w:color="auto" w:fill="FFFFFF"/>
        </w:rPr>
        <w:t>, T., McCarthy, A., Lai, Y., Murphy, K., Sheehan, M. and Carbery, R., (2021). Training and organisational performance: A meta</w:t>
      </w:r>
      <w:r w:rsidRPr="00850672">
        <w:rPr>
          <w:rFonts w:ascii="Cambria Math" w:hAnsi="Cambria Math" w:cs="Cambria Math"/>
          <w:shd w:val="clear" w:color="auto" w:fill="FFFFFF"/>
        </w:rPr>
        <w:t>‐</w:t>
      </w:r>
      <w:r w:rsidRPr="00850672">
        <w:rPr>
          <w:rFonts w:ascii="Arial" w:hAnsi="Arial" w:cs="Arial"/>
          <w:shd w:val="clear" w:color="auto" w:fill="FFFFFF"/>
        </w:rPr>
        <w:t>analysis of temporal, institutional and organisational context moderators. </w:t>
      </w:r>
      <w:r w:rsidRPr="00850672">
        <w:rPr>
          <w:rFonts w:ascii="Arial" w:hAnsi="Arial" w:cs="Arial"/>
          <w:i/>
          <w:iCs/>
          <w:shd w:val="clear" w:color="auto" w:fill="FFFFFF"/>
        </w:rPr>
        <w:t>Human Resource Management Journal</w:t>
      </w:r>
      <w:r w:rsidRPr="00850672">
        <w:rPr>
          <w:rFonts w:ascii="Arial" w:hAnsi="Arial" w:cs="Arial"/>
          <w:shd w:val="clear" w:color="auto" w:fill="FFFFFF"/>
        </w:rPr>
        <w:t>, </w:t>
      </w:r>
      <w:r w:rsidRPr="00850672">
        <w:rPr>
          <w:rFonts w:ascii="Arial" w:hAnsi="Arial" w:cs="Arial"/>
          <w:i/>
          <w:iCs/>
          <w:shd w:val="clear" w:color="auto" w:fill="FFFFFF"/>
        </w:rPr>
        <w:t>31</w:t>
      </w:r>
      <w:r w:rsidRPr="00850672">
        <w:rPr>
          <w:rFonts w:ascii="Arial" w:hAnsi="Arial" w:cs="Arial"/>
          <w:shd w:val="clear" w:color="auto" w:fill="FFFFFF"/>
        </w:rPr>
        <w:t>(1), pp.93-119.</w:t>
      </w:r>
    </w:p>
    <w:p w14:paraId="56FDACC8" w14:textId="77777777" w:rsidR="000B70AF" w:rsidRPr="00850672" w:rsidRDefault="000B70AF" w:rsidP="000B70AF">
      <w:pPr>
        <w:spacing w:before="240" w:line="360" w:lineRule="auto"/>
        <w:jc w:val="both"/>
        <w:rPr>
          <w:rFonts w:ascii="Arial" w:hAnsi="Arial" w:cs="Arial"/>
        </w:rPr>
      </w:pPr>
      <w:r w:rsidRPr="00850672">
        <w:rPr>
          <w:rFonts w:ascii="Arial" w:hAnsi="Arial" w:cs="Arial"/>
        </w:rPr>
        <w:t xml:space="preserve">Greenberg, D., (2021). </w:t>
      </w:r>
      <w:r w:rsidRPr="00850672">
        <w:rPr>
          <w:rFonts w:ascii="Arial" w:hAnsi="Arial" w:cs="Arial"/>
          <w:i/>
          <w:iCs/>
        </w:rPr>
        <w:t xml:space="preserve">How Hotels Can Improve Communications </w:t>
      </w:r>
      <w:proofErr w:type="gramStart"/>
      <w:r w:rsidRPr="00850672">
        <w:rPr>
          <w:rFonts w:ascii="Arial" w:hAnsi="Arial" w:cs="Arial"/>
          <w:i/>
          <w:iCs/>
        </w:rPr>
        <w:t>With</w:t>
      </w:r>
      <w:proofErr w:type="gramEnd"/>
      <w:r w:rsidRPr="00850672">
        <w:rPr>
          <w:rFonts w:ascii="Arial" w:hAnsi="Arial" w:cs="Arial"/>
          <w:i/>
          <w:iCs/>
        </w:rPr>
        <w:t xml:space="preserve"> Guests During The Holidays</w:t>
      </w:r>
      <w:r w:rsidRPr="00850672">
        <w:rPr>
          <w:rFonts w:ascii="Arial" w:hAnsi="Arial" w:cs="Arial"/>
        </w:rPr>
        <w:t>. [Online] Available at: https://www.forbes.com/sites/forbescommunicationscouncil/2021/12/10/how-hotels-can-improve-communications-with-guests-during-the-holidays/?sh=5f11b6fe2e77 [Accessed 09 February 2024].</w:t>
      </w:r>
    </w:p>
    <w:p w14:paraId="5CDA6773" w14:textId="45A18917" w:rsidR="000B70AF" w:rsidRPr="00850672" w:rsidRDefault="000B70AF" w:rsidP="000B70AF">
      <w:pPr>
        <w:spacing w:line="360" w:lineRule="auto"/>
        <w:jc w:val="both"/>
        <w:rPr>
          <w:rFonts w:ascii="Arial" w:hAnsi="Arial" w:cs="Arial"/>
        </w:rPr>
      </w:pPr>
      <w:proofErr w:type="spellStart"/>
      <w:r w:rsidRPr="00850672">
        <w:rPr>
          <w:rFonts w:ascii="Arial" w:hAnsi="Arial" w:cs="Arial"/>
          <w:shd w:val="clear" w:color="auto" w:fill="FFFFFF"/>
        </w:rPr>
        <w:t>Koehorst</w:t>
      </w:r>
      <w:proofErr w:type="spellEnd"/>
      <w:r w:rsidRPr="00850672">
        <w:rPr>
          <w:rFonts w:ascii="Arial" w:hAnsi="Arial" w:cs="Arial"/>
          <w:shd w:val="clear" w:color="auto" w:fill="FFFFFF"/>
        </w:rPr>
        <w:t xml:space="preserve">, M.M., van Deursen, A.J., van Dijk, J.A. and de Haan, J., </w:t>
      </w:r>
      <w:r w:rsidR="00FA7553" w:rsidRPr="00850672">
        <w:rPr>
          <w:rFonts w:ascii="Arial" w:hAnsi="Arial" w:cs="Arial"/>
          <w:shd w:val="clear" w:color="auto" w:fill="FFFFFF"/>
        </w:rPr>
        <w:t>(</w:t>
      </w:r>
      <w:r w:rsidRPr="00850672">
        <w:rPr>
          <w:rFonts w:ascii="Arial" w:hAnsi="Arial" w:cs="Arial"/>
          <w:shd w:val="clear" w:color="auto" w:fill="FFFFFF"/>
        </w:rPr>
        <w:t>2021</w:t>
      </w:r>
      <w:r w:rsidR="00FA7553" w:rsidRPr="00850672">
        <w:rPr>
          <w:rFonts w:ascii="Arial" w:hAnsi="Arial" w:cs="Arial"/>
          <w:shd w:val="clear" w:color="auto" w:fill="FFFFFF"/>
        </w:rPr>
        <w:t>)</w:t>
      </w:r>
      <w:r w:rsidRPr="00850672">
        <w:rPr>
          <w:rFonts w:ascii="Arial" w:hAnsi="Arial" w:cs="Arial"/>
          <w:shd w:val="clear" w:color="auto" w:fill="FFFFFF"/>
        </w:rPr>
        <w:t>. A systematic literature review of organizational factors influencing 21st-century skills. </w:t>
      </w:r>
      <w:r w:rsidRPr="00850672">
        <w:rPr>
          <w:rFonts w:ascii="Arial" w:hAnsi="Arial" w:cs="Arial"/>
          <w:i/>
          <w:iCs/>
          <w:shd w:val="clear" w:color="auto" w:fill="FFFFFF"/>
        </w:rPr>
        <w:t>Sage Open</w:t>
      </w:r>
      <w:r w:rsidRPr="00850672">
        <w:rPr>
          <w:rFonts w:ascii="Arial" w:hAnsi="Arial" w:cs="Arial"/>
          <w:shd w:val="clear" w:color="auto" w:fill="FFFFFF"/>
        </w:rPr>
        <w:t>, </w:t>
      </w:r>
      <w:r w:rsidRPr="00850672">
        <w:rPr>
          <w:rFonts w:ascii="Arial" w:hAnsi="Arial" w:cs="Arial"/>
          <w:i/>
          <w:iCs/>
          <w:shd w:val="clear" w:color="auto" w:fill="FFFFFF"/>
        </w:rPr>
        <w:t>11</w:t>
      </w:r>
      <w:r w:rsidRPr="00850672">
        <w:rPr>
          <w:rFonts w:ascii="Arial" w:hAnsi="Arial" w:cs="Arial"/>
          <w:shd w:val="clear" w:color="auto" w:fill="FFFFFF"/>
        </w:rPr>
        <w:t>(4), p.21582440211067251.</w:t>
      </w:r>
    </w:p>
    <w:p w14:paraId="41BF7BBF" w14:textId="77777777" w:rsidR="000B70AF" w:rsidRPr="00850672" w:rsidRDefault="000B70AF" w:rsidP="000B70AF">
      <w:pPr>
        <w:spacing w:line="360" w:lineRule="auto"/>
        <w:jc w:val="both"/>
        <w:rPr>
          <w:rFonts w:ascii="Arial" w:hAnsi="Arial" w:cs="Arial"/>
          <w:shd w:val="clear" w:color="auto" w:fill="FFFFFF"/>
        </w:rPr>
      </w:pPr>
      <w:r w:rsidRPr="00850672">
        <w:rPr>
          <w:rFonts w:ascii="Arial" w:hAnsi="Arial" w:cs="Arial"/>
          <w:shd w:val="clear" w:color="auto" w:fill="FFFFFF"/>
        </w:rPr>
        <w:t>Lucas, R., (2022). </w:t>
      </w:r>
      <w:r w:rsidRPr="00850672">
        <w:rPr>
          <w:rFonts w:ascii="Arial" w:hAnsi="Arial" w:cs="Arial"/>
          <w:i/>
          <w:iCs/>
          <w:shd w:val="clear" w:color="auto" w:fill="FFFFFF"/>
        </w:rPr>
        <w:t>Customer service</w:t>
      </w:r>
      <w:r w:rsidRPr="00850672">
        <w:rPr>
          <w:rFonts w:ascii="Arial" w:hAnsi="Arial" w:cs="Arial"/>
          <w:shd w:val="clear" w:color="auto" w:fill="FFFFFF"/>
        </w:rPr>
        <w:t>. McGraw-Hill US Higher Ed USE.</w:t>
      </w:r>
    </w:p>
    <w:p w14:paraId="69FB2779" w14:textId="77777777" w:rsidR="000B70AF" w:rsidRPr="00850672" w:rsidRDefault="000B70AF" w:rsidP="000B70AF">
      <w:pPr>
        <w:spacing w:line="360" w:lineRule="auto"/>
        <w:jc w:val="both"/>
        <w:rPr>
          <w:rFonts w:ascii="Arial" w:hAnsi="Arial" w:cs="Arial"/>
        </w:rPr>
      </w:pPr>
      <w:r w:rsidRPr="00850672">
        <w:rPr>
          <w:rFonts w:ascii="Arial" w:hAnsi="Arial" w:cs="Arial"/>
        </w:rPr>
        <w:t xml:space="preserve">Miles, M., (2023). </w:t>
      </w:r>
      <w:r w:rsidRPr="00850672">
        <w:rPr>
          <w:rFonts w:ascii="Arial" w:hAnsi="Arial" w:cs="Arial"/>
          <w:i/>
          <w:iCs/>
        </w:rPr>
        <w:t>10 organizational skills that will put you a step ahead.</w:t>
      </w:r>
      <w:r w:rsidRPr="00850672">
        <w:rPr>
          <w:rFonts w:ascii="Arial" w:hAnsi="Arial" w:cs="Arial"/>
        </w:rPr>
        <w:t xml:space="preserve"> [Online] Available at: https://www.betterup.com/blog/organizational-skills [Accessed 10 February 2024].</w:t>
      </w:r>
    </w:p>
    <w:p w14:paraId="63264C09" w14:textId="77777777" w:rsidR="000B70AF" w:rsidRPr="00850672" w:rsidRDefault="000B70AF" w:rsidP="000B70AF">
      <w:pPr>
        <w:spacing w:line="360" w:lineRule="auto"/>
        <w:jc w:val="both"/>
        <w:rPr>
          <w:rFonts w:ascii="Arial" w:hAnsi="Arial" w:cs="Arial"/>
          <w:shd w:val="clear" w:color="auto" w:fill="FFFFFF"/>
        </w:rPr>
      </w:pPr>
      <w:proofErr w:type="spellStart"/>
      <w:r w:rsidRPr="00850672">
        <w:rPr>
          <w:rFonts w:ascii="Arial" w:hAnsi="Arial" w:cs="Arial"/>
          <w:shd w:val="clear" w:color="auto" w:fill="FFFFFF"/>
        </w:rPr>
        <w:lastRenderedPageBreak/>
        <w:t>Mukhiddinova</w:t>
      </w:r>
      <w:proofErr w:type="spellEnd"/>
      <w:r w:rsidRPr="00850672">
        <w:rPr>
          <w:rFonts w:ascii="Arial" w:hAnsi="Arial" w:cs="Arial"/>
          <w:shd w:val="clear" w:color="auto" w:fill="FFFFFF"/>
        </w:rPr>
        <w:t xml:space="preserve">, D.M., </w:t>
      </w:r>
      <w:proofErr w:type="spellStart"/>
      <w:r w:rsidRPr="00850672">
        <w:rPr>
          <w:rFonts w:ascii="Arial" w:hAnsi="Arial" w:cs="Arial"/>
          <w:shd w:val="clear" w:color="auto" w:fill="FFFFFF"/>
        </w:rPr>
        <w:t>Sodiqova</w:t>
      </w:r>
      <w:proofErr w:type="spellEnd"/>
      <w:r w:rsidRPr="00850672">
        <w:rPr>
          <w:rFonts w:ascii="Arial" w:hAnsi="Arial" w:cs="Arial"/>
          <w:shd w:val="clear" w:color="auto" w:fill="FFFFFF"/>
        </w:rPr>
        <w:t xml:space="preserve">, S.T. and </w:t>
      </w:r>
      <w:proofErr w:type="spellStart"/>
      <w:r w:rsidRPr="00850672">
        <w:rPr>
          <w:rFonts w:ascii="Arial" w:hAnsi="Arial" w:cs="Arial"/>
          <w:shd w:val="clear" w:color="auto" w:fill="FFFFFF"/>
        </w:rPr>
        <w:t>Jurayeva</w:t>
      </w:r>
      <w:proofErr w:type="spellEnd"/>
      <w:r w:rsidRPr="00850672">
        <w:rPr>
          <w:rFonts w:ascii="Arial" w:hAnsi="Arial" w:cs="Arial"/>
          <w:shd w:val="clear" w:color="auto" w:fill="FFFFFF"/>
        </w:rPr>
        <w:t>, Z.S., (2021). Developing effective communication skills. </w:t>
      </w:r>
      <w:r w:rsidRPr="00850672">
        <w:rPr>
          <w:rFonts w:ascii="Arial" w:hAnsi="Arial" w:cs="Arial"/>
          <w:i/>
          <w:iCs/>
          <w:shd w:val="clear" w:color="auto" w:fill="FFFFFF"/>
        </w:rPr>
        <w:t>Oriental renaissance: Innovative, educational, natural and social sciences</w:t>
      </w:r>
      <w:r w:rsidRPr="00850672">
        <w:rPr>
          <w:rFonts w:ascii="Arial" w:hAnsi="Arial" w:cs="Arial"/>
          <w:shd w:val="clear" w:color="auto" w:fill="FFFFFF"/>
        </w:rPr>
        <w:t>, </w:t>
      </w:r>
      <w:r w:rsidRPr="00850672">
        <w:rPr>
          <w:rFonts w:ascii="Arial" w:hAnsi="Arial" w:cs="Arial"/>
          <w:i/>
          <w:iCs/>
          <w:shd w:val="clear" w:color="auto" w:fill="FFFFFF"/>
        </w:rPr>
        <w:t>1</w:t>
      </w:r>
      <w:r w:rsidRPr="00850672">
        <w:rPr>
          <w:rFonts w:ascii="Arial" w:hAnsi="Arial" w:cs="Arial"/>
          <w:shd w:val="clear" w:color="auto" w:fill="FFFFFF"/>
        </w:rPr>
        <w:t>(5), pp.966-972.</w:t>
      </w:r>
    </w:p>
    <w:p w14:paraId="4F3FD181" w14:textId="77777777" w:rsidR="000B70AF" w:rsidRPr="00850672" w:rsidRDefault="000B70AF" w:rsidP="000B70AF">
      <w:pPr>
        <w:spacing w:line="360" w:lineRule="auto"/>
        <w:jc w:val="both"/>
        <w:rPr>
          <w:rFonts w:ascii="Arial" w:hAnsi="Arial" w:cs="Arial"/>
          <w:shd w:val="clear" w:color="auto" w:fill="FFFFFF"/>
        </w:rPr>
      </w:pPr>
      <w:r w:rsidRPr="00850672">
        <w:rPr>
          <w:rFonts w:ascii="Arial" w:hAnsi="Arial" w:cs="Arial"/>
          <w:shd w:val="clear" w:color="auto" w:fill="FFFFFF"/>
        </w:rPr>
        <w:t>Puscas, L., Kogan, J.R. and Holmboe, E.S., (2021). Assessing interpersonal and communication skills. </w:t>
      </w:r>
      <w:r w:rsidRPr="00850672">
        <w:rPr>
          <w:rFonts w:ascii="Arial" w:hAnsi="Arial" w:cs="Arial"/>
          <w:i/>
          <w:iCs/>
          <w:shd w:val="clear" w:color="auto" w:fill="FFFFFF"/>
        </w:rPr>
        <w:t>Journal of graduate medical education</w:t>
      </w:r>
      <w:r w:rsidRPr="00850672">
        <w:rPr>
          <w:rFonts w:ascii="Arial" w:hAnsi="Arial" w:cs="Arial"/>
          <w:shd w:val="clear" w:color="auto" w:fill="FFFFFF"/>
        </w:rPr>
        <w:t>, </w:t>
      </w:r>
      <w:r w:rsidRPr="00850672">
        <w:rPr>
          <w:rFonts w:ascii="Arial" w:hAnsi="Arial" w:cs="Arial"/>
          <w:i/>
          <w:iCs/>
          <w:shd w:val="clear" w:color="auto" w:fill="FFFFFF"/>
        </w:rPr>
        <w:t>13</w:t>
      </w:r>
      <w:r w:rsidRPr="00850672">
        <w:rPr>
          <w:rFonts w:ascii="Arial" w:hAnsi="Arial" w:cs="Arial"/>
          <w:shd w:val="clear" w:color="auto" w:fill="FFFFFF"/>
        </w:rPr>
        <w:t>(2s), pp.91-95.</w:t>
      </w:r>
    </w:p>
    <w:p w14:paraId="5E5532B4" w14:textId="77777777" w:rsidR="000B70AF" w:rsidRPr="00850672" w:rsidRDefault="000B70AF" w:rsidP="000B70AF">
      <w:pPr>
        <w:spacing w:line="360" w:lineRule="auto"/>
        <w:jc w:val="both"/>
        <w:rPr>
          <w:rFonts w:ascii="Arial" w:hAnsi="Arial" w:cs="Arial"/>
          <w:shd w:val="clear" w:color="auto" w:fill="FFFFFF"/>
        </w:rPr>
      </w:pPr>
      <w:r w:rsidRPr="00850672">
        <w:rPr>
          <w:rFonts w:ascii="Arial" w:hAnsi="Arial" w:cs="Arial"/>
          <w:shd w:val="clear" w:color="auto" w:fill="FFFFFF"/>
        </w:rPr>
        <w:t>Salas-Vallina, A., Pozo-Hidalgo, M. and Gil-Monte, P.R., (2020). Are happy workers more productive? The mediating role of service-skill use. </w:t>
      </w:r>
      <w:r w:rsidRPr="00850672">
        <w:rPr>
          <w:rFonts w:ascii="Arial" w:hAnsi="Arial" w:cs="Arial"/>
          <w:i/>
          <w:iCs/>
          <w:shd w:val="clear" w:color="auto" w:fill="FFFFFF"/>
        </w:rPr>
        <w:t>Frontiers in psychology</w:t>
      </w:r>
      <w:r w:rsidRPr="00850672">
        <w:rPr>
          <w:rFonts w:ascii="Arial" w:hAnsi="Arial" w:cs="Arial"/>
          <w:shd w:val="clear" w:color="auto" w:fill="FFFFFF"/>
        </w:rPr>
        <w:t>, </w:t>
      </w:r>
      <w:r w:rsidRPr="00850672">
        <w:rPr>
          <w:rFonts w:ascii="Arial" w:hAnsi="Arial" w:cs="Arial"/>
          <w:i/>
          <w:iCs/>
          <w:shd w:val="clear" w:color="auto" w:fill="FFFFFF"/>
        </w:rPr>
        <w:t>11</w:t>
      </w:r>
      <w:r w:rsidRPr="00850672">
        <w:rPr>
          <w:rFonts w:ascii="Arial" w:hAnsi="Arial" w:cs="Arial"/>
          <w:shd w:val="clear" w:color="auto" w:fill="FFFFFF"/>
        </w:rPr>
        <w:t>, p.456.</w:t>
      </w:r>
    </w:p>
    <w:p w14:paraId="0587125D" w14:textId="77777777" w:rsidR="000B70AF" w:rsidRPr="00850672" w:rsidRDefault="000B70AF" w:rsidP="000B70AF">
      <w:pPr>
        <w:spacing w:before="240" w:line="360" w:lineRule="auto"/>
        <w:jc w:val="both"/>
        <w:rPr>
          <w:rFonts w:ascii="Arial" w:hAnsi="Arial" w:cs="Arial"/>
        </w:rPr>
      </w:pPr>
      <w:r w:rsidRPr="00850672">
        <w:rPr>
          <w:rFonts w:ascii="Arial" w:hAnsi="Arial" w:cs="Arial"/>
        </w:rPr>
        <w:t xml:space="preserve">Seiter, C., (2023). </w:t>
      </w:r>
      <w:r w:rsidRPr="00850672">
        <w:rPr>
          <w:rFonts w:ascii="Arial" w:hAnsi="Arial" w:cs="Arial"/>
          <w:i/>
          <w:iCs/>
        </w:rPr>
        <w:t xml:space="preserve">Guide To </w:t>
      </w:r>
      <w:proofErr w:type="gramStart"/>
      <w:r w:rsidRPr="00850672">
        <w:rPr>
          <w:rFonts w:ascii="Arial" w:hAnsi="Arial" w:cs="Arial"/>
          <w:i/>
          <w:iCs/>
        </w:rPr>
        <w:t>A</w:t>
      </w:r>
      <w:proofErr w:type="gramEnd"/>
      <w:r w:rsidRPr="00850672">
        <w:rPr>
          <w:rFonts w:ascii="Arial" w:hAnsi="Arial" w:cs="Arial"/>
          <w:i/>
          <w:iCs/>
        </w:rPr>
        <w:t xml:space="preserve"> Career In Hospitality Management</w:t>
      </w:r>
      <w:r w:rsidRPr="00850672">
        <w:rPr>
          <w:rFonts w:ascii="Arial" w:hAnsi="Arial" w:cs="Arial"/>
        </w:rPr>
        <w:t>. [Online] Available at: https://www.forbes.com/advisor/education/business-and-marketing/hospitality-management-careers/ [Accessed 09 February 2024].</w:t>
      </w:r>
    </w:p>
    <w:p w14:paraId="29D82DA3" w14:textId="77777777" w:rsidR="000B70AF" w:rsidRPr="00850672" w:rsidRDefault="000B70AF" w:rsidP="000B70AF">
      <w:pPr>
        <w:spacing w:before="240" w:line="360" w:lineRule="auto"/>
        <w:jc w:val="both"/>
        <w:rPr>
          <w:rFonts w:ascii="Arial" w:hAnsi="Arial" w:cs="Arial"/>
        </w:rPr>
      </w:pPr>
      <w:r w:rsidRPr="00850672">
        <w:rPr>
          <w:rFonts w:ascii="Arial" w:hAnsi="Arial" w:cs="Arial"/>
        </w:rPr>
        <w:t xml:space="preserve">Solomon, M. (2018). </w:t>
      </w:r>
      <w:r w:rsidRPr="00850672">
        <w:rPr>
          <w:rFonts w:ascii="Arial" w:hAnsi="Arial" w:cs="Arial"/>
          <w:i/>
          <w:iCs/>
        </w:rPr>
        <w:t>The Heart of Hospitality</w:t>
      </w:r>
      <w:r w:rsidRPr="00850672">
        <w:rPr>
          <w:rFonts w:ascii="Arial" w:hAnsi="Arial" w:cs="Arial"/>
        </w:rPr>
        <w:t xml:space="preserve">. New York: </w:t>
      </w:r>
      <w:proofErr w:type="spellStart"/>
      <w:r w:rsidRPr="00850672">
        <w:rPr>
          <w:rFonts w:ascii="Arial" w:hAnsi="Arial" w:cs="Arial"/>
        </w:rPr>
        <w:t>SelectBooks</w:t>
      </w:r>
      <w:proofErr w:type="spellEnd"/>
      <w:r w:rsidRPr="00850672">
        <w:rPr>
          <w:rFonts w:ascii="Arial" w:hAnsi="Arial" w:cs="Arial"/>
        </w:rPr>
        <w:t>, Inc.</w:t>
      </w:r>
    </w:p>
    <w:p w14:paraId="655B945D" w14:textId="77777777" w:rsidR="000B70AF" w:rsidRPr="00850672" w:rsidRDefault="000B70AF" w:rsidP="000B70AF">
      <w:pPr>
        <w:spacing w:before="240" w:line="360" w:lineRule="auto"/>
        <w:jc w:val="both"/>
        <w:rPr>
          <w:rFonts w:ascii="Arial" w:hAnsi="Arial" w:cs="Arial"/>
        </w:rPr>
      </w:pPr>
      <w:r w:rsidRPr="00850672">
        <w:rPr>
          <w:rFonts w:ascii="Arial" w:hAnsi="Arial" w:cs="Arial"/>
        </w:rPr>
        <w:t xml:space="preserve">Tesone, D. (2010). Principles of management for the hospitality industry. London: Routledge. </w:t>
      </w:r>
    </w:p>
    <w:p w14:paraId="05579EF0" w14:textId="77777777" w:rsidR="000B70AF" w:rsidRPr="00850672" w:rsidRDefault="000B70AF" w:rsidP="000B70AF">
      <w:pPr>
        <w:spacing w:before="240" w:line="360" w:lineRule="auto"/>
        <w:jc w:val="both"/>
        <w:rPr>
          <w:rFonts w:ascii="Arial" w:hAnsi="Arial" w:cs="Arial"/>
        </w:rPr>
      </w:pPr>
      <w:proofErr w:type="spellStart"/>
      <w:r w:rsidRPr="00850672">
        <w:rPr>
          <w:rFonts w:ascii="Arial" w:hAnsi="Arial" w:cs="Arial"/>
        </w:rPr>
        <w:t>Tewan</w:t>
      </w:r>
      <w:proofErr w:type="spellEnd"/>
      <w:r w:rsidRPr="00850672">
        <w:rPr>
          <w:rFonts w:ascii="Arial" w:hAnsi="Arial" w:cs="Arial"/>
        </w:rPr>
        <w:t xml:space="preserve">, J. (2009). </w:t>
      </w:r>
      <w:r w:rsidRPr="00850672">
        <w:rPr>
          <w:rFonts w:ascii="Arial" w:hAnsi="Arial" w:cs="Arial"/>
          <w:i/>
          <w:iCs/>
        </w:rPr>
        <w:t>Hotel Front Office: Operations and Management</w:t>
      </w:r>
      <w:r w:rsidRPr="00850672">
        <w:rPr>
          <w:rFonts w:ascii="Arial" w:hAnsi="Arial" w:cs="Arial"/>
        </w:rPr>
        <w:t>, Oxford Higher Education Press.</w:t>
      </w:r>
    </w:p>
    <w:p w14:paraId="0D7906ED" w14:textId="77777777" w:rsidR="000B70AF" w:rsidRPr="00850672" w:rsidRDefault="000B70AF" w:rsidP="000B70AF">
      <w:pPr>
        <w:spacing w:before="240" w:line="360" w:lineRule="auto"/>
        <w:jc w:val="both"/>
        <w:rPr>
          <w:rFonts w:ascii="Arial" w:hAnsi="Arial" w:cs="Arial"/>
        </w:rPr>
      </w:pPr>
      <w:proofErr w:type="spellStart"/>
      <w:r w:rsidRPr="00850672">
        <w:rPr>
          <w:rFonts w:ascii="Arial" w:hAnsi="Arial" w:cs="Arial"/>
        </w:rPr>
        <w:t>tripadvisor</w:t>
      </w:r>
      <w:proofErr w:type="spellEnd"/>
      <w:r w:rsidRPr="00850672">
        <w:rPr>
          <w:rFonts w:ascii="Arial" w:hAnsi="Arial" w:cs="Arial"/>
        </w:rPr>
        <w:t xml:space="preserve">, (2024). </w:t>
      </w:r>
      <w:r w:rsidRPr="00850672">
        <w:rPr>
          <w:rFonts w:ascii="Arial" w:hAnsi="Arial" w:cs="Arial"/>
          <w:i/>
          <w:iCs/>
        </w:rPr>
        <w:t>Whitley bay seafront</w:t>
      </w:r>
      <w:r w:rsidRPr="00850672">
        <w:rPr>
          <w:rFonts w:ascii="Arial" w:hAnsi="Arial" w:cs="Arial"/>
        </w:rPr>
        <w:t>. [Online] Available at: https://www.tripadvisor.com/ShowUserReviews-g190932-d12616590-r935568048-Premier_Inn_Whitley_Bay_Hotel-Whitley_Bay_Tyne_and_Wear_England.html [Accessed 09 February 2024].</w:t>
      </w:r>
    </w:p>
    <w:p w14:paraId="42C8CD0C" w14:textId="77777777" w:rsidR="000B70AF" w:rsidRPr="00850672" w:rsidRDefault="000B70AF" w:rsidP="00482261">
      <w:pPr>
        <w:spacing w:before="240" w:line="360" w:lineRule="auto"/>
        <w:jc w:val="both"/>
        <w:rPr>
          <w:rFonts w:ascii="Arial" w:hAnsi="Arial" w:cs="Arial"/>
        </w:rPr>
      </w:pPr>
    </w:p>
    <w:p w14:paraId="48208AEB" w14:textId="77777777" w:rsidR="00CB39B9" w:rsidRPr="00850672" w:rsidRDefault="00CB39B9" w:rsidP="00482261">
      <w:pPr>
        <w:spacing w:before="240" w:line="360" w:lineRule="auto"/>
        <w:jc w:val="both"/>
        <w:rPr>
          <w:rFonts w:ascii="Arial" w:hAnsi="Arial" w:cs="Arial"/>
        </w:rPr>
      </w:pPr>
    </w:p>
    <w:p w14:paraId="5EB0D7F3" w14:textId="77777777" w:rsidR="0042664F" w:rsidRPr="00850672" w:rsidRDefault="0042664F" w:rsidP="0042664F">
      <w:pPr>
        <w:rPr>
          <w:rFonts w:ascii="Arial" w:hAnsi="Arial" w:cs="Arial"/>
        </w:rPr>
      </w:pPr>
    </w:p>
    <w:p w14:paraId="1CD6913F" w14:textId="77777777" w:rsidR="0042664F" w:rsidRPr="00850672" w:rsidRDefault="0042664F" w:rsidP="0042664F">
      <w:pPr>
        <w:rPr>
          <w:rFonts w:ascii="Arial" w:hAnsi="Arial" w:cs="Arial"/>
        </w:rPr>
      </w:pPr>
    </w:p>
    <w:p w14:paraId="78532AD5" w14:textId="77777777" w:rsidR="0042664F" w:rsidRPr="00850672" w:rsidRDefault="0042664F" w:rsidP="0042664F">
      <w:pPr>
        <w:rPr>
          <w:rFonts w:ascii="Arial" w:hAnsi="Arial" w:cs="Arial"/>
        </w:rPr>
      </w:pPr>
    </w:p>
    <w:p w14:paraId="5A8D7FE9" w14:textId="77777777" w:rsidR="0042664F" w:rsidRPr="00850672" w:rsidRDefault="0042664F" w:rsidP="0042664F">
      <w:pPr>
        <w:rPr>
          <w:rFonts w:ascii="Arial" w:hAnsi="Arial" w:cs="Arial"/>
        </w:rPr>
      </w:pPr>
    </w:p>
    <w:p w14:paraId="424A5D66" w14:textId="77777777" w:rsidR="00F9700F" w:rsidRPr="00850672" w:rsidRDefault="00F9700F" w:rsidP="00977466">
      <w:pPr>
        <w:rPr>
          <w:rFonts w:ascii="Arial" w:hAnsi="Arial" w:cs="Arial"/>
          <w:b/>
          <w:bCs/>
        </w:rPr>
      </w:pPr>
    </w:p>
    <w:sectPr w:rsidR="00F9700F" w:rsidRPr="00850672" w:rsidSect="002B6D0D">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9C89" w14:textId="77777777" w:rsidR="002B6D0D" w:rsidRDefault="002B6D0D" w:rsidP="004D0F63">
      <w:pPr>
        <w:spacing w:after="0" w:line="240" w:lineRule="auto"/>
      </w:pPr>
      <w:r>
        <w:separator/>
      </w:r>
    </w:p>
  </w:endnote>
  <w:endnote w:type="continuationSeparator" w:id="0">
    <w:p w14:paraId="2CEA7FB5" w14:textId="77777777" w:rsidR="002B6D0D" w:rsidRDefault="002B6D0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Carlito">
    <w:altName w:val="Calibri"/>
    <w:charset w:val="00"/>
    <w:family w:val="swiss"/>
    <w:pitch w:val="variable"/>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DA47F65" w14:textId="77777777" w:rsidR="002B6D0D" w:rsidRDefault="002B6D0D" w:rsidP="004D0F63">
      <w:pPr>
        <w:spacing w:after="0" w:line="240" w:lineRule="auto"/>
      </w:pPr>
      <w:r>
        <w:separator/>
      </w:r>
    </w:p>
  </w:footnote>
  <w:footnote w:type="continuationSeparator" w:id="0">
    <w:p w14:paraId="56929F93" w14:textId="77777777" w:rsidR="002B6D0D" w:rsidRDefault="002B6D0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9927725"/>
    <w:multiLevelType w:val="hybridMultilevel"/>
    <w:tmpl w:val="2ECCB5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0"/>
  </w:num>
  <w:num w:numId="4" w16cid:durableId="155368950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524C0"/>
    <w:rsid w:val="00053116"/>
    <w:rsid w:val="00062753"/>
    <w:rsid w:val="000A5422"/>
    <w:rsid w:val="000A648D"/>
    <w:rsid w:val="000B70AF"/>
    <w:rsid w:val="000F5BD7"/>
    <w:rsid w:val="00113967"/>
    <w:rsid w:val="00137075"/>
    <w:rsid w:val="00137E4D"/>
    <w:rsid w:val="00152F6F"/>
    <w:rsid w:val="001566C0"/>
    <w:rsid w:val="002025B1"/>
    <w:rsid w:val="00233924"/>
    <w:rsid w:val="00234417"/>
    <w:rsid w:val="002537BE"/>
    <w:rsid w:val="002813CE"/>
    <w:rsid w:val="0029335D"/>
    <w:rsid w:val="002B4639"/>
    <w:rsid w:val="002B6D0D"/>
    <w:rsid w:val="00326B34"/>
    <w:rsid w:val="00330917"/>
    <w:rsid w:val="00330A10"/>
    <w:rsid w:val="0042664F"/>
    <w:rsid w:val="0045538B"/>
    <w:rsid w:val="00482261"/>
    <w:rsid w:val="004869C3"/>
    <w:rsid w:val="00492631"/>
    <w:rsid w:val="004D0F63"/>
    <w:rsid w:val="004F378D"/>
    <w:rsid w:val="005219C9"/>
    <w:rsid w:val="00530FBA"/>
    <w:rsid w:val="00535D5A"/>
    <w:rsid w:val="00592A7E"/>
    <w:rsid w:val="00646AAD"/>
    <w:rsid w:val="006C54B7"/>
    <w:rsid w:val="006D5A6B"/>
    <w:rsid w:val="006F5480"/>
    <w:rsid w:val="0070358E"/>
    <w:rsid w:val="00732CE8"/>
    <w:rsid w:val="00737805"/>
    <w:rsid w:val="00737D90"/>
    <w:rsid w:val="00767B1B"/>
    <w:rsid w:val="007E17F6"/>
    <w:rsid w:val="00837380"/>
    <w:rsid w:val="00842B43"/>
    <w:rsid w:val="00850672"/>
    <w:rsid w:val="0088344F"/>
    <w:rsid w:val="008A40E0"/>
    <w:rsid w:val="008D4E2F"/>
    <w:rsid w:val="008E1894"/>
    <w:rsid w:val="008F73E1"/>
    <w:rsid w:val="009022D4"/>
    <w:rsid w:val="009520FB"/>
    <w:rsid w:val="00965357"/>
    <w:rsid w:val="00977466"/>
    <w:rsid w:val="00992E7F"/>
    <w:rsid w:val="009D31CA"/>
    <w:rsid w:val="009E31E5"/>
    <w:rsid w:val="009F056A"/>
    <w:rsid w:val="00A40657"/>
    <w:rsid w:val="00A4593A"/>
    <w:rsid w:val="00AA0BF1"/>
    <w:rsid w:val="00AA20AE"/>
    <w:rsid w:val="00AC2FC3"/>
    <w:rsid w:val="00AE3B2C"/>
    <w:rsid w:val="00B31B37"/>
    <w:rsid w:val="00C17A55"/>
    <w:rsid w:val="00C91FAE"/>
    <w:rsid w:val="00CA1810"/>
    <w:rsid w:val="00CA368C"/>
    <w:rsid w:val="00CA79D5"/>
    <w:rsid w:val="00CB39B9"/>
    <w:rsid w:val="00CD26B9"/>
    <w:rsid w:val="00CE235D"/>
    <w:rsid w:val="00D10042"/>
    <w:rsid w:val="00D20F64"/>
    <w:rsid w:val="00D30FB6"/>
    <w:rsid w:val="00D5099C"/>
    <w:rsid w:val="00D629CB"/>
    <w:rsid w:val="00D62E48"/>
    <w:rsid w:val="00DE77F7"/>
    <w:rsid w:val="00E41B23"/>
    <w:rsid w:val="00EB67BA"/>
    <w:rsid w:val="00F463AA"/>
    <w:rsid w:val="00F9700F"/>
    <w:rsid w:val="00FA18FF"/>
    <w:rsid w:val="00FA7553"/>
    <w:rsid w:val="00FF2FBF"/>
    <w:rsid w:val="00FF5EB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ACC722A"/>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unhideWhenUsed/>
    <w:rsid w:val="00CB39B9"/>
    <w:pPr>
      <w:spacing w:before="100" w:beforeAutospacing="1" w:after="100" w:afterAutospacing="1" w:line="240" w:lineRule="auto"/>
    </w:pPr>
    <w:rPr>
      <w:rFonts w:eastAsia="Times New Roman" w:cs="Times New Roman"/>
      <w:color w:val="auto"/>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3019</Words>
  <Characters>17212</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2024-02-12T12:57:00Z</dcterms:created>
  <dcterms:modified xsi:type="dcterms:W3CDTF">2024-02-16T11:43:00Z</dcterms:modified>
</cp:coreProperties>
</file>