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9968358"/>
        <w:docPartObj>
          <w:docPartGallery w:val="Cover Pages"/>
          <w:docPartUnique/>
        </w:docPartObj>
      </w:sdtPr>
      <w:sdtEndPr>
        <w:rPr>
          <w:rFonts w:ascii="Arial" w:hAnsi="Arial" w:cs="Arial"/>
          <w:sz w:val="24"/>
          <w:szCs w:val="24"/>
        </w:rPr>
      </w:sdtEndPr>
      <w:sdtContent>
        <w:p w:rsidR="003D6DEE" w:rsidRDefault="003D6DE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A68EF" w:rsidRDefault="00BA68EF">
                                      <w:pPr>
                                        <w:pStyle w:val="NoSpacing"/>
                                        <w:spacing w:before="120"/>
                                        <w:jc w:val="center"/>
                                        <w:rPr>
                                          <w:color w:val="FFFFFF" w:themeColor="background1"/>
                                        </w:rPr>
                                      </w:pPr>
                                      <w:r>
                                        <w:rPr>
                                          <w:color w:val="FFFFFF" w:themeColor="background1"/>
                                        </w:rPr>
                                        <w:t>Alice Nightingale</w:t>
                                      </w:r>
                                    </w:p>
                                  </w:sdtContent>
                                </w:sdt>
                                <w:p w:rsidR="00BA68EF" w:rsidRDefault="00BA68E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eaee4010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1807827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A68EF" w:rsidRDefault="00BA68E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Promoting early mathematical awarness and numeracy skills through play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A68EF" w:rsidRDefault="00BA68EF">
                                <w:pPr>
                                  <w:pStyle w:val="NoSpacing"/>
                                  <w:spacing w:before="120"/>
                                  <w:jc w:val="center"/>
                                  <w:rPr>
                                    <w:color w:val="FFFFFF" w:themeColor="background1"/>
                                  </w:rPr>
                                </w:pPr>
                                <w:r>
                                  <w:rPr>
                                    <w:color w:val="FFFFFF" w:themeColor="background1"/>
                                  </w:rPr>
                                  <w:t>Alice Nightingale</w:t>
                                </w:r>
                              </w:p>
                            </w:sdtContent>
                          </w:sdt>
                          <w:p w:rsidR="00BA68EF" w:rsidRDefault="00BA68E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eaee4010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1807827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A68EF" w:rsidRDefault="00BA68E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Promoting early mathematical awarness and numeracy skills through play</w:t>
                                </w:r>
                              </w:p>
                            </w:sdtContent>
                          </w:sdt>
                        </w:txbxContent>
                      </v:textbox>
                    </v:shape>
                    <w10:wrap anchorx="page" anchory="page"/>
                  </v:group>
                </w:pict>
              </mc:Fallback>
            </mc:AlternateContent>
          </w:r>
        </w:p>
        <w:p w:rsidR="003D6DEE" w:rsidRDefault="003D6DEE">
          <w:pPr>
            <w:rPr>
              <w:rFonts w:ascii="Arial" w:hAnsi="Arial" w:cs="Arial"/>
              <w:sz w:val="24"/>
              <w:szCs w:val="24"/>
            </w:rPr>
          </w:pPr>
          <w:r>
            <w:rPr>
              <w:rFonts w:ascii="Arial" w:hAnsi="Arial" w:cs="Arial"/>
              <w:sz w:val="24"/>
              <w:szCs w:val="24"/>
            </w:rPr>
            <w:br w:type="page"/>
          </w:r>
        </w:p>
      </w:sdtContent>
    </w:sdt>
    <w:p w:rsidR="00F521B5" w:rsidRDefault="003D6DEE" w:rsidP="003D6DEE">
      <w:pPr>
        <w:pStyle w:val="NoSpacing"/>
        <w:spacing w:line="360" w:lineRule="auto"/>
        <w:jc w:val="center"/>
        <w:rPr>
          <w:rFonts w:ascii="Arial" w:hAnsi="Arial" w:cs="Arial"/>
          <w:sz w:val="24"/>
          <w:szCs w:val="24"/>
        </w:rPr>
      </w:pPr>
      <w:r>
        <w:rPr>
          <w:rFonts w:ascii="Arial" w:hAnsi="Arial" w:cs="Arial"/>
          <w:sz w:val="24"/>
          <w:szCs w:val="24"/>
        </w:rPr>
        <w:lastRenderedPageBreak/>
        <w:t>Context Page</w:t>
      </w:r>
    </w:p>
    <w:p w:rsidR="003D6DEE" w:rsidRDefault="003D6DEE" w:rsidP="003D6DEE">
      <w:pPr>
        <w:pStyle w:val="NoSpacing"/>
        <w:spacing w:line="360" w:lineRule="auto"/>
        <w:jc w:val="center"/>
        <w:rPr>
          <w:rFonts w:ascii="Arial" w:hAnsi="Arial" w:cs="Arial"/>
          <w:sz w:val="24"/>
          <w:szCs w:val="24"/>
        </w:rPr>
      </w:pPr>
    </w:p>
    <w:p w:rsidR="003D6DEE" w:rsidRDefault="003D6DEE" w:rsidP="003D6DEE">
      <w:pPr>
        <w:pStyle w:val="NoSpacing"/>
        <w:spacing w:line="360" w:lineRule="auto"/>
        <w:jc w:val="both"/>
        <w:rPr>
          <w:rFonts w:ascii="Arial" w:hAnsi="Arial" w:cs="Arial"/>
          <w:sz w:val="24"/>
          <w:szCs w:val="24"/>
        </w:rPr>
      </w:pPr>
    </w:p>
    <w:p w:rsidR="002C0836" w:rsidRDefault="002C0836">
      <w:pPr>
        <w:rPr>
          <w:rFonts w:ascii="Arial" w:hAnsi="Arial" w:cs="Arial"/>
          <w:sz w:val="24"/>
          <w:szCs w:val="24"/>
        </w:rPr>
      </w:pPr>
      <w:r>
        <w:rPr>
          <w:rFonts w:ascii="Arial" w:hAnsi="Arial" w:cs="Arial"/>
          <w:sz w:val="24"/>
          <w:szCs w:val="24"/>
        </w:rPr>
        <w:t>Activity Plan……………………………………………………………...... Pages 2 – 4</w:t>
      </w:r>
    </w:p>
    <w:p w:rsidR="003D6DEE" w:rsidRDefault="003D6DEE">
      <w:pPr>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2965"/>
        <w:gridCol w:w="3150"/>
        <w:gridCol w:w="2901"/>
      </w:tblGrid>
      <w:tr w:rsidR="00AE29E9" w:rsidTr="00BA68EF">
        <w:tc>
          <w:tcPr>
            <w:tcW w:w="9016" w:type="dxa"/>
            <w:gridSpan w:val="3"/>
          </w:tcPr>
          <w:p w:rsidR="00AE29E9" w:rsidRPr="00334727" w:rsidRDefault="00AE29E9" w:rsidP="00BA68EF">
            <w:pPr>
              <w:jc w:val="center"/>
              <w:rPr>
                <w:rFonts w:ascii="Arial" w:hAnsi="Arial" w:cs="Arial"/>
                <w:b/>
                <w:sz w:val="24"/>
                <w:szCs w:val="24"/>
                <w:lang w:val="cy-GB"/>
              </w:rPr>
            </w:pPr>
            <w:r w:rsidRPr="00334727">
              <w:rPr>
                <w:rFonts w:ascii="Arial" w:hAnsi="Arial" w:cs="Arial"/>
                <w:b/>
                <w:sz w:val="24"/>
                <w:szCs w:val="24"/>
                <w:lang w:val="cy-GB"/>
              </w:rPr>
              <w:lastRenderedPageBreak/>
              <w:t>Cynllun Gweithgaredd</w:t>
            </w:r>
          </w:p>
          <w:p w:rsidR="00AE29E9" w:rsidRPr="00334727" w:rsidRDefault="00AE29E9" w:rsidP="00BA68EF">
            <w:pPr>
              <w:jc w:val="center"/>
              <w:rPr>
                <w:rFonts w:ascii="Arial" w:hAnsi="Arial" w:cs="Arial"/>
                <w:i/>
                <w:sz w:val="24"/>
                <w:szCs w:val="24"/>
              </w:rPr>
            </w:pPr>
            <w:r w:rsidRPr="00334727">
              <w:rPr>
                <w:rFonts w:ascii="Arial" w:hAnsi="Arial" w:cs="Arial"/>
                <w:b/>
                <w:i/>
                <w:sz w:val="24"/>
                <w:szCs w:val="24"/>
              </w:rPr>
              <w:t>Activity Plan</w:t>
            </w: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Gweithgaredd:</w:t>
            </w:r>
          </w:p>
          <w:p w:rsidR="00AE29E9" w:rsidRDefault="00AE29E9" w:rsidP="00BA68EF">
            <w:pPr>
              <w:rPr>
                <w:rFonts w:ascii="Arial" w:hAnsi="Arial" w:cs="Arial"/>
                <w:b/>
                <w:i/>
                <w:sz w:val="24"/>
                <w:szCs w:val="24"/>
              </w:rPr>
            </w:pPr>
            <w:r w:rsidRPr="00334727">
              <w:rPr>
                <w:rFonts w:ascii="Arial" w:hAnsi="Arial" w:cs="Arial"/>
                <w:b/>
                <w:i/>
                <w:sz w:val="24"/>
                <w:szCs w:val="24"/>
              </w:rPr>
              <w:t>Activity:</w:t>
            </w:r>
          </w:p>
          <w:p w:rsidR="00AE29E9" w:rsidRDefault="00AE29E9" w:rsidP="00BA68EF">
            <w:pPr>
              <w:rPr>
                <w:rFonts w:ascii="Arial" w:hAnsi="Arial" w:cs="Arial"/>
                <w:sz w:val="24"/>
                <w:szCs w:val="24"/>
              </w:rPr>
            </w:pPr>
            <w:r>
              <w:rPr>
                <w:rFonts w:ascii="Arial" w:hAnsi="Arial" w:cs="Arial"/>
                <w:sz w:val="24"/>
                <w:szCs w:val="24"/>
              </w:rPr>
              <w:t xml:space="preserve">Water play. Do objects sink or float? </w:t>
            </w:r>
          </w:p>
          <w:p w:rsidR="00AE29E9" w:rsidRPr="00AE29E9" w:rsidRDefault="00AE29E9" w:rsidP="00BA68EF">
            <w:pPr>
              <w:rPr>
                <w:rFonts w:ascii="Arial" w:hAnsi="Arial" w:cs="Arial"/>
                <w:sz w:val="24"/>
                <w:szCs w:val="24"/>
              </w:rPr>
            </w:pPr>
          </w:p>
          <w:p w:rsidR="00AE29E9" w:rsidRPr="00334727" w:rsidRDefault="00AE29E9" w:rsidP="00BA68EF">
            <w:pPr>
              <w:rPr>
                <w:rFonts w:ascii="Arial" w:hAnsi="Arial" w:cs="Arial"/>
                <w:sz w:val="24"/>
                <w:szCs w:val="24"/>
              </w:rPr>
            </w:pPr>
          </w:p>
        </w:tc>
      </w:tr>
      <w:tr w:rsidR="00AE29E9" w:rsidTr="00BA68EF">
        <w:tc>
          <w:tcPr>
            <w:tcW w:w="2965" w:type="dxa"/>
          </w:tcPr>
          <w:p w:rsidR="00AE29E9" w:rsidRPr="00334727" w:rsidRDefault="00AE29E9" w:rsidP="00BA68EF">
            <w:pPr>
              <w:rPr>
                <w:rFonts w:ascii="Arial" w:hAnsi="Arial" w:cs="Arial"/>
                <w:b/>
                <w:sz w:val="24"/>
                <w:szCs w:val="24"/>
              </w:rPr>
            </w:pPr>
            <w:r w:rsidRPr="00334727">
              <w:rPr>
                <w:rFonts w:ascii="Arial" w:hAnsi="Arial" w:cs="Arial"/>
                <w:b/>
                <w:sz w:val="24"/>
                <w:szCs w:val="24"/>
              </w:rPr>
              <w:t>Nifer o blant:</w:t>
            </w:r>
          </w:p>
          <w:p w:rsidR="00AE29E9" w:rsidRDefault="00AE29E9" w:rsidP="00BA68EF">
            <w:pPr>
              <w:rPr>
                <w:rFonts w:ascii="Arial" w:hAnsi="Arial" w:cs="Arial"/>
                <w:b/>
                <w:i/>
                <w:sz w:val="24"/>
                <w:szCs w:val="24"/>
              </w:rPr>
            </w:pPr>
            <w:r w:rsidRPr="00334727">
              <w:rPr>
                <w:rFonts w:ascii="Arial" w:hAnsi="Arial" w:cs="Arial"/>
                <w:b/>
                <w:i/>
                <w:sz w:val="24"/>
                <w:szCs w:val="24"/>
              </w:rPr>
              <w:t>Number of children:</w:t>
            </w:r>
          </w:p>
          <w:p w:rsidR="00AE29E9" w:rsidRDefault="00AE29E9" w:rsidP="000A705A">
            <w:pPr>
              <w:spacing w:line="360" w:lineRule="auto"/>
              <w:rPr>
                <w:rFonts w:ascii="Arial" w:hAnsi="Arial" w:cs="Arial"/>
                <w:sz w:val="24"/>
                <w:szCs w:val="24"/>
              </w:rPr>
            </w:pPr>
            <w:r>
              <w:rPr>
                <w:rFonts w:ascii="Arial" w:hAnsi="Arial" w:cs="Arial"/>
                <w:sz w:val="24"/>
                <w:szCs w:val="24"/>
              </w:rPr>
              <w:t xml:space="preserve">Groups of four children at a times. </w:t>
            </w:r>
          </w:p>
          <w:p w:rsidR="00AE29E9" w:rsidRPr="00334727" w:rsidRDefault="00AE29E9" w:rsidP="00BA68EF">
            <w:pPr>
              <w:rPr>
                <w:rFonts w:ascii="Arial" w:hAnsi="Arial" w:cs="Arial"/>
                <w:sz w:val="24"/>
                <w:szCs w:val="24"/>
              </w:rPr>
            </w:pPr>
          </w:p>
        </w:tc>
        <w:tc>
          <w:tcPr>
            <w:tcW w:w="3150" w:type="dxa"/>
          </w:tcPr>
          <w:p w:rsidR="00AE29E9" w:rsidRPr="00334727" w:rsidRDefault="00AE29E9" w:rsidP="00BA68EF">
            <w:pPr>
              <w:rPr>
                <w:rFonts w:ascii="Arial" w:hAnsi="Arial" w:cs="Arial"/>
                <w:b/>
                <w:sz w:val="24"/>
                <w:szCs w:val="24"/>
              </w:rPr>
            </w:pPr>
            <w:r w:rsidRPr="00334727">
              <w:rPr>
                <w:rFonts w:ascii="Arial" w:hAnsi="Arial" w:cs="Arial"/>
                <w:b/>
                <w:sz w:val="24"/>
                <w:szCs w:val="24"/>
              </w:rPr>
              <w:t>Oed y plant:</w:t>
            </w:r>
          </w:p>
          <w:p w:rsidR="00AE29E9" w:rsidRDefault="00AE29E9" w:rsidP="00BA68EF">
            <w:pPr>
              <w:rPr>
                <w:rFonts w:ascii="Arial" w:hAnsi="Arial" w:cs="Arial"/>
                <w:b/>
                <w:i/>
                <w:sz w:val="24"/>
                <w:szCs w:val="24"/>
              </w:rPr>
            </w:pPr>
            <w:r w:rsidRPr="00334727">
              <w:rPr>
                <w:rFonts w:ascii="Arial" w:hAnsi="Arial" w:cs="Arial"/>
                <w:b/>
                <w:i/>
                <w:sz w:val="24"/>
                <w:szCs w:val="24"/>
              </w:rPr>
              <w:t>Age of children:</w:t>
            </w:r>
          </w:p>
          <w:p w:rsidR="00AE29E9" w:rsidRPr="00AE29E9" w:rsidRDefault="00AE29E9" w:rsidP="000A705A">
            <w:pPr>
              <w:spacing w:line="360" w:lineRule="auto"/>
              <w:rPr>
                <w:rFonts w:ascii="Arial" w:hAnsi="Arial" w:cs="Arial"/>
                <w:sz w:val="24"/>
                <w:szCs w:val="24"/>
              </w:rPr>
            </w:pPr>
            <w:r>
              <w:rPr>
                <w:rFonts w:ascii="Arial" w:hAnsi="Arial" w:cs="Arial"/>
                <w:sz w:val="24"/>
                <w:szCs w:val="24"/>
              </w:rPr>
              <w:t xml:space="preserve">Pre-school age of </w:t>
            </w:r>
            <w:r w:rsidR="00470309">
              <w:rPr>
                <w:rFonts w:ascii="Arial" w:hAnsi="Arial" w:cs="Arial"/>
                <w:sz w:val="24"/>
                <w:szCs w:val="24"/>
              </w:rPr>
              <w:t>three to four years.</w:t>
            </w:r>
          </w:p>
        </w:tc>
        <w:tc>
          <w:tcPr>
            <w:tcW w:w="2901" w:type="dxa"/>
          </w:tcPr>
          <w:p w:rsidR="00AE29E9" w:rsidRPr="00334727" w:rsidRDefault="00AE29E9" w:rsidP="00BA68EF">
            <w:pPr>
              <w:rPr>
                <w:rFonts w:ascii="Arial" w:hAnsi="Arial" w:cs="Arial"/>
                <w:b/>
                <w:sz w:val="24"/>
                <w:szCs w:val="24"/>
              </w:rPr>
            </w:pPr>
            <w:r w:rsidRPr="00334727">
              <w:rPr>
                <w:rFonts w:ascii="Arial" w:hAnsi="Arial" w:cs="Arial"/>
                <w:b/>
                <w:sz w:val="24"/>
                <w:szCs w:val="24"/>
              </w:rPr>
              <w:t>Nifer o oedolion:</w:t>
            </w:r>
          </w:p>
          <w:p w:rsidR="00AE29E9" w:rsidRDefault="00AE29E9" w:rsidP="00BA68EF">
            <w:pPr>
              <w:rPr>
                <w:rFonts w:ascii="Arial" w:hAnsi="Arial" w:cs="Arial"/>
                <w:b/>
                <w:i/>
                <w:sz w:val="24"/>
                <w:szCs w:val="24"/>
              </w:rPr>
            </w:pPr>
            <w:r w:rsidRPr="00334727">
              <w:rPr>
                <w:rFonts w:ascii="Arial" w:hAnsi="Arial" w:cs="Arial"/>
                <w:b/>
                <w:i/>
                <w:sz w:val="24"/>
                <w:szCs w:val="24"/>
              </w:rPr>
              <w:t>Number of adults:</w:t>
            </w:r>
          </w:p>
          <w:p w:rsidR="00470309" w:rsidRPr="00470309" w:rsidRDefault="00470309" w:rsidP="00BA68EF">
            <w:pPr>
              <w:rPr>
                <w:rFonts w:ascii="Arial" w:hAnsi="Arial" w:cs="Arial"/>
                <w:sz w:val="24"/>
                <w:szCs w:val="24"/>
              </w:rPr>
            </w:pPr>
            <w:r>
              <w:rPr>
                <w:rFonts w:ascii="Arial" w:hAnsi="Arial" w:cs="Arial"/>
                <w:sz w:val="24"/>
                <w:szCs w:val="24"/>
              </w:rPr>
              <w:t>Three adults.</w:t>
            </w:r>
          </w:p>
        </w:tc>
      </w:tr>
      <w:tr w:rsidR="00AE29E9" w:rsidTr="00BA68EF">
        <w:tc>
          <w:tcPr>
            <w:tcW w:w="2965" w:type="dxa"/>
          </w:tcPr>
          <w:p w:rsidR="00AE29E9" w:rsidRPr="00334727" w:rsidRDefault="00AE29E9" w:rsidP="00BA68EF">
            <w:pPr>
              <w:rPr>
                <w:rFonts w:ascii="Arial" w:hAnsi="Arial" w:cs="Arial"/>
                <w:b/>
                <w:sz w:val="24"/>
                <w:szCs w:val="24"/>
              </w:rPr>
            </w:pPr>
            <w:r w:rsidRPr="00334727">
              <w:rPr>
                <w:rFonts w:ascii="Arial" w:hAnsi="Arial" w:cs="Arial"/>
                <w:b/>
                <w:sz w:val="24"/>
                <w:szCs w:val="24"/>
              </w:rPr>
              <w:t>Lleoliad:</w:t>
            </w:r>
          </w:p>
          <w:p w:rsidR="00AE29E9" w:rsidRDefault="00AE29E9" w:rsidP="00BA68EF">
            <w:pPr>
              <w:rPr>
                <w:rFonts w:ascii="Arial" w:hAnsi="Arial" w:cs="Arial"/>
                <w:b/>
                <w:i/>
                <w:sz w:val="24"/>
                <w:szCs w:val="24"/>
              </w:rPr>
            </w:pPr>
            <w:r w:rsidRPr="00334727">
              <w:rPr>
                <w:rFonts w:ascii="Arial" w:hAnsi="Arial" w:cs="Arial"/>
                <w:b/>
                <w:i/>
                <w:sz w:val="24"/>
                <w:szCs w:val="24"/>
              </w:rPr>
              <w:t>Location:</w:t>
            </w:r>
          </w:p>
          <w:p w:rsidR="00470309" w:rsidRPr="000A705A" w:rsidRDefault="00470309" w:rsidP="000A705A">
            <w:pPr>
              <w:pStyle w:val="NoSpacing"/>
              <w:spacing w:line="360" w:lineRule="auto"/>
              <w:jc w:val="both"/>
              <w:rPr>
                <w:rFonts w:ascii="Arial" w:hAnsi="Arial" w:cs="Arial"/>
                <w:sz w:val="24"/>
                <w:szCs w:val="24"/>
              </w:rPr>
            </w:pPr>
            <w:r w:rsidRPr="000A705A">
              <w:rPr>
                <w:rFonts w:ascii="Arial" w:hAnsi="Arial" w:cs="Arial"/>
                <w:sz w:val="24"/>
                <w:szCs w:val="24"/>
              </w:rPr>
              <w:t>Outside garden, with lots of outdoor materials</w:t>
            </w:r>
            <w:r w:rsidR="0032211A" w:rsidRPr="000A705A">
              <w:rPr>
                <w:rFonts w:ascii="Arial" w:hAnsi="Arial" w:cs="Arial"/>
                <w:sz w:val="24"/>
                <w:szCs w:val="24"/>
              </w:rPr>
              <w:t xml:space="preserve"> available, and enough room if there </w:t>
            </w:r>
            <w:proofErr w:type="gramStart"/>
            <w:r w:rsidR="0032211A" w:rsidRPr="000A705A">
              <w:rPr>
                <w:rFonts w:ascii="Arial" w:hAnsi="Arial" w:cs="Arial"/>
                <w:sz w:val="24"/>
                <w:szCs w:val="24"/>
              </w:rPr>
              <w:t>is</w:t>
            </w:r>
            <w:proofErr w:type="gramEnd"/>
            <w:r w:rsidR="0032211A" w:rsidRPr="000A705A">
              <w:rPr>
                <w:rFonts w:ascii="Arial" w:hAnsi="Arial" w:cs="Arial"/>
                <w:sz w:val="24"/>
                <w:szCs w:val="24"/>
              </w:rPr>
              <w:t xml:space="preserve"> spillages. </w:t>
            </w:r>
          </w:p>
          <w:p w:rsidR="00AE29E9" w:rsidRPr="00334727" w:rsidRDefault="00AE29E9" w:rsidP="00BA68EF">
            <w:pPr>
              <w:rPr>
                <w:rFonts w:ascii="Arial" w:hAnsi="Arial" w:cs="Arial"/>
                <w:sz w:val="24"/>
                <w:szCs w:val="24"/>
              </w:rPr>
            </w:pPr>
          </w:p>
        </w:tc>
        <w:tc>
          <w:tcPr>
            <w:tcW w:w="3150" w:type="dxa"/>
          </w:tcPr>
          <w:p w:rsidR="00AE29E9" w:rsidRPr="00334727" w:rsidRDefault="00AE29E9" w:rsidP="00BA68EF">
            <w:pPr>
              <w:rPr>
                <w:rFonts w:ascii="Arial" w:hAnsi="Arial" w:cs="Arial"/>
                <w:b/>
                <w:sz w:val="24"/>
                <w:szCs w:val="24"/>
              </w:rPr>
            </w:pPr>
            <w:r w:rsidRPr="00334727">
              <w:rPr>
                <w:rFonts w:ascii="Arial" w:hAnsi="Arial" w:cs="Arial"/>
                <w:b/>
                <w:sz w:val="24"/>
                <w:szCs w:val="24"/>
              </w:rPr>
              <w:t>Amser paratoi:</w:t>
            </w:r>
          </w:p>
          <w:p w:rsidR="00AE29E9" w:rsidRDefault="00AE29E9" w:rsidP="00BA68EF">
            <w:pPr>
              <w:rPr>
                <w:rFonts w:ascii="Arial" w:hAnsi="Arial" w:cs="Arial"/>
                <w:b/>
                <w:i/>
                <w:sz w:val="24"/>
                <w:szCs w:val="24"/>
              </w:rPr>
            </w:pPr>
            <w:r w:rsidRPr="00334727">
              <w:rPr>
                <w:rFonts w:ascii="Arial" w:hAnsi="Arial" w:cs="Arial"/>
                <w:b/>
                <w:i/>
                <w:sz w:val="24"/>
                <w:szCs w:val="24"/>
              </w:rPr>
              <w:t>Preparation time:</w:t>
            </w:r>
          </w:p>
          <w:p w:rsidR="00470309" w:rsidRPr="000A705A" w:rsidRDefault="00470309" w:rsidP="000A705A">
            <w:pPr>
              <w:pStyle w:val="NoSpacing"/>
              <w:spacing w:line="360" w:lineRule="auto"/>
              <w:jc w:val="both"/>
              <w:rPr>
                <w:rFonts w:ascii="Arial" w:hAnsi="Arial" w:cs="Arial"/>
                <w:sz w:val="24"/>
                <w:szCs w:val="24"/>
              </w:rPr>
            </w:pPr>
            <w:r w:rsidRPr="000A705A">
              <w:rPr>
                <w:rFonts w:ascii="Arial" w:hAnsi="Arial" w:cs="Arial"/>
                <w:sz w:val="24"/>
                <w:szCs w:val="24"/>
              </w:rPr>
              <w:t xml:space="preserve">Fifteen minutes, to gather water and set up, and ten minutes for children to gather materials they want to test at floating and sinking. </w:t>
            </w:r>
          </w:p>
        </w:tc>
        <w:tc>
          <w:tcPr>
            <w:tcW w:w="2901" w:type="dxa"/>
          </w:tcPr>
          <w:p w:rsidR="00AE29E9" w:rsidRPr="00334727" w:rsidRDefault="00AE29E9" w:rsidP="00BA68EF">
            <w:pPr>
              <w:rPr>
                <w:rFonts w:ascii="Arial" w:hAnsi="Arial" w:cs="Arial"/>
                <w:b/>
                <w:sz w:val="24"/>
                <w:szCs w:val="24"/>
              </w:rPr>
            </w:pPr>
            <w:r w:rsidRPr="00334727">
              <w:rPr>
                <w:rFonts w:ascii="Arial" w:hAnsi="Arial" w:cs="Arial"/>
                <w:b/>
                <w:sz w:val="24"/>
                <w:szCs w:val="24"/>
              </w:rPr>
              <w:t>Amser gweithgaredd:</w:t>
            </w:r>
          </w:p>
          <w:p w:rsidR="00AE29E9" w:rsidRDefault="00AE29E9" w:rsidP="00BA68EF">
            <w:pPr>
              <w:rPr>
                <w:rFonts w:ascii="Arial" w:hAnsi="Arial" w:cs="Arial"/>
                <w:b/>
                <w:i/>
                <w:sz w:val="24"/>
                <w:szCs w:val="24"/>
              </w:rPr>
            </w:pPr>
            <w:r w:rsidRPr="00334727">
              <w:rPr>
                <w:rFonts w:ascii="Arial" w:hAnsi="Arial" w:cs="Arial"/>
                <w:b/>
                <w:i/>
                <w:sz w:val="24"/>
                <w:szCs w:val="24"/>
              </w:rPr>
              <w:t>Activity time:</w:t>
            </w:r>
          </w:p>
          <w:p w:rsidR="00470309" w:rsidRPr="00470309" w:rsidRDefault="00470309" w:rsidP="000A705A">
            <w:pPr>
              <w:spacing w:line="360" w:lineRule="auto"/>
              <w:jc w:val="both"/>
              <w:rPr>
                <w:rFonts w:ascii="Arial" w:hAnsi="Arial" w:cs="Arial"/>
                <w:sz w:val="24"/>
                <w:szCs w:val="24"/>
              </w:rPr>
            </w:pPr>
            <w:r>
              <w:rPr>
                <w:rFonts w:ascii="Arial" w:hAnsi="Arial" w:cs="Arial"/>
                <w:sz w:val="24"/>
                <w:szCs w:val="24"/>
              </w:rPr>
              <w:t xml:space="preserve">The activity will last thirty to forty-five minutes. </w:t>
            </w: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Adnoddau:</w:t>
            </w:r>
          </w:p>
          <w:p w:rsidR="00AE29E9" w:rsidRDefault="00AE29E9" w:rsidP="00BA68EF">
            <w:pPr>
              <w:rPr>
                <w:rFonts w:ascii="Arial" w:hAnsi="Arial" w:cs="Arial"/>
                <w:b/>
                <w:i/>
                <w:sz w:val="24"/>
                <w:szCs w:val="24"/>
              </w:rPr>
            </w:pPr>
            <w:r w:rsidRPr="00334727">
              <w:rPr>
                <w:rFonts w:ascii="Arial" w:hAnsi="Arial" w:cs="Arial"/>
                <w:b/>
                <w:i/>
                <w:sz w:val="24"/>
                <w:szCs w:val="24"/>
              </w:rPr>
              <w:t>Resources:</w:t>
            </w:r>
          </w:p>
          <w:p w:rsidR="00470309" w:rsidRPr="00470309" w:rsidRDefault="00470309" w:rsidP="000A705A">
            <w:pPr>
              <w:spacing w:line="360" w:lineRule="auto"/>
              <w:jc w:val="both"/>
              <w:rPr>
                <w:rFonts w:ascii="Arial" w:hAnsi="Arial" w:cs="Arial"/>
                <w:sz w:val="24"/>
                <w:szCs w:val="24"/>
              </w:rPr>
            </w:pPr>
            <w:r>
              <w:rPr>
                <w:rFonts w:ascii="Arial" w:hAnsi="Arial" w:cs="Arial"/>
                <w:sz w:val="24"/>
                <w:szCs w:val="24"/>
              </w:rPr>
              <w:t xml:space="preserve">To create the best outcome and visibility for the children a large clear tub big enough for four children to fit round and have access to at the same time will be used. Lukewarm water will be used from an indoor tap so that the water will not be too hot or too cold for the children to play in for the activity time period. </w:t>
            </w:r>
            <w:r w:rsidR="0032211A">
              <w:rPr>
                <w:rFonts w:ascii="Arial" w:hAnsi="Arial" w:cs="Arial"/>
                <w:sz w:val="24"/>
                <w:szCs w:val="24"/>
              </w:rPr>
              <w:t xml:space="preserve">The children will have each picked ten objects from the garden, they can be natural materials or the outside play toys Five of which they think will float and five they think will sink. There will also be a selection of wooden blocks and corks of different shapes and sizes to test out. </w:t>
            </w:r>
          </w:p>
          <w:p w:rsidR="00AE29E9" w:rsidRPr="00334727" w:rsidRDefault="00AE29E9" w:rsidP="0032211A">
            <w:pPr>
              <w:rPr>
                <w:rFonts w:ascii="Arial" w:hAnsi="Arial" w:cs="Arial"/>
                <w:sz w:val="24"/>
                <w:szCs w:val="24"/>
              </w:rPr>
            </w:pP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Amcan/ion y weithgaredd:</w:t>
            </w:r>
          </w:p>
          <w:p w:rsidR="00AE29E9" w:rsidRDefault="00AE29E9" w:rsidP="00BA68EF">
            <w:pPr>
              <w:rPr>
                <w:rFonts w:ascii="Arial" w:hAnsi="Arial" w:cs="Arial"/>
                <w:b/>
                <w:i/>
                <w:sz w:val="24"/>
                <w:szCs w:val="24"/>
              </w:rPr>
            </w:pPr>
            <w:r w:rsidRPr="00334727">
              <w:rPr>
                <w:rFonts w:ascii="Arial" w:hAnsi="Arial" w:cs="Arial"/>
                <w:b/>
                <w:i/>
                <w:sz w:val="24"/>
                <w:szCs w:val="24"/>
              </w:rPr>
              <w:t>Aim/s of activity:</w:t>
            </w:r>
          </w:p>
          <w:p w:rsidR="00AE29E9" w:rsidRPr="00334727" w:rsidRDefault="000A705A" w:rsidP="000A705A">
            <w:pPr>
              <w:spacing w:line="360" w:lineRule="auto"/>
              <w:jc w:val="both"/>
              <w:rPr>
                <w:rFonts w:ascii="Arial" w:hAnsi="Arial" w:cs="Arial"/>
                <w:sz w:val="24"/>
                <w:szCs w:val="24"/>
              </w:rPr>
            </w:pPr>
            <w:r>
              <w:rPr>
                <w:rFonts w:ascii="Arial" w:hAnsi="Arial" w:cs="Arial"/>
                <w:sz w:val="24"/>
                <w:szCs w:val="24"/>
              </w:rPr>
              <w:t xml:space="preserve">This activity aims to help the children develop their ideas about what sinks and floats and what sinking, and floating is, and possibly for some of the children why some objects float, and others do not and what helps the objects float. The children will also use their own initiative to decide whether the object will sink or </w:t>
            </w:r>
            <w:proofErr w:type="gramStart"/>
            <w:r>
              <w:rPr>
                <w:rFonts w:ascii="Arial" w:hAnsi="Arial" w:cs="Arial"/>
                <w:sz w:val="24"/>
                <w:szCs w:val="24"/>
              </w:rPr>
              <w:t>float</w:t>
            </w:r>
            <w:r w:rsidR="002C0836">
              <w:rPr>
                <w:rFonts w:ascii="Arial" w:hAnsi="Arial" w:cs="Arial"/>
                <w:sz w:val="24"/>
                <w:szCs w:val="24"/>
              </w:rPr>
              <w:t xml:space="preserve">, </w:t>
            </w:r>
            <w:r>
              <w:rPr>
                <w:rFonts w:ascii="Arial" w:hAnsi="Arial" w:cs="Arial"/>
                <w:sz w:val="24"/>
                <w:szCs w:val="24"/>
              </w:rPr>
              <w:t>and</w:t>
            </w:r>
            <w:proofErr w:type="gramEnd"/>
            <w:r>
              <w:rPr>
                <w:rFonts w:ascii="Arial" w:hAnsi="Arial" w:cs="Arial"/>
                <w:sz w:val="24"/>
                <w:szCs w:val="24"/>
              </w:rPr>
              <w:t xml:space="preserve"> will be predicting the outcome based of what the objects look like. </w:t>
            </w:r>
          </w:p>
          <w:p w:rsidR="00AE29E9" w:rsidRPr="00334727" w:rsidRDefault="00AE29E9" w:rsidP="00BA68EF">
            <w:pPr>
              <w:rPr>
                <w:rFonts w:ascii="Arial" w:hAnsi="Arial" w:cs="Arial"/>
                <w:sz w:val="24"/>
                <w:szCs w:val="24"/>
              </w:rPr>
            </w:pPr>
          </w:p>
        </w:tc>
      </w:tr>
      <w:tr w:rsidR="00AE29E9" w:rsidTr="00BA68EF">
        <w:tc>
          <w:tcPr>
            <w:tcW w:w="9016" w:type="dxa"/>
            <w:gridSpan w:val="3"/>
          </w:tcPr>
          <w:p w:rsidR="00AE29E9" w:rsidRDefault="00AE29E9" w:rsidP="00BA68EF">
            <w:pPr>
              <w:rPr>
                <w:rFonts w:ascii="Arial" w:hAnsi="Arial" w:cs="Arial"/>
                <w:b/>
                <w:sz w:val="24"/>
                <w:szCs w:val="24"/>
              </w:rPr>
            </w:pPr>
            <w:r w:rsidRPr="00334727">
              <w:rPr>
                <w:rFonts w:ascii="Arial" w:hAnsi="Arial" w:cs="Arial"/>
                <w:b/>
                <w:sz w:val="24"/>
                <w:szCs w:val="24"/>
              </w:rPr>
              <w:lastRenderedPageBreak/>
              <w:t>Cysylltiadau â deilliannau:</w:t>
            </w:r>
          </w:p>
          <w:p w:rsidR="00AE29E9" w:rsidRDefault="00AE29E9" w:rsidP="00BA68EF">
            <w:pPr>
              <w:rPr>
                <w:rFonts w:ascii="Arial" w:hAnsi="Arial" w:cs="Arial"/>
                <w:b/>
                <w:sz w:val="24"/>
                <w:szCs w:val="24"/>
              </w:rPr>
            </w:pPr>
            <w:r w:rsidRPr="00334727">
              <w:rPr>
                <w:rFonts w:ascii="Arial" w:hAnsi="Arial" w:cs="Arial"/>
                <w:b/>
                <w:i/>
                <w:sz w:val="24"/>
                <w:szCs w:val="24"/>
              </w:rPr>
              <w:t>Links to outcomes:</w:t>
            </w:r>
          </w:p>
          <w:p w:rsidR="000C0C56" w:rsidRPr="000C0C56" w:rsidRDefault="000C0C56" w:rsidP="000C0C56">
            <w:pPr>
              <w:spacing w:line="360" w:lineRule="auto"/>
              <w:jc w:val="both"/>
              <w:rPr>
                <w:rFonts w:ascii="Arial" w:hAnsi="Arial" w:cs="Arial"/>
                <w:sz w:val="24"/>
                <w:szCs w:val="24"/>
              </w:rPr>
            </w:pPr>
            <w:r>
              <w:rPr>
                <w:rFonts w:ascii="Arial" w:hAnsi="Arial" w:cs="Arial"/>
                <w:sz w:val="24"/>
                <w:szCs w:val="24"/>
              </w:rPr>
              <w:t>The link to the outcome is to link the activity to the foundation phase framework and the national numeracy and literacy framework.</w:t>
            </w:r>
          </w:p>
          <w:p w:rsidR="00AE29E9" w:rsidRPr="00334727" w:rsidRDefault="00AE29E9" w:rsidP="00BA68EF">
            <w:pPr>
              <w:rPr>
                <w:rFonts w:ascii="Arial" w:hAnsi="Arial" w:cs="Arial"/>
                <w:sz w:val="24"/>
                <w:szCs w:val="24"/>
              </w:rPr>
            </w:pP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Gwahaniaethu:</w:t>
            </w:r>
          </w:p>
          <w:p w:rsidR="00AE29E9" w:rsidRDefault="00AE29E9" w:rsidP="00BA68EF">
            <w:pPr>
              <w:rPr>
                <w:rFonts w:ascii="Arial" w:hAnsi="Arial" w:cs="Arial"/>
                <w:b/>
                <w:i/>
                <w:sz w:val="24"/>
                <w:szCs w:val="24"/>
              </w:rPr>
            </w:pPr>
            <w:r w:rsidRPr="00334727">
              <w:rPr>
                <w:rFonts w:ascii="Arial" w:hAnsi="Arial" w:cs="Arial"/>
                <w:b/>
                <w:i/>
                <w:sz w:val="24"/>
                <w:szCs w:val="24"/>
              </w:rPr>
              <w:t>Differentiation:</w:t>
            </w:r>
          </w:p>
          <w:p w:rsidR="00AE29E9" w:rsidRPr="000C0C56" w:rsidRDefault="000C0C56" w:rsidP="000C0C56">
            <w:pPr>
              <w:spacing w:line="360" w:lineRule="auto"/>
              <w:jc w:val="both"/>
              <w:rPr>
                <w:rFonts w:ascii="Arial" w:hAnsi="Arial" w:cs="Arial"/>
                <w:sz w:val="24"/>
                <w:szCs w:val="24"/>
              </w:rPr>
            </w:pPr>
            <w:r>
              <w:rPr>
                <w:rFonts w:ascii="Arial" w:hAnsi="Arial" w:cs="Arial"/>
                <w:sz w:val="24"/>
                <w:szCs w:val="24"/>
              </w:rPr>
              <w:t>A child taking place in this activity has autism and to make sure they are getting the support they need we have an extra adult to help be one to one if the child needs the support.</w:t>
            </w: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Iechyd a diogelwch:</w:t>
            </w:r>
          </w:p>
          <w:p w:rsidR="00AE29E9" w:rsidRDefault="00AE29E9" w:rsidP="00BA68EF">
            <w:pPr>
              <w:rPr>
                <w:rFonts w:ascii="Arial" w:hAnsi="Arial" w:cs="Arial"/>
                <w:b/>
                <w:i/>
                <w:sz w:val="24"/>
                <w:szCs w:val="24"/>
              </w:rPr>
            </w:pPr>
            <w:r w:rsidRPr="00334727">
              <w:rPr>
                <w:rFonts w:ascii="Arial" w:hAnsi="Arial" w:cs="Arial"/>
                <w:b/>
                <w:i/>
                <w:sz w:val="24"/>
                <w:szCs w:val="24"/>
              </w:rPr>
              <w:t>Health and safety:</w:t>
            </w:r>
          </w:p>
          <w:p w:rsidR="00232900" w:rsidRPr="00232900" w:rsidRDefault="00232900" w:rsidP="00232900">
            <w:pPr>
              <w:spacing w:line="360" w:lineRule="auto"/>
              <w:jc w:val="both"/>
              <w:rPr>
                <w:rFonts w:ascii="Arial" w:hAnsi="Arial" w:cs="Arial"/>
                <w:sz w:val="24"/>
                <w:szCs w:val="24"/>
              </w:rPr>
            </w:pPr>
            <w:r>
              <w:rPr>
                <w:rFonts w:ascii="Arial" w:hAnsi="Arial" w:cs="Arial"/>
                <w:sz w:val="24"/>
                <w:szCs w:val="24"/>
              </w:rPr>
              <w:t xml:space="preserve">Before the activity takes place, a risk assessment will be done to ensure the children will be safe. If the weather is rain or it is too cold the activity will take place inside for the children’s health and instead of using outdoor materials the children will pick objects from inside. </w:t>
            </w:r>
          </w:p>
          <w:p w:rsidR="00AE29E9" w:rsidRPr="00334727" w:rsidRDefault="00AE29E9" w:rsidP="00BA68EF">
            <w:pPr>
              <w:rPr>
                <w:rFonts w:ascii="Arial" w:hAnsi="Arial" w:cs="Arial"/>
                <w:sz w:val="24"/>
                <w:szCs w:val="24"/>
              </w:rPr>
            </w:pPr>
          </w:p>
          <w:p w:rsidR="00AE29E9" w:rsidRPr="00334727" w:rsidRDefault="00AE29E9" w:rsidP="00BA68EF">
            <w:pPr>
              <w:rPr>
                <w:rFonts w:ascii="Arial" w:hAnsi="Arial" w:cs="Arial"/>
                <w:sz w:val="24"/>
                <w:szCs w:val="24"/>
              </w:rPr>
            </w:pP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Rôl yr oedolyn/oedolion:</w:t>
            </w:r>
          </w:p>
          <w:p w:rsidR="00AE29E9" w:rsidRPr="00334727" w:rsidRDefault="00AE29E9" w:rsidP="00BA68EF">
            <w:pPr>
              <w:rPr>
                <w:rFonts w:ascii="Arial" w:hAnsi="Arial" w:cs="Arial"/>
                <w:b/>
                <w:i/>
                <w:sz w:val="24"/>
                <w:szCs w:val="24"/>
              </w:rPr>
            </w:pPr>
            <w:r w:rsidRPr="00334727">
              <w:rPr>
                <w:rFonts w:ascii="Arial" w:hAnsi="Arial" w:cs="Arial"/>
                <w:b/>
                <w:i/>
                <w:sz w:val="24"/>
                <w:szCs w:val="24"/>
              </w:rPr>
              <w:t>Role of adult/adults:</w:t>
            </w:r>
          </w:p>
          <w:p w:rsidR="00AE29E9" w:rsidRPr="00334727" w:rsidRDefault="00232900" w:rsidP="00232900">
            <w:pPr>
              <w:spacing w:line="360" w:lineRule="auto"/>
              <w:jc w:val="both"/>
              <w:rPr>
                <w:rFonts w:ascii="Arial" w:hAnsi="Arial" w:cs="Arial"/>
                <w:sz w:val="24"/>
                <w:szCs w:val="24"/>
              </w:rPr>
            </w:pPr>
            <w:r>
              <w:rPr>
                <w:rFonts w:ascii="Arial" w:hAnsi="Arial" w:cs="Arial"/>
                <w:sz w:val="24"/>
                <w:szCs w:val="24"/>
              </w:rPr>
              <w:t>The role of the adult is to</w:t>
            </w:r>
            <w:r w:rsidR="00687CB1">
              <w:rPr>
                <w:rFonts w:ascii="Arial" w:hAnsi="Arial" w:cs="Arial"/>
                <w:sz w:val="24"/>
                <w:szCs w:val="24"/>
              </w:rPr>
              <w:t xml:space="preserve"> explain the activity to the children and be on hand for any questions or help and</w:t>
            </w:r>
            <w:r>
              <w:rPr>
                <w:rFonts w:ascii="Arial" w:hAnsi="Arial" w:cs="Arial"/>
                <w:sz w:val="24"/>
                <w:szCs w:val="24"/>
              </w:rPr>
              <w:t xml:space="preserve"> ensure the children are safe first and foremost</w:t>
            </w:r>
            <w:r w:rsidR="00687CB1">
              <w:rPr>
                <w:rFonts w:ascii="Arial" w:hAnsi="Arial" w:cs="Arial"/>
                <w:sz w:val="24"/>
                <w:szCs w:val="24"/>
              </w:rPr>
              <w:t xml:space="preserve">. The adults will also </w:t>
            </w:r>
            <w:r>
              <w:rPr>
                <w:rFonts w:ascii="Arial" w:hAnsi="Arial" w:cs="Arial"/>
                <w:sz w:val="24"/>
                <w:szCs w:val="24"/>
              </w:rPr>
              <w:t xml:space="preserve">ask </w:t>
            </w:r>
            <w:r w:rsidR="00687CB1">
              <w:rPr>
                <w:rFonts w:ascii="Arial" w:hAnsi="Arial" w:cs="Arial"/>
                <w:sz w:val="24"/>
                <w:szCs w:val="24"/>
              </w:rPr>
              <w:t xml:space="preserve">questions to get the children thinking about the activity taking place for example do all small things float? This will help the children to think about the activity more and not whether the objects just sink or float. </w:t>
            </w:r>
          </w:p>
          <w:p w:rsidR="00AE29E9" w:rsidRPr="00334727" w:rsidRDefault="00AE29E9" w:rsidP="00BA68EF">
            <w:pPr>
              <w:rPr>
                <w:rFonts w:ascii="Arial" w:hAnsi="Arial" w:cs="Arial"/>
                <w:sz w:val="24"/>
                <w:szCs w:val="24"/>
              </w:rPr>
            </w:pPr>
          </w:p>
        </w:tc>
      </w:tr>
      <w:tr w:rsidR="00AE29E9" w:rsidTr="00BA68EF">
        <w:tc>
          <w:tcPr>
            <w:tcW w:w="9016" w:type="dxa"/>
            <w:gridSpan w:val="3"/>
          </w:tcPr>
          <w:p w:rsidR="00AE29E9" w:rsidRPr="00334727" w:rsidRDefault="00AE29E9" w:rsidP="00BA68EF">
            <w:pPr>
              <w:rPr>
                <w:rFonts w:ascii="Arial" w:hAnsi="Arial" w:cs="Arial"/>
                <w:b/>
                <w:sz w:val="24"/>
                <w:szCs w:val="24"/>
              </w:rPr>
            </w:pPr>
            <w:r w:rsidRPr="00334727">
              <w:rPr>
                <w:rFonts w:ascii="Arial" w:hAnsi="Arial" w:cs="Arial"/>
                <w:b/>
                <w:sz w:val="24"/>
                <w:szCs w:val="24"/>
              </w:rPr>
              <w:t>Y weithgaredd:</w:t>
            </w:r>
          </w:p>
          <w:p w:rsidR="00AE29E9" w:rsidRPr="00334727" w:rsidRDefault="00AE29E9" w:rsidP="00BA68EF">
            <w:pPr>
              <w:rPr>
                <w:rFonts w:ascii="Arial" w:hAnsi="Arial" w:cs="Arial"/>
                <w:b/>
                <w:i/>
                <w:sz w:val="24"/>
                <w:szCs w:val="24"/>
              </w:rPr>
            </w:pPr>
            <w:r w:rsidRPr="00334727">
              <w:rPr>
                <w:rFonts w:ascii="Arial" w:hAnsi="Arial" w:cs="Arial"/>
                <w:b/>
                <w:i/>
                <w:sz w:val="24"/>
                <w:szCs w:val="24"/>
              </w:rPr>
              <w:t>The activity:</w:t>
            </w:r>
          </w:p>
          <w:p w:rsidR="00AE29E9" w:rsidRPr="00687CB1" w:rsidRDefault="00687CB1" w:rsidP="00687CB1">
            <w:pPr>
              <w:spacing w:line="360" w:lineRule="auto"/>
              <w:jc w:val="both"/>
              <w:rPr>
                <w:rFonts w:ascii="Arial" w:hAnsi="Arial" w:cs="Arial"/>
                <w:sz w:val="24"/>
                <w:szCs w:val="24"/>
              </w:rPr>
            </w:pPr>
            <w:r>
              <w:rPr>
                <w:rFonts w:ascii="Arial" w:hAnsi="Arial" w:cs="Arial"/>
                <w:sz w:val="24"/>
                <w:szCs w:val="24"/>
              </w:rPr>
              <w:t xml:space="preserve">This activity will take place outside so that the four children can use natural materials. They will pick out ten objects five they think will sink and five they think will float. It will then be taken in turns to talk about the objects chosen and why they think they will sink and float. After the objects have been spoken about one object will be taken at a time and everyone will vote if they agree it will sink or float, before it is dropped into the water. It will then be spoken about if their predictions where correct and why the object did sink or float. </w:t>
            </w:r>
            <w:r w:rsidR="002C0836">
              <w:rPr>
                <w:rFonts w:ascii="Arial" w:hAnsi="Arial" w:cs="Arial"/>
                <w:sz w:val="24"/>
                <w:szCs w:val="24"/>
              </w:rPr>
              <w:t xml:space="preserve"> The adults will ask the children questions throughout the activity about sinking and floating so that the children can develop their ideas about what sinking, and floating is and why it happens. Once everyone </w:t>
            </w:r>
            <w:r w:rsidR="002C0836">
              <w:rPr>
                <w:rFonts w:ascii="Arial" w:hAnsi="Arial" w:cs="Arial"/>
                <w:sz w:val="24"/>
                <w:szCs w:val="24"/>
              </w:rPr>
              <w:lastRenderedPageBreak/>
              <w:t xml:space="preserve">has tested their objects there will be a discussion about what all the objects that float had in common and all the objects that sink had in common. </w:t>
            </w:r>
          </w:p>
          <w:p w:rsidR="00AE29E9" w:rsidRPr="00334727" w:rsidRDefault="00AE29E9" w:rsidP="00BA68EF">
            <w:pPr>
              <w:rPr>
                <w:rFonts w:ascii="Arial" w:hAnsi="Arial" w:cs="Arial"/>
                <w:b/>
                <w:i/>
                <w:sz w:val="24"/>
                <w:szCs w:val="24"/>
              </w:rPr>
            </w:pPr>
          </w:p>
        </w:tc>
      </w:tr>
    </w:tbl>
    <w:p w:rsidR="002C0836" w:rsidRDefault="002C0836" w:rsidP="003D6DEE">
      <w:pPr>
        <w:pStyle w:val="NoSpacing"/>
        <w:spacing w:line="360" w:lineRule="auto"/>
        <w:jc w:val="both"/>
        <w:rPr>
          <w:rFonts w:ascii="Arial" w:hAnsi="Arial" w:cs="Arial"/>
          <w:sz w:val="24"/>
          <w:szCs w:val="24"/>
        </w:rPr>
      </w:pPr>
    </w:p>
    <w:p w:rsidR="002C0836" w:rsidRPr="002C0836" w:rsidRDefault="002C0836">
      <w:pPr>
        <w:rPr>
          <w:rFonts w:ascii="Arial" w:hAnsi="Arial" w:cs="Arial"/>
          <w:b/>
          <w:sz w:val="24"/>
          <w:szCs w:val="24"/>
        </w:rPr>
      </w:pPr>
    </w:p>
    <w:p w:rsidR="002C0836" w:rsidRPr="002C0836" w:rsidRDefault="002C0836" w:rsidP="002C0836">
      <w:pPr>
        <w:pStyle w:val="NoSpacing"/>
        <w:spacing w:line="360" w:lineRule="auto"/>
        <w:jc w:val="both"/>
        <w:rPr>
          <w:rFonts w:ascii="Arial" w:hAnsi="Arial" w:cs="Arial"/>
          <w:sz w:val="24"/>
          <w:szCs w:val="24"/>
        </w:rPr>
      </w:pPr>
    </w:p>
    <w:p w:rsidR="002C0836" w:rsidRDefault="002C0836" w:rsidP="002C0836">
      <w:pPr>
        <w:pStyle w:val="NoSpacing"/>
        <w:spacing w:line="360" w:lineRule="auto"/>
        <w:jc w:val="both"/>
      </w:pPr>
      <w:r>
        <w:br w:type="page"/>
      </w:r>
    </w:p>
    <w:p w:rsidR="002C0836" w:rsidRDefault="002C0836" w:rsidP="002C0836">
      <w:pPr>
        <w:pStyle w:val="NoSpacing"/>
        <w:spacing w:line="360" w:lineRule="auto"/>
        <w:jc w:val="both"/>
        <w:rPr>
          <w:rFonts w:ascii="Arial" w:hAnsi="Arial" w:cs="Arial"/>
          <w:b/>
          <w:sz w:val="24"/>
          <w:szCs w:val="24"/>
        </w:rPr>
      </w:pPr>
    </w:p>
    <w:p w:rsidR="002C0836" w:rsidRPr="00B842A2" w:rsidRDefault="002C0836" w:rsidP="002C0836">
      <w:pPr>
        <w:pStyle w:val="NoSpacing"/>
        <w:spacing w:line="360" w:lineRule="auto"/>
        <w:jc w:val="both"/>
        <w:rPr>
          <w:rFonts w:ascii="Arial" w:hAnsi="Arial" w:cs="Arial"/>
          <w:sz w:val="24"/>
          <w:szCs w:val="24"/>
        </w:rPr>
      </w:pPr>
      <w:r w:rsidRPr="002C0836">
        <w:rPr>
          <w:rFonts w:ascii="Arial" w:hAnsi="Arial" w:cs="Arial"/>
          <w:b/>
          <w:sz w:val="24"/>
          <w:szCs w:val="24"/>
        </w:rPr>
        <w:t>Evaluation on activity plan:</w:t>
      </w:r>
    </w:p>
    <w:p w:rsidR="00B842A2" w:rsidRDefault="00B842A2" w:rsidP="002C0836">
      <w:pPr>
        <w:pStyle w:val="NoSpacing"/>
        <w:spacing w:line="360" w:lineRule="auto"/>
        <w:jc w:val="both"/>
        <w:rPr>
          <w:rFonts w:ascii="Arial" w:hAnsi="Arial" w:cs="Arial"/>
          <w:sz w:val="24"/>
          <w:szCs w:val="24"/>
        </w:rPr>
      </w:pPr>
      <w:r w:rsidRPr="00B842A2">
        <w:rPr>
          <w:rFonts w:ascii="Arial" w:hAnsi="Arial" w:cs="Arial"/>
          <w:sz w:val="24"/>
          <w:szCs w:val="24"/>
        </w:rPr>
        <w:t>Environment plays a big part in a child’s</w:t>
      </w:r>
      <w:r>
        <w:rPr>
          <w:rFonts w:ascii="Arial" w:hAnsi="Arial" w:cs="Arial"/>
          <w:sz w:val="24"/>
          <w:szCs w:val="24"/>
        </w:rPr>
        <w:t xml:space="preserve"> ability to develop as a self-regulated learner. A learning environment that helps to encourage the child’s self-esteem, actively encourages independent learning and positively encourages risk taking will be more successful in supporting a child with their agency and efficacy. A good learning environment will be an environment with both physical and psychological aspects</w:t>
      </w:r>
      <w:r w:rsidR="0066265B">
        <w:rPr>
          <w:rFonts w:ascii="Arial" w:hAnsi="Arial" w:cs="Arial"/>
          <w:sz w:val="24"/>
          <w:szCs w:val="24"/>
        </w:rPr>
        <w:t>.</w:t>
      </w:r>
    </w:p>
    <w:p w:rsidR="0066265B" w:rsidRDefault="0066265B" w:rsidP="002C0836">
      <w:pPr>
        <w:pStyle w:val="NoSpacing"/>
        <w:spacing w:line="360" w:lineRule="auto"/>
        <w:jc w:val="both"/>
        <w:rPr>
          <w:rFonts w:ascii="Arial" w:hAnsi="Arial" w:cs="Arial"/>
          <w:sz w:val="24"/>
          <w:szCs w:val="24"/>
        </w:rPr>
      </w:pPr>
    </w:p>
    <w:p w:rsidR="0066265B" w:rsidRPr="00B83BFD" w:rsidRDefault="0066265B" w:rsidP="00B83BFD">
      <w:p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 xml:space="preserve">The use of materials used in the activity are all natural and natural materials are often the best materials to use, they are often aesthetic, with potential for creative and cross-curricular opportunities. </w:t>
      </w:r>
      <w:r w:rsidRPr="00B83BFD">
        <w:rPr>
          <w:rFonts w:ascii="Arial" w:hAnsi="Arial" w:cs="Arial"/>
          <w:sz w:val="24"/>
          <w:szCs w:val="24"/>
        </w:rPr>
        <w:t>Some of the advantages of using natural objects are:</w:t>
      </w:r>
    </w:p>
    <w:p w:rsidR="0066265B" w:rsidRPr="00B83BFD" w:rsidRDefault="0066265B" w:rsidP="00B83BFD">
      <w:pPr>
        <w:pStyle w:val="ListParagraph"/>
        <w:numPr>
          <w:ilvl w:val="0"/>
          <w:numId w:val="1"/>
        </w:num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 xml:space="preserve">Natural materials stimulate children’s creativity and imagination as they can be used in play in many ways. </w:t>
      </w:r>
    </w:p>
    <w:p w:rsidR="0066265B" w:rsidRPr="00B83BFD" w:rsidRDefault="0066265B" w:rsidP="00B83BFD">
      <w:pPr>
        <w:pStyle w:val="ListParagraph"/>
        <w:numPr>
          <w:ilvl w:val="0"/>
          <w:numId w:val="1"/>
        </w:num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Natural materials have a sensory benefit. They have different textures, sizes, colours and smells. They provide</w:t>
      </w:r>
      <w:r w:rsidR="00B83BFD">
        <w:rPr>
          <w:rFonts w:ascii="Arial" w:hAnsi="Arial" w:cs="Arial"/>
          <w:sz w:val="24"/>
          <w:szCs w:val="24"/>
        </w:rPr>
        <w:t xml:space="preserve"> </w:t>
      </w:r>
      <w:r w:rsidRPr="00B83BFD">
        <w:rPr>
          <w:rFonts w:ascii="Arial" w:hAnsi="Arial" w:cs="Arial"/>
          <w:sz w:val="24"/>
          <w:szCs w:val="24"/>
        </w:rPr>
        <w:t>more tactile stimulation to children to help them improve their hand/finger awareness and coordination.</w:t>
      </w:r>
    </w:p>
    <w:p w:rsidR="00B83BFD" w:rsidRDefault="0066265B" w:rsidP="00B83BFD">
      <w:pPr>
        <w:pStyle w:val="ListParagraph"/>
        <w:numPr>
          <w:ilvl w:val="0"/>
          <w:numId w:val="1"/>
        </w:num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Natural resources are accessible. They can be collected from backyards, and the school/preschool itself at no cost.</w:t>
      </w:r>
      <w:r w:rsidR="00B83BFD">
        <w:rPr>
          <w:rFonts w:ascii="Arial" w:hAnsi="Arial" w:cs="Arial"/>
          <w:sz w:val="24"/>
          <w:szCs w:val="24"/>
        </w:rPr>
        <w:t xml:space="preserve"> </w:t>
      </w:r>
    </w:p>
    <w:p w:rsidR="0066265B" w:rsidRPr="00B83BFD" w:rsidRDefault="0066265B" w:rsidP="00B83BFD">
      <w:pPr>
        <w:pStyle w:val="ListParagraph"/>
        <w:numPr>
          <w:ilvl w:val="0"/>
          <w:numId w:val="1"/>
        </w:num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 xml:space="preserve">The resources are renewable; their creation and disposal </w:t>
      </w:r>
      <w:proofErr w:type="gramStart"/>
      <w:r w:rsidRPr="00B83BFD">
        <w:rPr>
          <w:rFonts w:ascii="Arial" w:hAnsi="Arial" w:cs="Arial"/>
          <w:sz w:val="24"/>
          <w:szCs w:val="24"/>
        </w:rPr>
        <w:t>has</w:t>
      </w:r>
      <w:proofErr w:type="gramEnd"/>
      <w:r w:rsidRPr="00B83BFD">
        <w:rPr>
          <w:rFonts w:ascii="Arial" w:hAnsi="Arial" w:cs="Arial"/>
          <w:sz w:val="24"/>
          <w:szCs w:val="24"/>
        </w:rPr>
        <w:t xml:space="preserve"> minimal harm to the environment.</w:t>
      </w:r>
    </w:p>
    <w:p w:rsidR="0066265B" w:rsidRDefault="0066265B" w:rsidP="00B83BFD">
      <w:pPr>
        <w:pStyle w:val="ListParagraph"/>
        <w:numPr>
          <w:ilvl w:val="0"/>
          <w:numId w:val="1"/>
        </w:numPr>
        <w:autoSpaceDE w:val="0"/>
        <w:autoSpaceDN w:val="0"/>
        <w:adjustRightInd w:val="0"/>
        <w:spacing w:after="0" w:line="360" w:lineRule="auto"/>
        <w:jc w:val="both"/>
        <w:rPr>
          <w:rFonts w:ascii="Arial" w:hAnsi="Arial" w:cs="Arial"/>
          <w:sz w:val="24"/>
          <w:szCs w:val="24"/>
        </w:rPr>
      </w:pPr>
      <w:r w:rsidRPr="00B83BFD">
        <w:rPr>
          <w:rFonts w:ascii="Arial" w:hAnsi="Arial" w:cs="Arial"/>
          <w:sz w:val="24"/>
          <w:szCs w:val="24"/>
        </w:rPr>
        <w:t>Children are learning about nature and to be resourceful. With the support of interested adults, children are</w:t>
      </w:r>
      <w:r w:rsidR="0047086B">
        <w:rPr>
          <w:rFonts w:ascii="Arial" w:hAnsi="Arial" w:cs="Arial"/>
          <w:sz w:val="24"/>
          <w:szCs w:val="24"/>
        </w:rPr>
        <w:t xml:space="preserve"> </w:t>
      </w:r>
      <w:r w:rsidRPr="00B83BFD">
        <w:rPr>
          <w:rFonts w:ascii="Arial" w:hAnsi="Arial" w:cs="Arial"/>
          <w:sz w:val="24"/>
          <w:szCs w:val="24"/>
        </w:rPr>
        <w:t>learning about their local environment and str</w:t>
      </w:r>
      <w:r w:rsidR="00B83BFD">
        <w:rPr>
          <w:rFonts w:ascii="Arial" w:hAnsi="Arial" w:cs="Arial"/>
          <w:sz w:val="24"/>
          <w:szCs w:val="24"/>
        </w:rPr>
        <w:t xml:space="preserve">engthening their sense of place (natural things resources). </w:t>
      </w:r>
    </w:p>
    <w:p w:rsidR="00B83BFD" w:rsidRPr="00B83BFD" w:rsidRDefault="00B83BFD" w:rsidP="00B83BFD">
      <w:pPr>
        <w:pStyle w:val="ListParagraph"/>
        <w:autoSpaceDE w:val="0"/>
        <w:autoSpaceDN w:val="0"/>
        <w:adjustRightInd w:val="0"/>
        <w:spacing w:after="0" w:line="360" w:lineRule="auto"/>
        <w:jc w:val="both"/>
        <w:rPr>
          <w:rFonts w:ascii="Arial" w:hAnsi="Arial" w:cs="Arial"/>
          <w:sz w:val="24"/>
          <w:szCs w:val="24"/>
        </w:rPr>
      </w:pPr>
    </w:p>
    <w:p w:rsidR="0066265B" w:rsidRDefault="0066265B" w:rsidP="002C0836">
      <w:pPr>
        <w:pStyle w:val="NoSpacing"/>
        <w:spacing w:line="360" w:lineRule="auto"/>
        <w:jc w:val="both"/>
        <w:rPr>
          <w:rFonts w:ascii="Arial" w:hAnsi="Arial" w:cs="Arial"/>
          <w:sz w:val="24"/>
          <w:szCs w:val="24"/>
        </w:rPr>
      </w:pPr>
      <w:r>
        <w:rPr>
          <w:rFonts w:ascii="Arial" w:hAnsi="Arial" w:cs="Arial"/>
          <w:sz w:val="24"/>
          <w:szCs w:val="24"/>
        </w:rPr>
        <w:t xml:space="preserve">This also goes along with the activity being outside, learning outside </w:t>
      </w:r>
      <w:r w:rsidR="00B83BFD">
        <w:rPr>
          <w:rFonts w:ascii="Arial" w:hAnsi="Arial" w:cs="Arial"/>
          <w:sz w:val="24"/>
          <w:szCs w:val="24"/>
        </w:rPr>
        <w:t>has been considered important in early years education for some time. Margaret Macmillan, Friedrich Froebel and Susan Isaacs have all advocated the importance of outdoor learning. Teaching outdoors should support the seven areas of le</w:t>
      </w:r>
      <w:r w:rsidR="0047086B">
        <w:rPr>
          <w:rFonts w:ascii="Arial" w:hAnsi="Arial" w:cs="Arial"/>
          <w:sz w:val="24"/>
          <w:szCs w:val="24"/>
        </w:rPr>
        <w:t>a</w:t>
      </w:r>
      <w:r w:rsidR="00B83BFD">
        <w:rPr>
          <w:rFonts w:ascii="Arial" w:hAnsi="Arial" w:cs="Arial"/>
          <w:sz w:val="24"/>
          <w:szCs w:val="24"/>
        </w:rPr>
        <w:t xml:space="preserve">rning </w:t>
      </w:r>
      <w:r w:rsidR="0047086B">
        <w:rPr>
          <w:rFonts w:ascii="Arial" w:hAnsi="Arial" w:cs="Arial"/>
          <w:sz w:val="24"/>
          <w:szCs w:val="24"/>
        </w:rPr>
        <w:t>from the EYFS. These are:</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Communicating and language</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Physical development</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Personal, social and emotional development</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Literacy</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lastRenderedPageBreak/>
        <w:t>Mathematics</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Understanding the world</w:t>
      </w:r>
    </w:p>
    <w:p w:rsidR="0047086B" w:rsidRDefault="0047086B" w:rsidP="0047086B">
      <w:pPr>
        <w:pStyle w:val="NoSpacing"/>
        <w:numPr>
          <w:ilvl w:val="0"/>
          <w:numId w:val="2"/>
        </w:numPr>
        <w:spacing w:line="360" w:lineRule="auto"/>
        <w:jc w:val="both"/>
        <w:rPr>
          <w:rFonts w:ascii="Arial" w:hAnsi="Arial" w:cs="Arial"/>
          <w:sz w:val="24"/>
          <w:szCs w:val="24"/>
        </w:rPr>
      </w:pPr>
      <w:r>
        <w:rPr>
          <w:rFonts w:ascii="Arial" w:hAnsi="Arial" w:cs="Arial"/>
          <w:sz w:val="24"/>
          <w:szCs w:val="24"/>
        </w:rPr>
        <w:t>Expressive arts and design.</w:t>
      </w:r>
    </w:p>
    <w:p w:rsidR="0047086B" w:rsidRDefault="0047086B" w:rsidP="0047086B">
      <w:pPr>
        <w:pStyle w:val="NoSpacing"/>
        <w:spacing w:line="360" w:lineRule="auto"/>
        <w:jc w:val="both"/>
        <w:rPr>
          <w:rFonts w:ascii="Arial" w:hAnsi="Arial" w:cs="Arial"/>
          <w:sz w:val="24"/>
          <w:szCs w:val="24"/>
        </w:rPr>
      </w:pPr>
    </w:p>
    <w:p w:rsidR="00297EE8" w:rsidRDefault="000C0C56" w:rsidP="002C0836">
      <w:pPr>
        <w:pStyle w:val="NoSpacing"/>
        <w:spacing w:line="360" w:lineRule="auto"/>
        <w:jc w:val="both"/>
        <w:rPr>
          <w:rFonts w:ascii="Arial" w:hAnsi="Arial" w:cs="Arial"/>
          <w:sz w:val="24"/>
          <w:szCs w:val="24"/>
        </w:rPr>
      </w:pPr>
      <w:r>
        <w:rPr>
          <w:rFonts w:ascii="Arial" w:hAnsi="Arial" w:cs="Arial"/>
          <w:sz w:val="24"/>
          <w:szCs w:val="24"/>
        </w:rPr>
        <w:t>Children benefit a lot from water play and it gives children a chance to develop their holistic development. Play that involves water gives the opportunity to help the children</w:t>
      </w:r>
      <w:r w:rsidR="00BA68EF">
        <w:rPr>
          <w:rFonts w:ascii="Arial" w:hAnsi="Arial" w:cs="Arial"/>
          <w:sz w:val="24"/>
          <w:szCs w:val="24"/>
        </w:rPr>
        <w:t xml:space="preserve"> develop their fine and gross motor skills in all ages. Water play helps introduce children to different textures and temperatures.</w:t>
      </w:r>
    </w:p>
    <w:p w:rsidR="00BA68EF" w:rsidRDefault="00BA68EF" w:rsidP="002C0836">
      <w:pPr>
        <w:pStyle w:val="NoSpacing"/>
        <w:spacing w:line="360" w:lineRule="auto"/>
        <w:jc w:val="both"/>
        <w:rPr>
          <w:rStyle w:val="selectable"/>
          <w:rFonts w:ascii="Arial" w:hAnsi="Arial" w:cs="Arial"/>
          <w:color w:val="000000"/>
          <w:sz w:val="24"/>
          <w:szCs w:val="24"/>
        </w:rPr>
      </w:pPr>
      <w:r>
        <w:rPr>
          <w:rFonts w:ascii="Arial" w:hAnsi="Arial" w:cs="Arial"/>
          <w:sz w:val="24"/>
          <w:szCs w:val="24"/>
        </w:rPr>
        <w:t xml:space="preserve">Using water is a great way to help children explore different substances and makes discoveries about it. Using the activity above is a great way learn how and why things happen, such as why does that branch float? Sinking and floating help children to use their imagination and develops their creative thing, this plays an important role in problem- </w:t>
      </w:r>
      <w:r w:rsidRPr="00B842A2">
        <w:rPr>
          <w:rFonts w:ascii="Arial" w:hAnsi="Arial" w:cs="Arial"/>
          <w:sz w:val="24"/>
          <w:szCs w:val="24"/>
        </w:rPr>
        <w:t xml:space="preserve">solving </w:t>
      </w:r>
      <w:r w:rsidR="00B842A2" w:rsidRPr="00B842A2">
        <w:rPr>
          <w:rStyle w:val="selectable"/>
          <w:rFonts w:ascii="Arial" w:hAnsi="Arial" w:cs="Arial"/>
          <w:color w:val="000000"/>
          <w:sz w:val="24"/>
          <w:szCs w:val="24"/>
        </w:rPr>
        <w:t>(Kids Club Child Care Centres, 2019)</w:t>
      </w:r>
      <w:r w:rsidR="00B842A2" w:rsidRPr="00B842A2">
        <w:rPr>
          <w:rStyle w:val="selectable"/>
          <w:rFonts w:ascii="Arial" w:hAnsi="Arial" w:cs="Arial"/>
          <w:color w:val="000000"/>
          <w:sz w:val="24"/>
          <w:szCs w:val="24"/>
        </w:rPr>
        <w:t>.</w:t>
      </w:r>
    </w:p>
    <w:p w:rsidR="0047086B" w:rsidRDefault="0047086B" w:rsidP="002C0836">
      <w:pPr>
        <w:pStyle w:val="NoSpacing"/>
        <w:spacing w:line="360" w:lineRule="auto"/>
        <w:jc w:val="both"/>
        <w:rPr>
          <w:rStyle w:val="selectable"/>
          <w:rFonts w:ascii="Arial" w:hAnsi="Arial" w:cs="Arial"/>
          <w:color w:val="000000"/>
          <w:sz w:val="24"/>
          <w:szCs w:val="24"/>
        </w:rPr>
      </w:pPr>
      <w:r>
        <w:rPr>
          <w:rStyle w:val="selectable"/>
          <w:rFonts w:ascii="Arial" w:hAnsi="Arial" w:cs="Arial"/>
          <w:color w:val="000000"/>
          <w:sz w:val="24"/>
          <w:szCs w:val="24"/>
        </w:rPr>
        <w:t>Using water helps the children with language as it opens-up discussions and conversations whilst having fun it also helps the children to learn new terms involving measurements and depths. This is helped in the activity with having adults on hand to ask intentional questions and help to extend the child’s thinking.</w:t>
      </w:r>
    </w:p>
    <w:p w:rsidR="0047086B" w:rsidRDefault="0047086B" w:rsidP="002C0836">
      <w:pPr>
        <w:pStyle w:val="NoSpacing"/>
        <w:spacing w:line="360" w:lineRule="auto"/>
        <w:jc w:val="both"/>
        <w:rPr>
          <w:rStyle w:val="selectable"/>
          <w:rFonts w:ascii="Arial" w:hAnsi="Arial" w:cs="Arial"/>
          <w:color w:val="000000"/>
          <w:sz w:val="24"/>
          <w:szCs w:val="24"/>
        </w:rPr>
      </w:pPr>
      <w:r>
        <w:rPr>
          <w:rStyle w:val="selectable"/>
          <w:rFonts w:ascii="Arial" w:hAnsi="Arial" w:cs="Arial"/>
          <w:color w:val="000000"/>
          <w:sz w:val="24"/>
          <w:szCs w:val="24"/>
        </w:rPr>
        <w:t xml:space="preserve">Water is a great way to help children learn maths it opens-up terms such as; full, empty, half and less. It allows children to understand volumes and observe motion help to understand that if an object is full of water it is heavier </w:t>
      </w:r>
      <w:proofErr w:type="gramStart"/>
      <w:r>
        <w:rPr>
          <w:rStyle w:val="selectable"/>
          <w:rFonts w:ascii="Arial" w:hAnsi="Arial" w:cs="Arial"/>
          <w:color w:val="000000"/>
          <w:sz w:val="24"/>
          <w:szCs w:val="24"/>
        </w:rPr>
        <w:t>and also</w:t>
      </w:r>
      <w:proofErr w:type="gramEnd"/>
      <w:r>
        <w:rPr>
          <w:rStyle w:val="selectable"/>
          <w:rFonts w:ascii="Arial" w:hAnsi="Arial" w:cs="Arial"/>
          <w:color w:val="000000"/>
          <w:sz w:val="24"/>
          <w:szCs w:val="24"/>
        </w:rPr>
        <w:t xml:space="preserve"> about density and heavy and light objects. </w:t>
      </w: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Style w:val="selectable"/>
          <w:rFonts w:ascii="Arial" w:hAnsi="Arial" w:cs="Arial"/>
          <w:color w:val="000000"/>
          <w:sz w:val="24"/>
          <w:szCs w:val="24"/>
        </w:rPr>
      </w:pPr>
    </w:p>
    <w:p w:rsidR="0047086B" w:rsidRDefault="0047086B" w:rsidP="002C0836">
      <w:pPr>
        <w:pStyle w:val="NoSpacing"/>
        <w:spacing w:line="360" w:lineRule="auto"/>
        <w:jc w:val="both"/>
        <w:rPr>
          <w:rFonts w:ascii="Arial" w:hAnsi="Arial" w:cs="Arial"/>
          <w:sz w:val="24"/>
          <w:szCs w:val="24"/>
        </w:rPr>
      </w:pPr>
    </w:p>
    <w:p w:rsidR="000C0C56" w:rsidRDefault="000C0C56" w:rsidP="002C0836">
      <w:pPr>
        <w:pStyle w:val="NoSpacing"/>
        <w:spacing w:line="360" w:lineRule="auto"/>
        <w:jc w:val="both"/>
        <w:rPr>
          <w:rFonts w:ascii="Arial" w:hAnsi="Arial" w:cs="Arial"/>
          <w:sz w:val="24"/>
          <w:szCs w:val="24"/>
        </w:rPr>
      </w:pPr>
    </w:p>
    <w:p w:rsidR="000C0C56" w:rsidRDefault="000C0C56" w:rsidP="002C0836">
      <w:pPr>
        <w:pStyle w:val="NoSpacing"/>
        <w:spacing w:line="360" w:lineRule="auto"/>
        <w:jc w:val="both"/>
        <w:rPr>
          <w:rFonts w:ascii="Arial" w:hAnsi="Arial" w:cs="Arial"/>
          <w:sz w:val="24"/>
          <w:szCs w:val="24"/>
        </w:rPr>
      </w:pPr>
    </w:p>
    <w:p w:rsidR="000C0C56" w:rsidRDefault="000C0C56" w:rsidP="002C0836">
      <w:pPr>
        <w:pStyle w:val="NoSpacing"/>
        <w:spacing w:line="360" w:lineRule="auto"/>
        <w:jc w:val="both"/>
        <w:rPr>
          <w:rFonts w:ascii="Arial" w:hAnsi="Arial" w:cs="Arial"/>
          <w:sz w:val="24"/>
          <w:szCs w:val="24"/>
        </w:rPr>
      </w:pPr>
    </w:p>
    <w:p w:rsidR="000C0C56" w:rsidRDefault="000C0C56" w:rsidP="002C0836">
      <w:pPr>
        <w:pStyle w:val="NoSpacing"/>
        <w:spacing w:line="360" w:lineRule="auto"/>
        <w:jc w:val="both"/>
        <w:rPr>
          <w:rFonts w:ascii="Arial" w:hAnsi="Arial" w:cs="Arial"/>
          <w:sz w:val="24"/>
          <w:szCs w:val="24"/>
        </w:rPr>
      </w:pPr>
    </w:p>
    <w:p w:rsidR="000C0C56" w:rsidRPr="00297EE8" w:rsidRDefault="000C0C56" w:rsidP="002C0836">
      <w:pPr>
        <w:pStyle w:val="NoSpacing"/>
        <w:spacing w:line="360" w:lineRule="auto"/>
        <w:jc w:val="both"/>
        <w:rPr>
          <w:rFonts w:ascii="Arial" w:hAnsi="Arial" w:cs="Arial"/>
          <w:sz w:val="24"/>
          <w:szCs w:val="24"/>
        </w:rPr>
      </w:pPr>
    </w:p>
    <w:p w:rsidR="002C0836" w:rsidRDefault="006C5096" w:rsidP="002C0836">
      <w:pPr>
        <w:pStyle w:val="NoSpacing"/>
        <w:spacing w:line="360" w:lineRule="auto"/>
        <w:jc w:val="both"/>
        <w:rPr>
          <w:rFonts w:ascii="Arial" w:hAnsi="Arial" w:cs="Arial"/>
          <w:b/>
          <w:sz w:val="24"/>
          <w:szCs w:val="24"/>
        </w:rPr>
      </w:pPr>
      <w:r w:rsidRPr="006C5096">
        <w:rPr>
          <w:rFonts w:ascii="Arial" w:hAnsi="Arial" w:cs="Arial"/>
          <w:b/>
          <w:sz w:val="24"/>
          <w:szCs w:val="24"/>
        </w:rPr>
        <w:lastRenderedPageBreak/>
        <w:t xml:space="preserve">Discussion of the activity plan: </w:t>
      </w:r>
    </w:p>
    <w:p w:rsidR="006C5096" w:rsidRDefault="006C5096" w:rsidP="002C0836">
      <w:pPr>
        <w:pStyle w:val="NoSpacing"/>
        <w:spacing w:line="360" w:lineRule="auto"/>
        <w:jc w:val="both"/>
        <w:rPr>
          <w:rFonts w:ascii="Arial" w:hAnsi="Arial" w:cs="Arial"/>
          <w:b/>
          <w:sz w:val="24"/>
          <w:szCs w:val="24"/>
        </w:rPr>
      </w:pPr>
    </w:p>
    <w:p w:rsidR="006C5096" w:rsidRPr="006C5096" w:rsidRDefault="006C5096" w:rsidP="002C0836">
      <w:pPr>
        <w:pStyle w:val="NoSpacing"/>
        <w:spacing w:line="360" w:lineRule="auto"/>
        <w:jc w:val="both"/>
        <w:rPr>
          <w:rFonts w:ascii="Arial" w:hAnsi="Arial" w:cs="Arial"/>
          <w:sz w:val="24"/>
          <w:szCs w:val="24"/>
        </w:rPr>
      </w:pPr>
      <w:bookmarkStart w:id="0" w:name="_GoBack"/>
      <w:bookmarkEnd w:id="0"/>
    </w:p>
    <w:p w:rsidR="003D6DEE" w:rsidRPr="003D6DEE" w:rsidRDefault="003D6DEE" w:rsidP="003D6DEE">
      <w:pPr>
        <w:pStyle w:val="NoSpacing"/>
        <w:spacing w:line="360" w:lineRule="auto"/>
        <w:jc w:val="both"/>
        <w:rPr>
          <w:rFonts w:ascii="Arial" w:hAnsi="Arial" w:cs="Arial"/>
          <w:sz w:val="24"/>
          <w:szCs w:val="24"/>
        </w:rPr>
      </w:pPr>
    </w:p>
    <w:sectPr w:rsidR="003D6DEE" w:rsidRPr="003D6DEE" w:rsidSect="003D6DEE">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65C" w:rsidRDefault="002D065C" w:rsidP="003D6DEE">
      <w:pPr>
        <w:spacing w:after="0" w:line="240" w:lineRule="auto"/>
      </w:pPr>
      <w:r>
        <w:separator/>
      </w:r>
    </w:p>
  </w:endnote>
  <w:endnote w:type="continuationSeparator" w:id="0">
    <w:p w:rsidR="002D065C" w:rsidRDefault="002D065C" w:rsidP="003D6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092475"/>
      <w:docPartObj>
        <w:docPartGallery w:val="Page Numbers (Bottom of Page)"/>
        <w:docPartUnique/>
      </w:docPartObj>
    </w:sdtPr>
    <w:sdtEndPr>
      <w:rPr>
        <w:noProof/>
      </w:rPr>
    </w:sdtEndPr>
    <w:sdtContent>
      <w:p w:rsidR="00BA68EF" w:rsidRDefault="00BA68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A68EF" w:rsidRDefault="00BA6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65C" w:rsidRDefault="002D065C" w:rsidP="003D6DEE">
      <w:pPr>
        <w:spacing w:after="0" w:line="240" w:lineRule="auto"/>
      </w:pPr>
      <w:r>
        <w:separator/>
      </w:r>
    </w:p>
  </w:footnote>
  <w:footnote w:type="continuationSeparator" w:id="0">
    <w:p w:rsidR="002D065C" w:rsidRDefault="002D065C" w:rsidP="003D6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8EF" w:rsidRDefault="00BA68EF">
    <w:pPr>
      <w:pStyle w:val="Header"/>
    </w:pPr>
    <w:r>
      <w:t>Student Number:1807827</w:t>
    </w:r>
    <w:r>
      <w:t xml:space="preserve">                      Module Number: EAEE4010</w:t>
    </w:r>
    <w:r>
      <w:t xml:space="preserve">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86A8D"/>
    <w:multiLevelType w:val="hybridMultilevel"/>
    <w:tmpl w:val="D316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0D0164"/>
    <w:multiLevelType w:val="hybridMultilevel"/>
    <w:tmpl w:val="F8A2E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DEE"/>
    <w:rsid w:val="000A705A"/>
    <w:rsid w:val="000C0C56"/>
    <w:rsid w:val="00232900"/>
    <w:rsid w:val="00282B55"/>
    <w:rsid w:val="00297EE8"/>
    <w:rsid w:val="002C0836"/>
    <w:rsid w:val="002D065C"/>
    <w:rsid w:val="0032211A"/>
    <w:rsid w:val="003D6DEE"/>
    <w:rsid w:val="00470309"/>
    <w:rsid w:val="0047086B"/>
    <w:rsid w:val="005E27E2"/>
    <w:rsid w:val="005E5B89"/>
    <w:rsid w:val="0066265B"/>
    <w:rsid w:val="00687CB1"/>
    <w:rsid w:val="006C5096"/>
    <w:rsid w:val="00AE29E9"/>
    <w:rsid w:val="00B83BFD"/>
    <w:rsid w:val="00B842A2"/>
    <w:rsid w:val="00BA68EF"/>
    <w:rsid w:val="00F52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B1E1"/>
  <w15:chartTrackingRefBased/>
  <w15:docId w15:val="{325E7CBB-6C64-4118-8B2E-F5C4E7E6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6DEE"/>
    <w:pPr>
      <w:spacing w:after="0" w:line="240" w:lineRule="auto"/>
    </w:pPr>
  </w:style>
  <w:style w:type="character" w:customStyle="1" w:styleId="NoSpacingChar">
    <w:name w:val="No Spacing Char"/>
    <w:basedOn w:val="DefaultParagraphFont"/>
    <w:link w:val="NoSpacing"/>
    <w:uiPriority w:val="1"/>
    <w:rsid w:val="003D6DEE"/>
  </w:style>
  <w:style w:type="paragraph" w:styleId="Header">
    <w:name w:val="header"/>
    <w:basedOn w:val="Normal"/>
    <w:link w:val="HeaderChar"/>
    <w:uiPriority w:val="99"/>
    <w:unhideWhenUsed/>
    <w:rsid w:val="003D6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DEE"/>
  </w:style>
  <w:style w:type="paragraph" w:styleId="Footer">
    <w:name w:val="footer"/>
    <w:basedOn w:val="Normal"/>
    <w:link w:val="FooterChar"/>
    <w:uiPriority w:val="99"/>
    <w:unhideWhenUsed/>
    <w:rsid w:val="003D6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DEE"/>
  </w:style>
  <w:style w:type="table" w:styleId="TableGrid">
    <w:name w:val="Table Grid"/>
    <w:basedOn w:val="TableNormal"/>
    <w:uiPriority w:val="39"/>
    <w:rsid w:val="00AE29E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B842A2"/>
  </w:style>
  <w:style w:type="paragraph" w:styleId="ListParagraph">
    <w:name w:val="List Paragraph"/>
    <w:basedOn w:val="Normal"/>
    <w:uiPriority w:val="34"/>
    <w:qFormat/>
    <w:rsid w:val="00B83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E2"/>
    <w:rsid w:val="00846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6AAFE7D46642E9A8A990E268EFD956">
    <w:name w:val="1B6AAFE7D46642E9A8A990E268EFD956"/>
    <w:rsid w:val="008468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1807827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7485</TotalTime>
  <Pages>8</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Promoting early mathematical awarness and numeracy skills through play</vt:lpstr>
    </vt:vector>
  </TitlesOfParts>
  <Company>eaee4010</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Promoting early mathematical awarness and numeracy skills through play</dc:title>
  <dc:subject/>
  <dc:creator>Alice Nightingale</dc:creator>
  <cp:keywords/>
  <dc:description/>
  <cp:lastModifiedBy>Alice Nightingale</cp:lastModifiedBy>
  <cp:revision>5</cp:revision>
  <dcterms:created xsi:type="dcterms:W3CDTF">2019-02-20T12:53:00Z</dcterms:created>
  <dcterms:modified xsi:type="dcterms:W3CDTF">2019-02-25T17:54:00Z</dcterms:modified>
</cp:coreProperties>
</file>