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F401C" w14:textId="77777777" w:rsidR="00EC5C5F" w:rsidRDefault="00EC5C5F" w:rsidP="021F216E">
      <w:pPr>
        <w:jc w:val="center"/>
      </w:pPr>
    </w:p>
    <w:p w14:paraId="2782A4C1" w14:textId="385B52D5" w:rsidR="008F2FE9" w:rsidRDefault="32ADAAF6" w:rsidP="021F216E">
      <w:pPr>
        <w:jc w:val="center"/>
      </w:pPr>
      <w:r>
        <w:rPr>
          <w:noProof/>
          <w:lang w:eastAsia="en-US"/>
        </w:rPr>
        <w:drawing>
          <wp:inline distT="0" distB="0" distL="0" distR="0" wp14:anchorId="56E787F7" wp14:editId="0B57FAC8">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9F74126" w14:textId="77777777" w:rsidR="021F216E" w:rsidRPr="00B121E0" w:rsidRDefault="021F216E" w:rsidP="00B121E0">
      <w:pPr>
        <w:jc w:val="center"/>
        <w:rPr>
          <w:rFonts w:ascii="Arial Nova" w:eastAsia="Arial Nova" w:hAnsi="Arial Nova" w:cs="Arial Nova"/>
          <w:sz w:val="30"/>
        </w:rPr>
      </w:pPr>
    </w:p>
    <w:p w14:paraId="7D8B421E" w14:textId="77777777" w:rsidR="00B121E0" w:rsidRPr="00D55816" w:rsidRDefault="00B121E0" w:rsidP="00D55816">
      <w:pPr>
        <w:spacing w:line="360" w:lineRule="auto"/>
        <w:jc w:val="center"/>
        <w:rPr>
          <w:rFonts w:ascii="Arial" w:hAnsi="Arial" w:cs="Arial"/>
          <w:b/>
          <w:color w:val="000000" w:themeColor="text1"/>
          <w:sz w:val="36"/>
          <w:lang w:val="en-GB"/>
        </w:rPr>
      </w:pPr>
      <w:r w:rsidRPr="00D55816">
        <w:rPr>
          <w:rFonts w:ascii="Arial" w:hAnsi="Arial" w:cs="Arial"/>
          <w:b/>
          <w:color w:val="000000" w:themeColor="text1"/>
          <w:sz w:val="36"/>
          <w:lang w:val="en-GB"/>
        </w:rPr>
        <w:t>BMHP5014</w:t>
      </w:r>
    </w:p>
    <w:p w14:paraId="627467A4" w14:textId="77777777" w:rsidR="00B121E0" w:rsidRPr="00D55816" w:rsidRDefault="00B121E0" w:rsidP="00D55816">
      <w:pPr>
        <w:spacing w:line="360" w:lineRule="auto"/>
        <w:jc w:val="center"/>
        <w:rPr>
          <w:rFonts w:ascii="Arial" w:hAnsi="Arial" w:cs="Arial"/>
          <w:b/>
          <w:color w:val="000000" w:themeColor="text1"/>
          <w:sz w:val="36"/>
          <w:lang w:val="en-GB"/>
        </w:rPr>
      </w:pPr>
      <w:r w:rsidRPr="00D55816">
        <w:rPr>
          <w:rFonts w:ascii="Arial" w:hAnsi="Arial" w:cs="Arial"/>
          <w:b/>
          <w:color w:val="000000" w:themeColor="text1"/>
          <w:sz w:val="36"/>
          <w:lang w:val="en-GB"/>
        </w:rPr>
        <w:t>Changemakers: Creativity and Value creation</w:t>
      </w:r>
    </w:p>
    <w:p w14:paraId="26B8EA67" w14:textId="77777777" w:rsidR="00B121E0" w:rsidRDefault="00B121E0" w:rsidP="00D55816">
      <w:pPr>
        <w:spacing w:line="360" w:lineRule="auto"/>
        <w:jc w:val="center"/>
        <w:rPr>
          <w:rFonts w:ascii="Arial" w:hAnsi="Arial" w:cs="Arial"/>
          <w:b/>
          <w:color w:val="000000" w:themeColor="text1"/>
          <w:sz w:val="36"/>
          <w:lang w:val="en-GB"/>
        </w:rPr>
      </w:pPr>
      <w:r w:rsidRPr="00D55816">
        <w:rPr>
          <w:rFonts w:ascii="Arial" w:hAnsi="Arial" w:cs="Arial"/>
          <w:b/>
          <w:color w:val="000000" w:themeColor="text1"/>
          <w:sz w:val="36"/>
          <w:lang w:val="en-GB"/>
        </w:rPr>
        <w:t>Component 1 Online Portfolio of set exercises</w:t>
      </w:r>
    </w:p>
    <w:p w14:paraId="7E424687" w14:textId="77777777" w:rsidR="00B06BFA" w:rsidRDefault="00B06BFA" w:rsidP="00D55816">
      <w:pPr>
        <w:spacing w:line="360" w:lineRule="auto"/>
        <w:jc w:val="center"/>
        <w:rPr>
          <w:rFonts w:ascii="Arial" w:hAnsi="Arial" w:cs="Arial"/>
          <w:b/>
          <w:color w:val="000000" w:themeColor="text1"/>
          <w:sz w:val="36"/>
          <w:lang w:val="en-GB"/>
        </w:rPr>
      </w:pPr>
    </w:p>
    <w:p w14:paraId="79E30B47" w14:textId="77777777" w:rsidR="00B06BFA" w:rsidRDefault="00B06BFA" w:rsidP="00D55816">
      <w:pPr>
        <w:spacing w:line="360" w:lineRule="auto"/>
        <w:jc w:val="center"/>
        <w:rPr>
          <w:rFonts w:ascii="Arial" w:hAnsi="Arial" w:cs="Arial"/>
          <w:b/>
          <w:color w:val="000000" w:themeColor="text1"/>
          <w:sz w:val="36"/>
          <w:lang w:val="en-GB"/>
        </w:rPr>
      </w:pPr>
    </w:p>
    <w:p w14:paraId="45792D2E" w14:textId="77777777" w:rsidR="00B06BFA" w:rsidRDefault="00B06BFA" w:rsidP="00D55816">
      <w:pPr>
        <w:spacing w:line="360" w:lineRule="auto"/>
        <w:jc w:val="center"/>
        <w:rPr>
          <w:rFonts w:ascii="Arial" w:hAnsi="Arial" w:cs="Arial"/>
          <w:b/>
          <w:color w:val="000000" w:themeColor="text1"/>
          <w:sz w:val="36"/>
          <w:lang w:val="en-GB"/>
        </w:rPr>
      </w:pPr>
    </w:p>
    <w:p w14:paraId="77A82DD2" w14:textId="77777777" w:rsidR="00B06BFA" w:rsidRDefault="00B06BFA" w:rsidP="00D55816">
      <w:pPr>
        <w:spacing w:line="360" w:lineRule="auto"/>
        <w:jc w:val="center"/>
        <w:rPr>
          <w:rFonts w:ascii="Arial" w:hAnsi="Arial" w:cs="Arial"/>
          <w:b/>
          <w:color w:val="000000" w:themeColor="text1"/>
          <w:sz w:val="36"/>
          <w:lang w:val="en-GB"/>
        </w:rPr>
      </w:pPr>
    </w:p>
    <w:p w14:paraId="3F9B8BB7" w14:textId="77777777" w:rsidR="00B06BFA" w:rsidRDefault="00B06BFA" w:rsidP="00D55816">
      <w:pPr>
        <w:spacing w:line="360" w:lineRule="auto"/>
        <w:jc w:val="center"/>
        <w:rPr>
          <w:rFonts w:ascii="Arial" w:hAnsi="Arial" w:cs="Arial"/>
          <w:b/>
          <w:color w:val="000000" w:themeColor="text1"/>
          <w:sz w:val="36"/>
          <w:lang w:val="en-GB"/>
        </w:rPr>
      </w:pPr>
    </w:p>
    <w:p w14:paraId="6F25893A" w14:textId="77777777" w:rsidR="00B06BFA" w:rsidRDefault="00B06BFA" w:rsidP="00D55816">
      <w:pPr>
        <w:spacing w:line="360" w:lineRule="auto"/>
        <w:jc w:val="center"/>
        <w:rPr>
          <w:rFonts w:ascii="Arial" w:hAnsi="Arial" w:cs="Arial"/>
          <w:b/>
          <w:color w:val="000000" w:themeColor="text1"/>
          <w:sz w:val="36"/>
          <w:lang w:val="en-GB"/>
        </w:rPr>
      </w:pPr>
    </w:p>
    <w:p w14:paraId="6FAF365C" w14:textId="77777777" w:rsidR="00B06BFA" w:rsidRPr="00D55816" w:rsidRDefault="00B06BFA" w:rsidP="00D55816">
      <w:pPr>
        <w:spacing w:line="360" w:lineRule="auto"/>
        <w:jc w:val="center"/>
        <w:rPr>
          <w:rFonts w:ascii="Arial" w:hAnsi="Arial" w:cs="Arial"/>
          <w:b/>
          <w:color w:val="000000" w:themeColor="text1"/>
          <w:sz w:val="36"/>
          <w:lang w:val="en-GB"/>
        </w:rPr>
      </w:pPr>
    </w:p>
    <w:p w14:paraId="405C0218" w14:textId="77777777" w:rsidR="00B06BFA" w:rsidRPr="00B06BFA" w:rsidRDefault="00B06BFA" w:rsidP="00B06BFA">
      <w:pPr>
        <w:spacing w:line="360" w:lineRule="auto"/>
        <w:rPr>
          <w:rFonts w:ascii="Arial" w:hAnsi="Arial" w:cs="Arial"/>
          <w:bCs/>
          <w:color w:val="000000" w:themeColor="text1"/>
          <w:sz w:val="28"/>
          <w:szCs w:val="28"/>
          <w:lang w:val="en-GB"/>
        </w:rPr>
      </w:pPr>
      <w:r w:rsidRPr="00B06BFA">
        <w:rPr>
          <w:rFonts w:ascii="Arial" w:hAnsi="Arial" w:cs="Arial"/>
          <w:bCs/>
          <w:color w:val="000000" w:themeColor="text1"/>
          <w:sz w:val="28"/>
          <w:szCs w:val="28"/>
          <w:lang w:val="en-GB"/>
        </w:rPr>
        <w:t xml:space="preserve">Lecturer: </w:t>
      </w:r>
      <w:proofErr w:type="spellStart"/>
      <w:r w:rsidRPr="00B06BFA">
        <w:rPr>
          <w:rFonts w:ascii="Arial" w:hAnsi="Arial" w:cs="Arial"/>
          <w:bCs/>
          <w:color w:val="000000" w:themeColor="text1"/>
          <w:sz w:val="28"/>
          <w:szCs w:val="28"/>
          <w:lang w:val="en-GB"/>
        </w:rPr>
        <w:t>Tsiwani</w:t>
      </w:r>
      <w:proofErr w:type="spellEnd"/>
      <w:r w:rsidRPr="00B06BFA">
        <w:rPr>
          <w:rFonts w:ascii="Arial" w:hAnsi="Arial" w:cs="Arial"/>
          <w:bCs/>
          <w:color w:val="000000" w:themeColor="text1"/>
          <w:sz w:val="28"/>
          <w:szCs w:val="28"/>
          <w:lang w:val="en-GB"/>
        </w:rPr>
        <w:t xml:space="preserve"> Khumalo</w:t>
      </w:r>
    </w:p>
    <w:p w14:paraId="24C9315B" w14:textId="77777777" w:rsidR="00B06BFA" w:rsidRPr="00A876DE" w:rsidRDefault="00B06BFA" w:rsidP="00B06BFA">
      <w:pPr>
        <w:spacing w:line="360" w:lineRule="auto"/>
        <w:rPr>
          <w:lang w:val="en-GB"/>
        </w:rPr>
      </w:pPr>
      <w:r w:rsidRPr="00B06BFA">
        <w:rPr>
          <w:rFonts w:ascii="Arial" w:hAnsi="Arial" w:cs="Arial"/>
          <w:bCs/>
          <w:color w:val="000000" w:themeColor="text1"/>
          <w:sz w:val="28"/>
          <w:szCs w:val="28"/>
          <w:lang w:val="en-GB"/>
        </w:rPr>
        <w:t>Name: Georgiana Madalina Dedu</w:t>
      </w:r>
    </w:p>
    <w:p w14:paraId="1F053382" w14:textId="55773358" w:rsidR="00B121E0" w:rsidRPr="00D55816" w:rsidRDefault="00B06BFA" w:rsidP="00B06BFA">
      <w:pPr>
        <w:spacing w:line="360" w:lineRule="auto"/>
        <w:rPr>
          <w:rFonts w:ascii="Arial" w:hAnsi="Arial" w:cs="Arial"/>
          <w:b/>
          <w:color w:val="000000" w:themeColor="text1"/>
          <w:sz w:val="36"/>
          <w:lang w:val="en-GB"/>
        </w:rPr>
      </w:pPr>
      <w:r w:rsidRPr="00B06BFA">
        <w:rPr>
          <w:rFonts w:ascii="Arial" w:hAnsi="Arial" w:cs="Arial"/>
          <w:bCs/>
          <w:color w:val="000000" w:themeColor="text1"/>
          <w:sz w:val="28"/>
          <w:szCs w:val="28"/>
          <w:lang w:val="en-GB"/>
        </w:rPr>
        <w:t>Student number:  2333484</w:t>
      </w:r>
      <w:r w:rsidR="00B121E0" w:rsidRPr="00D55816">
        <w:rPr>
          <w:rFonts w:ascii="Arial" w:hAnsi="Arial" w:cs="Arial"/>
          <w:b/>
          <w:color w:val="000000" w:themeColor="text1"/>
          <w:sz w:val="36"/>
          <w:lang w:val="en-GB"/>
        </w:rPr>
        <w:br w:type="page"/>
      </w:r>
    </w:p>
    <w:p w14:paraId="2595BDA6" w14:textId="77777777" w:rsidR="0075110D" w:rsidRDefault="00B121E0" w:rsidP="00B121E0">
      <w:pPr>
        <w:spacing w:line="360" w:lineRule="auto"/>
        <w:jc w:val="center"/>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lastRenderedPageBreak/>
        <w:t xml:space="preserve">Table of contents </w:t>
      </w:r>
    </w:p>
    <w:sdt>
      <w:sdtPr>
        <w:rPr>
          <w:rFonts w:ascii="Arial" w:eastAsiaTheme="minorEastAsia" w:hAnsi="Arial" w:cs="Arial"/>
          <w:b w:val="0"/>
          <w:bCs w:val="0"/>
          <w:color w:val="auto"/>
          <w:sz w:val="24"/>
          <w:szCs w:val="24"/>
          <w:lang w:eastAsia="ja-JP"/>
        </w:rPr>
        <w:id w:val="16829798"/>
        <w:docPartObj>
          <w:docPartGallery w:val="Table of Contents"/>
          <w:docPartUnique/>
        </w:docPartObj>
      </w:sdtPr>
      <w:sdtEndPr>
        <w:rPr>
          <w:sz w:val="22"/>
        </w:rPr>
      </w:sdtEndPr>
      <w:sdtContent>
        <w:p w14:paraId="7C993E5A" w14:textId="77777777" w:rsidR="0075110D" w:rsidRPr="0075110D" w:rsidRDefault="0075110D" w:rsidP="0075110D">
          <w:pPr>
            <w:pStyle w:val="TOCHeading"/>
            <w:spacing w:line="360" w:lineRule="auto"/>
            <w:rPr>
              <w:rFonts w:ascii="Arial" w:hAnsi="Arial" w:cs="Arial"/>
              <w:sz w:val="24"/>
            </w:rPr>
          </w:pPr>
        </w:p>
        <w:p w14:paraId="53BC5BCA" w14:textId="14EADB95" w:rsidR="00A617A0" w:rsidRDefault="002A500F">
          <w:pPr>
            <w:pStyle w:val="TOC1"/>
            <w:tabs>
              <w:tab w:val="right" w:leader="dot" w:pos="9350"/>
            </w:tabs>
            <w:rPr>
              <w:noProof/>
              <w:kern w:val="2"/>
              <w:lang w:val="en-GB" w:eastAsia="en-GB"/>
              <w14:ligatures w14:val="standardContextual"/>
            </w:rPr>
          </w:pPr>
          <w:r w:rsidRPr="0075110D">
            <w:rPr>
              <w:rFonts w:ascii="Arial" w:hAnsi="Arial" w:cs="Arial"/>
              <w:sz w:val="22"/>
            </w:rPr>
            <w:fldChar w:fldCharType="begin"/>
          </w:r>
          <w:r w:rsidR="0075110D" w:rsidRPr="0075110D">
            <w:rPr>
              <w:rFonts w:ascii="Arial" w:hAnsi="Arial" w:cs="Arial"/>
              <w:sz w:val="22"/>
            </w:rPr>
            <w:instrText xml:space="preserve"> TOC \o "1-3" \h \z \u </w:instrText>
          </w:r>
          <w:r w:rsidRPr="0075110D">
            <w:rPr>
              <w:rFonts w:ascii="Arial" w:hAnsi="Arial" w:cs="Arial"/>
              <w:sz w:val="22"/>
            </w:rPr>
            <w:fldChar w:fldCharType="separate"/>
          </w:r>
          <w:hyperlink w:anchor="_Toc214278000" w:history="1">
            <w:r w:rsidR="00A617A0" w:rsidRPr="00B26734">
              <w:rPr>
                <w:rStyle w:val="Hyperlink"/>
                <w:noProof/>
              </w:rPr>
              <w:t>Task 2 - Self-Reflection of Group Activity</w:t>
            </w:r>
            <w:r w:rsidR="00A617A0">
              <w:rPr>
                <w:noProof/>
                <w:webHidden/>
              </w:rPr>
              <w:tab/>
            </w:r>
            <w:r w:rsidR="00A617A0">
              <w:rPr>
                <w:noProof/>
                <w:webHidden/>
              </w:rPr>
              <w:fldChar w:fldCharType="begin"/>
            </w:r>
            <w:r w:rsidR="00A617A0">
              <w:rPr>
                <w:noProof/>
                <w:webHidden/>
              </w:rPr>
              <w:instrText xml:space="preserve"> PAGEREF _Toc214278000 \h </w:instrText>
            </w:r>
            <w:r w:rsidR="00A617A0">
              <w:rPr>
                <w:noProof/>
                <w:webHidden/>
              </w:rPr>
            </w:r>
            <w:r w:rsidR="00A617A0">
              <w:rPr>
                <w:noProof/>
                <w:webHidden/>
              </w:rPr>
              <w:fldChar w:fldCharType="separate"/>
            </w:r>
            <w:r w:rsidR="00A617A0">
              <w:rPr>
                <w:noProof/>
                <w:webHidden/>
              </w:rPr>
              <w:t>4</w:t>
            </w:r>
            <w:r w:rsidR="00A617A0">
              <w:rPr>
                <w:noProof/>
                <w:webHidden/>
              </w:rPr>
              <w:fldChar w:fldCharType="end"/>
            </w:r>
          </w:hyperlink>
        </w:p>
        <w:p w14:paraId="7C1A478B" w14:textId="5EAC0D9A" w:rsidR="00A617A0" w:rsidRDefault="00A617A0">
          <w:pPr>
            <w:pStyle w:val="TOC1"/>
            <w:tabs>
              <w:tab w:val="right" w:leader="dot" w:pos="9350"/>
            </w:tabs>
            <w:rPr>
              <w:noProof/>
              <w:kern w:val="2"/>
              <w:lang w:val="en-GB" w:eastAsia="en-GB"/>
              <w14:ligatures w14:val="standardContextual"/>
            </w:rPr>
          </w:pPr>
          <w:hyperlink w:anchor="_Toc214278001" w:history="1">
            <w:r w:rsidRPr="00B26734">
              <w:rPr>
                <w:rStyle w:val="Hyperlink"/>
                <w:noProof/>
              </w:rPr>
              <w:t>Task 3 - Case Study of a UK innovation</w:t>
            </w:r>
            <w:r>
              <w:rPr>
                <w:noProof/>
                <w:webHidden/>
              </w:rPr>
              <w:tab/>
            </w:r>
            <w:r>
              <w:rPr>
                <w:noProof/>
                <w:webHidden/>
              </w:rPr>
              <w:fldChar w:fldCharType="begin"/>
            </w:r>
            <w:r>
              <w:rPr>
                <w:noProof/>
                <w:webHidden/>
              </w:rPr>
              <w:instrText xml:space="preserve"> PAGEREF _Toc214278001 \h </w:instrText>
            </w:r>
            <w:r>
              <w:rPr>
                <w:noProof/>
                <w:webHidden/>
              </w:rPr>
            </w:r>
            <w:r>
              <w:rPr>
                <w:noProof/>
                <w:webHidden/>
              </w:rPr>
              <w:fldChar w:fldCharType="separate"/>
            </w:r>
            <w:r>
              <w:rPr>
                <w:noProof/>
                <w:webHidden/>
              </w:rPr>
              <w:t>5</w:t>
            </w:r>
            <w:r>
              <w:rPr>
                <w:noProof/>
                <w:webHidden/>
              </w:rPr>
              <w:fldChar w:fldCharType="end"/>
            </w:r>
          </w:hyperlink>
        </w:p>
        <w:p w14:paraId="1737A6AB" w14:textId="5A0F7EF3" w:rsidR="00A617A0" w:rsidRDefault="00A617A0">
          <w:pPr>
            <w:pStyle w:val="TOC1"/>
            <w:tabs>
              <w:tab w:val="right" w:leader="dot" w:pos="9350"/>
            </w:tabs>
            <w:rPr>
              <w:noProof/>
              <w:kern w:val="2"/>
              <w:lang w:val="en-GB" w:eastAsia="en-GB"/>
              <w14:ligatures w14:val="standardContextual"/>
            </w:rPr>
          </w:pPr>
          <w:hyperlink w:anchor="_Toc214278002" w:history="1">
            <w:r w:rsidRPr="00B26734">
              <w:rPr>
                <w:rStyle w:val="Hyperlink"/>
                <w:noProof/>
              </w:rPr>
              <w:t>Task 4 - Research Task</w:t>
            </w:r>
            <w:r>
              <w:rPr>
                <w:noProof/>
                <w:webHidden/>
              </w:rPr>
              <w:tab/>
            </w:r>
            <w:r>
              <w:rPr>
                <w:noProof/>
                <w:webHidden/>
              </w:rPr>
              <w:fldChar w:fldCharType="begin"/>
            </w:r>
            <w:r>
              <w:rPr>
                <w:noProof/>
                <w:webHidden/>
              </w:rPr>
              <w:instrText xml:space="preserve"> PAGEREF _Toc214278002 \h </w:instrText>
            </w:r>
            <w:r>
              <w:rPr>
                <w:noProof/>
                <w:webHidden/>
              </w:rPr>
            </w:r>
            <w:r>
              <w:rPr>
                <w:noProof/>
                <w:webHidden/>
              </w:rPr>
              <w:fldChar w:fldCharType="separate"/>
            </w:r>
            <w:r>
              <w:rPr>
                <w:noProof/>
                <w:webHidden/>
              </w:rPr>
              <w:t>6</w:t>
            </w:r>
            <w:r>
              <w:rPr>
                <w:noProof/>
                <w:webHidden/>
              </w:rPr>
              <w:fldChar w:fldCharType="end"/>
            </w:r>
          </w:hyperlink>
        </w:p>
        <w:p w14:paraId="4D01BBAC" w14:textId="7569E51E" w:rsidR="00A617A0" w:rsidRDefault="00A617A0">
          <w:pPr>
            <w:pStyle w:val="TOC1"/>
            <w:tabs>
              <w:tab w:val="right" w:leader="dot" w:pos="9350"/>
            </w:tabs>
            <w:rPr>
              <w:noProof/>
              <w:kern w:val="2"/>
              <w:lang w:val="en-GB" w:eastAsia="en-GB"/>
              <w14:ligatures w14:val="standardContextual"/>
            </w:rPr>
          </w:pPr>
          <w:hyperlink w:anchor="_Toc214278003" w:history="1">
            <w:r w:rsidRPr="00B26734">
              <w:rPr>
                <w:rStyle w:val="Hyperlink"/>
                <w:noProof/>
              </w:rPr>
              <w:t>Task 5 – Podcast</w:t>
            </w:r>
            <w:r>
              <w:rPr>
                <w:noProof/>
                <w:webHidden/>
              </w:rPr>
              <w:tab/>
            </w:r>
            <w:r>
              <w:rPr>
                <w:noProof/>
                <w:webHidden/>
              </w:rPr>
              <w:fldChar w:fldCharType="begin"/>
            </w:r>
            <w:r>
              <w:rPr>
                <w:noProof/>
                <w:webHidden/>
              </w:rPr>
              <w:instrText xml:space="preserve"> PAGEREF _Toc214278003 \h </w:instrText>
            </w:r>
            <w:r>
              <w:rPr>
                <w:noProof/>
                <w:webHidden/>
              </w:rPr>
            </w:r>
            <w:r>
              <w:rPr>
                <w:noProof/>
                <w:webHidden/>
              </w:rPr>
              <w:fldChar w:fldCharType="separate"/>
            </w:r>
            <w:r>
              <w:rPr>
                <w:noProof/>
                <w:webHidden/>
              </w:rPr>
              <w:t>7</w:t>
            </w:r>
            <w:r>
              <w:rPr>
                <w:noProof/>
                <w:webHidden/>
              </w:rPr>
              <w:fldChar w:fldCharType="end"/>
            </w:r>
          </w:hyperlink>
        </w:p>
        <w:p w14:paraId="56898F3F" w14:textId="416D7359" w:rsidR="00A617A0" w:rsidRDefault="00A617A0">
          <w:pPr>
            <w:pStyle w:val="TOC1"/>
            <w:tabs>
              <w:tab w:val="right" w:leader="dot" w:pos="9350"/>
            </w:tabs>
            <w:rPr>
              <w:noProof/>
              <w:kern w:val="2"/>
              <w:lang w:val="en-GB" w:eastAsia="en-GB"/>
              <w14:ligatures w14:val="standardContextual"/>
            </w:rPr>
          </w:pPr>
          <w:hyperlink w:anchor="_Toc214278004" w:history="1">
            <w:r w:rsidRPr="00B26734">
              <w:rPr>
                <w:rStyle w:val="Hyperlink"/>
                <w:noProof/>
              </w:rPr>
              <w:t>Task 6 - NHS Leadership Framework Analysis</w:t>
            </w:r>
            <w:r>
              <w:rPr>
                <w:noProof/>
                <w:webHidden/>
              </w:rPr>
              <w:tab/>
            </w:r>
            <w:r>
              <w:rPr>
                <w:noProof/>
                <w:webHidden/>
              </w:rPr>
              <w:fldChar w:fldCharType="begin"/>
            </w:r>
            <w:r>
              <w:rPr>
                <w:noProof/>
                <w:webHidden/>
              </w:rPr>
              <w:instrText xml:space="preserve"> PAGEREF _Toc214278004 \h </w:instrText>
            </w:r>
            <w:r>
              <w:rPr>
                <w:noProof/>
                <w:webHidden/>
              </w:rPr>
            </w:r>
            <w:r>
              <w:rPr>
                <w:noProof/>
                <w:webHidden/>
              </w:rPr>
              <w:fldChar w:fldCharType="separate"/>
            </w:r>
            <w:r>
              <w:rPr>
                <w:noProof/>
                <w:webHidden/>
              </w:rPr>
              <w:t>7</w:t>
            </w:r>
            <w:r>
              <w:rPr>
                <w:noProof/>
                <w:webHidden/>
              </w:rPr>
              <w:fldChar w:fldCharType="end"/>
            </w:r>
          </w:hyperlink>
        </w:p>
        <w:p w14:paraId="764954F3" w14:textId="5219D2CF" w:rsidR="00A617A0" w:rsidRDefault="00A617A0">
          <w:pPr>
            <w:pStyle w:val="TOC1"/>
            <w:tabs>
              <w:tab w:val="right" w:leader="dot" w:pos="9350"/>
            </w:tabs>
            <w:rPr>
              <w:noProof/>
              <w:kern w:val="2"/>
              <w:lang w:val="en-GB" w:eastAsia="en-GB"/>
              <w14:ligatures w14:val="standardContextual"/>
            </w:rPr>
          </w:pPr>
          <w:hyperlink w:anchor="_Toc214278005" w:history="1">
            <w:r w:rsidRPr="00B26734">
              <w:rPr>
                <w:rStyle w:val="Hyperlink"/>
                <w:noProof/>
              </w:rPr>
              <w:t>Task 7 - Self-Reflection Journal Entry</w:t>
            </w:r>
            <w:r>
              <w:rPr>
                <w:noProof/>
                <w:webHidden/>
              </w:rPr>
              <w:tab/>
            </w:r>
            <w:r>
              <w:rPr>
                <w:noProof/>
                <w:webHidden/>
              </w:rPr>
              <w:fldChar w:fldCharType="begin"/>
            </w:r>
            <w:r>
              <w:rPr>
                <w:noProof/>
                <w:webHidden/>
              </w:rPr>
              <w:instrText xml:space="preserve"> PAGEREF _Toc214278005 \h </w:instrText>
            </w:r>
            <w:r>
              <w:rPr>
                <w:noProof/>
                <w:webHidden/>
              </w:rPr>
            </w:r>
            <w:r>
              <w:rPr>
                <w:noProof/>
                <w:webHidden/>
              </w:rPr>
              <w:fldChar w:fldCharType="separate"/>
            </w:r>
            <w:r>
              <w:rPr>
                <w:noProof/>
                <w:webHidden/>
              </w:rPr>
              <w:t>8</w:t>
            </w:r>
            <w:r>
              <w:rPr>
                <w:noProof/>
                <w:webHidden/>
              </w:rPr>
              <w:fldChar w:fldCharType="end"/>
            </w:r>
          </w:hyperlink>
        </w:p>
        <w:p w14:paraId="764CF226" w14:textId="3259AB71" w:rsidR="00A617A0" w:rsidRDefault="00A617A0">
          <w:pPr>
            <w:pStyle w:val="TOC1"/>
            <w:tabs>
              <w:tab w:val="right" w:leader="dot" w:pos="9350"/>
            </w:tabs>
            <w:rPr>
              <w:noProof/>
              <w:kern w:val="2"/>
              <w:lang w:val="en-GB" w:eastAsia="en-GB"/>
              <w14:ligatures w14:val="standardContextual"/>
            </w:rPr>
          </w:pPr>
          <w:hyperlink w:anchor="_Toc214278006" w:history="1">
            <w:r w:rsidRPr="00B26734">
              <w:rPr>
                <w:rStyle w:val="Hyperlink"/>
                <w:noProof/>
              </w:rPr>
              <w:t>Reference List</w:t>
            </w:r>
            <w:r>
              <w:rPr>
                <w:noProof/>
                <w:webHidden/>
              </w:rPr>
              <w:tab/>
            </w:r>
            <w:r>
              <w:rPr>
                <w:noProof/>
                <w:webHidden/>
              </w:rPr>
              <w:fldChar w:fldCharType="begin"/>
            </w:r>
            <w:r>
              <w:rPr>
                <w:noProof/>
                <w:webHidden/>
              </w:rPr>
              <w:instrText xml:space="preserve"> PAGEREF _Toc214278006 \h </w:instrText>
            </w:r>
            <w:r>
              <w:rPr>
                <w:noProof/>
                <w:webHidden/>
              </w:rPr>
            </w:r>
            <w:r>
              <w:rPr>
                <w:noProof/>
                <w:webHidden/>
              </w:rPr>
              <w:fldChar w:fldCharType="separate"/>
            </w:r>
            <w:r>
              <w:rPr>
                <w:noProof/>
                <w:webHidden/>
              </w:rPr>
              <w:t>9</w:t>
            </w:r>
            <w:r>
              <w:rPr>
                <w:noProof/>
                <w:webHidden/>
              </w:rPr>
              <w:fldChar w:fldCharType="end"/>
            </w:r>
          </w:hyperlink>
        </w:p>
        <w:p w14:paraId="77BCF4FA" w14:textId="00F29006" w:rsidR="0075110D" w:rsidRPr="0075110D" w:rsidRDefault="002A500F" w:rsidP="0075110D">
          <w:pPr>
            <w:spacing w:line="360" w:lineRule="auto"/>
            <w:rPr>
              <w:rFonts w:ascii="Arial" w:hAnsi="Arial" w:cs="Arial"/>
              <w:sz w:val="22"/>
            </w:rPr>
          </w:pPr>
          <w:r w:rsidRPr="0075110D">
            <w:rPr>
              <w:rFonts w:ascii="Arial" w:hAnsi="Arial" w:cs="Arial"/>
              <w:sz w:val="22"/>
            </w:rPr>
            <w:fldChar w:fldCharType="end"/>
          </w:r>
        </w:p>
      </w:sdtContent>
    </w:sdt>
    <w:p w14:paraId="270F1794" w14:textId="77777777" w:rsidR="00B121E0" w:rsidRDefault="00B121E0" w:rsidP="00B121E0">
      <w:pPr>
        <w:spacing w:line="360" w:lineRule="auto"/>
        <w:jc w:val="center"/>
        <w:rPr>
          <w:rFonts w:ascii="Arial" w:hAnsi="Arial" w:cs="Arial"/>
          <w:b/>
          <w:color w:val="000000" w:themeColor="text1"/>
          <w:sz w:val="22"/>
          <w:szCs w:val="22"/>
          <w:lang w:val="en-GB"/>
        </w:rPr>
      </w:pPr>
    </w:p>
    <w:p w14:paraId="72F29AD6" w14:textId="77777777" w:rsidR="009B4A55" w:rsidRDefault="009B4A55" w:rsidP="00B121E0">
      <w:pPr>
        <w:spacing w:line="360" w:lineRule="auto"/>
        <w:jc w:val="center"/>
        <w:rPr>
          <w:rFonts w:ascii="Arial" w:hAnsi="Arial" w:cs="Arial"/>
          <w:b/>
          <w:color w:val="000000" w:themeColor="text1"/>
          <w:sz w:val="22"/>
          <w:szCs w:val="22"/>
          <w:lang w:val="en-GB"/>
        </w:rPr>
      </w:pPr>
    </w:p>
    <w:p w14:paraId="12446ED8" w14:textId="77777777" w:rsidR="009B4A55" w:rsidRDefault="009B4A55" w:rsidP="00B121E0">
      <w:pPr>
        <w:spacing w:line="360" w:lineRule="auto"/>
        <w:jc w:val="center"/>
        <w:rPr>
          <w:rFonts w:ascii="Arial" w:hAnsi="Arial" w:cs="Arial"/>
          <w:b/>
          <w:color w:val="000000" w:themeColor="text1"/>
          <w:sz w:val="22"/>
          <w:szCs w:val="22"/>
          <w:lang w:val="en-GB"/>
        </w:rPr>
      </w:pPr>
    </w:p>
    <w:p w14:paraId="1C14A8EC" w14:textId="77777777" w:rsidR="009B4A55" w:rsidRDefault="009B4A55" w:rsidP="00B121E0">
      <w:pPr>
        <w:spacing w:line="360" w:lineRule="auto"/>
        <w:jc w:val="center"/>
        <w:rPr>
          <w:rFonts w:ascii="Arial" w:hAnsi="Arial" w:cs="Arial"/>
          <w:b/>
          <w:color w:val="000000" w:themeColor="text1"/>
          <w:sz w:val="22"/>
          <w:szCs w:val="22"/>
          <w:lang w:val="en-GB"/>
        </w:rPr>
      </w:pPr>
    </w:p>
    <w:p w14:paraId="4436C86F" w14:textId="77777777" w:rsidR="009B4A55" w:rsidRDefault="009B4A55" w:rsidP="00B121E0">
      <w:pPr>
        <w:spacing w:line="360" w:lineRule="auto"/>
        <w:jc w:val="center"/>
        <w:rPr>
          <w:rFonts w:ascii="Arial" w:hAnsi="Arial" w:cs="Arial"/>
          <w:b/>
          <w:color w:val="000000" w:themeColor="text1"/>
          <w:sz w:val="22"/>
          <w:szCs w:val="22"/>
          <w:lang w:val="en-GB"/>
        </w:rPr>
      </w:pPr>
    </w:p>
    <w:p w14:paraId="0CE7DBED" w14:textId="77777777" w:rsidR="009B4A55" w:rsidRDefault="009B4A55" w:rsidP="00B121E0">
      <w:pPr>
        <w:spacing w:line="360" w:lineRule="auto"/>
        <w:jc w:val="center"/>
        <w:rPr>
          <w:rFonts w:ascii="Arial" w:hAnsi="Arial" w:cs="Arial"/>
          <w:b/>
          <w:color w:val="000000" w:themeColor="text1"/>
          <w:sz w:val="22"/>
          <w:szCs w:val="22"/>
          <w:lang w:val="en-GB"/>
        </w:rPr>
      </w:pPr>
    </w:p>
    <w:p w14:paraId="583A1F2F" w14:textId="77777777" w:rsidR="009B4A55" w:rsidRDefault="009B4A55" w:rsidP="00B121E0">
      <w:pPr>
        <w:spacing w:line="360" w:lineRule="auto"/>
        <w:jc w:val="center"/>
        <w:rPr>
          <w:rFonts w:ascii="Arial" w:hAnsi="Arial" w:cs="Arial"/>
          <w:b/>
          <w:color w:val="000000" w:themeColor="text1"/>
          <w:sz w:val="22"/>
          <w:szCs w:val="22"/>
          <w:lang w:val="en-GB"/>
        </w:rPr>
      </w:pPr>
    </w:p>
    <w:p w14:paraId="374810D7" w14:textId="77777777" w:rsidR="009B4A55" w:rsidRDefault="009B4A55" w:rsidP="00B121E0">
      <w:pPr>
        <w:spacing w:line="360" w:lineRule="auto"/>
        <w:jc w:val="center"/>
        <w:rPr>
          <w:rFonts w:ascii="Arial" w:hAnsi="Arial" w:cs="Arial"/>
          <w:b/>
          <w:color w:val="000000" w:themeColor="text1"/>
          <w:sz w:val="22"/>
          <w:szCs w:val="22"/>
          <w:lang w:val="en-GB"/>
        </w:rPr>
      </w:pPr>
    </w:p>
    <w:p w14:paraId="36ABB063" w14:textId="77777777" w:rsidR="009B4A55" w:rsidRDefault="009B4A55" w:rsidP="00B121E0">
      <w:pPr>
        <w:spacing w:line="360" w:lineRule="auto"/>
        <w:jc w:val="center"/>
        <w:rPr>
          <w:rFonts w:ascii="Arial" w:hAnsi="Arial" w:cs="Arial"/>
          <w:b/>
          <w:color w:val="000000" w:themeColor="text1"/>
          <w:sz w:val="22"/>
          <w:szCs w:val="22"/>
          <w:lang w:val="en-GB"/>
        </w:rPr>
      </w:pPr>
    </w:p>
    <w:p w14:paraId="0EE008C7" w14:textId="77777777" w:rsidR="009B4A55" w:rsidRDefault="009B4A55" w:rsidP="00B121E0">
      <w:pPr>
        <w:spacing w:line="360" w:lineRule="auto"/>
        <w:jc w:val="center"/>
        <w:rPr>
          <w:rFonts w:ascii="Arial" w:hAnsi="Arial" w:cs="Arial"/>
          <w:b/>
          <w:color w:val="000000" w:themeColor="text1"/>
          <w:sz w:val="22"/>
          <w:szCs w:val="22"/>
          <w:lang w:val="en-GB"/>
        </w:rPr>
      </w:pPr>
    </w:p>
    <w:p w14:paraId="55962B53" w14:textId="77777777" w:rsidR="009B4A55" w:rsidRDefault="009B4A55" w:rsidP="00B121E0">
      <w:pPr>
        <w:spacing w:line="360" w:lineRule="auto"/>
        <w:jc w:val="center"/>
        <w:rPr>
          <w:rFonts w:ascii="Arial" w:hAnsi="Arial" w:cs="Arial"/>
          <w:b/>
          <w:color w:val="000000" w:themeColor="text1"/>
          <w:sz w:val="22"/>
          <w:szCs w:val="22"/>
          <w:lang w:val="en-GB"/>
        </w:rPr>
      </w:pPr>
    </w:p>
    <w:p w14:paraId="312329D4" w14:textId="77777777" w:rsidR="00A617A0" w:rsidRDefault="00A617A0" w:rsidP="00B121E0">
      <w:pPr>
        <w:spacing w:line="360" w:lineRule="auto"/>
        <w:jc w:val="center"/>
        <w:rPr>
          <w:rFonts w:ascii="Arial" w:hAnsi="Arial" w:cs="Arial"/>
          <w:b/>
          <w:color w:val="000000" w:themeColor="text1"/>
          <w:sz w:val="22"/>
          <w:szCs w:val="22"/>
          <w:lang w:val="en-GB"/>
        </w:rPr>
      </w:pPr>
    </w:p>
    <w:p w14:paraId="1070EE93" w14:textId="77777777" w:rsidR="009B4A55" w:rsidRDefault="009B4A55" w:rsidP="00B121E0">
      <w:pPr>
        <w:spacing w:line="360" w:lineRule="auto"/>
        <w:jc w:val="center"/>
        <w:rPr>
          <w:rFonts w:ascii="Arial" w:hAnsi="Arial" w:cs="Arial"/>
          <w:b/>
          <w:color w:val="000000" w:themeColor="text1"/>
          <w:sz w:val="22"/>
          <w:szCs w:val="22"/>
          <w:lang w:val="en-GB"/>
        </w:rPr>
      </w:pPr>
    </w:p>
    <w:p w14:paraId="09084CE1" w14:textId="77777777" w:rsidR="00337274" w:rsidRPr="00B121E0" w:rsidRDefault="00337274" w:rsidP="00B121E0">
      <w:pPr>
        <w:rPr>
          <w:rFonts w:ascii="Arial" w:hAnsi="Arial" w:cs="Arial"/>
          <w:b/>
          <w:color w:val="000000" w:themeColor="text1"/>
          <w:sz w:val="22"/>
          <w:szCs w:val="22"/>
          <w:lang w:val="en-GB"/>
        </w:rPr>
      </w:pPr>
    </w:p>
    <w:p w14:paraId="1E7A0B7D" w14:textId="77777777" w:rsidR="00337274" w:rsidRPr="00B121E0" w:rsidRDefault="00337274" w:rsidP="00B121E0">
      <w:pPr>
        <w:spacing w:line="360" w:lineRule="auto"/>
        <w:rPr>
          <w:rFonts w:ascii="Arial" w:eastAsia="Arial Nova" w:hAnsi="Arial" w:cs="Arial"/>
          <w:b/>
          <w:sz w:val="22"/>
          <w:szCs w:val="22"/>
        </w:rPr>
      </w:pPr>
    </w:p>
    <w:p w14:paraId="5DAE65D3" w14:textId="2EB7ECA6" w:rsidR="32ADAAF6" w:rsidRPr="00DC00D4" w:rsidRDefault="32ADAAF6" w:rsidP="009B4A55">
      <w:pPr>
        <w:rPr>
          <w:rFonts w:ascii="Arial" w:hAnsi="Arial" w:cs="Arial"/>
          <w:b/>
          <w:bCs/>
          <w:sz w:val="22"/>
          <w:szCs w:val="22"/>
        </w:rPr>
      </w:pPr>
      <w:r w:rsidRPr="00DC00D4">
        <w:rPr>
          <w:rFonts w:ascii="Arial" w:hAnsi="Arial" w:cs="Arial"/>
          <w:b/>
          <w:bCs/>
          <w:sz w:val="22"/>
          <w:szCs w:val="22"/>
        </w:rPr>
        <w:lastRenderedPageBreak/>
        <w:t>Task 1 – Concept Map</w:t>
      </w:r>
    </w:p>
    <w:p w14:paraId="72608E72" w14:textId="60FE5A58" w:rsidR="00A617A0" w:rsidRDefault="005E072D" w:rsidP="009B4A55">
      <w:r>
        <w:rPr>
          <w:noProof/>
        </w:rPr>
        <w:pict w14:anchorId="5768F083">
          <v:roundrect id="Rectangle: Rounded Corners 2" o:spid="_x0000_s2078" style="position:absolute;margin-left:110.8pt;margin-top:13.3pt;width:192.5pt;height:59pt;z-index:251659264;visibility:visible;mso-wrap-style:square;mso-wrap-distance-left:9pt;mso-wrap-distance-top:0;mso-wrap-distance-right:9pt;mso-wrap-distance-bottom:0;mso-position-horizontal-relative:text;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" fillcolor="#aeadd9 [2165]" strokecolor="#8784c7 [3205]" strokeweight=".5pt">
            <v:fill color2="#9d9bd1 [2613]" rotate="t" colors="0 #c4c3e3;.5 #b8b6dc;1 #acaad9" focus="100%" type="gradient">
              <o:fill v:ext="view" type="gradientUnscaled"/>
            </v:fill>
            <v:stroke joinstyle="miter"/>
            <v:textbox>
              <w:txbxContent>
                <w:p w14:paraId="549EEAEC" w14:textId="77777777" w:rsidR="0094670F" w:rsidRDefault="0094670F" w:rsidP="0094670F">
                  <w:pPr>
                    <w:jc w:val="center"/>
                  </w:pPr>
                  <w:r>
                    <w:t>CREATIVITY</w:t>
                  </w:r>
                </w:p>
                <w:p w14:paraId="6FA73F7D" w14:textId="77777777" w:rsidR="0094670F" w:rsidRDefault="0094670F" w:rsidP="0094670F">
                  <w:pPr>
                    <w:jc w:val="center"/>
                  </w:pPr>
                  <w:r>
                    <w:t>(new ideas &amp; approaches)</w:t>
                  </w:r>
                </w:p>
              </w:txbxContent>
            </v:textbox>
          </v:roundrect>
        </w:pict>
      </w:r>
    </w:p>
    <w:p w14:paraId="70E1CBAA" w14:textId="46F2CAD6" w:rsidR="00A617A0" w:rsidRPr="009B0FE0" w:rsidRDefault="005E072D" w:rsidP="009B4A55">
      <w:pPr>
        <w:rPr>
          <w:sz w:val="28"/>
          <w:szCs w:val="28"/>
        </w:rPr>
      </w:pPr>
      <w:r>
        <w:rPr>
          <w:noProof/>
        </w:rPr>
        <w:pict w14:anchorId="69A54CCA">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2082" type="#_x0000_t38" style="position:absolute;margin-left:-100.95pt;margin-top:61.25pt;width:249.8pt;height:153.65pt;rotation:90;z-index:251668480;mso-wrap-style:square;mso-wrap-distance-left:9pt;mso-wrap-distance-top:0;mso-wrap-distance-right:9pt;mso-wrap-distance-bottom:0;mso-position-horizontal-relative:margin;mso-position-vertical-relative:text;mso-width-relative:margin;mso-height-relative:margin;mso-position-horizontal-col-start:0;mso-width-col-span:0;v-text-anchor:middle" o:connectortype="curved" adj=",-18690,-14938" strokecolor="#ad84c6 [3204]" strokeweight="1pt">
            <v:stroke startarrow="block" endarrow="block"/>
            <v:shadow type="perspective" color="#593470 [1604]" offset="1pt" offset2="-3pt"/>
            <w10:wrap anchorx="margin"/>
          </v:shape>
        </w:pict>
      </w:r>
      <w:r w:rsidR="002C0E9D">
        <w:t xml:space="preserve">        </w:t>
      </w:r>
      <w:r w:rsidR="004C04D9" w:rsidRPr="009B0FE0">
        <w:rPr>
          <w:sz w:val="28"/>
          <w:szCs w:val="28"/>
        </w:rPr>
        <w:t>Stimulates</w:t>
      </w:r>
    </w:p>
    <w:p w14:paraId="21536AF8" w14:textId="77777777" w:rsidR="00A617A0" w:rsidRDefault="00A617A0" w:rsidP="0094670F">
      <w:pPr>
        <w:rPr>
          <w:rFonts w:ascii="Arial" w:eastAsia="Arial Nova" w:hAnsi="Arial" w:cs="Arial"/>
          <w:b/>
          <w:sz w:val="22"/>
          <w:szCs w:val="22"/>
        </w:rPr>
      </w:pPr>
    </w:p>
    <w:p w14:paraId="2B71E06B" w14:textId="7975A77D" w:rsidR="0094670F" w:rsidRPr="00A617A0" w:rsidRDefault="005E072D" w:rsidP="0094670F">
      <w:r>
        <w:rPr>
          <w:noProof/>
        </w:rPr>
        <w:pict w14:anchorId="7D754397">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9" o:spid="_x0000_s2075" type="#_x0000_t34" style="position:absolute;margin-left:121.65pt;margin-top:33.3pt;width:102.7pt;height:65.05pt;rotation:90;z-index:251664384;visibility:visible;mso-wrap-distance-left:9pt;mso-wrap-distance-top:0;mso-wrap-distance-right:9pt;mso-wrap-distance-bottom:0;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" adj=",-61363,-58364" strokecolor="#ad84c6 [3204]" strokeweight=".5pt">
            <v:stroke endarrow="block"/>
            <v:textbox>
              <w:txbxContent>
                <w:p w14:paraId="423CB009" w14:textId="3F38D68C" w:rsidR="005F25B5" w:rsidRDefault="005F25B5"/>
                <w:p w14:paraId="558BE384" w14:textId="040A553B" w:rsidR="00496729" w:rsidRPr="009B0FE0" w:rsidRDefault="00496729">
                  <w:pPr>
                    <w:rPr>
                      <w:sz w:val="28"/>
                      <w:szCs w:val="28"/>
                    </w:rPr>
                  </w:pPr>
                  <w:r w:rsidRPr="009B0FE0">
                    <w:rPr>
                      <w:sz w:val="28"/>
                      <w:szCs w:val="28"/>
                    </w:rPr>
                    <w:t>Leeds to</w:t>
                  </w:r>
                </w:p>
                <w:p w14:paraId="3D0F4B27" w14:textId="77777777" w:rsidR="001E7EFB" w:rsidRDefault="001E7EFB"/>
                <w:p w14:paraId="6787B5BC" w14:textId="0165A478" w:rsidR="001E7EFB" w:rsidRDefault="001E7EFB"/>
              </w:txbxContent>
            </v:textbox>
          </v:shape>
        </w:pict>
      </w:r>
    </w:p>
    <w:p w14:paraId="4ABB2FC1" w14:textId="08DC7024" w:rsidR="0094670F" w:rsidRDefault="0094670F" w:rsidP="0094670F">
      <w:pPr>
        <w:rPr>
          <w:rFonts w:ascii="Arial Nova" w:eastAsia="Arial Nova" w:hAnsi="Arial Nova" w:cs="Arial Nova"/>
          <w:i/>
          <w:iCs/>
          <w:color w:val="000000" w:themeColor="text1"/>
        </w:rPr>
      </w:pPr>
    </w:p>
    <w:p w14:paraId="0A23D283" w14:textId="6B1D5626" w:rsidR="0094670F" w:rsidRDefault="005E072D" w:rsidP="0094670F">
      <w:pPr>
        <w:rPr>
          <w:rFonts w:ascii="Arial Nova" w:eastAsia="Arial Nova" w:hAnsi="Arial Nova" w:cs="Arial Nova"/>
          <w:i/>
          <w:iCs/>
          <w:color w:val="000000" w:themeColor="text1"/>
        </w:rPr>
      </w:pPr>
      <w:r>
        <w:rPr>
          <w:noProof/>
        </w:rPr>
        <w:pict w14:anchorId="0BEF053B">
          <v:roundrect id="Rectangle: Rounded Corners 8" o:spid="_x0000_s2073" style="position:absolute;margin-left:363.45pt;margin-top:3.05pt;width:248pt;height:60.5pt;z-index:251661312;visibility:visible;mso-wrap-style:square;mso-width-percent:0;mso-height-percent:0;mso-wrap-distance-left:9pt;mso-wrap-distance-top:0;mso-wrap-distance-right:9pt;mso-wrap-distance-bottom:0;mso-position-horizontal-relative:pag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" fillcolor="#ad84c6 [3204]" strokecolor="#1a0f21 [484]" strokeweight="1pt">
            <v:stroke joinstyle="miter"/>
            <v:textbox>
              <w:txbxContent>
                <w:p w14:paraId="0624D370" w14:textId="77777777" w:rsidR="0094670F" w:rsidRDefault="0094670F" w:rsidP="0094670F">
                  <w:pPr>
                    <w:jc w:val="center"/>
                  </w:pPr>
                  <w:r>
                    <w:t xml:space="preserve">VALUE CREATION </w:t>
                  </w:r>
                </w:p>
                <w:p w14:paraId="4DD0349F" w14:textId="77777777" w:rsidR="0094670F" w:rsidRDefault="0094670F" w:rsidP="0094670F">
                  <w:pPr>
                    <w:jc w:val="center"/>
                  </w:pPr>
                  <w:r>
                    <w:t>(efficiency, quality, patient experience)</w:t>
                  </w:r>
                </w:p>
                <w:p w14:paraId="477F95CC" w14:textId="77777777" w:rsidR="0094670F" w:rsidRDefault="0094670F" w:rsidP="0094670F"/>
              </w:txbxContent>
            </v:textbox>
            <w10:wrap anchorx="page"/>
          </v:roundrect>
        </w:pict>
      </w:r>
    </w:p>
    <w:p w14:paraId="1B4FA570" w14:textId="693B8B11" w:rsidR="0094670F" w:rsidRPr="00017F77" w:rsidRDefault="0094670F" w:rsidP="0094670F">
      <w:pPr>
        <w:rPr>
          <w:rFonts w:ascii="Arial Nova" w:eastAsia="Arial Nova" w:hAnsi="Arial Nova" w:cs="Arial Nova"/>
          <w:i/>
          <w:iCs/>
          <w:color w:val="000000" w:themeColor="text1"/>
        </w:rPr>
      </w:pPr>
    </w:p>
    <w:p w14:paraId="598A75DB" w14:textId="3DC984CA" w:rsidR="0094670F" w:rsidRDefault="005E072D" w:rsidP="0094670F">
      <w:pPr>
        <w:rPr>
          <w:rFonts w:ascii="Arial Nova" w:eastAsia="Arial Nova" w:hAnsi="Arial Nova" w:cs="Arial Nova"/>
          <w:i/>
          <w:iCs/>
          <w:color w:val="000000" w:themeColor="text1"/>
        </w:rPr>
      </w:pPr>
      <w:r>
        <w:rPr>
          <w:noProof/>
        </w:rPr>
        <w:pict w14:anchorId="34F1E04F">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2071" type="#_x0000_t13" alt="support" style="position:absolute;margin-left:177.75pt;margin-top:8.85pt;width:104.3pt;height:37.45pt;rotation:-1441931fd;z-index:-251653120;visibility:visible;mso-wrap-distance-left:9pt;mso-wrap-distance-top:0;mso-wrap-distance-right:9pt;mso-wrap-distance-bottom:0;mso-position-horizontal-relative:margin;mso-position-vertical-relative:text;mso-width-relative:margin;mso-height-relative:margin;v-text-anchor:middle" adj="19610" fillcolor="#ad84c6 [3204]" strokecolor="#1a0f21 [484]" strokeweight="1pt">
            <o:extrusion v:ext="view" on="t" rotationangle="-5"/>
            <v:textbox style="mso-next-textbox:#Arrow: Right 18">
              <w:txbxContent>
                <w:p w14:paraId="7448A28A" w14:textId="070417FA" w:rsidR="008F6A6E" w:rsidRDefault="00E31C76" w:rsidP="00635478">
                  <w:pPr>
                    <w:spacing w:before="100" w:beforeAutospacing="1" w:after="0"/>
                    <w:ind w:left="283"/>
                  </w:pPr>
                  <w:r>
                    <w:t>supports</w:t>
                  </w:r>
                </w:p>
              </w:txbxContent>
            </v:textbox>
            <w10:wrap anchorx="margin"/>
          </v:shape>
        </w:pict>
      </w:r>
      <w:r>
        <w:rPr>
          <w:noProof/>
        </w:rPr>
        <w:pict w14:anchorId="0D047FA7">
          <v:roundrect id="Rectangle: Rounded Corners 7" o:spid="_x0000_s2069" style="position:absolute;margin-left:47.05pt;margin-top:25.05pt;width:200pt;height:54.5pt;z-index:251660288;visibility:visible;mso-wrap-style:square;mso-width-percent:0;mso-height-percent:0;mso-wrap-distance-left:9pt;mso-wrap-distance-top:0;mso-wrap-distance-right:9pt;mso-wrap-distance-bottom:0;mso-position-horizontal-relative:pag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" fillcolor="#ad84c6 [3204]" strokecolor="#1a0f21 [484]" strokeweight="1pt">
            <v:stroke joinstyle="miter"/>
            <v:textbox>
              <w:txbxContent>
                <w:p w14:paraId="580AEEF6" w14:textId="77777777" w:rsidR="0094670F" w:rsidRDefault="0094670F" w:rsidP="0094670F">
                  <w:pPr>
                    <w:jc w:val="center"/>
                  </w:pPr>
                  <w:r>
                    <w:t>INNOVATION</w:t>
                  </w:r>
                </w:p>
              </w:txbxContent>
            </v:textbox>
            <w10:wrap anchorx="page"/>
          </v:roundrect>
        </w:pict>
      </w:r>
      <w:r w:rsidR="00C27A0F">
        <w:rPr>
          <w:rFonts w:ascii="Arial Nova" w:eastAsia="Arial Nova" w:hAnsi="Arial Nova" w:cs="Arial Nova"/>
          <w:i/>
          <w:iCs/>
          <w:color w:val="000000" w:themeColor="text1"/>
        </w:rPr>
        <w:t xml:space="preserve">                                                          </w:t>
      </w:r>
    </w:p>
    <w:p w14:paraId="2FD826EE" w14:textId="63AAA416" w:rsidR="0094670F" w:rsidRDefault="005E072D" w:rsidP="0094670F">
      <w:pPr>
        <w:rPr>
          <w:rFonts w:ascii="Arial Nova" w:eastAsia="Arial Nova" w:hAnsi="Arial Nova" w:cs="Arial Nova"/>
          <w:i/>
          <w:iCs/>
          <w:color w:val="000000" w:themeColor="text1"/>
        </w:rPr>
      </w:pPr>
      <w:r>
        <w:rPr>
          <w:noProof/>
        </w:rPr>
        <w:pict w14:anchorId="3D31EF57">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2068" type="#_x0000_t67" style="position:absolute;margin-left:388.6pt;margin-top:8.75pt;width:42.5pt;height:108.5pt;z-index:251662336;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middle" adj="17370" fillcolor="#ad84c6 [3204]" strokecolor="#1a0f21 [484]" strokeweight="1pt">
            <v:textbox>
              <w:txbxContent>
                <w:p w14:paraId="44DD295D" w14:textId="5917EEEA" w:rsidR="00F77490" w:rsidRDefault="00AD3C74">
                  <w:r>
                    <w:t>enhances</w:t>
                  </w:r>
                </w:p>
              </w:txbxContent>
            </v:textbox>
            <w10:wrap anchorx="margin"/>
          </v:shape>
        </w:pict>
      </w:r>
      <w:r w:rsidR="0094670F">
        <w:rPr>
          <w:rFonts w:ascii="Arial Nova" w:eastAsia="Arial Nova" w:hAnsi="Arial Nova" w:cs="Arial Nova"/>
          <w:i/>
          <w:iCs/>
          <w:color w:val="000000" w:themeColor="text1"/>
        </w:rPr>
        <w:t xml:space="preserve">                                                         </w:t>
      </w:r>
      <w:r w:rsidR="00660BAC">
        <w:rPr>
          <w:rFonts w:ascii="Arial Nova" w:eastAsia="Arial Nova" w:hAnsi="Arial Nova" w:cs="Arial Nova"/>
          <w:i/>
          <w:iCs/>
          <w:color w:val="000000" w:themeColor="text1"/>
        </w:rPr>
        <w:t xml:space="preserve">  </w:t>
      </w:r>
      <w:r w:rsidR="0094670F">
        <w:rPr>
          <w:rFonts w:ascii="Arial Nova" w:eastAsia="Arial Nova" w:hAnsi="Arial Nova" w:cs="Arial Nova"/>
          <w:i/>
          <w:iCs/>
          <w:color w:val="000000" w:themeColor="text1"/>
        </w:rPr>
        <w:t xml:space="preserve">  </w:t>
      </w:r>
    </w:p>
    <w:p w14:paraId="125A402C" w14:textId="31904379" w:rsidR="0094670F" w:rsidRDefault="0094670F" w:rsidP="0094670F">
      <w:pPr>
        <w:rPr>
          <w:rFonts w:ascii="Arial Nova" w:eastAsia="Arial Nova" w:hAnsi="Arial Nova" w:cs="Arial Nova"/>
          <w:i/>
          <w:iCs/>
          <w:color w:val="000000" w:themeColor="text1"/>
        </w:rPr>
      </w:pPr>
    </w:p>
    <w:p w14:paraId="2B5C84F1" w14:textId="609680BF" w:rsidR="0094670F" w:rsidRDefault="005E072D" w:rsidP="0094670F">
      <w:pPr>
        <w:rPr>
          <w:rFonts w:ascii="Arial Nova" w:eastAsia="Arial Nova" w:hAnsi="Arial Nova" w:cs="Arial Nova"/>
          <w:i/>
          <w:iCs/>
          <w:color w:val="000000" w:themeColor="text1"/>
        </w:rPr>
      </w:pPr>
      <w:r>
        <w:rPr>
          <w:noProof/>
        </w:rPr>
        <w:pict w14:anchorId="4F3DA0AF">
          <v:oval id="Oval 14" o:spid="_x0000_s2067" style="position:absolute;margin-left:9.05pt;margin-top:22.5pt;width:162.5pt;height:152.5pt;z-index:251667456;visibility:visible;mso-wrap-style:square;mso-wrap-distance-left:9pt;mso-wrap-distance-top:0;mso-wrap-distance-right:9pt;mso-wrap-distance-bottom:0;mso-position-horizontal-relative:pag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" fillcolor="#ad84c6 [3204]" strokecolor="#1a0f21 [484]" strokeweight="1pt">
            <v:stroke joinstyle="miter"/>
            <v:textbox>
              <w:txbxContent>
                <w:p w14:paraId="367E4017" w14:textId="77777777" w:rsidR="0094670F" w:rsidRDefault="0094670F" w:rsidP="0094670F">
                  <w:pPr>
                    <w:jc w:val="center"/>
                  </w:pPr>
                  <w:r>
                    <w:t>NEW CHALLENGES &amp;</w:t>
                  </w:r>
                </w:p>
                <w:p w14:paraId="246D7B56" w14:textId="77777777" w:rsidR="0094670F" w:rsidRDefault="0094670F" w:rsidP="0094670F">
                  <w:pPr>
                    <w:jc w:val="center"/>
                  </w:pPr>
                  <w:r>
                    <w:t>OPPORTUNITIES</w:t>
                  </w:r>
                </w:p>
              </w:txbxContent>
            </v:textbox>
            <w10:wrap anchorx="page"/>
          </v:oval>
        </w:pict>
      </w:r>
    </w:p>
    <w:p w14:paraId="1764EACB" w14:textId="66215DD2" w:rsidR="0094670F" w:rsidRDefault="0094670F" w:rsidP="0094670F">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15902E0A" w14:textId="77777777" w:rsidR="0094670F" w:rsidRDefault="0094670F" w:rsidP="0094670F">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5742E343" w14:textId="1C6F3CB9" w:rsidR="0094670F" w:rsidRDefault="005E072D" w:rsidP="0094670F">
      <w:pPr>
        <w:rPr>
          <w:rFonts w:ascii="Arial Nova" w:eastAsia="Arial Nova" w:hAnsi="Arial Nova" w:cs="Arial Nova"/>
          <w:i/>
          <w:iCs/>
          <w:color w:val="000000" w:themeColor="text1"/>
        </w:rPr>
      </w:pPr>
      <w:r>
        <w:rPr>
          <w:noProof/>
        </w:rPr>
        <w:pict w14:anchorId="2AE5F8A2">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3" o:spid="_x0000_s2065" type="#_x0000_t66" style="position:absolute;margin-left:105.25pt;margin-top:24.85pt;width:95pt;height:33.15pt;z-index:251666432;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" adj="3769" fillcolor="#ad84c6 [3204]" strokecolor="#1a0f21 [484]" strokeweight="1pt">
            <v:textbox>
              <w:txbxContent>
                <w:p w14:paraId="209903AE" w14:textId="6C940D89" w:rsidR="0048626B" w:rsidRDefault="0048626B">
                  <w:r>
                    <w:t xml:space="preserve">     creates</w:t>
                  </w:r>
                </w:p>
              </w:txbxContent>
            </v:textbox>
          </v:shape>
        </w:pict>
      </w:r>
      <w:r>
        <w:rPr>
          <w:noProof/>
        </w:rPr>
        <w:pict w14:anchorId="23FD4D7E">
          <v:roundrect id="Rectangle: Rounded Corners 11" o:spid="_x0000_s2064" style="position:absolute;margin-left:204.5pt;margin-top:1.45pt;width:329pt;height:75pt;z-index:251665408;visibility:visible;mso-wrap-style:square;mso-wrap-distance-left:9pt;mso-wrap-distance-top:0;mso-wrap-distance-right:9pt;mso-wrap-distance-bottom:0;mso-position-horizontal-relative:text;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" fillcolor="#ad84c6 [3204]" strokecolor="#1a0f21 [484]" strokeweight="1pt">
            <v:stroke joinstyle="miter"/>
            <v:textbox>
              <w:txbxContent>
                <w:p w14:paraId="77C378BB" w14:textId="77777777" w:rsidR="0094670F" w:rsidRDefault="0094670F" w:rsidP="0094670F">
                  <w:pPr>
                    <w:jc w:val="center"/>
                  </w:pPr>
                  <w:r>
                    <w:t xml:space="preserve">HEALTH &amp; SOCIAL CARE IMPROVEMENT </w:t>
                  </w:r>
                </w:p>
                <w:p w14:paraId="20FB8AF5" w14:textId="77777777" w:rsidR="0094670F" w:rsidRDefault="0094670F" w:rsidP="0094670F">
                  <w:pPr>
                    <w:jc w:val="center"/>
                  </w:pPr>
                  <w:r>
                    <w:t>(better outcomes)</w:t>
                  </w:r>
                </w:p>
              </w:txbxContent>
            </v:textbox>
          </v:roundrect>
        </w:pict>
      </w:r>
    </w:p>
    <w:p w14:paraId="3C1572EF" w14:textId="33B368FF" w:rsidR="0094670F" w:rsidRDefault="0094670F" w:rsidP="0094670F">
      <w:pPr>
        <w:rPr>
          <w:rFonts w:ascii="Arial Nova" w:eastAsia="Arial Nova" w:hAnsi="Arial Nova" w:cs="Arial Nova"/>
          <w:i/>
          <w:iCs/>
          <w:color w:val="000000" w:themeColor="text1"/>
        </w:rPr>
      </w:pPr>
    </w:p>
    <w:p w14:paraId="1DE6FC64" w14:textId="77777777" w:rsidR="0094670F" w:rsidRDefault="0094670F" w:rsidP="0094670F">
      <w:pPr>
        <w:rPr>
          <w:rFonts w:ascii="Arial Nova" w:eastAsia="Arial Nova" w:hAnsi="Arial Nova" w:cs="Arial Nova"/>
          <w:i/>
          <w:iCs/>
          <w:color w:val="000000" w:themeColor="text1"/>
        </w:rPr>
      </w:pPr>
    </w:p>
    <w:p w14:paraId="416D3955" w14:textId="7C7BFD0E" w:rsidR="0094670F" w:rsidRPr="00244C89" w:rsidRDefault="0094670F" w:rsidP="0094670F">
      <w:pPr>
        <w:rPr>
          <w:rFonts w:ascii="Arial Nova" w:eastAsia="Arial Nova" w:hAnsi="Arial Nova" w:cs="Arial Nova"/>
          <w:color w:val="000000" w:themeColor="text1"/>
        </w:rPr>
      </w:pPr>
    </w:p>
    <w:p w14:paraId="163D43C7" w14:textId="77777777" w:rsidR="0094670F" w:rsidRDefault="0094670F" w:rsidP="0094670F">
      <w:pPr>
        <w:rPr>
          <w:rFonts w:ascii="Arial Nova" w:eastAsia="Arial Nova" w:hAnsi="Arial Nova" w:cs="Arial Nova"/>
          <w:i/>
          <w:iCs/>
          <w:color w:val="000000" w:themeColor="text1"/>
        </w:rPr>
      </w:pPr>
    </w:p>
    <w:p w14:paraId="475DF139" w14:textId="77777777" w:rsidR="0094670F" w:rsidRDefault="0094670F" w:rsidP="0094670F">
      <w:pPr>
        <w:rPr>
          <w:rFonts w:ascii="Arial Nova" w:eastAsia="Arial Nova" w:hAnsi="Arial Nova" w:cs="Arial Nova"/>
          <w:i/>
          <w:iCs/>
          <w:color w:val="000000" w:themeColor="text1"/>
        </w:rPr>
      </w:pPr>
    </w:p>
    <w:p w14:paraId="7BD51E73" w14:textId="77777777" w:rsidR="0083194C" w:rsidRDefault="0083194C" w:rsidP="0083194C"/>
    <w:p w14:paraId="630067A9" w14:textId="77777777" w:rsidR="0083194C" w:rsidRPr="0083194C" w:rsidRDefault="0083194C" w:rsidP="0083194C"/>
    <w:p w14:paraId="03795F9C" w14:textId="69F8EA40" w:rsidR="021F216E" w:rsidRPr="000D5890" w:rsidRDefault="021F216E" w:rsidP="00B121E0">
      <w:pPr>
        <w:spacing w:line="360" w:lineRule="auto"/>
        <w:rPr>
          <w:rFonts w:ascii="Arial" w:eastAsia="Arial Nova" w:hAnsi="Arial" w:cs="Arial"/>
          <w:color w:val="000000" w:themeColor="text1"/>
          <w:sz w:val="22"/>
          <w:szCs w:val="22"/>
        </w:rPr>
      </w:pPr>
    </w:p>
    <w:p w14:paraId="6255A887" w14:textId="77777777" w:rsidR="021F216E" w:rsidRPr="00B121E0" w:rsidRDefault="021F216E" w:rsidP="00B121E0">
      <w:pPr>
        <w:spacing w:line="360" w:lineRule="auto"/>
        <w:rPr>
          <w:rFonts w:ascii="Arial" w:eastAsia="Arial Nova" w:hAnsi="Arial" w:cs="Arial"/>
          <w:i/>
          <w:iCs/>
          <w:color w:val="000000" w:themeColor="text1"/>
          <w:sz w:val="22"/>
          <w:szCs w:val="22"/>
        </w:rPr>
      </w:pPr>
    </w:p>
    <w:p w14:paraId="0B2F407A" w14:textId="77777777" w:rsidR="00B121E0" w:rsidRPr="00B121E0" w:rsidRDefault="00B121E0" w:rsidP="00B121E0">
      <w:pPr>
        <w:spacing w:line="360" w:lineRule="auto"/>
        <w:jc w:val="center"/>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Figure 1: Concept map</w:t>
      </w:r>
    </w:p>
    <w:p w14:paraId="2EC93E58" w14:textId="77777777" w:rsidR="00B121E0" w:rsidRPr="00B121E0" w:rsidRDefault="00B121E0" w:rsidP="00B121E0">
      <w:pPr>
        <w:spacing w:line="360" w:lineRule="auto"/>
        <w:jc w:val="center"/>
        <w:rPr>
          <w:rFonts w:ascii="Arial" w:hAnsi="Arial" w:cs="Arial"/>
          <w:color w:val="000000" w:themeColor="text1"/>
          <w:sz w:val="22"/>
          <w:szCs w:val="22"/>
          <w:lang w:val="en-GB"/>
        </w:rPr>
      </w:pPr>
      <w:r w:rsidRPr="00B121E0">
        <w:rPr>
          <w:rFonts w:ascii="Arial" w:hAnsi="Arial" w:cs="Arial"/>
          <w:color w:val="000000" w:themeColor="text1"/>
          <w:sz w:val="22"/>
          <w:szCs w:val="22"/>
          <w:lang w:val="en-GB"/>
        </w:rPr>
        <w:t>(Source: self-created)</w:t>
      </w:r>
    </w:p>
    <w:p w14:paraId="3A571B9E" w14:textId="77777777" w:rsidR="00470A5E"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lastRenderedPageBreak/>
        <w:t xml:space="preserve">Creativity is considered as a multi-faceted phenomenon, which can be applied within different contexts. As commented by Dubina, (2016) creativity is an individual attribute or also it can be considered as the cognitive process or function. However, it can be said further that creativity and </w:t>
      </w:r>
      <w:r w:rsidR="00625B11" w:rsidRPr="00B121E0">
        <w:rPr>
          <w:rFonts w:ascii="Arial" w:hAnsi="Arial" w:cs="Arial"/>
          <w:color w:val="000000" w:themeColor="text1"/>
          <w:sz w:val="22"/>
          <w:szCs w:val="22"/>
          <w:lang w:val="en-GB"/>
        </w:rPr>
        <w:t>well-being</w:t>
      </w:r>
      <w:r w:rsidRPr="00B121E0">
        <w:rPr>
          <w:rFonts w:ascii="Arial" w:hAnsi="Arial" w:cs="Arial"/>
          <w:color w:val="000000" w:themeColor="text1"/>
          <w:sz w:val="22"/>
          <w:szCs w:val="22"/>
          <w:lang w:val="en-GB"/>
        </w:rPr>
        <w:t xml:space="preserve"> is closely connected.</w:t>
      </w:r>
    </w:p>
    <w:p w14:paraId="57610089" w14:textId="4875F762" w:rsidR="00F9440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There is a close relationship between creativity, value creation and improvements in health and social care. Value is subjective. Creativity has significant impact on the process of developing positive wellbeing. Creativity has created wider scopes to promote positive mental health (Coulton </w:t>
      </w:r>
      <w:r w:rsidRPr="00B121E0">
        <w:rPr>
          <w:rFonts w:ascii="Arial" w:hAnsi="Arial" w:cs="Arial"/>
          <w:i/>
          <w:color w:val="000000" w:themeColor="text1"/>
          <w:sz w:val="22"/>
          <w:szCs w:val="22"/>
          <w:lang w:val="en-GB"/>
        </w:rPr>
        <w:t>et al</w:t>
      </w:r>
      <w:r w:rsidRPr="00B121E0">
        <w:rPr>
          <w:rFonts w:ascii="Arial" w:hAnsi="Arial" w:cs="Arial"/>
          <w:color w:val="000000" w:themeColor="text1"/>
          <w:sz w:val="22"/>
          <w:szCs w:val="22"/>
          <w:lang w:val="en-GB"/>
        </w:rPr>
        <w:t xml:space="preserve">., 2015). In this aspect, motivation acts a major factor to bring positive impacts. 4Ps of creativity can be considered here to analyse the impact of creativity in creating value. The factors that are involved include person, process, product and press. Person, this factor focuses on the traits of openness, willingness of individuals. Process, this </w:t>
      </w:r>
      <w:r w:rsidR="002E4BEF" w:rsidRPr="00B121E0">
        <w:rPr>
          <w:rFonts w:ascii="Arial" w:hAnsi="Arial" w:cs="Arial"/>
          <w:color w:val="000000" w:themeColor="text1"/>
          <w:sz w:val="22"/>
          <w:szCs w:val="22"/>
          <w:lang w:val="en-GB"/>
        </w:rPr>
        <w:t>factor</w:t>
      </w:r>
      <w:r w:rsidRPr="00B121E0">
        <w:rPr>
          <w:rFonts w:ascii="Arial" w:hAnsi="Arial" w:cs="Arial"/>
          <w:color w:val="000000" w:themeColor="text1"/>
          <w:sz w:val="22"/>
          <w:szCs w:val="22"/>
          <w:lang w:val="en-GB"/>
        </w:rPr>
        <w:t xml:space="preserve"> considers cognitive steps for generating better solutions and ideas. </w:t>
      </w:r>
    </w:p>
    <w:p w14:paraId="79698E62" w14:textId="7597B0A8" w:rsidR="021F216E"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In health and social care settings, problem identification has become easier and thus, effective process is considered to generate better ideas and solutions. Press, this factor further </w:t>
      </w:r>
      <w:r w:rsidR="00625B11" w:rsidRPr="00B121E0">
        <w:rPr>
          <w:rFonts w:ascii="Arial" w:hAnsi="Arial" w:cs="Arial"/>
          <w:color w:val="000000" w:themeColor="text1"/>
          <w:sz w:val="22"/>
          <w:szCs w:val="22"/>
          <w:lang w:val="en-GB"/>
        </w:rPr>
        <w:t>analyses</w:t>
      </w:r>
      <w:r w:rsidRPr="00B121E0">
        <w:rPr>
          <w:rFonts w:ascii="Arial" w:hAnsi="Arial" w:cs="Arial"/>
          <w:color w:val="000000" w:themeColor="text1"/>
          <w:sz w:val="22"/>
          <w:szCs w:val="22"/>
          <w:lang w:val="en-GB"/>
        </w:rPr>
        <w:t xml:space="preserve"> the role of external factors in aspect of fostering creative environment and create value. For example, in health and social care improvements, positive organisational culture, social support plays a key role and it impacts the process of creative thinking. Product is considered as the production of tangible outcome and this is an indicator of creativity and innovation both. Creating value creation in practice helps to meet the unmet needs of individual service users. </w:t>
      </w:r>
    </w:p>
    <w:p w14:paraId="61882C54" w14:textId="77777777" w:rsidR="32ADAAF6" w:rsidRPr="00B121E0" w:rsidRDefault="469F9A50" w:rsidP="00B121E0">
      <w:pPr>
        <w:pStyle w:val="Heading1"/>
      </w:pPr>
      <w:bookmarkStart w:id="0" w:name="_Toc214278000"/>
      <w:r w:rsidRPr="00B121E0">
        <w:t xml:space="preserve">Task 2 - </w:t>
      </w:r>
      <w:r w:rsidR="32ADAAF6" w:rsidRPr="00B121E0">
        <w:t>Self-Reflection of Group Activity</w:t>
      </w:r>
      <w:bookmarkEnd w:id="0"/>
    </w:p>
    <w:p w14:paraId="51C983E2" w14:textId="77777777" w:rsidR="007A5B09" w:rsidRPr="00DC5333" w:rsidRDefault="007A5B09" w:rsidP="007A5B09">
      <w:pPr>
        <w:rPr>
          <w:rFonts w:ascii="Arial Nova" w:eastAsia="Arial Nova" w:hAnsi="Arial Nova" w:cs="Arial Nova"/>
          <w:color w:val="000000" w:themeColor="text1"/>
        </w:rPr>
      </w:pPr>
      <w:r w:rsidRPr="00DC5333">
        <w:rPr>
          <w:rFonts w:ascii="Arial Nova" w:eastAsia="Arial Nova" w:hAnsi="Arial Nova" w:cs="Arial Nova"/>
          <w:color w:val="000000" w:themeColor="text1"/>
        </w:rPr>
        <w:t xml:space="preserve">Using Gibbs’ Reflective Cycle (1988), I reflected on the Week 2 activity where </w:t>
      </w:r>
      <w:r>
        <w:rPr>
          <w:rFonts w:ascii="Arial Nova" w:eastAsia="Arial Nova" w:hAnsi="Arial Nova" w:cs="Arial Nova"/>
          <w:color w:val="000000" w:themeColor="text1"/>
        </w:rPr>
        <w:t>we</w:t>
      </w:r>
      <w:r w:rsidRPr="00DC5333">
        <w:rPr>
          <w:rFonts w:ascii="Arial Nova" w:eastAsia="Arial Nova" w:hAnsi="Arial Nova" w:cs="Arial Nova"/>
          <w:color w:val="000000" w:themeColor="text1"/>
        </w:rPr>
        <w:t xml:space="preserve"> had to create something creative using ten paperclips. Description: The task encouraged divergent thinking by pushing me to explore multiple ideas before selecting one. </w:t>
      </w:r>
      <w:r>
        <w:rPr>
          <w:rFonts w:ascii="Arial Nova" w:eastAsia="Arial Nova" w:hAnsi="Arial Nova" w:cs="Arial Nova"/>
          <w:color w:val="000000" w:themeColor="text1"/>
        </w:rPr>
        <w:t>We</w:t>
      </w:r>
      <w:r w:rsidRPr="00DC5333">
        <w:rPr>
          <w:rFonts w:ascii="Arial Nova" w:eastAsia="Arial Nova" w:hAnsi="Arial Nova" w:cs="Arial Nova"/>
          <w:color w:val="000000" w:themeColor="text1"/>
        </w:rPr>
        <w:t xml:space="preserve"> created a DNA helix with a backstory of a newly opened medical clinic conducting research on human DNA to find cancer cures.</w:t>
      </w:r>
    </w:p>
    <w:p w14:paraId="3AD566F9" w14:textId="77777777" w:rsidR="007A5B09" w:rsidRPr="00DC5333" w:rsidRDefault="007A5B09" w:rsidP="007A5B09">
      <w:pPr>
        <w:rPr>
          <w:rFonts w:ascii="Arial Nova" w:eastAsia="Arial Nova" w:hAnsi="Arial Nova" w:cs="Arial Nova"/>
          <w:color w:val="000000" w:themeColor="text1"/>
        </w:rPr>
      </w:pPr>
    </w:p>
    <w:p w14:paraId="27DC43C3" w14:textId="77777777" w:rsidR="007A5B09" w:rsidRPr="00DC5333" w:rsidRDefault="007A5B09" w:rsidP="007A5B09">
      <w:pPr>
        <w:rPr>
          <w:rFonts w:ascii="Arial Nova" w:eastAsia="Arial Nova" w:hAnsi="Arial Nova" w:cs="Arial Nova"/>
          <w:color w:val="000000" w:themeColor="text1"/>
        </w:rPr>
      </w:pPr>
      <w:r w:rsidRPr="00DC5333">
        <w:rPr>
          <w:rFonts w:ascii="Arial Nova" w:eastAsia="Arial Nova" w:hAnsi="Arial Nova" w:cs="Arial Nova"/>
          <w:color w:val="000000" w:themeColor="text1"/>
        </w:rPr>
        <w:t>Feelings: At first, I felt uncertain and slightly pressured to come up with something original. However, as I started experimenting with different shapes, I became more engaged and confident in my idea.</w:t>
      </w:r>
    </w:p>
    <w:p w14:paraId="4820597F" w14:textId="77777777" w:rsidR="007A5B09" w:rsidRPr="00DC5333" w:rsidRDefault="007A5B09" w:rsidP="007A5B09">
      <w:pPr>
        <w:rPr>
          <w:rFonts w:ascii="Arial Nova" w:eastAsia="Arial Nova" w:hAnsi="Arial Nova" w:cs="Arial Nova"/>
          <w:color w:val="000000" w:themeColor="text1"/>
        </w:rPr>
      </w:pPr>
    </w:p>
    <w:p w14:paraId="1C1625D2" w14:textId="77777777" w:rsidR="007A5B09" w:rsidRPr="00DC5333" w:rsidRDefault="007A5B09" w:rsidP="007A5B09">
      <w:pPr>
        <w:rPr>
          <w:rFonts w:ascii="Arial Nova" w:eastAsia="Arial Nova" w:hAnsi="Arial Nova" w:cs="Arial Nova"/>
          <w:color w:val="000000" w:themeColor="text1"/>
        </w:rPr>
      </w:pPr>
      <w:r w:rsidRPr="00DC5333">
        <w:rPr>
          <w:rFonts w:ascii="Arial Nova" w:eastAsia="Arial Nova" w:hAnsi="Arial Nova" w:cs="Arial Nova"/>
          <w:color w:val="000000" w:themeColor="text1"/>
        </w:rPr>
        <w:t>Evaluation: The activity successfully combined creativity with problem-solving. The narrative element added depth to my design, turning a simple object into something mean</w:t>
      </w:r>
      <w:r w:rsidRPr="00DC5333">
        <w:rPr>
          <w:rFonts w:ascii="Arial Nova" w:eastAsia="Arial Nova" w:hAnsi="Arial Nova" w:cs="Arial Nova"/>
          <w:color w:val="000000" w:themeColor="text1"/>
        </w:rPr>
        <w:lastRenderedPageBreak/>
        <w:t>ingful. However, I could have explored even more alternative ideas before settling on my final one.</w:t>
      </w:r>
    </w:p>
    <w:p w14:paraId="18B5A41C" w14:textId="77777777" w:rsidR="007A5B09" w:rsidRPr="00DC5333" w:rsidRDefault="007A5B09" w:rsidP="007A5B09">
      <w:pPr>
        <w:rPr>
          <w:rFonts w:ascii="Arial Nova" w:eastAsia="Arial Nova" w:hAnsi="Arial Nova" w:cs="Arial Nova"/>
          <w:color w:val="000000" w:themeColor="text1"/>
        </w:rPr>
      </w:pPr>
    </w:p>
    <w:p w14:paraId="0B659034" w14:textId="77777777" w:rsidR="007A5B09" w:rsidRPr="00DC5333" w:rsidRDefault="007A5B09" w:rsidP="007A5B09">
      <w:pPr>
        <w:rPr>
          <w:rFonts w:ascii="Arial Nova" w:eastAsia="Arial Nova" w:hAnsi="Arial Nova" w:cs="Arial Nova"/>
          <w:color w:val="000000" w:themeColor="text1"/>
        </w:rPr>
      </w:pPr>
      <w:r w:rsidRPr="00DC5333">
        <w:rPr>
          <w:rFonts w:ascii="Arial Nova" w:eastAsia="Arial Nova" w:hAnsi="Arial Nova" w:cs="Arial Nova"/>
          <w:color w:val="000000" w:themeColor="text1"/>
        </w:rPr>
        <w:t>Analysis: This exercise demonstrated how divergent thinking generates numerous possibilities, while convergent thinking helps refine them into a coherent concept. It also showed how creativity can be enhanced through storytelling and linking ideas to real-world issues like medical research.</w:t>
      </w:r>
    </w:p>
    <w:p w14:paraId="5259E00C" w14:textId="77777777" w:rsidR="007A5B09" w:rsidRPr="00DC5333" w:rsidRDefault="007A5B09" w:rsidP="007A5B09">
      <w:pPr>
        <w:rPr>
          <w:rFonts w:ascii="Arial Nova" w:eastAsia="Arial Nova" w:hAnsi="Arial Nova" w:cs="Arial Nova"/>
          <w:color w:val="000000" w:themeColor="text1"/>
        </w:rPr>
      </w:pPr>
    </w:p>
    <w:p w14:paraId="5CF51F4C" w14:textId="77777777" w:rsidR="007A5B09" w:rsidRPr="00DC5333" w:rsidRDefault="007A5B09" w:rsidP="007A5B09">
      <w:pPr>
        <w:rPr>
          <w:rFonts w:ascii="Arial Nova" w:eastAsia="Arial Nova" w:hAnsi="Arial Nova" w:cs="Arial Nova"/>
          <w:color w:val="000000" w:themeColor="text1"/>
        </w:rPr>
      </w:pPr>
      <w:r w:rsidRPr="00DC5333">
        <w:rPr>
          <w:rFonts w:ascii="Arial Nova" w:eastAsia="Arial Nova" w:hAnsi="Arial Nova" w:cs="Arial Nova"/>
          <w:color w:val="000000" w:themeColor="text1"/>
        </w:rPr>
        <w:t>Conclusion: I learned that creativity involves both freedom of thought and structured evaluation. Balancing these approaches leads to innovative outcomes.</w:t>
      </w:r>
    </w:p>
    <w:p w14:paraId="42BE98E0" w14:textId="77777777" w:rsidR="007A5B09" w:rsidRPr="00DC5333" w:rsidRDefault="007A5B09" w:rsidP="007A5B09">
      <w:pPr>
        <w:rPr>
          <w:rFonts w:ascii="Arial Nova" w:eastAsia="Arial Nova" w:hAnsi="Arial Nova" w:cs="Arial Nova"/>
          <w:color w:val="000000" w:themeColor="text1"/>
        </w:rPr>
      </w:pPr>
    </w:p>
    <w:p w14:paraId="24FBA34A" w14:textId="77777777" w:rsidR="007A5B09" w:rsidRPr="00DC5333" w:rsidRDefault="007A5B09" w:rsidP="007A5B09">
      <w:pPr>
        <w:rPr>
          <w:rFonts w:ascii="Arial Nova" w:eastAsia="Arial Nova" w:hAnsi="Arial Nova" w:cs="Arial Nova"/>
          <w:color w:val="000000" w:themeColor="text1"/>
        </w:rPr>
      </w:pPr>
      <w:r w:rsidRPr="00DC5333">
        <w:rPr>
          <w:rFonts w:ascii="Arial Nova" w:eastAsia="Arial Nova" w:hAnsi="Arial Nova" w:cs="Arial Nova"/>
          <w:color w:val="000000" w:themeColor="text1"/>
        </w:rPr>
        <w:t xml:space="preserve">Action Plan: In future creative tasks, I will dedicate more time to brainstorming before </w:t>
      </w:r>
      <w:proofErr w:type="spellStart"/>
      <w:r w:rsidRPr="00DC5333">
        <w:rPr>
          <w:rFonts w:ascii="Arial Nova" w:eastAsia="Arial Nova" w:hAnsi="Arial Nova" w:cs="Arial Nova"/>
          <w:color w:val="000000" w:themeColor="text1"/>
        </w:rPr>
        <w:t>finalising</w:t>
      </w:r>
      <w:proofErr w:type="spellEnd"/>
      <w:r w:rsidRPr="00DC5333">
        <w:rPr>
          <w:rFonts w:ascii="Arial Nova" w:eastAsia="Arial Nova" w:hAnsi="Arial Nova" w:cs="Arial Nova"/>
          <w:color w:val="000000" w:themeColor="text1"/>
        </w:rPr>
        <w:t xml:space="preserve"> an idea to expand my divergent thinking skills.</w:t>
      </w:r>
    </w:p>
    <w:p w14:paraId="5816F5B8" w14:textId="77777777" w:rsidR="32ADAAF6" w:rsidRPr="00B121E0" w:rsidRDefault="2A01ADFD" w:rsidP="00B121E0">
      <w:pPr>
        <w:pStyle w:val="Heading1"/>
      </w:pPr>
      <w:bookmarkStart w:id="1" w:name="_Toc214278001"/>
      <w:r w:rsidRPr="00B121E0">
        <w:t xml:space="preserve">Task 3 - </w:t>
      </w:r>
      <w:r w:rsidR="32ADAAF6" w:rsidRPr="00B121E0">
        <w:t>Case Study of a UK innovation</w:t>
      </w:r>
      <w:bookmarkEnd w:id="1"/>
    </w:p>
    <w:p w14:paraId="61835BB5"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Case study 1- NHS at home</w:t>
      </w:r>
    </w:p>
    <w:p w14:paraId="07622B10"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 xml:space="preserve">Introduction </w:t>
      </w:r>
    </w:p>
    <w:p w14:paraId="5C1AC566" w14:textId="081110AB"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In the proposed case study 1, creativity is used for driving change and bringing value for service users or patients. It has been analysed that creative use of digital monitoring tools has shifted the care from directly hospitals to homes. Individual service users have to wait for long time in the hospitals. NHS at home initiative has tried to redefine the relationship between patient-care giver through enabling the remote care and this has also increased the patient self-management (</w:t>
      </w:r>
      <w:r w:rsidRPr="00B121E0">
        <w:rPr>
          <w:rFonts w:ascii="Arial" w:hAnsi="Arial" w:cs="Arial"/>
          <w:color w:val="000000" w:themeColor="text1"/>
          <w:sz w:val="22"/>
          <w:szCs w:val="22"/>
        </w:rPr>
        <w:t>Imperial College Healthcare NHS Trust, 20</w:t>
      </w:r>
      <w:r w:rsidR="007B15CA">
        <w:rPr>
          <w:rFonts w:ascii="Arial" w:hAnsi="Arial" w:cs="Arial"/>
          <w:color w:val="000000" w:themeColor="text1"/>
          <w:sz w:val="22"/>
          <w:szCs w:val="22"/>
        </w:rPr>
        <w:t>24</w:t>
      </w:r>
      <w:r w:rsidRPr="00B121E0">
        <w:rPr>
          <w:rFonts w:ascii="Arial" w:hAnsi="Arial" w:cs="Arial"/>
          <w:color w:val="000000" w:themeColor="text1"/>
          <w:sz w:val="22"/>
          <w:szCs w:val="22"/>
        </w:rPr>
        <w:t>)</w:t>
      </w:r>
      <w:r w:rsidRPr="00B121E0">
        <w:rPr>
          <w:rFonts w:ascii="Arial" w:hAnsi="Arial" w:cs="Arial"/>
          <w:color w:val="000000" w:themeColor="text1"/>
          <w:sz w:val="22"/>
          <w:szCs w:val="22"/>
          <w:lang w:val="en-GB"/>
        </w:rPr>
        <w:t xml:space="preserve">. Key stakeholders include patients, service providers. </w:t>
      </w:r>
    </w:p>
    <w:p w14:paraId="0A13C9ED"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Discussion</w:t>
      </w:r>
    </w:p>
    <w:p w14:paraId="343643D8"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Innovation in health and social care is referred to the process of implementing and developing new ideas, services, processes and products, which can improve the health outcomes (Care Quality Commission, 2021). In aspect of chosen case study, remote monitoring of chronic conditions like diabetes has been proved beneficial in reducing hospital admissions. This has also brought certain improvements in the blood glucose control. Innovation has led to reduce wait times and allows the healthcare systems to management the increased demands. This has also </w:t>
      </w:r>
      <w:r w:rsidRPr="00B121E0">
        <w:rPr>
          <w:rFonts w:ascii="Arial" w:hAnsi="Arial" w:cs="Arial"/>
          <w:color w:val="000000" w:themeColor="text1"/>
          <w:sz w:val="22"/>
          <w:szCs w:val="22"/>
          <w:lang w:val="en-GB"/>
        </w:rPr>
        <w:lastRenderedPageBreak/>
        <w:t xml:space="preserve">helped to manage the heart conditions. In this regard, creative thinking has played an important role to overcome the issues and introduce effective remote monitoring system for patients and deliver quality care. Effective decision making has helped to reduce wait times and admissions in hospitals. This is possible through person centred care approach. Based on the personalised tailored services are designed to make sure that everyone can get quality care and this has improved the condition of individuals. Person centred care has helped to balance the technological implementation with interaction of service users. </w:t>
      </w:r>
    </w:p>
    <w:p w14:paraId="20D57888"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 xml:space="preserve">Impacts </w:t>
      </w:r>
    </w:p>
    <w:p w14:paraId="387DC2B0" w14:textId="52AB4B54" w:rsidR="00563EB8"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Based on the chosen case study of NHS at home, both tangible and intangible benefits can be witnessed and this is for both service users and the patients. The innovation has improved the care process. Considering this, positive impacts can be seen considering patient value as hospital visits and admissions have been reduced. It has provided proper comforts and flexibility to get monitored from home. This resulted in improved quality of life and greater autonomy. The health and social care sector </w:t>
      </w:r>
      <w:r w:rsidR="001B591C" w:rsidRPr="00B121E0">
        <w:rPr>
          <w:rFonts w:ascii="Arial" w:hAnsi="Arial" w:cs="Arial"/>
          <w:color w:val="000000" w:themeColor="text1"/>
          <w:sz w:val="22"/>
          <w:szCs w:val="22"/>
          <w:lang w:val="en-GB"/>
        </w:rPr>
        <w:t>have</w:t>
      </w:r>
      <w:r w:rsidRPr="00B121E0">
        <w:rPr>
          <w:rFonts w:ascii="Arial" w:hAnsi="Arial" w:cs="Arial"/>
          <w:color w:val="000000" w:themeColor="text1"/>
          <w:sz w:val="22"/>
          <w:szCs w:val="22"/>
          <w:lang w:val="en-GB"/>
        </w:rPr>
        <w:t xml:space="preserve"> brought faster </w:t>
      </w:r>
      <w:r w:rsidR="008447AA" w:rsidRPr="00B121E0">
        <w:rPr>
          <w:rFonts w:ascii="Arial" w:hAnsi="Arial" w:cs="Arial"/>
          <w:color w:val="000000" w:themeColor="text1"/>
          <w:sz w:val="22"/>
          <w:szCs w:val="22"/>
          <w:lang w:val="en-GB"/>
        </w:rPr>
        <w:t>interventions,</w:t>
      </w:r>
      <w:r w:rsidRPr="00B121E0">
        <w:rPr>
          <w:rFonts w:ascii="Arial" w:hAnsi="Arial" w:cs="Arial"/>
          <w:color w:val="000000" w:themeColor="text1"/>
          <w:sz w:val="22"/>
          <w:szCs w:val="22"/>
          <w:lang w:val="en-GB"/>
        </w:rPr>
        <w:t xml:space="preserve"> and this has also improved the patient outcomes and that is mainly based on the proactive care process. NHS remote monitoring system, 20% reduction in hospital admissions can be seen. Thus, it has been proved efficient, it has created better satisfaction and also, increased accessibility can be seen among the service users. </w:t>
      </w:r>
    </w:p>
    <w:p w14:paraId="4BA2A624" w14:textId="77777777" w:rsidR="79E626CA" w:rsidRPr="00B121E0" w:rsidRDefault="11DCB36E" w:rsidP="00B121E0">
      <w:pPr>
        <w:pStyle w:val="Heading1"/>
      </w:pPr>
      <w:bookmarkStart w:id="2" w:name="_Toc214278002"/>
      <w:r w:rsidRPr="00B121E0">
        <w:t xml:space="preserve">Task 4 - </w:t>
      </w:r>
      <w:r w:rsidR="79E626CA" w:rsidRPr="00B121E0">
        <w:t>Research Task</w:t>
      </w:r>
      <w:bookmarkEnd w:id="2"/>
    </w:p>
    <w:p w14:paraId="75B75704"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 xml:space="preserve">Identified issue- Mental health stigma </w:t>
      </w:r>
    </w:p>
    <w:p w14:paraId="15923196"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Article 1:</w:t>
      </w:r>
    </w:p>
    <w:p w14:paraId="24850828"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The reason for the identified mental health stigma problem can be considered as prejudice, discrimination and negative stereotypes. </w:t>
      </w:r>
    </w:p>
    <w:p w14:paraId="1E96B702"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As per the views of </w:t>
      </w:r>
      <w:r w:rsidRPr="00B121E0">
        <w:rPr>
          <w:rFonts w:ascii="Arial" w:hAnsi="Arial" w:cs="Arial"/>
          <w:color w:val="000000" w:themeColor="text1"/>
          <w:sz w:val="22"/>
          <w:szCs w:val="22"/>
          <w:shd w:val="clear" w:color="auto" w:fill="FFFFFF"/>
        </w:rPr>
        <w:t xml:space="preserve">Ahad </w:t>
      </w:r>
      <w:r w:rsidRPr="00B121E0">
        <w:rPr>
          <w:rFonts w:ascii="Arial" w:hAnsi="Arial" w:cs="Arial"/>
          <w:i/>
          <w:color w:val="000000" w:themeColor="text1"/>
          <w:sz w:val="22"/>
          <w:szCs w:val="22"/>
          <w:shd w:val="clear" w:color="auto" w:fill="FFFFFF"/>
        </w:rPr>
        <w:t>et al.</w:t>
      </w:r>
      <w:r w:rsidRPr="00B121E0">
        <w:rPr>
          <w:rFonts w:ascii="Arial" w:hAnsi="Arial" w:cs="Arial"/>
          <w:color w:val="000000" w:themeColor="text1"/>
          <w:sz w:val="22"/>
          <w:szCs w:val="22"/>
          <w:shd w:val="clear" w:color="auto" w:fill="FFFFFF"/>
        </w:rPr>
        <w:t xml:space="preserve"> (2023</w:t>
      </w:r>
      <w:r w:rsidRPr="00B121E0">
        <w:rPr>
          <w:rFonts w:ascii="Arial" w:hAnsi="Arial" w:cs="Arial"/>
          <w:color w:val="000000" w:themeColor="text1"/>
          <w:sz w:val="22"/>
          <w:szCs w:val="22"/>
          <w:lang w:val="en-GB"/>
        </w:rPr>
        <w:t xml:space="preserve">) that, stigma results in delayed treatment and this also delayed the quality of life based on poor mental health conditions. This study has focused on the importance of addressing the mental health stigma as it immensely impacts the individual who seeks care. It has been seen in aspect of various families that stigma has led to isolation and shame. Addressing the stigma can enhance the effectiveness of care. Stigma is one of the major reasons related to discrimination and social isolation. The article has highlighted the fact that in some society, women have to face higher levels of stigma based on mental health issues. </w:t>
      </w:r>
      <w:r w:rsidRPr="00B121E0">
        <w:rPr>
          <w:rFonts w:ascii="Arial" w:hAnsi="Arial" w:cs="Arial"/>
          <w:color w:val="000000" w:themeColor="text1"/>
          <w:sz w:val="22"/>
          <w:szCs w:val="22"/>
          <w:lang w:val="en-GB"/>
        </w:rPr>
        <w:lastRenderedPageBreak/>
        <w:t xml:space="preserve">This shows that influence of gender is not that uniform across different cultures. Evidence based care approach is considered useful for overcoming the barriers related to stigma. </w:t>
      </w:r>
    </w:p>
    <w:p w14:paraId="16F77E5A"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Article 2:</w:t>
      </w:r>
    </w:p>
    <w:p w14:paraId="2FB70622"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The reason behind the identified problem is negative stereotypes and discrimination. </w:t>
      </w:r>
    </w:p>
    <w:p w14:paraId="1B730C1D" w14:textId="49188E95" w:rsidR="00563EB8"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As stated by </w:t>
      </w:r>
      <w:r w:rsidRPr="00B121E0">
        <w:rPr>
          <w:rFonts w:ascii="Arial" w:hAnsi="Arial" w:cs="Arial"/>
          <w:color w:val="000000" w:themeColor="text1"/>
          <w:sz w:val="22"/>
          <w:szCs w:val="22"/>
          <w:shd w:val="clear" w:color="auto" w:fill="FFFFFF"/>
        </w:rPr>
        <w:t xml:space="preserve">Thornicroft </w:t>
      </w:r>
      <w:r w:rsidRPr="00B121E0">
        <w:rPr>
          <w:rFonts w:ascii="Arial" w:hAnsi="Arial" w:cs="Arial"/>
          <w:i/>
          <w:color w:val="000000" w:themeColor="text1"/>
          <w:sz w:val="22"/>
          <w:szCs w:val="22"/>
          <w:shd w:val="clear" w:color="auto" w:fill="FFFFFF"/>
        </w:rPr>
        <w:t>et al</w:t>
      </w:r>
      <w:r w:rsidRPr="00B121E0">
        <w:rPr>
          <w:rFonts w:ascii="Arial" w:hAnsi="Arial" w:cs="Arial"/>
          <w:color w:val="000000" w:themeColor="text1"/>
          <w:sz w:val="22"/>
          <w:szCs w:val="22"/>
          <w:shd w:val="clear" w:color="auto" w:fill="FFFFFF"/>
        </w:rPr>
        <w:t>. (2022</w:t>
      </w:r>
      <w:r w:rsidRPr="00B121E0">
        <w:rPr>
          <w:rFonts w:ascii="Arial" w:hAnsi="Arial" w:cs="Arial"/>
          <w:color w:val="000000" w:themeColor="text1"/>
          <w:sz w:val="22"/>
          <w:szCs w:val="22"/>
          <w:lang w:val="en-GB"/>
        </w:rPr>
        <w:t xml:space="preserve">) that, stigma has certain negative impacts and it reduces the quality of life. Poor mental health conditions can be seen in aspect of increased cases of stigma. In this context, the article has focused on analysing the importance of anti-stigma interventions to improve the overall quality of life and create positive impacts. In this context, also, various policies targeting mental health conditions have been proved beneficial in order to reduce stigma. Thus, better mental health conditions can be maintained by eliminating isolation. The study has also mentioned about the advocacy methods to improve the mental health conditions and reduce stigma, which has a serious impact on individuals. Collaborative </w:t>
      </w:r>
      <w:r w:rsidR="008038EE" w:rsidRPr="00B121E0">
        <w:rPr>
          <w:rFonts w:ascii="Arial" w:hAnsi="Arial" w:cs="Arial"/>
          <w:color w:val="000000" w:themeColor="text1"/>
          <w:sz w:val="22"/>
          <w:szCs w:val="22"/>
          <w:lang w:val="en-GB"/>
        </w:rPr>
        <w:t>community-based</w:t>
      </w:r>
      <w:r w:rsidRPr="00B121E0">
        <w:rPr>
          <w:rFonts w:ascii="Arial" w:hAnsi="Arial" w:cs="Arial"/>
          <w:color w:val="000000" w:themeColor="text1"/>
          <w:sz w:val="22"/>
          <w:szCs w:val="22"/>
          <w:lang w:val="en-GB"/>
        </w:rPr>
        <w:t xml:space="preserve"> care can be aligned in the present aspect to improve care.</w:t>
      </w:r>
    </w:p>
    <w:p w14:paraId="27A46C22" w14:textId="4D1E5833" w:rsidR="6D65878B" w:rsidRDefault="72B6EECC" w:rsidP="00B121E0">
      <w:pPr>
        <w:pStyle w:val="Heading1"/>
      </w:pPr>
      <w:bookmarkStart w:id="3" w:name="_Toc214278003"/>
      <w:r w:rsidRPr="00B121E0">
        <w:t xml:space="preserve">Task </w:t>
      </w:r>
      <w:r w:rsidR="00563EB8" w:rsidRPr="00B121E0">
        <w:t>5</w:t>
      </w:r>
      <w:r w:rsidRPr="00B121E0">
        <w:t xml:space="preserve"> </w:t>
      </w:r>
      <w:r w:rsidR="00D97E2E">
        <w:t>–</w:t>
      </w:r>
      <w:r w:rsidRPr="00B121E0">
        <w:t xml:space="preserve"> </w:t>
      </w:r>
      <w:r w:rsidR="6D65878B" w:rsidRPr="00B121E0">
        <w:t>Podcast</w:t>
      </w:r>
      <w:bookmarkEnd w:id="3"/>
    </w:p>
    <w:p w14:paraId="6F31FC4D" w14:textId="7B950491" w:rsidR="00D97E2E" w:rsidRPr="00D97E2E" w:rsidRDefault="006A5671" w:rsidP="00D97E2E">
      <w:r>
        <w:object w:dxaOrig="870" w:dyaOrig="830" w14:anchorId="15C456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pt;height:40.65pt" o:ole="">
            <v:imagedata r:id="rId9" o:title=""/>
          </v:shape>
          <o:OLEObject Type="Embed" ProgID="Package" ShapeID="_x0000_i1025" DrawAspect="Content" ObjectID="_1824891870" r:id="rId10"/>
        </w:object>
      </w:r>
    </w:p>
    <w:p w14:paraId="31122E38" w14:textId="77777777" w:rsidR="47853A3C"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In component 2, a poster will be designed by highlighting the innovative health and social care solution in aspect of the identified problem. The problem which has been identified is the challenges faced in traditional methods of care. It has been analysed that traditional care method is considered very complex as staff and financial constraints are faced hugely. Also, limited access to resources is analysed. In this regard, the health initiative, Wheels of Wellness is highlighted, which will focus on the innovation and creativity that has brought changes in care process in health and social care setting. The main focus of this campaign is to highlight the importance of inclusivity, proper accessibility and care continuity. This campaign will mainly include the individuals living under poverty level. Pilot projects through rural countries like Devon and Norfolk can help to eliminate the issue of limited care access by maintaining equal access for all. Proper focus will be given on the aspect of electronic usage in order to increase the quality of care and services in health and social care. Also, AI-powered diagnostics and health data analytics are used for making informed choices based on patient needs and wants. </w:t>
      </w:r>
    </w:p>
    <w:p w14:paraId="2183D6D0" w14:textId="77777777" w:rsidR="17E92B46" w:rsidRPr="00B121E0" w:rsidRDefault="21B62BFC" w:rsidP="00B121E0">
      <w:pPr>
        <w:pStyle w:val="Heading1"/>
      </w:pPr>
      <w:bookmarkStart w:id="4" w:name="_Toc214278004"/>
      <w:r w:rsidRPr="00B121E0">
        <w:t xml:space="preserve">Task </w:t>
      </w:r>
      <w:r w:rsidR="00563EB8" w:rsidRPr="00B121E0">
        <w:t>6</w:t>
      </w:r>
      <w:r w:rsidRPr="00B121E0">
        <w:t xml:space="preserve"> - </w:t>
      </w:r>
      <w:r w:rsidR="17E92B46" w:rsidRPr="00B121E0">
        <w:t>NHS Leadership Framework Analysis</w:t>
      </w:r>
      <w:bookmarkEnd w:id="4"/>
    </w:p>
    <w:p w14:paraId="4FF4D3A3"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lastRenderedPageBreak/>
        <w:t xml:space="preserve">Key components of NHS </w:t>
      </w:r>
    </w:p>
    <w:p w14:paraId="7E67E908" w14:textId="4F47447E"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Leadership is actually defined as the qualities, behaviours and traits of leaders. Based on the NHS leadership framework, certain components can be highlighted, which involve demonstration of personal qualities, working with others, improving services, managing services, setting directions, creating vision and delivering strategy (</w:t>
      </w:r>
      <w:r w:rsidRPr="00B121E0">
        <w:rPr>
          <w:rFonts w:ascii="Arial" w:hAnsi="Arial" w:cs="Arial"/>
          <w:color w:val="000000" w:themeColor="text1"/>
          <w:sz w:val="22"/>
          <w:szCs w:val="22"/>
        </w:rPr>
        <w:t>NHS UK, 2025)</w:t>
      </w:r>
      <w:r w:rsidRPr="00B121E0">
        <w:rPr>
          <w:rFonts w:ascii="Arial" w:hAnsi="Arial" w:cs="Arial"/>
          <w:color w:val="000000" w:themeColor="text1"/>
          <w:sz w:val="22"/>
          <w:szCs w:val="22"/>
          <w:lang w:val="en-GB"/>
        </w:rPr>
        <w:t xml:space="preserve">. The NHS leadership has focused on the unique qualities of a leader. It focuses on service improvements, integrity and strategic directions. Considering the dimensions of leadership model, it can be analysed that ethical leadership is valued in order to make ethical decisions and enhance the outcomes regarding the patients. In context of highlighted case study, </w:t>
      </w:r>
      <w:r w:rsidR="002E4BEF" w:rsidRPr="00B121E0">
        <w:rPr>
          <w:rFonts w:ascii="Arial" w:hAnsi="Arial" w:cs="Arial"/>
          <w:color w:val="000000" w:themeColor="text1"/>
          <w:sz w:val="22"/>
          <w:szCs w:val="22"/>
          <w:lang w:val="en-GB"/>
        </w:rPr>
        <w:t>its</w:t>
      </w:r>
      <w:r w:rsidRPr="00B121E0">
        <w:rPr>
          <w:rFonts w:ascii="Arial" w:hAnsi="Arial" w:cs="Arial"/>
          <w:color w:val="000000" w:themeColor="text1"/>
          <w:sz w:val="22"/>
          <w:szCs w:val="22"/>
          <w:lang w:val="en-GB"/>
        </w:rPr>
        <w:t xml:space="preserve"> dimensional model of leadership can help in using qualities like confidence, inspiration, honest, integrity and transparency. In this context, further, it is evaluated that working with others help to build strong relationships. In this consideration, the transformational leadership play an important role in order to bring transformation in process of managing services by setting clear directions. In aspect of highlighted case study, making informed decisions can enhance the quality of services of an organisation. Development of a clear vision is always prioritised in order to make practical actions and create positive impacts on organisation and employees at the same time. </w:t>
      </w:r>
    </w:p>
    <w:p w14:paraId="7363C96B"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 xml:space="preserve">Describing one component </w:t>
      </w:r>
    </w:p>
    <w:p w14:paraId="56331544" w14:textId="759F2976"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Setting direction</w:t>
      </w:r>
    </w:p>
    <w:p w14:paraId="00C3B43D" w14:textId="1BF57B5C" w:rsidR="021F216E"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This </w:t>
      </w:r>
      <w:r w:rsidR="002E4BEF" w:rsidRPr="00B121E0">
        <w:rPr>
          <w:rFonts w:ascii="Arial" w:hAnsi="Arial" w:cs="Arial"/>
          <w:color w:val="000000" w:themeColor="text1"/>
          <w:sz w:val="22"/>
          <w:szCs w:val="22"/>
          <w:lang w:val="en-GB"/>
        </w:rPr>
        <w:t>component</w:t>
      </w:r>
      <w:r w:rsidRPr="00B121E0">
        <w:rPr>
          <w:rFonts w:ascii="Arial" w:hAnsi="Arial" w:cs="Arial"/>
          <w:color w:val="000000" w:themeColor="text1"/>
          <w:sz w:val="22"/>
          <w:szCs w:val="22"/>
          <w:lang w:val="en-GB"/>
        </w:rPr>
        <w:t xml:space="preserve"> can be </w:t>
      </w:r>
      <w:r w:rsidR="002E4BEF" w:rsidRPr="00B121E0">
        <w:rPr>
          <w:rFonts w:ascii="Arial" w:hAnsi="Arial" w:cs="Arial"/>
          <w:color w:val="000000" w:themeColor="text1"/>
          <w:sz w:val="22"/>
          <w:szCs w:val="22"/>
          <w:lang w:val="en-GB"/>
        </w:rPr>
        <w:t>considered</w:t>
      </w:r>
      <w:r w:rsidRPr="00B121E0">
        <w:rPr>
          <w:rFonts w:ascii="Arial" w:hAnsi="Arial" w:cs="Arial"/>
          <w:color w:val="000000" w:themeColor="text1"/>
          <w:sz w:val="22"/>
          <w:szCs w:val="22"/>
          <w:lang w:val="en-GB"/>
        </w:rPr>
        <w:t xml:space="preserve"> for encouraging the creativity in services. In this aspect, furthermore, it can be analysed that this component can be applied in aspect of leadership and make informed decisions based on any problems. In context of improving the care in NHS, it is important to meet the particular needs of individuals. Considering this component, setting clear vision can help to work for attaining the set goal and create possible solutions. In process of care, aligning strategic goals can help plan person centred care for the service users and meet their specific needs. In this process, transformational and ethical leadership style is aligned to understand the needs of individuals and meet those in an effective way (</w:t>
      </w:r>
      <w:r w:rsidRPr="00B121E0">
        <w:rPr>
          <w:rFonts w:ascii="Arial" w:hAnsi="Arial" w:cs="Arial"/>
          <w:color w:val="000000" w:themeColor="text1"/>
          <w:sz w:val="22"/>
          <w:szCs w:val="22"/>
          <w:shd w:val="clear" w:color="auto" w:fill="FFFFFF"/>
        </w:rPr>
        <w:t xml:space="preserve">Tian </w:t>
      </w:r>
      <w:r w:rsidRPr="00B121E0">
        <w:rPr>
          <w:rFonts w:ascii="Arial" w:hAnsi="Arial" w:cs="Arial"/>
          <w:i/>
          <w:color w:val="000000" w:themeColor="text1"/>
          <w:sz w:val="22"/>
          <w:szCs w:val="22"/>
          <w:shd w:val="clear" w:color="auto" w:fill="FFFFFF"/>
        </w:rPr>
        <w:t>et al.,</w:t>
      </w:r>
      <w:r w:rsidRPr="00B121E0">
        <w:rPr>
          <w:rFonts w:ascii="Arial" w:hAnsi="Arial" w:cs="Arial"/>
          <w:color w:val="000000" w:themeColor="text1"/>
          <w:sz w:val="22"/>
          <w:szCs w:val="22"/>
          <w:shd w:val="clear" w:color="auto" w:fill="FFFFFF"/>
        </w:rPr>
        <w:t xml:space="preserve"> 2020)</w:t>
      </w:r>
      <w:r w:rsidRPr="00B121E0">
        <w:rPr>
          <w:rFonts w:ascii="Arial" w:hAnsi="Arial" w:cs="Arial"/>
          <w:color w:val="000000" w:themeColor="text1"/>
          <w:sz w:val="22"/>
          <w:szCs w:val="22"/>
          <w:lang w:val="en-GB"/>
        </w:rPr>
        <w:t xml:space="preserve">. Based on the better understanding of the needs of individual, it is made sure that active response can be given by meeting the needs of individuals in aspect of NHS health and social care settings. </w:t>
      </w:r>
    </w:p>
    <w:p w14:paraId="6EE6362A" w14:textId="77777777" w:rsidR="17E92B46" w:rsidRPr="00B121E0" w:rsidRDefault="38F3069B" w:rsidP="00B121E0">
      <w:pPr>
        <w:pStyle w:val="Heading1"/>
      </w:pPr>
      <w:bookmarkStart w:id="5" w:name="_Toc214278005"/>
      <w:r w:rsidRPr="00B121E0">
        <w:t xml:space="preserve">Task </w:t>
      </w:r>
      <w:r w:rsidR="00563EB8" w:rsidRPr="00B121E0">
        <w:t>7</w:t>
      </w:r>
      <w:r w:rsidRPr="00B121E0">
        <w:t xml:space="preserve"> - </w:t>
      </w:r>
      <w:r w:rsidR="17E92B46" w:rsidRPr="00B121E0">
        <w:t>Self-Reflection Journal Entry</w:t>
      </w:r>
      <w:bookmarkEnd w:id="5"/>
    </w:p>
    <w:p w14:paraId="1E299074" w14:textId="0938A933"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Gibbs reflective model has been used to reflect on my own learning from this </w:t>
      </w:r>
      <w:r w:rsidR="001A471C" w:rsidRPr="00B121E0">
        <w:rPr>
          <w:rFonts w:ascii="Arial" w:hAnsi="Arial" w:cs="Arial"/>
          <w:color w:val="000000" w:themeColor="text1"/>
          <w:sz w:val="22"/>
          <w:szCs w:val="22"/>
          <w:lang w:val="en-GB"/>
        </w:rPr>
        <w:t>module</w:t>
      </w:r>
      <w:r w:rsidRPr="00B121E0">
        <w:rPr>
          <w:rFonts w:ascii="Arial" w:hAnsi="Arial" w:cs="Arial"/>
          <w:color w:val="000000" w:themeColor="text1"/>
          <w:sz w:val="22"/>
          <w:szCs w:val="22"/>
          <w:lang w:val="en-GB"/>
        </w:rPr>
        <w:t xml:space="preserve">. </w:t>
      </w:r>
    </w:p>
    <w:p w14:paraId="3B976AF0"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lastRenderedPageBreak/>
        <w:t xml:space="preserve">Description </w:t>
      </w:r>
    </w:p>
    <w:p w14:paraId="3AEE46E4"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Understanding of value creation and creativity has brought significant changes in health and social care settings. For example, I have analysed that digital monitoring tools have reduced hospital admissions and improved the process of caring. I have analysed that creative thinking is also necessary to bring out the best solutions. Based on the changes considering NHS initiative at home has been considered cost efficient and effective. </w:t>
      </w:r>
    </w:p>
    <w:p w14:paraId="62225A2A"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Feelings</w:t>
      </w:r>
    </w:p>
    <w:p w14:paraId="5AE9E615"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I have analysed that participating in convergent thinking activities have helped to develop my convergent thinking ability and I was able to make the best decisions. In this context, I have analysed that this has provided me a feeling of satisfaction. </w:t>
      </w:r>
    </w:p>
    <w:p w14:paraId="5A2C91E3"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Analysis</w:t>
      </w:r>
    </w:p>
    <w:p w14:paraId="7AE59EA2" w14:textId="4C930B44"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I have been able to analyse the importance of innovation in health and social care. Evidence based practice and </w:t>
      </w:r>
      <w:r w:rsidR="00CB7131" w:rsidRPr="00B121E0">
        <w:rPr>
          <w:rFonts w:ascii="Arial" w:hAnsi="Arial" w:cs="Arial"/>
          <w:color w:val="000000" w:themeColor="text1"/>
          <w:sz w:val="22"/>
          <w:szCs w:val="22"/>
          <w:lang w:val="en-GB"/>
        </w:rPr>
        <w:t>person-centred</w:t>
      </w:r>
      <w:r w:rsidRPr="00B121E0">
        <w:rPr>
          <w:rFonts w:ascii="Arial" w:hAnsi="Arial" w:cs="Arial"/>
          <w:color w:val="000000" w:themeColor="text1"/>
          <w:sz w:val="22"/>
          <w:szCs w:val="22"/>
          <w:lang w:val="en-GB"/>
        </w:rPr>
        <w:t xml:space="preserve"> care has improved the services. </w:t>
      </w:r>
    </w:p>
    <w:p w14:paraId="56039FA4"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 xml:space="preserve">Evaluation </w:t>
      </w:r>
    </w:p>
    <w:p w14:paraId="64103AE8"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The remote monitoring based on serious health conditions have been proved effective in order to deliver quality care and services both. </w:t>
      </w:r>
    </w:p>
    <w:p w14:paraId="5DB0B870"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Conclusion</w:t>
      </w:r>
    </w:p>
    <w:p w14:paraId="5FA07894"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 xml:space="preserve">Effective leadership based on transformational style has helped me to bring significant transformation in processing of delivering quality care to individual who require it. </w:t>
      </w:r>
    </w:p>
    <w:p w14:paraId="2A3EA214" w14:textId="77777777" w:rsidR="00B121E0" w:rsidRPr="00B121E0" w:rsidRDefault="00B121E0" w:rsidP="00B121E0">
      <w:pPr>
        <w:spacing w:line="360" w:lineRule="auto"/>
        <w:jc w:val="both"/>
        <w:rPr>
          <w:rFonts w:ascii="Arial" w:hAnsi="Arial" w:cs="Arial"/>
          <w:b/>
          <w:color w:val="000000" w:themeColor="text1"/>
          <w:sz w:val="22"/>
          <w:szCs w:val="22"/>
          <w:lang w:val="en-GB"/>
        </w:rPr>
      </w:pPr>
      <w:r w:rsidRPr="00B121E0">
        <w:rPr>
          <w:rFonts w:ascii="Arial" w:hAnsi="Arial" w:cs="Arial"/>
          <w:b/>
          <w:color w:val="000000" w:themeColor="text1"/>
          <w:sz w:val="22"/>
          <w:szCs w:val="22"/>
          <w:lang w:val="en-GB"/>
        </w:rPr>
        <w:t>Action plan</w:t>
      </w:r>
    </w:p>
    <w:p w14:paraId="3FDCAAB7" w14:textId="77777777" w:rsidR="00B121E0" w:rsidRPr="00B121E0" w:rsidRDefault="00B121E0" w:rsidP="00B121E0">
      <w:pPr>
        <w:spacing w:line="360" w:lineRule="auto"/>
        <w:jc w:val="both"/>
        <w:rPr>
          <w:rFonts w:ascii="Arial" w:hAnsi="Arial" w:cs="Arial"/>
          <w:color w:val="000000" w:themeColor="text1"/>
          <w:sz w:val="22"/>
          <w:szCs w:val="22"/>
          <w:lang w:val="en-GB"/>
        </w:rPr>
      </w:pPr>
      <w:r w:rsidRPr="00B121E0">
        <w:rPr>
          <w:rFonts w:ascii="Arial" w:hAnsi="Arial" w:cs="Arial"/>
          <w:color w:val="000000" w:themeColor="text1"/>
          <w:sz w:val="22"/>
          <w:szCs w:val="22"/>
          <w:lang w:val="en-GB"/>
        </w:rPr>
        <w:t>In the future years, I would like to bring improvements in my own practice by focusing more on ethical leadership and divergent thinking to enhance creativity and create best solutions.</w:t>
      </w:r>
    </w:p>
    <w:p w14:paraId="0F8DF2F8" w14:textId="77777777" w:rsidR="021F216E" w:rsidRDefault="021F216E" w:rsidP="00B121E0">
      <w:pPr>
        <w:spacing w:line="360" w:lineRule="auto"/>
        <w:rPr>
          <w:rFonts w:ascii="Arial" w:eastAsia="Arial Nova" w:hAnsi="Arial" w:cs="Arial"/>
          <w:color w:val="000000" w:themeColor="text1"/>
          <w:sz w:val="22"/>
          <w:szCs w:val="22"/>
        </w:rPr>
      </w:pPr>
    </w:p>
    <w:p w14:paraId="6F0DD858" w14:textId="291AFB32" w:rsidR="006D212B" w:rsidRDefault="006D212B" w:rsidP="00B121E0">
      <w:pPr>
        <w:spacing w:line="360" w:lineRule="auto"/>
        <w:rPr>
          <w:rFonts w:ascii="Arial" w:eastAsia="Arial Nova" w:hAnsi="Arial" w:cs="Arial"/>
          <w:color w:val="000000" w:themeColor="text1"/>
          <w:sz w:val="22"/>
          <w:szCs w:val="22"/>
        </w:rPr>
      </w:pPr>
    </w:p>
    <w:p w14:paraId="6CD1051A" w14:textId="77777777" w:rsidR="006D212B" w:rsidRDefault="006D212B" w:rsidP="00B121E0">
      <w:pPr>
        <w:spacing w:line="360" w:lineRule="auto"/>
        <w:rPr>
          <w:rFonts w:ascii="Arial" w:eastAsia="Arial Nova" w:hAnsi="Arial" w:cs="Arial"/>
          <w:color w:val="000000" w:themeColor="text1"/>
          <w:sz w:val="22"/>
          <w:szCs w:val="22"/>
        </w:rPr>
      </w:pPr>
    </w:p>
    <w:p w14:paraId="6C65A373" w14:textId="77777777" w:rsidR="006D212B" w:rsidRDefault="006D212B" w:rsidP="00B121E0">
      <w:pPr>
        <w:spacing w:line="360" w:lineRule="auto"/>
        <w:rPr>
          <w:rFonts w:ascii="Arial" w:eastAsia="Arial Nova" w:hAnsi="Arial" w:cs="Arial"/>
          <w:color w:val="000000" w:themeColor="text1"/>
          <w:sz w:val="22"/>
          <w:szCs w:val="22"/>
        </w:rPr>
      </w:pPr>
    </w:p>
    <w:p w14:paraId="15682A38" w14:textId="77777777" w:rsidR="006D212B" w:rsidRPr="00C6557C" w:rsidRDefault="006D212B" w:rsidP="00B121E0">
      <w:pPr>
        <w:spacing w:line="360" w:lineRule="auto"/>
        <w:rPr>
          <w:rFonts w:ascii="Arial" w:eastAsia="Arial Nova" w:hAnsi="Arial" w:cs="Arial"/>
          <w:color w:val="000000" w:themeColor="text1"/>
          <w:sz w:val="22"/>
          <w:szCs w:val="22"/>
        </w:rPr>
      </w:pPr>
    </w:p>
    <w:p w14:paraId="466EEE82" w14:textId="77777777" w:rsidR="000123B0" w:rsidRPr="00B121E0" w:rsidRDefault="000123B0" w:rsidP="000123B0">
      <w:pPr>
        <w:pStyle w:val="Heading1"/>
      </w:pPr>
      <w:bookmarkStart w:id="6" w:name="_Toc214278006"/>
      <w:r w:rsidRPr="00B121E0">
        <w:lastRenderedPageBreak/>
        <w:t>Reference List</w:t>
      </w:r>
      <w:bookmarkEnd w:id="6"/>
    </w:p>
    <w:p w14:paraId="05A7CE32" w14:textId="0E166496"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Ahad, A.A., Sanchez-Gonzalez, M. and Junquera, P. (</w:t>
      </w:r>
      <w:proofErr w:type="gramStart"/>
      <w:r w:rsidR="005E072D" w:rsidRPr="00B43F58">
        <w:rPr>
          <w:rFonts w:ascii="Arial" w:hAnsi="Arial" w:cs="Arial"/>
          <w:color w:val="222222"/>
          <w:sz w:val="22"/>
          <w:szCs w:val="22"/>
          <w:shd w:val="clear" w:color="auto" w:fill="FFFFFF"/>
        </w:rPr>
        <w:t>2023)</w:t>
      </w:r>
      <w:r w:rsidR="005E072D">
        <w:rPr>
          <w:rFonts w:ascii="Arial" w:hAnsi="Arial" w:cs="Arial"/>
          <w:color w:val="222222"/>
          <w:sz w:val="22"/>
          <w:szCs w:val="22"/>
          <w:shd w:val="clear" w:color="auto" w:fill="FFFFFF"/>
        </w:rPr>
        <w:t xml:space="preserve"> ‘</w:t>
      </w:r>
      <w:proofErr w:type="gramEnd"/>
      <w:r w:rsidRPr="00B43F58">
        <w:rPr>
          <w:rFonts w:ascii="Arial" w:hAnsi="Arial" w:cs="Arial"/>
          <w:color w:val="222222"/>
          <w:sz w:val="22"/>
          <w:szCs w:val="22"/>
          <w:shd w:val="clear" w:color="auto" w:fill="FFFFFF"/>
        </w:rPr>
        <w:t xml:space="preserve">Understanding and addressing mental health stigma across cultures for improving psychiatric care: A narrative review’, </w:t>
      </w:r>
      <w:proofErr w:type="spellStart"/>
      <w:r w:rsidRPr="00B43F58">
        <w:rPr>
          <w:rFonts w:ascii="Arial" w:hAnsi="Arial" w:cs="Arial"/>
          <w:color w:val="222222"/>
          <w:sz w:val="22"/>
          <w:szCs w:val="22"/>
          <w:shd w:val="clear" w:color="auto" w:fill="FFFFFF"/>
        </w:rPr>
        <w:t>Cureus</w:t>
      </w:r>
      <w:proofErr w:type="spellEnd"/>
      <w:r w:rsidRPr="00B43F58">
        <w:rPr>
          <w:rFonts w:ascii="Arial" w:hAnsi="Arial" w:cs="Arial"/>
          <w:color w:val="222222"/>
          <w:sz w:val="22"/>
          <w:szCs w:val="22"/>
          <w:shd w:val="clear" w:color="auto" w:fill="FFFFFF"/>
        </w:rPr>
        <w:t>, 15(5).</w:t>
      </w:r>
    </w:p>
    <w:p w14:paraId="0D061ADF" w14:textId="63B4A1A5"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Care Quality Commission (2021) Enabling innovation and adoption in health and social care: Developing a shared view. Available at:</w:t>
      </w:r>
      <w:r w:rsidR="001B2485">
        <w:rPr>
          <w:rFonts w:ascii="Arial" w:hAnsi="Arial" w:cs="Arial"/>
          <w:color w:val="222222"/>
          <w:sz w:val="22"/>
          <w:szCs w:val="22"/>
          <w:shd w:val="clear" w:color="auto" w:fill="FFFFFF"/>
        </w:rPr>
        <w:t xml:space="preserve"> </w:t>
      </w:r>
      <w:hyperlink r:id="rId11" w:history="1">
        <w:r w:rsidR="001B2485" w:rsidRPr="00735723">
          <w:rPr>
            <w:rStyle w:val="Hyperlink"/>
            <w:rFonts w:ascii="Arial" w:hAnsi="Arial" w:cs="Arial"/>
            <w:sz w:val="22"/>
            <w:szCs w:val="22"/>
            <w:shd w:val="clear" w:color="auto" w:fill="FFFFFF"/>
          </w:rPr>
          <w:t>https://www.cqc.org.uk/sites/default/files/20210208_InnovationPrinciples_report.pdf</w:t>
        </w:r>
      </w:hyperlink>
      <w:r w:rsidR="001B2485">
        <w:rPr>
          <w:rFonts w:ascii="Arial" w:hAnsi="Arial" w:cs="Arial"/>
          <w:color w:val="222222"/>
          <w:sz w:val="22"/>
          <w:szCs w:val="22"/>
          <w:shd w:val="clear" w:color="auto" w:fill="FFFFFF"/>
        </w:rPr>
        <w:t xml:space="preserve"> </w:t>
      </w:r>
      <w:r w:rsidRPr="00B43F58">
        <w:rPr>
          <w:rFonts w:ascii="Arial" w:hAnsi="Arial" w:cs="Arial"/>
          <w:color w:val="222222"/>
          <w:sz w:val="22"/>
          <w:szCs w:val="22"/>
          <w:shd w:val="clear" w:color="auto" w:fill="FFFFFF"/>
        </w:rPr>
        <w:t xml:space="preserve"> (Accessed: 13 September 2025).</w:t>
      </w:r>
    </w:p>
    <w:p w14:paraId="73AFE452" w14:textId="15DE637C"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 xml:space="preserve">Coulton, S., Clift, S., </w:t>
      </w:r>
      <w:proofErr w:type="spellStart"/>
      <w:r w:rsidRPr="00B43F58">
        <w:rPr>
          <w:rFonts w:ascii="Arial" w:hAnsi="Arial" w:cs="Arial"/>
          <w:color w:val="222222"/>
          <w:sz w:val="22"/>
          <w:szCs w:val="22"/>
          <w:shd w:val="clear" w:color="auto" w:fill="FFFFFF"/>
        </w:rPr>
        <w:t>Skingley</w:t>
      </w:r>
      <w:proofErr w:type="spellEnd"/>
      <w:r w:rsidRPr="00B43F58">
        <w:rPr>
          <w:rFonts w:ascii="Arial" w:hAnsi="Arial" w:cs="Arial"/>
          <w:color w:val="222222"/>
          <w:sz w:val="22"/>
          <w:szCs w:val="22"/>
          <w:shd w:val="clear" w:color="auto" w:fill="FFFFFF"/>
        </w:rPr>
        <w:t xml:space="preserve">, A. and Rodriguez, J. (2015) ‘Effectiveness and cost-effectiveness of community singing on mental health-related quality of life of older people: </w:t>
      </w:r>
      <w:proofErr w:type="spellStart"/>
      <w:r w:rsidRPr="00B43F58">
        <w:rPr>
          <w:rFonts w:ascii="Arial" w:hAnsi="Arial" w:cs="Arial"/>
          <w:color w:val="222222"/>
          <w:sz w:val="22"/>
          <w:szCs w:val="22"/>
          <w:shd w:val="clear" w:color="auto" w:fill="FFFFFF"/>
        </w:rPr>
        <w:t>Randomised</w:t>
      </w:r>
      <w:proofErr w:type="spellEnd"/>
      <w:r w:rsidRPr="00B43F58">
        <w:rPr>
          <w:rFonts w:ascii="Arial" w:hAnsi="Arial" w:cs="Arial"/>
          <w:color w:val="222222"/>
          <w:sz w:val="22"/>
          <w:szCs w:val="22"/>
          <w:shd w:val="clear" w:color="auto" w:fill="FFFFFF"/>
        </w:rPr>
        <w:t xml:space="preserve"> controlled trial’, The British Journal of Psychiatry, 207(3), pp. 250–255.</w:t>
      </w:r>
    </w:p>
    <w:p w14:paraId="00AC2AC4" w14:textId="18A8837E"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 xml:space="preserve">Dubina, I.N. and </w:t>
      </w:r>
      <w:proofErr w:type="spellStart"/>
      <w:r w:rsidRPr="00B43F58">
        <w:rPr>
          <w:rFonts w:ascii="Arial" w:hAnsi="Arial" w:cs="Arial"/>
          <w:color w:val="222222"/>
          <w:sz w:val="22"/>
          <w:szCs w:val="22"/>
          <w:shd w:val="clear" w:color="auto" w:fill="FFFFFF"/>
        </w:rPr>
        <w:t>Carayannis</w:t>
      </w:r>
      <w:proofErr w:type="spellEnd"/>
      <w:r w:rsidRPr="00B43F58">
        <w:rPr>
          <w:rFonts w:ascii="Arial" w:hAnsi="Arial" w:cs="Arial"/>
          <w:color w:val="222222"/>
          <w:sz w:val="22"/>
          <w:szCs w:val="22"/>
          <w:shd w:val="clear" w:color="auto" w:fill="FFFFFF"/>
        </w:rPr>
        <w:t>, E.G. (2016) Creativity, innovation, and entrepreneurship across cultures. Springer.</w:t>
      </w:r>
    </w:p>
    <w:p w14:paraId="49530778" w14:textId="77D7DD99"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 xml:space="preserve">Imperial College Healthcare NHS Trust (2024) Remote monitoring of heart attack patients significantly reduced hospital readmissions. Available at: </w:t>
      </w:r>
      <w:hyperlink r:id="rId12" w:history="1">
        <w:r w:rsidR="001B2485" w:rsidRPr="00735723">
          <w:rPr>
            <w:rStyle w:val="Hyperlink"/>
            <w:rFonts w:ascii="Arial" w:hAnsi="Arial" w:cs="Arial"/>
            <w:sz w:val="22"/>
            <w:szCs w:val="22"/>
            <w:shd w:val="clear" w:color="auto" w:fill="FFFFFF"/>
          </w:rPr>
          <w:t>https://www.imperial.nhs.uk/about-us/news/remote-monitoring-of-heart-attack-patients-significantly-reduced-hospital-readmissions</w:t>
        </w:r>
      </w:hyperlink>
      <w:r w:rsidR="001B2485">
        <w:rPr>
          <w:rFonts w:ascii="Arial" w:hAnsi="Arial" w:cs="Arial"/>
          <w:color w:val="222222"/>
          <w:sz w:val="22"/>
          <w:szCs w:val="22"/>
          <w:shd w:val="clear" w:color="auto" w:fill="FFFFFF"/>
        </w:rPr>
        <w:t xml:space="preserve"> </w:t>
      </w:r>
      <w:r w:rsidRPr="00B43F58">
        <w:rPr>
          <w:rFonts w:ascii="Arial" w:hAnsi="Arial" w:cs="Arial"/>
          <w:color w:val="222222"/>
          <w:sz w:val="22"/>
          <w:szCs w:val="22"/>
          <w:shd w:val="clear" w:color="auto" w:fill="FFFFFF"/>
        </w:rPr>
        <w:t xml:space="preserve"> (Accessed: 13 September 2025).</w:t>
      </w:r>
    </w:p>
    <w:p w14:paraId="21CE628A" w14:textId="6575ABE7"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 xml:space="preserve">Javaid, S.F. and </w:t>
      </w:r>
      <w:proofErr w:type="spellStart"/>
      <w:r w:rsidRPr="00B43F58">
        <w:rPr>
          <w:rFonts w:ascii="Arial" w:hAnsi="Arial" w:cs="Arial"/>
          <w:color w:val="222222"/>
          <w:sz w:val="22"/>
          <w:szCs w:val="22"/>
          <w:shd w:val="clear" w:color="auto" w:fill="FFFFFF"/>
        </w:rPr>
        <w:t>Pandarakalam</w:t>
      </w:r>
      <w:proofErr w:type="spellEnd"/>
      <w:r w:rsidRPr="00B43F58">
        <w:rPr>
          <w:rFonts w:ascii="Arial" w:hAnsi="Arial" w:cs="Arial"/>
          <w:color w:val="222222"/>
          <w:sz w:val="22"/>
          <w:szCs w:val="22"/>
          <w:shd w:val="clear" w:color="auto" w:fill="FFFFFF"/>
        </w:rPr>
        <w:t xml:space="preserve">, J.P. (2021) ‘The association of creativity with divergent and convergent thinking’, </w:t>
      </w:r>
      <w:proofErr w:type="spellStart"/>
      <w:r w:rsidRPr="00B43F58">
        <w:rPr>
          <w:rFonts w:ascii="Arial" w:hAnsi="Arial" w:cs="Arial"/>
          <w:color w:val="222222"/>
          <w:sz w:val="22"/>
          <w:szCs w:val="22"/>
          <w:shd w:val="clear" w:color="auto" w:fill="FFFFFF"/>
        </w:rPr>
        <w:t>Psychiatria</w:t>
      </w:r>
      <w:proofErr w:type="spellEnd"/>
      <w:r w:rsidRPr="00B43F58">
        <w:rPr>
          <w:rFonts w:ascii="Arial" w:hAnsi="Arial" w:cs="Arial"/>
          <w:color w:val="222222"/>
          <w:sz w:val="22"/>
          <w:szCs w:val="22"/>
          <w:shd w:val="clear" w:color="auto" w:fill="FFFFFF"/>
        </w:rPr>
        <w:t xml:space="preserve"> </w:t>
      </w:r>
      <w:proofErr w:type="spellStart"/>
      <w:r w:rsidRPr="00B43F58">
        <w:rPr>
          <w:rFonts w:ascii="Arial" w:hAnsi="Arial" w:cs="Arial"/>
          <w:color w:val="222222"/>
          <w:sz w:val="22"/>
          <w:szCs w:val="22"/>
          <w:shd w:val="clear" w:color="auto" w:fill="FFFFFF"/>
        </w:rPr>
        <w:t>Danubina</w:t>
      </w:r>
      <w:proofErr w:type="spellEnd"/>
      <w:r w:rsidRPr="00B43F58">
        <w:rPr>
          <w:rFonts w:ascii="Arial" w:hAnsi="Arial" w:cs="Arial"/>
          <w:color w:val="222222"/>
          <w:sz w:val="22"/>
          <w:szCs w:val="22"/>
          <w:shd w:val="clear" w:color="auto" w:fill="FFFFFF"/>
        </w:rPr>
        <w:t>, 33(2), pp. 133–139.</w:t>
      </w:r>
    </w:p>
    <w:p w14:paraId="74DB2124" w14:textId="532FACF6" w:rsidR="00B43F58" w:rsidRPr="00B43F58" w:rsidRDefault="00FF02CD" w:rsidP="00B43F58">
      <w:pPr>
        <w:spacing w:line="360" w:lineRule="auto"/>
        <w:rPr>
          <w:rFonts w:ascii="Arial" w:hAnsi="Arial" w:cs="Arial"/>
          <w:color w:val="222222"/>
          <w:sz w:val="22"/>
          <w:szCs w:val="22"/>
          <w:shd w:val="clear" w:color="auto" w:fill="FFFFFF"/>
        </w:rPr>
      </w:pPr>
      <w:r w:rsidRPr="00FF02CD">
        <w:rPr>
          <w:rFonts w:ascii="Arial" w:hAnsi="Arial" w:cs="Arial"/>
          <w:color w:val="222222"/>
          <w:sz w:val="22"/>
          <w:szCs w:val="22"/>
          <w:shd w:val="clear" w:color="auto" w:fill="FFFFFF"/>
        </w:rPr>
        <w:t xml:space="preserve">NHS Leadership Academy (2011) </w:t>
      </w:r>
      <w:r w:rsidRPr="00FF02CD">
        <w:rPr>
          <w:rFonts w:ascii="Arial" w:hAnsi="Arial" w:cs="Arial"/>
          <w:i/>
          <w:iCs/>
          <w:color w:val="222222"/>
          <w:sz w:val="22"/>
          <w:szCs w:val="22"/>
          <w:shd w:val="clear" w:color="auto" w:fill="FFFFFF"/>
        </w:rPr>
        <w:t>The Leadership Framework</w:t>
      </w:r>
      <w:r w:rsidRPr="00FF02CD">
        <w:rPr>
          <w:rFonts w:ascii="Arial" w:hAnsi="Arial" w:cs="Arial"/>
          <w:color w:val="222222"/>
          <w:sz w:val="22"/>
          <w:szCs w:val="22"/>
          <w:shd w:val="clear" w:color="auto" w:fill="FFFFFF"/>
        </w:rPr>
        <w:t xml:space="preserve">. Coventry: NHS Institute for Innovation and Improvement. Available at: </w:t>
      </w:r>
      <w:hyperlink r:id="rId13" w:tgtFrame="_new" w:history="1">
        <w:r w:rsidRPr="00FF02CD">
          <w:rPr>
            <w:rStyle w:val="Hyperlink"/>
            <w:rFonts w:ascii="Arial" w:hAnsi="Arial" w:cs="Arial"/>
            <w:sz w:val="22"/>
            <w:szCs w:val="22"/>
            <w:shd w:val="clear" w:color="auto" w:fill="FFFFFF"/>
          </w:rPr>
          <w:t>https://www.leadershipacademy.nhs.uk/wp-content/uploads/2012/11/NHSLeadership-Framework-LeadershipFramework.pdf</w:t>
        </w:r>
      </w:hyperlink>
      <w:r w:rsidRPr="00FF02CD">
        <w:rPr>
          <w:rFonts w:ascii="Arial" w:hAnsi="Arial" w:cs="Arial"/>
          <w:color w:val="222222"/>
          <w:sz w:val="22"/>
          <w:szCs w:val="22"/>
          <w:shd w:val="clear" w:color="auto" w:fill="FFFFFF"/>
        </w:rPr>
        <w:t xml:space="preserve"> (Accessed: 13 October 2025).</w:t>
      </w:r>
    </w:p>
    <w:p w14:paraId="4DD00849" w14:textId="41318EBF" w:rsidR="00B43F58" w:rsidRPr="00B43F58"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Thornicroft, G. et al. (2022) ‘The Lancet Commission on ending stigma and discrimination in mental health’, The Lancet, 400(10361), pp. 1438–1480.</w:t>
      </w:r>
    </w:p>
    <w:p w14:paraId="54658D38" w14:textId="3DBD2FBF" w:rsidR="021F216E" w:rsidRPr="00D521FF" w:rsidRDefault="00B43F58" w:rsidP="00B43F58">
      <w:pPr>
        <w:spacing w:line="360" w:lineRule="auto"/>
        <w:rPr>
          <w:rFonts w:ascii="Arial" w:hAnsi="Arial" w:cs="Arial"/>
          <w:color w:val="222222"/>
          <w:sz w:val="22"/>
          <w:szCs w:val="22"/>
          <w:shd w:val="clear" w:color="auto" w:fill="FFFFFF"/>
        </w:rPr>
      </w:pPr>
      <w:r w:rsidRPr="00B43F58">
        <w:rPr>
          <w:rFonts w:ascii="Arial" w:hAnsi="Arial" w:cs="Arial"/>
          <w:color w:val="222222"/>
          <w:sz w:val="22"/>
          <w:szCs w:val="22"/>
          <w:shd w:val="clear" w:color="auto" w:fill="FFFFFF"/>
        </w:rPr>
        <w:t xml:space="preserve">Tian, H., Iqbal, S., Akhtar, S., </w:t>
      </w:r>
      <w:proofErr w:type="spellStart"/>
      <w:r w:rsidRPr="00B43F58">
        <w:rPr>
          <w:rFonts w:ascii="Arial" w:hAnsi="Arial" w:cs="Arial"/>
          <w:color w:val="222222"/>
          <w:sz w:val="22"/>
          <w:szCs w:val="22"/>
          <w:shd w:val="clear" w:color="auto" w:fill="FFFFFF"/>
        </w:rPr>
        <w:t>Qalati</w:t>
      </w:r>
      <w:proofErr w:type="spellEnd"/>
      <w:r w:rsidRPr="00B43F58">
        <w:rPr>
          <w:rFonts w:ascii="Arial" w:hAnsi="Arial" w:cs="Arial"/>
          <w:color w:val="222222"/>
          <w:sz w:val="22"/>
          <w:szCs w:val="22"/>
          <w:shd w:val="clear" w:color="auto" w:fill="FFFFFF"/>
        </w:rPr>
        <w:t xml:space="preserve">, S.A., Anwar, F. and Khan, M.A.S. (2020) ‘The impact of transformational leadership on employee retention: Mediation and moderation through organizational citizenship behavior and communication’, Frontiers in Psychology, 11, p. 314. Available at: </w:t>
      </w:r>
      <w:hyperlink r:id="rId14" w:history="1">
        <w:r w:rsidRPr="00735723">
          <w:rPr>
            <w:rStyle w:val="Hyperlink"/>
            <w:rFonts w:ascii="Arial" w:hAnsi="Arial" w:cs="Arial"/>
            <w:sz w:val="22"/>
            <w:szCs w:val="22"/>
            <w:shd w:val="clear" w:color="auto" w:fill="FFFFFF"/>
          </w:rPr>
          <w:t>https://www.frontiersin.org/articles/10.3389/fpsyg.2020.00314/full</w:t>
        </w:r>
      </w:hyperlink>
      <w:r>
        <w:rPr>
          <w:rFonts w:ascii="Arial" w:hAnsi="Arial" w:cs="Arial"/>
          <w:color w:val="222222"/>
          <w:sz w:val="22"/>
          <w:szCs w:val="22"/>
          <w:shd w:val="clear" w:color="auto" w:fill="FFFFFF"/>
        </w:rPr>
        <w:t xml:space="preserve"> </w:t>
      </w:r>
      <w:r w:rsidRPr="00B43F58">
        <w:rPr>
          <w:rFonts w:ascii="Arial" w:hAnsi="Arial" w:cs="Arial"/>
          <w:color w:val="222222"/>
          <w:sz w:val="22"/>
          <w:szCs w:val="22"/>
          <w:shd w:val="clear" w:color="auto" w:fill="FFFFFF"/>
        </w:rPr>
        <w:t xml:space="preserve"> (Accessed: 13 October 2025).</w:t>
      </w:r>
    </w:p>
    <w:sectPr w:rsidR="021F216E" w:rsidRPr="00D521FF" w:rsidSect="0075110D">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DBFF0" w14:textId="77777777" w:rsidR="00F41F5E" w:rsidRDefault="00F41F5E" w:rsidP="00255A0D">
      <w:pPr>
        <w:spacing w:after="0" w:line="240" w:lineRule="auto"/>
      </w:pPr>
      <w:r>
        <w:separator/>
      </w:r>
    </w:p>
  </w:endnote>
  <w:endnote w:type="continuationSeparator" w:id="0">
    <w:p w14:paraId="22D1D502" w14:textId="77777777" w:rsidR="00F41F5E" w:rsidRDefault="00F41F5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9797"/>
      <w:docPartObj>
        <w:docPartGallery w:val="Page Numbers (Bottom of Page)"/>
        <w:docPartUnique/>
      </w:docPartObj>
    </w:sdtPr>
    <w:sdtEndPr/>
    <w:sdtContent>
      <w:p w14:paraId="32BE168D" w14:textId="77777777" w:rsidR="0075110D" w:rsidRDefault="00D55816">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4173E235" w14:textId="77777777" w:rsidR="0075110D" w:rsidRDefault="00751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60AAF" w14:textId="77777777" w:rsidR="00F41F5E" w:rsidRDefault="00F41F5E" w:rsidP="00255A0D">
      <w:pPr>
        <w:spacing w:after="0" w:line="240" w:lineRule="auto"/>
      </w:pPr>
      <w:r>
        <w:separator/>
      </w:r>
    </w:p>
  </w:footnote>
  <w:footnote w:type="continuationSeparator" w:id="0">
    <w:p w14:paraId="0BAB6DE2" w14:textId="77777777" w:rsidR="00F41F5E" w:rsidRDefault="00F41F5E"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476751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autoHyphenation/>
  <w:drawingGridHorizontalSpacing w:val="120"/>
  <w:displayHorizontalDrawingGridEvery w:val="2"/>
  <w:characterSpacingControl w:val="doNotCompress"/>
  <w:hdrShapeDefaults>
    <o:shapedefaults v:ext="edit" spidmax="2085" style="mso-position-horizontal-relative:margin;mso-width-relative:margin;mso-height-relative:margin;v-text-anchor:middle" fillcolor="none [3204]" strokecolor="none [484]">
      <v:fill color="none [3204]"/>
      <v:stroke color="none [484]" weight="1pt"/>
    </o:shapedefaults>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02F30"/>
    <w:rsid w:val="00002F30"/>
    <w:rsid w:val="000123B0"/>
    <w:rsid w:val="00033295"/>
    <w:rsid w:val="00094EFD"/>
    <w:rsid w:val="000C6EF5"/>
    <w:rsid w:val="000D5890"/>
    <w:rsid w:val="000E39C0"/>
    <w:rsid w:val="00100F0D"/>
    <w:rsid w:val="00142978"/>
    <w:rsid w:val="001A471C"/>
    <w:rsid w:val="001B2485"/>
    <w:rsid w:val="001B591C"/>
    <w:rsid w:val="001C40BE"/>
    <w:rsid w:val="001E7EFB"/>
    <w:rsid w:val="001F0A1D"/>
    <w:rsid w:val="00255A0D"/>
    <w:rsid w:val="002A500F"/>
    <w:rsid w:val="002C0E9D"/>
    <w:rsid w:val="002E4BEF"/>
    <w:rsid w:val="00337274"/>
    <w:rsid w:val="00352BC6"/>
    <w:rsid w:val="00357B71"/>
    <w:rsid w:val="003957CF"/>
    <w:rsid w:val="0039783E"/>
    <w:rsid w:val="003B0DB8"/>
    <w:rsid w:val="004362E6"/>
    <w:rsid w:val="00456C61"/>
    <w:rsid w:val="00470A5E"/>
    <w:rsid w:val="0048626B"/>
    <w:rsid w:val="0048712E"/>
    <w:rsid w:val="00491A86"/>
    <w:rsid w:val="00496729"/>
    <w:rsid w:val="004C04D9"/>
    <w:rsid w:val="005176B2"/>
    <w:rsid w:val="00523B58"/>
    <w:rsid w:val="00563EB8"/>
    <w:rsid w:val="00577423"/>
    <w:rsid w:val="005A0B42"/>
    <w:rsid w:val="005E072D"/>
    <w:rsid w:val="005F25B5"/>
    <w:rsid w:val="005F2B47"/>
    <w:rsid w:val="00621050"/>
    <w:rsid w:val="00625B11"/>
    <w:rsid w:val="00626835"/>
    <w:rsid w:val="00635478"/>
    <w:rsid w:val="00660BAC"/>
    <w:rsid w:val="006A5671"/>
    <w:rsid w:val="006D212B"/>
    <w:rsid w:val="006E0A33"/>
    <w:rsid w:val="00710A2A"/>
    <w:rsid w:val="00730289"/>
    <w:rsid w:val="0075110D"/>
    <w:rsid w:val="00763357"/>
    <w:rsid w:val="0078196B"/>
    <w:rsid w:val="007A5B09"/>
    <w:rsid w:val="007B15CA"/>
    <w:rsid w:val="007D66DA"/>
    <w:rsid w:val="007F0718"/>
    <w:rsid w:val="008038EE"/>
    <w:rsid w:val="00804B2E"/>
    <w:rsid w:val="008247A0"/>
    <w:rsid w:val="0083194C"/>
    <w:rsid w:val="008447AA"/>
    <w:rsid w:val="00854C47"/>
    <w:rsid w:val="008B77C2"/>
    <w:rsid w:val="008D113A"/>
    <w:rsid w:val="008D46AA"/>
    <w:rsid w:val="008E0189"/>
    <w:rsid w:val="008F2FE9"/>
    <w:rsid w:val="008F6A6E"/>
    <w:rsid w:val="00910782"/>
    <w:rsid w:val="0094670F"/>
    <w:rsid w:val="009A2930"/>
    <w:rsid w:val="009B0FE0"/>
    <w:rsid w:val="009B4A55"/>
    <w:rsid w:val="00A13FA4"/>
    <w:rsid w:val="00A46A4B"/>
    <w:rsid w:val="00A507D8"/>
    <w:rsid w:val="00A617A0"/>
    <w:rsid w:val="00A876DE"/>
    <w:rsid w:val="00A93716"/>
    <w:rsid w:val="00A96C94"/>
    <w:rsid w:val="00AB76AC"/>
    <w:rsid w:val="00AD3C74"/>
    <w:rsid w:val="00B06BFA"/>
    <w:rsid w:val="00B121E0"/>
    <w:rsid w:val="00B239A7"/>
    <w:rsid w:val="00B31497"/>
    <w:rsid w:val="00B43F58"/>
    <w:rsid w:val="00B85154"/>
    <w:rsid w:val="00BD25D9"/>
    <w:rsid w:val="00C00E67"/>
    <w:rsid w:val="00C27A0F"/>
    <w:rsid w:val="00C52B30"/>
    <w:rsid w:val="00C6148C"/>
    <w:rsid w:val="00C6557C"/>
    <w:rsid w:val="00C67040"/>
    <w:rsid w:val="00CA384C"/>
    <w:rsid w:val="00CB7131"/>
    <w:rsid w:val="00D521FF"/>
    <w:rsid w:val="00D53779"/>
    <w:rsid w:val="00D55816"/>
    <w:rsid w:val="00D97E2E"/>
    <w:rsid w:val="00DC00D4"/>
    <w:rsid w:val="00DC2ECF"/>
    <w:rsid w:val="00DC3189"/>
    <w:rsid w:val="00DD1686"/>
    <w:rsid w:val="00E1289C"/>
    <w:rsid w:val="00E27A2D"/>
    <w:rsid w:val="00E31C76"/>
    <w:rsid w:val="00E36131"/>
    <w:rsid w:val="00E3771C"/>
    <w:rsid w:val="00EC5C5F"/>
    <w:rsid w:val="00F13288"/>
    <w:rsid w:val="00F41F5E"/>
    <w:rsid w:val="00F53BA8"/>
    <w:rsid w:val="00F63BC9"/>
    <w:rsid w:val="00F67611"/>
    <w:rsid w:val="00F77490"/>
    <w:rsid w:val="00F84820"/>
    <w:rsid w:val="00F94400"/>
    <w:rsid w:val="00FD74FA"/>
    <w:rsid w:val="00FF02C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85" style="mso-position-horizontal-relative:margin;mso-width-relative:margin;mso-height-relative:margin;v-text-anchor:middle" fillcolor="none [3204]" strokecolor="none [484]">
      <v:fill color="none [3204]"/>
      <v:stroke color="none [484]" weight="1pt"/>
    </o:shapedefaults>
    <o:shapelayout v:ext="edit">
      <o:idmap v:ext="edit" data="2"/>
      <o:rules v:ext="edit">
        <o:r id="V:Rule3" type="connector" idref="#Straight Arrow Connector 9"/>
        <o:r id="V:Rule4" type="connector" idref="#_x0000_s2082"/>
      </o:rules>
    </o:shapelayout>
  </w:shapeDefaults>
  <w:decimalSymbol w:val="."/>
  <w:listSeparator w:val=","/>
  <w14:docId w14:val="4F00CDD5"/>
  <w15:docId w15:val="{7811537A-9478-4F21-A75C-8429DEC02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B30"/>
  </w:style>
  <w:style w:type="paragraph" w:styleId="Heading1">
    <w:name w:val="heading 1"/>
    <w:basedOn w:val="Normal"/>
    <w:next w:val="Normal"/>
    <w:link w:val="Heading1Char"/>
    <w:uiPriority w:val="9"/>
    <w:qFormat/>
    <w:rsid w:val="00B121E0"/>
    <w:pPr>
      <w:spacing w:line="360" w:lineRule="auto"/>
      <w:outlineLvl w:val="0"/>
    </w:pPr>
    <w:rPr>
      <w:rFonts w:ascii="Arial" w:eastAsia="Arial Nova" w:hAnsi="Arial" w:cs="Arial"/>
      <w:b/>
      <w:color w:val="000000" w:themeColor="text1"/>
      <w:sz w:val="22"/>
      <w:szCs w:val="22"/>
    </w:rPr>
  </w:style>
  <w:style w:type="paragraph" w:styleId="Heading2">
    <w:name w:val="heading 2"/>
    <w:basedOn w:val="Normal"/>
    <w:next w:val="Normal"/>
    <w:link w:val="Heading2Char"/>
    <w:uiPriority w:val="9"/>
    <w:unhideWhenUsed/>
    <w:qFormat/>
    <w:rsid w:val="00C52B30"/>
    <w:pPr>
      <w:keepNext/>
      <w:keepLines/>
      <w:spacing w:before="160" w:after="80"/>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unhideWhenUsed/>
    <w:qFormat/>
    <w:rsid w:val="00C52B30"/>
    <w:pPr>
      <w:keepNext/>
      <w:keepLines/>
      <w:spacing w:before="160" w:after="80"/>
      <w:outlineLvl w:val="2"/>
    </w:pPr>
    <w:rPr>
      <w:rFonts w:eastAsiaTheme="majorEastAsia" w:cstheme="majorBidi"/>
      <w:color w:val="864EA8" w:themeColor="accent1" w:themeShade="BF"/>
      <w:sz w:val="28"/>
      <w:szCs w:val="28"/>
    </w:rPr>
  </w:style>
  <w:style w:type="paragraph" w:styleId="Heading4">
    <w:name w:val="heading 4"/>
    <w:basedOn w:val="Normal"/>
    <w:next w:val="Normal"/>
    <w:link w:val="Heading4Char"/>
    <w:uiPriority w:val="9"/>
    <w:unhideWhenUsed/>
    <w:qFormat/>
    <w:rsid w:val="00C52B30"/>
    <w:pPr>
      <w:keepNext/>
      <w:keepLines/>
      <w:spacing w:before="80" w:after="40"/>
      <w:outlineLvl w:val="3"/>
    </w:pPr>
    <w:rPr>
      <w:rFonts w:eastAsiaTheme="majorEastAsia" w:cstheme="majorBidi"/>
      <w:i/>
      <w:iCs/>
      <w:color w:val="864EA8" w:themeColor="accent1" w:themeShade="BF"/>
    </w:rPr>
  </w:style>
  <w:style w:type="paragraph" w:styleId="Heading5">
    <w:name w:val="heading 5"/>
    <w:basedOn w:val="Normal"/>
    <w:next w:val="Normal"/>
    <w:link w:val="Heading5Char"/>
    <w:uiPriority w:val="9"/>
    <w:unhideWhenUsed/>
    <w:qFormat/>
    <w:rsid w:val="00C52B30"/>
    <w:pPr>
      <w:keepNext/>
      <w:keepLines/>
      <w:spacing w:before="80" w:after="40"/>
      <w:outlineLvl w:val="4"/>
    </w:pPr>
    <w:rPr>
      <w:rFonts w:eastAsiaTheme="majorEastAsia" w:cstheme="majorBidi"/>
      <w:color w:val="864EA8" w:themeColor="accent1" w:themeShade="BF"/>
    </w:rPr>
  </w:style>
  <w:style w:type="paragraph" w:styleId="Heading6">
    <w:name w:val="heading 6"/>
    <w:basedOn w:val="Normal"/>
    <w:next w:val="Normal"/>
    <w:link w:val="Heading6Char"/>
    <w:uiPriority w:val="9"/>
    <w:unhideWhenUsed/>
    <w:qFormat/>
    <w:rsid w:val="00C52B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C52B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C52B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C52B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1E0"/>
    <w:rPr>
      <w:rFonts w:ascii="Arial" w:eastAsia="Arial Nova" w:hAnsi="Arial" w:cs="Arial"/>
      <w:b/>
      <w:color w:val="000000" w:themeColor="text1"/>
      <w:sz w:val="22"/>
      <w:szCs w:val="22"/>
    </w:rPr>
  </w:style>
  <w:style w:type="character" w:customStyle="1" w:styleId="Heading2Char">
    <w:name w:val="Heading 2 Char"/>
    <w:basedOn w:val="DefaultParagraphFont"/>
    <w:link w:val="Heading2"/>
    <w:uiPriority w:val="9"/>
    <w:rsid w:val="00C52B30"/>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rsid w:val="00C52B30"/>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rsid w:val="00C52B30"/>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rsid w:val="00C52B30"/>
    <w:rPr>
      <w:rFonts w:eastAsiaTheme="majorEastAsia" w:cstheme="majorBidi"/>
      <w:color w:val="864EA8" w:themeColor="accent1" w:themeShade="BF"/>
    </w:rPr>
  </w:style>
  <w:style w:type="character" w:customStyle="1" w:styleId="Heading6Char">
    <w:name w:val="Heading 6 Char"/>
    <w:basedOn w:val="DefaultParagraphFont"/>
    <w:link w:val="Heading6"/>
    <w:uiPriority w:val="9"/>
    <w:rsid w:val="00C52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C52B30"/>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C52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C52B30"/>
    <w:rPr>
      <w:rFonts w:eastAsiaTheme="majorEastAsia" w:cstheme="majorBidi"/>
      <w:color w:val="272727" w:themeColor="text1" w:themeTint="D8"/>
    </w:rPr>
  </w:style>
  <w:style w:type="character" w:customStyle="1" w:styleId="TitleChar">
    <w:name w:val="Title Char"/>
    <w:basedOn w:val="DefaultParagraphFont"/>
    <w:link w:val="Title"/>
    <w:uiPriority w:val="10"/>
    <w:rsid w:val="00C52B3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C52B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C52B30"/>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C52B30"/>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C52B30"/>
    <w:rPr>
      <w:i/>
      <w:iCs/>
      <w:color w:val="864EA8" w:themeColor="accent1" w:themeShade="BF"/>
    </w:rPr>
  </w:style>
  <w:style w:type="character" w:customStyle="1" w:styleId="QuoteChar">
    <w:name w:val="Quote Char"/>
    <w:basedOn w:val="DefaultParagraphFont"/>
    <w:link w:val="Quote"/>
    <w:uiPriority w:val="29"/>
    <w:rsid w:val="00C52B30"/>
    <w:rPr>
      <w:i/>
      <w:iCs/>
      <w:color w:val="404040" w:themeColor="text1" w:themeTint="BF"/>
    </w:rPr>
  </w:style>
  <w:style w:type="paragraph" w:styleId="Quote">
    <w:name w:val="Quote"/>
    <w:basedOn w:val="Normal"/>
    <w:next w:val="Normal"/>
    <w:link w:val="QuoteChar"/>
    <w:uiPriority w:val="29"/>
    <w:qFormat/>
    <w:rsid w:val="00C52B3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C52B30"/>
    <w:rPr>
      <w:i/>
      <w:iCs/>
      <w:color w:val="864EA8" w:themeColor="accent1" w:themeShade="BF"/>
    </w:rPr>
  </w:style>
  <w:style w:type="paragraph" w:styleId="IntenseQuote">
    <w:name w:val="Intense Quote"/>
    <w:basedOn w:val="Normal"/>
    <w:next w:val="Normal"/>
    <w:link w:val="IntenseQuoteChar"/>
    <w:uiPriority w:val="30"/>
    <w:qFormat/>
    <w:rsid w:val="00C52B30"/>
    <w:pPr>
      <w:pBdr>
        <w:top w:val="single" w:sz="4" w:space="10" w:color="864EA8" w:themeColor="accent1" w:themeShade="BF"/>
        <w:bottom w:val="single" w:sz="4" w:space="10" w:color="864EA8" w:themeColor="accent1" w:themeShade="BF"/>
      </w:pBdr>
      <w:spacing w:before="360" w:after="360"/>
      <w:ind w:left="864" w:right="864"/>
      <w:jc w:val="center"/>
    </w:pPr>
    <w:rPr>
      <w:i/>
      <w:iCs/>
      <w:color w:val="864EA8" w:themeColor="accent1" w:themeShade="BF"/>
    </w:rPr>
  </w:style>
  <w:style w:type="character" w:styleId="IntenseReference">
    <w:name w:val="Intense Reference"/>
    <w:basedOn w:val="DefaultParagraphFont"/>
    <w:uiPriority w:val="32"/>
    <w:qFormat/>
    <w:rsid w:val="00C52B30"/>
    <w:rPr>
      <w:b/>
      <w:bCs/>
      <w:smallCaps/>
      <w:color w:val="864EA8" w:themeColor="accent1" w:themeShade="BF"/>
      <w:spacing w:val="5"/>
    </w:rPr>
  </w:style>
  <w:style w:type="paragraph" w:styleId="ListParagraph">
    <w:name w:val="List Paragraph"/>
    <w:basedOn w:val="Normal"/>
    <w:uiPriority w:val="34"/>
    <w:qFormat/>
    <w:rsid w:val="00C52B30"/>
    <w:pPr>
      <w:ind w:left="720"/>
      <w:contextualSpacing/>
    </w:pPr>
  </w:style>
  <w:style w:type="character" w:styleId="Hyperlink">
    <w:name w:val="Hyperlink"/>
    <w:basedOn w:val="DefaultParagraphFont"/>
    <w:uiPriority w:val="99"/>
    <w:unhideWhenUsed/>
    <w:rsid w:val="00C52B30"/>
    <w:rPr>
      <w:color w:val="69A020"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8C8C8C" w:themeColor="followedHyperlink"/>
      <w:u w:val="single"/>
    </w:rPr>
  </w:style>
  <w:style w:type="paragraph" w:styleId="BalloonText">
    <w:name w:val="Balloon Text"/>
    <w:basedOn w:val="Normal"/>
    <w:link w:val="BalloonTextChar"/>
    <w:uiPriority w:val="99"/>
    <w:semiHidden/>
    <w:unhideWhenUsed/>
    <w:rsid w:val="00B121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1E0"/>
    <w:rPr>
      <w:rFonts w:ascii="Tahoma" w:hAnsi="Tahoma" w:cs="Tahoma"/>
      <w:sz w:val="16"/>
      <w:szCs w:val="16"/>
    </w:rPr>
  </w:style>
  <w:style w:type="paragraph" w:styleId="TOCHeading">
    <w:name w:val="TOC Heading"/>
    <w:basedOn w:val="Heading1"/>
    <w:next w:val="Normal"/>
    <w:uiPriority w:val="39"/>
    <w:semiHidden/>
    <w:unhideWhenUsed/>
    <w:qFormat/>
    <w:rsid w:val="0075110D"/>
    <w:pPr>
      <w:keepNext/>
      <w:keepLines/>
      <w:spacing w:before="480" w:after="0" w:line="276" w:lineRule="auto"/>
      <w:outlineLvl w:val="9"/>
    </w:pPr>
    <w:rPr>
      <w:rFonts w:asciiTheme="majorHAnsi" w:eastAsiaTheme="majorEastAsia" w:hAnsiTheme="majorHAnsi" w:cstheme="majorBidi"/>
      <w:bCs/>
      <w:color w:val="864EA8" w:themeColor="accent1" w:themeShade="BF"/>
      <w:sz w:val="28"/>
      <w:szCs w:val="28"/>
      <w:lang w:eastAsia="en-US"/>
    </w:rPr>
  </w:style>
  <w:style w:type="paragraph" w:styleId="TOC1">
    <w:name w:val="toc 1"/>
    <w:basedOn w:val="Normal"/>
    <w:next w:val="Normal"/>
    <w:autoRedefine/>
    <w:uiPriority w:val="39"/>
    <w:unhideWhenUsed/>
    <w:rsid w:val="0075110D"/>
    <w:pPr>
      <w:spacing w:after="100"/>
    </w:pPr>
  </w:style>
  <w:style w:type="character" w:styleId="UnresolvedMention">
    <w:name w:val="Unresolved Mention"/>
    <w:basedOn w:val="DefaultParagraphFont"/>
    <w:uiPriority w:val="99"/>
    <w:semiHidden/>
    <w:unhideWhenUsed/>
    <w:rsid w:val="00A13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adershipacademy.nhs.uk/wp-content/uploads/2012/11/NHSLeadership-Framework-LeadershipFramework.pdf?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mperial.nhs.uk/about-us/news/remote-monitoring-of-heart-attack-patients-significantly-reduced-hospital-readmissi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sites/default/files/20210208_InnovationPrinciples_report.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frontiersin.org/articles/10.3389/fpsyg.2020.00314/full"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979BD1-50A1-485A-B5ED-24800D557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11414</TotalTime>
  <Pages>10</Pages>
  <Words>2562</Words>
  <Characters>14605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Georgiana-Madalina Dedu</cp:lastModifiedBy>
  <cp:revision>80</cp:revision>
  <dcterms:created xsi:type="dcterms:W3CDTF">2025-10-13T12:49:00Z</dcterms:created>
  <dcterms:modified xsi:type="dcterms:W3CDTF">2025-11-17T13:38:00Z</dcterms:modified>
</cp:coreProperties>
</file>