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A60FB" w14:textId="77777777" w:rsidR="006F29A3" w:rsidRPr="006F29A3" w:rsidRDefault="006F29A3" w:rsidP="006F29A3">
      <w:pPr>
        <w:rPr>
          <w:rFonts w:ascii="Times New Roman" w:eastAsia="Times New Roman" w:hAnsi="Times New Roman" w:cs="Times New Roman"/>
          <w:sz w:val="24"/>
          <w:szCs w:val="24"/>
        </w:rPr>
      </w:pPr>
      <w:r w:rsidRPr="006F29A3">
        <w:rPr>
          <w:rFonts w:ascii="Times New Roman" w:eastAsia="Times New Roman" w:hAnsi="Times New Roman" w:cs="Times New Roman"/>
          <w:sz w:val="28"/>
          <w:szCs w:val="28"/>
        </w:rPr>
        <w:t>Analysis</w:t>
      </w:r>
      <w:r w:rsidRPr="006F29A3">
        <w:rPr>
          <w:rFonts w:ascii="Times New Roman" w:eastAsia="Times New Roman" w:hAnsi="Times New Roman" w:cs="Times New Roman"/>
          <w:sz w:val="24"/>
          <w:szCs w:val="24"/>
        </w:rPr>
        <w:t xml:space="preserve"> </w:t>
      </w:r>
    </w:p>
    <w:p w14:paraId="7A877152" w14:textId="77777777" w:rsidR="006F29A3" w:rsidRPr="006F29A3" w:rsidRDefault="006F29A3" w:rsidP="006F29A3">
      <w:pPr>
        <w:rPr>
          <w:rFonts w:ascii="Times New Roman" w:eastAsia="Times New Roman" w:hAnsi="Times New Roman" w:cs="Times New Roman"/>
          <w:sz w:val="24"/>
          <w:szCs w:val="24"/>
        </w:rPr>
      </w:pPr>
    </w:p>
    <w:p w14:paraId="39134575" w14:textId="77777777" w:rsidR="006F29A3" w:rsidRPr="006F29A3" w:rsidRDefault="006F29A3" w:rsidP="006F29A3">
      <w:pPr>
        <w:rPr>
          <w:rFonts w:ascii="Times New Roman" w:eastAsia="Times New Roman" w:hAnsi="Times New Roman" w:cs="Times New Roman"/>
          <w:sz w:val="24"/>
          <w:szCs w:val="24"/>
        </w:rPr>
      </w:pPr>
      <w:r w:rsidRPr="006F29A3">
        <w:rPr>
          <w:rFonts w:ascii="Times New Roman" w:eastAsia="Times New Roman" w:hAnsi="Times New Roman" w:cs="Times New Roman"/>
          <w:sz w:val="24"/>
          <w:szCs w:val="24"/>
        </w:rPr>
        <w:t>Introduction</w:t>
      </w:r>
    </w:p>
    <w:p w14:paraId="335C7E49" w14:textId="1AB03495" w:rsidR="006F29A3" w:rsidRPr="006F29A3" w:rsidRDefault="006F29A3" w:rsidP="006F29A3">
      <w:pPr>
        <w:spacing w:line="360" w:lineRule="auto"/>
        <w:jc w:val="both"/>
        <w:rPr>
          <w:rFonts w:ascii="Times New Roman" w:eastAsia="Times New Roman" w:hAnsi="Times New Roman" w:cs="Times New Roman"/>
          <w:sz w:val="24"/>
          <w:szCs w:val="24"/>
        </w:rPr>
      </w:pPr>
      <w:r w:rsidRPr="006F29A3">
        <w:rPr>
          <w:rFonts w:ascii="Times New Roman" w:eastAsia="Times New Roman" w:hAnsi="Times New Roman" w:cs="Times New Roman"/>
          <w:sz w:val="24"/>
          <w:szCs w:val="24"/>
        </w:rPr>
        <w:t>The aim of this study was to test the viability of claims made by the Defund</w:t>
      </w:r>
      <w:r w:rsidR="00685D02">
        <w:rPr>
          <w:rFonts w:ascii="Times New Roman" w:eastAsia="Times New Roman" w:hAnsi="Times New Roman" w:cs="Times New Roman"/>
          <w:sz w:val="24"/>
          <w:szCs w:val="24"/>
        </w:rPr>
        <w:t xml:space="preserve"> </w:t>
      </w:r>
      <w:r w:rsidRPr="006F29A3">
        <w:rPr>
          <w:rFonts w:ascii="Times New Roman" w:eastAsia="Times New Roman" w:hAnsi="Times New Roman" w:cs="Times New Roman"/>
          <w:sz w:val="24"/>
          <w:szCs w:val="24"/>
        </w:rPr>
        <w:t xml:space="preserve">Policing Movement.  </w:t>
      </w:r>
      <w:r w:rsidRPr="002A186C">
        <w:rPr>
          <w:rFonts w:ascii="Times New Roman" w:eastAsia="Times New Roman" w:hAnsi="Times New Roman" w:cs="Times New Roman"/>
          <w:sz w:val="24"/>
          <w:szCs w:val="24"/>
        </w:rPr>
        <w:t>Such claims proposed that public safety would be better served if</w:t>
      </w:r>
      <w:r w:rsidR="00685D02" w:rsidRPr="002A186C">
        <w:rPr>
          <w:rFonts w:ascii="Times New Roman" w:eastAsia="Times New Roman" w:hAnsi="Times New Roman" w:cs="Times New Roman"/>
          <w:sz w:val="24"/>
          <w:szCs w:val="24"/>
        </w:rPr>
        <w:t xml:space="preserve"> </w:t>
      </w:r>
      <w:r w:rsidRPr="002A186C">
        <w:rPr>
          <w:rFonts w:ascii="Times New Roman" w:eastAsia="Times New Roman" w:hAnsi="Times New Roman" w:cs="Times New Roman"/>
          <w:sz w:val="24"/>
          <w:szCs w:val="24"/>
        </w:rPr>
        <w:t xml:space="preserve">a proportion of the Local Authority and Central Government funding </w:t>
      </w:r>
      <w:r w:rsidR="002A0452" w:rsidRPr="002A186C">
        <w:rPr>
          <w:rFonts w:ascii="Times New Roman" w:eastAsia="Times New Roman" w:hAnsi="Times New Roman" w:cs="Times New Roman"/>
          <w:sz w:val="24"/>
          <w:szCs w:val="24"/>
        </w:rPr>
        <w:t xml:space="preserve">to the police service </w:t>
      </w:r>
      <w:r w:rsidRPr="002A186C">
        <w:rPr>
          <w:rFonts w:ascii="Times New Roman" w:eastAsia="Times New Roman" w:hAnsi="Times New Roman" w:cs="Times New Roman"/>
          <w:sz w:val="24"/>
          <w:szCs w:val="24"/>
        </w:rPr>
        <w:t xml:space="preserve">was redeployed to the community support agencies </w:t>
      </w:r>
      <w:r w:rsidR="002A0452" w:rsidRPr="002A186C">
        <w:rPr>
          <w:rFonts w:ascii="Times New Roman" w:eastAsia="Times New Roman" w:hAnsi="Times New Roman" w:cs="Times New Roman"/>
          <w:sz w:val="24"/>
          <w:szCs w:val="24"/>
        </w:rPr>
        <w:t>such as S</w:t>
      </w:r>
      <w:r w:rsidRPr="002A186C">
        <w:rPr>
          <w:rFonts w:ascii="Times New Roman" w:eastAsia="Times New Roman" w:hAnsi="Times New Roman" w:cs="Times New Roman"/>
          <w:sz w:val="24"/>
          <w:szCs w:val="24"/>
        </w:rPr>
        <w:t>ocial Services, Education, National Health Service</w:t>
      </w:r>
      <w:r w:rsidR="002A186C" w:rsidRPr="002A186C">
        <w:rPr>
          <w:rFonts w:ascii="Times New Roman" w:eastAsia="Times New Roman" w:hAnsi="Times New Roman" w:cs="Times New Roman"/>
          <w:sz w:val="24"/>
          <w:szCs w:val="24"/>
        </w:rPr>
        <w:t xml:space="preserve">. </w:t>
      </w:r>
      <w:r w:rsidRPr="002A186C">
        <w:rPr>
          <w:rFonts w:ascii="Times New Roman" w:eastAsia="Times New Roman" w:hAnsi="Times New Roman" w:cs="Times New Roman"/>
          <w:sz w:val="24"/>
          <w:szCs w:val="24"/>
        </w:rPr>
        <w:t xml:space="preserve"> </w:t>
      </w:r>
      <w:r w:rsidR="002A186C" w:rsidRPr="002A186C">
        <w:rPr>
          <w:rFonts w:ascii="Times New Roman" w:eastAsia="Times New Roman" w:hAnsi="Times New Roman" w:cs="Times New Roman"/>
          <w:sz w:val="24"/>
          <w:szCs w:val="24"/>
        </w:rPr>
        <w:t xml:space="preserve">This is suggested on </w:t>
      </w:r>
      <w:r w:rsidRPr="002A186C">
        <w:rPr>
          <w:rFonts w:ascii="Times New Roman" w:eastAsia="Times New Roman" w:hAnsi="Times New Roman" w:cs="Times New Roman"/>
          <w:sz w:val="24"/>
          <w:szCs w:val="24"/>
        </w:rPr>
        <w:t xml:space="preserve">the basis that these professional support agencies would serve to prevent many of the breaches to public order we associate with contemporary policing. </w:t>
      </w:r>
      <w:r w:rsidRPr="006F29A3">
        <w:rPr>
          <w:rFonts w:ascii="Times New Roman" w:eastAsia="Times New Roman" w:hAnsi="Times New Roman" w:cs="Times New Roman"/>
          <w:sz w:val="24"/>
          <w:szCs w:val="24"/>
        </w:rPr>
        <w:t xml:space="preserve">Therein from a social policy perspective, the reallocation of funding arguments works, law enforcement has also acknowledged their shortcomings, whilst reminding us that they are neither youth workers nor social workers or mental health specialists. In these terms the argument in support of defunding is a compelling one, however it stumbles when we consider that the British police have and continue to be defunded by UK Government annually, and that far from reallocating funds drawn from such cuts-back into vital community services, the government has </w:t>
      </w:r>
      <w:r w:rsidR="002A186C" w:rsidRPr="006F29A3">
        <w:rPr>
          <w:rFonts w:ascii="Times New Roman" w:eastAsia="Times New Roman" w:hAnsi="Times New Roman" w:cs="Times New Roman"/>
          <w:sz w:val="24"/>
          <w:szCs w:val="24"/>
        </w:rPr>
        <w:t>defunded</w:t>
      </w:r>
      <w:r w:rsidRPr="006F29A3">
        <w:rPr>
          <w:rFonts w:ascii="Times New Roman" w:eastAsia="Times New Roman" w:hAnsi="Times New Roman" w:cs="Times New Roman"/>
          <w:sz w:val="24"/>
          <w:szCs w:val="24"/>
        </w:rPr>
        <w:t xml:space="preserve"> those services as well. </w:t>
      </w:r>
    </w:p>
    <w:p w14:paraId="7E6575C1" w14:textId="39709549" w:rsidR="006F29A3" w:rsidRPr="006F29A3" w:rsidRDefault="006F29A3" w:rsidP="006F29A3">
      <w:pPr>
        <w:spacing w:line="360" w:lineRule="auto"/>
        <w:jc w:val="both"/>
        <w:rPr>
          <w:rFonts w:ascii="Times New Roman" w:eastAsia="Times New Roman" w:hAnsi="Times New Roman" w:cs="Times New Roman"/>
          <w:sz w:val="24"/>
          <w:szCs w:val="24"/>
        </w:rPr>
      </w:pPr>
      <w:r w:rsidRPr="006F29A3">
        <w:rPr>
          <w:rFonts w:ascii="Times New Roman" w:eastAsia="Times New Roman" w:hAnsi="Times New Roman" w:cs="Times New Roman"/>
          <w:sz w:val="24"/>
          <w:szCs w:val="24"/>
        </w:rPr>
        <w:t>Additionally, as the review of literature reve</w:t>
      </w:r>
      <w:r w:rsidR="00824FC3">
        <w:rPr>
          <w:rFonts w:ascii="Times New Roman" w:eastAsia="Times New Roman" w:hAnsi="Times New Roman" w:cs="Times New Roman"/>
          <w:sz w:val="24"/>
          <w:szCs w:val="24"/>
        </w:rPr>
        <w:t>a</w:t>
      </w:r>
      <w:r w:rsidRPr="006F29A3">
        <w:rPr>
          <w:rFonts w:ascii="Times New Roman" w:eastAsia="Times New Roman" w:hAnsi="Times New Roman" w:cs="Times New Roman"/>
          <w:sz w:val="24"/>
          <w:szCs w:val="24"/>
        </w:rPr>
        <w:t xml:space="preserve">led, the Defund Policing Movement </w:t>
      </w:r>
      <w:r w:rsidR="00685D02">
        <w:rPr>
          <w:rFonts w:ascii="Times New Roman" w:eastAsia="Times New Roman" w:hAnsi="Times New Roman" w:cs="Times New Roman"/>
          <w:sz w:val="24"/>
          <w:szCs w:val="24"/>
        </w:rPr>
        <w:t>originated</w:t>
      </w:r>
      <w:r w:rsidRPr="006F29A3">
        <w:rPr>
          <w:rFonts w:ascii="Times New Roman" w:eastAsia="Times New Roman" w:hAnsi="Times New Roman" w:cs="Times New Roman"/>
          <w:sz w:val="24"/>
          <w:szCs w:val="24"/>
        </w:rPr>
        <w:t xml:space="preserve"> in the United States of America, where Law Enforc</w:t>
      </w:r>
      <w:r w:rsidR="00824FC3">
        <w:rPr>
          <w:rFonts w:ascii="Times New Roman" w:eastAsia="Times New Roman" w:hAnsi="Times New Roman" w:cs="Times New Roman"/>
          <w:sz w:val="24"/>
          <w:szCs w:val="24"/>
        </w:rPr>
        <w:t>e</w:t>
      </w:r>
      <w:r w:rsidRPr="006F29A3">
        <w:rPr>
          <w:rFonts w:ascii="Times New Roman" w:eastAsia="Times New Roman" w:hAnsi="Times New Roman" w:cs="Times New Roman"/>
          <w:sz w:val="24"/>
          <w:szCs w:val="24"/>
        </w:rPr>
        <w:t>ment resources include Tanks, Rocket Launcher</w:t>
      </w:r>
      <w:r w:rsidR="00824FC3">
        <w:rPr>
          <w:rFonts w:ascii="Times New Roman" w:eastAsia="Times New Roman" w:hAnsi="Times New Roman" w:cs="Times New Roman"/>
          <w:sz w:val="24"/>
          <w:szCs w:val="24"/>
        </w:rPr>
        <w:t>s</w:t>
      </w:r>
      <w:r w:rsidRPr="006F29A3">
        <w:rPr>
          <w:rFonts w:ascii="Times New Roman" w:eastAsia="Times New Roman" w:hAnsi="Times New Roman" w:cs="Times New Roman"/>
          <w:sz w:val="24"/>
          <w:szCs w:val="24"/>
        </w:rPr>
        <w:t xml:space="preserve"> and Small Arms that Britons would more often associate with our Armed Forces.  According to Forbes (2022), “</w:t>
      </w:r>
      <w:r w:rsidRPr="006F29A3">
        <w:rPr>
          <w:rFonts w:ascii="Times New Roman" w:eastAsia="Times New Roman" w:hAnsi="Times New Roman" w:cs="Times New Roman"/>
          <w:color w:val="212121"/>
          <w:sz w:val="24"/>
          <w:szCs w:val="24"/>
        </w:rPr>
        <w:t>the U.S. collectively spends $100 billion a year on policing and a further $80 billion on incarceration”</w:t>
      </w:r>
      <w:r w:rsidRPr="006F29A3">
        <w:rPr>
          <w:rFonts w:ascii="Times New Roman" w:eastAsia="Times New Roman" w:hAnsi="Times New Roman" w:cs="Times New Roman"/>
          <w:sz w:val="24"/>
          <w:szCs w:val="24"/>
        </w:rPr>
        <w:t xml:space="preserve"> (Forbes.  2022, pg</w:t>
      </w:r>
      <w:r w:rsidR="00685D02">
        <w:rPr>
          <w:rFonts w:ascii="Times New Roman" w:eastAsia="Times New Roman" w:hAnsi="Times New Roman" w:cs="Times New Roman"/>
          <w:sz w:val="24"/>
          <w:szCs w:val="24"/>
        </w:rPr>
        <w:t>.</w:t>
      </w:r>
      <w:r w:rsidRPr="006F29A3">
        <w:rPr>
          <w:rFonts w:ascii="Times New Roman" w:eastAsia="Times New Roman" w:hAnsi="Times New Roman" w:cs="Times New Roman"/>
          <w:sz w:val="24"/>
          <w:szCs w:val="24"/>
        </w:rPr>
        <w:t xml:space="preserve">4).  By comparison, UK government propose; </w:t>
      </w:r>
      <w:r w:rsidRPr="00835B23">
        <w:rPr>
          <w:rFonts w:ascii="Times New Roman" w:eastAsia="Times New Roman" w:hAnsi="Times New Roman" w:cs="Times New Roman"/>
          <w:sz w:val="24"/>
          <w:szCs w:val="24"/>
        </w:rPr>
        <w:t>The latest annual police funding settlement, published provisionally in December 2021 and finalised in February 2022, stated that in the financial year ending March 2023, overall funding would total up to £16.9 billion.</w:t>
      </w:r>
      <w:r w:rsidR="00824FC3" w:rsidRPr="00835B23">
        <w:rPr>
          <w:rFonts w:ascii="Times New Roman" w:eastAsia="Times New Roman" w:hAnsi="Times New Roman" w:cs="Times New Roman"/>
          <w:sz w:val="24"/>
          <w:szCs w:val="24"/>
        </w:rPr>
        <w:t xml:space="preserve"> </w:t>
      </w:r>
      <w:r w:rsidRPr="00835B23">
        <w:rPr>
          <w:rFonts w:ascii="Times New Roman" w:eastAsia="Times New Roman" w:hAnsi="Times New Roman" w:cs="Times New Roman"/>
          <w:sz w:val="24"/>
          <w:szCs w:val="24"/>
        </w:rPr>
        <w:t>Whilst it goes without saying that both geographically and in terms of population density the America's are far vaster, the US invest 1% of its GDP in policing (White House, 2020)</w:t>
      </w:r>
      <w:r w:rsidR="002A186C" w:rsidRPr="00835B23">
        <w:rPr>
          <w:rFonts w:ascii="Times New Roman" w:eastAsia="Times New Roman" w:hAnsi="Times New Roman" w:cs="Times New Roman"/>
          <w:sz w:val="24"/>
          <w:szCs w:val="24"/>
        </w:rPr>
        <w:t>.</w:t>
      </w:r>
      <w:r w:rsidRPr="00835B23">
        <w:rPr>
          <w:rFonts w:ascii="Times New Roman" w:eastAsia="Times New Roman" w:hAnsi="Times New Roman" w:cs="Times New Roman"/>
          <w:sz w:val="24"/>
          <w:szCs w:val="24"/>
        </w:rPr>
        <w:t xml:space="preserve"> </w:t>
      </w:r>
      <w:proofErr w:type="gramStart"/>
      <w:r w:rsidR="002A186C">
        <w:rPr>
          <w:rFonts w:ascii="Times New Roman" w:eastAsia="Times New Roman" w:hAnsi="Times New Roman" w:cs="Times New Roman"/>
          <w:sz w:val="24"/>
          <w:szCs w:val="24"/>
        </w:rPr>
        <w:t>W</w:t>
      </w:r>
      <w:r w:rsidRPr="006F29A3">
        <w:rPr>
          <w:rFonts w:ascii="Times New Roman" w:eastAsia="Times New Roman" w:hAnsi="Times New Roman" w:cs="Times New Roman"/>
          <w:sz w:val="24"/>
          <w:szCs w:val="24"/>
        </w:rPr>
        <w:t>hereas</w:t>
      </w:r>
      <w:r w:rsidR="002A186C">
        <w:rPr>
          <w:rFonts w:ascii="Times New Roman" w:eastAsia="Times New Roman" w:hAnsi="Times New Roman" w:cs="Times New Roman"/>
          <w:sz w:val="24"/>
          <w:szCs w:val="24"/>
        </w:rPr>
        <w:t>,</w:t>
      </w:r>
      <w:proofErr w:type="gramEnd"/>
      <w:r w:rsidRPr="006F29A3">
        <w:rPr>
          <w:rFonts w:ascii="Times New Roman" w:eastAsia="Times New Roman" w:hAnsi="Times New Roman" w:cs="Times New Roman"/>
          <w:sz w:val="24"/>
          <w:szCs w:val="24"/>
        </w:rPr>
        <w:t xml:space="preserve"> the UK proposed in 2020 to have invested 1.6% of the UKs GDP in to Public Order and Safety.  It is also interesting to record that UK Government statistics no longer refer to Public Order and Safety in terms of GDP but rather quote the amount spent, therein it becomes difficult to draw a comparison based on GDP in today’s policing environment.</w:t>
      </w:r>
    </w:p>
    <w:p w14:paraId="15637902" w14:textId="5CF7C2F8" w:rsidR="006F29A3" w:rsidRPr="006F29A3" w:rsidRDefault="006F29A3" w:rsidP="006F29A3">
      <w:pPr>
        <w:spacing w:line="360" w:lineRule="auto"/>
        <w:jc w:val="both"/>
        <w:rPr>
          <w:rFonts w:ascii="Times New Roman" w:eastAsia="Times New Roman" w:hAnsi="Times New Roman" w:cs="Times New Roman"/>
          <w:sz w:val="24"/>
          <w:szCs w:val="24"/>
        </w:rPr>
      </w:pPr>
      <w:r w:rsidRPr="006F29A3">
        <w:rPr>
          <w:rFonts w:ascii="Times New Roman" w:eastAsia="Times New Roman" w:hAnsi="Times New Roman" w:cs="Times New Roman"/>
          <w:sz w:val="24"/>
          <w:szCs w:val="24"/>
        </w:rPr>
        <w:lastRenderedPageBreak/>
        <w:t xml:space="preserve">What remains clear however, is the principle that further police defunding would </w:t>
      </w:r>
      <w:r w:rsidRPr="006F29A3">
        <w:rPr>
          <w:rFonts w:ascii="Times New Roman" w:eastAsia="Times New Roman" w:hAnsi="Times New Roman" w:cs="Times New Roman"/>
          <w:color w:val="262626" w:themeColor="text1" w:themeTint="D9"/>
          <w:sz w:val="24"/>
          <w:szCs w:val="24"/>
        </w:rPr>
        <w:t>prevent</w:t>
      </w:r>
      <w:r w:rsidRPr="006F29A3">
        <w:rPr>
          <w:rFonts w:ascii="Times New Roman" w:eastAsia="Times New Roman" w:hAnsi="Times New Roman" w:cs="Times New Roman"/>
          <w:sz w:val="24"/>
          <w:szCs w:val="24"/>
        </w:rPr>
        <w:t xml:space="preserve"> the Police Service in the UK from operating within the bounds of its own mission statement, that being,</w:t>
      </w:r>
    </w:p>
    <w:p w14:paraId="2425FA00" w14:textId="77777777" w:rsidR="006F29A3" w:rsidRPr="006F29A3" w:rsidRDefault="006F29A3" w:rsidP="00685D02">
      <w:pPr>
        <w:spacing w:line="240" w:lineRule="auto"/>
        <w:rPr>
          <w:rFonts w:ascii="Times New Roman" w:eastAsia="Times New Roman" w:hAnsi="Times New Roman" w:cs="Times New Roman"/>
        </w:rPr>
      </w:pPr>
      <w:r w:rsidRPr="006F29A3">
        <w:rPr>
          <w:rFonts w:ascii="Times New Roman" w:eastAsia="Times New Roman" w:hAnsi="Times New Roman" w:cs="Times New Roman"/>
        </w:rPr>
        <w:t>“</w:t>
      </w:r>
      <w:bookmarkStart w:id="0" w:name="_Int_MlbaiV1L"/>
      <w:proofErr w:type="gramStart"/>
      <w:r w:rsidRPr="006F29A3">
        <w:rPr>
          <w:rFonts w:ascii="Times New Roman" w:eastAsia="Times New Roman" w:hAnsi="Times New Roman" w:cs="Times New Roman"/>
        </w:rPr>
        <w:t>to</w:t>
      </w:r>
      <w:bookmarkEnd w:id="0"/>
      <w:proofErr w:type="gramEnd"/>
      <w:r w:rsidRPr="006F29A3">
        <w:rPr>
          <w:rFonts w:ascii="Times New Roman" w:eastAsia="Times New Roman" w:hAnsi="Times New Roman" w:cs="Times New Roman"/>
        </w:rPr>
        <w:t xml:space="preserve"> make communities safer by upholding the law fairly </w:t>
      </w:r>
    </w:p>
    <w:p w14:paraId="5FF49549" w14:textId="77777777" w:rsidR="006F29A3" w:rsidRPr="006F29A3" w:rsidRDefault="006F29A3" w:rsidP="00685D02">
      <w:pPr>
        <w:spacing w:line="240" w:lineRule="auto"/>
        <w:ind w:left="720" w:firstLine="720"/>
        <w:rPr>
          <w:rFonts w:ascii="Times New Roman" w:eastAsia="Times New Roman" w:hAnsi="Times New Roman" w:cs="Times New Roman"/>
        </w:rPr>
      </w:pPr>
      <w:r w:rsidRPr="006F29A3">
        <w:rPr>
          <w:rFonts w:ascii="Times New Roman" w:eastAsia="Times New Roman" w:hAnsi="Times New Roman" w:cs="Times New Roman"/>
        </w:rPr>
        <w:t xml:space="preserve">and firmly; preventing crime and antisocial </w:t>
      </w:r>
      <w:proofErr w:type="gramStart"/>
      <w:r w:rsidRPr="006F29A3">
        <w:rPr>
          <w:rFonts w:ascii="Times New Roman" w:eastAsia="Times New Roman" w:hAnsi="Times New Roman" w:cs="Times New Roman"/>
        </w:rPr>
        <w:t>behaviour;</w:t>
      </w:r>
      <w:proofErr w:type="gramEnd"/>
      <w:r w:rsidRPr="006F29A3">
        <w:rPr>
          <w:rFonts w:ascii="Times New Roman" w:eastAsia="Times New Roman" w:hAnsi="Times New Roman" w:cs="Times New Roman"/>
        </w:rPr>
        <w:t xml:space="preserve"> </w:t>
      </w:r>
    </w:p>
    <w:p w14:paraId="450FEFB4" w14:textId="77777777" w:rsidR="006F29A3" w:rsidRPr="006F29A3" w:rsidRDefault="006F29A3" w:rsidP="00685D02">
      <w:pPr>
        <w:spacing w:line="240" w:lineRule="auto"/>
        <w:ind w:left="720" w:firstLine="720"/>
        <w:rPr>
          <w:rFonts w:ascii="Times New Roman" w:eastAsia="Times New Roman" w:hAnsi="Times New Roman" w:cs="Times New Roman"/>
        </w:rPr>
      </w:pPr>
      <w:r w:rsidRPr="006F29A3">
        <w:rPr>
          <w:rFonts w:ascii="Times New Roman" w:eastAsia="Times New Roman" w:hAnsi="Times New Roman" w:cs="Times New Roman"/>
        </w:rPr>
        <w:t xml:space="preserve">keeping the peace; protecting and reassuring </w:t>
      </w:r>
      <w:proofErr w:type="gramStart"/>
      <w:r w:rsidRPr="006F29A3">
        <w:rPr>
          <w:rFonts w:ascii="Times New Roman" w:eastAsia="Times New Roman" w:hAnsi="Times New Roman" w:cs="Times New Roman"/>
        </w:rPr>
        <w:t>communities;</w:t>
      </w:r>
      <w:proofErr w:type="gramEnd"/>
    </w:p>
    <w:p w14:paraId="0F6BB299" w14:textId="77777777" w:rsidR="006F29A3" w:rsidRPr="006F29A3" w:rsidRDefault="006F29A3" w:rsidP="00685D02">
      <w:pPr>
        <w:spacing w:line="240" w:lineRule="auto"/>
        <w:ind w:left="720" w:firstLine="720"/>
        <w:rPr>
          <w:rFonts w:ascii="Times New Roman" w:eastAsia="Times New Roman" w:hAnsi="Times New Roman" w:cs="Times New Roman"/>
        </w:rPr>
      </w:pPr>
      <w:r w:rsidRPr="006F29A3">
        <w:rPr>
          <w:rFonts w:ascii="Times New Roman" w:eastAsia="Times New Roman" w:hAnsi="Times New Roman" w:cs="Times New Roman"/>
        </w:rPr>
        <w:t>investigating crime and bringing offenders to justice.”</w:t>
      </w:r>
    </w:p>
    <w:p w14:paraId="31AF41C5" w14:textId="77777777" w:rsidR="006F29A3" w:rsidRPr="006F29A3" w:rsidRDefault="006F29A3" w:rsidP="006F29A3">
      <w:pPr>
        <w:spacing w:line="240" w:lineRule="auto"/>
        <w:ind w:left="720" w:firstLine="720"/>
        <w:jc w:val="both"/>
        <w:rPr>
          <w:rFonts w:ascii="Times New Roman" w:eastAsia="Times New Roman" w:hAnsi="Times New Roman" w:cs="Times New Roman"/>
        </w:rPr>
      </w:pPr>
      <w:r w:rsidRPr="006F29A3">
        <w:rPr>
          <w:rFonts w:ascii="Times New Roman" w:eastAsia="Times New Roman" w:hAnsi="Times New Roman" w:cs="Times New Roman"/>
        </w:rPr>
        <w:t xml:space="preserve">                                                                    (NPCC, 2015)</w:t>
      </w:r>
    </w:p>
    <w:p w14:paraId="2B7AE029" w14:textId="34888092" w:rsidR="006F29A3" w:rsidRPr="006F29A3" w:rsidRDefault="006F29A3" w:rsidP="006F29A3">
      <w:pPr>
        <w:spacing w:line="360" w:lineRule="auto"/>
        <w:jc w:val="both"/>
        <w:rPr>
          <w:rFonts w:ascii="Times New Roman" w:eastAsia="Times New Roman" w:hAnsi="Times New Roman" w:cs="Times New Roman"/>
          <w:sz w:val="24"/>
          <w:szCs w:val="24"/>
        </w:rPr>
      </w:pPr>
      <w:r w:rsidRPr="006F29A3">
        <w:rPr>
          <w:rFonts w:ascii="Times New Roman" w:eastAsia="Times New Roman" w:hAnsi="Times New Roman" w:cs="Times New Roman"/>
          <w:sz w:val="24"/>
          <w:szCs w:val="24"/>
        </w:rPr>
        <w:t xml:space="preserve">In summary, </w:t>
      </w:r>
      <w:proofErr w:type="gramStart"/>
      <w:r w:rsidRPr="006F29A3">
        <w:rPr>
          <w:rFonts w:ascii="Times New Roman" w:eastAsia="Times New Roman" w:hAnsi="Times New Roman" w:cs="Times New Roman"/>
          <w:sz w:val="24"/>
          <w:szCs w:val="24"/>
        </w:rPr>
        <w:t>as a consequence of</w:t>
      </w:r>
      <w:proofErr w:type="gramEnd"/>
      <w:r w:rsidRPr="006F29A3">
        <w:rPr>
          <w:rFonts w:ascii="Times New Roman" w:eastAsia="Times New Roman" w:hAnsi="Times New Roman" w:cs="Times New Roman"/>
          <w:sz w:val="24"/>
          <w:szCs w:val="24"/>
        </w:rPr>
        <w:t xml:space="preserve"> the consecutive governments defunding of public services, from Education, Social Service, Health and importantly Policing, the community has lost its Community Education, Community Mental Health and Community based Social Services. The net result being to remove those services which more often prevent crime and anti-social behaviour from occurring in the first instance.</w:t>
      </w:r>
      <w:r w:rsidR="00835B23">
        <w:rPr>
          <w:rFonts w:ascii="Times New Roman" w:eastAsia="Times New Roman" w:hAnsi="Times New Roman" w:cs="Times New Roman"/>
          <w:sz w:val="24"/>
          <w:szCs w:val="24"/>
        </w:rPr>
        <w:t xml:space="preserve"> P</w:t>
      </w:r>
      <w:r w:rsidRPr="006F29A3">
        <w:rPr>
          <w:rFonts w:ascii="Times New Roman" w:eastAsia="Times New Roman" w:hAnsi="Times New Roman" w:cs="Times New Roman"/>
          <w:sz w:val="24"/>
          <w:szCs w:val="24"/>
        </w:rPr>
        <w:t xml:space="preserve">olice services now operate within an expectation framework that the NPCC (2022) </w:t>
      </w:r>
      <w:r w:rsidRPr="00835B23">
        <w:rPr>
          <w:rFonts w:ascii="Times New Roman" w:eastAsia="Times New Roman" w:hAnsi="Times New Roman" w:cs="Times New Roman"/>
          <w:sz w:val="24"/>
          <w:szCs w:val="24"/>
        </w:rPr>
        <w:t>suggest i</w:t>
      </w:r>
      <w:r w:rsidR="002A186C" w:rsidRPr="00835B23">
        <w:rPr>
          <w:rFonts w:ascii="Times New Roman" w:eastAsia="Times New Roman" w:hAnsi="Times New Roman" w:cs="Times New Roman"/>
          <w:sz w:val="24"/>
          <w:szCs w:val="24"/>
        </w:rPr>
        <w:t>s</w:t>
      </w:r>
      <w:r w:rsidRPr="00835B23">
        <w:rPr>
          <w:rFonts w:ascii="Times New Roman" w:eastAsia="Times New Roman" w:hAnsi="Times New Roman" w:cs="Times New Roman"/>
          <w:sz w:val="24"/>
          <w:szCs w:val="24"/>
        </w:rPr>
        <w:t xml:space="preserve"> improving</w:t>
      </w:r>
      <w:r w:rsidR="002A186C" w:rsidRPr="00835B23">
        <w:rPr>
          <w:rFonts w:ascii="Times New Roman" w:eastAsia="Times New Roman" w:hAnsi="Times New Roman" w:cs="Times New Roman"/>
          <w:sz w:val="24"/>
          <w:szCs w:val="24"/>
        </w:rPr>
        <w:t xml:space="preserve"> </w:t>
      </w:r>
      <w:r w:rsidRPr="006F29A3">
        <w:rPr>
          <w:rFonts w:ascii="Times New Roman" w:eastAsia="Times New Roman" w:hAnsi="Times New Roman" w:cs="Times New Roman"/>
          <w:sz w:val="24"/>
          <w:szCs w:val="24"/>
        </w:rPr>
        <w:t>but remain hard pressed to maintain.  Indeed, whilst t</w:t>
      </w:r>
      <w:r w:rsidRPr="006F29A3">
        <w:rPr>
          <w:rFonts w:ascii="Times New Roman" w:eastAsia="Times New Roman" w:hAnsi="Times New Roman" w:cs="Times New Roman"/>
          <w:color w:val="333333"/>
          <w:sz w:val="24"/>
          <w:szCs w:val="24"/>
        </w:rPr>
        <w:t>he Government promise of an additional £15m in new funding to deliver health-based places of safety in England and therein “guarantee that no person with mental health problems will be detained by the police due to the lack of a suitable alternative.” (NPCC, 2022), this funding will not improve conditions in the South Wales Vall</w:t>
      </w:r>
      <w:r w:rsidR="00824FC3">
        <w:rPr>
          <w:rFonts w:ascii="Times New Roman" w:eastAsia="Times New Roman" w:hAnsi="Times New Roman" w:cs="Times New Roman"/>
          <w:color w:val="333333"/>
          <w:sz w:val="24"/>
          <w:szCs w:val="24"/>
        </w:rPr>
        <w:t>e</w:t>
      </w:r>
      <w:r w:rsidRPr="006F29A3">
        <w:rPr>
          <w:rFonts w:ascii="Times New Roman" w:eastAsia="Times New Roman" w:hAnsi="Times New Roman" w:cs="Times New Roman"/>
          <w:color w:val="333333"/>
          <w:sz w:val="24"/>
          <w:szCs w:val="24"/>
        </w:rPr>
        <w:t xml:space="preserve">ys, where a devolved Health Service struggles to maintain what the TUC (2018) describe as a 'bare-bones' Mental Health service. </w:t>
      </w:r>
    </w:p>
    <w:p w14:paraId="23F64436" w14:textId="4A6F6788" w:rsidR="006F29A3" w:rsidRPr="00835B23" w:rsidRDefault="00685D02" w:rsidP="006F29A3">
      <w:pPr>
        <w:spacing w:line="360" w:lineRule="auto"/>
        <w:jc w:val="both"/>
        <w:rPr>
          <w:rFonts w:ascii="Times New Roman" w:eastAsia="Times New Roman" w:hAnsi="Times New Roman" w:cs="Times New Roman"/>
          <w:color w:val="C00000"/>
          <w:sz w:val="24"/>
          <w:szCs w:val="24"/>
        </w:rPr>
      </w:pPr>
      <w:r w:rsidRPr="00835B23">
        <w:rPr>
          <w:rFonts w:ascii="Times New Roman" w:eastAsia="Times New Roman" w:hAnsi="Times New Roman" w:cs="Times New Roman"/>
          <w:sz w:val="24"/>
          <w:szCs w:val="24"/>
        </w:rPr>
        <w:t>Also</w:t>
      </w:r>
      <w:r w:rsidR="00824FC3" w:rsidRPr="00835B23">
        <w:rPr>
          <w:rFonts w:ascii="Times New Roman" w:eastAsia="Times New Roman" w:hAnsi="Times New Roman" w:cs="Times New Roman"/>
          <w:sz w:val="24"/>
          <w:szCs w:val="24"/>
        </w:rPr>
        <w:t>,</w:t>
      </w:r>
      <w:r w:rsidRPr="00835B23">
        <w:rPr>
          <w:rFonts w:ascii="Times New Roman" w:eastAsia="Times New Roman" w:hAnsi="Times New Roman" w:cs="Times New Roman"/>
          <w:sz w:val="24"/>
          <w:szCs w:val="24"/>
        </w:rPr>
        <w:t xml:space="preserve"> </w:t>
      </w:r>
      <w:r w:rsidR="00835B23" w:rsidRPr="00835B23">
        <w:rPr>
          <w:rFonts w:ascii="Times New Roman" w:eastAsia="Times New Roman" w:hAnsi="Times New Roman" w:cs="Times New Roman"/>
          <w:sz w:val="24"/>
          <w:szCs w:val="24"/>
        </w:rPr>
        <w:t>internal</w:t>
      </w:r>
      <w:r w:rsidR="006F29A3" w:rsidRPr="00835B23">
        <w:rPr>
          <w:rFonts w:ascii="Times New Roman" w:eastAsia="Times New Roman" w:hAnsi="Times New Roman" w:cs="Times New Roman"/>
          <w:sz w:val="24"/>
          <w:szCs w:val="24"/>
        </w:rPr>
        <w:t xml:space="preserve"> cuts to police services may also be found in several areas of operation, from either retiring </w:t>
      </w:r>
      <w:bookmarkStart w:id="1" w:name="_Int_l6yeHAyF"/>
      <w:r w:rsidR="006F29A3" w:rsidRPr="00835B23">
        <w:rPr>
          <w:rFonts w:ascii="Times New Roman" w:eastAsia="Times New Roman" w:hAnsi="Times New Roman" w:cs="Times New Roman"/>
          <w:sz w:val="24"/>
          <w:szCs w:val="24"/>
        </w:rPr>
        <w:t>elements</w:t>
      </w:r>
      <w:bookmarkEnd w:id="1"/>
      <w:r w:rsidR="006F29A3" w:rsidRPr="00835B23">
        <w:rPr>
          <w:rFonts w:ascii="Times New Roman" w:eastAsia="Times New Roman" w:hAnsi="Times New Roman" w:cs="Times New Roman"/>
          <w:sz w:val="24"/>
          <w:szCs w:val="24"/>
        </w:rPr>
        <w:t xml:space="preserve"> of the service such as the Mounted </w:t>
      </w:r>
      <w:r w:rsidR="00835B23" w:rsidRPr="00835B23">
        <w:rPr>
          <w:rFonts w:ascii="Times New Roman" w:eastAsia="Times New Roman" w:hAnsi="Times New Roman" w:cs="Times New Roman"/>
          <w:sz w:val="24"/>
          <w:szCs w:val="24"/>
        </w:rPr>
        <w:t>Section or</w:t>
      </w:r>
      <w:r w:rsidR="006F29A3" w:rsidRPr="00835B23">
        <w:rPr>
          <w:rFonts w:ascii="Times New Roman" w:eastAsia="Times New Roman" w:hAnsi="Times New Roman" w:cs="Times New Roman"/>
          <w:sz w:val="24"/>
          <w:szCs w:val="24"/>
        </w:rPr>
        <w:t xml:space="preserve"> dissolving the political Office of Police Commissioner and redirecting the millions</w:t>
      </w:r>
      <w:r w:rsidR="00835B23" w:rsidRPr="00835B23">
        <w:rPr>
          <w:rFonts w:ascii="Times New Roman" w:eastAsia="Times New Roman" w:hAnsi="Times New Roman" w:cs="Times New Roman"/>
          <w:sz w:val="24"/>
          <w:szCs w:val="24"/>
        </w:rPr>
        <w:t xml:space="preserve"> of pounds</w:t>
      </w:r>
      <w:r w:rsidR="006F29A3" w:rsidRPr="00835B23">
        <w:rPr>
          <w:rFonts w:ascii="Times New Roman" w:eastAsia="Times New Roman" w:hAnsi="Times New Roman" w:cs="Times New Roman"/>
          <w:sz w:val="24"/>
          <w:szCs w:val="24"/>
        </w:rPr>
        <w:t xml:space="preserve"> saved there into community and police resources</w:t>
      </w:r>
      <w:r w:rsidR="00835B23" w:rsidRPr="00835B23">
        <w:rPr>
          <w:rFonts w:ascii="Times New Roman" w:eastAsia="Times New Roman" w:hAnsi="Times New Roman" w:cs="Times New Roman"/>
          <w:sz w:val="24"/>
          <w:szCs w:val="24"/>
        </w:rPr>
        <w:t>.</w:t>
      </w:r>
      <w:r w:rsidR="006F29A3" w:rsidRPr="00835B23">
        <w:rPr>
          <w:rFonts w:ascii="Times New Roman" w:eastAsia="Times New Roman" w:hAnsi="Times New Roman" w:cs="Times New Roman"/>
          <w:sz w:val="24"/>
          <w:szCs w:val="24"/>
        </w:rPr>
        <w:t xml:space="preserve"> </w:t>
      </w:r>
      <w:r w:rsidR="00835B23" w:rsidRPr="00835B23">
        <w:rPr>
          <w:rFonts w:ascii="Times New Roman" w:eastAsia="Times New Roman" w:hAnsi="Times New Roman" w:cs="Times New Roman"/>
          <w:sz w:val="24"/>
          <w:szCs w:val="24"/>
        </w:rPr>
        <w:t>With this, one</w:t>
      </w:r>
      <w:r w:rsidR="006F29A3" w:rsidRPr="00835B23">
        <w:rPr>
          <w:rFonts w:ascii="Times New Roman" w:eastAsia="Times New Roman" w:hAnsi="Times New Roman" w:cs="Times New Roman"/>
          <w:sz w:val="24"/>
          <w:szCs w:val="24"/>
        </w:rPr>
        <w:t xml:space="preserve"> would have to place their trust in a government whose track-record for defunding the public sector has not exactly been morally up to par. </w:t>
      </w:r>
      <w:r w:rsidR="006F29A3" w:rsidRPr="006F29A3">
        <w:rPr>
          <w:rFonts w:ascii="Times New Roman" w:eastAsia="Times New Roman" w:hAnsi="Times New Roman" w:cs="Times New Roman"/>
          <w:sz w:val="24"/>
          <w:szCs w:val="24"/>
        </w:rPr>
        <w:t xml:space="preserve">In terms of economics, as the Trades Union Congress (2018) propose, whilst the total amount of income received by mental health trusts in England had risen since 2017, once inflation is </w:t>
      </w:r>
      <w:proofErr w:type="gramStart"/>
      <w:r w:rsidR="006F29A3" w:rsidRPr="006F29A3">
        <w:rPr>
          <w:rFonts w:ascii="Times New Roman" w:eastAsia="Times New Roman" w:hAnsi="Times New Roman" w:cs="Times New Roman"/>
          <w:sz w:val="24"/>
          <w:szCs w:val="24"/>
        </w:rPr>
        <w:t>taken into account</w:t>
      </w:r>
      <w:proofErr w:type="gramEnd"/>
      <w:r w:rsidR="006F29A3" w:rsidRPr="006F29A3">
        <w:rPr>
          <w:rFonts w:ascii="Times New Roman" w:eastAsia="Times New Roman" w:hAnsi="Times New Roman" w:cs="Times New Roman"/>
          <w:sz w:val="24"/>
          <w:szCs w:val="24"/>
        </w:rPr>
        <w:t xml:space="preserve"> it becomes clear that they actually received £105 million less than in the previous budget.  In the case of the now dismantled Community Education and Youth Work section of the Local Authority, which would need to </w:t>
      </w:r>
      <w:proofErr w:type="gramStart"/>
      <w:r w:rsidR="006F29A3" w:rsidRPr="006F29A3">
        <w:rPr>
          <w:rFonts w:ascii="Times New Roman" w:eastAsia="Times New Roman" w:hAnsi="Times New Roman" w:cs="Times New Roman"/>
          <w:sz w:val="24"/>
          <w:szCs w:val="24"/>
        </w:rPr>
        <w:t>rebuilt</w:t>
      </w:r>
      <w:proofErr w:type="gramEnd"/>
      <w:r w:rsidR="006F29A3" w:rsidRPr="006F29A3">
        <w:rPr>
          <w:rFonts w:ascii="Times New Roman" w:eastAsia="Times New Roman" w:hAnsi="Times New Roman" w:cs="Times New Roman"/>
          <w:sz w:val="24"/>
          <w:szCs w:val="24"/>
        </w:rPr>
        <w:t xml:space="preserve"> from scratch, it is difficult to </w:t>
      </w:r>
      <w:r w:rsidRPr="006F29A3">
        <w:rPr>
          <w:rFonts w:ascii="Times New Roman" w:eastAsia="Times New Roman" w:hAnsi="Times New Roman" w:cs="Times New Roman"/>
          <w:sz w:val="24"/>
          <w:szCs w:val="24"/>
        </w:rPr>
        <w:t>gage</w:t>
      </w:r>
      <w:r w:rsidR="006F29A3" w:rsidRPr="006F29A3">
        <w:rPr>
          <w:rFonts w:ascii="Times New Roman" w:eastAsia="Times New Roman" w:hAnsi="Times New Roman" w:cs="Times New Roman"/>
          <w:sz w:val="24"/>
          <w:szCs w:val="24"/>
        </w:rPr>
        <w:t xml:space="preserve"> where funding might be found.  In real terms according to the YMCA, funding for Youth Clubs has declined some 70% (YMCA 2021), with England losing £26m (6%) of its funding over the year 2020-2021 alone.  </w:t>
      </w:r>
    </w:p>
    <w:p w14:paraId="39A391C0" w14:textId="28E68A50" w:rsidR="006F29A3" w:rsidRPr="006F29A3" w:rsidRDefault="006F29A3" w:rsidP="006F29A3">
      <w:pPr>
        <w:spacing w:line="360" w:lineRule="auto"/>
        <w:jc w:val="both"/>
        <w:rPr>
          <w:rFonts w:ascii="Times New Roman" w:eastAsia="Times New Roman" w:hAnsi="Times New Roman" w:cs="Times New Roman"/>
          <w:color w:val="333333"/>
          <w:sz w:val="24"/>
          <w:szCs w:val="24"/>
        </w:rPr>
      </w:pPr>
      <w:r w:rsidRPr="006F29A3">
        <w:rPr>
          <w:rFonts w:ascii="Times New Roman" w:eastAsia="Times New Roman" w:hAnsi="Times New Roman" w:cs="Times New Roman"/>
          <w:sz w:val="24"/>
          <w:szCs w:val="24"/>
        </w:rPr>
        <w:lastRenderedPageBreak/>
        <w:t xml:space="preserve">We are therein left with a funding dilemma, due to the scale of public service defunding operationalised by consecutive governments and </w:t>
      </w:r>
      <w:r w:rsidRPr="006F29A3">
        <w:rPr>
          <w:rFonts w:ascii="Times New Roman" w:eastAsia="Times New Roman" w:hAnsi="Times New Roman" w:cs="Times New Roman"/>
          <w:color w:val="262626" w:themeColor="text1" w:themeTint="D9"/>
          <w:sz w:val="24"/>
          <w:szCs w:val="24"/>
        </w:rPr>
        <w:t>conscious</w:t>
      </w:r>
      <w:r w:rsidRPr="006F29A3">
        <w:rPr>
          <w:rFonts w:ascii="Times New Roman" w:eastAsia="Times New Roman" w:hAnsi="Times New Roman" w:cs="Times New Roman"/>
          <w:sz w:val="24"/>
          <w:szCs w:val="24"/>
        </w:rPr>
        <w:t xml:space="preserve"> dismantlement of what were once considered vital community-based services, the infrastructure for which no longer exists.  Moreover, the capital required to re-establish either Community Education, Youth, Social or Health Services</w:t>
      </w:r>
      <w:r w:rsidR="00824FC3">
        <w:rPr>
          <w:rFonts w:ascii="Times New Roman" w:eastAsia="Times New Roman" w:hAnsi="Times New Roman" w:cs="Times New Roman"/>
          <w:sz w:val="24"/>
          <w:szCs w:val="24"/>
        </w:rPr>
        <w:t xml:space="preserve"> </w:t>
      </w:r>
      <w:r w:rsidRPr="006F29A3">
        <w:rPr>
          <w:rFonts w:ascii="Times New Roman" w:eastAsia="Times New Roman" w:hAnsi="Times New Roman" w:cs="Times New Roman"/>
          <w:sz w:val="24"/>
          <w:szCs w:val="24"/>
        </w:rPr>
        <w:t>could not be drawn from a reallocation of police funds alone</w:t>
      </w:r>
      <w:r w:rsidR="00824FC3">
        <w:rPr>
          <w:rFonts w:ascii="Times New Roman" w:eastAsia="Times New Roman" w:hAnsi="Times New Roman" w:cs="Times New Roman"/>
          <w:sz w:val="24"/>
          <w:szCs w:val="24"/>
        </w:rPr>
        <w:t>. This is</w:t>
      </w:r>
      <w:r w:rsidRPr="006F29A3">
        <w:rPr>
          <w:rFonts w:ascii="Times New Roman" w:eastAsia="Times New Roman" w:hAnsi="Times New Roman" w:cs="Times New Roman"/>
          <w:sz w:val="24"/>
          <w:szCs w:val="24"/>
        </w:rPr>
        <w:t xml:space="preserve"> on the basis that on the one hand police defunding has been a constant for the past decade, and</w:t>
      </w:r>
      <w:r w:rsidR="00824FC3">
        <w:rPr>
          <w:rFonts w:ascii="Times New Roman" w:eastAsia="Times New Roman" w:hAnsi="Times New Roman" w:cs="Times New Roman"/>
          <w:sz w:val="24"/>
          <w:szCs w:val="24"/>
        </w:rPr>
        <w:t xml:space="preserve"> on the other hand,</w:t>
      </w:r>
      <w:r w:rsidRPr="006F29A3">
        <w:rPr>
          <w:rFonts w:ascii="Times New Roman" w:eastAsia="Times New Roman" w:hAnsi="Times New Roman" w:cs="Times New Roman"/>
          <w:sz w:val="24"/>
          <w:szCs w:val="24"/>
        </w:rPr>
        <w:t xml:space="preserve"> the infrastructure which once supported these additional services no longer exists in physical terms. </w:t>
      </w:r>
      <w:r w:rsidR="002A186C">
        <w:rPr>
          <w:rFonts w:ascii="Times New Roman" w:eastAsia="Times New Roman" w:hAnsi="Times New Roman" w:cs="Times New Roman"/>
          <w:sz w:val="24"/>
          <w:szCs w:val="24"/>
        </w:rPr>
        <w:t>W</w:t>
      </w:r>
      <w:r w:rsidRPr="006F29A3">
        <w:rPr>
          <w:rFonts w:ascii="Times New Roman" w:eastAsia="Times New Roman" w:hAnsi="Times New Roman" w:cs="Times New Roman"/>
          <w:sz w:val="24"/>
          <w:szCs w:val="24"/>
        </w:rPr>
        <w:t xml:space="preserve">hilst there is little doubt that such services most certainly do prevent crime and incidents of public disorder, a reallocation of police funding alone could not be relied upon to reinvigorate society today.  In conclusion, each component of the community support family, including policing, needs to be appropriately funded </w:t>
      </w:r>
      <w:proofErr w:type="gramStart"/>
      <w:r w:rsidRPr="006F29A3">
        <w:rPr>
          <w:rFonts w:ascii="Times New Roman" w:eastAsia="Times New Roman" w:hAnsi="Times New Roman" w:cs="Times New Roman"/>
          <w:sz w:val="24"/>
          <w:szCs w:val="24"/>
        </w:rPr>
        <w:t>on the basis of</w:t>
      </w:r>
      <w:proofErr w:type="gramEnd"/>
      <w:r w:rsidRPr="006F29A3">
        <w:rPr>
          <w:rFonts w:ascii="Times New Roman" w:eastAsia="Times New Roman" w:hAnsi="Times New Roman" w:cs="Times New Roman"/>
          <w:sz w:val="24"/>
          <w:szCs w:val="24"/>
        </w:rPr>
        <w:t xml:space="preserve"> need</w:t>
      </w:r>
      <w:r w:rsidR="002A186C">
        <w:rPr>
          <w:rFonts w:ascii="Times New Roman" w:eastAsia="Times New Roman" w:hAnsi="Times New Roman" w:cs="Times New Roman"/>
          <w:sz w:val="24"/>
          <w:szCs w:val="24"/>
        </w:rPr>
        <w:t>. I</w:t>
      </w:r>
      <w:r w:rsidRPr="006F29A3">
        <w:rPr>
          <w:rFonts w:ascii="Times New Roman" w:eastAsia="Times New Roman" w:hAnsi="Times New Roman" w:cs="Times New Roman"/>
          <w:sz w:val="24"/>
          <w:szCs w:val="24"/>
        </w:rPr>
        <w:t xml:space="preserve">t is therefore naive to believe that reallocation of police funding in the UK, would in any way resolve the many shortfalls we see in our communities today. The only realistic resolution to the problem of community </w:t>
      </w:r>
      <w:r w:rsidRPr="006F29A3">
        <w:rPr>
          <w:rFonts w:ascii="Times New Roman" w:eastAsia="Times New Roman" w:hAnsi="Times New Roman" w:cs="Times New Roman"/>
          <w:color w:val="262626" w:themeColor="text1" w:themeTint="D9"/>
          <w:sz w:val="24"/>
          <w:szCs w:val="24"/>
        </w:rPr>
        <w:t xml:space="preserve">disintegration, </w:t>
      </w:r>
      <w:r w:rsidRPr="006F29A3">
        <w:rPr>
          <w:rFonts w:ascii="Times New Roman" w:eastAsia="Times New Roman" w:hAnsi="Times New Roman" w:cs="Times New Roman"/>
          <w:sz w:val="24"/>
          <w:szCs w:val="24"/>
        </w:rPr>
        <w:t xml:space="preserve">would therefore be for the Government to accept responsibility for the difficulties they have imposed on its citizens </w:t>
      </w:r>
      <w:proofErr w:type="gramStart"/>
      <w:r w:rsidRPr="006F29A3">
        <w:rPr>
          <w:rFonts w:ascii="Times New Roman" w:eastAsia="Times New Roman" w:hAnsi="Times New Roman" w:cs="Times New Roman"/>
          <w:sz w:val="24"/>
          <w:szCs w:val="24"/>
        </w:rPr>
        <w:t>as a consequence</w:t>
      </w:r>
      <w:proofErr w:type="gramEnd"/>
      <w:r w:rsidRPr="006F29A3">
        <w:rPr>
          <w:rFonts w:ascii="Times New Roman" w:eastAsia="Times New Roman" w:hAnsi="Times New Roman" w:cs="Times New Roman"/>
          <w:sz w:val="24"/>
          <w:szCs w:val="24"/>
        </w:rPr>
        <w:t xml:space="preserve"> appalling social planning, and complete disconnect it suffers from</w:t>
      </w:r>
      <w:r w:rsidR="002A186C">
        <w:rPr>
          <w:rFonts w:ascii="Times New Roman" w:eastAsia="Times New Roman" w:hAnsi="Times New Roman" w:cs="Times New Roman"/>
          <w:sz w:val="24"/>
          <w:szCs w:val="24"/>
        </w:rPr>
        <w:t xml:space="preserve"> the</w:t>
      </w:r>
      <w:r w:rsidRPr="006F29A3">
        <w:rPr>
          <w:rFonts w:ascii="Times New Roman" w:eastAsia="Times New Roman" w:hAnsi="Times New Roman" w:cs="Times New Roman"/>
          <w:sz w:val="24"/>
          <w:szCs w:val="24"/>
        </w:rPr>
        <w:t xml:space="preserve"> broader society in the UK today. </w:t>
      </w:r>
      <w:r w:rsidR="00835B23">
        <w:rPr>
          <w:rFonts w:ascii="Times New Roman" w:eastAsia="Times New Roman" w:hAnsi="Times New Roman" w:cs="Times New Roman"/>
          <w:sz w:val="24"/>
          <w:szCs w:val="24"/>
        </w:rPr>
        <w:t>(1007 Words)</w:t>
      </w:r>
      <w:r w:rsidRPr="006F29A3">
        <w:rPr>
          <w:rFonts w:ascii="Times New Roman" w:eastAsia="Times New Roman" w:hAnsi="Times New Roman" w:cs="Times New Roman"/>
          <w:sz w:val="24"/>
          <w:szCs w:val="24"/>
        </w:rPr>
        <w:t xml:space="preserve">   </w:t>
      </w:r>
    </w:p>
    <w:p w14:paraId="531B4D30" w14:textId="77777777" w:rsidR="006F29A3" w:rsidRPr="006F29A3" w:rsidRDefault="006F29A3" w:rsidP="006F29A3">
      <w:pPr>
        <w:spacing w:line="360" w:lineRule="auto"/>
        <w:jc w:val="both"/>
        <w:rPr>
          <w:rFonts w:ascii="Times New Roman" w:eastAsia="Times New Roman" w:hAnsi="Times New Roman" w:cs="Times New Roman"/>
          <w:sz w:val="24"/>
          <w:szCs w:val="24"/>
        </w:rPr>
      </w:pPr>
    </w:p>
    <w:p w14:paraId="596D0D7E" w14:textId="77777777" w:rsidR="006F29A3" w:rsidRPr="006F29A3" w:rsidRDefault="006F29A3" w:rsidP="006F29A3">
      <w:pPr>
        <w:spacing w:line="360" w:lineRule="auto"/>
        <w:jc w:val="both"/>
        <w:rPr>
          <w:rFonts w:ascii="Times New Roman" w:eastAsia="Times New Roman" w:hAnsi="Times New Roman" w:cs="Times New Roman"/>
          <w:sz w:val="24"/>
          <w:szCs w:val="24"/>
        </w:rPr>
      </w:pPr>
    </w:p>
    <w:p w14:paraId="47AB798F" w14:textId="77777777" w:rsidR="006F29A3" w:rsidRPr="006F29A3" w:rsidRDefault="006F29A3" w:rsidP="006F29A3">
      <w:pPr>
        <w:spacing w:line="360" w:lineRule="auto"/>
        <w:jc w:val="both"/>
        <w:rPr>
          <w:rFonts w:ascii="Times New Roman" w:eastAsia="Times New Roman" w:hAnsi="Times New Roman" w:cs="Times New Roman"/>
          <w:sz w:val="24"/>
          <w:szCs w:val="24"/>
        </w:rPr>
      </w:pPr>
    </w:p>
    <w:p w14:paraId="1863342D" w14:textId="77777777" w:rsidR="006F29A3" w:rsidRPr="006F29A3" w:rsidRDefault="006F29A3" w:rsidP="006F29A3">
      <w:pPr>
        <w:spacing w:line="360" w:lineRule="auto"/>
        <w:jc w:val="both"/>
        <w:rPr>
          <w:rFonts w:ascii="Times New Roman" w:eastAsia="Times New Roman" w:hAnsi="Times New Roman" w:cs="Times New Roman"/>
          <w:sz w:val="24"/>
          <w:szCs w:val="24"/>
        </w:rPr>
      </w:pPr>
    </w:p>
    <w:p w14:paraId="30D551EE" w14:textId="77777777" w:rsidR="006F29A3" w:rsidRPr="006F29A3" w:rsidRDefault="006F29A3" w:rsidP="006F29A3">
      <w:pPr>
        <w:spacing w:line="360" w:lineRule="auto"/>
        <w:jc w:val="both"/>
        <w:rPr>
          <w:rFonts w:ascii="Times New Roman" w:eastAsia="Times New Roman" w:hAnsi="Times New Roman" w:cs="Times New Roman"/>
          <w:sz w:val="24"/>
          <w:szCs w:val="24"/>
        </w:rPr>
      </w:pPr>
    </w:p>
    <w:p w14:paraId="02B4D80E" w14:textId="77777777" w:rsidR="006F29A3" w:rsidRPr="006F29A3" w:rsidRDefault="006F29A3" w:rsidP="006F29A3">
      <w:pPr>
        <w:spacing w:line="360" w:lineRule="auto"/>
        <w:jc w:val="both"/>
        <w:rPr>
          <w:rFonts w:ascii="Times New Roman" w:eastAsia="Times New Roman" w:hAnsi="Times New Roman" w:cs="Times New Roman"/>
          <w:sz w:val="24"/>
          <w:szCs w:val="24"/>
        </w:rPr>
      </w:pPr>
    </w:p>
    <w:p w14:paraId="6ED1343A" w14:textId="77777777" w:rsidR="006F29A3" w:rsidRPr="006F29A3" w:rsidRDefault="006F29A3" w:rsidP="006F29A3">
      <w:pPr>
        <w:spacing w:line="360" w:lineRule="auto"/>
        <w:jc w:val="both"/>
        <w:rPr>
          <w:rFonts w:ascii="Times New Roman" w:eastAsia="Times New Roman" w:hAnsi="Times New Roman" w:cs="Times New Roman"/>
          <w:sz w:val="24"/>
          <w:szCs w:val="24"/>
        </w:rPr>
      </w:pPr>
    </w:p>
    <w:p w14:paraId="6ACD762D" w14:textId="77777777" w:rsidR="006F29A3" w:rsidRPr="006F29A3" w:rsidRDefault="006F29A3" w:rsidP="006F29A3">
      <w:pPr>
        <w:spacing w:line="360" w:lineRule="auto"/>
        <w:jc w:val="both"/>
        <w:rPr>
          <w:rFonts w:ascii="Times New Roman" w:eastAsia="Times New Roman" w:hAnsi="Times New Roman" w:cs="Times New Roman"/>
          <w:sz w:val="24"/>
          <w:szCs w:val="24"/>
        </w:rPr>
      </w:pPr>
    </w:p>
    <w:p w14:paraId="673B9CD9" w14:textId="77777777" w:rsidR="006F29A3" w:rsidRPr="006F29A3" w:rsidRDefault="006F29A3" w:rsidP="006F29A3">
      <w:pPr>
        <w:spacing w:line="360" w:lineRule="auto"/>
        <w:jc w:val="both"/>
        <w:rPr>
          <w:rFonts w:ascii="Times New Roman" w:eastAsia="Times New Roman" w:hAnsi="Times New Roman" w:cs="Times New Roman"/>
          <w:sz w:val="24"/>
          <w:szCs w:val="24"/>
        </w:rPr>
      </w:pPr>
    </w:p>
    <w:p w14:paraId="74FD1E73" w14:textId="77777777" w:rsidR="006F29A3" w:rsidRPr="006F29A3" w:rsidRDefault="006F29A3" w:rsidP="006F29A3">
      <w:pPr>
        <w:spacing w:line="360" w:lineRule="auto"/>
        <w:jc w:val="both"/>
        <w:rPr>
          <w:rFonts w:ascii="Times New Roman" w:eastAsia="Times New Roman" w:hAnsi="Times New Roman" w:cs="Times New Roman"/>
          <w:sz w:val="24"/>
          <w:szCs w:val="24"/>
        </w:rPr>
      </w:pPr>
    </w:p>
    <w:p w14:paraId="2D861804" w14:textId="77777777" w:rsidR="006F29A3" w:rsidRPr="006F29A3" w:rsidRDefault="006F29A3" w:rsidP="006F29A3">
      <w:pPr>
        <w:spacing w:line="360" w:lineRule="auto"/>
        <w:jc w:val="both"/>
        <w:rPr>
          <w:rFonts w:ascii="Times New Roman" w:eastAsia="Times New Roman" w:hAnsi="Times New Roman" w:cs="Times New Roman"/>
          <w:sz w:val="24"/>
          <w:szCs w:val="24"/>
        </w:rPr>
      </w:pPr>
    </w:p>
    <w:p w14:paraId="65CFD646" w14:textId="77777777" w:rsidR="00835B23" w:rsidRDefault="00835B23" w:rsidP="006F29A3">
      <w:pPr>
        <w:spacing w:line="360" w:lineRule="auto"/>
        <w:jc w:val="both"/>
        <w:rPr>
          <w:rFonts w:ascii="Times New Roman" w:eastAsia="Times New Roman" w:hAnsi="Times New Roman" w:cs="Times New Roman"/>
          <w:sz w:val="24"/>
          <w:szCs w:val="24"/>
        </w:rPr>
      </w:pPr>
    </w:p>
    <w:p w14:paraId="4738AA8F" w14:textId="2F54DDDB" w:rsidR="006F29A3" w:rsidRPr="006F29A3" w:rsidRDefault="006F29A3" w:rsidP="006F29A3">
      <w:pPr>
        <w:spacing w:line="360" w:lineRule="auto"/>
        <w:jc w:val="both"/>
        <w:rPr>
          <w:rFonts w:ascii="Times New Roman" w:eastAsia="Times New Roman" w:hAnsi="Times New Roman" w:cs="Times New Roman"/>
          <w:sz w:val="24"/>
          <w:szCs w:val="24"/>
        </w:rPr>
      </w:pPr>
      <w:r w:rsidRPr="006F29A3">
        <w:rPr>
          <w:rFonts w:ascii="Times New Roman" w:eastAsia="Times New Roman" w:hAnsi="Times New Roman" w:cs="Times New Roman"/>
          <w:sz w:val="28"/>
          <w:szCs w:val="28"/>
        </w:rPr>
        <w:lastRenderedPageBreak/>
        <w:t>Bibliogra</w:t>
      </w:r>
      <w:r w:rsidR="000845CB">
        <w:rPr>
          <w:rFonts w:ascii="Times New Roman" w:eastAsia="Times New Roman" w:hAnsi="Times New Roman" w:cs="Times New Roman"/>
          <w:sz w:val="28"/>
          <w:szCs w:val="28"/>
        </w:rPr>
        <w:t>phy</w:t>
      </w:r>
    </w:p>
    <w:p w14:paraId="63F3FB07" w14:textId="4A4D10BE" w:rsidR="006F29A3" w:rsidRPr="006F29A3" w:rsidRDefault="006F29A3" w:rsidP="006F29A3">
      <w:pPr>
        <w:rPr>
          <w:rFonts w:ascii="Times New Roman" w:eastAsia="Times New Roman" w:hAnsi="Times New Roman" w:cs="Times New Roman"/>
          <w:sz w:val="24"/>
          <w:szCs w:val="24"/>
        </w:rPr>
      </w:pPr>
      <w:proofErr w:type="spellStart"/>
      <w:r w:rsidRPr="006F29A3">
        <w:rPr>
          <w:rFonts w:ascii="Times New Roman" w:eastAsia="Times New Roman" w:hAnsi="Times New Roman" w:cs="Times New Roman"/>
          <w:color w:val="222222"/>
          <w:sz w:val="24"/>
          <w:szCs w:val="24"/>
        </w:rPr>
        <w:t>Calam</w:t>
      </w:r>
      <w:proofErr w:type="spellEnd"/>
      <w:r w:rsidRPr="006F29A3">
        <w:rPr>
          <w:rFonts w:ascii="Times New Roman" w:eastAsia="Times New Roman" w:hAnsi="Times New Roman" w:cs="Times New Roman"/>
          <w:color w:val="222222"/>
          <w:sz w:val="24"/>
          <w:szCs w:val="24"/>
        </w:rPr>
        <w:t>, M, (2017). Policing–a vision for 2025. (</w:t>
      </w:r>
      <w:bookmarkStart w:id="2" w:name="_Int_WnyT8z6c"/>
      <w:r w:rsidRPr="006F29A3">
        <w:rPr>
          <w:rFonts w:ascii="Times New Roman" w:eastAsia="Times New Roman" w:hAnsi="Times New Roman" w:cs="Times New Roman"/>
          <w:color w:val="222222"/>
          <w:sz w:val="24"/>
          <w:szCs w:val="24"/>
        </w:rPr>
        <w:t>accessed</w:t>
      </w:r>
      <w:bookmarkEnd w:id="2"/>
      <w:r w:rsidRPr="006F29A3">
        <w:rPr>
          <w:rFonts w:ascii="Times New Roman" w:eastAsia="Times New Roman" w:hAnsi="Times New Roman" w:cs="Times New Roman"/>
          <w:color w:val="222222"/>
          <w:sz w:val="24"/>
          <w:szCs w:val="24"/>
        </w:rPr>
        <w:t xml:space="preserve"> online; 01 October 2022) </w:t>
      </w:r>
      <w:hyperlink r:id="rId6">
        <w:r w:rsidRPr="006F29A3">
          <w:rPr>
            <w:rFonts w:ascii="Times New Roman" w:eastAsia="Times New Roman" w:hAnsi="Times New Roman" w:cs="Times New Roman"/>
            <w:color w:val="0563C1" w:themeColor="hyperlink"/>
            <w:sz w:val="24"/>
            <w:szCs w:val="24"/>
            <w:u w:val="single"/>
          </w:rPr>
          <w:t>https://www.mckinsey.com/~/media/McKinsey/Industries/Public%20and%20Social%20Sector/Our%20Insights/Policing%20a%20vision%20for%202025/Policing-A-vision-for-2025.pdf</w:t>
        </w:r>
      </w:hyperlink>
    </w:p>
    <w:p w14:paraId="21F21589" w14:textId="30C1328D" w:rsidR="006F29A3" w:rsidRPr="006F29A3" w:rsidRDefault="006F29A3" w:rsidP="006F29A3">
      <w:pPr>
        <w:rPr>
          <w:rFonts w:ascii="Times New Roman" w:eastAsia="Times New Roman" w:hAnsi="Times New Roman" w:cs="Times New Roman"/>
          <w:sz w:val="24"/>
          <w:szCs w:val="24"/>
        </w:rPr>
      </w:pPr>
      <w:r w:rsidRPr="006F29A3">
        <w:rPr>
          <w:rFonts w:ascii="Times New Roman" w:eastAsia="Times New Roman" w:hAnsi="Times New Roman" w:cs="Times New Roman"/>
          <w:sz w:val="24"/>
          <w:szCs w:val="24"/>
        </w:rPr>
        <w:t xml:space="preserve">College of Policing, (2015), Introduction to: The National Police Chiefs' Council (NPCC) Vision of Policing 2025. </w:t>
      </w:r>
      <w:r w:rsidR="00685D02">
        <w:rPr>
          <w:rFonts w:ascii="Times New Roman" w:eastAsia="Times New Roman" w:hAnsi="Times New Roman" w:cs="Times New Roman"/>
          <w:sz w:val="24"/>
          <w:szCs w:val="24"/>
        </w:rPr>
        <w:t>(</w:t>
      </w:r>
      <w:r w:rsidRPr="006F29A3">
        <w:rPr>
          <w:rFonts w:ascii="Times New Roman" w:eastAsia="Times New Roman" w:hAnsi="Times New Roman" w:cs="Times New Roman"/>
          <w:sz w:val="24"/>
          <w:szCs w:val="24"/>
        </w:rPr>
        <w:t>accessed online</w:t>
      </w:r>
      <w:r w:rsidR="000845CB">
        <w:rPr>
          <w:rFonts w:ascii="Times New Roman" w:eastAsia="Times New Roman" w:hAnsi="Times New Roman" w:cs="Times New Roman"/>
          <w:sz w:val="24"/>
          <w:szCs w:val="24"/>
        </w:rPr>
        <w:t>:</w:t>
      </w:r>
      <w:r w:rsidRPr="006F29A3">
        <w:rPr>
          <w:rFonts w:ascii="Times New Roman" w:eastAsia="Times New Roman" w:hAnsi="Times New Roman" w:cs="Times New Roman"/>
          <w:sz w:val="24"/>
          <w:szCs w:val="24"/>
        </w:rPr>
        <w:t xml:space="preserve"> </w:t>
      </w:r>
      <w:r w:rsidR="000845CB">
        <w:rPr>
          <w:rFonts w:ascii="Times New Roman" w:eastAsiaTheme="majorEastAsia" w:hAnsi="Times New Roman" w:cs="Times New Roman"/>
          <w:sz w:val="24"/>
          <w:szCs w:val="24"/>
        </w:rPr>
        <w:t>29</w:t>
      </w:r>
      <w:r w:rsidR="000845CB" w:rsidRPr="006F29A3">
        <w:rPr>
          <w:rFonts w:ascii="Times New Roman" w:eastAsiaTheme="majorEastAsia" w:hAnsi="Times New Roman" w:cs="Times New Roman"/>
          <w:sz w:val="24"/>
          <w:szCs w:val="24"/>
        </w:rPr>
        <w:t xml:space="preserve"> September </w:t>
      </w:r>
      <w:r w:rsidRPr="006F29A3">
        <w:rPr>
          <w:rFonts w:ascii="Times New Roman" w:eastAsia="Times New Roman" w:hAnsi="Times New Roman" w:cs="Times New Roman"/>
          <w:sz w:val="24"/>
          <w:szCs w:val="24"/>
        </w:rPr>
        <w:t xml:space="preserve">2022) </w:t>
      </w:r>
      <w:hyperlink r:id="rId7" w:anchor=":~:text=The%20NPCC%20Policing%20Vision%202025,-The%20National%20Police&amp;text=...to%20make%20communities%20safer,and%20bringing%20offenders%20to%20justice">
        <w:r w:rsidRPr="006F29A3">
          <w:rPr>
            <w:rFonts w:ascii="Times New Roman" w:eastAsia="Times New Roman" w:hAnsi="Times New Roman" w:cs="Times New Roman"/>
            <w:color w:val="0563C1" w:themeColor="hyperlink"/>
            <w:sz w:val="24"/>
            <w:szCs w:val="24"/>
            <w:u w:val="single"/>
          </w:rPr>
          <w:t>https://www.college.police.uk/career-learning/joining-police/joining-pcso/handbook/introduction#:~:text=The%20NPCC%20Policing%20Vision%202025,-The%20National%20Police&amp;text=...to%20make%20communities%20safer,and%20bringing%20offenders%20to%20justice</w:t>
        </w:r>
      </w:hyperlink>
      <w:r w:rsidRPr="006F29A3">
        <w:rPr>
          <w:rFonts w:ascii="Times New Roman" w:eastAsia="Times New Roman" w:hAnsi="Times New Roman" w:cs="Times New Roman"/>
          <w:sz w:val="24"/>
          <w:szCs w:val="24"/>
        </w:rPr>
        <w:t>.</w:t>
      </w:r>
    </w:p>
    <w:p w14:paraId="5F30E203" w14:textId="77777777" w:rsidR="006F29A3" w:rsidRPr="006F29A3" w:rsidRDefault="006F29A3" w:rsidP="006F29A3">
      <w:pPr>
        <w:keepNext/>
        <w:keepLines/>
        <w:spacing w:before="240" w:after="0"/>
        <w:outlineLvl w:val="0"/>
        <w:rPr>
          <w:rFonts w:ascii="Times New Roman" w:eastAsiaTheme="majorEastAsia" w:hAnsi="Times New Roman" w:cs="Times New Roman"/>
          <w:sz w:val="24"/>
          <w:szCs w:val="24"/>
        </w:rPr>
      </w:pPr>
      <w:r w:rsidRPr="006F29A3">
        <w:rPr>
          <w:rFonts w:ascii="Times New Roman" w:eastAsiaTheme="majorEastAsia" w:hAnsi="Times New Roman" w:cs="Times New Roman"/>
          <w:sz w:val="24"/>
          <w:szCs w:val="24"/>
        </w:rPr>
        <w:t>Forbes. (2022), How Much Do U.S. Cities Spend Every Year on Policing? (</w:t>
      </w:r>
      <w:proofErr w:type="gramStart"/>
      <w:r w:rsidRPr="006F29A3">
        <w:rPr>
          <w:rFonts w:ascii="Times New Roman" w:eastAsiaTheme="majorEastAsia" w:hAnsi="Times New Roman" w:cs="Times New Roman"/>
          <w:sz w:val="24"/>
          <w:szCs w:val="24"/>
        </w:rPr>
        <w:t>accessed</w:t>
      </w:r>
      <w:proofErr w:type="gramEnd"/>
      <w:r w:rsidRPr="006F29A3">
        <w:rPr>
          <w:rFonts w:ascii="Times New Roman" w:eastAsiaTheme="majorEastAsia" w:hAnsi="Times New Roman" w:cs="Times New Roman"/>
          <w:sz w:val="24"/>
          <w:szCs w:val="24"/>
        </w:rPr>
        <w:t xml:space="preserve"> online: 12 September 2022) </w:t>
      </w:r>
    </w:p>
    <w:p w14:paraId="715B8499" w14:textId="77777777" w:rsidR="006F29A3" w:rsidRPr="006F29A3" w:rsidRDefault="0068519F" w:rsidP="006F29A3">
      <w:pPr>
        <w:spacing w:line="360" w:lineRule="auto"/>
        <w:jc w:val="both"/>
        <w:rPr>
          <w:rFonts w:eastAsia="Times New Roman" w:cs="Times New Roman"/>
        </w:rPr>
      </w:pPr>
      <w:hyperlink r:id="rId8">
        <w:r w:rsidR="006F29A3" w:rsidRPr="006F29A3">
          <w:rPr>
            <w:rFonts w:ascii="Times New Roman" w:eastAsia="Times New Roman" w:hAnsi="Times New Roman" w:cs="Times New Roman"/>
            <w:color w:val="0563C1" w:themeColor="hyperlink"/>
            <w:sz w:val="24"/>
            <w:szCs w:val="24"/>
            <w:u w:val="single"/>
          </w:rPr>
          <w:t>https://www.populardemocracy.org/news-and-publications/how-much-do-us-cities-spend-every-year-policing</w:t>
        </w:r>
      </w:hyperlink>
    </w:p>
    <w:p w14:paraId="5EFAD6EB" w14:textId="7E8433B9" w:rsidR="006F29A3" w:rsidRPr="006F29A3" w:rsidRDefault="006F29A3" w:rsidP="006F29A3">
      <w:pPr>
        <w:rPr>
          <w:rFonts w:ascii="Times New Roman" w:eastAsia="Times New Roman" w:hAnsi="Times New Roman" w:cs="Times New Roman"/>
          <w:sz w:val="24"/>
          <w:szCs w:val="24"/>
        </w:rPr>
      </w:pPr>
      <w:r w:rsidRPr="006F29A3">
        <w:rPr>
          <w:rFonts w:ascii="Times New Roman" w:eastAsia="Times New Roman" w:hAnsi="Times New Roman" w:cs="Times New Roman"/>
          <w:sz w:val="24"/>
          <w:szCs w:val="24"/>
        </w:rPr>
        <w:t>NPCC, (2022), Fall in use of police custody for those in mental health crisis.  (</w:t>
      </w:r>
      <w:proofErr w:type="gramStart"/>
      <w:r w:rsidR="000845CB" w:rsidRPr="006F29A3">
        <w:rPr>
          <w:rFonts w:ascii="Times New Roman" w:eastAsia="Times New Roman" w:hAnsi="Times New Roman" w:cs="Times New Roman"/>
          <w:sz w:val="24"/>
          <w:szCs w:val="24"/>
        </w:rPr>
        <w:t>accessed</w:t>
      </w:r>
      <w:proofErr w:type="gramEnd"/>
      <w:r w:rsidR="000845CB" w:rsidRPr="006F29A3">
        <w:rPr>
          <w:rFonts w:ascii="Times New Roman" w:eastAsia="Times New Roman" w:hAnsi="Times New Roman" w:cs="Times New Roman"/>
          <w:sz w:val="24"/>
          <w:szCs w:val="24"/>
        </w:rPr>
        <w:t xml:space="preserve"> online</w:t>
      </w:r>
      <w:r w:rsidR="000845CB">
        <w:rPr>
          <w:rFonts w:ascii="Times New Roman" w:eastAsia="Times New Roman" w:hAnsi="Times New Roman" w:cs="Times New Roman"/>
          <w:sz w:val="24"/>
          <w:szCs w:val="24"/>
        </w:rPr>
        <w:t>:</w:t>
      </w:r>
      <w:r w:rsidR="000845CB" w:rsidRPr="006F29A3">
        <w:rPr>
          <w:rFonts w:ascii="Times New Roman" w:eastAsia="Times New Roman" w:hAnsi="Times New Roman" w:cs="Times New Roman"/>
          <w:sz w:val="24"/>
          <w:szCs w:val="24"/>
        </w:rPr>
        <w:t xml:space="preserve"> </w:t>
      </w:r>
      <w:r w:rsidR="000845CB">
        <w:rPr>
          <w:rFonts w:ascii="Times New Roman" w:eastAsiaTheme="majorEastAsia" w:hAnsi="Times New Roman" w:cs="Times New Roman"/>
          <w:sz w:val="24"/>
          <w:szCs w:val="24"/>
        </w:rPr>
        <w:t>29</w:t>
      </w:r>
      <w:r w:rsidR="000845CB" w:rsidRPr="006F29A3">
        <w:rPr>
          <w:rFonts w:ascii="Times New Roman" w:eastAsiaTheme="majorEastAsia" w:hAnsi="Times New Roman" w:cs="Times New Roman"/>
          <w:sz w:val="24"/>
          <w:szCs w:val="24"/>
        </w:rPr>
        <w:t xml:space="preserve"> September </w:t>
      </w:r>
      <w:r w:rsidR="000845CB" w:rsidRPr="006F29A3">
        <w:rPr>
          <w:rFonts w:ascii="Times New Roman" w:eastAsia="Times New Roman" w:hAnsi="Times New Roman" w:cs="Times New Roman"/>
          <w:sz w:val="24"/>
          <w:szCs w:val="24"/>
        </w:rPr>
        <w:t>2022</w:t>
      </w:r>
      <w:r w:rsidRPr="006F29A3">
        <w:rPr>
          <w:rFonts w:ascii="Times New Roman" w:eastAsia="Times New Roman" w:hAnsi="Times New Roman" w:cs="Times New Roman"/>
          <w:sz w:val="24"/>
          <w:szCs w:val="24"/>
        </w:rPr>
        <w:t xml:space="preserve">) </w:t>
      </w:r>
      <w:hyperlink r:id="rId9">
        <w:r w:rsidRPr="006F29A3">
          <w:rPr>
            <w:rFonts w:ascii="Times New Roman" w:eastAsia="Times New Roman" w:hAnsi="Times New Roman" w:cs="Times New Roman"/>
            <w:color w:val="0563C1" w:themeColor="hyperlink"/>
            <w:sz w:val="24"/>
            <w:szCs w:val="24"/>
            <w:u w:val="single"/>
          </w:rPr>
          <w:t>https://news.npcc.police.uk/releases/use-of-police-custody-for-those-in-mental-health-crisis-falls</w:t>
        </w:r>
      </w:hyperlink>
    </w:p>
    <w:p w14:paraId="5813E098" w14:textId="62E1764C" w:rsidR="006F29A3" w:rsidRPr="006F29A3" w:rsidRDefault="006F29A3" w:rsidP="006F29A3">
      <w:pPr>
        <w:spacing w:line="360" w:lineRule="auto"/>
        <w:rPr>
          <w:rFonts w:ascii="Times New Roman" w:eastAsia="Times New Roman" w:hAnsi="Times New Roman" w:cs="Times New Roman"/>
          <w:sz w:val="24"/>
          <w:szCs w:val="24"/>
        </w:rPr>
      </w:pPr>
      <w:r w:rsidRPr="006F29A3">
        <w:rPr>
          <w:rFonts w:ascii="Times New Roman" w:eastAsia="Times New Roman" w:hAnsi="Times New Roman" w:cs="Times New Roman"/>
          <w:sz w:val="24"/>
          <w:szCs w:val="24"/>
        </w:rPr>
        <w:t>NPCC, (2015), Vision of Policing. (</w:t>
      </w:r>
      <w:proofErr w:type="gramStart"/>
      <w:r w:rsidR="000845CB" w:rsidRPr="006F29A3">
        <w:rPr>
          <w:rFonts w:ascii="Times New Roman" w:eastAsia="Times New Roman" w:hAnsi="Times New Roman" w:cs="Times New Roman"/>
          <w:sz w:val="24"/>
          <w:szCs w:val="24"/>
        </w:rPr>
        <w:t>accessed</w:t>
      </w:r>
      <w:proofErr w:type="gramEnd"/>
      <w:r w:rsidR="000845CB" w:rsidRPr="006F29A3">
        <w:rPr>
          <w:rFonts w:ascii="Times New Roman" w:eastAsia="Times New Roman" w:hAnsi="Times New Roman" w:cs="Times New Roman"/>
          <w:sz w:val="24"/>
          <w:szCs w:val="24"/>
        </w:rPr>
        <w:t xml:space="preserve"> online</w:t>
      </w:r>
      <w:r w:rsidR="000845CB">
        <w:rPr>
          <w:rFonts w:ascii="Times New Roman" w:eastAsia="Times New Roman" w:hAnsi="Times New Roman" w:cs="Times New Roman"/>
          <w:sz w:val="24"/>
          <w:szCs w:val="24"/>
        </w:rPr>
        <w:t>:</w:t>
      </w:r>
      <w:r w:rsidR="000845CB" w:rsidRPr="006F29A3">
        <w:rPr>
          <w:rFonts w:ascii="Times New Roman" w:eastAsia="Times New Roman" w:hAnsi="Times New Roman" w:cs="Times New Roman"/>
          <w:sz w:val="24"/>
          <w:szCs w:val="24"/>
        </w:rPr>
        <w:t xml:space="preserve"> </w:t>
      </w:r>
      <w:r w:rsidR="000845CB">
        <w:rPr>
          <w:rFonts w:ascii="Times New Roman" w:eastAsiaTheme="majorEastAsia" w:hAnsi="Times New Roman" w:cs="Times New Roman"/>
          <w:sz w:val="24"/>
          <w:szCs w:val="24"/>
        </w:rPr>
        <w:t>29</w:t>
      </w:r>
      <w:r w:rsidR="000845CB" w:rsidRPr="006F29A3">
        <w:rPr>
          <w:rFonts w:ascii="Times New Roman" w:eastAsiaTheme="majorEastAsia" w:hAnsi="Times New Roman" w:cs="Times New Roman"/>
          <w:sz w:val="24"/>
          <w:szCs w:val="24"/>
        </w:rPr>
        <w:t xml:space="preserve"> September </w:t>
      </w:r>
      <w:r w:rsidR="000845CB" w:rsidRPr="006F29A3">
        <w:rPr>
          <w:rFonts w:ascii="Times New Roman" w:eastAsia="Times New Roman" w:hAnsi="Times New Roman" w:cs="Times New Roman"/>
          <w:sz w:val="24"/>
          <w:szCs w:val="24"/>
        </w:rPr>
        <w:t>2022</w:t>
      </w:r>
      <w:r w:rsidRPr="006F29A3">
        <w:rPr>
          <w:rFonts w:ascii="Times New Roman" w:eastAsia="Times New Roman" w:hAnsi="Times New Roman" w:cs="Times New Roman"/>
          <w:sz w:val="24"/>
          <w:szCs w:val="24"/>
        </w:rPr>
        <w:t xml:space="preserve">)  </w:t>
      </w:r>
      <w:hyperlink r:id="rId10">
        <w:r w:rsidRPr="006F29A3">
          <w:rPr>
            <w:rFonts w:ascii="Times New Roman" w:eastAsia="Times New Roman" w:hAnsi="Times New Roman" w:cs="Times New Roman"/>
            <w:color w:val="0563C1" w:themeColor="hyperlink"/>
            <w:sz w:val="24"/>
            <w:szCs w:val="24"/>
            <w:u w:val="single"/>
          </w:rPr>
          <w:t>https://www.npcc.police.uk/documents/policing%20vision.pdf</w:t>
        </w:r>
      </w:hyperlink>
    </w:p>
    <w:p w14:paraId="0D9BFE4A" w14:textId="6EFC5F50" w:rsidR="006F29A3" w:rsidRPr="006F29A3" w:rsidRDefault="006F29A3" w:rsidP="006F29A3">
      <w:pPr>
        <w:spacing w:line="360" w:lineRule="auto"/>
        <w:rPr>
          <w:rFonts w:ascii="Times New Roman" w:eastAsia="Times New Roman" w:hAnsi="Times New Roman" w:cs="Times New Roman"/>
          <w:sz w:val="24"/>
          <w:szCs w:val="24"/>
        </w:rPr>
      </w:pPr>
      <w:r w:rsidRPr="006F29A3">
        <w:rPr>
          <w:rFonts w:ascii="Times New Roman" w:eastAsia="Times New Roman" w:hAnsi="Times New Roman" w:cs="Times New Roman"/>
          <w:color w:val="222222"/>
          <w:sz w:val="24"/>
          <w:szCs w:val="24"/>
        </w:rPr>
        <w:t>Trade Union Congress, (2018). Breaking Point: The crisis in Mental Health Funding. (</w:t>
      </w:r>
      <w:r w:rsidR="000845CB" w:rsidRPr="006F29A3">
        <w:rPr>
          <w:rFonts w:ascii="Times New Roman" w:eastAsia="Times New Roman" w:hAnsi="Times New Roman" w:cs="Times New Roman"/>
          <w:sz w:val="24"/>
          <w:szCs w:val="24"/>
        </w:rPr>
        <w:t>accessed online</w:t>
      </w:r>
      <w:r w:rsidR="000845CB">
        <w:rPr>
          <w:rFonts w:ascii="Times New Roman" w:eastAsia="Times New Roman" w:hAnsi="Times New Roman" w:cs="Times New Roman"/>
          <w:sz w:val="24"/>
          <w:szCs w:val="24"/>
        </w:rPr>
        <w:t>:</w:t>
      </w:r>
      <w:r w:rsidR="000845CB" w:rsidRPr="006F29A3">
        <w:rPr>
          <w:rFonts w:ascii="Times New Roman" w:eastAsia="Times New Roman" w:hAnsi="Times New Roman" w:cs="Times New Roman"/>
          <w:sz w:val="24"/>
          <w:szCs w:val="24"/>
        </w:rPr>
        <w:t xml:space="preserve"> </w:t>
      </w:r>
      <w:r w:rsidR="000845CB">
        <w:rPr>
          <w:rFonts w:ascii="Times New Roman" w:eastAsia="Times New Roman" w:hAnsi="Times New Roman" w:cs="Times New Roman"/>
          <w:sz w:val="24"/>
          <w:szCs w:val="24"/>
        </w:rPr>
        <w:t>0</w:t>
      </w:r>
      <w:r w:rsidR="000845CB">
        <w:rPr>
          <w:rFonts w:ascii="Times New Roman" w:eastAsiaTheme="majorEastAsia" w:hAnsi="Times New Roman" w:cs="Times New Roman"/>
          <w:sz w:val="24"/>
          <w:szCs w:val="24"/>
        </w:rPr>
        <w:t xml:space="preserve">1 </w:t>
      </w:r>
      <w:proofErr w:type="gramStart"/>
      <w:r w:rsidR="000845CB">
        <w:rPr>
          <w:rFonts w:ascii="Times New Roman" w:eastAsiaTheme="majorEastAsia" w:hAnsi="Times New Roman" w:cs="Times New Roman"/>
          <w:sz w:val="24"/>
          <w:szCs w:val="24"/>
        </w:rPr>
        <w:t xml:space="preserve">October </w:t>
      </w:r>
      <w:r w:rsidR="000845CB" w:rsidRPr="006F29A3">
        <w:rPr>
          <w:rFonts w:ascii="Times New Roman" w:eastAsiaTheme="majorEastAsia" w:hAnsi="Times New Roman" w:cs="Times New Roman"/>
          <w:sz w:val="24"/>
          <w:szCs w:val="24"/>
        </w:rPr>
        <w:t xml:space="preserve"> </w:t>
      </w:r>
      <w:r w:rsidR="000845CB" w:rsidRPr="006F29A3">
        <w:rPr>
          <w:rFonts w:ascii="Times New Roman" w:eastAsia="Times New Roman" w:hAnsi="Times New Roman" w:cs="Times New Roman"/>
          <w:sz w:val="24"/>
          <w:szCs w:val="24"/>
        </w:rPr>
        <w:t>2022</w:t>
      </w:r>
      <w:proofErr w:type="gramEnd"/>
      <w:r w:rsidRPr="006F29A3">
        <w:rPr>
          <w:rFonts w:ascii="Times New Roman" w:eastAsia="Times New Roman" w:hAnsi="Times New Roman" w:cs="Times New Roman"/>
          <w:color w:val="222222"/>
          <w:sz w:val="24"/>
          <w:szCs w:val="24"/>
        </w:rPr>
        <w:t xml:space="preserve">) </w:t>
      </w:r>
      <w:hyperlink r:id="rId11">
        <w:r w:rsidRPr="006F29A3">
          <w:rPr>
            <w:rFonts w:ascii="Times New Roman" w:eastAsia="Times New Roman" w:hAnsi="Times New Roman" w:cs="Times New Roman"/>
            <w:color w:val="0563C1" w:themeColor="hyperlink"/>
            <w:sz w:val="24"/>
            <w:szCs w:val="24"/>
            <w:u w:val="single"/>
          </w:rPr>
          <w:t>https://www.tuc.org.uk/sites/default/files/Mentalhealthfundingreport2_0.pdf</w:t>
        </w:r>
      </w:hyperlink>
    </w:p>
    <w:p w14:paraId="347712E8" w14:textId="58D7C62F" w:rsidR="006F29A3" w:rsidRPr="006F29A3" w:rsidRDefault="006F29A3" w:rsidP="006F29A3">
      <w:pPr>
        <w:spacing w:line="360" w:lineRule="auto"/>
        <w:jc w:val="both"/>
        <w:rPr>
          <w:rFonts w:ascii="Times New Roman" w:eastAsia="Times New Roman" w:hAnsi="Times New Roman" w:cs="Times New Roman"/>
          <w:sz w:val="24"/>
          <w:szCs w:val="24"/>
        </w:rPr>
      </w:pPr>
      <w:r w:rsidRPr="006F29A3">
        <w:rPr>
          <w:rFonts w:ascii="Times New Roman" w:eastAsia="Times New Roman" w:hAnsi="Times New Roman" w:cs="Times New Roman"/>
          <w:sz w:val="24"/>
          <w:szCs w:val="24"/>
        </w:rPr>
        <w:t>UK Government, (2022) HM Treasury; Public spending statistics: July 2022. Public Order and Safety. (</w:t>
      </w:r>
      <w:bookmarkStart w:id="3" w:name="_Int_UocGHAfX"/>
      <w:r w:rsidRPr="006F29A3">
        <w:rPr>
          <w:rFonts w:ascii="Times New Roman" w:eastAsia="Times New Roman" w:hAnsi="Times New Roman" w:cs="Times New Roman"/>
          <w:sz w:val="24"/>
          <w:szCs w:val="24"/>
        </w:rPr>
        <w:t>accessed</w:t>
      </w:r>
      <w:bookmarkEnd w:id="3"/>
      <w:r w:rsidRPr="006F29A3">
        <w:rPr>
          <w:rFonts w:ascii="Times New Roman" w:eastAsia="Times New Roman" w:hAnsi="Times New Roman" w:cs="Times New Roman"/>
          <w:sz w:val="24"/>
          <w:szCs w:val="24"/>
        </w:rPr>
        <w:t xml:space="preserve"> online </w:t>
      </w:r>
      <w:r w:rsidR="000845CB">
        <w:rPr>
          <w:rFonts w:ascii="Times New Roman" w:eastAsia="Times New Roman" w:hAnsi="Times New Roman" w:cs="Times New Roman"/>
          <w:sz w:val="24"/>
          <w:szCs w:val="24"/>
        </w:rPr>
        <w:t>31</w:t>
      </w:r>
      <w:r w:rsidRPr="006F29A3">
        <w:rPr>
          <w:rFonts w:ascii="Times New Roman" w:eastAsia="Times New Roman" w:hAnsi="Times New Roman" w:cs="Times New Roman"/>
          <w:sz w:val="24"/>
          <w:szCs w:val="24"/>
        </w:rPr>
        <w:t xml:space="preserve"> July 2022) </w:t>
      </w:r>
      <w:hyperlink r:id="rId12">
        <w:r w:rsidRPr="006F29A3">
          <w:rPr>
            <w:rFonts w:ascii="Times New Roman" w:eastAsia="Times New Roman" w:hAnsi="Times New Roman" w:cs="Times New Roman"/>
            <w:color w:val="0563C1" w:themeColor="hyperlink"/>
            <w:sz w:val="24"/>
            <w:szCs w:val="24"/>
            <w:u w:val="single"/>
          </w:rPr>
          <w:t>https://www.gov.uk/government/statistics/public-spending-statistics-release-july-2022/public-spending-statistics-july-2022</w:t>
        </w:r>
      </w:hyperlink>
    </w:p>
    <w:p w14:paraId="571D26B2" w14:textId="2CC0795B" w:rsidR="006F29A3" w:rsidRPr="006F29A3" w:rsidRDefault="006F29A3" w:rsidP="006F29A3">
      <w:pPr>
        <w:jc w:val="both"/>
        <w:rPr>
          <w:rFonts w:ascii="Times New Roman" w:eastAsia="Times New Roman" w:hAnsi="Times New Roman" w:cs="Times New Roman"/>
          <w:sz w:val="24"/>
          <w:szCs w:val="24"/>
        </w:rPr>
      </w:pPr>
      <w:r w:rsidRPr="006F29A3">
        <w:rPr>
          <w:rFonts w:ascii="Times New Roman" w:eastAsia="Times New Roman" w:hAnsi="Times New Roman" w:cs="Times New Roman"/>
          <w:sz w:val="24"/>
          <w:szCs w:val="24"/>
        </w:rPr>
        <w:t>UK Parliament (2022), Police Grant Report (England and Wales) 2022/23; [Statement made on 2 February 2022].  (</w:t>
      </w:r>
      <w:proofErr w:type="gramStart"/>
      <w:r w:rsidR="000845CB" w:rsidRPr="006F29A3">
        <w:rPr>
          <w:rFonts w:ascii="Times New Roman" w:eastAsia="Times New Roman" w:hAnsi="Times New Roman" w:cs="Times New Roman"/>
          <w:sz w:val="24"/>
          <w:szCs w:val="24"/>
        </w:rPr>
        <w:t>accessed</w:t>
      </w:r>
      <w:proofErr w:type="gramEnd"/>
      <w:r w:rsidR="000845CB" w:rsidRPr="006F29A3">
        <w:rPr>
          <w:rFonts w:ascii="Times New Roman" w:eastAsia="Times New Roman" w:hAnsi="Times New Roman" w:cs="Times New Roman"/>
          <w:sz w:val="24"/>
          <w:szCs w:val="24"/>
        </w:rPr>
        <w:t xml:space="preserve"> online</w:t>
      </w:r>
      <w:r w:rsidR="000845CB">
        <w:rPr>
          <w:rFonts w:ascii="Times New Roman" w:eastAsia="Times New Roman" w:hAnsi="Times New Roman" w:cs="Times New Roman"/>
          <w:sz w:val="24"/>
          <w:szCs w:val="24"/>
        </w:rPr>
        <w:t>:</w:t>
      </w:r>
      <w:r w:rsidR="000845CB" w:rsidRPr="006F29A3">
        <w:rPr>
          <w:rFonts w:ascii="Times New Roman" w:eastAsia="Times New Roman" w:hAnsi="Times New Roman" w:cs="Times New Roman"/>
          <w:sz w:val="24"/>
          <w:szCs w:val="24"/>
        </w:rPr>
        <w:t xml:space="preserve"> </w:t>
      </w:r>
      <w:r w:rsidR="000845CB">
        <w:rPr>
          <w:rFonts w:ascii="Times New Roman" w:eastAsiaTheme="majorEastAsia" w:hAnsi="Times New Roman" w:cs="Times New Roman"/>
          <w:sz w:val="24"/>
          <w:szCs w:val="24"/>
        </w:rPr>
        <w:t>29</w:t>
      </w:r>
      <w:r w:rsidR="000845CB" w:rsidRPr="006F29A3">
        <w:rPr>
          <w:rFonts w:ascii="Times New Roman" w:eastAsiaTheme="majorEastAsia" w:hAnsi="Times New Roman" w:cs="Times New Roman"/>
          <w:sz w:val="24"/>
          <w:szCs w:val="24"/>
        </w:rPr>
        <w:t xml:space="preserve"> September </w:t>
      </w:r>
      <w:r w:rsidR="000845CB" w:rsidRPr="006F29A3">
        <w:rPr>
          <w:rFonts w:ascii="Times New Roman" w:eastAsia="Times New Roman" w:hAnsi="Times New Roman" w:cs="Times New Roman"/>
          <w:sz w:val="24"/>
          <w:szCs w:val="24"/>
        </w:rPr>
        <w:t xml:space="preserve">2022) </w:t>
      </w:r>
      <w:hyperlink r:id="rId13">
        <w:r w:rsidRPr="006F29A3">
          <w:rPr>
            <w:rFonts w:ascii="Times New Roman" w:eastAsia="Times New Roman" w:hAnsi="Times New Roman" w:cs="Times New Roman"/>
            <w:color w:val="0563C1" w:themeColor="hyperlink"/>
            <w:sz w:val="24"/>
            <w:szCs w:val="24"/>
            <w:u w:val="single"/>
          </w:rPr>
          <w:t>https://questions-statements.parliament.uk/written-statements/detail/2022-02-02/hcws577</w:t>
        </w:r>
      </w:hyperlink>
    </w:p>
    <w:p w14:paraId="1D3F144B" w14:textId="68DACB91" w:rsidR="006F29A3" w:rsidRPr="006F29A3" w:rsidRDefault="006F29A3" w:rsidP="006F29A3">
      <w:pPr>
        <w:jc w:val="both"/>
        <w:rPr>
          <w:rFonts w:ascii="Times New Roman" w:eastAsia="Times New Roman" w:hAnsi="Times New Roman" w:cs="Times New Roman"/>
          <w:sz w:val="24"/>
          <w:szCs w:val="24"/>
        </w:rPr>
      </w:pPr>
      <w:r w:rsidRPr="006F29A3">
        <w:rPr>
          <w:rFonts w:ascii="Times New Roman" w:eastAsia="Times New Roman" w:hAnsi="Times New Roman" w:cs="Times New Roman"/>
          <w:sz w:val="24"/>
          <w:szCs w:val="24"/>
        </w:rPr>
        <w:t>White House, Factsheet (28 March 2022).  President Biden’s Budget Invests in Reducing Gun Crime to Make Our Communities Safer; (</w:t>
      </w:r>
      <w:r w:rsidR="000845CB" w:rsidRPr="006F29A3">
        <w:rPr>
          <w:rFonts w:ascii="Times New Roman" w:eastAsiaTheme="majorEastAsia" w:hAnsi="Times New Roman" w:cs="Times New Roman"/>
          <w:sz w:val="24"/>
          <w:szCs w:val="24"/>
        </w:rPr>
        <w:t>accessed online: 12 September 2022</w:t>
      </w:r>
      <w:r w:rsidR="000845CB" w:rsidRPr="006F29A3">
        <w:rPr>
          <w:rFonts w:ascii="Times New Roman" w:eastAsia="Times New Roman" w:hAnsi="Times New Roman" w:cs="Times New Roman"/>
          <w:sz w:val="24"/>
          <w:szCs w:val="24"/>
        </w:rPr>
        <w:t xml:space="preserve">) </w:t>
      </w:r>
      <w:hyperlink r:id="rId14">
        <w:r w:rsidRPr="006F29A3">
          <w:rPr>
            <w:rFonts w:ascii="Times New Roman" w:eastAsia="Times New Roman" w:hAnsi="Times New Roman" w:cs="Times New Roman"/>
            <w:color w:val="0563C1" w:themeColor="hyperlink"/>
            <w:sz w:val="24"/>
            <w:szCs w:val="24"/>
            <w:u w:val="single"/>
          </w:rPr>
          <w:t>https://www.whitehouse.gov/omb/briefing-room/2022/03/28/fact-sheet-president-bidens-budget-invests-in-reducing-</w:t>
        </w:r>
        <w:r w:rsidRPr="006F29A3">
          <w:rPr>
            <w:rFonts w:ascii="Times New Roman" w:eastAsia="Times New Roman" w:hAnsi="Times New Roman" w:cs="Times New Roman"/>
            <w:color w:val="0563C1" w:themeColor="hyperlink"/>
            <w:sz w:val="24"/>
            <w:szCs w:val="24"/>
            <w:u w:val="single"/>
          </w:rPr>
          <w:t>g</w:t>
        </w:r>
        <w:r w:rsidRPr="006F29A3">
          <w:rPr>
            <w:rFonts w:ascii="Times New Roman" w:eastAsia="Times New Roman" w:hAnsi="Times New Roman" w:cs="Times New Roman"/>
            <w:color w:val="0563C1" w:themeColor="hyperlink"/>
            <w:sz w:val="24"/>
            <w:szCs w:val="24"/>
            <w:u w:val="single"/>
          </w:rPr>
          <w:t>un-crime-to-make-our-communities-safer/</w:t>
        </w:r>
      </w:hyperlink>
    </w:p>
    <w:p w14:paraId="17FA485B" w14:textId="77777777" w:rsidR="006F29A3" w:rsidRPr="006F29A3" w:rsidRDefault="006F29A3" w:rsidP="006F29A3">
      <w:pPr>
        <w:spacing w:line="360" w:lineRule="auto"/>
        <w:jc w:val="both"/>
        <w:rPr>
          <w:rFonts w:ascii="Times New Roman" w:eastAsia="Times New Roman" w:hAnsi="Times New Roman" w:cs="Times New Roman"/>
          <w:sz w:val="24"/>
          <w:szCs w:val="24"/>
        </w:rPr>
      </w:pPr>
    </w:p>
    <w:p w14:paraId="43CDE39A" w14:textId="176458CF" w:rsidR="006F29A3" w:rsidRPr="0068519F" w:rsidRDefault="006F29A3" w:rsidP="0068519F">
      <w:pPr>
        <w:spacing w:line="360" w:lineRule="auto"/>
        <w:jc w:val="both"/>
        <w:rPr>
          <w:rFonts w:ascii="Times New Roman" w:eastAsia="Times New Roman" w:hAnsi="Times New Roman" w:cs="Times New Roman"/>
          <w:sz w:val="24"/>
          <w:szCs w:val="24"/>
        </w:rPr>
      </w:pPr>
      <w:r w:rsidRPr="006F29A3">
        <w:rPr>
          <w:rFonts w:ascii="Times New Roman" w:eastAsia="Times New Roman" w:hAnsi="Times New Roman" w:cs="Times New Roman"/>
          <w:sz w:val="24"/>
          <w:szCs w:val="24"/>
        </w:rPr>
        <w:t xml:space="preserve"> </w:t>
      </w:r>
    </w:p>
    <w:sectPr w:rsidR="006F29A3" w:rsidRPr="0068519F" w:rsidSect="007F36DE">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7BB5E" w14:textId="77777777" w:rsidR="00000000" w:rsidRDefault="0068519F">
      <w:pPr>
        <w:spacing w:after="0" w:line="240" w:lineRule="auto"/>
      </w:pPr>
      <w:r>
        <w:separator/>
      </w:r>
    </w:p>
  </w:endnote>
  <w:endnote w:type="continuationSeparator" w:id="0">
    <w:p w14:paraId="0EE6A2ED" w14:textId="77777777" w:rsidR="00000000" w:rsidRDefault="00685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7F36DE" w14:paraId="0020A6CD" w14:textId="77777777" w:rsidTr="1B61A5B0">
      <w:tc>
        <w:tcPr>
          <w:tcW w:w="3005" w:type="dxa"/>
        </w:tcPr>
        <w:p w14:paraId="239F3FED" w14:textId="77777777" w:rsidR="007F36DE" w:rsidRDefault="0068519F" w:rsidP="1B61A5B0">
          <w:pPr>
            <w:pStyle w:val="Header"/>
            <w:ind w:left="-115"/>
          </w:pPr>
        </w:p>
      </w:tc>
      <w:tc>
        <w:tcPr>
          <w:tcW w:w="3005" w:type="dxa"/>
        </w:tcPr>
        <w:p w14:paraId="2F6421C5" w14:textId="77777777" w:rsidR="007F36DE" w:rsidRDefault="0068519F" w:rsidP="1B61A5B0">
          <w:pPr>
            <w:pStyle w:val="Header"/>
            <w:jc w:val="center"/>
          </w:pPr>
        </w:p>
      </w:tc>
      <w:tc>
        <w:tcPr>
          <w:tcW w:w="3005" w:type="dxa"/>
        </w:tcPr>
        <w:p w14:paraId="2F703EA9" w14:textId="77777777" w:rsidR="007F36DE" w:rsidRDefault="0068519F" w:rsidP="1B61A5B0">
          <w:pPr>
            <w:pStyle w:val="Header"/>
            <w:ind w:right="-115"/>
            <w:jc w:val="right"/>
          </w:pPr>
        </w:p>
      </w:tc>
    </w:tr>
  </w:tbl>
  <w:p w14:paraId="7FABABEF" w14:textId="77777777" w:rsidR="007F36DE" w:rsidRDefault="0068519F" w:rsidP="1B61A5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27C6E" w14:textId="77777777" w:rsidR="00000000" w:rsidRDefault="0068519F">
      <w:pPr>
        <w:spacing w:after="0" w:line="240" w:lineRule="auto"/>
      </w:pPr>
      <w:r>
        <w:separator/>
      </w:r>
    </w:p>
  </w:footnote>
  <w:footnote w:type="continuationSeparator" w:id="0">
    <w:p w14:paraId="3C6ED565" w14:textId="77777777" w:rsidR="00000000" w:rsidRDefault="006851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7F36DE" w14:paraId="18BE770F" w14:textId="77777777" w:rsidTr="1B61A5B0">
      <w:tc>
        <w:tcPr>
          <w:tcW w:w="3005" w:type="dxa"/>
        </w:tcPr>
        <w:p w14:paraId="47D5E06A" w14:textId="77777777" w:rsidR="007F36DE" w:rsidRDefault="0068519F" w:rsidP="1B61A5B0">
          <w:pPr>
            <w:pStyle w:val="Header"/>
            <w:ind w:left="-115"/>
          </w:pPr>
        </w:p>
      </w:tc>
      <w:tc>
        <w:tcPr>
          <w:tcW w:w="3005" w:type="dxa"/>
        </w:tcPr>
        <w:p w14:paraId="730F1347" w14:textId="77777777" w:rsidR="007F36DE" w:rsidRDefault="0068519F" w:rsidP="1B61A5B0">
          <w:pPr>
            <w:pStyle w:val="Header"/>
            <w:jc w:val="center"/>
          </w:pPr>
        </w:p>
      </w:tc>
      <w:tc>
        <w:tcPr>
          <w:tcW w:w="3005" w:type="dxa"/>
        </w:tcPr>
        <w:p w14:paraId="246383A8" w14:textId="77777777" w:rsidR="007F36DE" w:rsidRDefault="0068519F" w:rsidP="1B61A5B0">
          <w:pPr>
            <w:pStyle w:val="Header"/>
            <w:ind w:right="-115"/>
            <w:jc w:val="right"/>
          </w:pPr>
        </w:p>
      </w:tc>
    </w:tr>
  </w:tbl>
  <w:p w14:paraId="5DEA48AC" w14:textId="77777777" w:rsidR="007F36DE" w:rsidRDefault="0068519F" w:rsidP="1B61A5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9A3"/>
    <w:rsid w:val="000845CB"/>
    <w:rsid w:val="002A0452"/>
    <w:rsid w:val="002A186C"/>
    <w:rsid w:val="003829B0"/>
    <w:rsid w:val="0068519F"/>
    <w:rsid w:val="00685D02"/>
    <w:rsid w:val="006F29A3"/>
    <w:rsid w:val="00824FC3"/>
    <w:rsid w:val="00835B23"/>
    <w:rsid w:val="009F2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E3414"/>
  <w15:chartTrackingRefBased/>
  <w15:docId w15:val="{C27C0FFD-2E66-4FC8-A044-88BE4C45C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9A3"/>
    <w:pPr>
      <w:keepNext/>
      <w:keepLines/>
      <w:spacing w:before="240" w:after="0"/>
      <w:outlineLvl w:val="0"/>
    </w:pPr>
    <w:rPr>
      <w:rFonts w:asciiTheme="majorHAnsi" w:eastAsiaTheme="majorEastAsia" w:hAnsiTheme="majorHAnsi" w:cs="Times New Roman"/>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9A3"/>
    <w:rPr>
      <w:rFonts w:asciiTheme="majorHAnsi" w:eastAsiaTheme="majorEastAsia" w:hAnsiTheme="majorHAnsi" w:cs="Times New Roman"/>
      <w:color w:val="2F5496" w:themeColor="accent1" w:themeShade="BF"/>
      <w:sz w:val="32"/>
      <w:szCs w:val="32"/>
    </w:rPr>
  </w:style>
  <w:style w:type="character" w:styleId="Hyperlink">
    <w:name w:val="Hyperlink"/>
    <w:basedOn w:val="DefaultParagraphFont"/>
    <w:uiPriority w:val="99"/>
    <w:unhideWhenUsed/>
    <w:rsid w:val="006F29A3"/>
    <w:rPr>
      <w:rFonts w:cs="Times New Roman"/>
      <w:color w:val="0563C1" w:themeColor="hyperlink"/>
      <w:u w:val="single"/>
    </w:rPr>
  </w:style>
  <w:style w:type="character" w:customStyle="1" w:styleId="HeaderChar">
    <w:name w:val="Header Char"/>
    <w:basedOn w:val="DefaultParagraphFont"/>
    <w:link w:val="Header"/>
    <w:uiPriority w:val="99"/>
    <w:locked/>
    <w:rsid w:val="006F29A3"/>
    <w:rPr>
      <w:rFonts w:cs="Times New Roman"/>
    </w:rPr>
  </w:style>
  <w:style w:type="paragraph" w:styleId="Header">
    <w:name w:val="header"/>
    <w:basedOn w:val="Normal"/>
    <w:link w:val="HeaderChar"/>
    <w:uiPriority w:val="99"/>
    <w:unhideWhenUsed/>
    <w:rsid w:val="006F29A3"/>
    <w:pPr>
      <w:tabs>
        <w:tab w:val="center" w:pos="4680"/>
        <w:tab w:val="right" w:pos="9360"/>
      </w:tabs>
      <w:spacing w:after="0" w:line="240" w:lineRule="auto"/>
    </w:pPr>
    <w:rPr>
      <w:rFonts w:cs="Times New Roman"/>
    </w:rPr>
  </w:style>
  <w:style w:type="character" w:customStyle="1" w:styleId="HeaderChar1">
    <w:name w:val="Header Char1"/>
    <w:basedOn w:val="DefaultParagraphFont"/>
    <w:uiPriority w:val="99"/>
    <w:semiHidden/>
    <w:rsid w:val="006F29A3"/>
  </w:style>
  <w:style w:type="character" w:customStyle="1" w:styleId="FooterChar">
    <w:name w:val="Footer Char"/>
    <w:basedOn w:val="DefaultParagraphFont"/>
    <w:link w:val="Footer"/>
    <w:uiPriority w:val="99"/>
    <w:locked/>
    <w:rsid w:val="006F29A3"/>
    <w:rPr>
      <w:rFonts w:cs="Times New Roman"/>
    </w:rPr>
  </w:style>
  <w:style w:type="paragraph" w:styleId="Footer">
    <w:name w:val="footer"/>
    <w:basedOn w:val="Normal"/>
    <w:link w:val="FooterChar"/>
    <w:uiPriority w:val="99"/>
    <w:unhideWhenUsed/>
    <w:rsid w:val="006F29A3"/>
    <w:pPr>
      <w:tabs>
        <w:tab w:val="center" w:pos="4680"/>
        <w:tab w:val="right" w:pos="9360"/>
      </w:tabs>
      <w:spacing w:after="0" w:line="240" w:lineRule="auto"/>
    </w:pPr>
    <w:rPr>
      <w:rFonts w:cs="Times New Roman"/>
    </w:rPr>
  </w:style>
  <w:style w:type="character" w:customStyle="1" w:styleId="FooterChar1">
    <w:name w:val="Footer Char1"/>
    <w:basedOn w:val="DefaultParagraphFont"/>
    <w:uiPriority w:val="99"/>
    <w:semiHidden/>
    <w:rsid w:val="006F2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pulardemocracy.org/news-and-publications/how-much-do-us-cities-spend-every-year-policing" TargetMode="External"/><Relationship Id="rId13" Type="http://schemas.openxmlformats.org/officeDocument/2006/relationships/hyperlink" Target="https://questions-statements.parliament.uk/written-statements/detail/2022-02-02/hcws577"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llege.police.uk/career-learning/joining-police/joining-pcso/handbook/introduction" TargetMode="External"/><Relationship Id="rId12" Type="http://schemas.openxmlformats.org/officeDocument/2006/relationships/hyperlink" Target="https://www.gov.uk/government/statistics/public-spending-statistics-release-july-2022/public-spending-statistics-july-2022"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mckinsey.com/~/media/McKinsey/Industries/Public%20and%20Social%20Sector/Our%20Insights/Policing%20a%20vision%20for%202025/Policing-A-vision-for-2025.pdf" TargetMode="External"/><Relationship Id="rId11" Type="http://schemas.openxmlformats.org/officeDocument/2006/relationships/hyperlink" Target="https://www.tuc.org.uk/sites/default/files/Mentalhealthfundingreport2_0.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npcc.police.uk/documents/policing%20vision.pdf" TargetMode="External"/><Relationship Id="rId4" Type="http://schemas.openxmlformats.org/officeDocument/2006/relationships/footnotes" Target="footnotes.xml"/><Relationship Id="rId9" Type="http://schemas.openxmlformats.org/officeDocument/2006/relationships/hyperlink" Target="https://news.npcc.police.uk/releases/use-of-police-custody-for-those-in-mental-health-crisis-falls" TargetMode="External"/><Relationship Id="rId14" Type="http://schemas.openxmlformats.org/officeDocument/2006/relationships/hyperlink" Target="https://www.whitehouse.gov/omb/briefing-room/2022/03/28/fact-sheet-president-bidens-budget-invests-in-reducing-gun-crime-to-make-our-communities-saf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4</Pages>
  <Words>1498</Words>
  <Characters>8545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Andrews,Danielle swp6660</dc:creator>
  <cp:keywords/>
  <dc:description/>
  <cp:lastModifiedBy>Andrews,Danielle swp6660</cp:lastModifiedBy>
  <cp:revision>8</cp:revision>
  <dcterms:created xsi:type="dcterms:W3CDTF">2022-10-12T08:42:00Z</dcterms:created>
  <dcterms:modified xsi:type="dcterms:W3CDTF">2022-10-18T01:19:00Z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2022-10-12T08:42:57Z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2c723430-45ba-44bf-a564-0e9a8e1c5696</vt:lpwstr>
  </property>
  <property fmtid="{D5CDD505-2E9C-101B-9397-08002B2CF9AE}" pid="8" name="MSIP_Label_66cf8fe5-b7b7-4df7-b38d-1c61ac2f6639_ContentBits">
    <vt:lpwstr>0</vt:lpwstr>
  </property>
</Properties>
</file>