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0.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6B20F" w14:textId="09514E53" w:rsidR="00ED4D37" w:rsidRDefault="00ED4D37" w:rsidP="00ED4D37">
      <w:pPr>
        <w:jc w:val="center"/>
        <w:rPr>
          <w:rFonts w:eastAsia="Calibri" w:cs="Times New Roman"/>
          <w:color w:val="000000"/>
          <w:sz w:val="36"/>
          <w:szCs w:val="32"/>
          <w:lang w:val="en-US"/>
        </w:rPr>
      </w:pPr>
      <w:r>
        <w:rPr>
          <w:rFonts w:eastAsia="Calibri" w:cs="Times New Roman"/>
          <w:color w:val="000000"/>
          <w:sz w:val="36"/>
          <w:szCs w:val="32"/>
          <w:lang w:val="en-US"/>
        </w:rPr>
        <w:t xml:space="preserve">Digital Skills </w:t>
      </w:r>
      <w:proofErr w:type="gramStart"/>
      <w:r>
        <w:rPr>
          <w:rFonts w:eastAsia="Calibri" w:cs="Times New Roman"/>
          <w:color w:val="000000"/>
          <w:sz w:val="36"/>
          <w:szCs w:val="32"/>
          <w:lang w:val="en-US"/>
        </w:rPr>
        <w:t>And</w:t>
      </w:r>
      <w:proofErr w:type="gramEnd"/>
      <w:r>
        <w:rPr>
          <w:rFonts w:eastAsia="Calibri" w:cs="Times New Roman"/>
          <w:color w:val="000000"/>
          <w:sz w:val="36"/>
          <w:szCs w:val="32"/>
          <w:lang w:val="en-US"/>
        </w:rPr>
        <w:t xml:space="preserve"> Research Methods</w:t>
      </w:r>
    </w:p>
    <w:p w14:paraId="0F366EFE" w14:textId="77777777" w:rsidR="00ED4D37" w:rsidRDefault="00ED4D37" w:rsidP="00F874AB">
      <w:pPr>
        <w:jc w:val="center"/>
        <w:rPr>
          <w:rFonts w:eastAsia="Calibri" w:cs="Times New Roman"/>
          <w:color w:val="000000"/>
          <w:sz w:val="36"/>
          <w:szCs w:val="32"/>
          <w:lang w:val="en-US"/>
        </w:rPr>
      </w:pPr>
    </w:p>
    <w:p w14:paraId="6D5B7537" w14:textId="364CB986" w:rsidR="00ED4D37" w:rsidRDefault="00ED4D37" w:rsidP="00ED4D37">
      <w:pPr>
        <w:pStyle w:val="NoSpacing"/>
        <w:rPr>
          <w:lang w:val="en-US"/>
        </w:rPr>
      </w:pPr>
      <w:r>
        <w:rPr>
          <w:lang w:val="en-US"/>
        </w:rPr>
        <w:t>Student Name: Alina-Florentina Feri</w:t>
      </w:r>
    </w:p>
    <w:p w14:paraId="38762CD0" w14:textId="1032FB58" w:rsidR="00ED4D37" w:rsidRDefault="00ED4D37" w:rsidP="00ED4D37">
      <w:pPr>
        <w:pStyle w:val="NoSpacing"/>
        <w:rPr>
          <w:lang w:val="en-US"/>
        </w:rPr>
      </w:pPr>
      <w:r>
        <w:rPr>
          <w:lang w:val="en-US"/>
        </w:rPr>
        <w:t>Student ID: 2022002</w:t>
      </w:r>
    </w:p>
    <w:p w14:paraId="0EE119DE" w14:textId="42AA5321" w:rsidR="00ED4D37" w:rsidRDefault="00ED4D37" w:rsidP="00ED4D37">
      <w:pPr>
        <w:pStyle w:val="NoSpacing"/>
        <w:rPr>
          <w:lang w:val="en-US"/>
        </w:rPr>
      </w:pPr>
      <w:r>
        <w:rPr>
          <w:lang w:val="en-US"/>
        </w:rPr>
        <w:t xml:space="preserve">Lecturer: </w:t>
      </w:r>
      <w:proofErr w:type="spellStart"/>
      <w:r>
        <w:rPr>
          <w:lang w:val="en-US"/>
        </w:rPr>
        <w:t>Amitave</w:t>
      </w:r>
      <w:proofErr w:type="spellEnd"/>
      <w:r>
        <w:rPr>
          <w:lang w:val="en-US"/>
        </w:rPr>
        <w:t xml:space="preserve"> </w:t>
      </w:r>
      <w:proofErr w:type="spellStart"/>
      <w:r>
        <w:rPr>
          <w:lang w:val="en-US"/>
        </w:rPr>
        <w:t>Banik</w:t>
      </w:r>
      <w:proofErr w:type="spellEnd"/>
    </w:p>
    <w:p w14:paraId="58C499E8" w14:textId="29224B33" w:rsidR="00ED4D37" w:rsidRDefault="00ED4D37" w:rsidP="00ED4D37">
      <w:pPr>
        <w:jc w:val="left"/>
        <w:rPr>
          <w:rFonts w:eastAsia="Calibri" w:cs="Times New Roman"/>
          <w:color w:val="000000"/>
          <w:lang w:val="en-US"/>
        </w:rPr>
      </w:pPr>
    </w:p>
    <w:p w14:paraId="23ABA9AA" w14:textId="0B9892D6" w:rsidR="00ED4D37" w:rsidRDefault="00ED4D37" w:rsidP="00ED4D37">
      <w:pPr>
        <w:jc w:val="left"/>
        <w:rPr>
          <w:rFonts w:eastAsia="Calibri" w:cs="Times New Roman"/>
          <w:color w:val="000000"/>
          <w:lang w:val="en-US"/>
        </w:rPr>
      </w:pPr>
    </w:p>
    <w:p w14:paraId="4D8CF91C" w14:textId="77777777" w:rsidR="00ED4D37" w:rsidRPr="00ED4D37" w:rsidRDefault="00ED4D37" w:rsidP="00ED4D37">
      <w:pPr>
        <w:jc w:val="center"/>
        <w:rPr>
          <w:rFonts w:eastAsia="Calibri" w:cs="Times New Roman"/>
          <w:color w:val="000000"/>
          <w:sz w:val="28"/>
          <w:szCs w:val="24"/>
          <w:lang w:val="en-US"/>
        </w:rPr>
      </w:pPr>
      <w:r w:rsidRPr="00ED4D37">
        <w:rPr>
          <w:rFonts w:eastAsia="Calibri" w:cs="Times New Roman"/>
          <w:color w:val="000000"/>
          <w:sz w:val="28"/>
          <w:szCs w:val="24"/>
          <w:lang w:val="en-US"/>
        </w:rPr>
        <w:t>“The impact of Virtual Learning Environment (VLE) – Moodle on students’ learning experience at the University of Wales Trinity Saint David London Campus”</w:t>
      </w:r>
    </w:p>
    <w:p w14:paraId="7745D86E" w14:textId="77777777" w:rsidR="00ED4D37" w:rsidRPr="00ED4D37" w:rsidRDefault="00ED4D37" w:rsidP="00ED4D37">
      <w:pPr>
        <w:jc w:val="center"/>
        <w:rPr>
          <w:rFonts w:eastAsia="Calibri" w:cs="Times New Roman"/>
          <w:color w:val="000000"/>
          <w:sz w:val="32"/>
          <w:szCs w:val="28"/>
          <w:lang w:val="en-US"/>
        </w:rPr>
      </w:pPr>
    </w:p>
    <w:p w14:paraId="0E776A5F" w14:textId="16386FF8" w:rsidR="00ED4D37" w:rsidRDefault="004853CA" w:rsidP="00ED4D37">
      <w:pPr>
        <w:pStyle w:val="NoSpacing"/>
        <w:jc w:val="center"/>
      </w:pPr>
      <w:r w:rsidRPr="0092190F">
        <w:rPr>
          <w:noProof/>
          <w:lang w:val="en-US"/>
        </w:rPr>
        <mc:AlternateContent>
          <mc:Choice Requires="wps">
            <w:drawing>
              <wp:anchor distT="0" distB="0" distL="114300" distR="114300" simplePos="0" relativeHeight="251658240" behindDoc="0" locked="0" layoutInCell="1" allowOverlap="1" wp14:anchorId="7584FFFC" wp14:editId="0A5D7058">
                <wp:simplePos x="0" y="0"/>
                <wp:positionH relativeFrom="column">
                  <wp:posOffset>1152524</wp:posOffset>
                </wp:positionH>
                <wp:positionV relativeFrom="paragraph">
                  <wp:posOffset>110490</wp:posOffset>
                </wp:positionV>
                <wp:extent cx="35718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3571875" cy="0"/>
                        </a:xfrm>
                        <a:prstGeom prst="line">
                          <a:avLst/>
                        </a:prstGeom>
                        <a:noFill/>
                        <a:ln w="6350">
                          <a:solidFill>
                            <a:sysClr val="windowText" lastClr="000000"/>
                          </a:solidFill>
                          <a:prstDash val="solid"/>
                          <a:miter lim="800000"/>
                        </a:ln>
                        <a:effectLst/>
                      </wps:spPr>
                      <wps:bodyPr/>
                    </wps:wsp>
                  </a:graphicData>
                </a:graphic>
              </wp:anchor>
            </w:drawing>
          </mc:Choice>
          <mc:Fallback>
            <w:pict>
              <v:line id="Straight Connector 13" o:spid="_x0000_s1025" style="mso-wrap-distance-bottom:0;mso-wrap-distance-left:9pt;mso-wrap-distance-right:9pt;mso-wrap-distance-top:0;mso-wrap-style:square;position:absolute;visibility:visible;z-index:251659264" from="90.75pt,8.7pt" to="372pt,8.7pt" strokecolor="black" strokeweight="0.5pt">
                <v:stroke joinstyle="miter"/>
              </v:line>
            </w:pict>
          </mc:Fallback>
        </mc:AlternateContent>
      </w:r>
      <w:r w:rsidRPr="0092190F">
        <w:br w:type="page"/>
      </w:r>
    </w:p>
    <w:p w14:paraId="6D1432F7" w14:textId="77777777" w:rsidR="00ED4D37" w:rsidRPr="0092190F" w:rsidRDefault="00ED4D37" w:rsidP="00F874AB">
      <w:pPr>
        <w:jc w:val="center"/>
        <w:rPr>
          <w:rFonts w:eastAsia="Calibri" w:cs="Times New Roman"/>
          <w:color w:val="000000"/>
          <w:sz w:val="28"/>
          <w:szCs w:val="24"/>
          <w:lang w:val="en-US"/>
        </w:rPr>
      </w:pPr>
    </w:p>
    <w:sdt>
      <w:sdtPr>
        <w:rPr>
          <w:rFonts w:ascii="Times New Roman" w:eastAsiaTheme="minorHAnsi" w:hAnsi="Times New Roman" w:cstheme="minorBidi"/>
          <w:color w:val="000000" w:themeColor="text1"/>
          <w:sz w:val="24"/>
          <w:szCs w:val="22"/>
          <w:lang w:val="en-GB"/>
        </w:rPr>
        <w:id w:val="-953251613"/>
        <w:docPartObj>
          <w:docPartGallery w:val="Table of Contents"/>
          <w:docPartUnique/>
        </w:docPartObj>
      </w:sdtPr>
      <w:sdtEndPr>
        <w:rPr>
          <w:b/>
          <w:bCs/>
          <w:noProof/>
        </w:rPr>
      </w:sdtEndPr>
      <w:sdtContent>
        <w:p w14:paraId="06B2832B" w14:textId="77777777" w:rsidR="00586809" w:rsidRPr="003066D0" w:rsidRDefault="004853CA">
          <w:pPr>
            <w:pStyle w:val="TOCHeading"/>
            <w:rPr>
              <w:rFonts w:ascii="Times New Roman" w:hAnsi="Times New Roman" w:cs="Times New Roman"/>
              <w:b/>
              <w:color w:val="auto"/>
            </w:rPr>
          </w:pPr>
          <w:r w:rsidRPr="003066D0">
            <w:rPr>
              <w:rFonts w:ascii="Times New Roman" w:hAnsi="Times New Roman" w:cs="Times New Roman"/>
              <w:b/>
              <w:color w:val="auto"/>
            </w:rPr>
            <w:t>Table of Contents</w:t>
          </w:r>
        </w:p>
        <w:p w14:paraId="095EC731" w14:textId="77777777" w:rsidR="003066D0" w:rsidRDefault="004853CA">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70452753" w:history="1">
            <w:r w:rsidRPr="008144BB">
              <w:rPr>
                <w:rStyle w:val="Hyperlink"/>
                <w:noProof/>
              </w:rPr>
              <w:t>Introduction</w:t>
            </w:r>
            <w:r>
              <w:rPr>
                <w:noProof/>
                <w:webHidden/>
              </w:rPr>
              <w:tab/>
            </w:r>
            <w:r>
              <w:rPr>
                <w:noProof/>
                <w:webHidden/>
              </w:rPr>
              <w:fldChar w:fldCharType="begin"/>
            </w:r>
            <w:r>
              <w:rPr>
                <w:noProof/>
                <w:webHidden/>
              </w:rPr>
              <w:instrText xml:space="preserve"> PAGEREF _Toc70452753 \h </w:instrText>
            </w:r>
            <w:r>
              <w:rPr>
                <w:noProof/>
                <w:webHidden/>
              </w:rPr>
            </w:r>
            <w:r>
              <w:rPr>
                <w:noProof/>
                <w:webHidden/>
              </w:rPr>
              <w:fldChar w:fldCharType="separate"/>
            </w:r>
            <w:r>
              <w:rPr>
                <w:noProof/>
                <w:webHidden/>
              </w:rPr>
              <w:t>3</w:t>
            </w:r>
            <w:r>
              <w:rPr>
                <w:noProof/>
                <w:webHidden/>
              </w:rPr>
              <w:fldChar w:fldCharType="end"/>
            </w:r>
          </w:hyperlink>
        </w:p>
        <w:p w14:paraId="140C499E"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54" w:history="1">
            <w:r w:rsidR="004853CA" w:rsidRPr="008144BB">
              <w:rPr>
                <w:rStyle w:val="Hyperlink"/>
                <w:rFonts w:eastAsia="Times New Roman"/>
                <w:noProof/>
              </w:rPr>
              <w:t>Rationale</w:t>
            </w:r>
            <w:r w:rsidR="004853CA">
              <w:rPr>
                <w:noProof/>
                <w:webHidden/>
              </w:rPr>
              <w:tab/>
            </w:r>
            <w:r w:rsidR="004853CA">
              <w:rPr>
                <w:noProof/>
                <w:webHidden/>
              </w:rPr>
              <w:fldChar w:fldCharType="begin"/>
            </w:r>
            <w:r w:rsidR="004853CA">
              <w:rPr>
                <w:noProof/>
                <w:webHidden/>
              </w:rPr>
              <w:instrText xml:space="preserve"> PAGEREF _Toc70452754 \h </w:instrText>
            </w:r>
            <w:r w:rsidR="004853CA">
              <w:rPr>
                <w:noProof/>
                <w:webHidden/>
              </w:rPr>
            </w:r>
            <w:r w:rsidR="004853CA">
              <w:rPr>
                <w:noProof/>
                <w:webHidden/>
              </w:rPr>
              <w:fldChar w:fldCharType="separate"/>
            </w:r>
            <w:r w:rsidR="004853CA">
              <w:rPr>
                <w:noProof/>
                <w:webHidden/>
              </w:rPr>
              <w:t>3</w:t>
            </w:r>
            <w:r w:rsidR="004853CA">
              <w:rPr>
                <w:noProof/>
                <w:webHidden/>
              </w:rPr>
              <w:fldChar w:fldCharType="end"/>
            </w:r>
          </w:hyperlink>
        </w:p>
        <w:p w14:paraId="3670E952"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55" w:history="1">
            <w:r w:rsidR="004853CA" w:rsidRPr="008144BB">
              <w:rPr>
                <w:rStyle w:val="Hyperlink"/>
                <w:rFonts w:eastAsia="Times New Roman"/>
                <w:noProof/>
              </w:rPr>
              <w:t>Objectives</w:t>
            </w:r>
            <w:r w:rsidR="004853CA">
              <w:rPr>
                <w:noProof/>
                <w:webHidden/>
              </w:rPr>
              <w:tab/>
            </w:r>
            <w:r w:rsidR="004853CA">
              <w:rPr>
                <w:noProof/>
                <w:webHidden/>
              </w:rPr>
              <w:fldChar w:fldCharType="begin"/>
            </w:r>
            <w:r w:rsidR="004853CA">
              <w:rPr>
                <w:noProof/>
                <w:webHidden/>
              </w:rPr>
              <w:instrText xml:space="preserve"> PAGEREF _Toc70452755 \h </w:instrText>
            </w:r>
            <w:r w:rsidR="004853CA">
              <w:rPr>
                <w:noProof/>
                <w:webHidden/>
              </w:rPr>
            </w:r>
            <w:r w:rsidR="004853CA">
              <w:rPr>
                <w:noProof/>
                <w:webHidden/>
              </w:rPr>
              <w:fldChar w:fldCharType="separate"/>
            </w:r>
            <w:r w:rsidR="004853CA">
              <w:rPr>
                <w:noProof/>
                <w:webHidden/>
              </w:rPr>
              <w:t>3</w:t>
            </w:r>
            <w:r w:rsidR="004853CA">
              <w:rPr>
                <w:noProof/>
                <w:webHidden/>
              </w:rPr>
              <w:fldChar w:fldCharType="end"/>
            </w:r>
          </w:hyperlink>
        </w:p>
        <w:p w14:paraId="24B3CE1A"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56" w:history="1">
            <w:r w:rsidR="004853CA" w:rsidRPr="008144BB">
              <w:rPr>
                <w:rStyle w:val="Hyperlink"/>
                <w:rFonts w:eastAsia="Times New Roman"/>
                <w:noProof/>
              </w:rPr>
              <w:t>Literature Review</w:t>
            </w:r>
            <w:r w:rsidR="004853CA">
              <w:rPr>
                <w:noProof/>
                <w:webHidden/>
              </w:rPr>
              <w:tab/>
            </w:r>
            <w:r w:rsidR="004853CA">
              <w:rPr>
                <w:noProof/>
                <w:webHidden/>
              </w:rPr>
              <w:fldChar w:fldCharType="begin"/>
            </w:r>
            <w:r w:rsidR="004853CA">
              <w:rPr>
                <w:noProof/>
                <w:webHidden/>
              </w:rPr>
              <w:instrText xml:space="preserve"> PAGEREF _Toc70452756 \h </w:instrText>
            </w:r>
            <w:r w:rsidR="004853CA">
              <w:rPr>
                <w:noProof/>
                <w:webHidden/>
              </w:rPr>
            </w:r>
            <w:r w:rsidR="004853CA">
              <w:rPr>
                <w:noProof/>
                <w:webHidden/>
              </w:rPr>
              <w:fldChar w:fldCharType="separate"/>
            </w:r>
            <w:r w:rsidR="004853CA">
              <w:rPr>
                <w:noProof/>
                <w:webHidden/>
              </w:rPr>
              <w:t>4</w:t>
            </w:r>
            <w:r w:rsidR="004853CA">
              <w:rPr>
                <w:noProof/>
                <w:webHidden/>
              </w:rPr>
              <w:fldChar w:fldCharType="end"/>
            </w:r>
          </w:hyperlink>
        </w:p>
        <w:p w14:paraId="20F670B9"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57" w:history="1">
            <w:r w:rsidR="004853CA" w:rsidRPr="008144BB">
              <w:rPr>
                <w:rStyle w:val="Hyperlink"/>
                <w:rFonts w:eastAsia="Times New Roman"/>
                <w:noProof/>
              </w:rPr>
              <w:t>The Positive Impacts of Virtual Learning Environment</w:t>
            </w:r>
            <w:r w:rsidR="004853CA">
              <w:rPr>
                <w:noProof/>
                <w:webHidden/>
              </w:rPr>
              <w:tab/>
            </w:r>
            <w:r w:rsidR="004853CA">
              <w:rPr>
                <w:noProof/>
                <w:webHidden/>
              </w:rPr>
              <w:fldChar w:fldCharType="begin"/>
            </w:r>
            <w:r w:rsidR="004853CA">
              <w:rPr>
                <w:noProof/>
                <w:webHidden/>
              </w:rPr>
              <w:instrText xml:space="preserve"> PAGEREF _Toc70452757 \h </w:instrText>
            </w:r>
            <w:r w:rsidR="004853CA">
              <w:rPr>
                <w:noProof/>
                <w:webHidden/>
              </w:rPr>
            </w:r>
            <w:r w:rsidR="004853CA">
              <w:rPr>
                <w:noProof/>
                <w:webHidden/>
              </w:rPr>
              <w:fldChar w:fldCharType="separate"/>
            </w:r>
            <w:r w:rsidR="004853CA">
              <w:rPr>
                <w:noProof/>
                <w:webHidden/>
              </w:rPr>
              <w:t>4</w:t>
            </w:r>
            <w:r w:rsidR="004853CA">
              <w:rPr>
                <w:noProof/>
                <w:webHidden/>
              </w:rPr>
              <w:fldChar w:fldCharType="end"/>
            </w:r>
          </w:hyperlink>
        </w:p>
        <w:p w14:paraId="294F224E"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58" w:history="1">
            <w:r w:rsidR="004853CA" w:rsidRPr="008144BB">
              <w:rPr>
                <w:rStyle w:val="Hyperlink"/>
                <w:rFonts w:eastAsia="Times New Roman"/>
                <w:noProof/>
              </w:rPr>
              <w:t>The Negative Impacts of Virtual Learning Environment</w:t>
            </w:r>
            <w:r w:rsidR="004853CA">
              <w:rPr>
                <w:noProof/>
                <w:webHidden/>
              </w:rPr>
              <w:tab/>
            </w:r>
            <w:r w:rsidR="004853CA">
              <w:rPr>
                <w:noProof/>
                <w:webHidden/>
              </w:rPr>
              <w:fldChar w:fldCharType="begin"/>
            </w:r>
            <w:r w:rsidR="004853CA">
              <w:rPr>
                <w:noProof/>
                <w:webHidden/>
              </w:rPr>
              <w:instrText xml:space="preserve"> PAGEREF _Toc70452758 \h </w:instrText>
            </w:r>
            <w:r w:rsidR="004853CA">
              <w:rPr>
                <w:noProof/>
                <w:webHidden/>
              </w:rPr>
            </w:r>
            <w:r w:rsidR="004853CA">
              <w:rPr>
                <w:noProof/>
                <w:webHidden/>
              </w:rPr>
              <w:fldChar w:fldCharType="separate"/>
            </w:r>
            <w:r w:rsidR="004853CA">
              <w:rPr>
                <w:noProof/>
                <w:webHidden/>
              </w:rPr>
              <w:t>5</w:t>
            </w:r>
            <w:r w:rsidR="004853CA">
              <w:rPr>
                <w:noProof/>
                <w:webHidden/>
              </w:rPr>
              <w:fldChar w:fldCharType="end"/>
            </w:r>
          </w:hyperlink>
        </w:p>
        <w:p w14:paraId="5BE3CD8C"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59" w:history="1">
            <w:r w:rsidR="004853CA" w:rsidRPr="008144BB">
              <w:rPr>
                <w:rStyle w:val="Hyperlink"/>
                <w:rFonts w:eastAsia="Calibri"/>
                <w:noProof/>
              </w:rPr>
              <w:t>Methodology</w:t>
            </w:r>
            <w:r w:rsidR="004853CA">
              <w:rPr>
                <w:noProof/>
                <w:webHidden/>
              </w:rPr>
              <w:tab/>
            </w:r>
            <w:r w:rsidR="004853CA">
              <w:rPr>
                <w:noProof/>
                <w:webHidden/>
              </w:rPr>
              <w:fldChar w:fldCharType="begin"/>
            </w:r>
            <w:r w:rsidR="004853CA">
              <w:rPr>
                <w:noProof/>
                <w:webHidden/>
              </w:rPr>
              <w:instrText xml:space="preserve"> PAGEREF _Toc70452759 \h </w:instrText>
            </w:r>
            <w:r w:rsidR="004853CA">
              <w:rPr>
                <w:noProof/>
                <w:webHidden/>
              </w:rPr>
            </w:r>
            <w:r w:rsidR="004853CA">
              <w:rPr>
                <w:noProof/>
                <w:webHidden/>
              </w:rPr>
              <w:fldChar w:fldCharType="separate"/>
            </w:r>
            <w:r w:rsidR="004853CA">
              <w:rPr>
                <w:noProof/>
                <w:webHidden/>
              </w:rPr>
              <w:t>6</w:t>
            </w:r>
            <w:r w:rsidR="004853CA">
              <w:rPr>
                <w:noProof/>
                <w:webHidden/>
              </w:rPr>
              <w:fldChar w:fldCharType="end"/>
            </w:r>
          </w:hyperlink>
        </w:p>
        <w:p w14:paraId="4D514B13"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60" w:history="1">
            <w:r w:rsidR="004853CA" w:rsidRPr="008144BB">
              <w:rPr>
                <w:rStyle w:val="Hyperlink"/>
                <w:noProof/>
              </w:rPr>
              <w:t>Data Analysis (Primary and Secondary)</w:t>
            </w:r>
            <w:r w:rsidR="004853CA">
              <w:rPr>
                <w:noProof/>
                <w:webHidden/>
              </w:rPr>
              <w:tab/>
            </w:r>
            <w:r w:rsidR="004853CA">
              <w:rPr>
                <w:noProof/>
                <w:webHidden/>
              </w:rPr>
              <w:fldChar w:fldCharType="begin"/>
            </w:r>
            <w:r w:rsidR="004853CA">
              <w:rPr>
                <w:noProof/>
                <w:webHidden/>
              </w:rPr>
              <w:instrText xml:space="preserve"> PAGEREF _Toc70452760 \h </w:instrText>
            </w:r>
            <w:r w:rsidR="004853CA">
              <w:rPr>
                <w:noProof/>
                <w:webHidden/>
              </w:rPr>
            </w:r>
            <w:r w:rsidR="004853CA">
              <w:rPr>
                <w:noProof/>
                <w:webHidden/>
              </w:rPr>
              <w:fldChar w:fldCharType="separate"/>
            </w:r>
            <w:r w:rsidR="004853CA">
              <w:rPr>
                <w:noProof/>
                <w:webHidden/>
              </w:rPr>
              <w:t>6</w:t>
            </w:r>
            <w:r w:rsidR="004853CA">
              <w:rPr>
                <w:noProof/>
                <w:webHidden/>
              </w:rPr>
              <w:fldChar w:fldCharType="end"/>
            </w:r>
          </w:hyperlink>
        </w:p>
        <w:p w14:paraId="42BA023A" w14:textId="77777777" w:rsidR="003066D0" w:rsidRDefault="00A478A7">
          <w:pPr>
            <w:pStyle w:val="TOC2"/>
            <w:tabs>
              <w:tab w:val="right" w:leader="dot" w:pos="9350"/>
            </w:tabs>
            <w:rPr>
              <w:rFonts w:asciiTheme="minorHAnsi" w:eastAsiaTheme="minorEastAsia" w:hAnsiTheme="minorHAnsi"/>
              <w:noProof/>
              <w:color w:val="auto"/>
              <w:sz w:val="22"/>
              <w:lang w:val="en-US"/>
            </w:rPr>
          </w:pPr>
          <w:hyperlink w:anchor="_Toc70452761" w:history="1">
            <w:r w:rsidR="004853CA" w:rsidRPr="008144BB">
              <w:rPr>
                <w:rStyle w:val="Hyperlink"/>
                <w:noProof/>
              </w:rPr>
              <w:t>Primary Data Analysis</w:t>
            </w:r>
            <w:r w:rsidR="004853CA">
              <w:rPr>
                <w:noProof/>
                <w:webHidden/>
              </w:rPr>
              <w:tab/>
            </w:r>
            <w:r w:rsidR="004853CA">
              <w:rPr>
                <w:noProof/>
                <w:webHidden/>
              </w:rPr>
              <w:fldChar w:fldCharType="begin"/>
            </w:r>
            <w:r w:rsidR="004853CA">
              <w:rPr>
                <w:noProof/>
                <w:webHidden/>
              </w:rPr>
              <w:instrText xml:space="preserve"> PAGEREF _Toc70452761 \h </w:instrText>
            </w:r>
            <w:r w:rsidR="004853CA">
              <w:rPr>
                <w:noProof/>
                <w:webHidden/>
              </w:rPr>
            </w:r>
            <w:r w:rsidR="004853CA">
              <w:rPr>
                <w:noProof/>
                <w:webHidden/>
              </w:rPr>
              <w:fldChar w:fldCharType="separate"/>
            </w:r>
            <w:r w:rsidR="004853CA">
              <w:rPr>
                <w:noProof/>
                <w:webHidden/>
              </w:rPr>
              <w:t>8</w:t>
            </w:r>
            <w:r w:rsidR="004853CA">
              <w:rPr>
                <w:noProof/>
                <w:webHidden/>
              </w:rPr>
              <w:fldChar w:fldCharType="end"/>
            </w:r>
          </w:hyperlink>
        </w:p>
        <w:p w14:paraId="74F43B3E" w14:textId="77777777" w:rsidR="003066D0" w:rsidRDefault="00A478A7">
          <w:pPr>
            <w:pStyle w:val="TOC2"/>
            <w:tabs>
              <w:tab w:val="right" w:leader="dot" w:pos="9350"/>
            </w:tabs>
            <w:rPr>
              <w:rFonts w:asciiTheme="minorHAnsi" w:eastAsiaTheme="minorEastAsia" w:hAnsiTheme="minorHAnsi"/>
              <w:noProof/>
              <w:color w:val="auto"/>
              <w:sz w:val="22"/>
              <w:lang w:val="en-US"/>
            </w:rPr>
          </w:pPr>
          <w:hyperlink w:anchor="_Toc70452762" w:history="1">
            <w:r w:rsidR="004853CA" w:rsidRPr="008144BB">
              <w:rPr>
                <w:rStyle w:val="Hyperlink"/>
                <w:rFonts w:eastAsia="Times New Roman"/>
                <w:noProof/>
              </w:rPr>
              <w:t>Secondary Data Analysis</w:t>
            </w:r>
            <w:r w:rsidR="004853CA">
              <w:rPr>
                <w:noProof/>
                <w:webHidden/>
              </w:rPr>
              <w:tab/>
            </w:r>
            <w:r w:rsidR="004853CA">
              <w:rPr>
                <w:noProof/>
                <w:webHidden/>
              </w:rPr>
              <w:fldChar w:fldCharType="begin"/>
            </w:r>
            <w:r w:rsidR="004853CA">
              <w:rPr>
                <w:noProof/>
                <w:webHidden/>
              </w:rPr>
              <w:instrText xml:space="preserve"> PAGEREF _Toc70452762 \h </w:instrText>
            </w:r>
            <w:r w:rsidR="004853CA">
              <w:rPr>
                <w:noProof/>
                <w:webHidden/>
              </w:rPr>
            </w:r>
            <w:r w:rsidR="004853CA">
              <w:rPr>
                <w:noProof/>
                <w:webHidden/>
              </w:rPr>
              <w:fldChar w:fldCharType="separate"/>
            </w:r>
            <w:r w:rsidR="004853CA">
              <w:rPr>
                <w:noProof/>
                <w:webHidden/>
              </w:rPr>
              <w:t>13</w:t>
            </w:r>
            <w:r w:rsidR="004853CA">
              <w:rPr>
                <w:noProof/>
                <w:webHidden/>
              </w:rPr>
              <w:fldChar w:fldCharType="end"/>
            </w:r>
          </w:hyperlink>
        </w:p>
        <w:p w14:paraId="5891A100"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63" w:history="1">
            <w:r w:rsidR="004853CA" w:rsidRPr="008144BB">
              <w:rPr>
                <w:rStyle w:val="Hyperlink"/>
                <w:rFonts w:eastAsia="Times New Roman"/>
                <w:noProof/>
              </w:rPr>
              <w:t>Conclusion</w:t>
            </w:r>
            <w:r w:rsidR="004853CA">
              <w:rPr>
                <w:noProof/>
                <w:webHidden/>
              </w:rPr>
              <w:tab/>
            </w:r>
            <w:r w:rsidR="004853CA">
              <w:rPr>
                <w:noProof/>
                <w:webHidden/>
              </w:rPr>
              <w:fldChar w:fldCharType="begin"/>
            </w:r>
            <w:r w:rsidR="004853CA">
              <w:rPr>
                <w:noProof/>
                <w:webHidden/>
              </w:rPr>
              <w:instrText xml:space="preserve"> PAGEREF _Toc70452763 \h </w:instrText>
            </w:r>
            <w:r w:rsidR="004853CA">
              <w:rPr>
                <w:noProof/>
                <w:webHidden/>
              </w:rPr>
            </w:r>
            <w:r w:rsidR="004853CA">
              <w:rPr>
                <w:noProof/>
                <w:webHidden/>
              </w:rPr>
              <w:fldChar w:fldCharType="separate"/>
            </w:r>
            <w:r w:rsidR="004853CA">
              <w:rPr>
                <w:noProof/>
                <w:webHidden/>
              </w:rPr>
              <w:t>13</w:t>
            </w:r>
            <w:r w:rsidR="004853CA">
              <w:rPr>
                <w:noProof/>
                <w:webHidden/>
              </w:rPr>
              <w:fldChar w:fldCharType="end"/>
            </w:r>
          </w:hyperlink>
        </w:p>
        <w:p w14:paraId="65DA50FE"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64" w:history="1">
            <w:r w:rsidR="004853CA" w:rsidRPr="008144BB">
              <w:rPr>
                <w:rStyle w:val="Hyperlink"/>
                <w:rFonts w:eastAsia="Times New Roman"/>
                <w:noProof/>
                <w:lang w:val="en-US"/>
              </w:rPr>
              <w:t>References</w:t>
            </w:r>
            <w:r w:rsidR="004853CA">
              <w:rPr>
                <w:noProof/>
                <w:webHidden/>
              </w:rPr>
              <w:tab/>
            </w:r>
            <w:r w:rsidR="004853CA">
              <w:rPr>
                <w:noProof/>
                <w:webHidden/>
              </w:rPr>
              <w:fldChar w:fldCharType="begin"/>
            </w:r>
            <w:r w:rsidR="004853CA">
              <w:rPr>
                <w:noProof/>
                <w:webHidden/>
              </w:rPr>
              <w:instrText xml:space="preserve"> PAGEREF _Toc70452764 \h </w:instrText>
            </w:r>
            <w:r w:rsidR="004853CA">
              <w:rPr>
                <w:noProof/>
                <w:webHidden/>
              </w:rPr>
            </w:r>
            <w:r w:rsidR="004853CA">
              <w:rPr>
                <w:noProof/>
                <w:webHidden/>
              </w:rPr>
              <w:fldChar w:fldCharType="separate"/>
            </w:r>
            <w:r w:rsidR="004853CA">
              <w:rPr>
                <w:noProof/>
                <w:webHidden/>
              </w:rPr>
              <w:t>15</w:t>
            </w:r>
            <w:r w:rsidR="004853CA">
              <w:rPr>
                <w:noProof/>
                <w:webHidden/>
              </w:rPr>
              <w:fldChar w:fldCharType="end"/>
            </w:r>
          </w:hyperlink>
        </w:p>
        <w:p w14:paraId="036211DE" w14:textId="77777777" w:rsidR="003066D0" w:rsidRDefault="00A478A7">
          <w:pPr>
            <w:pStyle w:val="TOC1"/>
            <w:tabs>
              <w:tab w:val="right" w:leader="dot" w:pos="9350"/>
            </w:tabs>
            <w:rPr>
              <w:rFonts w:asciiTheme="minorHAnsi" w:eastAsiaTheme="minorEastAsia" w:hAnsiTheme="minorHAnsi"/>
              <w:noProof/>
              <w:color w:val="auto"/>
              <w:sz w:val="22"/>
              <w:lang w:val="en-US"/>
            </w:rPr>
          </w:pPr>
          <w:hyperlink w:anchor="_Toc70452765" w:history="1">
            <w:r w:rsidR="004853CA" w:rsidRPr="008144BB">
              <w:rPr>
                <w:rStyle w:val="Hyperlink"/>
                <w:noProof/>
              </w:rPr>
              <w:t>Appendices</w:t>
            </w:r>
            <w:r w:rsidR="004853CA">
              <w:rPr>
                <w:noProof/>
                <w:webHidden/>
              </w:rPr>
              <w:tab/>
            </w:r>
            <w:r w:rsidR="004853CA">
              <w:rPr>
                <w:noProof/>
                <w:webHidden/>
              </w:rPr>
              <w:fldChar w:fldCharType="begin"/>
            </w:r>
            <w:r w:rsidR="004853CA">
              <w:rPr>
                <w:noProof/>
                <w:webHidden/>
              </w:rPr>
              <w:instrText xml:space="preserve"> PAGEREF _Toc70452765 \h </w:instrText>
            </w:r>
            <w:r w:rsidR="004853CA">
              <w:rPr>
                <w:noProof/>
                <w:webHidden/>
              </w:rPr>
            </w:r>
            <w:r w:rsidR="004853CA">
              <w:rPr>
                <w:noProof/>
                <w:webHidden/>
              </w:rPr>
              <w:fldChar w:fldCharType="separate"/>
            </w:r>
            <w:r w:rsidR="004853CA">
              <w:rPr>
                <w:noProof/>
                <w:webHidden/>
              </w:rPr>
              <w:t>17</w:t>
            </w:r>
            <w:r w:rsidR="004853CA">
              <w:rPr>
                <w:noProof/>
                <w:webHidden/>
              </w:rPr>
              <w:fldChar w:fldCharType="end"/>
            </w:r>
          </w:hyperlink>
        </w:p>
        <w:p w14:paraId="64543335" w14:textId="77777777" w:rsidR="00586809" w:rsidRDefault="004853CA">
          <w:r>
            <w:rPr>
              <w:b/>
              <w:bCs/>
              <w:noProof/>
            </w:rPr>
            <w:fldChar w:fldCharType="end"/>
          </w:r>
        </w:p>
      </w:sdtContent>
    </w:sdt>
    <w:p w14:paraId="0D3D75FD" w14:textId="77777777" w:rsidR="00F874AB" w:rsidRDefault="004853CA">
      <w:pPr>
        <w:spacing w:line="259" w:lineRule="auto"/>
        <w:jc w:val="left"/>
      </w:pPr>
      <w:r>
        <w:br w:type="page"/>
      </w:r>
    </w:p>
    <w:p w14:paraId="09E41672" w14:textId="77777777" w:rsidR="00F874AB" w:rsidRDefault="004853CA" w:rsidP="00F874AB">
      <w:pPr>
        <w:pStyle w:val="Heading1"/>
      </w:pPr>
      <w:bookmarkStart w:id="0" w:name="_Toc69310604"/>
      <w:bookmarkStart w:id="1" w:name="_Toc70452753"/>
      <w:r w:rsidRPr="00EF2AF4">
        <w:lastRenderedPageBreak/>
        <w:t>Introduction</w:t>
      </w:r>
      <w:bookmarkEnd w:id="0"/>
      <w:bookmarkEnd w:id="1"/>
    </w:p>
    <w:p w14:paraId="0E3DDB59" w14:textId="77777777" w:rsidR="009F066C" w:rsidRDefault="00AA16FD">
      <w:r w:rsidRPr="00AA16FD">
        <w:t>The modern way of studying is through computer media after the coronavirus occurred.</w:t>
      </w:r>
      <w:r>
        <w:t xml:space="preserve"> </w:t>
      </w:r>
      <w:proofErr w:type="gramStart"/>
      <w:r w:rsidR="00F874AB" w:rsidRPr="00F874AB">
        <w:t>That's</w:t>
      </w:r>
      <w:proofErr w:type="gramEnd"/>
      <w:r w:rsidR="00F874AB" w:rsidRPr="00F874AB">
        <w:t xml:space="preserve"> the digital approach. Since the failure of the COVID-19 interactive learning experience, this method has been created. The use of the method of immersive learning has created a modern and natural way of learning which in most organisations has converted the culture of learning. Studies are carried out online in most institutions with a simulated learning system and regular virtual trials</w:t>
      </w:r>
      <w:r w:rsidR="00586809" w:rsidRPr="00586809">
        <w:t xml:space="preserve"> (Burns, 2021)</w:t>
      </w:r>
      <w:r w:rsidR="00F874AB" w:rsidRPr="00F874AB">
        <w:t>. They are graded and tested at home, in online classes. Students take exams in front of their homes on their desktop or portable phone. The VLE was also used for some time at the Trinity Saint-David University in Wales, followed by a report focusing on the effect of the VLE on the students' university UWTSD in London</w:t>
      </w:r>
      <w:r w:rsidR="00586809" w:rsidRPr="00586809">
        <w:t xml:space="preserve"> (</w:t>
      </w:r>
      <w:proofErr w:type="spellStart"/>
      <w:r w:rsidR="00586809" w:rsidRPr="00586809">
        <w:t>Ewais</w:t>
      </w:r>
      <w:proofErr w:type="spellEnd"/>
      <w:r w:rsidR="00586809" w:rsidRPr="00586809">
        <w:t>, 2014)</w:t>
      </w:r>
      <w:r w:rsidR="00586809">
        <w:t>. They</w:t>
      </w:r>
      <w:r w:rsidR="00F874AB" w:rsidRPr="00F874AB">
        <w:t xml:space="preserve"> carry out primary and secondary research to understand how VLE affects pupils.</w:t>
      </w:r>
    </w:p>
    <w:p w14:paraId="7614A731" w14:textId="77777777" w:rsidR="00F874AB" w:rsidRPr="002D4A7B" w:rsidRDefault="004853CA" w:rsidP="00F874AB">
      <w:pPr>
        <w:pStyle w:val="Heading1"/>
        <w:rPr>
          <w:rFonts w:eastAsia="Times New Roman"/>
        </w:rPr>
      </w:pPr>
      <w:bookmarkStart w:id="2" w:name="_Toc60002072"/>
      <w:bookmarkStart w:id="3" w:name="_Toc69310605"/>
      <w:bookmarkStart w:id="4" w:name="_Toc70452754"/>
      <w:r w:rsidRPr="002D4A7B">
        <w:rPr>
          <w:rFonts w:eastAsia="Times New Roman"/>
        </w:rPr>
        <w:t>Rationale</w:t>
      </w:r>
      <w:bookmarkEnd w:id="2"/>
      <w:bookmarkEnd w:id="3"/>
      <w:bookmarkEnd w:id="4"/>
      <w:r w:rsidRPr="002D4A7B">
        <w:rPr>
          <w:rFonts w:eastAsia="Times New Roman"/>
        </w:rPr>
        <w:t xml:space="preserve"> </w:t>
      </w:r>
    </w:p>
    <w:p w14:paraId="115EF60B" w14:textId="77777777" w:rsidR="00F874AB" w:rsidRDefault="004853CA">
      <w:r w:rsidRPr="00F874AB">
        <w:t>Although technologically sophisticated organisations use many years of immersive learning environments, the pandemic is almost every educational organisation. The use of VLE has increased. The students are keen on this virtual learning experience but are struggling to effectively get and learn content</w:t>
      </w:r>
      <w:r w:rsidR="00586809" w:rsidRPr="00586809">
        <w:t xml:space="preserve"> (</w:t>
      </w:r>
      <w:proofErr w:type="spellStart"/>
      <w:r w:rsidR="00586809" w:rsidRPr="00586809">
        <w:t>Ewais</w:t>
      </w:r>
      <w:proofErr w:type="spellEnd"/>
      <w:r w:rsidR="00586809" w:rsidRPr="00586809">
        <w:t>, 2014)</w:t>
      </w:r>
      <w:r w:rsidRPr="00F874AB">
        <w:t xml:space="preserve">. Education institutions tried very hard to make the whole learning platform more student-friendly </w:t>
      </w:r>
      <w:proofErr w:type="gramStart"/>
      <w:r w:rsidRPr="00F874AB">
        <w:t>and also</w:t>
      </w:r>
      <w:proofErr w:type="gramEnd"/>
      <w:r w:rsidRPr="00F874AB">
        <w:t xml:space="preserve"> perform assessments and testing routinely. This study supports analyses by using a simulated learning system that provides a broad view of their educational opportunities. This whole research is based on the UWTSD campus in London, which also serves to enhance immersive training in the future</w:t>
      </w:r>
      <w:r w:rsidR="00586809" w:rsidRPr="00586809">
        <w:t xml:space="preserve"> (</w:t>
      </w:r>
      <w:proofErr w:type="spellStart"/>
      <w:r w:rsidR="00586809" w:rsidRPr="00586809">
        <w:t>Daradkah</w:t>
      </w:r>
      <w:proofErr w:type="spellEnd"/>
      <w:r w:rsidR="00586809" w:rsidRPr="00586809">
        <w:t>, 2018)</w:t>
      </w:r>
      <w:r w:rsidRPr="00F874AB">
        <w:t>. This further highlights the skills, opportunities and happiness of UWTSD students in the good study.</w:t>
      </w:r>
    </w:p>
    <w:p w14:paraId="0311C590" w14:textId="77777777" w:rsidR="00F874AB" w:rsidRDefault="004853CA" w:rsidP="00F874AB">
      <w:pPr>
        <w:pStyle w:val="Heading1"/>
        <w:rPr>
          <w:rFonts w:eastAsia="Times New Roman"/>
        </w:rPr>
      </w:pPr>
      <w:bookmarkStart w:id="5" w:name="_Toc60002073"/>
      <w:bookmarkStart w:id="6" w:name="_Toc69310606"/>
      <w:bookmarkStart w:id="7" w:name="_Toc70452755"/>
      <w:r w:rsidRPr="0092190F">
        <w:rPr>
          <w:rFonts w:eastAsia="Times New Roman"/>
        </w:rPr>
        <w:t>Objectives</w:t>
      </w:r>
      <w:bookmarkEnd w:id="5"/>
      <w:bookmarkEnd w:id="6"/>
      <w:bookmarkEnd w:id="7"/>
      <w:r w:rsidRPr="0092190F">
        <w:rPr>
          <w:rFonts w:eastAsia="Times New Roman"/>
        </w:rPr>
        <w:t xml:space="preserve"> </w:t>
      </w:r>
    </w:p>
    <w:p w14:paraId="5BD4D650" w14:textId="77777777" w:rsidR="00F874AB" w:rsidRDefault="004853CA" w:rsidP="00F874AB">
      <w:r>
        <w:t xml:space="preserve">The purpose of this thesis is to determine how the students </w:t>
      </w:r>
      <w:proofErr w:type="gramStart"/>
      <w:r>
        <w:t>of</w:t>
      </w:r>
      <w:proofErr w:type="gramEnd"/>
      <w:r>
        <w:t xml:space="preserve"> the University of Wales Saint David Lond</w:t>
      </w:r>
      <w:r w:rsidR="005D5763">
        <w:t>on</w:t>
      </w:r>
      <w:r>
        <w:t xml:space="preserve"> Campus</w:t>
      </w:r>
      <w:r w:rsidR="005D5763" w:rsidRPr="005D5763">
        <w:t xml:space="preserve"> replicate the</w:t>
      </w:r>
      <w:r w:rsidR="005D5763">
        <w:t xml:space="preserve"> previous learning system</w:t>
      </w:r>
      <w:r>
        <w:t>. The research project's secondary goals are as follows:</w:t>
      </w:r>
    </w:p>
    <w:p w14:paraId="0F2EB354" w14:textId="77777777" w:rsidR="00F874AB" w:rsidRDefault="004853CA" w:rsidP="005D5763">
      <w:pPr>
        <w:pStyle w:val="ListParagraph"/>
        <w:numPr>
          <w:ilvl w:val="0"/>
          <w:numId w:val="2"/>
        </w:numPr>
      </w:pPr>
      <w:r>
        <w:t>To grasp the concept of the immersive learning experience by students.</w:t>
      </w:r>
    </w:p>
    <w:p w14:paraId="0DA25617" w14:textId="77777777" w:rsidR="00F874AB" w:rsidRDefault="004853CA" w:rsidP="005D5763">
      <w:pPr>
        <w:pStyle w:val="ListParagraph"/>
        <w:numPr>
          <w:ilvl w:val="0"/>
          <w:numId w:val="2"/>
        </w:numPr>
      </w:pPr>
      <w:r>
        <w:t>Gather student experience in the immersive world of studying.</w:t>
      </w:r>
    </w:p>
    <w:p w14:paraId="27CD6927" w14:textId="77777777" w:rsidR="005D5763" w:rsidRDefault="004853CA" w:rsidP="005D5763">
      <w:pPr>
        <w:pStyle w:val="ListParagraph"/>
        <w:numPr>
          <w:ilvl w:val="0"/>
          <w:numId w:val="2"/>
        </w:numPr>
      </w:pPr>
      <w:r>
        <w:t>To consider the importance of student learning in the interactive environment.</w:t>
      </w:r>
    </w:p>
    <w:p w14:paraId="0E47CADF" w14:textId="77777777" w:rsidR="00F874AB" w:rsidRDefault="004853CA" w:rsidP="005D5763">
      <w:pPr>
        <w:pStyle w:val="ListParagraph"/>
        <w:numPr>
          <w:ilvl w:val="0"/>
          <w:numId w:val="2"/>
        </w:numPr>
      </w:pPr>
      <w:r>
        <w:lastRenderedPageBreak/>
        <w:t>Measure the situation and make better recommendations to alter and enhance.</w:t>
      </w:r>
    </w:p>
    <w:p w14:paraId="733E8E59" w14:textId="77777777" w:rsidR="00F874AB" w:rsidRPr="0092190F" w:rsidRDefault="004853CA" w:rsidP="00F874AB">
      <w:pPr>
        <w:pStyle w:val="Heading1"/>
        <w:rPr>
          <w:rFonts w:eastAsia="Times New Roman"/>
        </w:rPr>
      </w:pPr>
      <w:bookmarkStart w:id="8" w:name="_Toc60002074"/>
      <w:bookmarkStart w:id="9" w:name="_Toc69310607"/>
      <w:bookmarkStart w:id="10" w:name="_Toc70452756"/>
      <w:r w:rsidRPr="0092190F">
        <w:rPr>
          <w:rFonts w:eastAsia="Times New Roman"/>
        </w:rPr>
        <w:t>Literature Review</w:t>
      </w:r>
      <w:bookmarkEnd w:id="8"/>
      <w:bookmarkEnd w:id="9"/>
      <w:bookmarkEnd w:id="10"/>
      <w:r w:rsidRPr="0092190F">
        <w:rPr>
          <w:rFonts w:eastAsia="Times New Roman"/>
        </w:rPr>
        <w:t xml:space="preserve"> </w:t>
      </w:r>
    </w:p>
    <w:p w14:paraId="41E7D528" w14:textId="77777777" w:rsidR="00F874AB" w:rsidRDefault="004853CA" w:rsidP="00F874AB">
      <w:r w:rsidRPr="00A56A16">
        <w:t>In this modern age of emerging studies and methods, Stiles says the immersive immersion of learning has become central to academics. The very first instance of online learning was used by an open university in the United Kingdom in the 1970s</w:t>
      </w:r>
      <w:r w:rsidR="00586809" w:rsidRPr="00586809">
        <w:t xml:space="preserve"> </w:t>
      </w:r>
      <w:r w:rsidR="00586809">
        <w:t>(</w:t>
      </w:r>
      <w:proofErr w:type="spellStart"/>
      <w:r w:rsidR="00586809">
        <w:t>Dougiamas</w:t>
      </w:r>
      <w:proofErr w:type="spellEnd"/>
      <w:r w:rsidR="00586809">
        <w:t>, 2014)</w:t>
      </w:r>
      <w:r w:rsidRPr="00A56A16">
        <w:t xml:space="preserve">. Students characterize the field of digital learning as an online, instructional technology that supports student technology on the Internet. Students driving to school over long distances profit from immersive learning so that teachers can communicate anytime they like. The principal issue with </w:t>
      </w:r>
      <w:proofErr w:type="spellStart"/>
      <w:r w:rsidRPr="00A56A16">
        <w:t>Dougiamas's</w:t>
      </w:r>
      <w:proofErr w:type="spellEnd"/>
      <w:r w:rsidRPr="00A56A16">
        <w:t xml:space="preserve"> university setup is that the virtual learning experience greatly limits teachers and students' workload and technical skills</w:t>
      </w:r>
      <w:r w:rsidR="00586809">
        <w:t xml:space="preserve"> </w:t>
      </w:r>
      <w:r w:rsidR="00586809" w:rsidRPr="00586809">
        <w:t>(</w:t>
      </w:r>
      <w:proofErr w:type="spellStart"/>
      <w:r w:rsidR="00586809" w:rsidRPr="00586809">
        <w:t>Dougiamas</w:t>
      </w:r>
      <w:proofErr w:type="spellEnd"/>
      <w:r w:rsidR="00586809" w:rsidRPr="00586809">
        <w:t>, 2014)</w:t>
      </w:r>
      <w:r w:rsidRPr="00A56A16">
        <w:t>. Many educational establishments are concerned about technical competence because creating a student-friendly, the interactive learning experience is not easy for the authorities. This literary review has identified many academic results on simulation studies as benefits and inconveniences to help understand the perspective of the student on this site</w:t>
      </w:r>
      <w:r w:rsidR="00586809" w:rsidRPr="00586809">
        <w:t xml:space="preserve"> (Chou, 2017)</w:t>
      </w:r>
      <w:r w:rsidRPr="00A56A16">
        <w:t>.</w:t>
      </w:r>
    </w:p>
    <w:p w14:paraId="75E93DDD" w14:textId="77777777" w:rsidR="00A56A16" w:rsidRPr="0092190F" w:rsidRDefault="004853CA" w:rsidP="00A56A16">
      <w:pPr>
        <w:pStyle w:val="Heading1"/>
        <w:rPr>
          <w:rFonts w:eastAsia="Times New Roman"/>
        </w:rPr>
      </w:pPr>
      <w:bookmarkStart w:id="11" w:name="_Toc69310608"/>
      <w:bookmarkStart w:id="12" w:name="_Toc70452757"/>
      <w:r w:rsidRPr="0092190F">
        <w:rPr>
          <w:rFonts w:eastAsia="Times New Roman"/>
        </w:rPr>
        <w:t>The Positive Impacts of Virtual Learning Environment</w:t>
      </w:r>
      <w:bookmarkEnd w:id="11"/>
      <w:bookmarkEnd w:id="12"/>
      <w:r w:rsidRPr="0092190F">
        <w:rPr>
          <w:rFonts w:eastAsia="Times New Roman"/>
        </w:rPr>
        <w:t xml:space="preserve"> </w:t>
      </w:r>
    </w:p>
    <w:p w14:paraId="0FF73B6D" w14:textId="77777777" w:rsidR="00A56A16" w:rsidRDefault="004853CA" w:rsidP="00F874AB">
      <w:r w:rsidRPr="006E6A76">
        <w:t>The VLE is a website for students to learn online through university and other courses. You can connect from anywhere in the classroom and read almost on the internet or other android devices such as mobile phone and laptop</w:t>
      </w:r>
      <w:r w:rsidR="00586809" w:rsidRPr="00586809">
        <w:t xml:space="preserve"> (</w:t>
      </w:r>
      <w:proofErr w:type="spellStart"/>
      <w:r w:rsidR="00586809" w:rsidRPr="00586809">
        <w:t>Kalogiannakis</w:t>
      </w:r>
      <w:proofErr w:type="spellEnd"/>
      <w:r w:rsidR="00586809" w:rsidRPr="00586809">
        <w:t>, 2016)</w:t>
      </w:r>
      <w:r w:rsidRPr="006E6A76">
        <w:t>. This is the newest form of scholarship and a university or educational institution conducts courses and other activities practically using Internet-based technology. E-learning or immersive education is positive, and the positive thing is that students from a distance study and take part in lessons without travel hassles.</w:t>
      </w:r>
      <w:r w:rsidR="007162EB" w:rsidRPr="007162EB">
        <w:t xml:space="preserve"> The first benefit of immersive learning in the classroom is that shy student </w:t>
      </w:r>
      <w:proofErr w:type="gramStart"/>
      <w:r w:rsidR="007162EB" w:rsidRPr="007162EB">
        <w:t>attend</w:t>
      </w:r>
      <w:proofErr w:type="gramEnd"/>
      <w:r w:rsidR="007162EB" w:rsidRPr="007162EB">
        <w:t xml:space="preserve"> simulated classes even better. That means they are not afraid to raise their hands or see other students in a real classroom. Any student with computer access and safe internet access can enter the simulated classrooms. They can log in and learn in a virtual classroom no matter how versatile they are</w:t>
      </w:r>
      <w:r w:rsidR="00586809" w:rsidRPr="00586809">
        <w:t xml:space="preserve"> (Ismail, 2019)</w:t>
      </w:r>
      <w:r w:rsidR="007162EB" w:rsidRPr="007162EB">
        <w:t xml:space="preserve">. Another benefit in interactive education settings is that children can make contacts with other children with whom they have an interest. You will work together and share ideas that can help your collaboration as well. No expensive trip is necessary. In addition to saving costs on travel, virtual lessons also reduce the student's carbon footprint for petrol and diesel. One of the blessings of </w:t>
      </w:r>
      <w:r w:rsidR="007162EB" w:rsidRPr="007162EB">
        <w:lastRenderedPageBreak/>
        <w:t xml:space="preserve">contemporary study is how students certainly appreciate and pay attention to their studies by repeated lectures and additional study programs. Things are now </w:t>
      </w:r>
      <w:proofErr w:type="gramStart"/>
      <w:r w:rsidR="007162EB" w:rsidRPr="007162EB">
        <w:t>flexible</w:t>
      </w:r>
      <w:proofErr w:type="gramEnd"/>
      <w:r w:rsidR="007162EB" w:rsidRPr="007162EB">
        <w:t xml:space="preserve"> and students can learn more about different classes and resources. The internet and an Android phone or laptop are all they require. It was so easy and quick for the teachers that they had plenty of time to do more. Now students are going to learn new things online. After looking at the material provided by the virtual learning platform, students now look past the book and become analytical. Students are contacted by a VLE and are available 24 hours a day, 7 days a week, for alerts or inquiries. The VLE allows students to focus on their expertise in education and work. Students also said they will understand more and help them achieve higher levels with the VLE. Ryan and Poole say immersive learning is a timely and fruitful platform for students to plan for a better world, a future of technology change</w:t>
      </w:r>
      <w:r w:rsidR="00140059" w:rsidRPr="00140059">
        <w:t xml:space="preserve"> (The Positives of Virtual Learning That Nobody Is Talking About - UT News, 2021)</w:t>
      </w:r>
      <w:r w:rsidR="007162EB" w:rsidRPr="007162EB">
        <w:t>.</w:t>
      </w:r>
    </w:p>
    <w:p w14:paraId="1AAF8D0E" w14:textId="77777777" w:rsidR="007162EB" w:rsidRPr="0092190F" w:rsidRDefault="004853CA" w:rsidP="007162EB">
      <w:pPr>
        <w:pStyle w:val="Heading1"/>
        <w:rPr>
          <w:rFonts w:eastAsia="Times New Roman"/>
        </w:rPr>
      </w:pPr>
      <w:bookmarkStart w:id="13" w:name="_Toc69310609"/>
      <w:bookmarkStart w:id="14" w:name="_Toc70452758"/>
      <w:r w:rsidRPr="0092190F">
        <w:rPr>
          <w:rFonts w:eastAsia="Times New Roman"/>
        </w:rPr>
        <w:t>The Negative Impacts of Virtual Learning Environment</w:t>
      </w:r>
      <w:bookmarkEnd w:id="13"/>
      <w:bookmarkEnd w:id="14"/>
      <w:r w:rsidRPr="0092190F">
        <w:rPr>
          <w:rFonts w:eastAsia="Times New Roman"/>
        </w:rPr>
        <w:t xml:space="preserve"> </w:t>
      </w:r>
    </w:p>
    <w:p w14:paraId="5BC31E5D" w14:textId="77777777" w:rsidR="007162EB" w:rsidRDefault="004853CA" w:rsidP="00F874AB">
      <w:r w:rsidRPr="00125C67">
        <w:t xml:space="preserve">Using a platform for simulated instructional methods damages students' learning results. Students </w:t>
      </w:r>
      <w:proofErr w:type="gramStart"/>
      <w:r w:rsidRPr="00125C67">
        <w:t>don't</w:t>
      </w:r>
      <w:proofErr w:type="gramEnd"/>
      <w:r w:rsidRPr="00125C67">
        <w:t xml:space="preserve"> need to complete the classes and seminars because schools do not have modern tools for immersive learning. For students who do not have a connection or have no computer to run the online course, this modern learning system is very bad. Contact is not so robust, however, and a virtual classroom does not allow for two-way contact between teacher and pupil. Students are not guaranteed to affirm their learning </w:t>
      </w:r>
      <w:proofErr w:type="gramStart"/>
      <w:r w:rsidRPr="00125C67">
        <w:t>by the use of</w:t>
      </w:r>
      <w:proofErr w:type="gramEnd"/>
      <w:r w:rsidRPr="00125C67">
        <w:t xml:space="preserve"> online learning because of the environmental disorder</w:t>
      </w:r>
      <w:r w:rsidR="00140059" w:rsidRPr="00140059">
        <w:t xml:space="preserve"> (Balint and </w:t>
      </w:r>
      <w:proofErr w:type="spellStart"/>
      <w:r w:rsidR="00140059" w:rsidRPr="00140059">
        <w:t>Allbeck</w:t>
      </w:r>
      <w:proofErr w:type="spellEnd"/>
      <w:r w:rsidR="00140059" w:rsidRPr="00140059">
        <w:t>, 2017)</w:t>
      </w:r>
      <w:r w:rsidRPr="00125C67">
        <w:t xml:space="preserve">. </w:t>
      </w:r>
      <w:proofErr w:type="gramStart"/>
      <w:r w:rsidRPr="00125C67">
        <w:t>It's</w:t>
      </w:r>
      <w:proofErr w:type="gramEnd"/>
      <w:r w:rsidRPr="00125C67">
        <w:t xml:space="preserve"> not easy to accurately explain mathematical problems and predictive class forms, since both students have a lot of difficulty with mathematical lessons that can be taken in life lessons. The problem perspective differs from that of others when properly performed. </w:t>
      </w:r>
      <w:proofErr w:type="gramStart"/>
      <w:r w:rsidRPr="00125C67">
        <w:t>Thus</w:t>
      </w:r>
      <w:proofErr w:type="gramEnd"/>
      <w:r w:rsidRPr="00125C67">
        <w:t xml:space="preserve"> the students of this section have difficulties. Students are often confronted with challenges as approvals are never approved. The tasks are uploaded. Students are not impacted by developmental disorders due to interpersonal contacts and facial expressions. Students' ability to contact teachers and curriculums are dissatisfied.</w:t>
      </w:r>
      <w:r w:rsidR="002D3CB1" w:rsidRPr="002D3CB1">
        <w:t xml:space="preserve"> Sadly, some strategies try to trick one of the main drawbacks of e-learning! Online student evaluations can be cheated more effectively by assessing in their own space and with their own mobile devices compared to on-campus student evaluations. During evaluations students cannot be specifically monitored and cheat detecting is complicated during online evaluations than for standard tests</w:t>
      </w:r>
      <w:r w:rsidR="00140059" w:rsidRPr="00140059">
        <w:t xml:space="preserve"> (Negative Effects of Virtual Learning: Multiple </w:t>
      </w:r>
      <w:r w:rsidR="00140059" w:rsidRPr="00140059">
        <w:lastRenderedPageBreak/>
        <w:t>Factors Hurting the Future Generation - Los Angeles Sentinel, 2021)</w:t>
      </w:r>
      <w:r w:rsidR="002D3CB1" w:rsidRPr="002D3CB1">
        <w:t>. Additionally, students taking online evaluations may have a third-party evaluation in place of themselves without a clear identity-checking scheme resulting in a wholly bogus test score.</w:t>
      </w:r>
    </w:p>
    <w:p w14:paraId="6770AC2D" w14:textId="77777777" w:rsidR="00125C67" w:rsidRDefault="004853CA" w:rsidP="00125C67">
      <w:pPr>
        <w:pStyle w:val="Heading1"/>
        <w:rPr>
          <w:rFonts w:eastAsia="Calibri"/>
        </w:rPr>
      </w:pPr>
      <w:bookmarkStart w:id="15" w:name="_Toc60002075"/>
      <w:bookmarkStart w:id="16" w:name="_Toc69310610"/>
      <w:bookmarkStart w:id="17" w:name="_Toc70452759"/>
      <w:r w:rsidRPr="008566E1">
        <w:rPr>
          <w:rFonts w:eastAsia="Calibri"/>
        </w:rPr>
        <w:t>Methodology</w:t>
      </w:r>
      <w:bookmarkEnd w:id="15"/>
      <w:bookmarkEnd w:id="16"/>
      <w:bookmarkEnd w:id="17"/>
    </w:p>
    <w:p w14:paraId="688A24BE" w14:textId="77777777" w:rsidR="00125C67" w:rsidRDefault="004853CA" w:rsidP="00F874AB">
      <w:r w:rsidRPr="00B5134C">
        <w:t xml:space="preserve">This part of the thesis describes the methods and procedures used in this research and the ethics for data collection. This thesis is based on inference deduction so the effect on students under simulated learning environments is conclusive. The research employed both qualitative and quantitative techniques. </w:t>
      </w:r>
      <w:proofErr w:type="gramStart"/>
      <w:r w:rsidRPr="00B5134C">
        <w:t>Thus</w:t>
      </w:r>
      <w:proofErr w:type="gramEnd"/>
      <w:r w:rsidRPr="00B5134C">
        <w:t xml:space="preserve"> deductive thinking will help infer UWTSD students' VLE learning experience. Qualitative approaches can help analyse secondary sources of knowledge and focus on journals, online databases and scientific books</w:t>
      </w:r>
      <w:r w:rsidR="00140059" w:rsidRPr="00140059">
        <w:t xml:space="preserve"> (Kornilov, 2021)</w:t>
      </w:r>
      <w:r w:rsidRPr="00B5134C">
        <w:t xml:space="preserve">. The main results based on the survey questions will be investigated using a quantitative approach. In this analysis, data was collected through quantitative and qualitative approaches from both primary and secondary sources. In the key data sets, 12 questions should be answered regardless of the individual student who </w:t>
      </w:r>
      <w:proofErr w:type="gramStart"/>
      <w:r w:rsidRPr="00B5134C">
        <w:t>is a sample participant</w:t>
      </w:r>
      <w:proofErr w:type="gramEnd"/>
      <w:r w:rsidRPr="00B5134C">
        <w:t xml:space="preserve">. While the students on the UWTSD London campus were the subject of the report, there is a very large population and, thus, an analysis of this sort based on the previous tests, with a sample size of twelve. This study will include screening processes </w:t>
      </w:r>
      <w:r w:rsidR="005A1658">
        <w:t>with both chance and unlikely</w:t>
      </w:r>
      <w:r w:rsidRPr="00B5134C">
        <w:t>. The feasibility and accuracy of the sample can be improved by applying both sampling techniques. This sampling method would also assist in the interpretation of primary and secondary data</w:t>
      </w:r>
      <w:r w:rsidR="00140059" w:rsidRPr="00140059">
        <w:t xml:space="preserve"> (Kornilov, 2021)</w:t>
      </w:r>
      <w:r w:rsidRPr="00B5134C">
        <w:t>. Knowledge was obtained by stringent laws and ethical principles.</w:t>
      </w:r>
    </w:p>
    <w:p w14:paraId="16B08A88" w14:textId="77777777" w:rsidR="00B5134C" w:rsidRDefault="004853CA" w:rsidP="004349FD">
      <w:pPr>
        <w:pStyle w:val="Heading1"/>
      </w:pPr>
      <w:bookmarkStart w:id="18" w:name="_Toc60002076"/>
      <w:bookmarkStart w:id="19" w:name="_Toc69310611"/>
      <w:bookmarkStart w:id="20" w:name="_Toc70452760"/>
      <w:r w:rsidRPr="004349FD">
        <w:t>Data Analysis (Primary and Secondary)</w:t>
      </w:r>
      <w:bookmarkEnd w:id="18"/>
      <w:bookmarkEnd w:id="19"/>
      <w:bookmarkEnd w:id="20"/>
      <w:r w:rsidRPr="004349FD">
        <w:t xml:space="preserve"> </w:t>
      </w:r>
    </w:p>
    <w:p w14:paraId="0DBF4067" w14:textId="77777777" w:rsidR="005A1658" w:rsidRPr="002D3CB1" w:rsidRDefault="004853CA" w:rsidP="002D3CB1">
      <w:pPr>
        <w:jc w:val="center"/>
        <w:rPr>
          <w:b/>
          <w:sz w:val="28"/>
          <w:szCs w:val="28"/>
        </w:rPr>
      </w:pPr>
      <w:r w:rsidRPr="002D3CB1">
        <w:rPr>
          <w:b/>
          <w:sz w:val="28"/>
          <w:szCs w:val="28"/>
        </w:rPr>
        <w:t>Answers of the student</w:t>
      </w:r>
    </w:p>
    <w:p w14:paraId="7D165D58" w14:textId="77777777" w:rsidR="005A1658" w:rsidRPr="005A1658" w:rsidRDefault="004853CA" w:rsidP="005A1658">
      <w:pPr>
        <w:rPr>
          <w:b/>
        </w:rPr>
      </w:pPr>
      <w:r w:rsidRPr="005A1658">
        <w:rPr>
          <w:b/>
        </w:rPr>
        <w:t>Table-1</w:t>
      </w:r>
    </w:p>
    <w:tbl>
      <w:tblPr>
        <w:tblStyle w:val="GridTable4-Accent1"/>
        <w:tblW w:w="0" w:type="auto"/>
        <w:tblInd w:w="-95" w:type="dxa"/>
        <w:tblLook w:val="04A0" w:firstRow="1" w:lastRow="0" w:firstColumn="1" w:lastColumn="0" w:noHBand="0" w:noVBand="1"/>
      </w:tblPr>
      <w:tblGrid>
        <w:gridCol w:w="2618"/>
        <w:gridCol w:w="2323"/>
        <w:gridCol w:w="2297"/>
        <w:gridCol w:w="2207"/>
      </w:tblGrid>
      <w:tr w:rsidR="00F639AC" w14:paraId="0AD217AD" w14:textId="77777777" w:rsidTr="00F639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8" w:type="dxa"/>
            <w:shd w:val="clear" w:color="auto" w:fill="9CC2E5" w:themeFill="accent1" w:themeFillTint="99"/>
          </w:tcPr>
          <w:p w14:paraId="5E08066F" w14:textId="77777777" w:rsidR="002562F5" w:rsidRDefault="004853CA" w:rsidP="004A3C25">
            <w:pPr>
              <w:jc w:val="center"/>
            </w:pPr>
            <w:r w:rsidRPr="002562F5">
              <w:t>Questions</w:t>
            </w:r>
          </w:p>
        </w:tc>
        <w:tc>
          <w:tcPr>
            <w:tcW w:w="2323" w:type="dxa"/>
            <w:shd w:val="clear" w:color="auto" w:fill="9CC2E5" w:themeFill="accent1" w:themeFillTint="99"/>
          </w:tcPr>
          <w:p w14:paraId="74EBA7C3" w14:textId="77777777" w:rsidR="002562F5" w:rsidRDefault="004853CA" w:rsidP="004A3C25">
            <w:pPr>
              <w:jc w:val="center"/>
              <w:cnfStyle w:val="100000000000" w:firstRow="1" w:lastRow="0" w:firstColumn="0" w:lastColumn="0" w:oddVBand="0" w:evenVBand="0" w:oddHBand="0" w:evenHBand="0" w:firstRowFirstColumn="0" w:firstRowLastColumn="0" w:lastRowFirstColumn="0" w:lastRowLastColumn="0"/>
            </w:pPr>
            <w:r>
              <w:t>Yes</w:t>
            </w:r>
          </w:p>
        </w:tc>
        <w:tc>
          <w:tcPr>
            <w:tcW w:w="2297" w:type="dxa"/>
            <w:shd w:val="clear" w:color="auto" w:fill="9CC2E5" w:themeFill="accent1" w:themeFillTint="99"/>
          </w:tcPr>
          <w:p w14:paraId="0F8FE312" w14:textId="77777777" w:rsidR="002562F5" w:rsidRDefault="004853CA" w:rsidP="004A3C25">
            <w:pPr>
              <w:jc w:val="center"/>
              <w:cnfStyle w:val="100000000000" w:firstRow="1" w:lastRow="0" w:firstColumn="0" w:lastColumn="0" w:oddVBand="0" w:evenVBand="0" w:oddHBand="0" w:evenHBand="0" w:firstRowFirstColumn="0" w:firstRowLastColumn="0" w:lastRowFirstColumn="0" w:lastRowLastColumn="0"/>
            </w:pPr>
            <w:r>
              <w:t>No</w:t>
            </w:r>
          </w:p>
        </w:tc>
        <w:tc>
          <w:tcPr>
            <w:tcW w:w="2207" w:type="dxa"/>
            <w:shd w:val="clear" w:color="auto" w:fill="9CC2E5" w:themeFill="accent1" w:themeFillTint="99"/>
          </w:tcPr>
          <w:p w14:paraId="1E06ED80" w14:textId="77777777" w:rsidR="002562F5" w:rsidRDefault="004853CA" w:rsidP="004A3C25">
            <w:pPr>
              <w:jc w:val="center"/>
              <w:cnfStyle w:val="100000000000" w:firstRow="1" w:lastRow="0" w:firstColumn="0" w:lastColumn="0" w:oddVBand="0" w:evenVBand="0" w:oddHBand="0" w:evenHBand="0" w:firstRowFirstColumn="0" w:firstRowLastColumn="0" w:lastRowFirstColumn="0" w:lastRowLastColumn="0"/>
            </w:pPr>
            <w:r>
              <w:t>Total</w:t>
            </w:r>
          </w:p>
        </w:tc>
      </w:tr>
      <w:tr w:rsidR="00F639AC" w14:paraId="76FDDF7C" w14:textId="77777777" w:rsidTr="00F639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8" w:type="dxa"/>
          </w:tcPr>
          <w:p w14:paraId="38E308F6" w14:textId="77777777" w:rsidR="002562F5" w:rsidRPr="002562F5" w:rsidRDefault="004853CA" w:rsidP="002562F5">
            <w:r w:rsidRPr="002562F5">
              <w:rPr>
                <w:b w:val="0"/>
              </w:rPr>
              <w:t>Have you used Moodle before?</w:t>
            </w:r>
          </w:p>
        </w:tc>
        <w:tc>
          <w:tcPr>
            <w:tcW w:w="2323" w:type="dxa"/>
          </w:tcPr>
          <w:p w14:paraId="78DB9949" w14:textId="77777777" w:rsidR="002562F5" w:rsidRDefault="004853CA" w:rsidP="004A3C25">
            <w:pPr>
              <w:jc w:val="center"/>
              <w:cnfStyle w:val="000000100000" w:firstRow="0" w:lastRow="0" w:firstColumn="0" w:lastColumn="0" w:oddVBand="0" w:evenVBand="0" w:oddHBand="1" w:evenHBand="0" w:firstRowFirstColumn="0" w:firstRowLastColumn="0" w:lastRowFirstColumn="0" w:lastRowLastColumn="0"/>
            </w:pPr>
            <w:r>
              <w:t>75%</w:t>
            </w:r>
          </w:p>
        </w:tc>
        <w:tc>
          <w:tcPr>
            <w:tcW w:w="2297" w:type="dxa"/>
          </w:tcPr>
          <w:p w14:paraId="1B947025" w14:textId="77777777" w:rsidR="002562F5" w:rsidRDefault="004853CA" w:rsidP="004A3C25">
            <w:pPr>
              <w:jc w:val="center"/>
              <w:cnfStyle w:val="000000100000" w:firstRow="0" w:lastRow="0" w:firstColumn="0" w:lastColumn="0" w:oddVBand="0" w:evenVBand="0" w:oddHBand="1" w:evenHBand="0" w:firstRowFirstColumn="0" w:firstRowLastColumn="0" w:lastRowFirstColumn="0" w:lastRowLastColumn="0"/>
            </w:pPr>
            <w:r>
              <w:t>25%</w:t>
            </w:r>
          </w:p>
        </w:tc>
        <w:tc>
          <w:tcPr>
            <w:tcW w:w="2207" w:type="dxa"/>
          </w:tcPr>
          <w:p w14:paraId="289F0134" w14:textId="77777777" w:rsidR="002562F5" w:rsidRDefault="004853CA" w:rsidP="004A3C25">
            <w:pPr>
              <w:jc w:val="center"/>
              <w:cnfStyle w:val="000000100000" w:firstRow="0" w:lastRow="0" w:firstColumn="0" w:lastColumn="0" w:oddVBand="0" w:evenVBand="0" w:oddHBand="1" w:evenHBand="0" w:firstRowFirstColumn="0" w:firstRowLastColumn="0" w:lastRowFirstColumn="0" w:lastRowLastColumn="0"/>
            </w:pPr>
            <w:r>
              <w:t>100%</w:t>
            </w:r>
          </w:p>
        </w:tc>
      </w:tr>
      <w:tr w:rsidR="00F639AC" w14:paraId="7CA1C315" w14:textId="77777777" w:rsidTr="00F639AC">
        <w:tc>
          <w:tcPr>
            <w:cnfStyle w:val="001000000000" w:firstRow="0" w:lastRow="0" w:firstColumn="1" w:lastColumn="0" w:oddVBand="0" w:evenVBand="0" w:oddHBand="0" w:evenHBand="0" w:firstRowFirstColumn="0" w:firstRowLastColumn="0" w:lastRowFirstColumn="0" w:lastRowLastColumn="0"/>
            <w:tcW w:w="2618" w:type="dxa"/>
          </w:tcPr>
          <w:p w14:paraId="04738FB6" w14:textId="77777777" w:rsidR="002562F5" w:rsidRPr="00144D7A" w:rsidRDefault="004853CA" w:rsidP="002562F5">
            <w:r w:rsidRPr="00144D7A">
              <w:rPr>
                <w:b w:val="0"/>
              </w:rPr>
              <w:t>Have you ever used VLE before</w:t>
            </w:r>
            <w:r w:rsidR="00232EAD">
              <w:rPr>
                <w:b w:val="0"/>
              </w:rPr>
              <w:t>?</w:t>
            </w:r>
          </w:p>
        </w:tc>
        <w:tc>
          <w:tcPr>
            <w:tcW w:w="2323" w:type="dxa"/>
          </w:tcPr>
          <w:p w14:paraId="605CEFBD" w14:textId="77777777" w:rsidR="002562F5" w:rsidRDefault="004853CA" w:rsidP="004A3C25">
            <w:pPr>
              <w:jc w:val="center"/>
              <w:cnfStyle w:val="000000000000" w:firstRow="0" w:lastRow="0" w:firstColumn="0" w:lastColumn="0" w:oddVBand="0" w:evenVBand="0" w:oddHBand="0" w:evenHBand="0" w:firstRowFirstColumn="0" w:firstRowLastColumn="0" w:lastRowFirstColumn="0" w:lastRowLastColumn="0"/>
            </w:pPr>
            <w:r>
              <w:t>91.67%</w:t>
            </w:r>
          </w:p>
        </w:tc>
        <w:tc>
          <w:tcPr>
            <w:tcW w:w="2297" w:type="dxa"/>
          </w:tcPr>
          <w:p w14:paraId="68660F75" w14:textId="77777777" w:rsidR="002562F5" w:rsidRDefault="004853CA" w:rsidP="004A3C25">
            <w:pPr>
              <w:jc w:val="center"/>
              <w:cnfStyle w:val="000000000000" w:firstRow="0" w:lastRow="0" w:firstColumn="0" w:lastColumn="0" w:oddVBand="0" w:evenVBand="0" w:oddHBand="0" w:evenHBand="0" w:firstRowFirstColumn="0" w:firstRowLastColumn="0" w:lastRowFirstColumn="0" w:lastRowLastColumn="0"/>
            </w:pPr>
            <w:r>
              <w:t>8.33%</w:t>
            </w:r>
          </w:p>
        </w:tc>
        <w:tc>
          <w:tcPr>
            <w:tcW w:w="2207" w:type="dxa"/>
          </w:tcPr>
          <w:p w14:paraId="2E6BE7A0" w14:textId="77777777" w:rsidR="002562F5" w:rsidRDefault="004853CA" w:rsidP="004A3C25">
            <w:pPr>
              <w:jc w:val="center"/>
              <w:cnfStyle w:val="000000000000" w:firstRow="0" w:lastRow="0" w:firstColumn="0" w:lastColumn="0" w:oddVBand="0" w:evenVBand="0" w:oddHBand="0" w:evenHBand="0" w:firstRowFirstColumn="0" w:firstRowLastColumn="0" w:lastRowFirstColumn="0" w:lastRowLastColumn="0"/>
            </w:pPr>
            <w:r>
              <w:t>100%</w:t>
            </w:r>
          </w:p>
        </w:tc>
      </w:tr>
      <w:tr w:rsidR="00F639AC" w14:paraId="1B7DD3BB" w14:textId="77777777" w:rsidTr="00F639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8" w:type="dxa"/>
          </w:tcPr>
          <w:p w14:paraId="64C5F44A" w14:textId="77777777" w:rsidR="002562F5" w:rsidRPr="005A1658" w:rsidRDefault="004853CA" w:rsidP="002562F5">
            <w:r w:rsidRPr="005A1658">
              <w:rPr>
                <w:b w:val="0"/>
              </w:rPr>
              <w:lastRenderedPageBreak/>
              <w:t>Is</w:t>
            </w:r>
            <w:r w:rsidR="00144D7A" w:rsidRPr="005A1658">
              <w:rPr>
                <w:b w:val="0"/>
              </w:rPr>
              <w:t xml:space="preserve"> it </w:t>
            </w:r>
            <w:r w:rsidR="004A3C25">
              <w:rPr>
                <w:b w:val="0"/>
              </w:rPr>
              <w:t xml:space="preserve">easy </w:t>
            </w:r>
            <w:r w:rsidR="00144D7A" w:rsidRPr="005A1658">
              <w:rPr>
                <w:b w:val="0"/>
              </w:rPr>
              <w:t>for you to use Moodle?</w:t>
            </w:r>
          </w:p>
        </w:tc>
        <w:tc>
          <w:tcPr>
            <w:tcW w:w="2323" w:type="dxa"/>
          </w:tcPr>
          <w:p w14:paraId="193997DF" w14:textId="77777777" w:rsidR="002562F5" w:rsidRDefault="004853CA" w:rsidP="004A3C25">
            <w:pPr>
              <w:jc w:val="center"/>
              <w:cnfStyle w:val="000000100000" w:firstRow="0" w:lastRow="0" w:firstColumn="0" w:lastColumn="0" w:oddVBand="0" w:evenVBand="0" w:oddHBand="1" w:evenHBand="0" w:firstRowFirstColumn="0" w:firstRowLastColumn="0" w:lastRowFirstColumn="0" w:lastRowLastColumn="0"/>
            </w:pPr>
            <w:r>
              <w:t>80%</w:t>
            </w:r>
          </w:p>
        </w:tc>
        <w:tc>
          <w:tcPr>
            <w:tcW w:w="2297" w:type="dxa"/>
          </w:tcPr>
          <w:p w14:paraId="51840972" w14:textId="77777777" w:rsidR="002562F5" w:rsidRDefault="004853CA" w:rsidP="004A3C25">
            <w:pPr>
              <w:jc w:val="center"/>
              <w:cnfStyle w:val="000000100000" w:firstRow="0" w:lastRow="0" w:firstColumn="0" w:lastColumn="0" w:oddVBand="0" w:evenVBand="0" w:oddHBand="1" w:evenHBand="0" w:firstRowFirstColumn="0" w:firstRowLastColumn="0" w:lastRowFirstColumn="0" w:lastRowLastColumn="0"/>
            </w:pPr>
            <w:r>
              <w:t>20%</w:t>
            </w:r>
          </w:p>
        </w:tc>
        <w:tc>
          <w:tcPr>
            <w:tcW w:w="2207" w:type="dxa"/>
          </w:tcPr>
          <w:p w14:paraId="516B4689" w14:textId="77777777" w:rsidR="002562F5" w:rsidRDefault="004853CA" w:rsidP="004A3C25">
            <w:pPr>
              <w:jc w:val="center"/>
              <w:cnfStyle w:val="000000100000" w:firstRow="0" w:lastRow="0" w:firstColumn="0" w:lastColumn="0" w:oddVBand="0" w:evenVBand="0" w:oddHBand="1" w:evenHBand="0" w:firstRowFirstColumn="0" w:firstRowLastColumn="0" w:lastRowFirstColumn="0" w:lastRowLastColumn="0"/>
            </w:pPr>
            <w:r>
              <w:t>100%</w:t>
            </w:r>
          </w:p>
        </w:tc>
      </w:tr>
      <w:tr w:rsidR="00F639AC" w14:paraId="7B4EF826" w14:textId="77777777" w:rsidTr="00F639AC">
        <w:tc>
          <w:tcPr>
            <w:cnfStyle w:val="001000000000" w:firstRow="0" w:lastRow="0" w:firstColumn="1" w:lastColumn="0" w:oddVBand="0" w:evenVBand="0" w:oddHBand="0" w:evenHBand="0" w:firstRowFirstColumn="0" w:firstRowLastColumn="0" w:lastRowFirstColumn="0" w:lastRowLastColumn="0"/>
            <w:tcW w:w="2618" w:type="dxa"/>
          </w:tcPr>
          <w:p w14:paraId="45307E3B" w14:textId="77777777" w:rsidR="002562F5" w:rsidRPr="005A1658" w:rsidRDefault="004853CA" w:rsidP="002562F5">
            <w:r w:rsidRPr="005A1658">
              <w:rPr>
                <w:b w:val="0"/>
              </w:rPr>
              <w:t>Do you think Moodle has helped you overall your level of knowledge?</w:t>
            </w:r>
          </w:p>
        </w:tc>
        <w:tc>
          <w:tcPr>
            <w:tcW w:w="2323" w:type="dxa"/>
          </w:tcPr>
          <w:p w14:paraId="70677A58" w14:textId="77777777" w:rsidR="002562F5" w:rsidRDefault="004853CA" w:rsidP="00D03FA4">
            <w:pPr>
              <w:jc w:val="center"/>
              <w:cnfStyle w:val="000000000000" w:firstRow="0" w:lastRow="0" w:firstColumn="0" w:lastColumn="0" w:oddVBand="0" w:evenVBand="0" w:oddHBand="0" w:evenHBand="0" w:firstRowFirstColumn="0" w:firstRowLastColumn="0" w:lastRowFirstColumn="0" w:lastRowLastColumn="0"/>
            </w:pPr>
            <w:r>
              <w:t>100%</w:t>
            </w:r>
          </w:p>
        </w:tc>
        <w:tc>
          <w:tcPr>
            <w:tcW w:w="2297" w:type="dxa"/>
          </w:tcPr>
          <w:p w14:paraId="4CCD64CC" w14:textId="77777777" w:rsidR="002562F5" w:rsidRDefault="004853CA" w:rsidP="00D03FA4">
            <w:pPr>
              <w:jc w:val="center"/>
              <w:cnfStyle w:val="000000000000" w:firstRow="0" w:lastRow="0" w:firstColumn="0" w:lastColumn="0" w:oddVBand="0" w:evenVBand="0" w:oddHBand="0" w:evenHBand="0" w:firstRowFirstColumn="0" w:firstRowLastColumn="0" w:lastRowFirstColumn="0" w:lastRowLastColumn="0"/>
            </w:pPr>
            <w:r>
              <w:t>0%</w:t>
            </w:r>
          </w:p>
        </w:tc>
        <w:tc>
          <w:tcPr>
            <w:tcW w:w="2207" w:type="dxa"/>
          </w:tcPr>
          <w:p w14:paraId="7EA0D66C" w14:textId="77777777" w:rsidR="002562F5" w:rsidRDefault="004853CA" w:rsidP="004A3C25">
            <w:pPr>
              <w:jc w:val="center"/>
              <w:cnfStyle w:val="000000000000" w:firstRow="0" w:lastRow="0" w:firstColumn="0" w:lastColumn="0" w:oddVBand="0" w:evenVBand="0" w:oddHBand="0" w:evenHBand="0" w:firstRowFirstColumn="0" w:firstRowLastColumn="0" w:lastRowFirstColumn="0" w:lastRowLastColumn="0"/>
            </w:pPr>
            <w:r>
              <w:t>100%</w:t>
            </w:r>
          </w:p>
        </w:tc>
      </w:tr>
      <w:tr w:rsidR="00F639AC" w14:paraId="4F996441" w14:textId="77777777" w:rsidTr="00F639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8" w:type="dxa"/>
          </w:tcPr>
          <w:p w14:paraId="1F92C105" w14:textId="77777777" w:rsidR="00D03FA4" w:rsidRPr="005A1658" w:rsidRDefault="004853CA" w:rsidP="00D03FA4">
            <w:r w:rsidRPr="0027480B">
              <w:rPr>
                <w:b w:val="0"/>
              </w:rPr>
              <w:t>Do you think VLE is improving your learning?</w:t>
            </w:r>
          </w:p>
        </w:tc>
        <w:tc>
          <w:tcPr>
            <w:tcW w:w="2323" w:type="dxa"/>
          </w:tcPr>
          <w:p w14:paraId="5C038FFE" w14:textId="77777777" w:rsidR="00D03FA4" w:rsidRDefault="004853CA" w:rsidP="00D03FA4">
            <w:pPr>
              <w:jc w:val="center"/>
              <w:cnfStyle w:val="000000100000" w:firstRow="0" w:lastRow="0" w:firstColumn="0" w:lastColumn="0" w:oddVBand="0" w:evenVBand="0" w:oddHBand="1" w:evenHBand="0" w:firstRowFirstColumn="0" w:firstRowLastColumn="0" w:lastRowFirstColumn="0" w:lastRowLastColumn="0"/>
            </w:pPr>
            <w:r>
              <w:t>100%</w:t>
            </w:r>
          </w:p>
        </w:tc>
        <w:tc>
          <w:tcPr>
            <w:tcW w:w="2297" w:type="dxa"/>
          </w:tcPr>
          <w:p w14:paraId="0FB7DF70" w14:textId="77777777" w:rsidR="00D03FA4" w:rsidRDefault="004853CA" w:rsidP="00D03FA4">
            <w:pPr>
              <w:jc w:val="center"/>
              <w:cnfStyle w:val="000000100000" w:firstRow="0" w:lastRow="0" w:firstColumn="0" w:lastColumn="0" w:oddVBand="0" w:evenVBand="0" w:oddHBand="1" w:evenHBand="0" w:firstRowFirstColumn="0" w:firstRowLastColumn="0" w:lastRowFirstColumn="0" w:lastRowLastColumn="0"/>
            </w:pPr>
            <w:r>
              <w:t>0%</w:t>
            </w:r>
          </w:p>
        </w:tc>
        <w:tc>
          <w:tcPr>
            <w:tcW w:w="2207" w:type="dxa"/>
          </w:tcPr>
          <w:p w14:paraId="1C038F33" w14:textId="77777777" w:rsidR="00D03FA4" w:rsidRDefault="004853CA" w:rsidP="00D03FA4">
            <w:pPr>
              <w:jc w:val="center"/>
              <w:cnfStyle w:val="000000100000" w:firstRow="0" w:lastRow="0" w:firstColumn="0" w:lastColumn="0" w:oddVBand="0" w:evenVBand="0" w:oddHBand="1" w:evenHBand="0" w:firstRowFirstColumn="0" w:firstRowLastColumn="0" w:lastRowFirstColumn="0" w:lastRowLastColumn="0"/>
            </w:pPr>
            <w:r>
              <w:t>100%</w:t>
            </w:r>
          </w:p>
        </w:tc>
      </w:tr>
      <w:tr w:rsidR="00F639AC" w14:paraId="2BA73467" w14:textId="77777777" w:rsidTr="00F639AC">
        <w:tc>
          <w:tcPr>
            <w:cnfStyle w:val="001000000000" w:firstRow="0" w:lastRow="0" w:firstColumn="1" w:lastColumn="0" w:oddVBand="0" w:evenVBand="0" w:oddHBand="0" w:evenHBand="0" w:firstRowFirstColumn="0" w:firstRowLastColumn="0" w:lastRowFirstColumn="0" w:lastRowLastColumn="0"/>
            <w:tcW w:w="2618" w:type="dxa"/>
          </w:tcPr>
          <w:p w14:paraId="4AA7EB74" w14:textId="77777777" w:rsidR="00D03FA4" w:rsidRPr="00CC4AC3" w:rsidRDefault="004853CA" w:rsidP="00D03FA4">
            <w:r w:rsidRPr="00CC4AC3">
              <w:rPr>
                <w:b w:val="0"/>
              </w:rPr>
              <w:t>Virtual schooling eliminates gaps in the social classes in individuals.</w:t>
            </w:r>
          </w:p>
        </w:tc>
        <w:tc>
          <w:tcPr>
            <w:tcW w:w="2323" w:type="dxa"/>
          </w:tcPr>
          <w:p w14:paraId="270092D0"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66.67%</w:t>
            </w:r>
          </w:p>
        </w:tc>
        <w:tc>
          <w:tcPr>
            <w:tcW w:w="2297" w:type="dxa"/>
          </w:tcPr>
          <w:p w14:paraId="5C0D0EF3"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33.33%</w:t>
            </w:r>
          </w:p>
        </w:tc>
        <w:tc>
          <w:tcPr>
            <w:tcW w:w="2207" w:type="dxa"/>
          </w:tcPr>
          <w:p w14:paraId="7C0374DD"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100%</w:t>
            </w:r>
          </w:p>
        </w:tc>
      </w:tr>
    </w:tbl>
    <w:p w14:paraId="48921F78" w14:textId="77777777" w:rsidR="002562F5" w:rsidRPr="002562F5" w:rsidRDefault="002562F5" w:rsidP="002562F5"/>
    <w:p w14:paraId="28CE2672" w14:textId="77777777" w:rsidR="00B5134C" w:rsidRPr="005A1658" w:rsidRDefault="004853CA" w:rsidP="004349FD">
      <w:pPr>
        <w:rPr>
          <w:b/>
        </w:rPr>
      </w:pPr>
      <w:r w:rsidRPr="005A1658">
        <w:rPr>
          <w:b/>
        </w:rPr>
        <w:t>Table-2</w:t>
      </w:r>
    </w:p>
    <w:tbl>
      <w:tblPr>
        <w:tblStyle w:val="ListTable4-Accent6"/>
        <w:tblW w:w="0" w:type="auto"/>
        <w:tblLook w:val="04A0" w:firstRow="1" w:lastRow="0" w:firstColumn="1" w:lastColumn="0" w:noHBand="0" w:noVBand="1"/>
      </w:tblPr>
      <w:tblGrid>
        <w:gridCol w:w="1975"/>
        <w:gridCol w:w="1350"/>
        <w:gridCol w:w="1080"/>
        <w:gridCol w:w="1350"/>
        <w:gridCol w:w="1260"/>
        <w:gridCol w:w="1170"/>
        <w:gridCol w:w="1165"/>
      </w:tblGrid>
      <w:tr w:rsidR="00F639AC" w14:paraId="3E597DCC" w14:textId="77777777" w:rsidTr="00F639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shd w:val="clear" w:color="auto" w:fill="A8D08D" w:themeFill="accent6" w:themeFillTint="99"/>
          </w:tcPr>
          <w:p w14:paraId="07A5B3D1" w14:textId="77777777" w:rsidR="004349FD" w:rsidRDefault="004853CA" w:rsidP="002562F5">
            <w:pPr>
              <w:jc w:val="center"/>
            </w:pPr>
            <w:r>
              <w:t>Questions</w:t>
            </w:r>
          </w:p>
        </w:tc>
        <w:tc>
          <w:tcPr>
            <w:tcW w:w="1350" w:type="dxa"/>
            <w:shd w:val="clear" w:color="auto" w:fill="A8D08D" w:themeFill="accent6" w:themeFillTint="99"/>
          </w:tcPr>
          <w:p w14:paraId="7AF00894" w14:textId="77777777" w:rsidR="004349FD" w:rsidRDefault="004853CA" w:rsidP="002562F5">
            <w:pPr>
              <w:jc w:val="center"/>
              <w:cnfStyle w:val="100000000000" w:firstRow="1" w:lastRow="0" w:firstColumn="0" w:lastColumn="0" w:oddVBand="0" w:evenVBand="0" w:oddHBand="0" w:evenHBand="0" w:firstRowFirstColumn="0" w:firstRowLastColumn="0" w:lastRowFirstColumn="0" w:lastRowLastColumn="0"/>
            </w:pPr>
            <w:r>
              <w:t>Very bad</w:t>
            </w:r>
          </w:p>
        </w:tc>
        <w:tc>
          <w:tcPr>
            <w:tcW w:w="1080" w:type="dxa"/>
            <w:shd w:val="clear" w:color="auto" w:fill="A8D08D" w:themeFill="accent6" w:themeFillTint="99"/>
          </w:tcPr>
          <w:p w14:paraId="658603AF" w14:textId="77777777" w:rsidR="004349FD" w:rsidRDefault="004853CA" w:rsidP="002562F5">
            <w:pPr>
              <w:jc w:val="center"/>
              <w:cnfStyle w:val="100000000000" w:firstRow="1" w:lastRow="0" w:firstColumn="0" w:lastColumn="0" w:oddVBand="0" w:evenVBand="0" w:oddHBand="0" w:evenHBand="0" w:firstRowFirstColumn="0" w:firstRowLastColumn="0" w:lastRowFirstColumn="0" w:lastRowLastColumn="0"/>
            </w:pPr>
            <w:r>
              <w:t>Bad</w:t>
            </w:r>
          </w:p>
        </w:tc>
        <w:tc>
          <w:tcPr>
            <w:tcW w:w="1350" w:type="dxa"/>
            <w:shd w:val="clear" w:color="auto" w:fill="A8D08D" w:themeFill="accent6" w:themeFillTint="99"/>
          </w:tcPr>
          <w:p w14:paraId="61483C65" w14:textId="77777777" w:rsidR="004349FD" w:rsidRDefault="004853CA" w:rsidP="002562F5">
            <w:pPr>
              <w:jc w:val="center"/>
              <w:cnfStyle w:val="100000000000" w:firstRow="1" w:lastRow="0" w:firstColumn="0" w:lastColumn="0" w:oddVBand="0" w:evenVBand="0" w:oddHBand="0" w:evenHBand="0" w:firstRowFirstColumn="0" w:firstRowLastColumn="0" w:lastRowFirstColumn="0" w:lastRowLastColumn="0"/>
            </w:pPr>
            <w:r>
              <w:t>Neutral</w:t>
            </w:r>
          </w:p>
        </w:tc>
        <w:tc>
          <w:tcPr>
            <w:tcW w:w="1260" w:type="dxa"/>
            <w:shd w:val="clear" w:color="auto" w:fill="A8D08D" w:themeFill="accent6" w:themeFillTint="99"/>
          </w:tcPr>
          <w:p w14:paraId="2B41D725" w14:textId="77777777" w:rsidR="004349FD" w:rsidRDefault="004853CA" w:rsidP="002562F5">
            <w:pPr>
              <w:jc w:val="center"/>
              <w:cnfStyle w:val="100000000000" w:firstRow="1" w:lastRow="0" w:firstColumn="0" w:lastColumn="0" w:oddVBand="0" w:evenVBand="0" w:oddHBand="0" w:evenHBand="0" w:firstRowFirstColumn="0" w:firstRowLastColumn="0" w:lastRowFirstColumn="0" w:lastRowLastColumn="0"/>
            </w:pPr>
            <w:r>
              <w:t>Good</w:t>
            </w:r>
          </w:p>
        </w:tc>
        <w:tc>
          <w:tcPr>
            <w:tcW w:w="1170" w:type="dxa"/>
            <w:shd w:val="clear" w:color="auto" w:fill="A8D08D" w:themeFill="accent6" w:themeFillTint="99"/>
          </w:tcPr>
          <w:p w14:paraId="17E761DD" w14:textId="77777777" w:rsidR="004349FD" w:rsidRDefault="004853CA" w:rsidP="002562F5">
            <w:pPr>
              <w:jc w:val="center"/>
              <w:cnfStyle w:val="100000000000" w:firstRow="1" w:lastRow="0" w:firstColumn="0" w:lastColumn="0" w:oddVBand="0" w:evenVBand="0" w:oddHBand="0" w:evenHBand="0" w:firstRowFirstColumn="0" w:firstRowLastColumn="0" w:lastRowFirstColumn="0" w:lastRowLastColumn="0"/>
            </w:pPr>
            <w:r>
              <w:t>Very good</w:t>
            </w:r>
          </w:p>
        </w:tc>
        <w:tc>
          <w:tcPr>
            <w:tcW w:w="1165" w:type="dxa"/>
            <w:shd w:val="clear" w:color="auto" w:fill="A8D08D" w:themeFill="accent6" w:themeFillTint="99"/>
          </w:tcPr>
          <w:p w14:paraId="22A21056" w14:textId="77777777" w:rsidR="004349FD" w:rsidRDefault="004853CA" w:rsidP="002562F5">
            <w:pPr>
              <w:jc w:val="center"/>
              <w:cnfStyle w:val="100000000000" w:firstRow="1" w:lastRow="0" w:firstColumn="0" w:lastColumn="0" w:oddVBand="0" w:evenVBand="0" w:oddHBand="0" w:evenHBand="0" w:firstRowFirstColumn="0" w:firstRowLastColumn="0" w:lastRowFirstColumn="0" w:lastRowLastColumn="0"/>
            </w:pPr>
            <w:r>
              <w:t>Total</w:t>
            </w:r>
          </w:p>
        </w:tc>
      </w:tr>
      <w:tr w:rsidR="00F639AC" w14:paraId="3D38EBCE" w14:textId="77777777" w:rsidTr="00F639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0A3BCAB0" w14:textId="77777777" w:rsidR="004349FD" w:rsidRPr="002562F5" w:rsidRDefault="004853CA" w:rsidP="002562F5">
            <w:r w:rsidRPr="002562F5">
              <w:rPr>
                <w:b w:val="0"/>
              </w:rPr>
              <w:t>The virtual Learning environment of Moodle is-</w:t>
            </w:r>
          </w:p>
        </w:tc>
        <w:tc>
          <w:tcPr>
            <w:tcW w:w="1350" w:type="dxa"/>
          </w:tcPr>
          <w:p w14:paraId="32DB71AB" w14:textId="77777777" w:rsidR="004349FD" w:rsidRDefault="004853CA" w:rsidP="00D03FA4">
            <w:pPr>
              <w:jc w:val="center"/>
              <w:cnfStyle w:val="000000100000" w:firstRow="0" w:lastRow="0" w:firstColumn="0" w:lastColumn="0" w:oddVBand="0" w:evenVBand="0" w:oddHBand="1" w:evenHBand="0" w:firstRowFirstColumn="0" w:firstRowLastColumn="0" w:lastRowFirstColumn="0" w:lastRowLastColumn="0"/>
            </w:pPr>
            <w:r>
              <w:t>0%</w:t>
            </w:r>
          </w:p>
        </w:tc>
        <w:tc>
          <w:tcPr>
            <w:tcW w:w="1080" w:type="dxa"/>
          </w:tcPr>
          <w:p w14:paraId="27A47BA6" w14:textId="77777777" w:rsidR="004349FD" w:rsidRDefault="004853CA" w:rsidP="00D03FA4">
            <w:pPr>
              <w:jc w:val="center"/>
              <w:cnfStyle w:val="000000100000" w:firstRow="0" w:lastRow="0" w:firstColumn="0" w:lastColumn="0" w:oddVBand="0" w:evenVBand="0" w:oddHBand="1" w:evenHBand="0" w:firstRowFirstColumn="0" w:firstRowLastColumn="0" w:lastRowFirstColumn="0" w:lastRowLastColumn="0"/>
            </w:pPr>
            <w:r>
              <w:t>0%</w:t>
            </w:r>
          </w:p>
        </w:tc>
        <w:tc>
          <w:tcPr>
            <w:tcW w:w="1350" w:type="dxa"/>
          </w:tcPr>
          <w:p w14:paraId="6C285091" w14:textId="77777777" w:rsidR="004349FD" w:rsidRDefault="004853CA" w:rsidP="00D03FA4">
            <w:pPr>
              <w:jc w:val="center"/>
              <w:cnfStyle w:val="000000100000" w:firstRow="0" w:lastRow="0" w:firstColumn="0" w:lastColumn="0" w:oddVBand="0" w:evenVBand="0" w:oddHBand="1" w:evenHBand="0" w:firstRowFirstColumn="0" w:firstRowLastColumn="0" w:lastRowFirstColumn="0" w:lastRowLastColumn="0"/>
            </w:pPr>
            <w:r>
              <w:t>30%</w:t>
            </w:r>
          </w:p>
        </w:tc>
        <w:tc>
          <w:tcPr>
            <w:tcW w:w="1260" w:type="dxa"/>
          </w:tcPr>
          <w:p w14:paraId="61A7AC88" w14:textId="77777777" w:rsidR="004349FD" w:rsidRDefault="004853CA" w:rsidP="00D03FA4">
            <w:pPr>
              <w:jc w:val="center"/>
              <w:cnfStyle w:val="000000100000" w:firstRow="0" w:lastRow="0" w:firstColumn="0" w:lastColumn="0" w:oddVBand="0" w:evenVBand="0" w:oddHBand="1" w:evenHBand="0" w:firstRowFirstColumn="0" w:firstRowLastColumn="0" w:lastRowFirstColumn="0" w:lastRowLastColumn="0"/>
            </w:pPr>
            <w:r>
              <w:t>50%</w:t>
            </w:r>
          </w:p>
        </w:tc>
        <w:tc>
          <w:tcPr>
            <w:tcW w:w="1170" w:type="dxa"/>
          </w:tcPr>
          <w:p w14:paraId="7892BFEF" w14:textId="77777777" w:rsidR="004349FD" w:rsidRDefault="004853CA" w:rsidP="00D03FA4">
            <w:pPr>
              <w:jc w:val="center"/>
              <w:cnfStyle w:val="000000100000" w:firstRow="0" w:lastRow="0" w:firstColumn="0" w:lastColumn="0" w:oddVBand="0" w:evenVBand="0" w:oddHBand="1" w:evenHBand="0" w:firstRowFirstColumn="0" w:firstRowLastColumn="0" w:lastRowFirstColumn="0" w:lastRowLastColumn="0"/>
            </w:pPr>
            <w:r>
              <w:t>20%</w:t>
            </w:r>
          </w:p>
        </w:tc>
        <w:tc>
          <w:tcPr>
            <w:tcW w:w="1165" w:type="dxa"/>
          </w:tcPr>
          <w:p w14:paraId="30DA2E8F" w14:textId="77777777" w:rsidR="004349FD" w:rsidRDefault="004853CA" w:rsidP="004A3C25">
            <w:pPr>
              <w:jc w:val="center"/>
              <w:cnfStyle w:val="000000100000" w:firstRow="0" w:lastRow="0" w:firstColumn="0" w:lastColumn="0" w:oddVBand="0" w:evenVBand="0" w:oddHBand="1" w:evenHBand="0" w:firstRowFirstColumn="0" w:firstRowLastColumn="0" w:lastRowFirstColumn="0" w:lastRowLastColumn="0"/>
            </w:pPr>
            <w:r>
              <w:t>100%</w:t>
            </w:r>
          </w:p>
        </w:tc>
      </w:tr>
      <w:tr w:rsidR="00F639AC" w14:paraId="5F2760FC" w14:textId="77777777" w:rsidTr="00F639AC">
        <w:tc>
          <w:tcPr>
            <w:cnfStyle w:val="001000000000" w:firstRow="0" w:lastRow="0" w:firstColumn="1" w:lastColumn="0" w:oddVBand="0" w:evenVBand="0" w:oddHBand="0" w:evenHBand="0" w:firstRowFirstColumn="0" w:firstRowLastColumn="0" w:lastRowFirstColumn="0" w:lastRowLastColumn="0"/>
            <w:tcW w:w="1975" w:type="dxa"/>
          </w:tcPr>
          <w:p w14:paraId="4BBB1F18" w14:textId="77777777" w:rsidR="00D03FA4" w:rsidRPr="002562F5" w:rsidRDefault="004853CA" w:rsidP="00D03FA4">
            <w:r w:rsidRPr="002562F5">
              <w:rPr>
                <w:b w:val="0"/>
              </w:rPr>
              <w:t>How much do you like it?</w:t>
            </w:r>
          </w:p>
        </w:tc>
        <w:tc>
          <w:tcPr>
            <w:tcW w:w="1350" w:type="dxa"/>
          </w:tcPr>
          <w:p w14:paraId="64A4ACB7"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0%</w:t>
            </w:r>
          </w:p>
        </w:tc>
        <w:tc>
          <w:tcPr>
            <w:tcW w:w="1080" w:type="dxa"/>
          </w:tcPr>
          <w:p w14:paraId="1C82CFE2"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0%</w:t>
            </w:r>
          </w:p>
        </w:tc>
        <w:tc>
          <w:tcPr>
            <w:tcW w:w="1350" w:type="dxa"/>
          </w:tcPr>
          <w:p w14:paraId="616DDE0D"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40%</w:t>
            </w:r>
          </w:p>
        </w:tc>
        <w:tc>
          <w:tcPr>
            <w:tcW w:w="1260" w:type="dxa"/>
          </w:tcPr>
          <w:p w14:paraId="4EEC8777"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50%</w:t>
            </w:r>
          </w:p>
        </w:tc>
        <w:tc>
          <w:tcPr>
            <w:tcW w:w="1170" w:type="dxa"/>
          </w:tcPr>
          <w:p w14:paraId="6315CBE7"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10%</w:t>
            </w:r>
          </w:p>
        </w:tc>
        <w:tc>
          <w:tcPr>
            <w:tcW w:w="1165" w:type="dxa"/>
          </w:tcPr>
          <w:p w14:paraId="563C376E" w14:textId="77777777" w:rsidR="00D03FA4" w:rsidRDefault="004853CA" w:rsidP="00D03FA4">
            <w:pPr>
              <w:jc w:val="center"/>
              <w:cnfStyle w:val="000000000000" w:firstRow="0" w:lastRow="0" w:firstColumn="0" w:lastColumn="0" w:oddVBand="0" w:evenVBand="0" w:oddHBand="0" w:evenHBand="0" w:firstRowFirstColumn="0" w:firstRowLastColumn="0" w:lastRowFirstColumn="0" w:lastRowLastColumn="0"/>
            </w:pPr>
            <w:r>
              <w:t>100%</w:t>
            </w:r>
          </w:p>
        </w:tc>
      </w:tr>
      <w:tr w:rsidR="00F639AC" w14:paraId="47254576" w14:textId="77777777" w:rsidTr="00F639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04C07E37" w14:textId="77777777" w:rsidR="00D03FA4" w:rsidRPr="002D3CB1" w:rsidRDefault="004853CA" w:rsidP="00D03FA4">
            <w:r w:rsidRPr="002D3CB1">
              <w:rPr>
                <w:b w:val="0"/>
              </w:rPr>
              <w:t>Rank Moodle.</w:t>
            </w:r>
          </w:p>
        </w:tc>
        <w:tc>
          <w:tcPr>
            <w:tcW w:w="1350" w:type="dxa"/>
          </w:tcPr>
          <w:p w14:paraId="67B6AF36" w14:textId="77777777" w:rsidR="00D03FA4" w:rsidRPr="002D3CB1" w:rsidRDefault="004853CA" w:rsidP="00D03FA4">
            <w:pPr>
              <w:jc w:val="center"/>
              <w:cnfStyle w:val="000000100000" w:firstRow="0" w:lastRow="0" w:firstColumn="0" w:lastColumn="0" w:oddVBand="0" w:evenVBand="0" w:oddHBand="1" w:evenHBand="0" w:firstRowFirstColumn="0" w:firstRowLastColumn="0" w:lastRowFirstColumn="0" w:lastRowLastColumn="0"/>
              <w:rPr>
                <w:bCs/>
              </w:rPr>
            </w:pPr>
            <w:r w:rsidRPr="002D3CB1">
              <w:rPr>
                <w:bCs/>
              </w:rPr>
              <w:t>0%</w:t>
            </w:r>
          </w:p>
        </w:tc>
        <w:tc>
          <w:tcPr>
            <w:tcW w:w="1080" w:type="dxa"/>
          </w:tcPr>
          <w:p w14:paraId="666CA366" w14:textId="77777777" w:rsidR="00D03FA4" w:rsidRPr="002D3CB1" w:rsidRDefault="004853CA" w:rsidP="00D03FA4">
            <w:pPr>
              <w:jc w:val="center"/>
              <w:cnfStyle w:val="000000100000" w:firstRow="0" w:lastRow="0" w:firstColumn="0" w:lastColumn="0" w:oddVBand="0" w:evenVBand="0" w:oddHBand="1" w:evenHBand="0" w:firstRowFirstColumn="0" w:firstRowLastColumn="0" w:lastRowFirstColumn="0" w:lastRowLastColumn="0"/>
              <w:rPr>
                <w:bCs/>
              </w:rPr>
            </w:pPr>
            <w:r w:rsidRPr="002D3CB1">
              <w:rPr>
                <w:bCs/>
              </w:rPr>
              <w:t>0%</w:t>
            </w:r>
          </w:p>
        </w:tc>
        <w:tc>
          <w:tcPr>
            <w:tcW w:w="1350" w:type="dxa"/>
          </w:tcPr>
          <w:p w14:paraId="70C578C3" w14:textId="77777777" w:rsidR="00D03FA4" w:rsidRPr="002D3CB1" w:rsidRDefault="004853CA" w:rsidP="00D03FA4">
            <w:pPr>
              <w:jc w:val="center"/>
              <w:cnfStyle w:val="000000100000" w:firstRow="0" w:lastRow="0" w:firstColumn="0" w:lastColumn="0" w:oddVBand="0" w:evenVBand="0" w:oddHBand="1" w:evenHBand="0" w:firstRowFirstColumn="0" w:firstRowLastColumn="0" w:lastRowFirstColumn="0" w:lastRowLastColumn="0"/>
              <w:rPr>
                <w:bCs/>
              </w:rPr>
            </w:pPr>
            <w:r w:rsidRPr="002D3CB1">
              <w:rPr>
                <w:bCs/>
              </w:rPr>
              <w:t>17%</w:t>
            </w:r>
          </w:p>
        </w:tc>
        <w:tc>
          <w:tcPr>
            <w:tcW w:w="1260" w:type="dxa"/>
          </w:tcPr>
          <w:p w14:paraId="62B6C294" w14:textId="77777777" w:rsidR="00D03FA4" w:rsidRPr="002D3CB1" w:rsidRDefault="004853CA" w:rsidP="00D03FA4">
            <w:pPr>
              <w:jc w:val="center"/>
              <w:cnfStyle w:val="000000100000" w:firstRow="0" w:lastRow="0" w:firstColumn="0" w:lastColumn="0" w:oddVBand="0" w:evenVBand="0" w:oddHBand="1" w:evenHBand="0" w:firstRowFirstColumn="0" w:firstRowLastColumn="0" w:lastRowFirstColumn="0" w:lastRowLastColumn="0"/>
              <w:rPr>
                <w:bCs/>
              </w:rPr>
            </w:pPr>
            <w:r w:rsidRPr="002D3CB1">
              <w:rPr>
                <w:bCs/>
              </w:rPr>
              <w:t>25%</w:t>
            </w:r>
          </w:p>
        </w:tc>
        <w:tc>
          <w:tcPr>
            <w:tcW w:w="1170" w:type="dxa"/>
          </w:tcPr>
          <w:p w14:paraId="18539DC8" w14:textId="77777777" w:rsidR="00D03FA4" w:rsidRPr="002D3CB1" w:rsidRDefault="004853CA" w:rsidP="00D03FA4">
            <w:pPr>
              <w:jc w:val="center"/>
              <w:cnfStyle w:val="000000100000" w:firstRow="0" w:lastRow="0" w:firstColumn="0" w:lastColumn="0" w:oddVBand="0" w:evenVBand="0" w:oddHBand="1" w:evenHBand="0" w:firstRowFirstColumn="0" w:firstRowLastColumn="0" w:lastRowFirstColumn="0" w:lastRowLastColumn="0"/>
              <w:rPr>
                <w:bCs/>
              </w:rPr>
            </w:pPr>
            <w:r w:rsidRPr="002D3CB1">
              <w:rPr>
                <w:bCs/>
              </w:rPr>
              <w:t>58%</w:t>
            </w:r>
          </w:p>
        </w:tc>
        <w:tc>
          <w:tcPr>
            <w:tcW w:w="1165" w:type="dxa"/>
          </w:tcPr>
          <w:p w14:paraId="5AD8B85A" w14:textId="77777777" w:rsidR="00D03FA4" w:rsidRPr="002D3CB1" w:rsidRDefault="004853CA" w:rsidP="00D03FA4">
            <w:pPr>
              <w:jc w:val="center"/>
              <w:cnfStyle w:val="000000100000" w:firstRow="0" w:lastRow="0" w:firstColumn="0" w:lastColumn="0" w:oddVBand="0" w:evenVBand="0" w:oddHBand="1" w:evenHBand="0" w:firstRowFirstColumn="0" w:firstRowLastColumn="0" w:lastRowFirstColumn="0" w:lastRowLastColumn="0"/>
            </w:pPr>
            <w:r>
              <w:t>100%</w:t>
            </w:r>
          </w:p>
        </w:tc>
      </w:tr>
    </w:tbl>
    <w:p w14:paraId="7BE6A7DD" w14:textId="77777777" w:rsidR="004349FD" w:rsidRDefault="004349FD" w:rsidP="004349FD"/>
    <w:p w14:paraId="5AC2CDFB" w14:textId="77777777" w:rsidR="005A1658" w:rsidRPr="005A1658" w:rsidRDefault="004853CA" w:rsidP="004349FD">
      <w:pPr>
        <w:rPr>
          <w:b/>
        </w:rPr>
      </w:pPr>
      <w:r w:rsidRPr="005A1658">
        <w:rPr>
          <w:b/>
        </w:rPr>
        <w:t>Table -3</w:t>
      </w:r>
    </w:p>
    <w:tbl>
      <w:tblPr>
        <w:tblStyle w:val="GridTable6Colorful-Accent3"/>
        <w:tblW w:w="0" w:type="auto"/>
        <w:tblLook w:val="04A0" w:firstRow="1" w:lastRow="0" w:firstColumn="1" w:lastColumn="0" w:noHBand="0" w:noVBand="1"/>
      </w:tblPr>
      <w:tblGrid>
        <w:gridCol w:w="2337"/>
        <w:gridCol w:w="2337"/>
        <w:gridCol w:w="2338"/>
        <w:gridCol w:w="2338"/>
      </w:tblGrid>
      <w:tr w:rsidR="00F639AC" w14:paraId="054CBA55" w14:textId="77777777" w:rsidTr="00F639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tcPr>
          <w:p w14:paraId="7E650A65" w14:textId="77777777" w:rsidR="00694A8F" w:rsidRPr="00694A8F" w:rsidRDefault="004853CA" w:rsidP="00694A8F">
            <w:pPr>
              <w:jc w:val="center"/>
            </w:pPr>
            <w:r w:rsidRPr="00694A8F">
              <w:rPr>
                <w:b w:val="0"/>
              </w:rPr>
              <w:t>How often do you use Moodle as a virtual learning environment?</w:t>
            </w:r>
          </w:p>
        </w:tc>
      </w:tr>
      <w:tr w:rsidR="00F639AC" w14:paraId="282811DF" w14:textId="77777777" w:rsidTr="00F639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B95093F" w14:textId="77777777" w:rsidR="00694A8F" w:rsidRPr="00694A8F" w:rsidRDefault="004853CA" w:rsidP="00694A8F">
            <w:r w:rsidRPr="00694A8F">
              <w:rPr>
                <w:b w:val="0"/>
              </w:rPr>
              <w:t>2-3</w:t>
            </w:r>
          </w:p>
        </w:tc>
        <w:tc>
          <w:tcPr>
            <w:tcW w:w="2337" w:type="dxa"/>
          </w:tcPr>
          <w:p w14:paraId="4F90A2D5" w14:textId="77777777" w:rsidR="00694A8F" w:rsidRPr="00694A8F" w:rsidRDefault="004853CA" w:rsidP="00694A8F">
            <w:pPr>
              <w:cnfStyle w:val="000000100000" w:firstRow="0" w:lastRow="0" w:firstColumn="0" w:lastColumn="0" w:oddVBand="0" w:evenVBand="0" w:oddHBand="1" w:evenHBand="0" w:firstRowFirstColumn="0" w:firstRowLastColumn="0" w:lastRowFirstColumn="0" w:lastRowLastColumn="0"/>
              <w:rPr>
                <w:bCs/>
              </w:rPr>
            </w:pPr>
            <w:r w:rsidRPr="00694A8F">
              <w:rPr>
                <w:bCs/>
              </w:rPr>
              <w:t>3-4</w:t>
            </w:r>
          </w:p>
        </w:tc>
        <w:tc>
          <w:tcPr>
            <w:tcW w:w="2338" w:type="dxa"/>
          </w:tcPr>
          <w:p w14:paraId="7AC3A369" w14:textId="77777777" w:rsidR="00694A8F" w:rsidRPr="00694A8F" w:rsidRDefault="004853CA" w:rsidP="00694A8F">
            <w:pPr>
              <w:cnfStyle w:val="000000100000" w:firstRow="0" w:lastRow="0" w:firstColumn="0" w:lastColumn="0" w:oddVBand="0" w:evenVBand="0" w:oddHBand="1" w:evenHBand="0" w:firstRowFirstColumn="0" w:firstRowLastColumn="0" w:lastRowFirstColumn="0" w:lastRowLastColumn="0"/>
              <w:rPr>
                <w:bCs/>
              </w:rPr>
            </w:pPr>
            <w:r w:rsidRPr="00694A8F">
              <w:rPr>
                <w:bCs/>
              </w:rPr>
              <w:t>4-5</w:t>
            </w:r>
          </w:p>
        </w:tc>
        <w:tc>
          <w:tcPr>
            <w:tcW w:w="2338" w:type="dxa"/>
          </w:tcPr>
          <w:p w14:paraId="3E60F1C6" w14:textId="77777777" w:rsidR="00694A8F" w:rsidRPr="00694A8F" w:rsidRDefault="004853CA" w:rsidP="00694A8F">
            <w:pPr>
              <w:cnfStyle w:val="000000100000" w:firstRow="0" w:lastRow="0" w:firstColumn="0" w:lastColumn="0" w:oddVBand="0" w:evenVBand="0" w:oddHBand="1" w:evenHBand="0" w:firstRowFirstColumn="0" w:firstRowLastColumn="0" w:lastRowFirstColumn="0" w:lastRowLastColumn="0"/>
              <w:rPr>
                <w:bCs/>
              </w:rPr>
            </w:pPr>
            <w:r w:rsidRPr="00694A8F">
              <w:rPr>
                <w:bCs/>
              </w:rPr>
              <w:t>5-more</w:t>
            </w:r>
          </w:p>
        </w:tc>
      </w:tr>
      <w:tr w:rsidR="00F639AC" w14:paraId="5A58DE94" w14:textId="77777777" w:rsidTr="00F639AC">
        <w:tc>
          <w:tcPr>
            <w:cnfStyle w:val="001000000000" w:firstRow="0" w:lastRow="0" w:firstColumn="1" w:lastColumn="0" w:oddVBand="0" w:evenVBand="0" w:oddHBand="0" w:evenHBand="0" w:firstRowFirstColumn="0" w:firstRowLastColumn="0" w:lastRowFirstColumn="0" w:lastRowLastColumn="0"/>
            <w:tcW w:w="2337" w:type="dxa"/>
          </w:tcPr>
          <w:p w14:paraId="244262CB" w14:textId="77777777" w:rsidR="00694A8F" w:rsidRPr="00694A8F" w:rsidRDefault="004853CA" w:rsidP="00694A8F">
            <w:r w:rsidRPr="00694A8F">
              <w:rPr>
                <w:b w:val="0"/>
              </w:rPr>
              <w:t>11.11%</w:t>
            </w:r>
          </w:p>
        </w:tc>
        <w:tc>
          <w:tcPr>
            <w:tcW w:w="2337" w:type="dxa"/>
          </w:tcPr>
          <w:p w14:paraId="21D4C3DD" w14:textId="77777777" w:rsidR="00694A8F" w:rsidRPr="00694A8F" w:rsidRDefault="004853CA" w:rsidP="00694A8F">
            <w:pPr>
              <w:cnfStyle w:val="000000000000" w:firstRow="0" w:lastRow="0" w:firstColumn="0" w:lastColumn="0" w:oddVBand="0" w:evenVBand="0" w:oddHBand="0" w:evenHBand="0" w:firstRowFirstColumn="0" w:firstRowLastColumn="0" w:lastRowFirstColumn="0" w:lastRowLastColumn="0"/>
              <w:rPr>
                <w:bCs/>
              </w:rPr>
            </w:pPr>
            <w:r w:rsidRPr="00694A8F">
              <w:rPr>
                <w:bCs/>
              </w:rPr>
              <w:t>55.56%</w:t>
            </w:r>
          </w:p>
        </w:tc>
        <w:tc>
          <w:tcPr>
            <w:tcW w:w="2338" w:type="dxa"/>
          </w:tcPr>
          <w:p w14:paraId="7A6ABF03" w14:textId="77777777" w:rsidR="00694A8F" w:rsidRPr="00694A8F" w:rsidRDefault="004853CA" w:rsidP="00694A8F">
            <w:pPr>
              <w:cnfStyle w:val="000000000000" w:firstRow="0" w:lastRow="0" w:firstColumn="0" w:lastColumn="0" w:oddVBand="0" w:evenVBand="0" w:oddHBand="0" w:evenHBand="0" w:firstRowFirstColumn="0" w:firstRowLastColumn="0" w:lastRowFirstColumn="0" w:lastRowLastColumn="0"/>
              <w:rPr>
                <w:bCs/>
              </w:rPr>
            </w:pPr>
            <w:r w:rsidRPr="00694A8F">
              <w:rPr>
                <w:bCs/>
              </w:rPr>
              <w:t>22.22%</w:t>
            </w:r>
          </w:p>
        </w:tc>
        <w:tc>
          <w:tcPr>
            <w:tcW w:w="2338" w:type="dxa"/>
          </w:tcPr>
          <w:p w14:paraId="6C2ECC19" w14:textId="77777777" w:rsidR="00694A8F" w:rsidRPr="00694A8F" w:rsidRDefault="004853CA" w:rsidP="00694A8F">
            <w:pPr>
              <w:cnfStyle w:val="000000000000" w:firstRow="0" w:lastRow="0" w:firstColumn="0" w:lastColumn="0" w:oddVBand="0" w:evenVBand="0" w:oddHBand="0" w:evenHBand="0" w:firstRowFirstColumn="0" w:firstRowLastColumn="0" w:lastRowFirstColumn="0" w:lastRowLastColumn="0"/>
              <w:rPr>
                <w:bCs/>
              </w:rPr>
            </w:pPr>
            <w:r w:rsidRPr="00694A8F">
              <w:rPr>
                <w:bCs/>
              </w:rPr>
              <w:t>11.11%</w:t>
            </w:r>
          </w:p>
        </w:tc>
      </w:tr>
    </w:tbl>
    <w:p w14:paraId="1E5FCB94" w14:textId="77777777" w:rsidR="00B5134C" w:rsidRPr="005A1658" w:rsidRDefault="00B5134C" w:rsidP="005A1658">
      <w:pPr>
        <w:rPr>
          <w:color w:val="FF0000"/>
        </w:rPr>
      </w:pPr>
    </w:p>
    <w:p w14:paraId="5C11B140" w14:textId="77777777" w:rsidR="00B5134C" w:rsidRPr="002D3CB1" w:rsidRDefault="004853CA" w:rsidP="002D3CB1">
      <w:pPr>
        <w:pStyle w:val="Heading2"/>
      </w:pPr>
      <w:bookmarkStart w:id="21" w:name="_Toc60002077"/>
      <w:bookmarkStart w:id="22" w:name="_Toc69310612"/>
      <w:bookmarkStart w:id="23" w:name="_Toc70452761"/>
      <w:r w:rsidRPr="002D3CB1">
        <w:lastRenderedPageBreak/>
        <w:t>Primary Data Analysis</w:t>
      </w:r>
      <w:bookmarkEnd w:id="21"/>
      <w:bookmarkEnd w:id="22"/>
      <w:bookmarkEnd w:id="23"/>
    </w:p>
    <w:p w14:paraId="2DC9BED7" w14:textId="77777777" w:rsidR="00B5134C" w:rsidRPr="00B5134C" w:rsidRDefault="004853CA" w:rsidP="002D3CB1">
      <w:r w:rsidRPr="00B5134C">
        <w:t xml:space="preserve">The primary data is the study of 12 students on 12 questions. </w:t>
      </w:r>
    </w:p>
    <w:p w14:paraId="2FAB08BC" w14:textId="77777777" w:rsidR="00B5134C" w:rsidRPr="00545B6E" w:rsidRDefault="004853CA" w:rsidP="002D3CB1">
      <w:pPr>
        <w:rPr>
          <w:b/>
        </w:rPr>
      </w:pPr>
      <w:r w:rsidRPr="00545B6E">
        <w:rPr>
          <w:b/>
        </w:rPr>
        <w:t>Q1. Have you used Moodle before?</w:t>
      </w:r>
    </w:p>
    <w:p w14:paraId="4F7AEAD7" w14:textId="77777777" w:rsidR="00FA7689" w:rsidRDefault="004853CA" w:rsidP="00FA7689">
      <w:pPr>
        <w:jc w:val="center"/>
      </w:pPr>
      <w:r>
        <w:rPr>
          <w:noProof/>
          <w:lang w:val="en-US"/>
        </w:rPr>
        <w:drawing>
          <wp:inline distT="0" distB="0" distL="0" distR="0" wp14:anchorId="3DAB94F2" wp14:editId="7A7DCB7F">
            <wp:extent cx="4410075" cy="25241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9900C14" w14:textId="77777777" w:rsidR="00B5134C" w:rsidRPr="00B5134C" w:rsidRDefault="004853CA" w:rsidP="00187D26">
      <w:pPr>
        <w:jc w:val="center"/>
      </w:pPr>
      <w:r w:rsidRPr="00B5134C">
        <w:rPr>
          <w:b/>
        </w:rPr>
        <w:t>Figure:</w:t>
      </w:r>
      <w:r w:rsidRPr="00B5134C">
        <w:rPr>
          <w:i/>
        </w:rPr>
        <w:t xml:space="preserve"> </w:t>
      </w:r>
      <w:proofErr w:type="gramStart"/>
      <w:r w:rsidRPr="00B5134C">
        <w:t>Student’s</w:t>
      </w:r>
      <w:proofErr w:type="gramEnd"/>
      <w:r w:rsidRPr="00B5134C">
        <w:t xml:space="preserve"> using Moodle.</w:t>
      </w:r>
    </w:p>
    <w:p w14:paraId="662C2A2A" w14:textId="77777777" w:rsidR="00B5134C" w:rsidRDefault="004853CA" w:rsidP="00B5134C">
      <w:pPr>
        <w:rPr>
          <w:rFonts w:eastAsia="Calibri" w:cs="Times New Roman"/>
          <w:color w:val="FF0000"/>
        </w:rPr>
      </w:pPr>
      <w:r w:rsidRPr="00187D26">
        <w:rPr>
          <w:rFonts w:eastAsia="Calibri" w:cs="Times New Roman"/>
          <w:b/>
          <w:bCs/>
        </w:rPr>
        <w:t>Interpretation:</w:t>
      </w:r>
      <w:r w:rsidRPr="00187D26">
        <w:rPr>
          <w:rFonts w:eastAsia="Calibri" w:cs="Times New Roman"/>
        </w:rPr>
        <w:t xml:space="preserve"> 75% of students </w:t>
      </w:r>
      <w:r>
        <w:rPr>
          <w:rFonts w:eastAsia="Calibri" w:cs="Times New Roman"/>
        </w:rPr>
        <w:t>did use Moodle, but twenty-five per cent</w:t>
      </w:r>
      <w:r w:rsidRPr="00187D26">
        <w:rPr>
          <w:rFonts w:eastAsia="Calibri" w:cs="Times New Roman"/>
        </w:rPr>
        <w:t xml:space="preserve"> did not use Moodle, meaning 9 students used Moodle, and others did not use Moodle.</w:t>
      </w:r>
    </w:p>
    <w:p w14:paraId="475A715D" w14:textId="77777777" w:rsidR="002D3CB1" w:rsidRPr="00187D26" w:rsidRDefault="004853CA" w:rsidP="00187D26">
      <w:pPr>
        <w:rPr>
          <w:b/>
        </w:rPr>
      </w:pPr>
      <w:r w:rsidRPr="00187D26">
        <w:rPr>
          <w:b/>
        </w:rPr>
        <w:t>Q2 Have you ever used VLE before?</w:t>
      </w:r>
    </w:p>
    <w:p w14:paraId="73BBCA09" w14:textId="77777777" w:rsidR="00187D26" w:rsidRPr="002D3CB1" w:rsidRDefault="004853CA" w:rsidP="00187D26">
      <w:pPr>
        <w:jc w:val="center"/>
        <w:rPr>
          <w:rFonts w:eastAsia="Calibri" w:cs="Times New Roman"/>
          <w:color w:val="FF0000"/>
        </w:rPr>
      </w:pPr>
      <w:r>
        <w:rPr>
          <w:noProof/>
          <w:lang w:val="en-US"/>
        </w:rPr>
        <w:drawing>
          <wp:inline distT="0" distB="0" distL="0" distR="0" wp14:anchorId="46F4C132" wp14:editId="36A470F5">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6429F87" w14:textId="77777777" w:rsidR="00187D26" w:rsidRPr="00B5134C" w:rsidRDefault="004853CA" w:rsidP="00187D26">
      <w:pPr>
        <w:jc w:val="center"/>
      </w:pPr>
      <w:r w:rsidRPr="00B5134C">
        <w:rPr>
          <w:b/>
        </w:rPr>
        <w:t>Figure:</w:t>
      </w:r>
      <w:r w:rsidRPr="00B5134C">
        <w:rPr>
          <w:i/>
        </w:rPr>
        <w:t xml:space="preserve"> </w:t>
      </w:r>
      <w:proofErr w:type="gramStart"/>
      <w:r w:rsidRPr="00B5134C">
        <w:t>Student’s</w:t>
      </w:r>
      <w:proofErr w:type="gramEnd"/>
      <w:r w:rsidRPr="00B5134C">
        <w:t xml:space="preserve"> using </w:t>
      </w:r>
      <w:r>
        <w:t>VLE.</w:t>
      </w:r>
    </w:p>
    <w:p w14:paraId="44EEB304" w14:textId="77777777" w:rsidR="00187D26" w:rsidRPr="005831C4" w:rsidRDefault="004853CA" w:rsidP="002D3CB1">
      <w:pPr>
        <w:rPr>
          <w:rFonts w:eastAsia="Calibri" w:cs="Times New Roman"/>
        </w:rPr>
      </w:pPr>
      <w:r w:rsidRPr="00187D26">
        <w:rPr>
          <w:rFonts w:eastAsia="Calibri" w:cs="Times New Roman"/>
          <w:b/>
        </w:rPr>
        <w:lastRenderedPageBreak/>
        <w:t>Interpretation:</w:t>
      </w:r>
      <w:r>
        <w:rPr>
          <w:rFonts w:eastAsia="Calibri" w:cs="Times New Roman"/>
          <w:b/>
        </w:rPr>
        <w:t xml:space="preserve"> </w:t>
      </w:r>
      <w:r w:rsidRPr="005831C4">
        <w:rPr>
          <w:rFonts w:eastAsia="Calibri" w:cs="Times New Roman"/>
        </w:rPr>
        <w:t xml:space="preserve">11 students have used Moodle before, representing </w:t>
      </w:r>
      <w:r w:rsidR="00D13573" w:rsidRPr="005831C4">
        <w:rPr>
          <w:rFonts w:eastAsia="Calibri" w:cs="Times New Roman"/>
        </w:rPr>
        <w:t xml:space="preserve">91.67% in the pie. And only one student has never used any </w:t>
      </w:r>
      <w:r w:rsidR="005831C4" w:rsidRPr="005831C4">
        <w:rPr>
          <w:rFonts w:eastAsia="Calibri" w:cs="Times New Roman"/>
        </w:rPr>
        <w:t>Virtual Learning environment.</w:t>
      </w:r>
    </w:p>
    <w:p w14:paraId="14568A68" w14:textId="77777777" w:rsidR="002D3CB1" w:rsidRDefault="004853CA" w:rsidP="002D3CB1">
      <w:pPr>
        <w:rPr>
          <w:rFonts w:eastAsia="Calibri" w:cs="Times New Roman"/>
          <w:b/>
        </w:rPr>
      </w:pPr>
      <w:r w:rsidRPr="00B5134C">
        <w:rPr>
          <w:noProof/>
          <w:color w:val="FF0000"/>
          <w:lang w:val="en-US"/>
        </w:rPr>
        <w:drawing>
          <wp:anchor distT="0" distB="0" distL="114300" distR="114300" simplePos="0" relativeHeight="251661312" behindDoc="0" locked="0" layoutInCell="1" allowOverlap="1" wp14:anchorId="5D8E4004" wp14:editId="353AD190">
            <wp:simplePos x="0" y="0"/>
            <wp:positionH relativeFrom="margin">
              <wp:posOffset>1304925</wp:posOffset>
            </wp:positionH>
            <wp:positionV relativeFrom="paragraph">
              <wp:posOffset>316230</wp:posOffset>
            </wp:positionV>
            <wp:extent cx="3733800" cy="1924050"/>
            <wp:effectExtent l="0" t="0" r="0" b="0"/>
            <wp:wrapTopAndBottom/>
            <wp:docPr id="11" name="Chart 11">
              <a:extLst xmlns:a="http://schemas.openxmlformats.org/drawingml/2006/main">
                <a:ext uri="{FF2B5EF4-FFF2-40B4-BE49-F238E27FC236}">
                  <a16:creationId xmlns:a16="http://schemas.microsoft.com/office/drawing/2014/main" id="{3CD4CE66-2CCB-4549-B321-B6DDE46B0C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eastAsia="Calibri" w:cs="Times New Roman"/>
          <w:b/>
        </w:rPr>
        <w:t xml:space="preserve">Q3. </w:t>
      </w:r>
      <w:r w:rsidRPr="00F77120">
        <w:rPr>
          <w:rFonts w:eastAsia="Calibri" w:cs="Times New Roman"/>
          <w:b/>
        </w:rPr>
        <w:t xml:space="preserve">Is it </w:t>
      </w:r>
      <w:r w:rsidR="00187D26" w:rsidRPr="00F77120">
        <w:rPr>
          <w:rFonts w:eastAsia="Calibri" w:cs="Times New Roman"/>
          <w:b/>
        </w:rPr>
        <w:t xml:space="preserve">easy </w:t>
      </w:r>
      <w:r w:rsidRPr="00F77120">
        <w:rPr>
          <w:rFonts w:eastAsia="Calibri" w:cs="Times New Roman"/>
          <w:b/>
        </w:rPr>
        <w:t>for you to use Moodle?</w:t>
      </w:r>
    </w:p>
    <w:p w14:paraId="5708651D" w14:textId="77777777" w:rsidR="00F77120" w:rsidRPr="00F77120" w:rsidRDefault="004853CA" w:rsidP="00F77120">
      <w:pPr>
        <w:jc w:val="center"/>
        <w:rPr>
          <w:rFonts w:eastAsia="Calibri" w:cs="Times New Roman"/>
          <w:iCs/>
        </w:rPr>
      </w:pPr>
      <w:r w:rsidRPr="00F77120">
        <w:rPr>
          <w:rFonts w:eastAsia="Calibri" w:cs="Times New Roman"/>
          <w:b/>
          <w:iCs/>
        </w:rPr>
        <w:t>Figure:</w:t>
      </w:r>
      <w:r w:rsidRPr="00F77120">
        <w:rPr>
          <w:rFonts w:eastAsia="Calibri" w:cs="Times New Roman"/>
          <w:iCs/>
        </w:rPr>
        <w:t xml:space="preserve"> Easiness of using Moodle. </w:t>
      </w:r>
    </w:p>
    <w:p w14:paraId="781BDF40" w14:textId="77777777" w:rsidR="00F77120" w:rsidRPr="00F77120" w:rsidRDefault="004853CA" w:rsidP="00F77120">
      <w:pPr>
        <w:rPr>
          <w:rFonts w:eastAsia="Calibri" w:cs="Times New Roman"/>
        </w:rPr>
      </w:pPr>
      <w:r w:rsidRPr="00187D26">
        <w:rPr>
          <w:rFonts w:eastAsia="Calibri" w:cs="Times New Roman"/>
          <w:b/>
        </w:rPr>
        <w:t>Interpretation</w:t>
      </w:r>
      <w:r w:rsidRPr="00F77120">
        <w:rPr>
          <w:rFonts w:eastAsia="Calibri" w:cs="Times New Roman"/>
          <w:b/>
          <w:bCs/>
        </w:rPr>
        <w:t>:</w:t>
      </w:r>
      <w:r w:rsidRPr="00F77120">
        <w:rPr>
          <w:rFonts w:eastAsia="Calibri" w:cs="Times New Roman"/>
        </w:rPr>
        <w:t xml:space="preserve"> Most students say that 80% say they find using Moodle very convenient. And 20 per cent admit they can use Moodle, but it is awkward.</w:t>
      </w:r>
    </w:p>
    <w:p w14:paraId="605092A8" w14:textId="77777777" w:rsidR="002D3CB1" w:rsidRDefault="004853CA" w:rsidP="002D3CB1">
      <w:pPr>
        <w:rPr>
          <w:rFonts w:eastAsia="Calibri" w:cs="Times New Roman"/>
          <w:b/>
        </w:rPr>
      </w:pPr>
      <w:r>
        <w:rPr>
          <w:rFonts w:eastAsia="Calibri" w:cs="Times New Roman"/>
          <w:b/>
        </w:rPr>
        <w:t xml:space="preserve">Q4. </w:t>
      </w:r>
      <w:r w:rsidRPr="003D79AF">
        <w:rPr>
          <w:rFonts w:eastAsia="Calibri" w:cs="Times New Roman"/>
          <w:b/>
        </w:rPr>
        <w:t>Do you think Moodle has helped you overall your level of knowledge?</w:t>
      </w:r>
    </w:p>
    <w:p w14:paraId="0E173357" w14:textId="77777777" w:rsidR="003D79AF" w:rsidRDefault="004853CA" w:rsidP="003D79AF">
      <w:pPr>
        <w:jc w:val="center"/>
        <w:rPr>
          <w:rFonts w:eastAsia="Calibri" w:cs="Times New Roman"/>
          <w:color w:val="FF0000"/>
        </w:rPr>
      </w:pPr>
      <w:r w:rsidRPr="00B5134C">
        <w:rPr>
          <w:noProof/>
          <w:color w:val="FF0000"/>
          <w:lang w:val="en-US"/>
        </w:rPr>
        <w:drawing>
          <wp:inline distT="0" distB="0" distL="0" distR="0" wp14:anchorId="2C8661AC" wp14:editId="3A5DCD97">
            <wp:extent cx="4048125" cy="249555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195132" w14:textId="77777777" w:rsidR="003D79AF" w:rsidRPr="003D79AF" w:rsidRDefault="004853CA" w:rsidP="003D79AF">
      <w:pPr>
        <w:rPr>
          <w:rFonts w:eastAsia="Calibri" w:cs="Times New Roman"/>
          <w:bCs/>
        </w:rPr>
      </w:pPr>
      <w:r w:rsidRPr="00187D26">
        <w:rPr>
          <w:rFonts w:eastAsia="Calibri" w:cs="Times New Roman"/>
          <w:b/>
        </w:rPr>
        <w:t>Interpretation</w:t>
      </w:r>
      <w:r w:rsidRPr="003D79AF">
        <w:rPr>
          <w:rFonts w:eastAsia="Calibri" w:cs="Times New Roman"/>
          <w:bCs/>
        </w:rPr>
        <w:t xml:space="preserve">: Moodle has respected and welcomed </w:t>
      </w:r>
      <w:proofErr w:type="gramStart"/>
      <w:r w:rsidRPr="003D79AF">
        <w:rPr>
          <w:rFonts w:eastAsia="Calibri" w:cs="Times New Roman"/>
          <w:bCs/>
        </w:rPr>
        <w:t>all of</w:t>
      </w:r>
      <w:proofErr w:type="gramEnd"/>
      <w:r w:rsidRPr="003D79AF">
        <w:rPr>
          <w:rFonts w:eastAsia="Calibri" w:cs="Times New Roman"/>
          <w:bCs/>
        </w:rPr>
        <w:t xml:space="preserve"> the students' activities, they all believe.</w:t>
      </w:r>
    </w:p>
    <w:p w14:paraId="054CB4AC" w14:textId="77777777" w:rsidR="00545B6E" w:rsidRPr="00545B6E" w:rsidRDefault="004853CA" w:rsidP="00545B6E">
      <w:pPr>
        <w:rPr>
          <w:b/>
        </w:rPr>
      </w:pPr>
      <w:r w:rsidRPr="00545B6E">
        <w:rPr>
          <w:rFonts w:eastAsia="Calibri" w:cs="Times New Roman"/>
          <w:b/>
        </w:rPr>
        <w:t>Q</w:t>
      </w:r>
      <w:r w:rsidRPr="00545B6E">
        <w:rPr>
          <w:b/>
        </w:rPr>
        <w:t xml:space="preserve">5. Why? </w:t>
      </w:r>
    </w:p>
    <w:p w14:paraId="6ABBE53A" w14:textId="77777777" w:rsidR="00545B6E" w:rsidRDefault="004853CA" w:rsidP="00545B6E">
      <w:pPr>
        <w:rPr>
          <w:rFonts w:eastAsia="Calibri" w:cs="Times New Roman"/>
          <w:bCs/>
        </w:rPr>
      </w:pPr>
      <w:r w:rsidRPr="00187D26">
        <w:rPr>
          <w:rFonts w:eastAsia="Calibri" w:cs="Times New Roman"/>
          <w:b/>
        </w:rPr>
        <w:lastRenderedPageBreak/>
        <w:t>Interpretation</w:t>
      </w:r>
      <w:r w:rsidRPr="00545B6E">
        <w:rPr>
          <w:rFonts w:eastAsia="Calibri" w:cs="Times New Roman"/>
          <w:bCs/>
        </w:rPr>
        <w:t xml:space="preserve">: They believe Moodle has provided them with a vast range of knowledge and has organized multiple services in a short amount of time. They should also read and study well for exams. </w:t>
      </w:r>
      <w:proofErr w:type="gramStart"/>
      <w:r w:rsidRPr="00545B6E">
        <w:rPr>
          <w:rFonts w:eastAsia="Calibri" w:cs="Times New Roman"/>
          <w:bCs/>
        </w:rPr>
        <w:t>They've</w:t>
      </w:r>
      <w:proofErr w:type="gramEnd"/>
      <w:r w:rsidRPr="00545B6E">
        <w:rPr>
          <w:rFonts w:eastAsia="Calibri" w:cs="Times New Roman"/>
          <w:bCs/>
        </w:rPr>
        <w:t xml:space="preserve"> learned a variety of new things, such as how to write a document.</w:t>
      </w:r>
    </w:p>
    <w:p w14:paraId="4555CB7F" w14:textId="77777777" w:rsidR="0027480B" w:rsidRDefault="004853CA" w:rsidP="00545B6E">
      <w:pPr>
        <w:rPr>
          <w:b/>
        </w:rPr>
      </w:pPr>
      <w:r w:rsidRPr="00D03FA4">
        <w:rPr>
          <w:rFonts w:eastAsia="Calibri" w:cs="Times New Roman"/>
          <w:b/>
          <w:bCs/>
        </w:rPr>
        <w:t>Q</w:t>
      </w:r>
      <w:r w:rsidR="00D03FA4">
        <w:rPr>
          <w:rFonts w:eastAsia="Calibri" w:cs="Times New Roman"/>
          <w:b/>
          <w:bCs/>
        </w:rPr>
        <w:t>6</w:t>
      </w:r>
      <w:r w:rsidRPr="00D03FA4">
        <w:rPr>
          <w:rFonts w:eastAsia="Calibri" w:cs="Times New Roman"/>
          <w:b/>
          <w:bCs/>
        </w:rPr>
        <w:t>.</w:t>
      </w:r>
      <w:r>
        <w:rPr>
          <w:rFonts w:eastAsia="Calibri" w:cs="Times New Roman"/>
          <w:bCs/>
        </w:rPr>
        <w:t xml:space="preserve"> </w:t>
      </w:r>
      <w:r w:rsidRPr="00144D7A">
        <w:rPr>
          <w:b/>
        </w:rPr>
        <w:t>Do you think VLE is improving your learning?</w:t>
      </w:r>
    </w:p>
    <w:p w14:paraId="076C906C" w14:textId="77777777" w:rsidR="0027480B" w:rsidRPr="0027480B" w:rsidRDefault="004853CA" w:rsidP="0027480B">
      <w:pPr>
        <w:jc w:val="center"/>
        <w:rPr>
          <w:rFonts w:eastAsia="Calibri" w:cs="Times New Roman"/>
          <w:b/>
          <w:bCs/>
        </w:rPr>
      </w:pPr>
      <w:r w:rsidRPr="0027480B">
        <w:rPr>
          <w:noProof/>
          <w:lang w:val="en-US"/>
        </w:rPr>
        <w:drawing>
          <wp:inline distT="0" distB="0" distL="0" distR="0" wp14:anchorId="3BA4E5FC" wp14:editId="4017BD01">
            <wp:extent cx="3971925" cy="2238375"/>
            <wp:effectExtent l="0" t="0" r="9525"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AED2512" w14:textId="77777777" w:rsidR="0027480B" w:rsidRPr="0027480B" w:rsidRDefault="004853CA" w:rsidP="0027480B">
      <w:pPr>
        <w:jc w:val="center"/>
        <w:rPr>
          <w:rFonts w:eastAsia="Calibri" w:cs="Times New Roman"/>
          <w:bCs/>
        </w:rPr>
      </w:pPr>
      <w:r w:rsidRPr="0027480B">
        <w:rPr>
          <w:rFonts w:eastAsia="Calibri" w:cs="Times New Roman"/>
          <w:b/>
          <w:bCs/>
        </w:rPr>
        <w:t xml:space="preserve">Figure: </w:t>
      </w:r>
      <w:r w:rsidRPr="0027480B">
        <w:rPr>
          <w:rFonts w:eastAsia="Calibri" w:cs="Times New Roman"/>
          <w:bCs/>
        </w:rPr>
        <w:t xml:space="preserve">Thinking about VLE </w:t>
      </w:r>
    </w:p>
    <w:p w14:paraId="26B41954" w14:textId="77777777" w:rsidR="0027480B" w:rsidRDefault="004853CA" w:rsidP="00545B6E">
      <w:pPr>
        <w:rPr>
          <w:rFonts w:eastAsia="Calibri" w:cs="Times New Roman"/>
          <w:bCs/>
        </w:rPr>
      </w:pPr>
      <w:r w:rsidRPr="0027480B">
        <w:rPr>
          <w:rFonts w:eastAsia="Calibri" w:cs="Times New Roman"/>
          <w:b/>
          <w:bCs/>
        </w:rPr>
        <w:t>Interpretation:</w:t>
      </w:r>
      <w:r w:rsidRPr="0027480B">
        <w:rPr>
          <w:rFonts w:eastAsia="Calibri" w:cs="Times New Roman"/>
          <w:bCs/>
        </w:rPr>
        <w:t xml:space="preserve"> Almost </w:t>
      </w:r>
      <w:proofErr w:type="gramStart"/>
      <w:r w:rsidRPr="0027480B">
        <w:rPr>
          <w:rFonts w:eastAsia="Calibri" w:cs="Times New Roman"/>
          <w:bCs/>
        </w:rPr>
        <w:t>all of</w:t>
      </w:r>
      <w:proofErr w:type="gramEnd"/>
      <w:r w:rsidRPr="0027480B">
        <w:rPr>
          <w:rFonts w:eastAsia="Calibri" w:cs="Times New Roman"/>
          <w:bCs/>
        </w:rPr>
        <w:t xml:space="preserve"> the participants agreed that Moodle makes it easier to study and understand by displaying content in a time-efficient and comfortable manner.</w:t>
      </w:r>
    </w:p>
    <w:p w14:paraId="663C73AB" w14:textId="77777777" w:rsidR="00545B6E" w:rsidRDefault="004853CA" w:rsidP="00545B6E">
      <w:pPr>
        <w:rPr>
          <w:b/>
        </w:rPr>
      </w:pPr>
      <w:r w:rsidRPr="0027480B">
        <w:rPr>
          <w:b/>
        </w:rPr>
        <w:t>Q</w:t>
      </w:r>
      <w:r w:rsidR="00D03FA4">
        <w:rPr>
          <w:b/>
        </w:rPr>
        <w:t>7</w:t>
      </w:r>
      <w:r w:rsidRPr="0027480B">
        <w:rPr>
          <w:b/>
        </w:rPr>
        <w:t xml:space="preserve">. The virtual Learning environment of </w:t>
      </w:r>
      <w:r w:rsidR="000454C0" w:rsidRPr="0027480B">
        <w:rPr>
          <w:b/>
        </w:rPr>
        <w:t xml:space="preserve">Moodle is: </w:t>
      </w:r>
    </w:p>
    <w:p w14:paraId="382E6441" w14:textId="77777777" w:rsidR="0027480B" w:rsidRDefault="004853CA" w:rsidP="0027480B">
      <w:pPr>
        <w:jc w:val="center"/>
        <w:rPr>
          <w:b/>
        </w:rPr>
      </w:pPr>
      <w:r>
        <w:rPr>
          <w:noProof/>
          <w:lang w:val="en-US"/>
        </w:rPr>
        <w:drawing>
          <wp:inline distT="0" distB="0" distL="0" distR="0" wp14:anchorId="69BA9BA3" wp14:editId="36F1B8F9">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6C8D220" w14:textId="77777777" w:rsidR="0027480B" w:rsidRPr="0027480B" w:rsidRDefault="004853CA" w:rsidP="0027480B">
      <w:r>
        <w:rPr>
          <w:b/>
        </w:rPr>
        <w:lastRenderedPageBreak/>
        <w:t>Interpretation</w:t>
      </w:r>
      <w:r>
        <w:t xml:space="preserve">: 20% of all students think </w:t>
      </w:r>
      <w:r w:rsidR="00232EAD">
        <w:t>Moodle is very good. 30% think it is not good, not bad. And 50% of the students think it is good. None have bad thinking about Moodle.</w:t>
      </w:r>
    </w:p>
    <w:p w14:paraId="4131FE86" w14:textId="77777777" w:rsidR="00545B6E" w:rsidRPr="00232EAD" w:rsidRDefault="004853CA" w:rsidP="00545B6E">
      <w:pPr>
        <w:rPr>
          <w:b/>
        </w:rPr>
      </w:pPr>
      <w:r w:rsidRPr="00232EAD">
        <w:rPr>
          <w:b/>
        </w:rPr>
        <w:t>Q</w:t>
      </w:r>
      <w:r w:rsidR="00D03FA4">
        <w:rPr>
          <w:b/>
        </w:rPr>
        <w:t>8</w:t>
      </w:r>
      <w:r w:rsidRPr="00232EAD">
        <w:rPr>
          <w:b/>
        </w:rPr>
        <w:t>. How much do you like it?</w:t>
      </w:r>
    </w:p>
    <w:p w14:paraId="35FE3FE9" w14:textId="77777777" w:rsidR="00232EAD" w:rsidRDefault="004853CA" w:rsidP="00CC4AC3">
      <w:pPr>
        <w:jc w:val="center"/>
      </w:pPr>
      <w:r>
        <w:rPr>
          <w:noProof/>
          <w:lang w:val="en-US"/>
        </w:rPr>
        <w:drawing>
          <wp:inline distT="0" distB="0" distL="0" distR="0" wp14:anchorId="7251EC7D" wp14:editId="4BEA74EA">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E69054" w14:textId="77777777" w:rsidR="00CC4AC3" w:rsidRDefault="004853CA" w:rsidP="00545B6E">
      <w:r w:rsidRPr="00CC4AC3">
        <w:rPr>
          <w:b/>
        </w:rPr>
        <w:t>Interpretation:</w:t>
      </w:r>
      <w:r>
        <w:t xml:space="preserve"> No students think they dislike Moodle 10% of students find it very good. 40% of students are neutral about it. And 50% finds it good.</w:t>
      </w:r>
    </w:p>
    <w:p w14:paraId="293BD9AF" w14:textId="77777777" w:rsidR="00545B6E" w:rsidRDefault="004853CA" w:rsidP="00545B6E">
      <w:pPr>
        <w:rPr>
          <w:b/>
        </w:rPr>
      </w:pPr>
      <w:r w:rsidRPr="00CC4AC3">
        <w:rPr>
          <w:b/>
        </w:rPr>
        <w:t>Q</w:t>
      </w:r>
      <w:r w:rsidR="00D03FA4">
        <w:rPr>
          <w:b/>
        </w:rPr>
        <w:t>9</w:t>
      </w:r>
      <w:r w:rsidRPr="00CC4AC3">
        <w:rPr>
          <w:b/>
        </w:rPr>
        <w:t>. Virtual schooling eliminates gaps in the social classes in individuals.</w:t>
      </w:r>
    </w:p>
    <w:p w14:paraId="781AC917" w14:textId="77777777" w:rsidR="00CC4AC3" w:rsidRDefault="004853CA" w:rsidP="0071155A">
      <w:pPr>
        <w:jc w:val="center"/>
        <w:rPr>
          <w:b/>
        </w:rPr>
      </w:pPr>
      <w:r>
        <w:rPr>
          <w:noProof/>
          <w:lang w:val="en-US"/>
        </w:rPr>
        <w:drawing>
          <wp:inline distT="0" distB="0" distL="0" distR="0" wp14:anchorId="7C94186F" wp14:editId="587A5BF3">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A1723D" w14:textId="77777777" w:rsidR="0071155A" w:rsidRPr="0071155A" w:rsidRDefault="004853CA" w:rsidP="0071155A">
      <w:r>
        <w:lastRenderedPageBreak/>
        <w:t>Interpretation: Eight students think virtual schooling eliminates gaps in the social classes and the other four disagrees.</w:t>
      </w:r>
    </w:p>
    <w:p w14:paraId="6AA863CD" w14:textId="77777777" w:rsidR="00545B6E" w:rsidRPr="0071155A" w:rsidRDefault="004853CA" w:rsidP="00545B6E">
      <w:pPr>
        <w:rPr>
          <w:b/>
        </w:rPr>
      </w:pPr>
      <w:r>
        <w:rPr>
          <w:b/>
        </w:rPr>
        <w:t>Q10.</w:t>
      </w:r>
      <w:r w:rsidR="0071155A" w:rsidRPr="0071155A">
        <w:rPr>
          <w:b/>
        </w:rPr>
        <w:t xml:space="preserve"> </w:t>
      </w:r>
      <w:r w:rsidRPr="0071155A">
        <w:rPr>
          <w:b/>
        </w:rPr>
        <w:t>Do you think VLE is improving your learning?</w:t>
      </w:r>
    </w:p>
    <w:p w14:paraId="5909A0EA" w14:textId="77777777" w:rsidR="0071155A" w:rsidRPr="00B5134C" w:rsidRDefault="004853CA" w:rsidP="0071155A">
      <w:pPr>
        <w:jc w:val="center"/>
        <w:rPr>
          <w:rFonts w:eastAsia="Calibri" w:cs="Times New Roman"/>
          <w:b/>
          <w:bCs/>
          <w:color w:val="FF0000"/>
        </w:rPr>
      </w:pPr>
      <w:r w:rsidRPr="00B5134C">
        <w:rPr>
          <w:noProof/>
          <w:color w:val="FF0000"/>
          <w:lang w:val="en-US"/>
        </w:rPr>
        <w:drawing>
          <wp:inline distT="0" distB="0" distL="0" distR="0" wp14:anchorId="69265C68" wp14:editId="7FB3E788">
            <wp:extent cx="3971925" cy="223837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6F0AFF" w14:textId="77777777" w:rsidR="0071155A" w:rsidRPr="0071155A" w:rsidRDefault="004853CA" w:rsidP="0071155A">
      <w:pPr>
        <w:jc w:val="center"/>
        <w:rPr>
          <w:rFonts w:eastAsia="Calibri" w:cs="Times New Roman"/>
          <w:bCs/>
        </w:rPr>
      </w:pPr>
      <w:r w:rsidRPr="0071155A">
        <w:rPr>
          <w:rFonts w:eastAsia="Calibri" w:cs="Times New Roman"/>
          <w:b/>
          <w:bCs/>
        </w:rPr>
        <w:t xml:space="preserve">Figure: </w:t>
      </w:r>
      <w:r w:rsidRPr="0071155A">
        <w:rPr>
          <w:rFonts w:eastAsia="Calibri" w:cs="Times New Roman"/>
          <w:bCs/>
        </w:rPr>
        <w:t>Thinking about VLE</w:t>
      </w:r>
    </w:p>
    <w:p w14:paraId="7C05B83E" w14:textId="77777777" w:rsidR="0071155A" w:rsidRPr="0071155A" w:rsidRDefault="004853CA" w:rsidP="0071155A">
      <w:pPr>
        <w:rPr>
          <w:rFonts w:eastAsia="Calibri" w:cs="Times New Roman"/>
          <w:bCs/>
        </w:rPr>
      </w:pPr>
      <w:r w:rsidRPr="0071155A">
        <w:rPr>
          <w:rFonts w:eastAsia="Calibri" w:cs="Times New Roman"/>
          <w:b/>
          <w:bCs/>
        </w:rPr>
        <w:t xml:space="preserve">Interpretation: </w:t>
      </w:r>
      <w:r w:rsidRPr="0071155A">
        <w:rPr>
          <w:rFonts w:eastAsia="Calibri" w:cs="Times New Roman"/>
          <w:bCs/>
        </w:rPr>
        <w:t xml:space="preserve">Almost </w:t>
      </w:r>
      <w:proofErr w:type="gramStart"/>
      <w:r w:rsidRPr="0071155A">
        <w:rPr>
          <w:rFonts w:eastAsia="Calibri" w:cs="Times New Roman"/>
          <w:bCs/>
        </w:rPr>
        <w:t>all of</w:t>
      </w:r>
      <w:proofErr w:type="gramEnd"/>
      <w:r w:rsidRPr="0071155A">
        <w:rPr>
          <w:rFonts w:eastAsia="Calibri" w:cs="Times New Roman"/>
          <w:bCs/>
        </w:rPr>
        <w:t xml:space="preserve"> the participants agreed that Moodle makes it easier to study and understand by displaying content in a time-efficient and comfortable manner.</w:t>
      </w:r>
    </w:p>
    <w:p w14:paraId="027A1A0A" w14:textId="77777777" w:rsidR="00545B6E" w:rsidRPr="0071155A" w:rsidRDefault="004853CA" w:rsidP="00545B6E">
      <w:pPr>
        <w:rPr>
          <w:b/>
        </w:rPr>
      </w:pPr>
      <w:r>
        <w:rPr>
          <w:b/>
        </w:rPr>
        <w:t>Q11</w:t>
      </w:r>
      <w:r w:rsidR="0071155A" w:rsidRPr="0071155A">
        <w:rPr>
          <w:b/>
        </w:rPr>
        <w:t xml:space="preserve">. </w:t>
      </w:r>
      <w:r w:rsidRPr="0071155A">
        <w:rPr>
          <w:b/>
        </w:rPr>
        <w:t>Rank Moodle.</w:t>
      </w:r>
    </w:p>
    <w:p w14:paraId="21459A52" w14:textId="77777777" w:rsidR="0071155A" w:rsidRPr="00B5134C" w:rsidRDefault="004853CA" w:rsidP="0071155A">
      <w:pPr>
        <w:jc w:val="center"/>
        <w:rPr>
          <w:rFonts w:eastAsia="Calibri" w:cs="Times New Roman"/>
          <w:b/>
          <w:bCs/>
          <w:color w:val="FF0000"/>
        </w:rPr>
      </w:pPr>
      <w:r w:rsidRPr="00B5134C">
        <w:rPr>
          <w:noProof/>
          <w:color w:val="FF0000"/>
          <w:lang w:val="en-US"/>
        </w:rPr>
        <w:drawing>
          <wp:inline distT="0" distB="0" distL="0" distR="0" wp14:anchorId="33C63FDF" wp14:editId="578D2467">
            <wp:extent cx="3724275" cy="2314575"/>
            <wp:effectExtent l="0" t="0" r="9525"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3E0779" w14:textId="77777777" w:rsidR="0071155A" w:rsidRPr="0071155A" w:rsidRDefault="004853CA" w:rsidP="0071155A">
      <w:pPr>
        <w:jc w:val="center"/>
        <w:rPr>
          <w:rFonts w:eastAsia="Calibri" w:cs="Times New Roman"/>
          <w:bCs/>
        </w:rPr>
      </w:pPr>
      <w:r w:rsidRPr="0071155A">
        <w:rPr>
          <w:rFonts w:eastAsia="Calibri" w:cs="Times New Roman"/>
          <w:b/>
          <w:bCs/>
        </w:rPr>
        <w:t xml:space="preserve">Figure: </w:t>
      </w:r>
      <w:r w:rsidRPr="0071155A">
        <w:rPr>
          <w:rFonts w:eastAsia="Calibri" w:cs="Times New Roman"/>
          <w:bCs/>
        </w:rPr>
        <w:t>Ranking of Moodle</w:t>
      </w:r>
    </w:p>
    <w:p w14:paraId="14B1629C" w14:textId="77777777" w:rsidR="0071155A" w:rsidRPr="004A3C25" w:rsidRDefault="004853CA" w:rsidP="0071155A">
      <w:pPr>
        <w:rPr>
          <w:rFonts w:eastAsia="Calibri" w:cs="Times New Roman"/>
          <w:bCs/>
        </w:rPr>
      </w:pPr>
      <w:r w:rsidRPr="004A3C25">
        <w:rPr>
          <w:rFonts w:eastAsia="Calibri" w:cs="Times New Roman"/>
          <w:b/>
          <w:bCs/>
        </w:rPr>
        <w:lastRenderedPageBreak/>
        <w:t>Interpretation:</w:t>
      </w:r>
      <w:r w:rsidR="004A3C25" w:rsidRPr="004A3C25">
        <w:rPr>
          <w:rFonts w:eastAsia="Calibri" w:cs="Times New Roman"/>
          <w:bCs/>
        </w:rPr>
        <w:t xml:space="preserve"> Seven students approximately 58.33% told it is very good and </w:t>
      </w:r>
      <w:r w:rsidRPr="004A3C25">
        <w:rPr>
          <w:rFonts w:eastAsia="Calibri" w:cs="Times New Roman"/>
          <w:bCs/>
        </w:rPr>
        <w:t xml:space="preserve">gave it 5 number. Three </w:t>
      </w:r>
      <w:r w:rsidR="004A3C25" w:rsidRPr="004A3C25">
        <w:rPr>
          <w:rFonts w:eastAsia="Calibri" w:cs="Times New Roman"/>
          <w:bCs/>
        </w:rPr>
        <w:t xml:space="preserve">or twenty-five told it is good and </w:t>
      </w:r>
      <w:r w:rsidRPr="004A3C25">
        <w:rPr>
          <w:rFonts w:eastAsia="Calibri" w:cs="Times New Roman"/>
          <w:bCs/>
        </w:rPr>
        <w:t xml:space="preserve">gave it four and the other two </w:t>
      </w:r>
      <w:r w:rsidR="004A3C25" w:rsidRPr="004A3C25">
        <w:rPr>
          <w:rFonts w:eastAsia="Calibri" w:cs="Times New Roman"/>
          <w:bCs/>
        </w:rPr>
        <w:t xml:space="preserve">were neutral about it and </w:t>
      </w:r>
      <w:r w:rsidRPr="004A3C25">
        <w:rPr>
          <w:rFonts w:eastAsia="Calibri" w:cs="Times New Roman"/>
          <w:bCs/>
        </w:rPr>
        <w:t>gave it three.</w:t>
      </w:r>
      <w:r w:rsidR="004A3C25" w:rsidRPr="004A3C25">
        <w:rPr>
          <w:rFonts w:eastAsia="Calibri" w:cs="Times New Roman"/>
          <w:bCs/>
        </w:rPr>
        <w:t xml:space="preserve"> No students told me it is bad.</w:t>
      </w:r>
    </w:p>
    <w:p w14:paraId="7420B03E" w14:textId="77777777" w:rsidR="00B5134C" w:rsidRPr="000454C0" w:rsidRDefault="004853CA" w:rsidP="00B5134C">
      <w:pPr>
        <w:rPr>
          <w:rFonts w:eastAsia="Calibri" w:cs="Times New Roman"/>
          <w:b/>
          <w:bCs/>
        </w:rPr>
      </w:pPr>
      <w:r>
        <w:rPr>
          <w:rFonts w:eastAsia="Calibri" w:cs="Times New Roman"/>
          <w:b/>
          <w:bCs/>
        </w:rPr>
        <w:t>Q12</w:t>
      </w:r>
      <w:r w:rsidRPr="000454C0">
        <w:rPr>
          <w:rFonts w:eastAsia="Calibri" w:cs="Times New Roman"/>
          <w:b/>
          <w:bCs/>
        </w:rPr>
        <w:t>. How often do you use it?</w:t>
      </w:r>
    </w:p>
    <w:p w14:paraId="251635DB" w14:textId="77777777" w:rsidR="00B5134C" w:rsidRPr="000454C0" w:rsidRDefault="004853CA" w:rsidP="00B5134C">
      <w:pPr>
        <w:jc w:val="center"/>
        <w:rPr>
          <w:rFonts w:eastAsia="Calibri" w:cs="Times New Roman"/>
          <w:b/>
          <w:bCs/>
        </w:rPr>
      </w:pPr>
      <w:r w:rsidRPr="000454C0">
        <w:rPr>
          <w:b/>
          <w:noProof/>
          <w:lang w:val="en-US"/>
        </w:rPr>
        <w:drawing>
          <wp:anchor distT="0" distB="0" distL="114300" distR="114300" simplePos="0" relativeHeight="251660288" behindDoc="0" locked="0" layoutInCell="1" allowOverlap="1" wp14:anchorId="5CBA6DD1" wp14:editId="7713C210">
            <wp:simplePos x="0" y="0"/>
            <wp:positionH relativeFrom="column">
              <wp:posOffset>1162050</wp:posOffset>
            </wp:positionH>
            <wp:positionV relativeFrom="paragraph">
              <wp:posOffset>0</wp:posOffset>
            </wp:positionV>
            <wp:extent cx="3286125" cy="2476500"/>
            <wp:effectExtent l="0" t="0" r="9525" b="0"/>
            <wp:wrapTopAndBottom/>
            <wp:docPr id="3" name="Chart 3">
              <a:extLst xmlns:a="http://schemas.openxmlformats.org/drawingml/2006/main">
                <a:ext uri="{FF2B5EF4-FFF2-40B4-BE49-F238E27FC236}">
                  <a16:creationId xmlns:a16="http://schemas.microsoft.com/office/drawing/2014/main" id="{3CD4CE66-2CCB-4549-B321-B6DDE46B0C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Pr="000454C0">
        <w:rPr>
          <w:rFonts w:eastAsia="Calibri" w:cs="Times New Roman"/>
          <w:b/>
          <w:iCs/>
        </w:rPr>
        <w:t>Figure:</w:t>
      </w:r>
      <w:r w:rsidRPr="000454C0">
        <w:rPr>
          <w:rFonts w:eastAsia="Calibri" w:cs="Times New Roman"/>
          <w:iCs/>
        </w:rPr>
        <w:t xml:space="preserve"> Usages of Moodle</w:t>
      </w:r>
    </w:p>
    <w:p w14:paraId="601CEBCC" w14:textId="77777777" w:rsidR="000454C0" w:rsidRPr="000454C0" w:rsidRDefault="004853CA" w:rsidP="00B5134C">
      <w:pPr>
        <w:rPr>
          <w:rFonts w:eastAsia="Calibri" w:cs="Times New Roman"/>
        </w:rPr>
      </w:pPr>
      <w:r w:rsidRPr="000454C0">
        <w:rPr>
          <w:rFonts w:eastAsia="Calibri" w:cs="Times New Roman"/>
          <w:b/>
          <w:bCs/>
        </w:rPr>
        <w:t>Interpretation</w:t>
      </w:r>
      <w:r w:rsidR="00B5134C" w:rsidRPr="000454C0">
        <w:rPr>
          <w:rFonts w:eastAsia="Calibri" w:cs="Times New Roman"/>
          <w:b/>
          <w:bCs/>
        </w:rPr>
        <w:t>:</w:t>
      </w:r>
      <w:r w:rsidR="00B5134C" w:rsidRPr="000454C0">
        <w:rPr>
          <w:rFonts w:eastAsia="Calibri" w:cs="Times New Roman"/>
        </w:rPr>
        <w:t xml:space="preserve"> </w:t>
      </w:r>
      <w:r w:rsidRPr="000454C0">
        <w:rPr>
          <w:rFonts w:eastAsia="Calibri" w:cs="Times New Roman"/>
        </w:rPr>
        <w:t>Nearly 55.56 per cent of students said they had used it three or four times, while 22.22 per cent said they had used it five to six times. Just 11.11 per cent use it five days or more. And 11.11 per cent use it twice or more.</w:t>
      </w:r>
    </w:p>
    <w:p w14:paraId="508ED7C3" w14:textId="77777777" w:rsidR="00B5134C" w:rsidRPr="00071788" w:rsidRDefault="004853CA" w:rsidP="00B5134C">
      <w:pPr>
        <w:pStyle w:val="Heading2"/>
        <w:rPr>
          <w:rFonts w:eastAsia="Times New Roman"/>
        </w:rPr>
      </w:pPr>
      <w:bookmarkStart w:id="24" w:name="_Toc60002078"/>
      <w:bookmarkStart w:id="25" w:name="_Toc69310613"/>
      <w:bookmarkStart w:id="26" w:name="_Toc70452762"/>
      <w:r w:rsidRPr="00071788">
        <w:rPr>
          <w:rFonts w:eastAsia="Times New Roman"/>
        </w:rPr>
        <w:t>Secondary Data Analysis</w:t>
      </w:r>
      <w:bookmarkEnd w:id="24"/>
      <w:bookmarkEnd w:id="25"/>
      <w:bookmarkEnd w:id="26"/>
    </w:p>
    <w:p w14:paraId="12F827D6" w14:textId="77777777" w:rsidR="00E7210A" w:rsidRDefault="004853CA" w:rsidP="00E7210A">
      <w:r w:rsidRPr="001D2B00">
        <w:t>The effect of students from interactive education experiences on academic performance was evaluated using journals and books. Students have demonstrated that they are more effective in using a virtual learning system and that this has a major effect on school results</w:t>
      </w:r>
      <w:r w:rsidR="00140059" w:rsidRPr="00140059">
        <w:t xml:space="preserve"> (Maguire-Wright, 2016)</w:t>
      </w:r>
      <w:r w:rsidRPr="001D2B00">
        <w:t xml:space="preserve">. Some of the information is derived from primary data collection and evaluation and secondary data is used for the use of books and previous research. However, most studies </w:t>
      </w:r>
      <w:r w:rsidR="0098058D" w:rsidRPr="001D2B00">
        <w:t>favour</w:t>
      </w:r>
      <w:r w:rsidRPr="001D2B00">
        <w:t xml:space="preserve"> immersive learning surroundings focusing on human experiences.</w:t>
      </w:r>
      <w:bookmarkStart w:id="27" w:name="_Toc60002079"/>
      <w:bookmarkStart w:id="28" w:name="_Toc69310614"/>
      <w:bookmarkStart w:id="29" w:name="_Toc70452763"/>
    </w:p>
    <w:p w14:paraId="551D07F8" w14:textId="77777777" w:rsidR="00E7210A" w:rsidRDefault="00E7210A" w:rsidP="00E7210A"/>
    <w:p w14:paraId="55C79D05" w14:textId="77777777" w:rsidR="00E7210A" w:rsidRPr="00E7210A" w:rsidRDefault="00E7210A" w:rsidP="00E7210A"/>
    <w:p w14:paraId="65DFA02E" w14:textId="77777777" w:rsidR="001D2B00" w:rsidRPr="00071788" w:rsidRDefault="004853CA" w:rsidP="001D2B00">
      <w:pPr>
        <w:pStyle w:val="Heading1"/>
        <w:rPr>
          <w:rFonts w:eastAsia="Times New Roman"/>
        </w:rPr>
      </w:pPr>
      <w:r w:rsidRPr="00071788">
        <w:rPr>
          <w:rFonts w:eastAsia="Times New Roman"/>
        </w:rPr>
        <w:lastRenderedPageBreak/>
        <w:t>Conclusion</w:t>
      </w:r>
      <w:bookmarkEnd w:id="27"/>
      <w:bookmarkEnd w:id="28"/>
      <w:bookmarkEnd w:id="29"/>
      <w:r w:rsidRPr="00071788">
        <w:rPr>
          <w:rFonts w:eastAsia="Times New Roman"/>
        </w:rPr>
        <w:t xml:space="preserve"> </w:t>
      </w:r>
    </w:p>
    <w:p w14:paraId="4F10FCF8" w14:textId="77777777" w:rsidR="00D03FA4" w:rsidRDefault="004853CA" w:rsidP="00F874AB">
      <w:r w:rsidRPr="001D2B00">
        <w:t xml:space="preserve">UWTSD's Moodle platform is a common virtual learning environment for students, and because students have prior experience with VLE, they positively experience VLE. More money should be made available for potential improvements, though, as some of the students find analytical and </w:t>
      </w:r>
      <w:r w:rsidR="0098058D" w:rsidRPr="001D2B00">
        <w:t>mathematical</w:t>
      </w:r>
      <w:r w:rsidRPr="001D2B00">
        <w:t xml:space="preserve"> classes challenging to learn. Moreover, the Moodle website and the online library infrastructure of the university can be easier to navigate and better read.</w:t>
      </w:r>
    </w:p>
    <w:p w14:paraId="59C5A463" w14:textId="77777777" w:rsidR="00D03FA4" w:rsidRDefault="004853CA">
      <w:pPr>
        <w:spacing w:line="259" w:lineRule="auto"/>
        <w:jc w:val="left"/>
      </w:pPr>
      <w:r>
        <w:br w:type="page"/>
      </w:r>
    </w:p>
    <w:p w14:paraId="0E405232" w14:textId="77777777" w:rsidR="00140059" w:rsidRPr="00140059" w:rsidRDefault="004853CA" w:rsidP="00140059">
      <w:pPr>
        <w:pStyle w:val="Heading1"/>
        <w:rPr>
          <w:rFonts w:eastAsia="Times New Roman"/>
          <w:lang w:val="en-US"/>
        </w:rPr>
      </w:pPr>
      <w:bookmarkStart w:id="30" w:name="_Toc70452764"/>
      <w:r w:rsidRPr="00140059">
        <w:rPr>
          <w:rFonts w:eastAsia="Times New Roman"/>
          <w:lang w:val="en-US"/>
        </w:rPr>
        <w:lastRenderedPageBreak/>
        <w:t>References</w:t>
      </w:r>
      <w:bookmarkEnd w:id="30"/>
    </w:p>
    <w:p w14:paraId="549DEEAD" w14:textId="77777777" w:rsidR="00140059" w:rsidRP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 xml:space="preserve">Balint, J. and </w:t>
      </w:r>
      <w:proofErr w:type="spellStart"/>
      <w:r w:rsidRPr="00140059">
        <w:rPr>
          <w:rFonts w:eastAsia="Times New Roman" w:cs="Times New Roman"/>
          <w:color w:val="000000"/>
          <w:szCs w:val="24"/>
          <w:lang w:val="en-US"/>
        </w:rPr>
        <w:t>Allbeck</w:t>
      </w:r>
      <w:proofErr w:type="spellEnd"/>
      <w:r w:rsidRPr="00140059">
        <w:rPr>
          <w:rFonts w:eastAsia="Times New Roman" w:cs="Times New Roman"/>
          <w:color w:val="000000"/>
          <w:szCs w:val="24"/>
          <w:lang w:val="en-US"/>
        </w:rPr>
        <w:t>, J., 2017. The Negative Impacts of Virtual Learning Environment. 28(3-4), p.e1759.</w:t>
      </w:r>
    </w:p>
    <w:p w14:paraId="49DA4AA0" w14:textId="77777777" w:rsidR="00140059" w:rsidRP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Burns, J., 2021. </w:t>
      </w:r>
      <w:r w:rsidRPr="00140059">
        <w:rPr>
          <w:rFonts w:eastAsia="Times New Roman" w:cs="Times New Roman"/>
          <w:i/>
          <w:iCs/>
          <w:color w:val="000000"/>
          <w:szCs w:val="24"/>
          <w:lang w:val="en-US"/>
        </w:rPr>
        <w:t>Virtual learning has a strong, effective impact</w:t>
      </w:r>
      <w:r w:rsidRPr="00140059">
        <w:rPr>
          <w:rFonts w:eastAsia="Times New Roman" w:cs="Times New Roman"/>
          <w:color w:val="000000"/>
          <w:szCs w:val="24"/>
          <w:lang w:val="en-US"/>
        </w:rPr>
        <w:t xml:space="preserve">. [Online] Chron. Available at: </w:t>
      </w:r>
      <w:hyperlink r:id="rId18" w:history="1">
        <w:r w:rsidRPr="00F86464">
          <w:rPr>
            <w:rStyle w:val="Hyperlink"/>
            <w:rFonts w:eastAsia="Times New Roman" w:cs="Times New Roman"/>
            <w:szCs w:val="24"/>
            <w:lang w:val="en-US"/>
          </w:rPr>
          <w:t>https://www.chron.com/news/article/Virtual-learning-has-strong-effective-impact-15478499.php</w:t>
        </w:r>
      </w:hyperlink>
      <w:r>
        <w:rPr>
          <w:rFonts w:eastAsia="Times New Roman" w:cs="Times New Roman"/>
          <w:color w:val="000000"/>
          <w:szCs w:val="24"/>
          <w:lang w:val="en-US"/>
        </w:rPr>
        <w:t xml:space="preserve"> </w:t>
      </w:r>
      <w:r w:rsidRPr="00140059">
        <w:rPr>
          <w:rFonts w:eastAsia="Times New Roman" w:cs="Times New Roman"/>
          <w:color w:val="000000"/>
          <w:szCs w:val="24"/>
          <w:lang w:val="en-US"/>
        </w:rPr>
        <w:t xml:space="preserve"> [Accessed 27 April 2021].</w:t>
      </w:r>
    </w:p>
    <w:p w14:paraId="566DA58E" w14:textId="77777777" w:rsidR="00140059" w:rsidRP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Chou, S., 2017. Learning effectiveness in a Web-based virtual learning environment. 21(1), pp.65-76.</w:t>
      </w:r>
    </w:p>
    <w:p w14:paraId="477512B9" w14:textId="77777777" w:rsid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Barakah, H., 2018. Virtual Environment Based on Integrating Active Learning Google Applications to Develop Using Moodle Skills. </w:t>
      </w:r>
      <w:r w:rsidRPr="00140059">
        <w:rPr>
          <w:rFonts w:eastAsia="Times New Roman" w:cs="Times New Roman"/>
          <w:i/>
          <w:iCs/>
          <w:color w:val="000000"/>
          <w:szCs w:val="24"/>
          <w:lang w:val="en-US"/>
        </w:rPr>
        <w:t>Journal of Education and Training</w:t>
      </w:r>
      <w:r w:rsidRPr="00140059">
        <w:rPr>
          <w:rFonts w:eastAsia="Times New Roman" w:cs="Times New Roman"/>
          <w:color w:val="000000"/>
          <w:szCs w:val="24"/>
          <w:lang w:val="en-US"/>
        </w:rPr>
        <w:t>, 5(2), p.82.</w:t>
      </w:r>
    </w:p>
    <w:p w14:paraId="715C30C0" w14:textId="77777777" w:rsidR="00140059" w:rsidRPr="00140059" w:rsidRDefault="004853CA" w:rsidP="00140059">
      <w:pPr>
        <w:rPr>
          <w:rFonts w:eastAsia="Calibri" w:cs="Times New Roman"/>
          <w:color w:val="auto"/>
          <w:shd w:val="clear" w:color="auto" w:fill="FFFFFF"/>
        </w:rPr>
      </w:pPr>
      <w:proofErr w:type="spellStart"/>
      <w:r w:rsidRPr="00586809">
        <w:rPr>
          <w:rFonts w:eastAsia="Calibri" w:cs="Times New Roman"/>
          <w:color w:val="auto"/>
          <w:shd w:val="clear" w:color="auto" w:fill="FFFFFF"/>
        </w:rPr>
        <w:t>Dougiamas</w:t>
      </w:r>
      <w:proofErr w:type="spellEnd"/>
      <w:r w:rsidRPr="00586809">
        <w:rPr>
          <w:rFonts w:eastAsia="Calibri" w:cs="Times New Roman"/>
          <w:color w:val="auto"/>
          <w:shd w:val="clear" w:color="auto" w:fill="FFFFFF"/>
        </w:rPr>
        <w:t>, M. (2014). Moodle: A virtual learning environment for the rest of us. </w:t>
      </w:r>
      <w:r w:rsidRPr="00586809">
        <w:rPr>
          <w:rFonts w:eastAsia="Calibri" w:cs="Times New Roman"/>
          <w:i/>
          <w:iCs/>
          <w:color w:val="auto"/>
          <w:shd w:val="clear" w:color="auto" w:fill="FFFFFF"/>
        </w:rPr>
        <w:t>TESL-EJ</w:t>
      </w:r>
      <w:r w:rsidRPr="00586809">
        <w:rPr>
          <w:rFonts w:eastAsia="Calibri" w:cs="Times New Roman"/>
          <w:color w:val="auto"/>
          <w:shd w:val="clear" w:color="auto" w:fill="FFFFFF"/>
        </w:rPr>
        <w:t>, </w:t>
      </w:r>
      <w:r w:rsidRPr="00586809">
        <w:rPr>
          <w:rFonts w:eastAsia="Calibri" w:cs="Times New Roman"/>
          <w:i/>
          <w:iCs/>
          <w:color w:val="auto"/>
          <w:shd w:val="clear" w:color="auto" w:fill="FFFFFF"/>
        </w:rPr>
        <w:t>8</w:t>
      </w:r>
      <w:r w:rsidRPr="00586809">
        <w:rPr>
          <w:rFonts w:eastAsia="Calibri" w:cs="Times New Roman"/>
          <w:color w:val="auto"/>
          <w:shd w:val="clear" w:color="auto" w:fill="FFFFFF"/>
        </w:rPr>
        <w:t>(2), pp.1-8.</w:t>
      </w:r>
    </w:p>
    <w:p w14:paraId="78C72504" w14:textId="77777777" w:rsidR="00140059" w:rsidRP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Always, A., 2014. 3D Virtual Learning Environments. </w:t>
      </w:r>
      <w:r w:rsidRPr="00140059">
        <w:rPr>
          <w:rFonts w:eastAsia="Times New Roman" w:cs="Times New Roman"/>
          <w:i/>
          <w:iCs/>
          <w:color w:val="000000"/>
          <w:szCs w:val="24"/>
          <w:lang w:val="en-US"/>
        </w:rPr>
        <w:t>International Journal of Virtual and Personal Learning Environments</w:t>
      </w:r>
      <w:r w:rsidRPr="00140059">
        <w:rPr>
          <w:rFonts w:eastAsia="Times New Roman" w:cs="Times New Roman"/>
          <w:color w:val="000000"/>
          <w:szCs w:val="24"/>
          <w:lang w:val="en-US"/>
        </w:rPr>
        <w:t>, 5(1), pp.1-19.</w:t>
      </w:r>
    </w:p>
    <w:p w14:paraId="0AE4009E" w14:textId="77777777" w:rsidR="00140059" w:rsidRP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Ismail, S., 2019. Using a Virtual Learning Environment for Problem Based Learning (P.B.L). </w:t>
      </w:r>
      <w:r w:rsidRPr="00140059">
        <w:rPr>
          <w:rFonts w:eastAsia="Times New Roman" w:cs="Times New Roman"/>
          <w:i/>
          <w:iCs/>
          <w:color w:val="000000"/>
          <w:szCs w:val="24"/>
          <w:lang w:val="en-US"/>
        </w:rPr>
        <w:t>SSRN Electronic Journal</w:t>
      </w:r>
      <w:r w:rsidRPr="00140059">
        <w:rPr>
          <w:rFonts w:eastAsia="Times New Roman" w:cs="Times New Roman"/>
          <w:color w:val="000000"/>
          <w:szCs w:val="24"/>
          <w:lang w:val="en-US"/>
        </w:rPr>
        <w:t>.</w:t>
      </w:r>
    </w:p>
    <w:p w14:paraId="67F8721B" w14:textId="77777777" w:rsidR="00140059" w:rsidRPr="00140059" w:rsidRDefault="004853CA" w:rsidP="00140059">
      <w:pPr>
        <w:spacing w:after="180"/>
        <w:ind w:left="450" w:hanging="450"/>
        <w:rPr>
          <w:rFonts w:eastAsia="Times New Roman" w:cs="Times New Roman"/>
          <w:color w:val="000000"/>
          <w:szCs w:val="24"/>
          <w:lang w:val="en-US"/>
        </w:rPr>
      </w:pPr>
      <w:proofErr w:type="spellStart"/>
      <w:r w:rsidRPr="00140059">
        <w:rPr>
          <w:rFonts w:eastAsia="Times New Roman" w:cs="Times New Roman"/>
          <w:color w:val="000000"/>
          <w:szCs w:val="24"/>
          <w:lang w:val="en-US"/>
        </w:rPr>
        <w:t>Kalogiannakis</w:t>
      </w:r>
      <w:proofErr w:type="spellEnd"/>
      <w:r w:rsidRPr="00140059">
        <w:rPr>
          <w:rFonts w:eastAsia="Times New Roman" w:cs="Times New Roman"/>
          <w:color w:val="000000"/>
          <w:szCs w:val="24"/>
          <w:lang w:val="en-US"/>
        </w:rPr>
        <w:t>, M., 2016. A Virtual Learning Environment. </w:t>
      </w:r>
      <w:r w:rsidRPr="00140059">
        <w:rPr>
          <w:rFonts w:eastAsia="Times New Roman" w:cs="Times New Roman"/>
          <w:i/>
          <w:iCs/>
          <w:color w:val="000000"/>
          <w:szCs w:val="24"/>
          <w:lang w:val="en-US"/>
        </w:rPr>
        <w:t>Education and Information Technologies</w:t>
      </w:r>
      <w:r w:rsidRPr="00140059">
        <w:rPr>
          <w:rFonts w:eastAsia="Times New Roman" w:cs="Times New Roman"/>
          <w:color w:val="000000"/>
          <w:szCs w:val="24"/>
          <w:lang w:val="en-US"/>
        </w:rPr>
        <w:t>, 9(4), pp.345-353.</w:t>
      </w:r>
    </w:p>
    <w:p w14:paraId="413E654D" w14:textId="77777777" w:rsidR="00140059" w:rsidRP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Kornilov, S., 2021. Methodology for Justification. 54, pp.419-428.</w:t>
      </w:r>
    </w:p>
    <w:p w14:paraId="11C11F9B" w14:textId="77777777" w:rsidR="00140059" w:rsidRP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Los Angeles Sentinel. 2021. </w:t>
      </w:r>
      <w:r w:rsidRPr="00140059">
        <w:rPr>
          <w:rFonts w:eastAsia="Times New Roman" w:cs="Times New Roman"/>
          <w:i/>
          <w:iCs/>
          <w:color w:val="000000"/>
          <w:szCs w:val="24"/>
          <w:lang w:val="en-US"/>
        </w:rPr>
        <w:t>Negative Effects of Virtual Learning: Multiple Factors Hurting the Future Generation - Los Angeles Sentinel</w:t>
      </w:r>
      <w:r w:rsidRPr="00140059">
        <w:rPr>
          <w:rFonts w:eastAsia="Times New Roman" w:cs="Times New Roman"/>
          <w:color w:val="000000"/>
          <w:szCs w:val="24"/>
          <w:lang w:val="en-US"/>
        </w:rPr>
        <w:t xml:space="preserve">. [Online] Available at: </w:t>
      </w:r>
      <w:hyperlink r:id="rId19" w:history="1">
        <w:r w:rsidRPr="00F86464">
          <w:rPr>
            <w:rStyle w:val="Hyperlink"/>
            <w:rFonts w:eastAsia="Times New Roman" w:cs="Times New Roman"/>
            <w:szCs w:val="24"/>
            <w:lang w:val="en-US"/>
          </w:rPr>
          <w:t>https://lasentinel.net/negative-affects-of-virtual-learning-multiple-factors-hurting-the-future-generation.html</w:t>
        </w:r>
      </w:hyperlink>
      <w:r>
        <w:rPr>
          <w:rFonts w:eastAsia="Times New Roman" w:cs="Times New Roman"/>
          <w:color w:val="000000"/>
          <w:szCs w:val="24"/>
          <w:lang w:val="en-US"/>
        </w:rPr>
        <w:t xml:space="preserve"> </w:t>
      </w:r>
      <w:r w:rsidRPr="00140059">
        <w:rPr>
          <w:rFonts w:eastAsia="Times New Roman" w:cs="Times New Roman"/>
          <w:color w:val="000000"/>
          <w:szCs w:val="24"/>
          <w:lang w:val="en-US"/>
        </w:rPr>
        <w:t xml:space="preserve"> [Accessed 27 April 2021].</w:t>
      </w:r>
    </w:p>
    <w:p w14:paraId="38E62E9D" w14:textId="77777777" w:rsidR="00140059" w:rsidRP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t xml:space="preserve">Maguire-Wright, K., 2016. Utilizing Secondary Data Sources </w:t>
      </w:r>
      <w:proofErr w:type="gramStart"/>
      <w:r w:rsidRPr="00140059">
        <w:rPr>
          <w:rFonts w:eastAsia="Times New Roman" w:cs="Times New Roman"/>
          <w:color w:val="000000"/>
          <w:szCs w:val="24"/>
          <w:lang w:val="en-US"/>
        </w:rPr>
        <w:t>In</w:t>
      </w:r>
      <w:proofErr w:type="gramEnd"/>
      <w:r w:rsidRPr="00140059">
        <w:rPr>
          <w:rFonts w:eastAsia="Times New Roman" w:cs="Times New Roman"/>
          <w:color w:val="000000"/>
          <w:szCs w:val="24"/>
          <w:lang w:val="en-US"/>
        </w:rPr>
        <w:t xml:space="preserve"> Combination With Primary Data. 19(3), p.A108.</w:t>
      </w:r>
    </w:p>
    <w:p w14:paraId="71970470" w14:textId="77777777" w:rsidR="00140059" w:rsidRDefault="004853CA" w:rsidP="00140059">
      <w:pPr>
        <w:spacing w:after="180"/>
        <w:ind w:left="450" w:hanging="450"/>
        <w:rPr>
          <w:rFonts w:eastAsia="Times New Roman" w:cs="Times New Roman"/>
          <w:color w:val="000000"/>
          <w:szCs w:val="24"/>
          <w:lang w:val="en-US"/>
        </w:rPr>
      </w:pPr>
      <w:r w:rsidRPr="00140059">
        <w:rPr>
          <w:rFonts w:eastAsia="Times New Roman" w:cs="Times New Roman"/>
          <w:color w:val="000000"/>
          <w:szCs w:val="24"/>
          <w:lang w:val="en-US"/>
        </w:rPr>
        <w:lastRenderedPageBreak/>
        <w:t>UT News. 2021. </w:t>
      </w:r>
      <w:r w:rsidRPr="00140059">
        <w:rPr>
          <w:rFonts w:eastAsia="Times New Roman" w:cs="Times New Roman"/>
          <w:i/>
          <w:iCs/>
          <w:color w:val="000000"/>
          <w:szCs w:val="24"/>
          <w:lang w:val="en-US"/>
        </w:rPr>
        <w:t>The Positives of Virtual Learning That Nobody Is Talking About - UT News</w:t>
      </w:r>
      <w:r w:rsidRPr="00140059">
        <w:rPr>
          <w:rFonts w:eastAsia="Times New Roman" w:cs="Times New Roman"/>
          <w:color w:val="000000"/>
          <w:szCs w:val="24"/>
          <w:lang w:val="en-US"/>
        </w:rPr>
        <w:t xml:space="preserve">. [Online] Available at: </w:t>
      </w:r>
      <w:hyperlink r:id="rId20" w:history="1">
        <w:r w:rsidRPr="00F86464">
          <w:rPr>
            <w:rStyle w:val="Hyperlink"/>
            <w:rFonts w:eastAsia="Times New Roman" w:cs="Times New Roman"/>
            <w:szCs w:val="24"/>
            <w:lang w:val="en-US"/>
          </w:rPr>
          <w:t>https://news.utexas.edu/2020/09/30/the-positives-of-virtual-learning-that-nobody-is-talking-about/</w:t>
        </w:r>
      </w:hyperlink>
      <w:r>
        <w:rPr>
          <w:rFonts w:eastAsia="Times New Roman" w:cs="Times New Roman"/>
          <w:color w:val="000000"/>
          <w:szCs w:val="24"/>
          <w:lang w:val="en-US"/>
        </w:rPr>
        <w:t xml:space="preserve"> </w:t>
      </w:r>
      <w:r w:rsidRPr="00140059">
        <w:rPr>
          <w:rFonts w:eastAsia="Times New Roman" w:cs="Times New Roman"/>
          <w:color w:val="000000"/>
          <w:szCs w:val="24"/>
          <w:lang w:val="en-US"/>
        </w:rPr>
        <w:t xml:space="preserve"> [Accessed 27 April 2021].</w:t>
      </w:r>
    </w:p>
    <w:p w14:paraId="499240DC" w14:textId="77777777" w:rsidR="00140059" w:rsidRDefault="004853CA">
      <w:pPr>
        <w:spacing w:line="259" w:lineRule="auto"/>
        <w:jc w:val="left"/>
        <w:rPr>
          <w:rFonts w:eastAsia="Times New Roman" w:cs="Times New Roman"/>
          <w:color w:val="000000"/>
          <w:szCs w:val="24"/>
          <w:lang w:val="en-US"/>
        </w:rPr>
      </w:pPr>
      <w:r>
        <w:rPr>
          <w:rFonts w:eastAsia="Times New Roman" w:cs="Times New Roman"/>
          <w:color w:val="000000"/>
          <w:szCs w:val="24"/>
          <w:lang w:val="en-US"/>
        </w:rPr>
        <w:br w:type="page"/>
      </w:r>
    </w:p>
    <w:p w14:paraId="0ACF21A6" w14:textId="77777777" w:rsidR="00140059" w:rsidRPr="00F20FE5" w:rsidRDefault="004853CA" w:rsidP="00140059">
      <w:pPr>
        <w:pStyle w:val="Heading1"/>
        <w:rPr>
          <w:rFonts w:eastAsia="Times New Roman"/>
          <w:shd w:val="clear" w:color="auto" w:fill="FFFFFF"/>
        </w:rPr>
      </w:pPr>
      <w:bookmarkStart w:id="31" w:name="_Toc60002081"/>
      <w:bookmarkStart w:id="32" w:name="_Toc69310616"/>
      <w:bookmarkStart w:id="33" w:name="_Toc70452765"/>
      <w:r w:rsidRPr="00140059">
        <w:lastRenderedPageBreak/>
        <w:t>Appendices</w:t>
      </w:r>
      <w:bookmarkEnd w:id="31"/>
      <w:bookmarkEnd w:id="32"/>
      <w:bookmarkEnd w:id="33"/>
    </w:p>
    <w:p w14:paraId="474A9C18" w14:textId="77777777" w:rsidR="00140059" w:rsidRPr="00F20FE5" w:rsidRDefault="004853CA" w:rsidP="00140059">
      <w:pPr>
        <w:jc w:val="center"/>
        <w:rPr>
          <w:rFonts w:eastAsia="Calibri" w:cs="Times New Roman"/>
          <w:color w:val="000000"/>
          <w:sz w:val="28"/>
          <w:szCs w:val="24"/>
        </w:rPr>
      </w:pPr>
      <w:r w:rsidRPr="00F20FE5">
        <w:rPr>
          <w:rFonts w:eastAsia="Calibri" w:cs="Times New Roman"/>
          <w:color w:val="000000"/>
          <w:sz w:val="28"/>
          <w:szCs w:val="24"/>
        </w:rPr>
        <w:t>Questionnaire</w:t>
      </w:r>
    </w:p>
    <w:p w14:paraId="145326CE" w14:textId="77777777" w:rsidR="00140059" w:rsidRDefault="004853CA" w:rsidP="00140059">
      <w:pPr>
        <w:rPr>
          <w:b/>
        </w:rPr>
      </w:pPr>
      <w:r w:rsidRPr="00545B6E">
        <w:rPr>
          <w:b/>
        </w:rPr>
        <w:t>Q1. Have you used Moodle before?</w:t>
      </w:r>
    </w:p>
    <w:p w14:paraId="55045765" w14:textId="77777777" w:rsidR="00140059" w:rsidRPr="00140059" w:rsidRDefault="004853CA" w:rsidP="00140059">
      <w:pPr>
        <w:pStyle w:val="ListParagraph"/>
        <w:numPr>
          <w:ilvl w:val="0"/>
          <w:numId w:val="3"/>
        </w:numPr>
      </w:pPr>
      <w:r w:rsidRPr="00140059">
        <w:t>Yes</w:t>
      </w:r>
    </w:p>
    <w:p w14:paraId="22999E20" w14:textId="77777777" w:rsidR="00140059" w:rsidRPr="00140059" w:rsidRDefault="004853CA" w:rsidP="00140059">
      <w:pPr>
        <w:pStyle w:val="ListParagraph"/>
        <w:numPr>
          <w:ilvl w:val="0"/>
          <w:numId w:val="3"/>
        </w:numPr>
      </w:pPr>
      <w:r w:rsidRPr="00140059">
        <w:t xml:space="preserve">No </w:t>
      </w:r>
    </w:p>
    <w:p w14:paraId="7A5402B2" w14:textId="77777777" w:rsidR="00140059" w:rsidRPr="00140059" w:rsidRDefault="004853CA" w:rsidP="00140059">
      <w:pPr>
        <w:rPr>
          <w:b/>
        </w:rPr>
      </w:pPr>
      <w:r w:rsidRPr="00140059">
        <w:rPr>
          <w:b/>
        </w:rPr>
        <w:t>Q2</w:t>
      </w:r>
      <w:r>
        <w:rPr>
          <w:b/>
        </w:rPr>
        <w:t>.</w:t>
      </w:r>
      <w:r w:rsidRPr="00140059">
        <w:rPr>
          <w:b/>
        </w:rPr>
        <w:t xml:space="preserve"> Have you ever used VLE before?</w:t>
      </w:r>
    </w:p>
    <w:p w14:paraId="03F8550A" w14:textId="77777777" w:rsidR="00140059" w:rsidRPr="00140059" w:rsidRDefault="004853CA" w:rsidP="00140059">
      <w:pPr>
        <w:pStyle w:val="ListParagraph"/>
        <w:numPr>
          <w:ilvl w:val="0"/>
          <w:numId w:val="5"/>
        </w:numPr>
      </w:pPr>
      <w:r w:rsidRPr="00140059">
        <w:t>Yes</w:t>
      </w:r>
    </w:p>
    <w:p w14:paraId="68E3032C" w14:textId="77777777" w:rsidR="00140059" w:rsidRPr="00140059" w:rsidRDefault="004853CA" w:rsidP="00140059">
      <w:pPr>
        <w:pStyle w:val="ListParagraph"/>
        <w:numPr>
          <w:ilvl w:val="0"/>
          <w:numId w:val="5"/>
        </w:numPr>
        <w:rPr>
          <w:b/>
        </w:rPr>
      </w:pPr>
      <w:r w:rsidRPr="00140059">
        <w:t>No</w:t>
      </w:r>
      <w:r w:rsidRPr="00140059">
        <w:rPr>
          <w:rFonts w:eastAsia="Calibri" w:cs="Times New Roman"/>
        </w:rPr>
        <w:t>.</w:t>
      </w:r>
    </w:p>
    <w:p w14:paraId="67FDA512" w14:textId="77777777" w:rsidR="00140059" w:rsidRDefault="004853CA" w:rsidP="00140059">
      <w:pPr>
        <w:rPr>
          <w:rFonts w:eastAsia="Calibri" w:cs="Times New Roman"/>
          <w:b/>
        </w:rPr>
      </w:pPr>
      <w:r>
        <w:rPr>
          <w:rFonts w:eastAsia="Calibri" w:cs="Times New Roman"/>
          <w:b/>
        </w:rPr>
        <w:t xml:space="preserve">Q3. </w:t>
      </w:r>
      <w:r w:rsidRPr="00F77120">
        <w:rPr>
          <w:rFonts w:eastAsia="Calibri" w:cs="Times New Roman"/>
          <w:b/>
        </w:rPr>
        <w:t>Is it easy for you to use Moodle?</w:t>
      </w:r>
    </w:p>
    <w:p w14:paraId="08B28792" w14:textId="77777777" w:rsidR="00140059" w:rsidRPr="00140059" w:rsidRDefault="004853CA" w:rsidP="00140059">
      <w:pPr>
        <w:pStyle w:val="ListParagraph"/>
        <w:numPr>
          <w:ilvl w:val="0"/>
          <w:numId w:val="7"/>
        </w:numPr>
      </w:pPr>
      <w:r w:rsidRPr="00140059">
        <w:t>Yes</w:t>
      </w:r>
    </w:p>
    <w:p w14:paraId="4407B252" w14:textId="77777777" w:rsidR="00140059" w:rsidRPr="00140059" w:rsidRDefault="004853CA" w:rsidP="00140059">
      <w:pPr>
        <w:pStyle w:val="ListParagraph"/>
        <w:numPr>
          <w:ilvl w:val="0"/>
          <w:numId w:val="7"/>
        </w:numPr>
      </w:pPr>
      <w:r w:rsidRPr="00140059">
        <w:t>No</w:t>
      </w:r>
    </w:p>
    <w:p w14:paraId="7650DC29" w14:textId="77777777" w:rsidR="00140059" w:rsidRDefault="004853CA" w:rsidP="00140059">
      <w:pPr>
        <w:rPr>
          <w:rFonts w:eastAsia="Calibri" w:cs="Times New Roman"/>
          <w:b/>
        </w:rPr>
      </w:pPr>
      <w:r>
        <w:rPr>
          <w:rFonts w:eastAsia="Calibri" w:cs="Times New Roman"/>
          <w:b/>
        </w:rPr>
        <w:t xml:space="preserve">Q4. </w:t>
      </w:r>
      <w:r w:rsidRPr="003D79AF">
        <w:rPr>
          <w:rFonts w:eastAsia="Calibri" w:cs="Times New Roman"/>
          <w:b/>
        </w:rPr>
        <w:t>Do you think Moodle has helped you overall your level of knowledge?</w:t>
      </w:r>
    </w:p>
    <w:p w14:paraId="171B1213" w14:textId="77777777" w:rsidR="00140059" w:rsidRPr="00140059" w:rsidRDefault="004853CA" w:rsidP="00140059">
      <w:pPr>
        <w:pStyle w:val="ListParagraph"/>
        <w:numPr>
          <w:ilvl w:val="0"/>
          <w:numId w:val="9"/>
        </w:numPr>
      </w:pPr>
      <w:r w:rsidRPr="00140059">
        <w:t>Yes</w:t>
      </w:r>
    </w:p>
    <w:p w14:paraId="04911C14" w14:textId="77777777" w:rsidR="00140059" w:rsidRDefault="004853CA" w:rsidP="00140059">
      <w:pPr>
        <w:pStyle w:val="ListParagraph"/>
        <w:numPr>
          <w:ilvl w:val="0"/>
          <w:numId w:val="9"/>
        </w:numPr>
      </w:pPr>
      <w:r w:rsidRPr="00140059">
        <w:t>No</w:t>
      </w:r>
    </w:p>
    <w:p w14:paraId="4DEECF15" w14:textId="77777777" w:rsidR="00140059" w:rsidRPr="003066D0" w:rsidRDefault="004853CA" w:rsidP="00140059">
      <w:pPr>
        <w:rPr>
          <w:b/>
        </w:rPr>
      </w:pPr>
      <w:r w:rsidRPr="003066D0">
        <w:rPr>
          <w:b/>
        </w:rPr>
        <w:t>Q5. Why?</w:t>
      </w:r>
    </w:p>
    <w:p w14:paraId="5D8B2BB9" w14:textId="77777777" w:rsidR="00140059" w:rsidRDefault="004853CA" w:rsidP="00140059">
      <w:pPr>
        <w:rPr>
          <w:b/>
        </w:rPr>
      </w:pPr>
      <w:r w:rsidRPr="00D03FA4">
        <w:rPr>
          <w:rFonts w:eastAsia="Calibri" w:cs="Times New Roman"/>
          <w:b/>
          <w:bCs/>
        </w:rPr>
        <w:t>Q</w:t>
      </w:r>
      <w:r>
        <w:rPr>
          <w:rFonts w:eastAsia="Calibri" w:cs="Times New Roman"/>
          <w:b/>
          <w:bCs/>
        </w:rPr>
        <w:t>6</w:t>
      </w:r>
      <w:r w:rsidRPr="00D03FA4">
        <w:rPr>
          <w:rFonts w:eastAsia="Calibri" w:cs="Times New Roman"/>
          <w:b/>
          <w:bCs/>
        </w:rPr>
        <w:t>.</w:t>
      </w:r>
      <w:r>
        <w:rPr>
          <w:rFonts w:eastAsia="Calibri" w:cs="Times New Roman"/>
          <w:bCs/>
        </w:rPr>
        <w:t xml:space="preserve"> </w:t>
      </w:r>
      <w:r w:rsidRPr="00144D7A">
        <w:rPr>
          <w:b/>
        </w:rPr>
        <w:t>Do you think VLE is improving your learning?</w:t>
      </w:r>
    </w:p>
    <w:p w14:paraId="3F1942E8" w14:textId="77777777" w:rsidR="00140059" w:rsidRPr="00140059" w:rsidRDefault="004853CA" w:rsidP="00140059">
      <w:pPr>
        <w:pStyle w:val="ListParagraph"/>
        <w:numPr>
          <w:ilvl w:val="0"/>
          <w:numId w:val="11"/>
        </w:numPr>
      </w:pPr>
      <w:r w:rsidRPr="00140059">
        <w:t>Yes</w:t>
      </w:r>
    </w:p>
    <w:p w14:paraId="47288AEF" w14:textId="77777777" w:rsidR="00140059" w:rsidRPr="00140059" w:rsidRDefault="004853CA" w:rsidP="00140059">
      <w:pPr>
        <w:pStyle w:val="ListParagraph"/>
        <w:numPr>
          <w:ilvl w:val="0"/>
          <w:numId w:val="11"/>
        </w:numPr>
      </w:pPr>
      <w:r w:rsidRPr="00140059">
        <w:t>No</w:t>
      </w:r>
    </w:p>
    <w:p w14:paraId="7966C5B1" w14:textId="77777777" w:rsidR="00140059" w:rsidRDefault="004853CA" w:rsidP="00140059">
      <w:pPr>
        <w:rPr>
          <w:b/>
        </w:rPr>
      </w:pPr>
      <w:r w:rsidRPr="0027480B">
        <w:rPr>
          <w:b/>
        </w:rPr>
        <w:t>Q</w:t>
      </w:r>
      <w:r>
        <w:rPr>
          <w:b/>
        </w:rPr>
        <w:t>7</w:t>
      </w:r>
      <w:r w:rsidRPr="0027480B">
        <w:rPr>
          <w:b/>
        </w:rPr>
        <w:t xml:space="preserve">. The virtual Learning environment of Moodle is: </w:t>
      </w:r>
    </w:p>
    <w:p w14:paraId="76BB1374" w14:textId="77777777" w:rsidR="00140059" w:rsidRDefault="004853CA" w:rsidP="00140059">
      <w:pPr>
        <w:pStyle w:val="ListParagraph"/>
        <w:numPr>
          <w:ilvl w:val="0"/>
          <w:numId w:val="12"/>
        </w:numPr>
      </w:pPr>
      <w:r w:rsidRPr="00140059">
        <w:t>Very bad</w:t>
      </w:r>
      <w:r w:rsidRPr="00140059">
        <w:tab/>
      </w:r>
    </w:p>
    <w:p w14:paraId="01E64899" w14:textId="77777777" w:rsidR="00140059" w:rsidRDefault="004853CA" w:rsidP="00140059">
      <w:pPr>
        <w:pStyle w:val="ListParagraph"/>
        <w:numPr>
          <w:ilvl w:val="0"/>
          <w:numId w:val="12"/>
        </w:numPr>
      </w:pPr>
      <w:r w:rsidRPr="00140059">
        <w:t>Bad</w:t>
      </w:r>
      <w:r w:rsidRPr="00140059">
        <w:tab/>
      </w:r>
    </w:p>
    <w:p w14:paraId="7A7BC801" w14:textId="77777777" w:rsidR="00140059" w:rsidRDefault="004853CA" w:rsidP="00140059">
      <w:pPr>
        <w:pStyle w:val="ListParagraph"/>
        <w:numPr>
          <w:ilvl w:val="0"/>
          <w:numId w:val="12"/>
        </w:numPr>
      </w:pPr>
      <w:r w:rsidRPr="00140059">
        <w:t>Neutral</w:t>
      </w:r>
      <w:r w:rsidRPr="00140059">
        <w:tab/>
      </w:r>
    </w:p>
    <w:p w14:paraId="79B4D7EE" w14:textId="77777777" w:rsidR="00140059" w:rsidRDefault="004853CA" w:rsidP="00140059">
      <w:pPr>
        <w:pStyle w:val="ListParagraph"/>
        <w:numPr>
          <w:ilvl w:val="0"/>
          <w:numId w:val="12"/>
        </w:numPr>
      </w:pPr>
      <w:r w:rsidRPr="00140059">
        <w:t>Good</w:t>
      </w:r>
      <w:r w:rsidRPr="00140059">
        <w:tab/>
      </w:r>
    </w:p>
    <w:p w14:paraId="29CCC943" w14:textId="77777777" w:rsidR="00140059" w:rsidRPr="0027480B" w:rsidRDefault="004853CA" w:rsidP="00140059">
      <w:pPr>
        <w:pStyle w:val="ListParagraph"/>
        <w:numPr>
          <w:ilvl w:val="0"/>
          <w:numId w:val="12"/>
        </w:numPr>
      </w:pPr>
      <w:r w:rsidRPr="00140059">
        <w:t>Very good</w:t>
      </w:r>
    </w:p>
    <w:p w14:paraId="3051D64C" w14:textId="77777777" w:rsidR="00140059" w:rsidRDefault="004853CA" w:rsidP="00140059">
      <w:pPr>
        <w:rPr>
          <w:b/>
        </w:rPr>
      </w:pPr>
      <w:r w:rsidRPr="00232EAD">
        <w:rPr>
          <w:b/>
        </w:rPr>
        <w:t>Q</w:t>
      </w:r>
      <w:r>
        <w:rPr>
          <w:b/>
        </w:rPr>
        <w:t>8</w:t>
      </w:r>
      <w:r w:rsidRPr="00232EAD">
        <w:rPr>
          <w:b/>
        </w:rPr>
        <w:t>. How much do you like it?</w:t>
      </w:r>
    </w:p>
    <w:p w14:paraId="4E96FBF9" w14:textId="77777777" w:rsidR="00140059" w:rsidRDefault="004853CA" w:rsidP="00140059">
      <w:pPr>
        <w:pStyle w:val="ListParagraph"/>
        <w:numPr>
          <w:ilvl w:val="0"/>
          <w:numId w:val="14"/>
        </w:numPr>
      </w:pPr>
      <w:r w:rsidRPr="00140059">
        <w:lastRenderedPageBreak/>
        <w:t>Very bad</w:t>
      </w:r>
      <w:r w:rsidRPr="00140059">
        <w:tab/>
      </w:r>
    </w:p>
    <w:p w14:paraId="114D5B8C" w14:textId="77777777" w:rsidR="00140059" w:rsidRDefault="004853CA" w:rsidP="00140059">
      <w:pPr>
        <w:pStyle w:val="ListParagraph"/>
        <w:numPr>
          <w:ilvl w:val="0"/>
          <w:numId w:val="14"/>
        </w:numPr>
      </w:pPr>
      <w:r w:rsidRPr="00140059">
        <w:t>Bad</w:t>
      </w:r>
      <w:r w:rsidRPr="00140059">
        <w:tab/>
      </w:r>
    </w:p>
    <w:p w14:paraId="5FBDC666" w14:textId="77777777" w:rsidR="00140059" w:rsidRDefault="004853CA" w:rsidP="00140059">
      <w:pPr>
        <w:pStyle w:val="ListParagraph"/>
        <w:numPr>
          <w:ilvl w:val="0"/>
          <w:numId w:val="14"/>
        </w:numPr>
      </w:pPr>
      <w:r w:rsidRPr="00140059">
        <w:t>Neutral</w:t>
      </w:r>
      <w:r w:rsidRPr="00140059">
        <w:tab/>
      </w:r>
    </w:p>
    <w:p w14:paraId="0E712E45" w14:textId="77777777" w:rsidR="00140059" w:rsidRDefault="004853CA" w:rsidP="00140059">
      <w:pPr>
        <w:pStyle w:val="ListParagraph"/>
        <w:numPr>
          <w:ilvl w:val="0"/>
          <w:numId w:val="14"/>
        </w:numPr>
      </w:pPr>
      <w:r w:rsidRPr="00140059">
        <w:t>Good</w:t>
      </w:r>
      <w:r w:rsidRPr="00140059">
        <w:tab/>
      </w:r>
    </w:p>
    <w:p w14:paraId="2708C02B" w14:textId="77777777" w:rsidR="00140059" w:rsidRDefault="004853CA" w:rsidP="00140059">
      <w:pPr>
        <w:pStyle w:val="ListParagraph"/>
        <w:numPr>
          <w:ilvl w:val="0"/>
          <w:numId w:val="14"/>
        </w:numPr>
      </w:pPr>
      <w:r w:rsidRPr="00140059">
        <w:t>Very good</w:t>
      </w:r>
    </w:p>
    <w:p w14:paraId="15C106D1" w14:textId="77777777" w:rsidR="00140059" w:rsidRDefault="004853CA" w:rsidP="00140059">
      <w:pPr>
        <w:rPr>
          <w:b/>
        </w:rPr>
      </w:pPr>
      <w:r w:rsidRPr="00CC4AC3">
        <w:rPr>
          <w:b/>
        </w:rPr>
        <w:t>Q</w:t>
      </w:r>
      <w:r>
        <w:rPr>
          <w:b/>
        </w:rPr>
        <w:t>9</w:t>
      </w:r>
      <w:r w:rsidRPr="00CC4AC3">
        <w:rPr>
          <w:b/>
        </w:rPr>
        <w:t>. Virtual schooling eliminates gaps in the social classes in individuals.</w:t>
      </w:r>
    </w:p>
    <w:p w14:paraId="292F478F" w14:textId="77777777" w:rsidR="00140059" w:rsidRPr="00140059" w:rsidRDefault="004853CA" w:rsidP="00140059">
      <w:pPr>
        <w:pStyle w:val="ListParagraph"/>
        <w:numPr>
          <w:ilvl w:val="0"/>
          <w:numId w:val="16"/>
        </w:numPr>
      </w:pPr>
      <w:r w:rsidRPr="00140059">
        <w:t>Yes</w:t>
      </w:r>
    </w:p>
    <w:p w14:paraId="15D9054E" w14:textId="77777777" w:rsidR="00140059" w:rsidRPr="00140059" w:rsidRDefault="004853CA" w:rsidP="00140059">
      <w:pPr>
        <w:pStyle w:val="ListParagraph"/>
        <w:numPr>
          <w:ilvl w:val="0"/>
          <w:numId w:val="16"/>
        </w:numPr>
      </w:pPr>
      <w:r w:rsidRPr="00140059">
        <w:t>No</w:t>
      </w:r>
    </w:p>
    <w:p w14:paraId="41AD3855" w14:textId="77777777" w:rsidR="00140059" w:rsidRDefault="004853CA" w:rsidP="00140059">
      <w:pPr>
        <w:rPr>
          <w:b/>
        </w:rPr>
      </w:pPr>
      <w:r>
        <w:rPr>
          <w:b/>
        </w:rPr>
        <w:t>Q10.</w:t>
      </w:r>
      <w:r w:rsidRPr="0071155A">
        <w:rPr>
          <w:b/>
        </w:rPr>
        <w:t xml:space="preserve"> Do you think VLE is improving your learning?</w:t>
      </w:r>
    </w:p>
    <w:p w14:paraId="2D56FB28" w14:textId="77777777" w:rsidR="00140059" w:rsidRPr="00140059" w:rsidRDefault="004853CA" w:rsidP="00140059">
      <w:pPr>
        <w:pStyle w:val="ListParagraph"/>
        <w:numPr>
          <w:ilvl w:val="0"/>
          <w:numId w:val="18"/>
        </w:numPr>
      </w:pPr>
      <w:r w:rsidRPr="00140059">
        <w:t>Yes</w:t>
      </w:r>
    </w:p>
    <w:p w14:paraId="7CEE050B" w14:textId="77777777" w:rsidR="00140059" w:rsidRPr="00140059" w:rsidRDefault="004853CA" w:rsidP="00140059">
      <w:pPr>
        <w:pStyle w:val="ListParagraph"/>
        <w:numPr>
          <w:ilvl w:val="0"/>
          <w:numId w:val="18"/>
        </w:numPr>
      </w:pPr>
      <w:r w:rsidRPr="00140059">
        <w:t>No</w:t>
      </w:r>
    </w:p>
    <w:p w14:paraId="52447D31" w14:textId="77777777" w:rsidR="00140059" w:rsidRDefault="004853CA" w:rsidP="00140059">
      <w:pPr>
        <w:rPr>
          <w:b/>
        </w:rPr>
      </w:pPr>
      <w:r>
        <w:rPr>
          <w:b/>
        </w:rPr>
        <w:t>Q11</w:t>
      </w:r>
      <w:r w:rsidRPr="0071155A">
        <w:rPr>
          <w:b/>
        </w:rPr>
        <w:t>. Rank Moodle.</w:t>
      </w:r>
    </w:p>
    <w:p w14:paraId="2883A6EE" w14:textId="77777777" w:rsidR="00140059" w:rsidRDefault="004853CA" w:rsidP="00140059">
      <w:pPr>
        <w:pStyle w:val="ListParagraph"/>
        <w:numPr>
          <w:ilvl w:val="0"/>
          <w:numId w:val="20"/>
        </w:numPr>
      </w:pPr>
      <w:r w:rsidRPr="00140059">
        <w:t>Very bad</w:t>
      </w:r>
      <w:r w:rsidRPr="00140059">
        <w:tab/>
      </w:r>
    </w:p>
    <w:p w14:paraId="5DA7C20A" w14:textId="77777777" w:rsidR="00140059" w:rsidRDefault="004853CA" w:rsidP="00140059">
      <w:pPr>
        <w:pStyle w:val="ListParagraph"/>
        <w:numPr>
          <w:ilvl w:val="0"/>
          <w:numId w:val="20"/>
        </w:numPr>
      </w:pPr>
      <w:r w:rsidRPr="00140059">
        <w:t>Bad</w:t>
      </w:r>
      <w:r w:rsidRPr="00140059">
        <w:tab/>
      </w:r>
    </w:p>
    <w:p w14:paraId="07CBE1B6" w14:textId="77777777" w:rsidR="00140059" w:rsidRDefault="004853CA" w:rsidP="00140059">
      <w:pPr>
        <w:pStyle w:val="ListParagraph"/>
        <w:numPr>
          <w:ilvl w:val="0"/>
          <w:numId w:val="20"/>
        </w:numPr>
      </w:pPr>
      <w:r w:rsidRPr="00140059">
        <w:t>Neutral</w:t>
      </w:r>
      <w:r w:rsidRPr="00140059">
        <w:tab/>
      </w:r>
    </w:p>
    <w:p w14:paraId="339EC20F" w14:textId="77777777" w:rsidR="00140059" w:rsidRDefault="004853CA" w:rsidP="00140059">
      <w:pPr>
        <w:pStyle w:val="ListParagraph"/>
        <w:numPr>
          <w:ilvl w:val="0"/>
          <w:numId w:val="20"/>
        </w:numPr>
      </w:pPr>
      <w:r w:rsidRPr="00140059">
        <w:t>Good</w:t>
      </w:r>
      <w:r w:rsidRPr="00140059">
        <w:tab/>
      </w:r>
    </w:p>
    <w:p w14:paraId="6C87831A" w14:textId="77777777" w:rsidR="00140059" w:rsidRPr="0027480B" w:rsidRDefault="004853CA" w:rsidP="00140059">
      <w:pPr>
        <w:pStyle w:val="ListParagraph"/>
        <w:numPr>
          <w:ilvl w:val="0"/>
          <w:numId w:val="20"/>
        </w:numPr>
      </w:pPr>
      <w:r w:rsidRPr="00140059">
        <w:t>Very good</w:t>
      </w:r>
    </w:p>
    <w:p w14:paraId="25BD6B7E" w14:textId="77777777" w:rsidR="00140059" w:rsidRPr="000454C0" w:rsidRDefault="004853CA" w:rsidP="00140059">
      <w:pPr>
        <w:rPr>
          <w:rFonts w:eastAsia="Calibri" w:cs="Times New Roman"/>
          <w:b/>
          <w:bCs/>
        </w:rPr>
      </w:pPr>
      <w:r>
        <w:rPr>
          <w:rFonts w:eastAsia="Calibri" w:cs="Times New Roman"/>
          <w:b/>
          <w:bCs/>
        </w:rPr>
        <w:t>Q12</w:t>
      </w:r>
      <w:r w:rsidRPr="000454C0">
        <w:rPr>
          <w:rFonts w:eastAsia="Calibri" w:cs="Times New Roman"/>
          <w:b/>
          <w:bCs/>
        </w:rPr>
        <w:t>. How often do you use it?</w:t>
      </w:r>
    </w:p>
    <w:p w14:paraId="6ED17BBD" w14:textId="77777777" w:rsidR="001D2B00" w:rsidRPr="00140059" w:rsidRDefault="001D2B00" w:rsidP="00140059">
      <w:pPr>
        <w:spacing w:after="180"/>
        <w:ind w:left="450" w:hanging="450"/>
        <w:rPr>
          <w:rFonts w:eastAsia="Times New Roman" w:cs="Times New Roman"/>
          <w:color w:val="000000"/>
          <w:szCs w:val="24"/>
          <w:lang w:val="en-US"/>
        </w:rPr>
      </w:pPr>
    </w:p>
    <w:sectPr w:rsidR="001D2B00" w:rsidRPr="00140059">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D00AC" w14:textId="77777777" w:rsidR="00A478A7" w:rsidRDefault="00A478A7" w:rsidP="000277B2">
      <w:pPr>
        <w:spacing w:after="0" w:line="240" w:lineRule="auto"/>
      </w:pPr>
      <w:r>
        <w:separator/>
      </w:r>
    </w:p>
  </w:endnote>
  <w:endnote w:type="continuationSeparator" w:id="0">
    <w:p w14:paraId="1BE8C9B8" w14:textId="77777777" w:rsidR="00A478A7" w:rsidRDefault="00A478A7" w:rsidP="00027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A4A98" w14:textId="77777777" w:rsidR="006D44B1" w:rsidRDefault="006D44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181641"/>
      <w:docPartObj>
        <w:docPartGallery w:val="Page Numbers (Bottom of Page)"/>
        <w:docPartUnique/>
      </w:docPartObj>
    </w:sdtPr>
    <w:sdtEndPr/>
    <w:sdtContent>
      <w:sdt>
        <w:sdtPr>
          <w:id w:val="-1769616900"/>
          <w:docPartObj>
            <w:docPartGallery w:val="Page Numbers (Top of Page)"/>
            <w:docPartUnique/>
          </w:docPartObj>
        </w:sdtPr>
        <w:sdtEndPr/>
        <w:sdtContent>
          <w:p w14:paraId="48D6C305" w14:textId="77777777" w:rsidR="000277B2" w:rsidRDefault="000277B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E7210A">
              <w:rPr>
                <w:b/>
                <w:bCs/>
                <w:noProof/>
              </w:rPr>
              <w:t>18</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E7210A">
              <w:rPr>
                <w:b/>
                <w:bCs/>
                <w:noProof/>
              </w:rPr>
              <w:t>18</w:t>
            </w:r>
            <w:r>
              <w:rPr>
                <w:b/>
                <w:bCs/>
                <w:szCs w:val="24"/>
              </w:rPr>
              <w:fldChar w:fldCharType="end"/>
            </w:r>
          </w:p>
        </w:sdtContent>
      </w:sdt>
    </w:sdtContent>
  </w:sdt>
  <w:p w14:paraId="72047D64" w14:textId="77777777" w:rsidR="000277B2" w:rsidRDefault="000277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6E496" w14:textId="77777777" w:rsidR="006D44B1" w:rsidRDefault="006D4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8AB46" w14:textId="77777777" w:rsidR="00A478A7" w:rsidRDefault="00A478A7" w:rsidP="000277B2">
      <w:pPr>
        <w:spacing w:after="0" w:line="240" w:lineRule="auto"/>
      </w:pPr>
      <w:r>
        <w:separator/>
      </w:r>
    </w:p>
  </w:footnote>
  <w:footnote w:type="continuationSeparator" w:id="0">
    <w:p w14:paraId="7232F00D" w14:textId="77777777" w:rsidR="00A478A7" w:rsidRDefault="00A478A7" w:rsidP="00027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D6325" w14:textId="77777777" w:rsidR="006D44B1" w:rsidRDefault="006D44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28417" w14:textId="77777777" w:rsidR="006D44B1" w:rsidRDefault="006D44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75A32" w14:textId="77777777" w:rsidR="006D44B1" w:rsidRDefault="006D44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B36D8"/>
    <w:multiLevelType w:val="hybridMultilevel"/>
    <w:tmpl w:val="26E2F8EC"/>
    <w:lvl w:ilvl="0" w:tplc="18C80CC6">
      <w:start w:val="1"/>
      <w:numFmt w:val="decimal"/>
      <w:lvlText w:val="%1."/>
      <w:lvlJc w:val="left"/>
      <w:pPr>
        <w:ind w:left="720" w:hanging="360"/>
      </w:pPr>
    </w:lvl>
    <w:lvl w:ilvl="1" w:tplc="87EAA8FE" w:tentative="1">
      <w:start w:val="1"/>
      <w:numFmt w:val="lowerLetter"/>
      <w:lvlText w:val="%2."/>
      <w:lvlJc w:val="left"/>
      <w:pPr>
        <w:ind w:left="1440" w:hanging="360"/>
      </w:pPr>
    </w:lvl>
    <w:lvl w:ilvl="2" w:tplc="950098B4" w:tentative="1">
      <w:start w:val="1"/>
      <w:numFmt w:val="lowerRoman"/>
      <w:lvlText w:val="%3."/>
      <w:lvlJc w:val="right"/>
      <w:pPr>
        <w:ind w:left="2160" w:hanging="180"/>
      </w:pPr>
    </w:lvl>
    <w:lvl w:ilvl="3" w:tplc="ABB84966" w:tentative="1">
      <w:start w:val="1"/>
      <w:numFmt w:val="decimal"/>
      <w:lvlText w:val="%4."/>
      <w:lvlJc w:val="left"/>
      <w:pPr>
        <w:ind w:left="2880" w:hanging="360"/>
      </w:pPr>
    </w:lvl>
    <w:lvl w:ilvl="4" w:tplc="41CC7B1E" w:tentative="1">
      <w:start w:val="1"/>
      <w:numFmt w:val="lowerLetter"/>
      <w:lvlText w:val="%5."/>
      <w:lvlJc w:val="left"/>
      <w:pPr>
        <w:ind w:left="3600" w:hanging="360"/>
      </w:pPr>
    </w:lvl>
    <w:lvl w:ilvl="5" w:tplc="C5307418" w:tentative="1">
      <w:start w:val="1"/>
      <w:numFmt w:val="lowerRoman"/>
      <w:lvlText w:val="%6."/>
      <w:lvlJc w:val="right"/>
      <w:pPr>
        <w:ind w:left="4320" w:hanging="180"/>
      </w:pPr>
    </w:lvl>
    <w:lvl w:ilvl="6" w:tplc="622E0A7E" w:tentative="1">
      <w:start w:val="1"/>
      <w:numFmt w:val="decimal"/>
      <w:lvlText w:val="%7."/>
      <w:lvlJc w:val="left"/>
      <w:pPr>
        <w:ind w:left="5040" w:hanging="360"/>
      </w:pPr>
    </w:lvl>
    <w:lvl w:ilvl="7" w:tplc="C1682862" w:tentative="1">
      <w:start w:val="1"/>
      <w:numFmt w:val="lowerLetter"/>
      <w:lvlText w:val="%8."/>
      <w:lvlJc w:val="left"/>
      <w:pPr>
        <w:ind w:left="5760" w:hanging="360"/>
      </w:pPr>
    </w:lvl>
    <w:lvl w:ilvl="8" w:tplc="ACFA9632" w:tentative="1">
      <w:start w:val="1"/>
      <w:numFmt w:val="lowerRoman"/>
      <w:lvlText w:val="%9."/>
      <w:lvlJc w:val="right"/>
      <w:pPr>
        <w:ind w:left="6480" w:hanging="180"/>
      </w:pPr>
    </w:lvl>
  </w:abstractNum>
  <w:abstractNum w:abstractNumId="1" w15:restartNumberingAfterBreak="0">
    <w:nsid w:val="1D9E6798"/>
    <w:multiLevelType w:val="hybridMultilevel"/>
    <w:tmpl w:val="77C2E3EA"/>
    <w:lvl w:ilvl="0" w:tplc="5A4CA76A">
      <w:start w:val="1"/>
      <w:numFmt w:val="lowerRoman"/>
      <w:lvlText w:val="%1."/>
      <w:lvlJc w:val="right"/>
      <w:pPr>
        <w:ind w:left="720" w:hanging="360"/>
      </w:pPr>
    </w:lvl>
    <w:lvl w:ilvl="1" w:tplc="2782299E" w:tentative="1">
      <w:start w:val="1"/>
      <w:numFmt w:val="lowerLetter"/>
      <w:lvlText w:val="%2."/>
      <w:lvlJc w:val="left"/>
      <w:pPr>
        <w:ind w:left="1440" w:hanging="360"/>
      </w:pPr>
    </w:lvl>
    <w:lvl w:ilvl="2" w:tplc="1ABE5062" w:tentative="1">
      <w:start w:val="1"/>
      <w:numFmt w:val="lowerRoman"/>
      <w:lvlText w:val="%3."/>
      <w:lvlJc w:val="right"/>
      <w:pPr>
        <w:ind w:left="2160" w:hanging="180"/>
      </w:pPr>
    </w:lvl>
    <w:lvl w:ilvl="3" w:tplc="555E69DE" w:tentative="1">
      <w:start w:val="1"/>
      <w:numFmt w:val="decimal"/>
      <w:lvlText w:val="%4."/>
      <w:lvlJc w:val="left"/>
      <w:pPr>
        <w:ind w:left="2880" w:hanging="360"/>
      </w:pPr>
    </w:lvl>
    <w:lvl w:ilvl="4" w:tplc="C13CC2F6" w:tentative="1">
      <w:start w:val="1"/>
      <w:numFmt w:val="lowerLetter"/>
      <w:lvlText w:val="%5."/>
      <w:lvlJc w:val="left"/>
      <w:pPr>
        <w:ind w:left="3600" w:hanging="360"/>
      </w:pPr>
    </w:lvl>
    <w:lvl w:ilvl="5" w:tplc="E81050B6" w:tentative="1">
      <w:start w:val="1"/>
      <w:numFmt w:val="lowerRoman"/>
      <w:lvlText w:val="%6."/>
      <w:lvlJc w:val="right"/>
      <w:pPr>
        <w:ind w:left="4320" w:hanging="180"/>
      </w:pPr>
    </w:lvl>
    <w:lvl w:ilvl="6" w:tplc="DABE683C" w:tentative="1">
      <w:start w:val="1"/>
      <w:numFmt w:val="decimal"/>
      <w:lvlText w:val="%7."/>
      <w:lvlJc w:val="left"/>
      <w:pPr>
        <w:ind w:left="5040" w:hanging="360"/>
      </w:pPr>
    </w:lvl>
    <w:lvl w:ilvl="7" w:tplc="2982D77C" w:tentative="1">
      <w:start w:val="1"/>
      <w:numFmt w:val="lowerLetter"/>
      <w:lvlText w:val="%8."/>
      <w:lvlJc w:val="left"/>
      <w:pPr>
        <w:ind w:left="5760" w:hanging="360"/>
      </w:pPr>
    </w:lvl>
    <w:lvl w:ilvl="8" w:tplc="48D6A6D6" w:tentative="1">
      <w:start w:val="1"/>
      <w:numFmt w:val="lowerRoman"/>
      <w:lvlText w:val="%9."/>
      <w:lvlJc w:val="right"/>
      <w:pPr>
        <w:ind w:left="6480" w:hanging="180"/>
      </w:pPr>
    </w:lvl>
  </w:abstractNum>
  <w:abstractNum w:abstractNumId="2" w15:restartNumberingAfterBreak="0">
    <w:nsid w:val="311F27CA"/>
    <w:multiLevelType w:val="hybridMultilevel"/>
    <w:tmpl w:val="5E94BFD2"/>
    <w:lvl w:ilvl="0" w:tplc="85F6A2CC">
      <w:start w:val="1"/>
      <w:numFmt w:val="decimal"/>
      <w:lvlText w:val="%1."/>
      <w:lvlJc w:val="left"/>
      <w:pPr>
        <w:ind w:left="720" w:hanging="360"/>
      </w:pPr>
    </w:lvl>
    <w:lvl w:ilvl="1" w:tplc="EDDCB3FC" w:tentative="1">
      <w:start w:val="1"/>
      <w:numFmt w:val="lowerLetter"/>
      <w:lvlText w:val="%2."/>
      <w:lvlJc w:val="left"/>
      <w:pPr>
        <w:ind w:left="1440" w:hanging="360"/>
      </w:pPr>
    </w:lvl>
    <w:lvl w:ilvl="2" w:tplc="71BA64DA" w:tentative="1">
      <w:start w:val="1"/>
      <w:numFmt w:val="lowerRoman"/>
      <w:lvlText w:val="%3."/>
      <w:lvlJc w:val="right"/>
      <w:pPr>
        <w:ind w:left="2160" w:hanging="180"/>
      </w:pPr>
    </w:lvl>
    <w:lvl w:ilvl="3" w:tplc="740A0D24" w:tentative="1">
      <w:start w:val="1"/>
      <w:numFmt w:val="decimal"/>
      <w:lvlText w:val="%4."/>
      <w:lvlJc w:val="left"/>
      <w:pPr>
        <w:ind w:left="2880" w:hanging="360"/>
      </w:pPr>
    </w:lvl>
    <w:lvl w:ilvl="4" w:tplc="799E1970" w:tentative="1">
      <w:start w:val="1"/>
      <w:numFmt w:val="lowerLetter"/>
      <w:lvlText w:val="%5."/>
      <w:lvlJc w:val="left"/>
      <w:pPr>
        <w:ind w:left="3600" w:hanging="360"/>
      </w:pPr>
    </w:lvl>
    <w:lvl w:ilvl="5" w:tplc="34F858C8" w:tentative="1">
      <w:start w:val="1"/>
      <w:numFmt w:val="lowerRoman"/>
      <w:lvlText w:val="%6."/>
      <w:lvlJc w:val="right"/>
      <w:pPr>
        <w:ind w:left="4320" w:hanging="180"/>
      </w:pPr>
    </w:lvl>
    <w:lvl w:ilvl="6" w:tplc="67C8D564" w:tentative="1">
      <w:start w:val="1"/>
      <w:numFmt w:val="decimal"/>
      <w:lvlText w:val="%7."/>
      <w:lvlJc w:val="left"/>
      <w:pPr>
        <w:ind w:left="5040" w:hanging="360"/>
      </w:pPr>
    </w:lvl>
    <w:lvl w:ilvl="7" w:tplc="0B483A4A" w:tentative="1">
      <w:start w:val="1"/>
      <w:numFmt w:val="lowerLetter"/>
      <w:lvlText w:val="%8."/>
      <w:lvlJc w:val="left"/>
      <w:pPr>
        <w:ind w:left="5760" w:hanging="360"/>
      </w:pPr>
    </w:lvl>
    <w:lvl w:ilvl="8" w:tplc="754AFD32" w:tentative="1">
      <w:start w:val="1"/>
      <w:numFmt w:val="lowerRoman"/>
      <w:lvlText w:val="%9."/>
      <w:lvlJc w:val="right"/>
      <w:pPr>
        <w:ind w:left="6480" w:hanging="180"/>
      </w:pPr>
    </w:lvl>
  </w:abstractNum>
  <w:abstractNum w:abstractNumId="3" w15:restartNumberingAfterBreak="0">
    <w:nsid w:val="396D499B"/>
    <w:multiLevelType w:val="hybridMultilevel"/>
    <w:tmpl w:val="26E2F8EC"/>
    <w:lvl w:ilvl="0" w:tplc="7806E8C0">
      <w:start w:val="1"/>
      <w:numFmt w:val="decimal"/>
      <w:lvlText w:val="%1."/>
      <w:lvlJc w:val="left"/>
      <w:pPr>
        <w:ind w:left="720" w:hanging="360"/>
      </w:pPr>
    </w:lvl>
    <w:lvl w:ilvl="1" w:tplc="ACE43094" w:tentative="1">
      <w:start w:val="1"/>
      <w:numFmt w:val="lowerLetter"/>
      <w:lvlText w:val="%2."/>
      <w:lvlJc w:val="left"/>
      <w:pPr>
        <w:ind w:left="1440" w:hanging="360"/>
      </w:pPr>
    </w:lvl>
    <w:lvl w:ilvl="2" w:tplc="F8407064" w:tentative="1">
      <w:start w:val="1"/>
      <w:numFmt w:val="lowerRoman"/>
      <w:lvlText w:val="%3."/>
      <w:lvlJc w:val="right"/>
      <w:pPr>
        <w:ind w:left="2160" w:hanging="180"/>
      </w:pPr>
    </w:lvl>
    <w:lvl w:ilvl="3" w:tplc="4DD2D9EA" w:tentative="1">
      <w:start w:val="1"/>
      <w:numFmt w:val="decimal"/>
      <w:lvlText w:val="%4."/>
      <w:lvlJc w:val="left"/>
      <w:pPr>
        <w:ind w:left="2880" w:hanging="360"/>
      </w:pPr>
    </w:lvl>
    <w:lvl w:ilvl="4" w:tplc="8AEE612A" w:tentative="1">
      <w:start w:val="1"/>
      <w:numFmt w:val="lowerLetter"/>
      <w:lvlText w:val="%5."/>
      <w:lvlJc w:val="left"/>
      <w:pPr>
        <w:ind w:left="3600" w:hanging="360"/>
      </w:pPr>
    </w:lvl>
    <w:lvl w:ilvl="5" w:tplc="E40E9178" w:tentative="1">
      <w:start w:val="1"/>
      <w:numFmt w:val="lowerRoman"/>
      <w:lvlText w:val="%6."/>
      <w:lvlJc w:val="right"/>
      <w:pPr>
        <w:ind w:left="4320" w:hanging="180"/>
      </w:pPr>
    </w:lvl>
    <w:lvl w:ilvl="6" w:tplc="0B287D82" w:tentative="1">
      <w:start w:val="1"/>
      <w:numFmt w:val="decimal"/>
      <w:lvlText w:val="%7."/>
      <w:lvlJc w:val="left"/>
      <w:pPr>
        <w:ind w:left="5040" w:hanging="360"/>
      </w:pPr>
    </w:lvl>
    <w:lvl w:ilvl="7" w:tplc="7EF289DE" w:tentative="1">
      <w:start w:val="1"/>
      <w:numFmt w:val="lowerLetter"/>
      <w:lvlText w:val="%8."/>
      <w:lvlJc w:val="left"/>
      <w:pPr>
        <w:ind w:left="5760" w:hanging="360"/>
      </w:pPr>
    </w:lvl>
    <w:lvl w:ilvl="8" w:tplc="6E60E3C2" w:tentative="1">
      <w:start w:val="1"/>
      <w:numFmt w:val="lowerRoman"/>
      <w:lvlText w:val="%9."/>
      <w:lvlJc w:val="right"/>
      <w:pPr>
        <w:ind w:left="6480" w:hanging="180"/>
      </w:pPr>
    </w:lvl>
  </w:abstractNum>
  <w:abstractNum w:abstractNumId="4" w15:restartNumberingAfterBreak="0">
    <w:nsid w:val="39826A1A"/>
    <w:multiLevelType w:val="hybridMultilevel"/>
    <w:tmpl w:val="26E2F8EC"/>
    <w:lvl w:ilvl="0" w:tplc="414423D4">
      <w:start w:val="1"/>
      <w:numFmt w:val="decimal"/>
      <w:lvlText w:val="%1."/>
      <w:lvlJc w:val="left"/>
      <w:pPr>
        <w:ind w:left="720" w:hanging="360"/>
      </w:pPr>
    </w:lvl>
    <w:lvl w:ilvl="1" w:tplc="08364E5E" w:tentative="1">
      <w:start w:val="1"/>
      <w:numFmt w:val="lowerLetter"/>
      <w:lvlText w:val="%2."/>
      <w:lvlJc w:val="left"/>
      <w:pPr>
        <w:ind w:left="1440" w:hanging="360"/>
      </w:pPr>
    </w:lvl>
    <w:lvl w:ilvl="2" w:tplc="D918F944" w:tentative="1">
      <w:start w:val="1"/>
      <w:numFmt w:val="lowerRoman"/>
      <w:lvlText w:val="%3."/>
      <w:lvlJc w:val="right"/>
      <w:pPr>
        <w:ind w:left="2160" w:hanging="180"/>
      </w:pPr>
    </w:lvl>
    <w:lvl w:ilvl="3" w:tplc="2E8C1078" w:tentative="1">
      <w:start w:val="1"/>
      <w:numFmt w:val="decimal"/>
      <w:lvlText w:val="%4."/>
      <w:lvlJc w:val="left"/>
      <w:pPr>
        <w:ind w:left="2880" w:hanging="360"/>
      </w:pPr>
    </w:lvl>
    <w:lvl w:ilvl="4" w:tplc="0E342012" w:tentative="1">
      <w:start w:val="1"/>
      <w:numFmt w:val="lowerLetter"/>
      <w:lvlText w:val="%5."/>
      <w:lvlJc w:val="left"/>
      <w:pPr>
        <w:ind w:left="3600" w:hanging="360"/>
      </w:pPr>
    </w:lvl>
    <w:lvl w:ilvl="5" w:tplc="BF7EEFA8" w:tentative="1">
      <w:start w:val="1"/>
      <w:numFmt w:val="lowerRoman"/>
      <w:lvlText w:val="%6."/>
      <w:lvlJc w:val="right"/>
      <w:pPr>
        <w:ind w:left="4320" w:hanging="180"/>
      </w:pPr>
    </w:lvl>
    <w:lvl w:ilvl="6" w:tplc="8E2CAD4C" w:tentative="1">
      <w:start w:val="1"/>
      <w:numFmt w:val="decimal"/>
      <w:lvlText w:val="%7."/>
      <w:lvlJc w:val="left"/>
      <w:pPr>
        <w:ind w:left="5040" w:hanging="360"/>
      </w:pPr>
    </w:lvl>
    <w:lvl w:ilvl="7" w:tplc="B3F074FC" w:tentative="1">
      <w:start w:val="1"/>
      <w:numFmt w:val="lowerLetter"/>
      <w:lvlText w:val="%8."/>
      <w:lvlJc w:val="left"/>
      <w:pPr>
        <w:ind w:left="5760" w:hanging="360"/>
      </w:pPr>
    </w:lvl>
    <w:lvl w:ilvl="8" w:tplc="8CB203A0" w:tentative="1">
      <w:start w:val="1"/>
      <w:numFmt w:val="lowerRoman"/>
      <w:lvlText w:val="%9."/>
      <w:lvlJc w:val="right"/>
      <w:pPr>
        <w:ind w:left="6480" w:hanging="180"/>
      </w:pPr>
    </w:lvl>
  </w:abstractNum>
  <w:abstractNum w:abstractNumId="5" w15:restartNumberingAfterBreak="0">
    <w:nsid w:val="43EE4AB2"/>
    <w:multiLevelType w:val="hybridMultilevel"/>
    <w:tmpl w:val="77C2E3EA"/>
    <w:lvl w:ilvl="0" w:tplc="36A84DCE">
      <w:start w:val="1"/>
      <w:numFmt w:val="lowerRoman"/>
      <w:lvlText w:val="%1."/>
      <w:lvlJc w:val="right"/>
      <w:pPr>
        <w:ind w:left="720" w:hanging="360"/>
      </w:pPr>
    </w:lvl>
    <w:lvl w:ilvl="1" w:tplc="43A0AC96" w:tentative="1">
      <w:start w:val="1"/>
      <w:numFmt w:val="lowerLetter"/>
      <w:lvlText w:val="%2."/>
      <w:lvlJc w:val="left"/>
      <w:pPr>
        <w:ind w:left="1440" w:hanging="360"/>
      </w:pPr>
    </w:lvl>
    <w:lvl w:ilvl="2" w:tplc="94BC8AEE" w:tentative="1">
      <w:start w:val="1"/>
      <w:numFmt w:val="lowerRoman"/>
      <w:lvlText w:val="%3."/>
      <w:lvlJc w:val="right"/>
      <w:pPr>
        <w:ind w:left="2160" w:hanging="180"/>
      </w:pPr>
    </w:lvl>
    <w:lvl w:ilvl="3" w:tplc="5F4A1680" w:tentative="1">
      <w:start w:val="1"/>
      <w:numFmt w:val="decimal"/>
      <w:lvlText w:val="%4."/>
      <w:lvlJc w:val="left"/>
      <w:pPr>
        <w:ind w:left="2880" w:hanging="360"/>
      </w:pPr>
    </w:lvl>
    <w:lvl w:ilvl="4" w:tplc="7AA0A7B6" w:tentative="1">
      <w:start w:val="1"/>
      <w:numFmt w:val="lowerLetter"/>
      <w:lvlText w:val="%5."/>
      <w:lvlJc w:val="left"/>
      <w:pPr>
        <w:ind w:left="3600" w:hanging="360"/>
      </w:pPr>
    </w:lvl>
    <w:lvl w:ilvl="5" w:tplc="83F6069A" w:tentative="1">
      <w:start w:val="1"/>
      <w:numFmt w:val="lowerRoman"/>
      <w:lvlText w:val="%6."/>
      <w:lvlJc w:val="right"/>
      <w:pPr>
        <w:ind w:left="4320" w:hanging="180"/>
      </w:pPr>
    </w:lvl>
    <w:lvl w:ilvl="6" w:tplc="BB287EF4" w:tentative="1">
      <w:start w:val="1"/>
      <w:numFmt w:val="decimal"/>
      <w:lvlText w:val="%7."/>
      <w:lvlJc w:val="left"/>
      <w:pPr>
        <w:ind w:left="5040" w:hanging="360"/>
      </w:pPr>
    </w:lvl>
    <w:lvl w:ilvl="7" w:tplc="BD5CF160" w:tentative="1">
      <w:start w:val="1"/>
      <w:numFmt w:val="lowerLetter"/>
      <w:lvlText w:val="%8."/>
      <w:lvlJc w:val="left"/>
      <w:pPr>
        <w:ind w:left="5760" w:hanging="360"/>
      </w:pPr>
    </w:lvl>
    <w:lvl w:ilvl="8" w:tplc="B44AF47E" w:tentative="1">
      <w:start w:val="1"/>
      <w:numFmt w:val="lowerRoman"/>
      <w:lvlText w:val="%9."/>
      <w:lvlJc w:val="right"/>
      <w:pPr>
        <w:ind w:left="6480" w:hanging="180"/>
      </w:pPr>
    </w:lvl>
  </w:abstractNum>
  <w:abstractNum w:abstractNumId="6" w15:restartNumberingAfterBreak="0">
    <w:nsid w:val="443858E5"/>
    <w:multiLevelType w:val="hybridMultilevel"/>
    <w:tmpl w:val="77C2E3EA"/>
    <w:lvl w:ilvl="0" w:tplc="821E348E">
      <w:start w:val="1"/>
      <w:numFmt w:val="lowerRoman"/>
      <w:lvlText w:val="%1."/>
      <w:lvlJc w:val="right"/>
      <w:pPr>
        <w:ind w:left="720" w:hanging="360"/>
      </w:pPr>
    </w:lvl>
    <w:lvl w:ilvl="1" w:tplc="B5367DC4" w:tentative="1">
      <w:start w:val="1"/>
      <w:numFmt w:val="lowerLetter"/>
      <w:lvlText w:val="%2."/>
      <w:lvlJc w:val="left"/>
      <w:pPr>
        <w:ind w:left="1440" w:hanging="360"/>
      </w:pPr>
    </w:lvl>
    <w:lvl w:ilvl="2" w:tplc="67B2963A" w:tentative="1">
      <w:start w:val="1"/>
      <w:numFmt w:val="lowerRoman"/>
      <w:lvlText w:val="%3."/>
      <w:lvlJc w:val="right"/>
      <w:pPr>
        <w:ind w:left="2160" w:hanging="180"/>
      </w:pPr>
    </w:lvl>
    <w:lvl w:ilvl="3" w:tplc="AC9684CC" w:tentative="1">
      <w:start w:val="1"/>
      <w:numFmt w:val="decimal"/>
      <w:lvlText w:val="%4."/>
      <w:lvlJc w:val="left"/>
      <w:pPr>
        <w:ind w:left="2880" w:hanging="360"/>
      </w:pPr>
    </w:lvl>
    <w:lvl w:ilvl="4" w:tplc="F0686B3C" w:tentative="1">
      <w:start w:val="1"/>
      <w:numFmt w:val="lowerLetter"/>
      <w:lvlText w:val="%5."/>
      <w:lvlJc w:val="left"/>
      <w:pPr>
        <w:ind w:left="3600" w:hanging="360"/>
      </w:pPr>
    </w:lvl>
    <w:lvl w:ilvl="5" w:tplc="54BC2188" w:tentative="1">
      <w:start w:val="1"/>
      <w:numFmt w:val="lowerRoman"/>
      <w:lvlText w:val="%6."/>
      <w:lvlJc w:val="right"/>
      <w:pPr>
        <w:ind w:left="4320" w:hanging="180"/>
      </w:pPr>
    </w:lvl>
    <w:lvl w:ilvl="6" w:tplc="E698DE60" w:tentative="1">
      <w:start w:val="1"/>
      <w:numFmt w:val="decimal"/>
      <w:lvlText w:val="%7."/>
      <w:lvlJc w:val="left"/>
      <w:pPr>
        <w:ind w:left="5040" w:hanging="360"/>
      </w:pPr>
    </w:lvl>
    <w:lvl w:ilvl="7" w:tplc="9BEC5CEA" w:tentative="1">
      <w:start w:val="1"/>
      <w:numFmt w:val="lowerLetter"/>
      <w:lvlText w:val="%8."/>
      <w:lvlJc w:val="left"/>
      <w:pPr>
        <w:ind w:left="5760" w:hanging="360"/>
      </w:pPr>
    </w:lvl>
    <w:lvl w:ilvl="8" w:tplc="E8DA9C72" w:tentative="1">
      <w:start w:val="1"/>
      <w:numFmt w:val="lowerRoman"/>
      <w:lvlText w:val="%9."/>
      <w:lvlJc w:val="right"/>
      <w:pPr>
        <w:ind w:left="6480" w:hanging="180"/>
      </w:pPr>
    </w:lvl>
  </w:abstractNum>
  <w:abstractNum w:abstractNumId="7" w15:restartNumberingAfterBreak="0">
    <w:nsid w:val="4B1E0BF9"/>
    <w:multiLevelType w:val="hybridMultilevel"/>
    <w:tmpl w:val="26E2F8EC"/>
    <w:lvl w:ilvl="0" w:tplc="9DB8092C">
      <w:start w:val="1"/>
      <w:numFmt w:val="decimal"/>
      <w:lvlText w:val="%1."/>
      <w:lvlJc w:val="left"/>
      <w:pPr>
        <w:ind w:left="720" w:hanging="360"/>
      </w:pPr>
    </w:lvl>
    <w:lvl w:ilvl="1" w:tplc="37DC6A34" w:tentative="1">
      <w:start w:val="1"/>
      <w:numFmt w:val="lowerLetter"/>
      <w:lvlText w:val="%2."/>
      <w:lvlJc w:val="left"/>
      <w:pPr>
        <w:ind w:left="1440" w:hanging="360"/>
      </w:pPr>
    </w:lvl>
    <w:lvl w:ilvl="2" w:tplc="DA2EC388" w:tentative="1">
      <w:start w:val="1"/>
      <w:numFmt w:val="lowerRoman"/>
      <w:lvlText w:val="%3."/>
      <w:lvlJc w:val="right"/>
      <w:pPr>
        <w:ind w:left="2160" w:hanging="180"/>
      </w:pPr>
    </w:lvl>
    <w:lvl w:ilvl="3" w:tplc="AE84ACC6" w:tentative="1">
      <w:start w:val="1"/>
      <w:numFmt w:val="decimal"/>
      <w:lvlText w:val="%4."/>
      <w:lvlJc w:val="left"/>
      <w:pPr>
        <w:ind w:left="2880" w:hanging="360"/>
      </w:pPr>
    </w:lvl>
    <w:lvl w:ilvl="4" w:tplc="C31A5CC2" w:tentative="1">
      <w:start w:val="1"/>
      <w:numFmt w:val="lowerLetter"/>
      <w:lvlText w:val="%5."/>
      <w:lvlJc w:val="left"/>
      <w:pPr>
        <w:ind w:left="3600" w:hanging="360"/>
      </w:pPr>
    </w:lvl>
    <w:lvl w:ilvl="5" w:tplc="162CE9B2" w:tentative="1">
      <w:start w:val="1"/>
      <w:numFmt w:val="lowerRoman"/>
      <w:lvlText w:val="%6."/>
      <w:lvlJc w:val="right"/>
      <w:pPr>
        <w:ind w:left="4320" w:hanging="180"/>
      </w:pPr>
    </w:lvl>
    <w:lvl w:ilvl="6" w:tplc="12DE31BC" w:tentative="1">
      <w:start w:val="1"/>
      <w:numFmt w:val="decimal"/>
      <w:lvlText w:val="%7."/>
      <w:lvlJc w:val="left"/>
      <w:pPr>
        <w:ind w:left="5040" w:hanging="360"/>
      </w:pPr>
    </w:lvl>
    <w:lvl w:ilvl="7" w:tplc="7C76320A" w:tentative="1">
      <w:start w:val="1"/>
      <w:numFmt w:val="lowerLetter"/>
      <w:lvlText w:val="%8."/>
      <w:lvlJc w:val="left"/>
      <w:pPr>
        <w:ind w:left="5760" w:hanging="360"/>
      </w:pPr>
    </w:lvl>
    <w:lvl w:ilvl="8" w:tplc="1D9658C6" w:tentative="1">
      <w:start w:val="1"/>
      <w:numFmt w:val="lowerRoman"/>
      <w:lvlText w:val="%9."/>
      <w:lvlJc w:val="right"/>
      <w:pPr>
        <w:ind w:left="6480" w:hanging="180"/>
      </w:pPr>
    </w:lvl>
  </w:abstractNum>
  <w:abstractNum w:abstractNumId="8" w15:restartNumberingAfterBreak="0">
    <w:nsid w:val="4B2A3EB8"/>
    <w:multiLevelType w:val="hybridMultilevel"/>
    <w:tmpl w:val="26E2F8EC"/>
    <w:lvl w:ilvl="0" w:tplc="8146FEEE">
      <w:start w:val="1"/>
      <w:numFmt w:val="decimal"/>
      <w:lvlText w:val="%1."/>
      <w:lvlJc w:val="left"/>
      <w:pPr>
        <w:ind w:left="720" w:hanging="360"/>
      </w:pPr>
    </w:lvl>
    <w:lvl w:ilvl="1" w:tplc="8E8E7252" w:tentative="1">
      <w:start w:val="1"/>
      <w:numFmt w:val="lowerLetter"/>
      <w:lvlText w:val="%2."/>
      <w:lvlJc w:val="left"/>
      <w:pPr>
        <w:ind w:left="1440" w:hanging="360"/>
      </w:pPr>
    </w:lvl>
    <w:lvl w:ilvl="2" w:tplc="54360A7A" w:tentative="1">
      <w:start w:val="1"/>
      <w:numFmt w:val="lowerRoman"/>
      <w:lvlText w:val="%3."/>
      <w:lvlJc w:val="right"/>
      <w:pPr>
        <w:ind w:left="2160" w:hanging="180"/>
      </w:pPr>
    </w:lvl>
    <w:lvl w:ilvl="3" w:tplc="3E664506" w:tentative="1">
      <w:start w:val="1"/>
      <w:numFmt w:val="decimal"/>
      <w:lvlText w:val="%4."/>
      <w:lvlJc w:val="left"/>
      <w:pPr>
        <w:ind w:left="2880" w:hanging="360"/>
      </w:pPr>
    </w:lvl>
    <w:lvl w:ilvl="4" w:tplc="4C829244" w:tentative="1">
      <w:start w:val="1"/>
      <w:numFmt w:val="lowerLetter"/>
      <w:lvlText w:val="%5."/>
      <w:lvlJc w:val="left"/>
      <w:pPr>
        <w:ind w:left="3600" w:hanging="360"/>
      </w:pPr>
    </w:lvl>
    <w:lvl w:ilvl="5" w:tplc="B498E04A" w:tentative="1">
      <w:start w:val="1"/>
      <w:numFmt w:val="lowerRoman"/>
      <w:lvlText w:val="%6."/>
      <w:lvlJc w:val="right"/>
      <w:pPr>
        <w:ind w:left="4320" w:hanging="180"/>
      </w:pPr>
    </w:lvl>
    <w:lvl w:ilvl="6" w:tplc="2D1E2932" w:tentative="1">
      <w:start w:val="1"/>
      <w:numFmt w:val="decimal"/>
      <w:lvlText w:val="%7."/>
      <w:lvlJc w:val="left"/>
      <w:pPr>
        <w:ind w:left="5040" w:hanging="360"/>
      </w:pPr>
    </w:lvl>
    <w:lvl w:ilvl="7" w:tplc="EBEA1E16" w:tentative="1">
      <w:start w:val="1"/>
      <w:numFmt w:val="lowerLetter"/>
      <w:lvlText w:val="%8."/>
      <w:lvlJc w:val="left"/>
      <w:pPr>
        <w:ind w:left="5760" w:hanging="360"/>
      </w:pPr>
    </w:lvl>
    <w:lvl w:ilvl="8" w:tplc="7A14C874" w:tentative="1">
      <w:start w:val="1"/>
      <w:numFmt w:val="lowerRoman"/>
      <w:lvlText w:val="%9."/>
      <w:lvlJc w:val="right"/>
      <w:pPr>
        <w:ind w:left="6480" w:hanging="180"/>
      </w:pPr>
    </w:lvl>
  </w:abstractNum>
  <w:abstractNum w:abstractNumId="9" w15:restartNumberingAfterBreak="0">
    <w:nsid w:val="4B554797"/>
    <w:multiLevelType w:val="hybridMultilevel"/>
    <w:tmpl w:val="77C2E3EA"/>
    <w:lvl w:ilvl="0" w:tplc="B510B592">
      <w:start w:val="1"/>
      <w:numFmt w:val="lowerRoman"/>
      <w:lvlText w:val="%1."/>
      <w:lvlJc w:val="right"/>
      <w:pPr>
        <w:ind w:left="720" w:hanging="360"/>
      </w:pPr>
    </w:lvl>
    <w:lvl w:ilvl="1" w:tplc="4768DB28" w:tentative="1">
      <w:start w:val="1"/>
      <w:numFmt w:val="lowerLetter"/>
      <w:lvlText w:val="%2."/>
      <w:lvlJc w:val="left"/>
      <w:pPr>
        <w:ind w:left="1440" w:hanging="360"/>
      </w:pPr>
    </w:lvl>
    <w:lvl w:ilvl="2" w:tplc="0CA4556E" w:tentative="1">
      <w:start w:val="1"/>
      <w:numFmt w:val="lowerRoman"/>
      <w:lvlText w:val="%3."/>
      <w:lvlJc w:val="right"/>
      <w:pPr>
        <w:ind w:left="2160" w:hanging="180"/>
      </w:pPr>
    </w:lvl>
    <w:lvl w:ilvl="3" w:tplc="AEE2B9B6" w:tentative="1">
      <w:start w:val="1"/>
      <w:numFmt w:val="decimal"/>
      <w:lvlText w:val="%4."/>
      <w:lvlJc w:val="left"/>
      <w:pPr>
        <w:ind w:left="2880" w:hanging="360"/>
      </w:pPr>
    </w:lvl>
    <w:lvl w:ilvl="4" w:tplc="0E0C5D00" w:tentative="1">
      <w:start w:val="1"/>
      <w:numFmt w:val="lowerLetter"/>
      <w:lvlText w:val="%5."/>
      <w:lvlJc w:val="left"/>
      <w:pPr>
        <w:ind w:left="3600" w:hanging="360"/>
      </w:pPr>
    </w:lvl>
    <w:lvl w:ilvl="5" w:tplc="45A67D3E" w:tentative="1">
      <w:start w:val="1"/>
      <w:numFmt w:val="lowerRoman"/>
      <w:lvlText w:val="%6."/>
      <w:lvlJc w:val="right"/>
      <w:pPr>
        <w:ind w:left="4320" w:hanging="180"/>
      </w:pPr>
    </w:lvl>
    <w:lvl w:ilvl="6" w:tplc="2878EE84" w:tentative="1">
      <w:start w:val="1"/>
      <w:numFmt w:val="decimal"/>
      <w:lvlText w:val="%7."/>
      <w:lvlJc w:val="left"/>
      <w:pPr>
        <w:ind w:left="5040" w:hanging="360"/>
      </w:pPr>
    </w:lvl>
    <w:lvl w:ilvl="7" w:tplc="CBC24F5A" w:tentative="1">
      <w:start w:val="1"/>
      <w:numFmt w:val="lowerLetter"/>
      <w:lvlText w:val="%8."/>
      <w:lvlJc w:val="left"/>
      <w:pPr>
        <w:ind w:left="5760" w:hanging="360"/>
      </w:pPr>
    </w:lvl>
    <w:lvl w:ilvl="8" w:tplc="80A23992" w:tentative="1">
      <w:start w:val="1"/>
      <w:numFmt w:val="lowerRoman"/>
      <w:lvlText w:val="%9."/>
      <w:lvlJc w:val="right"/>
      <w:pPr>
        <w:ind w:left="6480" w:hanging="180"/>
      </w:pPr>
    </w:lvl>
  </w:abstractNum>
  <w:abstractNum w:abstractNumId="10" w15:restartNumberingAfterBreak="0">
    <w:nsid w:val="52F41FE7"/>
    <w:multiLevelType w:val="hybridMultilevel"/>
    <w:tmpl w:val="26E2F8EC"/>
    <w:lvl w:ilvl="0" w:tplc="3D52BBAA">
      <w:start w:val="1"/>
      <w:numFmt w:val="decimal"/>
      <w:lvlText w:val="%1."/>
      <w:lvlJc w:val="left"/>
      <w:pPr>
        <w:ind w:left="720" w:hanging="360"/>
      </w:pPr>
    </w:lvl>
    <w:lvl w:ilvl="1" w:tplc="E93418F6" w:tentative="1">
      <w:start w:val="1"/>
      <w:numFmt w:val="lowerLetter"/>
      <w:lvlText w:val="%2."/>
      <w:lvlJc w:val="left"/>
      <w:pPr>
        <w:ind w:left="1440" w:hanging="360"/>
      </w:pPr>
    </w:lvl>
    <w:lvl w:ilvl="2" w:tplc="01904F9A" w:tentative="1">
      <w:start w:val="1"/>
      <w:numFmt w:val="lowerRoman"/>
      <w:lvlText w:val="%3."/>
      <w:lvlJc w:val="right"/>
      <w:pPr>
        <w:ind w:left="2160" w:hanging="180"/>
      </w:pPr>
    </w:lvl>
    <w:lvl w:ilvl="3" w:tplc="436879F6" w:tentative="1">
      <w:start w:val="1"/>
      <w:numFmt w:val="decimal"/>
      <w:lvlText w:val="%4."/>
      <w:lvlJc w:val="left"/>
      <w:pPr>
        <w:ind w:left="2880" w:hanging="360"/>
      </w:pPr>
    </w:lvl>
    <w:lvl w:ilvl="4" w:tplc="5F8CD276" w:tentative="1">
      <w:start w:val="1"/>
      <w:numFmt w:val="lowerLetter"/>
      <w:lvlText w:val="%5."/>
      <w:lvlJc w:val="left"/>
      <w:pPr>
        <w:ind w:left="3600" w:hanging="360"/>
      </w:pPr>
    </w:lvl>
    <w:lvl w:ilvl="5" w:tplc="A588D7E6" w:tentative="1">
      <w:start w:val="1"/>
      <w:numFmt w:val="lowerRoman"/>
      <w:lvlText w:val="%6."/>
      <w:lvlJc w:val="right"/>
      <w:pPr>
        <w:ind w:left="4320" w:hanging="180"/>
      </w:pPr>
    </w:lvl>
    <w:lvl w:ilvl="6" w:tplc="4516AFCE" w:tentative="1">
      <w:start w:val="1"/>
      <w:numFmt w:val="decimal"/>
      <w:lvlText w:val="%7."/>
      <w:lvlJc w:val="left"/>
      <w:pPr>
        <w:ind w:left="5040" w:hanging="360"/>
      </w:pPr>
    </w:lvl>
    <w:lvl w:ilvl="7" w:tplc="0AE40AEA" w:tentative="1">
      <w:start w:val="1"/>
      <w:numFmt w:val="lowerLetter"/>
      <w:lvlText w:val="%8."/>
      <w:lvlJc w:val="left"/>
      <w:pPr>
        <w:ind w:left="5760" w:hanging="360"/>
      </w:pPr>
    </w:lvl>
    <w:lvl w:ilvl="8" w:tplc="0414D2B4" w:tentative="1">
      <w:start w:val="1"/>
      <w:numFmt w:val="lowerRoman"/>
      <w:lvlText w:val="%9."/>
      <w:lvlJc w:val="right"/>
      <w:pPr>
        <w:ind w:left="6480" w:hanging="180"/>
      </w:pPr>
    </w:lvl>
  </w:abstractNum>
  <w:abstractNum w:abstractNumId="11" w15:restartNumberingAfterBreak="0">
    <w:nsid w:val="53825FB2"/>
    <w:multiLevelType w:val="hybridMultilevel"/>
    <w:tmpl w:val="26E2F8EC"/>
    <w:lvl w:ilvl="0" w:tplc="EAA09ED8">
      <w:start w:val="1"/>
      <w:numFmt w:val="decimal"/>
      <w:lvlText w:val="%1."/>
      <w:lvlJc w:val="left"/>
      <w:pPr>
        <w:ind w:left="720" w:hanging="360"/>
      </w:pPr>
    </w:lvl>
    <w:lvl w:ilvl="1" w:tplc="6E6C8ADA" w:tentative="1">
      <w:start w:val="1"/>
      <w:numFmt w:val="lowerLetter"/>
      <w:lvlText w:val="%2."/>
      <w:lvlJc w:val="left"/>
      <w:pPr>
        <w:ind w:left="1440" w:hanging="360"/>
      </w:pPr>
    </w:lvl>
    <w:lvl w:ilvl="2" w:tplc="3D8EC732" w:tentative="1">
      <w:start w:val="1"/>
      <w:numFmt w:val="lowerRoman"/>
      <w:lvlText w:val="%3."/>
      <w:lvlJc w:val="right"/>
      <w:pPr>
        <w:ind w:left="2160" w:hanging="180"/>
      </w:pPr>
    </w:lvl>
    <w:lvl w:ilvl="3" w:tplc="431E39A4" w:tentative="1">
      <w:start w:val="1"/>
      <w:numFmt w:val="decimal"/>
      <w:lvlText w:val="%4."/>
      <w:lvlJc w:val="left"/>
      <w:pPr>
        <w:ind w:left="2880" w:hanging="360"/>
      </w:pPr>
    </w:lvl>
    <w:lvl w:ilvl="4" w:tplc="BD5613F2" w:tentative="1">
      <w:start w:val="1"/>
      <w:numFmt w:val="lowerLetter"/>
      <w:lvlText w:val="%5."/>
      <w:lvlJc w:val="left"/>
      <w:pPr>
        <w:ind w:left="3600" w:hanging="360"/>
      </w:pPr>
    </w:lvl>
    <w:lvl w:ilvl="5" w:tplc="8ACC5F56" w:tentative="1">
      <w:start w:val="1"/>
      <w:numFmt w:val="lowerRoman"/>
      <w:lvlText w:val="%6."/>
      <w:lvlJc w:val="right"/>
      <w:pPr>
        <w:ind w:left="4320" w:hanging="180"/>
      </w:pPr>
    </w:lvl>
    <w:lvl w:ilvl="6" w:tplc="044C495C" w:tentative="1">
      <w:start w:val="1"/>
      <w:numFmt w:val="decimal"/>
      <w:lvlText w:val="%7."/>
      <w:lvlJc w:val="left"/>
      <w:pPr>
        <w:ind w:left="5040" w:hanging="360"/>
      </w:pPr>
    </w:lvl>
    <w:lvl w:ilvl="7" w:tplc="CBA88E90" w:tentative="1">
      <w:start w:val="1"/>
      <w:numFmt w:val="lowerLetter"/>
      <w:lvlText w:val="%8."/>
      <w:lvlJc w:val="left"/>
      <w:pPr>
        <w:ind w:left="5760" w:hanging="360"/>
      </w:pPr>
    </w:lvl>
    <w:lvl w:ilvl="8" w:tplc="8C9CD4EE" w:tentative="1">
      <w:start w:val="1"/>
      <w:numFmt w:val="lowerRoman"/>
      <w:lvlText w:val="%9."/>
      <w:lvlJc w:val="right"/>
      <w:pPr>
        <w:ind w:left="6480" w:hanging="180"/>
      </w:pPr>
    </w:lvl>
  </w:abstractNum>
  <w:abstractNum w:abstractNumId="12" w15:restartNumberingAfterBreak="0">
    <w:nsid w:val="5747014A"/>
    <w:multiLevelType w:val="hybridMultilevel"/>
    <w:tmpl w:val="21DEA308"/>
    <w:lvl w:ilvl="0" w:tplc="F774C55C">
      <w:start w:val="1"/>
      <w:numFmt w:val="decimal"/>
      <w:lvlText w:val="%1."/>
      <w:lvlJc w:val="left"/>
      <w:pPr>
        <w:ind w:left="720" w:hanging="360"/>
      </w:pPr>
    </w:lvl>
    <w:lvl w:ilvl="1" w:tplc="E866159E" w:tentative="1">
      <w:start w:val="1"/>
      <w:numFmt w:val="lowerLetter"/>
      <w:lvlText w:val="%2."/>
      <w:lvlJc w:val="left"/>
      <w:pPr>
        <w:ind w:left="1440" w:hanging="360"/>
      </w:pPr>
    </w:lvl>
    <w:lvl w:ilvl="2" w:tplc="9F8AF0D0" w:tentative="1">
      <w:start w:val="1"/>
      <w:numFmt w:val="lowerRoman"/>
      <w:lvlText w:val="%3."/>
      <w:lvlJc w:val="right"/>
      <w:pPr>
        <w:ind w:left="2160" w:hanging="180"/>
      </w:pPr>
    </w:lvl>
    <w:lvl w:ilvl="3" w:tplc="F474B656" w:tentative="1">
      <w:start w:val="1"/>
      <w:numFmt w:val="decimal"/>
      <w:lvlText w:val="%4."/>
      <w:lvlJc w:val="left"/>
      <w:pPr>
        <w:ind w:left="2880" w:hanging="360"/>
      </w:pPr>
    </w:lvl>
    <w:lvl w:ilvl="4" w:tplc="A32ECB34" w:tentative="1">
      <w:start w:val="1"/>
      <w:numFmt w:val="lowerLetter"/>
      <w:lvlText w:val="%5."/>
      <w:lvlJc w:val="left"/>
      <w:pPr>
        <w:ind w:left="3600" w:hanging="360"/>
      </w:pPr>
    </w:lvl>
    <w:lvl w:ilvl="5" w:tplc="43D8126E" w:tentative="1">
      <w:start w:val="1"/>
      <w:numFmt w:val="lowerRoman"/>
      <w:lvlText w:val="%6."/>
      <w:lvlJc w:val="right"/>
      <w:pPr>
        <w:ind w:left="4320" w:hanging="180"/>
      </w:pPr>
    </w:lvl>
    <w:lvl w:ilvl="6" w:tplc="6B4CA4C8" w:tentative="1">
      <w:start w:val="1"/>
      <w:numFmt w:val="decimal"/>
      <w:lvlText w:val="%7."/>
      <w:lvlJc w:val="left"/>
      <w:pPr>
        <w:ind w:left="5040" w:hanging="360"/>
      </w:pPr>
    </w:lvl>
    <w:lvl w:ilvl="7" w:tplc="361E7D70" w:tentative="1">
      <w:start w:val="1"/>
      <w:numFmt w:val="lowerLetter"/>
      <w:lvlText w:val="%8."/>
      <w:lvlJc w:val="left"/>
      <w:pPr>
        <w:ind w:left="5760" w:hanging="360"/>
      </w:pPr>
    </w:lvl>
    <w:lvl w:ilvl="8" w:tplc="96AE403E" w:tentative="1">
      <w:start w:val="1"/>
      <w:numFmt w:val="lowerRoman"/>
      <w:lvlText w:val="%9."/>
      <w:lvlJc w:val="right"/>
      <w:pPr>
        <w:ind w:left="6480" w:hanging="180"/>
      </w:pPr>
    </w:lvl>
  </w:abstractNum>
  <w:abstractNum w:abstractNumId="13" w15:restartNumberingAfterBreak="0">
    <w:nsid w:val="57714E75"/>
    <w:multiLevelType w:val="hybridMultilevel"/>
    <w:tmpl w:val="6C186354"/>
    <w:lvl w:ilvl="0" w:tplc="B6FA1C2C">
      <w:start w:val="1"/>
      <w:numFmt w:val="bullet"/>
      <w:lvlText w:val=""/>
      <w:lvlJc w:val="left"/>
      <w:pPr>
        <w:ind w:left="720" w:hanging="360"/>
      </w:pPr>
      <w:rPr>
        <w:rFonts w:ascii="Symbol" w:hAnsi="Symbol" w:hint="default"/>
      </w:rPr>
    </w:lvl>
    <w:lvl w:ilvl="1" w:tplc="136A2B16" w:tentative="1">
      <w:start w:val="1"/>
      <w:numFmt w:val="bullet"/>
      <w:lvlText w:val="o"/>
      <w:lvlJc w:val="left"/>
      <w:pPr>
        <w:ind w:left="1440" w:hanging="360"/>
      </w:pPr>
      <w:rPr>
        <w:rFonts w:ascii="Courier New" w:hAnsi="Courier New" w:cs="Courier New" w:hint="default"/>
      </w:rPr>
    </w:lvl>
    <w:lvl w:ilvl="2" w:tplc="6A9652DC" w:tentative="1">
      <w:start w:val="1"/>
      <w:numFmt w:val="bullet"/>
      <w:lvlText w:val=""/>
      <w:lvlJc w:val="left"/>
      <w:pPr>
        <w:ind w:left="2160" w:hanging="360"/>
      </w:pPr>
      <w:rPr>
        <w:rFonts w:ascii="Wingdings" w:hAnsi="Wingdings" w:hint="default"/>
      </w:rPr>
    </w:lvl>
    <w:lvl w:ilvl="3" w:tplc="540231A2" w:tentative="1">
      <w:start w:val="1"/>
      <w:numFmt w:val="bullet"/>
      <w:lvlText w:val=""/>
      <w:lvlJc w:val="left"/>
      <w:pPr>
        <w:ind w:left="2880" w:hanging="360"/>
      </w:pPr>
      <w:rPr>
        <w:rFonts w:ascii="Symbol" w:hAnsi="Symbol" w:hint="default"/>
      </w:rPr>
    </w:lvl>
    <w:lvl w:ilvl="4" w:tplc="5F84A948" w:tentative="1">
      <w:start w:val="1"/>
      <w:numFmt w:val="bullet"/>
      <w:lvlText w:val="o"/>
      <w:lvlJc w:val="left"/>
      <w:pPr>
        <w:ind w:left="3600" w:hanging="360"/>
      </w:pPr>
      <w:rPr>
        <w:rFonts w:ascii="Courier New" w:hAnsi="Courier New" w:cs="Courier New" w:hint="default"/>
      </w:rPr>
    </w:lvl>
    <w:lvl w:ilvl="5" w:tplc="C22474F4" w:tentative="1">
      <w:start w:val="1"/>
      <w:numFmt w:val="bullet"/>
      <w:lvlText w:val=""/>
      <w:lvlJc w:val="left"/>
      <w:pPr>
        <w:ind w:left="4320" w:hanging="360"/>
      </w:pPr>
      <w:rPr>
        <w:rFonts w:ascii="Wingdings" w:hAnsi="Wingdings" w:hint="default"/>
      </w:rPr>
    </w:lvl>
    <w:lvl w:ilvl="6" w:tplc="3F224D4A" w:tentative="1">
      <w:start w:val="1"/>
      <w:numFmt w:val="bullet"/>
      <w:lvlText w:val=""/>
      <w:lvlJc w:val="left"/>
      <w:pPr>
        <w:ind w:left="5040" w:hanging="360"/>
      </w:pPr>
      <w:rPr>
        <w:rFonts w:ascii="Symbol" w:hAnsi="Symbol" w:hint="default"/>
      </w:rPr>
    </w:lvl>
    <w:lvl w:ilvl="7" w:tplc="6F0A6FC2" w:tentative="1">
      <w:start w:val="1"/>
      <w:numFmt w:val="bullet"/>
      <w:lvlText w:val="o"/>
      <w:lvlJc w:val="left"/>
      <w:pPr>
        <w:ind w:left="5760" w:hanging="360"/>
      </w:pPr>
      <w:rPr>
        <w:rFonts w:ascii="Courier New" w:hAnsi="Courier New" w:cs="Courier New" w:hint="default"/>
      </w:rPr>
    </w:lvl>
    <w:lvl w:ilvl="8" w:tplc="D0803596" w:tentative="1">
      <w:start w:val="1"/>
      <w:numFmt w:val="bullet"/>
      <w:lvlText w:val=""/>
      <w:lvlJc w:val="left"/>
      <w:pPr>
        <w:ind w:left="6480" w:hanging="360"/>
      </w:pPr>
      <w:rPr>
        <w:rFonts w:ascii="Wingdings" w:hAnsi="Wingdings" w:hint="default"/>
      </w:rPr>
    </w:lvl>
  </w:abstractNum>
  <w:abstractNum w:abstractNumId="14" w15:restartNumberingAfterBreak="0">
    <w:nsid w:val="708141EB"/>
    <w:multiLevelType w:val="hybridMultilevel"/>
    <w:tmpl w:val="21DEA308"/>
    <w:lvl w:ilvl="0" w:tplc="2D5A4312">
      <w:start w:val="1"/>
      <w:numFmt w:val="decimal"/>
      <w:lvlText w:val="%1."/>
      <w:lvlJc w:val="left"/>
      <w:pPr>
        <w:ind w:left="720" w:hanging="360"/>
      </w:pPr>
    </w:lvl>
    <w:lvl w:ilvl="1" w:tplc="70E22ADE" w:tentative="1">
      <w:start w:val="1"/>
      <w:numFmt w:val="lowerLetter"/>
      <w:lvlText w:val="%2."/>
      <w:lvlJc w:val="left"/>
      <w:pPr>
        <w:ind w:left="1440" w:hanging="360"/>
      </w:pPr>
    </w:lvl>
    <w:lvl w:ilvl="2" w:tplc="CE6201A6" w:tentative="1">
      <w:start w:val="1"/>
      <w:numFmt w:val="lowerRoman"/>
      <w:lvlText w:val="%3."/>
      <w:lvlJc w:val="right"/>
      <w:pPr>
        <w:ind w:left="2160" w:hanging="180"/>
      </w:pPr>
    </w:lvl>
    <w:lvl w:ilvl="3" w:tplc="7A885256" w:tentative="1">
      <w:start w:val="1"/>
      <w:numFmt w:val="decimal"/>
      <w:lvlText w:val="%4."/>
      <w:lvlJc w:val="left"/>
      <w:pPr>
        <w:ind w:left="2880" w:hanging="360"/>
      </w:pPr>
    </w:lvl>
    <w:lvl w:ilvl="4" w:tplc="0B62260C" w:tentative="1">
      <w:start w:val="1"/>
      <w:numFmt w:val="lowerLetter"/>
      <w:lvlText w:val="%5."/>
      <w:lvlJc w:val="left"/>
      <w:pPr>
        <w:ind w:left="3600" w:hanging="360"/>
      </w:pPr>
    </w:lvl>
    <w:lvl w:ilvl="5" w:tplc="F0709208" w:tentative="1">
      <w:start w:val="1"/>
      <w:numFmt w:val="lowerRoman"/>
      <w:lvlText w:val="%6."/>
      <w:lvlJc w:val="right"/>
      <w:pPr>
        <w:ind w:left="4320" w:hanging="180"/>
      </w:pPr>
    </w:lvl>
    <w:lvl w:ilvl="6" w:tplc="A372FBB2" w:tentative="1">
      <w:start w:val="1"/>
      <w:numFmt w:val="decimal"/>
      <w:lvlText w:val="%7."/>
      <w:lvlJc w:val="left"/>
      <w:pPr>
        <w:ind w:left="5040" w:hanging="360"/>
      </w:pPr>
    </w:lvl>
    <w:lvl w:ilvl="7" w:tplc="6F0A4072" w:tentative="1">
      <w:start w:val="1"/>
      <w:numFmt w:val="lowerLetter"/>
      <w:lvlText w:val="%8."/>
      <w:lvlJc w:val="left"/>
      <w:pPr>
        <w:ind w:left="5760" w:hanging="360"/>
      </w:pPr>
    </w:lvl>
    <w:lvl w:ilvl="8" w:tplc="D486CD30" w:tentative="1">
      <w:start w:val="1"/>
      <w:numFmt w:val="lowerRoman"/>
      <w:lvlText w:val="%9."/>
      <w:lvlJc w:val="right"/>
      <w:pPr>
        <w:ind w:left="6480" w:hanging="180"/>
      </w:pPr>
    </w:lvl>
  </w:abstractNum>
  <w:abstractNum w:abstractNumId="15" w15:restartNumberingAfterBreak="0">
    <w:nsid w:val="72B304E6"/>
    <w:multiLevelType w:val="hybridMultilevel"/>
    <w:tmpl w:val="26E2F8EC"/>
    <w:lvl w:ilvl="0" w:tplc="8ABCB292">
      <w:start w:val="1"/>
      <w:numFmt w:val="decimal"/>
      <w:lvlText w:val="%1."/>
      <w:lvlJc w:val="left"/>
      <w:pPr>
        <w:ind w:left="720" w:hanging="360"/>
      </w:pPr>
    </w:lvl>
    <w:lvl w:ilvl="1" w:tplc="3BCEE19C" w:tentative="1">
      <w:start w:val="1"/>
      <w:numFmt w:val="lowerLetter"/>
      <w:lvlText w:val="%2."/>
      <w:lvlJc w:val="left"/>
      <w:pPr>
        <w:ind w:left="1440" w:hanging="360"/>
      </w:pPr>
    </w:lvl>
    <w:lvl w:ilvl="2" w:tplc="B5D2E06A" w:tentative="1">
      <w:start w:val="1"/>
      <w:numFmt w:val="lowerRoman"/>
      <w:lvlText w:val="%3."/>
      <w:lvlJc w:val="right"/>
      <w:pPr>
        <w:ind w:left="2160" w:hanging="180"/>
      </w:pPr>
    </w:lvl>
    <w:lvl w:ilvl="3" w:tplc="D4FA024C" w:tentative="1">
      <w:start w:val="1"/>
      <w:numFmt w:val="decimal"/>
      <w:lvlText w:val="%4."/>
      <w:lvlJc w:val="left"/>
      <w:pPr>
        <w:ind w:left="2880" w:hanging="360"/>
      </w:pPr>
    </w:lvl>
    <w:lvl w:ilvl="4" w:tplc="7766FACE" w:tentative="1">
      <w:start w:val="1"/>
      <w:numFmt w:val="lowerLetter"/>
      <w:lvlText w:val="%5."/>
      <w:lvlJc w:val="left"/>
      <w:pPr>
        <w:ind w:left="3600" w:hanging="360"/>
      </w:pPr>
    </w:lvl>
    <w:lvl w:ilvl="5" w:tplc="552AC75E" w:tentative="1">
      <w:start w:val="1"/>
      <w:numFmt w:val="lowerRoman"/>
      <w:lvlText w:val="%6."/>
      <w:lvlJc w:val="right"/>
      <w:pPr>
        <w:ind w:left="4320" w:hanging="180"/>
      </w:pPr>
    </w:lvl>
    <w:lvl w:ilvl="6" w:tplc="0C16F842" w:tentative="1">
      <w:start w:val="1"/>
      <w:numFmt w:val="decimal"/>
      <w:lvlText w:val="%7."/>
      <w:lvlJc w:val="left"/>
      <w:pPr>
        <w:ind w:left="5040" w:hanging="360"/>
      </w:pPr>
    </w:lvl>
    <w:lvl w:ilvl="7" w:tplc="897A7FE8" w:tentative="1">
      <w:start w:val="1"/>
      <w:numFmt w:val="lowerLetter"/>
      <w:lvlText w:val="%8."/>
      <w:lvlJc w:val="left"/>
      <w:pPr>
        <w:ind w:left="5760" w:hanging="360"/>
      </w:pPr>
    </w:lvl>
    <w:lvl w:ilvl="8" w:tplc="50A4175C" w:tentative="1">
      <w:start w:val="1"/>
      <w:numFmt w:val="lowerRoman"/>
      <w:lvlText w:val="%9."/>
      <w:lvlJc w:val="right"/>
      <w:pPr>
        <w:ind w:left="6480" w:hanging="180"/>
      </w:pPr>
    </w:lvl>
  </w:abstractNum>
  <w:abstractNum w:abstractNumId="16" w15:restartNumberingAfterBreak="0">
    <w:nsid w:val="73A96662"/>
    <w:multiLevelType w:val="hybridMultilevel"/>
    <w:tmpl w:val="26E2F8EC"/>
    <w:lvl w:ilvl="0" w:tplc="B6BCF8CE">
      <w:start w:val="1"/>
      <w:numFmt w:val="decimal"/>
      <w:lvlText w:val="%1."/>
      <w:lvlJc w:val="left"/>
      <w:pPr>
        <w:ind w:left="720" w:hanging="360"/>
      </w:pPr>
    </w:lvl>
    <w:lvl w:ilvl="1" w:tplc="7BE4603E" w:tentative="1">
      <w:start w:val="1"/>
      <w:numFmt w:val="lowerLetter"/>
      <w:lvlText w:val="%2."/>
      <w:lvlJc w:val="left"/>
      <w:pPr>
        <w:ind w:left="1440" w:hanging="360"/>
      </w:pPr>
    </w:lvl>
    <w:lvl w:ilvl="2" w:tplc="9BE2B398" w:tentative="1">
      <w:start w:val="1"/>
      <w:numFmt w:val="lowerRoman"/>
      <w:lvlText w:val="%3."/>
      <w:lvlJc w:val="right"/>
      <w:pPr>
        <w:ind w:left="2160" w:hanging="180"/>
      </w:pPr>
    </w:lvl>
    <w:lvl w:ilvl="3" w:tplc="3E3CE57C" w:tentative="1">
      <w:start w:val="1"/>
      <w:numFmt w:val="decimal"/>
      <w:lvlText w:val="%4."/>
      <w:lvlJc w:val="left"/>
      <w:pPr>
        <w:ind w:left="2880" w:hanging="360"/>
      </w:pPr>
    </w:lvl>
    <w:lvl w:ilvl="4" w:tplc="58842C4C" w:tentative="1">
      <w:start w:val="1"/>
      <w:numFmt w:val="lowerLetter"/>
      <w:lvlText w:val="%5."/>
      <w:lvlJc w:val="left"/>
      <w:pPr>
        <w:ind w:left="3600" w:hanging="360"/>
      </w:pPr>
    </w:lvl>
    <w:lvl w:ilvl="5" w:tplc="E8383C4C" w:tentative="1">
      <w:start w:val="1"/>
      <w:numFmt w:val="lowerRoman"/>
      <w:lvlText w:val="%6."/>
      <w:lvlJc w:val="right"/>
      <w:pPr>
        <w:ind w:left="4320" w:hanging="180"/>
      </w:pPr>
    </w:lvl>
    <w:lvl w:ilvl="6" w:tplc="B0E49DA0" w:tentative="1">
      <w:start w:val="1"/>
      <w:numFmt w:val="decimal"/>
      <w:lvlText w:val="%7."/>
      <w:lvlJc w:val="left"/>
      <w:pPr>
        <w:ind w:left="5040" w:hanging="360"/>
      </w:pPr>
    </w:lvl>
    <w:lvl w:ilvl="7" w:tplc="7D162D78" w:tentative="1">
      <w:start w:val="1"/>
      <w:numFmt w:val="lowerLetter"/>
      <w:lvlText w:val="%8."/>
      <w:lvlJc w:val="left"/>
      <w:pPr>
        <w:ind w:left="5760" w:hanging="360"/>
      </w:pPr>
    </w:lvl>
    <w:lvl w:ilvl="8" w:tplc="E0F23940" w:tentative="1">
      <w:start w:val="1"/>
      <w:numFmt w:val="lowerRoman"/>
      <w:lvlText w:val="%9."/>
      <w:lvlJc w:val="right"/>
      <w:pPr>
        <w:ind w:left="6480" w:hanging="180"/>
      </w:pPr>
    </w:lvl>
  </w:abstractNum>
  <w:abstractNum w:abstractNumId="17" w15:restartNumberingAfterBreak="0">
    <w:nsid w:val="74386675"/>
    <w:multiLevelType w:val="hybridMultilevel"/>
    <w:tmpl w:val="26E2F8EC"/>
    <w:lvl w:ilvl="0" w:tplc="C4E4000A">
      <w:start w:val="1"/>
      <w:numFmt w:val="decimal"/>
      <w:lvlText w:val="%1."/>
      <w:lvlJc w:val="left"/>
      <w:pPr>
        <w:ind w:left="720" w:hanging="360"/>
      </w:pPr>
    </w:lvl>
    <w:lvl w:ilvl="1" w:tplc="DD2EC03A" w:tentative="1">
      <w:start w:val="1"/>
      <w:numFmt w:val="lowerLetter"/>
      <w:lvlText w:val="%2."/>
      <w:lvlJc w:val="left"/>
      <w:pPr>
        <w:ind w:left="1440" w:hanging="360"/>
      </w:pPr>
    </w:lvl>
    <w:lvl w:ilvl="2" w:tplc="F29E5750" w:tentative="1">
      <w:start w:val="1"/>
      <w:numFmt w:val="lowerRoman"/>
      <w:lvlText w:val="%3."/>
      <w:lvlJc w:val="right"/>
      <w:pPr>
        <w:ind w:left="2160" w:hanging="180"/>
      </w:pPr>
    </w:lvl>
    <w:lvl w:ilvl="3" w:tplc="20B4E85E" w:tentative="1">
      <w:start w:val="1"/>
      <w:numFmt w:val="decimal"/>
      <w:lvlText w:val="%4."/>
      <w:lvlJc w:val="left"/>
      <w:pPr>
        <w:ind w:left="2880" w:hanging="360"/>
      </w:pPr>
    </w:lvl>
    <w:lvl w:ilvl="4" w:tplc="DA44ECB4" w:tentative="1">
      <w:start w:val="1"/>
      <w:numFmt w:val="lowerLetter"/>
      <w:lvlText w:val="%5."/>
      <w:lvlJc w:val="left"/>
      <w:pPr>
        <w:ind w:left="3600" w:hanging="360"/>
      </w:pPr>
    </w:lvl>
    <w:lvl w:ilvl="5" w:tplc="4052E590" w:tentative="1">
      <w:start w:val="1"/>
      <w:numFmt w:val="lowerRoman"/>
      <w:lvlText w:val="%6."/>
      <w:lvlJc w:val="right"/>
      <w:pPr>
        <w:ind w:left="4320" w:hanging="180"/>
      </w:pPr>
    </w:lvl>
    <w:lvl w:ilvl="6" w:tplc="7AA47BAE" w:tentative="1">
      <w:start w:val="1"/>
      <w:numFmt w:val="decimal"/>
      <w:lvlText w:val="%7."/>
      <w:lvlJc w:val="left"/>
      <w:pPr>
        <w:ind w:left="5040" w:hanging="360"/>
      </w:pPr>
    </w:lvl>
    <w:lvl w:ilvl="7" w:tplc="1E40EB44" w:tentative="1">
      <w:start w:val="1"/>
      <w:numFmt w:val="lowerLetter"/>
      <w:lvlText w:val="%8."/>
      <w:lvlJc w:val="left"/>
      <w:pPr>
        <w:ind w:left="5760" w:hanging="360"/>
      </w:pPr>
    </w:lvl>
    <w:lvl w:ilvl="8" w:tplc="3C76EA20" w:tentative="1">
      <w:start w:val="1"/>
      <w:numFmt w:val="lowerRoman"/>
      <w:lvlText w:val="%9."/>
      <w:lvlJc w:val="right"/>
      <w:pPr>
        <w:ind w:left="6480" w:hanging="180"/>
      </w:pPr>
    </w:lvl>
  </w:abstractNum>
  <w:abstractNum w:abstractNumId="18" w15:restartNumberingAfterBreak="0">
    <w:nsid w:val="780B17AE"/>
    <w:multiLevelType w:val="hybridMultilevel"/>
    <w:tmpl w:val="26E2F8EC"/>
    <w:lvl w:ilvl="0" w:tplc="17D49F70">
      <w:start w:val="1"/>
      <w:numFmt w:val="decimal"/>
      <w:lvlText w:val="%1."/>
      <w:lvlJc w:val="left"/>
      <w:pPr>
        <w:ind w:left="720" w:hanging="360"/>
      </w:pPr>
    </w:lvl>
    <w:lvl w:ilvl="1" w:tplc="21983336" w:tentative="1">
      <w:start w:val="1"/>
      <w:numFmt w:val="lowerLetter"/>
      <w:lvlText w:val="%2."/>
      <w:lvlJc w:val="left"/>
      <w:pPr>
        <w:ind w:left="1440" w:hanging="360"/>
      </w:pPr>
    </w:lvl>
    <w:lvl w:ilvl="2" w:tplc="143243FC" w:tentative="1">
      <w:start w:val="1"/>
      <w:numFmt w:val="lowerRoman"/>
      <w:lvlText w:val="%3."/>
      <w:lvlJc w:val="right"/>
      <w:pPr>
        <w:ind w:left="2160" w:hanging="180"/>
      </w:pPr>
    </w:lvl>
    <w:lvl w:ilvl="3" w:tplc="6964A10A" w:tentative="1">
      <w:start w:val="1"/>
      <w:numFmt w:val="decimal"/>
      <w:lvlText w:val="%4."/>
      <w:lvlJc w:val="left"/>
      <w:pPr>
        <w:ind w:left="2880" w:hanging="360"/>
      </w:pPr>
    </w:lvl>
    <w:lvl w:ilvl="4" w:tplc="ADD6951E" w:tentative="1">
      <w:start w:val="1"/>
      <w:numFmt w:val="lowerLetter"/>
      <w:lvlText w:val="%5."/>
      <w:lvlJc w:val="left"/>
      <w:pPr>
        <w:ind w:left="3600" w:hanging="360"/>
      </w:pPr>
    </w:lvl>
    <w:lvl w:ilvl="5" w:tplc="2B76A6A4" w:tentative="1">
      <w:start w:val="1"/>
      <w:numFmt w:val="lowerRoman"/>
      <w:lvlText w:val="%6."/>
      <w:lvlJc w:val="right"/>
      <w:pPr>
        <w:ind w:left="4320" w:hanging="180"/>
      </w:pPr>
    </w:lvl>
    <w:lvl w:ilvl="6" w:tplc="8E34087C" w:tentative="1">
      <w:start w:val="1"/>
      <w:numFmt w:val="decimal"/>
      <w:lvlText w:val="%7."/>
      <w:lvlJc w:val="left"/>
      <w:pPr>
        <w:ind w:left="5040" w:hanging="360"/>
      </w:pPr>
    </w:lvl>
    <w:lvl w:ilvl="7" w:tplc="BB925D8C" w:tentative="1">
      <w:start w:val="1"/>
      <w:numFmt w:val="lowerLetter"/>
      <w:lvlText w:val="%8."/>
      <w:lvlJc w:val="left"/>
      <w:pPr>
        <w:ind w:left="5760" w:hanging="360"/>
      </w:pPr>
    </w:lvl>
    <w:lvl w:ilvl="8" w:tplc="3EE663B6" w:tentative="1">
      <w:start w:val="1"/>
      <w:numFmt w:val="lowerRoman"/>
      <w:lvlText w:val="%9."/>
      <w:lvlJc w:val="right"/>
      <w:pPr>
        <w:ind w:left="6480" w:hanging="180"/>
      </w:pPr>
    </w:lvl>
  </w:abstractNum>
  <w:abstractNum w:abstractNumId="19" w15:restartNumberingAfterBreak="0">
    <w:nsid w:val="79823E4B"/>
    <w:multiLevelType w:val="hybridMultilevel"/>
    <w:tmpl w:val="77C2E3EA"/>
    <w:lvl w:ilvl="0" w:tplc="C2EC879A">
      <w:start w:val="1"/>
      <w:numFmt w:val="lowerRoman"/>
      <w:lvlText w:val="%1."/>
      <w:lvlJc w:val="right"/>
      <w:pPr>
        <w:ind w:left="720" w:hanging="360"/>
      </w:pPr>
    </w:lvl>
    <w:lvl w:ilvl="1" w:tplc="A84C1E88" w:tentative="1">
      <w:start w:val="1"/>
      <w:numFmt w:val="lowerLetter"/>
      <w:lvlText w:val="%2."/>
      <w:lvlJc w:val="left"/>
      <w:pPr>
        <w:ind w:left="1440" w:hanging="360"/>
      </w:pPr>
    </w:lvl>
    <w:lvl w:ilvl="2" w:tplc="A1DAD696" w:tentative="1">
      <w:start w:val="1"/>
      <w:numFmt w:val="lowerRoman"/>
      <w:lvlText w:val="%3."/>
      <w:lvlJc w:val="right"/>
      <w:pPr>
        <w:ind w:left="2160" w:hanging="180"/>
      </w:pPr>
    </w:lvl>
    <w:lvl w:ilvl="3" w:tplc="CAC69B6E" w:tentative="1">
      <w:start w:val="1"/>
      <w:numFmt w:val="decimal"/>
      <w:lvlText w:val="%4."/>
      <w:lvlJc w:val="left"/>
      <w:pPr>
        <w:ind w:left="2880" w:hanging="360"/>
      </w:pPr>
    </w:lvl>
    <w:lvl w:ilvl="4" w:tplc="4E020C68" w:tentative="1">
      <w:start w:val="1"/>
      <w:numFmt w:val="lowerLetter"/>
      <w:lvlText w:val="%5."/>
      <w:lvlJc w:val="left"/>
      <w:pPr>
        <w:ind w:left="3600" w:hanging="360"/>
      </w:pPr>
    </w:lvl>
    <w:lvl w:ilvl="5" w:tplc="3B0A4440" w:tentative="1">
      <w:start w:val="1"/>
      <w:numFmt w:val="lowerRoman"/>
      <w:lvlText w:val="%6."/>
      <w:lvlJc w:val="right"/>
      <w:pPr>
        <w:ind w:left="4320" w:hanging="180"/>
      </w:pPr>
    </w:lvl>
    <w:lvl w:ilvl="6" w:tplc="B2526ACC" w:tentative="1">
      <w:start w:val="1"/>
      <w:numFmt w:val="decimal"/>
      <w:lvlText w:val="%7."/>
      <w:lvlJc w:val="left"/>
      <w:pPr>
        <w:ind w:left="5040" w:hanging="360"/>
      </w:pPr>
    </w:lvl>
    <w:lvl w:ilvl="7" w:tplc="A942FE14" w:tentative="1">
      <w:start w:val="1"/>
      <w:numFmt w:val="lowerLetter"/>
      <w:lvlText w:val="%8."/>
      <w:lvlJc w:val="left"/>
      <w:pPr>
        <w:ind w:left="5760" w:hanging="360"/>
      </w:pPr>
    </w:lvl>
    <w:lvl w:ilvl="8" w:tplc="FB9E8192" w:tentative="1">
      <w:start w:val="1"/>
      <w:numFmt w:val="lowerRoman"/>
      <w:lvlText w:val="%9."/>
      <w:lvlJc w:val="right"/>
      <w:pPr>
        <w:ind w:left="6480" w:hanging="180"/>
      </w:pPr>
    </w:lvl>
  </w:abstractNum>
  <w:num w:numId="1">
    <w:abstractNumId w:val="2"/>
  </w:num>
  <w:num w:numId="2">
    <w:abstractNumId w:val="13"/>
  </w:num>
  <w:num w:numId="3">
    <w:abstractNumId w:val="18"/>
  </w:num>
  <w:num w:numId="4">
    <w:abstractNumId w:val="17"/>
  </w:num>
  <w:num w:numId="5">
    <w:abstractNumId w:val="12"/>
  </w:num>
  <w:num w:numId="6">
    <w:abstractNumId w:val="10"/>
  </w:num>
  <w:num w:numId="7">
    <w:abstractNumId w:val="14"/>
  </w:num>
  <w:num w:numId="8">
    <w:abstractNumId w:val="11"/>
  </w:num>
  <w:num w:numId="9">
    <w:abstractNumId w:val="16"/>
  </w:num>
  <w:num w:numId="10">
    <w:abstractNumId w:val="7"/>
  </w:num>
  <w:num w:numId="11">
    <w:abstractNumId w:val="15"/>
  </w:num>
  <w:num w:numId="12">
    <w:abstractNumId w:val="9"/>
  </w:num>
  <w:num w:numId="13">
    <w:abstractNumId w:val="1"/>
  </w:num>
  <w:num w:numId="14">
    <w:abstractNumId w:val="19"/>
  </w:num>
  <w:num w:numId="15">
    <w:abstractNumId w:val="4"/>
  </w:num>
  <w:num w:numId="16">
    <w:abstractNumId w:val="3"/>
  </w:num>
  <w:num w:numId="17">
    <w:abstractNumId w:val="0"/>
  </w:num>
  <w:num w:numId="18">
    <w:abstractNumId w:val="8"/>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4AB"/>
    <w:rsid w:val="000277B2"/>
    <w:rsid w:val="000454C0"/>
    <w:rsid w:val="00071788"/>
    <w:rsid w:val="00125C67"/>
    <w:rsid w:val="00140059"/>
    <w:rsid w:val="00144D7A"/>
    <w:rsid w:val="00187D26"/>
    <w:rsid w:val="00190C56"/>
    <w:rsid w:val="001D2B00"/>
    <w:rsid w:val="001F52B6"/>
    <w:rsid w:val="002146EB"/>
    <w:rsid w:val="00215BF8"/>
    <w:rsid w:val="00232EAD"/>
    <w:rsid w:val="002562F5"/>
    <w:rsid w:val="0027480B"/>
    <w:rsid w:val="002D3CB1"/>
    <w:rsid w:val="002D4A7B"/>
    <w:rsid w:val="002E728A"/>
    <w:rsid w:val="003066D0"/>
    <w:rsid w:val="003D79AF"/>
    <w:rsid w:val="004349FD"/>
    <w:rsid w:val="004853CA"/>
    <w:rsid w:val="004A3C25"/>
    <w:rsid w:val="004C0086"/>
    <w:rsid w:val="00545B6E"/>
    <w:rsid w:val="005831C4"/>
    <w:rsid w:val="00586809"/>
    <w:rsid w:val="005A1658"/>
    <w:rsid w:val="005D5763"/>
    <w:rsid w:val="00694A8F"/>
    <w:rsid w:val="006C350A"/>
    <w:rsid w:val="006D44B1"/>
    <w:rsid w:val="006E6A76"/>
    <w:rsid w:val="0071155A"/>
    <w:rsid w:val="007162EB"/>
    <w:rsid w:val="007B1A8D"/>
    <w:rsid w:val="008144BB"/>
    <w:rsid w:val="008566E1"/>
    <w:rsid w:val="008A51CD"/>
    <w:rsid w:val="0092190F"/>
    <w:rsid w:val="0098058D"/>
    <w:rsid w:val="009F066C"/>
    <w:rsid w:val="00A46E74"/>
    <w:rsid w:val="00A478A7"/>
    <w:rsid w:val="00A56A16"/>
    <w:rsid w:val="00AA16FD"/>
    <w:rsid w:val="00B5134C"/>
    <w:rsid w:val="00BA57CD"/>
    <w:rsid w:val="00CC4AC3"/>
    <w:rsid w:val="00D03FA4"/>
    <w:rsid w:val="00D13573"/>
    <w:rsid w:val="00E7210A"/>
    <w:rsid w:val="00ED4D37"/>
    <w:rsid w:val="00EF2AF4"/>
    <w:rsid w:val="00F20FE5"/>
    <w:rsid w:val="00F639AC"/>
    <w:rsid w:val="00F77120"/>
    <w:rsid w:val="00F86464"/>
    <w:rsid w:val="00F874AB"/>
    <w:rsid w:val="00FA7689"/>
    <w:rsid w:val="00FB5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824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4AB"/>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A46E7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46E74"/>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E74"/>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A46E74"/>
    <w:rPr>
      <w:rFonts w:ascii="Times New Roman" w:eastAsiaTheme="majorEastAsia" w:hAnsi="Times New Roman" w:cstheme="majorBidi"/>
      <w:b/>
      <w:color w:val="000000" w:themeColor="text1"/>
      <w:sz w:val="28"/>
      <w:szCs w:val="26"/>
    </w:rPr>
  </w:style>
  <w:style w:type="table" w:styleId="TableGrid">
    <w:name w:val="Table Grid"/>
    <w:basedOn w:val="TableNormal"/>
    <w:uiPriority w:val="39"/>
    <w:rsid w:val="00B51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349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2562F5"/>
    <w:pPr>
      <w:spacing w:after="0" w:line="240" w:lineRule="auto"/>
    </w:pPr>
    <w:rPr>
      <w:color w:val="BE385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6">
    <w:name w:val="List Table 4 Accent 6"/>
    <w:basedOn w:val="TableNormal"/>
    <w:uiPriority w:val="49"/>
    <w:rsid w:val="002562F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2562F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3">
    <w:name w:val="Grid Table 4 Accent 3"/>
    <w:basedOn w:val="TableNormal"/>
    <w:uiPriority w:val="49"/>
    <w:rsid w:val="00694A8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5A1658"/>
    <w:pPr>
      <w:ind w:left="720"/>
      <w:contextualSpacing/>
    </w:pPr>
  </w:style>
  <w:style w:type="paragraph" w:styleId="TOCHeading">
    <w:name w:val="TOC Heading"/>
    <w:basedOn w:val="Heading1"/>
    <w:next w:val="Normal"/>
    <w:uiPriority w:val="39"/>
    <w:unhideWhenUsed/>
    <w:qFormat/>
    <w:rsid w:val="00586809"/>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86809"/>
    <w:pPr>
      <w:spacing w:after="100"/>
    </w:pPr>
  </w:style>
  <w:style w:type="paragraph" w:styleId="TOC2">
    <w:name w:val="toc 2"/>
    <w:basedOn w:val="Normal"/>
    <w:next w:val="Normal"/>
    <w:autoRedefine/>
    <w:uiPriority w:val="39"/>
    <w:unhideWhenUsed/>
    <w:rsid w:val="00586809"/>
    <w:pPr>
      <w:spacing w:after="100"/>
      <w:ind w:left="240"/>
    </w:pPr>
  </w:style>
  <w:style w:type="character" w:styleId="Hyperlink">
    <w:name w:val="Hyperlink"/>
    <w:basedOn w:val="DefaultParagraphFont"/>
    <w:uiPriority w:val="99"/>
    <w:unhideWhenUsed/>
    <w:rsid w:val="00586809"/>
    <w:rPr>
      <w:color w:val="0563C1" w:themeColor="hyperlink"/>
      <w:u w:val="single"/>
    </w:rPr>
  </w:style>
  <w:style w:type="paragraph" w:styleId="Header">
    <w:name w:val="header"/>
    <w:basedOn w:val="Normal"/>
    <w:link w:val="HeaderChar"/>
    <w:uiPriority w:val="99"/>
    <w:unhideWhenUsed/>
    <w:rsid w:val="000277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7B2"/>
    <w:rPr>
      <w:rFonts w:ascii="Times New Roman" w:hAnsi="Times New Roman"/>
      <w:color w:val="000000" w:themeColor="text1"/>
      <w:sz w:val="24"/>
      <w:lang w:val="en-GB"/>
    </w:rPr>
  </w:style>
  <w:style w:type="paragraph" w:styleId="Footer">
    <w:name w:val="footer"/>
    <w:basedOn w:val="Normal"/>
    <w:link w:val="FooterChar"/>
    <w:uiPriority w:val="99"/>
    <w:unhideWhenUsed/>
    <w:rsid w:val="000277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7B2"/>
    <w:rPr>
      <w:rFonts w:ascii="Times New Roman" w:hAnsi="Times New Roman"/>
      <w:color w:val="000000" w:themeColor="text1"/>
      <w:sz w:val="24"/>
      <w:lang w:val="en-GB"/>
    </w:rPr>
  </w:style>
  <w:style w:type="paragraph" w:styleId="NoSpacing">
    <w:name w:val="No Spacing"/>
    <w:uiPriority w:val="1"/>
    <w:qFormat/>
    <w:rsid w:val="00ED4D37"/>
    <w:pPr>
      <w:spacing w:after="0" w:line="240" w:lineRule="auto"/>
      <w:jc w:val="both"/>
    </w:pPr>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www.chron.com/news/article/Virtual-learning-has-strong-effective-impact-15478499.php"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hyperlink" Target="https://news.utexas.edu/2020/09/30/the-positives-of-virtual-learning-that-nobody-is-talking-abou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hyperlink" Target="https://lasentinel.net/negative-affects-of-virtual-learning-multiple-factors-hurting-the-future-generation.html"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eader" Target="header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1.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2.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3.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3.xlsx"/></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4.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4.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5.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29A-4939-8BAA-D7530DE144F6}"/>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129A-4939-8BAA-D7530DE144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Sheet1!$C$3:$C$4</c:f>
              <c:strCache>
                <c:ptCount val="2"/>
                <c:pt idx="0">
                  <c:v>Yes </c:v>
                </c:pt>
                <c:pt idx="1">
                  <c:v>No</c:v>
                </c:pt>
              </c:strCache>
            </c:strRef>
          </c:cat>
          <c:val>
            <c:numRef>
              <c:f>Sheet1!$D$3:$D$4</c:f>
              <c:numCache>
                <c:formatCode>0%</c:formatCode>
                <c:ptCount val="2"/>
                <c:pt idx="0">
                  <c:v>0.75</c:v>
                </c:pt>
                <c:pt idx="1">
                  <c:v>0.25</c:v>
                </c:pt>
              </c:numCache>
            </c:numRef>
          </c:val>
          <c:extLst>
            <c:ext xmlns:c16="http://schemas.microsoft.com/office/drawing/2014/chart" uri="{C3380CC4-5D6E-409C-BE32-E72D297353CC}">
              <c16:uniqueId val="{00000004-129A-4939-8BAA-D7530DE144F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2">
                  <a:tint val="77000"/>
                </a:schemeClr>
              </a:solidFill>
              <a:ln w="19050">
                <a:solidFill>
                  <a:schemeClr val="lt1"/>
                </a:solidFill>
              </a:ln>
              <a:effectLst/>
            </c:spPr>
            <c:extLst>
              <c:ext xmlns:c16="http://schemas.microsoft.com/office/drawing/2014/chart" uri="{C3380CC4-5D6E-409C-BE32-E72D297353CC}">
                <c16:uniqueId val="{00000001-47D7-4CC7-8156-C4BA75F5165E}"/>
              </c:ext>
            </c:extLst>
          </c:dPt>
          <c:dPt>
            <c:idx val="1"/>
            <c:bubble3D val="0"/>
            <c:spPr>
              <a:solidFill>
                <a:schemeClr val="accent2">
                  <a:shade val="76000"/>
                </a:schemeClr>
              </a:solidFill>
              <a:ln w="19050">
                <a:solidFill>
                  <a:schemeClr val="lt1"/>
                </a:solidFill>
              </a:ln>
              <a:effectLst/>
            </c:spPr>
            <c:extLst>
              <c:ext xmlns:c16="http://schemas.microsoft.com/office/drawing/2014/chart" uri="{C3380CC4-5D6E-409C-BE32-E72D297353CC}">
                <c16:uniqueId val="{00000003-47D7-4CC7-8156-C4BA75F5165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Sheet1!$D$4:$D$5</c:f>
              <c:strCache>
                <c:ptCount val="2"/>
                <c:pt idx="0">
                  <c:v>Yes</c:v>
                </c:pt>
                <c:pt idx="1">
                  <c:v>No</c:v>
                </c:pt>
              </c:strCache>
            </c:strRef>
          </c:cat>
          <c:val>
            <c:numRef>
              <c:f>Sheet1!$E$4:$E$5</c:f>
              <c:numCache>
                <c:formatCode>0.00%</c:formatCode>
                <c:ptCount val="2"/>
                <c:pt idx="0">
                  <c:v>0.91669999999999996</c:v>
                </c:pt>
                <c:pt idx="1">
                  <c:v>8.3299999999999999E-2</c:v>
                </c:pt>
              </c:numCache>
            </c:numRef>
          </c:val>
          <c:extLst>
            <c:ext xmlns:c16="http://schemas.microsoft.com/office/drawing/2014/chart" uri="{C3380CC4-5D6E-409C-BE32-E72D297353CC}">
              <c16:uniqueId val="{00000004-47D7-4CC7-8156-C4BA75F5165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spPr>
            <a:solidFill>
              <a:srgbClr val="FFC000">
                <a:lumMod val="20000"/>
                <a:lumOff val="80000"/>
              </a:srgbClr>
            </a:solidFill>
          </c:spPr>
          <c:dPt>
            <c:idx val="0"/>
            <c:bubble3D val="0"/>
            <c:spPr>
              <a:solidFill>
                <a:srgbClr val="FFC000">
                  <a:lumMod val="40000"/>
                  <a:lumOff val="60000"/>
                </a:srgbClr>
              </a:solidFill>
              <a:ln w="19050">
                <a:solidFill>
                  <a:schemeClr val="lt1"/>
                </a:solidFill>
              </a:ln>
              <a:effectLst/>
            </c:spPr>
            <c:extLst>
              <c:ext xmlns:c16="http://schemas.microsoft.com/office/drawing/2014/chart" uri="{C3380CC4-5D6E-409C-BE32-E72D297353CC}">
                <c16:uniqueId val="{00000001-0BC3-4D2F-A410-DFE2CAAB0C7E}"/>
              </c:ext>
            </c:extLst>
          </c:dPt>
          <c:dPt>
            <c:idx val="1"/>
            <c:bubble3D val="0"/>
            <c:spPr>
              <a:solidFill>
                <a:srgbClr val="FFC000">
                  <a:lumMod val="20000"/>
                  <a:lumOff val="80000"/>
                </a:srgbClr>
              </a:solidFill>
              <a:ln w="19050">
                <a:solidFill>
                  <a:schemeClr val="lt1"/>
                </a:solidFill>
              </a:ln>
              <a:effectLst/>
            </c:spPr>
            <c:extLst>
              <c:ext xmlns:c16="http://schemas.microsoft.com/office/drawing/2014/chart" uri="{C3380CC4-5D6E-409C-BE32-E72D297353CC}">
                <c16:uniqueId val="{00000003-0BC3-4D2F-A410-DFE2CAAB0C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val>
            <c:numRef>
              <c:f>'[Chart in Microsoft Word]Sheet1'!$E$3:$E$4</c:f>
              <c:numCache>
                <c:formatCode>0.00%</c:formatCode>
                <c:ptCount val="2"/>
                <c:pt idx="0">
                  <c:v>0.8</c:v>
                </c:pt>
                <c:pt idx="1">
                  <c:v>0.2</c:v>
                </c:pt>
              </c:numCache>
            </c:numRef>
          </c:val>
          <c:extLst>
            <c:ext xmlns:c16="http://schemas.microsoft.com/office/drawing/2014/chart" uri="{C3380CC4-5D6E-409C-BE32-E72D297353CC}">
              <c16:uniqueId val="{00000000-FCE6-4B1C-830B-9895EF0498C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gradFill rotWithShape="1">
                <a:gsLst>
                  <a:gs pos="0">
                    <a:schemeClr val="accent6">
                      <a:tint val="77000"/>
                      <a:lumMod val="110000"/>
                      <a:satMod val="105000"/>
                      <a:tint val="67000"/>
                    </a:schemeClr>
                  </a:gs>
                  <a:gs pos="50000">
                    <a:schemeClr val="accent6">
                      <a:tint val="77000"/>
                      <a:lumMod val="105000"/>
                      <a:satMod val="103000"/>
                      <a:tint val="73000"/>
                    </a:schemeClr>
                  </a:gs>
                  <a:gs pos="100000">
                    <a:schemeClr val="accent6">
                      <a:tint val="77000"/>
                      <a:lumMod val="105000"/>
                      <a:satMod val="109000"/>
                      <a:tint val="81000"/>
                    </a:schemeClr>
                  </a:gs>
                </a:gsLst>
                <a:lin ang="5400000" scaled="0"/>
              </a:gradFill>
              <a:ln w="9525">
                <a:solidFill>
                  <a:schemeClr val="accent6">
                    <a:tint val="77000"/>
                    <a:shade val="95000"/>
                  </a:schemeClr>
                </a:solidFill>
                <a:round/>
              </a:ln>
              <a:effectLst/>
            </c:spPr>
            <c:extLst>
              <c:ext xmlns:c16="http://schemas.microsoft.com/office/drawing/2014/chart" uri="{C3380CC4-5D6E-409C-BE32-E72D297353CC}">
                <c16:uniqueId val="{00000001-DD38-460C-99FA-A6DCC5D47F3F}"/>
              </c:ext>
            </c:extLst>
          </c:dPt>
          <c:dPt>
            <c:idx val="1"/>
            <c:bubble3D val="0"/>
            <c:spPr>
              <a:gradFill rotWithShape="1">
                <a:gsLst>
                  <a:gs pos="0">
                    <a:schemeClr val="accent6">
                      <a:shade val="76000"/>
                      <a:lumMod val="110000"/>
                      <a:satMod val="105000"/>
                      <a:tint val="67000"/>
                    </a:schemeClr>
                  </a:gs>
                  <a:gs pos="50000">
                    <a:schemeClr val="accent6">
                      <a:shade val="76000"/>
                      <a:lumMod val="105000"/>
                      <a:satMod val="103000"/>
                      <a:tint val="73000"/>
                    </a:schemeClr>
                  </a:gs>
                  <a:gs pos="100000">
                    <a:schemeClr val="accent6">
                      <a:shade val="76000"/>
                      <a:lumMod val="105000"/>
                      <a:satMod val="109000"/>
                      <a:tint val="81000"/>
                    </a:schemeClr>
                  </a:gs>
                </a:gsLst>
                <a:lin ang="5400000" scaled="0"/>
              </a:gradFill>
              <a:ln w="9525">
                <a:solidFill>
                  <a:schemeClr val="accent6">
                    <a:shade val="76000"/>
                    <a:shade val="95000"/>
                  </a:schemeClr>
                </a:solidFill>
                <a:round/>
              </a:ln>
              <a:effectLst/>
            </c:spPr>
            <c:extLst>
              <c:ext xmlns:c16="http://schemas.microsoft.com/office/drawing/2014/chart" uri="{C3380CC4-5D6E-409C-BE32-E72D297353CC}">
                <c16:uniqueId val="{00000003-DD38-460C-99FA-A6DCC5D47F3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'[Chart in Microsoft Word]Sheet1'!$E$2:$E$3</c:f>
              <c:strCache>
                <c:ptCount val="2"/>
                <c:pt idx="0">
                  <c:v>Yes</c:v>
                </c:pt>
                <c:pt idx="1">
                  <c:v>No</c:v>
                </c:pt>
              </c:strCache>
            </c:strRef>
          </c:cat>
          <c:val>
            <c:numRef>
              <c:f>'[Chart in Microsoft Word]Sheet1'!$F$2:$F$3</c:f>
              <c:numCache>
                <c:formatCode>General</c:formatCode>
                <c:ptCount val="2"/>
                <c:pt idx="0">
                  <c:v>12</c:v>
                </c:pt>
                <c:pt idx="1">
                  <c:v>0</c:v>
                </c:pt>
              </c:numCache>
            </c:numRef>
          </c:val>
          <c:extLst>
            <c:ext xmlns:c16="http://schemas.microsoft.com/office/drawing/2014/chart" uri="{C3380CC4-5D6E-409C-BE32-E72D297353CC}">
              <c16:uniqueId val="{00000004-DD38-460C-99FA-A6DCC5D47F3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1-5CC8-4D27-8435-C9911CC2898C}"/>
              </c:ext>
            </c:extLst>
          </c:dPt>
          <c:dPt>
            <c:idx val="1"/>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3-5CC8-4D27-8435-C9911CC2898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'[Chart in Microsoft Word]Sheet1'!$E$2:$E$3</c:f>
              <c:strCache>
                <c:ptCount val="2"/>
                <c:pt idx="0">
                  <c:v>By study</c:v>
                </c:pt>
                <c:pt idx="1">
                  <c:v>Doesn't help</c:v>
                </c:pt>
              </c:strCache>
            </c:strRef>
          </c:cat>
          <c:val>
            <c:numRef>
              <c:f>'[Chart in Microsoft Word]Sheet1'!$F$2:$F$3</c:f>
              <c:numCache>
                <c:formatCode>General</c:formatCode>
                <c:ptCount val="2"/>
                <c:pt idx="0">
                  <c:v>12</c:v>
                </c:pt>
                <c:pt idx="1">
                  <c:v>0</c:v>
                </c:pt>
              </c:numCache>
            </c:numRef>
          </c:val>
          <c:extLst>
            <c:ext xmlns:c16="http://schemas.microsoft.com/office/drawing/2014/chart" uri="{C3380CC4-5D6E-409C-BE32-E72D297353CC}">
              <c16:uniqueId val="{00000004-5CC8-4D27-8435-C9911CC2898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8A18-46E4-92E5-4ADE6D8AB2FE}"/>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8A18-46E4-92E5-4ADE6D8AB2FE}"/>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8A18-46E4-92E5-4ADE6D8AB2FE}"/>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8A18-46E4-92E5-4ADE6D8AB2FE}"/>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8A18-46E4-92E5-4ADE6D8AB2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Sheet2!$C$2:$C$6</c:f>
              <c:strCache>
                <c:ptCount val="5"/>
                <c:pt idx="0">
                  <c:v>Very bad</c:v>
                </c:pt>
                <c:pt idx="1">
                  <c:v>Bad</c:v>
                </c:pt>
                <c:pt idx="2">
                  <c:v>Neutral</c:v>
                </c:pt>
                <c:pt idx="3">
                  <c:v>Good</c:v>
                </c:pt>
                <c:pt idx="4">
                  <c:v>Very good</c:v>
                </c:pt>
              </c:strCache>
            </c:strRef>
          </c:cat>
          <c:val>
            <c:numRef>
              <c:f>Sheet2!$D$2:$D$6</c:f>
              <c:numCache>
                <c:formatCode>0%</c:formatCode>
                <c:ptCount val="5"/>
                <c:pt idx="0">
                  <c:v>0</c:v>
                </c:pt>
                <c:pt idx="1">
                  <c:v>0</c:v>
                </c:pt>
                <c:pt idx="2">
                  <c:v>0.3</c:v>
                </c:pt>
                <c:pt idx="3">
                  <c:v>0.5</c:v>
                </c:pt>
                <c:pt idx="4">
                  <c:v>0.2</c:v>
                </c:pt>
              </c:numCache>
            </c:numRef>
          </c:val>
          <c:extLst>
            <c:ext xmlns:c16="http://schemas.microsoft.com/office/drawing/2014/chart" uri="{C3380CC4-5D6E-409C-BE32-E72D297353CC}">
              <c16:uniqueId val="{0000000A-8A18-46E4-92E5-4ADE6D8AB2F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B2D-4BC4-8A5A-FDEEF8FC1DFF}"/>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4B2D-4BC4-8A5A-FDEEF8FC1DFF}"/>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4B2D-4BC4-8A5A-FDEEF8FC1DFF}"/>
              </c:ext>
            </c:extLst>
          </c:dPt>
          <c:dPt>
            <c:idx val="3"/>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7-4B2D-4BC4-8A5A-FDEEF8FC1DFF}"/>
              </c:ext>
            </c:extLst>
          </c:dPt>
          <c:dPt>
            <c:idx val="4"/>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09-4B2D-4BC4-8A5A-FDEEF8FC1DF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Sheet3!$C$3:$C$7</c:f>
              <c:strCache>
                <c:ptCount val="5"/>
                <c:pt idx="0">
                  <c:v>Very bad</c:v>
                </c:pt>
                <c:pt idx="1">
                  <c:v>Bad</c:v>
                </c:pt>
                <c:pt idx="2">
                  <c:v>Neutral</c:v>
                </c:pt>
                <c:pt idx="3">
                  <c:v>Good</c:v>
                </c:pt>
                <c:pt idx="4">
                  <c:v>Very good</c:v>
                </c:pt>
              </c:strCache>
            </c:strRef>
          </c:cat>
          <c:val>
            <c:numRef>
              <c:f>Sheet3!$D$3:$D$7</c:f>
              <c:numCache>
                <c:formatCode>0%</c:formatCode>
                <c:ptCount val="5"/>
                <c:pt idx="0">
                  <c:v>0</c:v>
                </c:pt>
                <c:pt idx="1">
                  <c:v>0</c:v>
                </c:pt>
                <c:pt idx="2">
                  <c:v>0.4</c:v>
                </c:pt>
                <c:pt idx="3">
                  <c:v>0.5</c:v>
                </c:pt>
                <c:pt idx="4">
                  <c:v>0.1</c:v>
                </c:pt>
              </c:numCache>
            </c:numRef>
          </c:val>
          <c:extLst>
            <c:ext xmlns:c16="http://schemas.microsoft.com/office/drawing/2014/chart" uri="{C3380CC4-5D6E-409C-BE32-E72D297353CC}">
              <c16:uniqueId val="{0000000A-4B2D-4BC4-8A5A-FDEEF8FC1DF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dPt>
            <c:idx val="0"/>
            <c:bubble3D val="0"/>
            <c:spPr>
              <a:solidFill>
                <a:schemeClr val="accent5">
                  <a:tint val="77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B0A-4E5E-94D0-AD06DF0DBF31}"/>
              </c:ext>
            </c:extLst>
          </c:dPt>
          <c:dPt>
            <c:idx val="1"/>
            <c:bubble3D val="0"/>
            <c:spPr>
              <a:solidFill>
                <a:schemeClr val="accent5">
                  <a:shade val="7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B0A-4E5E-94D0-AD06DF0DBF3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Sheet4!$D$2:$D$3</c:f>
              <c:strCache>
                <c:ptCount val="2"/>
                <c:pt idx="0">
                  <c:v>Yes</c:v>
                </c:pt>
                <c:pt idx="1">
                  <c:v>No</c:v>
                </c:pt>
              </c:strCache>
            </c:strRef>
          </c:cat>
          <c:val>
            <c:numRef>
              <c:f>Sheet4!$E$2:$E$3</c:f>
              <c:numCache>
                <c:formatCode>0.00%</c:formatCode>
                <c:ptCount val="2"/>
                <c:pt idx="0">
                  <c:v>0.66669999999999996</c:v>
                </c:pt>
                <c:pt idx="1">
                  <c:v>0.33329999999999999</c:v>
                </c:pt>
              </c:numCache>
            </c:numRef>
          </c:val>
          <c:extLst>
            <c:ext xmlns:c16="http://schemas.microsoft.com/office/drawing/2014/chart" uri="{C3380CC4-5D6E-409C-BE32-E72D297353CC}">
              <c16:uniqueId val="{00000004-CB0A-4E5E-94D0-AD06DF0DBF31}"/>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1-837E-4158-A09F-3BD12468D3A7}"/>
              </c:ext>
            </c:extLst>
          </c:dPt>
          <c:dPt>
            <c:idx val="1"/>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3-837E-4158-A09F-3BD12468D3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'[Chart in Microsoft Word]Sheet1'!$E$2:$E$3</c:f>
              <c:strCache>
                <c:ptCount val="2"/>
                <c:pt idx="0">
                  <c:v>By study</c:v>
                </c:pt>
                <c:pt idx="1">
                  <c:v>Doesn't help</c:v>
                </c:pt>
              </c:strCache>
            </c:strRef>
          </c:cat>
          <c:val>
            <c:numRef>
              <c:f>'[Chart in Microsoft Word]Sheet1'!$F$2:$F$3</c:f>
              <c:numCache>
                <c:formatCode>General</c:formatCode>
                <c:ptCount val="2"/>
                <c:pt idx="0">
                  <c:v>12</c:v>
                </c:pt>
                <c:pt idx="1">
                  <c:v>0</c:v>
                </c:pt>
              </c:numCache>
            </c:numRef>
          </c:val>
          <c:extLst>
            <c:ext xmlns:c16="http://schemas.microsoft.com/office/drawing/2014/chart" uri="{C3380CC4-5D6E-409C-BE32-E72D297353CC}">
              <c16:uniqueId val="{00000004-837E-4158-A09F-3BD12468D3A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4722-4003-A0DD-DB703D9168BB}"/>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4722-4003-A0DD-DB703D9168BB}"/>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4722-4003-A0DD-DB703D9168BB}"/>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7-4722-4003-A0DD-DB703D9168BB}"/>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9-4722-4003-A0DD-DB703D9168B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val>
            <c:numRef>
              <c:f>Sheet1!$D$2:$D$6</c:f>
              <c:numCache>
                <c:formatCode>General</c:formatCode>
                <c:ptCount val="5"/>
                <c:pt idx="0">
                  <c:v>2</c:v>
                </c:pt>
                <c:pt idx="1">
                  <c:v>3</c:v>
                </c:pt>
                <c:pt idx="2">
                  <c:v>7</c:v>
                </c:pt>
              </c:numCache>
            </c:numRef>
          </c:val>
          <c:extLst>
            <c:ext xmlns:c16="http://schemas.microsoft.com/office/drawing/2014/chart" uri="{C3380CC4-5D6E-409C-BE32-E72D297353CC}">
              <c16:uniqueId val="{0000000A-4722-4003-A0DD-DB703D9168BB}"/>
            </c:ext>
          </c:extLst>
        </c:ser>
        <c:ser>
          <c:idx val="1"/>
          <c:order val="1"/>
          <c:dPt>
            <c:idx val="0"/>
            <c:bubble3D val="0"/>
            <c:spPr>
              <a:solidFill>
                <a:schemeClr val="accent2"/>
              </a:solidFill>
              <a:ln w="19050">
                <a:solidFill>
                  <a:schemeClr val="lt1"/>
                </a:solidFill>
              </a:ln>
              <a:effectLst/>
            </c:spPr>
            <c:extLst>
              <c:ext xmlns:c16="http://schemas.microsoft.com/office/drawing/2014/chart" uri="{C3380CC4-5D6E-409C-BE32-E72D297353CC}">
                <c16:uniqueId val="{0000000C-4722-4003-A0DD-DB703D9168BB}"/>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E-4722-4003-A0DD-DB703D9168BB}"/>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10-4722-4003-A0DD-DB703D9168BB}"/>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12-4722-4003-A0DD-DB703D9168BB}"/>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4-4722-4003-A0DD-DB703D9168B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val>
            <c:numRef>
              <c:f>Sheet1!$E$2:$E$6</c:f>
              <c:numCache>
                <c:formatCode>General</c:formatCode>
                <c:ptCount val="5"/>
                <c:pt idx="0">
                  <c:v>3</c:v>
                </c:pt>
                <c:pt idx="1">
                  <c:v>4</c:v>
                </c:pt>
                <c:pt idx="2">
                  <c:v>5</c:v>
                </c:pt>
              </c:numCache>
            </c:numRef>
          </c:val>
          <c:extLst>
            <c:ext xmlns:c16="http://schemas.microsoft.com/office/drawing/2014/chart" uri="{C3380CC4-5D6E-409C-BE32-E72D297353CC}">
              <c16:uniqueId val="{00000015-4722-4003-A0DD-DB703D9168B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rgbClr val="70AD47">
                  <a:lumMod val="20000"/>
                  <a:lumOff val="80000"/>
                </a:srgbClr>
              </a:solidFill>
              <a:ln w="19050">
                <a:solidFill>
                  <a:schemeClr val="lt1"/>
                </a:solidFill>
              </a:ln>
              <a:effectLst/>
            </c:spPr>
            <c:extLst>
              <c:ext xmlns:c16="http://schemas.microsoft.com/office/drawing/2014/chart" uri="{C3380CC4-5D6E-409C-BE32-E72D297353CC}">
                <c16:uniqueId val="{00000001-5C3C-4089-A92C-46D1FA902533}"/>
              </c:ext>
            </c:extLst>
          </c:dPt>
          <c:dPt>
            <c:idx val="1"/>
            <c:bubble3D val="0"/>
            <c:spPr>
              <a:solidFill>
                <a:srgbClr val="70AD47">
                  <a:lumMod val="40000"/>
                  <a:lumOff val="60000"/>
                </a:srgbClr>
              </a:solidFill>
              <a:ln w="19050">
                <a:solidFill>
                  <a:schemeClr val="lt1"/>
                </a:solidFill>
              </a:ln>
              <a:effectLst/>
            </c:spPr>
            <c:extLst>
              <c:ext xmlns:c16="http://schemas.microsoft.com/office/drawing/2014/chart" uri="{C3380CC4-5D6E-409C-BE32-E72D297353CC}">
                <c16:uniqueId val="{00000003-5C3C-4089-A92C-46D1FA902533}"/>
              </c:ext>
            </c:extLst>
          </c:dPt>
          <c:dPt>
            <c:idx val="2"/>
            <c:bubble3D val="0"/>
            <c:spPr>
              <a:solidFill>
                <a:srgbClr val="70AD47">
                  <a:lumMod val="60000"/>
                  <a:lumOff val="40000"/>
                </a:srgbClr>
              </a:solidFill>
              <a:ln w="19050">
                <a:solidFill>
                  <a:schemeClr val="lt1"/>
                </a:solidFill>
              </a:ln>
              <a:effectLst/>
            </c:spPr>
            <c:extLst>
              <c:ext xmlns:c16="http://schemas.microsoft.com/office/drawing/2014/chart" uri="{C3380CC4-5D6E-409C-BE32-E72D297353CC}">
                <c16:uniqueId val="{00000005-5C3C-4089-A92C-46D1FA902533}"/>
              </c:ext>
            </c:extLst>
          </c:dPt>
          <c:dPt>
            <c:idx val="3"/>
            <c:bubble3D val="0"/>
            <c:spPr>
              <a:solidFill>
                <a:srgbClr val="70AD47">
                  <a:lumMod val="75000"/>
                </a:srgbClr>
              </a:solidFill>
              <a:ln w="19050">
                <a:solidFill>
                  <a:schemeClr val="lt1"/>
                </a:solidFill>
              </a:ln>
              <a:effectLst/>
            </c:spPr>
            <c:extLst>
              <c:ext xmlns:c16="http://schemas.microsoft.com/office/drawing/2014/chart" uri="{C3380CC4-5D6E-409C-BE32-E72D297353CC}">
                <c16:uniqueId val="{00000007-5C3C-4089-A92C-46D1FA902533}"/>
              </c:ext>
            </c:extLst>
          </c:dPt>
          <c:dLbls>
            <c:dLbl>
              <c:idx val="0"/>
              <c:layout>
                <c:manualLayout>
                  <c:x val="-9.2099052835786829E-2"/>
                  <c:y val="0.15031899858671516"/>
                </c:manualLayout>
              </c:layout>
              <c:spPr>
                <a:solidFill>
                  <a:srgbClr val="A5A5A5">
                    <a:lumMod val="60000"/>
                    <a:lumOff val="4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C3C-4089-A92C-46D1FA902533}"/>
                </c:ext>
              </c:extLst>
            </c:dLbl>
            <c:dLbl>
              <c:idx val="1"/>
              <c:layout>
                <c:manualLayout>
                  <c:x val="-0.12066765091863517"/>
                  <c:y val="-0.26739702537182852"/>
                </c:manualLayout>
              </c:layout>
              <c:spPr>
                <a:solidFill>
                  <a:srgbClr val="E7E6E6">
                    <a:lumMod val="9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C3C-4089-A92C-46D1FA902533}"/>
                </c:ext>
              </c:extLst>
            </c:dLbl>
            <c:dLbl>
              <c:idx val="2"/>
              <c:layout>
                <c:manualLayout>
                  <c:x val="0.14707994313210845"/>
                  <c:y val="2.1243044619422571E-2"/>
                </c:manualLayout>
              </c:layout>
              <c:spPr>
                <a:solidFill>
                  <a:srgbClr val="A5A5A5">
                    <a:lumMod val="60000"/>
                    <a:lumOff val="4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C3C-4089-A92C-46D1FA902533}"/>
                </c:ext>
              </c:extLst>
            </c:dLbl>
            <c:dLbl>
              <c:idx val="3"/>
              <c:layout>
                <c:manualLayout>
                  <c:x val="9.6884019932291066E-2"/>
                  <c:y val="0.16194306480920653"/>
                </c:manualLayout>
              </c:layout>
              <c:spPr>
                <a:solidFill>
                  <a:srgbClr val="A5A5A5">
                    <a:lumMod val="60000"/>
                    <a:lumOff val="4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C3C-4089-A92C-46D1FA90253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val>
            <c:numRef>
              <c:f>'[Chart 2 in Microsoft Word]Sheet1'!$E$3:$E$6</c:f>
              <c:numCache>
                <c:formatCode>0.00%</c:formatCode>
                <c:ptCount val="4"/>
                <c:pt idx="0">
                  <c:v>0.1111</c:v>
                </c:pt>
                <c:pt idx="1">
                  <c:v>0.55559999999999998</c:v>
                </c:pt>
                <c:pt idx="2">
                  <c:v>0.22220000000000001</c:v>
                </c:pt>
                <c:pt idx="3">
                  <c:v>0.1111</c:v>
                </c:pt>
              </c:numCache>
            </c:numRef>
          </c:val>
          <c:extLst>
            <c:ext xmlns:c16="http://schemas.microsoft.com/office/drawing/2014/chart" uri="{C3380CC4-5D6E-409C-BE32-E72D297353CC}">
              <c16:uniqueId val="{00000000-FCE6-4B1C-830B-9895EF0498C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2">
  <a:schemeClr val="accent2"/>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6">
  <a:schemeClr val="accent6"/>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Reversed" id="25">
  <a:schemeClr val="accent5"/>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18</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2021-04-27T19:00:00Z</dcterms:created>
  <dcterms:modified xsi:type="dcterms:W3CDTF">2021-04-30T18:38:00Z</dcterms:modified>
</cp:coreProperties>
</file>