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FE61C" w14:textId="23B624B5" w:rsidR="00864158" w:rsidRPr="00864158" w:rsidRDefault="00864158" w:rsidP="00BB4D23">
      <w:pPr>
        <w:spacing w:line="360" w:lineRule="auto"/>
        <w:jc w:val="both"/>
        <w:rPr>
          <w:rFonts w:ascii="Arial" w:hAnsi="Arial" w:cs="Arial"/>
          <w:sz w:val="24"/>
          <w:szCs w:val="24"/>
        </w:rPr>
      </w:pPr>
      <w:r w:rsidRPr="00864158">
        <w:rPr>
          <w:rFonts w:ascii="Arial" w:hAnsi="Arial" w:cs="Arial"/>
          <w:b/>
          <w:bCs/>
          <w:sz w:val="24"/>
          <w:szCs w:val="24"/>
        </w:rPr>
        <w:t>Section one.</w:t>
      </w:r>
    </w:p>
    <w:p w14:paraId="77070F08" w14:textId="730997A3" w:rsidR="00A269B1" w:rsidRDefault="007F14F5" w:rsidP="00BB4D23">
      <w:pPr>
        <w:spacing w:line="360" w:lineRule="auto"/>
        <w:jc w:val="both"/>
        <w:rPr>
          <w:rFonts w:ascii="Arial" w:hAnsi="Arial" w:cs="Arial"/>
          <w:sz w:val="24"/>
          <w:szCs w:val="24"/>
        </w:rPr>
      </w:pPr>
      <w:r>
        <w:rPr>
          <w:rFonts w:ascii="Arial" w:hAnsi="Arial" w:cs="Arial"/>
          <w:sz w:val="24"/>
          <w:szCs w:val="24"/>
        </w:rPr>
        <w:t xml:space="preserve">Ferdman (2020) </w:t>
      </w:r>
      <w:r w:rsidR="00D86AAF">
        <w:rPr>
          <w:rFonts w:ascii="Arial" w:hAnsi="Arial" w:cs="Arial"/>
          <w:sz w:val="24"/>
          <w:szCs w:val="24"/>
        </w:rPr>
        <w:t xml:space="preserve">believes that </w:t>
      </w:r>
      <w:r w:rsidR="00D502B3">
        <w:rPr>
          <w:rFonts w:ascii="Arial" w:hAnsi="Arial" w:cs="Arial"/>
          <w:sz w:val="24"/>
          <w:szCs w:val="24"/>
        </w:rPr>
        <w:t>inclusive leadership means bringing inclusion to life</w:t>
      </w:r>
      <w:r w:rsidR="00FE7734">
        <w:rPr>
          <w:rFonts w:ascii="Arial" w:hAnsi="Arial" w:cs="Arial"/>
          <w:sz w:val="24"/>
          <w:szCs w:val="24"/>
        </w:rPr>
        <w:t>, involving fostering equity and fairness across multiple identities</w:t>
      </w:r>
      <w:r w:rsidR="009B602B">
        <w:rPr>
          <w:rFonts w:ascii="Arial" w:hAnsi="Arial" w:cs="Arial"/>
          <w:sz w:val="24"/>
          <w:szCs w:val="24"/>
        </w:rPr>
        <w:t>.</w:t>
      </w:r>
      <w:r w:rsidR="00F05DEC">
        <w:rPr>
          <w:rFonts w:ascii="Arial" w:hAnsi="Arial" w:cs="Arial"/>
          <w:sz w:val="24"/>
          <w:szCs w:val="24"/>
        </w:rPr>
        <w:t xml:space="preserve"> </w:t>
      </w:r>
      <w:r w:rsidR="00B4084D">
        <w:rPr>
          <w:rFonts w:ascii="Arial" w:hAnsi="Arial" w:cs="Arial"/>
          <w:sz w:val="24"/>
          <w:szCs w:val="24"/>
        </w:rPr>
        <w:t xml:space="preserve">Furthermore, </w:t>
      </w:r>
      <w:proofErr w:type="spellStart"/>
      <w:r w:rsidR="00B4084D">
        <w:rPr>
          <w:rFonts w:ascii="Arial" w:hAnsi="Arial" w:cs="Arial"/>
          <w:sz w:val="24"/>
          <w:szCs w:val="24"/>
        </w:rPr>
        <w:t>Bortini</w:t>
      </w:r>
      <w:proofErr w:type="spellEnd"/>
      <w:r w:rsidR="00B4084D">
        <w:rPr>
          <w:rFonts w:ascii="Arial" w:hAnsi="Arial" w:cs="Arial"/>
          <w:sz w:val="24"/>
          <w:szCs w:val="24"/>
        </w:rPr>
        <w:t xml:space="preserve"> et al. (2016)</w:t>
      </w:r>
      <w:r w:rsidR="003E481C">
        <w:rPr>
          <w:rFonts w:ascii="Arial" w:hAnsi="Arial" w:cs="Arial"/>
          <w:sz w:val="24"/>
          <w:szCs w:val="24"/>
        </w:rPr>
        <w:t xml:space="preserve"> offers that inclusive leadership </w:t>
      </w:r>
      <w:r w:rsidR="001D4049">
        <w:rPr>
          <w:rFonts w:ascii="Arial" w:hAnsi="Arial" w:cs="Arial"/>
          <w:sz w:val="24"/>
          <w:szCs w:val="24"/>
        </w:rPr>
        <w:t>embodies an approach that appreciates and welcomes diversity</w:t>
      </w:r>
      <w:r w:rsidR="00214800">
        <w:rPr>
          <w:rFonts w:ascii="Arial" w:hAnsi="Arial" w:cs="Arial"/>
          <w:sz w:val="24"/>
          <w:szCs w:val="24"/>
        </w:rPr>
        <w:t xml:space="preserve">, as well as valuing </w:t>
      </w:r>
      <w:r w:rsidR="008E19B3">
        <w:rPr>
          <w:rFonts w:ascii="Arial" w:hAnsi="Arial" w:cs="Arial"/>
          <w:sz w:val="24"/>
          <w:szCs w:val="24"/>
        </w:rPr>
        <w:t>individuals’</w:t>
      </w:r>
      <w:r w:rsidR="00214800">
        <w:rPr>
          <w:rFonts w:ascii="Arial" w:hAnsi="Arial" w:cs="Arial"/>
          <w:sz w:val="24"/>
          <w:szCs w:val="24"/>
        </w:rPr>
        <w:t xml:space="preserve"> contributions </w:t>
      </w:r>
      <w:r w:rsidR="00A66F2F">
        <w:rPr>
          <w:rFonts w:ascii="Arial" w:hAnsi="Arial" w:cs="Arial"/>
          <w:sz w:val="24"/>
          <w:szCs w:val="24"/>
        </w:rPr>
        <w:t>and encouraging engagement with any decision making.</w:t>
      </w:r>
      <w:r w:rsidR="009B602B">
        <w:rPr>
          <w:rFonts w:ascii="Arial" w:hAnsi="Arial" w:cs="Arial"/>
          <w:sz w:val="24"/>
          <w:szCs w:val="24"/>
        </w:rPr>
        <w:t xml:space="preserve"> Alongside this, Ferdman (2020)</w:t>
      </w:r>
      <w:r w:rsidR="00413AB6">
        <w:rPr>
          <w:rFonts w:ascii="Arial" w:hAnsi="Arial" w:cs="Arial"/>
          <w:sz w:val="24"/>
          <w:szCs w:val="24"/>
        </w:rPr>
        <w:t xml:space="preserve"> </w:t>
      </w:r>
      <w:r w:rsidR="00C67B87">
        <w:rPr>
          <w:rFonts w:ascii="Arial" w:hAnsi="Arial" w:cs="Arial"/>
          <w:sz w:val="24"/>
          <w:szCs w:val="24"/>
        </w:rPr>
        <w:t xml:space="preserve">and Reza (2021) </w:t>
      </w:r>
      <w:r w:rsidR="00413AB6">
        <w:rPr>
          <w:rFonts w:ascii="Arial" w:hAnsi="Arial" w:cs="Arial"/>
          <w:sz w:val="24"/>
          <w:szCs w:val="24"/>
        </w:rPr>
        <w:t>s</w:t>
      </w:r>
      <w:r w:rsidR="00282BF9">
        <w:rPr>
          <w:rFonts w:ascii="Arial" w:hAnsi="Arial" w:cs="Arial"/>
          <w:sz w:val="24"/>
          <w:szCs w:val="24"/>
        </w:rPr>
        <w:t>upport</w:t>
      </w:r>
      <w:r w:rsidR="00413AB6">
        <w:rPr>
          <w:rFonts w:ascii="Arial" w:hAnsi="Arial" w:cs="Arial"/>
          <w:sz w:val="24"/>
          <w:szCs w:val="24"/>
        </w:rPr>
        <w:t xml:space="preserve"> the importance of diversity within inclusive leadership</w:t>
      </w:r>
      <w:r w:rsidR="009431EB">
        <w:rPr>
          <w:rFonts w:ascii="Arial" w:hAnsi="Arial" w:cs="Arial"/>
          <w:sz w:val="24"/>
          <w:szCs w:val="24"/>
        </w:rPr>
        <w:t>, which is not just about race, culture</w:t>
      </w:r>
      <w:r w:rsidR="00E00717">
        <w:rPr>
          <w:rFonts w:ascii="Arial" w:hAnsi="Arial" w:cs="Arial"/>
          <w:sz w:val="24"/>
          <w:szCs w:val="24"/>
        </w:rPr>
        <w:t>,</w:t>
      </w:r>
      <w:r w:rsidR="009431EB">
        <w:rPr>
          <w:rFonts w:ascii="Arial" w:hAnsi="Arial" w:cs="Arial"/>
          <w:sz w:val="24"/>
          <w:szCs w:val="24"/>
        </w:rPr>
        <w:t xml:space="preserve"> or age, but can also relate t</w:t>
      </w:r>
      <w:r w:rsidR="003C3271">
        <w:rPr>
          <w:rFonts w:ascii="Arial" w:hAnsi="Arial" w:cs="Arial"/>
          <w:sz w:val="24"/>
          <w:szCs w:val="24"/>
        </w:rPr>
        <w:t>o people’s individual thinking styles</w:t>
      </w:r>
      <w:r w:rsidR="00E00717">
        <w:rPr>
          <w:rFonts w:ascii="Arial" w:hAnsi="Arial" w:cs="Arial"/>
          <w:sz w:val="24"/>
          <w:szCs w:val="24"/>
        </w:rPr>
        <w:t>, values</w:t>
      </w:r>
      <w:r w:rsidR="008E4087">
        <w:rPr>
          <w:rFonts w:ascii="Arial" w:hAnsi="Arial" w:cs="Arial"/>
          <w:sz w:val="24"/>
          <w:szCs w:val="24"/>
        </w:rPr>
        <w:t>,</w:t>
      </w:r>
      <w:r w:rsidR="00E00717">
        <w:rPr>
          <w:rFonts w:ascii="Arial" w:hAnsi="Arial" w:cs="Arial"/>
          <w:sz w:val="24"/>
          <w:szCs w:val="24"/>
        </w:rPr>
        <w:t xml:space="preserve"> and experiences.</w:t>
      </w:r>
      <w:r w:rsidR="00FE7734">
        <w:rPr>
          <w:rFonts w:ascii="Arial" w:hAnsi="Arial" w:cs="Arial"/>
          <w:sz w:val="24"/>
          <w:szCs w:val="24"/>
        </w:rPr>
        <w:t xml:space="preserve"> </w:t>
      </w:r>
      <w:r w:rsidR="00EC2CE0">
        <w:rPr>
          <w:rFonts w:ascii="Arial" w:hAnsi="Arial" w:cs="Arial"/>
          <w:sz w:val="24"/>
          <w:szCs w:val="24"/>
        </w:rPr>
        <w:t xml:space="preserve">Booysen (2014, cited in Ferdman, 2020) </w:t>
      </w:r>
      <w:r w:rsidR="0035760F">
        <w:rPr>
          <w:rFonts w:ascii="Arial" w:hAnsi="Arial" w:cs="Arial"/>
          <w:sz w:val="24"/>
          <w:szCs w:val="24"/>
        </w:rPr>
        <w:t xml:space="preserve">further </w:t>
      </w:r>
      <w:r w:rsidR="00240C24">
        <w:rPr>
          <w:rFonts w:ascii="Arial" w:hAnsi="Arial" w:cs="Arial"/>
          <w:sz w:val="24"/>
          <w:szCs w:val="24"/>
        </w:rPr>
        <w:t>supports this as she believes</w:t>
      </w:r>
      <w:r w:rsidR="00EC2CE0">
        <w:rPr>
          <w:rFonts w:ascii="Arial" w:hAnsi="Arial" w:cs="Arial"/>
          <w:sz w:val="24"/>
          <w:szCs w:val="24"/>
        </w:rPr>
        <w:t xml:space="preserve"> </w:t>
      </w:r>
      <w:r w:rsidR="00E00717">
        <w:rPr>
          <w:rFonts w:ascii="Arial" w:hAnsi="Arial" w:cs="Arial"/>
          <w:sz w:val="24"/>
          <w:szCs w:val="24"/>
        </w:rPr>
        <w:t>th</w:t>
      </w:r>
      <w:r w:rsidR="00E802DF">
        <w:rPr>
          <w:rFonts w:ascii="Arial" w:hAnsi="Arial" w:cs="Arial"/>
          <w:sz w:val="24"/>
          <w:szCs w:val="24"/>
        </w:rPr>
        <w:t>at</w:t>
      </w:r>
      <w:r w:rsidR="00E00717">
        <w:rPr>
          <w:rFonts w:ascii="Arial" w:hAnsi="Arial" w:cs="Arial"/>
          <w:sz w:val="24"/>
          <w:szCs w:val="24"/>
        </w:rPr>
        <w:t xml:space="preserve"> inclusive environments</w:t>
      </w:r>
      <w:r w:rsidR="00C675E5">
        <w:rPr>
          <w:rFonts w:ascii="Arial" w:hAnsi="Arial" w:cs="Arial"/>
          <w:sz w:val="24"/>
          <w:szCs w:val="24"/>
        </w:rPr>
        <w:t xml:space="preserve"> are based on collaborative</w:t>
      </w:r>
      <w:r w:rsidR="00AC4B50">
        <w:rPr>
          <w:rFonts w:ascii="Arial" w:hAnsi="Arial" w:cs="Arial"/>
          <w:sz w:val="24"/>
          <w:szCs w:val="24"/>
        </w:rPr>
        <w:t xml:space="preserve"> and co-constructed values</w:t>
      </w:r>
      <w:r w:rsidR="0001545C">
        <w:rPr>
          <w:rFonts w:ascii="Arial" w:hAnsi="Arial" w:cs="Arial"/>
          <w:sz w:val="24"/>
          <w:szCs w:val="24"/>
        </w:rPr>
        <w:t>, which are based on mutual respect, equal contribution</w:t>
      </w:r>
      <w:r w:rsidR="00175B9D">
        <w:rPr>
          <w:rFonts w:ascii="Arial" w:hAnsi="Arial" w:cs="Arial"/>
          <w:sz w:val="24"/>
          <w:szCs w:val="24"/>
        </w:rPr>
        <w:t>,</w:t>
      </w:r>
      <w:r w:rsidR="0001545C">
        <w:rPr>
          <w:rFonts w:ascii="Arial" w:hAnsi="Arial" w:cs="Arial"/>
          <w:sz w:val="24"/>
          <w:szCs w:val="24"/>
        </w:rPr>
        <w:t xml:space="preserve"> and valuing</w:t>
      </w:r>
      <w:r w:rsidR="00266CE5">
        <w:rPr>
          <w:rFonts w:ascii="Arial" w:hAnsi="Arial" w:cs="Arial"/>
          <w:sz w:val="24"/>
          <w:szCs w:val="24"/>
        </w:rPr>
        <w:t xml:space="preserve"> </w:t>
      </w:r>
      <w:r w:rsidR="0001545C">
        <w:rPr>
          <w:rFonts w:ascii="Arial" w:hAnsi="Arial" w:cs="Arial"/>
          <w:sz w:val="24"/>
          <w:szCs w:val="24"/>
        </w:rPr>
        <w:t>diff</w:t>
      </w:r>
      <w:r w:rsidR="00745E2B">
        <w:rPr>
          <w:rFonts w:ascii="Arial" w:hAnsi="Arial" w:cs="Arial"/>
          <w:sz w:val="24"/>
          <w:szCs w:val="24"/>
        </w:rPr>
        <w:t>erences between individuals</w:t>
      </w:r>
      <w:r w:rsidR="00326DB2">
        <w:rPr>
          <w:rFonts w:ascii="Arial" w:hAnsi="Arial" w:cs="Arial"/>
          <w:sz w:val="24"/>
          <w:szCs w:val="24"/>
        </w:rPr>
        <w:t xml:space="preserve">, supporting the work of Vygotsky </w:t>
      </w:r>
      <w:r w:rsidR="007A7351">
        <w:rPr>
          <w:rFonts w:ascii="Arial" w:hAnsi="Arial" w:cs="Arial"/>
          <w:sz w:val="24"/>
          <w:szCs w:val="24"/>
        </w:rPr>
        <w:t>who also believed that knowledge is co-constructed and that individuals</w:t>
      </w:r>
      <w:r w:rsidR="007833CC">
        <w:rPr>
          <w:rFonts w:ascii="Arial" w:hAnsi="Arial" w:cs="Arial"/>
          <w:sz w:val="24"/>
          <w:szCs w:val="24"/>
        </w:rPr>
        <w:t xml:space="preserve"> learn from each other (PHILO</w:t>
      </w:r>
      <w:r w:rsidR="00AB789A">
        <w:rPr>
          <w:rFonts w:ascii="Arial" w:hAnsi="Arial" w:cs="Arial"/>
          <w:sz w:val="24"/>
          <w:szCs w:val="24"/>
        </w:rPr>
        <w:t>-notes</w:t>
      </w:r>
      <w:r w:rsidR="007833CC">
        <w:rPr>
          <w:rFonts w:ascii="Arial" w:hAnsi="Arial" w:cs="Arial"/>
          <w:sz w:val="24"/>
          <w:szCs w:val="24"/>
        </w:rPr>
        <w:t>, 2020)</w:t>
      </w:r>
      <w:r w:rsidR="00E268AF">
        <w:rPr>
          <w:rFonts w:ascii="Arial" w:hAnsi="Arial" w:cs="Arial"/>
          <w:sz w:val="24"/>
          <w:szCs w:val="24"/>
        </w:rPr>
        <w:t>.</w:t>
      </w:r>
      <w:r w:rsidR="000435BB">
        <w:rPr>
          <w:rFonts w:ascii="Arial" w:hAnsi="Arial" w:cs="Arial"/>
          <w:sz w:val="24"/>
          <w:szCs w:val="24"/>
        </w:rPr>
        <w:t xml:space="preserve"> Furthermore, </w:t>
      </w:r>
      <w:r w:rsidR="00452A1D">
        <w:rPr>
          <w:rFonts w:ascii="Arial" w:hAnsi="Arial" w:cs="Arial"/>
          <w:sz w:val="24"/>
          <w:szCs w:val="24"/>
        </w:rPr>
        <w:t>Ferdman (2014, cited in Ferdman, 2017)</w:t>
      </w:r>
      <w:r w:rsidR="000435BB">
        <w:rPr>
          <w:rFonts w:ascii="Arial" w:hAnsi="Arial" w:cs="Arial"/>
          <w:sz w:val="24"/>
          <w:szCs w:val="24"/>
        </w:rPr>
        <w:t xml:space="preserve"> suggests that inclusion</w:t>
      </w:r>
      <w:r w:rsidR="0027607B">
        <w:rPr>
          <w:rFonts w:ascii="Arial" w:hAnsi="Arial" w:cs="Arial"/>
          <w:sz w:val="24"/>
          <w:szCs w:val="24"/>
        </w:rPr>
        <w:t xml:space="preserve"> is an active process in which individuals, groups and </w:t>
      </w:r>
      <w:r w:rsidR="00AE6693">
        <w:rPr>
          <w:rFonts w:ascii="Arial" w:hAnsi="Arial" w:cs="Arial"/>
          <w:sz w:val="24"/>
          <w:szCs w:val="24"/>
        </w:rPr>
        <w:t xml:space="preserve">societies </w:t>
      </w:r>
      <w:r w:rsidR="00EF0F9F">
        <w:rPr>
          <w:rFonts w:ascii="Arial" w:hAnsi="Arial" w:cs="Arial"/>
          <w:sz w:val="24"/>
          <w:szCs w:val="24"/>
        </w:rPr>
        <w:t>view and embrace diversity as a valued resource and an inclusive environment should</w:t>
      </w:r>
      <w:r w:rsidR="0059182E">
        <w:rPr>
          <w:rFonts w:ascii="Arial" w:hAnsi="Arial" w:cs="Arial"/>
          <w:sz w:val="24"/>
          <w:szCs w:val="24"/>
        </w:rPr>
        <w:t xml:space="preserve"> value </w:t>
      </w:r>
      <w:r w:rsidR="00266E99">
        <w:rPr>
          <w:rFonts w:ascii="Arial" w:hAnsi="Arial" w:cs="Arial"/>
          <w:sz w:val="24"/>
          <w:szCs w:val="24"/>
        </w:rPr>
        <w:t>individuals</w:t>
      </w:r>
      <w:r w:rsidR="0059182E">
        <w:rPr>
          <w:rFonts w:ascii="Arial" w:hAnsi="Arial" w:cs="Arial"/>
          <w:sz w:val="24"/>
          <w:szCs w:val="24"/>
        </w:rPr>
        <w:t xml:space="preserve"> because of </w:t>
      </w:r>
      <w:r w:rsidR="00266E99">
        <w:rPr>
          <w:rFonts w:ascii="Arial" w:hAnsi="Arial" w:cs="Arial"/>
          <w:sz w:val="24"/>
          <w:szCs w:val="24"/>
        </w:rPr>
        <w:t>their</w:t>
      </w:r>
      <w:r w:rsidR="0059182E">
        <w:rPr>
          <w:rFonts w:ascii="Arial" w:hAnsi="Arial" w:cs="Arial"/>
          <w:sz w:val="24"/>
          <w:szCs w:val="24"/>
        </w:rPr>
        <w:t xml:space="preserve"> differences, or similarities</w:t>
      </w:r>
      <w:r w:rsidR="00905B44">
        <w:rPr>
          <w:rFonts w:ascii="Arial" w:hAnsi="Arial" w:cs="Arial"/>
          <w:sz w:val="24"/>
          <w:szCs w:val="24"/>
        </w:rPr>
        <w:t>, and not despite them.</w:t>
      </w:r>
      <w:r w:rsidR="00CE2761">
        <w:rPr>
          <w:rFonts w:ascii="Arial" w:hAnsi="Arial" w:cs="Arial"/>
          <w:sz w:val="24"/>
          <w:szCs w:val="24"/>
        </w:rPr>
        <w:t xml:space="preserve"> In addition to this</w:t>
      </w:r>
      <w:r w:rsidR="00674611">
        <w:rPr>
          <w:rFonts w:ascii="Arial" w:hAnsi="Arial" w:cs="Arial"/>
          <w:sz w:val="24"/>
          <w:szCs w:val="24"/>
        </w:rPr>
        <w:t xml:space="preserve">, Ferdman (2020) suggests that </w:t>
      </w:r>
      <w:r w:rsidR="00F321E0">
        <w:rPr>
          <w:rFonts w:ascii="Arial" w:hAnsi="Arial" w:cs="Arial"/>
          <w:sz w:val="24"/>
          <w:szCs w:val="24"/>
        </w:rPr>
        <w:t>inclusive leadership</w:t>
      </w:r>
      <w:r w:rsidR="00DC5EB9">
        <w:rPr>
          <w:rFonts w:ascii="Arial" w:hAnsi="Arial" w:cs="Arial"/>
          <w:sz w:val="24"/>
          <w:szCs w:val="24"/>
        </w:rPr>
        <w:t xml:space="preserve"> allows everyone opportunities to belong and participate in ways which </w:t>
      </w:r>
      <w:r w:rsidR="008903B0">
        <w:rPr>
          <w:rFonts w:ascii="Arial" w:hAnsi="Arial" w:cs="Arial"/>
          <w:sz w:val="24"/>
          <w:szCs w:val="24"/>
        </w:rPr>
        <w:t>they feel safe, fair</w:t>
      </w:r>
      <w:r w:rsidR="00A71FA6">
        <w:rPr>
          <w:rFonts w:ascii="Arial" w:hAnsi="Arial" w:cs="Arial"/>
          <w:sz w:val="24"/>
          <w:szCs w:val="24"/>
        </w:rPr>
        <w:t>,</w:t>
      </w:r>
      <w:r w:rsidR="008903B0">
        <w:rPr>
          <w:rFonts w:ascii="Arial" w:hAnsi="Arial" w:cs="Arial"/>
          <w:sz w:val="24"/>
          <w:szCs w:val="24"/>
        </w:rPr>
        <w:t xml:space="preserve"> and appreciated.</w:t>
      </w:r>
      <w:r w:rsidR="00CB1995">
        <w:rPr>
          <w:rFonts w:ascii="Arial" w:hAnsi="Arial" w:cs="Arial"/>
          <w:sz w:val="24"/>
          <w:szCs w:val="24"/>
        </w:rPr>
        <w:t xml:space="preserve"> This can be supported further by Randel et al. </w:t>
      </w:r>
      <w:r w:rsidR="007738FF">
        <w:rPr>
          <w:rFonts w:ascii="Arial" w:hAnsi="Arial" w:cs="Arial"/>
          <w:sz w:val="24"/>
          <w:szCs w:val="24"/>
        </w:rPr>
        <w:t xml:space="preserve">(2018) who state that </w:t>
      </w:r>
      <w:r w:rsidR="00392580">
        <w:rPr>
          <w:rFonts w:ascii="Arial" w:hAnsi="Arial" w:cs="Arial"/>
          <w:sz w:val="24"/>
          <w:szCs w:val="24"/>
        </w:rPr>
        <w:t>to feel a sense of belonging</w:t>
      </w:r>
      <w:r w:rsidR="005E18CE">
        <w:rPr>
          <w:rFonts w:ascii="Arial" w:hAnsi="Arial" w:cs="Arial"/>
          <w:sz w:val="24"/>
          <w:szCs w:val="24"/>
        </w:rPr>
        <w:t>,</w:t>
      </w:r>
      <w:r w:rsidR="00392580">
        <w:rPr>
          <w:rFonts w:ascii="Arial" w:hAnsi="Arial" w:cs="Arial"/>
          <w:sz w:val="24"/>
          <w:szCs w:val="24"/>
        </w:rPr>
        <w:t xml:space="preserve"> a</w:t>
      </w:r>
      <w:r w:rsidR="00112587">
        <w:rPr>
          <w:rFonts w:ascii="Arial" w:hAnsi="Arial" w:cs="Arial"/>
          <w:sz w:val="24"/>
          <w:szCs w:val="24"/>
        </w:rPr>
        <w:t xml:space="preserve">longside feeling valued as an individual </w:t>
      </w:r>
      <w:r w:rsidR="005E18CE">
        <w:rPr>
          <w:rFonts w:ascii="Arial" w:hAnsi="Arial" w:cs="Arial"/>
          <w:sz w:val="24"/>
          <w:szCs w:val="24"/>
        </w:rPr>
        <w:t xml:space="preserve">is a basic human need and an inclusive </w:t>
      </w:r>
      <w:r w:rsidR="006205FA">
        <w:rPr>
          <w:rFonts w:ascii="Arial" w:hAnsi="Arial" w:cs="Arial"/>
          <w:sz w:val="24"/>
          <w:szCs w:val="24"/>
        </w:rPr>
        <w:t xml:space="preserve">leadership style can </w:t>
      </w:r>
      <w:r w:rsidR="0069217C">
        <w:rPr>
          <w:rFonts w:ascii="Arial" w:hAnsi="Arial" w:cs="Arial"/>
          <w:sz w:val="24"/>
          <w:szCs w:val="24"/>
        </w:rPr>
        <w:t>be beneficial in creating a diverse environment, which can lead onto more positive outcomes being achieved.</w:t>
      </w:r>
      <w:r w:rsidR="000E328D">
        <w:rPr>
          <w:rFonts w:ascii="Arial" w:hAnsi="Arial" w:cs="Arial"/>
          <w:sz w:val="24"/>
          <w:szCs w:val="24"/>
        </w:rPr>
        <w:t xml:space="preserve"> This </w:t>
      </w:r>
      <w:r w:rsidR="003947FC">
        <w:rPr>
          <w:rFonts w:ascii="Arial" w:hAnsi="Arial" w:cs="Arial"/>
          <w:sz w:val="24"/>
          <w:szCs w:val="24"/>
        </w:rPr>
        <w:t xml:space="preserve">is a </w:t>
      </w:r>
      <w:r w:rsidR="00175B9D">
        <w:rPr>
          <w:rFonts w:ascii="Arial" w:hAnsi="Arial" w:cs="Arial"/>
          <w:sz w:val="24"/>
          <w:szCs w:val="24"/>
        </w:rPr>
        <w:t>significant</w:t>
      </w:r>
      <w:r w:rsidR="003947FC">
        <w:rPr>
          <w:rFonts w:ascii="Arial" w:hAnsi="Arial" w:cs="Arial"/>
          <w:sz w:val="24"/>
          <w:szCs w:val="24"/>
        </w:rPr>
        <w:t xml:space="preserve"> step away from leadership models which have come before</w:t>
      </w:r>
      <w:r w:rsidR="00633A22">
        <w:rPr>
          <w:rFonts w:ascii="Arial" w:hAnsi="Arial" w:cs="Arial"/>
          <w:sz w:val="24"/>
          <w:szCs w:val="24"/>
        </w:rPr>
        <w:t>, such as dicta</w:t>
      </w:r>
      <w:r w:rsidR="00660447">
        <w:rPr>
          <w:rFonts w:ascii="Arial" w:hAnsi="Arial" w:cs="Arial"/>
          <w:sz w:val="24"/>
          <w:szCs w:val="24"/>
        </w:rPr>
        <w:t xml:space="preserve">torship leadership styles, which can </w:t>
      </w:r>
      <w:r w:rsidR="006665F4">
        <w:rPr>
          <w:rFonts w:ascii="Arial" w:hAnsi="Arial" w:cs="Arial"/>
          <w:sz w:val="24"/>
          <w:szCs w:val="24"/>
        </w:rPr>
        <w:t xml:space="preserve">demonstrate </w:t>
      </w:r>
      <w:r w:rsidR="00266CE5">
        <w:rPr>
          <w:rFonts w:ascii="Arial" w:hAnsi="Arial" w:cs="Arial"/>
          <w:sz w:val="24"/>
          <w:szCs w:val="24"/>
        </w:rPr>
        <w:t xml:space="preserve">directive and controlling ways of leading. </w:t>
      </w:r>
      <w:r w:rsidR="00664A3D">
        <w:rPr>
          <w:rFonts w:ascii="Arial" w:hAnsi="Arial" w:cs="Arial"/>
          <w:sz w:val="24"/>
          <w:szCs w:val="24"/>
        </w:rPr>
        <w:t>In comparison, inclusive leadership involves</w:t>
      </w:r>
      <w:r w:rsidR="00F1595B">
        <w:rPr>
          <w:rFonts w:ascii="Arial" w:hAnsi="Arial" w:cs="Arial"/>
          <w:sz w:val="24"/>
          <w:szCs w:val="24"/>
        </w:rPr>
        <w:t xml:space="preserve"> more of a shared and relational leadership style</w:t>
      </w:r>
      <w:r w:rsidR="006E3D1A">
        <w:rPr>
          <w:rFonts w:ascii="Arial" w:hAnsi="Arial" w:cs="Arial"/>
          <w:sz w:val="24"/>
          <w:szCs w:val="24"/>
        </w:rPr>
        <w:t xml:space="preserve">, designed to </w:t>
      </w:r>
      <w:r w:rsidR="0081259F">
        <w:rPr>
          <w:rFonts w:ascii="Arial" w:hAnsi="Arial" w:cs="Arial"/>
          <w:sz w:val="24"/>
          <w:szCs w:val="24"/>
        </w:rPr>
        <w:t>build empower</w:t>
      </w:r>
      <w:r w:rsidR="00206816">
        <w:rPr>
          <w:rFonts w:ascii="Arial" w:hAnsi="Arial" w:cs="Arial"/>
          <w:sz w:val="24"/>
          <w:szCs w:val="24"/>
        </w:rPr>
        <w:t xml:space="preserve">ment and equality among partnerships which are </w:t>
      </w:r>
      <w:r w:rsidR="00042B20">
        <w:rPr>
          <w:rFonts w:ascii="Arial" w:hAnsi="Arial" w:cs="Arial"/>
          <w:sz w:val="24"/>
          <w:szCs w:val="24"/>
        </w:rPr>
        <w:t>valued and respected</w:t>
      </w:r>
      <w:r w:rsidR="008D00E5">
        <w:rPr>
          <w:rFonts w:ascii="Arial" w:hAnsi="Arial" w:cs="Arial"/>
          <w:sz w:val="24"/>
          <w:szCs w:val="24"/>
        </w:rPr>
        <w:t xml:space="preserve"> (Booyse</w:t>
      </w:r>
      <w:r w:rsidR="00501C27">
        <w:rPr>
          <w:rFonts w:ascii="Arial" w:hAnsi="Arial" w:cs="Arial"/>
          <w:sz w:val="24"/>
          <w:szCs w:val="24"/>
        </w:rPr>
        <w:t xml:space="preserve">n, 2014, cited in Ferdman, 2020). </w:t>
      </w:r>
      <w:r w:rsidR="00EC31A0">
        <w:rPr>
          <w:rFonts w:ascii="Arial" w:hAnsi="Arial" w:cs="Arial"/>
          <w:sz w:val="24"/>
          <w:szCs w:val="24"/>
        </w:rPr>
        <w:t xml:space="preserve">This can be supported by </w:t>
      </w:r>
      <w:r w:rsidR="00745156">
        <w:rPr>
          <w:rFonts w:ascii="Arial" w:hAnsi="Arial" w:cs="Arial"/>
          <w:sz w:val="24"/>
          <w:szCs w:val="24"/>
        </w:rPr>
        <w:t>Bourke and Titus (2020)</w:t>
      </w:r>
      <w:r w:rsidR="005E2E53">
        <w:rPr>
          <w:rFonts w:ascii="Arial" w:hAnsi="Arial" w:cs="Arial"/>
          <w:sz w:val="24"/>
          <w:szCs w:val="24"/>
        </w:rPr>
        <w:t xml:space="preserve"> and Joiner (2017)</w:t>
      </w:r>
      <w:r w:rsidR="00745156">
        <w:rPr>
          <w:rFonts w:ascii="Arial" w:hAnsi="Arial" w:cs="Arial"/>
          <w:sz w:val="24"/>
          <w:szCs w:val="24"/>
        </w:rPr>
        <w:t xml:space="preserve"> who offer </w:t>
      </w:r>
      <w:proofErr w:type="gramStart"/>
      <w:r w:rsidR="00745156">
        <w:rPr>
          <w:rFonts w:ascii="Arial" w:hAnsi="Arial" w:cs="Arial"/>
          <w:sz w:val="24"/>
          <w:szCs w:val="24"/>
        </w:rPr>
        <w:t xml:space="preserve">that </w:t>
      </w:r>
      <w:r w:rsidR="003073C5">
        <w:rPr>
          <w:rFonts w:ascii="Arial" w:hAnsi="Arial" w:cs="Arial"/>
          <w:sz w:val="24"/>
          <w:szCs w:val="24"/>
        </w:rPr>
        <w:t>inclusive leaders</w:t>
      </w:r>
      <w:proofErr w:type="gramEnd"/>
      <w:r w:rsidR="003073C5">
        <w:rPr>
          <w:rFonts w:ascii="Arial" w:hAnsi="Arial" w:cs="Arial"/>
          <w:sz w:val="24"/>
          <w:szCs w:val="24"/>
        </w:rPr>
        <w:t xml:space="preserve"> should be open-minded</w:t>
      </w:r>
      <w:r w:rsidR="006B1DCE">
        <w:rPr>
          <w:rFonts w:ascii="Arial" w:hAnsi="Arial" w:cs="Arial"/>
          <w:sz w:val="24"/>
          <w:szCs w:val="24"/>
        </w:rPr>
        <w:t>, as well as showing an interest in other</w:t>
      </w:r>
      <w:r w:rsidR="00AC4F38">
        <w:rPr>
          <w:rFonts w:ascii="Arial" w:hAnsi="Arial" w:cs="Arial"/>
          <w:sz w:val="24"/>
          <w:szCs w:val="24"/>
        </w:rPr>
        <w:t>s, whilst listening without judgement</w:t>
      </w:r>
      <w:r w:rsidR="00483D06">
        <w:rPr>
          <w:rFonts w:ascii="Arial" w:hAnsi="Arial" w:cs="Arial"/>
          <w:sz w:val="24"/>
          <w:szCs w:val="24"/>
        </w:rPr>
        <w:t>, leading onto empowering</w:t>
      </w:r>
      <w:r w:rsidR="00EC169E">
        <w:rPr>
          <w:rFonts w:ascii="Arial" w:hAnsi="Arial" w:cs="Arial"/>
          <w:sz w:val="24"/>
          <w:szCs w:val="24"/>
        </w:rPr>
        <w:t xml:space="preserve"> all</w:t>
      </w:r>
      <w:r w:rsidR="00483D06">
        <w:rPr>
          <w:rFonts w:ascii="Arial" w:hAnsi="Arial" w:cs="Arial"/>
          <w:sz w:val="24"/>
          <w:szCs w:val="24"/>
        </w:rPr>
        <w:t xml:space="preserve"> individuals </w:t>
      </w:r>
      <w:r w:rsidR="0078045D">
        <w:rPr>
          <w:rFonts w:ascii="Arial" w:hAnsi="Arial" w:cs="Arial"/>
          <w:sz w:val="24"/>
          <w:szCs w:val="24"/>
        </w:rPr>
        <w:t xml:space="preserve">within the </w:t>
      </w:r>
      <w:r w:rsidR="00EC169E">
        <w:rPr>
          <w:rFonts w:ascii="Arial" w:hAnsi="Arial" w:cs="Arial"/>
          <w:sz w:val="24"/>
          <w:szCs w:val="24"/>
        </w:rPr>
        <w:t>setting</w:t>
      </w:r>
      <w:r w:rsidR="0078045D">
        <w:rPr>
          <w:rFonts w:ascii="Arial" w:hAnsi="Arial" w:cs="Arial"/>
          <w:sz w:val="24"/>
          <w:szCs w:val="24"/>
        </w:rPr>
        <w:t xml:space="preserve"> and paying attention to </w:t>
      </w:r>
      <w:r w:rsidR="005D7B07">
        <w:rPr>
          <w:rFonts w:ascii="Arial" w:hAnsi="Arial" w:cs="Arial"/>
          <w:sz w:val="24"/>
          <w:szCs w:val="24"/>
        </w:rPr>
        <w:t xml:space="preserve">the diversity of individuals thinking. </w:t>
      </w:r>
      <w:r w:rsidR="00676991">
        <w:rPr>
          <w:rFonts w:ascii="Arial" w:hAnsi="Arial" w:cs="Arial"/>
          <w:sz w:val="24"/>
          <w:szCs w:val="24"/>
        </w:rPr>
        <w:t xml:space="preserve">However, Reza (2021) offers that there can be challenges </w:t>
      </w:r>
      <w:r w:rsidR="0058780E">
        <w:rPr>
          <w:rFonts w:ascii="Arial" w:hAnsi="Arial" w:cs="Arial"/>
          <w:sz w:val="24"/>
          <w:szCs w:val="24"/>
        </w:rPr>
        <w:t xml:space="preserve">in providing an inclusive and diverse </w:t>
      </w:r>
      <w:r w:rsidR="0058780E">
        <w:rPr>
          <w:rFonts w:ascii="Arial" w:hAnsi="Arial" w:cs="Arial"/>
          <w:sz w:val="24"/>
          <w:szCs w:val="24"/>
        </w:rPr>
        <w:lastRenderedPageBreak/>
        <w:t>environment</w:t>
      </w:r>
      <w:r w:rsidR="00417E8C">
        <w:rPr>
          <w:rFonts w:ascii="Arial" w:hAnsi="Arial" w:cs="Arial"/>
          <w:sz w:val="24"/>
          <w:szCs w:val="24"/>
        </w:rPr>
        <w:t xml:space="preserve"> at all times and these </w:t>
      </w:r>
      <w:r w:rsidR="0070040C">
        <w:rPr>
          <w:rFonts w:ascii="Arial" w:hAnsi="Arial" w:cs="Arial"/>
          <w:sz w:val="24"/>
          <w:szCs w:val="24"/>
        </w:rPr>
        <w:t>can include time constraints within settings, as well as a lack of professional development for staff members</w:t>
      </w:r>
      <w:r w:rsidR="003F6613">
        <w:rPr>
          <w:rFonts w:ascii="Arial" w:hAnsi="Arial" w:cs="Arial"/>
          <w:sz w:val="24"/>
          <w:szCs w:val="24"/>
        </w:rPr>
        <w:t>, with regards to specific training related to inclusion and diversity.</w:t>
      </w:r>
    </w:p>
    <w:p w14:paraId="1706630F" w14:textId="593AD9FB" w:rsidR="003B1331" w:rsidRDefault="00192C12" w:rsidP="00BB4D23">
      <w:pPr>
        <w:spacing w:line="360" w:lineRule="auto"/>
        <w:jc w:val="both"/>
        <w:rPr>
          <w:rFonts w:ascii="Arial" w:hAnsi="Arial" w:cs="Arial"/>
          <w:sz w:val="24"/>
          <w:szCs w:val="24"/>
        </w:rPr>
      </w:pPr>
      <w:r w:rsidRPr="00192C12">
        <w:rPr>
          <w:rFonts w:ascii="Arial" w:hAnsi="Arial" w:cs="Arial"/>
          <w:sz w:val="24"/>
          <w:szCs w:val="24"/>
        </w:rPr>
        <w:t>According to Newstead and Isles-Buck (2019), inclusive practice is crucial in order to be able to offer a good quality childcare setting</w:t>
      </w:r>
      <w:r w:rsidR="006A21FE">
        <w:rPr>
          <w:rFonts w:ascii="Arial" w:hAnsi="Arial" w:cs="Arial"/>
          <w:sz w:val="24"/>
          <w:szCs w:val="24"/>
        </w:rPr>
        <w:t>.</w:t>
      </w:r>
      <w:r w:rsidR="0061375A">
        <w:rPr>
          <w:rFonts w:ascii="Arial" w:hAnsi="Arial" w:cs="Arial"/>
          <w:sz w:val="24"/>
          <w:szCs w:val="24"/>
        </w:rPr>
        <w:t xml:space="preserve"> Hadfield, Jopling and Needham (2015)</w:t>
      </w:r>
      <w:r w:rsidR="006A21FE">
        <w:rPr>
          <w:rFonts w:ascii="Arial" w:hAnsi="Arial" w:cs="Arial"/>
          <w:sz w:val="24"/>
          <w:szCs w:val="24"/>
        </w:rPr>
        <w:t xml:space="preserve"> suggest</w:t>
      </w:r>
      <w:r w:rsidR="00D1195D">
        <w:rPr>
          <w:rFonts w:ascii="Arial" w:hAnsi="Arial" w:cs="Arial"/>
          <w:sz w:val="24"/>
          <w:szCs w:val="24"/>
        </w:rPr>
        <w:t xml:space="preserve"> that enhanced quality leadership</w:t>
      </w:r>
      <w:r w:rsidR="00BB7709">
        <w:rPr>
          <w:rFonts w:ascii="Arial" w:hAnsi="Arial" w:cs="Arial"/>
          <w:sz w:val="24"/>
          <w:szCs w:val="24"/>
        </w:rPr>
        <w:t xml:space="preserve"> has </w:t>
      </w:r>
      <w:r w:rsidR="007C0AE3">
        <w:rPr>
          <w:rFonts w:ascii="Arial" w:hAnsi="Arial" w:cs="Arial"/>
          <w:sz w:val="24"/>
          <w:szCs w:val="24"/>
        </w:rPr>
        <w:t>led</w:t>
      </w:r>
      <w:r w:rsidR="00BB7709">
        <w:rPr>
          <w:rFonts w:ascii="Arial" w:hAnsi="Arial" w:cs="Arial"/>
          <w:sz w:val="24"/>
          <w:szCs w:val="24"/>
        </w:rPr>
        <w:t xml:space="preserve"> to improved outcomes for both children and familie</w:t>
      </w:r>
      <w:r w:rsidR="005D4B7C">
        <w:rPr>
          <w:rFonts w:ascii="Arial" w:hAnsi="Arial" w:cs="Arial"/>
          <w:sz w:val="24"/>
          <w:szCs w:val="24"/>
        </w:rPr>
        <w:t>s</w:t>
      </w:r>
      <w:r w:rsidR="007C0AE3">
        <w:rPr>
          <w:rFonts w:ascii="Arial" w:hAnsi="Arial" w:cs="Arial"/>
          <w:sz w:val="24"/>
          <w:szCs w:val="24"/>
        </w:rPr>
        <w:t xml:space="preserve">. </w:t>
      </w:r>
      <w:r w:rsidR="00BB13AD">
        <w:rPr>
          <w:rFonts w:ascii="Arial" w:hAnsi="Arial" w:cs="Arial"/>
          <w:sz w:val="24"/>
          <w:szCs w:val="24"/>
        </w:rPr>
        <w:t xml:space="preserve">Rodd (2013) </w:t>
      </w:r>
      <w:r>
        <w:rPr>
          <w:rFonts w:ascii="Arial" w:hAnsi="Arial" w:cs="Arial"/>
          <w:sz w:val="24"/>
          <w:szCs w:val="24"/>
        </w:rPr>
        <w:t>adds</w:t>
      </w:r>
      <w:r w:rsidR="003927B0">
        <w:rPr>
          <w:rFonts w:ascii="Arial" w:hAnsi="Arial" w:cs="Arial"/>
          <w:sz w:val="24"/>
          <w:szCs w:val="24"/>
        </w:rPr>
        <w:t xml:space="preserve"> that early childcare settings</w:t>
      </w:r>
      <w:r w:rsidR="004B2673">
        <w:rPr>
          <w:rFonts w:ascii="Arial" w:hAnsi="Arial" w:cs="Arial"/>
          <w:sz w:val="24"/>
          <w:szCs w:val="24"/>
        </w:rPr>
        <w:t xml:space="preserve"> are seen as inclusive learning communities and not hierarchical organisations</w:t>
      </w:r>
      <w:r w:rsidR="00916414">
        <w:rPr>
          <w:rFonts w:ascii="Arial" w:hAnsi="Arial" w:cs="Arial"/>
          <w:sz w:val="24"/>
          <w:szCs w:val="24"/>
        </w:rPr>
        <w:t xml:space="preserve">, with leadership </w:t>
      </w:r>
      <w:r w:rsidR="00CF7EB4">
        <w:rPr>
          <w:rFonts w:ascii="Arial" w:hAnsi="Arial" w:cs="Arial"/>
          <w:sz w:val="24"/>
          <w:szCs w:val="24"/>
        </w:rPr>
        <w:t>being</w:t>
      </w:r>
      <w:r w:rsidR="00916414">
        <w:rPr>
          <w:rFonts w:ascii="Arial" w:hAnsi="Arial" w:cs="Arial"/>
          <w:sz w:val="24"/>
          <w:szCs w:val="24"/>
        </w:rPr>
        <w:t xml:space="preserve"> demonstrated in a reciprocal </w:t>
      </w:r>
      <w:r w:rsidR="00692781">
        <w:rPr>
          <w:rFonts w:ascii="Arial" w:hAnsi="Arial" w:cs="Arial"/>
          <w:sz w:val="24"/>
          <w:szCs w:val="24"/>
        </w:rPr>
        <w:t xml:space="preserve">manner, with leaders acting </w:t>
      </w:r>
      <w:r w:rsidR="00692781" w:rsidRPr="00DA2C89">
        <w:rPr>
          <w:rFonts w:ascii="Arial" w:hAnsi="Arial" w:cs="Arial"/>
          <w:i/>
          <w:iCs/>
          <w:sz w:val="24"/>
          <w:szCs w:val="24"/>
        </w:rPr>
        <w:t>with</w:t>
      </w:r>
      <w:r w:rsidR="00692781">
        <w:rPr>
          <w:rFonts w:ascii="Arial" w:hAnsi="Arial" w:cs="Arial"/>
          <w:sz w:val="24"/>
          <w:szCs w:val="24"/>
        </w:rPr>
        <w:t xml:space="preserve"> others and not asserting power </w:t>
      </w:r>
      <w:r w:rsidR="00692781" w:rsidRPr="00DA2C89">
        <w:rPr>
          <w:rFonts w:ascii="Arial" w:hAnsi="Arial" w:cs="Arial"/>
          <w:i/>
          <w:iCs/>
          <w:sz w:val="24"/>
          <w:szCs w:val="24"/>
        </w:rPr>
        <w:t>ove</w:t>
      </w:r>
      <w:r w:rsidR="00DA2C89">
        <w:rPr>
          <w:rFonts w:ascii="Arial" w:hAnsi="Arial" w:cs="Arial"/>
          <w:i/>
          <w:iCs/>
          <w:sz w:val="24"/>
          <w:szCs w:val="24"/>
        </w:rPr>
        <w:t>r</w:t>
      </w:r>
      <w:r w:rsidR="00692781">
        <w:rPr>
          <w:rFonts w:ascii="Arial" w:hAnsi="Arial" w:cs="Arial"/>
          <w:sz w:val="24"/>
          <w:szCs w:val="24"/>
        </w:rPr>
        <w:t xml:space="preserve"> others</w:t>
      </w:r>
      <w:r w:rsidR="006729AF">
        <w:rPr>
          <w:rFonts w:ascii="Arial" w:hAnsi="Arial" w:cs="Arial"/>
          <w:sz w:val="24"/>
          <w:szCs w:val="24"/>
        </w:rPr>
        <w:t xml:space="preserve">, supporting the work of </w:t>
      </w:r>
      <w:proofErr w:type="spellStart"/>
      <w:r w:rsidR="006729AF">
        <w:rPr>
          <w:rFonts w:ascii="Arial" w:hAnsi="Arial" w:cs="Arial"/>
          <w:sz w:val="24"/>
          <w:szCs w:val="24"/>
        </w:rPr>
        <w:t>Bortini</w:t>
      </w:r>
      <w:proofErr w:type="spellEnd"/>
      <w:r w:rsidR="00AB7F09">
        <w:rPr>
          <w:rFonts w:ascii="Arial" w:hAnsi="Arial" w:cs="Arial"/>
          <w:sz w:val="24"/>
          <w:szCs w:val="24"/>
        </w:rPr>
        <w:t xml:space="preserve"> </w:t>
      </w:r>
      <w:r w:rsidR="00E35C32">
        <w:rPr>
          <w:rFonts w:ascii="Arial" w:hAnsi="Arial" w:cs="Arial"/>
          <w:sz w:val="24"/>
          <w:szCs w:val="24"/>
        </w:rPr>
        <w:t xml:space="preserve">et al. </w:t>
      </w:r>
      <w:r w:rsidR="00AB7F09">
        <w:rPr>
          <w:rFonts w:ascii="Arial" w:hAnsi="Arial" w:cs="Arial"/>
          <w:sz w:val="24"/>
          <w:szCs w:val="24"/>
        </w:rPr>
        <w:t>(201</w:t>
      </w:r>
      <w:r w:rsidR="00751BE9">
        <w:rPr>
          <w:rFonts w:ascii="Arial" w:hAnsi="Arial" w:cs="Arial"/>
          <w:sz w:val="24"/>
          <w:szCs w:val="24"/>
        </w:rPr>
        <w:t>6</w:t>
      </w:r>
      <w:r w:rsidR="00AB7F09">
        <w:rPr>
          <w:rFonts w:ascii="Arial" w:hAnsi="Arial" w:cs="Arial"/>
          <w:sz w:val="24"/>
          <w:szCs w:val="24"/>
        </w:rPr>
        <w:t>)</w:t>
      </w:r>
      <w:r w:rsidR="00B40398">
        <w:rPr>
          <w:rFonts w:ascii="Arial" w:hAnsi="Arial" w:cs="Arial"/>
          <w:sz w:val="24"/>
          <w:szCs w:val="24"/>
        </w:rPr>
        <w:t>.</w:t>
      </w:r>
      <w:r w:rsidR="00692781">
        <w:rPr>
          <w:rFonts w:ascii="Arial" w:hAnsi="Arial" w:cs="Arial"/>
          <w:sz w:val="24"/>
          <w:szCs w:val="24"/>
        </w:rPr>
        <w:t xml:space="preserve"> </w:t>
      </w:r>
      <w:r w:rsidR="000D165B">
        <w:rPr>
          <w:rFonts w:ascii="Arial" w:hAnsi="Arial" w:cs="Arial"/>
          <w:sz w:val="24"/>
          <w:szCs w:val="24"/>
        </w:rPr>
        <w:t>When demonstrating inclusive practice, the role of the manager is to ensure that the</w:t>
      </w:r>
      <w:r w:rsidR="00246821">
        <w:rPr>
          <w:rFonts w:ascii="Arial" w:hAnsi="Arial" w:cs="Arial"/>
          <w:sz w:val="24"/>
          <w:szCs w:val="24"/>
        </w:rPr>
        <w:t>y and their staff members create an environment whereby everyone feel</w:t>
      </w:r>
      <w:r w:rsidR="005F1328">
        <w:rPr>
          <w:rFonts w:ascii="Arial" w:hAnsi="Arial" w:cs="Arial"/>
          <w:sz w:val="24"/>
          <w:szCs w:val="24"/>
        </w:rPr>
        <w:t>s welcome, valued</w:t>
      </w:r>
      <w:r w:rsidR="008859A9">
        <w:rPr>
          <w:rFonts w:ascii="Arial" w:hAnsi="Arial" w:cs="Arial"/>
          <w:sz w:val="24"/>
          <w:szCs w:val="24"/>
        </w:rPr>
        <w:t>,</w:t>
      </w:r>
      <w:r w:rsidR="005F1328">
        <w:rPr>
          <w:rFonts w:ascii="Arial" w:hAnsi="Arial" w:cs="Arial"/>
          <w:sz w:val="24"/>
          <w:szCs w:val="24"/>
        </w:rPr>
        <w:t xml:space="preserve"> and respected</w:t>
      </w:r>
      <w:r w:rsidR="00EB340C">
        <w:rPr>
          <w:rFonts w:ascii="Arial" w:hAnsi="Arial" w:cs="Arial"/>
          <w:sz w:val="24"/>
          <w:szCs w:val="24"/>
        </w:rPr>
        <w:t xml:space="preserve"> (Booysen, 2014</w:t>
      </w:r>
      <w:r w:rsidR="003704BD">
        <w:rPr>
          <w:rFonts w:ascii="Arial" w:hAnsi="Arial" w:cs="Arial"/>
          <w:sz w:val="24"/>
          <w:szCs w:val="24"/>
        </w:rPr>
        <w:t>, cited in Ferdman, 2020</w:t>
      </w:r>
      <w:r w:rsidR="00B2650A">
        <w:rPr>
          <w:rFonts w:ascii="Arial" w:hAnsi="Arial" w:cs="Arial"/>
          <w:sz w:val="24"/>
          <w:szCs w:val="24"/>
        </w:rPr>
        <w:t>; Reza, 2021</w:t>
      </w:r>
      <w:r w:rsidR="003704BD">
        <w:rPr>
          <w:rFonts w:ascii="Arial" w:hAnsi="Arial" w:cs="Arial"/>
          <w:sz w:val="24"/>
          <w:szCs w:val="24"/>
        </w:rPr>
        <w:t xml:space="preserve">). </w:t>
      </w:r>
      <w:r w:rsidR="00467C49">
        <w:rPr>
          <w:rFonts w:ascii="Arial" w:hAnsi="Arial" w:cs="Arial"/>
          <w:sz w:val="24"/>
          <w:szCs w:val="24"/>
        </w:rPr>
        <w:t xml:space="preserve">Furthermore, Newstead and Isles-Buck (2019) go on to say that managers </w:t>
      </w:r>
      <w:r w:rsidR="00F33874">
        <w:rPr>
          <w:rFonts w:ascii="Arial" w:hAnsi="Arial" w:cs="Arial"/>
          <w:sz w:val="24"/>
          <w:szCs w:val="24"/>
        </w:rPr>
        <w:t xml:space="preserve">should be using themselves as role models within </w:t>
      </w:r>
      <w:r w:rsidR="007B01F0">
        <w:rPr>
          <w:rFonts w:ascii="Arial" w:hAnsi="Arial" w:cs="Arial"/>
          <w:sz w:val="24"/>
          <w:szCs w:val="24"/>
        </w:rPr>
        <w:t>an inclusive leadership role,</w:t>
      </w:r>
      <w:r w:rsidR="00870E49">
        <w:rPr>
          <w:rFonts w:ascii="Arial" w:hAnsi="Arial" w:cs="Arial"/>
          <w:sz w:val="24"/>
          <w:szCs w:val="24"/>
        </w:rPr>
        <w:t xml:space="preserve"> supporting Bandura’s social learning theory</w:t>
      </w:r>
      <w:r w:rsidR="00F05560">
        <w:rPr>
          <w:rFonts w:ascii="Arial" w:hAnsi="Arial" w:cs="Arial"/>
          <w:sz w:val="24"/>
          <w:szCs w:val="24"/>
        </w:rPr>
        <w:t xml:space="preserve"> (1977, cited in Whalley, 2011),</w:t>
      </w:r>
      <w:r w:rsidR="007B01F0">
        <w:rPr>
          <w:rFonts w:ascii="Arial" w:hAnsi="Arial" w:cs="Arial"/>
          <w:sz w:val="24"/>
          <w:szCs w:val="24"/>
        </w:rPr>
        <w:t xml:space="preserve"> in order for staff members to</w:t>
      </w:r>
      <w:r w:rsidR="009D49C8">
        <w:rPr>
          <w:rFonts w:ascii="Arial" w:hAnsi="Arial" w:cs="Arial"/>
          <w:sz w:val="24"/>
          <w:szCs w:val="24"/>
        </w:rPr>
        <w:t xml:space="preserve"> see that </w:t>
      </w:r>
      <w:r w:rsidR="0023467F">
        <w:rPr>
          <w:rFonts w:ascii="Arial" w:hAnsi="Arial" w:cs="Arial"/>
          <w:sz w:val="24"/>
          <w:szCs w:val="24"/>
        </w:rPr>
        <w:t xml:space="preserve">inclusive practice </w:t>
      </w:r>
      <w:r w:rsidR="0013585D">
        <w:rPr>
          <w:rFonts w:ascii="Arial" w:hAnsi="Arial" w:cs="Arial"/>
          <w:sz w:val="24"/>
          <w:szCs w:val="24"/>
        </w:rPr>
        <w:t xml:space="preserve">is a vital part of the settings vision and not just another tick in the box </w:t>
      </w:r>
      <w:r w:rsidR="00EF74E8">
        <w:rPr>
          <w:rFonts w:ascii="Arial" w:hAnsi="Arial" w:cs="Arial"/>
          <w:sz w:val="24"/>
          <w:szCs w:val="24"/>
        </w:rPr>
        <w:t>with regards to policy making</w:t>
      </w:r>
      <w:r w:rsidR="001421D5">
        <w:rPr>
          <w:rFonts w:ascii="Arial" w:hAnsi="Arial" w:cs="Arial"/>
          <w:sz w:val="24"/>
          <w:szCs w:val="24"/>
        </w:rPr>
        <w:t>.</w:t>
      </w:r>
      <w:r w:rsidR="00EF74E8">
        <w:rPr>
          <w:rFonts w:ascii="Arial" w:hAnsi="Arial" w:cs="Arial"/>
          <w:sz w:val="24"/>
          <w:szCs w:val="24"/>
        </w:rPr>
        <w:t xml:space="preserve"> </w:t>
      </w:r>
      <w:r w:rsidR="00667370">
        <w:rPr>
          <w:rFonts w:ascii="Arial" w:hAnsi="Arial" w:cs="Arial"/>
          <w:sz w:val="24"/>
          <w:szCs w:val="24"/>
        </w:rPr>
        <w:t xml:space="preserve">To ensure </w:t>
      </w:r>
      <w:r w:rsidR="005B4D53">
        <w:rPr>
          <w:rFonts w:ascii="Arial" w:hAnsi="Arial" w:cs="Arial"/>
          <w:sz w:val="24"/>
          <w:szCs w:val="24"/>
        </w:rPr>
        <w:t xml:space="preserve">that this can be carried out successfully, managers of settings need to </w:t>
      </w:r>
      <w:r w:rsidR="009153CF">
        <w:rPr>
          <w:rFonts w:ascii="Arial" w:hAnsi="Arial" w:cs="Arial"/>
          <w:sz w:val="24"/>
          <w:szCs w:val="24"/>
        </w:rPr>
        <w:t>fully understand the meaning of equality</w:t>
      </w:r>
      <w:r w:rsidR="007D0F2C">
        <w:rPr>
          <w:rFonts w:ascii="Arial" w:hAnsi="Arial" w:cs="Arial"/>
          <w:sz w:val="24"/>
          <w:szCs w:val="24"/>
        </w:rPr>
        <w:t>, as well as developing an inclusion policy which states specifically how the setting will not discriminate and</w:t>
      </w:r>
      <w:r w:rsidR="007B4CEC">
        <w:rPr>
          <w:rFonts w:ascii="Arial" w:hAnsi="Arial" w:cs="Arial"/>
          <w:sz w:val="24"/>
          <w:szCs w:val="24"/>
        </w:rPr>
        <w:t xml:space="preserve"> how practices are fully inclusive. </w:t>
      </w:r>
      <w:r w:rsidR="007B7711">
        <w:rPr>
          <w:rFonts w:ascii="Arial" w:hAnsi="Arial" w:cs="Arial"/>
          <w:sz w:val="24"/>
          <w:szCs w:val="24"/>
        </w:rPr>
        <w:t xml:space="preserve">In addition to this, </w:t>
      </w:r>
      <w:proofErr w:type="gramStart"/>
      <w:r w:rsidR="00A569ED">
        <w:rPr>
          <w:rFonts w:ascii="Arial" w:hAnsi="Arial" w:cs="Arial"/>
          <w:sz w:val="24"/>
          <w:szCs w:val="24"/>
        </w:rPr>
        <w:t>Bourke</w:t>
      </w:r>
      <w:proofErr w:type="gramEnd"/>
      <w:r w:rsidR="00A569ED">
        <w:rPr>
          <w:rFonts w:ascii="Arial" w:hAnsi="Arial" w:cs="Arial"/>
          <w:sz w:val="24"/>
          <w:szCs w:val="24"/>
        </w:rPr>
        <w:t xml:space="preserve"> and Titus (2020) </w:t>
      </w:r>
      <w:r w:rsidR="00B20750">
        <w:rPr>
          <w:rFonts w:ascii="Arial" w:hAnsi="Arial" w:cs="Arial"/>
          <w:sz w:val="24"/>
          <w:szCs w:val="24"/>
        </w:rPr>
        <w:t>offer that what leaders say and do</w:t>
      </w:r>
      <w:r w:rsidR="00856DE4">
        <w:rPr>
          <w:rFonts w:ascii="Arial" w:hAnsi="Arial" w:cs="Arial"/>
          <w:sz w:val="24"/>
          <w:szCs w:val="24"/>
        </w:rPr>
        <w:t xml:space="preserve"> makes up to a 70% difference as to whether </w:t>
      </w:r>
      <w:r w:rsidR="00264720">
        <w:rPr>
          <w:rFonts w:ascii="Arial" w:hAnsi="Arial" w:cs="Arial"/>
          <w:sz w:val="24"/>
          <w:szCs w:val="24"/>
        </w:rPr>
        <w:t>individuals feel like they are included</w:t>
      </w:r>
      <w:r w:rsidR="000B17EC">
        <w:rPr>
          <w:rFonts w:ascii="Arial" w:hAnsi="Arial" w:cs="Arial"/>
          <w:sz w:val="24"/>
          <w:szCs w:val="24"/>
        </w:rPr>
        <w:t xml:space="preserve"> within an organisation, which in turn will impact </w:t>
      </w:r>
      <w:r w:rsidR="00420A07">
        <w:rPr>
          <w:rFonts w:ascii="Arial" w:hAnsi="Arial" w:cs="Arial"/>
          <w:sz w:val="24"/>
          <w:szCs w:val="24"/>
        </w:rPr>
        <w:t xml:space="preserve">how much they get involved, speak up and collaborate with others. </w:t>
      </w:r>
      <w:r w:rsidR="00060938">
        <w:rPr>
          <w:rFonts w:ascii="Arial" w:hAnsi="Arial" w:cs="Arial"/>
          <w:sz w:val="24"/>
          <w:szCs w:val="24"/>
        </w:rPr>
        <w:t>Booysen</w:t>
      </w:r>
      <w:r w:rsidR="00721E3C">
        <w:rPr>
          <w:rFonts w:ascii="Arial" w:hAnsi="Arial" w:cs="Arial"/>
          <w:sz w:val="24"/>
          <w:szCs w:val="24"/>
        </w:rPr>
        <w:t xml:space="preserve"> (2014, cited in Ferdman, 2020) suggests that th</w:t>
      </w:r>
      <w:r w:rsidR="00C5504C">
        <w:rPr>
          <w:rFonts w:ascii="Arial" w:hAnsi="Arial" w:cs="Arial"/>
          <w:sz w:val="24"/>
          <w:szCs w:val="24"/>
        </w:rPr>
        <w:t>rough asking questions,</w:t>
      </w:r>
      <w:r w:rsidR="00336319">
        <w:rPr>
          <w:rFonts w:ascii="Arial" w:hAnsi="Arial" w:cs="Arial"/>
          <w:sz w:val="24"/>
          <w:szCs w:val="24"/>
        </w:rPr>
        <w:t xml:space="preserve"> </w:t>
      </w:r>
      <w:r w:rsidR="00E57765">
        <w:rPr>
          <w:rFonts w:ascii="Arial" w:hAnsi="Arial" w:cs="Arial"/>
          <w:sz w:val="24"/>
          <w:szCs w:val="24"/>
        </w:rPr>
        <w:t xml:space="preserve">individuals </w:t>
      </w:r>
      <w:r w:rsidR="00C5504C">
        <w:rPr>
          <w:rFonts w:ascii="Arial" w:hAnsi="Arial" w:cs="Arial"/>
          <w:sz w:val="24"/>
          <w:szCs w:val="24"/>
        </w:rPr>
        <w:t>will</w:t>
      </w:r>
      <w:r w:rsidR="006942FD">
        <w:rPr>
          <w:rFonts w:ascii="Arial" w:hAnsi="Arial" w:cs="Arial"/>
          <w:sz w:val="24"/>
          <w:szCs w:val="24"/>
        </w:rPr>
        <w:t xml:space="preserve"> feel </w:t>
      </w:r>
      <w:r w:rsidR="00F804B5">
        <w:rPr>
          <w:rFonts w:ascii="Arial" w:hAnsi="Arial" w:cs="Arial"/>
          <w:sz w:val="24"/>
          <w:szCs w:val="24"/>
        </w:rPr>
        <w:t>that</w:t>
      </w:r>
      <w:r w:rsidR="008545B0">
        <w:rPr>
          <w:rFonts w:ascii="Arial" w:hAnsi="Arial" w:cs="Arial"/>
          <w:sz w:val="24"/>
          <w:szCs w:val="24"/>
        </w:rPr>
        <w:t xml:space="preserve"> they are fully involved </w:t>
      </w:r>
      <w:r w:rsidR="00AB30F4">
        <w:rPr>
          <w:rFonts w:ascii="Arial" w:hAnsi="Arial" w:cs="Arial"/>
          <w:sz w:val="24"/>
          <w:szCs w:val="24"/>
        </w:rPr>
        <w:t>with the shared values and outcomes</w:t>
      </w:r>
      <w:r w:rsidR="00B334D1">
        <w:rPr>
          <w:rFonts w:ascii="Arial" w:hAnsi="Arial" w:cs="Arial"/>
          <w:sz w:val="24"/>
          <w:szCs w:val="24"/>
        </w:rPr>
        <w:t xml:space="preserve"> within an inclusive </w:t>
      </w:r>
      <w:r w:rsidR="00B95ACE">
        <w:rPr>
          <w:rFonts w:ascii="Arial" w:hAnsi="Arial" w:cs="Arial"/>
          <w:sz w:val="24"/>
          <w:szCs w:val="24"/>
        </w:rPr>
        <w:t>environment</w:t>
      </w:r>
      <w:r w:rsidR="00716DF9">
        <w:rPr>
          <w:rFonts w:ascii="Arial" w:hAnsi="Arial" w:cs="Arial"/>
          <w:sz w:val="24"/>
          <w:szCs w:val="24"/>
        </w:rPr>
        <w:t>, whilst being able to retain</w:t>
      </w:r>
      <w:r w:rsidR="009726DC">
        <w:rPr>
          <w:rFonts w:ascii="Arial" w:hAnsi="Arial" w:cs="Arial"/>
          <w:sz w:val="24"/>
          <w:szCs w:val="24"/>
        </w:rPr>
        <w:t xml:space="preserve"> a sense of </w:t>
      </w:r>
      <w:r w:rsidR="00BD26D1">
        <w:rPr>
          <w:rFonts w:ascii="Arial" w:hAnsi="Arial" w:cs="Arial"/>
          <w:sz w:val="24"/>
          <w:szCs w:val="24"/>
        </w:rPr>
        <w:t>originality and uni</w:t>
      </w:r>
      <w:r w:rsidR="008F61FD">
        <w:rPr>
          <w:rFonts w:ascii="Arial" w:hAnsi="Arial" w:cs="Arial"/>
          <w:sz w:val="24"/>
          <w:szCs w:val="24"/>
        </w:rPr>
        <w:t>queness.</w:t>
      </w:r>
      <w:r w:rsidR="003C0646">
        <w:rPr>
          <w:rFonts w:ascii="Arial" w:hAnsi="Arial" w:cs="Arial"/>
          <w:sz w:val="24"/>
          <w:szCs w:val="24"/>
        </w:rPr>
        <w:t xml:space="preserve"> This </w:t>
      </w:r>
      <w:r w:rsidR="007056E0">
        <w:rPr>
          <w:rFonts w:ascii="Arial" w:hAnsi="Arial" w:cs="Arial"/>
          <w:sz w:val="24"/>
          <w:szCs w:val="24"/>
        </w:rPr>
        <w:t xml:space="preserve">supports the work of Ferdman (2014, cited in Ferdman, 2017) </w:t>
      </w:r>
      <w:r w:rsidR="003B40F6">
        <w:rPr>
          <w:rFonts w:ascii="Arial" w:hAnsi="Arial" w:cs="Arial"/>
          <w:sz w:val="24"/>
          <w:szCs w:val="24"/>
        </w:rPr>
        <w:t xml:space="preserve">as he </w:t>
      </w:r>
      <w:r w:rsidR="00BE08C7">
        <w:rPr>
          <w:rFonts w:ascii="Arial" w:hAnsi="Arial" w:cs="Arial"/>
          <w:sz w:val="24"/>
          <w:szCs w:val="24"/>
        </w:rPr>
        <w:t xml:space="preserve">believes </w:t>
      </w:r>
      <w:r w:rsidR="00AF1D37">
        <w:rPr>
          <w:rFonts w:ascii="Arial" w:hAnsi="Arial" w:cs="Arial"/>
          <w:sz w:val="24"/>
          <w:szCs w:val="24"/>
        </w:rPr>
        <w:t>that individuals should be empowered to feel part of and connected to</w:t>
      </w:r>
      <w:r w:rsidR="00F82128">
        <w:rPr>
          <w:rFonts w:ascii="Arial" w:hAnsi="Arial" w:cs="Arial"/>
          <w:sz w:val="24"/>
          <w:szCs w:val="24"/>
        </w:rPr>
        <w:t xml:space="preserve"> a larger collective, without them having to give up</w:t>
      </w:r>
      <w:r w:rsidR="001F0285">
        <w:rPr>
          <w:rFonts w:ascii="Arial" w:hAnsi="Arial" w:cs="Arial"/>
          <w:sz w:val="24"/>
          <w:szCs w:val="24"/>
        </w:rPr>
        <w:t xml:space="preserve"> their uniqueness, identities</w:t>
      </w:r>
      <w:r w:rsidR="007B68E4">
        <w:rPr>
          <w:rFonts w:ascii="Arial" w:hAnsi="Arial" w:cs="Arial"/>
          <w:sz w:val="24"/>
          <w:szCs w:val="24"/>
        </w:rPr>
        <w:t>,</w:t>
      </w:r>
      <w:r w:rsidR="001F0285">
        <w:rPr>
          <w:rFonts w:ascii="Arial" w:hAnsi="Arial" w:cs="Arial"/>
          <w:sz w:val="24"/>
          <w:szCs w:val="24"/>
        </w:rPr>
        <w:t xml:space="preserve"> or qualities.</w:t>
      </w:r>
      <w:r w:rsidR="005F64F5">
        <w:rPr>
          <w:rFonts w:ascii="Arial" w:hAnsi="Arial" w:cs="Arial"/>
          <w:sz w:val="24"/>
          <w:szCs w:val="24"/>
        </w:rPr>
        <w:t xml:space="preserve"> </w:t>
      </w:r>
      <w:r w:rsidR="008F61FD">
        <w:rPr>
          <w:rFonts w:ascii="Arial" w:hAnsi="Arial" w:cs="Arial"/>
          <w:sz w:val="24"/>
          <w:szCs w:val="24"/>
        </w:rPr>
        <w:t xml:space="preserve"> </w:t>
      </w:r>
      <w:r w:rsidR="00707F5C">
        <w:rPr>
          <w:rFonts w:ascii="Arial" w:hAnsi="Arial" w:cs="Arial"/>
          <w:sz w:val="24"/>
          <w:szCs w:val="24"/>
        </w:rPr>
        <w:t xml:space="preserve">Alongside this, </w:t>
      </w:r>
      <w:proofErr w:type="gramStart"/>
      <w:r w:rsidR="00462A00">
        <w:rPr>
          <w:rFonts w:ascii="Arial" w:hAnsi="Arial" w:cs="Arial"/>
          <w:sz w:val="24"/>
          <w:szCs w:val="24"/>
        </w:rPr>
        <w:t>Newstead</w:t>
      </w:r>
      <w:proofErr w:type="gramEnd"/>
      <w:r w:rsidR="00462A00">
        <w:rPr>
          <w:rFonts w:ascii="Arial" w:hAnsi="Arial" w:cs="Arial"/>
          <w:sz w:val="24"/>
          <w:szCs w:val="24"/>
        </w:rPr>
        <w:t xml:space="preserve"> and Isles-Buck (2019) </w:t>
      </w:r>
      <w:r w:rsidR="00F01AC9">
        <w:rPr>
          <w:rFonts w:ascii="Arial" w:hAnsi="Arial" w:cs="Arial"/>
          <w:sz w:val="24"/>
          <w:szCs w:val="24"/>
        </w:rPr>
        <w:t xml:space="preserve">suggest </w:t>
      </w:r>
      <w:r w:rsidR="00D644CC">
        <w:rPr>
          <w:rFonts w:ascii="Arial" w:hAnsi="Arial" w:cs="Arial"/>
          <w:sz w:val="24"/>
          <w:szCs w:val="24"/>
        </w:rPr>
        <w:t>how raising awareness</w:t>
      </w:r>
      <w:r w:rsidR="00694FD6">
        <w:rPr>
          <w:rFonts w:ascii="Arial" w:hAnsi="Arial" w:cs="Arial"/>
          <w:sz w:val="24"/>
          <w:szCs w:val="24"/>
        </w:rPr>
        <w:t xml:space="preserve"> regarding inclusive practice</w:t>
      </w:r>
      <w:r w:rsidR="00D644CC">
        <w:rPr>
          <w:rFonts w:ascii="Arial" w:hAnsi="Arial" w:cs="Arial"/>
          <w:sz w:val="24"/>
          <w:szCs w:val="24"/>
        </w:rPr>
        <w:t xml:space="preserve"> amongst </w:t>
      </w:r>
      <w:r w:rsidR="00105AB5">
        <w:rPr>
          <w:rFonts w:ascii="Arial" w:hAnsi="Arial" w:cs="Arial"/>
          <w:sz w:val="24"/>
          <w:szCs w:val="24"/>
        </w:rPr>
        <w:t>staff members</w:t>
      </w:r>
      <w:r w:rsidR="00886B23">
        <w:rPr>
          <w:rFonts w:ascii="Arial" w:hAnsi="Arial" w:cs="Arial"/>
          <w:sz w:val="24"/>
          <w:szCs w:val="24"/>
        </w:rPr>
        <w:t>, families,</w:t>
      </w:r>
      <w:r w:rsidR="00105AB5">
        <w:rPr>
          <w:rFonts w:ascii="Arial" w:hAnsi="Arial" w:cs="Arial"/>
          <w:sz w:val="24"/>
          <w:szCs w:val="24"/>
        </w:rPr>
        <w:t xml:space="preserve"> and children is crucial </w:t>
      </w:r>
      <w:r w:rsidR="00347AC9">
        <w:rPr>
          <w:rFonts w:ascii="Arial" w:hAnsi="Arial" w:cs="Arial"/>
          <w:sz w:val="24"/>
          <w:szCs w:val="24"/>
        </w:rPr>
        <w:t>as not everyone has had experience of being around</w:t>
      </w:r>
      <w:r w:rsidR="00BD4CD9">
        <w:rPr>
          <w:rFonts w:ascii="Arial" w:hAnsi="Arial" w:cs="Arial"/>
          <w:sz w:val="24"/>
          <w:szCs w:val="24"/>
        </w:rPr>
        <w:t xml:space="preserve"> families and children from </w:t>
      </w:r>
      <w:r w:rsidR="00B51814">
        <w:rPr>
          <w:rFonts w:ascii="Arial" w:hAnsi="Arial" w:cs="Arial"/>
          <w:sz w:val="24"/>
          <w:szCs w:val="24"/>
        </w:rPr>
        <w:t xml:space="preserve">a wider range </w:t>
      </w:r>
      <w:r w:rsidR="00B51814">
        <w:rPr>
          <w:rFonts w:ascii="Arial" w:hAnsi="Arial" w:cs="Arial"/>
          <w:sz w:val="24"/>
          <w:szCs w:val="24"/>
        </w:rPr>
        <w:lastRenderedPageBreak/>
        <w:t>of different backgrounds and cultures</w:t>
      </w:r>
      <w:r w:rsidR="000C284B">
        <w:rPr>
          <w:rFonts w:ascii="Arial" w:hAnsi="Arial" w:cs="Arial"/>
          <w:sz w:val="24"/>
          <w:szCs w:val="24"/>
        </w:rPr>
        <w:t xml:space="preserve">, as well as children with additional learning needs. </w:t>
      </w:r>
      <w:r w:rsidR="00FB3DFC">
        <w:rPr>
          <w:rFonts w:ascii="Arial" w:hAnsi="Arial" w:cs="Arial"/>
          <w:sz w:val="24"/>
          <w:szCs w:val="24"/>
        </w:rPr>
        <w:t xml:space="preserve">This can be achieved through </w:t>
      </w:r>
      <w:r w:rsidR="00372183">
        <w:rPr>
          <w:rFonts w:ascii="Arial" w:hAnsi="Arial" w:cs="Arial"/>
          <w:sz w:val="24"/>
          <w:szCs w:val="24"/>
        </w:rPr>
        <w:t>inclusion policies</w:t>
      </w:r>
      <w:r w:rsidR="00886B23">
        <w:rPr>
          <w:rFonts w:ascii="Arial" w:hAnsi="Arial" w:cs="Arial"/>
          <w:sz w:val="24"/>
          <w:szCs w:val="24"/>
        </w:rPr>
        <w:t xml:space="preserve"> being accessible for staff and </w:t>
      </w:r>
      <w:r w:rsidR="00B441FE">
        <w:rPr>
          <w:rFonts w:ascii="Arial" w:hAnsi="Arial" w:cs="Arial"/>
          <w:sz w:val="24"/>
          <w:szCs w:val="24"/>
        </w:rPr>
        <w:t>families</w:t>
      </w:r>
      <w:r w:rsidR="00886B23">
        <w:rPr>
          <w:rFonts w:ascii="Arial" w:hAnsi="Arial" w:cs="Arial"/>
          <w:sz w:val="24"/>
          <w:szCs w:val="24"/>
        </w:rPr>
        <w:t xml:space="preserve"> to read, as well as</w:t>
      </w:r>
      <w:r w:rsidR="00D05EA1">
        <w:rPr>
          <w:rFonts w:ascii="Arial" w:hAnsi="Arial" w:cs="Arial"/>
          <w:sz w:val="24"/>
          <w:szCs w:val="24"/>
        </w:rPr>
        <w:t xml:space="preserve"> resources</w:t>
      </w:r>
      <w:r w:rsidR="00D867D8">
        <w:rPr>
          <w:rFonts w:ascii="Arial" w:hAnsi="Arial" w:cs="Arial"/>
          <w:sz w:val="24"/>
          <w:szCs w:val="24"/>
        </w:rPr>
        <w:t xml:space="preserve"> for children to access</w:t>
      </w:r>
      <w:r w:rsidR="00D05EA1">
        <w:rPr>
          <w:rFonts w:ascii="Arial" w:hAnsi="Arial" w:cs="Arial"/>
          <w:sz w:val="24"/>
          <w:szCs w:val="24"/>
        </w:rPr>
        <w:t>, such as books, materials, dolls,</w:t>
      </w:r>
      <w:r w:rsidR="00DA2C89">
        <w:rPr>
          <w:rFonts w:ascii="Arial" w:hAnsi="Arial" w:cs="Arial"/>
          <w:sz w:val="24"/>
          <w:szCs w:val="24"/>
        </w:rPr>
        <w:t xml:space="preserve"> and</w:t>
      </w:r>
      <w:r w:rsidR="00D05EA1">
        <w:rPr>
          <w:rFonts w:ascii="Arial" w:hAnsi="Arial" w:cs="Arial"/>
          <w:sz w:val="24"/>
          <w:szCs w:val="24"/>
        </w:rPr>
        <w:t xml:space="preserve"> clothing</w:t>
      </w:r>
      <w:r w:rsidR="00772276">
        <w:rPr>
          <w:rFonts w:ascii="Arial" w:hAnsi="Arial" w:cs="Arial"/>
          <w:sz w:val="24"/>
          <w:szCs w:val="24"/>
        </w:rPr>
        <w:t>, reflecting</w:t>
      </w:r>
      <w:r w:rsidR="006B2A35">
        <w:rPr>
          <w:rFonts w:ascii="Arial" w:hAnsi="Arial" w:cs="Arial"/>
          <w:sz w:val="24"/>
          <w:szCs w:val="24"/>
        </w:rPr>
        <w:t>,</w:t>
      </w:r>
      <w:r w:rsidR="00772276">
        <w:rPr>
          <w:rFonts w:ascii="Arial" w:hAnsi="Arial" w:cs="Arial"/>
          <w:sz w:val="24"/>
          <w:szCs w:val="24"/>
        </w:rPr>
        <w:t xml:space="preserve"> and promoting the diversity of the world in which we live in</w:t>
      </w:r>
      <w:r w:rsidR="00622EEC">
        <w:rPr>
          <w:rFonts w:ascii="Arial" w:hAnsi="Arial" w:cs="Arial"/>
          <w:sz w:val="24"/>
          <w:szCs w:val="24"/>
        </w:rPr>
        <w:t xml:space="preserve"> (Ferdman, </w:t>
      </w:r>
      <w:r w:rsidR="007E2A19">
        <w:rPr>
          <w:rFonts w:ascii="Arial" w:hAnsi="Arial" w:cs="Arial"/>
          <w:sz w:val="24"/>
          <w:szCs w:val="24"/>
        </w:rPr>
        <w:t>2020</w:t>
      </w:r>
      <w:r w:rsidR="008C4A74">
        <w:rPr>
          <w:rFonts w:ascii="Arial" w:hAnsi="Arial" w:cs="Arial"/>
          <w:sz w:val="24"/>
          <w:szCs w:val="24"/>
        </w:rPr>
        <w:t>; Reza, 2021</w:t>
      </w:r>
      <w:r w:rsidR="007E2A19">
        <w:rPr>
          <w:rFonts w:ascii="Arial" w:hAnsi="Arial" w:cs="Arial"/>
          <w:sz w:val="24"/>
          <w:szCs w:val="24"/>
        </w:rPr>
        <w:t xml:space="preserve">). </w:t>
      </w:r>
    </w:p>
    <w:p w14:paraId="58E5090F" w14:textId="77777777" w:rsidR="00890F27" w:rsidRDefault="00890F27" w:rsidP="00BB4D23">
      <w:pPr>
        <w:spacing w:line="360" w:lineRule="auto"/>
        <w:jc w:val="both"/>
        <w:rPr>
          <w:rFonts w:ascii="Arial" w:hAnsi="Arial" w:cs="Arial"/>
          <w:sz w:val="24"/>
          <w:szCs w:val="24"/>
        </w:rPr>
      </w:pPr>
    </w:p>
    <w:p w14:paraId="4786B145" w14:textId="47C4E822" w:rsidR="00890F27" w:rsidRDefault="00890F27" w:rsidP="00BB4D23">
      <w:pPr>
        <w:spacing w:line="360" w:lineRule="auto"/>
        <w:jc w:val="both"/>
        <w:rPr>
          <w:rFonts w:ascii="Arial" w:hAnsi="Arial" w:cs="Arial"/>
          <w:b/>
          <w:bCs/>
          <w:sz w:val="24"/>
          <w:szCs w:val="24"/>
        </w:rPr>
      </w:pPr>
      <w:r w:rsidRPr="00890F27">
        <w:rPr>
          <w:rFonts w:ascii="Arial" w:hAnsi="Arial" w:cs="Arial"/>
          <w:b/>
          <w:bCs/>
          <w:sz w:val="24"/>
          <w:szCs w:val="24"/>
        </w:rPr>
        <w:t>Scenario.</w:t>
      </w:r>
    </w:p>
    <w:p w14:paraId="003D69A8" w14:textId="34C65931" w:rsidR="00603501" w:rsidRDefault="00DD0C7E" w:rsidP="00BB4D23">
      <w:pPr>
        <w:spacing w:line="360" w:lineRule="auto"/>
        <w:jc w:val="both"/>
        <w:rPr>
          <w:rFonts w:ascii="Arial" w:hAnsi="Arial" w:cs="Arial"/>
          <w:sz w:val="24"/>
          <w:szCs w:val="24"/>
        </w:rPr>
      </w:pPr>
      <w:r>
        <w:rPr>
          <w:rFonts w:ascii="Arial" w:hAnsi="Arial" w:cs="Arial"/>
          <w:sz w:val="24"/>
          <w:szCs w:val="24"/>
        </w:rPr>
        <w:t xml:space="preserve">A young single mother to a little girl aged </w:t>
      </w:r>
      <w:r w:rsidR="00C347F9">
        <w:rPr>
          <w:rFonts w:ascii="Arial" w:hAnsi="Arial" w:cs="Arial"/>
          <w:sz w:val="24"/>
          <w:szCs w:val="24"/>
        </w:rPr>
        <w:t>2 years old has recently moved to the area</w:t>
      </w:r>
      <w:r w:rsidR="0036686B">
        <w:rPr>
          <w:rFonts w:ascii="Arial" w:hAnsi="Arial" w:cs="Arial"/>
          <w:sz w:val="24"/>
          <w:szCs w:val="24"/>
        </w:rPr>
        <w:t xml:space="preserve"> after the breakdown of her relationship with the child’s father. </w:t>
      </w:r>
      <w:r w:rsidR="00391F7F">
        <w:rPr>
          <w:rFonts w:ascii="Arial" w:hAnsi="Arial" w:cs="Arial"/>
          <w:sz w:val="24"/>
          <w:szCs w:val="24"/>
        </w:rPr>
        <w:t>The child’s health visitor had signposted her to the setting</w:t>
      </w:r>
      <w:r w:rsidR="005B21CC">
        <w:rPr>
          <w:rFonts w:ascii="Arial" w:hAnsi="Arial" w:cs="Arial"/>
          <w:sz w:val="24"/>
          <w:szCs w:val="24"/>
        </w:rPr>
        <w:t xml:space="preserve"> as a place where she could access</w:t>
      </w:r>
      <w:r w:rsidR="00AD68CC">
        <w:rPr>
          <w:rFonts w:ascii="Arial" w:hAnsi="Arial" w:cs="Arial"/>
          <w:sz w:val="24"/>
          <w:szCs w:val="24"/>
        </w:rPr>
        <w:t xml:space="preserve"> flying start childcare for her daughter</w:t>
      </w:r>
      <w:r w:rsidR="00BB76D9">
        <w:rPr>
          <w:rFonts w:ascii="Arial" w:hAnsi="Arial" w:cs="Arial"/>
          <w:sz w:val="24"/>
          <w:szCs w:val="24"/>
        </w:rPr>
        <w:t>, highlighting the importance of multi-agency working</w:t>
      </w:r>
      <w:r w:rsidR="006A5BBA">
        <w:rPr>
          <w:rFonts w:ascii="Arial" w:hAnsi="Arial" w:cs="Arial"/>
          <w:sz w:val="24"/>
          <w:szCs w:val="24"/>
        </w:rPr>
        <w:t xml:space="preserve"> (Siraj and Hallet, 2014)</w:t>
      </w:r>
      <w:r w:rsidR="006750BB">
        <w:rPr>
          <w:rFonts w:ascii="Arial" w:hAnsi="Arial" w:cs="Arial"/>
          <w:sz w:val="24"/>
          <w:szCs w:val="24"/>
        </w:rPr>
        <w:t xml:space="preserve"> </w:t>
      </w:r>
      <w:r w:rsidR="0072186B">
        <w:rPr>
          <w:rFonts w:ascii="Arial" w:hAnsi="Arial" w:cs="Arial"/>
          <w:sz w:val="24"/>
          <w:szCs w:val="24"/>
        </w:rPr>
        <w:t xml:space="preserve">as well as working in partnerships with other stakeholders </w:t>
      </w:r>
      <w:r w:rsidR="00BD7C90">
        <w:rPr>
          <w:rFonts w:ascii="Arial" w:hAnsi="Arial" w:cs="Arial"/>
          <w:sz w:val="24"/>
          <w:szCs w:val="24"/>
        </w:rPr>
        <w:t>in order to be able to connect the intersections of all p</w:t>
      </w:r>
      <w:r w:rsidR="00DC753E">
        <w:rPr>
          <w:rFonts w:ascii="Arial" w:hAnsi="Arial" w:cs="Arial"/>
          <w:sz w:val="24"/>
          <w:szCs w:val="24"/>
        </w:rPr>
        <w:t>arties involved (Scanlan and Johnson, 2020)</w:t>
      </w:r>
      <w:r w:rsidR="006A5BBA">
        <w:rPr>
          <w:rFonts w:ascii="Arial" w:hAnsi="Arial" w:cs="Arial"/>
          <w:sz w:val="24"/>
          <w:szCs w:val="24"/>
        </w:rPr>
        <w:t>. Flying start is a Welsh Government initiative and</w:t>
      </w:r>
      <w:r w:rsidR="003E3A5F">
        <w:rPr>
          <w:rFonts w:ascii="Arial" w:hAnsi="Arial" w:cs="Arial"/>
          <w:sz w:val="24"/>
          <w:szCs w:val="24"/>
        </w:rPr>
        <w:t xml:space="preserve"> </w:t>
      </w:r>
      <w:r w:rsidR="006A5BBA">
        <w:rPr>
          <w:rFonts w:ascii="Arial" w:hAnsi="Arial" w:cs="Arial"/>
          <w:sz w:val="24"/>
          <w:szCs w:val="24"/>
        </w:rPr>
        <w:t>f</w:t>
      </w:r>
      <w:r w:rsidR="001662E0">
        <w:rPr>
          <w:rFonts w:ascii="Arial" w:hAnsi="Arial" w:cs="Arial"/>
          <w:sz w:val="24"/>
          <w:szCs w:val="24"/>
        </w:rPr>
        <w:t xml:space="preserve">amilies who </w:t>
      </w:r>
      <w:r w:rsidR="003450D2">
        <w:rPr>
          <w:rFonts w:ascii="Arial" w:hAnsi="Arial" w:cs="Arial"/>
          <w:sz w:val="24"/>
          <w:szCs w:val="24"/>
        </w:rPr>
        <w:t xml:space="preserve">meet the </w:t>
      </w:r>
      <w:r w:rsidR="006A5BBA">
        <w:rPr>
          <w:rFonts w:ascii="Arial" w:hAnsi="Arial" w:cs="Arial"/>
          <w:sz w:val="24"/>
          <w:szCs w:val="24"/>
        </w:rPr>
        <w:t xml:space="preserve">specific </w:t>
      </w:r>
      <w:r w:rsidR="003450D2">
        <w:rPr>
          <w:rFonts w:ascii="Arial" w:hAnsi="Arial" w:cs="Arial"/>
          <w:sz w:val="24"/>
          <w:szCs w:val="24"/>
        </w:rPr>
        <w:t>requirements</w:t>
      </w:r>
      <w:r w:rsidR="00653E80">
        <w:rPr>
          <w:rFonts w:ascii="Arial" w:hAnsi="Arial" w:cs="Arial"/>
          <w:sz w:val="24"/>
          <w:szCs w:val="24"/>
        </w:rPr>
        <w:t xml:space="preserve"> to</w:t>
      </w:r>
      <w:r w:rsidR="001047C4">
        <w:rPr>
          <w:rFonts w:ascii="Arial" w:hAnsi="Arial" w:cs="Arial"/>
          <w:sz w:val="24"/>
          <w:szCs w:val="24"/>
        </w:rPr>
        <w:t xml:space="preserve"> be able to</w:t>
      </w:r>
      <w:r w:rsidR="00653E80">
        <w:rPr>
          <w:rFonts w:ascii="Arial" w:hAnsi="Arial" w:cs="Arial"/>
          <w:sz w:val="24"/>
          <w:szCs w:val="24"/>
        </w:rPr>
        <w:t xml:space="preserve"> access </w:t>
      </w:r>
      <w:r w:rsidR="00603501">
        <w:rPr>
          <w:rFonts w:ascii="Arial" w:hAnsi="Arial" w:cs="Arial"/>
          <w:sz w:val="24"/>
          <w:szCs w:val="24"/>
        </w:rPr>
        <w:t>flying start childcare, will be offered a total of 12.5 hours a week of free childcare, averaging out to 2.5 hours each day (Welsh Government, 2017)</w:t>
      </w:r>
      <w:r w:rsidR="00192C12">
        <w:rPr>
          <w:rFonts w:ascii="Arial" w:hAnsi="Arial" w:cs="Arial"/>
          <w:sz w:val="24"/>
          <w:szCs w:val="24"/>
        </w:rPr>
        <w:t>.</w:t>
      </w:r>
      <w:r w:rsidR="00324AD8">
        <w:rPr>
          <w:rFonts w:ascii="Arial" w:hAnsi="Arial" w:cs="Arial"/>
          <w:sz w:val="24"/>
          <w:szCs w:val="24"/>
        </w:rPr>
        <w:t xml:space="preserve"> </w:t>
      </w:r>
      <w:r w:rsidR="00633857">
        <w:rPr>
          <w:rFonts w:ascii="Arial" w:hAnsi="Arial" w:cs="Arial"/>
          <w:sz w:val="24"/>
          <w:szCs w:val="24"/>
        </w:rPr>
        <w:t xml:space="preserve">This can be supported further by Welsh Government (2016) who state that </w:t>
      </w:r>
      <w:r w:rsidR="00A605BE">
        <w:rPr>
          <w:rFonts w:ascii="Arial" w:hAnsi="Arial" w:cs="Arial"/>
          <w:sz w:val="24"/>
          <w:szCs w:val="24"/>
        </w:rPr>
        <w:t xml:space="preserve">their aim is for all children to have a flying start in life, helping them to reach their full potential. </w:t>
      </w:r>
      <w:r w:rsidR="00A41D3F">
        <w:rPr>
          <w:rFonts w:ascii="Arial" w:hAnsi="Arial" w:cs="Arial"/>
          <w:sz w:val="24"/>
          <w:szCs w:val="24"/>
        </w:rPr>
        <w:t xml:space="preserve">Parenting support </w:t>
      </w:r>
      <w:r w:rsidR="005620D4">
        <w:rPr>
          <w:rFonts w:ascii="Arial" w:hAnsi="Arial" w:cs="Arial"/>
          <w:sz w:val="24"/>
          <w:szCs w:val="24"/>
        </w:rPr>
        <w:t>is a vital component within flying start</w:t>
      </w:r>
      <w:r w:rsidR="00764869">
        <w:rPr>
          <w:rFonts w:ascii="Arial" w:hAnsi="Arial" w:cs="Arial"/>
          <w:sz w:val="24"/>
          <w:szCs w:val="24"/>
        </w:rPr>
        <w:t xml:space="preserve"> networks</w:t>
      </w:r>
      <w:r w:rsidR="00CB55EF">
        <w:rPr>
          <w:rFonts w:ascii="Arial" w:hAnsi="Arial" w:cs="Arial"/>
          <w:sz w:val="24"/>
          <w:szCs w:val="24"/>
        </w:rPr>
        <w:t>, especially for children who have experienced</w:t>
      </w:r>
      <w:r w:rsidR="00345CD9">
        <w:rPr>
          <w:rFonts w:ascii="Arial" w:hAnsi="Arial" w:cs="Arial"/>
          <w:sz w:val="24"/>
          <w:szCs w:val="24"/>
        </w:rPr>
        <w:t xml:space="preserve"> an</w:t>
      </w:r>
      <w:r w:rsidR="00CB55EF">
        <w:rPr>
          <w:rFonts w:ascii="Arial" w:hAnsi="Arial" w:cs="Arial"/>
          <w:sz w:val="24"/>
          <w:szCs w:val="24"/>
        </w:rPr>
        <w:t xml:space="preserve"> </w:t>
      </w:r>
      <w:r w:rsidR="00345CD9">
        <w:rPr>
          <w:rFonts w:ascii="Arial" w:hAnsi="Arial" w:cs="Arial"/>
          <w:sz w:val="24"/>
          <w:szCs w:val="24"/>
        </w:rPr>
        <w:t>Adverse Childhood Experience (ACE)</w:t>
      </w:r>
      <w:r w:rsidR="00252302">
        <w:rPr>
          <w:rFonts w:ascii="Arial" w:hAnsi="Arial" w:cs="Arial"/>
          <w:sz w:val="24"/>
          <w:szCs w:val="24"/>
        </w:rPr>
        <w:t>, such as a parental separation as mentioned above</w:t>
      </w:r>
      <w:r w:rsidR="000F3C4C">
        <w:rPr>
          <w:rFonts w:ascii="Arial" w:hAnsi="Arial" w:cs="Arial"/>
          <w:sz w:val="24"/>
          <w:szCs w:val="24"/>
        </w:rPr>
        <w:t xml:space="preserve"> (Welsh Government, 2017). </w:t>
      </w:r>
      <w:r w:rsidR="004655DF">
        <w:rPr>
          <w:rFonts w:ascii="Arial" w:hAnsi="Arial" w:cs="Arial"/>
          <w:sz w:val="24"/>
          <w:szCs w:val="24"/>
        </w:rPr>
        <w:t>ACE’s can</w:t>
      </w:r>
      <w:r w:rsidR="00FD3762">
        <w:rPr>
          <w:rFonts w:ascii="Arial" w:hAnsi="Arial" w:cs="Arial"/>
          <w:sz w:val="24"/>
          <w:szCs w:val="24"/>
        </w:rPr>
        <w:t xml:space="preserve"> have a positive and a negative impact on a child’s health and well-being</w:t>
      </w:r>
      <w:r w:rsidR="00380EDF">
        <w:rPr>
          <w:rFonts w:ascii="Arial" w:hAnsi="Arial" w:cs="Arial"/>
          <w:sz w:val="24"/>
          <w:szCs w:val="24"/>
        </w:rPr>
        <w:t xml:space="preserve">, </w:t>
      </w:r>
      <w:r w:rsidR="00651A08">
        <w:rPr>
          <w:rFonts w:ascii="Arial" w:hAnsi="Arial" w:cs="Arial"/>
          <w:sz w:val="24"/>
          <w:szCs w:val="24"/>
        </w:rPr>
        <w:t xml:space="preserve">whilst </w:t>
      </w:r>
      <w:r w:rsidR="00380EDF">
        <w:rPr>
          <w:rFonts w:ascii="Arial" w:hAnsi="Arial" w:cs="Arial"/>
          <w:sz w:val="24"/>
          <w:szCs w:val="24"/>
        </w:rPr>
        <w:t xml:space="preserve">also having the potential to </w:t>
      </w:r>
      <w:r w:rsidR="0010311F">
        <w:rPr>
          <w:rFonts w:ascii="Arial" w:hAnsi="Arial" w:cs="Arial"/>
          <w:sz w:val="24"/>
          <w:szCs w:val="24"/>
        </w:rPr>
        <w:t>influence decisions made by the child as they go through life into adulthood</w:t>
      </w:r>
      <w:r w:rsidR="00651A08">
        <w:rPr>
          <w:rFonts w:ascii="Arial" w:hAnsi="Arial" w:cs="Arial"/>
          <w:sz w:val="24"/>
          <w:szCs w:val="24"/>
        </w:rPr>
        <w:t xml:space="preserve"> if t</w:t>
      </w:r>
      <w:r w:rsidR="00BB6D4E">
        <w:rPr>
          <w:rFonts w:ascii="Arial" w:hAnsi="Arial" w:cs="Arial"/>
          <w:sz w:val="24"/>
          <w:szCs w:val="24"/>
        </w:rPr>
        <w:t>hese experiences are not addressed accordingly (Public Health Wales, 2015).</w:t>
      </w:r>
      <w:r w:rsidR="00D924B9">
        <w:rPr>
          <w:rFonts w:ascii="Arial" w:hAnsi="Arial" w:cs="Arial"/>
          <w:sz w:val="24"/>
          <w:szCs w:val="24"/>
        </w:rPr>
        <w:t xml:space="preserve"> </w:t>
      </w:r>
      <w:r w:rsidR="002E0FDD">
        <w:rPr>
          <w:rFonts w:ascii="Arial" w:hAnsi="Arial" w:cs="Arial"/>
          <w:sz w:val="24"/>
          <w:szCs w:val="24"/>
        </w:rPr>
        <w:t xml:space="preserve">Furthermore, Welsh Government (2017) suggests that </w:t>
      </w:r>
      <w:r w:rsidR="009D132C">
        <w:rPr>
          <w:rFonts w:ascii="Arial" w:hAnsi="Arial" w:cs="Arial"/>
          <w:sz w:val="24"/>
          <w:szCs w:val="24"/>
        </w:rPr>
        <w:t>child</w:t>
      </w:r>
      <w:r w:rsidR="000B400F">
        <w:rPr>
          <w:rFonts w:ascii="Arial" w:hAnsi="Arial" w:cs="Arial"/>
          <w:sz w:val="24"/>
          <w:szCs w:val="24"/>
        </w:rPr>
        <w:t>ren</w:t>
      </w:r>
      <w:r w:rsidR="009D132C">
        <w:rPr>
          <w:rFonts w:ascii="Arial" w:hAnsi="Arial" w:cs="Arial"/>
          <w:sz w:val="24"/>
          <w:szCs w:val="24"/>
        </w:rPr>
        <w:t xml:space="preserve"> and families can build resilience</w:t>
      </w:r>
      <w:r w:rsidR="000C476B">
        <w:rPr>
          <w:rFonts w:ascii="Arial" w:hAnsi="Arial" w:cs="Arial"/>
          <w:sz w:val="24"/>
          <w:szCs w:val="24"/>
        </w:rPr>
        <w:t xml:space="preserve"> through protective factors such as, promoting positive parent and child relationships</w:t>
      </w:r>
      <w:r w:rsidR="00811068">
        <w:rPr>
          <w:rFonts w:ascii="Arial" w:hAnsi="Arial" w:cs="Arial"/>
          <w:sz w:val="24"/>
          <w:szCs w:val="24"/>
        </w:rPr>
        <w:t xml:space="preserve"> as well as using a wider network of social support that is available</w:t>
      </w:r>
      <w:r w:rsidR="007E7A17">
        <w:rPr>
          <w:rFonts w:ascii="Arial" w:hAnsi="Arial" w:cs="Arial"/>
          <w:sz w:val="24"/>
          <w:szCs w:val="24"/>
        </w:rPr>
        <w:t>, enabling these skills to be developed through the necessary parenting support</w:t>
      </w:r>
      <w:r w:rsidR="002A79C5">
        <w:rPr>
          <w:rFonts w:ascii="Arial" w:hAnsi="Arial" w:cs="Arial"/>
          <w:sz w:val="24"/>
          <w:szCs w:val="24"/>
        </w:rPr>
        <w:t xml:space="preserve"> and education. </w:t>
      </w:r>
      <w:r w:rsidR="00BB5FD7">
        <w:rPr>
          <w:rFonts w:ascii="Arial" w:hAnsi="Arial" w:cs="Arial"/>
          <w:sz w:val="24"/>
          <w:szCs w:val="24"/>
        </w:rPr>
        <w:t>In addition to this</w:t>
      </w:r>
      <w:r w:rsidR="009621AB">
        <w:rPr>
          <w:rFonts w:ascii="Arial" w:hAnsi="Arial" w:cs="Arial"/>
          <w:sz w:val="24"/>
          <w:szCs w:val="24"/>
        </w:rPr>
        <w:t xml:space="preserve">, </w:t>
      </w:r>
      <w:r w:rsidR="008D6987">
        <w:rPr>
          <w:rFonts w:ascii="Arial" w:hAnsi="Arial" w:cs="Arial"/>
          <w:sz w:val="24"/>
          <w:szCs w:val="24"/>
        </w:rPr>
        <w:t>leaders should ensure that parent support should respect diversity</w:t>
      </w:r>
      <w:r w:rsidR="005B20DA">
        <w:rPr>
          <w:rFonts w:ascii="Arial" w:hAnsi="Arial" w:cs="Arial"/>
          <w:sz w:val="24"/>
          <w:szCs w:val="24"/>
        </w:rPr>
        <w:t xml:space="preserve"> of families</w:t>
      </w:r>
      <w:r w:rsidR="00FA3D20">
        <w:rPr>
          <w:rFonts w:ascii="Arial" w:hAnsi="Arial" w:cs="Arial"/>
          <w:sz w:val="24"/>
          <w:szCs w:val="24"/>
        </w:rPr>
        <w:t xml:space="preserve">, as well as being welcoming </w:t>
      </w:r>
      <w:r w:rsidR="009D2340">
        <w:rPr>
          <w:rFonts w:ascii="Arial" w:hAnsi="Arial" w:cs="Arial"/>
          <w:sz w:val="24"/>
          <w:szCs w:val="24"/>
        </w:rPr>
        <w:t>and supporting</w:t>
      </w:r>
      <w:r w:rsidR="00725E5D">
        <w:rPr>
          <w:rFonts w:ascii="Arial" w:hAnsi="Arial" w:cs="Arial"/>
          <w:sz w:val="24"/>
          <w:szCs w:val="24"/>
        </w:rPr>
        <w:t xml:space="preserve">, </w:t>
      </w:r>
      <w:r w:rsidR="00AB5700">
        <w:rPr>
          <w:rFonts w:ascii="Arial" w:hAnsi="Arial" w:cs="Arial"/>
          <w:sz w:val="24"/>
          <w:szCs w:val="24"/>
        </w:rPr>
        <w:t>which can help to promote an inclusive environment whereby all families will feel respected and valued</w:t>
      </w:r>
      <w:r w:rsidR="001477B2">
        <w:rPr>
          <w:rFonts w:ascii="Arial" w:hAnsi="Arial" w:cs="Arial"/>
          <w:sz w:val="24"/>
          <w:szCs w:val="24"/>
        </w:rPr>
        <w:t xml:space="preserve"> </w:t>
      </w:r>
      <w:r w:rsidR="00703DF7">
        <w:rPr>
          <w:rFonts w:ascii="Arial" w:hAnsi="Arial" w:cs="Arial"/>
          <w:sz w:val="24"/>
          <w:szCs w:val="24"/>
        </w:rPr>
        <w:t>(Welsh Government, 2017). This can be sup</w:t>
      </w:r>
      <w:r w:rsidR="006B7BEC">
        <w:rPr>
          <w:rFonts w:ascii="Arial" w:hAnsi="Arial" w:cs="Arial"/>
          <w:sz w:val="24"/>
          <w:szCs w:val="24"/>
        </w:rPr>
        <w:t>porte</w:t>
      </w:r>
      <w:r w:rsidR="00271C14">
        <w:rPr>
          <w:rFonts w:ascii="Arial" w:hAnsi="Arial" w:cs="Arial"/>
          <w:sz w:val="24"/>
          <w:szCs w:val="24"/>
        </w:rPr>
        <w:t xml:space="preserve">d </w:t>
      </w:r>
      <w:r w:rsidR="006B7BEC">
        <w:rPr>
          <w:rFonts w:ascii="Arial" w:hAnsi="Arial" w:cs="Arial"/>
          <w:sz w:val="24"/>
          <w:szCs w:val="24"/>
        </w:rPr>
        <w:t>by</w:t>
      </w:r>
      <w:r w:rsidR="000B76A4">
        <w:rPr>
          <w:rFonts w:ascii="Arial" w:hAnsi="Arial" w:cs="Arial"/>
          <w:sz w:val="24"/>
          <w:szCs w:val="24"/>
        </w:rPr>
        <w:t xml:space="preserve"> </w:t>
      </w:r>
      <w:r w:rsidR="00F16D03">
        <w:rPr>
          <w:rFonts w:ascii="Arial" w:hAnsi="Arial" w:cs="Arial"/>
          <w:sz w:val="24"/>
          <w:szCs w:val="24"/>
        </w:rPr>
        <w:t>Randel et al. (2018)</w:t>
      </w:r>
      <w:r w:rsidR="00BD3DFC">
        <w:rPr>
          <w:rFonts w:ascii="Arial" w:hAnsi="Arial" w:cs="Arial"/>
          <w:sz w:val="24"/>
          <w:szCs w:val="24"/>
        </w:rPr>
        <w:t xml:space="preserve"> </w:t>
      </w:r>
      <w:r w:rsidR="00750B50">
        <w:rPr>
          <w:rFonts w:ascii="Arial" w:hAnsi="Arial" w:cs="Arial"/>
          <w:sz w:val="24"/>
          <w:szCs w:val="24"/>
        </w:rPr>
        <w:lastRenderedPageBreak/>
        <w:t>who offer that inclusion is needed in order</w:t>
      </w:r>
      <w:r w:rsidR="005E23F7">
        <w:rPr>
          <w:rFonts w:ascii="Arial" w:hAnsi="Arial" w:cs="Arial"/>
          <w:sz w:val="24"/>
          <w:szCs w:val="24"/>
        </w:rPr>
        <w:t xml:space="preserve"> to appreciate and support the advantages of diversity</w:t>
      </w:r>
      <w:r w:rsidR="00063926">
        <w:rPr>
          <w:rFonts w:ascii="Arial" w:hAnsi="Arial" w:cs="Arial"/>
          <w:sz w:val="24"/>
          <w:szCs w:val="24"/>
        </w:rPr>
        <w:t xml:space="preserve">, allowing for individuals to </w:t>
      </w:r>
      <w:r w:rsidR="0060524B">
        <w:rPr>
          <w:rFonts w:ascii="Arial" w:hAnsi="Arial" w:cs="Arial"/>
          <w:sz w:val="24"/>
          <w:szCs w:val="24"/>
        </w:rPr>
        <w:t>feel a sense of belonging</w:t>
      </w:r>
      <w:r w:rsidR="00514EF8">
        <w:rPr>
          <w:rFonts w:ascii="Arial" w:hAnsi="Arial" w:cs="Arial"/>
          <w:sz w:val="24"/>
          <w:szCs w:val="24"/>
        </w:rPr>
        <w:t xml:space="preserve">, </w:t>
      </w:r>
      <w:r w:rsidR="005B0D83">
        <w:rPr>
          <w:rFonts w:ascii="Arial" w:hAnsi="Arial" w:cs="Arial"/>
          <w:sz w:val="24"/>
          <w:szCs w:val="24"/>
        </w:rPr>
        <w:t xml:space="preserve">as well as feeling trusted and </w:t>
      </w:r>
      <w:r w:rsidR="00BA12E1">
        <w:rPr>
          <w:rFonts w:ascii="Arial" w:hAnsi="Arial" w:cs="Arial"/>
          <w:sz w:val="24"/>
          <w:szCs w:val="24"/>
        </w:rPr>
        <w:t xml:space="preserve">developing their </w:t>
      </w:r>
      <w:r w:rsidR="006F467F">
        <w:rPr>
          <w:rFonts w:ascii="Arial" w:hAnsi="Arial" w:cs="Arial"/>
          <w:sz w:val="24"/>
          <w:szCs w:val="24"/>
        </w:rPr>
        <w:t>experience of self-worth (</w:t>
      </w:r>
      <w:r w:rsidR="00C945F5">
        <w:rPr>
          <w:rFonts w:ascii="Arial" w:hAnsi="Arial" w:cs="Arial"/>
          <w:sz w:val="24"/>
          <w:szCs w:val="24"/>
        </w:rPr>
        <w:t>Cottrill, Lopez and Hoffman, 2014</w:t>
      </w:r>
      <w:r w:rsidR="008E4EC0">
        <w:rPr>
          <w:rFonts w:ascii="Arial" w:hAnsi="Arial" w:cs="Arial"/>
          <w:sz w:val="24"/>
          <w:szCs w:val="24"/>
        </w:rPr>
        <w:t>, cited in Gerritsen, 2020).</w:t>
      </w:r>
      <w:r w:rsidR="00B36DF7" w:rsidRPr="00B36DF7">
        <w:rPr>
          <w:rFonts w:ascii="Arial" w:hAnsi="Arial" w:cs="Arial"/>
          <w:sz w:val="24"/>
          <w:szCs w:val="24"/>
        </w:rPr>
        <w:t xml:space="preserve"> Scanlan and Johnson (2020) suggest that inclusive leadership can be used as a way of promoting social justice within settings, highlighting the importance of leaders taking a holistic approach into any inequities and inequalities that are present, stating that these cannot be understood within a setting without taking into consideration any inequities that may be present outside of a setting, such as the lack of family support experienced by the mother. </w:t>
      </w:r>
    </w:p>
    <w:p w14:paraId="1E113661" w14:textId="6AE76922" w:rsidR="001B61B3" w:rsidRDefault="006643A1" w:rsidP="00BB4D23">
      <w:pPr>
        <w:spacing w:line="360" w:lineRule="auto"/>
        <w:jc w:val="both"/>
        <w:rPr>
          <w:rFonts w:ascii="Arial" w:hAnsi="Arial" w:cs="Arial"/>
          <w:sz w:val="24"/>
          <w:szCs w:val="24"/>
        </w:rPr>
      </w:pPr>
      <w:r>
        <w:rPr>
          <w:rFonts w:ascii="Arial" w:hAnsi="Arial" w:cs="Arial"/>
          <w:sz w:val="24"/>
          <w:szCs w:val="24"/>
        </w:rPr>
        <w:t xml:space="preserve">The first contact the setting had with the </w:t>
      </w:r>
      <w:r w:rsidR="00896EEB">
        <w:rPr>
          <w:rFonts w:ascii="Arial" w:hAnsi="Arial" w:cs="Arial"/>
          <w:sz w:val="24"/>
          <w:szCs w:val="24"/>
        </w:rPr>
        <w:t>m</w:t>
      </w:r>
      <w:r>
        <w:rPr>
          <w:rFonts w:ascii="Arial" w:hAnsi="Arial" w:cs="Arial"/>
          <w:sz w:val="24"/>
          <w:szCs w:val="24"/>
        </w:rPr>
        <w:t xml:space="preserve">other </w:t>
      </w:r>
      <w:r w:rsidR="00880584">
        <w:rPr>
          <w:rFonts w:ascii="Arial" w:hAnsi="Arial" w:cs="Arial"/>
          <w:sz w:val="24"/>
          <w:szCs w:val="24"/>
        </w:rPr>
        <w:t xml:space="preserve">was when </w:t>
      </w:r>
      <w:r w:rsidR="00221867">
        <w:rPr>
          <w:rFonts w:ascii="Arial" w:hAnsi="Arial" w:cs="Arial"/>
          <w:sz w:val="24"/>
          <w:szCs w:val="24"/>
        </w:rPr>
        <w:t>an appointment was made for the registration pack to be completed in order for the child to start at the setting</w:t>
      </w:r>
      <w:r w:rsidR="009823C9">
        <w:rPr>
          <w:rFonts w:ascii="Arial" w:hAnsi="Arial" w:cs="Arial"/>
          <w:sz w:val="24"/>
          <w:szCs w:val="24"/>
        </w:rPr>
        <w:t>, supporting</w:t>
      </w:r>
      <w:r w:rsidR="00BA49D6">
        <w:rPr>
          <w:rFonts w:ascii="Arial" w:hAnsi="Arial" w:cs="Arial"/>
          <w:sz w:val="24"/>
          <w:szCs w:val="24"/>
        </w:rPr>
        <w:t xml:space="preserve"> standard two</w:t>
      </w:r>
      <w:r w:rsidR="009823C9">
        <w:rPr>
          <w:rFonts w:ascii="Arial" w:hAnsi="Arial" w:cs="Arial"/>
          <w:sz w:val="24"/>
          <w:szCs w:val="24"/>
        </w:rPr>
        <w:t xml:space="preserve"> </w:t>
      </w:r>
      <w:r w:rsidR="00007872">
        <w:rPr>
          <w:rFonts w:ascii="Arial" w:hAnsi="Arial" w:cs="Arial"/>
          <w:sz w:val="24"/>
          <w:szCs w:val="24"/>
        </w:rPr>
        <w:t>as outlined in The National Minimum Standards</w:t>
      </w:r>
      <w:r w:rsidR="00CA3282">
        <w:rPr>
          <w:rFonts w:ascii="Arial" w:hAnsi="Arial" w:cs="Arial"/>
          <w:sz w:val="24"/>
          <w:szCs w:val="24"/>
        </w:rPr>
        <w:t xml:space="preserve"> guidelines </w:t>
      </w:r>
      <w:r w:rsidR="00CD0BD7">
        <w:rPr>
          <w:rFonts w:ascii="Arial" w:hAnsi="Arial" w:cs="Arial"/>
          <w:sz w:val="24"/>
          <w:szCs w:val="24"/>
        </w:rPr>
        <w:t>(Welsh Government, 2016)</w:t>
      </w:r>
      <w:r w:rsidR="00731514">
        <w:rPr>
          <w:rFonts w:ascii="Arial" w:hAnsi="Arial" w:cs="Arial"/>
          <w:sz w:val="24"/>
          <w:szCs w:val="24"/>
        </w:rPr>
        <w:t xml:space="preserve">. </w:t>
      </w:r>
      <w:r w:rsidR="004B3DA0">
        <w:rPr>
          <w:rFonts w:ascii="Arial" w:hAnsi="Arial" w:cs="Arial"/>
          <w:sz w:val="24"/>
          <w:szCs w:val="24"/>
        </w:rPr>
        <w:t xml:space="preserve">This </w:t>
      </w:r>
      <w:r w:rsidR="00117CD8">
        <w:rPr>
          <w:rFonts w:ascii="Arial" w:hAnsi="Arial" w:cs="Arial"/>
          <w:sz w:val="24"/>
          <w:szCs w:val="24"/>
        </w:rPr>
        <w:t xml:space="preserve">gave the opportunity for the </w:t>
      </w:r>
      <w:r w:rsidR="001F0271">
        <w:rPr>
          <w:rFonts w:ascii="Arial" w:hAnsi="Arial" w:cs="Arial"/>
          <w:sz w:val="24"/>
          <w:szCs w:val="24"/>
        </w:rPr>
        <w:t xml:space="preserve">leader </w:t>
      </w:r>
      <w:r w:rsidR="00C77403">
        <w:rPr>
          <w:rFonts w:ascii="Arial" w:hAnsi="Arial" w:cs="Arial"/>
          <w:sz w:val="24"/>
          <w:szCs w:val="24"/>
        </w:rPr>
        <w:t>of the setting</w:t>
      </w:r>
      <w:r w:rsidR="00117CD8">
        <w:rPr>
          <w:rFonts w:ascii="Arial" w:hAnsi="Arial" w:cs="Arial"/>
          <w:sz w:val="24"/>
          <w:szCs w:val="24"/>
        </w:rPr>
        <w:t xml:space="preserve"> to </w:t>
      </w:r>
      <w:r w:rsidR="00CC3FDB">
        <w:rPr>
          <w:rFonts w:ascii="Arial" w:hAnsi="Arial" w:cs="Arial"/>
          <w:sz w:val="24"/>
          <w:szCs w:val="24"/>
        </w:rPr>
        <w:t>meet with the mother and discuss with her what the flying start offer entails</w:t>
      </w:r>
      <w:r w:rsidR="00B43639">
        <w:rPr>
          <w:rFonts w:ascii="Arial" w:hAnsi="Arial" w:cs="Arial"/>
          <w:sz w:val="24"/>
          <w:szCs w:val="24"/>
        </w:rPr>
        <w:t>,</w:t>
      </w:r>
      <w:r w:rsidR="00FA565F">
        <w:rPr>
          <w:rFonts w:ascii="Arial" w:hAnsi="Arial" w:cs="Arial"/>
          <w:sz w:val="24"/>
          <w:szCs w:val="24"/>
        </w:rPr>
        <w:t xml:space="preserve"> alongside </w:t>
      </w:r>
      <w:r w:rsidR="00137787">
        <w:rPr>
          <w:rFonts w:ascii="Arial" w:hAnsi="Arial" w:cs="Arial"/>
          <w:sz w:val="24"/>
          <w:szCs w:val="24"/>
        </w:rPr>
        <w:t>giving details regarding the setting</w:t>
      </w:r>
      <w:r w:rsidR="00117D58">
        <w:rPr>
          <w:rFonts w:ascii="Arial" w:hAnsi="Arial" w:cs="Arial"/>
          <w:sz w:val="24"/>
          <w:szCs w:val="24"/>
        </w:rPr>
        <w:t>s policies and procedures</w:t>
      </w:r>
      <w:r w:rsidR="00CD478F">
        <w:rPr>
          <w:rFonts w:ascii="Arial" w:hAnsi="Arial" w:cs="Arial"/>
          <w:sz w:val="24"/>
          <w:szCs w:val="24"/>
        </w:rPr>
        <w:t>. T</w:t>
      </w:r>
      <w:r w:rsidR="00B43639">
        <w:rPr>
          <w:rFonts w:ascii="Arial" w:hAnsi="Arial" w:cs="Arial"/>
          <w:sz w:val="24"/>
          <w:szCs w:val="24"/>
        </w:rPr>
        <w:t>he mother</w:t>
      </w:r>
      <w:r w:rsidR="00382B5E">
        <w:rPr>
          <w:rFonts w:ascii="Arial" w:hAnsi="Arial" w:cs="Arial"/>
          <w:sz w:val="24"/>
          <w:szCs w:val="24"/>
        </w:rPr>
        <w:t xml:space="preserve"> also</w:t>
      </w:r>
      <w:r w:rsidR="00B43639">
        <w:rPr>
          <w:rFonts w:ascii="Arial" w:hAnsi="Arial" w:cs="Arial"/>
          <w:sz w:val="24"/>
          <w:szCs w:val="24"/>
        </w:rPr>
        <w:t xml:space="preserve"> </w:t>
      </w:r>
      <w:r w:rsidR="00192C12">
        <w:rPr>
          <w:rFonts w:ascii="Arial" w:hAnsi="Arial" w:cs="Arial"/>
          <w:sz w:val="24"/>
          <w:szCs w:val="24"/>
        </w:rPr>
        <w:t>ha</w:t>
      </w:r>
      <w:r w:rsidR="009C5812">
        <w:rPr>
          <w:rFonts w:ascii="Arial" w:hAnsi="Arial" w:cs="Arial"/>
          <w:sz w:val="24"/>
          <w:szCs w:val="24"/>
        </w:rPr>
        <w:t>d the opportunity</w:t>
      </w:r>
      <w:r w:rsidR="00B43639">
        <w:rPr>
          <w:rFonts w:ascii="Arial" w:hAnsi="Arial" w:cs="Arial"/>
          <w:sz w:val="24"/>
          <w:szCs w:val="24"/>
        </w:rPr>
        <w:t xml:space="preserve"> to </w:t>
      </w:r>
      <w:r w:rsidR="003601C6">
        <w:rPr>
          <w:rFonts w:ascii="Arial" w:hAnsi="Arial" w:cs="Arial"/>
          <w:sz w:val="24"/>
          <w:szCs w:val="24"/>
        </w:rPr>
        <w:t>ask any questions she may have regarding the setting and its practices</w:t>
      </w:r>
      <w:r w:rsidR="00A60226">
        <w:rPr>
          <w:rFonts w:ascii="Arial" w:hAnsi="Arial" w:cs="Arial"/>
          <w:sz w:val="24"/>
          <w:szCs w:val="24"/>
        </w:rPr>
        <w:t xml:space="preserve">, </w:t>
      </w:r>
      <w:r w:rsidR="00E12D95">
        <w:rPr>
          <w:rFonts w:ascii="Arial" w:hAnsi="Arial" w:cs="Arial"/>
          <w:sz w:val="24"/>
          <w:szCs w:val="24"/>
        </w:rPr>
        <w:t xml:space="preserve">with the leader </w:t>
      </w:r>
      <w:r w:rsidR="00A60226">
        <w:rPr>
          <w:rFonts w:ascii="Arial" w:hAnsi="Arial" w:cs="Arial"/>
          <w:sz w:val="24"/>
          <w:szCs w:val="24"/>
        </w:rPr>
        <w:t xml:space="preserve">ensuring to </w:t>
      </w:r>
      <w:r w:rsidR="008C39DB">
        <w:rPr>
          <w:rFonts w:ascii="Arial" w:hAnsi="Arial" w:cs="Arial"/>
          <w:sz w:val="24"/>
          <w:szCs w:val="24"/>
        </w:rPr>
        <w:t>demonstrate reflective listening skills so that the mother feels that she is being listened to (Fr</w:t>
      </w:r>
      <w:r w:rsidR="003374C9">
        <w:rPr>
          <w:rFonts w:ascii="Arial" w:hAnsi="Arial" w:cs="Arial"/>
          <w:sz w:val="24"/>
          <w:szCs w:val="24"/>
        </w:rPr>
        <w:t>eud, no date).</w:t>
      </w:r>
      <w:r w:rsidR="004703C4">
        <w:rPr>
          <w:rFonts w:ascii="Arial" w:hAnsi="Arial" w:cs="Arial"/>
          <w:sz w:val="24"/>
          <w:szCs w:val="24"/>
        </w:rPr>
        <w:t xml:space="preserve"> Through paying </w:t>
      </w:r>
      <w:r w:rsidR="00DE584D">
        <w:rPr>
          <w:rFonts w:ascii="Arial" w:hAnsi="Arial" w:cs="Arial"/>
          <w:sz w:val="24"/>
          <w:szCs w:val="24"/>
        </w:rPr>
        <w:t>attention during</w:t>
      </w:r>
      <w:r w:rsidR="003601C6">
        <w:rPr>
          <w:rFonts w:ascii="Arial" w:hAnsi="Arial" w:cs="Arial"/>
          <w:sz w:val="24"/>
          <w:szCs w:val="24"/>
        </w:rPr>
        <w:t xml:space="preserve"> this initial c</w:t>
      </w:r>
      <w:r w:rsidR="004523C0">
        <w:rPr>
          <w:rFonts w:ascii="Arial" w:hAnsi="Arial" w:cs="Arial"/>
          <w:sz w:val="24"/>
          <w:szCs w:val="24"/>
        </w:rPr>
        <w:t>onversation</w:t>
      </w:r>
      <w:r w:rsidR="008C7CC2">
        <w:rPr>
          <w:rFonts w:ascii="Arial" w:hAnsi="Arial" w:cs="Arial"/>
          <w:sz w:val="24"/>
          <w:szCs w:val="24"/>
        </w:rPr>
        <w:t xml:space="preserve">, </w:t>
      </w:r>
      <w:r w:rsidR="004523C0">
        <w:rPr>
          <w:rFonts w:ascii="Arial" w:hAnsi="Arial" w:cs="Arial"/>
          <w:sz w:val="24"/>
          <w:szCs w:val="24"/>
        </w:rPr>
        <w:t>the leader of the setting</w:t>
      </w:r>
      <w:r w:rsidR="008C7CC2">
        <w:rPr>
          <w:rFonts w:ascii="Arial" w:hAnsi="Arial" w:cs="Arial"/>
          <w:sz w:val="24"/>
          <w:szCs w:val="24"/>
        </w:rPr>
        <w:t xml:space="preserve"> noticed</w:t>
      </w:r>
      <w:r w:rsidR="004523C0">
        <w:rPr>
          <w:rFonts w:ascii="Arial" w:hAnsi="Arial" w:cs="Arial"/>
          <w:sz w:val="24"/>
          <w:szCs w:val="24"/>
        </w:rPr>
        <w:t xml:space="preserve"> that the mother lacked confidence when completing the form and made very little eye contact</w:t>
      </w:r>
      <w:r w:rsidR="00190CC5">
        <w:rPr>
          <w:rFonts w:ascii="Arial" w:hAnsi="Arial" w:cs="Arial"/>
          <w:sz w:val="24"/>
          <w:szCs w:val="24"/>
        </w:rPr>
        <w:t xml:space="preserve"> during the meet</w:t>
      </w:r>
      <w:r w:rsidR="00BB7F74">
        <w:rPr>
          <w:rFonts w:ascii="Arial" w:hAnsi="Arial" w:cs="Arial"/>
          <w:sz w:val="24"/>
          <w:szCs w:val="24"/>
        </w:rPr>
        <w:t>ing</w:t>
      </w:r>
      <w:r w:rsidR="005E2131">
        <w:rPr>
          <w:rFonts w:ascii="Arial" w:hAnsi="Arial" w:cs="Arial"/>
          <w:sz w:val="24"/>
          <w:szCs w:val="24"/>
        </w:rPr>
        <w:t>, also noting that the mother didn’t offer any details about family members</w:t>
      </w:r>
      <w:r w:rsidR="00AB3D41">
        <w:rPr>
          <w:rFonts w:ascii="Arial" w:hAnsi="Arial" w:cs="Arial"/>
          <w:sz w:val="24"/>
          <w:szCs w:val="24"/>
        </w:rPr>
        <w:t xml:space="preserve"> available to help support her, only stating that she had no close family living nearby. </w:t>
      </w:r>
      <w:r w:rsidR="00E42D55">
        <w:rPr>
          <w:rFonts w:ascii="Arial" w:hAnsi="Arial" w:cs="Arial"/>
          <w:sz w:val="24"/>
          <w:szCs w:val="24"/>
        </w:rPr>
        <w:t>T</w:t>
      </w:r>
      <w:r w:rsidR="00DE584D">
        <w:rPr>
          <w:rFonts w:ascii="Arial" w:hAnsi="Arial" w:cs="Arial"/>
          <w:sz w:val="24"/>
          <w:szCs w:val="24"/>
        </w:rPr>
        <w:t>h</w:t>
      </w:r>
      <w:r w:rsidR="00F92827">
        <w:rPr>
          <w:rFonts w:ascii="Arial" w:hAnsi="Arial" w:cs="Arial"/>
          <w:sz w:val="24"/>
          <w:szCs w:val="24"/>
        </w:rPr>
        <w:t>ese skills demonstrated by the leader support</w:t>
      </w:r>
      <w:r w:rsidR="00DE584D">
        <w:rPr>
          <w:rFonts w:ascii="Arial" w:hAnsi="Arial" w:cs="Arial"/>
          <w:sz w:val="24"/>
          <w:szCs w:val="24"/>
        </w:rPr>
        <w:t xml:space="preserve"> the work of Pemberton (2022) </w:t>
      </w:r>
      <w:r w:rsidR="00722581">
        <w:rPr>
          <w:rFonts w:ascii="Arial" w:hAnsi="Arial" w:cs="Arial"/>
          <w:sz w:val="24"/>
          <w:szCs w:val="24"/>
        </w:rPr>
        <w:t xml:space="preserve">and Ferdman (2020) </w:t>
      </w:r>
      <w:r w:rsidR="00DE584D">
        <w:rPr>
          <w:rFonts w:ascii="Arial" w:hAnsi="Arial" w:cs="Arial"/>
          <w:sz w:val="24"/>
          <w:szCs w:val="24"/>
        </w:rPr>
        <w:t>who</w:t>
      </w:r>
      <w:r w:rsidR="00722581">
        <w:rPr>
          <w:rFonts w:ascii="Arial" w:hAnsi="Arial" w:cs="Arial"/>
          <w:sz w:val="24"/>
          <w:szCs w:val="24"/>
        </w:rPr>
        <w:t xml:space="preserve"> both</w:t>
      </w:r>
      <w:r w:rsidR="00DE584D">
        <w:rPr>
          <w:rFonts w:ascii="Arial" w:hAnsi="Arial" w:cs="Arial"/>
          <w:sz w:val="24"/>
          <w:szCs w:val="24"/>
        </w:rPr>
        <w:t xml:space="preserve"> believe</w:t>
      </w:r>
      <w:r w:rsidR="00722581">
        <w:rPr>
          <w:rFonts w:ascii="Arial" w:hAnsi="Arial" w:cs="Arial"/>
          <w:sz w:val="24"/>
          <w:szCs w:val="24"/>
        </w:rPr>
        <w:t>d</w:t>
      </w:r>
      <w:r w:rsidR="00DE584D">
        <w:rPr>
          <w:rFonts w:ascii="Arial" w:hAnsi="Arial" w:cs="Arial"/>
          <w:sz w:val="24"/>
          <w:szCs w:val="24"/>
        </w:rPr>
        <w:t xml:space="preserve"> that inclusive leadership </w:t>
      </w:r>
      <w:r w:rsidR="00961783">
        <w:rPr>
          <w:rFonts w:ascii="Arial" w:hAnsi="Arial" w:cs="Arial"/>
          <w:sz w:val="24"/>
          <w:szCs w:val="24"/>
        </w:rPr>
        <w:t xml:space="preserve">requires individuals to have the necessary mindset and skills to be able to </w:t>
      </w:r>
      <w:r w:rsidR="006C649F">
        <w:rPr>
          <w:rFonts w:ascii="Arial" w:hAnsi="Arial" w:cs="Arial"/>
          <w:sz w:val="24"/>
          <w:szCs w:val="24"/>
        </w:rPr>
        <w:t>notice and engage with parents</w:t>
      </w:r>
      <w:r w:rsidR="00FC69C9">
        <w:rPr>
          <w:rFonts w:ascii="Arial" w:hAnsi="Arial" w:cs="Arial"/>
          <w:sz w:val="24"/>
          <w:szCs w:val="24"/>
        </w:rPr>
        <w:t xml:space="preserve"> in order to be able to create a space to include </w:t>
      </w:r>
      <w:r w:rsidR="002363C3">
        <w:rPr>
          <w:rFonts w:ascii="Arial" w:hAnsi="Arial" w:cs="Arial"/>
          <w:sz w:val="24"/>
          <w:szCs w:val="24"/>
        </w:rPr>
        <w:t>multiple dimensions of diversity.</w:t>
      </w:r>
      <w:r w:rsidR="00DE598C">
        <w:rPr>
          <w:rFonts w:ascii="Arial" w:hAnsi="Arial" w:cs="Arial"/>
          <w:sz w:val="24"/>
          <w:szCs w:val="24"/>
        </w:rPr>
        <w:t xml:space="preserve"> Furthermore, t</w:t>
      </w:r>
      <w:r w:rsidR="0043185C">
        <w:rPr>
          <w:rFonts w:ascii="Arial" w:hAnsi="Arial" w:cs="Arial"/>
          <w:sz w:val="24"/>
          <w:szCs w:val="24"/>
        </w:rPr>
        <w:t>h</w:t>
      </w:r>
      <w:r w:rsidR="008F5E59">
        <w:rPr>
          <w:rFonts w:ascii="Arial" w:hAnsi="Arial" w:cs="Arial"/>
          <w:sz w:val="24"/>
          <w:szCs w:val="24"/>
        </w:rPr>
        <w:t xml:space="preserve">rough using their inclusive leadership skills effectively, the leader can begin to build a positive and trusting relationship with the mother, through using </w:t>
      </w:r>
      <w:r w:rsidR="009E2F98">
        <w:rPr>
          <w:rFonts w:ascii="Arial" w:hAnsi="Arial" w:cs="Arial"/>
          <w:sz w:val="24"/>
          <w:szCs w:val="24"/>
        </w:rPr>
        <w:t xml:space="preserve">effective communication skills and </w:t>
      </w:r>
      <w:r w:rsidR="00F447B7">
        <w:rPr>
          <w:rFonts w:ascii="Arial" w:hAnsi="Arial" w:cs="Arial"/>
          <w:sz w:val="24"/>
          <w:szCs w:val="24"/>
        </w:rPr>
        <w:t>respectfully listening, showing empathy and open-mindedness (Scanlan</w:t>
      </w:r>
      <w:r w:rsidR="00192238">
        <w:rPr>
          <w:rFonts w:ascii="Arial" w:hAnsi="Arial" w:cs="Arial"/>
          <w:sz w:val="24"/>
          <w:szCs w:val="24"/>
        </w:rPr>
        <w:t xml:space="preserve"> and Johnson, 2020</w:t>
      </w:r>
      <w:r w:rsidR="009E7C69">
        <w:rPr>
          <w:rFonts w:ascii="Arial" w:hAnsi="Arial" w:cs="Arial"/>
          <w:sz w:val="24"/>
          <w:szCs w:val="24"/>
        </w:rPr>
        <w:t>; Reza, 2021</w:t>
      </w:r>
      <w:r w:rsidR="00192238">
        <w:rPr>
          <w:rFonts w:ascii="Arial" w:hAnsi="Arial" w:cs="Arial"/>
          <w:sz w:val="24"/>
          <w:szCs w:val="24"/>
        </w:rPr>
        <w:t xml:space="preserve">). </w:t>
      </w:r>
      <w:r w:rsidR="00D17681" w:rsidRPr="00D17681">
        <w:rPr>
          <w:rFonts w:ascii="Arial" w:hAnsi="Arial" w:cs="Arial"/>
          <w:sz w:val="24"/>
          <w:szCs w:val="24"/>
        </w:rPr>
        <w:t xml:space="preserve">Newstead and Isles-Buck (2019) offer the importance of learning from others through asking questions, rather than assuming, which can help stop prejudices from developing and can help to create an open and welcoming environment, based on the open-mindedness of all </w:t>
      </w:r>
      <w:r w:rsidR="00D17681" w:rsidRPr="00D17681">
        <w:rPr>
          <w:rFonts w:ascii="Arial" w:hAnsi="Arial" w:cs="Arial"/>
          <w:sz w:val="24"/>
          <w:szCs w:val="24"/>
        </w:rPr>
        <w:lastRenderedPageBreak/>
        <w:t xml:space="preserve">stakeholders involved. </w:t>
      </w:r>
      <w:r w:rsidR="003F2E88">
        <w:rPr>
          <w:rFonts w:ascii="Arial" w:hAnsi="Arial" w:cs="Arial"/>
          <w:sz w:val="24"/>
          <w:szCs w:val="24"/>
        </w:rPr>
        <w:t xml:space="preserve">This can be supported further by </w:t>
      </w:r>
      <w:proofErr w:type="spellStart"/>
      <w:r w:rsidR="003F2E88">
        <w:rPr>
          <w:rFonts w:ascii="Arial" w:hAnsi="Arial" w:cs="Arial"/>
          <w:sz w:val="24"/>
          <w:szCs w:val="24"/>
        </w:rPr>
        <w:t>Bortini</w:t>
      </w:r>
      <w:proofErr w:type="spellEnd"/>
      <w:r w:rsidR="003F2E88">
        <w:rPr>
          <w:rFonts w:ascii="Arial" w:hAnsi="Arial" w:cs="Arial"/>
          <w:sz w:val="24"/>
          <w:szCs w:val="24"/>
        </w:rPr>
        <w:t xml:space="preserve"> et al. (201</w:t>
      </w:r>
      <w:r w:rsidR="00665A36">
        <w:rPr>
          <w:rFonts w:ascii="Arial" w:hAnsi="Arial" w:cs="Arial"/>
          <w:sz w:val="24"/>
          <w:szCs w:val="24"/>
        </w:rPr>
        <w:t>6</w:t>
      </w:r>
      <w:r w:rsidR="003F2E88">
        <w:rPr>
          <w:rFonts w:ascii="Arial" w:hAnsi="Arial" w:cs="Arial"/>
          <w:sz w:val="24"/>
          <w:szCs w:val="24"/>
        </w:rPr>
        <w:t>) who offer that effective inclusive leadership</w:t>
      </w:r>
      <w:r w:rsidR="00B30437">
        <w:rPr>
          <w:rFonts w:ascii="Arial" w:hAnsi="Arial" w:cs="Arial"/>
          <w:sz w:val="24"/>
          <w:szCs w:val="24"/>
        </w:rPr>
        <w:t xml:space="preserve"> involves valuing the dignity of every individual and the needs they may have and acting upon these accordingly</w:t>
      </w:r>
      <w:r w:rsidR="00640038">
        <w:rPr>
          <w:rFonts w:ascii="Arial" w:hAnsi="Arial" w:cs="Arial"/>
          <w:sz w:val="24"/>
          <w:szCs w:val="24"/>
        </w:rPr>
        <w:t xml:space="preserve">, in order to positively influence everyone involved. </w:t>
      </w:r>
      <w:r w:rsidR="00883B16">
        <w:rPr>
          <w:rFonts w:ascii="Arial" w:hAnsi="Arial" w:cs="Arial"/>
          <w:sz w:val="24"/>
          <w:szCs w:val="24"/>
        </w:rPr>
        <w:t xml:space="preserve">However, it is worth remembering that </w:t>
      </w:r>
      <w:r w:rsidR="007037B3">
        <w:rPr>
          <w:rFonts w:ascii="Arial" w:hAnsi="Arial" w:cs="Arial"/>
          <w:sz w:val="24"/>
          <w:szCs w:val="24"/>
        </w:rPr>
        <w:t xml:space="preserve">one approach does not always fit all and some parents maybe a little </w:t>
      </w:r>
      <w:r w:rsidR="00077962">
        <w:rPr>
          <w:rFonts w:ascii="Arial" w:hAnsi="Arial" w:cs="Arial"/>
          <w:sz w:val="24"/>
          <w:szCs w:val="24"/>
        </w:rPr>
        <w:t>unsure about engaging with staff members</w:t>
      </w:r>
      <w:r w:rsidR="004B2E54">
        <w:rPr>
          <w:rFonts w:ascii="Arial" w:hAnsi="Arial" w:cs="Arial"/>
          <w:sz w:val="24"/>
          <w:szCs w:val="24"/>
        </w:rPr>
        <w:t>, finding it a challenging situation</w:t>
      </w:r>
      <w:r w:rsidR="00EE1380">
        <w:rPr>
          <w:rFonts w:ascii="Arial" w:hAnsi="Arial" w:cs="Arial"/>
          <w:sz w:val="24"/>
          <w:szCs w:val="24"/>
        </w:rPr>
        <w:t xml:space="preserve"> (Freud, no date). </w:t>
      </w:r>
      <w:r w:rsidR="00097ED4">
        <w:rPr>
          <w:rFonts w:ascii="Arial" w:hAnsi="Arial" w:cs="Arial"/>
          <w:sz w:val="24"/>
          <w:szCs w:val="24"/>
        </w:rPr>
        <w:t>In addition to this, Rodd (2013) states that an effective inclusive leader will</w:t>
      </w:r>
      <w:r w:rsidR="009106A5">
        <w:rPr>
          <w:rFonts w:ascii="Arial" w:hAnsi="Arial" w:cs="Arial"/>
          <w:sz w:val="24"/>
          <w:szCs w:val="24"/>
        </w:rPr>
        <w:t xml:space="preserve"> choose the right approach at the right time for </w:t>
      </w:r>
      <w:r w:rsidR="00616F63">
        <w:rPr>
          <w:rFonts w:ascii="Arial" w:hAnsi="Arial" w:cs="Arial"/>
          <w:sz w:val="24"/>
          <w:szCs w:val="24"/>
        </w:rPr>
        <w:t xml:space="preserve">the people, the situation and the context that is involved. </w:t>
      </w:r>
    </w:p>
    <w:p w14:paraId="14896FCB" w14:textId="008E3E86" w:rsidR="00992047" w:rsidRDefault="002C3FBE" w:rsidP="00BB4D23">
      <w:pPr>
        <w:spacing w:line="360" w:lineRule="auto"/>
        <w:jc w:val="both"/>
        <w:rPr>
          <w:rFonts w:ascii="Arial" w:hAnsi="Arial" w:cs="Arial"/>
          <w:sz w:val="24"/>
          <w:szCs w:val="24"/>
        </w:rPr>
      </w:pPr>
      <w:r>
        <w:rPr>
          <w:rFonts w:ascii="Arial" w:hAnsi="Arial" w:cs="Arial"/>
          <w:sz w:val="24"/>
          <w:szCs w:val="24"/>
        </w:rPr>
        <w:t xml:space="preserve">In order to </w:t>
      </w:r>
      <w:r w:rsidR="00692930">
        <w:rPr>
          <w:rFonts w:ascii="Arial" w:hAnsi="Arial" w:cs="Arial"/>
          <w:sz w:val="24"/>
          <w:szCs w:val="24"/>
        </w:rPr>
        <w:t>be able to</w:t>
      </w:r>
      <w:r w:rsidR="005E2EA1">
        <w:rPr>
          <w:rFonts w:ascii="Arial" w:hAnsi="Arial" w:cs="Arial"/>
          <w:sz w:val="24"/>
          <w:szCs w:val="24"/>
        </w:rPr>
        <w:t xml:space="preserve"> help support the mother and child</w:t>
      </w:r>
      <w:r w:rsidR="00692930">
        <w:rPr>
          <w:rFonts w:ascii="Arial" w:hAnsi="Arial" w:cs="Arial"/>
          <w:sz w:val="24"/>
          <w:szCs w:val="24"/>
        </w:rPr>
        <w:t xml:space="preserve"> effectively</w:t>
      </w:r>
      <w:r w:rsidR="005E2EA1">
        <w:rPr>
          <w:rFonts w:ascii="Arial" w:hAnsi="Arial" w:cs="Arial"/>
          <w:sz w:val="24"/>
          <w:szCs w:val="24"/>
        </w:rPr>
        <w:t xml:space="preserve">, the leader </w:t>
      </w:r>
      <w:r w:rsidR="00A17A24">
        <w:rPr>
          <w:rFonts w:ascii="Arial" w:hAnsi="Arial" w:cs="Arial"/>
          <w:sz w:val="24"/>
          <w:szCs w:val="24"/>
        </w:rPr>
        <w:t>suggests</w:t>
      </w:r>
      <w:r w:rsidR="00C33A61">
        <w:rPr>
          <w:rFonts w:ascii="Arial" w:hAnsi="Arial" w:cs="Arial"/>
          <w:sz w:val="24"/>
          <w:szCs w:val="24"/>
        </w:rPr>
        <w:t xml:space="preserve"> that they both visit the setting for a stay and play session so that </w:t>
      </w:r>
      <w:r w:rsidR="0098230A">
        <w:rPr>
          <w:rFonts w:ascii="Arial" w:hAnsi="Arial" w:cs="Arial"/>
          <w:sz w:val="24"/>
          <w:szCs w:val="24"/>
        </w:rPr>
        <w:t>everyone involved can meet each other</w:t>
      </w:r>
      <w:r w:rsidR="00E028D1">
        <w:rPr>
          <w:rFonts w:ascii="Arial" w:hAnsi="Arial" w:cs="Arial"/>
          <w:sz w:val="24"/>
          <w:szCs w:val="24"/>
        </w:rPr>
        <w:t xml:space="preserve">, beginning the move towards building a reciprocal relationship between </w:t>
      </w:r>
      <w:r w:rsidR="00A97828">
        <w:rPr>
          <w:rFonts w:ascii="Arial" w:hAnsi="Arial" w:cs="Arial"/>
          <w:sz w:val="24"/>
          <w:szCs w:val="24"/>
        </w:rPr>
        <w:t>all partners</w:t>
      </w:r>
      <w:r w:rsidR="00E028D1">
        <w:rPr>
          <w:rFonts w:ascii="Arial" w:hAnsi="Arial" w:cs="Arial"/>
          <w:sz w:val="24"/>
          <w:szCs w:val="24"/>
        </w:rPr>
        <w:t xml:space="preserve"> (Rodd, 2013). </w:t>
      </w:r>
      <w:r w:rsidR="00897B5E">
        <w:rPr>
          <w:rFonts w:ascii="Arial" w:hAnsi="Arial" w:cs="Arial"/>
          <w:sz w:val="24"/>
          <w:szCs w:val="24"/>
        </w:rPr>
        <w:t>Scanlan and Johnson (2020) offer the importance of</w:t>
      </w:r>
      <w:r w:rsidR="00B43BC8">
        <w:rPr>
          <w:rFonts w:ascii="Arial" w:hAnsi="Arial" w:cs="Arial"/>
          <w:sz w:val="24"/>
          <w:szCs w:val="24"/>
        </w:rPr>
        <w:t xml:space="preserve"> building positive and productive relationships with families </w:t>
      </w:r>
      <w:r w:rsidR="005607BB">
        <w:rPr>
          <w:rFonts w:ascii="Arial" w:hAnsi="Arial" w:cs="Arial"/>
          <w:sz w:val="24"/>
          <w:szCs w:val="24"/>
        </w:rPr>
        <w:t xml:space="preserve">in order for common ground to be </w:t>
      </w:r>
      <w:r w:rsidR="004C7680">
        <w:rPr>
          <w:rFonts w:ascii="Arial" w:hAnsi="Arial" w:cs="Arial"/>
          <w:sz w:val="24"/>
          <w:szCs w:val="24"/>
        </w:rPr>
        <w:t>achieved</w:t>
      </w:r>
      <w:r w:rsidR="005607BB">
        <w:rPr>
          <w:rFonts w:ascii="Arial" w:hAnsi="Arial" w:cs="Arial"/>
          <w:sz w:val="24"/>
          <w:szCs w:val="24"/>
        </w:rPr>
        <w:t xml:space="preserve">, whilst </w:t>
      </w:r>
      <w:r w:rsidR="00545D35">
        <w:rPr>
          <w:rFonts w:ascii="Arial" w:hAnsi="Arial" w:cs="Arial"/>
          <w:sz w:val="24"/>
          <w:szCs w:val="24"/>
        </w:rPr>
        <w:t xml:space="preserve">all parties involved </w:t>
      </w:r>
      <w:r w:rsidR="004C7680">
        <w:rPr>
          <w:rFonts w:ascii="Arial" w:hAnsi="Arial" w:cs="Arial"/>
          <w:sz w:val="24"/>
          <w:szCs w:val="24"/>
        </w:rPr>
        <w:t xml:space="preserve">are </w:t>
      </w:r>
      <w:r w:rsidR="00545D35">
        <w:rPr>
          <w:rFonts w:ascii="Arial" w:hAnsi="Arial" w:cs="Arial"/>
          <w:sz w:val="24"/>
          <w:szCs w:val="24"/>
        </w:rPr>
        <w:t>pursuing the same shared goals</w:t>
      </w:r>
      <w:r w:rsidR="00A41249">
        <w:rPr>
          <w:rFonts w:ascii="Arial" w:hAnsi="Arial" w:cs="Arial"/>
          <w:sz w:val="24"/>
          <w:szCs w:val="24"/>
        </w:rPr>
        <w:t xml:space="preserve">. </w:t>
      </w:r>
      <w:r w:rsidR="00B349FE">
        <w:rPr>
          <w:rFonts w:ascii="Arial" w:hAnsi="Arial" w:cs="Arial"/>
          <w:sz w:val="24"/>
          <w:szCs w:val="24"/>
        </w:rPr>
        <w:t xml:space="preserve">Effective communication between </w:t>
      </w:r>
      <w:r w:rsidR="00F33ADF">
        <w:rPr>
          <w:rFonts w:ascii="Arial" w:hAnsi="Arial" w:cs="Arial"/>
          <w:sz w:val="24"/>
          <w:szCs w:val="24"/>
        </w:rPr>
        <w:t>the</w:t>
      </w:r>
      <w:r w:rsidR="00C85353">
        <w:rPr>
          <w:rFonts w:ascii="Arial" w:hAnsi="Arial" w:cs="Arial"/>
          <w:sz w:val="24"/>
          <w:szCs w:val="24"/>
        </w:rPr>
        <w:t xml:space="preserve"> team</w:t>
      </w:r>
      <w:r w:rsidR="00F33ADF">
        <w:rPr>
          <w:rFonts w:ascii="Arial" w:hAnsi="Arial" w:cs="Arial"/>
          <w:sz w:val="24"/>
          <w:szCs w:val="24"/>
        </w:rPr>
        <w:t xml:space="preserve"> and the mother and child </w:t>
      </w:r>
      <w:r w:rsidR="00CA1656">
        <w:rPr>
          <w:rFonts w:ascii="Arial" w:hAnsi="Arial" w:cs="Arial"/>
          <w:sz w:val="24"/>
          <w:szCs w:val="24"/>
        </w:rPr>
        <w:t xml:space="preserve">is critical for the child’s engagement </w:t>
      </w:r>
      <w:r w:rsidR="00C85353">
        <w:rPr>
          <w:rFonts w:ascii="Arial" w:hAnsi="Arial" w:cs="Arial"/>
          <w:sz w:val="24"/>
          <w:szCs w:val="24"/>
        </w:rPr>
        <w:t xml:space="preserve">at the setting and </w:t>
      </w:r>
      <w:r w:rsidR="00D50696">
        <w:rPr>
          <w:rFonts w:ascii="Arial" w:hAnsi="Arial" w:cs="Arial"/>
          <w:sz w:val="24"/>
          <w:szCs w:val="24"/>
        </w:rPr>
        <w:t xml:space="preserve">through working collaboratively with each other will help to improve the child’s health and wellbeing. </w:t>
      </w:r>
      <w:r w:rsidR="006F0BCF">
        <w:rPr>
          <w:rFonts w:ascii="Arial" w:hAnsi="Arial" w:cs="Arial"/>
          <w:sz w:val="24"/>
          <w:szCs w:val="24"/>
        </w:rPr>
        <w:t xml:space="preserve">This can be supported by </w:t>
      </w:r>
      <w:r w:rsidR="00BE7051">
        <w:rPr>
          <w:rFonts w:ascii="Arial" w:hAnsi="Arial" w:cs="Arial"/>
          <w:sz w:val="24"/>
          <w:szCs w:val="24"/>
        </w:rPr>
        <w:t>Draper and Wheeler</w:t>
      </w:r>
      <w:r w:rsidR="00C95C3F">
        <w:rPr>
          <w:rFonts w:ascii="Arial" w:hAnsi="Arial" w:cs="Arial"/>
          <w:sz w:val="24"/>
          <w:szCs w:val="24"/>
        </w:rPr>
        <w:t xml:space="preserve"> (</w:t>
      </w:r>
      <w:r w:rsidR="00BE7051">
        <w:rPr>
          <w:rFonts w:ascii="Arial" w:hAnsi="Arial" w:cs="Arial"/>
          <w:sz w:val="24"/>
          <w:szCs w:val="24"/>
        </w:rPr>
        <w:t>2010, cited in Rodd, 2013)</w:t>
      </w:r>
      <w:r w:rsidR="00C95C3F">
        <w:rPr>
          <w:rFonts w:ascii="Arial" w:hAnsi="Arial" w:cs="Arial"/>
          <w:sz w:val="24"/>
          <w:szCs w:val="24"/>
        </w:rPr>
        <w:t xml:space="preserve"> as they believed that a </w:t>
      </w:r>
      <w:r w:rsidR="00790C7B">
        <w:rPr>
          <w:rFonts w:ascii="Arial" w:hAnsi="Arial" w:cs="Arial"/>
          <w:sz w:val="24"/>
          <w:szCs w:val="24"/>
        </w:rPr>
        <w:t>strong relationship between the setting and family is essential in order to creat</w:t>
      </w:r>
      <w:r w:rsidR="00285A3C">
        <w:rPr>
          <w:rFonts w:ascii="Arial" w:hAnsi="Arial" w:cs="Arial"/>
          <w:sz w:val="24"/>
          <w:szCs w:val="24"/>
        </w:rPr>
        <w:t>e a quality learning environment for</w:t>
      </w:r>
      <w:r w:rsidR="00C53DAC">
        <w:rPr>
          <w:rFonts w:ascii="Arial" w:hAnsi="Arial" w:cs="Arial"/>
          <w:sz w:val="24"/>
          <w:szCs w:val="24"/>
        </w:rPr>
        <w:t xml:space="preserve"> the </w:t>
      </w:r>
      <w:r w:rsidR="00285A3C">
        <w:rPr>
          <w:rFonts w:ascii="Arial" w:hAnsi="Arial" w:cs="Arial"/>
          <w:sz w:val="24"/>
          <w:szCs w:val="24"/>
        </w:rPr>
        <w:t xml:space="preserve">child. </w:t>
      </w:r>
      <w:r w:rsidR="00D2371D">
        <w:rPr>
          <w:rFonts w:ascii="Arial" w:hAnsi="Arial" w:cs="Arial"/>
          <w:sz w:val="24"/>
          <w:szCs w:val="24"/>
        </w:rPr>
        <w:t>Booysen (2014)</w:t>
      </w:r>
      <w:r w:rsidR="00F620DA">
        <w:rPr>
          <w:rFonts w:ascii="Arial" w:hAnsi="Arial" w:cs="Arial"/>
          <w:sz w:val="24"/>
          <w:szCs w:val="24"/>
        </w:rPr>
        <w:t xml:space="preserve"> further</w:t>
      </w:r>
      <w:r w:rsidR="00D2371D">
        <w:rPr>
          <w:rFonts w:ascii="Arial" w:hAnsi="Arial" w:cs="Arial"/>
          <w:sz w:val="24"/>
          <w:szCs w:val="24"/>
        </w:rPr>
        <w:t xml:space="preserve"> supports this</w:t>
      </w:r>
      <w:r w:rsidR="001A4743">
        <w:rPr>
          <w:rFonts w:ascii="Arial" w:hAnsi="Arial" w:cs="Arial"/>
          <w:sz w:val="24"/>
          <w:szCs w:val="24"/>
        </w:rPr>
        <w:t xml:space="preserve"> </w:t>
      </w:r>
      <w:r w:rsidR="00D2371D">
        <w:rPr>
          <w:rFonts w:ascii="Arial" w:hAnsi="Arial" w:cs="Arial"/>
          <w:sz w:val="24"/>
          <w:szCs w:val="24"/>
        </w:rPr>
        <w:t>as she believes that</w:t>
      </w:r>
      <w:r w:rsidR="00902526">
        <w:rPr>
          <w:rFonts w:ascii="Arial" w:hAnsi="Arial" w:cs="Arial"/>
          <w:sz w:val="24"/>
          <w:szCs w:val="24"/>
        </w:rPr>
        <w:t xml:space="preserve"> inclusive leadership is built on creating an environment wh</w:t>
      </w:r>
      <w:r w:rsidR="00E1016A">
        <w:rPr>
          <w:rFonts w:ascii="Arial" w:hAnsi="Arial" w:cs="Arial"/>
          <w:sz w:val="24"/>
          <w:szCs w:val="24"/>
        </w:rPr>
        <w:t>ereby everyone involved is treated with respect, equality, and fairness</w:t>
      </w:r>
      <w:r w:rsidR="00473EA1">
        <w:rPr>
          <w:rFonts w:ascii="Arial" w:hAnsi="Arial" w:cs="Arial"/>
          <w:sz w:val="24"/>
          <w:szCs w:val="24"/>
        </w:rPr>
        <w:t xml:space="preserve">, </w:t>
      </w:r>
      <w:r w:rsidR="00B50375">
        <w:rPr>
          <w:rFonts w:ascii="Arial" w:hAnsi="Arial" w:cs="Arial"/>
          <w:sz w:val="24"/>
          <w:szCs w:val="24"/>
        </w:rPr>
        <w:t xml:space="preserve">whilst being encouraged to participate in a safe learning environment. </w:t>
      </w:r>
      <w:r w:rsidR="001A4743">
        <w:rPr>
          <w:rFonts w:ascii="Arial" w:hAnsi="Arial" w:cs="Arial"/>
          <w:sz w:val="24"/>
          <w:szCs w:val="24"/>
        </w:rPr>
        <w:t xml:space="preserve">Furthermore, </w:t>
      </w:r>
      <w:r w:rsidR="005126EA">
        <w:rPr>
          <w:rFonts w:ascii="Arial" w:hAnsi="Arial" w:cs="Arial"/>
          <w:sz w:val="24"/>
          <w:szCs w:val="24"/>
        </w:rPr>
        <w:t xml:space="preserve">Hadfield, Jopling and Needham (2015) </w:t>
      </w:r>
      <w:r w:rsidR="0092554B">
        <w:rPr>
          <w:rFonts w:ascii="Arial" w:hAnsi="Arial" w:cs="Arial"/>
          <w:sz w:val="24"/>
          <w:szCs w:val="24"/>
        </w:rPr>
        <w:t>state that inclusive leaders in the early years</w:t>
      </w:r>
      <w:r w:rsidR="00A50E39">
        <w:rPr>
          <w:rFonts w:ascii="Arial" w:hAnsi="Arial" w:cs="Arial"/>
          <w:sz w:val="24"/>
          <w:szCs w:val="24"/>
        </w:rPr>
        <w:t xml:space="preserve"> are able to improve provision by becoming change agents and leaders of practice, with a strong </w:t>
      </w:r>
      <w:r w:rsidR="006A3A72">
        <w:rPr>
          <w:rFonts w:ascii="Arial" w:hAnsi="Arial" w:cs="Arial"/>
          <w:sz w:val="24"/>
          <w:szCs w:val="24"/>
        </w:rPr>
        <w:t>focus on building relationships</w:t>
      </w:r>
      <w:r w:rsidR="00CD3C0D">
        <w:rPr>
          <w:rFonts w:ascii="Arial" w:hAnsi="Arial" w:cs="Arial"/>
          <w:sz w:val="24"/>
          <w:szCs w:val="24"/>
        </w:rPr>
        <w:t xml:space="preserve"> that will support and </w:t>
      </w:r>
      <w:r w:rsidR="009A78C3">
        <w:rPr>
          <w:rFonts w:ascii="Arial" w:hAnsi="Arial" w:cs="Arial"/>
          <w:sz w:val="24"/>
          <w:szCs w:val="24"/>
        </w:rPr>
        <w:t>further de</w:t>
      </w:r>
      <w:r w:rsidR="00E871C8">
        <w:rPr>
          <w:rFonts w:ascii="Arial" w:hAnsi="Arial" w:cs="Arial"/>
          <w:sz w:val="24"/>
          <w:szCs w:val="24"/>
        </w:rPr>
        <w:t>velop inclusion in settings</w:t>
      </w:r>
      <w:r w:rsidR="005338E8">
        <w:rPr>
          <w:rFonts w:ascii="Arial" w:hAnsi="Arial" w:cs="Arial"/>
          <w:sz w:val="24"/>
          <w:szCs w:val="24"/>
        </w:rPr>
        <w:t>. This can be done by ensuring that there is a sense of shared responsibility w</w:t>
      </w:r>
      <w:r w:rsidR="004C30A0">
        <w:rPr>
          <w:rFonts w:ascii="Arial" w:hAnsi="Arial" w:cs="Arial"/>
          <w:sz w:val="24"/>
          <w:szCs w:val="24"/>
        </w:rPr>
        <w:t>hilst creating perspectives of children and parents being seen as equal partners</w:t>
      </w:r>
      <w:r w:rsidR="00CE3743">
        <w:rPr>
          <w:rFonts w:ascii="Arial" w:hAnsi="Arial" w:cs="Arial"/>
          <w:sz w:val="24"/>
          <w:szCs w:val="24"/>
        </w:rPr>
        <w:t xml:space="preserve">, through carefully listening </w:t>
      </w:r>
      <w:r w:rsidR="00424DB1">
        <w:rPr>
          <w:rFonts w:ascii="Arial" w:hAnsi="Arial" w:cs="Arial"/>
          <w:sz w:val="24"/>
          <w:szCs w:val="24"/>
        </w:rPr>
        <w:t xml:space="preserve">to </w:t>
      </w:r>
      <w:r w:rsidR="009603FE">
        <w:rPr>
          <w:rFonts w:ascii="Arial" w:hAnsi="Arial" w:cs="Arial"/>
          <w:sz w:val="24"/>
          <w:szCs w:val="24"/>
        </w:rPr>
        <w:t>all parties involved and communicating respectfully to both the mother and the child</w:t>
      </w:r>
      <w:r w:rsidR="00500B02">
        <w:rPr>
          <w:rFonts w:ascii="Arial" w:hAnsi="Arial" w:cs="Arial"/>
          <w:sz w:val="24"/>
          <w:szCs w:val="24"/>
        </w:rPr>
        <w:t xml:space="preserve"> (Scanlan and Johnson, 2020).</w:t>
      </w:r>
      <w:r w:rsidR="002D317F">
        <w:rPr>
          <w:rFonts w:ascii="Arial" w:hAnsi="Arial" w:cs="Arial"/>
          <w:sz w:val="24"/>
          <w:szCs w:val="24"/>
        </w:rPr>
        <w:t xml:space="preserve"> </w:t>
      </w:r>
    </w:p>
    <w:p w14:paraId="701FA2CD" w14:textId="77777777" w:rsidR="00CD59FD" w:rsidRDefault="001D014D" w:rsidP="00BB4D23">
      <w:pPr>
        <w:spacing w:line="360" w:lineRule="auto"/>
        <w:jc w:val="both"/>
        <w:rPr>
          <w:rFonts w:ascii="Arial" w:hAnsi="Arial" w:cs="Arial"/>
          <w:sz w:val="24"/>
          <w:szCs w:val="24"/>
        </w:rPr>
      </w:pPr>
      <w:r>
        <w:rPr>
          <w:rFonts w:ascii="Arial" w:hAnsi="Arial" w:cs="Arial"/>
          <w:sz w:val="24"/>
          <w:szCs w:val="24"/>
        </w:rPr>
        <w:t xml:space="preserve">During the stay and play session at the setting, the mother </w:t>
      </w:r>
      <w:r w:rsidR="00BD59C9">
        <w:rPr>
          <w:rFonts w:ascii="Arial" w:hAnsi="Arial" w:cs="Arial"/>
          <w:sz w:val="24"/>
          <w:szCs w:val="24"/>
        </w:rPr>
        <w:t xml:space="preserve">and child had the opportunity to meet </w:t>
      </w:r>
      <w:r w:rsidR="00BC338A">
        <w:rPr>
          <w:rFonts w:ascii="Arial" w:hAnsi="Arial" w:cs="Arial"/>
          <w:sz w:val="24"/>
          <w:szCs w:val="24"/>
        </w:rPr>
        <w:t>the practitioner who will be the child’s keyworker when she starts at the setting</w:t>
      </w:r>
      <w:r w:rsidR="000326FC">
        <w:rPr>
          <w:rFonts w:ascii="Arial" w:hAnsi="Arial" w:cs="Arial"/>
          <w:sz w:val="24"/>
          <w:szCs w:val="24"/>
        </w:rPr>
        <w:t xml:space="preserve">. </w:t>
      </w:r>
      <w:r w:rsidR="003465FE">
        <w:rPr>
          <w:rFonts w:ascii="Arial" w:hAnsi="Arial" w:cs="Arial"/>
          <w:sz w:val="24"/>
          <w:szCs w:val="24"/>
        </w:rPr>
        <w:t xml:space="preserve">The keyworker will be an approachable, consistent, point of contact for </w:t>
      </w:r>
      <w:r w:rsidR="003465FE">
        <w:rPr>
          <w:rFonts w:ascii="Arial" w:hAnsi="Arial" w:cs="Arial"/>
          <w:sz w:val="24"/>
          <w:szCs w:val="24"/>
        </w:rPr>
        <w:lastRenderedPageBreak/>
        <w:t xml:space="preserve">the mother and child </w:t>
      </w:r>
      <w:r w:rsidR="007C4E23">
        <w:rPr>
          <w:rFonts w:ascii="Arial" w:hAnsi="Arial" w:cs="Arial"/>
          <w:sz w:val="24"/>
          <w:szCs w:val="24"/>
        </w:rPr>
        <w:t xml:space="preserve">which will </w:t>
      </w:r>
      <w:r w:rsidR="00015C7F">
        <w:rPr>
          <w:rFonts w:ascii="Arial" w:hAnsi="Arial" w:cs="Arial"/>
          <w:sz w:val="24"/>
          <w:szCs w:val="24"/>
        </w:rPr>
        <w:t xml:space="preserve">help to build a trusting relationship between all parties involved (Welsh Government, 2016). </w:t>
      </w:r>
      <w:r w:rsidR="00FE3A9D">
        <w:rPr>
          <w:rFonts w:ascii="Arial" w:hAnsi="Arial" w:cs="Arial"/>
          <w:sz w:val="24"/>
          <w:szCs w:val="24"/>
        </w:rPr>
        <w:t xml:space="preserve">Booysen (2014) offers the importance of </w:t>
      </w:r>
      <w:r w:rsidR="00745BF4">
        <w:rPr>
          <w:rFonts w:ascii="Arial" w:hAnsi="Arial" w:cs="Arial"/>
          <w:sz w:val="24"/>
          <w:szCs w:val="24"/>
        </w:rPr>
        <w:t xml:space="preserve">respectfully and collaboratively working together </w:t>
      </w:r>
      <w:r w:rsidR="0086558B">
        <w:rPr>
          <w:rFonts w:ascii="Arial" w:hAnsi="Arial" w:cs="Arial"/>
          <w:sz w:val="24"/>
          <w:szCs w:val="24"/>
        </w:rPr>
        <w:t>towards shared outcome</w:t>
      </w:r>
      <w:r w:rsidR="00DE5F39">
        <w:rPr>
          <w:rFonts w:ascii="Arial" w:hAnsi="Arial" w:cs="Arial"/>
          <w:sz w:val="24"/>
          <w:szCs w:val="24"/>
        </w:rPr>
        <w:t>s through having a common goal for all involved</w:t>
      </w:r>
      <w:r w:rsidR="00B05153">
        <w:rPr>
          <w:rFonts w:ascii="Arial" w:hAnsi="Arial" w:cs="Arial"/>
          <w:sz w:val="24"/>
          <w:szCs w:val="24"/>
        </w:rPr>
        <w:t xml:space="preserve"> and ensuring that </w:t>
      </w:r>
      <w:r w:rsidR="008417A3">
        <w:rPr>
          <w:rFonts w:ascii="Arial" w:hAnsi="Arial" w:cs="Arial"/>
          <w:sz w:val="24"/>
          <w:szCs w:val="24"/>
        </w:rPr>
        <w:t>parents and children are also given a say in any decisions that are made.</w:t>
      </w:r>
      <w:r w:rsidR="00E331BF">
        <w:rPr>
          <w:rFonts w:ascii="Arial" w:hAnsi="Arial" w:cs="Arial"/>
          <w:sz w:val="24"/>
          <w:szCs w:val="24"/>
        </w:rPr>
        <w:t xml:space="preserve"> </w:t>
      </w:r>
      <w:r w:rsidR="004834A4">
        <w:rPr>
          <w:rFonts w:ascii="Arial" w:hAnsi="Arial" w:cs="Arial"/>
          <w:sz w:val="24"/>
          <w:szCs w:val="24"/>
        </w:rPr>
        <w:t>Through actively encouraging</w:t>
      </w:r>
      <w:r w:rsidR="00816992">
        <w:rPr>
          <w:rFonts w:ascii="Arial" w:hAnsi="Arial" w:cs="Arial"/>
          <w:sz w:val="24"/>
          <w:szCs w:val="24"/>
        </w:rPr>
        <w:t xml:space="preserve"> shared decision making, the mother and child will begin to develop a </w:t>
      </w:r>
      <w:r w:rsidR="00331632">
        <w:rPr>
          <w:rFonts w:ascii="Arial" w:hAnsi="Arial" w:cs="Arial"/>
          <w:sz w:val="24"/>
          <w:szCs w:val="24"/>
        </w:rPr>
        <w:t xml:space="preserve">feeling of empowerment within the setting, which in turn can help to </w:t>
      </w:r>
      <w:r w:rsidR="009E36CD">
        <w:rPr>
          <w:rFonts w:ascii="Arial" w:hAnsi="Arial" w:cs="Arial"/>
          <w:sz w:val="24"/>
          <w:szCs w:val="24"/>
        </w:rPr>
        <w:t xml:space="preserve">boost their confidence and self-esteem (Freud, no date). </w:t>
      </w:r>
      <w:r w:rsidR="00F32414">
        <w:rPr>
          <w:rFonts w:ascii="Arial" w:hAnsi="Arial" w:cs="Arial"/>
          <w:sz w:val="24"/>
          <w:szCs w:val="24"/>
        </w:rPr>
        <w:t>Reza (2021) supports this as she o</w:t>
      </w:r>
      <w:r w:rsidR="002517B0">
        <w:rPr>
          <w:rFonts w:ascii="Arial" w:hAnsi="Arial" w:cs="Arial"/>
          <w:sz w:val="24"/>
          <w:szCs w:val="24"/>
        </w:rPr>
        <w:t xml:space="preserve">ffers </w:t>
      </w:r>
      <w:proofErr w:type="gramStart"/>
      <w:r w:rsidR="002517B0">
        <w:rPr>
          <w:rFonts w:ascii="Arial" w:hAnsi="Arial" w:cs="Arial"/>
          <w:sz w:val="24"/>
          <w:szCs w:val="24"/>
        </w:rPr>
        <w:t xml:space="preserve">that </w:t>
      </w:r>
      <w:r w:rsidR="0072056E">
        <w:rPr>
          <w:rFonts w:ascii="Arial" w:hAnsi="Arial" w:cs="Arial"/>
          <w:sz w:val="24"/>
          <w:szCs w:val="24"/>
        </w:rPr>
        <w:t>inclusive leaders</w:t>
      </w:r>
      <w:proofErr w:type="gramEnd"/>
      <w:r w:rsidR="0072056E">
        <w:rPr>
          <w:rFonts w:ascii="Arial" w:hAnsi="Arial" w:cs="Arial"/>
          <w:sz w:val="24"/>
          <w:szCs w:val="24"/>
        </w:rPr>
        <w:t xml:space="preserve"> from within the setting should be </w:t>
      </w:r>
      <w:r w:rsidR="007737C6">
        <w:rPr>
          <w:rFonts w:ascii="Arial" w:hAnsi="Arial" w:cs="Arial"/>
          <w:sz w:val="24"/>
          <w:szCs w:val="24"/>
        </w:rPr>
        <w:t xml:space="preserve">following a family empowerment model approach whereby </w:t>
      </w:r>
      <w:r w:rsidR="002C3693">
        <w:rPr>
          <w:rFonts w:ascii="Arial" w:hAnsi="Arial" w:cs="Arial"/>
          <w:sz w:val="24"/>
          <w:szCs w:val="24"/>
        </w:rPr>
        <w:t>leaders respect that the mother is the child’s first educator and should support</w:t>
      </w:r>
      <w:r w:rsidR="00CA342D">
        <w:rPr>
          <w:rFonts w:ascii="Arial" w:hAnsi="Arial" w:cs="Arial"/>
          <w:sz w:val="24"/>
          <w:szCs w:val="24"/>
        </w:rPr>
        <w:t xml:space="preserve"> her</w:t>
      </w:r>
      <w:r w:rsidR="002C3693">
        <w:rPr>
          <w:rFonts w:ascii="Arial" w:hAnsi="Arial" w:cs="Arial"/>
          <w:sz w:val="24"/>
          <w:szCs w:val="24"/>
        </w:rPr>
        <w:t xml:space="preserve"> </w:t>
      </w:r>
      <w:r w:rsidR="00F85406">
        <w:rPr>
          <w:rFonts w:ascii="Arial" w:hAnsi="Arial" w:cs="Arial"/>
          <w:sz w:val="24"/>
          <w:szCs w:val="24"/>
        </w:rPr>
        <w:t xml:space="preserve">with decision making and </w:t>
      </w:r>
      <w:r w:rsidR="0044510A">
        <w:rPr>
          <w:rFonts w:ascii="Arial" w:hAnsi="Arial" w:cs="Arial"/>
          <w:sz w:val="24"/>
          <w:szCs w:val="24"/>
        </w:rPr>
        <w:t>not us</w:t>
      </w:r>
      <w:r w:rsidR="00CA342D">
        <w:rPr>
          <w:rFonts w:ascii="Arial" w:hAnsi="Arial" w:cs="Arial"/>
          <w:sz w:val="24"/>
          <w:szCs w:val="24"/>
        </w:rPr>
        <w:t>e</w:t>
      </w:r>
      <w:r w:rsidR="0044510A">
        <w:rPr>
          <w:rFonts w:ascii="Arial" w:hAnsi="Arial" w:cs="Arial"/>
          <w:sz w:val="24"/>
          <w:szCs w:val="24"/>
        </w:rPr>
        <w:t xml:space="preserve"> their power to make the decisions</w:t>
      </w:r>
      <w:r w:rsidR="00246FCB">
        <w:rPr>
          <w:rFonts w:ascii="Arial" w:hAnsi="Arial" w:cs="Arial"/>
          <w:sz w:val="24"/>
          <w:szCs w:val="24"/>
        </w:rPr>
        <w:t xml:space="preserve"> for them.</w:t>
      </w:r>
    </w:p>
    <w:p w14:paraId="2AE9047E" w14:textId="06D1F142" w:rsidR="00BA4B1E" w:rsidRDefault="00246FCB" w:rsidP="00BB4D23">
      <w:pPr>
        <w:spacing w:line="360" w:lineRule="auto"/>
        <w:jc w:val="both"/>
        <w:rPr>
          <w:rFonts w:ascii="Arial" w:hAnsi="Arial" w:cs="Arial"/>
          <w:sz w:val="24"/>
          <w:szCs w:val="24"/>
        </w:rPr>
      </w:pPr>
      <w:r>
        <w:rPr>
          <w:rFonts w:ascii="Arial" w:hAnsi="Arial" w:cs="Arial"/>
          <w:sz w:val="24"/>
          <w:szCs w:val="24"/>
        </w:rPr>
        <w:t xml:space="preserve"> </w:t>
      </w:r>
      <w:r w:rsidR="00F30E3C">
        <w:rPr>
          <w:rFonts w:ascii="Arial" w:hAnsi="Arial" w:cs="Arial"/>
          <w:sz w:val="24"/>
          <w:szCs w:val="24"/>
        </w:rPr>
        <w:t xml:space="preserve">During the </w:t>
      </w:r>
      <w:r w:rsidR="009663B9">
        <w:rPr>
          <w:rFonts w:ascii="Arial" w:hAnsi="Arial" w:cs="Arial"/>
          <w:sz w:val="24"/>
          <w:szCs w:val="24"/>
        </w:rPr>
        <w:t>session, the keyworker had a chance to engage with the child about their likes and dislikes</w:t>
      </w:r>
      <w:r w:rsidR="00F30939">
        <w:rPr>
          <w:rFonts w:ascii="Arial" w:hAnsi="Arial" w:cs="Arial"/>
          <w:sz w:val="24"/>
          <w:szCs w:val="24"/>
        </w:rPr>
        <w:t xml:space="preserve"> and show them around the setting so they could explore the environment. </w:t>
      </w:r>
      <w:r w:rsidR="00CB419E">
        <w:rPr>
          <w:rFonts w:ascii="Arial" w:hAnsi="Arial" w:cs="Arial"/>
          <w:sz w:val="24"/>
          <w:szCs w:val="24"/>
        </w:rPr>
        <w:t>Through showing an interest in the child</w:t>
      </w:r>
      <w:r w:rsidR="000E2BB6">
        <w:rPr>
          <w:rFonts w:ascii="Arial" w:hAnsi="Arial" w:cs="Arial"/>
          <w:sz w:val="24"/>
          <w:szCs w:val="24"/>
        </w:rPr>
        <w:t>’s</w:t>
      </w:r>
      <w:r w:rsidR="0055789E">
        <w:rPr>
          <w:rFonts w:ascii="Arial" w:hAnsi="Arial" w:cs="Arial"/>
          <w:sz w:val="24"/>
          <w:szCs w:val="24"/>
        </w:rPr>
        <w:t xml:space="preserve"> thoughts and ideas</w:t>
      </w:r>
      <w:r w:rsidR="00E034A3">
        <w:rPr>
          <w:rFonts w:ascii="Arial" w:hAnsi="Arial" w:cs="Arial"/>
          <w:sz w:val="24"/>
          <w:szCs w:val="24"/>
        </w:rPr>
        <w:t xml:space="preserve">, the keyworker is beginning to encourage empowerment </w:t>
      </w:r>
      <w:r w:rsidR="00932C65">
        <w:rPr>
          <w:rFonts w:ascii="Arial" w:hAnsi="Arial" w:cs="Arial"/>
          <w:sz w:val="24"/>
          <w:szCs w:val="24"/>
        </w:rPr>
        <w:t>from within the child as she will feel like she is being listened to and respected (</w:t>
      </w:r>
      <w:r w:rsidR="00A83919">
        <w:rPr>
          <w:rFonts w:ascii="Arial" w:hAnsi="Arial" w:cs="Arial"/>
          <w:sz w:val="24"/>
          <w:szCs w:val="24"/>
        </w:rPr>
        <w:t>Joiner, 2017).</w:t>
      </w:r>
      <w:r w:rsidR="003101F1">
        <w:rPr>
          <w:rFonts w:ascii="Arial" w:hAnsi="Arial" w:cs="Arial"/>
          <w:sz w:val="24"/>
          <w:szCs w:val="24"/>
        </w:rPr>
        <w:t xml:space="preserve"> </w:t>
      </w:r>
      <w:r w:rsidR="00657D8C">
        <w:rPr>
          <w:rFonts w:ascii="Arial" w:hAnsi="Arial" w:cs="Arial"/>
          <w:sz w:val="24"/>
          <w:szCs w:val="24"/>
        </w:rPr>
        <w:t xml:space="preserve">This can also be supported by </w:t>
      </w:r>
      <w:r w:rsidR="006A57BB">
        <w:rPr>
          <w:rFonts w:ascii="Arial" w:hAnsi="Arial" w:cs="Arial"/>
          <w:sz w:val="24"/>
          <w:szCs w:val="24"/>
        </w:rPr>
        <w:t>Articles 12 and 31 from within the United Nations Convention on the Rights of the Child (UNCRC</w:t>
      </w:r>
      <w:r w:rsidR="00BA4B1E">
        <w:rPr>
          <w:rFonts w:ascii="Arial" w:hAnsi="Arial" w:cs="Arial"/>
          <w:sz w:val="24"/>
          <w:szCs w:val="24"/>
        </w:rPr>
        <w:t xml:space="preserve">, no date) as they state that all children have the right to express their </w:t>
      </w:r>
      <w:r w:rsidR="008A5D92">
        <w:rPr>
          <w:rFonts w:ascii="Arial" w:hAnsi="Arial" w:cs="Arial"/>
          <w:sz w:val="24"/>
          <w:szCs w:val="24"/>
        </w:rPr>
        <w:t>views and feelings, as well as having the right to play</w:t>
      </w:r>
      <w:r w:rsidR="00A217A9">
        <w:rPr>
          <w:rFonts w:ascii="Arial" w:hAnsi="Arial" w:cs="Arial"/>
          <w:sz w:val="24"/>
          <w:szCs w:val="24"/>
        </w:rPr>
        <w:t xml:space="preserve">. </w:t>
      </w:r>
      <w:r w:rsidR="00EE054F">
        <w:rPr>
          <w:rFonts w:ascii="Arial" w:hAnsi="Arial" w:cs="Arial"/>
          <w:sz w:val="24"/>
          <w:szCs w:val="24"/>
        </w:rPr>
        <w:t xml:space="preserve">Whilst </w:t>
      </w:r>
      <w:r w:rsidR="00FC562F">
        <w:rPr>
          <w:rFonts w:ascii="Arial" w:hAnsi="Arial" w:cs="Arial"/>
          <w:sz w:val="24"/>
          <w:szCs w:val="24"/>
        </w:rPr>
        <w:t>the child wa</w:t>
      </w:r>
      <w:r w:rsidR="00604FB5">
        <w:rPr>
          <w:rFonts w:ascii="Arial" w:hAnsi="Arial" w:cs="Arial"/>
          <w:sz w:val="24"/>
          <w:szCs w:val="24"/>
        </w:rPr>
        <w:t xml:space="preserve">s exploring the setting, </w:t>
      </w:r>
      <w:r w:rsidR="00E73C57">
        <w:rPr>
          <w:rFonts w:ascii="Arial" w:hAnsi="Arial" w:cs="Arial"/>
          <w:sz w:val="24"/>
          <w:szCs w:val="24"/>
        </w:rPr>
        <w:t xml:space="preserve">the leader was able to engage with the mother and signpost her to </w:t>
      </w:r>
      <w:r w:rsidR="005B072B">
        <w:rPr>
          <w:rFonts w:ascii="Arial" w:hAnsi="Arial" w:cs="Arial"/>
          <w:sz w:val="24"/>
          <w:szCs w:val="24"/>
        </w:rPr>
        <w:t xml:space="preserve">various multi-agencies </w:t>
      </w:r>
      <w:r w:rsidR="003F356D">
        <w:rPr>
          <w:rFonts w:ascii="Arial" w:hAnsi="Arial" w:cs="Arial"/>
          <w:sz w:val="24"/>
          <w:szCs w:val="24"/>
        </w:rPr>
        <w:t>that could offer her and her child extra support and opportunities</w:t>
      </w:r>
      <w:r w:rsidR="00A04550">
        <w:rPr>
          <w:rFonts w:ascii="Arial" w:hAnsi="Arial" w:cs="Arial"/>
          <w:sz w:val="24"/>
          <w:szCs w:val="24"/>
        </w:rPr>
        <w:t xml:space="preserve"> if this was something that she would be interested in.</w:t>
      </w:r>
      <w:r w:rsidR="005C3B5A">
        <w:rPr>
          <w:rFonts w:ascii="Arial" w:hAnsi="Arial" w:cs="Arial"/>
          <w:sz w:val="24"/>
          <w:szCs w:val="24"/>
        </w:rPr>
        <w:t xml:space="preserve"> Specifically, </w:t>
      </w:r>
      <w:r w:rsidR="00DE5972">
        <w:rPr>
          <w:rFonts w:ascii="Arial" w:hAnsi="Arial" w:cs="Arial"/>
          <w:sz w:val="24"/>
          <w:szCs w:val="24"/>
        </w:rPr>
        <w:t xml:space="preserve">the leader signposted the mother to </w:t>
      </w:r>
      <w:r w:rsidR="00C43087">
        <w:rPr>
          <w:rFonts w:ascii="Arial" w:hAnsi="Arial" w:cs="Arial"/>
          <w:sz w:val="24"/>
          <w:szCs w:val="24"/>
        </w:rPr>
        <w:t>the parent nurturing group that was due to start at the setting within the next few weeks</w:t>
      </w:r>
      <w:r w:rsidR="006C5638">
        <w:rPr>
          <w:rFonts w:ascii="Arial" w:hAnsi="Arial" w:cs="Arial"/>
          <w:sz w:val="24"/>
          <w:szCs w:val="24"/>
        </w:rPr>
        <w:t xml:space="preserve">. Family links developed this parenting programme as a way in which </w:t>
      </w:r>
      <w:r w:rsidR="00670684">
        <w:rPr>
          <w:rFonts w:ascii="Arial" w:hAnsi="Arial" w:cs="Arial"/>
          <w:sz w:val="24"/>
          <w:szCs w:val="24"/>
        </w:rPr>
        <w:t>family relationships can be strengthened, whilst improving the emotional health of both parents and children</w:t>
      </w:r>
      <w:r w:rsidR="00EE0691">
        <w:rPr>
          <w:rFonts w:ascii="Arial" w:hAnsi="Arial" w:cs="Arial"/>
          <w:sz w:val="24"/>
          <w:szCs w:val="24"/>
        </w:rPr>
        <w:t xml:space="preserve">, boosting self-esteem and self-worth. </w:t>
      </w:r>
      <w:r w:rsidR="00D02B86">
        <w:rPr>
          <w:rFonts w:ascii="Arial" w:hAnsi="Arial" w:cs="Arial"/>
          <w:sz w:val="24"/>
          <w:szCs w:val="24"/>
        </w:rPr>
        <w:t>Furthermore, this programme gives parents the opportunity to meet new peopl</w:t>
      </w:r>
      <w:r w:rsidR="00BC5ABD">
        <w:rPr>
          <w:rFonts w:ascii="Arial" w:hAnsi="Arial" w:cs="Arial"/>
          <w:sz w:val="24"/>
          <w:szCs w:val="24"/>
        </w:rPr>
        <w:t>e and make friendships, whilst being in a safe, relaxed</w:t>
      </w:r>
      <w:r w:rsidR="00316713">
        <w:rPr>
          <w:rFonts w:ascii="Arial" w:hAnsi="Arial" w:cs="Arial"/>
          <w:sz w:val="24"/>
          <w:szCs w:val="24"/>
        </w:rPr>
        <w:t>,</w:t>
      </w:r>
      <w:r w:rsidR="00BC5ABD">
        <w:rPr>
          <w:rFonts w:ascii="Arial" w:hAnsi="Arial" w:cs="Arial"/>
          <w:sz w:val="24"/>
          <w:szCs w:val="24"/>
        </w:rPr>
        <w:t xml:space="preserve"> a</w:t>
      </w:r>
      <w:r w:rsidR="00DB6671">
        <w:rPr>
          <w:rFonts w:ascii="Arial" w:hAnsi="Arial" w:cs="Arial"/>
          <w:sz w:val="24"/>
          <w:szCs w:val="24"/>
        </w:rPr>
        <w:t>nd non-judge</w:t>
      </w:r>
      <w:r w:rsidR="0059579D">
        <w:rPr>
          <w:rFonts w:ascii="Arial" w:hAnsi="Arial" w:cs="Arial"/>
          <w:sz w:val="24"/>
          <w:szCs w:val="24"/>
        </w:rPr>
        <w:t xml:space="preserve">mental </w:t>
      </w:r>
      <w:r w:rsidR="00DB6671">
        <w:rPr>
          <w:rFonts w:ascii="Arial" w:hAnsi="Arial" w:cs="Arial"/>
          <w:sz w:val="24"/>
          <w:szCs w:val="24"/>
        </w:rPr>
        <w:t xml:space="preserve">environment </w:t>
      </w:r>
      <w:r w:rsidR="002E1F25">
        <w:rPr>
          <w:rFonts w:ascii="Arial" w:hAnsi="Arial" w:cs="Arial"/>
          <w:sz w:val="24"/>
          <w:szCs w:val="24"/>
        </w:rPr>
        <w:t>(Family Links, no date).</w:t>
      </w:r>
      <w:r w:rsidR="00F27C49">
        <w:rPr>
          <w:rFonts w:ascii="Arial" w:hAnsi="Arial" w:cs="Arial"/>
          <w:sz w:val="24"/>
          <w:szCs w:val="24"/>
        </w:rPr>
        <w:t xml:space="preserve"> </w:t>
      </w:r>
      <w:r w:rsidR="00D353C9">
        <w:rPr>
          <w:rFonts w:ascii="Arial" w:hAnsi="Arial" w:cs="Arial"/>
          <w:sz w:val="24"/>
          <w:szCs w:val="24"/>
        </w:rPr>
        <w:t xml:space="preserve">As previously mentioned, </w:t>
      </w:r>
      <w:r w:rsidR="00D45C7F">
        <w:rPr>
          <w:rFonts w:ascii="Arial" w:hAnsi="Arial" w:cs="Arial"/>
          <w:sz w:val="24"/>
          <w:szCs w:val="24"/>
        </w:rPr>
        <w:t>the flying start initiative offers parenting support as a cornerstone to their wor</w:t>
      </w:r>
      <w:r w:rsidR="002F022B">
        <w:rPr>
          <w:rFonts w:ascii="Arial" w:hAnsi="Arial" w:cs="Arial"/>
          <w:sz w:val="24"/>
          <w:szCs w:val="24"/>
        </w:rPr>
        <w:t>k and</w:t>
      </w:r>
      <w:r w:rsidR="00095AB6">
        <w:rPr>
          <w:rFonts w:ascii="Arial" w:hAnsi="Arial" w:cs="Arial"/>
          <w:sz w:val="24"/>
          <w:szCs w:val="24"/>
        </w:rPr>
        <w:t xml:space="preserve"> </w:t>
      </w:r>
      <w:r w:rsidR="002F022B">
        <w:rPr>
          <w:rFonts w:ascii="Arial" w:hAnsi="Arial" w:cs="Arial"/>
          <w:sz w:val="24"/>
          <w:szCs w:val="24"/>
        </w:rPr>
        <w:t>t</w:t>
      </w:r>
      <w:r w:rsidR="00095AB6">
        <w:rPr>
          <w:rFonts w:ascii="Arial" w:hAnsi="Arial" w:cs="Arial"/>
          <w:sz w:val="24"/>
          <w:szCs w:val="24"/>
        </w:rPr>
        <w:t xml:space="preserve">his support is designed for inclusive leaders to work together with parents in order to build </w:t>
      </w:r>
      <w:r w:rsidR="0046495A">
        <w:rPr>
          <w:rFonts w:ascii="Arial" w:hAnsi="Arial" w:cs="Arial"/>
          <w:sz w:val="24"/>
          <w:szCs w:val="24"/>
        </w:rPr>
        <w:t xml:space="preserve">resilience, create positive changes and to </w:t>
      </w:r>
      <w:r w:rsidR="001730CE">
        <w:rPr>
          <w:rFonts w:ascii="Arial" w:hAnsi="Arial" w:cs="Arial"/>
          <w:sz w:val="24"/>
          <w:szCs w:val="24"/>
        </w:rPr>
        <w:t>increase their confidence and boost their wellbeing</w:t>
      </w:r>
      <w:r w:rsidR="002F022B">
        <w:rPr>
          <w:rFonts w:ascii="Arial" w:hAnsi="Arial" w:cs="Arial"/>
          <w:sz w:val="24"/>
          <w:szCs w:val="24"/>
        </w:rPr>
        <w:t xml:space="preserve"> (Welsh Government, 2017). </w:t>
      </w:r>
      <w:r w:rsidR="00653BF5">
        <w:rPr>
          <w:rFonts w:ascii="Arial" w:hAnsi="Arial" w:cs="Arial"/>
          <w:sz w:val="24"/>
          <w:szCs w:val="24"/>
        </w:rPr>
        <w:t xml:space="preserve">The support available is designed to respect </w:t>
      </w:r>
      <w:r w:rsidR="00D31D96">
        <w:rPr>
          <w:rFonts w:ascii="Arial" w:hAnsi="Arial" w:cs="Arial"/>
          <w:sz w:val="24"/>
          <w:szCs w:val="24"/>
        </w:rPr>
        <w:t xml:space="preserve">diversity amongst </w:t>
      </w:r>
      <w:r w:rsidR="00D31D96">
        <w:rPr>
          <w:rFonts w:ascii="Arial" w:hAnsi="Arial" w:cs="Arial"/>
          <w:sz w:val="24"/>
          <w:szCs w:val="24"/>
        </w:rPr>
        <w:lastRenderedPageBreak/>
        <w:t>families, be welcoming and inclusive</w:t>
      </w:r>
      <w:r w:rsidR="00E226E7">
        <w:rPr>
          <w:rFonts w:ascii="Arial" w:hAnsi="Arial" w:cs="Arial"/>
          <w:sz w:val="24"/>
          <w:szCs w:val="24"/>
        </w:rPr>
        <w:t xml:space="preserve">, whilst being mindful and supportive of </w:t>
      </w:r>
      <w:r w:rsidR="001F4A26">
        <w:rPr>
          <w:rFonts w:ascii="Arial" w:hAnsi="Arial" w:cs="Arial"/>
          <w:sz w:val="24"/>
          <w:szCs w:val="24"/>
        </w:rPr>
        <w:t>family’s</w:t>
      </w:r>
      <w:r w:rsidR="00E226E7">
        <w:rPr>
          <w:rFonts w:ascii="Arial" w:hAnsi="Arial" w:cs="Arial"/>
          <w:sz w:val="24"/>
          <w:szCs w:val="24"/>
        </w:rPr>
        <w:t xml:space="preserve"> individual stresses and worries</w:t>
      </w:r>
      <w:r w:rsidR="008A63C6">
        <w:rPr>
          <w:rFonts w:ascii="Arial" w:hAnsi="Arial" w:cs="Arial"/>
          <w:sz w:val="24"/>
          <w:szCs w:val="24"/>
        </w:rPr>
        <w:t xml:space="preserve">, </w:t>
      </w:r>
      <w:r w:rsidR="00A77B46">
        <w:rPr>
          <w:rFonts w:ascii="Arial" w:hAnsi="Arial" w:cs="Arial"/>
          <w:sz w:val="24"/>
          <w:szCs w:val="24"/>
        </w:rPr>
        <w:t>such as the parental separation being experienced at the moment for the mother and child.</w:t>
      </w:r>
      <w:r w:rsidR="00284A16" w:rsidRPr="00284A16">
        <w:t xml:space="preserve"> </w:t>
      </w:r>
      <w:r w:rsidR="00284A16" w:rsidRPr="00284A16">
        <w:rPr>
          <w:rFonts w:ascii="Arial" w:hAnsi="Arial" w:cs="Arial"/>
          <w:sz w:val="24"/>
          <w:szCs w:val="24"/>
        </w:rPr>
        <w:t>However, it is worth remembering that there can be a stigma attached with parenting support as some families feel they are being asked to learn more and are being judged. In order to address this issue and reduce the stigma involved, parent support could be offered to all parents and families as a step towards becoming more inclusive, with the support and advice offered being welcoming and non-judgemental, and a sociable experience for parents and families (Welsh Government, 2013).</w:t>
      </w:r>
      <w:r w:rsidR="001F4A26">
        <w:rPr>
          <w:rFonts w:ascii="Arial" w:hAnsi="Arial" w:cs="Arial"/>
          <w:sz w:val="24"/>
          <w:szCs w:val="24"/>
        </w:rPr>
        <w:t xml:space="preserve"> </w:t>
      </w:r>
      <w:r w:rsidR="0083115B">
        <w:rPr>
          <w:rFonts w:ascii="Arial" w:hAnsi="Arial" w:cs="Arial"/>
          <w:sz w:val="24"/>
          <w:szCs w:val="24"/>
        </w:rPr>
        <w:t xml:space="preserve">In order to help support the mother and child further, </w:t>
      </w:r>
      <w:r w:rsidR="00833E0F">
        <w:rPr>
          <w:rFonts w:ascii="Arial" w:hAnsi="Arial" w:cs="Arial"/>
          <w:sz w:val="24"/>
          <w:szCs w:val="24"/>
        </w:rPr>
        <w:t>the keyworker encouraged the mother to take her child to the</w:t>
      </w:r>
      <w:r w:rsidR="0019256D">
        <w:rPr>
          <w:rFonts w:ascii="Arial" w:hAnsi="Arial" w:cs="Arial"/>
          <w:sz w:val="24"/>
          <w:szCs w:val="24"/>
        </w:rPr>
        <w:t xml:space="preserve"> community</w:t>
      </w:r>
      <w:r w:rsidR="00833E0F">
        <w:rPr>
          <w:rFonts w:ascii="Arial" w:hAnsi="Arial" w:cs="Arial"/>
          <w:sz w:val="24"/>
          <w:szCs w:val="24"/>
        </w:rPr>
        <w:t xml:space="preserve"> </w:t>
      </w:r>
      <w:r w:rsidR="0019256D">
        <w:rPr>
          <w:rFonts w:ascii="Arial" w:hAnsi="Arial" w:cs="Arial"/>
          <w:sz w:val="24"/>
          <w:szCs w:val="24"/>
        </w:rPr>
        <w:t xml:space="preserve">‘gym tot’ sessions that take place </w:t>
      </w:r>
      <w:r w:rsidR="003E0DA3">
        <w:rPr>
          <w:rFonts w:ascii="Arial" w:hAnsi="Arial" w:cs="Arial"/>
          <w:sz w:val="24"/>
          <w:szCs w:val="24"/>
        </w:rPr>
        <w:t xml:space="preserve">twice a week within the setting as a way </w:t>
      </w:r>
      <w:r w:rsidR="005D6C4E">
        <w:rPr>
          <w:rFonts w:ascii="Arial" w:hAnsi="Arial" w:cs="Arial"/>
          <w:sz w:val="24"/>
          <w:szCs w:val="24"/>
        </w:rPr>
        <w:t>for</w:t>
      </w:r>
      <w:r w:rsidR="00265FAB">
        <w:rPr>
          <w:rFonts w:ascii="Arial" w:hAnsi="Arial" w:cs="Arial"/>
          <w:sz w:val="24"/>
          <w:szCs w:val="24"/>
        </w:rPr>
        <w:t xml:space="preserve"> both of them</w:t>
      </w:r>
      <w:r w:rsidR="003007A0">
        <w:rPr>
          <w:rFonts w:ascii="Arial" w:hAnsi="Arial" w:cs="Arial"/>
          <w:sz w:val="24"/>
          <w:szCs w:val="24"/>
        </w:rPr>
        <w:t xml:space="preserve"> to </w:t>
      </w:r>
      <w:r w:rsidR="00265FAB">
        <w:rPr>
          <w:rFonts w:ascii="Arial" w:hAnsi="Arial" w:cs="Arial"/>
          <w:sz w:val="24"/>
          <w:szCs w:val="24"/>
        </w:rPr>
        <w:t>meet</w:t>
      </w:r>
      <w:r w:rsidR="003007A0">
        <w:rPr>
          <w:rFonts w:ascii="Arial" w:hAnsi="Arial" w:cs="Arial"/>
          <w:sz w:val="24"/>
          <w:szCs w:val="24"/>
        </w:rPr>
        <w:t xml:space="preserve"> </w:t>
      </w:r>
      <w:r w:rsidR="00265FAB">
        <w:rPr>
          <w:rFonts w:ascii="Arial" w:hAnsi="Arial" w:cs="Arial"/>
          <w:sz w:val="24"/>
          <w:szCs w:val="24"/>
        </w:rPr>
        <w:t xml:space="preserve">new people and </w:t>
      </w:r>
      <w:r w:rsidR="003007A0">
        <w:rPr>
          <w:rFonts w:ascii="Arial" w:hAnsi="Arial" w:cs="Arial"/>
          <w:sz w:val="24"/>
          <w:szCs w:val="24"/>
        </w:rPr>
        <w:t>develop</w:t>
      </w:r>
      <w:r w:rsidR="00265FAB">
        <w:rPr>
          <w:rFonts w:ascii="Arial" w:hAnsi="Arial" w:cs="Arial"/>
          <w:sz w:val="24"/>
          <w:szCs w:val="24"/>
        </w:rPr>
        <w:t xml:space="preserve"> positive re</w:t>
      </w:r>
      <w:r w:rsidR="00E7798D">
        <w:rPr>
          <w:rFonts w:ascii="Arial" w:hAnsi="Arial" w:cs="Arial"/>
          <w:sz w:val="24"/>
          <w:szCs w:val="24"/>
        </w:rPr>
        <w:t>l</w:t>
      </w:r>
      <w:r w:rsidR="00265FAB">
        <w:rPr>
          <w:rFonts w:ascii="Arial" w:hAnsi="Arial" w:cs="Arial"/>
          <w:sz w:val="24"/>
          <w:szCs w:val="24"/>
        </w:rPr>
        <w:t xml:space="preserve">ationships. </w:t>
      </w:r>
      <w:r w:rsidR="007476DF">
        <w:rPr>
          <w:rFonts w:ascii="Arial" w:hAnsi="Arial" w:cs="Arial"/>
          <w:sz w:val="24"/>
          <w:szCs w:val="24"/>
        </w:rPr>
        <w:t xml:space="preserve">Communities and groups within them play a significant part </w:t>
      </w:r>
      <w:r w:rsidR="004058E4">
        <w:rPr>
          <w:rFonts w:ascii="Arial" w:hAnsi="Arial" w:cs="Arial"/>
          <w:sz w:val="24"/>
          <w:szCs w:val="24"/>
        </w:rPr>
        <w:t>in children’s development and help to improve their wellbeing</w:t>
      </w:r>
      <w:r w:rsidR="004C55AB">
        <w:rPr>
          <w:rFonts w:ascii="Arial" w:hAnsi="Arial" w:cs="Arial"/>
          <w:sz w:val="24"/>
          <w:szCs w:val="24"/>
        </w:rPr>
        <w:t xml:space="preserve">, as well as </w:t>
      </w:r>
      <w:r w:rsidR="003C3ADA">
        <w:rPr>
          <w:rFonts w:ascii="Arial" w:hAnsi="Arial" w:cs="Arial"/>
          <w:sz w:val="24"/>
          <w:szCs w:val="24"/>
        </w:rPr>
        <w:t xml:space="preserve">helping to promote a diverse and inclusive environment (Welsh Government, 2016). </w:t>
      </w:r>
    </w:p>
    <w:p w14:paraId="7CC6F6C2" w14:textId="5392F6EF" w:rsidR="00BE5A5B" w:rsidRDefault="006A215F" w:rsidP="00BB4D23">
      <w:pPr>
        <w:spacing w:line="360" w:lineRule="auto"/>
        <w:jc w:val="both"/>
        <w:rPr>
          <w:rFonts w:ascii="Arial" w:hAnsi="Arial" w:cs="Arial"/>
          <w:sz w:val="24"/>
          <w:szCs w:val="24"/>
        </w:rPr>
      </w:pPr>
      <w:r>
        <w:rPr>
          <w:rFonts w:ascii="Arial" w:hAnsi="Arial" w:cs="Arial"/>
          <w:sz w:val="24"/>
          <w:szCs w:val="24"/>
        </w:rPr>
        <w:t xml:space="preserve">Reza (2021) sums up the difference between diversity and </w:t>
      </w:r>
      <w:r w:rsidR="001B1107">
        <w:rPr>
          <w:rFonts w:ascii="Arial" w:hAnsi="Arial" w:cs="Arial"/>
          <w:sz w:val="24"/>
          <w:szCs w:val="24"/>
        </w:rPr>
        <w:t xml:space="preserve">inclusion with </w:t>
      </w:r>
      <w:r w:rsidR="00F1103E">
        <w:rPr>
          <w:rFonts w:ascii="Arial" w:hAnsi="Arial" w:cs="Arial"/>
          <w:sz w:val="24"/>
          <w:szCs w:val="24"/>
        </w:rPr>
        <w:t xml:space="preserve">pinpoint </w:t>
      </w:r>
      <w:r w:rsidR="00C578DC">
        <w:rPr>
          <w:rFonts w:ascii="Arial" w:hAnsi="Arial" w:cs="Arial"/>
          <w:sz w:val="24"/>
          <w:szCs w:val="24"/>
        </w:rPr>
        <w:t>accuracy</w:t>
      </w:r>
      <w:r w:rsidR="001B1107">
        <w:rPr>
          <w:rFonts w:ascii="Arial" w:hAnsi="Arial" w:cs="Arial"/>
          <w:sz w:val="24"/>
          <w:szCs w:val="24"/>
        </w:rPr>
        <w:t xml:space="preserve"> stating</w:t>
      </w:r>
      <w:r w:rsidR="00F1103E">
        <w:rPr>
          <w:rFonts w:ascii="Arial" w:hAnsi="Arial" w:cs="Arial"/>
          <w:sz w:val="24"/>
          <w:szCs w:val="24"/>
        </w:rPr>
        <w:t xml:space="preserve"> that</w:t>
      </w:r>
      <w:r w:rsidR="00547C53">
        <w:rPr>
          <w:rFonts w:ascii="Arial" w:hAnsi="Arial" w:cs="Arial"/>
          <w:sz w:val="24"/>
          <w:szCs w:val="24"/>
        </w:rPr>
        <w:t>:</w:t>
      </w:r>
    </w:p>
    <w:p w14:paraId="44CD4F90" w14:textId="11147CF3" w:rsidR="00547C53" w:rsidRPr="004F2C50" w:rsidRDefault="00547C53" w:rsidP="00BB4D23">
      <w:pPr>
        <w:spacing w:line="360" w:lineRule="auto"/>
        <w:jc w:val="both"/>
        <w:rPr>
          <w:rFonts w:ascii="Arial" w:hAnsi="Arial" w:cs="Arial"/>
          <w:i/>
          <w:iCs/>
          <w:sz w:val="24"/>
          <w:szCs w:val="24"/>
        </w:rPr>
      </w:pPr>
      <w:r>
        <w:rPr>
          <w:rFonts w:ascii="Arial" w:hAnsi="Arial" w:cs="Arial"/>
          <w:sz w:val="24"/>
          <w:szCs w:val="24"/>
        </w:rPr>
        <w:tab/>
      </w:r>
      <w:r w:rsidRPr="004F2C50">
        <w:rPr>
          <w:rFonts w:ascii="Arial" w:hAnsi="Arial" w:cs="Arial"/>
          <w:i/>
          <w:iCs/>
          <w:sz w:val="24"/>
          <w:szCs w:val="24"/>
        </w:rPr>
        <w:t>“Diversity is being invited to a party, whereby inclusion is being asked to dance”.</w:t>
      </w:r>
    </w:p>
    <w:p w14:paraId="2FBB316F" w14:textId="77777777" w:rsidR="00B740D9" w:rsidRDefault="00B740D9" w:rsidP="00BB4D23">
      <w:pPr>
        <w:spacing w:line="360" w:lineRule="auto"/>
        <w:jc w:val="both"/>
        <w:rPr>
          <w:rFonts w:ascii="Arial" w:hAnsi="Arial" w:cs="Arial"/>
          <w:sz w:val="24"/>
          <w:szCs w:val="24"/>
        </w:rPr>
      </w:pPr>
    </w:p>
    <w:p w14:paraId="10663B2F" w14:textId="36211BD8" w:rsidR="00B740D9" w:rsidRDefault="00B740D9" w:rsidP="00BB4D23">
      <w:pPr>
        <w:spacing w:line="360" w:lineRule="auto"/>
        <w:jc w:val="both"/>
        <w:rPr>
          <w:rFonts w:ascii="Arial" w:hAnsi="Arial" w:cs="Arial"/>
          <w:sz w:val="24"/>
          <w:szCs w:val="24"/>
        </w:rPr>
      </w:pPr>
      <w:r w:rsidRPr="00B740D9">
        <w:rPr>
          <w:rFonts w:ascii="Arial" w:hAnsi="Arial" w:cs="Arial"/>
          <w:b/>
          <w:bCs/>
          <w:sz w:val="24"/>
          <w:szCs w:val="24"/>
        </w:rPr>
        <w:t>Section Two.</w:t>
      </w:r>
    </w:p>
    <w:p w14:paraId="43C975A4" w14:textId="53750C1B" w:rsidR="00B740D9" w:rsidRDefault="002F4E75" w:rsidP="00BB4D23">
      <w:pPr>
        <w:spacing w:line="360" w:lineRule="auto"/>
        <w:jc w:val="both"/>
        <w:rPr>
          <w:rFonts w:ascii="Arial" w:hAnsi="Arial" w:cs="Arial"/>
          <w:sz w:val="24"/>
          <w:szCs w:val="24"/>
        </w:rPr>
      </w:pPr>
      <w:r>
        <w:rPr>
          <w:rFonts w:ascii="Arial" w:hAnsi="Arial" w:cs="Arial"/>
          <w:sz w:val="24"/>
          <w:szCs w:val="24"/>
        </w:rPr>
        <w:t xml:space="preserve">According to Baldock, Fitzgerald, and Kay (2013) </w:t>
      </w:r>
      <w:r w:rsidR="00906644">
        <w:rPr>
          <w:rFonts w:ascii="Arial" w:hAnsi="Arial" w:cs="Arial"/>
          <w:sz w:val="24"/>
          <w:szCs w:val="24"/>
        </w:rPr>
        <w:t>a policy is a document which has a stated intentio</w:t>
      </w:r>
      <w:r w:rsidR="007552B2">
        <w:rPr>
          <w:rFonts w:ascii="Arial" w:hAnsi="Arial" w:cs="Arial"/>
          <w:sz w:val="24"/>
          <w:szCs w:val="24"/>
        </w:rPr>
        <w:t xml:space="preserve">n, with an </w:t>
      </w:r>
      <w:r w:rsidR="003A6AB5">
        <w:rPr>
          <w:rFonts w:ascii="Arial" w:hAnsi="Arial" w:cs="Arial"/>
          <w:sz w:val="24"/>
          <w:szCs w:val="24"/>
        </w:rPr>
        <w:t>indication of the formal s</w:t>
      </w:r>
      <w:r w:rsidR="00640F59">
        <w:rPr>
          <w:rFonts w:ascii="Arial" w:hAnsi="Arial" w:cs="Arial"/>
          <w:sz w:val="24"/>
          <w:szCs w:val="24"/>
        </w:rPr>
        <w:t xml:space="preserve">tatus </w:t>
      </w:r>
      <w:r w:rsidR="00F105B2">
        <w:rPr>
          <w:rFonts w:ascii="Arial" w:hAnsi="Arial" w:cs="Arial"/>
          <w:sz w:val="24"/>
          <w:szCs w:val="24"/>
        </w:rPr>
        <w:t>demonstrating</w:t>
      </w:r>
      <w:r w:rsidR="003A6AB5">
        <w:rPr>
          <w:rFonts w:ascii="Arial" w:hAnsi="Arial" w:cs="Arial"/>
          <w:sz w:val="24"/>
          <w:szCs w:val="24"/>
        </w:rPr>
        <w:t xml:space="preserve"> the course of action that is outlined</w:t>
      </w:r>
      <w:r w:rsidR="004D13AD">
        <w:rPr>
          <w:rFonts w:ascii="Arial" w:hAnsi="Arial" w:cs="Arial"/>
          <w:sz w:val="24"/>
          <w:szCs w:val="24"/>
        </w:rPr>
        <w:t>.</w:t>
      </w:r>
      <w:r w:rsidR="00372733">
        <w:rPr>
          <w:rFonts w:ascii="Arial" w:hAnsi="Arial" w:cs="Arial"/>
          <w:sz w:val="24"/>
          <w:szCs w:val="24"/>
        </w:rPr>
        <w:t xml:space="preserve"> Furthermore, </w:t>
      </w:r>
      <w:r w:rsidR="005B00C5">
        <w:rPr>
          <w:rFonts w:ascii="Arial" w:hAnsi="Arial" w:cs="Arial"/>
          <w:sz w:val="24"/>
          <w:szCs w:val="24"/>
        </w:rPr>
        <w:t xml:space="preserve">Levin (1997, cited in Baldock, Fitzgerald, and Kay, 2013) </w:t>
      </w:r>
      <w:r w:rsidR="008B1753">
        <w:rPr>
          <w:rFonts w:ascii="Arial" w:hAnsi="Arial" w:cs="Arial"/>
          <w:sz w:val="24"/>
          <w:szCs w:val="24"/>
        </w:rPr>
        <w:t xml:space="preserve">offer that policies should </w:t>
      </w:r>
      <w:r w:rsidR="00247CDB">
        <w:rPr>
          <w:rFonts w:ascii="Arial" w:hAnsi="Arial" w:cs="Arial"/>
          <w:sz w:val="24"/>
          <w:szCs w:val="24"/>
        </w:rPr>
        <w:t xml:space="preserve">include </w:t>
      </w:r>
      <w:r w:rsidR="00F105B2">
        <w:rPr>
          <w:rFonts w:ascii="Arial" w:hAnsi="Arial" w:cs="Arial"/>
          <w:sz w:val="24"/>
          <w:szCs w:val="24"/>
        </w:rPr>
        <w:t xml:space="preserve">commitment, </w:t>
      </w:r>
      <w:r w:rsidR="000D57C5">
        <w:rPr>
          <w:rFonts w:ascii="Arial" w:hAnsi="Arial" w:cs="Arial"/>
          <w:sz w:val="24"/>
          <w:szCs w:val="24"/>
        </w:rPr>
        <w:t>specificity, status</w:t>
      </w:r>
      <w:r w:rsidR="00574350">
        <w:rPr>
          <w:rFonts w:ascii="Arial" w:hAnsi="Arial" w:cs="Arial"/>
          <w:sz w:val="24"/>
          <w:szCs w:val="24"/>
        </w:rPr>
        <w:t>,</w:t>
      </w:r>
      <w:r w:rsidR="000D57C5">
        <w:rPr>
          <w:rFonts w:ascii="Arial" w:hAnsi="Arial" w:cs="Arial"/>
          <w:sz w:val="24"/>
          <w:szCs w:val="24"/>
        </w:rPr>
        <w:t xml:space="preserve"> and belongingness</w:t>
      </w:r>
      <w:r w:rsidR="00574350">
        <w:rPr>
          <w:rFonts w:ascii="Arial" w:hAnsi="Arial" w:cs="Arial"/>
          <w:sz w:val="24"/>
          <w:szCs w:val="24"/>
        </w:rPr>
        <w:t xml:space="preserve">, supporting the work of Ferdman </w:t>
      </w:r>
      <w:r w:rsidR="005A7624">
        <w:rPr>
          <w:rFonts w:ascii="Arial" w:hAnsi="Arial" w:cs="Arial"/>
          <w:sz w:val="24"/>
          <w:szCs w:val="24"/>
        </w:rPr>
        <w:t xml:space="preserve">(2020) who highlights the importance of </w:t>
      </w:r>
      <w:r w:rsidR="00C2089E">
        <w:rPr>
          <w:rFonts w:ascii="Arial" w:hAnsi="Arial" w:cs="Arial"/>
          <w:sz w:val="24"/>
          <w:szCs w:val="24"/>
        </w:rPr>
        <w:t xml:space="preserve">feeling a sense of </w:t>
      </w:r>
      <w:r w:rsidR="005A7624">
        <w:rPr>
          <w:rFonts w:ascii="Arial" w:hAnsi="Arial" w:cs="Arial"/>
          <w:sz w:val="24"/>
          <w:szCs w:val="24"/>
        </w:rPr>
        <w:t>belonging within an inclusive environment.</w:t>
      </w:r>
      <w:r w:rsidR="000D57C5">
        <w:rPr>
          <w:rFonts w:ascii="Arial" w:hAnsi="Arial" w:cs="Arial"/>
          <w:sz w:val="24"/>
          <w:szCs w:val="24"/>
        </w:rPr>
        <w:t xml:space="preserve"> </w:t>
      </w:r>
      <w:r w:rsidR="00704702">
        <w:rPr>
          <w:rFonts w:ascii="Arial" w:hAnsi="Arial" w:cs="Arial"/>
          <w:sz w:val="24"/>
          <w:szCs w:val="24"/>
        </w:rPr>
        <w:t xml:space="preserve">Hallet (2016) </w:t>
      </w:r>
      <w:r w:rsidR="00EC702B">
        <w:rPr>
          <w:rFonts w:ascii="Arial" w:hAnsi="Arial" w:cs="Arial"/>
          <w:sz w:val="24"/>
          <w:szCs w:val="24"/>
        </w:rPr>
        <w:t>suggests that the concept of inclusion has previously been defined and used in relation to</w:t>
      </w:r>
      <w:r w:rsidR="006D02B6">
        <w:rPr>
          <w:rFonts w:ascii="Arial" w:hAnsi="Arial" w:cs="Arial"/>
          <w:sz w:val="24"/>
          <w:szCs w:val="24"/>
        </w:rPr>
        <w:t xml:space="preserve"> children and families with additional learning needs</w:t>
      </w:r>
      <w:r w:rsidR="00D32F02">
        <w:rPr>
          <w:rFonts w:ascii="Arial" w:hAnsi="Arial" w:cs="Arial"/>
          <w:sz w:val="24"/>
          <w:szCs w:val="24"/>
        </w:rPr>
        <w:t>, alongside Besic (2020) who offers that inclusivity</w:t>
      </w:r>
      <w:r w:rsidR="00B30736">
        <w:rPr>
          <w:rFonts w:ascii="Arial" w:hAnsi="Arial" w:cs="Arial"/>
          <w:sz w:val="24"/>
          <w:szCs w:val="24"/>
        </w:rPr>
        <w:t xml:space="preserve"> has only been related </w:t>
      </w:r>
      <w:r w:rsidR="00CA2436">
        <w:rPr>
          <w:rFonts w:ascii="Arial" w:hAnsi="Arial" w:cs="Arial"/>
          <w:sz w:val="24"/>
          <w:szCs w:val="24"/>
        </w:rPr>
        <w:t xml:space="preserve">to individuals with disabilities. However, Hallet (2016) </w:t>
      </w:r>
      <w:r w:rsidR="00AB68D9">
        <w:rPr>
          <w:rFonts w:ascii="Arial" w:hAnsi="Arial" w:cs="Arial"/>
          <w:sz w:val="24"/>
          <w:szCs w:val="24"/>
        </w:rPr>
        <w:t xml:space="preserve">goes onto say that inclusivity has developed further and is now also related to </w:t>
      </w:r>
      <w:r w:rsidR="00202A39">
        <w:rPr>
          <w:rFonts w:ascii="Arial" w:hAnsi="Arial" w:cs="Arial"/>
          <w:sz w:val="24"/>
          <w:szCs w:val="24"/>
        </w:rPr>
        <w:t>ethical values and beliefs</w:t>
      </w:r>
      <w:r w:rsidR="00D73797">
        <w:rPr>
          <w:rFonts w:ascii="Arial" w:hAnsi="Arial" w:cs="Arial"/>
          <w:sz w:val="24"/>
          <w:szCs w:val="24"/>
        </w:rPr>
        <w:t xml:space="preserve">, with the common goal of hoping to achieve equality and social justice for </w:t>
      </w:r>
      <w:r w:rsidR="00DD4CBF">
        <w:rPr>
          <w:rFonts w:ascii="Arial" w:hAnsi="Arial" w:cs="Arial"/>
          <w:sz w:val="24"/>
          <w:szCs w:val="24"/>
        </w:rPr>
        <w:t xml:space="preserve">all individuals, irrespective of </w:t>
      </w:r>
      <w:r w:rsidR="005A7A5B">
        <w:rPr>
          <w:rFonts w:ascii="Arial" w:hAnsi="Arial" w:cs="Arial"/>
          <w:sz w:val="24"/>
          <w:szCs w:val="24"/>
        </w:rPr>
        <w:t>gender, ethnicity, disability</w:t>
      </w:r>
      <w:r w:rsidR="00A141EE">
        <w:rPr>
          <w:rFonts w:ascii="Arial" w:hAnsi="Arial" w:cs="Arial"/>
          <w:sz w:val="24"/>
          <w:szCs w:val="24"/>
        </w:rPr>
        <w:t>,</w:t>
      </w:r>
      <w:r w:rsidR="004D4FAF">
        <w:rPr>
          <w:rFonts w:ascii="Arial" w:hAnsi="Arial" w:cs="Arial"/>
          <w:sz w:val="24"/>
          <w:szCs w:val="24"/>
        </w:rPr>
        <w:t xml:space="preserve"> </w:t>
      </w:r>
      <w:r w:rsidR="005A7A5B">
        <w:rPr>
          <w:rFonts w:ascii="Arial" w:hAnsi="Arial" w:cs="Arial"/>
          <w:sz w:val="24"/>
          <w:szCs w:val="24"/>
        </w:rPr>
        <w:t xml:space="preserve">or </w:t>
      </w:r>
      <w:r w:rsidR="005A7A5B">
        <w:rPr>
          <w:rFonts w:ascii="Arial" w:hAnsi="Arial" w:cs="Arial"/>
          <w:sz w:val="24"/>
          <w:szCs w:val="24"/>
        </w:rPr>
        <w:lastRenderedPageBreak/>
        <w:t>background.</w:t>
      </w:r>
      <w:r w:rsidR="00D302E9">
        <w:rPr>
          <w:rFonts w:ascii="Arial" w:hAnsi="Arial" w:cs="Arial"/>
          <w:sz w:val="24"/>
          <w:szCs w:val="24"/>
        </w:rPr>
        <w:t xml:space="preserve"> </w:t>
      </w:r>
      <w:r w:rsidR="00ED7986">
        <w:rPr>
          <w:rFonts w:ascii="Arial" w:hAnsi="Arial" w:cs="Arial"/>
          <w:sz w:val="24"/>
          <w:szCs w:val="24"/>
        </w:rPr>
        <w:t xml:space="preserve">In addition to this, </w:t>
      </w:r>
      <w:r w:rsidR="00213BC6">
        <w:rPr>
          <w:rFonts w:ascii="Arial" w:hAnsi="Arial" w:cs="Arial"/>
          <w:sz w:val="24"/>
          <w:szCs w:val="24"/>
        </w:rPr>
        <w:t xml:space="preserve">Baldock, Fitzgerald, and Kay (2013) suggest that the absence of </w:t>
      </w:r>
      <w:r w:rsidR="0058380D">
        <w:rPr>
          <w:rFonts w:ascii="Arial" w:hAnsi="Arial" w:cs="Arial"/>
          <w:sz w:val="24"/>
          <w:szCs w:val="24"/>
        </w:rPr>
        <w:t>such measures</w:t>
      </w:r>
      <w:r w:rsidR="00E555B1">
        <w:rPr>
          <w:rFonts w:ascii="Arial" w:hAnsi="Arial" w:cs="Arial"/>
          <w:sz w:val="24"/>
          <w:szCs w:val="24"/>
        </w:rPr>
        <w:t xml:space="preserve"> and policies</w:t>
      </w:r>
      <w:r w:rsidR="0058380D">
        <w:rPr>
          <w:rFonts w:ascii="Arial" w:hAnsi="Arial" w:cs="Arial"/>
          <w:sz w:val="24"/>
          <w:szCs w:val="24"/>
        </w:rPr>
        <w:t xml:space="preserve"> that are designed to</w:t>
      </w:r>
      <w:r w:rsidR="00F77583">
        <w:rPr>
          <w:rFonts w:ascii="Arial" w:hAnsi="Arial" w:cs="Arial"/>
          <w:sz w:val="24"/>
          <w:szCs w:val="24"/>
        </w:rPr>
        <w:t xml:space="preserve"> promote an inclusive and welcoming setting for </w:t>
      </w:r>
      <w:r w:rsidR="00E555B1">
        <w:rPr>
          <w:rFonts w:ascii="Arial" w:hAnsi="Arial" w:cs="Arial"/>
          <w:sz w:val="24"/>
          <w:szCs w:val="24"/>
        </w:rPr>
        <w:t>all children and families from a diverse range of backgrounds</w:t>
      </w:r>
      <w:r w:rsidR="0068013A">
        <w:rPr>
          <w:rFonts w:ascii="Arial" w:hAnsi="Arial" w:cs="Arial"/>
          <w:sz w:val="24"/>
          <w:szCs w:val="24"/>
        </w:rPr>
        <w:t xml:space="preserve"> can in effect create a policy</w:t>
      </w:r>
      <w:r w:rsidR="00877ED1">
        <w:rPr>
          <w:rFonts w:ascii="Arial" w:hAnsi="Arial" w:cs="Arial"/>
          <w:sz w:val="24"/>
          <w:szCs w:val="24"/>
        </w:rPr>
        <w:t xml:space="preserve"> and environment</w:t>
      </w:r>
      <w:r w:rsidR="0068013A">
        <w:rPr>
          <w:rFonts w:ascii="Arial" w:hAnsi="Arial" w:cs="Arial"/>
          <w:sz w:val="24"/>
          <w:szCs w:val="24"/>
        </w:rPr>
        <w:t xml:space="preserve"> </w:t>
      </w:r>
      <w:r w:rsidR="008754E3">
        <w:rPr>
          <w:rFonts w:ascii="Arial" w:hAnsi="Arial" w:cs="Arial"/>
          <w:sz w:val="24"/>
          <w:szCs w:val="24"/>
        </w:rPr>
        <w:t>that is</w:t>
      </w:r>
      <w:r w:rsidR="00877ED1">
        <w:rPr>
          <w:rFonts w:ascii="Arial" w:hAnsi="Arial" w:cs="Arial"/>
          <w:sz w:val="24"/>
          <w:szCs w:val="24"/>
        </w:rPr>
        <w:t xml:space="preserve"> exclusive and discriminatory with</w:t>
      </w:r>
      <w:r w:rsidR="00934075">
        <w:rPr>
          <w:rFonts w:ascii="Arial" w:hAnsi="Arial" w:cs="Arial"/>
          <w:sz w:val="24"/>
          <w:szCs w:val="24"/>
        </w:rPr>
        <w:t xml:space="preserve">out the intention of doing so. </w:t>
      </w:r>
      <w:r w:rsidR="008873F2">
        <w:rPr>
          <w:rFonts w:ascii="Arial" w:hAnsi="Arial" w:cs="Arial"/>
          <w:sz w:val="24"/>
          <w:szCs w:val="24"/>
        </w:rPr>
        <w:t>Policies are present for a reason</w:t>
      </w:r>
      <w:r w:rsidR="00D57C95">
        <w:rPr>
          <w:rFonts w:ascii="Arial" w:hAnsi="Arial" w:cs="Arial"/>
          <w:sz w:val="24"/>
          <w:szCs w:val="24"/>
        </w:rPr>
        <w:t>, such as for guidance</w:t>
      </w:r>
      <w:r w:rsidR="00AD3254">
        <w:rPr>
          <w:rFonts w:ascii="Arial" w:hAnsi="Arial" w:cs="Arial"/>
          <w:sz w:val="24"/>
          <w:szCs w:val="24"/>
        </w:rPr>
        <w:t xml:space="preserve"> or as a requirement by law or government</w:t>
      </w:r>
      <w:r w:rsidR="008A782E">
        <w:rPr>
          <w:rFonts w:ascii="Arial" w:hAnsi="Arial" w:cs="Arial"/>
          <w:sz w:val="24"/>
          <w:szCs w:val="24"/>
        </w:rPr>
        <w:t>s, and it is the understanding of these reasons that wi</w:t>
      </w:r>
      <w:r w:rsidR="00BE57BD">
        <w:rPr>
          <w:rFonts w:ascii="Arial" w:hAnsi="Arial" w:cs="Arial"/>
          <w:sz w:val="24"/>
          <w:szCs w:val="24"/>
        </w:rPr>
        <w:t>ll allow the effective implementation of the policies that work</w:t>
      </w:r>
      <w:r w:rsidR="003D6300">
        <w:rPr>
          <w:rFonts w:ascii="Arial" w:hAnsi="Arial" w:cs="Arial"/>
          <w:sz w:val="24"/>
          <w:szCs w:val="24"/>
        </w:rPr>
        <w:t xml:space="preserve">, as well as enabling individuals to </w:t>
      </w:r>
      <w:r w:rsidR="00B67892">
        <w:rPr>
          <w:rFonts w:ascii="Arial" w:hAnsi="Arial" w:cs="Arial"/>
          <w:sz w:val="24"/>
          <w:szCs w:val="24"/>
        </w:rPr>
        <w:t xml:space="preserve">challenge the policies that are not working at present. </w:t>
      </w:r>
      <w:r w:rsidR="008D72F7">
        <w:rPr>
          <w:rFonts w:ascii="Arial" w:hAnsi="Arial" w:cs="Arial"/>
          <w:sz w:val="24"/>
          <w:szCs w:val="24"/>
        </w:rPr>
        <w:t xml:space="preserve">However, </w:t>
      </w:r>
      <w:r w:rsidR="000213E0">
        <w:rPr>
          <w:rFonts w:ascii="Arial" w:hAnsi="Arial" w:cs="Arial"/>
          <w:sz w:val="24"/>
          <w:szCs w:val="24"/>
        </w:rPr>
        <w:t xml:space="preserve">individuals working in the early years can often feel </w:t>
      </w:r>
      <w:r w:rsidR="00AB42D5">
        <w:rPr>
          <w:rFonts w:ascii="Arial" w:hAnsi="Arial" w:cs="Arial"/>
          <w:sz w:val="24"/>
          <w:szCs w:val="24"/>
        </w:rPr>
        <w:t>that they have</w:t>
      </w:r>
      <w:r w:rsidR="00D32B08">
        <w:rPr>
          <w:rFonts w:ascii="Arial" w:hAnsi="Arial" w:cs="Arial"/>
          <w:sz w:val="24"/>
          <w:szCs w:val="24"/>
        </w:rPr>
        <w:t xml:space="preserve"> no choice but </w:t>
      </w:r>
      <w:r w:rsidR="00C6298E">
        <w:rPr>
          <w:rFonts w:ascii="Arial" w:hAnsi="Arial" w:cs="Arial"/>
          <w:sz w:val="24"/>
          <w:szCs w:val="24"/>
        </w:rPr>
        <w:t xml:space="preserve">to adhere to </w:t>
      </w:r>
      <w:r w:rsidR="005A6555">
        <w:rPr>
          <w:rFonts w:ascii="Arial" w:hAnsi="Arial" w:cs="Arial"/>
          <w:sz w:val="24"/>
          <w:szCs w:val="24"/>
        </w:rPr>
        <w:t xml:space="preserve">the policies that are implemented as they feel they won’t be listened to </w:t>
      </w:r>
      <w:r w:rsidR="00BB0355">
        <w:rPr>
          <w:rFonts w:ascii="Arial" w:hAnsi="Arial" w:cs="Arial"/>
          <w:sz w:val="24"/>
          <w:szCs w:val="24"/>
        </w:rPr>
        <w:t>by the ‘people in suits’ who developed the policies (Baldock, Fitz</w:t>
      </w:r>
      <w:r w:rsidR="00DC0652">
        <w:rPr>
          <w:rFonts w:ascii="Arial" w:hAnsi="Arial" w:cs="Arial"/>
          <w:sz w:val="24"/>
          <w:szCs w:val="24"/>
        </w:rPr>
        <w:t xml:space="preserve">gerald, and Kay </w:t>
      </w:r>
      <w:r w:rsidR="00D764F7">
        <w:rPr>
          <w:rFonts w:ascii="Arial" w:hAnsi="Arial" w:cs="Arial"/>
          <w:sz w:val="24"/>
          <w:szCs w:val="24"/>
        </w:rPr>
        <w:t xml:space="preserve">2013). </w:t>
      </w:r>
      <w:r w:rsidR="00217471">
        <w:rPr>
          <w:rFonts w:ascii="Arial" w:hAnsi="Arial" w:cs="Arial"/>
          <w:sz w:val="24"/>
          <w:szCs w:val="24"/>
        </w:rPr>
        <w:t>Furthermore, Doucet and Pont (20</w:t>
      </w:r>
      <w:r w:rsidR="005F5AEC">
        <w:rPr>
          <w:rFonts w:ascii="Arial" w:hAnsi="Arial" w:cs="Arial"/>
          <w:sz w:val="24"/>
          <w:szCs w:val="24"/>
        </w:rPr>
        <w:t>21</w:t>
      </w:r>
      <w:r w:rsidR="00217471">
        <w:rPr>
          <w:rFonts w:ascii="Arial" w:hAnsi="Arial" w:cs="Arial"/>
          <w:sz w:val="24"/>
          <w:szCs w:val="24"/>
        </w:rPr>
        <w:t>) suggest that</w:t>
      </w:r>
      <w:r w:rsidR="000C17D0">
        <w:rPr>
          <w:rFonts w:ascii="Arial" w:hAnsi="Arial" w:cs="Arial"/>
          <w:sz w:val="24"/>
          <w:szCs w:val="24"/>
        </w:rPr>
        <w:t xml:space="preserve"> education policy makers should spend some time in schools and settings </w:t>
      </w:r>
      <w:r w:rsidR="0014544B">
        <w:rPr>
          <w:rFonts w:ascii="Arial" w:hAnsi="Arial" w:cs="Arial"/>
          <w:sz w:val="24"/>
          <w:szCs w:val="24"/>
        </w:rPr>
        <w:t xml:space="preserve">before creating and developing programmes and policies, as this may </w:t>
      </w:r>
      <w:r w:rsidR="009C01E1">
        <w:rPr>
          <w:rFonts w:ascii="Arial" w:hAnsi="Arial" w:cs="Arial"/>
          <w:sz w:val="24"/>
          <w:szCs w:val="24"/>
        </w:rPr>
        <w:t xml:space="preserve">help the effective implementation of the proposed guidelines. </w:t>
      </w:r>
      <w:r w:rsidR="009C116E">
        <w:rPr>
          <w:rFonts w:ascii="Arial" w:hAnsi="Arial" w:cs="Arial"/>
          <w:sz w:val="24"/>
          <w:szCs w:val="24"/>
        </w:rPr>
        <w:t>Ferdman</w:t>
      </w:r>
      <w:r w:rsidR="00893D4E">
        <w:rPr>
          <w:rFonts w:ascii="Arial" w:hAnsi="Arial" w:cs="Arial"/>
          <w:sz w:val="24"/>
          <w:szCs w:val="24"/>
        </w:rPr>
        <w:t>’s</w:t>
      </w:r>
      <w:r w:rsidR="009C116E">
        <w:rPr>
          <w:rFonts w:ascii="Arial" w:hAnsi="Arial" w:cs="Arial"/>
          <w:sz w:val="24"/>
          <w:szCs w:val="24"/>
        </w:rPr>
        <w:t xml:space="preserve"> (2020)</w:t>
      </w:r>
      <w:r w:rsidR="00CE644E">
        <w:rPr>
          <w:rFonts w:ascii="Arial" w:hAnsi="Arial" w:cs="Arial"/>
          <w:sz w:val="24"/>
          <w:szCs w:val="24"/>
        </w:rPr>
        <w:t xml:space="preserve"> work </w:t>
      </w:r>
      <w:r w:rsidR="009C01E1">
        <w:rPr>
          <w:rFonts w:ascii="Arial" w:hAnsi="Arial" w:cs="Arial"/>
          <w:sz w:val="24"/>
          <w:szCs w:val="24"/>
        </w:rPr>
        <w:t>includes</w:t>
      </w:r>
      <w:r w:rsidR="00294C66">
        <w:rPr>
          <w:rFonts w:ascii="Arial" w:hAnsi="Arial" w:cs="Arial"/>
          <w:sz w:val="24"/>
          <w:szCs w:val="24"/>
        </w:rPr>
        <w:t xml:space="preserve"> </w:t>
      </w:r>
      <w:r w:rsidR="005E4BF1">
        <w:rPr>
          <w:rFonts w:ascii="Arial" w:hAnsi="Arial" w:cs="Arial"/>
          <w:sz w:val="24"/>
          <w:szCs w:val="24"/>
        </w:rPr>
        <w:t>the “Systems of Inclusion: a multi-level analytic framework</w:t>
      </w:r>
      <w:r w:rsidR="00823BC2">
        <w:rPr>
          <w:rFonts w:ascii="Arial" w:hAnsi="Arial" w:cs="Arial"/>
          <w:sz w:val="24"/>
          <w:szCs w:val="24"/>
        </w:rPr>
        <w:t xml:space="preserve">” </w:t>
      </w:r>
      <w:r w:rsidR="00817AC9">
        <w:rPr>
          <w:rFonts w:ascii="Arial" w:hAnsi="Arial" w:cs="Arial"/>
          <w:sz w:val="24"/>
          <w:szCs w:val="24"/>
        </w:rPr>
        <w:t>which</w:t>
      </w:r>
      <w:r w:rsidR="00823BC2">
        <w:rPr>
          <w:rFonts w:ascii="Arial" w:hAnsi="Arial" w:cs="Arial"/>
          <w:sz w:val="24"/>
          <w:szCs w:val="24"/>
        </w:rPr>
        <w:t xml:space="preserve"> consists of</w:t>
      </w:r>
      <w:r w:rsidR="00D54E10">
        <w:rPr>
          <w:rFonts w:ascii="Arial" w:hAnsi="Arial" w:cs="Arial"/>
          <w:sz w:val="24"/>
          <w:szCs w:val="24"/>
        </w:rPr>
        <w:t xml:space="preserve"> both</w:t>
      </w:r>
      <w:r w:rsidR="00823BC2">
        <w:rPr>
          <w:rFonts w:ascii="Arial" w:hAnsi="Arial" w:cs="Arial"/>
          <w:sz w:val="24"/>
          <w:szCs w:val="24"/>
        </w:rPr>
        <w:t xml:space="preserve"> macro and micro levels of </w:t>
      </w:r>
      <w:r w:rsidR="00B76C41">
        <w:rPr>
          <w:rFonts w:ascii="Arial" w:hAnsi="Arial" w:cs="Arial"/>
          <w:sz w:val="24"/>
          <w:szCs w:val="24"/>
        </w:rPr>
        <w:t>structure</w:t>
      </w:r>
      <w:r w:rsidR="0072094F">
        <w:rPr>
          <w:rFonts w:ascii="Arial" w:hAnsi="Arial" w:cs="Arial"/>
          <w:sz w:val="24"/>
          <w:szCs w:val="24"/>
        </w:rPr>
        <w:t xml:space="preserve">, whereby Ferdman (2020) suggests that </w:t>
      </w:r>
      <w:r w:rsidR="005849CB">
        <w:rPr>
          <w:rFonts w:ascii="Arial" w:hAnsi="Arial" w:cs="Arial"/>
          <w:sz w:val="24"/>
          <w:szCs w:val="24"/>
        </w:rPr>
        <w:t>all of the levels should be interlinked and connected through</w:t>
      </w:r>
      <w:r w:rsidR="00F55FAD">
        <w:rPr>
          <w:rFonts w:ascii="Arial" w:hAnsi="Arial" w:cs="Arial"/>
          <w:sz w:val="24"/>
          <w:szCs w:val="24"/>
        </w:rPr>
        <w:t xml:space="preserve"> various stages and experiences of inclusion</w:t>
      </w:r>
      <w:r w:rsidR="00817AC9">
        <w:rPr>
          <w:rFonts w:ascii="Arial" w:hAnsi="Arial" w:cs="Arial"/>
          <w:sz w:val="24"/>
          <w:szCs w:val="24"/>
        </w:rPr>
        <w:t>.</w:t>
      </w:r>
      <w:r w:rsidR="00F55FAD">
        <w:rPr>
          <w:rFonts w:ascii="Arial" w:hAnsi="Arial" w:cs="Arial"/>
          <w:sz w:val="24"/>
          <w:szCs w:val="24"/>
        </w:rPr>
        <w:t xml:space="preserve"> Ferdman</w:t>
      </w:r>
      <w:r w:rsidR="00817AC9">
        <w:rPr>
          <w:rFonts w:ascii="Arial" w:hAnsi="Arial" w:cs="Arial"/>
          <w:sz w:val="24"/>
          <w:szCs w:val="24"/>
        </w:rPr>
        <w:t xml:space="preserve"> (2020)</w:t>
      </w:r>
      <w:r w:rsidR="00F55FAD">
        <w:rPr>
          <w:rFonts w:ascii="Arial" w:hAnsi="Arial" w:cs="Arial"/>
          <w:sz w:val="24"/>
          <w:szCs w:val="24"/>
        </w:rPr>
        <w:t xml:space="preserve"> go</w:t>
      </w:r>
      <w:r w:rsidR="00817AC9">
        <w:rPr>
          <w:rFonts w:ascii="Arial" w:hAnsi="Arial" w:cs="Arial"/>
          <w:sz w:val="24"/>
          <w:szCs w:val="24"/>
        </w:rPr>
        <w:t>es</w:t>
      </w:r>
      <w:r w:rsidR="00F55FAD">
        <w:rPr>
          <w:rFonts w:ascii="Arial" w:hAnsi="Arial" w:cs="Arial"/>
          <w:sz w:val="24"/>
          <w:szCs w:val="24"/>
        </w:rPr>
        <w:t xml:space="preserve"> onto say that inclusion can be created</w:t>
      </w:r>
      <w:r w:rsidR="00951975">
        <w:rPr>
          <w:rFonts w:ascii="Arial" w:hAnsi="Arial" w:cs="Arial"/>
          <w:sz w:val="24"/>
          <w:szCs w:val="24"/>
        </w:rPr>
        <w:t>, strengthened, and sustained at each and every one of the levels</w:t>
      </w:r>
      <w:r w:rsidR="004B3C4E">
        <w:rPr>
          <w:rFonts w:ascii="Arial" w:hAnsi="Arial" w:cs="Arial"/>
          <w:sz w:val="24"/>
          <w:szCs w:val="24"/>
        </w:rPr>
        <w:t xml:space="preserve">. </w:t>
      </w:r>
      <w:r w:rsidR="006232D1">
        <w:rPr>
          <w:rFonts w:ascii="Arial" w:hAnsi="Arial" w:cs="Arial"/>
          <w:sz w:val="24"/>
          <w:szCs w:val="24"/>
        </w:rPr>
        <w:t xml:space="preserve">Micro levels of policy are those that are </w:t>
      </w:r>
      <w:r w:rsidR="00177587">
        <w:rPr>
          <w:rFonts w:ascii="Arial" w:hAnsi="Arial" w:cs="Arial"/>
          <w:sz w:val="24"/>
          <w:szCs w:val="24"/>
        </w:rPr>
        <w:t xml:space="preserve">written and devised by individual early years settings, whereby macro levels of policy are those that are written by </w:t>
      </w:r>
      <w:r w:rsidR="00957160">
        <w:rPr>
          <w:rFonts w:ascii="Arial" w:hAnsi="Arial" w:cs="Arial"/>
          <w:sz w:val="24"/>
          <w:szCs w:val="24"/>
        </w:rPr>
        <w:t>local authorities or governments</w:t>
      </w:r>
      <w:r w:rsidR="00EC0368">
        <w:rPr>
          <w:rFonts w:ascii="Arial" w:hAnsi="Arial" w:cs="Arial"/>
          <w:sz w:val="24"/>
          <w:szCs w:val="24"/>
        </w:rPr>
        <w:t>, such as the New Curriculum for Wales</w:t>
      </w:r>
      <w:r w:rsidR="00355A43">
        <w:rPr>
          <w:rFonts w:ascii="Arial" w:hAnsi="Arial" w:cs="Arial"/>
          <w:sz w:val="24"/>
          <w:szCs w:val="24"/>
        </w:rPr>
        <w:t xml:space="preserve">. </w:t>
      </w:r>
    </w:p>
    <w:p w14:paraId="5731ABB6" w14:textId="77777777" w:rsidR="000563A3" w:rsidRDefault="007A3186" w:rsidP="00BB4D23">
      <w:pPr>
        <w:spacing w:line="360" w:lineRule="auto"/>
        <w:jc w:val="both"/>
        <w:rPr>
          <w:rFonts w:ascii="Arial" w:hAnsi="Arial" w:cs="Arial"/>
          <w:sz w:val="24"/>
          <w:szCs w:val="24"/>
        </w:rPr>
      </w:pPr>
      <w:r>
        <w:rPr>
          <w:rFonts w:ascii="Arial" w:hAnsi="Arial" w:cs="Arial"/>
          <w:sz w:val="24"/>
          <w:szCs w:val="24"/>
        </w:rPr>
        <w:t xml:space="preserve">In 2014, </w:t>
      </w:r>
      <w:r w:rsidR="00DA1294">
        <w:rPr>
          <w:rFonts w:ascii="Arial" w:hAnsi="Arial" w:cs="Arial"/>
          <w:sz w:val="24"/>
          <w:szCs w:val="24"/>
        </w:rPr>
        <w:t>Professor Donaldson met with a variety of partners and stakeholders</w:t>
      </w:r>
      <w:r w:rsidR="00036D91">
        <w:rPr>
          <w:rFonts w:ascii="Arial" w:hAnsi="Arial" w:cs="Arial"/>
          <w:sz w:val="24"/>
          <w:szCs w:val="24"/>
        </w:rPr>
        <w:t>, including teachers, head teachers</w:t>
      </w:r>
      <w:r w:rsidR="00A877FC">
        <w:rPr>
          <w:rFonts w:ascii="Arial" w:hAnsi="Arial" w:cs="Arial"/>
          <w:sz w:val="24"/>
          <w:szCs w:val="24"/>
        </w:rPr>
        <w:t>, children, families</w:t>
      </w:r>
      <w:r w:rsidR="004E0D34">
        <w:rPr>
          <w:rFonts w:ascii="Arial" w:hAnsi="Arial" w:cs="Arial"/>
          <w:sz w:val="24"/>
          <w:szCs w:val="24"/>
        </w:rPr>
        <w:t>, and community groups</w:t>
      </w:r>
      <w:r w:rsidR="00DA1294">
        <w:rPr>
          <w:rFonts w:ascii="Arial" w:hAnsi="Arial" w:cs="Arial"/>
          <w:sz w:val="24"/>
          <w:szCs w:val="24"/>
        </w:rPr>
        <w:t xml:space="preserve"> to discuss the </w:t>
      </w:r>
      <w:r w:rsidR="00036D91">
        <w:rPr>
          <w:rFonts w:ascii="Arial" w:hAnsi="Arial" w:cs="Arial"/>
          <w:sz w:val="24"/>
          <w:szCs w:val="24"/>
        </w:rPr>
        <w:t>current curriculum for Wales at that time</w:t>
      </w:r>
      <w:r w:rsidR="004E0D34">
        <w:rPr>
          <w:rFonts w:ascii="Arial" w:hAnsi="Arial" w:cs="Arial"/>
          <w:sz w:val="24"/>
          <w:szCs w:val="24"/>
        </w:rPr>
        <w:t xml:space="preserve"> and how they felt it was working. From these discussions, it became apparent that teachers </w:t>
      </w:r>
      <w:r w:rsidR="00B85E48">
        <w:rPr>
          <w:rFonts w:ascii="Arial" w:hAnsi="Arial" w:cs="Arial"/>
          <w:sz w:val="24"/>
          <w:szCs w:val="24"/>
        </w:rPr>
        <w:t>wanted more power to make decisions about how and what they could teach</w:t>
      </w:r>
      <w:r w:rsidR="002C678E">
        <w:rPr>
          <w:rFonts w:ascii="Arial" w:hAnsi="Arial" w:cs="Arial"/>
          <w:sz w:val="24"/>
          <w:szCs w:val="24"/>
        </w:rPr>
        <w:t>, as well as them expressing that they felt current assessments were</w:t>
      </w:r>
      <w:r w:rsidR="00333051">
        <w:rPr>
          <w:rFonts w:ascii="Arial" w:hAnsi="Arial" w:cs="Arial"/>
          <w:sz w:val="24"/>
          <w:szCs w:val="24"/>
        </w:rPr>
        <w:t xml:space="preserve"> not working in the best way to be able to support children’s individual </w:t>
      </w:r>
      <w:r w:rsidR="00982172">
        <w:rPr>
          <w:rFonts w:ascii="Arial" w:hAnsi="Arial" w:cs="Arial"/>
          <w:sz w:val="24"/>
          <w:szCs w:val="24"/>
        </w:rPr>
        <w:t xml:space="preserve">learning (Donaldson, 2015). </w:t>
      </w:r>
      <w:r w:rsidR="00BF65C2">
        <w:rPr>
          <w:rFonts w:ascii="Arial" w:hAnsi="Arial" w:cs="Arial"/>
          <w:sz w:val="24"/>
          <w:szCs w:val="24"/>
        </w:rPr>
        <w:t>As a result of these discussions, t</w:t>
      </w:r>
      <w:r w:rsidR="00352192">
        <w:rPr>
          <w:rFonts w:ascii="Arial" w:hAnsi="Arial" w:cs="Arial"/>
          <w:sz w:val="24"/>
          <w:szCs w:val="24"/>
        </w:rPr>
        <w:t xml:space="preserve">he </w:t>
      </w:r>
      <w:r w:rsidR="0081679F">
        <w:rPr>
          <w:rFonts w:ascii="Arial" w:hAnsi="Arial" w:cs="Arial"/>
          <w:sz w:val="24"/>
          <w:szCs w:val="24"/>
        </w:rPr>
        <w:t>New Curriculum for Wales was co-constructed and developed in Wa</w:t>
      </w:r>
      <w:r w:rsidR="002025F1">
        <w:rPr>
          <w:rFonts w:ascii="Arial" w:hAnsi="Arial" w:cs="Arial"/>
          <w:sz w:val="24"/>
          <w:szCs w:val="24"/>
        </w:rPr>
        <w:t>les by practitioners, for practitioners</w:t>
      </w:r>
      <w:r w:rsidR="00C477BA">
        <w:rPr>
          <w:rFonts w:ascii="Arial" w:hAnsi="Arial" w:cs="Arial"/>
          <w:sz w:val="24"/>
          <w:szCs w:val="24"/>
        </w:rPr>
        <w:t>, bringing together their expertise and wider research, knowledge</w:t>
      </w:r>
      <w:r w:rsidR="0075547C">
        <w:rPr>
          <w:rFonts w:ascii="Arial" w:hAnsi="Arial" w:cs="Arial"/>
          <w:sz w:val="24"/>
          <w:szCs w:val="24"/>
        </w:rPr>
        <w:t>,</w:t>
      </w:r>
      <w:r w:rsidR="00C477BA">
        <w:rPr>
          <w:rFonts w:ascii="Arial" w:hAnsi="Arial" w:cs="Arial"/>
          <w:sz w:val="24"/>
          <w:szCs w:val="24"/>
        </w:rPr>
        <w:t xml:space="preserve"> and evidence (Welsh Government, 2020</w:t>
      </w:r>
      <w:r w:rsidR="00C109A7">
        <w:rPr>
          <w:rFonts w:ascii="Arial" w:hAnsi="Arial" w:cs="Arial"/>
          <w:sz w:val="24"/>
          <w:szCs w:val="24"/>
        </w:rPr>
        <w:t>a</w:t>
      </w:r>
      <w:r w:rsidR="00C477BA">
        <w:rPr>
          <w:rFonts w:ascii="Arial" w:hAnsi="Arial" w:cs="Arial"/>
          <w:sz w:val="24"/>
          <w:szCs w:val="24"/>
        </w:rPr>
        <w:t>)</w:t>
      </w:r>
      <w:r w:rsidR="00BA5D95">
        <w:rPr>
          <w:rFonts w:ascii="Arial" w:hAnsi="Arial" w:cs="Arial"/>
          <w:sz w:val="24"/>
          <w:szCs w:val="24"/>
        </w:rPr>
        <w:t xml:space="preserve">. It was felt that practitioners should be included in the </w:t>
      </w:r>
      <w:r w:rsidR="00043F9C">
        <w:rPr>
          <w:rFonts w:ascii="Arial" w:hAnsi="Arial" w:cs="Arial"/>
          <w:sz w:val="24"/>
          <w:szCs w:val="24"/>
        </w:rPr>
        <w:t xml:space="preserve">policy making to ensure that they had an input into any </w:t>
      </w:r>
      <w:r w:rsidR="00043F9C">
        <w:rPr>
          <w:rFonts w:ascii="Arial" w:hAnsi="Arial" w:cs="Arial"/>
          <w:sz w:val="24"/>
          <w:szCs w:val="24"/>
        </w:rPr>
        <w:lastRenderedPageBreak/>
        <w:t>decisions that were mad</w:t>
      </w:r>
      <w:r w:rsidR="003E4C6A">
        <w:rPr>
          <w:rFonts w:ascii="Arial" w:hAnsi="Arial" w:cs="Arial"/>
          <w:sz w:val="24"/>
          <w:szCs w:val="24"/>
        </w:rPr>
        <w:t xml:space="preserve">e about the new curriculum for Wales and </w:t>
      </w:r>
      <w:r w:rsidR="006054B5">
        <w:rPr>
          <w:rFonts w:ascii="Arial" w:hAnsi="Arial" w:cs="Arial"/>
          <w:sz w:val="24"/>
          <w:szCs w:val="24"/>
        </w:rPr>
        <w:t>its</w:t>
      </w:r>
      <w:r w:rsidR="003E4C6A">
        <w:rPr>
          <w:rFonts w:ascii="Arial" w:hAnsi="Arial" w:cs="Arial"/>
          <w:sz w:val="24"/>
          <w:szCs w:val="24"/>
        </w:rPr>
        <w:t xml:space="preserve"> subsequent implementation (Welsh Government, no date).</w:t>
      </w:r>
      <w:r w:rsidR="006D5696">
        <w:rPr>
          <w:rFonts w:ascii="Arial" w:hAnsi="Arial" w:cs="Arial"/>
          <w:sz w:val="24"/>
          <w:szCs w:val="24"/>
        </w:rPr>
        <w:t xml:space="preserve"> </w:t>
      </w:r>
    </w:p>
    <w:p w14:paraId="484A34F5" w14:textId="0136BECD" w:rsidR="0092633E" w:rsidRDefault="000563A3" w:rsidP="00BB4D23">
      <w:pPr>
        <w:spacing w:line="360" w:lineRule="auto"/>
        <w:jc w:val="both"/>
        <w:rPr>
          <w:rFonts w:ascii="Arial" w:hAnsi="Arial" w:cs="Arial"/>
          <w:sz w:val="24"/>
          <w:szCs w:val="24"/>
        </w:rPr>
      </w:pPr>
      <w:r w:rsidRPr="000563A3">
        <w:rPr>
          <w:rFonts w:ascii="Arial" w:hAnsi="Arial" w:cs="Arial"/>
          <w:sz w:val="24"/>
          <w:szCs w:val="24"/>
        </w:rPr>
        <w:t>The Welsh Government (2020b) aimed to introduce an inclusive learning environment through raising standards for all children and young people, with a shared vision and aspiration for every individual, through empowering practitioners to prioritise progression in learning, allowing them time and space to meet the needs of individual learners within their setting (Welsh Government, no date).</w:t>
      </w:r>
      <w:r>
        <w:rPr>
          <w:rFonts w:ascii="Arial" w:hAnsi="Arial" w:cs="Arial"/>
          <w:sz w:val="24"/>
          <w:szCs w:val="24"/>
        </w:rPr>
        <w:t xml:space="preserve"> </w:t>
      </w:r>
      <w:r w:rsidR="006C5A98">
        <w:rPr>
          <w:rFonts w:ascii="Arial" w:hAnsi="Arial" w:cs="Arial"/>
          <w:sz w:val="24"/>
          <w:szCs w:val="24"/>
        </w:rPr>
        <w:t xml:space="preserve">As a result of the evidence gathered by Donaldson </w:t>
      </w:r>
      <w:r w:rsidR="008C7009">
        <w:rPr>
          <w:rFonts w:ascii="Arial" w:hAnsi="Arial" w:cs="Arial"/>
          <w:sz w:val="24"/>
          <w:szCs w:val="24"/>
        </w:rPr>
        <w:t xml:space="preserve">(2014) it was decided that the </w:t>
      </w:r>
      <w:r w:rsidR="0035616B">
        <w:rPr>
          <w:rFonts w:ascii="Arial" w:hAnsi="Arial" w:cs="Arial"/>
          <w:sz w:val="24"/>
          <w:szCs w:val="24"/>
        </w:rPr>
        <w:t xml:space="preserve">learning outcomes associated with the Foundation Phase Framework would no longer </w:t>
      </w:r>
      <w:r w:rsidR="006A6E9C">
        <w:rPr>
          <w:rFonts w:ascii="Arial" w:hAnsi="Arial" w:cs="Arial"/>
          <w:sz w:val="24"/>
          <w:szCs w:val="24"/>
        </w:rPr>
        <w:t xml:space="preserve">exist in the new curriculum </w:t>
      </w:r>
      <w:r w:rsidR="00F431E7">
        <w:rPr>
          <w:rFonts w:ascii="Arial" w:hAnsi="Arial" w:cs="Arial"/>
          <w:sz w:val="24"/>
          <w:szCs w:val="24"/>
        </w:rPr>
        <w:t>as it was felt that ‘t</w:t>
      </w:r>
      <w:r w:rsidR="0030089D">
        <w:rPr>
          <w:rFonts w:ascii="Arial" w:hAnsi="Arial" w:cs="Arial"/>
          <w:sz w:val="24"/>
          <w:szCs w:val="24"/>
        </w:rPr>
        <w:t>he best fit approach’ was no longer a true reflection of individuals development</w:t>
      </w:r>
      <w:r w:rsidR="00D044B6">
        <w:rPr>
          <w:rFonts w:ascii="Arial" w:hAnsi="Arial" w:cs="Arial"/>
          <w:sz w:val="24"/>
          <w:szCs w:val="24"/>
        </w:rPr>
        <w:t>al level and was</w:t>
      </w:r>
      <w:r w:rsidR="003B04F7">
        <w:rPr>
          <w:rFonts w:ascii="Arial" w:hAnsi="Arial" w:cs="Arial"/>
          <w:sz w:val="24"/>
          <w:szCs w:val="24"/>
        </w:rPr>
        <w:t xml:space="preserve"> failing to provide an inclusive environment for all children, especially </w:t>
      </w:r>
      <w:r w:rsidR="004F5DD5">
        <w:rPr>
          <w:rFonts w:ascii="Arial" w:hAnsi="Arial" w:cs="Arial"/>
          <w:sz w:val="24"/>
          <w:szCs w:val="24"/>
        </w:rPr>
        <w:t xml:space="preserve">those children with additional learning needs (Welsh </w:t>
      </w:r>
      <w:r w:rsidR="009277D7">
        <w:rPr>
          <w:rFonts w:ascii="Arial" w:hAnsi="Arial" w:cs="Arial"/>
          <w:sz w:val="24"/>
          <w:szCs w:val="24"/>
        </w:rPr>
        <w:t>Government, 2022).</w:t>
      </w:r>
      <w:r w:rsidR="009D02CA">
        <w:rPr>
          <w:rFonts w:ascii="Arial" w:hAnsi="Arial" w:cs="Arial"/>
          <w:sz w:val="24"/>
          <w:szCs w:val="24"/>
        </w:rPr>
        <w:t xml:space="preserve"> </w:t>
      </w:r>
      <w:r w:rsidR="004A75E7">
        <w:rPr>
          <w:rFonts w:ascii="Arial" w:hAnsi="Arial" w:cs="Arial"/>
          <w:sz w:val="24"/>
          <w:szCs w:val="24"/>
        </w:rPr>
        <w:t xml:space="preserve">Therefore, the new curriculum would consist of </w:t>
      </w:r>
      <w:r w:rsidR="00DB012F">
        <w:rPr>
          <w:rFonts w:ascii="Arial" w:hAnsi="Arial" w:cs="Arial"/>
          <w:sz w:val="24"/>
          <w:szCs w:val="24"/>
        </w:rPr>
        <w:t>a number of progression steps for learners</w:t>
      </w:r>
      <w:r w:rsidR="00412DD1">
        <w:rPr>
          <w:rFonts w:ascii="Arial" w:hAnsi="Arial" w:cs="Arial"/>
          <w:sz w:val="24"/>
          <w:szCs w:val="24"/>
        </w:rPr>
        <w:t xml:space="preserve">, with the steps being considered as a personal road map for each </w:t>
      </w:r>
      <w:r w:rsidR="00D73A82">
        <w:rPr>
          <w:rFonts w:ascii="Arial" w:hAnsi="Arial" w:cs="Arial"/>
          <w:sz w:val="24"/>
          <w:szCs w:val="24"/>
        </w:rPr>
        <w:t xml:space="preserve">child, enabling practitioners to be able to </w:t>
      </w:r>
      <w:r w:rsidR="00952E77">
        <w:rPr>
          <w:rFonts w:ascii="Arial" w:hAnsi="Arial" w:cs="Arial"/>
          <w:sz w:val="24"/>
          <w:szCs w:val="24"/>
        </w:rPr>
        <w:t>build a more holistic picture of the child</w:t>
      </w:r>
      <w:r w:rsidR="0049402C">
        <w:rPr>
          <w:rFonts w:ascii="Arial" w:hAnsi="Arial" w:cs="Arial"/>
          <w:sz w:val="24"/>
          <w:szCs w:val="24"/>
        </w:rPr>
        <w:t xml:space="preserve">, </w:t>
      </w:r>
      <w:r w:rsidR="00BC1F1B">
        <w:rPr>
          <w:rFonts w:ascii="Arial" w:hAnsi="Arial" w:cs="Arial"/>
          <w:sz w:val="24"/>
          <w:szCs w:val="24"/>
        </w:rPr>
        <w:t xml:space="preserve">moving away from making one-off judgements </w:t>
      </w:r>
      <w:r w:rsidR="003F43AA">
        <w:rPr>
          <w:rFonts w:ascii="Arial" w:hAnsi="Arial" w:cs="Arial"/>
          <w:sz w:val="24"/>
          <w:szCs w:val="24"/>
        </w:rPr>
        <w:t xml:space="preserve">at specific times to comply with ‘tick </w:t>
      </w:r>
      <w:r w:rsidR="004B0D46">
        <w:rPr>
          <w:rFonts w:ascii="Arial" w:hAnsi="Arial" w:cs="Arial"/>
          <w:sz w:val="24"/>
          <w:szCs w:val="24"/>
        </w:rPr>
        <w:t>lists</w:t>
      </w:r>
      <w:r w:rsidR="003F43AA">
        <w:rPr>
          <w:rFonts w:ascii="Arial" w:hAnsi="Arial" w:cs="Arial"/>
          <w:sz w:val="24"/>
          <w:szCs w:val="24"/>
        </w:rPr>
        <w:t xml:space="preserve"> and b</w:t>
      </w:r>
      <w:r w:rsidR="004B0D46">
        <w:rPr>
          <w:rFonts w:ascii="Arial" w:hAnsi="Arial" w:cs="Arial"/>
          <w:sz w:val="24"/>
          <w:szCs w:val="24"/>
        </w:rPr>
        <w:t>oxes’</w:t>
      </w:r>
      <w:r w:rsidR="008B3B11">
        <w:rPr>
          <w:rFonts w:ascii="Arial" w:hAnsi="Arial" w:cs="Arial"/>
          <w:sz w:val="24"/>
          <w:szCs w:val="24"/>
        </w:rPr>
        <w:t xml:space="preserve"> </w:t>
      </w:r>
      <w:r w:rsidR="00EC00E5">
        <w:rPr>
          <w:rFonts w:ascii="Arial" w:hAnsi="Arial" w:cs="Arial"/>
          <w:sz w:val="24"/>
          <w:szCs w:val="24"/>
        </w:rPr>
        <w:t>(Donaldson, 201</w:t>
      </w:r>
      <w:r w:rsidR="00D04795">
        <w:rPr>
          <w:rFonts w:ascii="Arial" w:hAnsi="Arial" w:cs="Arial"/>
          <w:sz w:val="24"/>
          <w:szCs w:val="24"/>
        </w:rPr>
        <w:t>5</w:t>
      </w:r>
      <w:r w:rsidR="00EC00E5">
        <w:rPr>
          <w:rFonts w:ascii="Arial" w:hAnsi="Arial" w:cs="Arial"/>
          <w:sz w:val="24"/>
          <w:szCs w:val="24"/>
        </w:rPr>
        <w:t>).</w:t>
      </w:r>
      <w:r w:rsidR="00B5323E">
        <w:rPr>
          <w:rFonts w:ascii="Arial" w:hAnsi="Arial" w:cs="Arial"/>
          <w:sz w:val="24"/>
          <w:szCs w:val="24"/>
        </w:rPr>
        <w:t xml:space="preserve"> Furthermore, Hallet (2016) supports this </w:t>
      </w:r>
      <w:r w:rsidR="005072FC">
        <w:rPr>
          <w:rFonts w:ascii="Arial" w:hAnsi="Arial" w:cs="Arial"/>
          <w:sz w:val="24"/>
          <w:szCs w:val="24"/>
        </w:rPr>
        <w:t xml:space="preserve">as she offers </w:t>
      </w:r>
      <w:proofErr w:type="gramStart"/>
      <w:r w:rsidR="005072FC">
        <w:rPr>
          <w:rFonts w:ascii="Arial" w:hAnsi="Arial" w:cs="Arial"/>
          <w:sz w:val="24"/>
          <w:szCs w:val="24"/>
        </w:rPr>
        <w:t>that inclusive environments</w:t>
      </w:r>
      <w:proofErr w:type="gramEnd"/>
      <w:r w:rsidR="00822A39">
        <w:rPr>
          <w:rFonts w:ascii="Arial" w:hAnsi="Arial" w:cs="Arial"/>
          <w:sz w:val="24"/>
          <w:szCs w:val="24"/>
        </w:rPr>
        <w:t xml:space="preserve"> help to overcome barriers that </w:t>
      </w:r>
      <w:r w:rsidR="00A65420">
        <w:rPr>
          <w:rFonts w:ascii="Arial" w:hAnsi="Arial" w:cs="Arial"/>
          <w:sz w:val="24"/>
          <w:szCs w:val="24"/>
        </w:rPr>
        <w:t xml:space="preserve">can be faced by some children whereby one box does not fit all, with Hallet suggesting that inclusive leadership within settings can </w:t>
      </w:r>
      <w:r w:rsidR="005A373B">
        <w:rPr>
          <w:rFonts w:ascii="Arial" w:hAnsi="Arial" w:cs="Arial"/>
          <w:sz w:val="24"/>
          <w:szCs w:val="24"/>
        </w:rPr>
        <w:t>help all children reach their full potential</w:t>
      </w:r>
      <w:r w:rsidR="00945FE3">
        <w:rPr>
          <w:rFonts w:ascii="Arial" w:hAnsi="Arial" w:cs="Arial"/>
          <w:sz w:val="24"/>
          <w:szCs w:val="24"/>
        </w:rPr>
        <w:t xml:space="preserve">, with practitioners </w:t>
      </w:r>
      <w:r w:rsidR="00FA63F5">
        <w:rPr>
          <w:rFonts w:ascii="Arial" w:hAnsi="Arial" w:cs="Arial"/>
          <w:sz w:val="24"/>
          <w:szCs w:val="24"/>
        </w:rPr>
        <w:t xml:space="preserve">tuning into </w:t>
      </w:r>
      <w:r w:rsidR="00FA1B42">
        <w:rPr>
          <w:rFonts w:ascii="Arial" w:hAnsi="Arial" w:cs="Arial"/>
          <w:sz w:val="24"/>
          <w:szCs w:val="24"/>
        </w:rPr>
        <w:t xml:space="preserve">children’s individual development and needs. </w:t>
      </w:r>
      <w:r w:rsidR="00B059EC">
        <w:rPr>
          <w:rFonts w:ascii="Arial" w:hAnsi="Arial" w:cs="Arial"/>
          <w:sz w:val="24"/>
          <w:szCs w:val="24"/>
        </w:rPr>
        <w:t>Alongside this</w:t>
      </w:r>
      <w:r w:rsidR="006B50D0">
        <w:rPr>
          <w:rFonts w:ascii="Arial" w:hAnsi="Arial" w:cs="Arial"/>
          <w:sz w:val="24"/>
          <w:szCs w:val="24"/>
        </w:rPr>
        <w:t>, t</w:t>
      </w:r>
      <w:r w:rsidR="00D942AC" w:rsidRPr="00D942AC">
        <w:rPr>
          <w:rFonts w:ascii="Arial" w:hAnsi="Arial" w:cs="Arial"/>
          <w:sz w:val="24"/>
          <w:szCs w:val="24"/>
        </w:rPr>
        <w:t>he</w:t>
      </w:r>
      <w:r w:rsidR="001F4AAA">
        <w:rPr>
          <w:rFonts w:ascii="Arial" w:hAnsi="Arial" w:cs="Arial"/>
          <w:sz w:val="24"/>
          <w:szCs w:val="24"/>
        </w:rPr>
        <w:t xml:space="preserve"> new</w:t>
      </w:r>
      <w:r w:rsidR="00D942AC" w:rsidRPr="00D942AC">
        <w:rPr>
          <w:rFonts w:ascii="Arial" w:hAnsi="Arial" w:cs="Arial"/>
          <w:sz w:val="24"/>
          <w:szCs w:val="24"/>
        </w:rPr>
        <w:t xml:space="preserve"> curriculum was designed to promote and improve levels of wellbeing, alongside tackling ignorance and misinformation, whilst encouraging critical and civic engagement</w:t>
      </w:r>
      <w:r w:rsidR="00501E7E">
        <w:rPr>
          <w:rFonts w:ascii="Arial" w:hAnsi="Arial" w:cs="Arial"/>
          <w:sz w:val="24"/>
          <w:szCs w:val="24"/>
        </w:rPr>
        <w:t>, with</w:t>
      </w:r>
      <w:r w:rsidR="00D942AC" w:rsidRPr="00D942AC">
        <w:rPr>
          <w:rFonts w:ascii="Arial" w:hAnsi="Arial" w:cs="Arial"/>
          <w:sz w:val="24"/>
          <w:szCs w:val="24"/>
        </w:rPr>
        <w:t xml:space="preserve"> </w:t>
      </w:r>
      <w:r w:rsidR="00501E7E">
        <w:rPr>
          <w:rFonts w:ascii="Arial" w:hAnsi="Arial" w:cs="Arial"/>
          <w:sz w:val="24"/>
          <w:szCs w:val="24"/>
        </w:rPr>
        <w:t>t</w:t>
      </w:r>
      <w:r w:rsidR="00993D57">
        <w:rPr>
          <w:rFonts w:ascii="Arial" w:hAnsi="Arial" w:cs="Arial"/>
          <w:sz w:val="24"/>
          <w:szCs w:val="24"/>
        </w:rPr>
        <w:t>h</w:t>
      </w:r>
      <w:r w:rsidR="0071609B">
        <w:rPr>
          <w:rFonts w:ascii="Arial" w:hAnsi="Arial" w:cs="Arial"/>
          <w:sz w:val="24"/>
          <w:szCs w:val="24"/>
        </w:rPr>
        <w:t xml:space="preserve">e four purposes </w:t>
      </w:r>
      <w:r w:rsidR="002606ED">
        <w:rPr>
          <w:rFonts w:ascii="Arial" w:hAnsi="Arial" w:cs="Arial"/>
          <w:sz w:val="24"/>
          <w:szCs w:val="24"/>
        </w:rPr>
        <w:t>helping to</w:t>
      </w:r>
      <w:r w:rsidR="00D80A6C">
        <w:rPr>
          <w:rFonts w:ascii="Arial" w:hAnsi="Arial" w:cs="Arial"/>
          <w:sz w:val="24"/>
          <w:szCs w:val="24"/>
        </w:rPr>
        <w:t xml:space="preserve"> empower children by</w:t>
      </w:r>
      <w:r w:rsidR="00F11B10">
        <w:rPr>
          <w:rFonts w:ascii="Arial" w:hAnsi="Arial" w:cs="Arial"/>
          <w:sz w:val="24"/>
          <w:szCs w:val="24"/>
        </w:rPr>
        <w:t xml:space="preserve"> respecting and upholding their rights</w:t>
      </w:r>
      <w:r w:rsidR="00C0053C">
        <w:rPr>
          <w:rFonts w:ascii="Arial" w:hAnsi="Arial" w:cs="Arial"/>
          <w:sz w:val="24"/>
          <w:szCs w:val="24"/>
        </w:rPr>
        <w:t xml:space="preserve"> within schools and settings, supporting the articles from within the UNCRC (no date). </w:t>
      </w:r>
      <w:r w:rsidR="007334B5">
        <w:rPr>
          <w:rFonts w:ascii="Arial" w:hAnsi="Arial" w:cs="Arial"/>
          <w:sz w:val="24"/>
          <w:szCs w:val="24"/>
        </w:rPr>
        <w:t>In addition to the four purposes</w:t>
      </w:r>
      <w:r w:rsidR="00FC04FE">
        <w:rPr>
          <w:rFonts w:ascii="Arial" w:hAnsi="Arial" w:cs="Arial"/>
          <w:sz w:val="24"/>
          <w:szCs w:val="24"/>
        </w:rPr>
        <w:t xml:space="preserve">, </w:t>
      </w:r>
      <w:r w:rsidR="00B15C2D">
        <w:rPr>
          <w:rFonts w:ascii="Arial" w:hAnsi="Arial" w:cs="Arial"/>
          <w:sz w:val="24"/>
          <w:szCs w:val="24"/>
        </w:rPr>
        <w:t xml:space="preserve">the six areas of learning were introduced, with the inclusion of </w:t>
      </w:r>
      <w:r w:rsidR="00A31ABF">
        <w:rPr>
          <w:rFonts w:ascii="Arial" w:hAnsi="Arial" w:cs="Arial"/>
          <w:sz w:val="24"/>
          <w:szCs w:val="24"/>
        </w:rPr>
        <w:t xml:space="preserve">health and wellbeing and digital competency </w:t>
      </w:r>
      <w:r w:rsidR="001059B9">
        <w:rPr>
          <w:rFonts w:ascii="Arial" w:hAnsi="Arial" w:cs="Arial"/>
          <w:sz w:val="24"/>
          <w:szCs w:val="24"/>
        </w:rPr>
        <w:t xml:space="preserve">being </w:t>
      </w:r>
      <w:r w:rsidR="00544057">
        <w:rPr>
          <w:rFonts w:ascii="Arial" w:hAnsi="Arial" w:cs="Arial"/>
          <w:sz w:val="24"/>
          <w:szCs w:val="24"/>
        </w:rPr>
        <w:t>highlighted</w:t>
      </w:r>
      <w:r w:rsidR="00F5585C">
        <w:rPr>
          <w:rFonts w:ascii="Arial" w:hAnsi="Arial" w:cs="Arial"/>
          <w:sz w:val="24"/>
          <w:szCs w:val="24"/>
        </w:rPr>
        <w:t xml:space="preserve"> as important as more familiar subjects, such as language, literacy and mathematics</w:t>
      </w:r>
      <w:r w:rsidR="001059B9">
        <w:rPr>
          <w:rFonts w:ascii="Arial" w:hAnsi="Arial" w:cs="Arial"/>
          <w:sz w:val="24"/>
          <w:szCs w:val="24"/>
        </w:rPr>
        <w:t xml:space="preserve">, </w:t>
      </w:r>
      <w:r w:rsidR="00387388">
        <w:rPr>
          <w:rFonts w:ascii="Arial" w:hAnsi="Arial" w:cs="Arial"/>
          <w:sz w:val="24"/>
          <w:szCs w:val="24"/>
        </w:rPr>
        <w:t>which again show</w:t>
      </w:r>
      <w:r w:rsidR="0092633E">
        <w:rPr>
          <w:rFonts w:ascii="Arial" w:hAnsi="Arial" w:cs="Arial"/>
          <w:sz w:val="24"/>
          <w:szCs w:val="24"/>
        </w:rPr>
        <w:t>s how Donaldson (201</w:t>
      </w:r>
      <w:r w:rsidR="00262575">
        <w:rPr>
          <w:rFonts w:ascii="Arial" w:hAnsi="Arial" w:cs="Arial"/>
          <w:sz w:val="24"/>
          <w:szCs w:val="24"/>
        </w:rPr>
        <w:t>5</w:t>
      </w:r>
      <w:r w:rsidR="0092633E">
        <w:rPr>
          <w:rFonts w:ascii="Arial" w:hAnsi="Arial" w:cs="Arial"/>
          <w:sz w:val="24"/>
          <w:szCs w:val="24"/>
        </w:rPr>
        <w:t xml:space="preserve">) listened to and respected the views and opinions of the children </w:t>
      </w:r>
      <w:r w:rsidR="00602330">
        <w:rPr>
          <w:rFonts w:ascii="Arial" w:hAnsi="Arial" w:cs="Arial"/>
          <w:sz w:val="24"/>
          <w:szCs w:val="24"/>
        </w:rPr>
        <w:t xml:space="preserve">he engaged with as they felt that the old curriculum was out of date and lacked any focus on the wellbeing of children. </w:t>
      </w:r>
    </w:p>
    <w:p w14:paraId="4A03B5F8" w14:textId="00E5BE41" w:rsidR="007D0DE3" w:rsidRDefault="003657EE" w:rsidP="00BB4D23">
      <w:pPr>
        <w:spacing w:line="360" w:lineRule="auto"/>
        <w:jc w:val="both"/>
        <w:rPr>
          <w:rFonts w:ascii="Arial" w:hAnsi="Arial" w:cs="Arial"/>
          <w:sz w:val="24"/>
          <w:szCs w:val="24"/>
        </w:rPr>
      </w:pPr>
      <w:r>
        <w:rPr>
          <w:rFonts w:ascii="Arial" w:hAnsi="Arial" w:cs="Arial"/>
          <w:sz w:val="24"/>
          <w:szCs w:val="24"/>
        </w:rPr>
        <w:t>Finally, in order to further develop and promote inclusive leadership within schools,</w:t>
      </w:r>
      <w:r w:rsidR="00FA11DD">
        <w:rPr>
          <w:rFonts w:ascii="Arial" w:hAnsi="Arial" w:cs="Arial"/>
          <w:sz w:val="24"/>
          <w:szCs w:val="24"/>
        </w:rPr>
        <w:t xml:space="preserve"> the Welsh Government stated that help would be </w:t>
      </w:r>
      <w:r w:rsidR="00B05411">
        <w:rPr>
          <w:rFonts w:ascii="Arial" w:hAnsi="Arial" w:cs="Arial"/>
          <w:sz w:val="24"/>
          <w:szCs w:val="24"/>
        </w:rPr>
        <w:t xml:space="preserve">made available to each school to </w:t>
      </w:r>
      <w:r w:rsidR="00B05411">
        <w:rPr>
          <w:rFonts w:ascii="Arial" w:hAnsi="Arial" w:cs="Arial"/>
          <w:sz w:val="24"/>
          <w:szCs w:val="24"/>
        </w:rPr>
        <w:lastRenderedPageBreak/>
        <w:t>help them dev</w:t>
      </w:r>
      <w:r w:rsidR="006011F7">
        <w:rPr>
          <w:rFonts w:ascii="Arial" w:hAnsi="Arial" w:cs="Arial"/>
          <w:sz w:val="24"/>
          <w:szCs w:val="24"/>
        </w:rPr>
        <w:t>elop their own curriculum, which would enable their learners</w:t>
      </w:r>
      <w:r w:rsidR="00BB3AED">
        <w:rPr>
          <w:rFonts w:ascii="Arial" w:hAnsi="Arial" w:cs="Arial"/>
          <w:sz w:val="24"/>
          <w:szCs w:val="24"/>
        </w:rPr>
        <w:t xml:space="preserve"> to develop and progress towards the goals outlined in the four purposes of the new curriculum. </w:t>
      </w:r>
      <w:r w:rsidR="003D662E">
        <w:rPr>
          <w:rFonts w:ascii="Arial" w:hAnsi="Arial" w:cs="Arial"/>
          <w:sz w:val="24"/>
          <w:szCs w:val="24"/>
        </w:rPr>
        <w:t>To allow each individual school to be able to do this, sufficie</w:t>
      </w:r>
      <w:r w:rsidR="0041267B">
        <w:rPr>
          <w:rFonts w:ascii="Arial" w:hAnsi="Arial" w:cs="Arial"/>
          <w:sz w:val="24"/>
          <w:szCs w:val="24"/>
        </w:rPr>
        <w:t>nt staff training</w:t>
      </w:r>
      <w:r w:rsidR="00F93C83">
        <w:rPr>
          <w:rFonts w:ascii="Arial" w:hAnsi="Arial" w:cs="Arial"/>
          <w:sz w:val="24"/>
          <w:szCs w:val="24"/>
        </w:rPr>
        <w:t>, funding and resources need to be made available</w:t>
      </w:r>
      <w:r w:rsidR="00E953C5">
        <w:rPr>
          <w:rFonts w:ascii="Arial" w:hAnsi="Arial" w:cs="Arial"/>
          <w:sz w:val="24"/>
          <w:szCs w:val="24"/>
        </w:rPr>
        <w:t xml:space="preserve"> to ensure the smooth implementation of the new curriculum</w:t>
      </w:r>
      <w:r w:rsidR="0033003F">
        <w:rPr>
          <w:rFonts w:ascii="Arial" w:hAnsi="Arial" w:cs="Arial"/>
          <w:sz w:val="24"/>
          <w:szCs w:val="24"/>
        </w:rPr>
        <w:t xml:space="preserve"> and for it to be used</w:t>
      </w:r>
      <w:r w:rsidR="00634B61">
        <w:rPr>
          <w:rFonts w:ascii="Arial" w:hAnsi="Arial" w:cs="Arial"/>
          <w:sz w:val="24"/>
          <w:szCs w:val="24"/>
        </w:rPr>
        <w:t xml:space="preserve"> effectively and for its intended </w:t>
      </w:r>
      <w:r w:rsidR="00CA766D">
        <w:rPr>
          <w:rFonts w:ascii="Arial" w:hAnsi="Arial" w:cs="Arial"/>
          <w:sz w:val="24"/>
          <w:szCs w:val="24"/>
        </w:rPr>
        <w:t xml:space="preserve">purpose </w:t>
      </w:r>
      <w:r w:rsidR="00C2231D">
        <w:rPr>
          <w:rFonts w:ascii="Arial" w:hAnsi="Arial" w:cs="Arial"/>
          <w:sz w:val="24"/>
          <w:szCs w:val="24"/>
        </w:rPr>
        <w:t xml:space="preserve">to allow for inclusive leadership within early years. </w:t>
      </w:r>
    </w:p>
    <w:p w14:paraId="08C078E4" w14:textId="5AEA7BEC" w:rsidR="00397F7F" w:rsidRDefault="00397F7F" w:rsidP="00BB4D23">
      <w:pPr>
        <w:spacing w:line="360" w:lineRule="auto"/>
        <w:jc w:val="both"/>
        <w:rPr>
          <w:rFonts w:ascii="Arial" w:hAnsi="Arial" w:cs="Arial"/>
          <w:sz w:val="24"/>
          <w:szCs w:val="24"/>
        </w:rPr>
      </w:pPr>
    </w:p>
    <w:p w14:paraId="425CD47E" w14:textId="03C2A018" w:rsidR="00397F7F" w:rsidRDefault="00397F7F" w:rsidP="00BB4D23">
      <w:pPr>
        <w:spacing w:line="360" w:lineRule="auto"/>
        <w:jc w:val="both"/>
        <w:rPr>
          <w:rFonts w:ascii="Arial" w:hAnsi="Arial" w:cs="Arial"/>
          <w:b/>
          <w:bCs/>
          <w:sz w:val="24"/>
          <w:szCs w:val="24"/>
        </w:rPr>
      </w:pPr>
      <w:r w:rsidRPr="00397F7F">
        <w:rPr>
          <w:rFonts w:ascii="Arial" w:hAnsi="Arial" w:cs="Arial"/>
          <w:b/>
          <w:bCs/>
          <w:sz w:val="24"/>
          <w:szCs w:val="24"/>
        </w:rPr>
        <w:t>Section Thr</w:t>
      </w:r>
      <w:r w:rsidR="00267DCD">
        <w:rPr>
          <w:rFonts w:ascii="Arial" w:hAnsi="Arial" w:cs="Arial"/>
          <w:b/>
          <w:bCs/>
          <w:sz w:val="24"/>
          <w:szCs w:val="24"/>
        </w:rPr>
        <w:t xml:space="preserve">ee. </w:t>
      </w:r>
    </w:p>
    <w:p w14:paraId="607F3D17" w14:textId="4230D746" w:rsidR="00267DCD" w:rsidRDefault="00267DCD" w:rsidP="00BB4D23">
      <w:pPr>
        <w:spacing w:line="360" w:lineRule="auto"/>
        <w:jc w:val="both"/>
        <w:rPr>
          <w:rFonts w:ascii="Arial" w:hAnsi="Arial" w:cs="Arial"/>
          <w:sz w:val="24"/>
          <w:szCs w:val="24"/>
        </w:rPr>
      </w:pPr>
      <w:r>
        <w:rPr>
          <w:rFonts w:ascii="Arial" w:hAnsi="Arial" w:cs="Arial"/>
          <w:sz w:val="24"/>
          <w:szCs w:val="24"/>
        </w:rPr>
        <w:t xml:space="preserve">The Children’s Commissioner for Wales (2017) </w:t>
      </w:r>
      <w:r w:rsidR="007C7B35">
        <w:rPr>
          <w:rFonts w:ascii="Arial" w:hAnsi="Arial" w:cs="Arial"/>
          <w:sz w:val="24"/>
          <w:szCs w:val="24"/>
        </w:rPr>
        <w:t xml:space="preserve">states that every child should be given equal opportunities </w:t>
      </w:r>
      <w:r w:rsidR="007519EE">
        <w:rPr>
          <w:rFonts w:ascii="Arial" w:hAnsi="Arial" w:cs="Arial"/>
          <w:sz w:val="24"/>
          <w:szCs w:val="24"/>
        </w:rPr>
        <w:t>to make the most of their individual talents and to develop to their full potential</w:t>
      </w:r>
      <w:r w:rsidR="00AA5B67">
        <w:rPr>
          <w:rFonts w:ascii="Arial" w:hAnsi="Arial" w:cs="Arial"/>
          <w:sz w:val="24"/>
          <w:szCs w:val="24"/>
        </w:rPr>
        <w:t>. Children can face discrimination in early years setting</w:t>
      </w:r>
      <w:r w:rsidR="00BB7246">
        <w:rPr>
          <w:rFonts w:ascii="Arial" w:hAnsi="Arial" w:cs="Arial"/>
          <w:sz w:val="24"/>
          <w:szCs w:val="24"/>
        </w:rPr>
        <w:t>s due to societal differences or</w:t>
      </w:r>
      <w:r w:rsidR="00AF1787">
        <w:rPr>
          <w:rFonts w:ascii="Arial" w:hAnsi="Arial" w:cs="Arial"/>
          <w:sz w:val="24"/>
          <w:szCs w:val="24"/>
        </w:rPr>
        <w:t xml:space="preserve"> through being part of a minority ethnic communit</w:t>
      </w:r>
      <w:r w:rsidR="0091403B">
        <w:rPr>
          <w:rFonts w:ascii="Arial" w:hAnsi="Arial" w:cs="Arial"/>
          <w:sz w:val="24"/>
          <w:szCs w:val="24"/>
        </w:rPr>
        <w:t>y. S</w:t>
      </w:r>
      <w:r w:rsidR="0088469F">
        <w:rPr>
          <w:rFonts w:ascii="Arial" w:hAnsi="Arial" w:cs="Arial"/>
          <w:sz w:val="24"/>
          <w:szCs w:val="24"/>
        </w:rPr>
        <w:t>taff members, children and the wider community need to work together to ensure</w:t>
      </w:r>
      <w:r w:rsidR="005118C7">
        <w:rPr>
          <w:rFonts w:ascii="Arial" w:hAnsi="Arial" w:cs="Arial"/>
          <w:sz w:val="24"/>
          <w:szCs w:val="24"/>
        </w:rPr>
        <w:t xml:space="preserve"> that equality is promoted, whilst tackling discrimination within settings in order to help support Article 2 from within the UNCRC (no date). </w:t>
      </w:r>
    </w:p>
    <w:p w14:paraId="60F31697" w14:textId="00D06BCF" w:rsidR="00704045" w:rsidRDefault="00A626FC" w:rsidP="00BB4D23">
      <w:pPr>
        <w:spacing w:line="360" w:lineRule="auto"/>
        <w:jc w:val="both"/>
        <w:rPr>
          <w:rFonts w:ascii="Arial" w:hAnsi="Arial" w:cs="Arial"/>
          <w:sz w:val="24"/>
          <w:szCs w:val="24"/>
        </w:rPr>
      </w:pPr>
      <w:r>
        <w:rPr>
          <w:rFonts w:ascii="Arial" w:hAnsi="Arial" w:cs="Arial"/>
          <w:sz w:val="24"/>
          <w:szCs w:val="24"/>
        </w:rPr>
        <w:t xml:space="preserve">In order to help promote and build </w:t>
      </w:r>
      <w:r w:rsidR="00F70D7D">
        <w:rPr>
          <w:rFonts w:ascii="Arial" w:hAnsi="Arial" w:cs="Arial"/>
          <w:sz w:val="24"/>
          <w:szCs w:val="24"/>
        </w:rPr>
        <w:t xml:space="preserve">an inclusive environment with inclusive leaders, children and young people should have access to </w:t>
      </w:r>
      <w:r w:rsidR="007A0EF3">
        <w:rPr>
          <w:rFonts w:ascii="Arial" w:hAnsi="Arial" w:cs="Arial"/>
          <w:sz w:val="24"/>
          <w:szCs w:val="24"/>
        </w:rPr>
        <w:t xml:space="preserve">a wide range of diverse and inclusive books within the setting. </w:t>
      </w:r>
      <w:r w:rsidR="00781FA6">
        <w:rPr>
          <w:rFonts w:ascii="Arial" w:hAnsi="Arial" w:cs="Arial"/>
          <w:sz w:val="24"/>
          <w:szCs w:val="24"/>
        </w:rPr>
        <w:t xml:space="preserve">The </w:t>
      </w:r>
      <w:r w:rsidR="00246DBA">
        <w:rPr>
          <w:rFonts w:ascii="Arial" w:hAnsi="Arial" w:cs="Arial"/>
          <w:sz w:val="24"/>
          <w:szCs w:val="24"/>
        </w:rPr>
        <w:t xml:space="preserve">Centre for Literacy in </w:t>
      </w:r>
      <w:r w:rsidR="00781FA6">
        <w:rPr>
          <w:rFonts w:ascii="Arial" w:hAnsi="Arial" w:cs="Arial"/>
          <w:sz w:val="24"/>
          <w:szCs w:val="24"/>
        </w:rPr>
        <w:t xml:space="preserve">Primary Education (CLPE, 2020) </w:t>
      </w:r>
      <w:r w:rsidR="002A65A2">
        <w:rPr>
          <w:rFonts w:ascii="Arial" w:hAnsi="Arial" w:cs="Arial"/>
          <w:sz w:val="24"/>
          <w:szCs w:val="24"/>
        </w:rPr>
        <w:t>state that as well as books playing a crucial role in helping to support children to become literate, they</w:t>
      </w:r>
      <w:r w:rsidR="004B63A6">
        <w:rPr>
          <w:rFonts w:ascii="Arial" w:hAnsi="Arial" w:cs="Arial"/>
          <w:sz w:val="24"/>
          <w:szCs w:val="24"/>
        </w:rPr>
        <w:t xml:space="preserve"> also help to develop their </w:t>
      </w:r>
      <w:r w:rsidR="00392D80">
        <w:rPr>
          <w:rFonts w:ascii="Arial" w:hAnsi="Arial" w:cs="Arial"/>
          <w:sz w:val="24"/>
          <w:szCs w:val="24"/>
        </w:rPr>
        <w:t xml:space="preserve">self-awareness and their understanding of the world around them. </w:t>
      </w:r>
      <w:r w:rsidR="0068740C">
        <w:rPr>
          <w:rFonts w:ascii="Arial" w:hAnsi="Arial" w:cs="Arial"/>
          <w:sz w:val="24"/>
          <w:szCs w:val="24"/>
        </w:rPr>
        <w:t>F</w:t>
      </w:r>
      <w:r w:rsidR="00C6029E">
        <w:rPr>
          <w:rFonts w:ascii="Arial" w:hAnsi="Arial" w:cs="Arial"/>
          <w:sz w:val="24"/>
          <w:szCs w:val="24"/>
        </w:rPr>
        <w:t xml:space="preserve">urthermore, Epstein (2017) </w:t>
      </w:r>
      <w:r w:rsidR="006675F5">
        <w:rPr>
          <w:rFonts w:ascii="Arial" w:hAnsi="Arial" w:cs="Arial"/>
          <w:sz w:val="24"/>
          <w:szCs w:val="24"/>
        </w:rPr>
        <w:t xml:space="preserve">offers </w:t>
      </w:r>
      <w:proofErr w:type="gramStart"/>
      <w:r w:rsidR="006675F5">
        <w:rPr>
          <w:rFonts w:ascii="Arial" w:hAnsi="Arial" w:cs="Arial"/>
          <w:sz w:val="24"/>
          <w:szCs w:val="24"/>
        </w:rPr>
        <w:t xml:space="preserve">that books </w:t>
      </w:r>
      <w:r w:rsidR="00713910">
        <w:rPr>
          <w:rFonts w:ascii="Arial" w:hAnsi="Arial" w:cs="Arial"/>
          <w:sz w:val="24"/>
          <w:szCs w:val="24"/>
        </w:rPr>
        <w:t>and stories</w:t>
      </w:r>
      <w:proofErr w:type="gramEnd"/>
      <w:r w:rsidR="00713910">
        <w:rPr>
          <w:rFonts w:ascii="Arial" w:hAnsi="Arial" w:cs="Arial"/>
          <w:sz w:val="24"/>
          <w:szCs w:val="24"/>
        </w:rPr>
        <w:t xml:space="preserve"> are a safe way </w:t>
      </w:r>
      <w:r w:rsidR="00F04B53">
        <w:rPr>
          <w:rFonts w:ascii="Arial" w:hAnsi="Arial" w:cs="Arial"/>
          <w:sz w:val="24"/>
          <w:szCs w:val="24"/>
        </w:rPr>
        <w:t xml:space="preserve">to experience and discuss </w:t>
      </w:r>
      <w:r w:rsidR="00006F32">
        <w:rPr>
          <w:rFonts w:ascii="Arial" w:hAnsi="Arial" w:cs="Arial"/>
          <w:sz w:val="24"/>
          <w:szCs w:val="24"/>
        </w:rPr>
        <w:t>various kinds of feelings and situations</w:t>
      </w:r>
      <w:r w:rsidR="00060B19">
        <w:rPr>
          <w:rFonts w:ascii="Arial" w:hAnsi="Arial" w:cs="Arial"/>
          <w:sz w:val="24"/>
          <w:szCs w:val="24"/>
        </w:rPr>
        <w:t xml:space="preserve">, whilst acting as </w:t>
      </w:r>
      <w:r w:rsidR="00BD1056">
        <w:rPr>
          <w:rFonts w:ascii="Arial" w:hAnsi="Arial" w:cs="Arial"/>
          <w:sz w:val="24"/>
          <w:szCs w:val="24"/>
        </w:rPr>
        <w:t>‘mirrors’ in which children can reflect on their own lives and also ‘</w:t>
      </w:r>
      <w:r w:rsidR="00B17A97">
        <w:rPr>
          <w:rFonts w:ascii="Arial" w:hAnsi="Arial" w:cs="Arial"/>
          <w:sz w:val="24"/>
          <w:szCs w:val="24"/>
        </w:rPr>
        <w:t>windows’ whereby children are given opportunities to learn about</w:t>
      </w:r>
      <w:r w:rsidR="00920B47">
        <w:rPr>
          <w:rFonts w:ascii="Arial" w:hAnsi="Arial" w:cs="Arial"/>
          <w:sz w:val="24"/>
          <w:szCs w:val="24"/>
        </w:rPr>
        <w:t xml:space="preserve"> other people’s</w:t>
      </w:r>
      <w:r w:rsidR="00D35C98">
        <w:rPr>
          <w:rFonts w:ascii="Arial" w:hAnsi="Arial" w:cs="Arial"/>
          <w:sz w:val="24"/>
          <w:szCs w:val="24"/>
        </w:rPr>
        <w:t xml:space="preserve"> li</w:t>
      </w:r>
      <w:r w:rsidR="00920B47">
        <w:rPr>
          <w:rFonts w:ascii="Arial" w:hAnsi="Arial" w:cs="Arial"/>
          <w:sz w:val="24"/>
          <w:szCs w:val="24"/>
        </w:rPr>
        <w:t>ves</w:t>
      </w:r>
      <w:r w:rsidR="00D35C98">
        <w:rPr>
          <w:rFonts w:ascii="Arial" w:hAnsi="Arial" w:cs="Arial"/>
          <w:sz w:val="24"/>
          <w:szCs w:val="24"/>
        </w:rPr>
        <w:t xml:space="preserve">. </w:t>
      </w:r>
      <w:r w:rsidR="004F2C50">
        <w:rPr>
          <w:rFonts w:ascii="Arial" w:hAnsi="Arial" w:cs="Arial"/>
          <w:sz w:val="24"/>
          <w:szCs w:val="24"/>
        </w:rPr>
        <w:t>Eccleshare</w:t>
      </w:r>
      <w:r w:rsidR="009C6058">
        <w:rPr>
          <w:rFonts w:ascii="Arial" w:hAnsi="Arial" w:cs="Arial"/>
          <w:sz w:val="24"/>
          <w:szCs w:val="24"/>
        </w:rPr>
        <w:t xml:space="preserve"> (2020) suggests that </w:t>
      </w:r>
      <w:r w:rsidR="00EF2EC3">
        <w:rPr>
          <w:rFonts w:ascii="Arial" w:hAnsi="Arial" w:cs="Arial"/>
          <w:sz w:val="24"/>
          <w:szCs w:val="24"/>
        </w:rPr>
        <w:t xml:space="preserve">seeing </w:t>
      </w:r>
      <w:r w:rsidR="00740172">
        <w:rPr>
          <w:rFonts w:ascii="Arial" w:hAnsi="Arial" w:cs="Arial"/>
          <w:sz w:val="24"/>
          <w:szCs w:val="24"/>
        </w:rPr>
        <w:t xml:space="preserve">a diverse range of families and individuals from </w:t>
      </w:r>
      <w:r w:rsidR="00514BFB">
        <w:rPr>
          <w:rFonts w:ascii="Arial" w:hAnsi="Arial" w:cs="Arial"/>
          <w:sz w:val="24"/>
          <w:szCs w:val="24"/>
        </w:rPr>
        <w:t xml:space="preserve">various ethnic backgrounds in </w:t>
      </w:r>
      <w:r w:rsidR="00D76392">
        <w:rPr>
          <w:rFonts w:ascii="Arial" w:hAnsi="Arial" w:cs="Arial"/>
          <w:sz w:val="24"/>
          <w:szCs w:val="24"/>
        </w:rPr>
        <w:t xml:space="preserve">books can be extremely powerful and influential to children and can open the </w:t>
      </w:r>
      <w:r w:rsidR="007C3AE9">
        <w:rPr>
          <w:rFonts w:ascii="Arial" w:hAnsi="Arial" w:cs="Arial"/>
          <w:sz w:val="24"/>
          <w:szCs w:val="24"/>
        </w:rPr>
        <w:t>door to their journey of reading if they can relate to a</w:t>
      </w:r>
      <w:r w:rsidR="00F0671C">
        <w:rPr>
          <w:rFonts w:ascii="Arial" w:hAnsi="Arial" w:cs="Arial"/>
          <w:sz w:val="24"/>
          <w:szCs w:val="24"/>
        </w:rPr>
        <w:t xml:space="preserve"> c</w:t>
      </w:r>
      <w:r w:rsidR="007C3AE9">
        <w:rPr>
          <w:rFonts w:ascii="Arial" w:hAnsi="Arial" w:cs="Arial"/>
          <w:sz w:val="24"/>
          <w:szCs w:val="24"/>
        </w:rPr>
        <w:t>haracter from within a book</w:t>
      </w:r>
      <w:r w:rsidR="008935FA">
        <w:rPr>
          <w:rFonts w:ascii="Arial" w:hAnsi="Arial" w:cs="Arial"/>
          <w:sz w:val="24"/>
          <w:szCs w:val="24"/>
        </w:rPr>
        <w:t>.</w:t>
      </w:r>
      <w:r w:rsidR="00EC7D0B">
        <w:rPr>
          <w:rFonts w:ascii="Arial" w:hAnsi="Arial" w:cs="Arial"/>
          <w:sz w:val="24"/>
          <w:szCs w:val="24"/>
        </w:rPr>
        <w:t xml:space="preserve"> </w:t>
      </w:r>
      <w:r w:rsidR="00DB1B0D">
        <w:rPr>
          <w:rFonts w:ascii="Arial" w:hAnsi="Arial" w:cs="Arial"/>
          <w:sz w:val="24"/>
          <w:szCs w:val="24"/>
        </w:rPr>
        <w:t>The CLPE (2020)</w:t>
      </w:r>
      <w:r w:rsidR="00757031">
        <w:rPr>
          <w:rFonts w:ascii="Arial" w:hAnsi="Arial" w:cs="Arial"/>
          <w:sz w:val="24"/>
          <w:szCs w:val="24"/>
        </w:rPr>
        <w:t xml:space="preserve"> states that ethnic minority characters </w:t>
      </w:r>
      <w:r w:rsidR="00B17AC1">
        <w:rPr>
          <w:rFonts w:ascii="Arial" w:hAnsi="Arial" w:cs="Arial"/>
          <w:sz w:val="24"/>
          <w:szCs w:val="24"/>
        </w:rPr>
        <w:t>are significantly unrepresented in children’s books</w:t>
      </w:r>
      <w:r w:rsidR="00CD0657">
        <w:rPr>
          <w:rFonts w:ascii="Arial" w:hAnsi="Arial" w:cs="Arial"/>
          <w:sz w:val="24"/>
          <w:szCs w:val="24"/>
        </w:rPr>
        <w:t>, with only 10% of children’s books featuring</w:t>
      </w:r>
      <w:r w:rsidR="008C017B">
        <w:rPr>
          <w:rFonts w:ascii="Arial" w:hAnsi="Arial" w:cs="Arial"/>
          <w:sz w:val="24"/>
          <w:szCs w:val="24"/>
        </w:rPr>
        <w:t xml:space="preserve"> characters from black, Asian, or minority ethnic backgrounds</w:t>
      </w:r>
      <w:r w:rsidR="00AA069C">
        <w:rPr>
          <w:rFonts w:ascii="Arial" w:hAnsi="Arial" w:cs="Arial"/>
          <w:sz w:val="24"/>
          <w:szCs w:val="24"/>
        </w:rPr>
        <w:t xml:space="preserve"> during 2019</w:t>
      </w:r>
      <w:r w:rsidR="00480728">
        <w:rPr>
          <w:rFonts w:ascii="Arial" w:hAnsi="Arial" w:cs="Arial"/>
          <w:sz w:val="24"/>
          <w:szCs w:val="24"/>
        </w:rPr>
        <w:t xml:space="preserve">. </w:t>
      </w:r>
      <w:r w:rsidR="00F6172B">
        <w:rPr>
          <w:rFonts w:ascii="Arial" w:hAnsi="Arial" w:cs="Arial"/>
          <w:sz w:val="24"/>
          <w:szCs w:val="24"/>
        </w:rPr>
        <w:t>In addition to this, 33.5 % of children in schools</w:t>
      </w:r>
      <w:r w:rsidR="00EC695D">
        <w:rPr>
          <w:rFonts w:ascii="Arial" w:hAnsi="Arial" w:cs="Arial"/>
          <w:sz w:val="24"/>
          <w:szCs w:val="24"/>
        </w:rPr>
        <w:t xml:space="preserve"> come from minority ethnic origins</w:t>
      </w:r>
      <w:r w:rsidR="00BB5817">
        <w:rPr>
          <w:rFonts w:ascii="Arial" w:hAnsi="Arial" w:cs="Arial"/>
          <w:sz w:val="24"/>
          <w:szCs w:val="24"/>
        </w:rPr>
        <w:t xml:space="preserve"> with only 5% of books available to them </w:t>
      </w:r>
      <w:r w:rsidR="00331697">
        <w:rPr>
          <w:rFonts w:ascii="Arial" w:hAnsi="Arial" w:cs="Arial"/>
          <w:sz w:val="24"/>
          <w:szCs w:val="24"/>
        </w:rPr>
        <w:t xml:space="preserve">promoting ethnic </w:t>
      </w:r>
      <w:r w:rsidR="00331697">
        <w:rPr>
          <w:rFonts w:ascii="Arial" w:hAnsi="Arial" w:cs="Arial"/>
          <w:sz w:val="24"/>
          <w:szCs w:val="24"/>
        </w:rPr>
        <w:lastRenderedPageBreak/>
        <w:t>minority main characters.</w:t>
      </w:r>
      <w:r w:rsidR="008935FA">
        <w:rPr>
          <w:rFonts w:ascii="Arial" w:hAnsi="Arial" w:cs="Arial"/>
          <w:sz w:val="24"/>
          <w:szCs w:val="24"/>
        </w:rPr>
        <w:t xml:space="preserve"> </w:t>
      </w:r>
      <w:r w:rsidR="00D51E53">
        <w:rPr>
          <w:rFonts w:ascii="Arial" w:hAnsi="Arial" w:cs="Arial"/>
          <w:sz w:val="24"/>
          <w:szCs w:val="24"/>
        </w:rPr>
        <w:t xml:space="preserve">However, it is worth noting that it is not just </w:t>
      </w:r>
      <w:r w:rsidR="00F0671C">
        <w:rPr>
          <w:rFonts w:ascii="Arial" w:hAnsi="Arial" w:cs="Arial"/>
          <w:sz w:val="24"/>
          <w:szCs w:val="24"/>
        </w:rPr>
        <w:t>ethnicit</w:t>
      </w:r>
      <w:r w:rsidR="00501D89">
        <w:rPr>
          <w:rFonts w:ascii="Arial" w:hAnsi="Arial" w:cs="Arial"/>
          <w:sz w:val="24"/>
          <w:szCs w:val="24"/>
        </w:rPr>
        <w:t>y minorities that are un</w:t>
      </w:r>
      <w:r w:rsidR="00C81084">
        <w:rPr>
          <w:rFonts w:ascii="Arial" w:hAnsi="Arial" w:cs="Arial"/>
          <w:sz w:val="24"/>
          <w:szCs w:val="24"/>
        </w:rPr>
        <w:t>represented in books, there is also a</w:t>
      </w:r>
      <w:r w:rsidR="00A122E9">
        <w:rPr>
          <w:rFonts w:ascii="Arial" w:hAnsi="Arial" w:cs="Arial"/>
          <w:sz w:val="24"/>
          <w:szCs w:val="24"/>
        </w:rPr>
        <w:t xml:space="preserve"> lack of resources associated</w:t>
      </w:r>
      <w:r w:rsidR="00C81084">
        <w:rPr>
          <w:rFonts w:ascii="Arial" w:hAnsi="Arial" w:cs="Arial"/>
          <w:sz w:val="24"/>
          <w:szCs w:val="24"/>
        </w:rPr>
        <w:t xml:space="preserve"> with family situations such as, blended familie</w:t>
      </w:r>
      <w:r w:rsidR="00105F88">
        <w:rPr>
          <w:rFonts w:ascii="Arial" w:hAnsi="Arial" w:cs="Arial"/>
          <w:sz w:val="24"/>
          <w:szCs w:val="24"/>
        </w:rPr>
        <w:t>s and physical or mental health barriers</w:t>
      </w:r>
      <w:r w:rsidR="009B5B78">
        <w:rPr>
          <w:rFonts w:ascii="Arial" w:hAnsi="Arial" w:cs="Arial"/>
          <w:sz w:val="24"/>
          <w:szCs w:val="24"/>
        </w:rPr>
        <w:t xml:space="preserve">, and these barriers and </w:t>
      </w:r>
      <w:r w:rsidR="005F07DB">
        <w:rPr>
          <w:rFonts w:ascii="Arial" w:hAnsi="Arial" w:cs="Arial"/>
          <w:sz w:val="24"/>
          <w:szCs w:val="24"/>
        </w:rPr>
        <w:t>limitations can make individuals feel that their lives are not as important as others if the</w:t>
      </w:r>
      <w:r w:rsidR="00704045">
        <w:rPr>
          <w:rFonts w:ascii="Arial" w:hAnsi="Arial" w:cs="Arial"/>
          <w:sz w:val="24"/>
          <w:szCs w:val="24"/>
        </w:rPr>
        <w:t>re are no stories written about them (</w:t>
      </w:r>
      <w:r w:rsidR="004F2C50">
        <w:rPr>
          <w:rFonts w:ascii="Arial" w:hAnsi="Arial" w:cs="Arial"/>
          <w:sz w:val="24"/>
          <w:szCs w:val="24"/>
        </w:rPr>
        <w:t>Eccleshare</w:t>
      </w:r>
      <w:r w:rsidR="00704045">
        <w:rPr>
          <w:rFonts w:ascii="Arial" w:hAnsi="Arial" w:cs="Arial"/>
          <w:sz w:val="24"/>
          <w:szCs w:val="24"/>
        </w:rPr>
        <w:t>, 2020).</w:t>
      </w:r>
      <w:r w:rsidR="00DC2D76">
        <w:rPr>
          <w:rFonts w:ascii="Arial" w:hAnsi="Arial" w:cs="Arial"/>
          <w:sz w:val="24"/>
          <w:szCs w:val="24"/>
        </w:rPr>
        <w:t xml:space="preserve"> </w:t>
      </w:r>
      <w:r w:rsidR="00926F0B">
        <w:rPr>
          <w:rFonts w:ascii="Arial" w:hAnsi="Arial" w:cs="Arial"/>
          <w:sz w:val="24"/>
          <w:szCs w:val="24"/>
        </w:rPr>
        <w:t xml:space="preserve">Furthermore, </w:t>
      </w:r>
      <w:r w:rsidR="00F36A82">
        <w:rPr>
          <w:rFonts w:ascii="Arial" w:hAnsi="Arial" w:cs="Arial"/>
          <w:sz w:val="24"/>
          <w:szCs w:val="24"/>
        </w:rPr>
        <w:t>the CLPE (2020)</w:t>
      </w:r>
      <w:r w:rsidR="009564C5">
        <w:rPr>
          <w:rFonts w:ascii="Arial" w:hAnsi="Arial" w:cs="Arial"/>
          <w:sz w:val="24"/>
          <w:szCs w:val="24"/>
        </w:rPr>
        <w:t xml:space="preserve"> offers </w:t>
      </w:r>
      <w:proofErr w:type="gramStart"/>
      <w:r w:rsidR="009564C5">
        <w:rPr>
          <w:rFonts w:ascii="Arial" w:hAnsi="Arial" w:cs="Arial"/>
          <w:sz w:val="24"/>
          <w:szCs w:val="24"/>
        </w:rPr>
        <w:t>that books</w:t>
      </w:r>
      <w:proofErr w:type="gramEnd"/>
      <w:r w:rsidR="009564C5">
        <w:rPr>
          <w:rFonts w:ascii="Arial" w:hAnsi="Arial" w:cs="Arial"/>
          <w:sz w:val="24"/>
          <w:szCs w:val="24"/>
        </w:rPr>
        <w:t xml:space="preserve"> can help to explore </w:t>
      </w:r>
      <w:r w:rsidR="005F44F2">
        <w:rPr>
          <w:rFonts w:ascii="Arial" w:hAnsi="Arial" w:cs="Arial"/>
          <w:sz w:val="24"/>
          <w:szCs w:val="24"/>
        </w:rPr>
        <w:t xml:space="preserve">social injustice through being used as a stimulus </w:t>
      </w:r>
      <w:r w:rsidR="00125A52">
        <w:rPr>
          <w:rFonts w:ascii="Arial" w:hAnsi="Arial" w:cs="Arial"/>
          <w:sz w:val="24"/>
          <w:szCs w:val="24"/>
        </w:rPr>
        <w:t>as a way to inform readers</w:t>
      </w:r>
      <w:r w:rsidR="00FF17E7">
        <w:rPr>
          <w:rFonts w:ascii="Arial" w:hAnsi="Arial" w:cs="Arial"/>
          <w:sz w:val="24"/>
          <w:szCs w:val="24"/>
        </w:rPr>
        <w:t xml:space="preserve"> and help them develop an understanding of the world in which they live</w:t>
      </w:r>
      <w:r w:rsidR="00CF23FE">
        <w:rPr>
          <w:rFonts w:ascii="Arial" w:hAnsi="Arial" w:cs="Arial"/>
          <w:sz w:val="24"/>
          <w:szCs w:val="24"/>
        </w:rPr>
        <w:t>, a</w:t>
      </w:r>
      <w:r w:rsidR="00901FDB">
        <w:rPr>
          <w:rFonts w:ascii="Arial" w:hAnsi="Arial" w:cs="Arial"/>
          <w:sz w:val="24"/>
          <w:szCs w:val="24"/>
        </w:rPr>
        <w:t xml:space="preserve">s well as offering a broad </w:t>
      </w:r>
      <w:r w:rsidR="00D849BF">
        <w:rPr>
          <w:rFonts w:ascii="Arial" w:hAnsi="Arial" w:cs="Arial"/>
          <w:sz w:val="24"/>
          <w:szCs w:val="24"/>
        </w:rPr>
        <w:t xml:space="preserve">and varied </w:t>
      </w:r>
      <w:r w:rsidR="006F04FF">
        <w:rPr>
          <w:rFonts w:ascii="Arial" w:hAnsi="Arial" w:cs="Arial"/>
          <w:sz w:val="24"/>
          <w:szCs w:val="24"/>
        </w:rPr>
        <w:t xml:space="preserve">resource to </w:t>
      </w:r>
      <w:r w:rsidR="00F43203">
        <w:rPr>
          <w:rFonts w:ascii="Arial" w:hAnsi="Arial" w:cs="Arial"/>
          <w:sz w:val="24"/>
          <w:szCs w:val="24"/>
        </w:rPr>
        <w:t xml:space="preserve">discover </w:t>
      </w:r>
      <w:r w:rsidR="005731E7">
        <w:rPr>
          <w:rFonts w:ascii="Arial" w:hAnsi="Arial" w:cs="Arial"/>
          <w:sz w:val="24"/>
          <w:szCs w:val="24"/>
        </w:rPr>
        <w:t xml:space="preserve">the vast range of human experiences and situations that are all around us. </w:t>
      </w:r>
    </w:p>
    <w:p w14:paraId="2C78C9BD" w14:textId="388BDCAA" w:rsidR="00762A2B" w:rsidRDefault="00762A2B" w:rsidP="00BB4D23">
      <w:pPr>
        <w:spacing w:line="360" w:lineRule="auto"/>
        <w:jc w:val="both"/>
        <w:rPr>
          <w:rFonts w:ascii="Arial" w:hAnsi="Arial" w:cs="Arial"/>
          <w:sz w:val="24"/>
          <w:szCs w:val="24"/>
        </w:rPr>
      </w:pPr>
      <w:r>
        <w:rPr>
          <w:rFonts w:ascii="Arial" w:hAnsi="Arial" w:cs="Arial"/>
          <w:sz w:val="24"/>
          <w:szCs w:val="24"/>
        </w:rPr>
        <w:t xml:space="preserve">Epstein (2017) </w:t>
      </w:r>
      <w:r w:rsidR="001E33A9">
        <w:rPr>
          <w:rFonts w:ascii="Arial" w:hAnsi="Arial" w:cs="Arial"/>
          <w:sz w:val="24"/>
          <w:szCs w:val="24"/>
        </w:rPr>
        <w:t>believes that if children have regular access to a more diverse range of books, with a broad</w:t>
      </w:r>
      <w:r w:rsidR="00116F78">
        <w:rPr>
          <w:rFonts w:ascii="Arial" w:hAnsi="Arial" w:cs="Arial"/>
          <w:sz w:val="24"/>
          <w:szCs w:val="24"/>
        </w:rPr>
        <w:t xml:space="preserve"> range of characters </w:t>
      </w:r>
      <w:r w:rsidR="008E1DF8">
        <w:rPr>
          <w:rFonts w:ascii="Arial" w:hAnsi="Arial" w:cs="Arial"/>
          <w:sz w:val="24"/>
          <w:szCs w:val="24"/>
        </w:rPr>
        <w:t>from various backgrounds</w:t>
      </w:r>
      <w:r w:rsidR="00ED5B36">
        <w:rPr>
          <w:rFonts w:ascii="Arial" w:hAnsi="Arial" w:cs="Arial"/>
          <w:sz w:val="24"/>
          <w:szCs w:val="24"/>
        </w:rPr>
        <w:t xml:space="preserve">, they will be more inclined to feel empowered </w:t>
      </w:r>
      <w:r w:rsidR="007C6B07">
        <w:rPr>
          <w:rFonts w:ascii="Arial" w:hAnsi="Arial" w:cs="Arial"/>
          <w:sz w:val="24"/>
          <w:szCs w:val="24"/>
        </w:rPr>
        <w:t xml:space="preserve">and believe that they can do anything and be anyone when they grow up, whilst learning respect for others whilst </w:t>
      </w:r>
      <w:r w:rsidR="00D05206">
        <w:rPr>
          <w:rFonts w:ascii="Arial" w:hAnsi="Arial" w:cs="Arial"/>
          <w:sz w:val="24"/>
          <w:szCs w:val="24"/>
        </w:rPr>
        <w:t xml:space="preserve">doing so. Finally, the CLPE (2020) </w:t>
      </w:r>
      <w:r w:rsidR="00B14EDD">
        <w:rPr>
          <w:rFonts w:ascii="Arial" w:hAnsi="Arial" w:cs="Arial"/>
          <w:sz w:val="24"/>
          <w:szCs w:val="24"/>
        </w:rPr>
        <w:t>states that even though there has been a positive move in the right direction t</w:t>
      </w:r>
      <w:r w:rsidR="007D58D3">
        <w:rPr>
          <w:rFonts w:ascii="Arial" w:hAnsi="Arial" w:cs="Arial"/>
          <w:sz w:val="24"/>
          <w:szCs w:val="24"/>
        </w:rPr>
        <w:t>o provide more diverse books in settings</w:t>
      </w:r>
      <w:r w:rsidR="00063306">
        <w:rPr>
          <w:rFonts w:ascii="Arial" w:hAnsi="Arial" w:cs="Arial"/>
          <w:sz w:val="24"/>
          <w:szCs w:val="24"/>
        </w:rPr>
        <w:t>, work needs to be developed further given the immeasurable value</w:t>
      </w:r>
      <w:r w:rsidR="00D942E7">
        <w:rPr>
          <w:rFonts w:ascii="Arial" w:hAnsi="Arial" w:cs="Arial"/>
          <w:sz w:val="24"/>
          <w:szCs w:val="24"/>
        </w:rPr>
        <w:t xml:space="preserve"> and impact quality, inclusive, and representative </w:t>
      </w:r>
      <w:r w:rsidR="00561056">
        <w:rPr>
          <w:rFonts w:ascii="Arial" w:hAnsi="Arial" w:cs="Arial"/>
          <w:sz w:val="24"/>
          <w:szCs w:val="24"/>
        </w:rPr>
        <w:t>literature can add to any bookshelf</w:t>
      </w:r>
      <w:r w:rsidR="00491D08">
        <w:rPr>
          <w:rFonts w:ascii="Arial" w:hAnsi="Arial" w:cs="Arial"/>
          <w:sz w:val="24"/>
          <w:szCs w:val="24"/>
        </w:rPr>
        <w:t>, whilst enriching the lives of those that ar</w:t>
      </w:r>
      <w:r w:rsidR="0001057C">
        <w:rPr>
          <w:rFonts w:ascii="Arial" w:hAnsi="Arial" w:cs="Arial"/>
          <w:sz w:val="24"/>
          <w:szCs w:val="24"/>
        </w:rPr>
        <w:t xml:space="preserve">e able to read them. </w:t>
      </w:r>
    </w:p>
    <w:p w14:paraId="64AD4D61" w14:textId="77777777" w:rsidR="00EB030E" w:rsidRDefault="00EB030E" w:rsidP="00BB4D23">
      <w:pPr>
        <w:spacing w:line="360" w:lineRule="auto"/>
        <w:jc w:val="both"/>
        <w:rPr>
          <w:rFonts w:ascii="Arial" w:hAnsi="Arial" w:cs="Arial"/>
          <w:sz w:val="24"/>
          <w:szCs w:val="24"/>
        </w:rPr>
      </w:pPr>
    </w:p>
    <w:p w14:paraId="75D01ABC" w14:textId="77777777" w:rsidR="00EB030E" w:rsidRDefault="00EB030E" w:rsidP="00BB4D23">
      <w:pPr>
        <w:spacing w:line="360" w:lineRule="auto"/>
        <w:jc w:val="both"/>
        <w:rPr>
          <w:rFonts w:ascii="Arial" w:hAnsi="Arial" w:cs="Arial"/>
          <w:sz w:val="24"/>
          <w:szCs w:val="24"/>
        </w:rPr>
      </w:pPr>
    </w:p>
    <w:p w14:paraId="2021FB97" w14:textId="77777777" w:rsidR="00EB030E" w:rsidRDefault="00EB030E" w:rsidP="00BB4D23">
      <w:pPr>
        <w:spacing w:line="360" w:lineRule="auto"/>
        <w:jc w:val="both"/>
        <w:rPr>
          <w:rFonts w:ascii="Arial" w:hAnsi="Arial" w:cs="Arial"/>
          <w:sz w:val="24"/>
          <w:szCs w:val="24"/>
        </w:rPr>
      </w:pPr>
    </w:p>
    <w:p w14:paraId="4DE528B6" w14:textId="77777777" w:rsidR="00EB030E" w:rsidRDefault="00EB030E" w:rsidP="00BB4D23">
      <w:pPr>
        <w:spacing w:line="360" w:lineRule="auto"/>
        <w:jc w:val="both"/>
        <w:rPr>
          <w:rFonts w:ascii="Arial" w:hAnsi="Arial" w:cs="Arial"/>
          <w:sz w:val="24"/>
          <w:szCs w:val="24"/>
        </w:rPr>
      </w:pPr>
    </w:p>
    <w:p w14:paraId="1D04117B" w14:textId="77777777" w:rsidR="00EB030E" w:rsidRDefault="00EB030E" w:rsidP="00BB4D23">
      <w:pPr>
        <w:spacing w:line="360" w:lineRule="auto"/>
        <w:jc w:val="both"/>
        <w:rPr>
          <w:rFonts w:ascii="Arial" w:hAnsi="Arial" w:cs="Arial"/>
          <w:sz w:val="24"/>
          <w:szCs w:val="24"/>
        </w:rPr>
      </w:pPr>
    </w:p>
    <w:p w14:paraId="0D1E1EB5" w14:textId="77777777" w:rsidR="00EB030E" w:rsidRDefault="00EB030E" w:rsidP="00BB4D23">
      <w:pPr>
        <w:spacing w:line="360" w:lineRule="auto"/>
        <w:jc w:val="both"/>
        <w:rPr>
          <w:rFonts w:ascii="Arial" w:hAnsi="Arial" w:cs="Arial"/>
          <w:sz w:val="24"/>
          <w:szCs w:val="24"/>
        </w:rPr>
      </w:pPr>
    </w:p>
    <w:p w14:paraId="4C77206F" w14:textId="77777777" w:rsidR="00EB030E" w:rsidRDefault="00EB030E" w:rsidP="00BB4D23">
      <w:pPr>
        <w:spacing w:line="360" w:lineRule="auto"/>
        <w:jc w:val="both"/>
        <w:rPr>
          <w:rFonts w:ascii="Arial" w:hAnsi="Arial" w:cs="Arial"/>
          <w:sz w:val="24"/>
          <w:szCs w:val="24"/>
        </w:rPr>
      </w:pPr>
    </w:p>
    <w:p w14:paraId="30E64E1B" w14:textId="77777777" w:rsidR="00EB030E" w:rsidRDefault="00EB030E" w:rsidP="00BB4D23">
      <w:pPr>
        <w:spacing w:line="360" w:lineRule="auto"/>
        <w:jc w:val="both"/>
        <w:rPr>
          <w:rFonts w:ascii="Arial" w:hAnsi="Arial" w:cs="Arial"/>
          <w:sz w:val="24"/>
          <w:szCs w:val="24"/>
        </w:rPr>
      </w:pPr>
    </w:p>
    <w:p w14:paraId="0C941050" w14:textId="77777777" w:rsidR="00EB030E" w:rsidRDefault="00EB030E" w:rsidP="00BB4D23">
      <w:pPr>
        <w:spacing w:line="360" w:lineRule="auto"/>
        <w:jc w:val="both"/>
        <w:rPr>
          <w:rFonts w:ascii="Arial" w:hAnsi="Arial" w:cs="Arial"/>
          <w:sz w:val="24"/>
          <w:szCs w:val="24"/>
        </w:rPr>
      </w:pPr>
    </w:p>
    <w:p w14:paraId="3F0A6BA1" w14:textId="77777777" w:rsidR="00EB030E" w:rsidRDefault="00EB030E" w:rsidP="00BB4D23">
      <w:pPr>
        <w:spacing w:line="360" w:lineRule="auto"/>
        <w:jc w:val="both"/>
        <w:rPr>
          <w:rFonts w:ascii="Arial" w:hAnsi="Arial" w:cs="Arial"/>
          <w:sz w:val="24"/>
          <w:szCs w:val="24"/>
        </w:rPr>
      </w:pPr>
    </w:p>
    <w:p w14:paraId="7B246DEC" w14:textId="77777777" w:rsidR="00EB030E" w:rsidRDefault="00EB030E" w:rsidP="00BB4D23">
      <w:pPr>
        <w:spacing w:line="360" w:lineRule="auto"/>
        <w:jc w:val="both"/>
        <w:rPr>
          <w:rFonts w:ascii="Arial" w:hAnsi="Arial" w:cs="Arial"/>
          <w:sz w:val="24"/>
          <w:szCs w:val="24"/>
        </w:rPr>
      </w:pPr>
    </w:p>
    <w:p w14:paraId="7B77259B" w14:textId="77777777" w:rsidR="000E6B78" w:rsidRDefault="000E6B78" w:rsidP="000E6B78">
      <w:pPr>
        <w:jc w:val="both"/>
        <w:rPr>
          <w:rFonts w:ascii="Arial" w:hAnsi="Arial" w:cs="Arial"/>
          <w:b/>
          <w:bCs/>
          <w:sz w:val="24"/>
          <w:szCs w:val="24"/>
        </w:rPr>
      </w:pPr>
      <w:r>
        <w:rPr>
          <w:rFonts w:ascii="Arial" w:hAnsi="Arial" w:cs="Arial"/>
          <w:b/>
          <w:bCs/>
          <w:sz w:val="24"/>
          <w:szCs w:val="24"/>
        </w:rPr>
        <w:lastRenderedPageBreak/>
        <w:t>Reference List.</w:t>
      </w:r>
    </w:p>
    <w:p w14:paraId="24EAB1CF" w14:textId="77777777" w:rsidR="000E6B78" w:rsidRDefault="000E6B78" w:rsidP="000E6B78">
      <w:pPr>
        <w:rPr>
          <w:rFonts w:ascii="Arial" w:hAnsi="Arial" w:cs="Arial"/>
          <w:sz w:val="24"/>
          <w:szCs w:val="24"/>
        </w:rPr>
      </w:pPr>
      <w:r>
        <w:rPr>
          <w:rFonts w:ascii="Arial" w:hAnsi="Arial" w:cs="Arial"/>
          <w:sz w:val="24"/>
          <w:szCs w:val="24"/>
        </w:rPr>
        <w:t xml:space="preserve">Baldock, P., Fitzgerald, D. and Kay, J. (2013) </w:t>
      </w:r>
      <w:r>
        <w:rPr>
          <w:rFonts w:ascii="Arial" w:hAnsi="Arial" w:cs="Arial"/>
          <w:i/>
          <w:iCs/>
          <w:sz w:val="24"/>
          <w:szCs w:val="24"/>
        </w:rPr>
        <w:t xml:space="preserve">Understanding Early Years Policy. </w:t>
      </w:r>
      <w:r>
        <w:rPr>
          <w:rFonts w:ascii="Arial" w:hAnsi="Arial" w:cs="Arial"/>
          <w:sz w:val="24"/>
          <w:szCs w:val="24"/>
        </w:rPr>
        <w:t>London: SAGE Publications Ltd.</w:t>
      </w:r>
    </w:p>
    <w:p w14:paraId="5AB41E66" w14:textId="77777777" w:rsidR="000E6B78" w:rsidRDefault="000E6B78" w:rsidP="000E6B78">
      <w:pPr>
        <w:rPr>
          <w:rFonts w:ascii="Arial" w:hAnsi="Arial" w:cs="Arial"/>
          <w:sz w:val="24"/>
          <w:szCs w:val="24"/>
        </w:rPr>
      </w:pPr>
      <w:r w:rsidRPr="004605BE">
        <w:rPr>
          <w:rFonts w:ascii="Arial" w:hAnsi="Arial" w:cs="Arial"/>
          <w:sz w:val="24"/>
          <w:szCs w:val="24"/>
        </w:rPr>
        <w:t xml:space="preserve">Bešić, E. (2020) Intersectionality: </w:t>
      </w:r>
      <w:r>
        <w:rPr>
          <w:rFonts w:ascii="Arial" w:hAnsi="Arial" w:cs="Arial"/>
          <w:sz w:val="24"/>
          <w:szCs w:val="24"/>
        </w:rPr>
        <w:t xml:space="preserve">A </w:t>
      </w:r>
      <w:r w:rsidRPr="004605BE">
        <w:rPr>
          <w:rFonts w:ascii="Arial" w:hAnsi="Arial" w:cs="Arial"/>
          <w:sz w:val="24"/>
          <w:szCs w:val="24"/>
        </w:rPr>
        <w:t>pathway towards inclusive education? Prospects 49 pp111-122</w:t>
      </w:r>
      <w:r>
        <w:rPr>
          <w:rFonts w:ascii="Arial" w:hAnsi="Arial" w:cs="Arial"/>
          <w:sz w:val="24"/>
          <w:szCs w:val="24"/>
        </w:rPr>
        <w:t xml:space="preserve">. </w:t>
      </w:r>
    </w:p>
    <w:p w14:paraId="4AFF24D7" w14:textId="77777777" w:rsidR="000E6B78" w:rsidRDefault="000E6B78" w:rsidP="000E6B78">
      <w:pPr>
        <w:rPr>
          <w:rFonts w:ascii="Arial" w:hAnsi="Arial" w:cs="Arial"/>
          <w:sz w:val="24"/>
          <w:szCs w:val="24"/>
        </w:rPr>
      </w:pPr>
      <w:r>
        <w:rPr>
          <w:rFonts w:ascii="Arial" w:hAnsi="Arial" w:cs="Arial"/>
          <w:sz w:val="24"/>
          <w:szCs w:val="24"/>
        </w:rPr>
        <w:t xml:space="preserve">Booysen, L. (2014) ‘Responsible Inclusive Leadership: A Whole System Collective Process Outcome’, in Ferdman, B.M., Prime, J., and Riggio, R.E. (ed.) </w:t>
      </w:r>
      <w:r>
        <w:rPr>
          <w:rFonts w:ascii="Arial" w:hAnsi="Arial" w:cs="Arial"/>
          <w:i/>
          <w:iCs/>
          <w:sz w:val="24"/>
          <w:szCs w:val="24"/>
        </w:rPr>
        <w:t xml:space="preserve">Inclusive Leadership: Transforming Diverse Lives, Workplaces, and Societies. </w:t>
      </w:r>
      <w:r>
        <w:rPr>
          <w:rFonts w:ascii="Arial" w:hAnsi="Arial" w:cs="Arial"/>
          <w:sz w:val="24"/>
          <w:szCs w:val="24"/>
        </w:rPr>
        <w:t>New York: Routledge, pp. 195-209.</w:t>
      </w:r>
    </w:p>
    <w:p w14:paraId="39353AA0" w14:textId="77777777" w:rsidR="000E6B78" w:rsidRDefault="000E6B78" w:rsidP="000E6B78">
      <w:pPr>
        <w:rPr>
          <w:rFonts w:ascii="Arial" w:hAnsi="Arial" w:cs="Arial"/>
          <w:sz w:val="24"/>
          <w:szCs w:val="24"/>
        </w:rPr>
      </w:pPr>
      <w:r>
        <w:rPr>
          <w:rFonts w:ascii="Arial" w:hAnsi="Arial" w:cs="Arial"/>
          <w:sz w:val="24"/>
          <w:szCs w:val="24"/>
        </w:rPr>
        <w:t xml:space="preserve">Booysen, L. (2014) ‘The Development of Inclusive Leadership Practice and Processes’, in Ferdman, B.M. and Deane, B.R. (ed) </w:t>
      </w:r>
      <w:r>
        <w:rPr>
          <w:rFonts w:ascii="Arial" w:hAnsi="Arial" w:cs="Arial"/>
          <w:i/>
          <w:iCs/>
          <w:sz w:val="24"/>
          <w:szCs w:val="24"/>
        </w:rPr>
        <w:t xml:space="preserve">Diversity at Work: The Practice of Inclusion. </w:t>
      </w:r>
      <w:r>
        <w:rPr>
          <w:rFonts w:ascii="Arial" w:hAnsi="Arial" w:cs="Arial"/>
          <w:sz w:val="24"/>
          <w:szCs w:val="24"/>
        </w:rPr>
        <w:t>New York: Jossey-Bass, pp. 296-329.</w:t>
      </w:r>
    </w:p>
    <w:p w14:paraId="4A16E2E4" w14:textId="77777777" w:rsidR="000E6B78" w:rsidRDefault="000E6B78" w:rsidP="000E6B78">
      <w:pPr>
        <w:jc w:val="both"/>
        <w:rPr>
          <w:rFonts w:ascii="Arial" w:hAnsi="Arial" w:cs="Arial"/>
          <w:sz w:val="24"/>
          <w:szCs w:val="24"/>
        </w:rPr>
      </w:pPr>
      <w:proofErr w:type="spellStart"/>
      <w:r>
        <w:rPr>
          <w:rFonts w:ascii="Arial" w:hAnsi="Arial" w:cs="Arial"/>
          <w:sz w:val="24"/>
          <w:szCs w:val="24"/>
        </w:rPr>
        <w:t>Bortini</w:t>
      </w:r>
      <w:proofErr w:type="spellEnd"/>
      <w:r>
        <w:rPr>
          <w:rFonts w:ascii="Arial" w:hAnsi="Arial" w:cs="Arial"/>
          <w:sz w:val="24"/>
          <w:szCs w:val="24"/>
        </w:rPr>
        <w:t xml:space="preserve">, P. </w:t>
      </w:r>
      <w:r>
        <w:rPr>
          <w:rFonts w:ascii="Arial" w:hAnsi="Arial" w:cs="Arial"/>
          <w:i/>
          <w:iCs/>
          <w:sz w:val="24"/>
          <w:szCs w:val="24"/>
        </w:rPr>
        <w:t xml:space="preserve">et al. </w:t>
      </w:r>
      <w:r>
        <w:rPr>
          <w:rFonts w:ascii="Arial" w:hAnsi="Arial" w:cs="Arial"/>
          <w:sz w:val="24"/>
          <w:szCs w:val="24"/>
        </w:rPr>
        <w:t xml:space="preserve">(2016) </w:t>
      </w:r>
      <w:r>
        <w:rPr>
          <w:rFonts w:ascii="Arial" w:hAnsi="Arial" w:cs="Arial"/>
          <w:i/>
          <w:iCs/>
          <w:sz w:val="24"/>
          <w:szCs w:val="24"/>
        </w:rPr>
        <w:t xml:space="preserve">Inclusive Leadership: Theoretical Framework. </w:t>
      </w:r>
      <w:r>
        <w:rPr>
          <w:rFonts w:ascii="Arial" w:hAnsi="Arial" w:cs="Arial"/>
          <w:sz w:val="24"/>
          <w:szCs w:val="24"/>
        </w:rPr>
        <w:t xml:space="preserve">Available at: </w:t>
      </w:r>
      <w:hyperlink r:id="rId6" w:history="1">
        <w:r w:rsidRPr="00CA51A4">
          <w:rPr>
            <w:rStyle w:val="Hyperlink"/>
            <w:rFonts w:ascii="Arial" w:hAnsi="Arial" w:cs="Arial"/>
            <w:sz w:val="24"/>
            <w:szCs w:val="24"/>
          </w:rPr>
          <w:t>file:///C:/Users/tubs0/Downloads/il_theoreticalframework_en.pdf</w:t>
        </w:r>
      </w:hyperlink>
      <w:r>
        <w:rPr>
          <w:rFonts w:ascii="Arial" w:hAnsi="Arial" w:cs="Arial"/>
          <w:sz w:val="24"/>
          <w:szCs w:val="24"/>
        </w:rPr>
        <w:t xml:space="preserve"> (Accessed: 29 May 2022).</w:t>
      </w:r>
    </w:p>
    <w:p w14:paraId="6B0B2BB4" w14:textId="77777777" w:rsidR="000E6B78" w:rsidRDefault="000E6B78" w:rsidP="000E6B78">
      <w:pPr>
        <w:jc w:val="both"/>
        <w:rPr>
          <w:rFonts w:ascii="Arial" w:hAnsi="Arial" w:cs="Arial"/>
          <w:sz w:val="24"/>
          <w:szCs w:val="24"/>
        </w:rPr>
      </w:pPr>
      <w:r>
        <w:rPr>
          <w:rFonts w:ascii="Arial" w:hAnsi="Arial" w:cs="Arial"/>
          <w:sz w:val="24"/>
          <w:szCs w:val="24"/>
        </w:rPr>
        <w:t xml:space="preserve">Bourke, J. and Titus, A. (2020) </w:t>
      </w:r>
      <w:r>
        <w:rPr>
          <w:rFonts w:ascii="Arial" w:hAnsi="Arial" w:cs="Arial"/>
          <w:i/>
          <w:iCs/>
          <w:sz w:val="24"/>
          <w:szCs w:val="24"/>
        </w:rPr>
        <w:t xml:space="preserve">The Key to Inclusive Leadership. </w:t>
      </w:r>
      <w:r>
        <w:rPr>
          <w:rFonts w:ascii="Arial" w:hAnsi="Arial" w:cs="Arial"/>
          <w:sz w:val="24"/>
          <w:szCs w:val="24"/>
        </w:rPr>
        <w:t xml:space="preserve">Available at: </w:t>
      </w:r>
      <w:hyperlink r:id="rId7" w:history="1">
        <w:r w:rsidRPr="00CA51A4">
          <w:rPr>
            <w:rStyle w:val="Hyperlink"/>
            <w:rFonts w:ascii="Arial" w:hAnsi="Arial" w:cs="Arial"/>
            <w:sz w:val="24"/>
            <w:szCs w:val="24"/>
          </w:rPr>
          <w:t>https://hbr.org/2020/03/the-key-to-inclusive-leadership</w:t>
        </w:r>
      </w:hyperlink>
      <w:r>
        <w:rPr>
          <w:rFonts w:ascii="Arial" w:hAnsi="Arial" w:cs="Arial"/>
          <w:sz w:val="24"/>
          <w:szCs w:val="24"/>
        </w:rPr>
        <w:t xml:space="preserve"> (Accessed: 28 May 2022).</w:t>
      </w:r>
    </w:p>
    <w:p w14:paraId="2698814B" w14:textId="77777777" w:rsidR="000E6B78" w:rsidRDefault="000E6B78" w:rsidP="000E6B78">
      <w:pPr>
        <w:rPr>
          <w:rFonts w:ascii="Arial" w:hAnsi="Arial" w:cs="Arial"/>
          <w:sz w:val="24"/>
          <w:szCs w:val="24"/>
        </w:rPr>
      </w:pPr>
      <w:r>
        <w:rPr>
          <w:rFonts w:ascii="Arial" w:hAnsi="Arial" w:cs="Arial"/>
          <w:sz w:val="24"/>
          <w:szCs w:val="24"/>
        </w:rPr>
        <w:t xml:space="preserve">Centre for Literacy in Primary Education (2020) </w:t>
      </w:r>
      <w:r>
        <w:rPr>
          <w:rFonts w:ascii="Arial" w:hAnsi="Arial" w:cs="Arial"/>
          <w:i/>
          <w:iCs/>
          <w:sz w:val="24"/>
          <w:szCs w:val="24"/>
        </w:rPr>
        <w:t xml:space="preserve">Reflecting Realities: Survey of Ethnic Representation within UK Children’s Literature. </w:t>
      </w:r>
      <w:r>
        <w:rPr>
          <w:rFonts w:ascii="Arial" w:hAnsi="Arial" w:cs="Arial"/>
          <w:sz w:val="24"/>
          <w:szCs w:val="24"/>
        </w:rPr>
        <w:t xml:space="preserve">Available at: </w:t>
      </w:r>
      <w:hyperlink r:id="rId8" w:history="1">
        <w:r w:rsidRPr="00CA51A4">
          <w:rPr>
            <w:rStyle w:val="Hyperlink"/>
            <w:rFonts w:ascii="Arial" w:hAnsi="Arial" w:cs="Arial"/>
            <w:sz w:val="24"/>
            <w:szCs w:val="24"/>
          </w:rPr>
          <w:t>file:///C:/Users/tubs0/Downloads/CLPE%20Reflecting%20Realities%202020%20in%20reading.pdf</w:t>
        </w:r>
      </w:hyperlink>
      <w:r>
        <w:rPr>
          <w:rFonts w:ascii="Arial" w:hAnsi="Arial" w:cs="Arial"/>
          <w:sz w:val="24"/>
          <w:szCs w:val="24"/>
        </w:rPr>
        <w:t xml:space="preserve"> (Accessed: 09 June 2022).</w:t>
      </w:r>
    </w:p>
    <w:p w14:paraId="43A4D91C" w14:textId="77777777" w:rsidR="000E6B78" w:rsidRDefault="000E6B78" w:rsidP="000E6B78">
      <w:pPr>
        <w:rPr>
          <w:rFonts w:ascii="Arial" w:hAnsi="Arial" w:cs="Arial"/>
          <w:sz w:val="24"/>
          <w:szCs w:val="24"/>
        </w:rPr>
      </w:pPr>
      <w:r>
        <w:rPr>
          <w:rFonts w:ascii="Arial" w:hAnsi="Arial" w:cs="Arial"/>
          <w:sz w:val="24"/>
          <w:szCs w:val="24"/>
        </w:rPr>
        <w:t xml:space="preserve">Children’s Commissioner for Wales (2017) </w:t>
      </w:r>
      <w:r>
        <w:rPr>
          <w:rFonts w:ascii="Arial" w:hAnsi="Arial" w:cs="Arial"/>
          <w:i/>
          <w:iCs/>
          <w:sz w:val="24"/>
          <w:szCs w:val="24"/>
        </w:rPr>
        <w:t xml:space="preserve">The Right Way: A Children’s Rights Approach in Wales. </w:t>
      </w:r>
      <w:r>
        <w:rPr>
          <w:rFonts w:ascii="Arial" w:hAnsi="Arial" w:cs="Arial"/>
          <w:sz w:val="24"/>
          <w:szCs w:val="24"/>
        </w:rPr>
        <w:t xml:space="preserve">Available at: </w:t>
      </w:r>
      <w:hyperlink r:id="rId9" w:history="1">
        <w:r w:rsidRPr="00CA51A4">
          <w:rPr>
            <w:rStyle w:val="Hyperlink"/>
            <w:rFonts w:ascii="Arial" w:hAnsi="Arial" w:cs="Arial"/>
            <w:sz w:val="24"/>
            <w:szCs w:val="24"/>
          </w:rPr>
          <w:t>https://www.childcomwales.org.uk/wp-content/uploads/2017/04/The-Right-Way.pdf</w:t>
        </w:r>
      </w:hyperlink>
      <w:r>
        <w:rPr>
          <w:rFonts w:ascii="Arial" w:hAnsi="Arial" w:cs="Arial"/>
          <w:sz w:val="24"/>
          <w:szCs w:val="24"/>
        </w:rPr>
        <w:t xml:space="preserve"> (Accessed: 09 June 2022).</w:t>
      </w:r>
    </w:p>
    <w:p w14:paraId="2629F039" w14:textId="77777777" w:rsidR="000E6B78" w:rsidRDefault="000E6B78" w:rsidP="000E6B78">
      <w:pPr>
        <w:rPr>
          <w:rFonts w:ascii="Arial" w:hAnsi="Arial" w:cs="Arial"/>
          <w:sz w:val="24"/>
          <w:szCs w:val="24"/>
        </w:rPr>
      </w:pPr>
      <w:r>
        <w:rPr>
          <w:rFonts w:ascii="Arial" w:hAnsi="Arial" w:cs="Arial"/>
          <w:sz w:val="24"/>
          <w:szCs w:val="24"/>
        </w:rPr>
        <w:t xml:space="preserve">Donaldson, G. (2015) </w:t>
      </w:r>
      <w:r>
        <w:rPr>
          <w:rFonts w:ascii="Arial" w:hAnsi="Arial" w:cs="Arial"/>
          <w:i/>
          <w:iCs/>
          <w:sz w:val="24"/>
          <w:szCs w:val="24"/>
        </w:rPr>
        <w:t xml:space="preserve">Successful Futures: Looking at the Curriculum and Assessment Arrangements in Wales. </w:t>
      </w:r>
      <w:r>
        <w:rPr>
          <w:rFonts w:ascii="Arial" w:hAnsi="Arial" w:cs="Arial"/>
          <w:sz w:val="24"/>
          <w:szCs w:val="24"/>
        </w:rPr>
        <w:t xml:space="preserve">Available at: </w:t>
      </w:r>
      <w:hyperlink r:id="rId10" w:history="1">
        <w:r w:rsidRPr="00CA51A4">
          <w:rPr>
            <w:rStyle w:val="Hyperlink"/>
            <w:rFonts w:ascii="Arial" w:hAnsi="Arial" w:cs="Arial"/>
            <w:sz w:val="24"/>
            <w:szCs w:val="24"/>
          </w:rPr>
          <w:t>https://gov.wales/sites/default/files/publications/2018-03/succesful-futures-a-summary-of-professor-graham-donaldsons-report.pdf</w:t>
        </w:r>
      </w:hyperlink>
      <w:r>
        <w:rPr>
          <w:rFonts w:ascii="Arial" w:hAnsi="Arial" w:cs="Arial"/>
          <w:sz w:val="24"/>
          <w:szCs w:val="24"/>
        </w:rPr>
        <w:t xml:space="preserve"> (Accessed: 07 June 2022).</w:t>
      </w:r>
    </w:p>
    <w:p w14:paraId="31F18782" w14:textId="77777777" w:rsidR="000E6B78" w:rsidRDefault="000E6B78" w:rsidP="000E6B78">
      <w:pPr>
        <w:rPr>
          <w:rFonts w:ascii="Arial" w:hAnsi="Arial" w:cs="Arial"/>
          <w:sz w:val="24"/>
          <w:szCs w:val="24"/>
        </w:rPr>
      </w:pPr>
      <w:r>
        <w:rPr>
          <w:rFonts w:ascii="Arial" w:hAnsi="Arial" w:cs="Arial"/>
          <w:sz w:val="24"/>
          <w:szCs w:val="24"/>
        </w:rPr>
        <w:t xml:space="preserve">Doucet, A. and Pont, B. (2021) </w:t>
      </w:r>
      <w:r>
        <w:rPr>
          <w:rFonts w:ascii="Arial" w:hAnsi="Arial" w:cs="Arial"/>
          <w:i/>
          <w:iCs/>
          <w:sz w:val="24"/>
          <w:szCs w:val="24"/>
        </w:rPr>
        <w:t xml:space="preserve">Bridging the gap between policy and practice in education. </w:t>
      </w:r>
      <w:r>
        <w:rPr>
          <w:rFonts w:ascii="Arial" w:hAnsi="Arial" w:cs="Arial"/>
          <w:sz w:val="24"/>
          <w:szCs w:val="24"/>
        </w:rPr>
        <w:t xml:space="preserve">Available at: </w:t>
      </w:r>
      <w:hyperlink r:id="rId11" w:history="1">
        <w:r w:rsidRPr="00CA51A4">
          <w:rPr>
            <w:rStyle w:val="Hyperlink"/>
            <w:rFonts w:ascii="Arial" w:hAnsi="Arial" w:cs="Arial"/>
            <w:sz w:val="24"/>
            <w:szCs w:val="24"/>
          </w:rPr>
          <w:t>https://oecdedutoday.com/bridging-gap-between-policy-practice-education/</w:t>
        </w:r>
      </w:hyperlink>
      <w:r>
        <w:rPr>
          <w:rFonts w:ascii="Arial" w:hAnsi="Arial" w:cs="Arial"/>
          <w:sz w:val="24"/>
          <w:szCs w:val="24"/>
        </w:rPr>
        <w:t xml:space="preserve"> (Accessed: 08 June 2022).</w:t>
      </w:r>
    </w:p>
    <w:p w14:paraId="19E86709" w14:textId="77777777" w:rsidR="000E6B78" w:rsidRDefault="000E6B78" w:rsidP="000E6B78">
      <w:pPr>
        <w:rPr>
          <w:rFonts w:ascii="Arial" w:hAnsi="Arial" w:cs="Arial"/>
          <w:sz w:val="24"/>
          <w:szCs w:val="24"/>
        </w:rPr>
      </w:pPr>
      <w:r>
        <w:rPr>
          <w:rFonts w:ascii="Arial" w:hAnsi="Arial" w:cs="Arial"/>
          <w:sz w:val="24"/>
          <w:szCs w:val="24"/>
        </w:rPr>
        <w:t xml:space="preserve">Eccleshare, J. (2020) ‘The Importance of Diversity in Children’s Books’ </w:t>
      </w:r>
      <w:r>
        <w:rPr>
          <w:rFonts w:ascii="Arial" w:hAnsi="Arial" w:cs="Arial"/>
          <w:i/>
          <w:iCs/>
          <w:sz w:val="24"/>
          <w:szCs w:val="24"/>
        </w:rPr>
        <w:t xml:space="preserve">Love Reading 4 kids </w:t>
      </w:r>
      <w:r>
        <w:rPr>
          <w:rFonts w:ascii="Arial" w:hAnsi="Arial" w:cs="Arial"/>
          <w:sz w:val="24"/>
          <w:szCs w:val="24"/>
        </w:rPr>
        <w:t xml:space="preserve">[blog] 29 June. Available at: </w:t>
      </w:r>
      <w:hyperlink r:id="rId12" w:history="1">
        <w:r w:rsidRPr="00CA51A4">
          <w:rPr>
            <w:rStyle w:val="Hyperlink"/>
            <w:rFonts w:ascii="Arial" w:hAnsi="Arial" w:cs="Arial"/>
            <w:sz w:val="24"/>
            <w:szCs w:val="24"/>
          </w:rPr>
          <w:t>https://www.lovereading4kids.co.uk/blog/childrens-book-news/the-importance-of-diversity-in-children-s-books-6093</w:t>
        </w:r>
      </w:hyperlink>
      <w:r>
        <w:rPr>
          <w:rFonts w:ascii="Arial" w:hAnsi="Arial" w:cs="Arial"/>
          <w:sz w:val="24"/>
          <w:szCs w:val="24"/>
        </w:rPr>
        <w:t xml:space="preserve"> (Accessed: 09 June 2022).</w:t>
      </w:r>
    </w:p>
    <w:p w14:paraId="03C591D3" w14:textId="77777777" w:rsidR="000E6B78" w:rsidRDefault="000E6B78" w:rsidP="000E6B78">
      <w:pPr>
        <w:rPr>
          <w:rFonts w:ascii="Arial" w:hAnsi="Arial" w:cs="Arial"/>
          <w:sz w:val="24"/>
          <w:szCs w:val="24"/>
        </w:rPr>
      </w:pPr>
      <w:r>
        <w:rPr>
          <w:rFonts w:ascii="Arial" w:hAnsi="Arial" w:cs="Arial"/>
          <w:sz w:val="24"/>
          <w:szCs w:val="24"/>
        </w:rPr>
        <w:t xml:space="preserve">Epstein, B.J. (2017) </w:t>
      </w:r>
      <w:r>
        <w:rPr>
          <w:rFonts w:ascii="Arial" w:hAnsi="Arial" w:cs="Arial"/>
          <w:i/>
          <w:iCs/>
          <w:sz w:val="24"/>
          <w:szCs w:val="24"/>
        </w:rPr>
        <w:t xml:space="preserve">Why children’s books that teach diversity are more important than ever. </w:t>
      </w:r>
      <w:r>
        <w:rPr>
          <w:rFonts w:ascii="Arial" w:hAnsi="Arial" w:cs="Arial"/>
          <w:sz w:val="24"/>
          <w:szCs w:val="24"/>
        </w:rPr>
        <w:t xml:space="preserve">Available at: </w:t>
      </w:r>
      <w:hyperlink r:id="rId13" w:history="1">
        <w:r w:rsidRPr="00CA51A4">
          <w:rPr>
            <w:rStyle w:val="Hyperlink"/>
            <w:rFonts w:ascii="Arial" w:hAnsi="Arial" w:cs="Arial"/>
            <w:sz w:val="24"/>
            <w:szCs w:val="24"/>
          </w:rPr>
          <w:t>https://theconversation.com/why-childrens-books-that-teach-diversity-are-more-important-than-ever-72146</w:t>
        </w:r>
      </w:hyperlink>
      <w:r>
        <w:rPr>
          <w:rFonts w:ascii="Arial" w:hAnsi="Arial" w:cs="Arial"/>
          <w:sz w:val="24"/>
          <w:szCs w:val="24"/>
        </w:rPr>
        <w:t xml:space="preserve"> (Accessed: 09 June 2022).</w:t>
      </w:r>
    </w:p>
    <w:p w14:paraId="4D77FF0D" w14:textId="77777777" w:rsidR="000E6B78" w:rsidRDefault="000E6B78" w:rsidP="000E6B78">
      <w:pPr>
        <w:rPr>
          <w:rFonts w:ascii="Arial" w:hAnsi="Arial" w:cs="Arial"/>
          <w:sz w:val="24"/>
          <w:szCs w:val="24"/>
        </w:rPr>
      </w:pPr>
      <w:r>
        <w:rPr>
          <w:rFonts w:ascii="Arial" w:hAnsi="Arial" w:cs="Arial"/>
          <w:sz w:val="24"/>
          <w:szCs w:val="24"/>
        </w:rPr>
        <w:lastRenderedPageBreak/>
        <w:t xml:space="preserve">Family links (no date) </w:t>
      </w:r>
      <w:r>
        <w:rPr>
          <w:rFonts w:ascii="Arial" w:hAnsi="Arial" w:cs="Arial"/>
          <w:i/>
          <w:iCs/>
          <w:sz w:val="24"/>
          <w:szCs w:val="24"/>
        </w:rPr>
        <w:t xml:space="preserve">What we do: The Nurturing Programme. </w:t>
      </w:r>
      <w:r>
        <w:rPr>
          <w:rFonts w:ascii="Arial" w:hAnsi="Arial" w:cs="Arial"/>
          <w:sz w:val="24"/>
          <w:szCs w:val="24"/>
        </w:rPr>
        <w:t xml:space="preserve">Available at: </w:t>
      </w:r>
      <w:hyperlink r:id="rId14" w:history="1">
        <w:r w:rsidRPr="00CA51A4">
          <w:rPr>
            <w:rStyle w:val="Hyperlink"/>
            <w:rFonts w:ascii="Arial" w:hAnsi="Arial" w:cs="Arial"/>
            <w:sz w:val="24"/>
            <w:szCs w:val="24"/>
          </w:rPr>
          <w:t>https://www.familylinks.org.uk/what-we-do</w:t>
        </w:r>
      </w:hyperlink>
      <w:r>
        <w:rPr>
          <w:rFonts w:ascii="Arial" w:hAnsi="Arial" w:cs="Arial"/>
          <w:sz w:val="24"/>
          <w:szCs w:val="24"/>
        </w:rPr>
        <w:t xml:space="preserve"> (Accessed: 01 June 2022).</w:t>
      </w:r>
    </w:p>
    <w:p w14:paraId="0F8086CB" w14:textId="77777777" w:rsidR="000E6B78" w:rsidRDefault="000E6B78" w:rsidP="000E6B78">
      <w:pPr>
        <w:jc w:val="both"/>
        <w:rPr>
          <w:rFonts w:ascii="Arial" w:hAnsi="Arial" w:cs="Arial"/>
          <w:sz w:val="24"/>
          <w:szCs w:val="24"/>
        </w:rPr>
      </w:pPr>
      <w:r>
        <w:rPr>
          <w:rFonts w:ascii="Arial" w:hAnsi="Arial" w:cs="Arial"/>
          <w:sz w:val="24"/>
          <w:szCs w:val="24"/>
        </w:rPr>
        <w:t xml:space="preserve">Ferdman, B. M. (2017) ‘Paradoxes of Inclusion: Understanding and Managing the Tensions of Diversity and Multiculturism’, </w:t>
      </w:r>
      <w:r>
        <w:rPr>
          <w:rFonts w:ascii="Arial" w:hAnsi="Arial" w:cs="Arial"/>
          <w:i/>
          <w:iCs/>
          <w:sz w:val="24"/>
          <w:szCs w:val="24"/>
        </w:rPr>
        <w:t xml:space="preserve">The Journal of Applied </w:t>
      </w:r>
      <w:proofErr w:type="spellStart"/>
      <w:r>
        <w:rPr>
          <w:rFonts w:ascii="Arial" w:hAnsi="Arial" w:cs="Arial"/>
          <w:i/>
          <w:iCs/>
          <w:sz w:val="24"/>
          <w:szCs w:val="24"/>
        </w:rPr>
        <w:t>Behavioral</w:t>
      </w:r>
      <w:proofErr w:type="spellEnd"/>
      <w:r>
        <w:rPr>
          <w:rFonts w:ascii="Arial" w:hAnsi="Arial" w:cs="Arial"/>
          <w:i/>
          <w:iCs/>
          <w:sz w:val="24"/>
          <w:szCs w:val="24"/>
        </w:rPr>
        <w:t xml:space="preserve"> Science, </w:t>
      </w:r>
      <w:r>
        <w:rPr>
          <w:rFonts w:ascii="Arial" w:hAnsi="Arial" w:cs="Arial"/>
          <w:sz w:val="24"/>
          <w:szCs w:val="24"/>
        </w:rPr>
        <w:t xml:space="preserve">53(2), pp, 235-263. Available at: </w:t>
      </w:r>
      <w:hyperlink r:id="rId15" w:history="1">
        <w:r w:rsidRPr="00CA51A4">
          <w:rPr>
            <w:rStyle w:val="Hyperlink"/>
            <w:rFonts w:ascii="Arial" w:hAnsi="Arial" w:cs="Arial"/>
            <w:sz w:val="24"/>
            <w:szCs w:val="24"/>
          </w:rPr>
          <w:t>file:///C:/Users/tubs0/Downloads/Ferdman-2017%20crisitque%20of%20inclusion%20-%20paradoxes.pdf</w:t>
        </w:r>
      </w:hyperlink>
      <w:r>
        <w:rPr>
          <w:rFonts w:ascii="Arial" w:hAnsi="Arial" w:cs="Arial"/>
          <w:sz w:val="24"/>
          <w:szCs w:val="24"/>
        </w:rPr>
        <w:t xml:space="preserve"> (Accessed: 28 May 2022).</w:t>
      </w:r>
    </w:p>
    <w:p w14:paraId="50BFD0E5" w14:textId="77777777" w:rsidR="000E6B78" w:rsidRDefault="000E6B78" w:rsidP="000E6B78">
      <w:pPr>
        <w:rPr>
          <w:rFonts w:ascii="Arial" w:hAnsi="Arial" w:cs="Arial"/>
          <w:sz w:val="24"/>
          <w:szCs w:val="24"/>
        </w:rPr>
      </w:pPr>
      <w:r>
        <w:rPr>
          <w:rFonts w:ascii="Arial" w:hAnsi="Arial" w:cs="Arial"/>
          <w:sz w:val="24"/>
          <w:szCs w:val="24"/>
        </w:rPr>
        <w:t xml:space="preserve">Ferdman, B.M. (2020) ‘Inclusive Leadership: The Fulcrum of Inclusion’, in Ferdman, B.M., Prime, J., and Riggio, R.E. (ed.) </w:t>
      </w:r>
      <w:r>
        <w:rPr>
          <w:rFonts w:ascii="Arial" w:hAnsi="Arial" w:cs="Arial"/>
          <w:i/>
          <w:iCs/>
          <w:sz w:val="24"/>
          <w:szCs w:val="24"/>
        </w:rPr>
        <w:t xml:space="preserve">Inclusive Leadership: Transforming Diverse Lives, Workplaces, and Societies. </w:t>
      </w:r>
      <w:r>
        <w:rPr>
          <w:rFonts w:ascii="Arial" w:hAnsi="Arial" w:cs="Arial"/>
          <w:sz w:val="24"/>
          <w:szCs w:val="24"/>
        </w:rPr>
        <w:t>New York: Routledge, pp. 3-21.</w:t>
      </w:r>
    </w:p>
    <w:p w14:paraId="69BDAF0A" w14:textId="77777777" w:rsidR="000E6B78" w:rsidRDefault="000E6B78" w:rsidP="000E6B78">
      <w:pPr>
        <w:rPr>
          <w:rFonts w:ascii="Arial" w:hAnsi="Arial" w:cs="Arial"/>
          <w:sz w:val="24"/>
          <w:szCs w:val="24"/>
        </w:rPr>
      </w:pPr>
      <w:r>
        <w:rPr>
          <w:rFonts w:ascii="Arial" w:hAnsi="Arial" w:cs="Arial"/>
          <w:sz w:val="24"/>
          <w:szCs w:val="24"/>
        </w:rPr>
        <w:t xml:space="preserve">Freud, A. (no date) </w:t>
      </w:r>
      <w:r>
        <w:rPr>
          <w:rFonts w:ascii="Arial" w:hAnsi="Arial" w:cs="Arial"/>
          <w:i/>
          <w:iCs/>
          <w:sz w:val="24"/>
          <w:szCs w:val="24"/>
        </w:rPr>
        <w:t xml:space="preserve">Supporting mental health and wellbeing in schools: Engaging with all parents and carers. </w:t>
      </w:r>
      <w:r>
        <w:rPr>
          <w:rFonts w:ascii="Arial" w:hAnsi="Arial" w:cs="Arial"/>
          <w:sz w:val="24"/>
          <w:szCs w:val="24"/>
        </w:rPr>
        <w:t xml:space="preserve">Available at: </w:t>
      </w:r>
      <w:hyperlink r:id="rId16" w:history="1">
        <w:r w:rsidRPr="00CA51A4">
          <w:rPr>
            <w:rStyle w:val="Hyperlink"/>
            <w:rFonts w:ascii="Arial" w:hAnsi="Arial" w:cs="Arial"/>
            <w:sz w:val="24"/>
            <w:szCs w:val="24"/>
          </w:rPr>
          <w:t>https://www.annafreud.org/media/9165/supporting-schools-to-engage-with-all-parents-and-carers-booklet.pdf</w:t>
        </w:r>
      </w:hyperlink>
      <w:r>
        <w:rPr>
          <w:rFonts w:ascii="Arial" w:hAnsi="Arial" w:cs="Arial"/>
          <w:sz w:val="24"/>
          <w:szCs w:val="24"/>
        </w:rPr>
        <w:t xml:space="preserve"> (Accessed: 31 May 2022).</w:t>
      </w:r>
    </w:p>
    <w:p w14:paraId="2CF10846" w14:textId="77777777" w:rsidR="000E6B78" w:rsidRDefault="000E6B78" w:rsidP="000E6B78">
      <w:pPr>
        <w:rPr>
          <w:rFonts w:ascii="Arial" w:hAnsi="Arial" w:cs="Arial"/>
          <w:sz w:val="24"/>
          <w:szCs w:val="24"/>
        </w:rPr>
      </w:pPr>
      <w:r>
        <w:rPr>
          <w:rFonts w:ascii="Arial" w:hAnsi="Arial" w:cs="Arial"/>
          <w:sz w:val="24"/>
          <w:szCs w:val="24"/>
        </w:rPr>
        <w:t xml:space="preserve">Gerritsen, R. (2020) </w:t>
      </w:r>
      <w:r>
        <w:rPr>
          <w:rFonts w:ascii="Arial" w:hAnsi="Arial" w:cs="Arial"/>
          <w:i/>
          <w:iCs/>
          <w:sz w:val="24"/>
          <w:szCs w:val="24"/>
        </w:rPr>
        <w:t xml:space="preserve">Barriers and facilitators to inclusive leadership. </w:t>
      </w:r>
      <w:r>
        <w:rPr>
          <w:rFonts w:ascii="Arial" w:hAnsi="Arial" w:cs="Arial"/>
          <w:sz w:val="24"/>
          <w:szCs w:val="24"/>
        </w:rPr>
        <w:t xml:space="preserve">Available at: </w:t>
      </w:r>
      <w:hyperlink r:id="rId17" w:history="1">
        <w:r w:rsidRPr="00CA51A4">
          <w:rPr>
            <w:rStyle w:val="Hyperlink"/>
            <w:rFonts w:ascii="Arial" w:hAnsi="Arial" w:cs="Arial"/>
            <w:sz w:val="24"/>
            <w:szCs w:val="24"/>
          </w:rPr>
          <w:t>file:///C:/Users/tubs0/Downloads/barriers%20and%20facilitators%20to%20inclusive%20leadership%20(1).pdf</w:t>
        </w:r>
      </w:hyperlink>
      <w:r>
        <w:rPr>
          <w:rFonts w:ascii="Arial" w:hAnsi="Arial" w:cs="Arial"/>
          <w:sz w:val="24"/>
          <w:szCs w:val="24"/>
        </w:rPr>
        <w:t xml:space="preserve"> (Accessed: 31 May 2022).</w:t>
      </w:r>
    </w:p>
    <w:p w14:paraId="35D71FA6" w14:textId="77777777" w:rsidR="000E6B78" w:rsidRDefault="000E6B78" w:rsidP="000E6B78">
      <w:pPr>
        <w:jc w:val="both"/>
        <w:rPr>
          <w:rFonts w:ascii="Arial" w:hAnsi="Arial" w:cs="Arial"/>
          <w:sz w:val="24"/>
          <w:szCs w:val="24"/>
        </w:rPr>
      </w:pPr>
      <w:r>
        <w:rPr>
          <w:rFonts w:ascii="Arial" w:hAnsi="Arial" w:cs="Arial"/>
          <w:sz w:val="24"/>
          <w:szCs w:val="24"/>
        </w:rPr>
        <w:t xml:space="preserve">Hadfield, M., Jopling, M. and Needham, M. (2015) </w:t>
      </w:r>
      <w:r>
        <w:rPr>
          <w:rFonts w:ascii="Arial" w:hAnsi="Arial" w:cs="Arial"/>
          <w:i/>
          <w:iCs/>
          <w:sz w:val="24"/>
          <w:szCs w:val="24"/>
        </w:rPr>
        <w:t xml:space="preserve">Practice Leadership in the Early Years: Becoming, being and developing as a leader. </w:t>
      </w:r>
      <w:r>
        <w:rPr>
          <w:rFonts w:ascii="Arial" w:hAnsi="Arial" w:cs="Arial"/>
          <w:sz w:val="24"/>
          <w:szCs w:val="24"/>
        </w:rPr>
        <w:t>Maidenhead: OU Press.</w:t>
      </w:r>
    </w:p>
    <w:p w14:paraId="18E60251" w14:textId="77777777" w:rsidR="000E6B78" w:rsidRDefault="000E6B78" w:rsidP="000E6B78">
      <w:pPr>
        <w:rPr>
          <w:rFonts w:ascii="Arial" w:hAnsi="Arial" w:cs="Arial"/>
          <w:sz w:val="24"/>
          <w:szCs w:val="24"/>
        </w:rPr>
      </w:pPr>
      <w:r>
        <w:rPr>
          <w:rFonts w:ascii="Arial" w:hAnsi="Arial" w:cs="Arial"/>
          <w:sz w:val="24"/>
          <w:szCs w:val="24"/>
        </w:rPr>
        <w:t xml:space="preserve">Hallet, E. (2016) </w:t>
      </w:r>
      <w:r>
        <w:rPr>
          <w:rFonts w:ascii="Arial" w:hAnsi="Arial" w:cs="Arial"/>
          <w:i/>
          <w:iCs/>
          <w:sz w:val="24"/>
          <w:szCs w:val="24"/>
        </w:rPr>
        <w:t xml:space="preserve">Early Years Practice: For Teachers and Educators. Inclusive Early Years Practice. </w:t>
      </w:r>
      <w:r>
        <w:rPr>
          <w:rFonts w:ascii="Arial" w:hAnsi="Arial" w:cs="Arial"/>
          <w:sz w:val="24"/>
          <w:szCs w:val="24"/>
        </w:rPr>
        <w:t xml:space="preserve">London: SAGE Publications Ltd. </w:t>
      </w:r>
    </w:p>
    <w:p w14:paraId="4AF39D30" w14:textId="77777777" w:rsidR="000E6B78" w:rsidRDefault="000E6B78" w:rsidP="000E6B78">
      <w:pPr>
        <w:jc w:val="both"/>
        <w:rPr>
          <w:rFonts w:ascii="Arial" w:hAnsi="Arial" w:cs="Arial"/>
          <w:sz w:val="24"/>
          <w:szCs w:val="24"/>
        </w:rPr>
      </w:pPr>
      <w:r>
        <w:rPr>
          <w:rFonts w:ascii="Arial" w:hAnsi="Arial" w:cs="Arial"/>
          <w:sz w:val="24"/>
          <w:szCs w:val="24"/>
        </w:rPr>
        <w:t xml:space="preserve">Joiner, B. (2017) </w:t>
      </w:r>
      <w:r>
        <w:rPr>
          <w:rFonts w:ascii="Arial" w:hAnsi="Arial" w:cs="Arial"/>
          <w:i/>
          <w:iCs/>
          <w:sz w:val="24"/>
          <w:szCs w:val="24"/>
        </w:rPr>
        <w:t xml:space="preserve">Leadership Agility: From Expert to Catalyst. </w:t>
      </w:r>
      <w:r>
        <w:rPr>
          <w:rFonts w:ascii="Arial" w:hAnsi="Arial" w:cs="Arial"/>
          <w:sz w:val="24"/>
          <w:szCs w:val="24"/>
        </w:rPr>
        <w:t>Available at:</w:t>
      </w:r>
      <w:r w:rsidRPr="002A61C8">
        <w:t xml:space="preserve"> </w:t>
      </w:r>
      <w:hyperlink r:id="rId18" w:history="1">
        <w:r w:rsidRPr="00CA51A4">
          <w:rPr>
            <w:rStyle w:val="Hyperlink"/>
            <w:rFonts w:ascii="Arial" w:hAnsi="Arial" w:cs="Arial"/>
            <w:sz w:val="24"/>
            <w:szCs w:val="24"/>
          </w:rPr>
          <w:t>file:///C:/Users/tubs0/Downloads/2017%20Article.pdf</w:t>
        </w:r>
      </w:hyperlink>
      <w:r>
        <w:rPr>
          <w:rFonts w:ascii="Arial" w:hAnsi="Arial" w:cs="Arial"/>
          <w:sz w:val="24"/>
          <w:szCs w:val="24"/>
        </w:rPr>
        <w:t xml:space="preserve"> (Accessed: 29 May 2022).</w:t>
      </w:r>
    </w:p>
    <w:p w14:paraId="7EE22A60" w14:textId="77777777" w:rsidR="000E6B78" w:rsidRDefault="000E6B78" w:rsidP="000E6B78">
      <w:pPr>
        <w:jc w:val="both"/>
        <w:rPr>
          <w:rFonts w:ascii="Arial" w:hAnsi="Arial" w:cs="Arial"/>
          <w:sz w:val="24"/>
          <w:szCs w:val="24"/>
        </w:rPr>
      </w:pPr>
      <w:r>
        <w:rPr>
          <w:rFonts w:ascii="Arial" w:hAnsi="Arial" w:cs="Arial"/>
          <w:sz w:val="24"/>
          <w:szCs w:val="24"/>
        </w:rPr>
        <w:t xml:space="preserve">Nesta (2022) </w:t>
      </w:r>
      <w:r>
        <w:rPr>
          <w:rFonts w:ascii="Arial" w:hAnsi="Arial" w:cs="Arial"/>
          <w:i/>
          <w:iCs/>
          <w:sz w:val="24"/>
          <w:szCs w:val="24"/>
        </w:rPr>
        <w:t xml:space="preserve">Nesta talks to…. Liz Pemberton: The Future of Early Years Services </w:t>
      </w:r>
      <w:r>
        <w:rPr>
          <w:rFonts w:ascii="Arial" w:hAnsi="Arial" w:cs="Arial"/>
          <w:sz w:val="24"/>
          <w:szCs w:val="24"/>
        </w:rPr>
        <w:t xml:space="preserve">[video] 05 April. Available at: </w:t>
      </w:r>
      <w:hyperlink r:id="rId19" w:history="1">
        <w:r w:rsidRPr="00CA51A4">
          <w:rPr>
            <w:rStyle w:val="Hyperlink"/>
            <w:rFonts w:ascii="Arial" w:hAnsi="Arial" w:cs="Arial"/>
            <w:sz w:val="24"/>
            <w:szCs w:val="24"/>
          </w:rPr>
          <w:t>https://www.youtube.com/watch?v=GsbS81HrjnM</w:t>
        </w:r>
      </w:hyperlink>
      <w:r>
        <w:rPr>
          <w:rFonts w:ascii="Arial" w:hAnsi="Arial" w:cs="Arial"/>
          <w:sz w:val="24"/>
          <w:szCs w:val="24"/>
        </w:rPr>
        <w:t xml:space="preserve"> (Accessed: 01 June 2022).</w:t>
      </w:r>
    </w:p>
    <w:p w14:paraId="4580B350" w14:textId="77777777" w:rsidR="000E6B78" w:rsidRDefault="000E6B78" w:rsidP="000E6B78">
      <w:pPr>
        <w:jc w:val="both"/>
        <w:rPr>
          <w:rFonts w:ascii="Arial" w:hAnsi="Arial" w:cs="Arial"/>
          <w:sz w:val="24"/>
          <w:szCs w:val="24"/>
        </w:rPr>
      </w:pPr>
      <w:r>
        <w:rPr>
          <w:rFonts w:ascii="Arial" w:hAnsi="Arial" w:cs="Arial"/>
          <w:sz w:val="24"/>
          <w:szCs w:val="24"/>
        </w:rPr>
        <w:t xml:space="preserve">Newstead, S. and Isles-Buck, E. (2019) </w:t>
      </w:r>
      <w:r>
        <w:rPr>
          <w:rFonts w:ascii="Arial" w:hAnsi="Arial" w:cs="Arial"/>
          <w:i/>
          <w:iCs/>
          <w:sz w:val="24"/>
          <w:szCs w:val="24"/>
        </w:rPr>
        <w:t xml:space="preserve">Essential skills for Managers of Child-Centred Settings </w:t>
      </w:r>
      <w:r>
        <w:rPr>
          <w:rFonts w:ascii="Arial" w:hAnsi="Arial" w:cs="Arial"/>
          <w:sz w:val="24"/>
          <w:szCs w:val="24"/>
        </w:rPr>
        <w:t>3</w:t>
      </w:r>
      <w:r w:rsidRPr="006316B2">
        <w:rPr>
          <w:rFonts w:ascii="Arial" w:hAnsi="Arial" w:cs="Arial"/>
          <w:sz w:val="24"/>
          <w:szCs w:val="24"/>
          <w:vertAlign w:val="superscript"/>
        </w:rPr>
        <w:t>rd</w:t>
      </w:r>
      <w:r>
        <w:rPr>
          <w:rFonts w:ascii="Arial" w:hAnsi="Arial" w:cs="Arial"/>
          <w:sz w:val="24"/>
          <w:szCs w:val="24"/>
        </w:rPr>
        <w:t xml:space="preserve"> Ed. Oxfordshire: Routledge.</w:t>
      </w:r>
    </w:p>
    <w:p w14:paraId="756BE970" w14:textId="77777777" w:rsidR="000E6B78" w:rsidRDefault="000E6B78" w:rsidP="000E6B78">
      <w:pPr>
        <w:rPr>
          <w:rFonts w:ascii="Arial" w:hAnsi="Arial" w:cs="Arial"/>
          <w:sz w:val="24"/>
          <w:szCs w:val="24"/>
        </w:rPr>
      </w:pPr>
      <w:r>
        <w:rPr>
          <w:rFonts w:ascii="Arial" w:hAnsi="Arial" w:cs="Arial"/>
          <w:sz w:val="24"/>
          <w:szCs w:val="24"/>
        </w:rPr>
        <w:t xml:space="preserve">NHS Wales (2015) </w:t>
      </w:r>
      <w:r>
        <w:rPr>
          <w:rFonts w:ascii="Arial" w:hAnsi="Arial" w:cs="Arial"/>
          <w:i/>
          <w:iCs/>
          <w:sz w:val="24"/>
          <w:szCs w:val="24"/>
        </w:rPr>
        <w:t xml:space="preserve">Adverse Childhood Experiences. </w:t>
      </w:r>
      <w:r>
        <w:rPr>
          <w:rFonts w:ascii="Arial" w:hAnsi="Arial" w:cs="Arial"/>
          <w:sz w:val="24"/>
          <w:szCs w:val="24"/>
        </w:rPr>
        <w:t xml:space="preserve">Available at: </w:t>
      </w:r>
      <w:hyperlink r:id="rId20" w:history="1">
        <w:r w:rsidRPr="00CA51A4">
          <w:rPr>
            <w:rStyle w:val="Hyperlink"/>
            <w:rFonts w:ascii="Arial" w:hAnsi="Arial" w:cs="Arial"/>
            <w:sz w:val="24"/>
            <w:szCs w:val="24"/>
          </w:rPr>
          <w:t>https://phw.nhs.wales/topics/adverse-childhood-experiences/</w:t>
        </w:r>
      </w:hyperlink>
      <w:r>
        <w:rPr>
          <w:rFonts w:ascii="Arial" w:hAnsi="Arial" w:cs="Arial"/>
          <w:sz w:val="24"/>
          <w:szCs w:val="24"/>
        </w:rPr>
        <w:t xml:space="preserve"> (Accessed: 01 June 2022).</w:t>
      </w:r>
    </w:p>
    <w:p w14:paraId="47E764AC" w14:textId="77777777" w:rsidR="000E6B78" w:rsidRDefault="000E6B78" w:rsidP="000E6B78">
      <w:pPr>
        <w:jc w:val="both"/>
        <w:rPr>
          <w:rFonts w:ascii="Arial" w:hAnsi="Arial" w:cs="Arial"/>
          <w:sz w:val="24"/>
          <w:szCs w:val="24"/>
        </w:rPr>
      </w:pPr>
      <w:r>
        <w:rPr>
          <w:rFonts w:ascii="Arial" w:hAnsi="Arial" w:cs="Arial"/>
          <w:sz w:val="24"/>
          <w:szCs w:val="24"/>
        </w:rPr>
        <w:t xml:space="preserve">PHILO-notes (2020) </w:t>
      </w:r>
      <w:r>
        <w:rPr>
          <w:rFonts w:ascii="Arial" w:hAnsi="Arial" w:cs="Arial"/>
          <w:i/>
          <w:iCs/>
          <w:sz w:val="24"/>
          <w:szCs w:val="24"/>
        </w:rPr>
        <w:t xml:space="preserve">Vygotsky’s Social Constructivism </w:t>
      </w:r>
      <w:r>
        <w:rPr>
          <w:rFonts w:ascii="Arial" w:hAnsi="Arial" w:cs="Arial"/>
          <w:sz w:val="24"/>
          <w:szCs w:val="24"/>
        </w:rPr>
        <w:t xml:space="preserve">[video] 06 September. Available at: </w:t>
      </w:r>
      <w:hyperlink r:id="rId21" w:history="1">
        <w:r w:rsidRPr="00CA51A4">
          <w:rPr>
            <w:rStyle w:val="Hyperlink"/>
            <w:rFonts w:ascii="Arial" w:hAnsi="Arial" w:cs="Arial"/>
            <w:sz w:val="24"/>
            <w:szCs w:val="24"/>
          </w:rPr>
          <w:t>https://www.youtube.com/watch?v=i3lv-DBh4w8</w:t>
        </w:r>
      </w:hyperlink>
      <w:r>
        <w:rPr>
          <w:rFonts w:ascii="Arial" w:hAnsi="Arial" w:cs="Arial"/>
          <w:sz w:val="24"/>
          <w:szCs w:val="24"/>
        </w:rPr>
        <w:t xml:space="preserve"> (Accessed: 30 May 2022).</w:t>
      </w:r>
    </w:p>
    <w:p w14:paraId="130E0569" w14:textId="77777777" w:rsidR="000E6B78" w:rsidRDefault="000E6B78" w:rsidP="000E6B78">
      <w:pPr>
        <w:jc w:val="both"/>
        <w:rPr>
          <w:rFonts w:ascii="Arial" w:hAnsi="Arial" w:cs="Arial"/>
          <w:sz w:val="24"/>
          <w:szCs w:val="24"/>
        </w:rPr>
      </w:pPr>
      <w:r>
        <w:rPr>
          <w:rFonts w:ascii="Arial" w:hAnsi="Arial" w:cs="Arial"/>
          <w:sz w:val="24"/>
          <w:szCs w:val="24"/>
        </w:rPr>
        <w:t xml:space="preserve">Randel, A.E. </w:t>
      </w:r>
      <w:r>
        <w:rPr>
          <w:rFonts w:ascii="Arial" w:hAnsi="Arial" w:cs="Arial"/>
          <w:i/>
          <w:iCs/>
          <w:sz w:val="24"/>
          <w:szCs w:val="24"/>
        </w:rPr>
        <w:t xml:space="preserve">et al. </w:t>
      </w:r>
      <w:r>
        <w:rPr>
          <w:rFonts w:ascii="Arial" w:hAnsi="Arial" w:cs="Arial"/>
          <w:sz w:val="24"/>
          <w:szCs w:val="24"/>
        </w:rPr>
        <w:t xml:space="preserve">(2018) ‘Inclusive leadership: Realizing positive outcomes through belongingness and being valued for uniqueness’, </w:t>
      </w:r>
      <w:r>
        <w:rPr>
          <w:rFonts w:ascii="Arial" w:hAnsi="Arial" w:cs="Arial"/>
          <w:i/>
          <w:iCs/>
          <w:sz w:val="24"/>
          <w:szCs w:val="24"/>
        </w:rPr>
        <w:t xml:space="preserve">Science Direct: Human Resource Management Review, </w:t>
      </w:r>
      <w:r>
        <w:rPr>
          <w:rFonts w:ascii="Arial" w:hAnsi="Arial" w:cs="Arial"/>
          <w:sz w:val="24"/>
          <w:szCs w:val="24"/>
        </w:rPr>
        <w:t xml:space="preserve">28(2), pp, 190-203. Available at: </w:t>
      </w:r>
      <w:hyperlink r:id="rId22" w:history="1">
        <w:r w:rsidRPr="00CA51A4">
          <w:rPr>
            <w:rStyle w:val="Hyperlink"/>
            <w:rFonts w:ascii="Arial" w:hAnsi="Arial" w:cs="Arial"/>
            <w:sz w:val="24"/>
            <w:szCs w:val="24"/>
          </w:rPr>
          <w:t>https://www.sciencedirect.com/science/article/abs/pii/S1053482217300517</w:t>
        </w:r>
      </w:hyperlink>
      <w:r>
        <w:rPr>
          <w:rFonts w:ascii="Arial" w:hAnsi="Arial" w:cs="Arial"/>
          <w:sz w:val="24"/>
          <w:szCs w:val="24"/>
        </w:rPr>
        <w:t xml:space="preserve"> (Accessed: 30 May 2022).</w:t>
      </w:r>
    </w:p>
    <w:p w14:paraId="1BF24857" w14:textId="77777777" w:rsidR="000E6B78" w:rsidRDefault="000E6B78" w:rsidP="000E6B78">
      <w:pPr>
        <w:rPr>
          <w:rFonts w:ascii="Arial" w:hAnsi="Arial" w:cs="Arial"/>
          <w:sz w:val="24"/>
          <w:szCs w:val="24"/>
        </w:rPr>
      </w:pPr>
      <w:r>
        <w:rPr>
          <w:rFonts w:ascii="Arial" w:hAnsi="Arial" w:cs="Arial"/>
          <w:sz w:val="24"/>
          <w:szCs w:val="24"/>
        </w:rPr>
        <w:lastRenderedPageBreak/>
        <w:t xml:space="preserve">Reza, F. (2021) </w:t>
      </w:r>
      <w:r>
        <w:rPr>
          <w:rFonts w:ascii="Arial" w:hAnsi="Arial" w:cs="Arial"/>
          <w:i/>
          <w:iCs/>
          <w:sz w:val="24"/>
          <w:szCs w:val="24"/>
        </w:rPr>
        <w:t xml:space="preserve">An Expert’s Insight: Diversity and Inclusion in Early Education </w:t>
      </w:r>
      <w:r>
        <w:rPr>
          <w:rFonts w:ascii="Arial" w:hAnsi="Arial" w:cs="Arial"/>
          <w:sz w:val="24"/>
          <w:szCs w:val="24"/>
        </w:rPr>
        <w:t xml:space="preserve">[video] 23 May. Available at: </w:t>
      </w:r>
      <w:hyperlink r:id="rId23" w:history="1">
        <w:r w:rsidRPr="00CA51A4">
          <w:rPr>
            <w:rStyle w:val="Hyperlink"/>
            <w:rFonts w:ascii="Arial" w:hAnsi="Arial" w:cs="Arial"/>
            <w:sz w:val="24"/>
            <w:szCs w:val="24"/>
          </w:rPr>
          <w:t>https://ceinternational1892.org/article/an-experts-insight-dr-fawzia-reza-on-diversity-and-inclusion-in-early-education/</w:t>
        </w:r>
      </w:hyperlink>
      <w:r>
        <w:rPr>
          <w:rFonts w:ascii="Arial" w:hAnsi="Arial" w:cs="Arial"/>
          <w:sz w:val="24"/>
          <w:szCs w:val="24"/>
        </w:rPr>
        <w:t xml:space="preserve"> (Accessed: 31 May 2022).</w:t>
      </w:r>
    </w:p>
    <w:p w14:paraId="38CDF81D" w14:textId="77777777" w:rsidR="000E6B78" w:rsidRDefault="000E6B78" w:rsidP="000E6B78">
      <w:pPr>
        <w:jc w:val="both"/>
        <w:rPr>
          <w:rFonts w:ascii="Arial" w:hAnsi="Arial" w:cs="Arial"/>
          <w:sz w:val="24"/>
          <w:szCs w:val="24"/>
        </w:rPr>
      </w:pPr>
      <w:r>
        <w:rPr>
          <w:rFonts w:ascii="Arial" w:hAnsi="Arial" w:cs="Arial"/>
          <w:sz w:val="24"/>
          <w:szCs w:val="24"/>
        </w:rPr>
        <w:t xml:space="preserve">Rodd, J. (2013) </w:t>
      </w:r>
      <w:r>
        <w:rPr>
          <w:rFonts w:ascii="Arial" w:hAnsi="Arial" w:cs="Arial"/>
          <w:i/>
          <w:iCs/>
          <w:sz w:val="24"/>
          <w:szCs w:val="24"/>
        </w:rPr>
        <w:t xml:space="preserve">Leadership in early childhood: A pathway to professionalism. </w:t>
      </w:r>
      <w:r>
        <w:rPr>
          <w:rFonts w:ascii="Arial" w:hAnsi="Arial" w:cs="Arial"/>
          <w:sz w:val="24"/>
          <w:szCs w:val="24"/>
        </w:rPr>
        <w:t>Maidenhead: OU Press.</w:t>
      </w:r>
    </w:p>
    <w:p w14:paraId="50B44774" w14:textId="77777777" w:rsidR="000E6B78" w:rsidRDefault="000E6B78" w:rsidP="000E6B78">
      <w:pPr>
        <w:rPr>
          <w:rFonts w:ascii="Arial" w:hAnsi="Arial" w:cs="Arial"/>
          <w:sz w:val="24"/>
          <w:szCs w:val="24"/>
        </w:rPr>
      </w:pPr>
      <w:r>
        <w:rPr>
          <w:rFonts w:ascii="Arial" w:hAnsi="Arial" w:cs="Arial"/>
          <w:sz w:val="24"/>
          <w:szCs w:val="24"/>
        </w:rPr>
        <w:t>Scanlan, M. and Johnson. L. (2020) ‘Inclusive Leadership on the Social Frontiers’, in Theoharis, G. and Scanlan, M. (2</w:t>
      </w:r>
      <w:r w:rsidRPr="00FD0874">
        <w:rPr>
          <w:rFonts w:ascii="Arial" w:hAnsi="Arial" w:cs="Arial"/>
          <w:sz w:val="24"/>
          <w:szCs w:val="24"/>
          <w:vertAlign w:val="superscript"/>
        </w:rPr>
        <w:t>nd</w:t>
      </w:r>
      <w:r>
        <w:rPr>
          <w:rFonts w:ascii="Arial" w:hAnsi="Arial" w:cs="Arial"/>
          <w:sz w:val="24"/>
          <w:szCs w:val="24"/>
        </w:rPr>
        <w:t xml:space="preserve"> ed) </w:t>
      </w:r>
      <w:r>
        <w:rPr>
          <w:rFonts w:ascii="Arial" w:hAnsi="Arial" w:cs="Arial"/>
          <w:i/>
          <w:iCs/>
          <w:sz w:val="24"/>
          <w:szCs w:val="24"/>
        </w:rPr>
        <w:t xml:space="preserve">Leadership for Increasingly Diverse Schools. </w:t>
      </w:r>
      <w:r>
        <w:rPr>
          <w:rFonts w:ascii="Arial" w:hAnsi="Arial" w:cs="Arial"/>
          <w:sz w:val="24"/>
          <w:szCs w:val="24"/>
        </w:rPr>
        <w:t>New York: Routledge.</w:t>
      </w:r>
    </w:p>
    <w:p w14:paraId="2F25FB98" w14:textId="77777777" w:rsidR="000E6B78" w:rsidRDefault="000E6B78" w:rsidP="000E6B78">
      <w:pPr>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 xml:space="preserve">A Summary of the United Nations Convention on the Rights of the Child. </w:t>
      </w:r>
      <w:r>
        <w:rPr>
          <w:rFonts w:ascii="Arial" w:hAnsi="Arial" w:cs="Arial"/>
          <w:sz w:val="24"/>
          <w:szCs w:val="24"/>
        </w:rPr>
        <w:t xml:space="preserve">Available at: </w:t>
      </w:r>
      <w:hyperlink r:id="rId24" w:history="1">
        <w:r w:rsidRPr="00CA51A4">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01 June 2022).</w:t>
      </w:r>
    </w:p>
    <w:p w14:paraId="5F31B083" w14:textId="77777777" w:rsidR="000E6B78" w:rsidRDefault="000E6B78" w:rsidP="000E6B78">
      <w:pPr>
        <w:rPr>
          <w:rFonts w:ascii="Arial" w:hAnsi="Arial" w:cs="Arial"/>
          <w:sz w:val="24"/>
          <w:szCs w:val="24"/>
        </w:rPr>
      </w:pPr>
      <w:r>
        <w:rPr>
          <w:rFonts w:ascii="Arial" w:hAnsi="Arial" w:cs="Arial"/>
          <w:sz w:val="24"/>
          <w:szCs w:val="24"/>
        </w:rPr>
        <w:t xml:space="preserve">Welsh Government (2013) </w:t>
      </w:r>
      <w:r>
        <w:rPr>
          <w:rFonts w:ascii="Arial" w:hAnsi="Arial" w:cs="Arial"/>
          <w:i/>
          <w:iCs/>
          <w:sz w:val="24"/>
          <w:szCs w:val="24"/>
        </w:rPr>
        <w:t xml:space="preserve">National Evaluation of Flying Start: Impact Report. </w:t>
      </w:r>
      <w:r>
        <w:rPr>
          <w:rFonts w:ascii="Arial" w:hAnsi="Arial" w:cs="Arial"/>
          <w:sz w:val="24"/>
          <w:szCs w:val="24"/>
        </w:rPr>
        <w:t xml:space="preserve">Available at: </w:t>
      </w:r>
      <w:hyperlink r:id="rId25" w:history="1">
        <w:r w:rsidRPr="00CA51A4">
          <w:rPr>
            <w:rStyle w:val="Hyperlink"/>
            <w:rFonts w:ascii="Arial" w:hAnsi="Arial" w:cs="Arial"/>
            <w:sz w:val="24"/>
            <w:szCs w:val="24"/>
          </w:rPr>
          <w:t>https://gov.wales/sites/default/files/statistics-and-research/2019-04/national-evaluation-of-flying-start-impact-report.pdf</w:t>
        </w:r>
      </w:hyperlink>
      <w:r>
        <w:rPr>
          <w:rFonts w:ascii="Arial" w:hAnsi="Arial" w:cs="Arial"/>
          <w:sz w:val="24"/>
          <w:szCs w:val="24"/>
        </w:rPr>
        <w:t xml:space="preserve"> (Accessed: 31 May 2022).</w:t>
      </w:r>
    </w:p>
    <w:p w14:paraId="104D7792" w14:textId="77777777" w:rsidR="000E6B78" w:rsidRDefault="000E6B78" w:rsidP="000E6B78">
      <w:pPr>
        <w:jc w:val="both"/>
        <w:rPr>
          <w:rFonts w:ascii="Arial" w:hAnsi="Arial" w:cs="Arial"/>
          <w:sz w:val="24"/>
          <w:szCs w:val="24"/>
        </w:rPr>
      </w:pPr>
      <w:r>
        <w:rPr>
          <w:rFonts w:ascii="Arial" w:hAnsi="Arial" w:cs="Arial"/>
          <w:sz w:val="24"/>
          <w:szCs w:val="24"/>
        </w:rPr>
        <w:t xml:space="preserve">Welsh Government (2016) </w:t>
      </w:r>
      <w:r>
        <w:rPr>
          <w:rFonts w:ascii="Arial" w:hAnsi="Arial" w:cs="Arial"/>
          <w:i/>
          <w:iCs/>
          <w:sz w:val="24"/>
          <w:szCs w:val="24"/>
        </w:rPr>
        <w:t xml:space="preserve">FACE the challenge together: Family and community engagement toolkit for schools in Wales. </w:t>
      </w:r>
      <w:r>
        <w:rPr>
          <w:rFonts w:ascii="Arial" w:hAnsi="Arial" w:cs="Arial"/>
          <w:sz w:val="24"/>
          <w:szCs w:val="24"/>
        </w:rPr>
        <w:t xml:space="preserve">Available at: </w:t>
      </w:r>
      <w:hyperlink r:id="rId26" w:history="1">
        <w:r w:rsidRPr="00CA51A4">
          <w:rPr>
            <w:rStyle w:val="Hyperlink"/>
            <w:rFonts w:ascii="Arial" w:hAnsi="Arial" w:cs="Arial"/>
            <w:sz w:val="24"/>
            <w:szCs w:val="24"/>
          </w:rPr>
          <w:t>file:///C:/Users/tubs0/Downloads/face-the-challenge-together-family-and-community-engagement-toolkit-for-schools-in-wales-main-guidance.pdf</w:t>
        </w:r>
      </w:hyperlink>
      <w:r>
        <w:rPr>
          <w:rFonts w:ascii="Arial" w:hAnsi="Arial" w:cs="Arial"/>
          <w:sz w:val="24"/>
          <w:szCs w:val="24"/>
        </w:rPr>
        <w:t xml:space="preserve"> (Accessed: 01 June 2022).</w:t>
      </w:r>
    </w:p>
    <w:p w14:paraId="06F0D7B0" w14:textId="77777777" w:rsidR="000E6B78" w:rsidRDefault="000E6B78" w:rsidP="000E6B78">
      <w:pPr>
        <w:jc w:val="both"/>
        <w:rPr>
          <w:rFonts w:ascii="Arial" w:hAnsi="Arial" w:cs="Arial"/>
          <w:sz w:val="24"/>
          <w:szCs w:val="24"/>
        </w:rPr>
      </w:pPr>
      <w:r>
        <w:rPr>
          <w:rFonts w:ascii="Arial" w:hAnsi="Arial" w:cs="Arial"/>
          <w:sz w:val="24"/>
          <w:szCs w:val="24"/>
        </w:rPr>
        <w:t xml:space="preserve">Welsh Government (2016) </w:t>
      </w:r>
      <w:r>
        <w:rPr>
          <w:rFonts w:ascii="Arial" w:hAnsi="Arial" w:cs="Arial"/>
          <w:i/>
          <w:iCs/>
          <w:sz w:val="24"/>
          <w:szCs w:val="24"/>
        </w:rPr>
        <w:t xml:space="preserve">National Minimum Standards for Regulated Childcare for children up to the age of 12 years. </w:t>
      </w:r>
      <w:r>
        <w:rPr>
          <w:rFonts w:ascii="Arial" w:hAnsi="Arial" w:cs="Arial"/>
          <w:sz w:val="24"/>
          <w:szCs w:val="24"/>
        </w:rPr>
        <w:t xml:space="preserve">Available at: </w:t>
      </w:r>
      <w:hyperlink r:id="rId27" w:history="1">
        <w:r w:rsidRPr="00CA51A4">
          <w:rPr>
            <w:rStyle w:val="Hyperlink"/>
            <w:rFonts w:ascii="Arial" w:hAnsi="Arial" w:cs="Arial"/>
            <w:sz w:val="24"/>
            <w:szCs w:val="24"/>
          </w:rPr>
          <w:t>https://careinspectorate.wales/sites/default/files/2018-01/160411regchildcareen.pdf</w:t>
        </w:r>
      </w:hyperlink>
      <w:r>
        <w:rPr>
          <w:rFonts w:ascii="Arial" w:hAnsi="Arial" w:cs="Arial"/>
          <w:sz w:val="24"/>
          <w:szCs w:val="24"/>
        </w:rPr>
        <w:t xml:space="preserve"> (Accessed: 31 May 2022).</w:t>
      </w:r>
    </w:p>
    <w:p w14:paraId="608F1E87" w14:textId="77777777" w:rsidR="000E6B78" w:rsidRDefault="000E6B78" w:rsidP="000E6B78">
      <w:pPr>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Flying Start – Parenting Support Guidance. </w:t>
      </w:r>
      <w:r>
        <w:rPr>
          <w:rFonts w:ascii="Arial" w:hAnsi="Arial" w:cs="Arial"/>
          <w:sz w:val="24"/>
          <w:szCs w:val="24"/>
        </w:rPr>
        <w:t xml:space="preserve">Available at: </w:t>
      </w:r>
      <w:hyperlink r:id="rId28" w:history="1">
        <w:r w:rsidRPr="00CA51A4">
          <w:rPr>
            <w:rStyle w:val="Hyperlink"/>
            <w:rFonts w:ascii="Arial" w:hAnsi="Arial" w:cs="Arial"/>
            <w:sz w:val="24"/>
            <w:szCs w:val="24"/>
          </w:rPr>
          <w:t>https://gov.wales/sites/default/files/publications/2019-07/flying-start-parenting-support-guidance.pdf</w:t>
        </w:r>
      </w:hyperlink>
      <w:r>
        <w:rPr>
          <w:rFonts w:ascii="Arial" w:hAnsi="Arial" w:cs="Arial"/>
          <w:sz w:val="24"/>
          <w:szCs w:val="24"/>
        </w:rPr>
        <w:t xml:space="preserve"> (Accessed: 28 May 2022).</w:t>
      </w:r>
    </w:p>
    <w:p w14:paraId="6D930598" w14:textId="77777777" w:rsidR="000E6B78" w:rsidRDefault="000E6B78" w:rsidP="000E6B78">
      <w:pPr>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Assessment and the new curriculum. </w:t>
      </w:r>
      <w:r>
        <w:rPr>
          <w:rFonts w:ascii="Arial" w:hAnsi="Arial" w:cs="Arial"/>
          <w:sz w:val="24"/>
          <w:szCs w:val="24"/>
        </w:rPr>
        <w:t>Available at:</w:t>
      </w:r>
      <w:r w:rsidRPr="00810A40">
        <w:t xml:space="preserve"> </w:t>
      </w:r>
      <w:hyperlink r:id="rId29" w:history="1">
        <w:r w:rsidRPr="00CA51A4">
          <w:rPr>
            <w:rStyle w:val="Hyperlink"/>
            <w:rFonts w:ascii="Arial" w:hAnsi="Arial" w:cs="Arial"/>
            <w:sz w:val="24"/>
            <w:szCs w:val="24"/>
          </w:rPr>
          <w:t>https://curriculumforwales.gov.wales/2019/04/26/assessment-and-the-new-curriculum/</w:t>
        </w:r>
      </w:hyperlink>
      <w:r>
        <w:rPr>
          <w:rFonts w:ascii="Arial" w:hAnsi="Arial" w:cs="Arial"/>
          <w:sz w:val="24"/>
          <w:szCs w:val="24"/>
        </w:rPr>
        <w:t xml:space="preserve"> (Accessed: 07 June 2022).</w:t>
      </w:r>
    </w:p>
    <w:p w14:paraId="3C4A8F48" w14:textId="77777777" w:rsidR="000E6B78" w:rsidRDefault="000E6B78" w:rsidP="000E6B78">
      <w:pPr>
        <w:rPr>
          <w:rFonts w:ascii="Arial" w:hAnsi="Arial" w:cs="Arial"/>
          <w:sz w:val="24"/>
          <w:szCs w:val="24"/>
        </w:rPr>
      </w:pPr>
      <w:r>
        <w:rPr>
          <w:rFonts w:ascii="Arial" w:hAnsi="Arial" w:cs="Arial"/>
          <w:sz w:val="24"/>
          <w:szCs w:val="24"/>
        </w:rPr>
        <w:t xml:space="preserve">Welsh Government (2020a) </w:t>
      </w:r>
      <w:r>
        <w:rPr>
          <w:rFonts w:ascii="Arial" w:hAnsi="Arial" w:cs="Arial"/>
          <w:i/>
          <w:iCs/>
          <w:sz w:val="24"/>
          <w:szCs w:val="24"/>
        </w:rPr>
        <w:t xml:space="preserve">Introduction to Curriculum for Wales Guidance. </w:t>
      </w:r>
      <w:r>
        <w:rPr>
          <w:rFonts w:ascii="Arial" w:hAnsi="Arial" w:cs="Arial"/>
          <w:sz w:val="24"/>
          <w:szCs w:val="24"/>
        </w:rPr>
        <w:t xml:space="preserve">Available at: </w:t>
      </w:r>
      <w:hyperlink r:id="rId30" w:history="1">
        <w:r w:rsidRPr="00CA51A4">
          <w:rPr>
            <w:rStyle w:val="Hyperlink"/>
            <w:rFonts w:ascii="Arial" w:hAnsi="Arial" w:cs="Arial"/>
            <w:sz w:val="24"/>
            <w:szCs w:val="24"/>
          </w:rPr>
          <w:t>https://hwb.gov.wales/curriculum-for-wales/introduction/</w:t>
        </w:r>
      </w:hyperlink>
      <w:r>
        <w:rPr>
          <w:rFonts w:ascii="Arial" w:hAnsi="Arial" w:cs="Arial"/>
          <w:sz w:val="24"/>
          <w:szCs w:val="24"/>
        </w:rPr>
        <w:t xml:space="preserve"> (Accessed: 07 June 2022).</w:t>
      </w:r>
    </w:p>
    <w:p w14:paraId="136788C3" w14:textId="77777777" w:rsidR="000E6B78" w:rsidRDefault="000E6B78" w:rsidP="000E6B78">
      <w:pPr>
        <w:rPr>
          <w:rFonts w:ascii="Arial" w:hAnsi="Arial" w:cs="Arial"/>
          <w:sz w:val="24"/>
          <w:szCs w:val="24"/>
        </w:rPr>
      </w:pPr>
      <w:r>
        <w:rPr>
          <w:rFonts w:ascii="Arial" w:hAnsi="Arial" w:cs="Arial"/>
          <w:sz w:val="24"/>
          <w:szCs w:val="24"/>
        </w:rPr>
        <w:t xml:space="preserve">Welsh Government (2020b) </w:t>
      </w:r>
      <w:r>
        <w:rPr>
          <w:rFonts w:ascii="Arial" w:hAnsi="Arial" w:cs="Arial"/>
          <w:i/>
          <w:iCs/>
          <w:sz w:val="24"/>
          <w:szCs w:val="24"/>
        </w:rPr>
        <w:t xml:space="preserve">Curriculum for Wales guidance. </w:t>
      </w:r>
      <w:r>
        <w:rPr>
          <w:rFonts w:ascii="Arial" w:hAnsi="Arial" w:cs="Arial"/>
          <w:sz w:val="24"/>
          <w:szCs w:val="24"/>
        </w:rPr>
        <w:t xml:space="preserve">Available at: </w:t>
      </w:r>
      <w:hyperlink r:id="rId31" w:history="1">
        <w:r w:rsidRPr="00CA51A4">
          <w:rPr>
            <w:rStyle w:val="Hyperlink"/>
            <w:rFonts w:ascii="Arial" w:hAnsi="Arial" w:cs="Arial"/>
            <w:sz w:val="24"/>
            <w:szCs w:val="24"/>
          </w:rPr>
          <w:t>https://hwb.gov.wales/api/storage/afca43eb-5c50-4846-9c2d-0d56fbffba09/curriculum-for-wales-guidance-120320.pdf</w:t>
        </w:r>
      </w:hyperlink>
      <w:r>
        <w:rPr>
          <w:rFonts w:ascii="Arial" w:hAnsi="Arial" w:cs="Arial"/>
          <w:sz w:val="24"/>
          <w:szCs w:val="24"/>
        </w:rPr>
        <w:t xml:space="preserve"> (Accessed: 07 June 2022).</w:t>
      </w:r>
    </w:p>
    <w:p w14:paraId="05F65EE2" w14:textId="77777777" w:rsidR="000E6B78" w:rsidRDefault="000E6B78" w:rsidP="000E6B78">
      <w:pPr>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 xml:space="preserve">What’s changing in assessment? </w:t>
      </w:r>
      <w:r>
        <w:rPr>
          <w:rFonts w:ascii="Arial" w:hAnsi="Arial" w:cs="Arial"/>
          <w:sz w:val="24"/>
          <w:szCs w:val="24"/>
        </w:rPr>
        <w:t xml:space="preserve">Available at: </w:t>
      </w:r>
      <w:hyperlink r:id="rId32" w:history="1">
        <w:r w:rsidRPr="00CA51A4">
          <w:rPr>
            <w:rStyle w:val="Hyperlink"/>
            <w:rFonts w:ascii="Arial" w:hAnsi="Arial" w:cs="Arial"/>
            <w:sz w:val="24"/>
            <w:szCs w:val="24"/>
          </w:rPr>
          <w:t>https://hwb.gov.wales/curriculum-for-wales/assessment-arrangements/what-s-changing-in-assessment/</w:t>
        </w:r>
      </w:hyperlink>
      <w:r>
        <w:rPr>
          <w:rFonts w:ascii="Arial" w:hAnsi="Arial" w:cs="Arial"/>
          <w:sz w:val="24"/>
          <w:szCs w:val="24"/>
        </w:rPr>
        <w:t xml:space="preserve"> (Accessed: 07 June 2022).</w:t>
      </w:r>
    </w:p>
    <w:p w14:paraId="57A2C6DD" w14:textId="77777777" w:rsidR="000E6B78" w:rsidRDefault="000E6B78" w:rsidP="000E6B78">
      <w:pPr>
        <w:rPr>
          <w:rFonts w:ascii="Arial" w:hAnsi="Arial" w:cs="Arial"/>
          <w:sz w:val="24"/>
          <w:szCs w:val="24"/>
        </w:rPr>
      </w:pPr>
      <w:r>
        <w:rPr>
          <w:rFonts w:ascii="Arial" w:hAnsi="Arial" w:cs="Arial"/>
          <w:sz w:val="24"/>
          <w:szCs w:val="24"/>
        </w:rPr>
        <w:lastRenderedPageBreak/>
        <w:t xml:space="preserve">Welsh Government (no date) </w:t>
      </w:r>
      <w:r>
        <w:rPr>
          <w:rFonts w:ascii="Arial" w:hAnsi="Arial" w:cs="Arial"/>
          <w:i/>
          <w:iCs/>
          <w:sz w:val="24"/>
          <w:szCs w:val="24"/>
        </w:rPr>
        <w:t xml:space="preserve">Curriculum for Wales: Implementation plan. </w:t>
      </w:r>
      <w:r>
        <w:rPr>
          <w:rFonts w:ascii="Arial" w:hAnsi="Arial" w:cs="Arial"/>
          <w:sz w:val="24"/>
          <w:szCs w:val="24"/>
        </w:rPr>
        <w:t xml:space="preserve">Available at: </w:t>
      </w:r>
      <w:hyperlink r:id="rId33" w:history="1">
        <w:r w:rsidRPr="00CA51A4">
          <w:rPr>
            <w:rStyle w:val="Hyperlink"/>
            <w:rFonts w:ascii="Arial" w:hAnsi="Arial" w:cs="Arial"/>
            <w:sz w:val="24"/>
            <w:szCs w:val="24"/>
          </w:rPr>
          <w:t>https://hwb.gov.wales/curriculum-for-wales/curriculum-for-wales-implementation-plan/#:~:text=%20This%20implementation%20plan%20sets%20out%2C%20for%20the,our%20priority%20actions%20to%20support%20schools%20and%20settings</w:t>
        </w:r>
      </w:hyperlink>
      <w:r w:rsidRPr="00854825">
        <w:rPr>
          <w:rFonts w:ascii="Arial" w:hAnsi="Arial" w:cs="Arial"/>
          <w:sz w:val="24"/>
          <w:szCs w:val="24"/>
        </w:rPr>
        <w:t>.</w:t>
      </w:r>
      <w:r>
        <w:rPr>
          <w:rFonts w:ascii="Arial" w:hAnsi="Arial" w:cs="Arial"/>
          <w:sz w:val="24"/>
          <w:szCs w:val="24"/>
        </w:rPr>
        <w:t xml:space="preserve"> (Accessed: 07 June 2022).</w:t>
      </w:r>
    </w:p>
    <w:p w14:paraId="1AB3E00F" w14:textId="77777777" w:rsidR="000E6B78" w:rsidRDefault="000E6B78" w:rsidP="000E6B78">
      <w:pPr>
        <w:jc w:val="both"/>
        <w:rPr>
          <w:rFonts w:ascii="Arial" w:hAnsi="Arial" w:cs="Arial"/>
          <w:sz w:val="24"/>
          <w:szCs w:val="24"/>
        </w:rPr>
      </w:pPr>
      <w:r>
        <w:rPr>
          <w:rFonts w:ascii="Arial" w:hAnsi="Arial" w:cs="Arial"/>
          <w:sz w:val="24"/>
          <w:szCs w:val="24"/>
        </w:rPr>
        <w:t xml:space="preserve">Whalley, M.E. (2011) </w:t>
      </w:r>
      <w:r>
        <w:rPr>
          <w:rFonts w:ascii="Arial" w:hAnsi="Arial" w:cs="Arial"/>
          <w:i/>
          <w:iCs/>
          <w:sz w:val="24"/>
          <w:szCs w:val="24"/>
        </w:rPr>
        <w:t xml:space="preserve">Leading Practice in Early Years Settings </w:t>
      </w:r>
      <w:r>
        <w:rPr>
          <w:rFonts w:ascii="Arial" w:hAnsi="Arial" w:cs="Arial"/>
          <w:sz w:val="24"/>
          <w:szCs w:val="24"/>
        </w:rPr>
        <w:t>2</w:t>
      </w:r>
      <w:r w:rsidRPr="00D746BA">
        <w:rPr>
          <w:rFonts w:ascii="Arial" w:hAnsi="Arial" w:cs="Arial"/>
          <w:sz w:val="24"/>
          <w:szCs w:val="24"/>
          <w:vertAlign w:val="superscript"/>
        </w:rPr>
        <w:t>nd</w:t>
      </w:r>
      <w:r>
        <w:rPr>
          <w:rFonts w:ascii="Arial" w:hAnsi="Arial" w:cs="Arial"/>
          <w:sz w:val="24"/>
          <w:szCs w:val="24"/>
        </w:rPr>
        <w:t xml:space="preserve"> Ed. London: SAGE Publications Ltd.</w:t>
      </w:r>
    </w:p>
    <w:p w14:paraId="01A755C7" w14:textId="77777777" w:rsidR="000E6B78" w:rsidRPr="004F511F" w:rsidRDefault="000E6B78" w:rsidP="000E6B78">
      <w:pPr>
        <w:rPr>
          <w:rFonts w:ascii="Arial" w:hAnsi="Arial" w:cs="Arial"/>
          <w:i/>
          <w:iCs/>
          <w:sz w:val="24"/>
          <w:szCs w:val="24"/>
        </w:rPr>
      </w:pPr>
      <w:r>
        <w:rPr>
          <w:rFonts w:ascii="Arial" w:hAnsi="Arial" w:cs="Arial"/>
          <w:i/>
          <w:iCs/>
          <w:sz w:val="24"/>
          <w:szCs w:val="24"/>
        </w:rPr>
        <w:t xml:space="preserve"> </w:t>
      </w:r>
    </w:p>
    <w:p w14:paraId="0B925ADC" w14:textId="77777777" w:rsidR="000E6B78" w:rsidRPr="0079349D" w:rsidRDefault="000E6B78" w:rsidP="000E6B78">
      <w:pPr>
        <w:rPr>
          <w:rFonts w:ascii="Arial" w:hAnsi="Arial" w:cs="Arial"/>
          <w:sz w:val="24"/>
          <w:szCs w:val="24"/>
        </w:rPr>
      </w:pPr>
    </w:p>
    <w:p w14:paraId="08B459CE" w14:textId="77777777" w:rsidR="000E6B78" w:rsidRPr="00810A40" w:rsidRDefault="000E6B78" w:rsidP="000E6B78">
      <w:pPr>
        <w:rPr>
          <w:rFonts w:ascii="Arial" w:hAnsi="Arial" w:cs="Arial"/>
          <w:sz w:val="24"/>
          <w:szCs w:val="24"/>
        </w:rPr>
      </w:pPr>
    </w:p>
    <w:p w14:paraId="126F123F" w14:textId="30513339" w:rsidR="00EB030E" w:rsidRPr="00267DCD" w:rsidRDefault="00EB030E" w:rsidP="00EB030E">
      <w:pPr>
        <w:spacing w:line="360" w:lineRule="auto"/>
        <w:jc w:val="both"/>
        <w:rPr>
          <w:rFonts w:ascii="Arial" w:hAnsi="Arial" w:cs="Arial"/>
          <w:sz w:val="24"/>
          <w:szCs w:val="24"/>
        </w:rPr>
      </w:pPr>
    </w:p>
    <w:sectPr w:rsidR="00EB030E" w:rsidRPr="00267DCD">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96878" w14:textId="77777777" w:rsidR="00574834" w:rsidRDefault="00574834" w:rsidP="00BB4D23">
      <w:pPr>
        <w:spacing w:after="0" w:line="240" w:lineRule="auto"/>
      </w:pPr>
      <w:r>
        <w:separator/>
      </w:r>
    </w:p>
  </w:endnote>
  <w:endnote w:type="continuationSeparator" w:id="0">
    <w:p w14:paraId="4A8A60F3" w14:textId="77777777" w:rsidR="00574834" w:rsidRDefault="00574834" w:rsidP="00BB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603300"/>
      <w:docPartObj>
        <w:docPartGallery w:val="Page Numbers (Bottom of Page)"/>
        <w:docPartUnique/>
      </w:docPartObj>
    </w:sdtPr>
    <w:sdtEndPr>
      <w:rPr>
        <w:noProof/>
      </w:rPr>
    </w:sdtEndPr>
    <w:sdtContent>
      <w:p w14:paraId="2EE79764" w14:textId="0D8F4CEF" w:rsidR="00D71CEA" w:rsidRDefault="00D71C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EA0781" w14:textId="77777777" w:rsidR="00D71CEA" w:rsidRDefault="00D71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12975" w14:textId="77777777" w:rsidR="00574834" w:rsidRDefault="00574834" w:rsidP="00BB4D23">
      <w:pPr>
        <w:spacing w:after="0" w:line="240" w:lineRule="auto"/>
      </w:pPr>
      <w:r>
        <w:separator/>
      </w:r>
    </w:p>
  </w:footnote>
  <w:footnote w:type="continuationSeparator" w:id="0">
    <w:p w14:paraId="5996F308" w14:textId="77777777" w:rsidR="00574834" w:rsidRDefault="00574834" w:rsidP="00BB4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D13A9" w14:textId="75A19E51" w:rsidR="00BB4D23" w:rsidRDefault="00EB01E2">
    <w:pPr>
      <w:pStyle w:val="Header"/>
    </w:pPr>
    <w:r>
      <w:t>2011588</w:t>
    </w:r>
    <w:r>
      <w:ptab w:relativeTo="margin" w:alignment="center" w:leader="none"/>
    </w:r>
    <w:r w:rsidR="004A6C76">
      <w:t>ECEY6004</w:t>
    </w:r>
    <w:r>
      <w:ptab w:relativeTo="margin" w:alignment="right" w:leader="none"/>
    </w:r>
    <w:r w:rsidR="004A6C76">
      <w:t>Word Count: 4380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23"/>
    <w:rsid w:val="00006F32"/>
    <w:rsid w:val="0000783B"/>
    <w:rsid w:val="00007872"/>
    <w:rsid w:val="0001057C"/>
    <w:rsid w:val="0001545C"/>
    <w:rsid w:val="00015C7F"/>
    <w:rsid w:val="000213E0"/>
    <w:rsid w:val="00023515"/>
    <w:rsid w:val="00027803"/>
    <w:rsid w:val="000326FC"/>
    <w:rsid w:val="00033379"/>
    <w:rsid w:val="00033C0F"/>
    <w:rsid w:val="00036D91"/>
    <w:rsid w:val="000375E5"/>
    <w:rsid w:val="00042B20"/>
    <w:rsid w:val="000435BB"/>
    <w:rsid w:val="00043F9C"/>
    <w:rsid w:val="00050853"/>
    <w:rsid w:val="00053A5D"/>
    <w:rsid w:val="000563A3"/>
    <w:rsid w:val="00060938"/>
    <w:rsid w:val="00060B19"/>
    <w:rsid w:val="000611DE"/>
    <w:rsid w:val="00063306"/>
    <w:rsid w:val="00063926"/>
    <w:rsid w:val="0007180D"/>
    <w:rsid w:val="00077962"/>
    <w:rsid w:val="00095AB6"/>
    <w:rsid w:val="00097ED4"/>
    <w:rsid w:val="000A7697"/>
    <w:rsid w:val="000A7F7A"/>
    <w:rsid w:val="000B17EC"/>
    <w:rsid w:val="000B400F"/>
    <w:rsid w:val="000B76A4"/>
    <w:rsid w:val="000C17D0"/>
    <w:rsid w:val="000C284B"/>
    <w:rsid w:val="000C476B"/>
    <w:rsid w:val="000D165B"/>
    <w:rsid w:val="000D57C5"/>
    <w:rsid w:val="000E2BB6"/>
    <w:rsid w:val="000E328D"/>
    <w:rsid w:val="000E6B78"/>
    <w:rsid w:val="000E6F90"/>
    <w:rsid w:val="000F1AB3"/>
    <w:rsid w:val="000F3C4C"/>
    <w:rsid w:val="001030DF"/>
    <w:rsid w:val="0010311F"/>
    <w:rsid w:val="001047C4"/>
    <w:rsid w:val="001059B9"/>
    <w:rsid w:val="00105AB5"/>
    <w:rsid w:val="00105F88"/>
    <w:rsid w:val="00111DC6"/>
    <w:rsid w:val="00112587"/>
    <w:rsid w:val="00116F78"/>
    <w:rsid w:val="00117CD8"/>
    <w:rsid w:val="00117D58"/>
    <w:rsid w:val="00125A52"/>
    <w:rsid w:val="0013585D"/>
    <w:rsid w:val="00137428"/>
    <w:rsid w:val="00137787"/>
    <w:rsid w:val="00141B22"/>
    <w:rsid w:val="001421D5"/>
    <w:rsid w:val="0014544B"/>
    <w:rsid w:val="001477B2"/>
    <w:rsid w:val="00155EB8"/>
    <w:rsid w:val="00165868"/>
    <w:rsid w:val="001662E0"/>
    <w:rsid w:val="001730CE"/>
    <w:rsid w:val="00175B9D"/>
    <w:rsid w:val="00177587"/>
    <w:rsid w:val="00190CC5"/>
    <w:rsid w:val="00192238"/>
    <w:rsid w:val="0019256D"/>
    <w:rsid w:val="00192C12"/>
    <w:rsid w:val="00197C6A"/>
    <w:rsid w:val="001A4743"/>
    <w:rsid w:val="001B1107"/>
    <w:rsid w:val="001B61B3"/>
    <w:rsid w:val="001C5B19"/>
    <w:rsid w:val="001D014D"/>
    <w:rsid w:val="001D0251"/>
    <w:rsid w:val="001D4049"/>
    <w:rsid w:val="001E33A9"/>
    <w:rsid w:val="001F0271"/>
    <w:rsid w:val="001F0285"/>
    <w:rsid w:val="001F3DF4"/>
    <w:rsid w:val="001F4A26"/>
    <w:rsid w:val="001F4AAA"/>
    <w:rsid w:val="002025F1"/>
    <w:rsid w:val="00202A39"/>
    <w:rsid w:val="00206816"/>
    <w:rsid w:val="00211F0B"/>
    <w:rsid w:val="00213BC6"/>
    <w:rsid w:val="00214800"/>
    <w:rsid w:val="002150BB"/>
    <w:rsid w:val="00217471"/>
    <w:rsid w:val="00221867"/>
    <w:rsid w:val="002264B3"/>
    <w:rsid w:val="00226712"/>
    <w:rsid w:val="0023467F"/>
    <w:rsid w:val="002363C3"/>
    <w:rsid w:val="00240C24"/>
    <w:rsid w:val="00245BD7"/>
    <w:rsid w:val="00246821"/>
    <w:rsid w:val="00246DBA"/>
    <w:rsid w:val="00246FCB"/>
    <w:rsid w:val="00247CDB"/>
    <w:rsid w:val="002517B0"/>
    <w:rsid w:val="00252302"/>
    <w:rsid w:val="0025357D"/>
    <w:rsid w:val="002606ED"/>
    <w:rsid w:val="00261752"/>
    <w:rsid w:val="00262575"/>
    <w:rsid w:val="00264720"/>
    <w:rsid w:val="00265FAB"/>
    <w:rsid w:val="00266CE5"/>
    <w:rsid w:val="00266E99"/>
    <w:rsid w:val="00267DCD"/>
    <w:rsid w:val="00271C14"/>
    <w:rsid w:val="0027607B"/>
    <w:rsid w:val="00282BF9"/>
    <w:rsid w:val="00284A16"/>
    <w:rsid w:val="00285A3C"/>
    <w:rsid w:val="00290D03"/>
    <w:rsid w:val="00294C66"/>
    <w:rsid w:val="002A65A2"/>
    <w:rsid w:val="002A79C5"/>
    <w:rsid w:val="002B05C8"/>
    <w:rsid w:val="002B59BB"/>
    <w:rsid w:val="002C3693"/>
    <w:rsid w:val="002C3FBE"/>
    <w:rsid w:val="002C678E"/>
    <w:rsid w:val="002D317F"/>
    <w:rsid w:val="002D4C58"/>
    <w:rsid w:val="002E0FDD"/>
    <w:rsid w:val="002E1F25"/>
    <w:rsid w:val="002E5C06"/>
    <w:rsid w:val="002F022B"/>
    <w:rsid w:val="002F4E75"/>
    <w:rsid w:val="003007A0"/>
    <w:rsid w:val="0030089D"/>
    <w:rsid w:val="003073C5"/>
    <w:rsid w:val="003101F1"/>
    <w:rsid w:val="00310704"/>
    <w:rsid w:val="00316713"/>
    <w:rsid w:val="00324AD8"/>
    <w:rsid w:val="00326DB2"/>
    <w:rsid w:val="0033003F"/>
    <w:rsid w:val="00331632"/>
    <w:rsid w:val="00331697"/>
    <w:rsid w:val="00333051"/>
    <w:rsid w:val="00336319"/>
    <w:rsid w:val="003374C9"/>
    <w:rsid w:val="003450D2"/>
    <w:rsid w:val="00345CD9"/>
    <w:rsid w:val="003465FE"/>
    <w:rsid w:val="00347AC9"/>
    <w:rsid w:val="0035168C"/>
    <w:rsid w:val="00352192"/>
    <w:rsid w:val="00353B20"/>
    <w:rsid w:val="00354519"/>
    <w:rsid w:val="00355A43"/>
    <w:rsid w:val="0035616B"/>
    <w:rsid w:val="0035760F"/>
    <w:rsid w:val="003601C6"/>
    <w:rsid w:val="003657EE"/>
    <w:rsid w:val="0036686B"/>
    <w:rsid w:val="003704BD"/>
    <w:rsid w:val="00372183"/>
    <w:rsid w:val="00372733"/>
    <w:rsid w:val="00373747"/>
    <w:rsid w:val="003763E8"/>
    <w:rsid w:val="00380EDF"/>
    <w:rsid w:val="00382B5E"/>
    <w:rsid w:val="00387388"/>
    <w:rsid w:val="00391F7F"/>
    <w:rsid w:val="00392580"/>
    <w:rsid w:val="003927B0"/>
    <w:rsid w:val="003927C9"/>
    <w:rsid w:val="00392D80"/>
    <w:rsid w:val="003947FC"/>
    <w:rsid w:val="00395A1B"/>
    <w:rsid w:val="00397F7F"/>
    <w:rsid w:val="003A6AB5"/>
    <w:rsid w:val="003B04F7"/>
    <w:rsid w:val="003B40F6"/>
    <w:rsid w:val="003C0646"/>
    <w:rsid w:val="003C3271"/>
    <w:rsid w:val="003C3ADA"/>
    <w:rsid w:val="003D6300"/>
    <w:rsid w:val="003D662E"/>
    <w:rsid w:val="003E0DA3"/>
    <w:rsid w:val="003E1F67"/>
    <w:rsid w:val="003E3A5F"/>
    <w:rsid w:val="003E481C"/>
    <w:rsid w:val="003E4C6A"/>
    <w:rsid w:val="003F2E88"/>
    <w:rsid w:val="003F356D"/>
    <w:rsid w:val="003F43AA"/>
    <w:rsid w:val="003F47DA"/>
    <w:rsid w:val="003F6613"/>
    <w:rsid w:val="004052C1"/>
    <w:rsid w:val="004058E4"/>
    <w:rsid w:val="0041267B"/>
    <w:rsid w:val="00412DD1"/>
    <w:rsid w:val="00413823"/>
    <w:rsid w:val="00413AB6"/>
    <w:rsid w:val="0041638A"/>
    <w:rsid w:val="00417E8C"/>
    <w:rsid w:val="00420A07"/>
    <w:rsid w:val="00424DB1"/>
    <w:rsid w:val="00426209"/>
    <w:rsid w:val="0043185C"/>
    <w:rsid w:val="0044510A"/>
    <w:rsid w:val="004523C0"/>
    <w:rsid w:val="00452A1D"/>
    <w:rsid w:val="00462A00"/>
    <w:rsid w:val="0046495A"/>
    <w:rsid w:val="004655DF"/>
    <w:rsid w:val="00466C2D"/>
    <w:rsid w:val="00467C49"/>
    <w:rsid w:val="004703C4"/>
    <w:rsid w:val="00472536"/>
    <w:rsid w:val="00473EA1"/>
    <w:rsid w:val="00480728"/>
    <w:rsid w:val="004834A4"/>
    <w:rsid w:val="00483D06"/>
    <w:rsid w:val="004848EE"/>
    <w:rsid w:val="00491D08"/>
    <w:rsid w:val="0049402C"/>
    <w:rsid w:val="004A13C3"/>
    <w:rsid w:val="004A6C76"/>
    <w:rsid w:val="004A75A1"/>
    <w:rsid w:val="004A75E7"/>
    <w:rsid w:val="004B0D46"/>
    <w:rsid w:val="004B1562"/>
    <w:rsid w:val="004B23F7"/>
    <w:rsid w:val="004B2673"/>
    <w:rsid w:val="004B2E54"/>
    <w:rsid w:val="004B3C4E"/>
    <w:rsid w:val="004B3D4B"/>
    <w:rsid w:val="004B3DA0"/>
    <w:rsid w:val="004B63A6"/>
    <w:rsid w:val="004C1944"/>
    <w:rsid w:val="004C30A0"/>
    <w:rsid w:val="004C3945"/>
    <w:rsid w:val="004C55AB"/>
    <w:rsid w:val="004C7680"/>
    <w:rsid w:val="004D13AD"/>
    <w:rsid w:val="004D4FAF"/>
    <w:rsid w:val="004E0D34"/>
    <w:rsid w:val="004F2C50"/>
    <w:rsid w:val="004F3826"/>
    <w:rsid w:val="004F5DD5"/>
    <w:rsid w:val="00500B02"/>
    <w:rsid w:val="00501C27"/>
    <w:rsid w:val="00501D89"/>
    <w:rsid w:val="00501E7E"/>
    <w:rsid w:val="00503CD2"/>
    <w:rsid w:val="005072FC"/>
    <w:rsid w:val="005118C7"/>
    <w:rsid w:val="005126EA"/>
    <w:rsid w:val="005139D2"/>
    <w:rsid w:val="00514BFB"/>
    <w:rsid w:val="00514EF8"/>
    <w:rsid w:val="00521681"/>
    <w:rsid w:val="00532E22"/>
    <w:rsid w:val="005338E8"/>
    <w:rsid w:val="00535EA4"/>
    <w:rsid w:val="005419B8"/>
    <w:rsid w:val="00543D78"/>
    <w:rsid w:val="00544057"/>
    <w:rsid w:val="00545D35"/>
    <w:rsid w:val="00547C53"/>
    <w:rsid w:val="00550138"/>
    <w:rsid w:val="0055789E"/>
    <w:rsid w:val="005607BB"/>
    <w:rsid w:val="00561056"/>
    <w:rsid w:val="00561C38"/>
    <w:rsid w:val="005620D4"/>
    <w:rsid w:val="005731E7"/>
    <w:rsid w:val="00574350"/>
    <w:rsid w:val="00574834"/>
    <w:rsid w:val="0058380D"/>
    <w:rsid w:val="005849CB"/>
    <w:rsid w:val="0058780E"/>
    <w:rsid w:val="005916A3"/>
    <w:rsid w:val="0059182E"/>
    <w:rsid w:val="0059579D"/>
    <w:rsid w:val="005A373B"/>
    <w:rsid w:val="005A6555"/>
    <w:rsid w:val="005A7624"/>
    <w:rsid w:val="005A7A5B"/>
    <w:rsid w:val="005B00C5"/>
    <w:rsid w:val="005B072B"/>
    <w:rsid w:val="005B0D83"/>
    <w:rsid w:val="005B20DA"/>
    <w:rsid w:val="005B21CC"/>
    <w:rsid w:val="005B4D53"/>
    <w:rsid w:val="005C3B5A"/>
    <w:rsid w:val="005D4B7C"/>
    <w:rsid w:val="005D569A"/>
    <w:rsid w:val="005D6C4E"/>
    <w:rsid w:val="005D7B07"/>
    <w:rsid w:val="005E18CE"/>
    <w:rsid w:val="005E2131"/>
    <w:rsid w:val="005E23F7"/>
    <w:rsid w:val="005E2E53"/>
    <w:rsid w:val="005E2EA1"/>
    <w:rsid w:val="005E4BF1"/>
    <w:rsid w:val="005F07DB"/>
    <w:rsid w:val="005F114A"/>
    <w:rsid w:val="005F1328"/>
    <w:rsid w:val="005F44F2"/>
    <w:rsid w:val="005F5AEC"/>
    <w:rsid w:val="005F64F5"/>
    <w:rsid w:val="006011F7"/>
    <w:rsid w:val="00602330"/>
    <w:rsid w:val="00603501"/>
    <w:rsid w:val="00604FB5"/>
    <w:rsid w:val="0060524B"/>
    <w:rsid w:val="006054B5"/>
    <w:rsid w:val="00605E7F"/>
    <w:rsid w:val="00605EE4"/>
    <w:rsid w:val="006107D4"/>
    <w:rsid w:val="0061375A"/>
    <w:rsid w:val="006168B1"/>
    <w:rsid w:val="00616F63"/>
    <w:rsid w:val="006205FA"/>
    <w:rsid w:val="00620CCF"/>
    <w:rsid w:val="00622EEC"/>
    <w:rsid w:val="006232D1"/>
    <w:rsid w:val="00633857"/>
    <w:rsid w:val="00633A22"/>
    <w:rsid w:val="00634B61"/>
    <w:rsid w:val="00640038"/>
    <w:rsid w:val="00640F59"/>
    <w:rsid w:val="00651A08"/>
    <w:rsid w:val="0065321B"/>
    <w:rsid w:val="00653BF5"/>
    <w:rsid w:val="00653E80"/>
    <w:rsid w:val="00657D8C"/>
    <w:rsid w:val="00660447"/>
    <w:rsid w:val="00660E56"/>
    <w:rsid w:val="006643A1"/>
    <w:rsid w:val="00664A3D"/>
    <w:rsid w:val="00665A36"/>
    <w:rsid w:val="006665F4"/>
    <w:rsid w:val="00667370"/>
    <w:rsid w:val="006675F5"/>
    <w:rsid w:val="00670684"/>
    <w:rsid w:val="006729AF"/>
    <w:rsid w:val="00674611"/>
    <w:rsid w:val="006750BB"/>
    <w:rsid w:val="00676991"/>
    <w:rsid w:val="0067726B"/>
    <w:rsid w:val="0068013A"/>
    <w:rsid w:val="0068740C"/>
    <w:rsid w:val="0069217C"/>
    <w:rsid w:val="00692781"/>
    <w:rsid w:val="00692930"/>
    <w:rsid w:val="00693528"/>
    <w:rsid w:val="00693588"/>
    <w:rsid w:val="006942FD"/>
    <w:rsid w:val="00694E79"/>
    <w:rsid w:val="00694FD6"/>
    <w:rsid w:val="006A215F"/>
    <w:rsid w:val="006A21FE"/>
    <w:rsid w:val="006A3A72"/>
    <w:rsid w:val="006A57BB"/>
    <w:rsid w:val="006A5818"/>
    <w:rsid w:val="006A5BBA"/>
    <w:rsid w:val="006A6E9C"/>
    <w:rsid w:val="006B1DCE"/>
    <w:rsid w:val="006B2A35"/>
    <w:rsid w:val="006B50D0"/>
    <w:rsid w:val="006B699A"/>
    <w:rsid w:val="006B6BA7"/>
    <w:rsid w:val="006B7BEC"/>
    <w:rsid w:val="006C22C8"/>
    <w:rsid w:val="006C33CD"/>
    <w:rsid w:val="006C5638"/>
    <w:rsid w:val="006C5A98"/>
    <w:rsid w:val="006C649F"/>
    <w:rsid w:val="006C65AA"/>
    <w:rsid w:val="006D02B6"/>
    <w:rsid w:val="006D5696"/>
    <w:rsid w:val="006E3D1A"/>
    <w:rsid w:val="006F04FF"/>
    <w:rsid w:val="006F0BCF"/>
    <w:rsid w:val="006F467F"/>
    <w:rsid w:val="0070040C"/>
    <w:rsid w:val="007037B3"/>
    <w:rsid w:val="00703DF7"/>
    <w:rsid w:val="00704045"/>
    <w:rsid w:val="00704702"/>
    <w:rsid w:val="007056E0"/>
    <w:rsid w:val="00707F5C"/>
    <w:rsid w:val="00713910"/>
    <w:rsid w:val="007151AE"/>
    <w:rsid w:val="0071609B"/>
    <w:rsid w:val="00716DF9"/>
    <w:rsid w:val="00717D35"/>
    <w:rsid w:val="0072056E"/>
    <w:rsid w:val="0072094F"/>
    <w:rsid w:val="0072186B"/>
    <w:rsid w:val="00721E3C"/>
    <w:rsid w:val="00722581"/>
    <w:rsid w:val="00725E5D"/>
    <w:rsid w:val="00731514"/>
    <w:rsid w:val="007334B5"/>
    <w:rsid w:val="00740172"/>
    <w:rsid w:val="00745156"/>
    <w:rsid w:val="00745BF4"/>
    <w:rsid w:val="00745E2B"/>
    <w:rsid w:val="007476DF"/>
    <w:rsid w:val="00750B50"/>
    <w:rsid w:val="007513BD"/>
    <w:rsid w:val="007519EE"/>
    <w:rsid w:val="00751BE9"/>
    <w:rsid w:val="007552B2"/>
    <w:rsid w:val="0075547C"/>
    <w:rsid w:val="00757031"/>
    <w:rsid w:val="00762A2B"/>
    <w:rsid w:val="00764869"/>
    <w:rsid w:val="0076749F"/>
    <w:rsid w:val="007707B7"/>
    <w:rsid w:val="00772276"/>
    <w:rsid w:val="007737C6"/>
    <w:rsid w:val="007738FF"/>
    <w:rsid w:val="00775AF5"/>
    <w:rsid w:val="0078045D"/>
    <w:rsid w:val="00780B65"/>
    <w:rsid w:val="00781FA6"/>
    <w:rsid w:val="007833CC"/>
    <w:rsid w:val="00790C7B"/>
    <w:rsid w:val="007A0EF3"/>
    <w:rsid w:val="007A3186"/>
    <w:rsid w:val="007A7351"/>
    <w:rsid w:val="007B01F0"/>
    <w:rsid w:val="007B4CEC"/>
    <w:rsid w:val="007B68E4"/>
    <w:rsid w:val="007B7711"/>
    <w:rsid w:val="007C0AE3"/>
    <w:rsid w:val="007C3AE9"/>
    <w:rsid w:val="007C4E23"/>
    <w:rsid w:val="007C6B07"/>
    <w:rsid w:val="007C7968"/>
    <w:rsid w:val="007C7B35"/>
    <w:rsid w:val="007D0DE3"/>
    <w:rsid w:val="007D0F2C"/>
    <w:rsid w:val="007D58D3"/>
    <w:rsid w:val="007E2A19"/>
    <w:rsid w:val="007E7A17"/>
    <w:rsid w:val="007F14F5"/>
    <w:rsid w:val="00811068"/>
    <w:rsid w:val="0081259F"/>
    <w:rsid w:val="0081679F"/>
    <w:rsid w:val="00816992"/>
    <w:rsid w:val="00817AC9"/>
    <w:rsid w:val="00822A39"/>
    <w:rsid w:val="00823BC2"/>
    <w:rsid w:val="00827DDD"/>
    <w:rsid w:val="0083115B"/>
    <w:rsid w:val="00833E0F"/>
    <w:rsid w:val="00835E7B"/>
    <w:rsid w:val="00840567"/>
    <w:rsid w:val="008408F6"/>
    <w:rsid w:val="00840B0A"/>
    <w:rsid w:val="008417A3"/>
    <w:rsid w:val="00846F7D"/>
    <w:rsid w:val="008545B0"/>
    <w:rsid w:val="008547EE"/>
    <w:rsid w:val="00856DE4"/>
    <w:rsid w:val="00856EB8"/>
    <w:rsid w:val="00864158"/>
    <w:rsid w:val="0086558B"/>
    <w:rsid w:val="00870E49"/>
    <w:rsid w:val="0087340C"/>
    <w:rsid w:val="008754E3"/>
    <w:rsid w:val="00877ED1"/>
    <w:rsid w:val="00880584"/>
    <w:rsid w:val="00881EE2"/>
    <w:rsid w:val="00883B16"/>
    <w:rsid w:val="0088469F"/>
    <w:rsid w:val="008859A9"/>
    <w:rsid w:val="00886B23"/>
    <w:rsid w:val="008873F2"/>
    <w:rsid w:val="008903B0"/>
    <w:rsid w:val="00890F27"/>
    <w:rsid w:val="008935FA"/>
    <w:rsid w:val="00893D4E"/>
    <w:rsid w:val="00896EEB"/>
    <w:rsid w:val="00897B5E"/>
    <w:rsid w:val="008A2D8B"/>
    <w:rsid w:val="008A5D92"/>
    <w:rsid w:val="008A63C6"/>
    <w:rsid w:val="008A782E"/>
    <w:rsid w:val="008B1753"/>
    <w:rsid w:val="008B3B11"/>
    <w:rsid w:val="008C017B"/>
    <w:rsid w:val="008C39DB"/>
    <w:rsid w:val="008C4A74"/>
    <w:rsid w:val="008C7009"/>
    <w:rsid w:val="008C7CC2"/>
    <w:rsid w:val="008D00E5"/>
    <w:rsid w:val="008D0C93"/>
    <w:rsid w:val="008D6987"/>
    <w:rsid w:val="008D72F7"/>
    <w:rsid w:val="008E19B3"/>
    <w:rsid w:val="008E1DF8"/>
    <w:rsid w:val="008E2AEF"/>
    <w:rsid w:val="008E4087"/>
    <w:rsid w:val="008E4EC0"/>
    <w:rsid w:val="008F1506"/>
    <w:rsid w:val="008F5E59"/>
    <w:rsid w:val="008F6123"/>
    <w:rsid w:val="008F61FD"/>
    <w:rsid w:val="00901FDB"/>
    <w:rsid w:val="00902526"/>
    <w:rsid w:val="00905B44"/>
    <w:rsid w:val="00906644"/>
    <w:rsid w:val="009106A5"/>
    <w:rsid w:val="0091403B"/>
    <w:rsid w:val="009153CF"/>
    <w:rsid w:val="00916414"/>
    <w:rsid w:val="00917E1A"/>
    <w:rsid w:val="00920B47"/>
    <w:rsid w:val="009212E6"/>
    <w:rsid w:val="0092554B"/>
    <w:rsid w:val="0092633E"/>
    <w:rsid w:val="00926F0B"/>
    <w:rsid w:val="009277D7"/>
    <w:rsid w:val="00930F80"/>
    <w:rsid w:val="00932C65"/>
    <w:rsid w:val="00934075"/>
    <w:rsid w:val="009374C2"/>
    <w:rsid w:val="009431EB"/>
    <w:rsid w:val="009449AC"/>
    <w:rsid w:val="00945FE3"/>
    <w:rsid w:val="00951975"/>
    <w:rsid w:val="00952E77"/>
    <w:rsid w:val="009564C5"/>
    <w:rsid w:val="00957160"/>
    <w:rsid w:val="009603FE"/>
    <w:rsid w:val="00961783"/>
    <w:rsid w:val="009621AB"/>
    <w:rsid w:val="00964D16"/>
    <w:rsid w:val="00966336"/>
    <w:rsid w:val="009663B9"/>
    <w:rsid w:val="009726DC"/>
    <w:rsid w:val="00982172"/>
    <w:rsid w:val="0098230A"/>
    <w:rsid w:val="009823C9"/>
    <w:rsid w:val="00984E06"/>
    <w:rsid w:val="00985F1A"/>
    <w:rsid w:val="00992047"/>
    <w:rsid w:val="0099376B"/>
    <w:rsid w:val="00993D57"/>
    <w:rsid w:val="009A78C3"/>
    <w:rsid w:val="009B5B78"/>
    <w:rsid w:val="009B602B"/>
    <w:rsid w:val="009C01E1"/>
    <w:rsid w:val="009C0B57"/>
    <w:rsid w:val="009C116E"/>
    <w:rsid w:val="009C240A"/>
    <w:rsid w:val="009C5812"/>
    <w:rsid w:val="009C5DF6"/>
    <w:rsid w:val="009C6058"/>
    <w:rsid w:val="009D02CA"/>
    <w:rsid w:val="009D132C"/>
    <w:rsid w:val="009D2340"/>
    <w:rsid w:val="009D49C8"/>
    <w:rsid w:val="009E2F98"/>
    <w:rsid w:val="009E36CD"/>
    <w:rsid w:val="009E37D3"/>
    <w:rsid w:val="009E6841"/>
    <w:rsid w:val="009E7C69"/>
    <w:rsid w:val="009F2EA1"/>
    <w:rsid w:val="00A04550"/>
    <w:rsid w:val="00A122E9"/>
    <w:rsid w:val="00A141EE"/>
    <w:rsid w:val="00A17A24"/>
    <w:rsid w:val="00A217A9"/>
    <w:rsid w:val="00A23B20"/>
    <w:rsid w:val="00A269B1"/>
    <w:rsid w:val="00A310AC"/>
    <w:rsid w:val="00A31ABF"/>
    <w:rsid w:val="00A41249"/>
    <w:rsid w:val="00A41D3F"/>
    <w:rsid w:val="00A4600C"/>
    <w:rsid w:val="00A503D8"/>
    <w:rsid w:val="00A50E39"/>
    <w:rsid w:val="00A53FE9"/>
    <w:rsid w:val="00A569ED"/>
    <w:rsid w:val="00A57406"/>
    <w:rsid w:val="00A60226"/>
    <w:rsid w:val="00A605BE"/>
    <w:rsid w:val="00A61EDA"/>
    <w:rsid w:val="00A626FC"/>
    <w:rsid w:val="00A64846"/>
    <w:rsid w:val="00A6533C"/>
    <w:rsid w:val="00A65420"/>
    <w:rsid w:val="00A66F2F"/>
    <w:rsid w:val="00A71FA6"/>
    <w:rsid w:val="00A77B46"/>
    <w:rsid w:val="00A83919"/>
    <w:rsid w:val="00A877FC"/>
    <w:rsid w:val="00A97828"/>
    <w:rsid w:val="00AA069C"/>
    <w:rsid w:val="00AA5B67"/>
    <w:rsid w:val="00AA67A4"/>
    <w:rsid w:val="00AB30F4"/>
    <w:rsid w:val="00AB3D41"/>
    <w:rsid w:val="00AB42D5"/>
    <w:rsid w:val="00AB5700"/>
    <w:rsid w:val="00AB68D9"/>
    <w:rsid w:val="00AB6CE9"/>
    <w:rsid w:val="00AB789A"/>
    <w:rsid w:val="00AB7F09"/>
    <w:rsid w:val="00AC4B50"/>
    <w:rsid w:val="00AC4F38"/>
    <w:rsid w:val="00AD2F31"/>
    <w:rsid w:val="00AD3254"/>
    <w:rsid w:val="00AD68CC"/>
    <w:rsid w:val="00AE652C"/>
    <w:rsid w:val="00AE6693"/>
    <w:rsid w:val="00AF1787"/>
    <w:rsid w:val="00AF1D37"/>
    <w:rsid w:val="00B04F5A"/>
    <w:rsid w:val="00B05153"/>
    <w:rsid w:val="00B05411"/>
    <w:rsid w:val="00B059EC"/>
    <w:rsid w:val="00B14EDD"/>
    <w:rsid w:val="00B15C2D"/>
    <w:rsid w:val="00B17A97"/>
    <w:rsid w:val="00B17AC1"/>
    <w:rsid w:val="00B20750"/>
    <w:rsid w:val="00B260E6"/>
    <w:rsid w:val="00B2650A"/>
    <w:rsid w:val="00B30437"/>
    <w:rsid w:val="00B30736"/>
    <w:rsid w:val="00B32397"/>
    <w:rsid w:val="00B334D1"/>
    <w:rsid w:val="00B349FE"/>
    <w:rsid w:val="00B36DF7"/>
    <w:rsid w:val="00B40398"/>
    <w:rsid w:val="00B4084D"/>
    <w:rsid w:val="00B43639"/>
    <w:rsid w:val="00B43BC8"/>
    <w:rsid w:val="00B43E0B"/>
    <w:rsid w:val="00B441FE"/>
    <w:rsid w:val="00B46134"/>
    <w:rsid w:val="00B50375"/>
    <w:rsid w:val="00B51814"/>
    <w:rsid w:val="00B5323E"/>
    <w:rsid w:val="00B65D22"/>
    <w:rsid w:val="00B67892"/>
    <w:rsid w:val="00B67FE1"/>
    <w:rsid w:val="00B72AAB"/>
    <w:rsid w:val="00B740D9"/>
    <w:rsid w:val="00B76C41"/>
    <w:rsid w:val="00B85E48"/>
    <w:rsid w:val="00B92591"/>
    <w:rsid w:val="00B95ACE"/>
    <w:rsid w:val="00BA12E1"/>
    <w:rsid w:val="00BA395A"/>
    <w:rsid w:val="00BA49D6"/>
    <w:rsid w:val="00BA4B1E"/>
    <w:rsid w:val="00BA5D95"/>
    <w:rsid w:val="00BA7050"/>
    <w:rsid w:val="00BB0355"/>
    <w:rsid w:val="00BB13AD"/>
    <w:rsid w:val="00BB3AED"/>
    <w:rsid w:val="00BB4D23"/>
    <w:rsid w:val="00BB5817"/>
    <w:rsid w:val="00BB5FD7"/>
    <w:rsid w:val="00BB6D4E"/>
    <w:rsid w:val="00BB7246"/>
    <w:rsid w:val="00BB76D9"/>
    <w:rsid w:val="00BB7709"/>
    <w:rsid w:val="00BB7F74"/>
    <w:rsid w:val="00BC18E5"/>
    <w:rsid w:val="00BC1F1B"/>
    <w:rsid w:val="00BC338A"/>
    <w:rsid w:val="00BC5ABD"/>
    <w:rsid w:val="00BD1056"/>
    <w:rsid w:val="00BD26D1"/>
    <w:rsid w:val="00BD291D"/>
    <w:rsid w:val="00BD3DFC"/>
    <w:rsid w:val="00BD4CD9"/>
    <w:rsid w:val="00BD59C9"/>
    <w:rsid w:val="00BD7C90"/>
    <w:rsid w:val="00BE08C7"/>
    <w:rsid w:val="00BE1E90"/>
    <w:rsid w:val="00BE57BD"/>
    <w:rsid w:val="00BE5A5B"/>
    <w:rsid w:val="00BE7051"/>
    <w:rsid w:val="00BF65C2"/>
    <w:rsid w:val="00C0053C"/>
    <w:rsid w:val="00C107B7"/>
    <w:rsid w:val="00C109A7"/>
    <w:rsid w:val="00C14260"/>
    <w:rsid w:val="00C14522"/>
    <w:rsid w:val="00C2089E"/>
    <w:rsid w:val="00C21095"/>
    <w:rsid w:val="00C2231D"/>
    <w:rsid w:val="00C30F6C"/>
    <w:rsid w:val="00C335BC"/>
    <w:rsid w:val="00C338FE"/>
    <w:rsid w:val="00C33A61"/>
    <w:rsid w:val="00C347F9"/>
    <w:rsid w:val="00C43087"/>
    <w:rsid w:val="00C477BA"/>
    <w:rsid w:val="00C53DAC"/>
    <w:rsid w:val="00C5504C"/>
    <w:rsid w:val="00C578DC"/>
    <w:rsid w:val="00C6029E"/>
    <w:rsid w:val="00C6298E"/>
    <w:rsid w:val="00C675E5"/>
    <w:rsid w:val="00C67B87"/>
    <w:rsid w:val="00C77403"/>
    <w:rsid w:val="00C81084"/>
    <w:rsid w:val="00C85353"/>
    <w:rsid w:val="00C945F5"/>
    <w:rsid w:val="00C95C3F"/>
    <w:rsid w:val="00CA0BA9"/>
    <w:rsid w:val="00CA1656"/>
    <w:rsid w:val="00CA2436"/>
    <w:rsid w:val="00CA3282"/>
    <w:rsid w:val="00CA342D"/>
    <w:rsid w:val="00CA766D"/>
    <w:rsid w:val="00CB1995"/>
    <w:rsid w:val="00CB419E"/>
    <w:rsid w:val="00CB55EF"/>
    <w:rsid w:val="00CB6135"/>
    <w:rsid w:val="00CB617C"/>
    <w:rsid w:val="00CC3FDB"/>
    <w:rsid w:val="00CD0657"/>
    <w:rsid w:val="00CD0683"/>
    <w:rsid w:val="00CD0BD7"/>
    <w:rsid w:val="00CD3C0D"/>
    <w:rsid w:val="00CD478F"/>
    <w:rsid w:val="00CD4AB4"/>
    <w:rsid w:val="00CD54A0"/>
    <w:rsid w:val="00CD59FD"/>
    <w:rsid w:val="00CE2761"/>
    <w:rsid w:val="00CE3743"/>
    <w:rsid w:val="00CE385F"/>
    <w:rsid w:val="00CE5D45"/>
    <w:rsid w:val="00CE644E"/>
    <w:rsid w:val="00CF23FE"/>
    <w:rsid w:val="00CF578D"/>
    <w:rsid w:val="00CF7EB4"/>
    <w:rsid w:val="00D00450"/>
    <w:rsid w:val="00D02B86"/>
    <w:rsid w:val="00D044B6"/>
    <w:rsid w:val="00D04795"/>
    <w:rsid w:val="00D05206"/>
    <w:rsid w:val="00D05EA1"/>
    <w:rsid w:val="00D10BA8"/>
    <w:rsid w:val="00D1195D"/>
    <w:rsid w:val="00D14C78"/>
    <w:rsid w:val="00D17681"/>
    <w:rsid w:val="00D2371D"/>
    <w:rsid w:val="00D23925"/>
    <w:rsid w:val="00D302E9"/>
    <w:rsid w:val="00D31D96"/>
    <w:rsid w:val="00D32B08"/>
    <w:rsid w:val="00D32F02"/>
    <w:rsid w:val="00D353C9"/>
    <w:rsid w:val="00D35C98"/>
    <w:rsid w:val="00D45C7F"/>
    <w:rsid w:val="00D502B3"/>
    <w:rsid w:val="00D50696"/>
    <w:rsid w:val="00D51E53"/>
    <w:rsid w:val="00D54285"/>
    <w:rsid w:val="00D54E10"/>
    <w:rsid w:val="00D57C95"/>
    <w:rsid w:val="00D644CC"/>
    <w:rsid w:val="00D71CEA"/>
    <w:rsid w:val="00D73797"/>
    <w:rsid w:val="00D73A82"/>
    <w:rsid w:val="00D76392"/>
    <w:rsid w:val="00D764F7"/>
    <w:rsid w:val="00D80A6C"/>
    <w:rsid w:val="00D849BF"/>
    <w:rsid w:val="00D867D8"/>
    <w:rsid w:val="00D86AAF"/>
    <w:rsid w:val="00D924B9"/>
    <w:rsid w:val="00D942AC"/>
    <w:rsid w:val="00D942E7"/>
    <w:rsid w:val="00DA1294"/>
    <w:rsid w:val="00DA2C89"/>
    <w:rsid w:val="00DA5B52"/>
    <w:rsid w:val="00DB012F"/>
    <w:rsid w:val="00DB1B0D"/>
    <w:rsid w:val="00DB6671"/>
    <w:rsid w:val="00DC0652"/>
    <w:rsid w:val="00DC2D76"/>
    <w:rsid w:val="00DC5EB9"/>
    <w:rsid w:val="00DC753E"/>
    <w:rsid w:val="00DD0C7E"/>
    <w:rsid w:val="00DD4CBF"/>
    <w:rsid w:val="00DD5492"/>
    <w:rsid w:val="00DD789A"/>
    <w:rsid w:val="00DE584D"/>
    <w:rsid w:val="00DE5972"/>
    <w:rsid w:val="00DE598C"/>
    <w:rsid w:val="00DE5F39"/>
    <w:rsid w:val="00DF3EBE"/>
    <w:rsid w:val="00E00717"/>
    <w:rsid w:val="00E028D1"/>
    <w:rsid w:val="00E034A3"/>
    <w:rsid w:val="00E06611"/>
    <w:rsid w:val="00E1016A"/>
    <w:rsid w:val="00E12D95"/>
    <w:rsid w:val="00E226E7"/>
    <w:rsid w:val="00E268AF"/>
    <w:rsid w:val="00E331BF"/>
    <w:rsid w:val="00E35C32"/>
    <w:rsid w:val="00E426B7"/>
    <w:rsid w:val="00E42D55"/>
    <w:rsid w:val="00E42F98"/>
    <w:rsid w:val="00E45E81"/>
    <w:rsid w:val="00E555B1"/>
    <w:rsid w:val="00E57765"/>
    <w:rsid w:val="00E62A7A"/>
    <w:rsid w:val="00E6375E"/>
    <w:rsid w:val="00E73C57"/>
    <w:rsid w:val="00E7798D"/>
    <w:rsid w:val="00E802DF"/>
    <w:rsid w:val="00E82015"/>
    <w:rsid w:val="00E871C8"/>
    <w:rsid w:val="00E953C5"/>
    <w:rsid w:val="00EB01E2"/>
    <w:rsid w:val="00EB030E"/>
    <w:rsid w:val="00EB340C"/>
    <w:rsid w:val="00EB7758"/>
    <w:rsid w:val="00EC00E5"/>
    <w:rsid w:val="00EC0368"/>
    <w:rsid w:val="00EC169E"/>
    <w:rsid w:val="00EC2CE0"/>
    <w:rsid w:val="00EC31A0"/>
    <w:rsid w:val="00EC4B58"/>
    <w:rsid w:val="00EC695D"/>
    <w:rsid w:val="00EC702B"/>
    <w:rsid w:val="00EC7D0B"/>
    <w:rsid w:val="00ED09CC"/>
    <w:rsid w:val="00ED5B36"/>
    <w:rsid w:val="00ED7986"/>
    <w:rsid w:val="00EE054F"/>
    <w:rsid w:val="00EE0691"/>
    <w:rsid w:val="00EE1380"/>
    <w:rsid w:val="00EF0F9F"/>
    <w:rsid w:val="00EF2EC3"/>
    <w:rsid w:val="00EF74E8"/>
    <w:rsid w:val="00F01AC9"/>
    <w:rsid w:val="00F04B53"/>
    <w:rsid w:val="00F05560"/>
    <w:rsid w:val="00F05DEC"/>
    <w:rsid w:val="00F0671C"/>
    <w:rsid w:val="00F105B2"/>
    <w:rsid w:val="00F1103E"/>
    <w:rsid w:val="00F11B10"/>
    <w:rsid w:val="00F12C4F"/>
    <w:rsid w:val="00F1595B"/>
    <w:rsid w:val="00F16D03"/>
    <w:rsid w:val="00F27C49"/>
    <w:rsid w:val="00F30939"/>
    <w:rsid w:val="00F30E3C"/>
    <w:rsid w:val="00F321E0"/>
    <w:rsid w:val="00F32414"/>
    <w:rsid w:val="00F33874"/>
    <w:rsid w:val="00F33ADF"/>
    <w:rsid w:val="00F36A82"/>
    <w:rsid w:val="00F37DD7"/>
    <w:rsid w:val="00F431E7"/>
    <w:rsid w:val="00F43203"/>
    <w:rsid w:val="00F447B7"/>
    <w:rsid w:val="00F45585"/>
    <w:rsid w:val="00F5585C"/>
    <w:rsid w:val="00F55FAD"/>
    <w:rsid w:val="00F6172B"/>
    <w:rsid w:val="00F620DA"/>
    <w:rsid w:val="00F62AC6"/>
    <w:rsid w:val="00F62E61"/>
    <w:rsid w:val="00F63F0E"/>
    <w:rsid w:val="00F70D7D"/>
    <w:rsid w:val="00F76CB0"/>
    <w:rsid w:val="00F77583"/>
    <w:rsid w:val="00F804B5"/>
    <w:rsid w:val="00F82128"/>
    <w:rsid w:val="00F82E63"/>
    <w:rsid w:val="00F85406"/>
    <w:rsid w:val="00F92827"/>
    <w:rsid w:val="00F93C83"/>
    <w:rsid w:val="00FA11DD"/>
    <w:rsid w:val="00FA1B42"/>
    <w:rsid w:val="00FA3D20"/>
    <w:rsid w:val="00FA565F"/>
    <w:rsid w:val="00FA63F5"/>
    <w:rsid w:val="00FB3DFC"/>
    <w:rsid w:val="00FB65FE"/>
    <w:rsid w:val="00FC04FE"/>
    <w:rsid w:val="00FC562F"/>
    <w:rsid w:val="00FC69C9"/>
    <w:rsid w:val="00FD285C"/>
    <w:rsid w:val="00FD3762"/>
    <w:rsid w:val="00FD5EA3"/>
    <w:rsid w:val="00FD6A98"/>
    <w:rsid w:val="00FE3A9D"/>
    <w:rsid w:val="00FE7734"/>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53B15"/>
  <w15:chartTrackingRefBased/>
  <w15:docId w15:val="{024BDC91-E034-4182-B401-4205F315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23"/>
  </w:style>
  <w:style w:type="paragraph" w:styleId="Footer">
    <w:name w:val="footer"/>
    <w:basedOn w:val="Normal"/>
    <w:link w:val="FooterChar"/>
    <w:uiPriority w:val="99"/>
    <w:unhideWhenUsed/>
    <w:rsid w:val="00BB4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23"/>
  </w:style>
  <w:style w:type="character" w:styleId="Hyperlink">
    <w:name w:val="Hyperlink"/>
    <w:basedOn w:val="DefaultParagraphFont"/>
    <w:uiPriority w:val="99"/>
    <w:unhideWhenUsed/>
    <w:rsid w:val="00EB030E"/>
    <w:rPr>
      <w:color w:val="0563C1" w:themeColor="hyperlink"/>
      <w:u w:val="single"/>
    </w:rPr>
  </w:style>
  <w:style w:type="character" w:styleId="UnresolvedMention">
    <w:name w:val="Unresolved Mention"/>
    <w:basedOn w:val="DefaultParagraphFont"/>
    <w:uiPriority w:val="99"/>
    <w:semiHidden/>
    <w:unhideWhenUsed/>
    <w:rsid w:val="00EB03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conversation.com/why-childrens-books-that-teach-diversity-are-more-important-than-ever-72146" TargetMode="External"/><Relationship Id="rId18" Type="http://schemas.openxmlformats.org/officeDocument/2006/relationships/hyperlink" Target="file:///C:/Users/tubs0/Downloads/2017%20Article.pdf" TargetMode="External"/><Relationship Id="rId26" Type="http://schemas.openxmlformats.org/officeDocument/2006/relationships/hyperlink" Target="file:///C:/Users/tubs0/Downloads/face-the-challenge-together-family-and-community-engagement-toolkit-for-schools-in-wales-main-guidance.pdf" TargetMode="External"/><Relationship Id="rId21" Type="http://schemas.openxmlformats.org/officeDocument/2006/relationships/hyperlink" Target="https://www.youtube.com/watch?v=i3lv-DBh4w8" TargetMode="External"/><Relationship Id="rId34" Type="http://schemas.openxmlformats.org/officeDocument/2006/relationships/header" Target="header1.xml"/><Relationship Id="rId7" Type="http://schemas.openxmlformats.org/officeDocument/2006/relationships/hyperlink" Target="https://hbr.org/2020/03/the-key-to-inclusive-leadership" TargetMode="External"/><Relationship Id="rId12" Type="http://schemas.openxmlformats.org/officeDocument/2006/relationships/hyperlink" Target="https://www.lovereading4kids.co.uk/blog/childrens-book-news/the-importance-of-diversity-in-children-s-books-6093" TargetMode="External"/><Relationship Id="rId17" Type="http://schemas.openxmlformats.org/officeDocument/2006/relationships/hyperlink" Target="file:///C:/Users/tubs0/Downloads/barriers%20and%20facilitators%20to%20inclusive%20leadership%20(1).pdf" TargetMode="External"/><Relationship Id="rId25" Type="http://schemas.openxmlformats.org/officeDocument/2006/relationships/hyperlink" Target="https://gov.wales/sites/default/files/statistics-and-research/2019-04/national-evaluation-of-flying-start-impact-report.pdf" TargetMode="External"/><Relationship Id="rId33" Type="http://schemas.openxmlformats.org/officeDocument/2006/relationships/hyperlink" Target="https://hwb.gov.wales/curriculum-for-wales/curriculum-for-wales-implementation-plan/#:~:text=%20This%20implementation%20plan%20sets%20out%2C%20for%20the,our%20priority%20actions%20to%20support%20schools%20and%20settings" TargetMode="External"/><Relationship Id="rId2" Type="http://schemas.openxmlformats.org/officeDocument/2006/relationships/settings" Target="settings.xml"/><Relationship Id="rId16" Type="http://schemas.openxmlformats.org/officeDocument/2006/relationships/hyperlink" Target="https://www.annafreud.org/media/9165/supporting-schools-to-engage-with-all-parents-and-carers-booklet.pdf" TargetMode="External"/><Relationship Id="rId20" Type="http://schemas.openxmlformats.org/officeDocument/2006/relationships/hyperlink" Target="https://phw.nhs.wales/topics/adverse-childhood-experiences/" TargetMode="External"/><Relationship Id="rId29" Type="http://schemas.openxmlformats.org/officeDocument/2006/relationships/hyperlink" Target="https://curriculumforwales.gov.wales/2019/04/26/assessment-and-the-new-curriculum/" TargetMode="External"/><Relationship Id="rId1" Type="http://schemas.openxmlformats.org/officeDocument/2006/relationships/styles" Target="styles.xml"/><Relationship Id="rId6" Type="http://schemas.openxmlformats.org/officeDocument/2006/relationships/hyperlink" Target="file:///C:/Users/tubs0/Downloads/il_theoreticalframework_en.pdf" TargetMode="External"/><Relationship Id="rId11" Type="http://schemas.openxmlformats.org/officeDocument/2006/relationships/hyperlink" Target="https://oecdedutoday.com/bridging-gap-between-policy-practice-education/" TargetMode="External"/><Relationship Id="rId24" Type="http://schemas.openxmlformats.org/officeDocument/2006/relationships/hyperlink" Target="https://www.unicef.org.uk/wp-content/uploads/2019/10/UNCRC_summary-1_1.pdf" TargetMode="External"/><Relationship Id="rId32" Type="http://schemas.openxmlformats.org/officeDocument/2006/relationships/hyperlink" Target="https://hwb.gov.wales/curriculum-for-wales/assessment-arrangements/what-s-changing-in-assessment/"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file:///C:/Users/tubs0/Downloads/Ferdman-2017%20crisitque%20of%20inclusion%20-%20paradoxes.pdf" TargetMode="External"/><Relationship Id="rId23" Type="http://schemas.openxmlformats.org/officeDocument/2006/relationships/hyperlink" Target="https://ceinternational1892.org/article/an-experts-insight-dr-fawzia-reza-on-diversity-and-inclusion-in-early-education/" TargetMode="External"/><Relationship Id="rId28" Type="http://schemas.openxmlformats.org/officeDocument/2006/relationships/hyperlink" Target="https://gov.wales/sites/default/files/publications/2019-07/flying-start-parenting-support-guidance.pdf" TargetMode="External"/><Relationship Id="rId36" Type="http://schemas.openxmlformats.org/officeDocument/2006/relationships/fontTable" Target="fontTable.xml"/><Relationship Id="rId10" Type="http://schemas.openxmlformats.org/officeDocument/2006/relationships/hyperlink" Target="https://gov.wales/sites/default/files/publications/2018-03/succesful-futures-a-summary-of-professor-graham-donaldsons-report.pdf" TargetMode="External"/><Relationship Id="rId19" Type="http://schemas.openxmlformats.org/officeDocument/2006/relationships/hyperlink" Target="https://www.youtube.com/watch?v=GsbS81HrjnM" TargetMode="External"/><Relationship Id="rId31" Type="http://schemas.openxmlformats.org/officeDocument/2006/relationships/hyperlink" Target="https://hwb.gov.wales/api/storage/afca43eb-5c50-4846-9c2d-0d56fbffba09/curriculum-for-wales-guidance-120320.pdf" TargetMode="External"/><Relationship Id="rId4" Type="http://schemas.openxmlformats.org/officeDocument/2006/relationships/footnotes" Target="footnotes.xml"/><Relationship Id="rId9" Type="http://schemas.openxmlformats.org/officeDocument/2006/relationships/hyperlink" Target="https://www.childcomwales.org.uk/wp-content/uploads/2017/04/The-Right-Way.pdf" TargetMode="External"/><Relationship Id="rId14" Type="http://schemas.openxmlformats.org/officeDocument/2006/relationships/hyperlink" Target="https://www.familylinks.org.uk/what-we-do" TargetMode="External"/><Relationship Id="rId22" Type="http://schemas.openxmlformats.org/officeDocument/2006/relationships/hyperlink" Target="https://www.sciencedirect.com/science/article/abs/pii/S1053482217300517" TargetMode="External"/><Relationship Id="rId27" Type="http://schemas.openxmlformats.org/officeDocument/2006/relationships/hyperlink" Target="https://careinspectorate.wales/sites/default/files/2018-01/160411regchildcareen.pdf" TargetMode="External"/><Relationship Id="rId30" Type="http://schemas.openxmlformats.org/officeDocument/2006/relationships/hyperlink" Target="https://hwb.gov.wales/curriculum-for-wales/introduction/" TargetMode="External"/><Relationship Id="rId35" Type="http://schemas.openxmlformats.org/officeDocument/2006/relationships/footer" Target="footer1.xml"/><Relationship Id="rId8" Type="http://schemas.openxmlformats.org/officeDocument/2006/relationships/hyperlink" Target="file:///C:/Users/tubs0/Downloads/CLPE%20Reflecting%20Realities%202020%20in%20reading.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13767</TotalTime>
  <Pages>15</Pages>
  <Words>5811</Words>
  <Characters>33123</Characters>
  <Application>Microsoft Office Word</Application>
  <DocSecurity>0</DocSecurity>
  <Lines>276</Lines>
  <Paragraphs>77</Paragraphs>
  <ScaleCrop>false</ScaleCrop>
  <Company/>
  <LinksUpToDate>false</LinksUpToDate>
  <CharactersWithSpaces>38857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910</cp:revision>
  <dcterms:created xsi:type="dcterms:W3CDTF">2022-05-28T08:10:00Z</dcterms:created>
  <dcterms:modified xsi:type="dcterms:W3CDTF">2022-06-10T06:25:00Z</dcterms:modified>
</cp:coreProperties>
</file>