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881780167"/>
        <w:docPartObj>
          <w:docPartGallery w:val="Cover Pages"/>
          <w:docPartUnique/>
        </w:docPartObj>
      </w:sdtPr>
      <w:sdtContent>
        <w:p w14:paraId="26B9AFD2" w14:textId="77777777" w:rsidR="00E074F8" w:rsidRDefault="00E074F8" w:rsidP="00E074F8"/>
        <w:p w14:paraId="3C9AC057" w14:textId="77777777" w:rsidR="00E074F8" w:rsidRDefault="00E074F8" w:rsidP="00E074F8"/>
        <w:p w14:paraId="17D19429" w14:textId="77777777" w:rsidR="00E074F8" w:rsidRDefault="00E074F8" w:rsidP="00E074F8"/>
        <w:p w14:paraId="5E2DB878" w14:textId="77777777" w:rsidR="00E074F8" w:rsidRDefault="00E074F8" w:rsidP="00E074F8"/>
        <w:p w14:paraId="1B0AA9B0" w14:textId="77777777" w:rsidR="00E074F8" w:rsidRDefault="00E074F8" w:rsidP="00E074F8"/>
        <w:p w14:paraId="031C9377" w14:textId="77777777" w:rsidR="00E074F8" w:rsidRDefault="00E074F8" w:rsidP="00E074F8"/>
        <w:p w14:paraId="7A51FD7D" w14:textId="77777777" w:rsidR="00E074F8" w:rsidRDefault="00E074F8" w:rsidP="00E074F8"/>
        <w:p w14:paraId="3676ACA2" w14:textId="77777777" w:rsidR="00E074F8" w:rsidRDefault="00E074F8" w:rsidP="00E074F8"/>
        <w:p w14:paraId="01C995CD" w14:textId="1F8B8110" w:rsidR="00E074F8" w:rsidRDefault="008B38A8" w:rsidP="00E074F8">
          <w:r>
            <w:rPr>
              <w:noProof/>
            </w:rPr>
            <w:drawing>
              <wp:inline distT="0" distB="0" distL="0" distR="0" wp14:anchorId="45E2F910" wp14:editId="646BFB0D">
                <wp:extent cx="3009900" cy="1270000"/>
                <wp:effectExtent l="0" t="0" r="0" b="0"/>
                <wp:docPr id="1134946737" name="Picture 1"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4946737" name="Picture 1" descr="A black text on a white background&#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3009900" cy="1270000"/>
                        </a:xfrm>
                        <a:prstGeom prst="rect">
                          <a:avLst/>
                        </a:prstGeom>
                      </pic:spPr>
                    </pic:pic>
                  </a:graphicData>
                </a:graphic>
              </wp:inline>
            </w:drawing>
          </w:r>
        </w:p>
        <w:p w14:paraId="533647C4" w14:textId="77777777" w:rsidR="008B38A8" w:rsidRDefault="008B38A8" w:rsidP="00E074F8"/>
        <w:p w14:paraId="54D74592" w14:textId="77777777" w:rsidR="00E074F8" w:rsidRDefault="00E074F8" w:rsidP="00E074F8"/>
        <w:p w14:paraId="6194C848" w14:textId="77777777" w:rsidR="00E074F8" w:rsidRDefault="00E074F8" w:rsidP="00E074F8"/>
        <w:p w14:paraId="23D44E9F" w14:textId="77777777" w:rsidR="00E074F8" w:rsidRDefault="00E074F8" w:rsidP="00E074F8"/>
        <w:p w14:paraId="22D8E2C9" w14:textId="77777777" w:rsidR="00E074F8" w:rsidRDefault="00E074F8" w:rsidP="00E074F8"/>
        <w:p w14:paraId="7580F542" w14:textId="77777777" w:rsidR="00E074F8" w:rsidRDefault="00E074F8" w:rsidP="00E074F8"/>
        <w:p w14:paraId="6F4DE6AD" w14:textId="77777777" w:rsidR="00E074F8" w:rsidRDefault="00E074F8" w:rsidP="00E074F8"/>
        <w:p w14:paraId="1A9764E0" w14:textId="77777777" w:rsidR="00E074F8" w:rsidRDefault="00E074F8" w:rsidP="00E074F8"/>
        <w:p w14:paraId="3D0599C0" w14:textId="77777777" w:rsidR="00E074F8" w:rsidRPr="002D5C02" w:rsidRDefault="00E074F8" w:rsidP="00E074F8">
          <w:pPr>
            <w:pStyle w:val="NoSpacing"/>
            <w:framePr w:w="5746" w:hSpace="180" w:wrap="around" w:vAnchor="text" w:hAnchor="page" w:x="2942" w:y="327"/>
            <w:spacing w:line="360" w:lineRule="auto"/>
            <w:jc w:val="center"/>
            <w:rPr>
              <w:rFonts w:ascii="Arial" w:hAnsi="Arial" w:cs="Arial"/>
              <w:b/>
              <w:sz w:val="24"/>
              <w:szCs w:val="24"/>
            </w:rPr>
          </w:pPr>
          <w:r w:rsidRPr="002D5C02">
            <w:rPr>
              <w:rFonts w:ascii="Arial" w:hAnsi="Arial" w:cs="Arial"/>
              <w:b/>
              <w:sz w:val="24"/>
              <w:szCs w:val="24"/>
            </w:rPr>
            <w:t xml:space="preserve">Sustainable Hospitality &amp; Tourism Management </w:t>
          </w:r>
        </w:p>
        <w:p w14:paraId="1AE83351" w14:textId="77777777" w:rsidR="00E074F8" w:rsidRPr="002D5C02" w:rsidRDefault="00E074F8" w:rsidP="00E074F8">
          <w:pPr>
            <w:pStyle w:val="NoSpacing"/>
            <w:framePr w:w="5746" w:hSpace="180" w:wrap="around" w:vAnchor="text" w:hAnchor="page" w:x="2942" w:y="327"/>
            <w:spacing w:line="360" w:lineRule="auto"/>
            <w:jc w:val="center"/>
            <w:rPr>
              <w:rFonts w:ascii="Arial" w:hAnsi="Arial" w:cs="Arial"/>
              <w:b/>
              <w:bCs/>
              <w:sz w:val="24"/>
              <w:szCs w:val="24"/>
            </w:rPr>
          </w:pPr>
          <w:r w:rsidRPr="002D5C02">
            <w:rPr>
              <w:rFonts w:ascii="Arial" w:hAnsi="Arial" w:cs="Arial"/>
              <w:b/>
              <w:bCs/>
              <w:sz w:val="24"/>
              <w:szCs w:val="24"/>
            </w:rPr>
            <w:t>BMIH5006</w:t>
          </w:r>
        </w:p>
        <w:p w14:paraId="590578BA" w14:textId="77777777" w:rsidR="00E074F8" w:rsidRPr="002D5C02" w:rsidRDefault="00E074F8" w:rsidP="00E074F8">
          <w:pPr>
            <w:pStyle w:val="NoSpacing"/>
            <w:framePr w:w="5746" w:hSpace="180" w:wrap="around" w:vAnchor="text" w:hAnchor="page" w:x="2942" w:y="327"/>
            <w:spacing w:line="360" w:lineRule="auto"/>
            <w:jc w:val="center"/>
            <w:rPr>
              <w:rFonts w:ascii="Arial" w:hAnsi="Arial" w:cs="Arial"/>
              <w:b/>
              <w:bCs/>
              <w:sz w:val="24"/>
              <w:szCs w:val="24"/>
            </w:rPr>
          </w:pPr>
          <w:r w:rsidRPr="002D5C02">
            <w:rPr>
              <w:rFonts w:ascii="Arial" w:hAnsi="Arial" w:cs="Arial"/>
              <w:b/>
              <w:bCs/>
              <w:sz w:val="24"/>
              <w:szCs w:val="24"/>
            </w:rPr>
            <w:t>Lecturer:</w:t>
          </w:r>
          <w:r w:rsidRPr="002D5C02">
            <w:rPr>
              <w:rFonts w:ascii="Arial" w:hAnsi="Arial" w:cs="Arial"/>
              <w:b/>
              <w:sz w:val="24"/>
              <w:szCs w:val="24"/>
            </w:rPr>
            <w:t xml:space="preserve"> Kathryn Roberts</w:t>
          </w:r>
        </w:p>
        <w:p w14:paraId="41F54A4B" w14:textId="77777777" w:rsidR="00E074F8" w:rsidRPr="002D5C02" w:rsidRDefault="00E074F8" w:rsidP="00E074F8">
          <w:pPr>
            <w:pStyle w:val="NoSpacing"/>
            <w:framePr w:w="5746" w:hSpace="180" w:wrap="around" w:vAnchor="text" w:hAnchor="page" w:x="2942" w:y="327"/>
            <w:spacing w:line="360" w:lineRule="auto"/>
            <w:jc w:val="center"/>
            <w:rPr>
              <w:rFonts w:ascii="Arial" w:hAnsi="Arial" w:cs="Arial"/>
              <w:b/>
              <w:sz w:val="24"/>
              <w:szCs w:val="24"/>
            </w:rPr>
          </w:pPr>
          <w:r w:rsidRPr="002D5C02">
            <w:rPr>
              <w:rFonts w:ascii="Arial" w:hAnsi="Arial" w:cs="Arial"/>
              <w:b/>
              <w:sz w:val="24"/>
              <w:szCs w:val="24"/>
            </w:rPr>
            <w:t xml:space="preserve">Student name: </w:t>
          </w:r>
          <w:r>
            <w:rPr>
              <w:rFonts w:ascii="Arial" w:hAnsi="Arial" w:cs="Arial"/>
              <w:b/>
              <w:sz w:val="24"/>
              <w:szCs w:val="24"/>
            </w:rPr>
            <w:t>Razvan Cristian Nicolae</w:t>
          </w:r>
        </w:p>
        <w:p w14:paraId="7A2FE719" w14:textId="77777777" w:rsidR="00E074F8" w:rsidRPr="002D5C02" w:rsidRDefault="00E074F8" w:rsidP="00E074F8">
          <w:pPr>
            <w:pStyle w:val="NoSpacing"/>
            <w:framePr w:w="5746" w:hSpace="180" w:wrap="around" w:vAnchor="text" w:hAnchor="page" w:x="2942" w:y="327"/>
            <w:spacing w:line="360" w:lineRule="auto"/>
            <w:jc w:val="center"/>
            <w:rPr>
              <w:rFonts w:ascii="Arial" w:hAnsi="Arial" w:cs="Arial"/>
              <w:b/>
              <w:sz w:val="24"/>
              <w:szCs w:val="24"/>
            </w:rPr>
          </w:pPr>
          <w:r w:rsidRPr="002D5C02">
            <w:rPr>
              <w:rFonts w:ascii="Arial" w:hAnsi="Arial" w:cs="Arial"/>
              <w:b/>
              <w:sz w:val="24"/>
              <w:szCs w:val="24"/>
            </w:rPr>
            <w:t>Student ID: 22</w:t>
          </w:r>
          <w:r>
            <w:rPr>
              <w:rFonts w:ascii="Arial" w:hAnsi="Arial" w:cs="Arial"/>
              <w:b/>
              <w:sz w:val="24"/>
              <w:szCs w:val="24"/>
            </w:rPr>
            <w:t>22787</w:t>
          </w:r>
        </w:p>
        <w:p w14:paraId="1AC1B1B4" w14:textId="77777777" w:rsidR="00E074F8" w:rsidRPr="00FB7EA3" w:rsidRDefault="00E074F8" w:rsidP="00E074F8">
          <w:pPr>
            <w:pStyle w:val="NoSpacing"/>
            <w:framePr w:w="5746" w:hSpace="180" w:wrap="around" w:vAnchor="text" w:hAnchor="page" w:x="2942" w:y="327"/>
            <w:spacing w:line="360" w:lineRule="auto"/>
            <w:rPr>
              <w:rFonts w:ascii="Arial" w:hAnsi="Arial" w:cs="Arial"/>
              <w:b/>
              <w:sz w:val="24"/>
              <w:szCs w:val="24"/>
            </w:rPr>
          </w:pPr>
        </w:p>
        <w:p w14:paraId="13CB1764" w14:textId="77777777" w:rsidR="00E074F8" w:rsidRDefault="00E074F8" w:rsidP="00E074F8"/>
        <w:p w14:paraId="714D185D" w14:textId="77777777" w:rsidR="00E074F8" w:rsidRDefault="00E074F8" w:rsidP="00E074F8"/>
        <w:p w14:paraId="35AC9B1A" w14:textId="77777777" w:rsidR="00E074F8" w:rsidRDefault="00E074F8" w:rsidP="00E074F8"/>
        <w:p w14:paraId="39C6FCE7" w14:textId="77777777" w:rsidR="00E074F8" w:rsidRDefault="00E074F8" w:rsidP="00E074F8"/>
        <w:p w14:paraId="21E0F632" w14:textId="77777777" w:rsidR="00E074F8" w:rsidRDefault="00E074F8" w:rsidP="00E074F8"/>
        <w:p w14:paraId="4E51B28E" w14:textId="77777777" w:rsidR="00E074F8" w:rsidRDefault="00E074F8" w:rsidP="00E074F8">
          <w:r>
            <w:rPr>
              <w:noProof/>
            </w:rPr>
            <mc:AlternateContent>
              <mc:Choice Requires="wps">
                <w:drawing>
                  <wp:anchor distT="0" distB="0" distL="114300" distR="114300" simplePos="0" relativeHeight="251659264" behindDoc="0" locked="0" layoutInCell="1" allowOverlap="1" wp14:anchorId="094E07E8" wp14:editId="1191F439">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74040" cy="1044575"/>
                    <wp:effectExtent l="0" t="0" r="0" b="0"/>
                    <wp:wrapNone/>
                    <wp:docPr id="1228413894"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74040" cy="104457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Content>
                                  <w:p w14:paraId="206EF133" w14:textId="77777777" w:rsidR="00E074F8" w:rsidRDefault="00E074F8" w:rsidP="00E074F8">
                                    <w:pPr>
                                      <w:pStyle w:val="NoSpacing"/>
                                      <w:jc w:val="right"/>
                                      <w:rPr>
                                        <w:color w:val="FFFFFF" w:themeColor="background1"/>
                                        <w:sz w:val="24"/>
                                        <w:szCs w:val="24"/>
                                      </w:rPr>
                                    </w:pPr>
                                    <w:r>
                                      <w:rPr>
                                        <w:color w:val="FFFFFF" w:themeColor="background1"/>
                                        <w:sz w:val="24"/>
                                        <w:szCs w:val="24"/>
                                      </w:rPr>
                                      <w:t xml:space="preserve">     </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094E07E8" id="Rectangle 1" o:spid="_x0000_s1026" style="position:absolute;left:0;text-align:left;margin-left:-6pt;margin-top:0;width:45.2pt;height:82.2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" fillcolor="#4f81bd [3204]" stroked="f" strokeweight="2pt">
                    <o:lock v:ext="edit" aspectratio="t"/>
                    <v:textbox inset="3.6pt,,3.6pt">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Content>
                            <w:p w14:paraId="206EF133" w14:textId="77777777" w:rsidR="00E074F8" w:rsidRDefault="00E074F8" w:rsidP="00E074F8">
                              <w:pPr>
                                <w:pStyle w:val="NoSpacing"/>
                                <w:jc w:val="right"/>
                                <w:rPr>
                                  <w:color w:val="FFFFFF" w:themeColor="background1"/>
                                  <w:sz w:val="24"/>
                                  <w:szCs w:val="24"/>
                                </w:rPr>
                              </w:pPr>
                              <w:r>
                                <w:rPr>
                                  <w:color w:val="FFFFFF" w:themeColor="background1"/>
                                  <w:sz w:val="24"/>
                                  <w:szCs w:val="24"/>
                                </w:rPr>
                                <w:t xml:space="preserve">     </w:t>
                              </w:r>
                            </w:p>
                          </w:sdtContent>
                        </w:sdt>
                      </w:txbxContent>
                    </v:textbox>
                    <w10:wrap anchorx="margin" anchory="page"/>
                  </v:rect>
                </w:pict>
              </mc:Fallback>
            </mc:AlternateContent>
          </w:r>
        </w:p>
        <w:p w14:paraId="2F3BDBFC" w14:textId="77777777" w:rsidR="00E074F8" w:rsidRDefault="00E074F8" w:rsidP="00E074F8"/>
        <w:p w14:paraId="267329B1" w14:textId="77777777" w:rsidR="00E074F8" w:rsidRDefault="00E074F8" w:rsidP="00E074F8"/>
        <w:p w14:paraId="2B13284B" w14:textId="77777777" w:rsidR="00E074F8" w:rsidRDefault="00E074F8" w:rsidP="00E074F8"/>
      </w:sdtContent>
    </w:sdt>
    <w:p w14:paraId="18FD998B" w14:textId="77777777" w:rsidR="00E074F8" w:rsidRDefault="00E074F8" w:rsidP="00E074F8"/>
    <w:p w14:paraId="53F82A3C" w14:textId="77777777" w:rsidR="00E074F8" w:rsidRDefault="00E074F8" w:rsidP="00E074F8">
      <w:pPr>
        <w:rPr>
          <w:rFonts w:ascii="Arial" w:hAnsi="Arial" w:cs="Arial"/>
          <w:sz w:val="24"/>
          <w:szCs w:val="24"/>
        </w:rPr>
      </w:pPr>
    </w:p>
    <w:p w14:paraId="7279173C" w14:textId="77777777" w:rsidR="00E074F8" w:rsidRPr="00B544D2" w:rsidRDefault="00E074F8" w:rsidP="00E074F8">
      <w:pPr>
        <w:spacing w:line="360" w:lineRule="auto"/>
        <w:rPr>
          <w:rFonts w:ascii="Arial" w:hAnsi="Arial" w:cs="Arial"/>
          <w:sz w:val="24"/>
          <w:szCs w:val="24"/>
        </w:rPr>
      </w:pPr>
      <w:r w:rsidRPr="00B544D2">
        <w:rPr>
          <w:rFonts w:ascii="Arial" w:hAnsi="Arial" w:cs="Arial"/>
          <w:sz w:val="24"/>
          <w:szCs w:val="24"/>
        </w:rPr>
        <w:t>AI Declaration</w:t>
      </w:r>
    </w:p>
    <w:p w14:paraId="2A7D5807" w14:textId="77777777" w:rsidR="00E074F8" w:rsidRPr="00B544D2" w:rsidRDefault="00E074F8" w:rsidP="00E074F8">
      <w:pPr>
        <w:spacing w:line="360" w:lineRule="auto"/>
        <w:rPr>
          <w:rFonts w:ascii="Arial" w:hAnsi="Arial" w:cs="Arial"/>
          <w:sz w:val="24"/>
          <w:szCs w:val="24"/>
        </w:rPr>
      </w:pPr>
    </w:p>
    <w:p w14:paraId="25A6C85B" w14:textId="77777777" w:rsidR="00E074F8" w:rsidRDefault="00E074F8" w:rsidP="00E074F8">
      <w:pPr>
        <w:spacing w:line="360" w:lineRule="auto"/>
        <w:rPr>
          <w:rFonts w:ascii="Arial" w:hAnsi="Arial" w:cs="Arial"/>
          <w:sz w:val="24"/>
          <w:szCs w:val="24"/>
        </w:rPr>
      </w:pPr>
      <w:r w:rsidRPr="00B544D2">
        <w:rPr>
          <w:rFonts w:ascii="Arial" w:hAnsi="Arial" w:cs="Arial"/>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Pr>
          <w:rFonts w:ascii="Arial" w:hAnsi="Arial" w:cs="Arial"/>
          <w:sz w:val="24"/>
          <w:szCs w:val="24"/>
        </w:rPr>
        <w:t xml:space="preserve">  </w:t>
      </w:r>
    </w:p>
    <w:p w14:paraId="262E4AD6" w14:textId="77777777" w:rsidR="002D5047" w:rsidRDefault="002D5047" w:rsidP="002D5047">
      <w:pPr>
        <w:spacing w:line="360" w:lineRule="auto"/>
        <w:rPr>
          <w:rFonts w:ascii="Times New Roman" w:hAnsi="Times New Roman"/>
          <w:sz w:val="24"/>
          <w:szCs w:val="24"/>
        </w:rPr>
      </w:pPr>
    </w:p>
    <w:p w14:paraId="0181A81E" w14:textId="77777777" w:rsidR="002D5047" w:rsidRDefault="002D5047" w:rsidP="002D5047">
      <w:pPr>
        <w:spacing w:line="360" w:lineRule="auto"/>
        <w:rPr>
          <w:rFonts w:ascii="Times New Roman" w:hAnsi="Times New Roman"/>
          <w:sz w:val="24"/>
          <w:szCs w:val="24"/>
        </w:rPr>
      </w:pPr>
    </w:p>
    <w:p w14:paraId="3C0318EA" w14:textId="77777777" w:rsidR="002D5047" w:rsidRDefault="002D5047" w:rsidP="002D5047">
      <w:pPr>
        <w:spacing w:line="360" w:lineRule="auto"/>
        <w:rPr>
          <w:rFonts w:ascii="Times New Roman" w:hAnsi="Times New Roman"/>
          <w:sz w:val="24"/>
          <w:szCs w:val="24"/>
        </w:rPr>
      </w:pPr>
    </w:p>
    <w:p w14:paraId="539BA8E2" w14:textId="77777777" w:rsidR="002D5047" w:rsidRDefault="002D5047" w:rsidP="002D5047">
      <w:pPr>
        <w:spacing w:line="360" w:lineRule="auto"/>
        <w:rPr>
          <w:rFonts w:ascii="Times New Roman" w:hAnsi="Times New Roman"/>
          <w:sz w:val="24"/>
          <w:szCs w:val="24"/>
        </w:rPr>
      </w:pPr>
    </w:p>
    <w:p w14:paraId="09CF53BA" w14:textId="77777777" w:rsidR="00E074F8" w:rsidRDefault="00E074F8" w:rsidP="002D5047">
      <w:pPr>
        <w:spacing w:line="360" w:lineRule="auto"/>
        <w:rPr>
          <w:rFonts w:ascii="Times New Roman" w:hAnsi="Times New Roman"/>
          <w:sz w:val="24"/>
          <w:szCs w:val="24"/>
        </w:rPr>
      </w:pPr>
    </w:p>
    <w:p w14:paraId="7A1421C4" w14:textId="77777777" w:rsidR="00E074F8" w:rsidRDefault="00E074F8" w:rsidP="002D5047">
      <w:pPr>
        <w:spacing w:line="360" w:lineRule="auto"/>
        <w:rPr>
          <w:rFonts w:ascii="Times New Roman" w:hAnsi="Times New Roman"/>
          <w:sz w:val="24"/>
          <w:szCs w:val="24"/>
        </w:rPr>
      </w:pPr>
    </w:p>
    <w:p w14:paraId="1EA80D76" w14:textId="77777777" w:rsidR="00E074F8" w:rsidRDefault="00E074F8" w:rsidP="002D5047">
      <w:pPr>
        <w:spacing w:line="360" w:lineRule="auto"/>
        <w:rPr>
          <w:rFonts w:ascii="Times New Roman" w:hAnsi="Times New Roman"/>
          <w:sz w:val="24"/>
          <w:szCs w:val="24"/>
        </w:rPr>
      </w:pPr>
    </w:p>
    <w:p w14:paraId="04FD5890" w14:textId="77777777" w:rsidR="00E074F8" w:rsidRDefault="00E074F8" w:rsidP="002D5047">
      <w:pPr>
        <w:spacing w:line="360" w:lineRule="auto"/>
        <w:rPr>
          <w:rFonts w:ascii="Times New Roman" w:hAnsi="Times New Roman"/>
          <w:sz w:val="24"/>
          <w:szCs w:val="24"/>
        </w:rPr>
      </w:pPr>
    </w:p>
    <w:p w14:paraId="12B44FE3" w14:textId="77777777" w:rsidR="00E074F8" w:rsidRDefault="00E074F8" w:rsidP="002D5047">
      <w:pPr>
        <w:spacing w:line="360" w:lineRule="auto"/>
        <w:rPr>
          <w:rFonts w:ascii="Times New Roman" w:hAnsi="Times New Roman"/>
          <w:sz w:val="24"/>
          <w:szCs w:val="24"/>
        </w:rPr>
      </w:pPr>
    </w:p>
    <w:p w14:paraId="76CAD16E" w14:textId="77777777" w:rsidR="00E074F8" w:rsidRDefault="00E074F8" w:rsidP="002D5047">
      <w:pPr>
        <w:spacing w:line="360" w:lineRule="auto"/>
        <w:rPr>
          <w:rFonts w:ascii="Times New Roman" w:hAnsi="Times New Roman"/>
          <w:sz w:val="24"/>
          <w:szCs w:val="24"/>
        </w:rPr>
      </w:pPr>
    </w:p>
    <w:p w14:paraId="09A13E50" w14:textId="77777777" w:rsidR="00E074F8" w:rsidRDefault="00E074F8" w:rsidP="002D5047">
      <w:pPr>
        <w:spacing w:line="360" w:lineRule="auto"/>
        <w:rPr>
          <w:rFonts w:ascii="Times New Roman" w:hAnsi="Times New Roman"/>
          <w:sz w:val="24"/>
          <w:szCs w:val="24"/>
        </w:rPr>
      </w:pPr>
    </w:p>
    <w:p w14:paraId="64092CB7" w14:textId="77777777" w:rsidR="00E074F8" w:rsidRDefault="00E074F8" w:rsidP="002D5047">
      <w:pPr>
        <w:spacing w:line="360" w:lineRule="auto"/>
        <w:rPr>
          <w:rFonts w:ascii="Times New Roman" w:hAnsi="Times New Roman"/>
          <w:sz w:val="24"/>
          <w:szCs w:val="24"/>
        </w:rPr>
      </w:pPr>
    </w:p>
    <w:p w14:paraId="667D5B85" w14:textId="77777777" w:rsidR="00E074F8" w:rsidRDefault="00E074F8" w:rsidP="002D5047">
      <w:pPr>
        <w:spacing w:line="360" w:lineRule="auto"/>
        <w:rPr>
          <w:rFonts w:ascii="Times New Roman" w:hAnsi="Times New Roman"/>
          <w:sz w:val="24"/>
          <w:szCs w:val="24"/>
        </w:rPr>
      </w:pPr>
    </w:p>
    <w:p w14:paraId="6F98A7E6" w14:textId="77777777" w:rsidR="00E074F8" w:rsidRDefault="00E074F8" w:rsidP="002D5047">
      <w:pPr>
        <w:spacing w:line="360" w:lineRule="auto"/>
        <w:rPr>
          <w:rFonts w:ascii="Times New Roman" w:hAnsi="Times New Roman"/>
          <w:sz w:val="24"/>
          <w:szCs w:val="24"/>
        </w:rPr>
      </w:pPr>
    </w:p>
    <w:p w14:paraId="1C1B1E17" w14:textId="77777777" w:rsidR="00E074F8" w:rsidRPr="002D5047" w:rsidRDefault="00E074F8" w:rsidP="002D5047">
      <w:pPr>
        <w:spacing w:line="360" w:lineRule="auto"/>
        <w:rPr>
          <w:rFonts w:ascii="Times New Roman" w:hAnsi="Times New Roman"/>
          <w:sz w:val="24"/>
          <w:szCs w:val="24"/>
        </w:rPr>
      </w:pPr>
    </w:p>
    <w:p w14:paraId="2A711E8D" w14:textId="77777777" w:rsidR="002D5047" w:rsidRPr="002D5047" w:rsidRDefault="002D5047" w:rsidP="002D5047">
      <w:pPr>
        <w:pStyle w:val="Heading1"/>
      </w:pPr>
      <w:bookmarkStart w:id="0" w:name="_Toc192265196"/>
      <w:r w:rsidRPr="002D5047">
        <w:rPr>
          <w:rStyle w:val="Strong"/>
          <w:b/>
          <w:bCs w:val="0"/>
        </w:rPr>
        <w:t>Executive Summary</w:t>
      </w:r>
      <w:bookmarkEnd w:id="0"/>
    </w:p>
    <w:p w14:paraId="4D87D561" w14:textId="58A67ACB" w:rsidR="00877CA9" w:rsidRDefault="00877CA9" w:rsidP="00877CA9">
      <w:pPr>
        <w:pStyle w:val="NormalWeb"/>
        <w:spacing w:line="360" w:lineRule="auto"/>
      </w:pPr>
      <w:r>
        <w:t>This research examines the role of transport in hospitality, focussing on air travel's environmental impact.   The hotel sector relies on good transport infrastructure to get visitors and business travellers across the world.   However, global tourism has increased demand for flights, raising environmental concerns.   Noise pollution, greenhouse gas emissions, and landscape and community damage are among these concerns (Korstanje, George, Nedelea, 2020).</w:t>
      </w:r>
    </w:p>
    <w:p w14:paraId="6F11CF2A" w14:textId="2D287884" w:rsidR="00877CA9" w:rsidRDefault="00877CA9" w:rsidP="00877CA9">
      <w:pPr>
        <w:pStyle w:val="NormalWeb"/>
        <w:spacing w:line="360" w:lineRule="auto"/>
      </w:pPr>
      <w:r>
        <w:t>The paper highlights the main aviation industry issues and suggests strategies to address them.   These include employing sustainable aviation fuels, improving planes, improving operations, tightening regulations, and launching industry-led carbon offsetting initiatives.   Hospitality and aviation companies that have adopted greener practices demonstrate how firms can balance economic aims with environmental protection (Inkson, Minnaert, 2018).</w:t>
      </w:r>
    </w:p>
    <w:p w14:paraId="338745BC" w14:textId="474E0703" w:rsidR="002D5047" w:rsidRDefault="00877CA9" w:rsidP="00877CA9">
      <w:pPr>
        <w:pStyle w:val="NormalWeb"/>
        <w:spacing w:line="360" w:lineRule="auto"/>
        <w:jc w:val="both"/>
        <w:rPr>
          <w:lang w:val="en-US"/>
        </w:rPr>
      </w:pPr>
      <w:r>
        <w:t>The report concludes that the aviation industry, which connects people and boosts tourism, must innovate and collaborate to reduce its environmental impact.   The greatest methods for responsible growth include setting higher sustainability targets, investing in research and development, and collaborating with governments, NGOs, and local communities.   These initiatives by the hospitality industry can reduce the environmental impact of flying, ensuring a more stable future for tourists worldwide (Batabyal, 2018).</w:t>
      </w:r>
    </w:p>
    <w:p w14:paraId="3A710ACC" w14:textId="77777777" w:rsidR="00877CA9" w:rsidRPr="00877CA9" w:rsidRDefault="00877CA9" w:rsidP="00877CA9">
      <w:pPr>
        <w:pStyle w:val="NormalWeb"/>
        <w:spacing w:line="360" w:lineRule="auto"/>
        <w:jc w:val="both"/>
        <w:rPr>
          <w:lang w:val="en-US"/>
        </w:rPr>
      </w:pPr>
    </w:p>
    <w:p w14:paraId="60566D39" w14:textId="12FD9647" w:rsidR="002D5047" w:rsidRDefault="002D5047" w:rsidP="002D5047">
      <w:pPr>
        <w:spacing w:after="0" w:line="360" w:lineRule="auto"/>
        <w:ind w:left="0"/>
        <w:rPr>
          <w:rFonts w:ascii="Times New Roman" w:hAnsi="Times New Roman"/>
          <w:sz w:val="24"/>
          <w:szCs w:val="24"/>
        </w:rPr>
      </w:pPr>
    </w:p>
    <w:p w14:paraId="74EFC2C0" w14:textId="77777777" w:rsidR="002D5047" w:rsidRDefault="002D5047" w:rsidP="002D5047">
      <w:pPr>
        <w:spacing w:after="0" w:line="360" w:lineRule="auto"/>
        <w:ind w:left="0"/>
        <w:rPr>
          <w:rFonts w:ascii="Times New Roman" w:hAnsi="Times New Roman"/>
          <w:sz w:val="24"/>
          <w:szCs w:val="24"/>
        </w:rPr>
      </w:pPr>
    </w:p>
    <w:p w14:paraId="6FE25131" w14:textId="77777777" w:rsidR="002D5047" w:rsidRDefault="002D5047" w:rsidP="002D5047">
      <w:pPr>
        <w:spacing w:after="0" w:line="360" w:lineRule="auto"/>
        <w:ind w:left="0"/>
        <w:rPr>
          <w:rFonts w:ascii="Times New Roman" w:hAnsi="Times New Roman"/>
          <w:sz w:val="24"/>
          <w:szCs w:val="24"/>
        </w:rPr>
      </w:pPr>
    </w:p>
    <w:p w14:paraId="51CF0241" w14:textId="77777777" w:rsidR="002D5047" w:rsidRDefault="002D5047" w:rsidP="002D5047">
      <w:pPr>
        <w:spacing w:after="0" w:line="360" w:lineRule="auto"/>
        <w:ind w:left="0"/>
        <w:rPr>
          <w:rFonts w:ascii="Times New Roman" w:hAnsi="Times New Roman"/>
          <w:sz w:val="24"/>
          <w:szCs w:val="24"/>
        </w:rPr>
      </w:pPr>
    </w:p>
    <w:p w14:paraId="5A60C514" w14:textId="77777777" w:rsidR="002D5047" w:rsidRDefault="002D5047" w:rsidP="002D5047">
      <w:pPr>
        <w:spacing w:after="0" w:line="360" w:lineRule="auto"/>
        <w:ind w:left="0"/>
        <w:rPr>
          <w:rFonts w:ascii="Times New Roman" w:hAnsi="Times New Roman"/>
          <w:sz w:val="24"/>
          <w:szCs w:val="24"/>
        </w:rPr>
      </w:pPr>
    </w:p>
    <w:p w14:paraId="2F851C2D" w14:textId="77777777" w:rsidR="002D5047" w:rsidRDefault="002D5047" w:rsidP="002D5047">
      <w:pPr>
        <w:spacing w:after="0" w:line="360" w:lineRule="auto"/>
        <w:ind w:left="0"/>
        <w:rPr>
          <w:rFonts w:ascii="Times New Roman" w:hAnsi="Times New Roman"/>
          <w:sz w:val="24"/>
          <w:szCs w:val="24"/>
        </w:rPr>
      </w:pPr>
    </w:p>
    <w:p w14:paraId="50FFED7B" w14:textId="77777777" w:rsidR="002D5047" w:rsidRDefault="002D5047" w:rsidP="002D5047">
      <w:pPr>
        <w:spacing w:after="0" w:line="360" w:lineRule="auto"/>
        <w:ind w:left="0"/>
        <w:rPr>
          <w:rFonts w:ascii="Times New Roman" w:hAnsi="Times New Roman"/>
          <w:sz w:val="24"/>
          <w:szCs w:val="24"/>
        </w:rPr>
      </w:pPr>
    </w:p>
    <w:p w14:paraId="7B625D75" w14:textId="77777777" w:rsidR="002D5047" w:rsidRDefault="002D5047" w:rsidP="002D5047">
      <w:pPr>
        <w:spacing w:after="0" w:line="360" w:lineRule="auto"/>
        <w:ind w:left="0"/>
        <w:rPr>
          <w:rFonts w:ascii="Times New Roman" w:hAnsi="Times New Roman"/>
          <w:sz w:val="24"/>
          <w:szCs w:val="24"/>
        </w:rPr>
      </w:pPr>
    </w:p>
    <w:p w14:paraId="5C879EA0" w14:textId="77777777" w:rsidR="002D5047" w:rsidRDefault="002D5047" w:rsidP="002D5047">
      <w:pPr>
        <w:spacing w:after="0" w:line="360" w:lineRule="auto"/>
        <w:ind w:left="0"/>
        <w:rPr>
          <w:rFonts w:ascii="Times New Roman" w:hAnsi="Times New Roman"/>
          <w:sz w:val="24"/>
          <w:szCs w:val="24"/>
        </w:rPr>
      </w:pPr>
    </w:p>
    <w:sdt>
      <w:sdtPr>
        <w:rPr>
          <w:rFonts w:ascii="Tahoma" w:eastAsia="Times New Roman" w:hAnsi="Tahoma" w:cs="Times New Roman"/>
          <w:b w:val="0"/>
          <w:bCs w:val="0"/>
          <w:color w:val="auto"/>
          <w:sz w:val="22"/>
          <w:szCs w:val="20"/>
          <w:lang w:val="en-GB"/>
        </w:rPr>
        <w:id w:val="-1420254412"/>
        <w:docPartObj>
          <w:docPartGallery w:val="Table of Contents"/>
          <w:docPartUnique/>
        </w:docPartObj>
      </w:sdtPr>
      <w:sdtEndPr>
        <w:rPr>
          <w:noProof/>
        </w:rPr>
      </w:sdtEndPr>
      <w:sdtContent>
        <w:p w14:paraId="76D75D6B" w14:textId="01C09F50" w:rsidR="002D5047" w:rsidRDefault="002D5047">
          <w:pPr>
            <w:pStyle w:val="TOCHeading"/>
          </w:pPr>
          <w:r>
            <w:t>Table of Contents</w:t>
          </w:r>
        </w:p>
        <w:p w14:paraId="5D3B5E4A" w14:textId="1EE70167" w:rsidR="002D5047" w:rsidRDefault="002D5047">
          <w:pPr>
            <w:pStyle w:val="TOC1"/>
            <w:tabs>
              <w:tab w:val="right" w:leader="dot" w:pos="9016"/>
            </w:tabs>
            <w:rPr>
              <w:rFonts w:eastAsiaTheme="minorEastAsia" w:cstheme="minorBidi"/>
              <w:b w:val="0"/>
              <w:bCs w:val="0"/>
              <w:i w:val="0"/>
              <w:iCs w:val="0"/>
              <w:noProof/>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192265196" w:history="1">
            <w:r w:rsidRPr="003D17D9">
              <w:rPr>
                <w:rStyle w:val="Hyperlink"/>
                <w:noProof/>
              </w:rPr>
              <w:t>Executive Summary</w:t>
            </w:r>
            <w:r>
              <w:rPr>
                <w:noProof/>
                <w:webHidden/>
              </w:rPr>
              <w:tab/>
            </w:r>
            <w:r>
              <w:rPr>
                <w:noProof/>
                <w:webHidden/>
              </w:rPr>
              <w:fldChar w:fldCharType="begin"/>
            </w:r>
            <w:r>
              <w:rPr>
                <w:noProof/>
                <w:webHidden/>
              </w:rPr>
              <w:instrText xml:space="preserve"> PAGEREF _Toc192265196 \h </w:instrText>
            </w:r>
            <w:r>
              <w:rPr>
                <w:noProof/>
                <w:webHidden/>
              </w:rPr>
            </w:r>
            <w:r>
              <w:rPr>
                <w:noProof/>
                <w:webHidden/>
              </w:rPr>
              <w:fldChar w:fldCharType="separate"/>
            </w:r>
            <w:r>
              <w:rPr>
                <w:noProof/>
                <w:webHidden/>
              </w:rPr>
              <w:t>2</w:t>
            </w:r>
            <w:r>
              <w:rPr>
                <w:noProof/>
                <w:webHidden/>
              </w:rPr>
              <w:fldChar w:fldCharType="end"/>
            </w:r>
          </w:hyperlink>
        </w:p>
        <w:p w14:paraId="499D2C60" w14:textId="5E314776" w:rsidR="002D5047" w:rsidRDefault="002D5047">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92265197" w:history="1">
            <w:r w:rsidRPr="003D17D9">
              <w:rPr>
                <w:rStyle w:val="Hyperlink"/>
                <w:noProof/>
              </w:rPr>
              <w:t>1. Introduction</w:t>
            </w:r>
            <w:r>
              <w:rPr>
                <w:noProof/>
                <w:webHidden/>
              </w:rPr>
              <w:tab/>
            </w:r>
            <w:r>
              <w:rPr>
                <w:noProof/>
                <w:webHidden/>
              </w:rPr>
              <w:fldChar w:fldCharType="begin"/>
            </w:r>
            <w:r>
              <w:rPr>
                <w:noProof/>
                <w:webHidden/>
              </w:rPr>
              <w:instrText xml:space="preserve"> PAGEREF _Toc192265197 \h </w:instrText>
            </w:r>
            <w:r>
              <w:rPr>
                <w:noProof/>
                <w:webHidden/>
              </w:rPr>
            </w:r>
            <w:r>
              <w:rPr>
                <w:noProof/>
                <w:webHidden/>
              </w:rPr>
              <w:fldChar w:fldCharType="separate"/>
            </w:r>
            <w:r>
              <w:rPr>
                <w:noProof/>
                <w:webHidden/>
              </w:rPr>
              <w:t>3</w:t>
            </w:r>
            <w:r>
              <w:rPr>
                <w:noProof/>
                <w:webHidden/>
              </w:rPr>
              <w:fldChar w:fldCharType="end"/>
            </w:r>
          </w:hyperlink>
        </w:p>
        <w:p w14:paraId="2DBC4381" w14:textId="148C3BDC" w:rsidR="002D5047" w:rsidRDefault="002D5047">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92265198" w:history="1">
            <w:r w:rsidRPr="003D17D9">
              <w:rPr>
                <w:rStyle w:val="Hyperlink"/>
                <w:noProof/>
              </w:rPr>
              <w:t>2. Main Findings</w:t>
            </w:r>
            <w:r>
              <w:rPr>
                <w:noProof/>
                <w:webHidden/>
              </w:rPr>
              <w:tab/>
            </w:r>
            <w:r>
              <w:rPr>
                <w:noProof/>
                <w:webHidden/>
              </w:rPr>
              <w:fldChar w:fldCharType="begin"/>
            </w:r>
            <w:r>
              <w:rPr>
                <w:noProof/>
                <w:webHidden/>
              </w:rPr>
              <w:instrText xml:space="preserve"> PAGEREF _Toc192265198 \h </w:instrText>
            </w:r>
            <w:r>
              <w:rPr>
                <w:noProof/>
                <w:webHidden/>
              </w:rPr>
            </w:r>
            <w:r>
              <w:rPr>
                <w:noProof/>
                <w:webHidden/>
              </w:rPr>
              <w:fldChar w:fldCharType="separate"/>
            </w:r>
            <w:r>
              <w:rPr>
                <w:noProof/>
                <w:webHidden/>
              </w:rPr>
              <w:t>3</w:t>
            </w:r>
            <w:r>
              <w:rPr>
                <w:noProof/>
                <w:webHidden/>
              </w:rPr>
              <w:fldChar w:fldCharType="end"/>
            </w:r>
          </w:hyperlink>
        </w:p>
        <w:p w14:paraId="2A768388" w14:textId="1594903A" w:rsidR="002D5047" w:rsidRDefault="002D5047">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92265199" w:history="1">
            <w:r w:rsidRPr="003D17D9">
              <w:rPr>
                <w:rStyle w:val="Hyperlink"/>
                <w:noProof/>
              </w:rPr>
              <w:t>3. Conclusion and Recommendations</w:t>
            </w:r>
            <w:r>
              <w:rPr>
                <w:noProof/>
                <w:webHidden/>
              </w:rPr>
              <w:tab/>
            </w:r>
            <w:r>
              <w:rPr>
                <w:noProof/>
                <w:webHidden/>
              </w:rPr>
              <w:fldChar w:fldCharType="begin"/>
            </w:r>
            <w:r>
              <w:rPr>
                <w:noProof/>
                <w:webHidden/>
              </w:rPr>
              <w:instrText xml:space="preserve"> PAGEREF _Toc192265199 \h </w:instrText>
            </w:r>
            <w:r>
              <w:rPr>
                <w:noProof/>
                <w:webHidden/>
              </w:rPr>
            </w:r>
            <w:r>
              <w:rPr>
                <w:noProof/>
                <w:webHidden/>
              </w:rPr>
              <w:fldChar w:fldCharType="separate"/>
            </w:r>
            <w:r>
              <w:rPr>
                <w:noProof/>
                <w:webHidden/>
              </w:rPr>
              <w:t>10</w:t>
            </w:r>
            <w:r>
              <w:rPr>
                <w:noProof/>
                <w:webHidden/>
              </w:rPr>
              <w:fldChar w:fldCharType="end"/>
            </w:r>
          </w:hyperlink>
        </w:p>
        <w:p w14:paraId="1FA0BFD1" w14:textId="02F687E5" w:rsidR="002D5047" w:rsidRDefault="002D5047">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92265200" w:history="1">
            <w:r w:rsidRPr="003D17D9">
              <w:rPr>
                <w:rStyle w:val="Hyperlink"/>
                <w:noProof/>
              </w:rPr>
              <w:t>Reference List</w:t>
            </w:r>
            <w:r>
              <w:rPr>
                <w:noProof/>
                <w:webHidden/>
              </w:rPr>
              <w:tab/>
            </w:r>
            <w:r>
              <w:rPr>
                <w:noProof/>
                <w:webHidden/>
              </w:rPr>
              <w:fldChar w:fldCharType="begin"/>
            </w:r>
            <w:r>
              <w:rPr>
                <w:noProof/>
                <w:webHidden/>
              </w:rPr>
              <w:instrText xml:space="preserve"> PAGEREF _Toc192265200 \h </w:instrText>
            </w:r>
            <w:r>
              <w:rPr>
                <w:noProof/>
                <w:webHidden/>
              </w:rPr>
            </w:r>
            <w:r>
              <w:rPr>
                <w:noProof/>
                <w:webHidden/>
              </w:rPr>
              <w:fldChar w:fldCharType="separate"/>
            </w:r>
            <w:r>
              <w:rPr>
                <w:noProof/>
                <w:webHidden/>
              </w:rPr>
              <w:t>12</w:t>
            </w:r>
            <w:r>
              <w:rPr>
                <w:noProof/>
                <w:webHidden/>
              </w:rPr>
              <w:fldChar w:fldCharType="end"/>
            </w:r>
          </w:hyperlink>
        </w:p>
        <w:p w14:paraId="3F27C2F0" w14:textId="46C8004F" w:rsidR="002D5047" w:rsidRDefault="002D5047">
          <w:r>
            <w:rPr>
              <w:b/>
              <w:bCs/>
              <w:noProof/>
            </w:rPr>
            <w:fldChar w:fldCharType="end"/>
          </w:r>
        </w:p>
      </w:sdtContent>
    </w:sdt>
    <w:p w14:paraId="1B4139A6" w14:textId="77777777" w:rsidR="002D5047" w:rsidRDefault="002D5047" w:rsidP="002D5047">
      <w:pPr>
        <w:spacing w:after="0" w:line="360" w:lineRule="auto"/>
        <w:ind w:left="0"/>
        <w:rPr>
          <w:rFonts w:ascii="Times New Roman" w:hAnsi="Times New Roman"/>
          <w:sz w:val="24"/>
          <w:szCs w:val="24"/>
        </w:rPr>
      </w:pPr>
    </w:p>
    <w:p w14:paraId="5F611D0A" w14:textId="77777777" w:rsidR="002D5047" w:rsidRDefault="002D5047" w:rsidP="002D5047">
      <w:pPr>
        <w:spacing w:after="0" w:line="360" w:lineRule="auto"/>
        <w:ind w:left="0"/>
        <w:rPr>
          <w:rFonts w:ascii="Times New Roman" w:hAnsi="Times New Roman"/>
          <w:sz w:val="24"/>
          <w:szCs w:val="24"/>
        </w:rPr>
      </w:pPr>
    </w:p>
    <w:p w14:paraId="16C36F8A" w14:textId="77777777" w:rsidR="002D5047" w:rsidRDefault="002D5047" w:rsidP="002D5047">
      <w:pPr>
        <w:spacing w:after="0" w:line="360" w:lineRule="auto"/>
        <w:ind w:left="0"/>
        <w:rPr>
          <w:rFonts w:ascii="Times New Roman" w:hAnsi="Times New Roman"/>
          <w:sz w:val="24"/>
          <w:szCs w:val="24"/>
        </w:rPr>
      </w:pPr>
    </w:p>
    <w:p w14:paraId="66F2551B" w14:textId="77777777" w:rsidR="002D5047" w:rsidRDefault="002D5047" w:rsidP="002D5047">
      <w:pPr>
        <w:spacing w:after="0" w:line="360" w:lineRule="auto"/>
        <w:ind w:left="0"/>
        <w:rPr>
          <w:rFonts w:ascii="Times New Roman" w:hAnsi="Times New Roman"/>
          <w:sz w:val="24"/>
          <w:szCs w:val="24"/>
        </w:rPr>
      </w:pPr>
    </w:p>
    <w:p w14:paraId="1C7D26C3" w14:textId="77777777" w:rsidR="002D5047" w:rsidRDefault="002D5047" w:rsidP="002D5047">
      <w:pPr>
        <w:spacing w:after="0" w:line="360" w:lineRule="auto"/>
        <w:ind w:left="0"/>
        <w:rPr>
          <w:rFonts w:ascii="Times New Roman" w:hAnsi="Times New Roman"/>
          <w:sz w:val="24"/>
          <w:szCs w:val="24"/>
        </w:rPr>
      </w:pPr>
    </w:p>
    <w:p w14:paraId="4FEBC440" w14:textId="77777777" w:rsidR="002D5047" w:rsidRDefault="002D5047" w:rsidP="002D5047">
      <w:pPr>
        <w:spacing w:after="0" w:line="360" w:lineRule="auto"/>
        <w:ind w:left="0"/>
        <w:rPr>
          <w:rFonts w:ascii="Times New Roman" w:hAnsi="Times New Roman"/>
          <w:sz w:val="24"/>
          <w:szCs w:val="24"/>
        </w:rPr>
      </w:pPr>
    </w:p>
    <w:p w14:paraId="56660BA4" w14:textId="77777777" w:rsidR="002D5047" w:rsidRDefault="002D5047" w:rsidP="002D5047">
      <w:pPr>
        <w:spacing w:after="0" w:line="360" w:lineRule="auto"/>
        <w:ind w:left="0"/>
        <w:rPr>
          <w:rFonts w:ascii="Times New Roman" w:hAnsi="Times New Roman"/>
          <w:sz w:val="24"/>
          <w:szCs w:val="24"/>
        </w:rPr>
      </w:pPr>
    </w:p>
    <w:p w14:paraId="6AA7ADEF" w14:textId="77777777" w:rsidR="002D5047" w:rsidRDefault="002D5047" w:rsidP="002D5047">
      <w:pPr>
        <w:spacing w:after="0" w:line="360" w:lineRule="auto"/>
        <w:ind w:left="0"/>
        <w:rPr>
          <w:rFonts w:ascii="Times New Roman" w:hAnsi="Times New Roman"/>
          <w:sz w:val="24"/>
          <w:szCs w:val="24"/>
        </w:rPr>
      </w:pPr>
    </w:p>
    <w:p w14:paraId="51EB515C" w14:textId="77777777" w:rsidR="002D5047" w:rsidRDefault="002D5047" w:rsidP="002D5047">
      <w:pPr>
        <w:spacing w:after="0" w:line="360" w:lineRule="auto"/>
        <w:ind w:left="0"/>
        <w:rPr>
          <w:rFonts w:ascii="Times New Roman" w:hAnsi="Times New Roman"/>
          <w:sz w:val="24"/>
          <w:szCs w:val="24"/>
        </w:rPr>
      </w:pPr>
    </w:p>
    <w:p w14:paraId="626BF8AF" w14:textId="77777777" w:rsidR="002D5047" w:rsidRDefault="002D5047" w:rsidP="002D5047">
      <w:pPr>
        <w:spacing w:after="0" w:line="360" w:lineRule="auto"/>
        <w:ind w:left="0"/>
        <w:rPr>
          <w:rFonts w:ascii="Times New Roman" w:hAnsi="Times New Roman"/>
          <w:sz w:val="24"/>
          <w:szCs w:val="24"/>
        </w:rPr>
      </w:pPr>
    </w:p>
    <w:p w14:paraId="4CF5310A" w14:textId="77777777" w:rsidR="002D5047" w:rsidRDefault="002D5047" w:rsidP="002D5047">
      <w:pPr>
        <w:spacing w:after="0" w:line="360" w:lineRule="auto"/>
        <w:ind w:left="0"/>
        <w:rPr>
          <w:rFonts w:ascii="Times New Roman" w:hAnsi="Times New Roman"/>
          <w:sz w:val="24"/>
          <w:szCs w:val="24"/>
        </w:rPr>
      </w:pPr>
    </w:p>
    <w:p w14:paraId="0F199A34" w14:textId="77777777" w:rsidR="002D5047" w:rsidRDefault="002D5047" w:rsidP="002D5047">
      <w:pPr>
        <w:spacing w:after="0" w:line="360" w:lineRule="auto"/>
        <w:ind w:left="0"/>
        <w:rPr>
          <w:rFonts w:ascii="Times New Roman" w:hAnsi="Times New Roman"/>
          <w:sz w:val="24"/>
          <w:szCs w:val="24"/>
        </w:rPr>
      </w:pPr>
    </w:p>
    <w:p w14:paraId="178BBBF8" w14:textId="77777777" w:rsidR="002D5047" w:rsidRDefault="002D5047" w:rsidP="002D5047">
      <w:pPr>
        <w:spacing w:after="0" w:line="360" w:lineRule="auto"/>
        <w:ind w:left="0"/>
        <w:rPr>
          <w:rFonts w:ascii="Times New Roman" w:hAnsi="Times New Roman"/>
          <w:sz w:val="24"/>
          <w:szCs w:val="24"/>
        </w:rPr>
      </w:pPr>
    </w:p>
    <w:p w14:paraId="1153A65D" w14:textId="77777777" w:rsidR="002D5047" w:rsidRDefault="002D5047" w:rsidP="002D5047">
      <w:pPr>
        <w:spacing w:after="0" w:line="360" w:lineRule="auto"/>
        <w:ind w:left="0"/>
        <w:rPr>
          <w:rFonts w:ascii="Times New Roman" w:hAnsi="Times New Roman"/>
          <w:sz w:val="24"/>
          <w:szCs w:val="24"/>
        </w:rPr>
      </w:pPr>
    </w:p>
    <w:p w14:paraId="20E909B8" w14:textId="77777777" w:rsidR="002D5047" w:rsidRDefault="002D5047" w:rsidP="002D5047">
      <w:pPr>
        <w:spacing w:after="0" w:line="360" w:lineRule="auto"/>
        <w:ind w:left="0"/>
        <w:rPr>
          <w:rFonts w:ascii="Times New Roman" w:hAnsi="Times New Roman"/>
          <w:sz w:val="24"/>
          <w:szCs w:val="24"/>
        </w:rPr>
      </w:pPr>
    </w:p>
    <w:p w14:paraId="0CB01AFB" w14:textId="77777777" w:rsidR="002D5047" w:rsidRDefault="002D5047" w:rsidP="002D5047">
      <w:pPr>
        <w:spacing w:after="0" w:line="360" w:lineRule="auto"/>
        <w:ind w:left="0"/>
        <w:rPr>
          <w:rFonts w:ascii="Times New Roman" w:hAnsi="Times New Roman"/>
          <w:sz w:val="24"/>
          <w:szCs w:val="24"/>
        </w:rPr>
      </w:pPr>
    </w:p>
    <w:p w14:paraId="562AC364" w14:textId="77777777" w:rsidR="002D5047" w:rsidRDefault="002D5047" w:rsidP="002D5047">
      <w:pPr>
        <w:spacing w:after="0" w:line="360" w:lineRule="auto"/>
        <w:ind w:left="0"/>
        <w:rPr>
          <w:rFonts w:ascii="Times New Roman" w:hAnsi="Times New Roman"/>
          <w:sz w:val="24"/>
          <w:szCs w:val="24"/>
        </w:rPr>
      </w:pPr>
    </w:p>
    <w:p w14:paraId="4C7E1C4B" w14:textId="77777777" w:rsidR="002D5047" w:rsidRDefault="002D5047" w:rsidP="002D5047">
      <w:pPr>
        <w:spacing w:after="0" w:line="360" w:lineRule="auto"/>
        <w:ind w:left="0"/>
        <w:rPr>
          <w:rFonts w:ascii="Times New Roman" w:hAnsi="Times New Roman"/>
          <w:sz w:val="24"/>
          <w:szCs w:val="24"/>
        </w:rPr>
      </w:pPr>
    </w:p>
    <w:p w14:paraId="13D93571" w14:textId="77777777" w:rsidR="002D5047" w:rsidRDefault="002D5047" w:rsidP="002D5047">
      <w:pPr>
        <w:spacing w:after="0" w:line="360" w:lineRule="auto"/>
        <w:ind w:left="0"/>
        <w:rPr>
          <w:rFonts w:ascii="Times New Roman" w:hAnsi="Times New Roman"/>
          <w:sz w:val="24"/>
          <w:szCs w:val="24"/>
        </w:rPr>
      </w:pPr>
    </w:p>
    <w:p w14:paraId="5B3FD9D0" w14:textId="77777777" w:rsidR="002D5047" w:rsidRDefault="002D5047" w:rsidP="002D5047">
      <w:pPr>
        <w:spacing w:after="0" w:line="360" w:lineRule="auto"/>
        <w:ind w:left="0"/>
        <w:rPr>
          <w:rFonts w:ascii="Times New Roman" w:hAnsi="Times New Roman"/>
          <w:sz w:val="24"/>
          <w:szCs w:val="24"/>
        </w:rPr>
      </w:pPr>
    </w:p>
    <w:p w14:paraId="333CA6EF" w14:textId="77777777" w:rsidR="002D5047" w:rsidRDefault="002D5047" w:rsidP="002D5047">
      <w:pPr>
        <w:spacing w:after="0" w:line="360" w:lineRule="auto"/>
        <w:ind w:left="0"/>
        <w:rPr>
          <w:rFonts w:ascii="Times New Roman" w:hAnsi="Times New Roman"/>
          <w:sz w:val="24"/>
          <w:szCs w:val="24"/>
        </w:rPr>
      </w:pPr>
    </w:p>
    <w:p w14:paraId="0F9B6AAD" w14:textId="77777777" w:rsidR="002D5047" w:rsidRDefault="002D5047" w:rsidP="002D5047">
      <w:pPr>
        <w:spacing w:after="0" w:line="360" w:lineRule="auto"/>
        <w:ind w:left="0"/>
        <w:rPr>
          <w:rFonts w:ascii="Times New Roman" w:hAnsi="Times New Roman"/>
          <w:sz w:val="24"/>
          <w:szCs w:val="24"/>
        </w:rPr>
      </w:pPr>
    </w:p>
    <w:p w14:paraId="482F5B91" w14:textId="77777777" w:rsidR="002D5047" w:rsidRDefault="002D5047" w:rsidP="002D5047">
      <w:pPr>
        <w:spacing w:after="0" w:line="360" w:lineRule="auto"/>
        <w:ind w:left="0"/>
        <w:rPr>
          <w:rFonts w:ascii="Times New Roman" w:hAnsi="Times New Roman"/>
          <w:sz w:val="24"/>
          <w:szCs w:val="24"/>
        </w:rPr>
      </w:pPr>
    </w:p>
    <w:p w14:paraId="1FB85FA1" w14:textId="77777777" w:rsidR="002D5047" w:rsidRDefault="002D5047" w:rsidP="002D5047">
      <w:pPr>
        <w:spacing w:after="0" w:line="360" w:lineRule="auto"/>
        <w:ind w:left="0"/>
        <w:rPr>
          <w:rFonts w:ascii="Times New Roman" w:hAnsi="Times New Roman"/>
          <w:sz w:val="24"/>
          <w:szCs w:val="24"/>
        </w:rPr>
      </w:pPr>
    </w:p>
    <w:p w14:paraId="585F35A8" w14:textId="77777777" w:rsidR="002D5047" w:rsidRDefault="002D5047" w:rsidP="002D5047">
      <w:pPr>
        <w:spacing w:after="0" w:line="360" w:lineRule="auto"/>
        <w:ind w:left="0"/>
        <w:rPr>
          <w:rFonts w:ascii="Times New Roman" w:hAnsi="Times New Roman"/>
          <w:sz w:val="24"/>
          <w:szCs w:val="24"/>
        </w:rPr>
      </w:pPr>
    </w:p>
    <w:p w14:paraId="22BF71DF" w14:textId="77777777" w:rsidR="002D5047" w:rsidRPr="002D5047" w:rsidRDefault="002D5047" w:rsidP="002D5047">
      <w:pPr>
        <w:spacing w:after="0" w:line="360" w:lineRule="auto"/>
        <w:ind w:left="0"/>
        <w:rPr>
          <w:rFonts w:ascii="Times New Roman" w:hAnsi="Times New Roman"/>
          <w:sz w:val="24"/>
          <w:szCs w:val="24"/>
        </w:rPr>
      </w:pPr>
    </w:p>
    <w:p w14:paraId="6EA91BF7" w14:textId="77777777" w:rsidR="002D5047" w:rsidRPr="002D5047" w:rsidRDefault="002D5047" w:rsidP="00E074F8">
      <w:pPr>
        <w:pStyle w:val="Heading1"/>
      </w:pPr>
      <w:bookmarkStart w:id="1" w:name="_Toc192265197"/>
      <w:r w:rsidRPr="002D5047">
        <w:rPr>
          <w:rStyle w:val="Strong"/>
          <w:b/>
          <w:bCs w:val="0"/>
        </w:rPr>
        <w:lastRenderedPageBreak/>
        <w:t>1. Introduction</w:t>
      </w:r>
      <w:bookmarkEnd w:id="1"/>
    </w:p>
    <w:p w14:paraId="287040C8" w14:textId="4229C99B" w:rsidR="00877CA9" w:rsidRDefault="00877CA9" w:rsidP="00E074F8">
      <w:pPr>
        <w:pStyle w:val="NormalWeb"/>
        <w:spacing w:line="360" w:lineRule="auto"/>
        <w:jc w:val="both"/>
      </w:pPr>
      <w:r>
        <w:t>Hospitality transport comprises all routes to reach hotels, spas, and other hospitality facilities.   Travel options include planes, trains, autos, boats, and cruise ships.   Every sort of transportation aids tourism by helping people travel between continents for job or pleasure.   Tourism has risen worldwide in recent decades, helping the hospitality industry.   This increase has increased demand for air travel (Green Globe, 2025).</w:t>
      </w:r>
    </w:p>
    <w:p w14:paraId="757203CE" w14:textId="0C965155" w:rsidR="00877CA9" w:rsidRDefault="00877CA9" w:rsidP="00E074F8">
      <w:pPr>
        <w:pStyle w:val="NormalWeb"/>
        <w:spacing w:line="360" w:lineRule="auto"/>
        <w:jc w:val="both"/>
      </w:pPr>
      <w:r>
        <w:t>Hospitality relies on air travel to connect distant regions and allow people to visit places previously unreachable.   Airlines offer all-inclusive holiday packages with hotels and other service providers.  This boosts tourism and the industry.   Air travel is good for business and culture but detrimental for the environment.   Significant noise pollution, resource loss, greenhouse gas emissions, and local environment degradation are examples (New Governance and Management in Touristic Destinations, 2022).</w:t>
      </w:r>
    </w:p>
    <w:p w14:paraId="4AFAC1A8" w14:textId="38B1B8C7" w:rsidR="002D5047" w:rsidRPr="002D5047" w:rsidRDefault="00877CA9" w:rsidP="00E074F8">
      <w:pPr>
        <w:pStyle w:val="NormalWeb"/>
        <w:spacing w:line="360" w:lineRule="auto"/>
        <w:jc w:val="both"/>
      </w:pPr>
      <w:r>
        <w:t>This research focusses on how flying harms the environment and how to reduce its impact.   The discussion will address carbon dioxide pollution and socioeconomic repercussions and offer inexpensive solutions.   The report uses industry examples to demonstrate how innovation and collaboration can help the hospitality industry thrive sustainably (Edgell, 2020).</w:t>
      </w:r>
    </w:p>
    <w:p w14:paraId="10E431CF" w14:textId="77777777" w:rsidR="002D5047" w:rsidRPr="002D5047" w:rsidRDefault="005758C2" w:rsidP="00E074F8">
      <w:pPr>
        <w:spacing w:line="360" w:lineRule="auto"/>
        <w:rPr>
          <w:rFonts w:ascii="Times New Roman" w:hAnsi="Times New Roman"/>
          <w:sz w:val="24"/>
          <w:szCs w:val="24"/>
        </w:rPr>
      </w:pPr>
      <w:r w:rsidRPr="005758C2">
        <w:rPr>
          <w:rFonts w:ascii="Times New Roman" w:hAnsi="Times New Roman"/>
          <w:noProof/>
          <w:sz w:val="24"/>
          <w:szCs w:val="24"/>
        </w:rPr>
        <w:pict w14:anchorId="2F9A8ED2">
          <v:rect id="_x0000_i1027" alt="" style="width:410.7pt;height:.05pt;mso-width-percent:0;mso-height-percent:0;mso-width-percent:0;mso-height-percent:0" o:hrpct="910" o:hralign="center" o:hrstd="t" o:hr="t" fillcolor="#a0a0a0" stroked="f"/>
        </w:pict>
      </w:r>
    </w:p>
    <w:p w14:paraId="1D579BA2" w14:textId="77777777" w:rsidR="002D5047" w:rsidRPr="002D5047" w:rsidRDefault="002D5047" w:rsidP="00E074F8">
      <w:pPr>
        <w:pStyle w:val="Heading1"/>
      </w:pPr>
      <w:bookmarkStart w:id="2" w:name="_Toc192265198"/>
      <w:r w:rsidRPr="002D5047">
        <w:rPr>
          <w:rStyle w:val="Strong"/>
          <w:b/>
          <w:bCs w:val="0"/>
        </w:rPr>
        <w:t>2. Main Findings</w:t>
      </w:r>
      <w:bookmarkEnd w:id="2"/>
    </w:p>
    <w:p w14:paraId="44FA49A1" w14:textId="77777777" w:rsidR="002D5047" w:rsidRPr="002D5047" w:rsidRDefault="002D5047" w:rsidP="00E074F8">
      <w:pPr>
        <w:pStyle w:val="Heading4"/>
        <w:spacing w:line="360" w:lineRule="auto"/>
        <w:rPr>
          <w:rFonts w:ascii="Times New Roman" w:hAnsi="Times New Roman" w:cs="Times New Roman"/>
          <w:sz w:val="24"/>
          <w:szCs w:val="24"/>
        </w:rPr>
      </w:pPr>
      <w:r w:rsidRPr="002D5047">
        <w:rPr>
          <w:rStyle w:val="Strong"/>
          <w:rFonts w:ascii="Times New Roman" w:hAnsi="Times New Roman" w:cs="Times New Roman"/>
          <w:b w:val="0"/>
          <w:bCs w:val="0"/>
          <w:sz w:val="24"/>
          <w:szCs w:val="24"/>
        </w:rPr>
        <w:t>2.1 Defining Hospitality Transport and Its Importance</w:t>
      </w:r>
    </w:p>
    <w:p w14:paraId="52B3E47C" w14:textId="16D885AE" w:rsidR="00877CA9" w:rsidRDefault="00877CA9" w:rsidP="00E074F8">
      <w:pPr>
        <w:pStyle w:val="NormalWeb"/>
        <w:spacing w:line="360" w:lineRule="auto"/>
        <w:jc w:val="both"/>
      </w:pPr>
      <w:r>
        <w:t>Tourists, business travellers, and others use hospitality transportation.   For the whole business, good transit networks make travel easier, which increases visits and word of mouth.   Air travel helps destinations worldwide expand their overseas tourism markets, attract more clients, and boost their economies (Wickham, Donnelly, French, 2021).</w:t>
      </w:r>
    </w:p>
    <w:p w14:paraId="5A513B2B" w14:textId="149FA9EE" w:rsidR="00877CA9" w:rsidRDefault="00877CA9" w:rsidP="00E074F8">
      <w:pPr>
        <w:pStyle w:val="NormalWeb"/>
        <w:spacing w:line="360" w:lineRule="auto"/>
        <w:jc w:val="both"/>
      </w:pPr>
      <w:r>
        <w:t xml:space="preserve">Despite its benefits, hospitality transit costs more than money.   Consider the environment, resources, and people while making a decision.   Sustainability in hospitality includes protecting the environment as little as possible, improving community health, and ensuring future generations can enjoy tourism without environmental issues.   Transport is often </w:t>
      </w:r>
      <w:r>
        <w:lastRenderedPageBreak/>
        <w:t>overlooked in sustainability initiatives.  Many travellers' biggest carbon footprints are from travelling, not staying in hotels (Green Globe, 2025).</w:t>
      </w:r>
    </w:p>
    <w:p w14:paraId="7957BD74" w14:textId="77777777" w:rsidR="00877CA9" w:rsidRDefault="00877CA9" w:rsidP="00E074F8">
      <w:pPr>
        <w:pStyle w:val="NormalWeb"/>
        <w:spacing w:line="360" w:lineRule="auto"/>
        <w:jc w:val="both"/>
      </w:pPr>
      <w:r>
        <w:t xml:space="preserve">  2.2   Main mode of transportation, air travel</w:t>
      </w:r>
    </w:p>
    <w:p w14:paraId="360C0D5E" w14:textId="4A09E07D" w:rsidR="00877CA9" w:rsidRDefault="00877CA9" w:rsidP="00E074F8">
      <w:pPr>
        <w:pStyle w:val="NormalWeb"/>
        <w:spacing w:line="360" w:lineRule="auto"/>
        <w:jc w:val="both"/>
      </w:pPr>
      <w:r>
        <w:t>Flying is the most popular means to travel great distances.   It connects countries, streamlines travel, and promotes mass tourism by making distant places accessible.   In a few hours, tourists can reach remote islands, cultural sites, and business hubs.   Airlines partner with hotels, resorts, and tourist boards to offer vacations and loyalty programs that encourage flying (Polek, 2023).</w:t>
      </w:r>
    </w:p>
    <w:p w14:paraId="07699D27" w14:textId="09F635E6" w:rsidR="00877CA9" w:rsidRDefault="00877CA9" w:rsidP="00E074F8">
      <w:pPr>
        <w:pStyle w:val="NormalWeb"/>
        <w:spacing w:line="360" w:lineRule="auto"/>
        <w:jc w:val="both"/>
      </w:pPr>
      <w:r>
        <w:t>Air travel is vital to hotels for three reasons.   First, it drastically reduces travel time.   Second, tourism and work boost the hospitality business.   Third, it creates new markets, allowing formerly isolated places to build tourism infrastructure.   We cannot overstate how much this affects economic growth (Green Building Initiative, 2024).</w:t>
      </w:r>
    </w:p>
    <w:p w14:paraId="79BE9803" w14:textId="07349E5F" w:rsidR="00877CA9" w:rsidRDefault="00877CA9" w:rsidP="00E074F8">
      <w:pPr>
        <w:pStyle w:val="NormalWeb"/>
        <w:spacing w:line="360" w:lineRule="auto"/>
        <w:jc w:val="both"/>
      </w:pPr>
      <w:r>
        <w:t>Despite their benefits, they harm the environment.   More people flying increases carbon dioxide emissions, which cause climate change.   Aeroplanes release nitrogen oxides and particulate particles.  Airports may require a lot of land, harming local wildlife.   Hospitality travel sustainability arguments centre on the clash between aircraft connectivity and environmental protection (Green Globe, 2025).</w:t>
      </w:r>
    </w:p>
    <w:p w14:paraId="1FDAA9CC" w14:textId="77777777" w:rsidR="00877CA9" w:rsidRDefault="00877CA9" w:rsidP="00E074F8">
      <w:pPr>
        <w:pStyle w:val="NormalWeb"/>
        <w:spacing w:line="360" w:lineRule="auto"/>
        <w:jc w:val="both"/>
      </w:pPr>
      <w:r>
        <w:t xml:space="preserve">  2.3 Air Travel Environmental Damage</w:t>
      </w:r>
    </w:p>
    <w:p w14:paraId="22B0B095" w14:textId="77F5FADE" w:rsidR="00877CA9" w:rsidRDefault="00877CA9" w:rsidP="00E074F8">
      <w:pPr>
        <w:pStyle w:val="NormalWeb"/>
        <w:spacing w:line="360" w:lineRule="auto"/>
        <w:jc w:val="both"/>
      </w:pPr>
      <w:r>
        <w:t xml:space="preserve">  Despite the focus on greenhouse gas emissions, air travel has other global impacts.   Aviation's complex effects on environments and communities fall into several categories: (Jauhari, 2021).</w:t>
      </w:r>
    </w:p>
    <w:p w14:paraId="6F7303D1" w14:textId="36ECEB84" w:rsidR="00877CA9" w:rsidRDefault="00877CA9" w:rsidP="00E074F8">
      <w:pPr>
        <w:pStyle w:val="NormalWeb"/>
        <w:spacing w:line="360" w:lineRule="auto"/>
        <w:jc w:val="both"/>
      </w:pPr>
      <w:r>
        <w:t>1. Greenhouse Gas Emissions: Aeroplane emissions cause most global warming.   Modern planes generate nitrogen oxides and other harmful chemicals that worsen smog and other atmospheric changes.   When high-altitude emissions are considered, climate change is larger (Boeing, 2023).</w:t>
      </w:r>
    </w:p>
    <w:p w14:paraId="2A6651E7" w14:textId="25636200" w:rsidR="00877CA9" w:rsidRDefault="00877CA9" w:rsidP="00E074F8">
      <w:pPr>
        <w:pStyle w:val="NormalWeb"/>
        <w:spacing w:line="360" w:lineRule="auto"/>
        <w:jc w:val="both"/>
      </w:pPr>
      <w:r>
        <w:t>2. Noise Pollution: Aeroplane engines create a lot of noise, which might affect surrounding residents' quality of life.   Long-term airport noise can cause stress, insomnia, and house value loss (Cooper, 2021).</w:t>
      </w:r>
    </w:p>
    <w:p w14:paraId="3260D0D4" w14:textId="2C1061B0" w:rsidR="00877CA9" w:rsidRDefault="00877CA9" w:rsidP="00E074F8">
      <w:pPr>
        <w:pStyle w:val="NormalWeb"/>
        <w:spacing w:line="360" w:lineRule="auto"/>
        <w:jc w:val="both"/>
      </w:pPr>
      <w:r>
        <w:lastRenderedPageBreak/>
        <w:t>3. Air Pollution: Airports and flights throw particulate particles into the air, lowering air quality.   This can be a major issue in cities with several air pollution sources (Goldsmith, 2023).</w:t>
      </w:r>
    </w:p>
    <w:p w14:paraId="47381A8D" w14:textId="57E56BA6" w:rsidR="00877CA9" w:rsidRDefault="00877CA9" w:rsidP="00E074F8">
      <w:pPr>
        <w:pStyle w:val="NormalWeb"/>
        <w:spacing w:line="360" w:lineRule="auto"/>
        <w:jc w:val="both"/>
      </w:pPr>
      <w:r>
        <w:t>Disrupting Land Use and Habitat:  Airport expansion requires enormous tracts of land, which can destroy habitats and harm species.   Wetlands, woods, and farms might become runways and terminals, changing ecosystems and forcing animal migration (Hahn, 2024).</w:t>
      </w:r>
    </w:p>
    <w:p w14:paraId="4E5F5C47" w14:textId="57F3A849" w:rsidR="00877CA9" w:rsidRDefault="00877CA9" w:rsidP="00E074F8">
      <w:pPr>
        <w:pStyle w:val="NormalWeb"/>
        <w:spacing w:line="360" w:lineRule="auto"/>
        <w:jc w:val="both"/>
      </w:pPr>
      <w:r>
        <w:t>5. Resource Use: Aviation uses lots of fuel and other materials.   Traditional rocket fuels use petroleum, an irreplaceable resource.   Maintenance of airport buildings and planes uses more energy and water, which has a greater environmental impact (Condé Nast Traveler, 2024).</w:t>
      </w:r>
    </w:p>
    <w:p w14:paraId="3B63ED74" w14:textId="5602A9F6" w:rsidR="00877CA9" w:rsidRDefault="00877CA9" w:rsidP="00E074F8">
      <w:pPr>
        <w:pStyle w:val="NormalWeb"/>
        <w:spacing w:line="360" w:lineRule="auto"/>
        <w:jc w:val="both"/>
      </w:pPr>
      <w:r>
        <w:t>6. Social and cultural effects:  Air travel makes it easy for many tourists to visit, which can crowd some sites.   This can strain local facilities, commercialise culture, and drain communal resources.   Tourism supports some areas, but mismanagement can increase social and environmental costs (Inkson, Minnaert, 2018).</w:t>
      </w:r>
    </w:p>
    <w:p w14:paraId="039956EF" w14:textId="721E9AF3" w:rsidR="00877CA9" w:rsidRDefault="00877CA9" w:rsidP="00E074F8">
      <w:pPr>
        <w:pStyle w:val="NormalWeb"/>
        <w:spacing w:line="360" w:lineRule="auto"/>
        <w:jc w:val="both"/>
      </w:pPr>
      <w:r>
        <w:t>Lawmakers, airlines, and hotels struggle with these implications.   As air travel grows, it's crucial to discover strategies to mitigate these negative consequences to keep the business and its destinations open (Green Globe, 2025).</w:t>
      </w:r>
    </w:p>
    <w:p w14:paraId="2CA8AF7F" w14:textId="77777777" w:rsidR="00877CA9" w:rsidRDefault="00877CA9" w:rsidP="00E074F8">
      <w:pPr>
        <w:pStyle w:val="NormalWeb"/>
        <w:spacing w:line="360" w:lineRule="auto"/>
        <w:jc w:val="both"/>
      </w:pPr>
      <w:r>
        <w:t xml:space="preserve">  2.4 Repair and Improvement Ideas</w:t>
      </w:r>
    </w:p>
    <w:p w14:paraId="5E61561B" w14:textId="77777777" w:rsidR="00877CA9" w:rsidRDefault="00877CA9" w:rsidP="00E074F8">
      <w:pPr>
        <w:pStyle w:val="NormalWeb"/>
        <w:spacing w:line="360" w:lineRule="auto"/>
        <w:jc w:val="both"/>
      </w:pPr>
      <w:r>
        <w:t xml:space="preserve">  2.4.1 Green Aircraft Fuels</w:t>
      </w:r>
    </w:p>
    <w:p w14:paraId="573121C6" w14:textId="054D989A" w:rsidR="00877CA9" w:rsidRDefault="00877CA9" w:rsidP="00E074F8">
      <w:pPr>
        <w:pStyle w:val="NormalWeb"/>
        <w:spacing w:line="360" w:lineRule="auto"/>
        <w:jc w:val="both"/>
      </w:pPr>
      <w:r>
        <w:t>Sustainable aviation fuels (SAFs) are one of the best strategies to reduce aircraft carbon emissions.   SAFs use reused or waste feedstocks including spent cooking oil, municipal garbage, farm waste, and algae.   Over their lifetime, they emit less net carbon than ordinary jet fuel (Green Globe, 2025).</w:t>
      </w:r>
    </w:p>
    <w:p w14:paraId="12E98C36" w14:textId="3381D5E6" w:rsidR="00877CA9" w:rsidRDefault="00877CA9" w:rsidP="00E074F8">
      <w:pPr>
        <w:pStyle w:val="NormalWeb"/>
        <w:spacing w:line="360" w:lineRule="auto"/>
        <w:jc w:val="both"/>
      </w:pPr>
      <w:r>
        <w:t>SAFs are still rare due to expensive costs and low yield, although progress is being made.   Research and development increases output, improves the supply chain, and lowers expenses.   Since airlines have started using SAFs to partially replace jet fuel, pollution has dropped significantly.   Recently developed technologies include power-to-liquid fuels, which produce hydrocarbons using renewable energy (Haski-Leventhal, 2018).</w:t>
      </w:r>
    </w:p>
    <w:p w14:paraId="24B4C0F2" w14:textId="431EDE40" w:rsidR="00877CA9" w:rsidRDefault="00877CA9" w:rsidP="00E074F8">
      <w:pPr>
        <w:pStyle w:val="NormalWeb"/>
        <w:spacing w:line="360" w:lineRule="auto"/>
        <w:jc w:val="both"/>
      </w:pPr>
      <w:r>
        <w:lastRenderedPageBreak/>
        <w:t>Hoteliers can help the SAF flourish by partnering with airlines.   Hotels and resorts can promote eco-vacation packages with SAF blend flights.  This will attract eco-conscious customers willing to pay more for a lower carbon footprint.   Hospitality corporations may boost green fuel investment by supporting SAF-first airlines (Reals, 2015).</w:t>
      </w:r>
    </w:p>
    <w:p w14:paraId="455AC8C6" w14:textId="172203B1" w:rsidR="00877CA9" w:rsidRDefault="00877CA9" w:rsidP="00E074F8">
      <w:pPr>
        <w:pStyle w:val="NormalWeb"/>
        <w:spacing w:line="360" w:lineRule="auto"/>
        <w:jc w:val="both"/>
      </w:pPr>
      <w:r>
        <w:t>2.4.2 Aircraft Design Improvements  New Technology-Based:  Technology has always been vital in aviation.   New aeroplane designs may reduce environmental effects.   Progress includes lightweight composites like carbon fibre.  Lighter planes consume less fuel.   To burn gasoline faster and reduce pollution, engineers are testing novel engine technologies (Waldron, 2023).</w:t>
      </w:r>
    </w:p>
    <w:p w14:paraId="46D52AFF" w14:textId="5FC55299" w:rsidR="00877CA9" w:rsidRDefault="00877CA9" w:rsidP="00E074F8">
      <w:pPr>
        <w:pStyle w:val="NormalWeb"/>
        <w:spacing w:line="360" w:lineRule="auto"/>
        <w:jc w:val="both"/>
      </w:pPr>
      <w:r>
        <w:t>Electric and hybrid-electric propulsion technologies are being developed and potentially transform short-haul travel.   These novel solutions combine electric motors with turbines to reduce pollution.   Success in this field shows that aviation is growing greener, despite battery weight and energy density issues (Green Globe, 2025).</w:t>
      </w:r>
    </w:p>
    <w:p w14:paraId="7ADF5505" w14:textId="1B8F8271" w:rsidR="00877CA9" w:rsidRDefault="00877CA9" w:rsidP="00E074F8">
      <w:pPr>
        <w:pStyle w:val="NormalWeb"/>
        <w:spacing w:line="360" w:lineRule="auto"/>
        <w:jc w:val="both"/>
      </w:pPr>
      <w:r>
        <w:t>Aerodynamic changes like better wing designs boost lift and reduce drag, saving fuel.   Aeroplane cabin design benefits the environment.   Less weight from seats, kitchen items, and cabin components means less gasoline each trip (Green Globe, 2025).</w:t>
      </w:r>
    </w:p>
    <w:p w14:paraId="64CD9F98" w14:textId="77777777" w:rsidR="00877CA9" w:rsidRDefault="00877CA9" w:rsidP="00E074F8">
      <w:pPr>
        <w:pStyle w:val="NormalWeb"/>
        <w:spacing w:line="360" w:lineRule="auto"/>
        <w:jc w:val="both"/>
      </w:pPr>
      <w:r>
        <w:t xml:space="preserve">  2.4.3  Operations Efficiency and Best Practices</w:t>
      </w:r>
    </w:p>
    <w:p w14:paraId="3F7070F2" w14:textId="4632D283" w:rsidR="00877CA9" w:rsidRDefault="00877CA9" w:rsidP="00E074F8">
      <w:pPr>
        <w:pStyle w:val="NormalWeb"/>
        <w:spacing w:line="360" w:lineRule="auto"/>
        <w:jc w:val="both"/>
      </w:pPr>
      <w:r>
        <w:t>Not all problems can be solved by major technology changes.   Process modifications can significantly cut fuel use and pollution in the future.   Single-engine taxiing, improved flight routes, and continuous descent help airlines save fuel.   Just-in-time fuelling and flight path optimisation to avoid traffic congestion boost efficiency (Management Association, 2018).</w:t>
      </w:r>
    </w:p>
    <w:p w14:paraId="57A9CEE0" w14:textId="3F16319B" w:rsidR="00877CA9" w:rsidRDefault="00877CA9" w:rsidP="00E074F8">
      <w:pPr>
        <w:pStyle w:val="NormalWeb"/>
        <w:spacing w:line="360" w:lineRule="auto"/>
        <w:jc w:val="both"/>
      </w:pPr>
      <w:r>
        <w:t>Pilots can use modern flight management systems to choose the appropriate altitudes and speeds in real time based on air traffic and weather.   Small adjustments on all an airline's planes can save fuel costs and emissions (Green Globe, 2025).</w:t>
      </w:r>
    </w:p>
    <w:p w14:paraId="287254D9" w14:textId="1A1CD602" w:rsidR="00877CA9" w:rsidRDefault="00877CA9" w:rsidP="00E074F8">
      <w:pPr>
        <w:pStyle w:val="NormalWeb"/>
        <w:spacing w:line="360" w:lineRule="auto"/>
        <w:jc w:val="both"/>
      </w:pPr>
      <w:r>
        <w:t>The hotel industry supports these initiatives by rewarding airlines that operate more efficiently.   Tourism companies can assist customers choose environmentally friendly carriers by promoting their partnerships.   By working together, airlines and hotels can foster a culture of sustainability and commit to green operations (Batabyal, 2018).</w:t>
      </w:r>
    </w:p>
    <w:p w14:paraId="452DCAC5" w14:textId="77777777" w:rsidR="00877CA9" w:rsidRDefault="00877CA9" w:rsidP="00E074F8">
      <w:pPr>
        <w:pStyle w:val="NormalWeb"/>
        <w:spacing w:line="360" w:lineRule="auto"/>
        <w:jc w:val="both"/>
      </w:pPr>
      <w:r>
        <w:t xml:space="preserve">  2.4.4 Regulations and industry collaboration</w:t>
      </w:r>
    </w:p>
    <w:p w14:paraId="08C8BB6A" w14:textId="56A006E7" w:rsidR="00877CA9" w:rsidRDefault="00877CA9" w:rsidP="00E074F8">
      <w:pPr>
        <w:pStyle w:val="NormalWeb"/>
        <w:spacing w:line="360" w:lineRule="auto"/>
        <w:jc w:val="both"/>
      </w:pPr>
      <w:r>
        <w:lastRenderedPageBreak/>
        <w:t>Flying is developing rapidly, therefore voluntary measures may not be enough to stop its environmental effects.   Governments and international groups can regulate noise and set emissions limits.  They can also fund cleaner technology R&amp;D.   International deals and industry activities can standardise best practices and make systemic changes (Hahn, 2024).</w:t>
      </w:r>
    </w:p>
    <w:p w14:paraId="17CA8ECD" w14:textId="40D563A3" w:rsidR="00877CA9" w:rsidRDefault="00877CA9" w:rsidP="00E074F8">
      <w:pPr>
        <w:pStyle w:val="NormalWeb"/>
        <w:spacing w:line="360" w:lineRule="auto"/>
        <w:jc w:val="both"/>
      </w:pPr>
      <w:r>
        <w:t>Example: emissions trading plans.  These price carbon, forcing airlines to invest in cleaner operations or offsets.   Airport officials can also tighten noise pollution restrictions, monitor air quality, and encourage environmentally friendly airport infrastructure.   Airline associations, environmental groups, and hospitality partners must collaborate.   Businesses can share information, coordinate goals, and leverage their resources to quickly find answers by partnering (Sloan, Legrand, Chen, 2017).</w:t>
      </w:r>
    </w:p>
    <w:p w14:paraId="50D51847" w14:textId="7C7E25F1" w:rsidR="00877CA9" w:rsidRDefault="00877CA9" w:rsidP="00E074F8">
      <w:pPr>
        <w:pStyle w:val="NormalWeb"/>
        <w:spacing w:line="360" w:lineRule="auto"/>
        <w:jc w:val="both"/>
      </w:pPr>
      <w:r>
        <w:t>By working together in regulatory and collaborative frameworks, hotels, resorts, and tourist boards can demonstrate corporate social responsibility.   The hospitality industry can also provide feedback on flight numbers, guest distribution, and the larger implications of overtourism through these collaborations.   Hospitality companies may work with lawmakers and aviation authorities to create greener rules that protect tourism's economic benefits (Condé Nast Traveler, 2024).</w:t>
      </w:r>
    </w:p>
    <w:p w14:paraId="1A11326A" w14:textId="77777777" w:rsidR="00877CA9" w:rsidRDefault="00877CA9" w:rsidP="00E074F8">
      <w:pPr>
        <w:pStyle w:val="NormalWeb"/>
        <w:spacing w:line="360" w:lineRule="auto"/>
        <w:jc w:val="both"/>
      </w:pPr>
      <w:r>
        <w:t xml:space="preserve">  2.4.5 Carbon Offsetting and Participation</w:t>
      </w:r>
    </w:p>
    <w:p w14:paraId="20C7BF16" w14:textId="27A296AE" w:rsidR="00877CA9" w:rsidRDefault="00877CA9" w:rsidP="00E074F8">
      <w:pPr>
        <w:pStyle w:val="NormalWeb"/>
        <w:spacing w:line="360" w:lineRule="auto"/>
        <w:jc w:val="both"/>
      </w:pPr>
      <w:r>
        <w:t>Carbon offsetting is when airlines or passengers fund programs like reforestation, renewable energy, or community development to offset flying emissions.   Before new fuels and technologies are developed, offsetting can help reduce emissions.   Many airlines provide easy-to-use offset schemes.  Customers can calculate their journey carbon footprint and donate to offset projects through these initiatives (Sustainable tourism, 2019).</w:t>
      </w:r>
    </w:p>
    <w:p w14:paraId="29FA79C6" w14:textId="3AC99B43" w:rsidR="00877CA9" w:rsidRDefault="00877CA9" w:rsidP="00E074F8">
      <w:pPr>
        <w:pStyle w:val="NormalWeb"/>
        <w:spacing w:line="360" w:lineRule="auto"/>
        <w:jc w:val="both"/>
      </w:pPr>
      <w:r>
        <w:t>Working directly with communities surrounding airports or tourist attractions can reduce air travel's negative effects in addition to compensating.   Schools and homes along flight paths may receive noise insulation through community programs.  Locals may profit from tourism through habitat restoration or employment training.   These can reduce tensions between airports, airlines, and aviation's worst-hit communities (Green Globe, 2025).</w:t>
      </w:r>
    </w:p>
    <w:p w14:paraId="0A8D244B" w14:textId="6E96B52D" w:rsidR="002D5047" w:rsidRPr="002D5047" w:rsidRDefault="00877CA9" w:rsidP="00E074F8">
      <w:pPr>
        <w:pStyle w:val="NormalWeb"/>
        <w:spacing w:line="360" w:lineRule="auto"/>
        <w:jc w:val="both"/>
      </w:pPr>
      <w:r>
        <w:t xml:space="preserve">The hospitality industry may strengthen community involvement by engaging with local governments and NGOs.   Tourism can improve if hotels prioritise fair work, sustainable </w:t>
      </w:r>
      <w:r>
        <w:lastRenderedPageBreak/>
        <w:t>supplier chains, and local companies.   When travellers realise that airlines and accommodation companies appreciate community involvement, it can boost a destination's eco-tourism image (Green Globe, 2025).</w:t>
      </w:r>
    </w:p>
    <w:p w14:paraId="63B60565" w14:textId="77777777" w:rsidR="002D5047" w:rsidRPr="002D5047" w:rsidRDefault="005758C2" w:rsidP="00E074F8">
      <w:pPr>
        <w:spacing w:line="360" w:lineRule="auto"/>
        <w:rPr>
          <w:rFonts w:ascii="Times New Roman" w:hAnsi="Times New Roman"/>
          <w:sz w:val="24"/>
          <w:szCs w:val="24"/>
        </w:rPr>
      </w:pPr>
      <w:r w:rsidRPr="005758C2">
        <w:rPr>
          <w:rFonts w:ascii="Times New Roman" w:hAnsi="Times New Roman"/>
          <w:noProof/>
          <w:sz w:val="24"/>
          <w:szCs w:val="24"/>
        </w:rPr>
        <w:pict w14:anchorId="5765E0EF">
          <v:rect id="_x0000_i1026" alt="" style="width:410.7pt;height:.05pt;mso-width-percent:0;mso-height-percent:0;mso-width-percent:0;mso-height-percent:0" o:hrpct="910" o:hralign="center" o:hrstd="t" o:hr="t" fillcolor="#a0a0a0" stroked="f"/>
        </w:pict>
      </w:r>
    </w:p>
    <w:p w14:paraId="58F9DDB7" w14:textId="77777777" w:rsidR="002D5047" w:rsidRPr="002D5047" w:rsidRDefault="002D5047" w:rsidP="00E074F8">
      <w:pPr>
        <w:pStyle w:val="Heading4"/>
        <w:spacing w:line="360" w:lineRule="auto"/>
        <w:rPr>
          <w:rFonts w:ascii="Times New Roman" w:hAnsi="Times New Roman" w:cs="Times New Roman"/>
          <w:sz w:val="24"/>
          <w:szCs w:val="24"/>
        </w:rPr>
      </w:pPr>
      <w:r w:rsidRPr="002D5047">
        <w:rPr>
          <w:rStyle w:val="Strong"/>
          <w:rFonts w:ascii="Times New Roman" w:hAnsi="Times New Roman" w:cs="Times New Roman"/>
          <w:b w:val="0"/>
          <w:bCs w:val="0"/>
          <w:sz w:val="24"/>
          <w:szCs w:val="24"/>
        </w:rPr>
        <w:t>2.5 Case Examples and Industry Initiatives</w:t>
      </w:r>
    </w:p>
    <w:p w14:paraId="7AF2AA2B" w14:textId="26B160FB" w:rsidR="00877CA9" w:rsidRPr="00877CA9" w:rsidRDefault="00877CA9" w:rsidP="00E074F8">
      <w:pPr>
        <w:spacing w:line="360" w:lineRule="auto"/>
        <w:rPr>
          <w:rFonts w:ascii="Times New Roman" w:hAnsi="Times New Roman"/>
          <w:sz w:val="24"/>
          <w:szCs w:val="24"/>
          <w:lang w:eastAsia="en-GB"/>
        </w:rPr>
      </w:pPr>
      <w:r w:rsidRPr="00877CA9">
        <w:rPr>
          <w:rFonts w:ascii="Times New Roman" w:hAnsi="Times New Roman"/>
          <w:sz w:val="24"/>
          <w:szCs w:val="24"/>
          <w:lang w:eastAsia="en-GB"/>
        </w:rPr>
        <w:t>Many hospitality and airline workers have started using the following tactics, proving they work.   Their experiences demonstrate ways to increase adoption:</w:t>
      </w:r>
      <w:r>
        <w:rPr>
          <w:rFonts w:ascii="Times New Roman" w:hAnsi="Times New Roman"/>
          <w:sz w:val="24"/>
          <w:szCs w:val="24"/>
          <w:lang w:eastAsia="en-GB"/>
        </w:rPr>
        <w:t xml:space="preserve"> (Delta Air Lines, 2025).</w:t>
      </w:r>
    </w:p>
    <w:p w14:paraId="4A77283F" w14:textId="77777777" w:rsidR="00877CA9" w:rsidRPr="00877CA9" w:rsidRDefault="00877CA9" w:rsidP="00E074F8">
      <w:pPr>
        <w:spacing w:line="360" w:lineRule="auto"/>
        <w:rPr>
          <w:rFonts w:ascii="Times New Roman" w:hAnsi="Times New Roman"/>
          <w:sz w:val="24"/>
          <w:szCs w:val="24"/>
          <w:lang w:eastAsia="en-GB"/>
        </w:rPr>
      </w:pPr>
      <w:r w:rsidRPr="00877CA9">
        <w:rPr>
          <w:rFonts w:ascii="Times New Roman" w:hAnsi="Times New Roman"/>
          <w:sz w:val="24"/>
          <w:szCs w:val="24"/>
          <w:lang w:eastAsia="en-GB"/>
        </w:rPr>
        <w:t xml:space="preserve">  1. Airline partnerships to assist SAF adopt</w:t>
      </w:r>
    </w:p>
    <w:p w14:paraId="584FDB44" w14:textId="58CE46FC" w:rsidR="00877CA9" w:rsidRPr="00877CA9" w:rsidRDefault="00877CA9" w:rsidP="00E074F8">
      <w:pPr>
        <w:spacing w:line="360" w:lineRule="auto"/>
        <w:rPr>
          <w:rFonts w:ascii="Times New Roman" w:hAnsi="Times New Roman"/>
          <w:sz w:val="24"/>
          <w:szCs w:val="24"/>
          <w:lang w:eastAsia="en-GB"/>
        </w:rPr>
      </w:pPr>
      <w:r>
        <w:rPr>
          <w:rFonts w:ascii="Times New Roman" w:hAnsi="Times New Roman"/>
          <w:sz w:val="24"/>
          <w:szCs w:val="24"/>
          <w:lang w:eastAsia="en-GB"/>
        </w:rPr>
        <w:t>Some major airlines have partnered with IT and energy firms to produce and deploy SAF worldwide.   Long-term offtake transactions are common in these collaborations.  Airlines commit to acquire a lot of SAF over time.   This pledge helps manufacturers acquire loans for new factories, lowering costs over time.   The hotel business might promote SAF flights to attract carbon-conscious consumers (Chang, 2024).</w:t>
      </w:r>
    </w:p>
    <w:p w14:paraId="0A9BAC81" w14:textId="77777777" w:rsidR="00877CA9" w:rsidRPr="00877CA9" w:rsidRDefault="00877CA9" w:rsidP="00E074F8">
      <w:pPr>
        <w:spacing w:line="360" w:lineRule="auto"/>
        <w:rPr>
          <w:rFonts w:ascii="Times New Roman" w:hAnsi="Times New Roman"/>
          <w:sz w:val="24"/>
          <w:szCs w:val="24"/>
          <w:lang w:eastAsia="en-GB"/>
        </w:rPr>
      </w:pPr>
      <w:r w:rsidRPr="00877CA9">
        <w:rPr>
          <w:rFonts w:ascii="Times New Roman" w:hAnsi="Times New Roman"/>
          <w:sz w:val="24"/>
          <w:szCs w:val="24"/>
          <w:lang w:eastAsia="en-GB"/>
        </w:rPr>
        <w:t xml:space="preserve">  2. Airport renovation projects</w:t>
      </w:r>
    </w:p>
    <w:p w14:paraId="11357A74" w14:textId="71E0A77B" w:rsidR="00877CA9" w:rsidRPr="00877CA9" w:rsidRDefault="00877CA9" w:rsidP="00E074F8">
      <w:pPr>
        <w:spacing w:line="360" w:lineRule="auto"/>
        <w:rPr>
          <w:rFonts w:ascii="Times New Roman" w:hAnsi="Times New Roman"/>
          <w:sz w:val="24"/>
          <w:szCs w:val="24"/>
          <w:lang w:eastAsia="en-GB"/>
        </w:rPr>
      </w:pPr>
      <w:r>
        <w:rPr>
          <w:rFonts w:ascii="Times New Roman" w:hAnsi="Times New Roman"/>
          <w:sz w:val="24"/>
          <w:szCs w:val="24"/>
          <w:lang w:eastAsia="en-GB"/>
        </w:rPr>
        <w:t>Many airports have solar panels, green building certifications, and water-saving systems to reduce their environmental impact.   Airports may use electric ground support cars and advanced trash management.   These improvements make it easier for planes to utilise greener ways.   Tourists enjoy modern, eco-friendly amenities, which benefits hospitality businesses.  It makes the destination more enticing (Green Globe, 2025).</w:t>
      </w:r>
    </w:p>
    <w:p w14:paraId="4BA76059" w14:textId="77777777" w:rsidR="00877CA9" w:rsidRPr="00877CA9" w:rsidRDefault="00877CA9" w:rsidP="00E074F8">
      <w:pPr>
        <w:spacing w:line="360" w:lineRule="auto"/>
        <w:rPr>
          <w:rFonts w:ascii="Times New Roman" w:hAnsi="Times New Roman"/>
          <w:sz w:val="24"/>
          <w:szCs w:val="24"/>
          <w:lang w:eastAsia="en-GB"/>
        </w:rPr>
      </w:pPr>
      <w:r w:rsidRPr="00877CA9">
        <w:rPr>
          <w:rFonts w:ascii="Times New Roman" w:hAnsi="Times New Roman"/>
          <w:sz w:val="24"/>
          <w:szCs w:val="24"/>
          <w:lang w:eastAsia="en-GB"/>
        </w:rPr>
        <w:t xml:space="preserve">  3. Carbon offset plans</w:t>
      </w:r>
    </w:p>
    <w:p w14:paraId="6F28169D" w14:textId="3A975A72" w:rsidR="00877CA9" w:rsidRPr="00877CA9" w:rsidRDefault="00877CA9" w:rsidP="00E074F8">
      <w:pPr>
        <w:spacing w:line="360" w:lineRule="auto"/>
        <w:rPr>
          <w:rFonts w:ascii="Times New Roman" w:hAnsi="Times New Roman"/>
          <w:sz w:val="24"/>
          <w:szCs w:val="24"/>
          <w:lang w:eastAsia="en-GB"/>
        </w:rPr>
      </w:pPr>
      <w:r>
        <w:rPr>
          <w:rFonts w:ascii="Times New Roman" w:hAnsi="Times New Roman"/>
          <w:sz w:val="24"/>
          <w:szCs w:val="24"/>
          <w:lang w:eastAsia="en-GB"/>
        </w:rPr>
        <w:t>Several airlines provide "offset" options when buying tickets, making it possible for customers to support carbon storage or low-carbon energy projects.   Offsetting may make direct emissions cuts less urgent, but the plan can help accomplish the transformation.   Many hotels and motels provide offset packages.   Tourists can reduce their environmental impact by offsetting aircraft and hotel emissions (Green Globe, 2025).</w:t>
      </w:r>
    </w:p>
    <w:p w14:paraId="6FF86E88" w14:textId="77777777" w:rsidR="00877CA9" w:rsidRPr="00877CA9" w:rsidRDefault="00877CA9" w:rsidP="00E074F8">
      <w:pPr>
        <w:spacing w:line="360" w:lineRule="auto"/>
        <w:rPr>
          <w:rFonts w:ascii="Times New Roman" w:hAnsi="Times New Roman"/>
          <w:sz w:val="24"/>
          <w:szCs w:val="24"/>
          <w:lang w:eastAsia="en-GB"/>
        </w:rPr>
      </w:pPr>
      <w:r w:rsidRPr="00877CA9">
        <w:rPr>
          <w:rFonts w:ascii="Times New Roman" w:hAnsi="Times New Roman"/>
          <w:sz w:val="24"/>
          <w:szCs w:val="24"/>
          <w:lang w:eastAsia="en-GB"/>
        </w:rPr>
        <w:t xml:space="preserve">  4. Green credentialing programs</w:t>
      </w:r>
    </w:p>
    <w:p w14:paraId="28B54E05" w14:textId="0D024187" w:rsidR="00877CA9" w:rsidRPr="00877CA9" w:rsidRDefault="00877CA9" w:rsidP="00E074F8">
      <w:pPr>
        <w:spacing w:line="360" w:lineRule="auto"/>
        <w:rPr>
          <w:rFonts w:ascii="Times New Roman" w:hAnsi="Times New Roman"/>
          <w:sz w:val="24"/>
          <w:szCs w:val="24"/>
          <w:lang w:eastAsia="en-GB"/>
        </w:rPr>
      </w:pPr>
      <w:r>
        <w:rPr>
          <w:rFonts w:ascii="Times New Roman" w:hAnsi="Times New Roman"/>
          <w:sz w:val="24"/>
          <w:szCs w:val="24"/>
          <w:lang w:eastAsia="en-GB"/>
        </w:rPr>
        <w:t xml:space="preserve">Hotel eco-labels and green accreditation requirements can affect how people travel.   When applying for certification, hotels and spas must discuss how visitor travel affects the environment.   Accommodation firms might recommend or bundle flights from green airlines </w:t>
      </w:r>
      <w:r>
        <w:rPr>
          <w:rFonts w:ascii="Times New Roman" w:hAnsi="Times New Roman"/>
          <w:sz w:val="24"/>
          <w:szCs w:val="24"/>
          <w:lang w:eastAsia="en-GB"/>
        </w:rPr>
        <w:lastRenderedPageBreak/>
        <w:t>to help travellers choose greener options.   Tour operators and travel companies can offer these approved packages to attract eco-conscious tourists (Costa, Costa, 2022).</w:t>
      </w:r>
    </w:p>
    <w:p w14:paraId="4E7EDDF9" w14:textId="77777777" w:rsidR="00877CA9" w:rsidRPr="00877CA9" w:rsidRDefault="00877CA9" w:rsidP="00E074F8">
      <w:pPr>
        <w:spacing w:line="360" w:lineRule="auto"/>
        <w:rPr>
          <w:rFonts w:ascii="Times New Roman" w:hAnsi="Times New Roman"/>
          <w:sz w:val="24"/>
          <w:szCs w:val="24"/>
          <w:lang w:eastAsia="en-GB"/>
        </w:rPr>
      </w:pPr>
      <w:r w:rsidRPr="00877CA9">
        <w:rPr>
          <w:rFonts w:ascii="Times New Roman" w:hAnsi="Times New Roman"/>
          <w:sz w:val="24"/>
          <w:szCs w:val="24"/>
          <w:lang w:eastAsia="en-GB"/>
        </w:rPr>
        <w:t xml:space="preserve">  5. CSR and community development programs</w:t>
      </w:r>
    </w:p>
    <w:p w14:paraId="74167039" w14:textId="63512617" w:rsidR="00877CA9" w:rsidRPr="00877CA9" w:rsidRDefault="00877CA9" w:rsidP="00E074F8">
      <w:pPr>
        <w:spacing w:line="360" w:lineRule="auto"/>
        <w:rPr>
          <w:rFonts w:ascii="Times New Roman" w:hAnsi="Times New Roman"/>
          <w:sz w:val="24"/>
          <w:szCs w:val="24"/>
          <w:lang w:eastAsia="en-GB"/>
        </w:rPr>
      </w:pPr>
      <w:r>
        <w:rPr>
          <w:rFonts w:ascii="Times New Roman" w:hAnsi="Times New Roman"/>
          <w:sz w:val="24"/>
          <w:szCs w:val="24"/>
          <w:lang w:eastAsia="en-GB"/>
        </w:rPr>
        <w:t>Some hotels and companies have done real community projects as part of their corporate social responsibility.   Examples include funding local schools, training initiatives, and environmental protection.   Linking projects to offset programs makes it clearer how tourist money might support local ecosystems.   Airlines may support biodiversity protection in tourist destinations.  This will ensure the area's long-term tourism appeal (Hahn, 2024).</w:t>
      </w:r>
    </w:p>
    <w:p w14:paraId="2339B9AD" w14:textId="706113E5" w:rsidR="002D5047" w:rsidRPr="002D5047" w:rsidRDefault="00877CA9" w:rsidP="00E074F8">
      <w:pPr>
        <w:spacing w:line="360" w:lineRule="auto"/>
        <w:rPr>
          <w:rFonts w:ascii="Times New Roman" w:hAnsi="Times New Roman"/>
          <w:sz w:val="24"/>
          <w:szCs w:val="24"/>
        </w:rPr>
      </w:pPr>
      <w:r>
        <w:rPr>
          <w:rFonts w:ascii="Times New Roman" w:hAnsi="Times New Roman"/>
          <w:sz w:val="24"/>
          <w:szCs w:val="24"/>
          <w:lang w:eastAsia="en-GB"/>
        </w:rPr>
        <w:t>All of these incidents illustrate that there are still difficulties, but the push to reduce aviation's environmental impact is rising.   Most critically, greener airlines assist the hotel industry.  It boosts brand image, satisfies evolving customer expectations, and protects tourism destinations (Management Association, 2018).</w:t>
      </w:r>
    </w:p>
    <w:p w14:paraId="7894DDF0" w14:textId="77777777" w:rsidR="002D5047" w:rsidRPr="002D5047" w:rsidRDefault="002D5047" w:rsidP="00E074F8">
      <w:pPr>
        <w:pStyle w:val="Heading1"/>
      </w:pPr>
      <w:bookmarkStart w:id="3" w:name="_Toc192265199"/>
      <w:r w:rsidRPr="002D5047">
        <w:rPr>
          <w:rStyle w:val="Strong"/>
          <w:b/>
          <w:bCs w:val="0"/>
        </w:rPr>
        <w:t>3. Conclusion and Recommendations</w:t>
      </w:r>
      <w:bookmarkEnd w:id="3"/>
    </w:p>
    <w:p w14:paraId="72406D82" w14:textId="14B9B24C" w:rsidR="00877CA9" w:rsidRPr="00877CA9" w:rsidRDefault="00877CA9" w:rsidP="00E074F8">
      <w:pPr>
        <w:spacing w:line="360" w:lineRule="auto"/>
        <w:rPr>
          <w:rFonts w:ascii="Times New Roman" w:hAnsi="Times New Roman"/>
          <w:sz w:val="24"/>
          <w:szCs w:val="24"/>
          <w:lang w:eastAsia="en-GB"/>
        </w:rPr>
      </w:pPr>
      <w:r>
        <w:rPr>
          <w:rFonts w:ascii="Times New Roman" w:hAnsi="Times New Roman"/>
          <w:sz w:val="24"/>
          <w:szCs w:val="24"/>
          <w:lang w:eastAsia="en-GB"/>
        </w:rPr>
        <w:t xml:space="preserve">Air travel is a key aspect of the hospitality business because it offers fast global travel.   Flying's noise, pollution, land consumption, and social issues make it unsustainable.   As global travel grows, the hospitality industry must consider how to help the environment and local communities cope with transportation's negative </w:t>
      </w:r>
      <w:proofErr w:type="gramStart"/>
      <w:r>
        <w:rPr>
          <w:rFonts w:ascii="Times New Roman" w:hAnsi="Times New Roman"/>
          <w:sz w:val="24"/>
          <w:szCs w:val="24"/>
          <w:lang w:eastAsia="en-GB"/>
        </w:rPr>
        <w:t xml:space="preserve">effects </w:t>
      </w:r>
      <w:r w:rsidR="00E074F8">
        <w:rPr>
          <w:rFonts w:ascii="Times New Roman" w:hAnsi="Times New Roman"/>
          <w:sz w:val="24"/>
          <w:szCs w:val="24"/>
          <w:lang w:eastAsia="en-GB"/>
        </w:rPr>
        <w:t>.</w:t>
      </w:r>
      <w:proofErr w:type="gramEnd"/>
    </w:p>
    <w:p w14:paraId="2CB5F749" w14:textId="612C28EF" w:rsidR="00877CA9" w:rsidRPr="00877CA9" w:rsidRDefault="00877CA9" w:rsidP="00E074F8">
      <w:pPr>
        <w:spacing w:line="360" w:lineRule="auto"/>
        <w:rPr>
          <w:rFonts w:ascii="Times New Roman" w:hAnsi="Times New Roman"/>
          <w:sz w:val="24"/>
          <w:szCs w:val="24"/>
          <w:lang w:eastAsia="en-GB"/>
        </w:rPr>
      </w:pPr>
      <w:r>
        <w:rPr>
          <w:rFonts w:ascii="Times New Roman" w:hAnsi="Times New Roman"/>
          <w:sz w:val="24"/>
          <w:szCs w:val="24"/>
          <w:lang w:eastAsia="en-GB"/>
        </w:rPr>
        <w:t xml:space="preserve">The aviation sector may reduce its environmental impact by using greener fuels, higher operational efficiency, government monitoring, and carbon offsetting.   Hospitality providers can strengthen these efforts by working together, favouring environmentally conscious companies, and supporting community </w:t>
      </w:r>
      <w:proofErr w:type="gramStart"/>
      <w:r>
        <w:rPr>
          <w:rFonts w:ascii="Times New Roman" w:hAnsi="Times New Roman"/>
          <w:sz w:val="24"/>
          <w:szCs w:val="24"/>
          <w:lang w:eastAsia="en-GB"/>
        </w:rPr>
        <w:t xml:space="preserve">projects </w:t>
      </w:r>
      <w:r w:rsidR="00E074F8">
        <w:rPr>
          <w:rFonts w:ascii="Times New Roman" w:hAnsi="Times New Roman"/>
          <w:sz w:val="24"/>
          <w:szCs w:val="24"/>
          <w:lang w:eastAsia="en-GB"/>
        </w:rPr>
        <w:t>.</w:t>
      </w:r>
      <w:proofErr w:type="gramEnd"/>
    </w:p>
    <w:p w14:paraId="5BDC63F0" w14:textId="569EFAB1" w:rsidR="00877CA9" w:rsidRPr="00877CA9" w:rsidRDefault="00877CA9" w:rsidP="00E074F8">
      <w:pPr>
        <w:spacing w:line="360" w:lineRule="auto"/>
        <w:rPr>
          <w:rFonts w:ascii="Times New Roman" w:hAnsi="Times New Roman"/>
          <w:sz w:val="24"/>
          <w:szCs w:val="24"/>
          <w:lang w:eastAsia="en-GB"/>
        </w:rPr>
      </w:pPr>
      <w:r>
        <w:rPr>
          <w:rFonts w:ascii="Times New Roman" w:hAnsi="Times New Roman"/>
          <w:sz w:val="24"/>
          <w:szCs w:val="24"/>
          <w:lang w:eastAsia="en-GB"/>
        </w:rPr>
        <w:t xml:space="preserve">The hospitality industry can improve air travel sustainability with a few suggestions.   First, everyone should set explicit emission reduction goals and report daily progress.   Second, green aircraft technology and alternative fuel research should constantly be funded.  Government perks and commercial partnerships should support this.   Three, hospitality organisations may encourage eco-friendly travel by offering loyalty packages and carbon-reducing benefits.   Fourth, a global regulatory structure supported by international bodies and national governments would ensure that all airlines respect environmental regulations.  This would prevent moral evasion.   Finally, excellent community involvement programs maintain public support and tourism's social </w:t>
      </w:r>
      <w:proofErr w:type="gramStart"/>
      <w:r>
        <w:rPr>
          <w:rFonts w:ascii="Times New Roman" w:hAnsi="Times New Roman"/>
          <w:sz w:val="24"/>
          <w:szCs w:val="24"/>
          <w:lang w:eastAsia="en-GB"/>
        </w:rPr>
        <w:t xml:space="preserve">licence </w:t>
      </w:r>
      <w:r w:rsidR="00E074F8">
        <w:rPr>
          <w:rFonts w:ascii="Times New Roman" w:hAnsi="Times New Roman"/>
          <w:sz w:val="24"/>
          <w:szCs w:val="24"/>
          <w:lang w:eastAsia="en-GB"/>
        </w:rPr>
        <w:t>.</w:t>
      </w:r>
      <w:proofErr w:type="gramEnd"/>
    </w:p>
    <w:p w14:paraId="69E73D95" w14:textId="16285D0D" w:rsidR="002D5047" w:rsidRDefault="00877CA9" w:rsidP="00E074F8">
      <w:pPr>
        <w:spacing w:line="360" w:lineRule="auto"/>
        <w:rPr>
          <w:rFonts w:ascii="Times New Roman" w:hAnsi="Times New Roman"/>
          <w:sz w:val="24"/>
          <w:szCs w:val="24"/>
        </w:rPr>
      </w:pPr>
      <w:r>
        <w:rPr>
          <w:rFonts w:ascii="Times New Roman" w:hAnsi="Times New Roman"/>
          <w:sz w:val="24"/>
          <w:szCs w:val="24"/>
          <w:lang w:eastAsia="en-GB"/>
        </w:rPr>
        <w:lastRenderedPageBreak/>
        <w:t xml:space="preserve">Aviation must reduce environmental impact.  Business, government, and consumers must collaborate to create genuine changes.   Putting sustainability first in transport can help the hotel industry survive and safeguard its vital </w:t>
      </w:r>
      <w:proofErr w:type="gramStart"/>
      <w:r>
        <w:rPr>
          <w:rFonts w:ascii="Times New Roman" w:hAnsi="Times New Roman"/>
          <w:sz w:val="24"/>
          <w:szCs w:val="24"/>
          <w:lang w:eastAsia="en-GB"/>
        </w:rPr>
        <w:t xml:space="preserve">sites </w:t>
      </w:r>
      <w:r w:rsidR="00E074F8">
        <w:rPr>
          <w:rFonts w:ascii="Times New Roman" w:hAnsi="Times New Roman"/>
          <w:sz w:val="24"/>
          <w:szCs w:val="24"/>
          <w:lang w:eastAsia="en-GB"/>
        </w:rPr>
        <w:t>.</w:t>
      </w:r>
      <w:proofErr w:type="gramEnd"/>
    </w:p>
    <w:p w14:paraId="43E825BA" w14:textId="77777777" w:rsidR="002D5047" w:rsidRDefault="002D5047" w:rsidP="002D5047">
      <w:pPr>
        <w:spacing w:line="360" w:lineRule="auto"/>
        <w:rPr>
          <w:rFonts w:ascii="Times New Roman" w:hAnsi="Times New Roman"/>
          <w:sz w:val="24"/>
          <w:szCs w:val="24"/>
        </w:rPr>
      </w:pPr>
    </w:p>
    <w:p w14:paraId="6006D026" w14:textId="77777777" w:rsidR="002D5047" w:rsidRDefault="002D5047" w:rsidP="002D5047">
      <w:pPr>
        <w:spacing w:line="360" w:lineRule="auto"/>
        <w:rPr>
          <w:rFonts w:ascii="Times New Roman" w:hAnsi="Times New Roman"/>
          <w:sz w:val="24"/>
          <w:szCs w:val="24"/>
        </w:rPr>
      </w:pPr>
    </w:p>
    <w:p w14:paraId="52A06A3F" w14:textId="77777777" w:rsidR="002D5047" w:rsidRDefault="002D5047" w:rsidP="002D5047">
      <w:pPr>
        <w:spacing w:line="360" w:lineRule="auto"/>
        <w:rPr>
          <w:rFonts w:ascii="Times New Roman" w:hAnsi="Times New Roman"/>
          <w:sz w:val="24"/>
          <w:szCs w:val="24"/>
        </w:rPr>
      </w:pPr>
    </w:p>
    <w:p w14:paraId="245EE520" w14:textId="77777777" w:rsidR="002D5047" w:rsidRDefault="002D5047" w:rsidP="002D5047">
      <w:pPr>
        <w:spacing w:line="360" w:lineRule="auto"/>
        <w:rPr>
          <w:rFonts w:ascii="Times New Roman" w:hAnsi="Times New Roman"/>
          <w:sz w:val="24"/>
          <w:szCs w:val="24"/>
        </w:rPr>
      </w:pPr>
    </w:p>
    <w:p w14:paraId="0262A0EA" w14:textId="77777777" w:rsidR="002D5047" w:rsidRDefault="002D5047" w:rsidP="002D5047">
      <w:pPr>
        <w:spacing w:line="360" w:lineRule="auto"/>
        <w:rPr>
          <w:rFonts w:ascii="Times New Roman" w:hAnsi="Times New Roman"/>
          <w:sz w:val="24"/>
          <w:szCs w:val="24"/>
        </w:rPr>
      </w:pPr>
    </w:p>
    <w:p w14:paraId="212A05D8" w14:textId="77777777" w:rsidR="002D5047" w:rsidRDefault="002D5047" w:rsidP="002D5047">
      <w:pPr>
        <w:spacing w:line="360" w:lineRule="auto"/>
        <w:rPr>
          <w:rFonts w:ascii="Times New Roman" w:hAnsi="Times New Roman"/>
          <w:sz w:val="24"/>
          <w:szCs w:val="24"/>
        </w:rPr>
      </w:pPr>
    </w:p>
    <w:p w14:paraId="7A8518E1" w14:textId="77777777" w:rsidR="002D5047" w:rsidRDefault="002D5047" w:rsidP="002D5047">
      <w:pPr>
        <w:spacing w:line="360" w:lineRule="auto"/>
        <w:rPr>
          <w:rFonts w:ascii="Times New Roman" w:hAnsi="Times New Roman"/>
          <w:sz w:val="24"/>
          <w:szCs w:val="24"/>
        </w:rPr>
      </w:pPr>
    </w:p>
    <w:p w14:paraId="44F34019" w14:textId="77777777" w:rsidR="002D5047" w:rsidRDefault="002D5047" w:rsidP="002D5047">
      <w:pPr>
        <w:spacing w:line="360" w:lineRule="auto"/>
        <w:rPr>
          <w:rFonts w:ascii="Times New Roman" w:hAnsi="Times New Roman"/>
          <w:sz w:val="24"/>
          <w:szCs w:val="24"/>
        </w:rPr>
      </w:pPr>
    </w:p>
    <w:p w14:paraId="5EE25477" w14:textId="77777777" w:rsidR="002D5047" w:rsidRDefault="002D5047" w:rsidP="002D5047">
      <w:pPr>
        <w:spacing w:line="360" w:lineRule="auto"/>
        <w:rPr>
          <w:rFonts w:ascii="Times New Roman" w:hAnsi="Times New Roman"/>
          <w:sz w:val="24"/>
          <w:szCs w:val="24"/>
        </w:rPr>
      </w:pPr>
    </w:p>
    <w:p w14:paraId="4BB833BB" w14:textId="77777777" w:rsidR="002D5047" w:rsidRDefault="002D5047" w:rsidP="002D5047">
      <w:pPr>
        <w:spacing w:line="360" w:lineRule="auto"/>
        <w:rPr>
          <w:rFonts w:ascii="Times New Roman" w:hAnsi="Times New Roman"/>
          <w:sz w:val="24"/>
          <w:szCs w:val="24"/>
        </w:rPr>
      </w:pPr>
    </w:p>
    <w:p w14:paraId="07D7B1F1" w14:textId="77777777" w:rsidR="002D5047" w:rsidRDefault="002D5047" w:rsidP="002D5047">
      <w:pPr>
        <w:spacing w:line="360" w:lineRule="auto"/>
        <w:rPr>
          <w:rFonts w:ascii="Times New Roman" w:hAnsi="Times New Roman"/>
          <w:sz w:val="24"/>
          <w:szCs w:val="24"/>
        </w:rPr>
      </w:pPr>
    </w:p>
    <w:p w14:paraId="314C7367" w14:textId="77777777" w:rsidR="002D5047" w:rsidRDefault="002D5047" w:rsidP="002D5047">
      <w:pPr>
        <w:spacing w:line="360" w:lineRule="auto"/>
        <w:rPr>
          <w:rFonts w:ascii="Times New Roman" w:hAnsi="Times New Roman"/>
          <w:sz w:val="24"/>
          <w:szCs w:val="24"/>
        </w:rPr>
      </w:pPr>
    </w:p>
    <w:p w14:paraId="1A430419" w14:textId="77777777" w:rsidR="002D5047" w:rsidRDefault="002D5047" w:rsidP="002D5047">
      <w:pPr>
        <w:spacing w:line="360" w:lineRule="auto"/>
        <w:rPr>
          <w:rFonts w:ascii="Times New Roman" w:hAnsi="Times New Roman"/>
          <w:sz w:val="24"/>
          <w:szCs w:val="24"/>
        </w:rPr>
      </w:pPr>
    </w:p>
    <w:p w14:paraId="72F32C56" w14:textId="77777777" w:rsidR="00E074F8" w:rsidRDefault="00E074F8" w:rsidP="002D5047">
      <w:pPr>
        <w:spacing w:line="360" w:lineRule="auto"/>
        <w:rPr>
          <w:rFonts w:ascii="Times New Roman" w:hAnsi="Times New Roman"/>
          <w:sz w:val="24"/>
          <w:szCs w:val="24"/>
        </w:rPr>
      </w:pPr>
    </w:p>
    <w:p w14:paraId="675BED43" w14:textId="77777777" w:rsidR="00E074F8" w:rsidRDefault="00E074F8" w:rsidP="002D5047">
      <w:pPr>
        <w:spacing w:line="360" w:lineRule="auto"/>
        <w:rPr>
          <w:rFonts w:ascii="Times New Roman" w:hAnsi="Times New Roman"/>
          <w:sz w:val="24"/>
          <w:szCs w:val="24"/>
        </w:rPr>
      </w:pPr>
    </w:p>
    <w:p w14:paraId="34B26DB9" w14:textId="77777777" w:rsidR="00E074F8" w:rsidRDefault="00E074F8" w:rsidP="002D5047">
      <w:pPr>
        <w:spacing w:line="360" w:lineRule="auto"/>
        <w:rPr>
          <w:rFonts w:ascii="Times New Roman" w:hAnsi="Times New Roman"/>
          <w:sz w:val="24"/>
          <w:szCs w:val="24"/>
        </w:rPr>
      </w:pPr>
    </w:p>
    <w:p w14:paraId="3A4D82DA" w14:textId="77777777" w:rsidR="002D5047" w:rsidRPr="002D5047" w:rsidRDefault="002D5047" w:rsidP="002D5047">
      <w:pPr>
        <w:spacing w:line="360" w:lineRule="auto"/>
        <w:ind w:left="0"/>
        <w:rPr>
          <w:rFonts w:ascii="Times New Roman" w:hAnsi="Times New Roman"/>
          <w:sz w:val="24"/>
          <w:szCs w:val="24"/>
        </w:rPr>
      </w:pPr>
    </w:p>
    <w:p w14:paraId="673272FD" w14:textId="77777777" w:rsidR="002D5047" w:rsidRPr="002D5047" w:rsidRDefault="002D5047" w:rsidP="002D5047">
      <w:pPr>
        <w:pStyle w:val="Heading1"/>
      </w:pPr>
      <w:bookmarkStart w:id="4" w:name="_Toc192265200"/>
      <w:r w:rsidRPr="002D5047">
        <w:rPr>
          <w:rStyle w:val="Strong"/>
          <w:b/>
          <w:bCs w:val="0"/>
        </w:rPr>
        <w:t>Reference List</w:t>
      </w:r>
      <w:bookmarkEnd w:id="4"/>
    </w:p>
    <w:p w14:paraId="3CF602E3" w14:textId="77777777" w:rsidR="002D5047" w:rsidRPr="002D5047" w:rsidRDefault="005758C2" w:rsidP="002D5047">
      <w:pPr>
        <w:spacing w:line="360" w:lineRule="auto"/>
        <w:rPr>
          <w:rFonts w:ascii="Times New Roman" w:hAnsi="Times New Roman"/>
          <w:sz w:val="24"/>
          <w:szCs w:val="24"/>
        </w:rPr>
      </w:pPr>
      <w:r w:rsidRPr="005758C2">
        <w:rPr>
          <w:rFonts w:ascii="Times New Roman" w:hAnsi="Times New Roman"/>
          <w:noProof/>
          <w:sz w:val="24"/>
          <w:szCs w:val="24"/>
        </w:rPr>
        <w:pict w14:anchorId="732D1FB4">
          <v:rect id="_x0000_i1025" alt="" style="width:410.7pt;height:.05pt;mso-width-percent:0;mso-height-percent:0;mso-width-percent:0;mso-height-percent:0" o:hrpct="910" o:hralign="center" o:hrstd="t" o:hr="t" fillcolor="#a0a0a0" stroked="f"/>
        </w:pict>
      </w:r>
    </w:p>
    <w:p w14:paraId="44D9A0FF" w14:textId="77777777" w:rsidR="002D5047" w:rsidRPr="002D5047" w:rsidRDefault="002D5047" w:rsidP="002D5047">
      <w:pPr>
        <w:pStyle w:val="NormalWeb"/>
        <w:spacing w:line="360" w:lineRule="auto"/>
        <w:jc w:val="both"/>
      </w:pPr>
      <w:r w:rsidRPr="002D5047">
        <w:t xml:space="preserve">Batabyal, A.A. (2018) </w:t>
      </w:r>
      <w:r w:rsidRPr="002D5047">
        <w:rPr>
          <w:rStyle w:val="Emphasis"/>
        </w:rPr>
        <w:t>Managing Sustainable Tourism Resources</w:t>
      </w:r>
      <w:r w:rsidRPr="002D5047">
        <w:t>. Hershey, PA: IGI Global.</w:t>
      </w:r>
    </w:p>
    <w:p w14:paraId="6C022B01" w14:textId="01CC928F" w:rsidR="002D5047" w:rsidRPr="002D5047" w:rsidRDefault="00877CA9" w:rsidP="002D5047">
      <w:pPr>
        <w:pStyle w:val="NormalWeb"/>
        <w:spacing w:line="360" w:lineRule="auto"/>
        <w:jc w:val="both"/>
      </w:pPr>
      <w:r>
        <w:lastRenderedPageBreak/>
        <w:t>Boeing (2023) 'Boeing Expands ecoDemonstrator Flight Testing with 'Explorer' Airplanes, Announces 2023 Plan', Boeing News Releases, 27 April. Available at: https://boeing.mediaroom.com/news-releases-statements?item=131227.</w:t>
      </w:r>
    </w:p>
    <w:p w14:paraId="2A38B36F" w14:textId="6630CD83" w:rsidR="002D5047" w:rsidRPr="002D5047" w:rsidRDefault="00877CA9" w:rsidP="002D5047">
      <w:pPr>
        <w:pStyle w:val="NormalWeb"/>
        <w:spacing w:line="360" w:lineRule="auto"/>
        <w:jc w:val="both"/>
      </w:pPr>
      <w:r>
        <w:t>Chang, A. (2024) 'Andrew Chang', Time, December. Available at: https://time.com/7172405/andrew-chang/.</w:t>
      </w:r>
    </w:p>
    <w:p w14:paraId="5C487CB8" w14:textId="024E29AD" w:rsidR="002D5047" w:rsidRPr="002D5047" w:rsidRDefault="00877CA9" w:rsidP="002D5047">
      <w:pPr>
        <w:pStyle w:val="NormalWeb"/>
        <w:spacing w:line="360" w:lineRule="auto"/>
        <w:jc w:val="both"/>
      </w:pPr>
      <w:r>
        <w:t>Condé Nast Traveler (2024) 'A Guide to Sustainable Travel Certifications—and How They Can Make You a Better Traveler'. Available at: https://www.cntraveler.com/story/sustainable-travel-certifications-guide.</w:t>
      </w:r>
    </w:p>
    <w:p w14:paraId="63E57F0D" w14:textId="77777777" w:rsidR="002D5047" w:rsidRPr="002D5047" w:rsidRDefault="002D5047" w:rsidP="002D5047">
      <w:pPr>
        <w:pStyle w:val="NormalWeb"/>
        <w:spacing w:line="360" w:lineRule="auto"/>
        <w:jc w:val="both"/>
      </w:pPr>
      <w:r w:rsidRPr="002D5047">
        <w:t xml:space="preserve">Cooper, C. (2021) </w:t>
      </w:r>
      <w:r w:rsidRPr="002D5047">
        <w:rPr>
          <w:rStyle w:val="Emphasis"/>
        </w:rPr>
        <w:t>Essentials of Tourism</w:t>
      </w:r>
      <w:r w:rsidRPr="002D5047">
        <w:t>. 3rd edn. London: SAGE.</w:t>
      </w:r>
    </w:p>
    <w:p w14:paraId="7647F840" w14:textId="77777777" w:rsidR="002D5047" w:rsidRPr="002D5047" w:rsidRDefault="002D5047" w:rsidP="002D5047">
      <w:pPr>
        <w:pStyle w:val="NormalWeb"/>
        <w:spacing w:line="360" w:lineRule="auto"/>
        <w:jc w:val="both"/>
      </w:pPr>
      <w:r w:rsidRPr="002D5047">
        <w:t xml:space="preserve">Costa, C. and Costa, R. (eds) (2022) </w:t>
      </w:r>
      <w:r w:rsidRPr="002D5047">
        <w:rPr>
          <w:rStyle w:val="Emphasis"/>
        </w:rPr>
        <w:t>Sustainability and Competitiveness in the Hospitality Industry</w:t>
      </w:r>
      <w:r w:rsidRPr="002D5047">
        <w:t>. Hershey, PA: Business Science Reference.</w:t>
      </w:r>
    </w:p>
    <w:p w14:paraId="420BA9FC" w14:textId="4D59A047" w:rsidR="002D5047" w:rsidRPr="002D5047" w:rsidRDefault="00877CA9" w:rsidP="002D5047">
      <w:pPr>
        <w:pStyle w:val="NormalWeb"/>
        <w:spacing w:line="360" w:lineRule="auto"/>
        <w:jc w:val="both"/>
      </w:pPr>
      <w:r>
        <w:t>Delta Air Lines (2025) 'Delta Air Lines shares first look at the future of air travel with new plane design', New York Post, 6 March. Available at: https://nypost.com/2025/03/06/tech/delta-air-lines-reveals-the-future-of-air-travel-with-new-plane-design/.</w:t>
      </w:r>
    </w:p>
    <w:p w14:paraId="5484F041" w14:textId="77777777" w:rsidR="002D5047" w:rsidRPr="002D5047" w:rsidRDefault="002D5047" w:rsidP="002D5047">
      <w:pPr>
        <w:pStyle w:val="NormalWeb"/>
        <w:spacing w:line="360" w:lineRule="auto"/>
        <w:jc w:val="both"/>
      </w:pPr>
      <w:r w:rsidRPr="002D5047">
        <w:t xml:space="preserve">Edgell, D.L. (2020) </w:t>
      </w:r>
      <w:r w:rsidRPr="002D5047">
        <w:rPr>
          <w:rStyle w:val="Emphasis"/>
        </w:rPr>
        <w:t>Managing Sustainable Tourism: A Legacy for the Future</w:t>
      </w:r>
      <w:r w:rsidRPr="002D5047">
        <w:t>. 3rd edn. New York: Routledge.</w:t>
      </w:r>
    </w:p>
    <w:p w14:paraId="0B01C0F0" w14:textId="3458356B" w:rsidR="002D5047" w:rsidRPr="002D5047" w:rsidRDefault="00877CA9" w:rsidP="002D5047">
      <w:pPr>
        <w:pStyle w:val="NormalWeb"/>
        <w:spacing w:line="360" w:lineRule="auto"/>
        <w:jc w:val="both"/>
      </w:pPr>
      <w:r>
        <w:t>Gates, D. (2023) 'Boeing 757 chewed up, smashed for recycling', The Seattle Times, 2 September. Available at: https://www.seattletimes.com/business/boeing-757-chewed-up-smashed-for-recycling/.</w:t>
      </w:r>
    </w:p>
    <w:p w14:paraId="5D536A10" w14:textId="026C7C19" w:rsidR="002D5047" w:rsidRPr="002D5047" w:rsidRDefault="00877CA9" w:rsidP="002D5047">
      <w:pPr>
        <w:pStyle w:val="NormalWeb"/>
        <w:spacing w:line="360" w:lineRule="auto"/>
        <w:jc w:val="both"/>
      </w:pPr>
      <w:r>
        <w:t>Goldsmith, A. (2023) 'N861BC B777 ecoDemonstrator Stansted 28-06-2023 4895', Airliners.net, 28 June. Available at: https://www.airliners.net/photo/Boeing/Boeing-777-2U8-ER/6312345.</w:t>
      </w:r>
    </w:p>
    <w:p w14:paraId="6418CE76" w14:textId="620099CC" w:rsidR="002D5047" w:rsidRPr="002D5047" w:rsidRDefault="00877CA9" w:rsidP="002D5047">
      <w:pPr>
        <w:pStyle w:val="NormalWeb"/>
        <w:spacing w:line="360" w:lineRule="auto"/>
        <w:jc w:val="both"/>
      </w:pPr>
      <w:r>
        <w:t>Green Building Initiative (2024) 'Green Globes Certification'. Available at: https://www.thegbi.org/certification.</w:t>
      </w:r>
    </w:p>
    <w:p w14:paraId="26B57F3A" w14:textId="7843050E" w:rsidR="002D5047" w:rsidRPr="002D5047" w:rsidRDefault="00877CA9" w:rsidP="002D5047">
      <w:pPr>
        <w:pStyle w:val="NormalWeb"/>
        <w:spacing w:line="360" w:lineRule="auto"/>
        <w:jc w:val="both"/>
      </w:pPr>
      <w:r>
        <w:t>Green Globe (2025) 'Green Globe Academy'. Available at: https://www.greenglobe.com/green-globe-academy.</w:t>
      </w:r>
    </w:p>
    <w:p w14:paraId="1BDE9F4D" w14:textId="4F748C3C" w:rsidR="002D5047" w:rsidRPr="002D5047" w:rsidRDefault="00877CA9" w:rsidP="002D5047">
      <w:pPr>
        <w:pStyle w:val="NormalWeb"/>
        <w:spacing w:line="360" w:lineRule="auto"/>
        <w:jc w:val="both"/>
      </w:pPr>
      <w:r>
        <w:lastRenderedPageBreak/>
        <w:t>Green Globe (2025) 'Green Globe Certification'. Available at: https://www.greenglobe.com/.</w:t>
      </w:r>
    </w:p>
    <w:p w14:paraId="46920E89" w14:textId="14128C6A" w:rsidR="002D5047" w:rsidRPr="002D5047" w:rsidRDefault="00877CA9" w:rsidP="002D5047">
      <w:pPr>
        <w:pStyle w:val="NormalWeb"/>
        <w:spacing w:line="360" w:lineRule="auto"/>
        <w:jc w:val="both"/>
      </w:pPr>
      <w:r>
        <w:t>Green Globe (2025) 'Green Globe Certification Levels'. Available at: https://www.greenglobe.com/certification-levels.</w:t>
      </w:r>
    </w:p>
    <w:p w14:paraId="6C447522" w14:textId="199ECDBB" w:rsidR="002D5047" w:rsidRPr="002D5047" w:rsidRDefault="00877CA9" w:rsidP="002D5047">
      <w:pPr>
        <w:pStyle w:val="NormalWeb"/>
        <w:spacing w:line="360" w:lineRule="auto"/>
        <w:jc w:val="both"/>
      </w:pPr>
      <w:r>
        <w:t>Green Globe (2025) 'Green Globe Certified Businesses'. Available at: https://www.greenglobe.com/certified-businesses.</w:t>
      </w:r>
    </w:p>
    <w:p w14:paraId="194E919D" w14:textId="558D737A" w:rsidR="002D5047" w:rsidRPr="002D5047" w:rsidRDefault="00877CA9" w:rsidP="002D5047">
      <w:pPr>
        <w:pStyle w:val="NormalWeb"/>
        <w:spacing w:line="360" w:lineRule="auto"/>
        <w:jc w:val="both"/>
      </w:pPr>
      <w:r>
        <w:t>Green Globe (2025) 'Green Globe FAQs'. Available at: https://www.greenglobe.com/faqs.</w:t>
      </w:r>
    </w:p>
    <w:p w14:paraId="7634FC0A" w14:textId="7A45287F" w:rsidR="002D5047" w:rsidRPr="002D5047" w:rsidRDefault="00877CA9" w:rsidP="002D5047">
      <w:pPr>
        <w:pStyle w:val="NormalWeb"/>
        <w:spacing w:line="360" w:lineRule="auto"/>
        <w:jc w:val="both"/>
      </w:pPr>
      <w:r>
        <w:t>Green Globe (2025) 'Green Globe Members'. Available at: https://www.greenglobe.com/green-globe-members.</w:t>
      </w:r>
    </w:p>
    <w:p w14:paraId="69B5FAD3" w14:textId="1C347D34" w:rsidR="002D5047" w:rsidRPr="002D5047" w:rsidRDefault="00877CA9" w:rsidP="002D5047">
      <w:pPr>
        <w:pStyle w:val="NormalWeb"/>
        <w:spacing w:line="360" w:lineRule="auto"/>
        <w:jc w:val="both"/>
      </w:pPr>
      <w:r>
        <w:t>Green Globe (2025) 'Green Globe Solutions'. Available at: https://www.greenglobe.com/ggs.</w:t>
      </w:r>
    </w:p>
    <w:p w14:paraId="05645FC6" w14:textId="24B73336" w:rsidR="002D5047" w:rsidRPr="002D5047" w:rsidRDefault="00877CA9" w:rsidP="002D5047">
      <w:pPr>
        <w:pStyle w:val="NormalWeb"/>
        <w:spacing w:line="360" w:lineRule="auto"/>
        <w:jc w:val="both"/>
      </w:pPr>
      <w:r>
        <w:t>Green Globe (2025) 'Green Globe Standards for Sustainable Tourism'. Available at: https://www.greenglobe.com/green-globe-standard.</w:t>
      </w:r>
    </w:p>
    <w:p w14:paraId="76BAF0B7" w14:textId="2B073FD4" w:rsidR="002D5047" w:rsidRPr="002D5047" w:rsidRDefault="00877CA9" w:rsidP="002D5047">
      <w:pPr>
        <w:pStyle w:val="NormalWeb"/>
        <w:spacing w:line="360" w:lineRule="auto"/>
        <w:jc w:val="both"/>
      </w:pPr>
      <w:r>
        <w:t>Hahn, E. (2024) 'Boeing ecoDemonstrator to test technologies to improve cabin recyclability, operational efficiency', Boeing News Releases, 16 May. Available at: https://boeing.mediaroom.com/news-releases-statements?item=131227.</w:t>
      </w:r>
    </w:p>
    <w:p w14:paraId="7CB188C0" w14:textId="77777777" w:rsidR="002D5047" w:rsidRPr="002D5047" w:rsidRDefault="002D5047" w:rsidP="002D5047">
      <w:pPr>
        <w:pStyle w:val="NormalWeb"/>
        <w:spacing w:line="360" w:lineRule="auto"/>
        <w:jc w:val="both"/>
      </w:pPr>
      <w:r w:rsidRPr="002D5047">
        <w:t xml:space="preserve">Haski-Leventhal, D. (2018) </w:t>
      </w:r>
      <w:r w:rsidRPr="002D5047">
        <w:rPr>
          <w:rStyle w:val="Emphasis"/>
        </w:rPr>
        <w:t>Strategic Corporate Social Responsibility: Tools and Theories for Responsible Management</w:t>
      </w:r>
      <w:r w:rsidRPr="002D5047">
        <w:t>. London: SAGE.</w:t>
      </w:r>
    </w:p>
    <w:p w14:paraId="41D819B9" w14:textId="77777777" w:rsidR="002D5047" w:rsidRPr="002D5047" w:rsidRDefault="002D5047" w:rsidP="002D5047">
      <w:pPr>
        <w:pStyle w:val="NormalWeb"/>
        <w:spacing w:line="360" w:lineRule="auto"/>
        <w:jc w:val="both"/>
      </w:pPr>
      <w:r w:rsidRPr="002D5047">
        <w:t xml:space="preserve">Inkson, C. and Minnaert, L. (2018) </w:t>
      </w:r>
      <w:r w:rsidRPr="002D5047">
        <w:rPr>
          <w:rStyle w:val="Emphasis"/>
        </w:rPr>
        <w:t>Tourism Management: An Introduction</w:t>
      </w:r>
      <w:r w:rsidRPr="002D5047">
        <w:t>. 2nd edn. London: SAGE.</w:t>
      </w:r>
    </w:p>
    <w:p w14:paraId="1A5F9E4F" w14:textId="77777777" w:rsidR="002D5047" w:rsidRPr="002D5047" w:rsidRDefault="002D5047" w:rsidP="002D5047">
      <w:pPr>
        <w:pStyle w:val="NormalWeb"/>
        <w:spacing w:line="360" w:lineRule="auto"/>
        <w:jc w:val="both"/>
      </w:pPr>
      <w:r w:rsidRPr="002D5047">
        <w:t xml:space="preserve">Jauhari, V. (ed.) (2021) </w:t>
      </w:r>
      <w:r w:rsidRPr="002D5047">
        <w:rPr>
          <w:rStyle w:val="Emphasis"/>
        </w:rPr>
        <w:t>Managing Sustainability in the Hospitality and Tourism Industry: Paradigms and Directions for the Future</w:t>
      </w:r>
      <w:r w:rsidRPr="002D5047">
        <w:t>. 9th edn. Oakville, ON: Apple Academic Press.</w:t>
      </w:r>
    </w:p>
    <w:p w14:paraId="6148F6D8" w14:textId="77777777" w:rsidR="002D5047" w:rsidRPr="002D5047" w:rsidRDefault="002D5047" w:rsidP="002D5047">
      <w:pPr>
        <w:pStyle w:val="NormalWeb"/>
        <w:spacing w:line="360" w:lineRule="auto"/>
        <w:jc w:val="both"/>
      </w:pPr>
      <w:r w:rsidRPr="002D5047">
        <w:t xml:space="preserve">Korstanje, M.E., George, B.P. and Nedelea, A. (2020) </w:t>
      </w:r>
      <w:r w:rsidRPr="002D5047">
        <w:rPr>
          <w:rStyle w:val="Emphasis"/>
        </w:rPr>
        <w:t>Strategies for Promoting Sustainable Hospitality and Tourism Services</w:t>
      </w:r>
      <w:r w:rsidRPr="002D5047">
        <w:t>. Hershey, PA: IGI Global.</w:t>
      </w:r>
    </w:p>
    <w:p w14:paraId="47329482" w14:textId="77777777" w:rsidR="002D5047" w:rsidRPr="002D5047" w:rsidRDefault="002D5047" w:rsidP="002D5047">
      <w:pPr>
        <w:pStyle w:val="NormalWeb"/>
        <w:spacing w:line="360" w:lineRule="auto"/>
        <w:jc w:val="both"/>
      </w:pPr>
      <w:r w:rsidRPr="002D5047">
        <w:t xml:space="preserve">Management Association (2018) </w:t>
      </w:r>
      <w:r w:rsidRPr="002D5047">
        <w:rPr>
          <w:rStyle w:val="Emphasis"/>
        </w:rPr>
        <w:t>Sustainable Tourism</w:t>
      </w:r>
      <w:r w:rsidRPr="002D5047">
        <w:t>. Hershey, PA: IGI Global.</w:t>
      </w:r>
    </w:p>
    <w:p w14:paraId="7A782979" w14:textId="77777777" w:rsidR="002D5047" w:rsidRPr="002D5047" w:rsidRDefault="002D5047" w:rsidP="002D5047">
      <w:pPr>
        <w:pStyle w:val="NormalWeb"/>
        <w:spacing w:line="360" w:lineRule="auto"/>
        <w:jc w:val="both"/>
      </w:pPr>
      <w:r w:rsidRPr="002D5047">
        <w:t>New Governance and Management in Touristic Destinations (2022) Hershey, PA: IGI Global.</w:t>
      </w:r>
    </w:p>
    <w:p w14:paraId="6EDBF686" w14:textId="17F8BFF7" w:rsidR="002D5047" w:rsidRPr="002D5047" w:rsidRDefault="00877CA9" w:rsidP="002D5047">
      <w:pPr>
        <w:pStyle w:val="NormalWeb"/>
        <w:spacing w:line="360" w:lineRule="auto"/>
        <w:jc w:val="both"/>
      </w:pPr>
      <w:r>
        <w:lastRenderedPageBreak/>
        <w:t>Polek, G. (2023) 'Latest Boeing EcoDemonstrator Studies Tackle SAF's Contrail Effects', AIN Online, 5 November. Available at: https://www.ainonline.com/aviation-news/air-transport/2023-11-05/latest-boeing-ecodemonstrator-studies-tackle-safs-contrail-effects.</w:t>
      </w:r>
    </w:p>
    <w:p w14:paraId="078D5E5B" w14:textId="56FDE526" w:rsidR="002D5047" w:rsidRPr="002D5047" w:rsidRDefault="00877CA9" w:rsidP="002D5047">
      <w:pPr>
        <w:pStyle w:val="NormalWeb"/>
        <w:spacing w:line="360" w:lineRule="auto"/>
        <w:jc w:val="both"/>
      </w:pPr>
      <w:r>
        <w:t>Reals, K. (2015) 'Green fuel, green light', Flight International, 3 February. Available at: https://www.flightglobal.com/flight-international/green-fuel-green-light/116208.article.</w:t>
      </w:r>
    </w:p>
    <w:p w14:paraId="55697D48" w14:textId="77777777" w:rsidR="002D5047" w:rsidRPr="002D5047" w:rsidRDefault="002D5047" w:rsidP="002D5047">
      <w:pPr>
        <w:pStyle w:val="NormalWeb"/>
        <w:spacing w:line="360" w:lineRule="auto"/>
        <w:jc w:val="both"/>
      </w:pPr>
      <w:r w:rsidRPr="002D5047">
        <w:t xml:space="preserve">Sloan, P., Legrand, W. and Chen, J.S. (2017) </w:t>
      </w:r>
      <w:r w:rsidRPr="002D5047">
        <w:rPr>
          <w:rStyle w:val="Emphasis"/>
        </w:rPr>
        <w:t>Sustainability in the Hospitality Industry: Principles of Sustainable Operations</w:t>
      </w:r>
      <w:r w:rsidRPr="002D5047">
        <w:t>. 3rd edn. London: Butterworth-Heinemann.</w:t>
      </w:r>
    </w:p>
    <w:p w14:paraId="4AF82426" w14:textId="77777777" w:rsidR="002D5047" w:rsidRPr="002D5047" w:rsidRDefault="002D5047" w:rsidP="002D5047">
      <w:pPr>
        <w:pStyle w:val="NormalWeb"/>
        <w:spacing w:line="360" w:lineRule="auto"/>
        <w:jc w:val="both"/>
      </w:pPr>
      <w:r w:rsidRPr="002D5047">
        <w:t>Sustainable tourism: Breakthroughs in research and practice (2019) IGI Global.</w:t>
      </w:r>
    </w:p>
    <w:p w14:paraId="2C8F9C59" w14:textId="4B415F5F" w:rsidR="002D5047" w:rsidRPr="002D5047" w:rsidRDefault="00877CA9" w:rsidP="002D5047">
      <w:pPr>
        <w:pStyle w:val="NormalWeb"/>
        <w:spacing w:line="360" w:lineRule="auto"/>
        <w:jc w:val="both"/>
      </w:pPr>
      <w:r>
        <w:t>Waldron, G. (2023) 'ANSPs demonstrate trajectory-based operations in Asia-Pacific', FlightGlobal, 15 June. Available at: https://www.flightglobal.com/air-transport/ansps-demonstrate-trajectory-based-operations-in-asia-pacific/149124.article.</w:t>
      </w:r>
    </w:p>
    <w:p w14:paraId="1C6DD44E" w14:textId="77777777" w:rsidR="002D5047" w:rsidRPr="002D5047" w:rsidRDefault="002D5047" w:rsidP="002D5047">
      <w:pPr>
        <w:pStyle w:val="NormalWeb"/>
        <w:spacing w:line="360" w:lineRule="auto"/>
        <w:jc w:val="both"/>
      </w:pPr>
      <w:r w:rsidRPr="002D5047">
        <w:t xml:space="preserve">Wickham, M., Donnelly, T. and French, L. (2021) 'Strategic Sustainability Management in the Event Sector', </w:t>
      </w:r>
      <w:r w:rsidRPr="002D5047">
        <w:rPr>
          <w:rStyle w:val="Emphasis"/>
        </w:rPr>
        <w:t>Event Management</w:t>
      </w:r>
      <w:r w:rsidRPr="002D5047">
        <w:t>, 25(3), pp. 279–296.</w:t>
      </w:r>
    </w:p>
    <w:p w14:paraId="497E36F5" w14:textId="77777777" w:rsidR="00D554B5" w:rsidRPr="002D5047" w:rsidRDefault="00D554B5" w:rsidP="002D5047">
      <w:pPr>
        <w:spacing w:line="360" w:lineRule="auto"/>
        <w:rPr>
          <w:rFonts w:ascii="Times New Roman" w:hAnsi="Times New Roman"/>
          <w:sz w:val="24"/>
          <w:szCs w:val="24"/>
        </w:rPr>
      </w:pPr>
    </w:p>
    <w:sectPr w:rsidR="00D554B5" w:rsidRPr="002D504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781807" w14:textId="77777777" w:rsidR="005758C2" w:rsidRDefault="005758C2" w:rsidP="001C4048">
      <w:pPr>
        <w:spacing w:after="0" w:line="240" w:lineRule="auto"/>
      </w:pPr>
      <w:r>
        <w:separator/>
      </w:r>
    </w:p>
  </w:endnote>
  <w:endnote w:type="continuationSeparator" w:id="0">
    <w:p w14:paraId="63D62CB4" w14:textId="77777777" w:rsidR="005758C2" w:rsidRDefault="005758C2" w:rsidP="001C40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518A41" w14:textId="77777777" w:rsidR="005758C2" w:rsidRDefault="005758C2" w:rsidP="001C4048">
      <w:pPr>
        <w:spacing w:after="0" w:line="240" w:lineRule="auto"/>
      </w:pPr>
      <w:r>
        <w:separator/>
      </w:r>
    </w:p>
  </w:footnote>
  <w:footnote w:type="continuationSeparator" w:id="0">
    <w:p w14:paraId="077C2AA0" w14:textId="77777777" w:rsidR="005758C2" w:rsidRDefault="005758C2" w:rsidP="001C40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454F1E"/>
    <w:multiLevelType w:val="multilevel"/>
    <w:tmpl w:val="07CEE3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C051D9"/>
    <w:multiLevelType w:val="multilevel"/>
    <w:tmpl w:val="6870EF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C16056"/>
    <w:multiLevelType w:val="multilevel"/>
    <w:tmpl w:val="24DEAA58"/>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60A6CB1"/>
    <w:multiLevelType w:val="multilevel"/>
    <w:tmpl w:val="FBEC2FD6"/>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B2A74C0"/>
    <w:multiLevelType w:val="multilevel"/>
    <w:tmpl w:val="64DE34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BD47FAA"/>
    <w:multiLevelType w:val="multilevel"/>
    <w:tmpl w:val="DFD20A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C957370"/>
    <w:multiLevelType w:val="multilevel"/>
    <w:tmpl w:val="A9C215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CE00CAC"/>
    <w:multiLevelType w:val="multilevel"/>
    <w:tmpl w:val="C54EDA16"/>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0FDE6E5F"/>
    <w:multiLevelType w:val="multilevel"/>
    <w:tmpl w:val="0ACC7F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00B1F18"/>
    <w:multiLevelType w:val="multilevel"/>
    <w:tmpl w:val="07849A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2305EE7"/>
    <w:multiLevelType w:val="multilevel"/>
    <w:tmpl w:val="16563A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3072F78"/>
    <w:multiLevelType w:val="multilevel"/>
    <w:tmpl w:val="71F669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3DE6CEF"/>
    <w:multiLevelType w:val="multilevel"/>
    <w:tmpl w:val="C4B4E5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61435CE"/>
    <w:multiLevelType w:val="multilevel"/>
    <w:tmpl w:val="D23CD3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6C2481E"/>
    <w:multiLevelType w:val="multilevel"/>
    <w:tmpl w:val="E36415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6ED331F"/>
    <w:multiLevelType w:val="multilevel"/>
    <w:tmpl w:val="DDD6F8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A5D12F4"/>
    <w:multiLevelType w:val="multilevel"/>
    <w:tmpl w:val="89FE72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B6D4F25"/>
    <w:multiLevelType w:val="multilevel"/>
    <w:tmpl w:val="076C08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E1C4DCD"/>
    <w:multiLevelType w:val="multilevel"/>
    <w:tmpl w:val="D3B2CC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F69270F"/>
    <w:multiLevelType w:val="multilevel"/>
    <w:tmpl w:val="50843B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F826F23"/>
    <w:multiLevelType w:val="multilevel"/>
    <w:tmpl w:val="B97C4F82"/>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1FD44284"/>
    <w:multiLevelType w:val="multilevel"/>
    <w:tmpl w:val="F55C50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0F0526D"/>
    <w:multiLevelType w:val="multilevel"/>
    <w:tmpl w:val="D286F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3731909"/>
    <w:multiLevelType w:val="multilevel"/>
    <w:tmpl w:val="5934744A"/>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23DA2187"/>
    <w:multiLevelType w:val="multilevel"/>
    <w:tmpl w:val="CBBEB8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46901D6"/>
    <w:multiLevelType w:val="multilevel"/>
    <w:tmpl w:val="4F5624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56671F0"/>
    <w:multiLevelType w:val="multilevel"/>
    <w:tmpl w:val="B456B8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27634AE0"/>
    <w:multiLevelType w:val="multilevel"/>
    <w:tmpl w:val="876CC0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29961DE2"/>
    <w:multiLevelType w:val="multilevel"/>
    <w:tmpl w:val="4552BC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3040372A"/>
    <w:multiLevelType w:val="multilevel"/>
    <w:tmpl w:val="29A058B4"/>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31CB77C6"/>
    <w:multiLevelType w:val="multilevel"/>
    <w:tmpl w:val="6C0200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34FB4F5E"/>
    <w:multiLevelType w:val="multilevel"/>
    <w:tmpl w:val="400C73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3586187D"/>
    <w:multiLevelType w:val="multilevel"/>
    <w:tmpl w:val="5492E2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35F23813"/>
    <w:multiLevelType w:val="multilevel"/>
    <w:tmpl w:val="FD6E0D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37A31722"/>
    <w:multiLevelType w:val="multilevel"/>
    <w:tmpl w:val="6B728EBE"/>
    <w:lvl w:ilvl="0">
      <w:start w:val="2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3AAF0A88"/>
    <w:multiLevelType w:val="multilevel"/>
    <w:tmpl w:val="677207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3B1960D0"/>
    <w:multiLevelType w:val="multilevel"/>
    <w:tmpl w:val="A7B441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3E6D19D5"/>
    <w:multiLevelType w:val="multilevel"/>
    <w:tmpl w:val="8A044D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3F793496"/>
    <w:multiLevelType w:val="multilevel"/>
    <w:tmpl w:val="1AFCBB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3FCB0094"/>
    <w:multiLevelType w:val="multilevel"/>
    <w:tmpl w:val="ABEE60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3FF727E2"/>
    <w:multiLevelType w:val="multilevel"/>
    <w:tmpl w:val="7422A3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41627D45"/>
    <w:multiLevelType w:val="multilevel"/>
    <w:tmpl w:val="3C82A8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417C6397"/>
    <w:multiLevelType w:val="multilevel"/>
    <w:tmpl w:val="BF3E65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44165478"/>
    <w:multiLevelType w:val="multilevel"/>
    <w:tmpl w:val="A7284E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44274D7C"/>
    <w:multiLevelType w:val="multilevel"/>
    <w:tmpl w:val="A85EB9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47F961EB"/>
    <w:multiLevelType w:val="multilevel"/>
    <w:tmpl w:val="71C616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48AC27E1"/>
    <w:multiLevelType w:val="multilevel"/>
    <w:tmpl w:val="17568D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4C56459C"/>
    <w:multiLevelType w:val="multilevel"/>
    <w:tmpl w:val="66ECF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4E3A3A9C"/>
    <w:multiLevelType w:val="multilevel"/>
    <w:tmpl w:val="82AC98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9" w15:restartNumberingAfterBreak="0">
    <w:nsid w:val="4F8E423E"/>
    <w:multiLevelType w:val="hybridMultilevel"/>
    <w:tmpl w:val="AC42F1EC"/>
    <w:lvl w:ilvl="0" w:tplc="16763042">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4FDC7B29"/>
    <w:multiLevelType w:val="multilevel"/>
    <w:tmpl w:val="33FE08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500A677C"/>
    <w:multiLevelType w:val="multilevel"/>
    <w:tmpl w:val="AD9267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5109136B"/>
    <w:multiLevelType w:val="multilevel"/>
    <w:tmpl w:val="2B5CBA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3" w15:restartNumberingAfterBreak="0">
    <w:nsid w:val="53274E61"/>
    <w:multiLevelType w:val="multilevel"/>
    <w:tmpl w:val="495A7A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543F2BEB"/>
    <w:multiLevelType w:val="multilevel"/>
    <w:tmpl w:val="33105C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5" w15:restartNumberingAfterBreak="0">
    <w:nsid w:val="55CC3BC8"/>
    <w:multiLevelType w:val="multilevel"/>
    <w:tmpl w:val="69148820"/>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6" w15:restartNumberingAfterBreak="0">
    <w:nsid w:val="581F7455"/>
    <w:multiLevelType w:val="multilevel"/>
    <w:tmpl w:val="767877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58B844B6"/>
    <w:multiLevelType w:val="multilevel"/>
    <w:tmpl w:val="7F4615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8" w15:restartNumberingAfterBreak="0">
    <w:nsid w:val="5B033901"/>
    <w:multiLevelType w:val="multilevel"/>
    <w:tmpl w:val="11484B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5BDE1E9A"/>
    <w:multiLevelType w:val="multilevel"/>
    <w:tmpl w:val="49B04C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5D525C78"/>
    <w:multiLevelType w:val="multilevel"/>
    <w:tmpl w:val="3D462A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5EBF0704"/>
    <w:multiLevelType w:val="multilevel"/>
    <w:tmpl w:val="8804A91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2" w15:restartNumberingAfterBreak="0">
    <w:nsid w:val="5FEB07AB"/>
    <w:multiLevelType w:val="multilevel"/>
    <w:tmpl w:val="A67C69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3" w15:restartNumberingAfterBreak="0">
    <w:nsid w:val="661F0E72"/>
    <w:multiLevelType w:val="multilevel"/>
    <w:tmpl w:val="A3B276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67A569B9"/>
    <w:multiLevelType w:val="multilevel"/>
    <w:tmpl w:val="7B3421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681A79A8"/>
    <w:multiLevelType w:val="multilevel"/>
    <w:tmpl w:val="E4ECC2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6" w15:restartNumberingAfterBreak="0">
    <w:nsid w:val="683E54FA"/>
    <w:multiLevelType w:val="multilevel"/>
    <w:tmpl w:val="A71C7A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68AA0110"/>
    <w:multiLevelType w:val="multilevel"/>
    <w:tmpl w:val="ECD8E3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695B26E3"/>
    <w:multiLevelType w:val="multilevel"/>
    <w:tmpl w:val="3154D72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9" w15:restartNumberingAfterBreak="0">
    <w:nsid w:val="6A4779DB"/>
    <w:multiLevelType w:val="multilevel"/>
    <w:tmpl w:val="0F1C0B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6BDA4DB3"/>
    <w:multiLevelType w:val="multilevel"/>
    <w:tmpl w:val="0D1091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6BDF1F72"/>
    <w:multiLevelType w:val="multilevel"/>
    <w:tmpl w:val="12E42F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6E1B3E87"/>
    <w:multiLevelType w:val="multilevel"/>
    <w:tmpl w:val="FE84C4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3" w15:restartNumberingAfterBreak="0">
    <w:nsid w:val="7028111E"/>
    <w:multiLevelType w:val="multilevel"/>
    <w:tmpl w:val="D40EBD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4" w15:restartNumberingAfterBreak="0">
    <w:nsid w:val="702A4E9A"/>
    <w:multiLevelType w:val="multilevel"/>
    <w:tmpl w:val="431296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73DC0F47"/>
    <w:multiLevelType w:val="multilevel"/>
    <w:tmpl w:val="A468BD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6" w15:restartNumberingAfterBreak="0">
    <w:nsid w:val="770663F0"/>
    <w:multiLevelType w:val="multilevel"/>
    <w:tmpl w:val="5C441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7" w15:restartNumberingAfterBreak="0">
    <w:nsid w:val="78187988"/>
    <w:multiLevelType w:val="multilevel"/>
    <w:tmpl w:val="70ACD3F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8" w15:restartNumberingAfterBreak="0">
    <w:nsid w:val="783C5690"/>
    <w:multiLevelType w:val="multilevel"/>
    <w:tmpl w:val="45DEDF96"/>
    <w:lvl w:ilvl="0">
      <w:start w:val="2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9" w15:restartNumberingAfterBreak="0">
    <w:nsid w:val="79F62AE1"/>
    <w:multiLevelType w:val="multilevel"/>
    <w:tmpl w:val="4F2E2A6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0" w15:restartNumberingAfterBreak="0">
    <w:nsid w:val="7A8638A3"/>
    <w:multiLevelType w:val="multilevel"/>
    <w:tmpl w:val="003EA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7BC467AA"/>
    <w:multiLevelType w:val="multilevel"/>
    <w:tmpl w:val="427635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2" w15:restartNumberingAfterBreak="0">
    <w:nsid w:val="7CDC56AD"/>
    <w:multiLevelType w:val="multilevel"/>
    <w:tmpl w:val="C3E6FA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3" w15:restartNumberingAfterBreak="0">
    <w:nsid w:val="7ECC3016"/>
    <w:multiLevelType w:val="multilevel"/>
    <w:tmpl w:val="EB7A2A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4" w15:restartNumberingAfterBreak="0">
    <w:nsid w:val="7F6931D4"/>
    <w:multiLevelType w:val="multilevel"/>
    <w:tmpl w:val="845063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01050956">
    <w:abstractNumId w:val="49"/>
  </w:num>
  <w:num w:numId="2" w16cid:durableId="2144031135">
    <w:abstractNumId w:val="73"/>
  </w:num>
  <w:num w:numId="3" w16cid:durableId="996692900">
    <w:abstractNumId w:val="77"/>
  </w:num>
  <w:num w:numId="4" w16cid:durableId="157962531">
    <w:abstractNumId w:val="79"/>
  </w:num>
  <w:num w:numId="5" w16cid:durableId="810442703">
    <w:abstractNumId w:val="68"/>
  </w:num>
  <w:num w:numId="6" w16cid:durableId="1254515485">
    <w:abstractNumId w:val="61"/>
  </w:num>
  <w:num w:numId="7" w16cid:durableId="1344551889">
    <w:abstractNumId w:val="23"/>
  </w:num>
  <w:num w:numId="8" w16cid:durableId="1197691736">
    <w:abstractNumId w:val="3"/>
  </w:num>
  <w:num w:numId="9" w16cid:durableId="1037006406">
    <w:abstractNumId w:val="29"/>
  </w:num>
  <w:num w:numId="10" w16cid:durableId="1503202004">
    <w:abstractNumId w:val="20"/>
  </w:num>
  <w:num w:numId="11" w16cid:durableId="78335475">
    <w:abstractNumId w:val="7"/>
  </w:num>
  <w:num w:numId="12" w16cid:durableId="1936596856">
    <w:abstractNumId w:val="82"/>
  </w:num>
  <w:num w:numId="13" w16cid:durableId="2103140342">
    <w:abstractNumId w:val="78"/>
  </w:num>
  <w:num w:numId="14" w16cid:durableId="1538272129">
    <w:abstractNumId w:val="34"/>
  </w:num>
  <w:num w:numId="15" w16cid:durableId="1456101355">
    <w:abstractNumId w:val="53"/>
  </w:num>
  <w:num w:numId="16" w16cid:durableId="614365613">
    <w:abstractNumId w:val="4"/>
  </w:num>
  <w:num w:numId="17" w16cid:durableId="827134360">
    <w:abstractNumId w:val="35"/>
  </w:num>
  <w:num w:numId="18" w16cid:durableId="303199192">
    <w:abstractNumId w:val="33"/>
  </w:num>
  <w:num w:numId="19" w16cid:durableId="1477068093">
    <w:abstractNumId w:val="63"/>
  </w:num>
  <w:num w:numId="20" w16cid:durableId="467936443">
    <w:abstractNumId w:val="76"/>
  </w:num>
  <w:num w:numId="21" w16cid:durableId="631791771">
    <w:abstractNumId w:val="42"/>
  </w:num>
  <w:num w:numId="22" w16cid:durableId="1236167496">
    <w:abstractNumId w:val="69"/>
  </w:num>
  <w:num w:numId="23" w16cid:durableId="1731734729">
    <w:abstractNumId w:val="84"/>
  </w:num>
  <w:num w:numId="24" w16cid:durableId="2111318737">
    <w:abstractNumId w:val="67"/>
  </w:num>
  <w:num w:numId="25" w16cid:durableId="320037396">
    <w:abstractNumId w:val="41"/>
  </w:num>
  <w:num w:numId="26" w16cid:durableId="1515805919">
    <w:abstractNumId w:val="64"/>
  </w:num>
  <w:num w:numId="27" w16cid:durableId="1644314445">
    <w:abstractNumId w:val="16"/>
  </w:num>
  <w:num w:numId="28" w16cid:durableId="2102795317">
    <w:abstractNumId w:val="18"/>
  </w:num>
  <w:num w:numId="29" w16cid:durableId="428425974">
    <w:abstractNumId w:val="47"/>
  </w:num>
  <w:num w:numId="30" w16cid:durableId="1841659711">
    <w:abstractNumId w:val="11"/>
  </w:num>
  <w:num w:numId="31" w16cid:durableId="597176124">
    <w:abstractNumId w:val="50"/>
  </w:num>
  <w:num w:numId="32" w16cid:durableId="1513302774">
    <w:abstractNumId w:val="44"/>
  </w:num>
  <w:num w:numId="33" w16cid:durableId="630016449">
    <w:abstractNumId w:val="45"/>
  </w:num>
  <w:num w:numId="34" w16cid:durableId="1248731743">
    <w:abstractNumId w:val="30"/>
  </w:num>
  <w:num w:numId="35" w16cid:durableId="1966498363">
    <w:abstractNumId w:val="43"/>
  </w:num>
  <w:num w:numId="36" w16cid:durableId="382681738">
    <w:abstractNumId w:val="46"/>
  </w:num>
  <w:num w:numId="37" w16cid:durableId="238059258">
    <w:abstractNumId w:val="74"/>
  </w:num>
  <w:num w:numId="38" w16cid:durableId="2105686278">
    <w:abstractNumId w:val="19"/>
  </w:num>
  <w:num w:numId="39" w16cid:durableId="952521305">
    <w:abstractNumId w:val="60"/>
  </w:num>
  <w:num w:numId="40" w16cid:durableId="1822651240">
    <w:abstractNumId w:val="58"/>
  </w:num>
  <w:num w:numId="41" w16cid:durableId="450369805">
    <w:abstractNumId w:val="24"/>
  </w:num>
  <w:num w:numId="42" w16cid:durableId="1729264519">
    <w:abstractNumId w:val="37"/>
  </w:num>
  <w:num w:numId="43" w16cid:durableId="52194895">
    <w:abstractNumId w:val="51"/>
  </w:num>
  <w:num w:numId="44" w16cid:durableId="872770897">
    <w:abstractNumId w:val="21"/>
  </w:num>
  <w:num w:numId="45" w16cid:durableId="1187791886">
    <w:abstractNumId w:val="15"/>
  </w:num>
  <w:num w:numId="46" w16cid:durableId="37290876">
    <w:abstractNumId w:val="1"/>
  </w:num>
  <w:num w:numId="47" w16cid:durableId="621762802">
    <w:abstractNumId w:val="28"/>
  </w:num>
  <w:num w:numId="48" w16cid:durableId="375203791">
    <w:abstractNumId w:val="12"/>
  </w:num>
  <w:num w:numId="49" w16cid:durableId="1781758495">
    <w:abstractNumId w:val="72"/>
  </w:num>
  <w:num w:numId="50" w16cid:durableId="1549685628">
    <w:abstractNumId w:val="56"/>
  </w:num>
  <w:num w:numId="51" w16cid:durableId="838619003">
    <w:abstractNumId w:val="6"/>
  </w:num>
  <w:num w:numId="52" w16cid:durableId="849099389">
    <w:abstractNumId w:val="75"/>
  </w:num>
  <w:num w:numId="53" w16cid:durableId="114522264">
    <w:abstractNumId w:val="10"/>
  </w:num>
  <w:num w:numId="54" w16cid:durableId="1240946049">
    <w:abstractNumId w:val="36"/>
  </w:num>
  <w:num w:numId="55" w16cid:durableId="591207551">
    <w:abstractNumId w:val="0"/>
  </w:num>
  <w:num w:numId="56" w16cid:durableId="1014574976">
    <w:abstractNumId w:val="81"/>
  </w:num>
  <w:num w:numId="57" w16cid:durableId="1665818490">
    <w:abstractNumId w:val="80"/>
  </w:num>
  <w:num w:numId="58" w16cid:durableId="362170403">
    <w:abstractNumId w:val="13"/>
  </w:num>
  <w:num w:numId="59" w16cid:durableId="1463964290">
    <w:abstractNumId w:val="26"/>
  </w:num>
  <w:num w:numId="60" w16cid:durableId="159153508">
    <w:abstractNumId w:val="14"/>
  </w:num>
  <w:num w:numId="61" w16cid:durableId="459300411">
    <w:abstractNumId w:val="31"/>
  </w:num>
  <w:num w:numId="62" w16cid:durableId="1986858648">
    <w:abstractNumId w:val="48"/>
  </w:num>
  <w:num w:numId="63" w16cid:durableId="1241325768">
    <w:abstractNumId w:val="2"/>
  </w:num>
  <w:num w:numId="64" w16cid:durableId="1730686373">
    <w:abstractNumId w:val="55"/>
  </w:num>
  <w:num w:numId="65" w16cid:durableId="503781708">
    <w:abstractNumId w:val="5"/>
  </w:num>
  <w:num w:numId="66" w16cid:durableId="60560445">
    <w:abstractNumId w:val="32"/>
  </w:num>
  <w:num w:numId="67" w16cid:durableId="2032293889">
    <w:abstractNumId w:val="22"/>
  </w:num>
  <w:num w:numId="68" w16cid:durableId="1202862177">
    <w:abstractNumId w:val="66"/>
  </w:num>
  <w:num w:numId="69" w16cid:durableId="1210335106">
    <w:abstractNumId w:val="62"/>
  </w:num>
  <w:num w:numId="70" w16cid:durableId="1602639847">
    <w:abstractNumId w:val="25"/>
  </w:num>
  <w:num w:numId="71" w16cid:durableId="86654277">
    <w:abstractNumId w:val="8"/>
  </w:num>
  <w:num w:numId="72" w16cid:durableId="300692918">
    <w:abstractNumId w:val="39"/>
  </w:num>
  <w:num w:numId="73" w16cid:durableId="759525996">
    <w:abstractNumId w:val="38"/>
  </w:num>
  <w:num w:numId="74" w16cid:durableId="1011178614">
    <w:abstractNumId w:val="71"/>
  </w:num>
  <w:num w:numId="75" w16cid:durableId="1653362416">
    <w:abstractNumId w:val="59"/>
  </w:num>
  <w:num w:numId="76" w16cid:durableId="932326285">
    <w:abstractNumId w:val="9"/>
  </w:num>
  <w:num w:numId="77" w16cid:durableId="656806034">
    <w:abstractNumId w:val="54"/>
  </w:num>
  <w:num w:numId="78" w16cid:durableId="37559000">
    <w:abstractNumId w:val="83"/>
  </w:num>
  <w:num w:numId="79" w16cid:durableId="2013027105">
    <w:abstractNumId w:val="65"/>
  </w:num>
  <w:num w:numId="80" w16cid:durableId="1757552082">
    <w:abstractNumId w:val="52"/>
  </w:num>
  <w:num w:numId="81" w16cid:durableId="528765537">
    <w:abstractNumId w:val="40"/>
  </w:num>
  <w:num w:numId="82" w16cid:durableId="1498036855">
    <w:abstractNumId w:val="57"/>
  </w:num>
  <w:num w:numId="83" w16cid:durableId="1023746477">
    <w:abstractNumId w:val="70"/>
  </w:num>
  <w:num w:numId="84" w16cid:durableId="811098783">
    <w:abstractNumId w:val="17"/>
  </w:num>
  <w:num w:numId="85" w16cid:durableId="163279086">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5A4E"/>
    <w:rsid w:val="00016F50"/>
    <w:rsid w:val="000565FD"/>
    <w:rsid w:val="00122A31"/>
    <w:rsid w:val="00144D45"/>
    <w:rsid w:val="00195430"/>
    <w:rsid w:val="001C4048"/>
    <w:rsid w:val="001D603B"/>
    <w:rsid w:val="001E7D9D"/>
    <w:rsid w:val="00235319"/>
    <w:rsid w:val="00240DC2"/>
    <w:rsid w:val="002822ED"/>
    <w:rsid w:val="002856F7"/>
    <w:rsid w:val="002906D2"/>
    <w:rsid w:val="002B0575"/>
    <w:rsid w:val="002D5047"/>
    <w:rsid w:val="003557CD"/>
    <w:rsid w:val="0039387F"/>
    <w:rsid w:val="004362C8"/>
    <w:rsid w:val="004E6535"/>
    <w:rsid w:val="004F137C"/>
    <w:rsid w:val="005758C2"/>
    <w:rsid w:val="00584DB7"/>
    <w:rsid w:val="005942BF"/>
    <w:rsid w:val="00616DDE"/>
    <w:rsid w:val="00693F52"/>
    <w:rsid w:val="006A36B3"/>
    <w:rsid w:val="006F61D7"/>
    <w:rsid w:val="007B0083"/>
    <w:rsid w:val="00877C3F"/>
    <w:rsid w:val="00877CA9"/>
    <w:rsid w:val="008863FD"/>
    <w:rsid w:val="008B38A8"/>
    <w:rsid w:val="00925A4E"/>
    <w:rsid w:val="00A14702"/>
    <w:rsid w:val="00A716DC"/>
    <w:rsid w:val="00A77460"/>
    <w:rsid w:val="00AE4A21"/>
    <w:rsid w:val="00B60D10"/>
    <w:rsid w:val="00B6437F"/>
    <w:rsid w:val="00B86F78"/>
    <w:rsid w:val="00BA6B8D"/>
    <w:rsid w:val="00BB6B1D"/>
    <w:rsid w:val="00BF6CE1"/>
    <w:rsid w:val="00C077CB"/>
    <w:rsid w:val="00C156C4"/>
    <w:rsid w:val="00C23E07"/>
    <w:rsid w:val="00C314CE"/>
    <w:rsid w:val="00CB37F2"/>
    <w:rsid w:val="00CF020D"/>
    <w:rsid w:val="00D15CDE"/>
    <w:rsid w:val="00D554B5"/>
    <w:rsid w:val="00D72BE7"/>
    <w:rsid w:val="00D741D7"/>
    <w:rsid w:val="00DD05AF"/>
    <w:rsid w:val="00DD388F"/>
    <w:rsid w:val="00E074F8"/>
    <w:rsid w:val="00F02038"/>
    <w:rsid w:val="00FA090A"/>
    <w:rsid w:val="00FE58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9ABB48"/>
  <w15:chartTrackingRefBased/>
  <w15:docId w15:val="{3BC95DFD-66AE-4587-948A-BC6AEE31C5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6F50"/>
    <w:pPr>
      <w:ind w:left="176"/>
      <w:jc w:val="both"/>
    </w:pPr>
    <w:rPr>
      <w:rFonts w:ascii="Tahoma" w:eastAsia="Times New Roman" w:hAnsi="Tahoma" w:cs="Times New Roman"/>
      <w:szCs w:val="20"/>
    </w:rPr>
  </w:style>
  <w:style w:type="paragraph" w:styleId="Heading1">
    <w:name w:val="heading 1"/>
    <w:basedOn w:val="Heading2"/>
    <w:next w:val="Normal"/>
    <w:link w:val="Heading1Char"/>
    <w:qFormat/>
    <w:rsid w:val="00FA090A"/>
    <w:pPr>
      <w:keepNext w:val="0"/>
      <w:keepLines w:val="0"/>
      <w:pBdr>
        <w:bottom w:val="single" w:sz="24" w:space="1" w:color="auto"/>
      </w:pBdr>
      <w:spacing w:before="120" w:after="120" w:line="360" w:lineRule="auto"/>
      <w:ind w:left="0"/>
      <w:outlineLvl w:val="0"/>
    </w:pPr>
    <w:rPr>
      <w:rFonts w:asciiTheme="minorHAnsi" w:eastAsia="Calibri" w:hAnsiTheme="minorHAnsi" w:cstheme="minorHAnsi"/>
      <w:b/>
      <w:color w:val="auto"/>
      <w:szCs w:val="28"/>
      <w:lang w:val="en-US"/>
    </w:rPr>
  </w:style>
  <w:style w:type="paragraph" w:styleId="Heading2">
    <w:name w:val="heading 2"/>
    <w:basedOn w:val="Normal"/>
    <w:next w:val="Normal"/>
    <w:link w:val="Heading2Char"/>
    <w:uiPriority w:val="9"/>
    <w:semiHidden/>
    <w:unhideWhenUsed/>
    <w:qFormat/>
    <w:rsid w:val="00016F50"/>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5942BF"/>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semiHidden/>
    <w:unhideWhenUsed/>
    <w:qFormat/>
    <w:rsid w:val="002D5047"/>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FA090A"/>
    <w:pPr>
      <w:keepNext/>
      <w:keepLines/>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FA090A"/>
    <w:pPr>
      <w:keepNext/>
      <w:keepLines/>
      <w:spacing w:before="40" w:after="0"/>
      <w:outlineLvl w:val="5"/>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FA090A"/>
    <w:rPr>
      <w:rFonts w:eastAsia="Calibri" w:cstheme="minorHAnsi"/>
      <w:b/>
      <w:sz w:val="26"/>
      <w:szCs w:val="28"/>
      <w:lang w:val="en-US"/>
    </w:rPr>
  </w:style>
  <w:style w:type="table" w:customStyle="1" w:styleId="Style52">
    <w:name w:val="_Style 52"/>
    <w:basedOn w:val="TableNormal"/>
    <w:rsid w:val="00016F50"/>
    <w:rPr>
      <w:rFonts w:ascii="Tahoma" w:eastAsia="Tahoma" w:hAnsi="Tahoma" w:cs="Tahoma"/>
      <w:sz w:val="20"/>
      <w:szCs w:val="20"/>
      <w:lang w:val="en-US"/>
    </w:rPr>
    <w:tblPr>
      <w:tblCellMar>
        <w:left w:w="0" w:type="dxa"/>
        <w:right w:w="0" w:type="dxa"/>
      </w:tblCellMar>
    </w:tblPr>
  </w:style>
  <w:style w:type="table" w:customStyle="1" w:styleId="Style53">
    <w:name w:val="_Style 53"/>
    <w:basedOn w:val="TableNormal"/>
    <w:rsid w:val="00016F50"/>
    <w:rPr>
      <w:rFonts w:ascii="Tahoma" w:eastAsia="Tahoma" w:hAnsi="Tahoma" w:cs="Tahoma"/>
      <w:sz w:val="20"/>
      <w:szCs w:val="20"/>
      <w:lang w:val="en-US"/>
    </w:rPr>
    <w:tblPr>
      <w:tblCellMar>
        <w:left w:w="113" w:type="dxa"/>
        <w:right w:w="113" w:type="dxa"/>
      </w:tblCellMar>
    </w:tblPr>
  </w:style>
  <w:style w:type="character" w:customStyle="1" w:styleId="Heading2Char">
    <w:name w:val="Heading 2 Char"/>
    <w:basedOn w:val="DefaultParagraphFont"/>
    <w:link w:val="Heading2"/>
    <w:uiPriority w:val="9"/>
    <w:semiHidden/>
    <w:rsid w:val="00016F50"/>
    <w:rPr>
      <w:rFonts w:asciiTheme="majorHAnsi" w:eastAsiaTheme="majorEastAsia" w:hAnsiTheme="majorHAnsi" w:cstheme="majorBidi"/>
      <w:color w:val="365F91" w:themeColor="accent1" w:themeShade="BF"/>
      <w:sz w:val="26"/>
      <w:szCs w:val="26"/>
    </w:rPr>
  </w:style>
  <w:style w:type="paragraph" w:styleId="Header">
    <w:name w:val="header"/>
    <w:basedOn w:val="Normal"/>
    <w:link w:val="HeaderChar"/>
    <w:uiPriority w:val="99"/>
    <w:unhideWhenUsed/>
    <w:rsid w:val="001C40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4048"/>
    <w:rPr>
      <w:rFonts w:ascii="Tahoma" w:eastAsia="Times New Roman" w:hAnsi="Tahoma" w:cs="Times New Roman"/>
      <w:szCs w:val="20"/>
    </w:rPr>
  </w:style>
  <w:style w:type="paragraph" w:styleId="Footer">
    <w:name w:val="footer"/>
    <w:basedOn w:val="Normal"/>
    <w:link w:val="FooterChar"/>
    <w:uiPriority w:val="99"/>
    <w:unhideWhenUsed/>
    <w:rsid w:val="001C40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4048"/>
    <w:rPr>
      <w:rFonts w:ascii="Tahoma" w:eastAsia="Times New Roman" w:hAnsi="Tahoma" w:cs="Times New Roman"/>
      <w:szCs w:val="20"/>
    </w:rPr>
  </w:style>
  <w:style w:type="table" w:styleId="TableGrid">
    <w:name w:val="Table Grid"/>
    <w:basedOn w:val="TableNormal"/>
    <w:uiPriority w:val="59"/>
    <w:rsid w:val="001C404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554B5"/>
    <w:pPr>
      <w:ind w:left="720"/>
      <w:contextualSpacing/>
    </w:pPr>
  </w:style>
  <w:style w:type="character" w:customStyle="1" w:styleId="Heading5Char">
    <w:name w:val="Heading 5 Char"/>
    <w:basedOn w:val="DefaultParagraphFont"/>
    <w:link w:val="Heading5"/>
    <w:uiPriority w:val="9"/>
    <w:semiHidden/>
    <w:rsid w:val="00FA090A"/>
    <w:rPr>
      <w:rFonts w:asciiTheme="majorHAnsi" w:eastAsiaTheme="majorEastAsia" w:hAnsiTheme="majorHAnsi" w:cstheme="majorBidi"/>
      <w:color w:val="365F91" w:themeColor="accent1" w:themeShade="BF"/>
      <w:szCs w:val="20"/>
    </w:rPr>
  </w:style>
  <w:style w:type="character" w:customStyle="1" w:styleId="Heading6Char">
    <w:name w:val="Heading 6 Char"/>
    <w:basedOn w:val="DefaultParagraphFont"/>
    <w:link w:val="Heading6"/>
    <w:uiPriority w:val="9"/>
    <w:semiHidden/>
    <w:rsid w:val="00FA090A"/>
    <w:rPr>
      <w:rFonts w:asciiTheme="majorHAnsi" w:eastAsiaTheme="majorEastAsia" w:hAnsiTheme="majorHAnsi" w:cstheme="majorBidi"/>
      <w:color w:val="243F60" w:themeColor="accent1" w:themeShade="7F"/>
      <w:szCs w:val="20"/>
    </w:rPr>
  </w:style>
  <w:style w:type="paragraph" w:styleId="NormalWeb">
    <w:name w:val="Normal (Web)"/>
    <w:basedOn w:val="Normal"/>
    <w:uiPriority w:val="99"/>
    <w:semiHidden/>
    <w:unhideWhenUsed/>
    <w:rsid w:val="00FA090A"/>
    <w:pPr>
      <w:spacing w:before="100" w:beforeAutospacing="1" w:after="100" w:afterAutospacing="1" w:line="240" w:lineRule="auto"/>
      <w:ind w:left="0"/>
      <w:jc w:val="left"/>
    </w:pPr>
    <w:rPr>
      <w:rFonts w:ascii="Times New Roman" w:hAnsi="Times New Roman"/>
      <w:sz w:val="24"/>
      <w:szCs w:val="24"/>
      <w:lang w:eastAsia="en-GB"/>
    </w:rPr>
  </w:style>
  <w:style w:type="character" w:styleId="Strong">
    <w:name w:val="Strong"/>
    <w:basedOn w:val="DefaultParagraphFont"/>
    <w:uiPriority w:val="22"/>
    <w:qFormat/>
    <w:rsid w:val="00FA090A"/>
    <w:rPr>
      <w:b/>
      <w:bCs/>
    </w:rPr>
  </w:style>
  <w:style w:type="character" w:customStyle="1" w:styleId="relative">
    <w:name w:val="relative"/>
    <w:basedOn w:val="DefaultParagraphFont"/>
    <w:rsid w:val="00FA090A"/>
  </w:style>
  <w:style w:type="character" w:styleId="Emphasis">
    <w:name w:val="Emphasis"/>
    <w:basedOn w:val="DefaultParagraphFont"/>
    <w:uiPriority w:val="20"/>
    <w:qFormat/>
    <w:rsid w:val="00FA090A"/>
    <w:rPr>
      <w:i/>
      <w:iCs/>
    </w:rPr>
  </w:style>
  <w:style w:type="character" w:customStyle="1" w:styleId="ml-1">
    <w:name w:val="ml-1"/>
    <w:basedOn w:val="DefaultParagraphFont"/>
    <w:rsid w:val="00FA090A"/>
  </w:style>
  <w:style w:type="character" w:styleId="Hyperlink">
    <w:name w:val="Hyperlink"/>
    <w:basedOn w:val="DefaultParagraphFont"/>
    <w:uiPriority w:val="99"/>
    <w:unhideWhenUsed/>
    <w:rsid w:val="00FA090A"/>
    <w:rPr>
      <w:color w:val="0000FF"/>
      <w:u w:val="single"/>
    </w:rPr>
  </w:style>
  <w:style w:type="character" w:customStyle="1" w:styleId="max-w-full">
    <w:name w:val="max-w-full"/>
    <w:basedOn w:val="DefaultParagraphFont"/>
    <w:rsid w:val="00FA090A"/>
  </w:style>
  <w:style w:type="character" w:customStyle="1" w:styleId="-mr-1">
    <w:name w:val="-mr-1"/>
    <w:basedOn w:val="DefaultParagraphFont"/>
    <w:rsid w:val="00FA090A"/>
  </w:style>
  <w:style w:type="paragraph" w:styleId="TOCHeading">
    <w:name w:val="TOC Heading"/>
    <w:basedOn w:val="Heading1"/>
    <w:next w:val="Normal"/>
    <w:uiPriority w:val="39"/>
    <w:unhideWhenUsed/>
    <w:qFormat/>
    <w:rsid w:val="00FA090A"/>
    <w:pPr>
      <w:keepNext/>
      <w:keepLines/>
      <w:pBdr>
        <w:bottom w:val="none" w:sz="0" w:space="0" w:color="auto"/>
      </w:pBdr>
      <w:spacing w:before="480" w:after="0" w:line="276" w:lineRule="auto"/>
      <w:jc w:val="left"/>
      <w:outlineLvl w:val="9"/>
    </w:pPr>
    <w:rPr>
      <w:rFonts w:asciiTheme="majorHAnsi" w:eastAsiaTheme="majorEastAsia" w:hAnsiTheme="majorHAnsi" w:cstheme="majorBidi"/>
      <w:bCs/>
      <w:color w:val="365F91" w:themeColor="accent1" w:themeShade="BF"/>
      <w:sz w:val="28"/>
    </w:rPr>
  </w:style>
  <w:style w:type="paragraph" w:styleId="TOC1">
    <w:name w:val="toc 1"/>
    <w:basedOn w:val="Normal"/>
    <w:next w:val="Normal"/>
    <w:autoRedefine/>
    <w:uiPriority w:val="39"/>
    <w:unhideWhenUsed/>
    <w:rsid w:val="00FA090A"/>
    <w:pPr>
      <w:spacing w:before="120" w:after="0"/>
      <w:ind w:left="0"/>
      <w:jc w:val="left"/>
    </w:pPr>
    <w:rPr>
      <w:rFonts w:asciiTheme="minorHAnsi" w:hAnsiTheme="minorHAnsi" w:cstheme="minorHAnsi"/>
      <w:b/>
      <w:bCs/>
      <w:i/>
      <w:iCs/>
      <w:sz w:val="24"/>
      <w:szCs w:val="24"/>
    </w:rPr>
  </w:style>
  <w:style w:type="paragraph" w:styleId="TOC2">
    <w:name w:val="toc 2"/>
    <w:basedOn w:val="Normal"/>
    <w:next w:val="Normal"/>
    <w:autoRedefine/>
    <w:uiPriority w:val="39"/>
    <w:semiHidden/>
    <w:unhideWhenUsed/>
    <w:rsid w:val="00FA090A"/>
    <w:pPr>
      <w:spacing w:before="120" w:after="0"/>
      <w:ind w:left="220"/>
      <w:jc w:val="left"/>
    </w:pPr>
    <w:rPr>
      <w:rFonts w:asciiTheme="minorHAnsi" w:hAnsiTheme="minorHAnsi" w:cstheme="minorHAnsi"/>
      <w:b/>
      <w:bCs/>
      <w:szCs w:val="22"/>
    </w:rPr>
  </w:style>
  <w:style w:type="paragraph" w:styleId="TOC3">
    <w:name w:val="toc 3"/>
    <w:basedOn w:val="Normal"/>
    <w:next w:val="Normal"/>
    <w:autoRedefine/>
    <w:uiPriority w:val="39"/>
    <w:unhideWhenUsed/>
    <w:rsid w:val="00FA090A"/>
    <w:pPr>
      <w:spacing w:after="0"/>
      <w:ind w:left="440"/>
      <w:jc w:val="left"/>
    </w:pPr>
    <w:rPr>
      <w:rFonts w:asciiTheme="minorHAnsi" w:hAnsiTheme="minorHAnsi" w:cstheme="minorHAnsi"/>
      <w:sz w:val="20"/>
    </w:rPr>
  </w:style>
  <w:style w:type="paragraph" w:styleId="TOC4">
    <w:name w:val="toc 4"/>
    <w:basedOn w:val="Normal"/>
    <w:next w:val="Normal"/>
    <w:autoRedefine/>
    <w:uiPriority w:val="39"/>
    <w:semiHidden/>
    <w:unhideWhenUsed/>
    <w:rsid w:val="00FA090A"/>
    <w:pPr>
      <w:spacing w:after="0"/>
      <w:ind w:left="660"/>
      <w:jc w:val="left"/>
    </w:pPr>
    <w:rPr>
      <w:rFonts w:asciiTheme="minorHAnsi" w:hAnsiTheme="minorHAnsi" w:cstheme="minorHAnsi"/>
      <w:sz w:val="20"/>
    </w:rPr>
  </w:style>
  <w:style w:type="paragraph" w:styleId="TOC5">
    <w:name w:val="toc 5"/>
    <w:basedOn w:val="Normal"/>
    <w:next w:val="Normal"/>
    <w:autoRedefine/>
    <w:uiPriority w:val="39"/>
    <w:semiHidden/>
    <w:unhideWhenUsed/>
    <w:rsid w:val="00FA090A"/>
    <w:pPr>
      <w:spacing w:after="0"/>
      <w:ind w:left="880"/>
      <w:jc w:val="left"/>
    </w:pPr>
    <w:rPr>
      <w:rFonts w:asciiTheme="minorHAnsi" w:hAnsiTheme="minorHAnsi" w:cstheme="minorHAnsi"/>
      <w:sz w:val="20"/>
    </w:rPr>
  </w:style>
  <w:style w:type="paragraph" w:styleId="TOC6">
    <w:name w:val="toc 6"/>
    <w:basedOn w:val="Normal"/>
    <w:next w:val="Normal"/>
    <w:autoRedefine/>
    <w:uiPriority w:val="39"/>
    <w:semiHidden/>
    <w:unhideWhenUsed/>
    <w:rsid w:val="00FA090A"/>
    <w:pPr>
      <w:spacing w:after="0"/>
      <w:ind w:left="1100"/>
      <w:jc w:val="left"/>
    </w:pPr>
    <w:rPr>
      <w:rFonts w:asciiTheme="minorHAnsi" w:hAnsiTheme="minorHAnsi" w:cstheme="minorHAnsi"/>
      <w:sz w:val="20"/>
    </w:rPr>
  </w:style>
  <w:style w:type="paragraph" w:styleId="TOC7">
    <w:name w:val="toc 7"/>
    <w:basedOn w:val="Normal"/>
    <w:next w:val="Normal"/>
    <w:autoRedefine/>
    <w:uiPriority w:val="39"/>
    <w:semiHidden/>
    <w:unhideWhenUsed/>
    <w:rsid w:val="00FA090A"/>
    <w:pPr>
      <w:spacing w:after="0"/>
      <w:ind w:left="1320"/>
      <w:jc w:val="left"/>
    </w:pPr>
    <w:rPr>
      <w:rFonts w:asciiTheme="minorHAnsi" w:hAnsiTheme="minorHAnsi" w:cstheme="minorHAnsi"/>
      <w:sz w:val="20"/>
    </w:rPr>
  </w:style>
  <w:style w:type="paragraph" w:styleId="TOC8">
    <w:name w:val="toc 8"/>
    <w:basedOn w:val="Normal"/>
    <w:next w:val="Normal"/>
    <w:autoRedefine/>
    <w:uiPriority w:val="39"/>
    <w:semiHidden/>
    <w:unhideWhenUsed/>
    <w:rsid w:val="00FA090A"/>
    <w:pPr>
      <w:spacing w:after="0"/>
      <w:ind w:left="1540"/>
      <w:jc w:val="left"/>
    </w:pPr>
    <w:rPr>
      <w:rFonts w:asciiTheme="minorHAnsi" w:hAnsiTheme="minorHAnsi" w:cstheme="minorHAnsi"/>
      <w:sz w:val="20"/>
    </w:rPr>
  </w:style>
  <w:style w:type="paragraph" w:styleId="TOC9">
    <w:name w:val="toc 9"/>
    <w:basedOn w:val="Normal"/>
    <w:next w:val="Normal"/>
    <w:autoRedefine/>
    <w:uiPriority w:val="39"/>
    <w:semiHidden/>
    <w:unhideWhenUsed/>
    <w:rsid w:val="00FA090A"/>
    <w:pPr>
      <w:spacing w:after="0"/>
      <w:ind w:left="1760"/>
      <w:jc w:val="left"/>
    </w:pPr>
    <w:rPr>
      <w:rFonts w:asciiTheme="minorHAnsi" w:hAnsiTheme="minorHAnsi" w:cstheme="minorHAnsi"/>
      <w:sz w:val="20"/>
    </w:rPr>
  </w:style>
  <w:style w:type="character" w:customStyle="1" w:styleId="apple-converted-space">
    <w:name w:val="apple-converted-space"/>
    <w:basedOn w:val="DefaultParagraphFont"/>
    <w:rsid w:val="00CF020D"/>
  </w:style>
  <w:style w:type="character" w:customStyle="1" w:styleId="overflow-hidden">
    <w:name w:val="overflow-hidden"/>
    <w:basedOn w:val="DefaultParagraphFont"/>
    <w:rsid w:val="00CF020D"/>
  </w:style>
  <w:style w:type="character" w:customStyle="1" w:styleId="Heading3Char">
    <w:name w:val="Heading 3 Char"/>
    <w:basedOn w:val="DefaultParagraphFont"/>
    <w:link w:val="Heading3"/>
    <w:uiPriority w:val="9"/>
    <w:semiHidden/>
    <w:rsid w:val="005942BF"/>
    <w:rPr>
      <w:rFonts w:asciiTheme="majorHAnsi" w:eastAsiaTheme="majorEastAsia" w:hAnsiTheme="majorHAnsi" w:cstheme="majorBidi"/>
      <w:color w:val="243F60" w:themeColor="accent1" w:themeShade="7F"/>
      <w:sz w:val="24"/>
      <w:szCs w:val="24"/>
    </w:rPr>
  </w:style>
  <w:style w:type="character" w:customStyle="1" w:styleId="Heading4Char">
    <w:name w:val="Heading 4 Char"/>
    <w:basedOn w:val="DefaultParagraphFont"/>
    <w:link w:val="Heading4"/>
    <w:uiPriority w:val="9"/>
    <w:semiHidden/>
    <w:rsid w:val="002D5047"/>
    <w:rPr>
      <w:rFonts w:asciiTheme="majorHAnsi" w:eastAsiaTheme="majorEastAsia" w:hAnsiTheme="majorHAnsi" w:cstheme="majorBidi"/>
      <w:i/>
      <w:iCs/>
      <w:color w:val="365F91" w:themeColor="accent1" w:themeShade="BF"/>
      <w:szCs w:val="20"/>
    </w:rPr>
  </w:style>
  <w:style w:type="paragraph" w:styleId="NoSpacing">
    <w:name w:val="No Spacing"/>
    <w:link w:val="NoSpacingChar"/>
    <w:uiPriority w:val="1"/>
    <w:qFormat/>
    <w:rsid w:val="00E074F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074F8"/>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5925083">
      <w:bodyDiv w:val="1"/>
      <w:marLeft w:val="0"/>
      <w:marRight w:val="0"/>
      <w:marTop w:val="0"/>
      <w:marBottom w:val="0"/>
      <w:divBdr>
        <w:top w:val="none" w:sz="0" w:space="0" w:color="auto"/>
        <w:left w:val="none" w:sz="0" w:space="0" w:color="auto"/>
        <w:bottom w:val="none" w:sz="0" w:space="0" w:color="auto"/>
        <w:right w:val="none" w:sz="0" w:space="0" w:color="auto"/>
      </w:divBdr>
    </w:div>
    <w:div w:id="158621357">
      <w:bodyDiv w:val="1"/>
      <w:marLeft w:val="0"/>
      <w:marRight w:val="0"/>
      <w:marTop w:val="0"/>
      <w:marBottom w:val="0"/>
      <w:divBdr>
        <w:top w:val="none" w:sz="0" w:space="0" w:color="auto"/>
        <w:left w:val="none" w:sz="0" w:space="0" w:color="auto"/>
        <w:bottom w:val="none" w:sz="0" w:space="0" w:color="auto"/>
        <w:right w:val="none" w:sz="0" w:space="0" w:color="auto"/>
      </w:divBdr>
      <w:divsChild>
        <w:div w:id="1609003213">
          <w:marLeft w:val="0"/>
          <w:marRight w:val="0"/>
          <w:marTop w:val="0"/>
          <w:marBottom w:val="0"/>
          <w:divBdr>
            <w:top w:val="none" w:sz="0" w:space="0" w:color="auto"/>
            <w:left w:val="none" w:sz="0" w:space="0" w:color="auto"/>
            <w:bottom w:val="none" w:sz="0" w:space="0" w:color="auto"/>
            <w:right w:val="none" w:sz="0" w:space="0" w:color="auto"/>
          </w:divBdr>
          <w:divsChild>
            <w:div w:id="1675650705">
              <w:marLeft w:val="0"/>
              <w:marRight w:val="0"/>
              <w:marTop w:val="0"/>
              <w:marBottom w:val="0"/>
              <w:divBdr>
                <w:top w:val="none" w:sz="0" w:space="0" w:color="auto"/>
                <w:left w:val="none" w:sz="0" w:space="0" w:color="auto"/>
                <w:bottom w:val="none" w:sz="0" w:space="0" w:color="auto"/>
                <w:right w:val="none" w:sz="0" w:space="0" w:color="auto"/>
              </w:divBdr>
              <w:divsChild>
                <w:div w:id="595749825">
                  <w:marLeft w:val="0"/>
                  <w:marRight w:val="0"/>
                  <w:marTop w:val="0"/>
                  <w:marBottom w:val="0"/>
                  <w:divBdr>
                    <w:top w:val="none" w:sz="0" w:space="0" w:color="auto"/>
                    <w:left w:val="none" w:sz="0" w:space="0" w:color="auto"/>
                    <w:bottom w:val="none" w:sz="0" w:space="0" w:color="auto"/>
                    <w:right w:val="none" w:sz="0" w:space="0" w:color="auto"/>
                  </w:divBdr>
                  <w:divsChild>
                    <w:div w:id="1647053245">
                      <w:marLeft w:val="0"/>
                      <w:marRight w:val="0"/>
                      <w:marTop w:val="0"/>
                      <w:marBottom w:val="0"/>
                      <w:divBdr>
                        <w:top w:val="none" w:sz="0" w:space="0" w:color="auto"/>
                        <w:left w:val="none" w:sz="0" w:space="0" w:color="auto"/>
                        <w:bottom w:val="none" w:sz="0" w:space="0" w:color="auto"/>
                        <w:right w:val="none" w:sz="0" w:space="0" w:color="auto"/>
                      </w:divBdr>
                      <w:divsChild>
                        <w:div w:id="2002780813">
                          <w:marLeft w:val="0"/>
                          <w:marRight w:val="0"/>
                          <w:marTop w:val="0"/>
                          <w:marBottom w:val="0"/>
                          <w:divBdr>
                            <w:top w:val="none" w:sz="0" w:space="0" w:color="auto"/>
                            <w:left w:val="none" w:sz="0" w:space="0" w:color="auto"/>
                            <w:bottom w:val="none" w:sz="0" w:space="0" w:color="auto"/>
                            <w:right w:val="none" w:sz="0" w:space="0" w:color="auto"/>
                          </w:divBdr>
                          <w:divsChild>
                            <w:div w:id="1873492645">
                              <w:marLeft w:val="0"/>
                              <w:marRight w:val="0"/>
                              <w:marTop w:val="0"/>
                              <w:marBottom w:val="0"/>
                              <w:divBdr>
                                <w:top w:val="none" w:sz="0" w:space="0" w:color="auto"/>
                                <w:left w:val="none" w:sz="0" w:space="0" w:color="auto"/>
                                <w:bottom w:val="none" w:sz="0" w:space="0" w:color="auto"/>
                                <w:right w:val="none" w:sz="0" w:space="0" w:color="auto"/>
                              </w:divBdr>
                              <w:divsChild>
                                <w:div w:id="1444182888">
                                  <w:marLeft w:val="0"/>
                                  <w:marRight w:val="0"/>
                                  <w:marTop w:val="0"/>
                                  <w:marBottom w:val="0"/>
                                  <w:divBdr>
                                    <w:top w:val="none" w:sz="0" w:space="0" w:color="auto"/>
                                    <w:left w:val="none" w:sz="0" w:space="0" w:color="auto"/>
                                    <w:bottom w:val="none" w:sz="0" w:space="0" w:color="auto"/>
                                    <w:right w:val="none" w:sz="0" w:space="0" w:color="auto"/>
                                  </w:divBdr>
                                  <w:divsChild>
                                    <w:div w:id="1777093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31418521">
          <w:marLeft w:val="0"/>
          <w:marRight w:val="0"/>
          <w:marTop w:val="0"/>
          <w:marBottom w:val="0"/>
          <w:divBdr>
            <w:top w:val="none" w:sz="0" w:space="0" w:color="auto"/>
            <w:left w:val="none" w:sz="0" w:space="0" w:color="auto"/>
            <w:bottom w:val="none" w:sz="0" w:space="0" w:color="auto"/>
            <w:right w:val="none" w:sz="0" w:space="0" w:color="auto"/>
          </w:divBdr>
          <w:divsChild>
            <w:div w:id="826482946">
              <w:marLeft w:val="0"/>
              <w:marRight w:val="0"/>
              <w:marTop w:val="0"/>
              <w:marBottom w:val="0"/>
              <w:divBdr>
                <w:top w:val="none" w:sz="0" w:space="0" w:color="auto"/>
                <w:left w:val="none" w:sz="0" w:space="0" w:color="auto"/>
                <w:bottom w:val="none" w:sz="0" w:space="0" w:color="auto"/>
                <w:right w:val="none" w:sz="0" w:space="0" w:color="auto"/>
              </w:divBdr>
              <w:divsChild>
                <w:div w:id="169830999">
                  <w:marLeft w:val="0"/>
                  <w:marRight w:val="0"/>
                  <w:marTop w:val="0"/>
                  <w:marBottom w:val="0"/>
                  <w:divBdr>
                    <w:top w:val="none" w:sz="0" w:space="0" w:color="auto"/>
                    <w:left w:val="none" w:sz="0" w:space="0" w:color="auto"/>
                    <w:bottom w:val="none" w:sz="0" w:space="0" w:color="auto"/>
                    <w:right w:val="none" w:sz="0" w:space="0" w:color="auto"/>
                  </w:divBdr>
                  <w:divsChild>
                    <w:div w:id="336083662">
                      <w:marLeft w:val="0"/>
                      <w:marRight w:val="0"/>
                      <w:marTop w:val="0"/>
                      <w:marBottom w:val="0"/>
                      <w:divBdr>
                        <w:top w:val="none" w:sz="0" w:space="0" w:color="auto"/>
                        <w:left w:val="none" w:sz="0" w:space="0" w:color="auto"/>
                        <w:bottom w:val="none" w:sz="0" w:space="0" w:color="auto"/>
                        <w:right w:val="none" w:sz="0" w:space="0" w:color="auto"/>
                      </w:divBdr>
                      <w:divsChild>
                        <w:div w:id="1163352367">
                          <w:marLeft w:val="0"/>
                          <w:marRight w:val="0"/>
                          <w:marTop w:val="0"/>
                          <w:marBottom w:val="0"/>
                          <w:divBdr>
                            <w:top w:val="none" w:sz="0" w:space="0" w:color="auto"/>
                            <w:left w:val="none" w:sz="0" w:space="0" w:color="auto"/>
                            <w:bottom w:val="none" w:sz="0" w:space="0" w:color="auto"/>
                            <w:right w:val="none" w:sz="0" w:space="0" w:color="auto"/>
                          </w:divBdr>
                          <w:divsChild>
                            <w:div w:id="1311909832">
                              <w:marLeft w:val="0"/>
                              <w:marRight w:val="0"/>
                              <w:marTop w:val="0"/>
                              <w:marBottom w:val="0"/>
                              <w:divBdr>
                                <w:top w:val="none" w:sz="0" w:space="0" w:color="auto"/>
                                <w:left w:val="none" w:sz="0" w:space="0" w:color="auto"/>
                                <w:bottom w:val="none" w:sz="0" w:space="0" w:color="auto"/>
                                <w:right w:val="none" w:sz="0" w:space="0" w:color="auto"/>
                              </w:divBdr>
                              <w:divsChild>
                                <w:div w:id="1183787033">
                                  <w:marLeft w:val="0"/>
                                  <w:marRight w:val="0"/>
                                  <w:marTop w:val="0"/>
                                  <w:marBottom w:val="0"/>
                                  <w:divBdr>
                                    <w:top w:val="none" w:sz="0" w:space="0" w:color="auto"/>
                                    <w:left w:val="none" w:sz="0" w:space="0" w:color="auto"/>
                                    <w:bottom w:val="none" w:sz="0" w:space="0" w:color="auto"/>
                                    <w:right w:val="none" w:sz="0" w:space="0" w:color="auto"/>
                                  </w:divBdr>
                                  <w:divsChild>
                                    <w:div w:id="436292975">
                                      <w:marLeft w:val="0"/>
                                      <w:marRight w:val="0"/>
                                      <w:marTop w:val="0"/>
                                      <w:marBottom w:val="0"/>
                                      <w:divBdr>
                                        <w:top w:val="none" w:sz="0" w:space="0" w:color="auto"/>
                                        <w:left w:val="none" w:sz="0" w:space="0" w:color="auto"/>
                                        <w:bottom w:val="none" w:sz="0" w:space="0" w:color="auto"/>
                                        <w:right w:val="none" w:sz="0" w:space="0" w:color="auto"/>
                                      </w:divBdr>
                                      <w:divsChild>
                                        <w:div w:id="451896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4467627">
          <w:marLeft w:val="0"/>
          <w:marRight w:val="0"/>
          <w:marTop w:val="0"/>
          <w:marBottom w:val="0"/>
          <w:divBdr>
            <w:top w:val="none" w:sz="0" w:space="0" w:color="auto"/>
            <w:left w:val="none" w:sz="0" w:space="0" w:color="auto"/>
            <w:bottom w:val="none" w:sz="0" w:space="0" w:color="auto"/>
            <w:right w:val="none" w:sz="0" w:space="0" w:color="auto"/>
          </w:divBdr>
          <w:divsChild>
            <w:div w:id="1504471938">
              <w:marLeft w:val="0"/>
              <w:marRight w:val="0"/>
              <w:marTop w:val="0"/>
              <w:marBottom w:val="0"/>
              <w:divBdr>
                <w:top w:val="none" w:sz="0" w:space="0" w:color="auto"/>
                <w:left w:val="none" w:sz="0" w:space="0" w:color="auto"/>
                <w:bottom w:val="none" w:sz="0" w:space="0" w:color="auto"/>
                <w:right w:val="none" w:sz="0" w:space="0" w:color="auto"/>
              </w:divBdr>
              <w:divsChild>
                <w:div w:id="97146051">
                  <w:marLeft w:val="0"/>
                  <w:marRight w:val="0"/>
                  <w:marTop w:val="0"/>
                  <w:marBottom w:val="0"/>
                  <w:divBdr>
                    <w:top w:val="none" w:sz="0" w:space="0" w:color="auto"/>
                    <w:left w:val="none" w:sz="0" w:space="0" w:color="auto"/>
                    <w:bottom w:val="none" w:sz="0" w:space="0" w:color="auto"/>
                    <w:right w:val="none" w:sz="0" w:space="0" w:color="auto"/>
                  </w:divBdr>
                  <w:divsChild>
                    <w:div w:id="1193767467">
                      <w:marLeft w:val="0"/>
                      <w:marRight w:val="0"/>
                      <w:marTop w:val="0"/>
                      <w:marBottom w:val="0"/>
                      <w:divBdr>
                        <w:top w:val="none" w:sz="0" w:space="0" w:color="auto"/>
                        <w:left w:val="none" w:sz="0" w:space="0" w:color="auto"/>
                        <w:bottom w:val="none" w:sz="0" w:space="0" w:color="auto"/>
                        <w:right w:val="none" w:sz="0" w:space="0" w:color="auto"/>
                      </w:divBdr>
                      <w:divsChild>
                        <w:div w:id="834881596">
                          <w:marLeft w:val="0"/>
                          <w:marRight w:val="0"/>
                          <w:marTop w:val="0"/>
                          <w:marBottom w:val="0"/>
                          <w:divBdr>
                            <w:top w:val="none" w:sz="0" w:space="0" w:color="auto"/>
                            <w:left w:val="none" w:sz="0" w:space="0" w:color="auto"/>
                            <w:bottom w:val="none" w:sz="0" w:space="0" w:color="auto"/>
                            <w:right w:val="none" w:sz="0" w:space="0" w:color="auto"/>
                          </w:divBdr>
                          <w:divsChild>
                            <w:div w:id="1830317785">
                              <w:marLeft w:val="0"/>
                              <w:marRight w:val="0"/>
                              <w:marTop w:val="0"/>
                              <w:marBottom w:val="0"/>
                              <w:divBdr>
                                <w:top w:val="none" w:sz="0" w:space="0" w:color="auto"/>
                                <w:left w:val="none" w:sz="0" w:space="0" w:color="auto"/>
                                <w:bottom w:val="none" w:sz="0" w:space="0" w:color="auto"/>
                                <w:right w:val="none" w:sz="0" w:space="0" w:color="auto"/>
                              </w:divBdr>
                              <w:divsChild>
                                <w:div w:id="512913001">
                                  <w:marLeft w:val="0"/>
                                  <w:marRight w:val="0"/>
                                  <w:marTop w:val="0"/>
                                  <w:marBottom w:val="0"/>
                                  <w:divBdr>
                                    <w:top w:val="none" w:sz="0" w:space="0" w:color="auto"/>
                                    <w:left w:val="none" w:sz="0" w:space="0" w:color="auto"/>
                                    <w:bottom w:val="none" w:sz="0" w:space="0" w:color="auto"/>
                                    <w:right w:val="none" w:sz="0" w:space="0" w:color="auto"/>
                                  </w:divBdr>
                                  <w:divsChild>
                                    <w:div w:id="1363088476">
                                      <w:marLeft w:val="0"/>
                                      <w:marRight w:val="0"/>
                                      <w:marTop w:val="0"/>
                                      <w:marBottom w:val="0"/>
                                      <w:divBdr>
                                        <w:top w:val="none" w:sz="0" w:space="0" w:color="auto"/>
                                        <w:left w:val="none" w:sz="0" w:space="0" w:color="auto"/>
                                        <w:bottom w:val="none" w:sz="0" w:space="0" w:color="auto"/>
                                        <w:right w:val="none" w:sz="0" w:space="0" w:color="auto"/>
                                      </w:divBdr>
                                      <w:divsChild>
                                        <w:div w:id="751782025">
                                          <w:marLeft w:val="0"/>
                                          <w:marRight w:val="0"/>
                                          <w:marTop w:val="0"/>
                                          <w:marBottom w:val="0"/>
                                          <w:divBdr>
                                            <w:top w:val="none" w:sz="0" w:space="0" w:color="auto"/>
                                            <w:left w:val="none" w:sz="0" w:space="0" w:color="auto"/>
                                            <w:bottom w:val="none" w:sz="0" w:space="0" w:color="auto"/>
                                            <w:right w:val="none" w:sz="0" w:space="0" w:color="auto"/>
                                          </w:divBdr>
                                          <w:divsChild>
                                            <w:div w:id="1827745438">
                                              <w:marLeft w:val="0"/>
                                              <w:marRight w:val="0"/>
                                              <w:marTop w:val="0"/>
                                              <w:marBottom w:val="0"/>
                                              <w:divBdr>
                                                <w:top w:val="none" w:sz="0" w:space="0" w:color="auto"/>
                                                <w:left w:val="none" w:sz="0" w:space="0" w:color="auto"/>
                                                <w:bottom w:val="none" w:sz="0" w:space="0" w:color="auto"/>
                                                <w:right w:val="none" w:sz="0" w:space="0" w:color="auto"/>
                                              </w:divBdr>
                                            </w:div>
                                            <w:div w:id="752317606">
                                              <w:marLeft w:val="0"/>
                                              <w:marRight w:val="0"/>
                                              <w:marTop w:val="0"/>
                                              <w:marBottom w:val="0"/>
                                              <w:divBdr>
                                                <w:top w:val="none" w:sz="0" w:space="0" w:color="auto"/>
                                                <w:left w:val="none" w:sz="0" w:space="0" w:color="auto"/>
                                                <w:bottom w:val="none" w:sz="0" w:space="0" w:color="auto"/>
                                                <w:right w:val="none" w:sz="0" w:space="0" w:color="auto"/>
                                              </w:divBdr>
                                              <w:divsChild>
                                                <w:div w:id="1965110865">
                                                  <w:marLeft w:val="0"/>
                                                  <w:marRight w:val="0"/>
                                                  <w:marTop w:val="0"/>
                                                  <w:marBottom w:val="0"/>
                                                  <w:divBdr>
                                                    <w:top w:val="none" w:sz="0" w:space="0" w:color="auto"/>
                                                    <w:left w:val="none" w:sz="0" w:space="0" w:color="auto"/>
                                                    <w:bottom w:val="none" w:sz="0" w:space="0" w:color="auto"/>
                                                    <w:right w:val="none" w:sz="0" w:space="0" w:color="auto"/>
                                                  </w:divBdr>
                                                </w:div>
                                                <w:div w:id="1567915532">
                                                  <w:marLeft w:val="0"/>
                                                  <w:marRight w:val="0"/>
                                                  <w:marTop w:val="0"/>
                                                  <w:marBottom w:val="0"/>
                                                  <w:divBdr>
                                                    <w:top w:val="none" w:sz="0" w:space="0" w:color="auto"/>
                                                    <w:left w:val="none" w:sz="0" w:space="0" w:color="auto"/>
                                                    <w:bottom w:val="none" w:sz="0" w:space="0" w:color="auto"/>
                                                    <w:right w:val="none" w:sz="0" w:space="0" w:color="auto"/>
                                                  </w:divBdr>
                                                </w:div>
                                                <w:div w:id="987712720">
                                                  <w:marLeft w:val="0"/>
                                                  <w:marRight w:val="0"/>
                                                  <w:marTop w:val="0"/>
                                                  <w:marBottom w:val="0"/>
                                                  <w:divBdr>
                                                    <w:top w:val="none" w:sz="0" w:space="0" w:color="auto"/>
                                                    <w:left w:val="none" w:sz="0" w:space="0" w:color="auto"/>
                                                    <w:bottom w:val="none" w:sz="0" w:space="0" w:color="auto"/>
                                                    <w:right w:val="none" w:sz="0" w:space="0" w:color="auto"/>
                                                  </w:divBdr>
                                                </w:div>
                                                <w:div w:id="1628731285">
                                                  <w:marLeft w:val="0"/>
                                                  <w:marRight w:val="0"/>
                                                  <w:marTop w:val="0"/>
                                                  <w:marBottom w:val="0"/>
                                                  <w:divBdr>
                                                    <w:top w:val="none" w:sz="0" w:space="0" w:color="auto"/>
                                                    <w:left w:val="none" w:sz="0" w:space="0" w:color="auto"/>
                                                    <w:bottom w:val="none" w:sz="0" w:space="0" w:color="auto"/>
                                                    <w:right w:val="none" w:sz="0" w:space="0" w:color="auto"/>
                                                  </w:divBdr>
                                                </w:div>
                                                <w:div w:id="773549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956833067">
          <w:marLeft w:val="0"/>
          <w:marRight w:val="0"/>
          <w:marTop w:val="0"/>
          <w:marBottom w:val="0"/>
          <w:divBdr>
            <w:top w:val="none" w:sz="0" w:space="0" w:color="auto"/>
            <w:left w:val="none" w:sz="0" w:space="0" w:color="auto"/>
            <w:bottom w:val="none" w:sz="0" w:space="0" w:color="auto"/>
            <w:right w:val="none" w:sz="0" w:space="0" w:color="auto"/>
          </w:divBdr>
          <w:divsChild>
            <w:div w:id="668338695">
              <w:marLeft w:val="0"/>
              <w:marRight w:val="0"/>
              <w:marTop w:val="0"/>
              <w:marBottom w:val="0"/>
              <w:divBdr>
                <w:top w:val="none" w:sz="0" w:space="0" w:color="auto"/>
                <w:left w:val="none" w:sz="0" w:space="0" w:color="auto"/>
                <w:bottom w:val="none" w:sz="0" w:space="0" w:color="auto"/>
                <w:right w:val="none" w:sz="0" w:space="0" w:color="auto"/>
              </w:divBdr>
              <w:divsChild>
                <w:div w:id="1810510589">
                  <w:marLeft w:val="0"/>
                  <w:marRight w:val="0"/>
                  <w:marTop w:val="0"/>
                  <w:marBottom w:val="0"/>
                  <w:divBdr>
                    <w:top w:val="none" w:sz="0" w:space="0" w:color="auto"/>
                    <w:left w:val="none" w:sz="0" w:space="0" w:color="auto"/>
                    <w:bottom w:val="none" w:sz="0" w:space="0" w:color="auto"/>
                    <w:right w:val="none" w:sz="0" w:space="0" w:color="auto"/>
                  </w:divBdr>
                  <w:divsChild>
                    <w:div w:id="397677816">
                      <w:marLeft w:val="0"/>
                      <w:marRight w:val="0"/>
                      <w:marTop w:val="0"/>
                      <w:marBottom w:val="0"/>
                      <w:divBdr>
                        <w:top w:val="none" w:sz="0" w:space="0" w:color="auto"/>
                        <w:left w:val="none" w:sz="0" w:space="0" w:color="auto"/>
                        <w:bottom w:val="none" w:sz="0" w:space="0" w:color="auto"/>
                        <w:right w:val="none" w:sz="0" w:space="0" w:color="auto"/>
                      </w:divBdr>
                      <w:divsChild>
                        <w:div w:id="1007093801">
                          <w:marLeft w:val="0"/>
                          <w:marRight w:val="0"/>
                          <w:marTop w:val="0"/>
                          <w:marBottom w:val="0"/>
                          <w:divBdr>
                            <w:top w:val="none" w:sz="0" w:space="0" w:color="auto"/>
                            <w:left w:val="none" w:sz="0" w:space="0" w:color="auto"/>
                            <w:bottom w:val="none" w:sz="0" w:space="0" w:color="auto"/>
                            <w:right w:val="none" w:sz="0" w:space="0" w:color="auto"/>
                          </w:divBdr>
                          <w:divsChild>
                            <w:div w:id="1236360523">
                              <w:marLeft w:val="0"/>
                              <w:marRight w:val="0"/>
                              <w:marTop w:val="0"/>
                              <w:marBottom w:val="0"/>
                              <w:divBdr>
                                <w:top w:val="none" w:sz="0" w:space="0" w:color="auto"/>
                                <w:left w:val="none" w:sz="0" w:space="0" w:color="auto"/>
                                <w:bottom w:val="none" w:sz="0" w:space="0" w:color="auto"/>
                                <w:right w:val="none" w:sz="0" w:space="0" w:color="auto"/>
                              </w:divBdr>
                              <w:divsChild>
                                <w:div w:id="1208882339">
                                  <w:marLeft w:val="0"/>
                                  <w:marRight w:val="0"/>
                                  <w:marTop w:val="0"/>
                                  <w:marBottom w:val="0"/>
                                  <w:divBdr>
                                    <w:top w:val="none" w:sz="0" w:space="0" w:color="auto"/>
                                    <w:left w:val="none" w:sz="0" w:space="0" w:color="auto"/>
                                    <w:bottom w:val="none" w:sz="0" w:space="0" w:color="auto"/>
                                    <w:right w:val="none" w:sz="0" w:space="0" w:color="auto"/>
                                  </w:divBdr>
                                  <w:divsChild>
                                    <w:div w:id="635797395">
                                      <w:marLeft w:val="0"/>
                                      <w:marRight w:val="0"/>
                                      <w:marTop w:val="0"/>
                                      <w:marBottom w:val="0"/>
                                      <w:divBdr>
                                        <w:top w:val="none" w:sz="0" w:space="0" w:color="auto"/>
                                        <w:left w:val="none" w:sz="0" w:space="0" w:color="auto"/>
                                        <w:bottom w:val="none" w:sz="0" w:space="0" w:color="auto"/>
                                        <w:right w:val="none" w:sz="0" w:space="0" w:color="auto"/>
                                      </w:divBdr>
                                      <w:divsChild>
                                        <w:div w:id="1100222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48721811">
          <w:marLeft w:val="0"/>
          <w:marRight w:val="0"/>
          <w:marTop w:val="0"/>
          <w:marBottom w:val="0"/>
          <w:divBdr>
            <w:top w:val="none" w:sz="0" w:space="0" w:color="auto"/>
            <w:left w:val="none" w:sz="0" w:space="0" w:color="auto"/>
            <w:bottom w:val="none" w:sz="0" w:space="0" w:color="auto"/>
            <w:right w:val="none" w:sz="0" w:space="0" w:color="auto"/>
          </w:divBdr>
          <w:divsChild>
            <w:div w:id="2001732621">
              <w:marLeft w:val="0"/>
              <w:marRight w:val="0"/>
              <w:marTop w:val="0"/>
              <w:marBottom w:val="0"/>
              <w:divBdr>
                <w:top w:val="none" w:sz="0" w:space="0" w:color="auto"/>
                <w:left w:val="none" w:sz="0" w:space="0" w:color="auto"/>
                <w:bottom w:val="none" w:sz="0" w:space="0" w:color="auto"/>
                <w:right w:val="none" w:sz="0" w:space="0" w:color="auto"/>
              </w:divBdr>
              <w:divsChild>
                <w:div w:id="618344334">
                  <w:marLeft w:val="0"/>
                  <w:marRight w:val="0"/>
                  <w:marTop w:val="0"/>
                  <w:marBottom w:val="0"/>
                  <w:divBdr>
                    <w:top w:val="none" w:sz="0" w:space="0" w:color="auto"/>
                    <w:left w:val="none" w:sz="0" w:space="0" w:color="auto"/>
                    <w:bottom w:val="none" w:sz="0" w:space="0" w:color="auto"/>
                    <w:right w:val="none" w:sz="0" w:space="0" w:color="auto"/>
                  </w:divBdr>
                  <w:divsChild>
                    <w:div w:id="683627256">
                      <w:marLeft w:val="0"/>
                      <w:marRight w:val="0"/>
                      <w:marTop w:val="0"/>
                      <w:marBottom w:val="0"/>
                      <w:divBdr>
                        <w:top w:val="none" w:sz="0" w:space="0" w:color="auto"/>
                        <w:left w:val="none" w:sz="0" w:space="0" w:color="auto"/>
                        <w:bottom w:val="none" w:sz="0" w:space="0" w:color="auto"/>
                        <w:right w:val="none" w:sz="0" w:space="0" w:color="auto"/>
                      </w:divBdr>
                      <w:divsChild>
                        <w:div w:id="734743775">
                          <w:marLeft w:val="0"/>
                          <w:marRight w:val="0"/>
                          <w:marTop w:val="0"/>
                          <w:marBottom w:val="0"/>
                          <w:divBdr>
                            <w:top w:val="none" w:sz="0" w:space="0" w:color="auto"/>
                            <w:left w:val="none" w:sz="0" w:space="0" w:color="auto"/>
                            <w:bottom w:val="none" w:sz="0" w:space="0" w:color="auto"/>
                            <w:right w:val="none" w:sz="0" w:space="0" w:color="auto"/>
                          </w:divBdr>
                          <w:divsChild>
                            <w:div w:id="660810332">
                              <w:marLeft w:val="0"/>
                              <w:marRight w:val="0"/>
                              <w:marTop w:val="0"/>
                              <w:marBottom w:val="0"/>
                              <w:divBdr>
                                <w:top w:val="none" w:sz="0" w:space="0" w:color="auto"/>
                                <w:left w:val="none" w:sz="0" w:space="0" w:color="auto"/>
                                <w:bottom w:val="none" w:sz="0" w:space="0" w:color="auto"/>
                                <w:right w:val="none" w:sz="0" w:space="0" w:color="auto"/>
                              </w:divBdr>
                              <w:divsChild>
                                <w:div w:id="976299101">
                                  <w:marLeft w:val="0"/>
                                  <w:marRight w:val="0"/>
                                  <w:marTop w:val="0"/>
                                  <w:marBottom w:val="0"/>
                                  <w:divBdr>
                                    <w:top w:val="none" w:sz="0" w:space="0" w:color="auto"/>
                                    <w:left w:val="none" w:sz="0" w:space="0" w:color="auto"/>
                                    <w:bottom w:val="none" w:sz="0" w:space="0" w:color="auto"/>
                                    <w:right w:val="none" w:sz="0" w:space="0" w:color="auto"/>
                                  </w:divBdr>
                                  <w:divsChild>
                                    <w:div w:id="177164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78481729">
      <w:bodyDiv w:val="1"/>
      <w:marLeft w:val="0"/>
      <w:marRight w:val="0"/>
      <w:marTop w:val="0"/>
      <w:marBottom w:val="0"/>
      <w:divBdr>
        <w:top w:val="none" w:sz="0" w:space="0" w:color="auto"/>
        <w:left w:val="none" w:sz="0" w:space="0" w:color="auto"/>
        <w:bottom w:val="none" w:sz="0" w:space="0" w:color="auto"/>
        <w:right w:val="none" w:sz="0" w:space="0" w:color="auto"/>
      </w:divBdr>
    </w:div>
    <w:div w:id="536426599">
      <w:bodyDiv w:val="1"/>
      <w:marLeft w:val="0"/>
      <w:marRight w:val="0"/>
      <w:marTop w:val="0"/>
      <w:marBottom w:val="0"/>
      <w:divBdr>
        <w:top w:val="none" w:sz="0" w:space="0" w:color="auto"/>
        <w:left w:val="none" w:sz="0" w:space="0" w:color="auto"/>
        <w:bottom w:val="none" w:sz="0" w:space="0" w:color="auto"/>
        <w:right w:val="none" w:sz="0" w:space="0" w:color="auto"/>
      </w:divBdr>
      <w:divsChild>
        <w:div w:id="450512953">
          <w:marLeft w:val="0"/>
          <w:marRight w:val="0"/>
          <w:marTop w:val="0"/>
          <w:marBottom w:val="0"/>
          <w:divBdr>
            <w:top w:val="none" w:sz="0" w:space="0" w:color="auto"/>
            <w:left w:val="none" w:sz="0" w:space="0" w:color="auto"/>
            <w:bottom w:val="none" w:sz="0" w:space="0" w:color="auto"/>
            <w:right w:val="none" w:sz="0" w:space="0" w:color="auto"/>
          </w:divBdr>
          <w:divsChild>
            <w:div w:id="2078353268">
              <w:marLeft w:val="0"/>
              <w:marRight w:val="0"/>
              <w:marTop w:val="0"/>
              <w:marBottom w:val="0"/>
              <w:divBdr>
                <w:top w:val="none" w:sz="0" w:space="0" w:color="auto"/>
                <w:left w:val="none" w:sz="0" w:space="0" w:color="auto"/>
                <w:bottom w:val="none" w:sz="0" w:space="0" w:color="auto"/>
                <w:right w:val="none" w:sz="0" w:space="0" w:color="auto"/>
              </w:divBdr>
              <w:divsChild>
                <w:div w:id="312023889">
                  <w:marLeft w:val="0"/>
                  <w:marRight w:val="0"/>
                  <w:marTop w:val="0"/>
                  <w:marBottom w:val="0"/>
                  <w:divBdr>
                    <w:top w:val="none" w:sz="0" w:space="0" w:color="auto"/>
                    <w:left w:val="none" w:sz="0" w:space="0" w:color="auto"/>
                    <w:bottom w:val="none" w:sz="0" w:space="0" w:color="auto"/>
                    <w:right w:val="none" w:sz="0" w:space="0" w:color="auto"/>
                  </w:divBdr>
                  <w:divsChild>
                    <w:div w:id="538903329">
                      <w:marLeft w:val="0"/>
                      <w:marRight w:val="0"/>
                      <w:marTop w:val="0"/>
                      <w:marBottom w:val="0"/>
                      <w:divBdr>
                        <w:top w:val="none" w:sz="0" w:space="0" w:color="auto"/>
                        <w:left w:val="none" w:sz="0" w:space="0" w:color="auto"/>
                        <w:bottom w:val="none" w:sz="0" w:space="0" w:color="auto"/>
                        <w:right w:val="none" w:sz="0" w:space="0" w:color="auto"/>
                      </w:divBdr>
                      <w:divsChild>
                        <w:div w:id="1876036009">
                          <w:marLeft w:val="0"/>
                          <w:marRight w:val="0"/>
                          <w:marTop w:val="0"/>
                          <w:marBottom w:val="0"/>
                          <w:divBdr>
                            <w:top w:val="none" w:sz="0" w:space="0" w:color="auto"/>
                            <w:left w:val="none" w:sz="0" w:space="0" w:color="auto"/>
                            <w:bottom w:val="none" w:sz="0" w:space="0" w:color="auto"/>
                            <w:right w:val="none" w:sz="0" w:space="0" w:color="auto"/>
                          </w:divBdr>
                          <w:divsChild>
                            <w:div w:id="816186715">
                              <w:marLeft w:val="0"/>
                              <w:marRight w:val="0"/>
                              <w:marTop w:val="0"/>
                              <w:marBottom w:val="0"/>
                              <w:divBdr>
                                <w:top w:val="none" w:sz="0" w:space="0" w:color="auto"/>
                                <w:left w:val="none" w:sz="0" w:space="0" w:color="auto"/>
                                <w:bottom w:val="none" w:sz="0" w:space="0" w:color="auto"/>
                                <w:right w:val="none" w:sz="0" w:space="0" w:color="auto"/>
                              </w:divBdr>
                              <w:divsChild>
                                <w:div w:id="596525799">
                                  <w:marLeft w:val="0"/>
                                  <w:marRight w:val="0"/>
                                  <w:marTop w:val="0"/>
                                  <w:marBottom w:val="0"/>
                                  <w:divBdr>
                                    <w:top w:val="none" w:sz="0" w:space="0" w:color="auto"/>
                                    <w:left w:val="none" w:sz="0" w:space="0" w:color="auto"/>
                                    <w:bottom w:val="none" w:sz="0" w:space="0" w:color="auto"/>
                                    <w:right w:val="none" w:sz="0" w:space="0" w:color="auto"/>
                                  </w:divBdr>
                                  <w:divsChild>
                                    <w:div w:id="215168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35788214">
          <w:marLeft w:val="0"/>
          <w:marRight w:val="0"/>
          <w:marTop w:val="0"/>
          <w:marBottom w:val="0"/>
          <w:divBdr>
            <w:top w:val="none" w:sz="0" w:space="0" w:color="auto"/>
            <w:left w:val="none" w:sz="0" w:space="0" w:color="auto"/>
            <w:bottom w:val="none" w:sz="0" w:space="0" w:color="auto"/>
            <w:right w:val="none" w:sz="0" w:space="0" w:color="auto"/>
          </w:divBdr>
          <w:divsChild>
            <w:div w:id="1413428504">
              <w:marLeft w:val="0"/>
              <w:marRight w:val="0"/>
              <w:marTop w:val="0"/>
              <w:marBottom w:val="0"/>
              <w:divBdr>
                <w:top w:val="none" w:sz="0" w:space="0" w:color="auto"/>
                <w:left w:val="none" w:sz="0" w:space="0" w:color="auto"/>
                <w:bottom w:val="none" w:sz="0" w:space="0" w:color="auto"/>
                <w:right w:val="none" w:sz="0" w:space="0" w:color="auto"/>
              </w:divBdr>
              <w:divsChild>
                <w:div w:id="1510560566">
                  <w:marLeft w:val="0"/>
                  <w:marRight w:val="0"/>
                  <w:marTop w:val="0"/>
                  <w:marBottom w:val="0"/>
                  <w:divBdr>
                    <w:top w:val="none" w:sz="0" w:space="0" w:color="auto"/>
                    <w:left w:val="none" w:sz="0" w:space="0" w:color="auto"/>
                    <w:bottom w:val="none" w:sz="0" w:space="0" w:color="auto"/>
                    <w:right w:val="none" w:sz="0" w:space="0" w:color="auto"/>
                  </w:divBdr>
                  <w:divsChild>
                    <w:div w:id="611479352">
                      <w:marLeft w:val="0"/>
                      <w:marRight w:val="0"/>
                      <w:marTop w:val="0"/>
                      <w:marBottom w:val="0"/>
                      <w:divBdr>
                        <w:top w:val="none" w:sz="0" w:space="0" w:color="auto"/>
                        <w:left w:val="none" w:sz="0" w:space="0" w:color="auto"/>
                        <w:bottom w:val="none" w:sz="0" w:space="0" w:color="auto"/>
                        <w:right w:val="none" w:sz="0" w:space="0" w:color="auto"/>
                      </w:divBdr>
                      <w:divsChild>
                        <w:div w:id="1154416944">
                          <w:marLeft w:val="0"/>
                          <w:marRight w:val="0"/>
                          <w:marTop w:val="0"/>
                          <w:marBottom w:val="0"/>
                          <w:divBdr>
                            <w:top w:val="none" w:sz="0" w:space="0" w:color="auto"/>
                            <w:left w:val="none" w:sz="0" w:space="0" w:color="auto"/>
                            <w:bottom w:val="none" w:sz="0" w:space="0" w:color="auto"/>
                            <w:right w:val="none" w:sz="0" w:space="0" w:color="auto"/>
                          </w:divBdr>
                          <w:divsChild>
                            <w:div w:id="441071788">
                              <w:marLeft w:val="0"/>
                              <w:marRight w:val="0"/>
                              <w:marTop w:val="0"/>
                              <w:marBottom w:val="0"/>
                              <w:divBdr>
                                <w:top w:val="none" w:sz="0" w:space="0" w:color="auto"/>
                                <w:left w:val="none" w:sz="0" w:space="0" w:color="auto"/>
                                <w:bottom w:val="none" w:sz="0" w:space="0" w:color="auto"/>
                                <w:right w:val="none" w:sz="0" w:space="0" w:color="auto"/>
                              </w:divBdr>
                              <w:divsChild>
                                <w:div w:id="1751922669">
                                  <w:marLeft w:val="0"/>
                                  <w:marRight w:val="0"/>
                                  <w:marTop w:val="0"/>
                                  <w:marBottom w:val="0"/>
                                  <w:divBdr>
                                    <w:top w:val="none" w:sz="0" w:space="0" w:color="auto"/>
                                    <w:left w:val="none" w:sz="0" w:space="0" w:color="auto"/>
                                    <w:bottom w:val="none" w:sz="0" w:space="0" w:color="auto"/>
                                    <w:right w:val="none" w:sz="0" w:space="0" w:color="auto"/>
                                  </w:divBdr>
                                  <w:divsChild>
                                    <w:div w:id="379984010">
                                      <w:marLeft w:val="0"/>
                                      <w:marRight w:val="0"/>
                                      <w:marTop w:val="0"/>
                                      <w:marBottom w:val="0"/>
                                      <w:divBdr>
                                        <w:top w:val="none" w:sz="0" w:space="0" w:color="auto"/>
                                        <w:left w:val="none" w:sz="0" w:space="0" w:color="auto"/>
                                        <w:bottom w:val="none" w:sz="0" w:space="0" w:color="auto"/>
                                        <w:right w:val="none" w:sz="0" w:space="0" w:color="auto"/>
                                      </w:divBdr>
                                      <w:divsChild>
                                        <w:div w:id="1251812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37371460">
          <w:marLeft w:val="0"/>
          <w:marRight w:val="0"/>
          <w:marTop w:val="0"/>
          <w:marBottom w:val="0"/>
          <w:divBdr>
            <w:top w:val="none" w:sz="0" w:space="0" w:color="auto"/>
            <w:left w:val="none" w:sz="0" w:space="0" w:color="auto"/>
            <w:bottom w:val="none" w:sz="0" w:space="0" w:color="auto"/>
            <w:right w:val="none" w:sz="0" w:space="0" w:color="auto"/>
          </w:divBdr>
          <w:divsChild>
            <w:div w:id="1583876820">
              <w:marLeft w:val="0"/>
              <w:marRight w:val="0"/>
              <w:marTop w:val="0"/>
              <w:marBottom w:val="0"/>
              <w:divBdr>
                <w:top w:val="none" w:sz="0" w:space="0" w:color="auto"/>
                <w:left w:val="none" w:sz="0" w:space="0" w:color="auto"/>
                <w:bottom w:val="none" w:sz="0" w:space="0" w:color="auto"/>
                <w:right w:val="none" w:sz="0" w:space="0" w:color="auto"/>
              </w:divBdr>
              <w:divsChild>
                <w:div w:id="1258362904">
                  <w:marLeft w:val="0"/>
                  <w:marRight w:val="0"/>
                  <w:marTop w:val="0"/>
                  <w:marBottom w:val="0"/>
                  <w:divBdr>
                    <w:top w:val="none" w:sz="0" w:space="0" w:color="auto"/>
                    <w:left w:val="none" w:sz="0" w:space="0" w:color="auto"/>
                    <w:bottom w:val="none" w:sz="0" w:space="0" w:color="auto"/>
                    <w:right w:val="none" w:sz="0" w:space="0" w:color="auto"/>
                  </w:divBdr>
                  <w:divsChild>
                    <w:div w:id="1313946817">
                      <w:marLeft w:val="0"/>
                      <w:marRight w:val="0"/>
                      <w:marTop w:val="0"/>
                      <w:marBottom w:val="0"/>
                      <w:divBdr>
                        <w:top w:val="none" w:sz="0" w:space="0" w:color="auto"/>
                        <w:left w:val="none" w:sz="0" w:space="0" w:color="auto"/>
                        <w:bottom w:val="none" w:sz="0" w:space="0" w:color="auto"/>
                        <w:right w:val="none" w:sz="0" w:space="0" w:color="auto"/>
                      </w:divBdr>
                      <w:divsChild>
                        <w:div w:id="2138915955">
                          <w:marLeft w:val="0"/>
                          <w:marRight w:val="0"/>
                          <w:marTop w:val="0"/>
                          <w:marBottom w:val="0"/>
                          <w:divBdr>
                            <w:top w:val="none" w:sz="0" w:space="0" w:color="auto"/>
                            <w:left w:val="none" w:sz="0" w:space="0" w:color="auto"/>
                            <w:bottom w:val="none" w:sz="0" w:space="0" w:color="auto"/>
                            <w:right w:val="none" w:sz="0" w:space="0" w:color="auto"/>
                          </w:divBdr>
                          <w:divsChild>
                            <w:div w:id="902712866">
                              <w:marLeft w:val="0"/>
                              <w:marRight w:val="0"/>
                              <w:marTop w:val="0"/>
                              <w:marBottom w:val="0"/>
                              <w:divBdr>
                                <w:top w:val="none" w:sz="0" w:space="0" w:color="auto"/>
                                <w:left w:val="none" w:sz="0" w:space="0" w:color="auto"/>
                                <w:bottom w:val="none" w:sz="0" w:space="0" w:color="auto"/>
                                <w:right w:val="none" w:sz="0" w:space="0" w:color="auto"/>
                              </w:divBdr>
                              <w:divsChild>
                                <w:div w:id="1213157236">
                                  <w:marLeft w:val="0"/>
                                  <w:marRight w:val="0"/>
                                  <w:marTop w:val="0"/>
                                  <w:marBottom w:val="0"/>
                                  <w:divBdr>
                                    <w:top w:val="none" w:sz="0" w:space="0" w:color="auto"/>
                                    <w:left w:val="none" w:sz="0" w:space="0" w:color="auto"/>
                                    <w:bottom w:val="none" w:sz="0" w:space="0" w:color="auto"/>
                                    <w:right w:val="none" w:sz="0" w:space="0" w:color="auto"/>
                                  </w:divBdr>
                                  <w:divsChild>
                                    <w:div w:id="1259095504">
                                      <w:marLeft w:val="0"/>
                                      <w:marRight w:val="0"/>
                                      <w:marTop w:val="0"/>
                                      <w:marBottom w:val="0"/>
                                      <w:divBdr>
                                        <w:top w:val="none" w:sz="0" w:space="0" w:color="auto"/>
                                        <w:left w:val="none" w:sz="0" w:space="0" w:color="auto"/>
                                        <w:bottom w:val="none" w:sz="0" w:space="0" w:color="auto"/>
                                        <w:right w:val="none" w:sz="0" w:space="0" w:color="auto"/>
                                      </w:divBdr>
                                      <w:divsChild>
                                        <w:div w:id="572937921">
                                          <w:marLeft w:val="0"/>
                                          <w:marRight w:val="0"/>
                                          <w:marTop w:val="0"/>
                                          <w:marBottom w:val="0"/>
                                          <w:divBdr>
                                            <w:top w:val="none" w:sz="0" w:space="0" w:color="auto"/>
                                            <w:left w:val="none" w:sz="0" w:space="0" w:color="auto"/>
                                            <w:bottom w:val="none" w:sz="0" w:space="0" w:color="auto"/>
                                            <w:right w:val="none" w:sz="0" w:space="0" w:color="auto"/>
                                          </w:divBdr>
                                          <w:divsChild>
                                            <w:div w:id="638609580">
                                              <w:marLeft w:val="0"/>
                                              <w:marRight w:val="0"/>
                                              <w:marTop w:val="0"/>
                                              <w:marBottom w:val="0"/>
                                              <w:divBdr>
                                                <w:top w:val="none" w:sz="0" w:space="0" w:color="auto"/>
                                                <w:left w:val="none" w:sz="0" w:space="0" w:color="auto"/>
                                                <w:bottom w:val="none" w:sz="0" w:space="0" w:color="auto"/>
                                                <w:right w:val="none" w:sz="0" w:space="0" w:color="auto"/>
                                              </w:divBdr>
                                            </w:div>
                                            <w:div w:id="1251087933">
                                              <w:marLeft w:val="0"/>
                                              <w:marRight w:val="0"/>
                                              <w:marTop w:val="0"/>
                                              <w:marBottom w:val="0"/>
                                              <w:divBdr>
                                                <w:top w:val="none" w:sz="0" w:space="0" w:color="auto"/>
                                                <w:left w:val="none" w:sz="0" w:space="0" w:color="auto"/>
                                                <w:bottom w:val="none" w:sz="0" w:space="0" w:color="auto"/>
                                                <w:right w:val="none" w:sz="0" w:space="0" w:color="auto"/>
                                              </w:divBdr>
                                              <w:divsChild>
                                                <w:div w:id="670836628">
                                                  <w:marLeft w:val="0"/>
                                                  <w:marRight w:val="0"/>
                                                  <w:marTop w:val="0"/>
                                                  <w:marBottom w:val="0"/>
                                                  <w:divBdr>
                                                    <w:top w:val="none" w:sz="0" w:space="0" w:color="auto"/>
                                                    <w:left w:val="none" w:sz="0" w:space="0" w:color="auto"/>
                                                    <w:bottom w:val="none" w:sz="0" w:space="0" w:color="auto"/>
                                                    <w:right w:val="none" w:sz="0" w:space="0" w:color="auto"/>
                                                  </w:divBdr>
                                                </w:div>
                                                <w:div w:id="1852375213">
                                                  <w:marLeft w:val="0"/>
                                                  <w:marRight w:val="0"/>
                                                  <w:marTop w:val="0"/>
                                                  <w:marBottom w:val="0"/>
                                                  <w:divBdr>
                                                    <w:top w:val="none" w:sz="0" w:space="0" w:color="auto"/>
                                                    <w:left w:val="none" w:sz="0" w:space="0" w:color="auto"/>
                                                    <w:bottom w:val="none" w:sz="0" w:space="0" w:color="auto"/>
                                                    <w:right w:val="none" w:sz="0" w:space="0" w:color="auto"/>
                                                  </w:divBdr>
                                                </w:div>
                                                <w:div w:id="1764645032">
                                                  <w:marLeft w:val="0"/>
                                                  <w:marRight w:val="0"/>
                                                  <w:marTop w:val="0"/>
                                                  <w:marBottom w:val="0"/>
                                                  <w:divBdr>
                                                    <w:top w:val="none" w:sz="0" w:space="0" w:color="auto"/>
                                                    <w:left w:val="none" w:sz="0" w:space="0" w:color="auto"/>
                                                    <w:bottom w:val="none" w:sz="0" w:space="0" w:color="auto"/>
                                                    <w:right w:val="none" w:sz="0" w:space="0" w:color="auto"/>
                                                  </w:divBdr>
                                                </w:div>
                                                <w:div w:id="1239361439">
                                                  <w:marLeft w:val="0"/>
                                                  <w:marRight w:val="0"/>
                                                  <w:marTop w:val="0"/>
                                                  <w:marBottom w:val="0"/>
                                                  <w:divBdr>
                                                    <w:top w:val="none" w:sz="0" w:space="0" w:color="auto"/>
                                                    <w:left w:val="none" w:sz="0" w:space="0" w:color="auto"/>
                                                    <w:bottom w:val="none" w:sz="0" w:space="0" w:color="auto"/>
                                                    <w:right w:val="none" w:sz="0" w:space="0" w:color="auto"/>
                                                  </w:divBdr>
                                                </w:div>
                                                <w:div w:id="20400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99301682">
                          <w:marLeft w:val="0"/>
                          <w:marRight w:val="0"/>
                          <w:marTop w:val="0"/>
                          <w:marBottom w:val="0"/>
                          <w:divBdr>
                            <w:top w:val="none" w:sz="0" w:space="0" w:color="auto"/>
                            <w:left w:val="none" w:sz="0" w:space="0" w:color="auto"/>
                            <w:bottom w:val="none" w:sz="0" w:space="0" w:color="auto"/>
                            <w:right w:val="none" w:sz="0" w:space="0" w:color="auto"/>
                          </w:divBdr>
                          <w:divsChild>
                            <w:div w:id="1722247482">
                              <w:marLeft w:val="0"/>
                              <w:marRight w:val="0"/>
                              <w:marTop w:val="0"/>
                              <w:marBottom w:val="0"/>
                              <w:divBdr>
                                <w:top w:val="none" w:sz="0" w:space="0" w:color="auto"/>
                                <w:left w:val="none" w:sz="0" w:space="0" w:color="auto"/>
                                <w:bottom w:val="none" w:sz="0" w:space="0" w:color="auto"/>
                                <w:right w:val="none" w:sz="0" w:space="0" w:color="auto"/>
                              </w:divBdr>
                              <w:divsChild>
                                <w:div w:id="848911229">
                                  <w:marLeft w:val="0"/>
                                  <w:marRight w:val="0"/>
                                  <w:marTop w:val="0"/>
                                  <w:marBottom w:val="0"/>
                                  <w:divBdr>
                                    <w:top w:val="none" w:sz="0" w:space="0" w:color="auto"/>
                                    <w:left w:val="none" w:sz="0" w:space="0" w:color="auto"/>
                                    <w:bottom w:val="none" w:sz="0" w:space="0" w:color="auto"/>
                                    <w:right w:val="none" w:sz="0" w:space="0" w:color="auto"/>
                                  </w:divBdr>
                                  <w:divsChild>
                                    <w:div w:id="62725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97961748">
          <w:marLeft w:val="0"/>
          <w:marRight w:val="0"/>
          <w:marTop w:val="0"/>
          <w:marBottom w:val="0"/>
          <w:divBdr>
            <w:top w:val="none" w:sz="0" w:space="0" w:color="auto"/>
            <w:left w:val="none" w:sz="0" w:space="0" w:color="auto"/>
            <w:bottom w:val="none" w:sz="0" w:space="0" w:color="auto"/>
            <w:right w:val="none" w:sz="0" w:space="0" w:color="auto"/>
          </w:divBdr>
          <w:divsChild>
            <w:div w:id="797530739">
              <w:marLeft w:val="0"/>
              <w:marRight w:val="0"/>
              <w:marTop w:val="0"/>
              <w:marBottom w:val="0"/>
              <w:divBdr>
                <w:top w:val="none" w:sz="0" w:space="0" w:color="auto"/>
                <w:left w:val="none" w:sz="0" w:space="0" w:color="auto"/>
                <w:bottom w:val="none" w:sz="0" w:space="0" w:color="auto"/>
                <w:right w:val="none" w:sz="0" w:space="0" w:color="auto"/>
              </w:divBdr>
              <w:divsChild>
                <w:div w:id="525558295">
                  <w:marLeft w:val="0"/>
                  <w:marRight w:val="0"/>
                  <w:marTop w:val="0"/>
                  <w:marBottom w:val="0"/>
                  <w:divBdr>
                    <w:top w:val="none" w:sz="0" w:space="0" w:color="auto"/>
                    <w:left w:val="none" w:sz="0" w:space="0" w:color="auto"/>
                    <w:bottom w:val="none" w:sz="0" w:space="0" w:color="auto"/>
                    <w:right w:val="none" w:sz="0" w:space="0" w:color="auto"/>
                  </w:divBdr>
                  <w:divsChild>
                    <w:div w:id="899249671">
                      <w:marLeft w:val="0"/>
                      <w:marRight w:val="0"/>
                      <w:marTop w:val="0"/>
                      <w:marBottom w:val="0"/>
                      <w:divBdr>
                        <w:top w:val="none" w:sz="0" w:space="0" w:color="auto"/>
                        <w:left w:val="none" w:sz="0" w:space="0" w:color="auto"/>
                        <w:bottom w:val="none" w:sz="0" w:space="0" w:color="auto"/>
                        <w:right w:val="none" w:sz="0" w:space="0" w:color="auto"/>
                      </w:divBdr>
                      <w:divsChild>
                        <w:div w:id="985549477">
                          <w:marLeft w:val="0"/>
                          <w:marRight w:val="0"/>
                          <w:marTop w:val="0"/>
                          <w:marBottom w:val="0"/>
                          <w:divBdr>
                            <w:top w:val="none" w:sz="0" w:space="0" w:color="auto"/>
                            <w:left w:val="none" w:sz="0" w:space="0" w:color="auto"/>
                            <w:bottom w:val="none" w:sz="0" w:space="0" w:color="auto"/>
                            <w:right w:val="none" w:sz="0" w:space="0" w:color="auto"/>
                          </w:divBdr>
                          <w:divsChild>
                            <w:div w:id="460341761">
                              <w:marLeft w:val="0"/>
                              <w:marRight w:val="0"/>
                              <w:marTop w:val="0"/>
                              <w:marBottom w:val="0"/>
                              <w:divBdr>
                                <w:top w:val="none" w:sz="0" w:space="0" w:color="auto"/>
                                <w:left w:val="none" w:sz="0" w:space="0" w:color="auto"/>
                                <w:bottom w:val="none" w:sz="0" w:space="0" w:color="auto"/>
                                <w:right w:val="none" w:sz="0" w:space="0" w:color="auto"/>
                              </w:divBdr>
                              <w:divsChild>
                                <w:div w:id="1466852223">
                                  <w:marLeft w:val="0"/>
                                  <w:marRight w:val="0"/>
                                  <w:marTop w:val="0"/>
                                  <w:marBottom w:val="0"/>
                                  <w:divBdr>
                                    <w:top w:val="none" w:sz="0" w:space="0" w:color="auto"/>
                                    <w:left w:val="none" w:sz="0" w:space="0" w:color="auto"/>
                                    <w:bottom w:val="none" w:sz="0" w:space="0" w:color="auto"/>
                                    <w:right w:val="none" w:sz="0" w:space="0" w:color="auto"/>
                                  </w:divBdr>
                                  <w:divsChild>
                                    <w:div w:id="71125053">
                                      <w:marLeft w:val="0"/>
                                      <w:marRight w:val="0"/>
                                      <w:marTop w:val="0"/>
                                      <w:marBottom w:val="0"/>
                                      <w:divBdr>
                                        <w:top w:val="none" w:sz="0" w:space="0" w:color="auto"/>
                                        <w:left w:val="none" w:sz="0" w:space="0" w:color="auto"/>
                                        <w:bottom w:val="none" w:sz="0" w:space="0" w:color="auto"/>
                                        <w:right w:val="none" w:sz="0" w:space="0" w:color="auto"/>
                                      </w:divBdr>
                                      <w:divsChild>
                                        <w:div w:id="371686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65966751">
          <w:marLeft w:val="0"/>
          <w:marRight w:val="0"/>
          <w:marTop w:val="0"/>
          <w:marBottom w:val="0"/>
          <w:divBdr>
            <w:top w:val="none" w:sz="0" w:space="0" w:color="auto"/>
            <w:left w:val="none" w:sz="0" w:space="0" w:color="auto"/>
            <w:bottom w:val="none" w:sz="0" w:space="0" w:color="auto"/>
            <w:right w:val="none" w:sz="0" w:space="0" w:color="auto"/>
          </w:divBdr>
          <w:divsChild>
            <w:div w:id="74980589">
              <w:marLeft w:val="0"/>
              <w:marRight w:val="0"/>
              <w:marTop w:val="0"/>
              <w:marBottom w:val="0"/>
              <w:divBdr>
                <w:top w:val="none" w:sz="0" w:space="0" w:color="auto"/>
                <w:left w:val="none" w:sz="0" w:space="0" w:color="auto"/>
                <w:bottom w:val="none" w:sz="0" w:space="0" w:color="auto"/>
                <w:right w:val="none" w:sz="0" w:space="0" w:color="auto"/>
              </w:divBdr>
              <w:divsChild>
                <w:div w:id="1392464615">
                  <w:marLeft w:val="0"/>
                  <w:marRight w:val="0"/>
                  <w:marTop w:val="0"/>
                  <w:marBottom w:val="0"/>
                  <w:divBdr>
                    <w:top w:val="none" w:sz="0" w:space="0" w:color="auto"/>
                    <w:left w:val="none" w:sz="0" w:space="0" w:color="auto"/>
                    <w:bottom w:val="none" w:sz="0" w:space="0" w:color="auto"/>
                    <w:right w:val="none" w:sz="0" w:space="0" w:color="auto"/>
                  </w:divBdr>
                  <w:divsChild>
                    <w:div w:id="1086925232">
                      <w:marLeft w:val="0"/>
                      <w:marRight w:val="0"/>
                      <w:marTop w:val="0"/>
                      <w:marBottom w:val="0"/>
                      <w:divBdr>
                        <w:top w:val="none" w:sz="0" w:space="0" w:color="auto"/>
                        <w:left w:val="none" w:sz="0" w:space="0" w:color="auto"/>
                        <w:bottom w:val="none" w:sz="0" w:space="0" w:color="auto"/>
                        <w:right w:val="none" w:sz="0" w:space="0" w:color="auto"/>
                      </w:divBdr>
                      <w:divsChild>
                        <w:div w:id="661204154">
                          <w:marLeft w:val="0"/>
                          <w:marRight w:val="0"/>
                          <w:marTop w:val="0"/>
                          <w:marBottom w:val="0"/>
                          <w:divBdr>
                            <w:top w:val="none" w:sz="0" w:space="0" w:color="auto"/>
                            <w:left w:val="none" w:sz="0" w:space="0" w:color="auto"/>
                            <w:bottom w:val="none" w:sz="0" w:space="0" w:color="auto"/>
                            <w:right w:val="none" w:sz="0" w:space="0" w:color="auto"/>
                          </w:divBdr>
                          <w:divsChild>
                            <w:div w:id="426657788">
                              <w:marLeft w:val="0"/>
                              <w:marRight w:val="0"/>
                              <w:marTop w:val="0"/>
                              <w:marBottom w:val="0"/>
                              <w:divBdr>
                                <w:top w:val="none" w:sz="0" w:space="0" w:color="auto"/>
                                <w:left w:val="none" w:sz="0" w:space="0" w:color="auto"/>
                                <w:bottom w:val="none" w:sz="0" w:space="0" w:color="auto"/>
                                <w:right w:val="none" w:sz="0" w:space="0" w:color="auto"/>
                              </w:divBdr>
                              <w:divsChild>
                                <w:div w:id="2079162057">
                                  <w:marLeft w:val="0"/>
                                  <w:marRight w:val="0"/>
                                  <w:marTop w:val="0"/>
                                  <w:marBottom w:val="0"/>
                                  <w:divBdr>
                                    <w:top w:val="none" w:sz="0" w:space="0" w:color="auto"/>
                                    <w:left w:val="none" w:sz="0" w:space="0" w:color="auto"/>
                                    <w:bottom w:val="none" w:sz="0" w:space="0" w:color="auto"/>
                                    <w:right w:val="none" w:sz="0" w:space="0" w:color="auto"/>
                                  </w:divBdr>
                                  <w:divsChild>
                                    <w:div w:id="952711605">
                                      <w:marLeft w:val="0"/>
                                      <w:marRight w:val="0"/>
                                      <w:marTop w:val="0"/>
                                      <w:marBottom w:val="0"/>
                                      <w:divBdr>
                                        <w:top w:val="none" w:sz="0" w:space="0" w:color="auto"/>
                                        <w:left w:val="none" w:sz="0" w:space="0" w:color="auto"/>
                                        <w:bottom w:val="none" w:sz="0" w:space="0" w:color="auto"/>
                                        <w:right w:val="none" w:sz="0" w:space="0" w:color="auto"/>
                                      </w:divBdr>
                                      <w:divsChild>
                                        <w:div w:id="1752964073">
                                          <w:marLeft w:val="0"/>
                                          <w:marRight w:val="0"/>
                                          <w:marTop w:val="0"/>
                                          <w:marBottom w:val="0"/>
                                          <w:divBdr>
                                            <w:top w:val="none" w:sz="0" w:space="0" w:color="auto"/>
                                            <w:left w:val="none" w:sz="0" w:space="0" w:color="auto"/>
                                            <w:bottom w:val="none" w:sz="0" w:space="0" w:color="auto"/>
                                            <w:right w:val="none" w:sz="0" w:space="0" w:color="auto"/>
                                          </w:divBdr>
                                          <w:divsChild>
                                            <w:div w:id="890535275">
                                              <w:marLeft w:val="0"/>
                                              <w:marRight w:val="0"/>
                                              <w:marTop w:val="0"/>
                                              <w:marBottom w:val="0"/>
                                              <w:divBdr>
                                                <w:top w:val="none" w:sz="0" w:space="0" w:color="auto"/>
                                                <w:left w:val="none" w:sz="0" w:space="0" w:color="auto"/>
                                                <w:bottom w:val="none" w:sz="0" w:space="0" w:color="auto"/>
                                                <w:right w:val="none" w:sz="0" w:space="0" w:color="auto"/>
                                              </w:divBdr>
                                            </w:div>
                                            <w:div w:id="538051160">
                                              <w:marLeft w:val="0"/>
                                              <w:marRight w:val="0"/>
                                              <w:marTop w:val="0"/>
                                              <w:marBottom w:val="0"/>
                                              <w:divBdr>
                                                <w:top w:val="none" w:sz="0" w:space="0" w:color="auto"/>
                                                <w:left w:val="none" w:sz="0" w:space="0" w:color="auto"/>
                                                <w:bottom w:val="none" w:sz="0" w:space="0" w:color="auto"/>
                                                <w:right w:val="none" w:sz="0" w:space="0" w:color="auto"/>
                                              </w:divBdr>
                                              <w:divsChild>
                                                <w:div w:id="510919972">
                                                  <w:marLeft w:val="0"/>
                                                  <w:marRight w:val="0"/>
                                                  <w:marTop w:val="0"/>
                                                  <w:marBottom w:val="0"/>
                                                  <w:divBdr>
                                                    <w:top w:val="none" w:sz="0" w:space="0" w:color="auto"/>
                                                    <w:left w:val="none" w:sz="0" w:space="0" w:color="auto"/>
                                                    <w:bottom w:val="none" w:sz="0" w:space="0" w:color="auto"/>
                                                    <w:right w:val="none" w:sz="0" w:space="0" w:color="auto"/>
                                                  </w:divBdr>
                                                </w:div>
                                                <w:div w:id="1002970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72483540">
                          <w:marLeft w:val="0"/>
                          <w:marRight w:val="0"/>
                          <w:marTop w:val="0"/>
                          <w:marBottom w:val="0"/>
                          <w:divBdr>
                            <w:top w:val="none" w:sz="0" w:space="0" w:color="auto"/>
                            <w:left w:val="none" w:sz="0" w:space="0" w:color="auto"/>
                            <w:bottom w:val="none" w:sz="0" w:space="0" w:color="auto"/>
                            <w:right w:val="none" w:sz="0" w:space="0" w:color="auto"/>
                          </w:divBdr>
                          <w:divsChild>
                            <w:div w:id="216474371">
                              <w:marLeft w:val="0"/>
                              <w:marRight w:val="0"/>
                              <w:marTop w:val="0"/>
                              <w:marBottom w:val="0"/>
                              <w:divBdr>
                                <w:top w:val="none" w:sz="0" w:space="0" w:color="auto"/>
                                <w:left w:val="none" w:sz="0" w:space="0" w:color="auto"/>
                                <w:bottom w:val="none" w:sz="0" w:space="0" w:color="auto"/>
                                <w:right w:val="none" w:sz="0" w:space="0" w:color="auto"/>
                              </w:divBdr>
                              <w:divsChild>
                                <w:div w:id="340199752">
                                  <w:marLeft w:val="0"/>
                                  <w:marRight w:val="0"/>
                                  <w:marTop w:val="0"/>
                                  <w:marBottom w:val="0"/>
                                  <w:divBdr>
                                    <w:top w:val="none" w:sz="0" w:space="0" w:color="auto"/>
                                    <w:left w:val="none" w:sz="0" w:space="0" w:color="auto"/>
                                    <w:bottom w:val="none" w:sz="0" w:space="0" w:color="auto"/>
                                    <w:right w:val="none" w:sz="0" w:space="0" w:color="auto"/>
                                  </w:divBdr>
                                  <w:divsChild>
                                    <w:div w:id="2074815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80981602">
          <w:marLeft w:val="0"/>
          <w:marRight w:val="0"/>
          <w:marTop w:val="0"/>
          <w:marBottom w:val="0"/>
          <w:divBdr>
            <w:top w:val="none" w:sz="0" w:space="0" w:color="auto"/>
            <w:left w:val="none" w:sz="0" w:space="0" w:color="auto"/>
            <w:bottom w:val="none" w:sz="0" w:space="0" w:color="auto"/>
            <w:right w:val="none" w:sz="0" w:space="0" w:color="auto"/>
          </w:divBdr>
          <w:divsChild>
            <w:div w:id="1844542039">
              <w:marLeft w:val="0"/>
              <w:marRight w:val="0"/>
              <w:marTop w:val="0"/>
              <w:marBottom w:val="0"/>
              <w:divBdr>
                <w:top w:val="none" w:sz="0" w:space="0" w:color="auto"/>
                <w:left w:val="none" w:sz="0" w:space="0" w:color="auto"/>
                <w:bottom w:val="none" w:sz="0" w:space="0" w:color="auto"/>
                <w:right w:val="none" w:sz="0" w:space="0" w:color="auto"/>
              </w:divBdr>
              <w:divsChild>
                <w:div w:id="1990743959">
                  <w:marLeft w:val="0"/>
                  <w:marRight w:val="0"/>
                  <w:marTop w:val="0"/>
                  <w:marBottom w:val="0"/>
                  <w:divBdr>
                    <w:top w:val="none" w:sz="0" w:space="0" w:color="auto"/>
                    <w:left w:val="none" w:sz="0" w:space="0" w:color="auto"/>
                    <w:bottom w:val="none" w:sz="0" w:space="0" w:color="auto"/>
                    <w:right w:val="none" w:sz="0" w:space="0" w:color="auto"/>
                  </w:divBdr>
                  <w:divsChild>
                    <w:div w:id="353308966">
                      <w:marLeft w:val="0"/>
                      <w:marRight w:val="0"/>
                      <w:marTop w:val="0"/>
                      <w:marBottom w:val="0"/>
                      <w:divBdr>
                        <w:top w:val="none" w:sz="0" w:space="0" w:color="auto"/>
                        <w:left w:val="none" w:sz="0" w:space="0" w:color="auto"/>
                        <w:bottom w:val="none" w:sz="0" w:space="0" w:color="auto"/>
                        <w:right w:val="none" w:sz="0" w:space="0" w:color="auto"/>
                      </w:divBdr>
                      <w:divsChild>
                        <w:div w:id="1661541165">
                          <w:marLeft w:val="0"/>
                          <w:marRight w:val="0"/>
                          <w:marTop w:val="0"/>
                          <w:marBottom w:val="0"/>
                          <w:divBdr>
                            <w:top w:val="none" w:sz="0" w:space="0" w:color="auto"/>
                            <w:left w:val="none" w:sz="0" w:space="0" w:color="auto"/>
                            <w:bottom w:val="none" w:sz="0" w:space="0" w:color="auto"/>
                            <w:right w:val="none" w:sz="0" w:space="0" w:color="auto"/>
                          </w:divBdr>
                          <w:divsChild>
                            <w:div w:id="1026902577">
                              <w:marLeft w:val="0"/>
                              <w:marRight w:val="0"/>
                              <w:marTop w:val="0"/>
                              <w:marBottom w:val="0"/>
                              <w:divBdr>
                                <w:top w:val="none" w:sz="0" w:space="0" w:color="auto"/>
                                <w:left w:val="none" w:sz="0" w:space="0" w:color="auto"/>
                                <w:bottom w:val="none" w:sz="0" w:space="0" w:color="auto"/>
                                <w:right w:val="none" w:sz="0" w:space="0" w:color="auto"/>
                              </w:divBdr>
                              <w:divsChild>
                                <w:div w:id="1934557392">
                                  <w:marLeft w:val="0"/>
                                  <w:marRight w:val="0"/>
                                  <w:marTop w:val="0"/>
                                  <w:marBottom w:val="0"/>
                                  <w:divBdr>
                                    <w:top w:val="none" w:sz="0" w:space="0" w:color="auto"/>
                                    <w:left w:val="none" w:sz="0" w:space="0" w:color="auto"/>
                                    <w:bottom w:val="none" w:sz="0" w:space="0" w:color="auto"/>
                                    <w:right w:val="none" w:sz="0" w:space="0" w:color="auto"/>
                                  </w:divBdr>
                                  <w:divsChild>
                                    <w:div w:id="767623464">
                                      <w:marLeft w:val="0"/>
                                      <w:marRight w:val="0"/>
                                      <w:marTop w:val="0"/>
                                      <w:marBottom w:val="0"/>
                                      <w:divBdr>
                                        <w:top w:val="none" w:sz="0" w:space="0" w:color="auto"/>
                                        <w:left w:val="none" w:sz="0" w:space="0" w:color="auto"/>
                                        <w:bottom w:val="none" w:sz="0" w:space="0" w:color="auto"/>
                                        <w:right w:val="none" w:sz="0" w:space="0" w:color="auto"/>
                                      </w:divBdr>
                                      <w:divsChild>
                                        <w:div w:id="976833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72752957">
          <w:marLeft w:val="0"/>
          <w:marRight w:val="0"/>
          <w:marTop w:val="0"/>
          <w:marBottom w:val="0"/>
          <w:divBdr>
            <w:top w:val="none" w:sz="0" w:space="0" w:color="auto"/>
            <w:left w:val="none" w:sz="0" w:space="0" w:color="auto"/>
            <w:bottom w:val="none" w:sz="0" w:space="0" w:color="auto"/>
            <w:right w:val="none" w:sz="0" w:space="0" w:color="auto"/>
          </w:divBdr>
          <w:divsChild>
            <w:div w:id="2107724037">
              <w:marLeft w:val="0"/>
              <w:marRight w:val="0"/>
              <w:marTop w:val="0"/>
              <w:marBottom w:val="0"/>
              <w:divBdr>
                <w:top w:val="none" w:sz="0" w:space="0" w:color="auto"/>
                <w:left w:val="none" w:sz="0" w:space="0" w:color="auto"/>
                <w:bottom w:val="none" w:sz="0" w:space="0" w:color="auto"/>
                <w:right w:val="none" w:sz="0" w:space="0" w:color="auto"/>
              </w:divBdr>
              <w:divsChild>
                <w:div w:id="1887836615">
                  <w:marLeft w:val="0"/>
                  <w:marRight w:val="0"/>
                  <w:marTop w:val="0"/>
                  <w:marBottom w:val="0"/>
                  <w:divBdr>
                    <w:top w:val="none" w:sz="0" w:space="0" w:color="auto"/>
                    <w:left w:val="none" w:sz="0" w:space="0" w:color="auto"/>
                    <w:bottom w:val="none" w:sz="0" w:space="0" w:color="auto"/>
                    <w:right w:val="none" w:sz="0" w:space="0" w:color="auto"/>
                  </w:divBdr>
                  <w:divsChild>
                    <w:div w:id="30421525">
                      <w:marLeft w:val="0"/>
                      <w:marRight w:val="0"/>
                      <w:marTop w:val="0"/>
                      <w:marBottom w:val="0"/>
                      <w:divBdr>
                        <w:top w:val="none" w:sz="0" w:space="0" w:color="auto"/>
                        <w:left w:val="none" w:sz="0" w:space="0" w:color="auto"/>
                        <w:bottom w:val="none" w:sz="0" w:space="0" w:color="auto"/>
                        <w:right w:val="none" w:sz="0" w:space="0" w:color="auto"/>
                      </w:divBdr>
                      <w:divsChild>
                        <w:div w:id="1247038813">
                          <w:marLeft w:val="0"/>
                          <w:marRight w:val="0"/>
                          <w:marTop w:val="0"/>
                          <w:marBottom w:val="0"/>
                          <w:divBdr>
                            <w:top w:val="none" w:sz="0" w:space="0" w:color="auto"/>
                            <w:left w:val="none" w:sz="0" w:space="0" w:color="auto"/>
                            <w:bottom w:val="none" w:sz="0" w:space="0" w:color="auto"/>
                            <w:right w:val="none" w:sz="0" w:space="0" w:color="auto"/>
                          </w:divBdr>
                          <w:divsChild>
                            <w:div w:id="668096440">
                              <w:marLeft w:val="0"/>
                              <w:marRight w:val="0"/>
                              <w:marTop w:val="0"/>
                              <w:marBottom w:val="0"/>
                              <w:divBdr>
                                <w:top w:val="none" w:sz="0" w:space="0" w:color="auto"/>
                                <w:left w:val="none" w:sz="0" w:space="0" w:color="auto"/>
                                <w:bottom w:val="none" w:sz="0" w:space="0" w:color="auto"/>
                                <w:right w:val="none" w:sz="0" w:space="0" w:color="auto"/>
                              </w:divBdr>
                              <w:divsChild>
                                <w:div w:id="1195078185">
                                  <w:marLeft w:val="0"/>
                                  <w:marRight w:val="0"/>
                                  <w:marTop w:val="0"/>
                                  <w:marBottom w:val="0"/>
                                  <w:divBdr>
                                    <w:top w:val="none" w:sz="0" w:space="0" w:color="auto"/>
                                    <w:left w:val="none" w:sz="0" w:space="0" w:color="auto"/>
                                    <w:bottom w:val="none" w:sz="0" w:space="0" w:color="auto"/>
                                    <w:right w:val="none" w:sz="0" w:space="0" w:color="auto"/>
                                  </w:divBdr>
                                  <w:divsChild>
                                    <w:div w:id="750810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83158437">
      <w:bodyDiv w:val="1"/>
      <w:marLeft w:val="0"/>
      <w:marRight w:val="0"/>
      <w:marTop w:val="0"/>
      <w:marBottom w:val="0"/>
      <w:divBdr>
        <w:top w:val="none" w:sz="0" w:space="0" w:color="auto"/>
        <w:left w:val="none" w:sz="0" w:space="0" w:color="auto"/>
        <w:bottom w:val="none" w:sz="0" w:space="0" w:color="auto"/>
        <w:right w:val="none" w:sz="0" w:space="0" w:color="auto"/>
      </w:divBdr>
      <w:divsChild>
        <w:div w:id="237247143">
          <w:marLeft w:val="0"/>
          <w:marRight w:val="0"/>
          <w:marTop w:val="0"/>
          <w:marBottom w:val="0"/>
          <w:divBdr>
            <w:top w:val="none" w:sz="0" w:space="0" w:color="auto"/>
            <w:left w:val="none" w:sz="0" w:space="0" w:color="auto"/>
            <w:bottom w:val="none" w:sz="0" w:space="0" w:color="auto"/>
            <w:right w:val="none" w:sz="0" w:space="0" w:color="auto"/>
          </w:divBdr>
          <w:divsChild>
            <w:div w:id="1959602349">
              <w:marLeft w:val="0"/>
              <w:marRight w:val="0"/>
              <w:marTop w:val="0"/>
              <w:marBottom w:val="0"/>
              <w:divBdr>
                <w:top w:val="none" w:sz="0" w:space="0" w:color="auto"/>
                <w:left w:val="none" w:sz="0" w:space="0" w:color="auto"/>
                <w:bottom w:val="none" w:sz="0" w:space="0" w:color="auto"/>
                <w:right w:val="none" w:sz="0" w:space="0" w:color="auto"/>
              </w:divBdr>
              <w:divsChild>
                <w:div w:id="1135483765">
                  <w:marLeft w:val="0"/>
                  <w:marRight w:val="0"/>
                  <w:marTop w:val="0"/>
                  <w:marBottom w:val="0"/>
                  <w:divBdr>
                    <w:top w:val="none" w:sz="0" w:space="0" w:color="auto"/>
                    <w:left w:val="none" w:sz="0" w:space="0" w:color="auto"/>
                    <w:bottom w:val="none" w:sz="0" w:space="0" w:color="auto"/>
                    <w:right w:val="none" w:sz="0" w:space="0" w:color="auto"/>
                  </w:divBdr>
                  <w:divsChild>
                    <w:div w:id="773985246">
                      <w:marLeft w:val="0"/>
                      <w:marRight w:val="0"/>
                      <w:marTop w:val="0"/>
                      <w:marBottom w:val="0"/>
                      <w:divBdr>
                        <w:top w:val="none" w:sz="0" w:space="0" w:color="auto"/>
                        <w:left w:val="none" w:sz="0" w:space="0" w:color="auto"/>
                        <w:bottom w:val="none" w:sz="0" w:space="0" w:color="auto"/>
                        <w:right w:val="none" w:sz="0" w:space="0" w:color="auto"/>
                      </w:divBdr>
                      <w:divsChild>
                        <w:div w:id="1753159556">
                          <w:marLeft w:val="0"/>
                          <w:marRight w:val="0"/>
                          <w:marTop w:val="0"/>
                          <w:marBottom w:val="0"/>
                          <w:divBdr>
                            <w:top w:val="none" w:sz="0" w:space="0" w:color="auto"/>
                            <w:left w:val="none" w:sz="0" w:space="0" w:color="auto"/>
                            <w:bottom w:val="none" w:sz="0" w:space="0" w:color="auto"/>
                            <w:right w:val="none" w:sz="0" w:space="0" w:color="auto"/>
                          </w:divBdr>
                          <w:divsChild>
                            <w:div w:id="1843663626">
                              <w:marLeft w:val="0"/>
                              <w:marRight w:val="0"/>
                              <w:marTop w:val="0"/>
                              <w:marBottom w:val="0"/>
                              <w:divBdr>
                                <w:top w:val="none" w:sz="0" w:space="0" w:color="auto"/>
                                <w:left w:val="none" w:sz="0" w:space="0" w:color="auto"/>
                                <w:bottom w:val="none" w:sz="0" w:space="0" w:color="auto"/>
                                <w:right w:val="none" w:sz="0" w:space="0" w:color="auto"/>
                              </w:divBdr>
                              <w:divsChild>
                                <w:div w:id="330836884">
                                  <w:marLeft w:val="0"/>
                                  <w:marRight w:val="0"/>
                                  <w:marTop w:val="0"/>
                                  <w:marBottom w:val="0"/>
                                  <w:divBdr>
                                    <w:top w:val="none" w:sz="0" w:space="0" w:color="auto"/>
                                    <w:left w:val="none" w:sz="0" w:space="0" w:color="auto"/>
                                    <w:bottom w:val="none" w:sz="0" w:space="0" w:color="auto"/>
                                    <w:right w:val="none" w:sz="0" w:space="0" w:color="auto"/>
                                  </w:divBdr>
                                  <w:divsChild>
                                    <w:div w:id="1060904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22345256">
          <w:marLeft w:val="0"/>
          <w:marRight w:val="0"/>
          <w:marTop w:val="0"/>
          <w:marBottom w:val="0"/>
          <w:divBdr>
            <w:top w:val="none" w:sz="0" w:space="0" w:color="auto"/>
            <w:left w:val="none" w:sz="0" w:space="0" w:color="auto"/>
            <w:bottom w:val="none" w:sz="0" w:space="0" w:color="auto"/>
            <w:right w:val="none" w:sz="0" w:space="0" w:color="auto"/>
          </w:divBdr>
          <w:divsChild>
            <w:div w:id="1788818298">
              <w:marLeft w:val="0"/>
              <w:marRight w:val="0"/>
              <w:marTop w:val="0"/>
              <w:marBottom w:val="0"/>
              <w:divBdr>
                <w:top w:val="none" w:sz="0" w:space="0" w:color="auto"/>
                <w:left w:val="none" w:sz="0" w:space="0" w:color="auto"/>
                <w:bottom w:val="none" w:sz="0" w:space="0" w:color="auto"/>
                <w:right w:val="none" w:sz="0" w:space="0" w:color="auto"/>
              </w:divBdr>
              <w:divsChild>
                <w:div w:id="1063724714">
                  <w:marLeft w:val="0"/>
                  <w:marRight w:val="0"/>
                  <w:marTop w:val="0"/>
                  <w:marBottom w:val="0"/>
                  <w:divBdr>
                    <w:top w:val="none" w:sz="0" w:space="0" w:color="auto"/>
                    <w:left w:val="none" w:sz="0" w:space="0" w:color="auto"/>
                    <w:bottom w:val="none" w:sz="0" w:space="0" w:color="auto"/>
                    <w:right w:val="none" w:sz="0" w:space="0" w:color="auto"/>
                  </w:divBdr>
                  <w:divsChild>
                    <w:div w:id="341278697">
                      <w:marLeft w:val="0"/>
                      <w:marRight w:val="0"/>
                      <w:marTop w:val="0"/>
                      <w:marBottom w:val="0"/>
                      <w:divBdr>
                        <w:top w:val="none" w:sz="0" w:space="0" w:color="auto"/>
                        <w:left w:val="none" w:sz="0" w:space="0" w:color="auto"/>
                        <w:bottom w:val="none" w:sz="0" w:space="0" w:color="auto"/>
                        <w:right w:val="none" w:sz="0" w:space="0" w:color="auto"/>
                      </w:divBdr>
                      <w:divsChild>
                        <w:div w:id="866335885">
                          <w:marLeft w:val="0"/>
                          <w:marRight w:val="0"/>
                          <w:marTop w:val="0"/>
                          <w:marBottom w:val="0"/>
                          <w:divBdr>
                            <w:top w:val="none" w:sz="0" w:space="0" w:color="auto"/>
                            <w:left w:val="none" w:sz="0" w:space="0" w:color="auto"/>
                            <w:bottom w:val="none" w:sz="0" w:space="0" w:color="auto"/>
                            <w:right w:val="none" w:sz="0" w:space="0" w:color="auto"/>
                          </w:divBdr>
                          <w:divsChild>
                            <w:div w:id="1036469241">
                              <w:marLeft w:val="0"/>
                              <w:marRight w:val="0"/>
                              <w:marTop w:val="0"/>
                              <w:marBottom w:val="0"/>
                              <w:divBdr>
                                <w:top w:val="none" w:sz="0" w:space="0" w:color="auto"/>
                                <w:left w:val="none" w:sz="0" w:space="0" w:color="auto"/>
                                <w:bottom w:val="none" w:sz="0" w:space="0" w:color="auto"/>
                                <w:right w:val="none" w:sz="0" w:space="0" w:color="auto"/>
                              </w:divBdr>
                              <w:divsChild>
                                <w:div w:id="1545367414">
                                  <w:marLeft w:val="0"/>
                                  <w:marRight w:val="0"/>
                                  <w:marTop w:val="0"/>
                                  <w:marBottom w:val="0"/>
                                  <w:divBdr>
                                    <w:top w:val="none" w:sz="0" w:space="0" w:color="auto"/>
                                    <w:left w:val="none" w:sz="0" w:space="0" w:color="auto"/>
                                    <w:bottom w:val="none" w:sz="0" w:space="0" w:color="auto"/>
                                    <w:right w:val="none" w:sz="0" w:space="0" w:color="auto"/>
                                  </w:divBdr>
                                  <w:divsChild>
                                    <w:div w:id="968128830">
                                      <w:marLeft w:val="0"/>
                                      <w:marRight w:val="0"/>
                                      <w:marTop w:val="0"/>
                                      <w:marBottom w:val="0"/>
                                      <w:divBdr>
                                        <w:top w:val="none" w:sz="0" w:space="0" w:color="auto"/>
                                        <w:left w:val="none" w:sz="0" w:space="0" w:color="auto"/>
                                        <w:bottom w:val="none" w:sz="0" w:space="0" w:color="auto"/>
                                        <w:right w:val="none" w:sz="0" w:space="0" w:color="auto"/>
                                      </w:divBdr>
                                      <w:divsChild>
                                        <w:div w:id="238948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9302118">
          <w:marLeft w:val="0"/>
          <w:marRight w:val="0"/>
          <w:marTop w:val="0"/>
          <w:marBottom w:val="0"/>
          <w:divBdr>
            <w:top w:val="none" w:sz="0" w:space="0" w:color="auto"/>
            <w:left w:val="none" w:sz="0" w:space="0" w:color="auto"/>
            <w:bottom w:val="none" w:sz="0" w:space="0" w:color="auto"/>
            <w:right w:val="none" w:sz="0" w:space="0" w:color="auto"/>
          </w:divBdr>
          <w:divsChild>
            <w:div w:id="1768307616">
              <w:marLeft w:val="0"/>
              <w:marRight w:val="0"/>
              <w:marTop w:val="0"/>
              <w:marBottom w:val="0"/>
              <w:divBdr>
                <w:top w:val="none" w:sz="0" w:space="0" w:color="auto"/>
                <w:left w:val="none" w:sz="0" w:space="0" w:color="auto"/>
                <w:bottom w:val="none" w:sz="0" w:space="0" w:color="auto"/>
                <w:right w:val="none" w:sz="0" w:space="0" w:color="auto"/>
              </w:divBdr>
              <w:divsChild>
                <w:div w:id="1420562602">
                  <w:marLeft w:val="0"/>
                  <w:marRight w:val="0"/>
                  <w:marTop w:val="0"/>
                  <w:marBottom w:val="0"/>
                  <w:divBdr>
                    <w:top w:val="none" w:sz="0" w:space="0" w:color="auto"/>
                    <w:left w:val="none" w:sz="0" w:space="0" w:color="auto"/>
                    <w:bottom w:val="none" w:sz="0" w:space="0" w:color="auto"/>
                    <w:right w:val="none" w:sz="0" w:space="0" w:color="auto"/>
                  </w:divBdr>
                  <w:divsChild>
                    <w:div w:id="1272788030">
                      <w:marLeft w:val="0"/>
                      <w:marRight w:val="0"/>
                      <w:marTop w:val="0"/>
                      <w:marBottom w:val="0"/>
                      <w:divBdr>
                        <w:top w:val="none" w:sz="0" w:space="0" w:color="auto"/>
                        <w:left w:val="none" w:sz="0" w:space="0" w:color="auto"/>
                        <w:bottom w:val="none" w:sz="0" w:space="0" w:color="auto"/>
                        <w:right w:val="none" w:sz="0" w:space="0" w:color="auto"/>
                      </w:divBdr>
                      <w:divsChild>
                        <w:div w:id="79957148">
                          <w:marLeft w:val="0"/>
                          <w:marRight w:val="0"/>
                          <w:marTop w:val="0"/>
                          <w:marBottom w:val="0"/>
                          <w:divBdr>
                            <w:top w:val="none" w:sz="0" w:space="0" w:color="auto"/>
                            <w:left w:val="none" w:sz="0" w:space="0" w:color="auto"/>
                            <w:bottom w:val="none" w:sz="0" w:space="0" w:color="auto"/>
                            <w:right w:val="none" w:sz="0" w:space="0" w:color="auto"/>
                          </w:divBdr>
                          <w:divsChild>
                            <w:div w:id="1181234940">
                              <w:marLeft w:val="0"/>
                              <w:marRight w:val="0"/>
                              <w:marTop w:val="0"/>
                              <w:marBottom w:val="0"/>
                              <w:divBdr>
                                <w:top w:val="none" w:sz="0" w:space="0" w:color="auto"/>
                                <w:left w:val="none" w:sz="0" w:space="0" w:color="auto"/>
                                <w:bottom w:val="none" w:sz="0" w:space="0" w:color="auto"/>
                                <w:right w:val="none" w:sz="0" w:space="0" w:color="auto"/>
                              </w:divBdr>
                              <w:divsChild>
                                <w:div w:id="1289316164">
                                  <w:marLeft w:val="0"/>
                                  <w:marRight w:val="0"/>
                                  <w:marTop w:val="0"/>
                                  <w:marBottom w:val="0"/>
                                  <w:divBdr>
                                    <w:top w:val="none" w:sz="0" w:space="0" w:color="auto"/>
                                    <w:left w:val="none" w:sz="0" w:space="0" w:color="auto"/>
                                    <w:bottom w:val="none" w:sz="0" w:space="0" w:color="auto"/>
                                    <w:right w:val="none" w:sz="0" w:space="0" w:color="auto"/>
                                  </w:divBdr>
                                  <w:divsChild>
                                    <w:div w:id="766073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12226729">
      <w:bodyDiv w:val="1"/>
      <w:marLeft w:val="0"/>
      <w:marRight w:val="0"/>
      <w:marTop w:val="0"/>
      <w:marBottom w:val="0"/>
      <w:divBdr>
        <w:top w:val="none" w:sz="0" w:space="0" w:color="auto"/>
        <w:left w:val="none" w:sz="0" w:space="0" w:color="auto"/>
        <w:bottom w:val="none" w:sz="0" w:space="0" w:color="auto"/>
        <w:right w:val="none" w:sz="0" w:space="0" w:color="auto"/>
      </w:divBdr>
      <w:divsChild>
        <w:div w:id="1520436296">
          <w:marLeft w:val="0"/>
          <w:marRight w:val="0"/>
          <w:marTop w:val="0"/>
          <w:marBottom w:val="0"/>
          <w:divBdr>
            <w:top w:val="none" w:sz="0" w:space="0" w:color="auto"/>
            <w:left w:val="none" w:sz="0" w:space="0" w:color="auto"/>
            <w:bottom w:val="none" w:sz="0" w:space="0" w:color="auto"/>
            <w:right w:val="none" w:sz="0" w:space="0" w:color="auto"/>
          </w:divBdr>
          <w:divsChild>
            <w:div w:id="590940456">
              <w:marLeft w:val="0"/>
              <w:marRight w:val="0"/>
              <w:marTop w:val="0"/>
              <w:marBottom w:val="0"/>
              <w:divBdr>
                <w:top w:val="none" w:sz="0" w:space="0" w:color="auto"/>
                <w:left w:val="none" w:sz="0" w:space="0" w:color="auto"/>
                <w:bottom w:val="none" w:sz="0" w:space="0" w:color="auto"/>
                <w:right w:val="none" w:sz="0" w:space="0" w:color="auto"/>
              </w:divBdr>
              <w:divsChild>
                <w:div w:id="804782698">
                  <w:marLeft w:val="0"/>
                  <w:marRight w:val="0"/>
                  <w:marTop w:val="0"/>
                  <w:marBottom w:val="0"/>
                  <w:divBdr>
                    <w:top w:val="none" w:sz="0" w:space="0" w:color="auto"/>
                    <w:left w:val="none" w:sz="0" w:space="0" w:color="auto"/>
                    <w:bottom w:val="none" w:sz="0" w:space="0" w:color="auto"/>
                    <w:right w:val="none" w:sz="0" w:space="0" w:color="auto"/>
                  </w:divBdr>
                  <w:divsChild>
                    <w:div w:id="1461144362">
                      <w:marLeft w:val="0"/>
                      <w:marRight w:val="0"/>
                      <w:marTop w:val="0"/>
                      <w:marBottom w:val="0"/>
                      <w:divBdr>
                        <w:top w:val="none" w:sz="0" w:space="0" w:color="auto"/>
                        <w:left w:val="none" w:sz="0" w:space="0" w:color="auto"/>
                        <w:bottom w:val="none" w:sz="0" w:space="0" w:color="auto"/>
                        <w:right w:val="none" w:sz="0" w:space="0" w:color="auto"/>
                      </w:divBdr>
                      <w:divsChild>
                        <w:div w:id="1806240978">
                          <w:marLeft w:val="0"/>
                          <w:marRight w:val="0"/>
                          <w:marTop w:val="0"/>
                          <w:marBottom w:val="0"/>
                          <w:divBdr>
                            <w:top w:val="none" w:sz="0" w:space="0" w:color="auto"/>
                            <w:left w:val="none" w:sz="0" w:space="0" w:color="auto"/>
                            <w:bottom w:val="none" w:sz="0" w:space="0" w:color="auto"/>
                            <w:right w:val="none" w:sz="0" w:space="0" w:color="auto"/>
                          </w:divBdr>
                          <w:divsChild>
                            <w:div w:id="1656647821">
                              <w:marLeft w:val="0"/>
                              <w:marRight w:val="0"/>
                              <w:marTop w:val="0"/>
                              <w:marBottom w:val="0"/>
                              <w:divBdr>
                                <w:top w:val="none" w:sz="0" w:space="0" w:color="auto"/>
                                <w:left w:val="none" w:sz="0" w:space="0" w:color="auto"/>
                                <w:bottom w:val="none" w:sz="0" w:space="0" w:color="auto"/>
                                <w:right w:val="none" w:sz="0" w:space="0" w:color="auto"/>
                              </w:divBdr>
                              <w:divsChild>
                                <w:div w:id="623660413">
                                  <w:marLeft w:val="0"/>
                                  <w:marRight w:val="0"/>
                                  <w:marTop w:val="0"/>
                                  <w:marBottom w:val="0"/>
                                  <w:divBdr>
                                    <w:top w:val="none" w:sz="0" w:space="0" w:color="auto"/>
                                    <w:left w:val="none" w:sz="0" w:space="0" w:color="auto"/>
                                    <w:bottom w:val="none" w:sz="0" w:space="0" w:color="auto"/>
                                    <w:right w:val="none" w:sz="0" w:space="0" w:color="auto"/>
                                  </w:divBdr>
                                  <w:divsChild>
                                    <w:div w:id="459954470">
                                      <w:marLeft w:val="0"/>
                                      <w:marRight w:val="0"/>
                                      <w:marTop w:val="0"/>
                                      <w:marBottom w:val="0"/>
                                      <w:divBdr>
                                        <w:top w:val="none" w:sz="0" w:space="0" w:color="auto"/>
                                        <w:left w:val="none" w:sz="0" w:space="0" w:color="auto"/>
                                        <w:bottom w:val="none" w:sz="0" w:space="0" w:color="auto"/>
                                        <w:right w:val="none" w:sz="0" w:space="0" w:color="auto"/>
                                      </w:divBdr>
                                      <w:divsChild>
                                        <w:div w:id="1979216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62249563">
          <w:marLeft w:val="0"/>
          <w:marRight w:val="0"/>
          <w:marTop w:val="0"/>
          <w:marBottom w:val="0"/>
          <w:divBdr>
            <w:top w:val="none" w:sz="0" w:space="0" w:color="auto"/>
            <w:left w:val="none" w:sz="0" w:space="0" w:color="auto"/>
            <w:bottom w:val="none" w:sz="0" w:space="0" w:color="auto"/>
            <w:right w:val="none" w:sz="0" w:space="0" w:color="auto"/>
          </w:divBdr>
          <w:divsChild>
            <w:div w:id="911742216">
              <w:marLeft w:val="0"/>
              <w:marRight w:val="0"/>
              <w:marTop w:val="0"/>
              <w:marBottom w:val="0"/>
              <w:divBdr>
                <w:top w:val="none" w:sz="0" w:space="0" w:color="auto"/>
                <w:left w:val="none" w:sz="0" w:space="0" w:color="auto"/>
                <w:bottom w:val="none" w:sz="0" w:space="0" w:color="auto"/>
                <w:right w:val="none" w:sz="0" w:space="0" w:color="auto"/>
              </w:divBdr>
              <w:divsChild>
                <w:div w:id="1569654832">
                  <w:marLeft w:val="0"/>
                  <w:marRight w:val="0"/>
                  <w:marTop w:val="0"/>
                  <w:marBottom w:val="0"/>
                  <w:divBdr>
                    <w:top w:val="none" w:sz="0" w:space="0" w:color="auto"/>
                    <w:left w:val="none" w:sz="0" w:space="0" w:color="auto"/>
                    <w:bottom w:val="none" w:sz="0" w:space="0" w:color="auto"/>
                    <w:right w:val="none" w:sz="0" w:space="0" w:color="auto"/>
                  </w:divBdr>
                  <w:divsChild>
                    <w:div w:id="56826454">
                      <w:marLeft w:val="0"/>
                      <w:marRight w:val="0"/>
                      <w:marTop w:val="0"/>
                      <w:marBottom w:val="0"/>
                      <w:divBdr>
                        <w:top w:val="none" w:sz="0" w:space="0" w:color="auto"/>
                        <w:left w:val="none" w:sz="0" w:space="0" w:color="auto"/>
                        <w:bottom w:val="none" w:sz="0" w:space="0" w:color="auto"/>
                        <w:right w:val="none" w:sz="0" w:space="0" w:color="auto"/>
                      </w:divBdr>
                      <w:divsChild>
                        <w:div w:id="1458254451">
                          <w:marLeft w:val="0"/>
                          <w:marRight w:val="0"/>
                          <w:marTop w:val="0"/>
                          <w:marBottom w:val="0"/>
                          <w:divBdr>
                            <w:top w:val="none" w:sz="0" w:space="0" w:color="auto"/>
                            <w:left w:val="none" w:sz="0" w:space="0" w:color="auto"/>
                            <w:bottom w:val="none" w:sz="0" w:space="0" w:color="auto"/>
                            <w:right w:val="none" w:sz="0" w:space="0" w:color="auto"/>
                          </w:divBdr>
                          <w:divsChild>
                            <w:div w:id="145099685">
                              <w:marLeft w:val="0"/>
                              <w:marRight w:val="0"/>
                              <w:marTop w:val="0"/>
                              <w:marBottom w:val="0"/>
                              <w:divBdr>
                                <w:top w:val="none" w:sz="0" w:space="0" w:color="auto"/>
                                <w:left w:val="none" w:sz="0" w:space="0" w:color="auto"/>
                                <w:bottom w:val="none" w:sz="0" w:space="0" w:color="auto"/>
                                <w:right w:val="none" w:sz="0" w:space="0" w:color="auto"/>
                              </w:divBdr>
                              <w:divsChild>
                                <w:div w:id="2029410981">
                                  <w:marLeft w:val="0"/>
                                  <w:marRight w:val="0"/>
                                  <w:marTop w:val="0"/>
                                  <w:marBottom w:val="0"/>
                                  <w:divBdr>
                                    <w:top w:val="none" w:sz="0" w:space="0" w:color="auto"/>
                                    <w:left w:val="none" w:sz="0" w:space="0" w:color="auto"/>
                                    <w:bottom w:val="none" w:sz="0" w:space="0" w:color="auto"/>
                                    <w:right w:val="none" w:sz="0" w:space="0" w:color="auto"/>
                                  </w:divBdr>
                                  <w:divsChild>
                                    <w:div w:id="2069106232">
                                      <w:marLeft w:val="0"/>
                                      <w:marRight w:val="0"/>
                                      <w:marTop w:val="0"/>
                                      <w:marBottom w:val="0"/>
                                      <w:divBdr>
                                        <w:top w:val="none" w:sz="0" w:space="0" w:color="auto"/>
                                        <w:left w:val="none" w:sz="0" w:space="0" w:color="auto"/>
                                        <w:bottom w:val="none" w:sz="0" w:space="0" w:color="auto"/>
                                        <w:right w:val="none" w:sz="0" w:space="0" w:color="auto"/>
                                      </w:divBdr>
                                      <w:divsChild>
                                        <w:div w:id="1643651455">
                                          <w:marLeft w:val="0"/>
                                          <w:marRight w:val="0"/>
                                          <w:marTop w:val="0"/>
                                          <w:marBottom w:val="0"/>
                                          <w:divBdr>
                                            <w:top w:val="none" w:sz="0" w:space="0" w:color="auto"/>
                                            <w:left w:val="none" w:sz="0" w:space="0" w:color="auto"/>
                                            <w:bottom w:val="none" w:sz="0" w:space="0" w:color="auto"/>
                                            <w:right w:val="none" w:sz="0" w:space="0" w:color="auto"/>
                                          </w:divBdr>
                                          <w:divsChild>
                                            <w:div w:id="1124618178">
                                              <w:marLeft w:val="0"/>
                                              <w:marRight w:val="0"/>
                                              <w:marTop w:val="0"/>
                                              <w:marBottom w:val="0"/>
                                              <w:divBdr>
                                                <w:top w:val="none" w:sz="0" w:space="0" w:color="auto"/>
                                                <w:left w:val="none" w:sz="0" w:space="0" w:color="auto"/>
                                                <w:bottom w:val="none" w:sz="0" w:space="0" w:color="auto"/>
                                                <w:right w:val="none" w:sz="0" w:space="0" w:color="auto"/>
                                              </w:divBdr>
                                            </w:div>
                                          </w:divsChild>
                                        </w:div>
                                        <w:div w:id="1576697104">
                                          <w:marLeft w:val="0"/>
                                          <w:marRight w:val="0"/>
                                          <w:marTop w:val="0"/>
                                          <w:marBottom w:val="0"/>
                                          <w:divBdr>
                                            <w:top w:val="none" w:sz="0" w:space="0" w:color="auto"/>
                                            <w:left w:val="none" w:sz="0" w:space="0" w:color="auto"/>
                                            <w:bottom w:val="none" w:sz="0" w:space="0" w:color="auto"/>
                                            <w:right w:val="none" w:sz="0" w:space="0" w:color="auto"/>
                                          </w:divBdr>
                                          <w:divsChild>
                                            <w:div w:id="1530945415">
                                              <w:marLeft w:val="0"/>
                                              <w:marRight w:val="0"/>
                                              <w:marTop w:val="0"/>
                                              <w:marBottom w:val="0"/>
                                              <w:divBdr>
                                                <w:top w:val="none" w:sz="0" w:space="0" w:color="auto"/>
                                                <w:left w:val="none" w:sz="0" w:space="0" w:color="auto"/>
                                                <w:bottom w:val="none" w:sz="0" w:space="0" w:color="auto"/>
                                                <w:right w:val="none" w:sz="0" w:space="0" w:color="auto"/>
                                              </w:divBdr>
                                              <w:divsChild>
                                                <w:div w:id="498231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10027550">
                              <w:marLeft w:val="0"/>
                              <w:marRight w:val="0"/>
                              <w:marTop w:val="0"/>
                              <w:marBottom w:val="0"/>
                              <w:divBdr>
                                <w:top w:val="none" w:sz="0" w:space="0" w:color="auto"/>
                                <w:left w:val="none" w:sz="0" w:space="0" w:color="auto"/>
                                <w:bottom w:val="none" w:sz="0" w:space="0" w:color="auto"/>
                                <w:right w:val="none" w:sz="0" w:space="0" w:color="auto"/>
                              </w:divBdr>
                              <w:divsChild>
                                <w:div w:id="2110469750">
                                  <w:marLeft w:val="0"/>
                                  <w:marRight w:val="0"/>
                                  <w:marTop w:val="0"/>
                                  <w:marBottom w:val="0"/>
                                  <w:divBdr>
                                    <w:top w:val="none" w:sz="0" w:space="0" w:color="auto"/>
                                    <w:left w:val="none" w:sz="0" w:space="0" w:color="auto"/>
                                    <w:bottom w:val="none" w:sz="0" w:space="0" w:color="auto"/>
                                    <w:right w:val="none" w:sz="0" w:space="0" w:color="auto"/>
                                  </w:divBdr>
                                  <w:divsChild>
                                    <w:div w:id="1857693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93953241">
          <w:marLeft w:val="0"/>
          <w:marRight w:val="0"/>
          <w:marTop w:val="0"/>
          <w:marBottom w:val="0"/>
          <w:divBdr>
            <w:top w:val="none" w:sz="0" w:space="0" w:color="auto"/>
            <w:left w:val="none" w:sz="0" w:space="0" w:color="auto"/>
            <w:bottom w:val="none" w:sz="0" w:space="0" w:color="auto"/>
            <w:right w:val="none" w:sz="0" w:space="0" w:color="auto"/>
          </w:divBdr>
          <w:divsChild>
            <w:div w:id="95945163">
              <w:marLeft w:val="0"/>
              <w:marRight w:val="0"/>
              <w:marTop w:val="0"/>
              <w:marBottom w:val="0"/>
              <w:divBdr>
                <w:top w:val="none" w:sz="0" w:space="0" w:color="auto"/>
                <w:left w:val="none" w:sz="0" w:space="0" w:color="auto"/>
                <w:bottom w:val="none" w:sz="0" w:space="0" w:color="auto"/>
                <w:right w:val="none" w:sz="0" w:space="0" w:color="auto"/>
              </w:divBdr>
              <w:divsChild>
                <w:div w:id="2118409019">
                  <w:marLeft w:val="0"/>
                  <w:marRight w:val="0"/>
                  <w:marTop w:val="0"/>
                  <w:marBottom w:val="0"/>
                  <w:divBdr>
                    <w:top w:val="none" w:sz="0" w:space="0" w:color="auto"/>
                    <w:left w:val="none" w:sz="0" w:space="0" w:color="auto"/>
                    <w:bottom w:val="none" w:sz="0" w:space="0" w:color="auto"/>
                    <w:right w:val="none" w:sz="0" w:space="0" w:color="auto"/>
                  </w:divBdr>
                  <w:divsChild>
                    <w:div w:id="1942840147">
                      <w:marLeft w:val="0"/>
                      <w:marRight w:val="0"/>
                      <w:marTop w:val="0"/>
                      <w:marBottom w:val="0"/>
                      <w:divBdr>
                        <w:top w:val="none" w:sz="0" w:space="0" w:color="auto"/>
                        <w:left w:val="none" w:sz="0" w:space="0" w:color="auto"/>
                        <w:bottom w:val="none" w:sz="0" w:space="0" w:color="auto"/>
                        <w:right w:val="none" w:sz="0" w:space="0" w:color="auto"/>
                      </w:divBdr>
                      <w:divsChild>
                        <w:div w:id="1334338423">
                          <w:marLeft w:val="0"/>
                          <w:marRight w:val="0"/>
                          <w:marTop w:val="0"/>
                          <w:marBottom w:val="0"/>
                          <w:divBdr>
                            <w:top w:val="none" w:sz="0" w:space="0" w:color="auto"/>
                            <w:left w:val="none" w:sz="0" w:space="0" w:color="auto"/>
                            <w:bottom w:val="none" w:sz="0" w:space="0" w:color="auto"/>
                            <w:right w:val="none" w:sz="0" w:space="0" w:color="auto"/>
                          </w:divBdr>
                          <w:divsChild>
                            <w:div w:id="56249978">
                              <w:marLeft w:val="0"/>
                              <w:marRight w:val="0"/>
                              <w:marTop w:val="0"/>
                              <w:marBottom w:val="0"/>
                              <w:divBdr>
                                <w:top w:val="none" w:sz="0" w:space="0" w:color="auto"/>
                                <w:left w:val="none" w:sz="0" w:space="0" w:color="auto"/>
                                <w:bottom w:val="none" w:sz="0" w:space="0" w:color="auto"/>
                                <w:right w:val="none" w:sz="0" w:space="0" w:color="auto"/>
                              </w:divBdr>
                              <w:divsChild>
                                <w:div w:id="2056809196">
                                  <w:marLeft w:val="0"/>
                                  <w:marRight w:val="0"/>
                                  <w:marTop w:val="0"/>
                                  <w:marBottom w:val="0"/>
                                  <w:divBdr>
                                    <w:top w:val="none" w:sz="0" w:space="0" w:color="auto"/>
                                    <w:left w:val="none" w:sz="0" w:space="0" w:color="auto"/>
                                    <w:bottom w:val="none" w:sz="0" w:space="0" w:color="auto"/>
                                    <w:right w:val="none" w:sz="0" w:space="0" w:color="auto"/>
                                  </w:divBdr>
                                  <w:divsChild>
                                    <w:div w:id="83455017">
                                      <w:marLeft w:val="0"/>
                                      <w:marRight w:val="0"/>
                                      <w:marTop w:val="0"/>
                                      <w:marBottom w:val="0"/>
                                      <w:divBdr>
                                        <w:top w:val="none" w:sz="0" w:space="0" w:color="auto"/>
                                        <w:left w:val="none" w:sz="0" w:space="0" w:color="auto"/>
                                        <w:bottom w:val="none" w:sz="0" w:space="0" w:color="auto"/>
                                        <w:right w:val="none" w:sz="0" w:space="0" w:color="auto"/>
                                      </w:divBdr>
                                      <w:divsChild>
                                        <w:div w:id="55711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72172221">
          <w:marLeft w:val="0"/>
          <w:marRight w:val="0"/>
          <w:marTop w:val="0"/>
          <w:marBottom w:val="0"/>
          <w:divBdr>
            <w:top w:val="none" w:sz="0" w:space="0" w:color="auto"/>
            <w:left w:val="none" w:sz="0" w:space="0" w:color="auto"/>
            <w:bottom w:val="none" w:sz="0" w:space="0" w:color="auto"/>
            <w:right w:val="none" w:sz="0" w:space="0" w:color="auto"/>
          </w:divBdr>
          <w:divsChild>
            <w:div w:id="1582373901">
              <w:marLeft w:val="0"/>
              <w:marRight w:val="0"/>
              <w:marTop w:val="0"/>
              <w:marBottom w:val="0"/>
              <w:divBdr>
                <w:top w:val="none" w:sz="0" w:space="0" w:color="auto"/>
                <w:left w:val="none" w:sz="0" w:space="0" w:color="auto"/>
                <w:bottom w:val="none" w:sz="0" w:space="0" w:color="auto"/>
                <w:right w:val="none" w:sz="0" w:space="0" w:color="auto"/>
              </w:divBdr>
              <w:divsChild>
                <w:div w:id="390734296">
                  <w:marLeft w:val="0"/>
                  <w:marRight w:val="0"/>
                  <w:marTop w:val="0"/>
                  <w:marBottom w:val="0"/>
                  <w:divBdr>
                    <w:top w:val="none" w:sz="0" w:space="0" w:color="auto"/>
                    <w:left w:val="none" w:sz="0" w:space="0" w:color="auto"/>
                    <w:bottom w:val="none" w:sz="0" w:space="0" w:color="auto"/>
                    <w:right w:val="none" w:sz="0" w:space="0" w:color="auto"/>
                  </w:divBdr>
                  <w:divsChild>
                    <w:div w:id="1014918699">
                      <w:marLeft w:val="0"/>
                      <w:marRight w:val="0"/>
                      <w:marTop w:val="0"/>
                      <w:marBottom w:val="0"/>
                      <w:divBdr>
                        <w:top w:val="none" w:sz="0" w:space="0" w:color="auto"/>
                        <w:left w:val="none" w:sz="0" w:space="0" w:color="auto"/>
                        <w:bottom w:val="none" w:sz="0" w:space="0" w:color="auto"/>
                        <w:right w:val="none" w:sz="0" w:space="0" w:color="auto"/>
                      </w:divBdr>
                      <w:divsChild>
                        <w:div w:id="1875921790">
                          <w:marLeft w:val="0"/>
                          <w:marRight w:val="0"/>
                          <w:marTop w:val="0"/>
                          <w:marBottom w:val="0"/>
                          <w:divBdr>
                            <w:top w:val="none" w:sz="0" w:space="0" w:color="auto"/>
                            <w:left w:val="none" w:sz="0" w:space="0" w:color="auto"/>
                            <w:bottom w:val="none" w:sz="0" w:space="0" w:color="auto"/>
                            <w:right w:val="none" w:sz="0" w:space="0" w:color="auto"/>
                          </w:divBdr>
                          <w:divsChild>
                            <w:div w:id="1688829382">
                              <w:marLeft w:val="0"/>
                              <w:marRight w:val="0"/>
                              <w:marTop w:val="0"/>
                              <w:marBottom w:val="0"/>
                              <w:divBdr>
                                <w:top w:val="none" w:sz="0" w:space="0" w:color="auto"/>
                                <w:left w:val="none" w:sz="0" w:space="0" w:color="auto"/>
                                <w:bottom w:val="none" w:sz="0" w:space="0" w:color="auto"/>
                                <w:right w:val="none" w:sz="0" w:space="0" w:color="auto"/>
                              </w:divBdr>
                              <w:divsChild>
                                <w:div w:id="779763198">
                                  <w:marLeft w:val="0"/>
                                  <w:marRight w:val="0"/>
                                  <w:marTop w:val="0"/>
                                  <w:marBottom w:val="0"/>
                                  <w:divBdr>
                                    <w:top w:val="none" w:sz="0" w:space="0" w:color="auto"/>
                                    <w:left w:val="none" w:sz="0" w:space="0" w:color="auto"/>
                                    <w:bottom w:val="none" w:sz="0" w:space="0" w:color="auto"/>
                                    <w:right w:val="none" w:sz="0" w:space="0" w:color="auto"/>
                                  </w:divBdr>
                                  <w:divsChild>
                                    <w:div w:id="95756648">
                                      <w:marLeft w:val="0"/>
                                      <w:marRight w:val="0"/>
                                      <w:marTop w:val="0"/>
                                      <w:marBottom w:val="0"/>
                                      <w:divBdr>
                                        <w:top w:val="none" w:sz="0" w:space="0" w:color="auto"/>
                                        <w:left w:val="none" w:sz="0" w:space="0" w:color="auto"/>
                                        <w:bottom w:val="none" w:sz="0" w:space="0" w:color="auto"/>
                                        <w:right w:val="none" w:sz="0" w:space="0" w:color="auto"/>
                                      </w:divBdr>
                                      <w:divsChild>
                                        <w:div w:id="1202673950">
                                          <w:marLeft w:val="0"/>
                                          <w:marRight w:val="0"/>
                                          <w:marTop w:val="0"/>
                                          <w:marBottom w:val="0"/>
                                          <w:divBdr>
                                            <w:top w:val="none" w:sz="0" w:space="0" w:color="auto"/>
                                            <w:left w:val="none" w:sz="0" w:space="0" w:color="auto"/>
                                            <w:bottom w:val="none" w:sz="0" w:space="0" w:color="auto"/>
                                            <w:right w:val="none" w:sz="0" w:space="0" w:color="auto"/>
                                          </w:divBdr>
                                          <w:divsChild>
                                            <w:div w:id="1564370466">
                                              <w:marLeft w:val="0"/>
                                              <w:marRight w:val="0"/>
                                              <w:marTop w:val="0"/>
                                              <w:marBottom w:val="0"/>
                                              <w:divBdr>
                                                <w:top w:val="none" w:sz="0" w:space="0" w:color="auto"/>
                                                <w:left w:val="none" w:sz="0" w:space="0" w:color="auto"/>
                                                <w:bottom w:val="none" w:sz="0" w:space="0" w:color="auto"/>
                                                <w:right w:val="none" w:sz="0" w:space="0" w:color="auto"/>
                                              </w:divBdr>
                                            </w:div>
                                          </w:divsChild>
                                        </w:div>
                                        <w:div w:id="1323966490">
                                          <w:marLeft w:val="0"/>
                                          <w:marRight w:val="0"/>
                                          <w:marTop w:val="0"/>
                                          <w:marBottom w:val="0"/>
                                          <w:divBdr>
                                            <w:top w:val="none" w:sz="0" w:space="0" w:color="auto"/>
                                            <w:left w:val="none" w:sz="0" w:space="0" w:color="auto"/>
                                            <w:bottom w:val="none" w:sz="0" w:space="0" w:color="auto"/>
                                            <w:right w:val="none" w:sz="0" w:space="0" w:color="auto"/>
                                          </w:divBdr>
                                          <w:divsChild>
                                            <w:div w:id="1914392427">
                                              <w:marLeft w:val="0"/>
                                              <w:marRight w:val="0"/>
                                              <w:marTop w:val="0"/>
                                              <w:marBottom w:val="0"/>
                                              <w:divBdr>
                                                <w:top w:val="none" w:sz="0" w:space="0" w:color="auto"/>
                                                <w:left w:val="none" w:sz="0" w:space="0" w:color="auto"/>
                                                <w:bottom w:val="none" w:sz="0" w:space="0" w:color="auto"/>
                                                <w:right w:val="none" w:sz="0" w:space="0" w:color="auto"/>
                                              </w:divBdr>
                                              <w:divsChild>
                                                <w:div w:id="2022705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84985438">
                              <w:marLeft w:val="0"/>
                              <w:marRight w:val="0"/>
                              <w:marTop w:val="0"/>
                              <w:marBottom w:val="0"/>
                              <w:divBdr>
                                <w:top w:val="none" w:sz="0" w:space="0" w:color="auto"/>
                                <w:left w:val="none" w:sz="0" w:space="0" w:color="auto"/>
                                <w:bottom w:val="none" w:sz="0" w:space="0" w:color="auto"/>
                                <w:right w:val="none" w:sz="0" w:space="0" w:color="auto"/>
                              </w:divBdr>
                              <w:divsChild>
                                <w:div w:id="1382553168">
                                  <w:marLeft w:val="0"/>
                                  <w:marRight w:val="0"/>
                                  <w:marTop w:val="0"/>
                                  <w:marBottom w:val="0"/>
                                  <w:divBdr>
                                    <w:top w:val="none" w:sz="0" w:space="0" w:color="auto"/>
                                    <w:left w:val="none" w:sz="0" w:space="0" w:color="auto"/>
                                    <w:bottom w:val="none" w:sz="0" w:space="0" w:color="auto"/>
                                    <w:right w:val="none" w:sz="0" w:space="0" w:color="auto"/>
                                  </w:divBdr>
                                  <w:divsChild>
                                    <w:div w:id="1629362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40338529">
          <w:marLeft w:val="0"/>
          <w:marRight w:val="0"/>
          <w:marTop w:val="0"/>
          <w:marBottom w:val="0"/>
          <w:divBdr>
            <w:top w:val="none" w:sz="0" w:space="0" w:color="auto"/>
            <w:left w:val="none" w:sz="0" w:space="0" w:color="auto"/>
            <w:bottom w:val="none" w:sz="0" w:space="0" w:color="auto"/>
            <w:right w:val="none" w:sz="0" w:space="0" w:color="auto"/>
          </w:divBdr>
          <w:divsChild>
            <w:div w:id="857499709">
              <w:marLeft w:val="0"/>
              <w:marRight w:val="0"/>
              <w:marTop w:val="0"/>
              <w:marBottom w:val="0"/>
              <w:divBdr>
                <w:top w:val="none" w:sz="0" w:space="0" w:color="auto"/>
                <w:left w:val="none" w:sz="0" w:space="0" w:color="auto"/>
                <w:bottom w:val="none" w:sz="0" w:space="0" w:color="auto"/>
                <w:right w:val="none" w:sz="0" w:space="0" w:color="auto"/>
              </w:divBdr>
              <w:divsChild>
                <w:div w:id="49548026">
                  <w:marLeft w:val="0"/>
                  <w:marRight w:val="0"/>
                  <w:marTop w:val="0"/>
                  <w:marBottom w:val="0"/>
                  <w:divBdr>
                    <w:top w:val="none" w:sz="0" w:space="0" w:color="auto"/>
                    <w:left w:val="none" w:sz="0" w:space="0" w:color="auto"/>
                    <w:bottom w:val="none" w:sz="0" w:space="0" w:color="auto"/>
                    <w:right w:val="none" w:sz="0" w:space="0" w:color="auto"/>
                  </w:divBdr>
                  <w:divsChild>
                    <w:div w:id="1946840592">
                      <w:marLeft w:val="0"/>
                      <w:marRight w:val="0"/>
                      <w:marTop w:val="0"/>
                      <w:marBottom w:val="0"/>
                      <w:divBdr>
                        <w:top w:val="none" w:sz="0" w:space="0" w:color="auto"/>
                        <w:left w:val="none" w:sz="0" w:space="0" w:color="auto"/>
                        <w:bottom w:val="none" w:sz="0" w:space="0" w:color="auto"/>
                        <w:right w:val="none" w:sz="0" w:space="0" w:color="auto"/>
                      </w:divBdr>
                      <w:divsChild>
                        <w:div w:id="1205557297">
                          <w:marLeft w:val="0"/>
                          <w:marRight w:val="0"/>
                          <w:marTop w:val="0"/>
                          <w:marBottom w:val="0"/>
                          <w:divBdr>
                            <w:top w:val="none" w:sz="0" w:space="0" w:color="auto"/>
                            <w:left w:val="none" w:sz="0" w:space="0" w:color="auto"/>
                            <w:bottom w:val="none" w:sz="0" w:space="0" w:color="auto"/>
                            <w:right w:val="none" w:sz="0" w:space="0" w:color="auto"/>
                          </w:divBdr>
                          <w:divsChild>
                            <w:div w:id="21368761">
                              <w:marLeft w:val="0"/>
                              <w:marRight w:val="0"/>
                              <w:marTop w:val="0"/>
                              <w:marBottom w:val="0"/>
                              <w:divBdr>
                                <w:top w:val="none" w:sz="0" w:space="0" w:color="auto"/>
                                <w:left w:val="none" w:sz="0" w:space="0" w:color="auto"/>
                                <w:bottom w:val="none" w:sz="0" w:space="0" w:color="auto"/>
                                <w:right w:val="none" w:sz="0" w:space="0" w:color="auto"/>
                              </w:divBdr>
                              <w:divsChild>
                                <w:div w:id="252982479">
                                  <w:marLeft w:val="0"/>
                                  <w:marRight w:val="0"/>
                                  <w:marTop w:val="0"/>
                                  <w:marBottom w:val="0"/>
                                  <w:divBdr>
                                    <w:top w:val="none" w:sz="0" w:space="0" w:color="auto"/>
                                    <w:left w:val="none" w:sz="0" w:space="0" w:color="auto"/>
                                    <w:bottom w:val="none" w:sz="0" w:space="0" w:color="auto"/>
                                    <w:right w:val="none" w:sz="0" w:space="0" w:color="auto"/>
                                  </w:divBdr>
                                  <w:divsChild>
                                    <w:div w:id="111747225">
                                      <w:marLeft w:val="0"/>
                                      <w:marRight w:val="0"/>
                                      <w:marTop w:val="0"/>
                                      <w:marBottom w:val="0"/>
                                      <w:divBdr>
                                        <w:top w:val="none" w:sz="0" w:space="0" w:color="auto"/>
                                        <w:left w:val="none" w:sz="0" w:space="0" w:color="auto"/>
                                        <w:bottom w:val="none" w:sz="0" w:space="0" w:color="auto"/>
                                        <w:right w:val="none" w:sz="0" w:space="0" w:color="auto"/>
                                      </w:divBdr>
                                      <w:divsChild>
                                        <w:div w:id="196820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55550465">
          <w:marLeft w:val="0"/>
          <w:marRight w:val="0"/>
          <w:marTop w:val="0"/>
          <w:marBottom w:val="0"/>
          <w:divBdr>
            <w:top w:val="none" w:sz="0" w:space="0" w:color="auto"/>
            <w:left w:val="none" w:sz="0" w:space="0" w:color="auto"/>
            <w:bottom w:val="none" w:sz="0" w:space="0" w:color="auto"/>
            <w:right w:val="none" w:sz="0" w:space="0" w:color="auto"/>
          </w:divBdr>
          <w:divsChild>
            <w:div w:id="1334144590">
              <w:marLeft w:val="0"/>
              <w:marRight w:val="0"/>
              <w:marTop w:val="0"/>
              <w:marBottom w:val="0"/>
              <w:divBdr>
                <w:top w:val="none" w:sz="0" w:space="0" w:color="auto"/>
                <w:left w:val="none" w:sz="0" w:space="0" w:color="auto"/>
                <w:bottom w:val="none" w:sz="0" w:space="0" w:color="auto"/>
                <w:right w:val="none" w:sz="0" w:space="0" w:color="auto"/>
              </w:divBdr>
              <w:divsChild>
                <w:div w:id="556477432">
                  <w:marLeft w:val="0"/>
                  <w:marRight w:val="0"/>
                  <w:marTop w:val="0"/>
                  <w:marBottom w:val="0"/>
                  <w:divBdr>
                    <w:top w:val="none" w:sz="0" w:space="0" w:color="auto"/>
                    <w:left w:val="none" w:sz="0" w:space="0" w:color="auto"/>
                    <w:bottom w:val="none" w:sz="0" w:space="0" w:color="auto"/>
                    <w:right w:val="none" w:sz="0" w:space="0" w:color="auto"/>
                  </w:divBdr>
                  <w:divsChild>
                    <w:div w:id="58597359">
                      <w:marLeft w:val="0"/>
                      <w:marRight w:val="0"/>
                      <w:marTop w:val="0"/>
                      <w:marBottom w:val="0"/>
                      <w:divBdr>
                        <w:top w:val="none" w:sz="0" w:space="0" w:color="auto"/>
                        <w:left w:val="none" w:sz="0" w:space="0" w:color="auto"/>
                        <w:bottom w:val="none" w:sz="0" w:space="0" w:color="auto"/>
                        <w:right w:val="none" w:sz="0" w:space="0" w:color="auto"/>
                      </w:divBdr>
                      <w:divsChild>
                        <w:div w:id="1450469282">
                          <w:marLeft w:val="0"/>
                          <w:marRight w:val="0"/>
                          <w:marTop w:val="0"/>
                          <w:marBottom w:val="0"/>
                          <w:divBdr>
                            <w:top w:val="none" w:sz="0" w:space="0" w:color="auto"/>
                            <w:left w:val="none" w:sz="0" w:space="0" w:color="auto"/>
                            <w:bottom w:val="none" w:sz="0" w:space="0" w:color="auto"/>
                            <w:right w:val="none" w:sz="0" w:space="0" w:color="auto"/>
                          </w:divBdr>
                          <w:divsChild>
                            <w:div w:id="1411803845">
                              <w:marLeft w:val="0"/>
                              <w:marRight w:val="0"/>
                              <w:marTop w:val="0"/>
                              <w:marBottom w:val="0"/>
                              <w:divBdr>
                                <w:top w:val="none" w:sz="0" w:space="0" w:color="auto"/>
                                <w:left w:val="none" w:sz="0" w:space="0" w:color="auto"/>
                                <w:bottom w:val="none" w:sz="0" w:space="0" w:color="auto"/>
                                <w:right w:val="none" w:sz="0" w:space="0" w:color="auto"/>
                              </w:divBdr>
                              <w:divsChild>
                                <w:div w:id="1993680410">
                                  <w:marLeft w:val="0"/>
                                  <w:marRight w:val="0"/>
                                  <w:marTop w:val="0"/>
                                  <w:marBottom w:val="0"/>
                                  <w:divBdr>
                                    <w:top w:val="none" w:sz="0" w:space="0" w:color="auto"/>
                                    <w:left w:val="none" w:sz="0" w:space="0" w:color="auto"/>
                                    <w:bottom w:val="none" w:sz="0" w:space="0" w:color="auto"/>
                                    <w:right w:val="none" w:sz="0" w:space="0" w:color="auto"/>
                                  </w:divBdr>
                                  <w:divsChild>
                                    <w:div w:id="1030567746">
                                      <w:marLeft w:val="0"/>
                                      <w:marRight w:val="0"/>
                                      <w:marTop w:val="0"/>
                                      <w:marBottom w:val="0"/>
                                      <w:divBdr>
                                        <w:top w:val="none" w:sz="0" w:space="0" w:color="auto"/>
                                        <w:left w:val="none" w:sz="0" w:space="0" w:color="auto"/>
                                        <w:bottom w:val="none" w:sz="0" w:space="0" w:color="auto"/>
                                        <w:right w:val="none" w:sz="0" w:space="0" w:color="auto"/>
                                      </w:divBdr>
                                      <w:divsChild>
                                        <w:div w:id="233586664">
                                          <w:marLeft w:val="0"/>
                                          <w:marRight w:val="0"/>
                                          <w:marTop w:val="0"/>
                                          <w:marBottom w:val="0"/>
                                          <w:divBdr>
                                            <w:top w:val="none" w:sz="0" w:space="0" w:color="auto"/>
                                            <w:left w:val="none" w:sz="0" w:space="0" w:color="auto"/>
                                            <w:bottom w:val="none" w:sz="0" w:space="0" w:color="auto"/>
                                            <w:right w:val="none" w:sz="0" w:space="0" w:color="auto"/>
                                          </w:divBdr>
                                          <w:divsChild>
                                            <w:div w:id="1906721016">
                                              <w:marLeft w:val="0"/>
                                              <w:marRight w:val="0"/>
                                              <w:marTop w:val="0"/>
                                              <w:marBottom w:val="0"/>
                                              <w:divBdr>
                                                <w:top w:val="none" w:sz="0" w:space="0" w:color="auto"/>
                                                <w:left w:val="none" w:sz="0" w:space="0" w:color="auto"/>
                                                <w:bottom w:val="none" w:sz="0" w:space="0" w:color="auto"/>
                                                <w:right w:val="none" w:sz="0" w:space="0" w:color="auto"/>
                                              </w:divBdr>
                                            </w:div>
                                          </w:divsChild>
                                        </w:div>
                                        <w:div w:id="343215820">
                                          <w:marLeft w:val="0"/>
                                          <w:marRight w:val="0"/>
                                          <w:marTop w:val="0"/>
                                          <w:marBottom w:val="0"/>
                                          <w:divBdr>
                                            <w:top w:val="none" w:sz="0" w:space="0" w:color="auto"/>
                                            <w:left w:val="none" w:sz="0" w:space="0" w:color="auto"/>
                                            <w:bottom w:val="none" w:sz="0" w:space="0" w:color="auto"/>
                                            <w:right w:val="none" w:sz="0" w:space="0" w:color="auto"/>
                                          </w:divBdr>
                                          <w:divsChild>
                                            <w:div w:id="1019507710">
                                              <w:marLeft w:val="0"/>
                                              <w:marRight w:val="0"/>
                                              <w:marTop w:val="0"/>
                                              <w:marBottom w:val="0"/>
                                              <w:divBdr>
                                                <w:top w:val="none" w:sz="0" w:space="0" w:color="auto"/>
                                                <w:left w:val="none" w:sz="0" w:space="0" w:color="auto"/>
                                                <w:bottom w:val="none" w:sz="0" w:space="0" w:color="auto"/>
                                                <w:right w:val="none" w:sz="0" w:space="0" w:color="auto"/>
                                              </w:divBdr>
                                              <w:divsChild>
                                                <w:div w:id="1219705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5457404">
                              <w:marLeft w:val="0"/>
                              <w:marRight w:val="0"/>
                              <w:marTop w:val="0"/>
                              <w:marBottom w:val="0"/>
                              <w:divBdr>
                                <w:top w:val="none" w:sz="0" w:space="0" w:color="auto"/>
                                <w:left w:val="none" w:sz="0" w:space="0" w:color="auto"/>
                                <w:bottom w:val="none" w:sz="0" w:space="0" w:color="auto"/>
                                <w:right w:val="none" w:sz="0" w:space="0" w:color="auto"/>
                              </w:divBdr>
                              <w:divsChild>
                                <w:div w:id="1133330780">
                                  <w:marLeft w:val="0"/>
                                  <w:marRight w:val="0"/>
                                  <w:marTop w:val="0"/>
                                  <w:marBottom w:val="0"/>
                                  <w:divBdr>
                                    <w:top w:val="none" w:sz="0" w:space="0" w:color="auto"/>
                                    <w:left w:val="none" w:sz="0" w:space="0" w:color="auto"/>
                                    <w:bottom w:val="none" w:sz="0" w:space="0" w:color="auto"/>
                                    <w:right w:val="none" w:sz="0" w:space="0" w:color="auto"/>
                                  </w:divBdr>
                                  <w:divsChild>
                                    <w:div w:id="1098525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7410117">
                          <w:marLeft w:val="0"/>
                          <w:marRight w:val="0"/>
                          <w:marTop w:val="0"/>
                          <w:marBottom w:val="0"/>
                          <w:divBdr>
                            <w:top w:val="none" w:sz="0" w:space="0" w:color="auto"/>
                            <w:left w:val="none" w:sz="0" w:space="0" w:color="auto"/>
                            <w:bottom w:val="none" w:sz="0" w:space="0" w:color="auto"/>
                            <w:right w:val="none" w:sz="0" w:space="0" w:color="auto"/>
                          </w:divBdr>
                          <w:divsChild>
                            <w:div w:id="99569892">
                              <w:marLeft w:val="0"/>
                              <w:marRight w:val="0"/>
                              <w:marTop w:val="0"/>
                              <w:marBottom w:val="0"/>
                              <w:divBdr>
                                <w:top w:val="none" w:sz="0" w:space="0" w:color="auto"/>
                                <w:left w:val="none" w:sz="0" w:space="0" w:color="auto"/>
                                <w:bottom w:val="none" w:sz="0" w:space="0" w:color="auto"/>
                                <w:right w:val="none" w:sz="0" w:space="0" w:color="auto"/>
                              </w:divBdr>
                              <w:divsChild>
                                <w:div w:id="1394894061">
                                  <w:marLeft w:val="0"/>
                                  <w:marRight w:val="0"/>
                                  <w:marTop w:val="0"/>
                                  <w:marBottom w:val="0"/>
                                  <w:divBdr>
                                    <w:top w:val="none" w:sz="0" w:space="0" w:color="auto"/>
                                    <w:left w:val="none" w:sz="0" w:space="0" w:color="auto"/>
                                    <w:bottom w:val="none" w:sz="0" w:space="0" w:color="auto"/>
                                    <w:right w:val="none" w:sz="0" w:space="0" w:color="auto"/>
                                  </w:divBdr>
                                  <w:divsChild>
                                    <w:div w:id="1349022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23167927">
          <w:marLeft w:val="0"/>
          <w:marRight w:val="0"/>
          <w:marTop w:val="0"/>
          <w:marBottom w:val="0"/>
          <w:divBdr>
            <w:top w:val="none" w:sz="0" w:space="0" w:color="auto"/>
            <w:left w:val="none" w:sz="0" w:space="0" w:color="auto"/>
            <w:bottom w:val="none" w:sz="0" w:space="0" w:color="auto"/>
            <w:right w:val="none" w:sz="0" w:space="0" w:color="auto"/>
          </w:divBdr>
          <w:divsChild>
            <w:div w:id="1213494319">
              <w:marLeft w:val="0"/>
              <w:marRight w:val="0"/>
              <w:marTop w:val="0"/>
              <w:marBottom w:val="0"/>
              <w:divBdr>
                <w:top w:val="none" w:sz="0" w:space="0" w:color="auto"/>
                <w:left w:val="none" w:sz="0" w:space="0" w:color="auto"/>
                <w:bottom w:val="none" w:sz="0" w:space="0" w:color="auto"/>
                <w:right w:val="none" w:sz="0" w:space="0" w:color="auto"/>
              </w:divBdr>
              <w:divsChild>
                <w:div w:id="590507414">
                  <w:marLeft w:val="0"/>
                  <w:marRight w:val="0"/>
                  <w:marTop w:val="0"/>
                  <w:marBottom w:val="0"/>
                  <w:divBdr>
                    <w:top w:val="none" w:sz="0" w:space="0" w:color="auto"/>
                    <w:left w:val="none" w:sz="0" w:space="0" w:color="auto"/>
                    <w:bottom w:val="none" w:sz="0" w:space="0" w:color="auto"/>
                    <w:right w:val="none" w:sz="0" w:space="0" w:color="auto"/>
                  </w:divBdr>
                  <w:divsChild>
                    <w:div w:id="1596863319">
                      <w:marLeft w:val="0"/>
                      <w:marRight w:val="0"/>
                      <w:marTop w:val="0"/>
                      <w:marBottom w:val="0"/>
                      <w:divBdr>
                        <w:top w:val="none" w:sz="0" w:space="0" w:color="auto"/>
                        <w:left w:val="none" w:sz="0" w:space="0" w:color="auto"/>
                        <w:bottom w:val="none" w:sz="0" w:space="0" w:color="auto"/>
                        <w:right w:val="none" w:sz="0" w:space="0" w:color="auto"/>
                      </w:divBdr>
                      <w:divsChild>
                        <w:div w:id="289437703">
                          <w:marLeft w:val="0"/>
                          <w:marRight w:val="0"/>
                          <w:marTop w:val="0"/>
                          <w:marBottom w:val="0"/>
                          <w:divBdr>
                            <w:top w:val="none" w:sz="0" w:space="0" w:color="auto"/>
                            <w:left w:val="none" w:sz="0" w:space="0" w:color="auto"/>
                            <w:bottom w:val="none" w:sz="0" w:space="0" w:color="auto"/>
                            <w:right w:val="none" w:sz="0" w:space="0" w:color="auto"/>
                          </w:divBdr>
                          <w:divsChild>
                            <w:div w:id="1909265159">
                              <w:marLeft w:val="0"/>
                              <w:marRight w:val="0"/>
                              <w:marTop w:val="0"/>
                              <w:marBottom w:val="0"/>
                              <w:divBdr>
                                <w:top w:val="none" w:sz="0" w:space="0" w:color="auto"/>
                                <w:left w:val="none" w:sz="0" w:space="0" w:color="auto"/>
                                <w:bottom w:val="none" w:sz="0" w:space="0" w:color="auto"/>
                                <w:right w:val="none" w:sz="0" w:space="0" w:color="auto"/>
                              </w:divBdr>
                              <w:divsChild>
                                <w:div w:id="108396947">
                                  <w:marLeft w:val="0"/>
                                  <w:marRight w:val="0"/>
                                  <w:marTop w:val="0"/>
                                  <w:marBottom w:val="0"/>
                                  <w:divBdr>
                                    <w:top w:val="none" w:sz="0" w:space="0" w:color="auto"/>
                                    <w:left w:val="none" w:sz="0" w:space="0" w:color="auto"/>
                                    <w:bottom w:val="none" w:sz="0" w:space="0" w:color="auto"/>
                                    <w:right w:val="none" w:sz="0" w:space="0" w:color="auto"/>
                                  </w:divBdr>
                                  <w:divsChild>
                                    <w:div w:id="791945498">
                                      <w:marLeft w:val="0"/>
                                      <w:marRight w:val="0"/>
                                      <w:marTop w:val="0"/>
                                      <w:marBottom w:val="0"/>
                                      <w:divBdr>
                                        <w:top w:val="none" w:sz="0" w:space="0" w:color="auto"/>
                                        <w:left w:val="none" w:sz="0" w:space="0" w:color="auto"/>
                                        <w:bottom w:val="none" w:sz="0" w:space="0" w:color="auto"/>
                                        <w:right w:val="none" w:sz="0" w:space="0" w:color="auto"/>
                                      </w:divBdr>
                                      <w:divsChild>
                                        <w:div w:id="1617908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85020825">
          <w:marLeft w:val="0"/>
          <w:marRight w:val="0"/>
          <w:marTop w:val="0"/>
          <w:marBottom w:val="0"/>
          <w:divBdr>
            <w:top w:val="none" w:sz="0" w:space="0" w:color="auto"/>
            <w:left w:val="none" w:sz="0" w:space="0" w:color="auto"/>
            <w:bottom w:val="none" w:sz="0" w:space="0" w:color="auto"/>
            <w:right w:val="none" w:sz="0" w:space="0" w:color="auto"/>
          </w:divBdr>
          <w:divsChild>
            <w:div w:id="92480423">
              <w:marLeft w:val="0"/>
              <w:marRight w:val="0"/>
              <w:marTop w:val="0"/>
              <w:marBottom w:val="0"/>
              <w:divBdr>
                <w:top w:val="none" w:sz="0" w:space="0" w:color="auto"/>
                <w:left w:val="none" w:sz="0" w:space="0" w:color="auto"/>
                <w:bottom w:val="none" w:sz="0" w:space="0" w:color="auto"/>
                <w:right w:val="none" w:sz="0" w:space="0" w:color="auto"/>
              </w:divBdr>
              <w:divsChild>
                <w:div w:id="1880047767">
                  <w:marLeft w:val="0"/>
                  <w:marRight w:val="0"/>
                  <w:marTop w:val="0"/>
                  <w:marBottom w:val="0"/>
                  <w:divBdr>
                    <w:top w:val="none" w:sz="0" w:space="0" w:color="auto"/>
                    <w:left w:val="none" w:sz="0" w:space="0" w:color="auto"/>
                    <w:bottom w:val="none" w:sz="0" w:space="0" w:color="auto"/>
                    <w:right w:val="none" w:sz="0" w:space="0" w:color="auto"/>
                  </w:divBdr>
                  <w:divsChild>
                    <w:div w:id="2111730676">
                      <w:marLeft w:val="0"/>
                      <w:marRight w:val="0"/>
                      <w:marTop w:val="0"/>
                      <w:marBottom w:val="0"/>
                      <w:divBdr>
                        <w:top w:val="none" w:sz="0" w:space="0" w:color="auto"/>
                        <w:left w:val="none" w:sz="0" w:space="0" w:color="auto"/>
                        <w:bottom w:val="none" w:sz="0" w:space="0" w:color="auto"/>
                        <w:right w:val="none" w:sz="0" w:space="0" w:color="auto"/>
                      </w:divBdr>
                      <w:divsChild>
                        <w:div w:id="1993017788">
                          <w:marLeft w:val="0"/>
                          <w:marRight w:val="0"/>
                          <w:marTop w:val="0"/>
                          <w:marBottom w:val="0"/>
                          <w:divBdr>
                            <w:top w:val="none" w:sz="0" w:space="0" w:color="auto"/>
                            <w:left w:val="none" w:sz="0" w:space="0" w:color="auto"/>
                            <w:bottom w:val="none" w:sz="0" w:space="0" w:color="auto"/>
                            <w:right w:val="none" w:sz="0" w:space="0" w:color="auto"/>
                          </w:divBdr>
                          <w:divsChild>
                            <w:div w:id="1966345744">
                              <w:marLeft w:val="0"/>
                              <w:marRight w:val="0"/>
                              <w:marTop w:val="0"/>
                              <w:marBottom w:val="0"/>
                              <w:divBdr>
                                <w:top w:val="none" w:sz="0" w:space="0" w:color="auto"/>
                                <w:left w:val="none" w:sz="0" w:space="0" w:color="auto"/>
                                <w:bottom w:val="none" w:sz="0" w:space="0" w:color="auto"/>
                                <w:right w:val="none" w:sz="0" w:space="0" w:color="auto"/>
                              </w:divBdr>
                              <w:divsChild>
                                <w:div w:id="925923653">
                                  <w:marLeft w:val="0"/>
                                  <w:marRight w:val="0"/>
                                  <w:marTop w:val="0"/>
                                  <w:marBottom w:val="0"/>
                                  <w:divBdr>
                                    <w:top w:val="none" w:sz="0" w:space="0" w:color="auto"/>
                                    <w:left w:val="none" w:sz="0" w:space="0" w:color="auto"/>
                                    <w:bottom w:val="none" w:sz="0" w:space="0" w:color="auto"/>
                                    <w:right w:val="none" w:sz="0" w:space="0" w:color="auto"/>
                                  </w:divBdr>
                                  <w:divsChild>
                                    <w:div w:id="1142111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14123647">
      <w:bodyDiv w:val="1"/>
      <w:marLeft w:val="0"/>
      <w:marRight w:val="0"/>
      <w:marTop w:val="0"/>
      <w:marBottom w:val="0"/>
      <w:divBdr>
        <w:top w:val="none" w:sz="0" w:space="0" w:color="auto"/>
        <w:left w:val="none" w:sz="0" w:space="0" w:color="auto"/>
        <w:bottom w:val="none" w:sz="0" w:space="0" w:color="auto"/>
        <w:right w:val="none" w:sz="0" w:space="0" w:color="auto"/>
      </w:divBdr>
    </w:div>
    <w:div w:id="1767798354">
      <w:bodyDiv w:val="1"/>
      <w:marLeft w:val="0"/>
      <w:marRight w:val="0"/>
      <w:marTop w:val="0"/>
      <w:marBottom w:val="0"/>
      <w:divBdr>
        <w:top w:val="none" w:sz="0" w:space="0" w:color="auto"/>
        <w:left w:val="none" w:sz="0" w:space="0" w:color="auto"/>
        <w:bottom w:val="none" w:sz="0" w:space="0" w:color="auto"/>
        <w:right w:val="none" w:sz="0" w:space="0" w:color="auto"/>
      </w:divBdr>
    </w:div>
    <w:div w:id="1964339133">
      <w:bodyDiv w:val="1"/>
      <w:marLeft w:val="0"/>
      <w:marRight w:val="0"/>
      <w:marTop w:val="0"/>
      <w:marBottom w:val="0"/>
      <w:divBdr>
        <w:top w:val="none" w:sz="0" w:space="0" w:color="auto"/>
        <w:left w:val="none" w:sz="0" w:space="0" w:color="auto"/>
        <w:bottom w:val="none" w:sz="0" w:space="0" w:color="auto"/>
        <w:right w:val="none" w:sz="0" w:space="0" w:color="auto"/>
      </w:divBdr>
    </w:div>
    <w:div w:id="2135785093">
      <w:bodyDiv w:val="1"/>
      <w:marLeft w:val="0"/>
      <w:marRight w:val="0"/>
      <w:marTop w:val="0"/>
      <w:marBottom w:val="0"/>
      <w:divBdr>
        <w:top w:val="none" w:sz="0" w:space="0" w:color="auto"/>
        <w:left w:val="none" w:sz="0" w:space="0" w:color="auto"/>
        <w:bottom w:val="none" w:sz="0" w:space="0" w:color="auto"/>
        <w:right w:val="none" w:sz="0" w:space="0" w:color="auto"/>
      </w:divBdr>
      <w:divsChild>
        <w:div w:id="200241598">
          <w:marLeft w:val="0"/>
          <w:marRight w:val="0"/>
          <w:marTop w:val="0"/>
          <w:marBottom w:val="0"/>
          <w:divBdr>
            <w:top w:val="none" w:sz="0" w:space="0" w:color="auto"/>
            <w:left w:val="none" w:sz="0" w:space="0" w:color="auto"/>
            <w:bottom w:val="none" w:sz="0" w:space="0" w:color="auto"/>
            <w:right w:val="none" w:sz="0" w:space="0" w:color="auto"/>
          </w:divBdr>
          <w:divsChild>
            <w:div w:id="1774812890">
              <w:marLeft w:val="0"/>
              <w:marRight w:val="0"/>
              <w:marTop w:val="0"/>
              <w:marBottom w:val="0"/>
              <w:divBdr>
                <w:top w:val="none" w:sz="0" w:space="0" w:color="auto"/>
                <w:left w:val="none" w:sz="0" w:space="0" w:color="auto"/>
                <w:bottom w:val="none" w:sz="0" w:space="0" w:color="auto"/>
                <w:right w:val="none" w:sz="0" w:space="0" w:color="auto"/>
              </w:divBdr>
              <w:divsChild>
                <w:div w:id="846485533">
                  <w:marLeft w:val="0"/>
                  <w:marRight w:val="0"/>
                  <w:marTop w:val="0"/>
                  <w:marBottom w:val="0"/>
                  <w:divBdr>
                    <w:top w:val="none" w:sz="0" w:space="0" w:color="auto"/>
                    <w:left w:val="none" w:sz="0" w:space="0" w:color="auto"/>
                    <w:bottom w:val="none" w:sz="0" w:space="0" w:color="auto"/>
                    <w:right w:val="none" w:sz="0" w:space="0" w:color="auto"/>
                  </w:divBdr>
                  <w:divsChild>
                    <w:div w:id="606893376">
                      <w:marLeft w:val="0"/>
                      <w:marRight w:val="0"/>
                      <w:marTop w:val="0"/>
                      <w:marBottom w:val="0"/>
                      <w:divBdr>
                        <w:top w:val="none" w:sz="0" w:space="0" w:color="auto"/>
                        <w:left w:val="none" w:sz="0" w:space="0" w:color="auto"/>
                        <w:bottom w:val="none" w:sz="0" w:space="0" w:color="auto"/>
                        <w:right w:val="none" w:sz="0" w:space="0" w:color="auto"/>
                      </w:divBdr>
                      <w:divsChild>
                        <w:div w:id="1262954323">
                          <w:marLeft w:val="0"/>
                          <w:marRight w:val="0"/>
                          <w:marTop w:val="0"/>
                          <w:marBottom w:val="0"/>
                          <w:divBdr>
                            <w:top w:val="none" w:sz="0" w:space="0" w:color="auto"/>
                            <w:left w:val="none" w:sz="0" w:space="0" w:color="auto"/>
                            <w:bottom w:val="none" w:sz="0" w:space="0" w:color="auto"/>
                            <w:right w:val="none" w:sz="0" w:space="0" w:color="auto"/>
                          </w:divBdr>
                          <w:divsChild>
                            <w:div w:id="1649557707">
                              <w:marLeft w:val="0"/>
                              <w:marRight w:val="0"/>
                              <w:marTop w:val="0"/>
                              <w:marBottom w:val="0"/>
                              <w:divBdr>
                                <w:top w:val="none" w:sz="0" w:space="0" w:color="auto"/>
                                <w:left w:val="none" w:sz="0" w:space="0" w:color="auto"/>
                                <w:bottom w:val="none" w:sz="0" w:space="0" w:color="auto"/>
                                <w:right w:val="none" w:sz="0" w:space="0" w:color="auto"/>
                              </w:divBdr>
                              <w:divsChild>
                                <w:div w:id="1772242137">
                                  <w:marLeft w:val="0"/>
                                  <w:marRight w:val="0"/>
                                  <w:marTop w:val="0"/>
                                  <w:marBottom w:val="0"/>
                                  <w:divBdr>
                                    <w:top w:val="none" w:sz="0" w:space="0" w:color="auto"/>
                                    <w:left w:val="none" w:sz="0" w:space="0" w:color="auto"/>
                                    <w:bottom w:val="none" w:sz="0" w:space="0" w:color="auto"/>
                                    <w:right w:val="none" w:sz="0" w:space="0" w:color="auto"/>
                                  </w:divBdr>
                                  <w:divsChild>
                                    <w:div w:id="466289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55886710">
          <w:marLeft w:val="0"/>
          <w:marRight w:val="0"/>
          <w:marTop w:val="0"/>
          <w:marBottom w:val="0"/>
          <w:divBdr>
            <w:top w:val="none" w:sz="0" w:space="0" w:color="auto"/>
            <w:left w:val="none" w:sz="0" w:space="0" w:color="auto"/>
            <w:bottom w:val="none" w:sz="0" w:space="0" w:color="auto"/>
            <w:right w:val="none" w:sz="0" w:space="0" w:color="auto"/>
          </w:divBdr>
          <w:divsChild>
            <w:div w:id="839462885">
              <w:marLeft w:val="0"/>
              <w:marRight w:val="0"/>
              <w:marTop w:val="0"/>
              <w:marBottom w:val="0"/>
              <w:divBdr>
                <w:top w:val="none" w:sz="0" w:space="0" w:color="auto"/>
                <w:left w:val="none" w:sz="0" w:space="0" w:color="auto"/>
                <w:bottom w:val="none" w:sz="0" w:space="0" w:color="auto"/>
                <w:right w:val="none" w:sz="0" w:space="0" w:color="auto"/>
              </w:divBdr>
              <w:divsChild>
                <w:div w:id="795870900">
                  <w:marLeft w:val="0"/>
                  <w:marRight w:val="0"/>
                  <w:marTop w:val="0"/>
                  <w:marBottom w:val="0"/>
                  <w:divBdr>
                    <w:top w:val="none" w:sz="0" w:space="0" w:color="auto"/>
                    <w:left w:val="none" w:sz="0" w:space="0" w:color="auto"/>
                    <w:bottom w:val="none" w:sz="0" w:space="0" w:color="auto"/>
                    <w:right w:val="none" w:sz="0" w:space="0" w:color="auto"/>
                  </w:divBdr>
                  <w:divsChild>
                    <w:div w:id="481309501">
                      <w:marLeft w:val="0"/>
                      <w:marRight w:val="0"/>
                      <w:marTop w:val="0"/>
                      <w:marBottom w:val="0"/>
                      <w:divBdr>
                        <w:top w:val="none" w:sz="0" w:space="0" w:color="auto"/>
                        <w:left w:val="none" w:sz="0" w:space="0" w:color="auto"/>
                        <w:bottom w:val="none" w:sz="0" w:space="0" w:color="auto"/>
                        <w:right w:val="none" w:sz="0" w:space="0" w:color="auto"/>
                      </w:divBdr>
                      <w:divsChild>
                        <w:div w:id="1147892691">
                          <w:marLeft w:val="0"/>
                          <w:marRight w:val="0"/>
                          <w:marTop w:val="0"/>
                          <w:marBottom w:val="0"/>
                          <w:divBdr>
                            <w:top w:val="none" w:sz="0" w:space="0" w:color="auto"/>
                            <w:left w:val="none" w:sz="0" w:space="0" w:color="auto"/>
                            <w:bottom w:val="none" w:sz="0" w:space="0" w:color="auto"/>
                            <w:right w:val="none" w:sz="0" w:space="0" w:color="auto"/>
                          </w:divBdr>
                          <w:divsChild>
                            <w:div w:id="725571522">
                              <w:marLeft w:val="0"/>
                              <w:marRight w:val="0"/>
                              <w:marTop w:val="0"/>
                              <w:marBottom w:val="0"/>
                              <w:divBdr>
                                <w:top w:val="none" w:sz="0" w:space="0" w:color="auto"/>
                                <w:left w:val="none" w:sz="0" w:space="0" w:color="auto"/>
                                <w:bottom w:val="none" w:sz="0" w:space="0" w:color="auto"/>
                                <w:right w:val="none" w:sz="0" w:space="0" w:color="auto"/>
                              </w:divBdr>
                              <w:divsChild>
                                <w:div w:id="1247500786">
                                  <w:marLeft w:val="0"/>
                                  <w:marRight w:val="0"/>
                                  <w:marTop w:val="0"/>
                                  <w:marBottom w:val="0"/>
                                  <w:divBdr>
                                    <w:top w:val="none" w:sz="0" w:space="0" w:color="auto"/>
                                    <w:left w:val="none" w:sz="0" w:space="0" w:color="auto"/>
                                    <w:bottom w:val="none" w:sz="0" w:space="0" w:color="auto"/>
                                    <w:right w:val="none" w:sz="0" w:space="0" w:color="auto"/>
                                  </w:divBdr>
                                  <w:divsChild>
                                    <w:div w:id="1304234824">
                                      <w:marLeft w:val="0"/>
                                      <w:marRight w:val="0"/>
                                      <w:marTop w:val="0"/>
                                      <w:marBottom w:val="0"/>
                                      <w:divBdr>
                                        <w:top w:val="none" w:sz="0" w:space="0" w:color="auto"/>
                                        <w:left w:val="none" w:sz="0" w:space="0" w:color="auto"/>
                                        <w:bottom w:val="none" w:sz="0" w:space="0" w:color="auto"/>
                                        <w:right w:val="none" w:sz="0" w:space="0" w:color="auto"/>
                                      </w:divBdr>
                                      <w:divsChild>
                                        <w:div w:id="721250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61445410">
          <w:marLeft w:val="0"/>
          <w:marRight w:val="0"/>
          <w:marTop w:val="0"/>
          <w:marBottom w:val="0"/>
          <w:divBdr>
            <w:top w:val="none" w:sz="0" w:space="0" w:color="auto"/>
            <w:left w:val="none" w:sz="0" w:space="0" w:color="auto"/>
            <w:bottom w:val="none" w:sz="0" w:space="0" w:color="auto"/>
            <w:right w:val="none" w:sz="0" w:space="0" w:color="auto"/>
          </w:divBdr>
          <w:divsChild>
            <w:div w:id="1279993445">
              <w:marLeft w:val="0"/>
              <w:marRight w:val="0"/>
              <w:marTop w:val="0"/>
              <w:marBottom w:val="0"/>
              <w:divBdr>
                <w:top w:val="none" w:sz="0" w:space="0" w:color="auto"/>
                <w:left w:val="none" w:sz="0" w:space="0" w:color="auto"/>
                <w:bottom w:val="none" w:sz="0" w:space="0" w:color="auto"/>
                <w:right w:val="none" w:sz="0" w:space="0" w:color="auto"/>
              </w:divBdr>
              <w:divsChild>
                <w:div w:id="1623030581">
                  <w:marLeft w:val="0"/>
                  <w:marRight w:val="0"/>
                  <w:marTop w:val="0"/>
                  <w:marBottom w:val="0"/>
                  <w:divBdr>
                    <w:top w:val="none" w:sz="0" w:space="0" w:color="auto"/>
                    <w:left w:val="none" w:sz="0" w:space="0" w:color="auto"/>
                    <w:bottom w:val="none" w:sz="0" w:space="0" w:color="auto"/>
                    <w:right w:val="none" w:sz="0" w:space="0" w:color="auto"/>
                  </w:divBdr>
                  <w:divsChild>
                    <w:div w:id="2028752700">
                      <w:marLeft w:val="0"/>
                      <w:marRight w:val="0"/>
                      <w:marTop w:val="0"/>
                      <w:marBottom w:val="0"/>
                      <w:divBdr>
                        <w:top w:val="none" w:sz="0" w:space="0" w:color="auto"/>
                        <w:left w:val="none" w:sz="0" w:space="0" w:color="auto"/>
                        <w:bottom w:val="none" w:sz="0" w:space="0" w:color="auto"/>
                        <w:right w:val="none" w:sz="0" w:space="0" w:color="auto"/>
                      </w:divBdr>
                      <w:divsChild>
                        <w:div w:id="925269321">
                          <w:marLeft w:val="0"/>
                          <w:marRight w:val="0"/>
                          <w:marTop w:val="0"/>
                          <w:marBottom w:val="0"/>
                          <w:divBdr>
                            <w:top w:val="none" w:sz="0" w:space="0" w:color="auto"/>
                            <w:left w:val="none" w:sz="0" w:space="0" w:color="auto"/>
                            <w:bottom w:val="none" w:sz="0" w:space="0" w:color="auto"/>
                            <w:right w:val="none" w:sz="0" w:space="0" w:color="auto"/>
                          </w:divBdr>
                          <w:divsChild>
                            <w:div w:id="2054231473">
                              <w:marLeft w:val="0"/>
                              <w:marRight w:val="0"/>
                              <w:marTop w:val="0"/>
                              <w:marBottom w:val="0"/>
                              <w:divBdr>
                                <w:top w:val="none" w:sz="0" w:space="0" w:color="auto"/>
                                <w:left w:val="none" w:sz="0" w:space="0" w:color="auto"/>
                                <w:bottom w:val="none" w:sz="0" w:space="0" w:color="auto"/>
                                <w:right w:val="none" w:sz="0" w:space="0" w:color="auto"/>
                              </w:divBdr>
                              <w:divsChild>
                                <w:div w:id="2045397200">
                                  <w:marLeft w:val="0"/>
                                  <w:marRight w:val="0"/>
                                  <w:marTop w:val="0"/>
                                  <w:marBottom w:val="0"/>
                                  <w:divBdr>
                                    <w:top w:val="none" w:sz="0" w:space="0" w:color="auto"/>
                                    <w:left w:val="none" w:sz="0" w:space="0" w:color="auto"/>
                                    <w:bottom w:val="none" w:sz="0" w:space="0" w:color="auto"/>
                                    <w:right w:val="none" w:sz="0" w:space="0" w:color="auto"/>
                                  </w:divBdr>
                                  <w:divsChild>
                                    <w:div w:id="829053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E489133-0BEB-AB4B-9DB8-C4198C4D8D27}">
  <we:reference id="05c2e1c9-3e1d-406e-9a91-e9ac64854143" version="1.0.0.0" store="developer" storeType="Registry"/>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94389052169284B92C2D53E1E554CBA" ma:contentTypeVersion="10" ma:contentTypeDescription="Create a new document." ma:contentTypeScope="" ma:versionID="cafd2fc3c4eb87122fb6a17e6a312e8d">
  <xsd:schema xmlns:xsd="http://www.w3.org/2001/XMLSchema" xmlns:xs="http://www.w3.org/2001/XMLSchema" xmlns:p="http://schemas.microsoft.com/office/2006/metadata/properties" xmlns:ns2="c689698d-4a53-4b2d-8562-dfc72eebdb90" targetNamespace="http://schemas.microsoft.com/office/2006/metadata/properties" ma:root="true" ma:fieldsID="f9d052f9f7155bc6f3b35f7826aa7228" ns2:_="">
    <xsd:import namespace="c689698d-4a53-4b2d-8562-dfc72eebdb90"/>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GenerationTime" minOccurs="0"/>
                <xsd:element ref="ns2:MediaServiceEventHashCode" minOccurs="0"/>
                <xsd:element ref="ns2:MediaServiceOCR"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689698d-4a53-4b2d-8562-dfc72eebdb9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C96FDC-5E3E-43C8-B80F-0ACA0AD3FDEB}">
  <ds:schemaRefs>
    <ds:schemaRef ds:uri="http://schemas.microsoft.com/sharepoint/v3/contenttype/forms"/>
  </ds:schemaRefs>
</ds:datastoreItem>
</file>

<file path=customXml/itemProps2.xml><?xml version="1.0" encoding="utf-8"?>
<ds:datastoreItem xmlns:ds="http://schemas.openxmlformats.org/officeDocument/2006/customXml" ds:itemID="{106D4829-542C-458E-9B21-9D0C4FF33D7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689698d-4a53-4b2d-8562-dfc72eebdb9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5CDE1D0-714C-4A0A-A3FE-180AF128F7BA}">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7FF5AC43-AFA0-834A-A9FB-C347B26FAA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2983</Words>
  <Characters>19898</Characters>
  <Application>Microsoft Office Word</Application>
  <DocSecurity>0</DocSecurity>
  <Lines>423</Lines>
  <Paragraphs>129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22752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Andrei Bucur</cp:lastModifiedBy>
  <cp:revision>2</cp:revision>
  <dcterms:created xsi:type="dcterms:W3CDTF">2025-03-07T22:16:00Z</dcterms:created>
  <dcterms:modified xsi:type="dcterms:W3CDTF">2025-03-07T22:16:00Z</dcterms:modified>
  <cp:category/>
</cp:coreProperties>
</file>