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5AFE59EA" w:rsidR="00B47B31" w:rsidRDefault="7DAC0AF8" w:rsidP="5BC6DA54">
      <w:pPr>
        <w:pStyle w:val="Title"/>
      </w:pPr>
      <w:r>
        <w:t>Games architecture and mechanics</w:t>
      </w:r>
    </w:p>
    <w:p w14:paraId="01857522" w14:textId="6ACF4F0A" w:rsidR="7DAC0AF8" w:rsidRDefault="7DAC0AF8" w:rsidP="5BC6DA54">
      <w:pPr>
        <w:pStyle w:val="Subtitle"/>
      </w:pPr>
      <w:r>
        <w:t>Games physics by Kallem G Thomas (2304300)</w:t>
      </w:r>
    </w:p>
    <w:p w14:paraId="1098FD09" w14:textId="77777777" w:rsidR="00BA757C" w:rsidRDefault="00BA757C" w:rsidP="00BA757C"/>
    <w:sdt>
      <w:sdtPr>
        <w:id w:val="743842787"/>
        <w:docPartObj>
          <w:docPartGallery w:val="Table of Contents"/>
          <w:docPartUnique/>
        </w:docPartObj>
      </w:sdtPr>
      <w:sdtEndPr>
        <w:rPr>
          <w:rFonts w:asciiTheme="minorHAnsi" w:eastAsiaTheme="minorEastAsia" w:hAnsiTheme="minorHAnsi" w:cstheme="minorBidi"/>
          <w:b/>
          <w:bCs/>
          <w:color w:val="auto"/>
          <w:sz w:val="24"/>
          <w:szCs w:val="24"/>
          <w:lang w:val="en-US" w:eastAsia="ja-JP"/>
        </w:rPr>
      </w:sdtEndPr>
      <w:sdtContent>
        <w:p w14:paraId="1B7DB429" w14:textId="23768DD0" w:rsidR="001564B4" w:rsidRDefault="001564B4">
          <w:pPr>
            <w:pStyle w:val="TOCHeading"/>
          </w:pPr>
          <w:r>
            <w:t>Contents</w:t>
          </w:r>
        </w:p>
        <w:p w14:paraId="0CE94113" w14:textId="04CE4B60" w:rsidR="001564B4" w:rsidRDefault="001564B4">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83792036" w:history="1">
            <w:r w:rsidRPr="00E94E68">
              <w:rPr>
                <w:rStyle w:val="Hyperlink"/>
                <w:noProof/>
              </w:rPr>
              <w:t>Part 1</w:t>
            </w:r>
            <w:r>
              <w:rPr>
                <w:noProof/>
                <w:webHidden/>
              </w:rPr>
              <w:tab/>
            </w:r>
            <w:r>
              <w:rPr>
                <w:noProof/>
                <w:webHidden/>
              </w:rPr>
              <w:fldChar w:fldCharType="begin"/>
            </w:r>
            <w:r>
              <w:rPr>
                <w:noProof/>
                <w:webHidden/>
              </w:rPr>
              <w:instrText xml:space="preserve"> PAGEREF _Toc183792036 \h </w:instrText>
            </w:r>
            <w:r>
              <w:rPr>
                <w:noProof/>
                <w:webHidden/>
              </w:rPr>
            </w:r>
            <w:r>
              <w:rPr>
                <w:noProof/>
                <w:webHidden/>
              </w:rPr>
              <w:fldChar w:fldCharType="separate"/>
            </w:r>
            <w:r>
              <w:rPr>
                <w:noProof/>
                <w:webHidden/>
              </w:rPr>
              <w:t>1</w:t>
            </w:r>
            <w:r>
              <w:rPr>
                <w:noProof/>
                <w:webHidden/>
              </w:rPr>
              <w:fldChar w:fldCharType="end"/>
            </w:r>
          </w:hyperlink>
        </w:p>
        <w:p w14:paraId="6B722062" w14:textId="22A33E00" w:rsidR="001564B4" w:rsidRDefault="001564B4">
          <w:pPr>
            <w:pStyle w:val="TOC2"/>
            <w:tabs>
              <w:tab w:val="right" w:leader="dot" w:pos="9350"/>
            </w:tabs>
            <w:rPr>
              <w:noProof/>
              <w:kern w:val="2"/>
              <w:lang w:val="en-GB" w:eastAsia="en-GB"/>
              <w14:ligatures w14:val="standardContextual"/>
            </w:rPr>
          </w:pPr>
          <w:hyperlink w:anchor="_Toc183792037" w:history="1">
            <w:r w:rsidRPr="00E94E68">
              <w:rPr>
                <w:rStyle w:val="Hyperlink"/>
                <w:noProof/>
              </w:rPr>
              <w:t xml:space="preserve">Numerical integration methods </w:t>
            </w:r>
            <w:r w:rsidRPr="00E94E68">
              <w:rPr>
                <w:rStyle w:val="Hyperlink"/>
                <w:rFonts w:ascii="Aptos" w:eastAsia="Times New Roman" w:hAnsi="Aptos"/>
                <w:noProof/>
              </w:rPr>
              <w:t>[1]</w:t>
            </w:r>
            <w:r>
              <w:rPr>
                <w:noProof/>
                <w:webHidden/>
              </w:rPr>
              <w:tab/>
            </w:r>
            <w:r>
              <w:rPr>
                <w:noProof/>
                <w:webHidden/>
              </w:rPr>
              <w:fldChar w:fldCharType="begin"/>
            </w:r>
            <w:r>
              <w:rPr>
                <w:noProof/>
                <w:webHidden/>
              </w:rPr>
              <w:instrText xml:space="preserve"> PAGEREF _Toc183792037 \h </w:instrText>
            </w:r>
            <w:r>
              <w:rPr>
                <w:noProof/>
                <w:webHidden/>
              </w:rPr>
            </w:r>
            <w:r>
              <w:rPr>
                <w:noProof/>
                <w:webHidden/>
              </w:rPr>
              <w:fldChar w:fldCharType="separate"/>
            </w:r>
            <w:r>
              <w:rPr>
                <w:noProof/>
                <w:webHidden/>
              </w:rPr>
              <w:t>1</w:t>
            </w:r>
            <w:r>
              <w:rPr>
                <w:noProof/>
                <w:webHidden/>
              </w:rPr>
              <w:fldChar w:fldCharType="end"/>
            </w:r>
          </w:hyperlink>
        </w:p>
        <w:p w14:paraId="14514F6F" w14:textId="6B2A3D71" w:rsidR="001564B4" w:rsidRDefault="001564B4">
          <w:pPr>
            <w:pStyle w:val="TOC3"/>
            <w:tabs>
              <w:tab w:val="right" w:leader="dot" w:pos="9350"/>
            </w:tabs>
            <w:rPr>
              <w:noProof/>
              <w:kern w:val="2"/>
              <w:lang w:val="en-GB" w:eastAsia="en-GB"/>
              <w14:ligatures w14:val="standardContextual"/>
            </w:rPr>
          </w:pPr>
          <w:hyperlink w:anchor="_Toc183792038" w:history="1">
            <w:r w:rsidRPr="00E94E68">
              <w:rPr>
                <w:rStyle w:val="Hyperlink"/>
                <w:noProof/>
              </w:rPr>
              <w:t>Trapezoid rule:</w:t>
            </w:r>
            <w:r>
              <w:rPr>
                <w:noProof/>
                <w:webHidden/>
              </w:rPr>
              <w:tab/>
            </w:r>
            <w:r>
              <w:rPr>
                <w:noProof/>
                <w:webHidden/>
              </w:rPr>
              <w:fldChar w:fldCharType="begin"/>
            </w:r>
            <w:r>
              <w:rPr>
                <w:noProof/>
                <w:webHidden/>
              </w:rPr>
              <w:instrText xml:space="preserve"> PAGEREF _Toc183792038 \h </w:instrText>
            </w:r>
            <w:r>
              <w:rPr>
                <w:noProof/>
                <w:webHidden/>
              </w:rPr>
            </w:r>
            <w:r>
              <w:rPr>
                <w:noProof/>
                <w:webHidden/>
              </w:rPr>
              <w:fldChar w:fldCharType="separate"/>
            </w:r>
            <w:r>
              <w:rPr>
                <w:noProof/>
                <w:webHidden/>
              </w:rPr>
              <w:t>1</w:t>
            </w:r>
            <w:r>
              <w:rPr>
                <w:noProof/>
                <w:webHidden/>
              </w:rPr>
              <w:fldChar w:fldCharType="end"/>
            </w:r>
          </w:hyperlink>
        </w:p>
        <w:p w14:paraId="0E61044F" w14:textId="76E30B60" w:rsidR="001564B4" w:rsidRDefault="001564B4">
          <w:pPr>
            <w:pStyle w:val="TOC3"/>
            <w:tabs>
              <w:tab w:val="right" w:leader="dot" w:pos="9350"/>
            </w:tabs>
            <w:rPr>
              <w:noProof/>
              <w:kern w:val="2"/>
              <w:lang w:val="en-GB" w:eastAsia="en-GB"/>
              <w14:ligatures w14:val="standardContextual"/>
            </w:rPr>
          </w:pPr>
          <w:hyperlink w:anchor="_Toc183792039" w:history="1">
            <w:r w:rsidRPr="00E94E68">
              <w:rPr>
                <w:rStyle w:val="Hyperlink"/>
                <w:noProof/>
              </w:rPr>
              <w:t>Simpson’s rule:</w:t>
            </w:r>
            <w:r>
              <w:rPr>
                <w:noProof/>
                <w:webHidden/>
              </w:rPr>
              <w:tab/>
            </w:r>
            <w:r>
              <w:rPr>
                <w:noProof/>
                <w:webHidden/>
              </w:rPr>
              <w:fldChar w:fldCharType="begin"/>
            </w:r>
            <w:r>
              <w:rPr>
                <w:noProof/>
                <w:webHidden/>
              </w:rPr>
              <w:instrText xml:space="preserve"> PAGEREF _Toc183792039 \h </w:instrText>
            </w:r>
            <w:r>
              <w:rPr>
                <w:noProof/>
                <w:webHidden/>
              </w:rPr>
            </w:r>
            <w:r>
              <w:rPr>
                <w:noProof/>
                <w:webHidden/>
              </w:rPr>
              <w:fldChar w:fldCharType="separate"/>
            </w:r>
            <w:r>
              <w:rPr>
                <w:noProof/>
                <w:webHidden/>
              </w:rPr>
              <w:t>2</w:t>
            </w:r>
            <w:r>
              <w:rPr>
                <w:noProof/>
                <w:webHidden/>
              </w:rPr>
              <w:fldChar w:fldCharType="end"/>
            </w:r>
          </w:hyperlink>
        </w:p>
        <w:p w14:paraId="3AEEF9E8" w14:textId="54CAB72D" w:rsidR="001564B4" w:rsidRDefault="001564B4">
          <w:pPr>
            <w:pStyle w:val="TOC2"/>
            <w:tabs>
              <w:tab w:val="right" w:leader="dot" w:pos="9350"/>
            </w:tabs>
            <w:rPr>
              <w:noProof/>
              <w:kern w:val="2"/>
              <w:lang w:val="en-GB" w:eastAsia="en-GB"/>
              <w14:ligatures w14:val="standardContextual"/>
            </w:rPr>
          </w:pPr>
          <w:hyperlink w:anchor="_Toc183792040" w:history="1">
            <w:r w:rsidRPr="00E94E68">
              <w:rPr>
                <w:rStyle w:val="Hyperlink"/>
                <w:noProof/>
              </w:rPr>
              <w:t>Numerical Integration methods used in games</w:t>
            </w:r>
            <w:r>
              <w:rPr>
                <w:noProof/>
                <w:webHidden/>
              </w:rPr>
              <w:tab/>
            </w:r>
            <w:r>
              <w:rPr>
                <w:noProof/>
                <w:webHidden/>
              </w:rPr>
              <w:fldChar w:fldCharType="begin"/>
            </w:r>
            <w:r>
              <w:rPr>
                <w:noProof/>
                <w:webHidden/>
              </w:rPr>
              <w:instrText xml:space="preserve"> PAGEREF _Toc183792040 \h </w:instrText>
            </w:r>
            <w:r>
              <w:rPr>
                <w:noProof/>
                <w:webHidden/>
              </w:rPr>
            </w:r>
            <w:r>
              <w:rPr>
                <w:noProof/>
                <w:webHidden/>
              </w:rPr>
              <w:fldChar w:fldCharType="separate"/>
            </w:r>
            <w:r>
              <w:rPr>
                <w:noProof/>
                <w:webHidden/>
              </w:rPr>
              <w:t>2</w:t>
            </w:r>
            <w:r>
              <w:rPr>
                <w:noProof/>
                <w:webHidden/>
              </w:rPr>
              <w:fldChar w:fldCharType="end"/>
            </w:r>
          </w:hyperlink>
        </w:p>
        <w:p w14:paraId="7CF5FD63" w14:textId="21B507BB" w:rsidR="001564B4" w:rsidRDefault="001564B4">
          <w:pPr>
            <w:pStyle w:val="TOC3"/>
            <w:tabs>
              <w:tab w:val="right" w:leader="dot" w:pos="9350"/>
            </w:tabs>
            <w:rPr>
              <w:noProof/>
              <w:kern w:val="2"/>
              <w:lang w:val="en-GB" w:eastAsia="en-GB"/>
              <w14:ligatures w14:val="standardContextual"/>
            </w:rPr>
          </w:pPr>
          <w:hyperlink w:anchor="_Toc183792041" w:history="1">
            <w:r w:rsidRPr="00E94E68">
              <w:rPr>
                <w:rStyle w:val="Hyperlink"/>
                <w:noProof/>
              </w:rPr>
              <w:t>Verlet Integration</w:t>
            </w:r>
            <w:r>
              <w:rPr>
                <w:noProof/>
                <w:webHidden/>
              </w:rPr>
              <w:tab/>
            </w:r>
            <w:r>
              <w:rPr>
                <w:noProof/>
                <w:webHidden/>
              </w:rPr>
              <w:fldChar w:fldCharType="begin"/>
            </w:r>
            <w:r>
              <w:rPr>
                <w:noProof/>
                <w:webHidden/>
              </w:rPr>
              <w:instrText xml:space="preserve"> PAGEREF _Toc183792041 \h </w:instrText>
            </w:r>
            <w:r>
              <w:rPr>
                <w:noProof/>
                <w:webHidden/>
              </w:rPr>
            </w:r>
            <w:r>
              <w:rPr>
                <w:noProof/>
                <w:webHidden/>
              </w:rPr>
              <w:fldChar w:fldCharType="separate"/>
            </w:r>
            <w:r>
              <w:rPr>
                <w:noProof/>
                <w:webHidden/>
              </w:rPr>
              <w:t>2</w:t>
            </w:r>
            <w:r>
              <w:rPr>
                <w:noProof/>
                <w:webHidden/>
              </w:rPr>
              <w:fldChar w:fldCharType="end"/>
            </w:r>
          </w:hyperlink>
        </w:p>
        <w:p w14:paraId="0406C371" w14:textId="3F78AD7F" w:rsidR="001564B4" w:rsidRDefault="001564B4">
          <w:pPr>
            <w:pStyle w:val="TOC3"/>
            <w:tabs>
              <w:tab w:val="right" w:leader="dot" w:pos="9350"/>
            </w:tabs>
            <w:rPr>
              <w:noProof/>
              <w:kern w:val="2"/>
              <w:lang w:val="en-GB" w:eastAsia="en-GB"/>
              <w14:ligatures w14:val="standardContextual"/>
            </w:rPr>
          </w:pPr>
          <w:hyperlink w:anchor="_Toc183792042" w:history="1">
            <w:r w:rsidRPr="00E94E68">
              <w:rPr>
                <w:rStyle w:val="Hyperlink"/>
                <w:noProof/>
              </w:rPr>
              <w:t>Velocity verlet</w:t>
            </w:r>
            <w:r>
              <w:rPr>
                <w:noProof/>
                <w:webHidden/>
              </w:rPr>
              <w:tab/>
            </w:r>
            <w:r>
              <w:rPr>
                <w:noProof/>
                <w:webHidden/>
              </w:rPr>
              <w:fldChar w:fldCharType="begin"/>
            </w:r>
            <w:r>
              <w:rPr>
                <w:noProof/>
                <w:webHidden/>
              </w:rPr>
              <w:instrText xml:space="preserve"> PAGEREF _Toc183792042 \h </w:instrText>
            </w:r>
            <w:r>
              <w:rPr>
                <w:noProof/>
                <w:webHidden/>
              </w:rPr>
            </w:r>
            <w:r>
              <w:rPr>
                <w:noProof/>
                <w:webHidden/>
              </w:rPr>
              <w:fldChar w:fldCharType="separate"/>
            </w:r>
            <w:r>
              <w:rPr>
                <w:noProof/>
                <w:webHidden/>
              </w:rPr>
              <w:t>3</w:t>
            </w:r>
            <w:r>
              <w:rPr>
                <w:noProof/>
                <w:webHidden/>
              </w:rPr>
              <w:fldChar w:fldCharType="end"/>
            </w:r>
          </w:hyperlink>
        </w:p>
        <w:p w14:paraId="12847EED" w14:textId="4EA1B9F9" w:rsidR="001564B4" w:rsidRDefault="001564B4">
          <w:pPr>
            <w:pStyle w:val="TOC3"/>
            <w:tabs>
              <w:tab w:val="right" w:leader="dot" w:pos="9350"/>
            </w:tabs>
            <w:rPr>
              <w:noProof/>
              <w:kern w:val="2"/>
              <w:lang w:val="en-GB" w:eastAsia="en-GB"/>
              <w14:ligatures w14:val="standardContextual"/>
            </w:rPr>
          </w:pPr>
          <w:hyperlink w:anchor="_Toc183792043" w:history="1">
            <w:r w:rsidRPr="00E94E68">
              <w:rPr>
                <w:rStyle w:val="Hyperlink"/>
                <w:noProof/>
                <w:lang w:val="en-GB"/>
              </w:rPr>
              <w:t xml:space="preserve">Runge Kutta 4th Order </w:t>
            </w:r>
            <w:r w:rsidRPr="00E94E68">
              <w:rPr>
                <w:rStyle w:val="Hyperlink"/>
                <w:rFonts w:ascii="Aptos" w:eastAsia="Times New Roman" w:hAnsi="Aptos"/>
                <w:noProof/>
              </w:rPr>
              <w:t>[7]</w:t>
            </w:r>
            <w:r>
              <w:rPr>
                <w:noProof/>
                <w:webHidden/>
              </w:rPr>
              <w:tab/>
            </w:r>
            <w:r>
              <w:rPr>
                <w:noProof/>
                <w:webHidden/>
              </w:rPr>
              <w:fldChar w:fldCharType="begin"/>
            </w:r>
            <w:r>
              <w:rPr>
                <w:noProof/>
                <w:webHidden/>
              </w:rPr>
              <w:instrText xml:space="preserve"> PAGEREF _Toc183792043 \h </w:instrText>
            </w:r>
            <w:r>
              <w:rPr>
                <w:noProof/>
                <w:webHidden/>
              </w:rPr>
            </w:r>
            <w:r>
              <w:rPr>
                <w:noProof/>
                <w:webHidden/>
              </w:rPr>
              <w:fldChar w:fldCharType="separate"/>
            </w:r>
            <w:r>
              <w:rPr>
                <w:noProof/>
                <w:webHidden/>
              </w:rPr>
              <w:t>3</w:t>
            </w:r>
            <w:r>
              <w:rPr>
                <w:noProof/>
                <w:webHidden/>
              </w:rPr>
              <w:fldChar w:fldCharType="end"/>
            </w:r>
          </w:hyperlink>
        </w:p>
        <w:p w14:paraId="0005F868" w14:textId="24852692" w:rsidR="001564B4" w:rsidRDefault="001564B4">
          <w:pPr>
            <w:pStyle w:val="TOC1"/>
            <w:tabs>
              <w:tab w:val="right" w:leader="dot" w:pos="9350"/>
            </w:tabs>
            <w:rPr>
              <w:noProof/>
              <w:kern w:val="2"/>
              <w:lang w:val="en-GB" w:eastAsia="en-GB"/>
              <w14:ligatures w14:val="standardContextual"/>
            </w:rPr>
          </w:pPr>
          <w:hyperlink w:anchor="_Toc183792044" w:history="1">
            <w:r w:rsidRPr="00E94E68">
              <w:rPr>
                <w:rStyle w:val="Hyperlink"/>
                <w:noProof/>
              </w:rPr>
              <w:t>Part 2</w:t>
            </w:r>
            <w:r>
              <w:rPr>
                <w:noProof/>
                <w:webHidden/>
              </w:rPr>
              <w:tab/>
            </w:r>
            <w:r>
              <w:rPr>
                <w:noProof/>
                <w:webHidden/>
              </w:rPr>
              <w:fldChar w:fldCharType="begin"/>
            </w:r>
            <w:r>
              <w:rPr>
                <w:noProof/>
                <w:webHidden/>
              </w:rPr>
              <w:instrText xml:space="preserve"> PAGEREF _Toc183792044 \h </w:instrText>
            </w:r>
            <w:r>
              <w:rPr>
                <w:noProof/>
                <w:webHidden/>
              </w:rPr>
            </w:r>
            <w:r>
              <w:rPr>
                <w:noProof/>
                <w:webHidden/>
              </w:rPr>
              <w:fldChar w:fldCharType="separate"/>
            </w:r>
            <w:r>
              <w:rPr>
                <w:noProof/>
                <w:webHidden/>
              </w:rPr>
              <w:t>3</w:t>
            </w:r>
            <w:r>
              <w:rPr>
                <w:noProof/>
                <w:webHidden/>
              </w:rPr>
              <w:fldChar w:fldCharType="end"/>
            </w:r>
          </w:hyperlink>
        </w:p>
        <w:p w14:paraId="00176B00" w14:textId="5D59CC8C" w:rsidR="001564B4" w:rsidRDefault="001564B4">
          <w:pPr>
            <w:pStyle w:val="TOC2"/>
            <w:tabs>
              <w:tab w:val="right" w:leader="dot" w:pos="9350"/>
            </w:tabs>
            <w:rPr>
              <w:noProof/>
              <w:kern w:val="2"/>
              <w:lang w:val="en-GB" w:eastAsia="en-GB"/>
              <w14:ligatures w14:val="standardContextual"/>
            </w:rPr>
          </w:pPr>
          <w:hyperlink w:anchor="_Toc183792045" w:history="1">
            <w:r w:rsidRPr="00E94E68">
              <w:rPr>
                <w:rStyle w:val="Hyperlink"/>
                <w:noProof/>
              </w:rPr>
              <w:t>Video</w:t>
            </w:r>
            <w:r>
              <w:rPr>
                <w:noProof/>
                <w:webHidden/>
              </w:rPr>
              <w:tab/>
            </w:r>
            <w:r>
              <w:rPr>
                <w:noProof/>
                <w:webHidden/>
              </w:rPr>
              <w:fldChar w:fldCharType="begin"/>
            </w:r>
            <w:r>
              <w:rPr>
                <w:noProof/>
                <w:webHidden/>
              </w:rPr>
              <w:instrText xml:space="preserve"> PAGEREF _Toc183792045 \h </w:instrText>
            </w:r>
            <w:r>
              <w:rPr>
                <w:noProof/>
                <w:webHidden/>
              </w:rPr>
            </w:r>
            <w:r>
              <w:rPr>
                <w:noProof/>
                <w:webHidden/>
              </w:rPr>
              <w:fldChar w:fldCharType="separate"/>
            </w:r>
            <w:r>
              <w:rPr>
                <w:noProof/>
                <w:webHidden/>
              </w:rPr>
              <w:t>3</w:t>
            </w:r>
            <w:r>
              <w:rPr>
                <w:noProof/>
                <w:webHidden/>
              </w:rPr>
              <w:fldChar w:fldCharType="end"/>
            </w:r>
          </w:hyperlink>
        </w:p>
        <w:p w14:paraId="4075376D" w14:textId="1D70A1D7" w:rsidR="001564B4" w:rsidRDefault="001564B4">
          <w:r>
            <w:rPr>
              <w:b/>
              <w:bCs/>
            </w:rPr>
            <w:fldChar w:fldCharType="end"/>
          </w:r>
        </w:p>
      </w:sdtContent>
    </w:sdt>
    <w:p w14:paraId="42B9F4A5" w14:textId="190F80B4" w:rsidR="00BA757C" w:rsidRPr="00BA757C" w:rsidRDefault="00BA757C" w:rsidP="00BA757C"/>
    <w:p w14:paraId="60A723CB" w14:textId="17A9D287" w:rsidR="5BC6DA54" w:rsidRPr="00BA757C" w:rsidRDefault="00BA757C" w:rsidP="00BA757C">
      <w:pPr>
        <w:pStyle w:val="Heading1"/>
      </w:pPr>
      <w:bookmarkStart w:id="0" w:name="_Toc183792036"/>
      <w:r w:rsidRPr="00BA757C">
        <w:t>Part 1</w:t>
      </w:r>
      <w:bookmarkEnd w:id="0"/>
    </w:p>
    <w:p w14:paraId="4B611D35" w14:textId="375408D2" w:rsidR="193351E8" w:rsidRPr="00967EAD" w:rsidRDefault="193351E8" w:rsidP="00BA757C">
      <w:pPr>
        <w:pStyle w:val="Heading2"/>
        <w:rPr>
          <w:rFonts w:ascii="Aptos" w:eastAsia="Aptos" w:hAnsi="Aptos" w:cs="Aptos"/>
          <w:color w:val="000000" w:themeColor="text1"/>
          <w:sz w:val="19"/>
          <w:szCs w:val="19"/>
        </w:rPr>
      </w:pPr>
      <w:bookmarkStart w:id="1" w:name="_Toc183792037"/>
      <w:r w:rsidRPr="00967EAD">
        <w:t xml:space="preserve">Numerical </w:t>
      </w:r>
      <w:r w:rsidR="7A9CF4E7" w:rsidRPr="00967EAD">
        <w:t>integration methods</w:t>
      </w:r>
      <w:r w:rsidR="4F60D561" w:rsidRPr="00967EAD">
        <w:t xml:space="preserve"> </w:t>
      </w:r>
      <w:sdt>
        <w:sdtPr>
          <w:rPr>
            <w:highlight w:val="white"/>
          </w:rPr>
          <w:alias w:val="Citation"/>
          <w:tag w:val="{&quot;referencesIds&quot;:[&quot;doc:67167cae6814834513bf5096&quot;],&quot;referencesOptions&quot;:{&quot;doc:67167cae6814834513bf5096&quot;:{&quot;author&quot;:true,&quot;year&quot;:true,&quot;formatAuthorYear&quot;:false,&quot;pageReplace&quot;:&quot;&quot;,&quot;prefix&quot;:&quot;&quot;,&quot;suffix&quot;:&quot;&quot;}},&quot;hasBrokenReferences&quot;:false,&quot;hasManualEdits&quot;:false,&quot;citationType&quot;:&quot;inline&quot;,&quot;id&quot;:372252722,&quot;citationText&quot;:&quot;&lt;span style=\&quot;font-family:Aptos;font-size:16px;color:#000000\&quot;&gt;[1]&lt;/span&gt;&quot;,&quot;isEmpty&quot;:false}"/>
          <w:id w:val="372252722"/>
          <w:placeholder>
            <w:docPart w:val="DefaultPlaceholder_-1854013440"/>
          </w:placeholder>
        </w:sdtPr>
        <w:sdtContent>
          <w:r w:rsidR="00227F40">
            <w:rPr>
              <w:rFonts w:ascii="Aptos" w:eastAsia="Times New Roman" w:hAnsi="Aptos"/>
              <w:color w:val="000000"/>
            </w:rPr>
            <w:t>[1]</w:t>
          </w:r>
        </w:sdtContent>
      </w:sdt>
      <w:bookmarkEnd w:id="1"/>
    </w:p>
    <w:p w14:paraId="2133CD9F" w14:textId="64536EF4" w:rsidR="591FA33F" w:rsidRDefault="591FA33F" w:rsidP="5BC6DA54">
      <w:pPr>
        <w:rPr>
          <w:rFonts w:ascii="Aptos" w:eastAsia="Aptos" w:hAnsi="Aptos" w:cs="Aptos"/>
          <w:color w:val="000000" w:themeColor="text1"/>
          <w:sz w:val="19"/>
          <w:szCs w:val="19"/>
        </w:rPr>
      </w:pPr>
      <w:r w:rsidRPr="5BC6DA54">
        <w:rPr>
          <w:sz w:val="20"/>
          <w:szCs w:val="20"/>
        </w:rPr>
        <w:t>Sometimes known as quadrature</w:t>
      </w:r>
      <w:r w:rsidR="1658C196" w:rsidRPr="5BC6DA54">
        <w:rPr>
          <w:sz w:val="20"/>
          <w:szCs w:val="20"/>
        </w:rPr>
        <w:t xml:space="preserve">, numerical integrations are the approximate computation of the integral using </w:t>
      </w:r>
      <w:r w:rsidR="0F3AB192" w:rsidRPr="5BC6DA54">
        <w:rPr>
          <w:sz w:val="20"/>
          <w:szCs w:val="20"/>
        </w:rPr>
        <w:t>numerical methods. Integration methods include Rules such as the rules stated below:</w:t>
      </w:r>
      <w:r w:rsidR="2D4DE13A" w:rsidRPr="5BC6DA54">
        <w:rPr>
          <w:sz w:val="20"/>
          <w:szCs w:val="20"/>
        </w:rPr>
        <w:t xml:space="preserve"> </w:t>
      </w:r>
      <w:sdt>
        <w:sdtPr>
          <w:rPr>
            <w:highlight w:val="white"/>
          </w:rPr>
          <w:alias w:val="Citation"/>
          <w:tag w:val="{&quot;referencesIds&quot;:[&quot;doc:671683463f312f522300b489&quot;],&quot;referencesOptions&quot;:{&quot;doc:671683463f312f522300b489&quot;:{&quot;author&quot;:true,&quot;year&quot;:true,&quot;formatAuthorYear&quot;:false,&quot;pageReplace&quot;:&quot;&quot;,&quot;prefix&quot;:&quot;&quot;,&quot;suffix&quot;:&quot;&quot;}},&quot;hasBrokenReferences&quot;:false,&quot;hasManualEdits&quot;:false,&quot;citationType&quot;:&quot;inline&quot;,&quot;id&quot;:397861468,&quot;citationText&quot;:&quot;&lt;span style=\&quot;font-family:Aptos;font-size:16px;color:#000000\&quot;&gt;[2]&lt;/span&gt;&quot;,&quot;isEmpty&quot;:false}"/>
          <w:id w:val="397861468"/>
          <w:placeholder>
            <w:docPart w:val="DefaultPlaceholder_-1854013440"/>
          </w:placeholder>
        </w:sdtPr>
        <w:sdtContent>
          <w:r w:rsidR="00227F40">
            <w:rPr>
              <w:rFonts w:ascii="Aptos" w:eastAsia="Times New Roman" w:hAnsi="Aptos"/>
              <w:color w:val="000000"/>
            </w:rPr>
            <w:t>[2]</w:t>
          </w:r>
        </w:sdtContent>
      </w:sdt>
    </w:p>
    <w:p w14:paraId="7A7C72BD" w14:textId="6A7D5758" w:rsidR="4273EF8B" w:rsidRPr="00967EAD" w:rsidRDefault="4273EF8B" w:rsidP="00BA757C">
      <w:pPr>
        <w:pStyle w:val="Heading3"/>
      </w:pPr>
      <w:bookmarkStart w:id="2" w:name="_Toc183792038"/>
      <w:r w:rsidRPr="00967EAD">
        <w:t>Trapezoid rule</w:t>
      </w:r>
      <w:r w:rsidR="53EFB797" w:rsidRPr="00967EAD">
        <w:t>:</w:t>
      </w:r>
      <w:bookmarkEnd w:id="2"/>
    </w:p>
    <w:p w14:paraId="6B2D4457" w14:textId="77EB725A" w:rsidR="11F0EA56" w:rsidRDefault="11F0EA56" w:rsidP="5BC6DA54">
      <w:pPr>
        <w:rPr>
          <w:rFonts w:ascii="Aptos" w:eastAsia="Aptos" w:hAnsi="Aptos" w:cs="Aptos"/>
          <w:color w:val="000000" w:themeColor="text1"/>
          <w:sz w:val="19"/>
          <w:szCs w:val="19"/>
        </w:rPr>
      </w:pPr>
      <w:r w:rsidRPr="5BC6DA54">
        <w:rPr>
          <w:sz w:val="20"/>
          <w:szCs w:val="20"/>
        </w:rPr>
        <w:t xml:space="preserve">The trapezoid is a better method compared to the midpoint because of its shape fitting the curve much better, by taking </w:t>
      </w:r>
      <w:r w:rsidR="6719406E" w:rsidRPr="5BC6DA54">
        <w:rPr>
          <w:sz w:val="20"/>
          <w:szCs w:val="20"/>
        </w:rPr>
        <w:t xml:space="preserve">two points on the curve, connect them with a straight line and </w:t>
      </w:r>
      <w:r w:rsidR="10DFC733" w:rsidRPr="5BC6DA54">
        <w:rPr>
          <w:sz w:val="20"/>
          <w:szCs w:val="20"/>
        </w:rPr>
        <w:t>calculate</w:t>
      </w:r>
      <w:r w:rsidR="6719406E" w:rsidRPr="5BC6DA54">
        <w:rPr>
          <w:sz w:val="20"/>
          <w:szCs w:val="20"/>
        </w:rPr>
        <w:t xml:space="preserve"> the area of each trapezoid. Afterwards, add the trapezoid areas and get the total estimate</w:t>
      </w:r>
      <w:r w:rsidR="05EEC9DE" w:rsidRPr="5BC6DA54">
        <w:rPr>
          <w:sz w:val="20"/>
          <w:szCs w:val="20"/>
        </w:rPr>
        <w:t>.</w:t>
      </w:r>
      <w:r w:rsidR="6B166456" w:rsidRPr="5BC6DA54">
        <w:rPr>
          <w:sz w:val="20"/>
          <w:szCs w:val="20"/>
        </w:rPr>
        <w:t xml:space="preserve"> This rule is based on Newton-Cotes </w:t>
      </w:r>
      <w:r w:rsidR="264971C3" w:rsidRPr="5BC6DA54">
        <w:rPr>
          <w:sz w:val="20"/>
          <w:szCs w:val="20"/>
        </w:rPr>
        <w:t xml:space="preserve">formula </w:t>
      </w:r>
      <w:sdt>
        <w:sdtPr>
          <w:rPr>
            <w:highlight w:val="white"/>
          </w:rPr>
          <w:alias w:val="Citation"/>
          <w:tag w:val="{&quot;referencesIds&quot;:[&quot;doc:67168446434b8a1030169f88&quot;],&quot;referencesOptions&quot;:{&quot;doc:67168446434b8a1030169f88&quot;:{&quot;author&quot;:true,&quot;year&quot;:true,&quot;formatAuthorYear&quot;:false,&quot;pageReplace&quot;:&quot;&quot;,&quot;prefix&quot;:&quot;&quot;,&quot;suffix&quot;:&quot;&quot;}},&quot;hasBrokenReferences&quot;:false,&quot;hasManualEdits&quot;:false,&quot;citationType&quot;:&quot;inline&quot;,&quot;id&quot;:1954190238,&quot;citationText&quot;:&quot;&lt;span style=\&quot;font-family:Aptos;font-size:16px;color:#000000\&quot;&gt;[3]&lt;/span&gt;&quot;,&quot;isEmpty&quot;:false}"/>
          <w:id w:val="1954190238"/>
          <w:placeholder>
            <w:docPart w:val="DefaultPlaceholder_-1854013440"/>
          </w:placeholder>
        </w:sdtPr>
        <w:sdtContent>
          <w:r w:rsidR="00227F40">
            <w:rPr>
              <w:rFonts w:ascii="Aptos" w:eastAsia="Times New Roman" w:hAnsi="Aptos"/>
              <w:color w:val="000000"/>
            </w:rPr>
            <w:t>[3]</w:t>
          </w:r>
        </w:sdtContent>
      </w:sdt>
    </w:p>
    <w:p w14:paraId="43FDC780" w14:textId="53FFEB76" w:rsidR="5BC6DA54" w:rsidRDefault="5BC6DA54" w:rsidP="5BC6DA54">
      <w:pPr>
        <w:pStyle w:val="ListParagraph"/>
        <w:rPr>
          <w:sz w:val="20"/>
          <w:szCs w:val="20"/>
        </w:rPr>
      </w:pPr>
    </w:p>
    <w:p w14:paraId="68846E7D" w14:textId="19E6AE21" w:rsidR="00F2FAE6" w:rsidRDefault="00F2FAE6" w:rsidP="5BC6DA54">
      <w:pPr>
        <w:pStyle w:val="ListParagraph"/>
        <w:rPr>
          <w:sz w:val="20"/>
          <w:szCs w:val="20"/>
        </w:rPr>
      </w:pPr>
      <w:r w:rsidRPr="5BC6DA54">
        <w:rPr>
          <w:sz w:val="20"/>
          <w:szCs w:val="20"/>
        </w:rPr>
        <w:t>Advantages of the Trapezoid rule</w:t>
      </w:r>
      <w:sdt>
        <w:sdtPr>
          <w:rPr>
            <w:rFonts w:ascii="Aptos" w:hAnsi="Aptos"/>
            <w:color w:val="000000"/>
            <w:sz w:val="20"/>
            <w:szCs w:val="20"/>
            <w:highlight w:val="white"/>
          </w:rPr>
          <w:alias w:val="Citation"/>
          <w:tag w:val="{&quot;referencesIds&quot;:[&quot;doc:672b966fe196766881729f25&quot;],&quot;referencesOptions&quot;:{&quot;doc:672b966fe196766881729f25&quot;:{&quot;author&quot;:true,&quot;year&quot;:true,&quot;formatAuthorYear&quot;:false,&quot;pageReplace&quot;:&quot;&quot;,&quot;prefix&quot;:&quot;&quot;,&quot;suffix&quot;:&quot;&quot;}},&quot;hasBrokenReferences&quot;:false,&quot;hasManualEdits&quot;:false,&quot;isEmpty&quot;:false,&quot;citationType&quot;:&quot;inline&quot;,&quot;id&quot;:861244411,&quot;citationText&quot;:&quot;&lt;span style=\&quot;font-family:Aptos;font-size:16px;color:#000000\&quot;&gt;[4]&lt;/span&gt;&quot;}"/>
          <w:id w:val="861244411"/>
          <w:placeholder>
            <w:docPart w:val="E8F84028CCDB4C54BC3156E27E6FEEC3"/>
          </w:placeholder>
        </w:sdtPr>
        <w:sdtContent>
          <w:r w:rsidR="00227F40">
            <w:rPr>
              <w:rFonts w:ascii="Aptos" w:eastAsia="Times New Roman" w:hAnsi="Aptos"/>
              <w:color w:val="000000"/>
            </w:rPr>
            <w:t>[4]</w:t>
          </w:r>
        </w:sdtContent>
      </w:sdt>
      <w:r w:rsidR="009A35E6">
        <w:rPr>
          <w:rFonts w:ascii="Aptos" w:hAnsi="Aptos"/>
          <w:color w:val="000000"/>
          <w:sz w:val="20"/>
          <w:szCs w:val="20"/>
        </w:rPr>
        <w:t>:</w:t>
      </w:r>
    </w:p>
    <w:p w14:paraId="3771F76A" w14:textId="6BED12BB" w:rsidR="5BC6DA54" w:rsidRDefault="009A35E6" w:rsidP="5BC6DA54">
      <w:pPr>
        <w:pStyle w:val="ListParagraph"/>
        <w:numPr>
          <w:ilvl w:val="0"/>
          <w:numId w:val="1"/>
        </w:numPr>
        <w:rPr>
          <w:sz w:val="20"/>
          <w:szCs w:val="20"/>
        </w:rPr>
      </w:pPr>
      <w:r>
        <w:rPr>
          <w:sz w:val="20"/>
          <w:szCs w:val="20"/>
        </w:rPr>
        <w:t>Calculation simplicity.</w:t>
      </w:r>
    </w:p>
    <w:p w14:paraId="779ABA84" w14:textId="5EA98B69" w:rsidR="009A35E6" w:rsidRDefault="009A35E6" w:rsidP="5BC6DA54">
      <w:pPr>
        <w:pStyle w:val="ListParagraph"/>
        <w:numPr>
          <w:ilvl w:val="0"/>
          <w:numId w:val="1"/>
        </w:numPr>
        <w:rPr>
          <w:sz w:val="20"/>
          <w:szCs w:val="20"/>
        </w:rPr>
      </w:pPr>
      <w:r>
        <w:rPr>
          <w:sz w:val="20"/>
          <w:szCs w:val="20"/>
        </w:rPr>
        <w:lastRenderedPageBreak/>
        <w:t>Powerful convergence properties.</w:t>
      </w:r>
    </w:p>
    <w:p w14:paraId="333FD9E5" w14:textId="5A6E907A" w:rsidR="009A35E6" w:rsidRDefault="009A35E6" w:rsidP="5BC6DA54">
      <w:pPr>
        <w:pStyle w:val="ListParagraph"/>
        <w:numPr>
          <w:ilvl w:val="0"/>
          <w:numId w:val="1"/>
        </w:numPr>
        <w:rPr>
          <w:sz w:val="20"/>
          <w:szCs w:val="20"/>
        </w:rPr>
      </w:pPr>
      <w:r>
        <w:rPr>
          <w:sz w:val="20"/>
          <w:szCs w:val="20"/>
        </w:rPr>
        <w:t>Higher accuracy than other rules.</w:t>
      </w:r>
    </w:p>
    <w:p w14:paraId="5E029FB8" w14:textId="0A639841" w:rsidR="5BC6DA54" w:rsidRDefault="5BC6DA54" w:rsidP="5BC6DA54">
      <w:pPr>
        <w:pStyle w:val="ListParagraph"/>
        <w:rPr>
          <w:sz w:val="20"/>
          <w:szCs w:val="20"/>
        </w:rPr>
      </w:pPr>
    </w:p>
    <w:p w14:paraId="3F8CD46F" w14:textId="004DD845" w:rsidR="009A35E6" w:rsidRDefault="009A35E6" w:rsidP="5BC6DA54">
      <w:pPr>
        <w:pStyle w:val="ListParagraph"/>
        <w:rPr>
          <w:sz w:val="20"/>
          <w:szCs w:val="20"/>
        </w:rPr>
      </w:pPr>
      <w:r>
        <w:rPr>
          <w:sz w:val="20"/>
          <w:szCs w:val="20"/>
        </w:rPr>
        <w:t>Disadvantages of the trapezoid rule</w:t>
      </w:r>
    </w:p>
    <w:p w14:paraId="3B81A0F2" w14:textId="05E095FE" w:rsidR="009A35E6" w:rsidRDefault="009A35E6" w:rsidP="009A35E6">
      <w:pPr>
        <w:pStyle w:val="ListParagraph"/>
        <w:numPr>
          <w:ilvl w:val="0"/>
          <w:numId w:val="1"/>
        </w:numPr>
        <w:rPr>
          <w:sz w:val="20"/>
          <w:szCs w:val="20"/>
        </w:rPr>
      </w:pPr>
      <w:r>
        <w:rPr>
          <w:sz w:val="20"/>
          <w:szCs w:val="20"/>
        </w:rPr>
        <w:t>The accuracy is dependent on the node selection</w:t>
      </w:r>
      <w:r w:rsidR="00967EAD">
        <w:rPr>
          <w:sz w:val="20"/>
          <w:szCs w:val="20"/>
        </w:rPr>
        <w:t>.</w:t>
      </w:r>
    </w:p>
    <w:p w14:paraId="19CBC37B" w14:textId="3813DAC8" w:rsidR="00967EAD" w:rsidRDefault="00967EAD" w:rsidP="009A35E6">
      <w:pPr>
        <w:pStyle w:val="ListParagraph"/>
        <w:numPr>
          <w:ilvl w:val="0"/>
          <w:numId w:val="1"/>
        </w:numPr>
        <w:rPr>
          <w:sz w:val="20"/>
          <w:szCs w:val="20"/>
        </w:rPr>
      </w:pPr>
      <w:r>
        <w:rPr>
          <w:sz w:val="20"/>
          <w:szCs w:val="20"/>
        </w:rPr>
        <w:t>Errors can be reduced by breaking curve into parts.</w:t>
      </w:r>
    </w:p>
    <w:p w14:paraId="2690F9C8" w14:textId="77777777" w:rsidR="00967EAD" w:rsidRDefault="00967EAD" w:rsidP="00967EAD">
      <w:pPr>
        <w:pStyle w:val="ListParagraph"/>
        <w:ind w:left="1080"/>
        <w:rPr>
          <w:sz w:val="20"/>
          <w:szCs w:val="20"/>
        </w:rPr>
      </w:pPr>
    </w:p>
    <w:p w14:paraId="6FB6997D" w14:textId="6A6D833B" w:rsidR="4273EF8B" w:rsidRPr="00967EAD" w:rsidRDefault="4273EF8B" w:rsidP="00BA757C">
      <w:pPr>
        <w:pStyle w:val="Heading3"/>
      </w:pPr>
      <w:bookmarkStart w:id="3" w:name="_Toc183792039"/>
      <w:r w:rsidRPr="00967EAD">
        <w:t>Simpson’s rule</w:t>
      </w:r>
      <w:r w:rsidR="6D1D4FBC" w:rsidRPr="00967EAD">
        <w:t>:</w:t>
      </w:r>
      <w:bookmarkEnd w:id="3"/>
    </w:p>
    <w:p w14:paraId="0A52C99E" w14:textId="6F8D0A75" w:rsidR="4CD31FB8" w:rsidRDefault="4CD31FB8" w:rsidP="5BC6DA54">
      <w:pPr>
        <w:pStyle w:val="ListParagraph"/>
        <w:rPr>
          <w:sz w:val="20"/>
          <w:szCs w:val="20"/>
        </w:rPr>
      </w:pPr>
      <w:r w:rsidRPr="5BC6DA54">
        <w:rPr>
          <w:sz w:val="20"/>
          <w:szCs w:val="20"/>
        </w:rPr>
        <w:t xml:space="preserve">Better Numerical integration method is the </w:t>
      </w:r>
      <w:r w:rsidR="0713F8DF" w:rsidRPr="5BC6DA54">
        <w:rPr>
          <w:sz w:val="20"/>
          <w:szCs w:val="20"/>
        </w:rPr>
        <w:t>Simpson's</w:t>
      </w:r>
      <w:r w:rsidRPr="5BC6DA54">
        <w:rPr>
          <w:sz w:val="20"/>
          <w:szCs w:val="20"/>
        </w:rPr>
        <w:t xml:space="preserve"> rule because instead of using the straight line in the trapezoid rule, </w:t>
      </w:r>
      <w:r w:rsidR="5B3612E6" w:rsidRPr="5BC6DA54">
        <w:rPr>
          <w:sz w:val="20"/>
          <w:szCs w:val="20"/>
        </w:rPr>
        <w:t xml:space="preserve">the </w:t>
      </w:r>
      <w:r w:rsidR="125B686A" w:rsidRPr="5BC6DA54">
        <w:rPr>
          <w:sz w:val="20"/>
          <w:szCs w:val="20"/>
        </w:rPr>
        <w:t>Simpson's</w:t>
      </w:r>
      <w:r w:rsidR="5B3612E6" w:rsidRPr="5BC6DA54">
        <w:rPr>
          <w:sz w:val="20"/>
          <w:szCs w:val="20"/>
        </w:rPr>
        <w:t xml:space="preserve"> rule aims to have a curved line to go with the flow of the curve</w:t>
      </w:r>
      <w:r w:rsidR="441F8C1F" w:rsidRPr="5BC6DA54">
        <w:rPr>
          <w:sz w:val="20"/>
          <w:szCs w:val="20"/>
        </w:rPr>
        <w:t>. By dividing the cur</w:t>
      </w:r>
      <w:r w:rsidR="21FC9CC3" w:rsidRPr="5BC6DA54">
        <w:rPr>
          <w:sz w:val="20"/>
          <w:szCs w:val="20"/>
        </w:rPr>
        <w:t>ve</w:t>
      </w:r>
      <w:r w:rsidR="07F3983C" w:rsidRPr="5BC6DA54">
        <w:rPr>
          <w:sz w:val="20"/>
          <w:szCs w:val="20"/>
        </w:rPr>
        <w:t xml:space="preserve"> into an even number of intervals and for every two intervals include a parabola</w:t>
      </w:r>
      <w:r w:rsidR="18CC8657" w:rsidRPr="5BC6DA54">
        <w:rPr>
          <w:sz w:val="20"/>
          <w:szCs w:val="20"/>
        </w:rPr>
        <w:t>, as parabola fit the curve better than a straight line, it gives a more accurate result rather than the midpoint rule and trapezoid rule.</w:t>
      </w:r>
    </w:p>
    <w:p w14:paraId="68B9C4E1" w14:textId="77777777" w:rsidR="00967EAD" w:rsidRDefault="00967EAD" w:rsidP="5BC6DA54">
      <w:pPr>
        <w:pStyle w:val="ListParagraph"/>
        <w:rPr>
          <w:sz w:val="20"/>
          <w:szCs w:val="20"/>
        </w:rPr>
      </w:pPr>
    </w:p>
    <w:p w14:paraId="03C026CC" w14:textId="2A18E73E" w:rsidR="00967EAD" w:rsidRDefault="00967EAD" w:rsidP="5BC6DA54">
      <w:pPr>
        <w:pStyle w:val="ListParagraph"/>
        <w:rPr>
          <w:sz w:val="20"/>
          <w:szCs w:val="20"/>
        </w:rPr>
      </w:pPr>
      <w:r>
        <w:rPr>
          <w:sz w:val="20"/>
          <w:szCs w:val="20"/>
        </w:rPr>
        <w:t>Advantages of Simpson’s rule:</w:t>
      </w:r>
    </w:p>
    <w:p w14:paraId="04963476" w14:textId="6225418A" w:rsidR="00967EAD" w:rsidRDefault="00967EAD" w:rsidP="00967EAD">
      <w:pPr>
        <w:pStyle w:val="ListParagraph"/>
        <w:numPr>
          <w:ilvl w:val="0"/>
          <w:numId w:val="1"/>
        </w:numPr>
        <w:rPr>
          <w:sz w:val="20"/>
          <w:szCs w:val="20"/>
        </w:rPr>
      </w:pPr>
      <w:r>
        <w:rPr>
          <w:sz w:val="20"/>
          <w:szCs w:val="20"/>
        </w:rPr>
        <w:t>3</w:t>
      </w:r>
      <w:r w:rsidRPr="00967EAD">
        <w:rPr>
          <w:sz w:val="20"/>
          <w:szCs w:val="20"/>
          <w:vertAlign w:val="superscript"/>
        </w:rPr>
        <w:t>Rd</w:t>
      </w:r>
      <w:r>
        <w:rPr>
          <w:sz w:val="20"/>
          <w:szCs w:val="20"/>
        </w:rPr>
        <w:t xml:space="preserve"> order accurate.</w:t>
      </w:r>
    </w:p>
    <w:p w14:paraId="00312FED" w14:textId="7E51A2CD" w:rsidR="00967EAD" w:rsidRDefault="00967EAD" w:rsidP="00967EAD">
      <w:pPr>
        <w:pStyle w:val="ListParagraph"/>
        <w:numPr>
          <w:ilvl w:val="0"/>
          <w:numId w:val="1"/>
        </w:numPr>
        <w:rPr>
          <w:sz w:val="20"/>
          <w:szCs w:val="20"/>
        </w:rPr>
      </w:pPr>
      <w:r>
        <w:rPr>
          <w:sz w:val="20"/>
          <w:szCs w:val="20"/>
        </w:rPr>
        <w:t>Allows nesting of evaluations efficiency.</w:t>
      </w:r>
    </w:p>
    <w:p w14:paraId="46951968" w14:textId="0E243CB2" w:rsidR="00967EAD" w:rsidRDefault="00967EAD" w:rsidP="00967EAD">
      <w:pPr>
        <w:ind w:left="720"/>
        <w:rPr>
          <w:sz w:val="20"/>
          <w:szCs w:val="20"/>
        </w:rPr>
      </w:pPr>
      <w:r>
        <w:rPr>
          <w:sz w:val="20"/>
          <w:szCs w:val="20"/>
        </w:rPr>
        <w:t>Disadvantages of Simpson’s rule:</w:t>
      </w:r>
    </w:p>
    <w:p w14:paraId="71D7964C" w14:textId="0A3BC354" w:rsidR="00967EAD" w:rsidRDefault="00967EAD" w:rsidP="00967EAD">
      <w:pPr>
        <w:pStyle w:val="ListParagraph"/>
        <w:numPr>
          <w:ilvl w:val="0"/>
          <w:numId w:val="1"/>
        </w:numPr>
        <w:rPr>
          <w:sz w:val="20"/>
          <w:szCs w:val="20"/>
        </w:rPr>
      </w:pPr>
      <w:r>
        <w:rPr>
          <w:sz w:val="20"/>
          <w:szCs w:val="20"/>
        </w:rPr>
        <w:t>More complicated than other integration methods.</w:t>
      </w:r>
    </w:p>
    <w:p w14:paraId="574CB6C4" w14:textId="16AD0088" w:rsidR="00967EAD" w:rsidRDefault="00967EAD" w:rsidP="00967EAD">
      <w:pPr>
        <w:pStyle w:val="ListParagraph"/>
        <w:numPr>
          <w:ilvl w:val="0"/>
          <w:numId w:val="1"/>
        </w:numPr>
        <w:rPr>
          <w:sz w:val="20"/>
          <w:szCs w:val="20"/>
        </w:rPr>
      </w:pPr>
      <w:r>
        <w:rPr>
          <w:sz w:val="20"/>
          <w:szCs w:val="20"/>
        </w:rPr>
        <w:t>Weak against certain data patterns.</w:t>
      </w:r>
    </w:p>
    <w:p w14:paraId="1B8A4395" w14:textId="77777777" w:rsidR="00967EAD" w:rsidRDefault="00967EAD" w:rsidP="00967EAD"/>
    <w:p w14:paraId="5CBBD1A6" w14:textId="343D2900" w:rsidR="00967EAD" w:rsidRDefault="00BA757C" w:rsidP="00BA757C">
      <w:pPr>
        <w:pStyle w:val="Heading2"/>
      </w:pPr>
      <w:bookmarkStart w:id="4" w:name="_Toc183792040"/>
      <w:r>
        <w:t>Numerical Integration methods used in games</w:t>
      </w:r>
      <w:bookmarkEnd w:id="4"/>
    </w:p>
    <w:p w14:paraId="07181722" w14:textId="36693311" w:rsidR="00967EAD" w:rsidRDefault="00967EAD" w:rsidP="00BA757C">
      <w:pPr>
        <w:pStyle w:val="Heading3"/>
      </w:pPr>
      <w:bookmarkStart w:id="5" w:name="_Toc183792041"/>
      <w:r w:rsidRPr="00967EAD">
        <w:t>Verlet Integration</w:t>
      </w:r>
      <w:bookmarkEnd w:id="5"/>
    </w:p>
    <w:p w14:paraId="585D0A0C" w14:textId="600D704C" w:rsidR="00E91EF8" w:rsidRDefault="00967EAD" w:rsidP="00967EAD">
      <w:pPr>
        <w:rPr>
          <w:sz w:val="20"/>
          <w:szCs w:val="20"/>
        </w:rPr>
      </w:pPr>
      <w:r>
        <w:rPr>
          <w:sz w:val="20"/>
          <w:szCs w:val="20"/>
        </w:rPr>
        <w:t>One of the most popular methods of N.I in games development as well as its partner, velocity Verlet</w:t>
      </w:r>
      <w:r w:rsidR="00E91EF8">
        <w:rPr>
          <w:sz w:val="20"/>
          <w:szCs w:val="20"/>
        </w:rPr>
        <w:t xml:space="preserve">. By using the verlet Integration method will allow for more accuracy due to it being a higher order integration method </w:t>
      </w:r>
      <w:sdt>
        <w:sdtPr>
          <w:rPr>
            <w:rFonts w:ascii="Aptos" w:hAnsi="Aptos"/>
            <w:color w:val="000000"/>
            <w:sz w:val="20"/>
            <w:szCs w:val="20"/>
            <w:highlight w:val="white"/>
          </w:rPr>
          <w:alias w:val="Citation"/>
          <w:tag w:val="{&quot;referencesIds&quot;:[&quot;doc:672b9aa83efd99405a0faffe&quot;],&quot;referencesOptions&quot;:{&quot;doc:672b9aa83efd99405a0faffe&quot;:{&quot;author&quot;:true,&quot;year&quot;:true,&quot;formatAuthorYear&quot;:false,&quot;pageReplace&quot;:&quot;&quot;,&quot;prefix&quot;:&quot;&quot;,&quot;suffix&quot;:&quot;&quot;}},&quot;hasBrokenReferences&quot;:false,&quot;hasManualEdits&quot;:false,&quot;isEmpty&quot;:false,&quot;citationType&quot;:&quot;inline&quot;,&quot;id&quot;:-687217856,&quot;citationText&quot;:&quot;&lt;span style=\&quot;font-family:Aptos;font-size:16px;color:#000000\&quot;&gt;[5]&lt;/span&gt;&quot;}"/>
          <w:id w:val="-687217856"/>
          <w:placeholder>
            <w:docPart w:val="2A9FA107E0AF4B2BB608FEDDC39626E6"/>
          </w:placeholder>
        </w:sdtPr>
        <w:sdtContent>
          <w:r w:rsidR="00227F40">
            <w:rPr>
              <w:rFonts w:ascii="Aptos" w:eastAsia="Times New Roman" w:hAnsi="Aptos"/>
              <w:color w:val="000000"/>
            </w:rPr>
            <w:t>[5]</w:t>
          </w:r>
        </w:sdtContent>
      </w:sdt>
      <w:r w:rsidR="00E91EF8">
        <w:rPr>
          <w:rFonts w:ascii="Aptos" w:hAnsi="Aptos"/>
          <w:color w:val="000000"/>
          <w:sz w:val="20"/>
          <w:szCs w:val="20"/>
        </w:rPr>
        <w:t>.</w:t>
      </w:r>
      <w:r w:rsidR="00E91EF8">
        <w:rPr>
          <w:sz w:val="20"/>
          <w:szCs w:val="20"/>
        </w:rPr>
        <w:t xml:space="preserve">  The reason that this integration method is different from others is because that this method calculates the position based </w:t>
      </w:r>
      <w:r w:rsidR="00E21744">
        <w:rPr>
          <w:sz w:val="20"/>
          <w:szCs w:val="20"/>
        </w:rPr>
        <w:t>off</w:t>
      </w:r>
      <w:r w:rsidR="00E91EF8">
        <w:rPr>
          <w:sz w:val="20"/>
          <w:szCs w:val="20"/>
        </w:rPr>
        <w:t xml:space="preserve"> the acceleration, whereas the Euler calculates position from velocity. Here is how the calculation for the verlet Integration method: </w:t>
      </w:r>
    </w:p>
    <w:p w14:paraId="77BDF9F7" w14:textId="77777777" w:rsidR="00E91EF8" w:rsidRDefault="00E91EF8" w:rsidP="00967EAD">
      <w:pPr>
        <w:rPr>
          <w:sz w:val="20"/>
          <w:szCs w:val="20"/>
        </w:rPr>
      </w:pPr>
    </w:p>
    <w:p w14:paraId="3366D8BD" w14:textId="7F7D1CD3" w:rsidR="5BC6DA54" w:rsidRPr="00E91EF8" w:rsidRDefault="00E91EF8" w:rsidP="00E91EF8">
      <w:pPr>
        <w:ind w:firstLine="720"/>
        <w:rPr>
          <w:sz w:val="20"/>
          <w:szCs w:val="20"/>
        </w:rPr>
      </w:pPr>
      <w:r w:rsidRPr="00E91EF8">
        <w:rPr>
          <w:sz w:val="28"/>
          <w:szCs w:val="28"/>
        </w:rPr>
        <w:t>Position</w:t>
      </w:r>
      <w:r w:rsidRPr="00E91EF8">
        <w:rPr>
          <w:sz w:val="28"/>
          <w:szCs w:val="28"/>
          <w:vertAlign w:val="subscript"/>
        </w:rPr>
        <w:t>n+1</w:t>
      </w:r>
      <w:r w:rsidRPr="00E91EF8">
        <w:rPr>
          <w:sz w:val="28"/>
          <w:szCs w:val="28"/>
        </w:rPr>
        <w:t> = 2*Position</w:t>
      </w:r>
      <w:r w:rsidRPr="00E91EF8">
        <w:rPr>
          <w:sz w:val="28"/>
          <w:szCs w:val="28"/>
          <w:vertAlign w:val="subscript"/>
        </w:rPr>
        <w:t>n</w:t>
      </w:r>
      <w:r w:rsidRPr="00E91EF8">
        <w:rPr>
          <w:sz w:val="28"/>
          <w:szCs w:val="28"/>
        </w:rPr>
        <w:t>– Position</w:t>
      </w:r>
      <w:r w:rsidRPr="00E91EF8">
        <w:rPr>
          <w:sz w:val="28"/>
          <w:szCs w:val="28"/>
          <w:vertAlign w:val="subscript"/>
        </w:rPr>
        <w:t>n-1</w:t>
      </w:r>
      <w:r w:rsidRPr="00E91EF8">
        <w:rPr>
          <w:sz w:val="28"/>
          <w:szCs w:val="28"/>
        </w:rPr>
        <w:t>+ Acceleration*</w:t>
      </w:r>
      <w:r w:rsidRPr="00E91EF8">
        <w:rPr>
          <w:i/>
          <w:iCs/>
          <w:sz w:val="28"/>
          <w:szCs w:val="28"/>
        </w:rPr>
        <w:t>dt</w:t>
      </w:r>
      <w:r w:rsidRPr="00E91EF8">
        <w:rPr>
          <w:sz w:val="28"/>
          <w:szCs w:val="28"/>
          <w:vertAlign w:val="superscript"/>
        </w:rPr>
        <w:t>2</w:t>
      </w:r>
    </w:p>
    <w:p w14:paraId="783E6EFF" w14:textId="18048DA1" w:rsidR="5BC6DA54" w:rsidRDefault="5BC6DA54" w:rsidP="5BC6DA54">
      <w:pPr>
        <w:rPr>
          <w:sz w:val="20"/>
          <w:szCs w:val="20"/>
        </w:rPr>
      </w:pPr>
    </w:p>
    <w:p w14:paraId="36B7F813" w14:textId="4177936E" w:rsidR="00E91EF8" w:rsidRDefault="00E91EF8" w:rsidP="5BC6DA54">
      <w:pPr>
        <w:rPr>
          <w:rFonts w:ascii="Aptos" w:hAnsi="Aptos"/>
          <w:color w:val="000000"/>
          <w:sz w:val="20"/>
          <w:szCs w:val="20"/>
        </w:rPr>
      </w:pPr>
      <w:r>
        <w:rPr>
          <w:sz w:val="20"/>
          <w:szCs w:val="20"/>
        </w:rPr>
        <w:t xml:space="preserve">However accurate this calculation is based off acceleration, if we tried calculating the velocity from this, it would be a tough approximation of the velocity and not an accurate number. </w:t>
      </w:r>
      <w:r w:rsidR="00E21744">
        <w:rPr>
          <w:sz w:val="20"/>
          <w:szCs w:val="20"/>
        </w:rPr>
        <w:t>This suggests that if a velocity were to change for the game object, such as a vehicle, would not be very accurate, however for things that do not change much within velocity, such as projectile trajectory fired from a gun or particle systems, is a popular use of this numerical integration method</w:t>
      </w:r>
      <w:sdt>
        <w:sdtPr>
          <w:rPr>
            <w:rFonts w:ascii="Aptos" w:hAnsi="Aptos"/>
            <w:color w:val="000000"/>
            <w:sz w:val="20"/>
            <w:szCs w:val="20"/>
            <w:highlight w:val="white"/>
          </w:rPr>
          <w:alias w:val="Citation"/>
          <w:tag w:val="{&quot;referencesIds&quot;:[&quot;doc:672b9aa83efd99405a0faffe&quot;],&quot;referencesOptions&quot;:{&quot;doc:672b9aa83efd99405a0faffe&quot;:{&quot;author&quot;:true,&quot;year&quot;:true,&quot;formatAuthorYear&quot;:false,&quot;pageReplace&quot;:&quot;&quot;,&quot;prefix&quot;:&quot;&quot;,&quot;suffix&quot;:&quot;&quot;}},&quot;hasBrokenReferences&quot;:false,&quot;hasManualEdits&quot;:false,&quot;isEmpty&quot;:false,&quot;citationType&quot;:&quot;inline&quot;,&quot;id&quot;:-373154412,&quot;citationText&quot;:&quot;&lt;span style=\&quot;font-family:Aptos;font-size:16px;color:#000000\&quot;&gt;[5]&lt;/span&gt;&quot;}"/>
          <w:id w:val="-373154412"/>
          <w:placeholder>
            <w:docPart w:val="DD97723374114008B29DD9CFBBC65F24"/>
          </w:placeholder>
        </w:sdtPr>
        <w:sdtContent>
          <w:r w:rsidR="00227F40">
            <w:rPr>
              <w:rFonts w:ascii="Aptos" w:eastAsia="Times New Roman" w:hAnsi="Aptos"/>
              <w:color w:val="000000"/>
            </w:rPr>
            <w:t>[5]</w:t>
          </w:r>
        </w:sdtContent>
      </w:sdt>
      <w:r w:rsidR="00E21744">
        <w:rPr>
          <w:rFonts w:ascii="Aptos" w:hAnsi="Aptos"/>
          <w:color w:val="000000"/>
          <w:sz w:val="20"/>
          <w:szCs w:val="20"/>
        </w:rPr>
        <w:t>.</w:t>
      </w:r>
    </w:p>
    <w:p w14:paraId="300C90E5" w14:textId="77777777" w:rsidR="00E21744" w:rsidRDefault="00E21744" w:rsidP="5BC6DA54">
      <w:pPr>
        <w:rPr>
          <w:rFonts w:ascii="Aptos" w:hAnsi="Aptos"/>
          <w:color w:val="000000"/>
          <w:sz w:val="20"/>
          <w:szCs w:val="20"/>
        </w:rPr>
      </w:pPr>
    </w:p>
    <w:p w14:paraId="6067BAD6" w14:textId="4AB2655D" w:rsidR="00D04493" w:rsidRPr="00D04493" w:rsidRDefault="00D04493" w:rsidP="00BA757C">
      <w:pPr>
        <w:pStyle w:val="Heading3"/>
      </w:pPr>
      <w:bookmarkStart w:id="6" w:name="_Toc183792042"/>
      <w:r>
        <w:t>Velocity verlet</w:t>
      </w:r>
      <w:bookmarkEnd w:id="6"/>
    </w:p>
    <w:p w14:paraId="6500DAFA" w14:textId="038A898E" w:rsidR="00E21744" w:rsidRDefault="00E21744" w:rsidP="5BC6DA54">
      <w:pPr>
        <w:rPr>
          <w:rFonts w:ascii="Aptos" w:hAnsi="Aptos"/>
          <w:color w:val="000000"/>
          <w:sz w:val="20"/>
          <w:szCs w:val="20"/>
        </w:rPr>
      </w:pPr>
      <w:r>
        <w:rPr>
          <w:rFonts w:ascii="Aptos" w:hAnsi="Aptos"/>
          <w:color w:val="000000"/>
          <w:sz w:val="20"/>
          <w:szCs w:val="20"/>
        </w:rPr>
        <w:t xml:space="preserve">A method to increase the accuracy of the velocity would be to include </w:t>
      </w:r>
      <w:r w:rsidRPr="00E21744">
        <w:rPr>
          <w:rFonts w:ascii="Aptos" w:hAnsi="Aptos"/>
          <w:b/>
          <w:bCs/>
          <w:color w:val="000000"/>
          <w:sz w:val="20"/>
          <w:szCs w:val="20"/>
        </w:rPr>
        <w:t>Velocity Verlet</w:t>
      </w:r>
      <w:r>
        <w:rPr>
          <w:rFonts w:ascii="Aptos" w:hAnsi="Aptos"/>
          <w:color w:val="000000"/>
          <w:sz w:val="20"/>
          <w:szCs w:val="20"/>
        </w:rPr>
        <w:t xml:space="preserve">. This process splits down into four steps, we calculate the velocity twice, once at a half time step and once again after calculated the next acceleration. </w:t>
      </w:r>
    </w:p>
    <w:p w14:paraId="62415B05" w14:textId="09AC8306" w:rsidR="00E21744" w:rsidRDefault="00E21744" w:rsidP="00E21744">
      <w:pPr>
        <w:rPr>
          <w:b/>
          <w:bCs/>
          <w:sz w:val="20"/>
          <w:szCs w:val="20"/>
          <w:lang w:val="en-GB"/>
        </w:rPr>
      </w:pPr>
    </w:p>
    <w:p w14:paraId="1ED7F563" w14:textId="2D0C30F4" w:rsidR="00E21744" w:rsidRPr="00E21744" w:rsidRDefault="00E21744" w:rsidP="00E21744">
      <w:pPr>
        <w:rPr>
          <w:sz w:val="20"/>
          <w:szCs w:val="20"/>
          <w:lang w:val="en-GB"/>
        </w:rPr>
      </w:pPr>
      <w:r w:rsidRPr="00E21744">
        <w:rPr>
          <w:b/>
          <w:bCs/>
          <w:sz w:val="20"/>
          <w:szCs w:val="20"/>
          <w:lang w:val="en-GB"/>
        </w:rPr>
        <w:t>Step 1)</w:t>
      </w:r>
      <w:r w:rsidR="003C597A">
        <w:rPr>
          <w:sz w:val="20"/>
          <w:szCs w:val="20"/>
          <w:lang w:val="en-GB"/>
        </w:rPr>
        <w:t xml:space="preserve"> </w:t>
      </w:r>
      <w:r w:rsidRPr="00E21744">
        <w:rPr>
          <w:b/>
          <w:bCs/>
          <w:sz w:val="20"/>
          <w:szCs w:val="20"/>
          <w:lang w:val="en-GB"/>
        </w:rPr>
        <w:t>Velocity</w:t>
      </w:r>
      <w:r w:rsidRPr="00E21744">
        <w:rPr>
          <w:b/>
          <w:bCs/>
          <w:sz w:val="20"/>
          <w:szCs w:val="20"/>
          <w:vertAlign w:val="subscript"/>
          <w:lang w:val="en-GB"/>
        </w:rPr>
        <w:t>n+1/2</w:t>
      </w:r>
      <w:r w:rsidRPr="00E21744">
        <w:rPr>
          <w:b/>
          <w:bCs/>
          <w:sz w:val="20"/>
          <w:szCs w:val="20"/>
          <w:lang w:val="en-GB"/>
        </w:rPr>
        <w:t> = Velocity</w:t>
      </w:r>
      <w:r w:rsidRPr="00E21744">
        <w:rPr>
          <w:b/>
          <w:bCs/>
          <w:sz w:val="20"/>
          <w:szCs w:val="20"/>
          <w:vertAlign w:val="subscript"/>
          <w:lang w:val="en-GB"/>
        </w:rPr>
        <w:t>n</w:t>
      </w:r>
      <w:r w:rsidRPr="00E21744">
        <w:rPr>
          <w:b/>
          <w:bCs/>
          <w:sz w:val="20"/>
          <w:szCs w:val="20"/>
          <w:lang w:val="en-GB"/>
        </w:rPr>
        <w:t> + Acceleration</w:t>
      </w:r>
      <w:r w:rsidRPr="00E21744">
        <w:rPr>
          <w:b/>
          <w:bCs/>
          <w:sz w:val="20"/>
          <w:szCs w:val="20"/>
          <w:vertAlign w:val="subscript"/>
          <w:lang w:val="en-GB"/>
        </w:rPr>
        <w:t>n</w:t>
      </w:r>
      <w:r w:rsidRPr="00E21744">
        <w:rPr>
          <w:b/>
          <w:bCs/>
          <w:sz w:val="20"/>
          <w:szCs w:val="20"/>
          <w:lang w:val="en-GB"/>
        </w:rPr>
        <w:t>*</w:t>
      </w:r>
      <w:r w:rsidRPr="00E21744">
        <w:rPr>
          <w:b/>
          <w:bCs/>
          <w:i/>
          <w:iCs/>
          <w:sz w:val="20"/>
          <w:szCs w:val="20"/>
          <w:lang w:val="en-GB"/>
        </w:rPr>
        <w:t>dt</w:t>
      </w:r>
      <w:r w:rsidRPr="00E21744">
        <w:rPr>
          <w:b/>
          <w:bCs/>
          <w:sz w:val="20"/>
          <w:szCs w:val="20"/>
          <w:lang w:val="en-GB"/>
        </w:rPr>
        <w:t>/2</w:t>
      </w:r>
    </w:p>
    <w:p w14:paraId="45E9A0FB" w14:textId="15783909" w:rsidR="00E21744" w:rsidRPr="00E21744" w:rsidRDefault="00E21744" w:rsidP="00E21744">
      <w:pPr>
        <w:rPr>
          <w:sz w:val="20"/>
          <w:szCs w:val="20"/>
          <w:lang w:val="en-GB"/>
        </w:rPr>
      </w:pPr>
      <w:r w:rsidRPr="00E21744">
        <w:rPr>
          <w:b/>
          <w:bCs/>
          <w:sz w:val="20"/>
          <w:szCs w:val="20"/>
          <w:lang w:val="en-GB"/>
        </w:rPr>
        <w:t>Step 2)</w:t>
      </w:r>
      <w:r w:rsidR="003C597A">
        <w:rPr>
          <w:sz w:val="20"/>
          <w:szCs w:val="20"/>
          <w:lang w:val="en-GB"/>
        </w:rPr>
        <w:t xml:space="preserve"> </w:t>
      </w:r>
      <w:r w:rsidRPr="00E21744">
        <w:rPr>
          <w:b/>
          <w:bCs/>
          <w:sz w:val="20"/>
          <w:szCs w:val="20"/>
          <w:lang w:val="en-GB"/>
        </w:rPr>
        <w:t>Position</w:t>
      </w:r>
      <w:r w:rsidRPr="00E21744">
        <w:rPr>
          <w:b/>
          <w:bCs/>
          <w:sz w:val="20"/>
          <w:szCs w:val="20"/>
          <w:vertAlign w:val="subscript"/>
          <w:lang w:val="en-GB"/>
        </w:rPr>
        <w:t>n+1</w:t>
      </w:r>
      <w:r w:rsidRPr="00E21744">
        <w:rPr>
          <w:b/>
          <w:bCs/>
          <w:sz w:val="20"/>
          <w:szCs w:val="20"/>
          <w:lang w:val="en-GB"/>
        </w:rPr>
        <w:t> = Position</w:t>
      </w:r>
      <w:r w:rsidRPr="00E21744">
        <w:rPr>
          <w:b/>
          <w:bCs/>
          <w:sz w:val="20"/>
          <w:szCs w:val="20"/>
          <w:vertAlign w:val="subscript"/>
          <w:lang w:val="en-GB"/>
        </w:rPr>
        <w:t>n</w:t>
      </w:r>
      <w:r w:rsidRPr="00E21744">
        <w:rPr>
          <w:b/>
          <w:bCs/>
          <w:sz w:val="20"/>
          <w:szCs w:val="20"/>
          <w:lang w:val="en-GB"/>
        </w:rPr>
        <w:t> + Velocity</w:t>
      </w:r>
      <w:r w:rsidRPr="00E21744">
        <w:rPr>
          <w:b/>
          <w:bCs/>
          <w:sz w:val="20"/>
          <w:szCs w:val="20"/>
          <w:vertAlign w:val="subscript"/>
          <w:lang w:val="en-GB"/>
        </w:rPr>
        <w:t>n+1/2</w:t>
      </w:r>
      <w:r w:rsidRPr="00E21744">
        <w:rPr>
          <w:b/>
          <w:bCs/>
          <w:sz w:val="20"/>
          <w:szCs w:val="20"/>
          <w:lang w:val="en-GB"/>
        </w:rPr>
        <w:t> *</w:t>
      </w:r>
      <w:r w:rsidRPr="00E21744">
        <w:rPr>
          <w:b/>
          <w:bCs/>
          <w:i/>
          <w:iCs/>
          <w:sz w:val="20"/>
          <w:szCs w:val="20"/>
          <w:lang w:val="en-GB"/>
        </w:rPr>
        <w:t>dt</w:t>
      </w:r>
    </w:p>
    <w:p w14:paraId="3A61E9EE" w14:textId="39836885" w:rsidR="00E21744" w:rsidRPr="00E21744" w:rsidRDefault="00E21744" w:rsidP="00E21744">
      <w:pPr>
        <w:rPr>
          <w:sz w:val="20"/>
          <w:szCs w:val="20"/>
          <w:lang w:val="en-GB"/>
        </w:rPr>
      </w:pPr>
      <w:r w:rsidRPr="00E21744">
        <w:rPr>
          <w:b/>
          <w:bCs/>
          <w:sz w:val="20"/>
          <w:szCs w:val="20"/>
          <w:lang w:val="en-GB"/>
        </w:rPr>
        <w:t>Step 3</w:t>
      </w:r>
      <w:r w:rsidR="003C597A">
        <w:rPr>
          <w:b/>
          <w:bCs/>
          <w:sz w:val="20"/>
          <w:szCs w:val="20"/>
          <w:lang w:val="en-GB"/>
        </w:rPr>
        <w:t xml:space="preserve">) </w:t>
      </w:r>
      <w:r w:rsidRPr="00E21744">
        <w:rPr>
          <w:b/>
          <w:bCs/>
          <w:sz w:val="20"/>
          <w:szCs w:val="20"/>
          <w:lang w:val="en-GB"/>
        </w:rPr>
        <w:t>Acceleration</w:t>
      </w:r>
      <w:r w:rsidRPr="00E21744">
        <w:rPr>
          <w:b/>
          <w:bCs/>
          <w:sz w:val="20"/>
          <w:szCs w:val="20"/>
          <w:vertAlign w:val="subscript"/>
          <w:lang w:val="en-GB"/>
        </w:rPr>
        <w:t>n+1</w:t>
      </w:r>
      <w:r w:rsidRPr="00E21744">
        <w:rPr>
          <w:b/>
          <w:bCs/>
          <w:sz w:val="20"/>
          <w:szCs w:val="20"/>
          <w:lang w:val="en-GB"/>
        </w:rPr>
        <w:t> = Force/Mass</w:t>
      </w:r>
    </w:p>
    <w:p w14:paraId="23C57CB6" w14:textId="6258A5DA" w:rsidR="00E21744" w:rsidRPr="00E21744" w:rsidRDefault="00E21744" w:rsidP="00E21744">
      <w:pPr>
        <w:rPr>
          <w:sz w:val="20"/>
          <w:szCs w:val="20"/>
          <w:lang w:val="en-GB"/>
        </w:rPr>
      </w:pPr>
      <w:r w:rsidRPr="00E21744">
        <w:rPr>
          <w:b/>
          <w:bCs/>
          <w:sz w:val="20"/>
          <w:szCs w:val="20"/>
          <w:lang w:val="en-GB"/>
        </w:rPr>
        <w:t>Step 4)</w:t>
      </w:r>
      <w:r w:rsidR="003C597A">
        <w:rPr>
          <w:sz w:val="20"/>
          <w:szCs w:val="20"/>
          <w:lang w:val="en-GB"/>
        </w:rPr>
        <w:t xml:space="preserve"> </w:t>
      </w:r>
      <w:r w:rsidRPr="00E21744">
        <w:rPr>
          <w:b/>
          <w:bCs/>
          <w:sz w:val="20"/>
          <w:szCs w:val="20"/>
          <w:lang w:val="en-GB"/>
        </w:rPr>
        <w:t>Velocity</w:t>
      </w:r>
      <w:r w:rsidRPr="00E21744">
        <w:rPr>
          <w:b/>
          <w:bCs/>
          <w:sz w:val="20"/>
          <w:szCs w:val="20"/>
          <w:vertAlign w:val="subscript"/>
          <w:lang w:val="en-GB"/>
        </w:rPr>
        <w:t>n+1</w:t>
      </w:r>
      <w:r w:rsidRPr="00E21744">
        <w:rPr>
          <w:b/>
          <w:bCs/>
          <w:sz w:val="20"/>
          <w:szCs w:val="20"/>
          <w:lang w:val="en-GB"/>
        </w:rPr>
        <w:t> = Velocity</w:t>
      </w:r>
      <w:r w:rsidRPr="00E21744">
        <w:rPr>
          <w:b/>
          <w:bCs/>
          <w:sz w:val="20"/>
          <w:szCs w:val="20"/>
          <w:vertAlign w:val="subscript"/>
          <w:lang w:val="en-GB"/>
        </w:rPr>
        <w:t>n+1/2</w:t>
      </w:r>
      <w:r w:rsidRPr="00E21744">
        <w:rPr>
          <w:b/>
          <w:bCs/>
          <w:sz w:val="20"/>
          <w:szCs w:val="20"/>
          <w:lang w:val="en-GB"/>
        </w:rPr>
        <w:t> +Acceleration</w:t>
      </w:r>
      <w:r w:rsidRPr="00E21744">
        <w:rPr>
          <w:b/>
          <w:bCs/>
          <w:sz w:val="20"/>
          <w:szCs w:val="20"/>
          <w:vertAlign w:val="subscript"/>
          <w:lang w:val="en-GB"/>
        </w:rPr>
        <w:t>n+1</w:t>
      </w:r>
      <w:r w:rsidRPr="00E21744">
        <w:rPr>
          <w:b/>
          <w:bCs/>
          <w:sz w:val="20"/>
          <w:szCs w:val="20"/>
          <w:lang w:val="en-GB"/>
        </w:rPr>
        <w:t>*</w:t>
      </w:r>
      <w:r w:rsidRPr="00E21744">
        <w:rPr>
          <w:b/>
          <w:bCs/>
          <w:i/>
          <w:iCs/>
          <w:sz w:val="20"/>
          <w:szCs w:val="20"/>
          <w:lang w:val="en-GB"/>
        </w:rPr>
        <w:t>dt</w:t>
      </w:r>
      <w:r w:rsidRPr="00E21744">
        <w:rPr>
          <w:b/>
          <w:bCs/>
          <w:sz w:val="20"/>
          <w:szCs w:val="20"/>
          <w:lang w:val="en-GB"/>
        </w:rPr>
        <w:t>/2</w:t>
      </w:r>
      <w:r w:rsidR="008227FC">
        <w:rPr>
          <w:b/>
          <w:bCs/>
          <w:sz w:val="20"/>
          <w:szCs w:val="20"/>
          <w:lang w:val="en-GB"/>
        </w:rPr>
        <w:t xml:space="preserve">         </w:t>
      </w:r>
      <w:sdt>
        <w:sdtPr>
          <w:rPr>
            <w:rFonts w:ascii="Aptos" w:hAnsi="Aptos"/>
            <w:b/>
            <w:bCs/>
            <w:color w:val="000000"/>
            <w:sz w:val="20"/>
            <w:szCs w:val="20"/>
            <w:highlight w:val="white"/>
            <w:lang w:val="en-GB"/>
          </w:rPr>
          <w:alias w:val="Citation"/>
          <w:tag w:val="{&quot;referencesIds&quot;:[&quot;doc:672b9f304546965450c2b9ad&quot;],&quot;referencesOptions&quot;:{&quot;doc:672b9f304546965450c2b9ad&quot;:{&quot;author&quot;:true,&quot;year&quot;:true,&quot;formatAuthorYear&quot;:false,&quot;pageReplace&quot;:&quot;&quot;,&quot;prefix&quot;:&quot;&quot;,&quot;suffix&quot;:&quot;&quot;}},&quot;hasBrokenReferences&quot;:false,&quot;hasManualEdits&quot;:false,&quot;isEmpty&quot;:false,&quot;citationType&quot;:&quot;inline&quot;,&quot;id&quot;:967242265,&quot;citationText&quot;:&quot;&lt;span style=\&quot;font-family:Aptos;font-size:16px;color:#000000\&quot;&gt;[6]&lt;/span&gt;&quot;}"/>
          <w:id w:val="967242265"/>
          <w:placeholder>
            <w:docPart w:val="07A8ADE5FFBF4B95ADEA7956979E82D3"/>
          </w:placeholder>
        </w:sdtPr>
        <w:sdtContent>
          <w:r w:rsidR="00227F40">
            <w:rPr>
              <w:rFonts w:ascii="Aptos" w:eastAsia="Times New Roman" w:hAnsi="Aptos"/>
              <w:color w:val="000000"/>
            </w:rPr>
            <w:t>[6]</w:t>
          </w:r>
        </w:sdtContent>
      </w:sdt>
    </w:p>
    <w:p w14:paraId="49451A78" w14:textId="77777777" w:rsidR="003C597A" w:rsidRPr="003C597A" w:rsidRDefault="003C597A" w:rsidP="003C597A"/>
    <w:p w14:paraId="6727C8BE" w14:textId="37000BA0" w:rsidR="003C597A" w:rsidRDefault="003C597A" w:rsidP="00BA757C">
      <w:pPr>
        <w:pStyle w:val="Heading3"/>
        <w:rPr>
          <w:rFonts w:ascii="Aptos" w:hAnsi="Aptos"/>
          <w:color w:val="000000"/>
          <w:lang w:val="en-GB"/>
        </w:rPr>
      </w:pPr>
      <w:bookmarkStart w:id="7" w:name="_Toc183792043"/>
      <w:r w:rsidRPr="003C597A">
        <w:rPr>
          <w:lang w:val="en-GB"/>
        </w:rPr>
        <w:t>Runge Kutta 4th Order</w:t>
      </w:r>
      <w:r>
        <w:rPr>
          <w:lang w:val="en-GB"/>
        </w:rPr>
        <w:t xml:space="preserve"> </w:t>
      </w:r>
      <w:sdt>
        <w:sdtPr>
          <w:rPr>
            <w:rFonts w:ascii="Aptos" w:hAnsi="Aptos"/>
            <w:color w:val="000000"/>
            <w:highlight w:val="white"/>
            <w:lang w:val="en-GB"/>
          </w:rPr>
          <w:alias w:val="Citation"/>
          <w:tag w:val="{&quot;referencesIds&quot;:[&quot;doc:6731dd84a003b41ad0e57bfc&quot;],&quot;referencesOptions&quot;:{&quot;doc:6731dd84a003b41ad0e57bfc&quot;:{&quot;author&quot;:true,&quot;year&quot;:true,&quot;formatAuthorYear&quot;:false,&quot;pageReplace&quot;:&quot;&quot;,&quot;prefix&quot;:&quot;&quot;,&quot;suffix&quot;:&quot;&quot;}},&quot;hasBrokenReferences&quot;:false,&quot;hasManualEdits&quot;:false,&quot;isEmpty&quot;:false,&quot;citationType&quot;:&quot;inline&quot;}"/>
          <w:id w:val="1048808686"/>
          <w:placeholder>
            <w:docPart w:val="777082A58C8B4E8EA0F6EE018ECC79BF"/>
          </w:placeholder>
        </w:sdtPr>
        <w:sdtContent>
          <w:r w:rsidR="00227F40">
            <w:rPr>
              <w:rFonts w:ascii="Aptos" w:eastAsia="Times New Roman" w:hAnsi="Aptos"/>
              <w:color w:val="000000"/>
            </w:rPr>
            <w:t>[7]</w:t>
          </w:r>
        </w:sdtContent>
      </w:sdt>
      <w:bookmarkEnd w:id="7"/>
    </w:p>
    <w:p w14:paraId="0FA1A33D" w14:textId="42A7BFF7" w:rsidR="003C597A" w:rsidRPr="00A07016" w:rsidRDefault="003C597A" w:rsidP="003C597A">
      <w:pPr>
        <w:rPr>
          <w:rFonts w:ascii="Aptos" w:hAnsi="Aptos"/>
          <w:color w:val="000000"/>
          <w:sz w:val="20"/>
          <w:szCs w:val="20"/>
          <w:lang w:val="en-GB"/>
        </w:rPr>
      </w:pPr>
      <w:r w:rsidRPr="00A07016">
        <w:rPr>
          <w:rFonts w:ascii="Aptos" w:hAnsi="Aptos"/>
          <w:color w:val="000000"/>
          <w:sz w:val="20"/>
          <w:szCs w:val="20"/>
          <w:lang w:val="en-GB"/>
        </w:rPr>
        <w:t>The Runge Kutta method approximates the value of a Y point for the given X point. Only first order ODE could be solved using this method.</w:t>
      </w:r>
    </w:p>
    <w:p w14:paraId="7D55D58E" w14:textId="77777777" w:rsidR="003C597A" w:rsidRPr="003C597A" w:rsidRDefault="003C597A" w:rsidP="003C597A">
      <w:pPr>
        <w:rPr>
          <w:b/>
          <w:bCs/>
          <w:sz w:val="20"/>
          <w:szCs w:val="20"/>
          <w:lang w:val="en-GB"/>
        </w:rPr>
      </w:pPr>
      <w:r w:rsidRPr="003C597A">
        <w:rPr>
          <w:b/>
          <w:bCs/>
          <w:sz w:val="20"/>
          <w:szCs w:val="20"/>
          <w:lang w:val="en-GB"/>
        </w:rPr>
        <w:t>y</w:t>
      </w:r>
      <w:r w:rsidRPr="003C597A">
        <w:rPr>
          <w:b/>
          <w:bCs/>
          <w:sz w:val="20"/>
          <w:szCs w:val="20"/>
          <w:vertAlign w:val="subscript"/>
          <w:lang w:val="en-GB"/>
        </w:rPr>
        <w:t>1</w:t>
      </w:r>
      <w:r w:rsidRPr="003C597A">
        <w:rPr>
          <w:b/>
          <w:bCs/>
          <w:sz w:val="20"/>
          <w:szCs w:val="20"/>
          <w:lang w:val="en-GB"/>
        </w:rPr>
        <w:t> = y</w:t>
      </w:r>
      <w:r w:rsidRPr="003C597A">
        <w:rPr>
          <w:b/>
          <w:bCs/>
          <w:sz w:val="20"/>
          <w:szCs w:val="20"/>
          <w:vertAlign w:val="subscript"/>
          <w:lang w:val="en-GB"/>
        </w:rPr>
        <w:t>0</w:t>
      </w:r>
      <w:r w:rsidRPr="003C597A">
        <w:rPr>
          <w:b/>
          <w:bCs/>
          <w:sz w:val="20"/>
          <w:szCs w:val="20"/>
          <w:lang w:val="en-GB"/>
        </w:rPr>
        <w:t> + (⅙) (k</w:t>
      </w:r>
      <w:r w:rsidRPr="003C597A">
        <w:rPr>
          <w:b/>
          <w:bCs/>
          <w:sz w:val="20"/>
          <w:szCs w:val="20"/>
          <w:vertAlign w:val="subscript"/>
          <w:lang w:val="en-GB"/>
        </w:rPr>
        <w:t>1</w:t>
      </w:r>
      <w:r w:rsidRPr="003C597A">
        <w:rPr>
          <w:b/>
          <w:bCs/>
          <w:sz w:val="20"/>
          <w:szCs w:val="20"/>
          <w:lang w:val="en-GB"/>
        </w:rPr>
        <w:t> + 2k</w:t>
      </w:r>
      <w:r w:rsidRPr="003C597A">
        <w:rPr>
          <w:b/>
          <w:bCs/>
          <w:sz w:val="20"/>
          <w:szCs w:val="20"/>
          <w:vertAlign w:val="subscript"/>
          <w:lang w:val="en-GB"/>
        </w:rPr>
        <w:t>2</w:t>
      </w:r>
      <w:r w:rsidRPr="003C597A">
        <w:rPr>
          <w:b/>
          <w:bCs/>
          <w:sz w:val="20"/>
          <w:szCs w:val="20"/>
          <w:lang w:val="en-GB"/>
        </w:rPr>
        <w:t> + 2k</w:t>
      </w:r>
      <w:r w:rsidRPr="003C597A">
        <w:rPr>
          <w:b/>
          <w:bCs/>
          <w:sz w:val="20"/>
          <w:szCs w:val="20"/>
          <w:vertAlign w:val="subscript"/>
          <w:lang w:val="en-GB"/>
        </w:rPr>
        <w:t>3</w:t>
      </w:r>
      <w:r w:rsidRPr="003C597A">
        <w:rPr>
          <w:b/>
          <w:bCs/>
          <w:sz w:val="20"/>
          <w:szCs w:val="20"/>
          <w:lang w:val="en-GB"/>
        </w:rPr>
        <w:t> + k</w:t>
      </w:r>
      <w:r w:rsidRPr="003C597A">
        <w:rPr>
          <w:b/>
          <w:bCs/>
          <w:sz w:val="20"/>
          <w:szCs w:val="20"/>
          <w:vertAlign w:val="subscript"/>
          <w:lang w:val="en-GB"/>
        </w:rPr>
        <w:t>4</w:t>
      </w:r>
      <w:r w:rsidRPr="003C597A">
        <w:rPr>
          <w:b/>
          <w:bCs/>
          <w:sz w:val="20"/>
          <w:szCs w:val="20"/>
          <w:lang w:val="en-GB"/>
        </w:rPr>
        <w:t>)</w:t>
      </w:r>
    </w:p>
    <w:p w14:paraId="60EEAFFB" w14:textId="77777777" w:rsidR="003C597A" w:rsidRPr="003C597A" w:rsidRDefault="003C597A" w:rsidP="003C597A">
      <w:pPr>
        <w:rPr>
          <w:b/>
          <w:bCs/>
          <w:sz w:val="20"/>
          <w:szCs w:val="20"/>
          <w:lang w:val="en-GB"/>
        </w:rPr>
      </w:pPr>
      <w:r w:rsidRPr="003C597A">
        <w:rPr>
          <w:b/>
          <w:bCs/>
          <w:sz w:val="20"/>
          <w:szCs w:val="20"/>
          <w:lang w:val="en-GB"/>
        </w:rPr>
        <w:t>Here,</w:t>
      </w:r>
    </w:p>
    <w:p w14:paraId="3FE212B7" w14:textId="77777777" w:rsidR="003C597A" w:rsidRPr="003C597A" w:rsidRDefault="003C597A" w:rsidP="003C597A">
      <w:pPr>
        <w:rPr>
          <w:b/>
          <w:bCs/>
          <w:sz w:val="20"/>
          <w:szCs w:val="20"/>
          <w:lang w:val="en-GB"/>
        </w:rPr>
      </w:pPr>
      <w:r w:rsidRPr="003C597A">
        <w:rPr>
          <w:b/>
          <w:bCs/>
          <w:sz w:val="20"/>
          <w:szCs w:val="20"/>
          <w:lang w:val="en-GB"/>
        </w:rPr>
        <w:t>k</w:t>
      </w:r>
      <w:r w:rsidRPr="003C597A">
        <w:rPr>
          <w:b/>
          <w:bCs/>
          <w:sz w:val="20"/>
          <w:szCs w:val="20"/>
          <w:vertAlign w:val="subscript"/>
          <w:lang w:val="en-GB"/>
        </w:rPr>
        <w:t>1</w:t>
      </w:r>
      <w:r w:rsidRPr="003C597A">
        <w:rPr>
          <w:b/>
          <w:bCs/>
          <w:sz w:val="20"/>
          <w:szCs w:val="20"/>
          <w:lang w:val="en-GB"/>
        </w:rPr>
        <w:t> = hf(x</w:t>
      </w:r>
      <w:r w:rsidRPr="003C597A">
        <w:rPr>
          <w:b/>
          <w:bCs/>
          <w:sz w:val="20"/>
          <w:szCs w:val="20"/>
          <w:vertAlign w:val="subscript"/>
          <w:lang w:val="en-GB"/>
        </w:rPr>
        <w:t>0</w:t>
      </w:r>
      <w:r w:rsidRPr="003C597A">
        <w:rPr>
          <w:b/>
          <w:bCs/>
          <w:sz w:val="20"/>
          <w:szCs w:val="20"/>
          <w:lang w:val="en-GB"/>
        </w:rPr>
        <w:t>, y</w:t>
      </w:r>
      <w:r w:rsidRPr="003C597A">
        <w:rPr>
          <w:b/>
          <w:bCs/>
          <w:sz w:val="20"/>
          <w:szCs w:val="20"/>
          <w:vertAlign w:val="subscript"/>
          <w:lang w:val="en-GB"/>
        </w:rPr>
        <w:t>0</w:t>
      </w:r>
      <w:r w:rsidRPr="003C597A">
        <w:rPr>
          <w:b/>
          <w:bCs/>
          <w:sz w:val="20"/>
          <w:szCs w:val="20"/>
          <w:lang w:val="en-GB"/>
        </w:rPr>
        <w:t>)</w:t>
      </w:r>
    </w:p>
    <w:p w14:paraId="5EF4CAD9" w14:textId="77777777" w:rsidR="003C597A" w:rsidRPr="003C597A" w:rsidRDefault="003C597A" w:rsidP="003C597A">
      <w:pPr>
        <w:rPr>
          <w:b/>
          <w:bCs/>
          <w:sz w:val="20"/>
          <w:szCs w:val="20"/>
          <w:lang w:val="en-GB"/>
        </w:rPr>
      </w:pPr>
      <w:r w:rsidRPr="003C597A">
        <w:rPr>
          <w:b/>
          <w:bCs/>
          <w:sz w:val="20"/>
          <w:szCs w:val="20"/>
          <w:lang w:val="en-GB"/>
        </w:rPr>
        <w:t>k</w:t>
      </w:r>
      <w:r w:rsidRPr="003C597A">
        <w:rPr>
          <w:b/>
          <w:bCs/>
          <w:sz w:val="20"/>
          <w:szCs w:val="20"/>
          <w:vertAlign w:val="subscript"/>
          <w:lang w:val="en-GB"/>
        </w:rPr>
        <w:t>2</w:t>
      </w:r>
      <w:r w:rsidRPr="003C597A">
        <w:rPr>
          <w:b/>
          <w:bCs/>
          <w:sz w:val="20"/>
          <w:szCs w:val="20"/>
          <w:lang w:val="en-GB"/>
        </w:rPr>
        <w:t> = hf[x</w:t>
      </w:r>
      <w:r w:rsidRPr="003C597A">
        <w:rPr>
          <w:b/>
          <w:bCs/>
          <w:sz w:val="20"/>
          <w:szCs w:val="20"/>
          <w:vertAlign w:val="subscript"/>
          <w:lang w:val="en-GB"/>
        </w:rPr>
        <w:t>0</w:t>
      </w:r>
      <w:r w:rsidRPr="003C597A">
        <w:rPr>
          <w:b/>
          <w:bCs/>
          <w:sz w:val="20"/>
          <w:szCs w:val="20"/>
          <w:lang w:val="en-GB"/>
        </w:rPr>
        <w:t> + (½)h, y</w:t>
      </w:r>
      <w:r w:rsidRPr="003C597A">
        <w:rPr>
          <w:b/>
          <w:bCs/>
          <w:sz w:val="20"/>
          <w:szCs w:val="20"/>
          <w:vertAlign w:val="subscript"/>
          <w:lang w:val="en-GB"/>
        </w:rPr>
        <w:t>0</w:t>
      </w:r>
      <w:r w:rsidRPr="003C597A">
        <w:rPr>
          <w:b/>
          <w:bCs/>
          <w:sz w:val="20"/>
          <w:szCs w:val="20"/>
          <w:lang w:val="en-GB"/>
        </w:rPr>
        <w:t> + (½)k</w:t>
      </w:r>
      <w:r w:rsidRPr="003C597A">
        <w:rPr>
          <w:b/>
          <w:bCs/>
          <w:sz w:val="20"/>
          <w:szCs w:val="20"/>
          <w:vertAlign w:val="subscript"/>
          <w:lang w:val="en-GB"/>
        </w:rPr>
        <w:t>1</w:t>
      </w:r>
      <w:r w:rsidRPr="003C597A">
        <w:rPr>
          <w:b/>
          <w:bCs/>
          <w:sz w:val="20"/>
          <w:szCs w:val="20"/>
          <w:lang w:val="en-GB"/>
        </w:rPr>
        <w:t>]</w:t>
      </w:r>
    </w:p>
    <w:p w14:paraId="7016D4E6" w14:textId="77777777" w:rsidR="003C597A" w:rsidRPr="003C597A" w:rsidRDefault="003C597A" w:rsidP="003C597A">
      <w:pPr>
        <w:rPr>
          <w:b/>
          <w:bCs/>
          <w:sz w:val="20"/>
          <w:szCs w:val="20"/>
          <w:lang w:val="en-GB"/>
        </w:rPr>
      </w:pPr>
      <w:r w:rsidRPr="003C597A">
        <w:rPr>
          <w:b/>
          <w:bCs/>
          <w:sz w:val="20"/>
          <w:szCs w:val="20"/>
          <w:lang w:val="en-GB"/>
        </w:rPr>
        <w:t>k</w:t>
      </w:r>
      <w:r w:rsidRPr="003C597A">
        <w:rPr>
          <w:b/>
          <w:bCs/>
          <w:sz w:val="20"/>
          <w:szCs w:val="20"/>
          <w:vertAlign w:val="subscript"/>
          <w:lang w:val="en-GB"/>
        </w:rPr>
        <w:t>3</w:t>
      </w:r>
      <w:r w:rsidRPr="003C597A">
        <w:rPr>
          <w:b/>
          <w:bCs/>
          <w:sz w:val="20"/>
          <w:szCs w:val="20"/>
          <w:lang w:val="en-GB"/>
        </w:rPr>
        <w:t> = hf[x</w:t>
      </w:r>
      <w:r w:rsidRPr="003C597A">
        <w:rPr>
          <w:b/>
          <w:bCs/>
          <w:sz w:val="20"/>
          <w:szCs w:val="20"/>
          <w:vertAlign w:val="subscript"/>
          <w:lang w:val="en-GB"/>
        </w:rPr>
        <w:t>0</w:t>
      </w:r>
      <w:r w:rsidRPr="003C597A">
        <w:rPr>
          <w:b/>
          <w:bCs/>
          <w:sz w:val="20"/>
          <w:szCs w:val="20"/>
          <w:lang w:val="en-GB"/>
        </w:rPr>
        <w:t> + (½)h, y</w:t>
      </w:r>
      <w:r w:rsidRPr="003C597A">
        <w:rPr>
          <w:b/>
          <w:bCs/>
          <w:sz w:val="20"/>
          <w:szCs w:val="20"/>
          <w:vertAlign w:val="subscript"/>
          <w:lang w:val="en-GB"/>
        </w:rPr>
        <w:t>0</w:t>
      </w:r>
      <w:r w:rsidRPr="003C597A">
        <w:rPr>
          <w:b/>
          <w:bCs/>
          <w:sz w:val="20"/>
          <w:szCs w:val="20"/>
          <w:lang w:val="en-GB"/>
        </w:rPr>
        <w:t> + (½)k</w:t>
      </w:r>
      <w:r w:rsidRPr="003C597A">
        <w:rPr>
          <w:b/>
          <w:bCs/>
          <w:sz w:val="20"/>
          <w:szCs w:val="20"/>
          <w:vertAlign w:val="subscript"/>
          <w:lang w:val="en-GB"/>
        </w:rPr>
        <w:t>2</w:t>
      </w:r>
      <w:r w:rsidRPr="003C597A">
        <w:rPr>
          <w:b/>
          <w:bCs/>
          <w:sz w:val="20"/>
          <w:szCs w:val="20"/>
          <w:lang w:val="en-GB"/>
        </w:rPr>
        <w:t>]</w:t>
      </w:r>
    </w:p>
    <w:p w14:paraId="36F2753D" w14:textId="77777777" w:rsidR="003C597A" w:rsidRDefault="003C597A" w:rsidP="003C597A">
      <w:pPr>
        <w:rPr>
          <w:b/>
          <w:bCs/>
          <w:sz w:val="20"/>
          <w:szCs w:val="20"/>
          <w:lang w:val="en-GB"/>
        </w:rPr>
      </w:pPr>
      <w:r w:rsidRPr="003C597A">
        <w:rPr>
          <w:b/>
          <w:bCs/>
          <w:sz w:val="20"/>
          <w:szCs w:val="20"/>
          <w:lang w:val="en-GB"/>
        </w:rPr>
        <w:t>k</w:t>
      </w:r>
      <w:r w:rsidRPr="003C597A">
        <w:rPr>
          <w:b/>
          <w:bCs/>
          <w:sz w:val="20"/>
          <w:szCs w:val="20"/>
          <w:vertAlign w:val="subscript"/>
          <w:lang w:val="en-GB"/>
        </w:rPr>
        <w:t>4</w:t>
      </w:r>
      <w:r w:rsidRPr="003C597A">
        <w:rPr>
          <w:b/>
          <w:bCs/>
          <w:sz w:val="20"/>
          <w:szCs w:val="20"/>
          <w:lang w:val="en-GB"/>
        </w:rPr>
        <w:t> = hf(x</w:t>
      </w:r>
      <w:r w:rsidRPr="003C597A">
        <w:rPr>
          <w:b/>
          <w:bCs/>
          <w:sz w:val="20"/>
          <w:szCs w:val="20"/>
          <w:vertAlign w:val="subscript"/>
          <w:lang w:val="en-GB"/>
        </w:rPr>
        <w:t>0</w:t>
      </w:r>
      <w:r w:rsidRPr="003C597A">
        <w:rPr>
          <w:b/>
          <w:bCs/>
          <w:sz w:val="20"/>
          <w:szCs w:val="20"/>
          <w:lang w:val="en-GB"/>
        </w:rPr>
        <w:t> + h, y</w:t>
      </w:r>
      <w:r w:rsidRPr="003C597A">
        <w:rPr>
          <w:b/>
          <w:bCs/>
          <w:sz w:val="20"/>
          <w:szCs w:val="20"/>
          <w:vertAlign w:val="subscript"/>
          <w:lang w:val="en-GB"/>
        </w:rPr>
        <w:t>0</w:t>
      </w:r>
      <w:r w:rsidRPr="003C597A">
        <w:rPr>
          <w:b/>
          <w:bCs/>
          <w:sz w:val="20"/>
          <w:szCs w:val="20"/>
          <w:lang w:val="en-GB"/>
        </w:rPr>
        <w:t> + k</w:t>
      </w:r>
      <w:r w:rsidRPr="003C597A">
        <w:rPr>
          <w:b/>
          <w:bCs/>
          <w:sz w:val="20"/>
          <w:szCs w:val="20"/>
          <w:vertAlign w:val="subscript"/>
          <w:lang w:val="en-GB"/>
        </w:rPr>
        <w:t>3</w:t>
      </w:r>
      <w:r w:rsidRPr="003C597A">
        <w:rPr>
          <w:b/>
          <w:bCs/>
          <w:sz w:val="20"/>
          <w:szCs w:val="20"/>
          <w:lang w:val="en-GB"/>
        </w:rPr>
        <w:t>)</w:t>
      </w:r>
    </w:p>
    <w:p w14:paraId="507C5CDB" w14:textId="77777777" w:rsidR="00A07016" w:rsidRDefault="00A07016" w:rsidP="003C597A">
      <w:pPr>
        <w:rPr>
          <w:b/>
          <w:bCs/>
          <w:sz w:val="20"/>
          <w:szCs w:val="20"/>
          <w:lang w:val="en-GB"/>
        </w:rPr>
      </w:pPr>
    </w:p>
    <w:p w14:paraId="10DFFD0F" w14:textId="7E7A754D" w:rsidR="003C597A" w:rsidRDefault="00C24E2A" w:rsidP="00C24E2A">
      <w:pPr>
        <w:pStyle w:val="Heading3"/>
        <w:rPr>
          <w:lang w:val="en-GB"/>
        </w:rPr>
      </w:pPr>
      <w:r>
        <w:rPr>
          <w:lang w:val="en-GB"/>
        </w:rPr>
        <w:t>When would you use Eulers</w:t>
      </w:r>
    </w:p>
    <w:p w14:paraId="762ABBF9" w14:textId="2E63BF11" w:rsidR="00C24E2A" w:rsidRPr="00C24E2A" w:rsidRDefault="00C24E2A" w:rsidP="00C24E2A">
      <w:pPr>
        <w:rPr>
          <w:sz w:val="20"/>
          <w:szCs w:val="20"/>
          <w:lang w:val="en-GB"/>
        </w:rPr>
      </w:pPr>
      <w:r>
        <w:rPr>
          <w:sz w:val="20"/>
          <w:szCs w:val="20"/>
          <w:lang w:val="en-GB"/>
        </w:rPr>
        <w:t>Eulers is a popular choice for Platformer physics or projectiles, this is because with projectiles, they are relatively fast at ignition and fast to come to a stop, this is a great option to use Euler’s method because of such reasons. There is no need for the accuracy of the projectile as they are meant to be extremely fast to hit their destination.</w:t>
      </w:r>
    </w:p>
    <w:p w14:paraId="4A7F03DF" w14:textId="77777777" w:rsidR="00C24E2A" w:rsidRPr="00C24E2A" w:rsidRDefault="00C24E2A" w:rsidP="00C24E2A">
      <w:pPr>
        <w:rPr>
          <w:lang w:val="en-GB"/>
        </w:rPr>
      </w:pPr>
    </w:p>
    <w:p w14:paraId="19008F19" w14:textId="4731890D" w:rsidR="00C24E2A" w:rsidRPr="00C24E2A" w:rsidRDefault="00C24E2A" w:rsidP="00C24E2A">
      <w:pPr>
        <w:pStyle w:val="Heading3"/>
        <w:rPr>
          <w:lang w:val="en-GB"/>
        </w:rPr>
      </w:pPr>
      <w:r>
        <w:rPr>
          <w:lang w:val="en-GB"/>
        </w:rPr>
        <w:t>When would you use RK4</w:t>
      </w:r>
    </w:p>
    <w:p w14:paraId="257FFD69" w14:textId="6BCEF845" w:rsidR="5BC6DA54" w:rsidRDefault="00C24E2A" w:rsidP="00C24E2A">
      <w:pPr>
        <w:rPr>
          <w:sz w:val="20"/>
          <w:szCs w:val="20"/>
        </w:rPr>
      </w:pPr>
      <w:r>
        <w:rPr>
          <w:sz w:val="20"/>
          <w:szCs w:val="20"/>
        </w:rPr>
        <w:t>RK4 (Runge Kutta 4) is normally used for flight simulations where accuracy is required throughout the time in the air and would be so for a while. RK4 is also usually used for ragdoll physics and space games.</w:t>
      </w:r>
    </w:p>
    <w:p w14:paraId="2B400BFE" w14:textId="77777777" w:rsidR="009C5E43" w:rsidRDefault="009C5E43" w:rsidP="00C24E2A">
      <w:pPr>
        <w:rPr>
          <w:sz w:val="20"/>
          <w:szCs w:val="20"/>
        </w:rPr>
      </w:pPr>
    </w:p>
    <w:p w14:paraId="1420E6F2" w14:textId="301BB4D3" w:rsidR="009C5E43" w:rsidRPr="009C5E43" w:rsidRDefault="009C5E43" w:rsidP="00227F40">
      <w:pPr>
        <w:pStyle w:val="Heading3"/>
      </w:pPr>
      <w:r>
        <w:lastRenderedPageBreak/>
        <w:t>Comparison of the both (Table)</w:t>
      </w:r>
    </w:p>
    <w:tbl>
      <w:tblPr>
        <w:tblStyle w:val="TableGrid"/>
        <w:tblW w:w="0" w:type="auto"/>
        <w:tblLook w:val="04A0" w:firstRow="1" w:lastRow="0" w:firstColumn="1" w:lastColumn="0" w:noHBand="0" w:noVBand="1"/>
      </w:tblPr>
      <w:tblGrid>
        <w:gridCol w:w="1640"/>
        <w:gridCol w:w="3749"/>
        <w:gridCol w:w="3900"/>
      </w:tblGrid>
      <w:tr w:rsidR="009C5E43" w:rsidRPr="009C5E43" w14:paraId="30D6DFEB" w14:textId="77777777" w:rsidTr="009C5E43">
        <w:tc>
          <w:tcPr>
            <w:tcW w:w="0" w:type="auto"/>
            <w:hideMark/>
          </w:tcPr>
          <w:p w14:paraId="4D487CFF" w14:textId="12A5ECB8" w:rsidR="009C5E43" w:rsidRPr="009C5E43" w:rsidRDefault="009C5E43" w:rsidP="009C5E43">
            <w:pPr>
              <w:spacing w:after="160" w:line="279" w:lineRule="auto"/>
              <w:rPr>
                <w:b/>
                <w:bCs/>
                <w:lang w:val="en-GB"/>
              </w:rPr>
            </w:pPr>
          </w:p>
        </w:tc>
        <w:tc>
          <w:tcPr>
            <w:tcW w:w="0" w:type="auto"/>
            <w:hideMark/>
          </w:tcPr>
          <w:p w14:paraId="70F02D7B" w14:textId="77777777" w:rsidR="009C5E43" w:rsidRPr="009C5E43" w:rsidRDefault="009C5E43" w:rsidP="009C5E43">
            <w:pPr>
              <w:spacing w:after="160" w:line="279" w:lineRule="auto"/>
              <w:rPr>
                <w:b/>
                <w:bCs/>
                <w:lang w:val="en-GB"/>
              </w:rPr>
            </w:pPr>
            <w:r w:rsidRPr="009C5E43">
              <w:rPr>
                <w:b/>
                <w:bCs/>
                <w:lang w:val="en-GB"/>
              </w:rPr>
              <w:t>Euler's Method</w:t>
            </w:r>
          </w:p>
        </w:tc>
        <w:tc>
          <w:tcPr>
            <w:tcW w:w="0" w:type="auto"/>
            <w:hideMark/>
          </w:tcPr>
          <w:p w14:paraId="490DC8A3" w14:textId="77777777" w:rsidR="009C5E43" w:rsidRPr="009C5E43" w:rsidRDefault="009C5E43" w:rsidP="009C5E43">
            <w:pPr>
              <w:spacing w:after="160" w:line="279" w:lineRule="auto"/>
              <w:rPr>
                <w:b/>
                <w:bCs/>
                <w:lang w:val="en-GB"/>
              </w:rPr>
            </w:pPr>
            <w:r w:rsidRPr="009C5E43">
              <w:rPr>
                <w:b/>
                <w:bCs/>
                <w:lang w:val="en-GB"/>
              </w:rPr>
              <w:t>RK4 Method</w:t>
            </w:r>
          </w:p>
        </w:tc>
      </w:tr>
      <w:tr w:rsidR="009C5E43" w:rsidRPr="009C5E43" w14:paraId="77D22ABD" w14:textId="77777777" w:rsidTr="009C5E43">
        <w:tc>
          <w:tcPr>
            <w:tcW w:w="0" w:type="auto"/>
            <w:hideMark/>
          </w:tcPr>
          <w:p w14:paraId="3E5917E2" w14:textId="77777777" w:rsidR="009C5E43" w:rsidRPr="009C5E43" w:rsidRDefault="009C5E43" w:rsidP="009C5E43">
            <w:pPr>
              <w:spacing w:after="160" w:line="279" w:lineRule="auto"/>
              <w:rPr>
                <w:lang w:val="en-GB"/>
              </w:rPr>
            </w:pPr>
            <w:r w:rsidRPr="009C5E43">
              <w:rPr>
                <w:b/>
                <w:bCs/>
                <w:lang w:val="en-GB"/>
              </w:rPr>
              <w:t>Accuracy</w:t>
            </w:r>
          </w:p>
        </w:tc>
        <w:tc>
          <w:tcPr>
            <w:tcW w:w="0" w:type="auto"/>
            <w:hideMark/>
          </w:tcPr>
          <w:p w14:paraId="7AF606F3" w14:textId="77777777" w:rsidR="009C5E43" w:rsidRPr="009C5E43" w:rsidRDefault="009C5E43" w:rsidP="009C5E43">
            <w:pPr>
              <w:spacing w:after="160" w:line="279" w:lineRule="auto"/>
              <w:rPr>
                <w:lang w:val="en-GB"/>
              </w:rPr>
            </w:pPr>
            <w:r w:rsidRPr="009C5E43">
              <w:rPr>
                <w:lang w:val="en-GB"/>
              </w:rPr>
              <w:t>Low (large error over time)</w:t>
            </w:r>
          </w:p>
        </w:tc>
        <w:tc>
          <w:tcPr>
            <w:tcW w:w="0" w:type="auto"/>
            <w:hideMark/>
          </w:tcPr>
          <w:p w14:paraId="4B758DEA" w14:textId="77777777" w:rsidR="009C5E43" w:rsidRPr="009C5E43" w:rsidRDefault="009C5E43" w:rsidP="009C5E43">
            <w:pPr>
              <w:spacing w:after="160" w:line="279" w:lineRule="auto"/>
              <w:rPr>
                <w:lang w:val="en-GB"/>
              </w:rPr>
            </w:pPr>
            <w:r w:rsidRPr="009C5E43">
              <w:rPr>
                <w:lang w:val="en-GB"/>
              </w:rPr>
              <w:t>High (small error over time)</w:t>
            </w:r>
          </w:p>
        </w:tc>
      </w:tr>
      <w:tr w:rsidR="009C5E43" w:rsidRPr="009C5E43" w14:paraId="7D4A1B95" w14:textId="77777777" w:rsidTr="009C5E43">
        <w:tc>
          <w:tcPr>
            <w:tcW w:w="0" w:type="auto"/>
            <w:hideMark/>
          </w:tcPr>
          <w:p w14:paraId="54BE819B" w14:textId="77777777" w:rsidR="009C5E43" w:rsidRPr="009C5E43" w:rsidRDefault="009C5E43" w:rsidP="009C5E43">
            <w:pPr>
              <w:spacing w:after="160" w:line="279" w:lineRule="auto"/>
              <w:rPr>
                <w:lang w:val="en-GB"/>
              </w:rPr>
            </w:pPr>
            <w:r w:rsidRPr="009C5E43">
              <w:rPr>
                <w:b/>
                <w:bCs/>
                <w:lang w:val="en-GB"/>
              </w:rPr>
              <w:t>Performance</w:t>
            </w:r>
          </w:p>
        </w:tc>
        <w:tc>
          <w:tcPr>
            <w:tcW w:w="0" w:type="auto"/>
            <w:hideMark/>
          </w:tcPr>
          <w:p w14:paraId="2B7EF558" w14:textId="77777777" w:rsidR="009C5E43" w:rsidRPr="009C5E43" w:rsidRDefault="009C5E43" w:rsidP="009C5E43">
            <w:pPr>
              <w:spacing w:after="160" w:line="279" w:lineRule="auto"/>
              <w:rPr>
                <w:lang w:val="en-GB"/>
              </w:rPr>
            </w:pPr>
            <w:r w:rsidRPr="009C5E43">
              <w:rPr>
                <w:lang w:val="en-GB"/>
              </w:rPr>
              <w:t>Very fast (low computational cost)</w:t>
            </w:r>
          </w:p>
        </w:tc>
        <w:tc>
          <w:tcPr>
            <w:tcW w:w="0" w:type="auto"/>
            <w:hideMark/>
          </w:tcPr>
          <w:p w14:paraId="4097093C" w14:textId="77777777" w:rsidR="009C5E43" w:rsidRPr="009C5E43" w:rsidRDefault="009C5E43" w:rsidP="009C5E43">
            <w:pPr>
              <w:spacing w:after="160" w:line="279" w:lineRule="auto"/>
              <w:rPr>
                <w:lang w:val="en-GB"/>
              </w:rPr>
            </w:pPr>
            <w:r w:rsidRPr="009C5E43">
              <w:rPr>
                <w:lang w:val="en-GB"/>
              </w:rPr>
              <w:t>Slower (higher computational cost)</w:t>
            </w:r>
          </w:p>
        </w:tc>
      </w:tr>
      <w:tr w:rsidR="009C5E43" w:rsidRPr="009C5E43" w14:paraId="2BA86C82" w14:textId="77777777" w:rsidTr="009C5E43">
        <w:tc>
          <w:tcPr>
            <w:tcW w:w="0" w:type="auto"/>
            <w:hideMark/>
          </w:tcPr>
          <w:p w14:paraId="2C3842F6" w14:textId="77777777" w:rsidR="009C5E43" w:rsidRPr="009C5E43" w:rsidRDefault="009C5E43" w:rsidP="009C5E43">
            <w:pPr>
              <w:spacing w:after="160" w:line="279" w:lineRule="auto"/>
              <w:rPr>
                <w:lang w:val="en-GB"/>
              </w:rPr>
            </w:pPr>
            <w:r w:rsidRPr="009C5E43">
              <w:rPr>
                <w:b/>
                <w:bCs/>
                <w:lang w:val="en-GB"/>
              </w:rPr>
              <w:t>Stability</w:t>
            </w:r>
          </w:p>
        </w:tc>
        <w:tc>
          <w:tcPr>
            <w:tcW w:w="0" w:type="auto"/>
            <w:hideMark/>
          </w:tcPr>
          <w:p w14:paraId="056D95C9" w14:textId="77777777" w:rsidR="009C5E43" w:rsidRPr="009C5E43" w:rsidRDefault="009C5E43" w:rsidP="009C5E43">
            <w:pPr>
              <w:spacing w:after="160" w:line="279" w:lineRule="auto"/>
              <w:rPr>
                <w:lang w:val="en-GB"/>
              </w:rPr>
            </w:pPr>
            <w:r w:rsidRPr="009C5E43">
              <w:rPr>
                <w:lang w:val="en-GB"/>
              </w:rPr>
              <w:t>Can diverge for stiff systems</w:t>
            </w:r>
          </w:p>
        </w:tc>
        <w:tc>
          <w:tcPr>
            <w:tcW w:w="0" w:type="auto"/>
            <w:hideMark/>
          </w:tcPr>
          <w:p w14:paraId="5817FF42" w14:textId="583F88BE" w:rsidR="009C5E43" w:rsidRPr="009C5E43" w:rsidRDefault="009C5E43" w:rsidP="009C5E43">
            <w:pPr>
              <w:spacing w:after="160" w:line="279" w:lineRule="auto"/>
              <w:rPr>
                <w:lang w:val="en-GB"/>
              </w:rPr>
            </w:pPr>
            <w:r w:rsidRPr="009C5E43">
              <w:rPr>
                <w:lang w:val="en-GB"/>
              </w:rPr>
              <w:t>More stable for complex systems</w:t>
            </w:r>
            <w:sdt>
              <w:sdtPr>
                <w:rPr>
                  <w:rFonts w:ascii="Aptos" w:hAnsi="Aptos"/>
                  <w:color w:val="000000"/>
                  <w:highlight w:val="white"/>
                  <w:lang w:val="en-GB"/>
                </w:rPr>
                <w:alias w:val="Citation"/>
                <w:tag w:val="{&quot;referencesIds&quot;:[&quot;doc:6749f6625961da64006545fe&quot;],&quot;referencesOptions&quot;:{&quot;doc:6749f6625961da64006545fe&quot;:{&quot;author&quot;:true,&quot;year&quot;:true,&quot;formatAuthorYear&quot;:false,&quot;pageReplace&quot;:&quot;&quot;,&quot;prefix&quot;:&quot;&quot;,&quot;suffix&quot;:&quot;&quot;}},&quot;hasBrokenReferences&quot;:false,&quot;hasManualEdits&quot;:false,&quot;isEmpty&quot;:false,&quot;citationType&quot;:&quot;inline&quot;}"/>
                <w:id w:val="1799943114"/>
                <w:placeholder>
                  <w:docPart w:val="4F36A272BD4C487A8BF671B426192493"/>
                </w:placeholder>
              </w:sdtPr>
              <w:sdtContent>
                <w:r w:rsidR="00227F40">
                  <w:rPr>
                    <w:rFonts w:ascii="Aptos" w:eastAsia="Times New Roman" w:hAnsi="Aptos"/>
                    <w:color w:val="000000"/>
                  </w:rPr>
                  <w:t>[8]</w:t>
                </w:r>
              </w:sdtContent>
            </w:sdt>
          </w:p>
        </w:tc>
      </w:tr>
    </w:tbl>
    <w:p w14:paraId="315CCF23" w14:textId="07F2D9D8" w:rsidR="001564B4" w:rsidRPr="001564B4" w:rsidRDefault="001564B4" w:rsidP="001564B4">
      <w:pPr>
        <w:pStyle w:val="Heading2"/>
      </w:pPr>
      <w:bookmarkStart w:id="8" w:name="_Toc183792045"/>
      <w:r>
        <w:t>Video</w:t>
      </w:r>
      <w:bookmarkEnd w:id="8"/>
    </w:p>
    <w:p w14:paraId="68700CA4" w14:textId="4B909DB1" w:rsidR="00BA757C" w:rsidRDefault="00BA757C" w:rsidP="5BC6DA54">
      <w:r>
        <w:t xml:space="preserve">Click on this link to be redirected to the video of part 2: </w:t>
      </w:r>
      <w:hyperlink r:id="rId8" w:history="1">
        <w:r w:rsidRPr="00AD7856">
          <w:rPr>
            <w:rStyle w:val="Hyperlink"/>
          </w:rPr>
          <w:t>https://youtu.be/</w:t>
        </w:r>
        <w:r w:rsidRPr="00AD7856">
          <w:rPr>
            <w:rStyle w:val="Hyperlink"/>
          </w:rPr>
          <w:t>U</w:t>
        </w:r>
        <w:r w:rsidRPr="00AD7856">
          <w:rPr>
            <w:rStyle w:val="Hyperlink"/>
          </w:rPr>
          <w:t>0zGE0qVpno</w:t>
        </w:r>
      </w:hyperlink>
      <w:r>
        <w:t xml:space="preserve"> </w:t>
      </w:r>
    </w:p>
    <w:p w14:paraId="3B9163E4" w14:textId="26B1328B" w:rsidR="5BC6DA54" w:rsidRDefault="0061271E" w:rsidP="5BC6DA54">
      <w:r>
        <w:t>(The video has no Audio however there are subtitles here and there to explain the code throughout the video)</w:t>
      </w:r>
      <w:r w:rsidR="5BC6DA54">
        <w:br/>
      </w:r>
      <w:r w:rsidR="5BC6DA54">
        <w:br/>
      </w:r>
      <w:r w:rsidR="5BC6DA54">
        <w:br/>
      </w:r>
      <w:r w:rsidR="5BC6DA54">
        <w:br/>
      </w:r>
    </w:p>
    <w:p w14:paraId="4D9A8D5A" w14:textId="3CDA3007" w:rsidR="5BC6DA54" w:rsidRDefault="5BC6DA54" w:rsidP="5BC6DA54">
      <w:pPr>
        <w:spacing w:before="240" w:after="240"/>
        <w:ind w:left="450" w:hanging="450"/>
      </w:pPr>
      <w:r>
        <w:br/>
      </w:r>
    </w:p>
    <w:p w14:paraId="02748B32" w14:textId="4F7A4F45" w:rsidR="5BC6DA54" w:rsidRDefault="5BC6DA54" w:rsidP="5BC6DA54">
      <w:pPr>
        <w:spacing w:before="200" w:after="200"/>
        <w:ind w:left="450" w:hanging="450"/>
      </w:pPr>
      <w:r>
        <w:br/>
      </w:r>
    </w:p>
    <w:sdt>
      <w:sdtPr>
        <w:rPr>
          <w:rFonts w:asciiTheme="minorHAnsi" w:hAnsiTheme="minorHAnsi" w:cstheme="minorBidi"/>
          <w:lang w:val="en-US" w:eastAsia="ja-JP"/>
        </w:rPr>
        <w:tag w:val="rw.bWnCOutputStyleIdiblio"/>
        <w:id w:val="1018970917"/>
        <w:placeholder>
          <w:docPart w:val="DefaultPlaceholder_-1854013440"/>
        </w:placeholder>
      </w:sdtPr>
      <w:sdtContent>
        <w:p w14:paraId="06E2A249" w14:textId="77777777" w:rsidR="00227F40" w:rsidRDefault="00227F40">
          <w:pPr>
            <w:pStyle w:val="NormalWeb"/>
            <w:jc w:val="center"/>
            <w:divId w:val="2132089012"/>
            <w:rPr>
              <w:rFonts w:ascii="Aptos" w:hAnsi="Aptos"/>
              <w:color w:val="000000"/>
            </w:rPr>
          </w:pPr>
          <w:r>
            <w:rPr>
              <w:rFonts w:ascii="Aptos" w:hAnsi="Aptos"/>
              <w:color w:val="000000"/>
            </w:rPr>
            <w:t>References</w:t>
          </w:r>
        </w:p>
        <w:p w14:paraId="3F788D48" w14:textId="77777777" w:rsidR="00227F40" w:rsidRDefault="00227F40">
          <w:pPr>
            <w:pStyle w:val="NormalWeb"/>
            <w:ind w:left="450" w:hanging="450"/>
            <w:divId w:val="2132089012"/>
            <w:rPr>
              <w:rFonts w:ascii="Aptos" w:hAnsi="Aptos"/>
              <w:color w:val="000000"/>
            </w:rPr>
          </w:pPr>
          <w:r>
            <w:rPr>
              <w:rFonts w:ascii="Aptos" w:hAnsi="Aptos"/>
              <w:color w:val="000000"/>
            </w:rPr>
            <w:t xml:space="preserve">[1] E. W. Weisstein. "Numerical Integration mathworld." </w:t>
          </w:r>
          <w:hyperlink r:id="rId9" w:tgtFrame="_blank" w:history="1">
            <w:r>
              <w:rPr>
                <w:rStyle w:val="Hyperlink"/>
                <w:rFonts w:ascii="Aptos" w:hAnsi="Aptos"/>
              </w:rPr>
              <w:t>https://mathworld.wolfram.com/NumericalIntegration.html</w:t>
            </w:r>
          </w:hyperlink>
          <w:r>
            <w:rPr>
              <w:rFonts w:ascii="Aptos" w:hAnsi="Aptos"/>
              <w:color w:val="000000"/>
            </w:rPr>
            <w:t xml:space="preserve"> (accessed Oct 21). </w:t>
          </w:r>
        </w:p>
        <w:p w14:paraId="0ED0D6EE" w14:textId="77777777" w:rsidR="00227F40" w:rsidRDefault="00227F40">
          <w:pPr>
            <w:pStyle w:val="NormalWeb"/>
            <w:ind w:left="450" w:hanging="450"/>
            <w:divId w:val="2132089012"/>
            <w:rPr>
              <w:rFonts w:ascii="Aptos" w:hAnsi="Aptos"/>
              <w:color w:val="000000"/>
            </w:rPr>
          </w:pPr>
          <w:r>
            <w:rPr>
              <w:rFonts w:ascii="Aptos" w:hAnsi="Aptos"/>
              <w:color w:val="000000"/>
            </w:rPr>
            <w:t xml:space="preserve">[2] "10.5 Numerical Integration," Accessed: Oct 21, 2024, [Online]. Available: </w:t>
          </w:r>
          <w:hyperlink r:id="rId10" w:tgtFrame="_blank" w:history="1">
            <w:r>
              <w:rPr>
                <w:rStyle w:val="Hyperlink"/>
                <w:rFonts w:ascii="Aptos" w:hAnsi="Aptos"/>
              </w:rPr>
              <w:t>https://www.whitman.edu/mathematics/calculus_late_online/section10.05.html</w:t>
            </w:r>
          </w:hyperlink>
        </w:p>
        <w:p w14:paraId="7CD21EC8" w14:textId="77777777" w:rsidR="00227F40" w:rsidRDefault="00227F40">
          <w:pPr>
            <w:pStyle w:val="NormalWeb"/>
            <w:ind w:left="450" w:hanging="450"/>
            <w:divId w:val="2132089012"/>
            <w:rPr>
              <w:rFonts w:ascii="Aptos" w:hAnsi="Aptos"/>
              <w:color w:val="000000"/>
            </w:rPr>
          </w:pPr>
          <w:r>
            <w:rPr>
              <w:rFonts w:ascii="Aptos" w:hAnsi="Aptos"/>
              <w:color w:val="000000"/>
            </w:rPr>
            <w:t xml:space="preserve">[3] "untitled," Accessed: Oct 21, 2024, [Online]. Available: </w:t>
          </w:r>
          <w:hyperlink r:id="rId11" w:tgtFrame="_blank" w:history="1">
            <w:r>
              <w:rPr>
                <w:rStyle w:val="Hyperlink"/>
                <w:rFonts w:ascii="Aptos" w:hAnsi="Aptos"/>
              </w:rPr>
              <w:t>https://web.stanford.edu/class/math114/lecture_notes/nc_quad.pdf</w:t>
            </w:r>
          </w:hyperlink>
        </w:p>
        <w:p w14:paraId="23F3D2F2" w14:textId="77777777" w:rsidR="00227F40" w:rsidRDefault="00227F40">
          <w:pPr>
            <w:pStyle w:val="NormalWeb"/>
            <w:ind w:left="450" w:hanging="450"/>
            <w:divId w:val="2132089012"/>
            <w:rPr>
              <w:rFonts w:ascii="Aptos" w:hAnsi="Aptos"/>
              <w:color w:val="000000"/>
            </w:rPr>
          </w:pPr>
          <w:r>
            <w:rPr>
              <w:rFonts w:ascii="Aptos" w:hAnsi="Aptos"/>
              <w:color w:val="000000"/>
            </w:rPr>
            <w:t xml:space="preserve">[4] "Advantage and disadvantage of trapezoidal rule - Brainly.in." </w:t>
          </w:r>
          <w:hyperlink r:id="rId12" w:tgtFrame="_blank" w:history="1">
            <w:r>
              <w:rPr>
                <w:rStyle w:val="Hyperlink"/>
                <w:rFonts w:ascii="Aptos" w:hAnsi="Aptos"/>
              </w:rPr>
              <w:t>https://brainly.in/question/3409352</w:t>
            </w:r>
          </w:hyperlink>
          <w:r>
            <w:rPr>
              <w:rFonts w:ascii="Aptos" w:hAnsi="Aptos"/>
              <w:color w:val="000000"/>
            </w:rPr>
            <w:t xml:space="preserve"> (accessed Nov 6). </w:t>
          </w:r>
        </w:p>
        <w:p w14:paraId="5BF06428" w14:textId="77777777" w:rsidR="00227F40" w:rsidRDefault="00227F40">
          <w:pPr>
            <w:pStyle w:val="NormalWeb"/>
            <w:ind w:left="450" w:hanging="450"/>
            <w:divId w:val="2132089012"/>
            <w:rPr>
              <w:rFonts w:ascii="Aptos" w:hAnsi="Aptos"/>
              <w:color w:val="000000"/>
            </w:rPr>
          </w:pPr>
          <w:r>
            <w:rPr>
              <w:rFonts w:ascii="Aptos" w:hAnsi="Aptos"/>
              <w:color w:val="000000"/>
            </w:rPr>
            <w:lastRenderedPageBreak/>
            <w:t xml:space="preserve">[5] "Numerical Integration in Games Development", </w:t>
          </w:r>
          <w:r>
            <w:rPr>
              <w:rFonts w:ascii="Aptos" w:hAnsi="Aptos"/>
              <w:i/>
              <w:iCs/>
              <w:color w:val="000000"/>
            </w:rPr>
            <w:t xml:space="preserve">Understanding Games Development, </w:t>
          </w:r>
          <w:hyperlink r:id="rId13" w:tgtFrame="_blank" w:history="1">
            <w:r>
              <w:rPr>
                <w:rStyle w:val="Hyperlink"/>
                <w:rFonts w:ascii="Aptos" w:hAnsi="Aptos"/>
              </w:rPr>
              <w:t>https://jdickinsongames.wordpress.com/2015/01/22/numerical-integration-in-games-development-2/</w:t>
            </w:r>
          </w:hyperlink>
          <w:r>
            <w:rPr>
              <w:rFonts w:ascii="Aptos" w:hAnsi="Aptos"/>
              <w:color w:val="000000"/>
            </w:rPr>
            <w:t xml:space="preserve"> (accessed Nov 6, 2024). </w:t>
          </w:r>
        </w:p>
        <w:p w14:paraId="303F2EFE" w14:textId="77777777" w:rsidR="00227F40" w:rsidRDefault="00227F40">
          <w:pPr>
            <w:pStyle w:val="NormalWeb"/>
            <w:ind w:left="450" w:hanging="450"/>
            <w:divId w:val="2132089012"/>
            <w:rPr>
              <w:rFonts w:ascii="Aptos" w:hAnsi="Aptos"/>
              <w:color w:val="000000"/>
            </w:rPr>
          </w:pPr>
          <w:r>
            <w:rPr>
              <w:rFonts w:ascii="Aptos" w:hAnsi="Aptos"/>
              <w:color w:val="000000"/>
            </w:rPr>
            <w:t xml:space="preserve">[6] K. Kanos, "Answer to "What is the point of half-step Verlet integration"", </w:t>
          </w:r>
          <w:r>
            <w:rPr>
              <w:rFonts w:ascii="Aptos" w:hAnsi="Aptos"/>
              <w:i/>
              <w:iCs/>
              <w:color w:val="000000"/>
            </w:rPr>
            <w:t xml:space="preserve">Physics Stack Exchange, </w:t>
          </w:r>
          <w:hyperlink r:id="rId14" w:tgtFrame="_blank" w:history="1">
            <w:r>
              <w:rPr>
                <w:rStyle w:val="Hyperlink"/>
                <w:rFonts w:ascii="Aptos" w:hAnsi="Aptos"/>
              </w:rPr>
              <w:t>https://physics.stackexchange.com/a/714703</w:t>
            </w:r>
          </w:hyperlink>
          <w:r>
            <w:rPr>
              <w:rFonts w:ascii="Aptos" w:hAnsi="Aptos"/>
              <w:color w:val="000000"/>
            </w:rPr>
            <w:t xml:space="preserve"> (accessed Nov 6, 2024). </w:t>
          </w:r>
        </w:p>
        <w:p w14:paraId="02FAA5A9" w14:textId="77777777" w:rsidR="00227F40" w:rsidRDefault="00227F40">
          <w:pPr>
            <w:pStyle w:val="NormalWeb"/>
            <w:ind w:left="450" w:hanging="450"/>
            <w:divId w:val="2132089012"/>
            <w:rPr>
              <w:rFonts w:ascii="Aptos" w:hAnsi="Aptos"/>
              <w:color w:val="000000"/>
            </w:rPr>
          </w:pPr>
          <w:r>
            <w:rPr>
              <w:rFonts w:ascii="Aptos" w:hAnsi="Aptos"/>
              <w:color w:val="000000"/>
            </w:rPr>
            <w:t xml:space="preserve">[7] "Runge Kutta RK4 Method | Fourth Order Runge Kutta Method." </w:t>
          </w:r>
          <w:hyperlink r:id="rId15" w:tgtFrame="_blank" w:history="1">
            <w:r>
              <w:rPr>
                <w:rStyle w:val="Hyperlink"/>
                <w:rFonts w:ascii="Aptos" w:hAnsi="Aptos"/>
              </w:rPr>
              <w:t>https://byjus.com/maths/runge-kutta-rk4-method/</w:t>
            </w:r>
          </w:hyperlink>
          <w:r>
            <w:rPr>
              <w:rFonts w:ascii="Aptos" w:hAnsi="Aptos"/>
              <w:color w:val="000000"/>
            </w:rPr>
            <w:t xml:space="preserve"> (accessed Nov 11). </w:t>
          </w:r>
        </w:p>
        <w:p w14:paraId="64B200A3" w14:textId="77777777" w:rsidR="00227F40" w:rsidRDefault="00227F40">
          <w:pPr>
            <w:pStyle w:val="NormalWeb"/>
            <w:ind w:left="450" w:hanging="450"/>
            <w:divId w:val="2132089012"/>
            <w:rPr>
              <w:rFonts w:ascii="Aptos" w:hAnsi="Aptos"/>
              <w:color w:val="000000"/>
            </w:rPr>
          </w:pPr>
          <w:r>
            <w:rPr>
              <w:rFonts w:ascii="Aptos" w:hAnsi="Aptos"/>
              <w:color w:val="000000"/>
            </w:rPr>
            <w:t xml:space="preserve">[8] "Math, euler vs rk4," Accessed: Nov 29, 2024, [Online]. Available: </w:t>
          </w:r>
          <w:hyperlink r:id="rId16" w:tgtFrame="_blank" w:history="1">
            <w:r>
              <w:rPr>
                <w:rStyle w:val="Hyperlink"/>
                <w:rFonts w:ascii="Aptos" w:hAnsi="Aptos"/>
              </w:rPr>
              <w:t>https://universesandbox.com/forum/index.php?topic=3493.0</w:t>
            </w:r>
          </w:hyperlink>
        </w:p>
        <w:p w14:paraId="3DB82AB2" w14:textId="1BCF488F" w:rsidR="264971C3" w:rsidRDefault="00000000" w:rsidP="5BC6DA54">
          <w:pPr>
            <w:spacing w:before="200" w:after="200"/>
            <w:ind w:left="450" w:hanging="450"/>
            <w:rPr>
              <w:rStyle w:val="Hyperlink"/>
              <w:rFonts w:ascii="Aptos" w:eastAsia="Aptos" w:hAnsi="Aptos" w:cs="Aptos"/>
              <w:color w:val="000000" w:themeColor="text1"/>
              <w:sz w:val="19"/>
              <w:szCs w:val="19"/>
            </w:rPr>
          </w:pPr>
        </w:p>
      </w:sdtContent>
    </w:sdt>
    <w:sectPr w:rsidR="264971C3">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4AD1BA" w14:textId="77777777" w:rsidR="00975012" w:rsidRDefault="00975012">
      <w:pPr>
        <w:spacing w:after="0" w:line="240" w:lineRule="auto"/>
      </w:pPr>
      <w:r>
        <w:separator/>
      </w:r>
    </w:p>
  </w:endnote>
  <w:endnote w:type="continuationSeparator" w:id="0">
    <w:p w14:paraId="07E781A4" w14:textId="77777777" w:rsidR="00975012" w:rsidRDefault="00975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BC6DA54" w14:paraId="590488A9" w14:textId="77777777" w:rsidTr="5BC6DA54">
      <w:trPr>
        <w:trHeight w:val="300"/>
      </w:trPr>
      <w:tc>
        <w:tcPr>
          <w:tcW w:w="3120" w:type="dxa"/>
        </w:tcPr>
        <w:p w14:paraId="69B5F1D0" w14:textId="5CA9E3D8" w:rsidR="5BC6DA54" w:rsidRDefault="5BC6DA54" w:rsidP="5BC6DA54">
          <w:pPr>
            <w:pStyle w:val="Header"/>
            <w:ind w:left="-115"/>
          </w:pPr>
        </w:p>
      </w:tc>
      <w:tc>
        <w:tcPr>
          <w:tcW w:w="3120" w:type="dxa"/>
        </w:tcPr>
        <w:p w14:paraId="5E4AFBE9" w14:textId="4D96A0CC" w:rsidR="5BC6DA54" w:rsidRDefault="5BC6DA54" w:rsidP="5BC6DA54">
          <w:pPr>
            <w:pStyle w:val="Header"/>
            <w:jc w:val="center"/>
          </w:pPr>
        </w:p>
      </w:tc>
      <w:tc>
        <w:tcPr>
          <w:tcW w:w="3120" w:type="dxa"/>
        </w:tcPr>
        <w:p w14:paraId="73ED0B3A" w14:textId="0C9D0169" w:rsidR="5BC6DA54" w:rsidRDefault="5BC6DA54" w:rsidP="5BC6DA54">
          <w:pPr>
            <w:pStyle w:val="Header"/>
            <w:ind w:right="-115"/>
            <w:jc w:val="right"/>
          </w:pPr>
          <w:r>
            <w:fldChar w:fldCharType="begin"/>
          </w:r>
          <w:r>
            <w:instrText>PAGE</w:instrText>
          </w:r>
          <w:r>
            <w:fldChar w:fldCharType="separate"/>
          </w:r>
          <w:r w:rsidR="00F30A06">
            <w:rPr>
              <w:noProof/>
            </w:rPr>
            <w:t>1</w:t>
          </w:r>
          <w:r>
            <w:fldChar w:fldCharType="end"/>
          </w:r>
          <w:r>
            <w:t xml:space="preserve"> of </w:t>
          </w:r>
          <w:r>
            <w:fldChar w:fldCharType="begin"/>
          </w:r>
          <w:r>
            <w:instrText>NUMPAGES</w:instrText>
          </w:r>
          <w:r>
            <w:fldChar w:fldCharType="separate"/>
          </w:r>
          <w:r w:rsidR="00F30A06">
            <w:rPr>
              <w:noProof/>
            </w:rPr>
            <w:t>2</w:t>
          </w:r>
          <w:r>
            <w:fldChar w:fldCharType="end"/>
          </w:r>
        </w:p>
      </w:tc>
    </w:tr>
  </w:tbl>
  <w:p w14:paraId="6AB2F067" w14:textId="243C3613" w:rsidR="5BC6DA54" w:rsidRDefault="5BC6DA54" w:rsidP="5BC6DA54">
    <w:pPr>
      <w:pStyle w:val="Footer"/>
    </w:pPr>
  </w:p>
  <w:p w14:paraId="00C444FF" w14:textId="4841077F" w:rsidR="5BC6DA54" w:rsidRDefault="5BC6DA54" w:rsidP="5BC6DA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00338B" w14:textId="77777777" w:rsidR="00975012" w:rsidRDefault="00975012">
      <w:pPr>
        <w:spacing w:after="0" w:line="240" w:lineRule="auto"/>
      </w:pPr>
      <w:r>
        <w:separator/>
      </w:r>
    </w:p>
  </w:footnote>
  <w:footnote w:type="continuationSeparator" w:id="0">
    <w:p w14:paraId="464A4BD8" w14:textId="77777777" w:rsidR="00975012" w:rsidRDefault="00975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BC6DA54" w14:paraId="0F6DB4DE" w14:textId="77777777" w:rsidTr="5BC6DA54">
      <w:trPr>
        <w:trHeight w:val="300"/>
      </w:trPr>
      <w:tc>
        <w:tcPr>
          <w:tcW w:w="3120" w:type="dxa"/>
        </w:tcPr>
        <w:p w14:paraId="07EC8D1B" w14:textId="3F12496F" w:rsidR="5BC6DA54" w:rsidRDefault="5BC6DA54" w:rsidP="5BC6DA54">
          <w:pPr>
            <w:pStyle w:val="Header"/>
            <w:ind w:left="-115"/>
          </w:pPr>
        </w:p>
      </w:tc>
      <w:tc>
        <w:tcPr>
          <w:tcW w:w="3120" w:type="dxa"/>
        </w:tcPr>
        <w:p w14:paraId="6E0F0FE5" w14:textId="6B01584D" w:rsidR="5BC6DA54" w:rsidRDefault="5BC6DA54" w:rsidP="5BC6DA54">
          <w:pPr>
            <w:pStyle w:val="Header"/>
            <w:jc w:val="center"/>
          </w:pPr>
        </w:p>
      </w:tc>
      <w:tc>
        <w:tcPr>
          <w:tcW w:w="3120" w:type="dxa"/>
        </w:tcPr>
        <w:p w14:paraId="236C5A6A" w14:textId="7E5B6C40" w:rsidR="5BC6DA54" w:rsidRDefault="5BC6DA54" w:rsidP="5BC6DA54">
          <w:pPr>
            <w:pStyle w:val="Header"/>
            <w:ind w:right="-115"/>
            <w:jc w:val="right"/>
          </w:pPr>
        </w:p>
      </w:tc>
    </w:tr>
  </w:tbl>
  <w:p w14:paraId="60B15626" w14:textId="0BE3D4CD" w:rsidR="5BC6DA54" w:rsidRDefault="5BC6DA54" w:rsidP="5BC6D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DBB07"/>
    <w:multiLevelType w:val="hybridMultilevel"/>
    <w:tmpl w:val="7034F29A"/>
    <w:lvl w:ilvl="0" w:tplc="7FBE0BC4">
      <w:start w:val="1"/>
      <w:numFmt w:val="decimal"/>
      <w:lvlText w:val="%1)"/>
      <w:lvlJc w:val="left"/>
      <w:pPr>
        <w:ind w:left="720" w:hanging="360"/>
      </w:pPr>
    </w:lvl>
    <w:lvl w:ilvl="1" w:tplc="BC64BD26">
      <w:start w:val="1"/>
      <w:numFmt w:val="lowerLetter"/>
      <w:lvlText w:val="%2."/>
      <w:lvlJc w:val="left"/>
      <w:pPr>
        <w:ind w:left="1440" w:hanging="360"/>
      </w:pPr>
    </w:lvl>
    <w:lvl w:ilvl="2" w:tplc="F0686922">
      <w:start w:val="1"/>
      <w:numFmt w:val="lowerRoman"/>
      <w:lvlText w:val="%3."/>
      <w:lvlJc w:val="right"/>
      <w:pPr>
        <w:ind w:left="2160" w:hanging="180"/>
      </w:pPr>
    </w:lvl>
    <w:lvl w:ilvl="3" w:tplc="970083C8">
      <w:start w:val="1"/>
      <w:numFmt w:val="decimal"/>
      <w:lvlText w:val="%4."/>
      <w:lvlJc w:val="left"/>
      <w:pPr>
        <w:ind w:left="2880" w:hanging="360"/>
      </w:pPr>
    </w:lvl>
    <w:lvl w:ilvl="4" w:tplc="25FC9F6A">
      <w:start w:val="1"/>
      <w:numFmt w:val="lowerLetter"/>
      <w:lvlText w:val="%5."/>
      <w:lvlJc w:val="left"/>
      <w:pPr>
        <w:ind w:left="3600" w:hanging="360"/>
      </w:pPr>
    </w:lvl>
    <w:lvl w:ilvl="5" w:tplc="55B42CCA">
      <w:start w:val="1"/>
      <w:numFmt w:val="lowerRoman"/>
      <w:lvlText w:val="%6."/>
      <w:lvlJc w:val="right"/>
      <w:pPr>
        <w:ind w:left="4320" w:hanging="180"/>
      </w:pPr>
    </w:lvl>
    <w:lvl w:ilvl="6" w:tplc="CD82B064">
      <w:start w:val="1"/>
      <w:numFmt w:val="decimal"/>
      <w:lvlText w:val="%7."/>
      <w:lvlJc w:val="left"/>
      <w:pPr>
        <w:ind w:left="5040" w:hanging="360"/>
      </w:pPr>
    </w:lvl>
    <w:lvl w:ilvl="7" w:tplc="8ECA824C">
      <w:start w:val="1"/>
      <w:numFmt w:val="lowerLetter"/>
      <w:lvlText w:val="%8."/>
      <w:lvlJc w:val="left"/>
      <w:pPr>
        <w:ind w:left="5760" w:hanging="360"/>
      </w:pPr>
    </w:lvl>
    <w:lvl w:ilvl="8" w:tplc="21F63EE6">
      <w:start w:val="1"/>
      <w:numFmt w:val="lowerRoman"/>
      <w:lvlText w:val="%9."/>
      <w:lvlJc w:val="right"/>
      <w:pPr>
        <w:ind w:left="6480" w:hanging="180"/>
      </w:pPr>
    </w:lvl>
  </w:abstractNum>
  <w:abstractNum w:abstractNumId="1" w15:restartNumberingAfterBreak="0">
    <w:nsid w:val="098EA299"/>
    <w:multiLevelType w:val="hybridMultilevel"/>
    <w:tmpl w:val="C96CE14C"/>
    <w:lvl w:ilvl="0" w:tplc="E06E9AEC">
      <w:start w:val="1"/>
      <w:numFmt w:val="decimal"/>
      <w:lvlText w:val="%1)"/>
      <w:lvlJc w:val="left"/>
      <w:pPr>
        <w:ind w:left="1080" w:hanging="360"/>
      </w:pPr>
    </w:lvl>
    <w:lvl w:ilvl="1" w:tplc="EAA6A70A">
      <w:start w:val="1"/>
      <w:numFmt w:val="lowerLetter"/>
      <w:lvlText w:val="%2."/>
      <w:lvlJc w:val="left"/>
      <w:pPr>
        <w:ind w:left="1800" w:hanging="360"/>
      </w:pPr>
    </w:lvl>
    <w:lvl w:ilvl="2" w:tplc="B9C64FB8">
      <w:start w:val="1"/>
      <w:numFmt w:val="lowerRoman"/>
      <w:lvlText w:val="%3."/>
      <w:lvlJc w:val="right"/>
      <w:pPr>
        <w:ind w:left="2520" w:hanging="180"/>
      </w:pPr>
    </w:lvl>
    <w:lvl w:ilvl="3" w:tplc="AF443436">
      <w:start w:val="1"/>
      <w:numFmt w:val="decimal"/>
      <w:lvlText w:val="%4."/>
      <w:lvlJc w:val="left"/>
      <w:pPr>
        <w:ind w:left="3240" w:hanging="360"/>
      </w:pPr>
    </w:lvl>
    <w:lvl w:ilvl="4" w:tplc="56FA3FFA">
      <w:start w:val="1"/>
      <w:numFmt w:val="lowerLetter"/>
      <w:lvlText w:val="%5."/>
      <w:lvlJc w:val="left"/>
      <w:pPr>
        <w:ind w:left="3960" w:hanging="360"/>
      </w:pPr>
    </w:lvl>
    <w:lvl w:ilvl="5" w:tplc="B0BCCC44">
      <w:start w:val="1"/>
      <w:numFmt w:val="lowerRoman"/>
      <w:lvlText w:val="%6."/>
      <w:lvlJc w:val="right"/>
      <w:pPr>
        <w:ind w:left="4680" w:hanging="180"/>
      </w:pPr>
    </w:lvl>
    <w:lvl w:ilvl="6" w:tplc="F1587580">
      <w:start w:val="1"/>
      <w:numFmt w:val="decimal"/>
      <w:lvlText w:val="%7."/>
      <w:lvlJc w:val="left"/>
      <w:pPr>
        <w:ind w:left="5400" w:hanging="360"/>
      </w:pPr>
    </w:lvl>
    <w:lvl w:ilvl="7" w:tplc="37C4AEDA">
      <w:start w:val="1"/>
      <w:numFmt w:val="lowerLetter"/>
      <w:lvlText w:val="%8."/>
      <w:lvlJc w:val="left"/>
      <w:pPr>
        <w:ind w:left="6120" w:hanging="360"/>
      </w:pPr>
    </w:lvl>
    <w:lvl w:ilvl="8" w:tplc="9490CA1C">
      <w:start w:val="1"/>
      <w:numFmt w:val="lowerRoman"/>
      <w:lvlText w:val="%9."/>
      <w:lvlJc w:val="right"/>
      <w:pPr>
        <w:ind w:left="6840" w:hanging="180"/>
      </w:pPr>
    </w:lvl>
  </w:abstractNum>
  <w:abstractNum w:abstractNumId="2" w15:restartNumberingAfterBreak="0">
    <w:nsid w:val="2A8425CD"/>
    <w:multiLevelType w:val="hybridMultilevel"/>
    <w:tmpl w:val="71A8BD08"/>
    <w:lvl w:ilvl="0" w:tplc="517A188C">
      <w:start w:val="1"/>
      <w:numFmt w:val="decimal"/>
      <w:lvlText w:val="%1."/>
      <w:lvlJc w:val="left"/>
      <w:pPr>
        <w:ind w:left="720" w:hanging="360"/>
      </w:pPr>
    </w:lvl>
    <w:lvl w:ilvl="1" w:tplc="F1888042">
      <w:start w:val="1"/>
      <w:numFmt w:val="lowerLetter"/>
      <w:lvlText w:val="%2."/>
      <w:lvlJc w:val="left"/>
      <w:pPr>
        <w:ind w:left="1440" w:hanging="360"/>
      </w:pPr>
    </w:lvl>
    <w:lvl w:ilvl="2" w:tplc="0418909A">
      <w:start w:val="1"/>
      <w:numFmt w:val="lowerRoman"/>
      <w:lvlText w:val="%3."/>
      <w:lvlJc w:val="right"/>
      <w:pPr>
        <w:ind w:left="2160" w:hanging="180"/>
      </w:pPr>
    </w:lvl>
    <w:lvl w:ilvl="3" w:tplc="EEF00876">
      <w:start w:val="1"/>
      <w:numFmt w:val="decimal"/>
      <w:lvlText w:val="%4."/>
      <w:lvlJc w:val="left"/>
      <w:pPr>
        <w:ind w:left="2880" w:hanging="360"/>
      </w:pPr>
    </w:lvl>
    <w:lvl w:ilvl="4" w:tplc="F4389220">
      <w:start w:val="1"/>
      <w:numFmt w:val="lowerLetter"/>
      <w:lvlText w:val="%5."/>
      <w:lvlJc w:val="left"/>
      <w:pPr>
        <w:ind w:left="3600" w:hanging="360"/>
      </w:pPr>
    </w:lvl>
    <w:lvl w:ilvl="5" w:tplc="4B64CB36">
      <w:start w:val="1"/>
      <w:numFmt w:val="lowerRoman"/>
      <w:lvlText w:val="%6."/>
      <w:lvlJc w:val="right"/>
      <w:pPr>
        <w:ind w:left="4320" w:hanging="180"/>
      </w:pPr>
    </w:lvl>
    <w:lvl w:ilvl="6" w:tplc="7C8436EA">
      <w:start w:val="1"/>
      <w:numFmt w:val="decimal"/>
      <w:lvlText w:val="%7."/>
      <w:lvlJc w:val="left"/>
      <w:pPr>
        <w:ind w:left="5040" w:hanging="360"/>
      </w:pPr>
    </w:lvl>
    <w:lvl w:ilvl="7" w:tplc="00C8647A">
      <w:start w:val="1"/>
      <w:numFmt w:val="lowerLetter"/>
      <w:lvlText w:val="%8."/>
      <w:lvlJc w:val="left"/>
      <w:pPr>
        <w:ind w:left="5760" w:hanging="360"/>
      </w:pPr>
    </w:lvl>
    <w:lvl w:ilvl="8" w:tplc="F3546474">
      <w:start w:val="1"/>
      <w:numFmt w:val="lowerRoman"/>
      <w:lvlText w:val="%9."/>
      <w:lvlJc w:val="right"/>
      <w:pPr>
        <w:ind w:left="6480" w:hanging="180"/>
      </w:pPr>
    </w:lvl>
  </w:abstractNum>
  <w:abstractNum w:abstractNumId="3" w15:restartNumberingAfterBreak="0">
    <w:nsid w:val="3AAD5D84"/>
    <w:multiLevelType w:val="hybridMultilevel"/>
    <w:tmpl w:val="5896CC0C"/>
    <w:lvl w:ilvl="0" w:tplc="84E84DA0">
      <w:start w:val="1"/>
      <w:numFmt w:val="decimal"/>
      <w:lvlText w:val="%1."/>
      <w:lvlJc w:val="left"/>
      <w:pPr>
        <w:ind w:left="720" w:hanging="360"/>
      </w:pPr>
    </w:lvl>
    <w:lvl w:ilvl="1" w:tplc="58B0E90A">
      <w:start w:val="1"/>
      <w:numFmt w:val="lowerLetter"/>
      <w:lvlText w:val="%2."/>
      <w:lvlJc w:val="left"/>
      <w:pPr>
        <w:ind w:left="1440" w:hanging="360"/>
      </w:pPr>
    </w:lvl>
    <w:lvl w:ilvl="2" w:tplc="A8EABF28">
      <w:start w:val="1"/>
      <w:numFmt w:val="lowerRoman"/>
      <w:lvlText w:val="%3."/>
      <w:lvlJc w:val="right"/>
      <w:pPr>
        <w:ind w:left="2160" w:hanging="180"/>
      </w:pPr>
    </w:lvl>
    <w:lvl w:ilvl="3" w:tplc="18B8CC70">
      <w:start w:val="1"/>
      <w:numFmt w:val="decimal"/>
      <w:lvlText w:val="%4."/>
      <w:lvlJc w:val="left"/>
      <w:pPr>
        <w:ind w:left="2880" w:hanging="360"/>
      </w:pPr>
    </w:lvl>
    <w:lvl w:ilvl="4" w:tplc="87A42AB6">
      <w:start w:val="1"/>
      <w:numFmt w:val="lowerLetter"/>
      <w:lvlText w:val="%5."/>
      <w:lvlJc w:val="left"/>
      <w:pPr>
        <w:ind w:left="3600" w:hanging="360"/>
      </w:pPr>
    </w:lvl>
    <w:lvl w:ilvl="5" w:tplc="D2245894">
      <w:start w:val="1"/>
      <w:numFmt w:val="lowerRoman"/>
      <w:lvlText w:val="%6."/>
      <w:lvlJc w:val="right"/>
      <w:pPr>
        <w:ind w:left="4320" w:hanging="180"/>
      </w:pPr>
    </w:lvl>
    <w:lvl w:ilvl="6" w:tplc="77021054">
      <w:start w:val="1"/>
      <w:numFmt w:val="decimal"/>
      <w:lvlText w:val="%7."/>
      <w:lvlJc w:val="left"/>
      <w:pPr>
        <w:ind w:left="5040" w:hanging="360"/>
      </w:pPr>
    </w:lvl>
    <w:lvl w:ilvl="7" w:tplc="EB2E0694">
      <w:start w:val="1"/>
      <w:numFmt w:val="lowerLetter"/>
      <w:lvlText w:val="%8."/>
      <w:lvlJc w:val="left"/>
      <w:pPr>
        <w:ind w:left="5760" w:hanging="360"/>
      </w:pPr>
    </w:lvl>
    <w:lvl w:ilvl="8" w:tplc="DBB0828A">
      <w:start w:val="1"/>
      <w:numFmt w:val="lowerRoman"/>
      <w:lvlText w:val="%9."/>
      <w:lvlJc w:val="right"/>
      <w:pPr>
        <w:ind w:left="6480" w:hanging="180"/>
      </w:pPr>
    </w:lvl>
  </w:abstractNum>
  <w:abstractNum w:abstractNumId="4" w15:restartNumberingAfterBreak="0">
    <w:nsid w:val="405ED25D"/>
    <w:multiLevelType w:val="hybridMultilevel"/>
    <w:tmpl w:val="C150C7DE"/>
    <w:lvl w:ilvl="0" w:tplc="219E2AFE">
      <w:start w:val="1"/>
      <w:numFmt w:val="decimal"/>
      <w:lvlText w:val="%1."/>
      <w:lvlJc w:val="left"/>
      <w:pPr>
        <w:ind w:left="720" w:hanging="360"/>
      </w:pPr>
    </w:lvl>
    <w:lvl w:ilvl="1" w:tplc="9858D89E">
      <w:start w:val="1"/>
      <w:numFmt w:val="lowerLetter"/>
      <w:lvlText w:val="%2."/>
      <w:lvlJc w:val="left"/>
      <w:pPr>
        <w:ind w:left="1440" w:hanging="360"/>
      </w:pPr>
    </w:lvl>
    <w:lvl w:ilvl="2" w:tplc="C3EE19BC">
      <w:start w:val="1"/>
      <w:numFmt w:val="lowerRoman"/>
      <w:lvlText w:val="%3."/>
      <w:lvlJc w:val="right"/>
      <w:pPr>
        <w:ind w:left="2160" w:hanging="180"/>
      </w:pPr>
    </w:lvl>
    <w:lvl w:ilvl="3" w:tplc="B2DEA4B2">
      <w:start w:val="1"/>
      <w:numFmt w:val="decimal"/>
      <w:lvlText w:val="%4."/>
      <w:lvlJc w:val="left"/>
      <w:pPr>
        <w:ind w:left="2880" w:hanging="360"/>
      </w:pPr>
    </w:lvl>
    <w:lvl w:ilvl="4" w:tplc="DD0A8022">
      <w:start w:val="1"/>
      <w:numFmt w:val="lowerLetter"/>
      <w:lvlText w:val="%5."/>
      <w:lvlJc w:val="left"/>
      <w:pPr>
        <w:ind w:left="3600" w:hanging="360"/>
      </w:pPr>
    </w:lvl>
    <w:lvl w:ilvl="5" w:tplc="33E40836">
      <w:start w:val="1"/>
      <w:numFmt w:val="lowerRoman"/>
      <w:lvlText w:val="%6."/>
      <w:lvlJc w:val="right"/>
      <w:pPr>
        <w:ind w:left="4320" w:hanging="180"/>
      </w:pPr>
    </w:lvl>
    <w:lvl w:ilvl="6" w:tplc="741E3A8A">
      <w:start w:val="1"/>
      <w:numFmt w:val="decimal"/>
      <w:lvlText w:val="%7."/>
      <w:lvlJc w:val="left"/>
      <w:pPr>
        <w:ind w:left="5040" w:hanging="360"/>
      </w:pPr>
    </w:lvl>
    <w:lvl w:ilvl="7" w:tplc="3AD2F1BE">
      <w:start w:val="1"/>
      <w:numFmt w:val="lowerLetter"/>
      <w:lvlText w:val="%8."/>
      <w:lvlJc w:val="left"/>
      <w:pPr>
        <w:ind w:left="5760" w:hanging="360"/>
      </w:pPr>
    </w:lvl>
    <w:lvl w:ilvl="8" w:tplc="C1961094">
      <w:start w:val="1"/>
      <w:numFmt w:val="lowerRoman"/>
      <w:lvlText w:val="%9."/>
      <w:lvlJc w:val="right"/>
      <w:pPr>
        <w:ind w:left="6480" w:hanging="180"/>
      </w:pPr>
    </w:lvl>
  </w:abstractNum>
  <w:abstractNum w:abstractNumId="5" w15:restartNumberingAfterBreak="0">
    <w:nsid w:val="41CE7D65"/>
    <w:multiLevelType w:val="hybridMultilevel"/>
    <w:tmpl w:val="CFB25B4A"/>
    <w:lvl w:ilvl="0" w:tplc="8B8CE2A2">
      <w:start w:val="1"/>
      <w:numFmt w:val="bullet"/>
      <w:lvlText w:val="-"/>
      <w:lvlJc w:val="left"/>
      <w:pPr>
        <w:ind w:left="1080" w:hanging="360"/>
      </w:pPr>
      <w:rPr>
        <w:rFonts w:ascii="Aptos" w:hAnsi="Aptos" w:hint="default"/>
      </w:rPr>
    </w:lvl>
    <w:lvl w:ilvl="1" w:tplc="E2C676E4">
      <w:start w:val="1"/>
      <w:numFmt w:val="bullet"/>
      <w:lvlText w:val="o"/>
      <w:lvlJc w:val="left"/>
      <w:pPr>
        <w:ind w:left="1800" w:hanging="360"/>
      </w:pPr>
      <w:rPr>
        <w:rFonts w:ascii="Courier New" w:hAnsi="Courier New" w:hint="default"/>
      </w:rPr>
    </w:lvl>
    <w:lvl w:ilvl="2" w:tplc="9A3803E8">
      <w:start w:val="1"/>
      <w:numFmt w:val="bullet"/>
      <w:lvlText w:val=""/>
      <w:lvlJc w:val="left"/>
      <w:pPr>
        <w:ind w:left="2520" w:hanging="360"/>
      </w:pPr>
      <w:rPr>
        <w:rFonts w:ascii="Wingdings" w:hAnsi="Wingdings" w:hint="default"/>
      </w:rPr>
    </w:lvl>
    <w:lvl w:ilvl="3" w:tplc="1E7244AA">
      <w:start w:val="1"/>
      <w:numFmt w:val="bullet"/>
      <w:lvlText w:val=""/>
      <w:lvlJc w:val="left"/>
      <w:pPr>
        <w:ind w:left="3240" w:hanging="360"/>
      </w:pPr>
      <w:rPr>
        <w:rFonts w:ascii="Symbol" w:hAnsi="Symbol" w:hint="default"/>
      </w:rPr>
    </w:lvl>
    <w:lvl w:ilvl="4" w:tplc="8F6CB31A">
      <w:start w:val="1"/>
      <w:numFmt w:val="bullet"/>
      <w:lvlText w:val="o"/>
      <w:lvlJc w:val="left"/>
      <w:pPr>
        <w:ind w:left="3960" w:hanging="360"/>
      </w:pPr>
      <w:rPr>
        <w:rFonts w:ascii="Courier New" w:hAnsi="Courier New" w:hint="default"/>
      </w:rPr>
    </w:lvl>
    <w:lvl w:ilvl="5" w:tplc="72CC7AA0">
      <w:start w:val="1"/>
      <w:numFmt w:val="bullet"/>
      <w:lvlText w:val=""/>
      <w:lvlJc w:val="left"/>
      <w:pPr>
        <w:ind w:left="4680" w:hanging="360"/>
      </w:pPr>
      <w:rPr>
        <w:rFonts w:ascii="Wingdings" w:hAnsi="Wingdings" w:hint="default"/>
      </w:rPr>
    </w:lvl>
    <w:lvl w:ilvl="6" w:tplc="C9F2DED2">
      <w:start w:val="1"/>
      <w:numFmt w:val="bullet"/>
      <w:lvlText w:val=""/>
      <w:lvlJc w:val="left"/>
      <w:pPr>
        <w:ind w:left="5400" w:hanging="360"/>
      </w:pPr>
      <w:rPr>
        <w:rFonts w:ascii="Symbol" w:hAnsi="Symbol" w:hint="default"/>
      </w:rPr>
    </w:lvl>
    <w:lvl w:ilvl="7" w:tplc="9CEEF428">
      <w:start w:val="1"/>
      <w:numFmt w:val="bullet"/>
      <w:lvlText w:val="o"/>
      <w:lvlJc w:val="left"/>
      <w:pPr>
        <w:ind w:left="6120" w:hanging="360"/>
      </w:pPr>
      <w:rPr>
        <w:rFonts w:ascii="Courier New" w:hAnsi="Courier New" w:hint="default"/>
      </w:rPr>
    </w:lvl>
    <w:lvl w:ilvl="8" w:tplc="3BAA5394">
      <w:start w:val="1"/>
      <w:numFmt w:val="bullet"/>
      <w:lvlText w:val=""/>
      <w:lvlJc w:val="left"/>
      <w:pPr>
        <w:ind w:left="6840" w:hanging="360"/>
      </w:pPr>
      <w:rPr>
        <w:rFonts w:ascii="Wingdings" w:hAnsi="Wingdings" w:hint="default"/>
      </w:rPr>
    </w:lvl>
  </w:abstractNum>
  <w:abstractNum w:abstractNumId="6" w15:restartNumberingAfterBreak="0">
    <w:nsid w:val="4E24EC1C"/>
    <w:multiLevelType w:val="hybridMultilevel"/>
    <w:tmpl w:val="CF322F1A"/>
    <w:lvl w:ilvl="0" w:tplc="421CB094">
      <w:start w:val="1"/>
      <w:numFmt w:val="decimal"/>
      <w:lvlText w:val="%1)"/>
      <w:lvlJc w:val="left"/>
      <w:pPr>
        <w:ind w:left="720" w:hanging="360"/>
      </w:pPr>
    </w:lvl>
    <w:lvl w:ilvl="1" w:tplc="C3CACAD8">
      <w:start w:val="1"/>
      <w:numFmt w:val="lowerLetter"/>
      <w:lvlText w:val="%2."/>
      <w:lvlJc w:val="left"/>
      <w:pPr>
        <w:ind w:left="1440" w:hanging="360"/>
      </w:pPr>
    </w:lvl>
    <w:lvl w:ilvl="2" w:tplc="6D32A45E">
      <w:start w:val="1"/>
      <w:numFmt w:val="lowerRoman"/>
      <w:lvlText w:val="%3."/>
      <w:lvlJc w:val="right"/>
      <w:pPr>
        <w:ind w:left="2160" w:hanging="180"/>
      </w:pPr>
    </w:lvl>
    <w:lvl w:ilvl="3" w:tplc="37BE022E">
      <w:start w:val="1"/>
      <w:numFmt w:val="decimal"/>
      <w:lvlText w:val="%4."/>
      <w:lvlJc w:val="left"/>
      <w:pPr>
        <w:ind w:left="2880" w:hanging="360"/>
      </w:pPr>
    </w:lvl>
    <w:lvl w:ilvl="4" w:tplc="1E7E2EC0">
      <w:start w:val="1"/>
      <w:numFmt w:val="lowerLetter"/>
      <w:lvlText w:val="%5."/>
      <w:lvlJc w:val="left"/>
      <w:pPr>
        <w:ind w:left="3600" w:hanging="360"/>
      </w:pPr>
    </w:lvl>
    <w:lvl w:ilvl="5" w:tplc="0A3053DE">
      <w:start w:val="1"/>
      <w:numFmt w:val="lowerRoman"/>
      <w:lvlText w:val="%6."/>
      <w:lvlJc w:val="right"/>
      <w:pPr>
        <w:ind w:left="4320" w:hanging="180"/>
      </w:pPr>
    </w:lvl>
    <w:lvl w:ilvl="6" w:tplc="D578F3EC">
      <w:start w:val="1"/>
      <w:numFmt w:val="decimal"/>
      <w:lvlText w:val="%7."/>
      <w:lvlJc w:val="left"/>
      <w:pPr>
        <w:ind w:left="5040" w:hanging="360"/>
      </w:pPr>
    </w:lvl>
    <w:lvl w:ilvl="7" w:tplc="32FEAE28">
      <w:start w:val="1"/>
      <w:numFmt w:val="lowerLetter"/>
      <w:lvlText w:val="%8."/>
      <w:lvlJc w:val="left"/>
      <w:pPr>
        <w:ind w:left="5760" w:hanging="360"/>
      </w:pPr>
    </w:lvl>
    <w:lvl w:ilvl="8" w:tplc="A1ACAF92">
      <w:start w:val="1"/>
      <w:numFmt w:val="lowerRoman"/>
      <w:lvlText w:val="%9."/>
      <w:lvlJc w:val="right"/>
      <w:pPr>
        <w:ind w:left="6480" w:hanging="180"/>
      </w:pPr>
    </w:lvl>
  </w:abstractNum>
  <w:num w:numId="1" w16cid:durableId="899176415">
    <w:abstractNumId w:val="5"/>
  </w:num>
  <w:num w:numId="2" w16cid:durableId="701323952">
    <w:abstractNumId w:val="1"/>
  </w:num>
  <w:num w:numId="3" w16cid:durableId="1534030897">
    <w:abstractNumId w:val="0"/>
  </w:num>
  <w:num w:numId="4" w16cid:durableId="2094468597">
    <w:abstractNumId w:val="6"/>
  </w:num>
  <w:num w:numId="5" w16cid:durableId="1519195694">
    <w:abstractNumId w:val="4"/>
  </w:num>
  <w:num w:numId="6" w16cid:durableId="610868084">
    <w:abstractNumId w:val="3"/>
  </w:num>
  <w:num w:numId="7" w16cid:durableId="376391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BD8DC7"/>
    <w:rsid w:val="0014782A"/>
    <w:rsid w:val="001564B4"/>
    <w:rsid w:val="00227F40"/>
    <w:rsid w:val="002B7F73"/>
    <w:rsid w:val="002D7260"/>
    <w:rsid w:val="003C597A"/>
    <w:rsid w:val="003D7BB8"/>
    <w:rsid w:val="0061271E"/>
    <w:rsid w:val="006204FB"/>
    <w:rsid w:val="00637CC8"/>
    <w:rsid w:val="008227FC"/>
    <w:rsid w:val="00967EAD"/>
    <w:rsid w:val="00975012"/>
    <w:rsid w:val="009A35E6"/>
    <w:rsid w:val="009C5E43"/>
    <w:rsid w:val="00A07016"/>
    <w:rsid w:val="00A968F4"/>
    <w:rsid w:val="00B47B31"/>
    <w:rsid w:val="00BA757C"/>
    <w:rsid w:val="00C24E2A"/>
    <w:rsid w:val="00D04493"/>
    <w:rsid w:val="00E21744"/>
    <w:rsid w:val="00E91EF8"/>
    <w:rsid w:val="00F2FAE6"/>
    <w:rsid w:val="00F30A06"/>
    <w:rsid w:val="0237E2F3"/>
    <w:rsid w:val="02E07682"/>
    <w:rsid w:val="03FE760B"/>
    <w:rsid w:val="05EEC9DE"/>
    <w:rsid w:val="0713F8DF"/>
    <w:rsid w:val="07262BD2"/>
    <w:rsid w:val="07F3983C"/>
    <w:rsid w:val="0BB307B8"/>
    <w:rsid w:val="0D7FD331"/>
    <w:rsid w:val="0DBD293F"/>
    <w:rsid w:val="0EF59046"/>
    <w:rsid w:val="0F3AB192"/>
    <w:rsid w:val="102DBED3"/>
    <w:rsid w:val="10DFC733"/>
    <w:rsid w:val="11A2B7B7"/>
    <w:rsid w:val="11F0EA56"/>
    <w:rsid w:val="125B686A"/>
    <w:rsid w:val="12C67EFE"/>
    <w:rsid w:val="1489A60E"/>
    <w:rsid w:val="1658C196"/>
    <w:rsid w:val="1694D020"/>
    <w:rsid w:val="18B93D46"/>
    <w:rsid w:val="18CC8657"/>
    <w:rsid w:val="1927B6CC"/>
    <w:rsid w:val="193351E8"/>
    <w:rsid w:val="1D2F8EA6"/>
    <w:rsid w:val="1EF40804"/>
    <w:rsid w:val="21FC9CC3"/>
    <w:rsid w:val="21FDFC70"/>
    <w:rsid w:val="22FDC0ED"/>
    <w:rsid w:val="238A72C1"/>
    <w:rsid w:val="264971C3"/>
    <w:rsid w:val="28F1F262"/>
    <w:rsid w:val="2D4DE13A"/>
    <w:rsid w:val="2E1D83CC"/>
    <w:rsid w:val="31A54A92"/>
    <w:rsid w:val="37F9AE1E"/>
    <w:rsid w:val="3AD48BAA"/>
    <w:rsid w:val="3C29ED60"/>
    <w:rsid w:val="3E7CE03E"/>
    <w:rsid w:val="4273EF8B"/>
    <w:rsid w:val="43DFD4F1"/>
    <w:rsid w:val="43EA0878"/>
    <w:rsid w:val="441F8C1F"/>
    <w:rsid w:val="48BD8DC7"/>
    <w:rsid w:val="48C469F0"/>
    <w:rsid w:val="49B6C339"/>
    <w:rsid w:val="4CD31FB8"/>
    <w:rsid w:val="4F0EEFAE"/>
    <w:rsid w:val="4F60D561"/>
    <w:rsid w:val="509BBD43"/>
    <w:rsid w:val="512BABCE"/>
    <w:rsid w:val="53427B67"/>
    <w:rsid w:val="534D4B01"/>
    <w:rsid w:val="53EFB797"/>
    <w:rsid w:val="5490DEA1"/>
    <w:rsid w:val="5666E294"/>
    <w:rsid w:val="588EF263"/>
    <w:rsid w:val="591FA33F"/>
    <w:rsid w:val="5A949853"/>
    <w:rsid w:val="5B3612E6"/>
    <w:rsid w:val="5BC6DA54"/>
    <w:rsid w:val="5BF01822"/>
    <w:rsid w:val="5C0ED081"/>
    <w:rsid w:val="5D89819E"/>
    <w:rsid w:val="5E3E4AC4"/>
    <w:rsid w:val="5F96BF9B"/>
    <w:rsid w:val="64B7E4FB"/>
    <w:rsid w:val="64FA03A4"/>
    <w:rsid w:val="658A75D2"/>
    <w:rsid w:val="6719406E"/>
    <w:rsid w:val="6837AE0C"/>
    <w:rsid w:val="6B166456"/>
    <w:rsid w:val="6D19CEBE"/>
    <w:rsid w:val="6D1D4FBC"/>
    <w:rsid w:val="72DE9695"/>
    <w:rsid w:val="741C04FC"/>
    <w:rsid w:val="750BA468"/>
    <w:rsid w:val="76627807"/>
    <w:rsid w:val="76D460DF"/>
    <w:rsid w:val="7946C956"/>
    <w:rsid w:val="7A470C74"/>
    <w:rsid w:val="7A9CF4E7"/>
    <w:rsid w:val="7DAC0AF8"/>
    <w:rsid w:val="7DE80E6E"/>
    <w:rsid w:val="7ED76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C0B54"/>
  <w15:chartTrackingRefBased/>
  <w15:docId w15:val="{1AE44FC0-5788-4F85-8E50-89388E16B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aragraphTitle">
    <w:name w:val="Paragraph Title"/>
    <w:basedOn w:val="Normal"/>
    <w:link w:val="ParagraphTitleChar"/>
    <w:uiPriority w:val="1"/>
    <w:qFormat/>
    <w:rsid w:val="5BC6DA54"/>
  </w:style>
  <w:style w:type="character" w:customStyle="1" w:styleId="ParagraphTitleChar">
    <w:name w:val="Paragraph Title Char"/>
    <w:basedOn w:val="DefaultParagraphFont"/>
    <w:link w:val="ParagraphTitle"/>
    <w:rsid w:val="5BC6DA54"/>
    <w:rPr>
      <w:rFonts w:asciiTheme="minorHAnsi" w:eastAsiaTheme="minorEastAsia" w:hAnsiTheme="minorHAnsi" w:cstheme="minorBidi"/>
      <w:sz w:val="24"/>
      <w:szCs w:val="24"/>
    </w:rPr>
  </w:style>
  <w:style w:type="character" w:styleId="PlaceholderText">
    <w:name w:val="Placeholder Text"/>
    <w:basedOn w:val="DefaultParagraphFont"/>
    <w:uiPriority w:val="99"/>
    <w:semiHidden/>
    <w:rsid w:val="5BC6DA54"/>
    <w:rPr>
      <w:color w:val="808080" w:themeColor="background1" w:themeShade="80"/>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9A35E6"/>
    <w:pPr>
      <w:spacing w:before="100" w:beforeAutospacing="1" w:after="100" w:afterAutospacing="1" w:line="240" w:lineRule="auto"/>
    </w:pPr>
    <w:rPr>
      <w:rFonts w:ascii="Times New Roman" w:hAnsi="Times New Roman" w:cs="Times New Roman"/>
      <w:lang w:val="en-GB" w:eastAsia="en-GB"/>
    </w:rPr>
  </w:style>
  <w:style w:type="character" w:styleId="UnresolvedMention">
    <w:name w:val="Unresolved Mention"/>
    <w:basedOn w:val="DefaultParagraphFont"/>
    <w:uiPriority w:val="99"/>
    <w:semiHidden/>
    <w:unhideWhenUsed/>
    <w:rsid w:val="00BA757C"/>
    <w:rPr>
      <w:color w:val="605E5C"/>
      <w:shd w:val="clear" w:color="auto" w:fill="E1DFDD"/>
    </w:rPr>
  </w:style>
  <w:style w:type="character" w:styleId="FollowedHyperlink">
    <w:name w:val="FollowedHyperlink"/>
    <w:basedOn w:val="DefaultParagraphFont"/>
    <w:uiPriority w:val="99"/>
    <w:semiHidden/>
    <w:unhideWhenUsed/>
    <w:rsid w:val="00BA757C"/>
    <w:rPr>
      <w:color w:val="96607D" w:themeColor="followedHyperlink"/>
      <w:u w:val="single"/>
    </w:rPr>
  </w:style>
  <w:style w:type="paragraph" w:styleId="TOCHeading">
    <w:name w:val="TOC Heading"/>
    <w:basedOn w:val="Heading1"/>
    <w:next w:val="Normal"/>
    <w:uiPriority w:val="39"/>
    <w:unhideWhenUsed/>
    <w:qFormat/>
    <w:rsid w:val="00BA757C"/>
    <w:p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1564B4"/>
    <w:pPr>
      <w:spacing w:after="100"/>
    </w:pPr>
  </w:style>
  <w:style w:type="paragraph" w:styleId="TOC2">
    <w:name w:val="toc 2"/>
    <w:basedOn w:val="Normal"/>
    <w:next w:val="Normal"/>
    <w:autoRedefine/>
    <w:uiPriority w:val="39"/>
    <w:unhideWhenUsed/>
    <w:rsid w:val="001564B4"/>
    <w:pPr>
      <w:spacing w:after="100"/>
      <w:ind w:left="240"/>
    </w:pPr>
  </w:style>
  <w:style w:type="paragraph" w:styleId="TOC3">
    <w:name w:val="toc 3"/>
    <w:basedOn w:val="Normal"/>
    <w:next w:val="Normal"/>
    <w:autoRedefine/>
    <w:uiPriority w:val="39"/>
    <w:unhideWhenUsed/>
    <w:rsid w:val="001564B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28705">
      <w:bodyDiv w:val="1"/>
      <w:marLeft w:val="0"/>
      <w:marRight w:val="0"/>
      <w:marTop w:val="0"/>
      <w:marBottom w:val="0"/>
      <w:divBdr>
        <w:top w:val="none" w:sz="0" w:space="0" w:color="auto"/>
        <w:left w:val="none" w:sz="0" w:space="0" w:color="auto"/>
        <w:bottom w:val="none" w:sz="0" w:space="0" w:color="auto"/>
        <w:right w:val="none" w:sz="0" w:space="0" w:color="auto"/>
      </w:divBdr>
    </w:div>
    <w:div w:id="38239135">
      <w:bodyDiv w:val="1"/>
      <w:marLeft w:val="0"/>
      <w:marRight w:val="0"/>
      <w:marTop w:val="0"/>
      <w:marBottom w:val="0"/>
      <w:divBdr>
        <w:top w:val="none" w:sz="0" w:space="0" w:color="auto"/>
        <w:left w:val="none" w:sz="0" w:space="0" w:color="auto"/>
        <w:bottom w:val="none" w:sz="0" w:space="0" w:color="auto"/>
        <w:right w:val="none" w:sz="0" w:space="0" w:color="auto"/>
      </w:divBdr>
    </w:div>
    <w:div w:id="38601631">
      <w:bodyDiv w:val="1"/>
      <w:marLeft w:val="0"/>
      <w:marRight w:val="0"/>
      <w:marTop w:val="0"/>
      <w:marBottom w:val="0"/>
      <w:divBdr>
        <w:top w:val="none" w:sz="0" w:space="0" w:color="auto"/>
        <w:left w:val="none" w:sz="0" w:space="0" w:color="auto"/>
        <w:bottom w:val="none" w:sz="0" w:space="0" w:color="auto"/>
        <w:right w:val="none" w:sz="0" w:space="0" w:color="auto"/>
      </w:divBdr>
    </w:div>
    <w:div w:id="38937760">
      <w:bodyDiv w:val="1"/>
      <w:marLeft w:val="0"/>
      <w:marRight w:val="0"/>
      <w:marTop w:val="0"/>
      <w:marBottom w:val="0"/>
      <w:divBdr>
        <w:top w:val="none" w:sz="0" w:space="0" w:color="auto"/>
        <w:left w:val="none" w:sz="0" w:space="0" w:color="auto"/>
        <w:bottom w:val="none" w:sz="0" w:space="0" w:color="auto"/>
        <w:right w:val="none" w:sz="0" w:space="0" w:color="auto"/>
      </w:divBdr>
    </w:div>
    <w:div w:id="88237119">
      <w:bodyDiv w:val="1"/>
      <w:marLeft w:val="0"/>
      <w:marRight w:val="0"/>
      <w:marTop w:val="0"/>
      <w:marBottom w:val="0"/>
      <w:divBdr>
        <w:top w:val="none" w:sz="0" w:space="0" w:color="auto"/>
        <w:left w:val="none" w:sz="0" w:space="0" w:color="auto"/>
        <w:bottom w:val="none" w:sz="0" w:space="0" w:color="auto"/>
        <w:right w:val="none" w:sz="0" w:space="0" w:color="auto"/>
      </w:divBdr>
    </w:div>
    <w:div w:id="94330719">
      <w:bodyDiv w:val="1"/>
      <w:marLeft w:val="0"/>
      <w:marRight w:val="0"/>
      <w:marTop w:val="0"/>
      <w:marBottom w:val="0"/>
      <w:divBdr>
        <w:top w:val="none" w:sz="0" w:space="0" w:color="auto"/>
        <w:left w:val="none" w:sz="0" w:space="0" w:color="auto"/>
        <w:bottom w:val="none" w:sz="0" w:space="0" w:color="auto"/>
        <w:right w:val="none" w:sz="0" w:space="0" w:color="auto"/>
      </w:divBdr>
    </w:div>
    <w:div w:id="103813783">
      <w:bodyDiv w:val="1"/>
      <w:marLeft w:val="0"/>
      <w:marRight w:val="0"/>
      <w:marTop w:val="0"/>
      <w:marBottom w:val="0"/>
      <w:divBdr>
        <w:top w:val="none" w:sz="0" w:space="0" w:color="auto"/>
        <w:left w:val="none" w:sz="0" w:space="0" w:color="auto"/>
        <w:bottom w:val="none" w:sz="0" w:space="0" w:color="auto"/>
        <w:right w:val="none" w:sz="0" w:space="0" w:color="auto"/>
      </w:divBdr>
    </w:div>
    <w:div w:id="138620795">
      <w:bodyDiv w:val="1"/>
      <w:marLeft w:val="0"/>
      <w:marRight w:val="0"/>
      <w:marTop w:val="0"/>
      <w:marBottom w:val="0"/>
      <w:divBdr>
        <w:top w:val="none" w:sz="0" w:space="0" w:color="auto"/>
        <w:left w:val="none" w:sz="0" w:space="0" w:color="auto"/>
        <w:bottom w:val="none" w:sz="0" w:space="0" w:color="auto"/>
        <w:right w:val="none" w:sz="0" w:space="0" w:color="auto"/>
      </w:divBdr>
    </w:div>
    <w:div w:id="140192157">
      <w:bodyDiv w:val="1"/>
      <w:marLeft w:val="0"/>
      <w:marRight w:val="0"/>
      <w:marTop w:val="0"/>
      <w:marBottom w:val="0"/>
      <w:divBdr>
        <w:top w:val="none" w:sz="0" w:space="0" w:color="auto"/>
        <w:left w:val="none" w:sz="0" w:space="0" w:color="auto"/>
        <w:bottom w:val="none" w:sz="0" w:space="0" w:color="auto"/>
        <w:right w:val="none" w:sz="0" w:space="0" w:color="auto"/>
      </w:divBdr>
    </w:div>
    <w:div w:id="158735326">
      <w:bodyDiv w:val="1"/>
      <w:marLeft w:val="0"/>
      <w:marRight w:val="0"/>
      <w:marTop w:val="0"/>
      <w:marBottom w:val="0"/>
      <w:divBdr>
        <w:top w:val="none" w:sz="0" w:space="0" w:color="auto"/>
        <w:left w:val="none" w:sz="0" w:space="0" w:color="auto"/>
        <w:bottom w:val="none" w:sz="0" w:space="0" w:color="auto"/>
        <w:right w:val="none" w:sz="0" w:space="0" w:color="auto"/>
      </w:divBdr>
    </w:div>
    <w:div w:id="162942795">
      <w:bodyDiv w:val="1"/>
      <w:marLeft w:val="0"/>
      <w:marRight w:val="0"/>
      <w:marTop w:val="0"/>
      <w:marBottom w:val="0"/>
      <w:divBdr>
        <w:top w:val="none" w:sz="0" w:space="0" w:color="auto"/>
        <w:left w:val="none" w:sz="0" w:space="0" w:color="auto"/>
        <w:bottom w:val="none" w:sz="0" w:space="0" w:color="auto"/>
        <w:right w:val="none" w:sz="0" w:space="0" w:color="auto"/>
      </w:divBdr>
    </w:div>
    <w:div w:id="192615720">
      <w:bodyDiv w:val="1"/>
      <w:marLeft w:val="0"/>
      <w:marRight w:val="0"/>
      <w:marTop w:val="0"/>
      <w:marBottom w:val="0"/>
      <w:divBdr>
        <w:top w:val="none" w:sz="0" w:space="0" w:color="auto"/>
        <w:left w:val="none" w:sz="0" w:space="0" w:color="auto"/>
        <w:bottom w:val="none" w:sz="0" w:space="0" w:color="auto"/>
        <w:right w:val="none" w:sz="0" w:space="0" w:color="auto"/>
      </w:divBdr>
    </w:div>
    <w:div w:id="205946791">
      <w:bodyDiv w:val="1"/>
      <w:marLeft w:val="0"/>
      <w:marRight w:val="0"/>
      <w:marTop w:val="0"/>
      <w:marBottom w:val="0"/>
      <w:divBdr>
        <w:top w:val="none" w:sz="0" w:space="0" w:color="auto"/>
        <w:left w:val="none" w:sz="0" w:space="0" w:color="auto"/>
        <w:bottom w:val="none" w:sz="0" w:space="0" w:color="auto"/>
        <w:right w:val="none" w:sz="0" w:space="0" w:color="auto"/>
      </w:divBdr>
    </w:div>
    <w:div w:id="215314589">
      <w:bodyDiv w:val="1"/>
      <w:marLeft w:val="0"/>
      <w:marRight w:val="0"/>
      <w:marTop w:val="0"/>
      <w:marBottom w:val="0"/>
      <w:divBdr>
        <w:top w:val="none" w:sz="0" w:space="0" w:color="auto"/>
        <w:left w:val="none" w:sz="0" w:space="0" w:color="auto"/>
        <w:bottom w:val="none" w:sz="0" w:space="0" w:color="auto"/>
        <w:right w:val="none" w:sz="0" w:space="0" w:color="auto"/>
      </w:divBdr>
    </w:div>
    <w:div w:id="215942724">
      <w:bodyDiv w:val="1"/>
      <w:marLeft w:val="0"/>
      <w:marRight w:val="0"/>
      <w:marTop w:val="0"/>
      <w:marBottom w:val="0"/>
      <w:divBdr>
        <w:top w:val="none" w:sz="0" w:space="0" w:color="auto"/>
        <w:left w:val="none" w:sz="0" w:space="0" w:color="auto"/>
        <w:bottom w:val="none" w:sz="0" w:space="0" w:color="auto"/>
        <w:right w:val="none" w:sz="0" w:space="0" w:color="auto"/>
      </w:divBdr>
    </w:div>
    <w:div w:id="221449463">
      <w:bodyDiv w:val="1"/>
      <w:marLeft w:val="0"/>
      <w:marRight w:val="0"/>
      <w:marTop w:val="0"/>
      <w:marBottom w:val="0"/>
      <w:divBdr>
        <w:top w:val="none" w:sz="0" w:space="0" w:color="auto"/>
        <w:left w:val="none" w:sz="0" w:space="0" w:color="auto"/>
        <w:bottom w:val="none" w:sz="0" w:space="0" w:color="auto"/>
        <w:right w:val="none" w:sz="0" w:space="0" w:color="auto"/>
      </w:divBdr>
    </w:div>
    <w:div w:id="246498365">
      <w:bodyDiv w:val="1"/>
      <w:marLeft w:val="0"/>
      <w:marRight w:val="0"/>
      <w:marTop w:val="0"/>
      <w:marBottom w:val="0"/>
      <w:divBdr>
        <w:top w:val="none" w:sz="0" w:space="0" w:color="auto"/>
        <w:left w:val="none" w:sz="0" w:space="0" w:color="auto"/>
        <w:bottom w:val="none" w:sz="0" w:space="0" w:color="auto"/>
        <w:right w:val="none" w:sz="0" w:space="0" w:color="auto"/>
      </w:divBdr>
    </w:div>
    <w:div w:id="250241059">
      <w:bodyDiv w:val="1"/>
      <w:marLeft w:val="0"/>
      <w:marRight w:val="0"/>
      <w:marTop w:val="0"/>
      <w:marBottom w:val="0"/>
      <w:divBdr>
        <w:top w:val="none" w:sz="0" w:space="0" w:color="auto"/>
        <w:left w:val="none" w:sz="0" w:space="0" w:color="auto"/>
        <w:bottom w:val="none" w:sz="0" w:space="0" w:color="auto"/>
        <w:right w:val="none" w:sz="0" w:space="0" w:color="auto"/>
      </w:divBdr>
    </w:div>
    <w:div w:id="299118685">
      <w:bodyDiv w:val="1"/>
      <w:marLeft w:val="0"/>
      <w:marRight w:val="0"/>
      <w:marTop w:val="0"/>
      <w:marBottom w:val="0"/>
      <w:divBdr>
        <w:top w:val="none" w:sz="0" w:space="0" w:color="auto"/>
        <w:left w:val="none" w:sz="0" w:space="0" w:color="auto"/>
        <w:bottom w:val="none" w:sz="0" w:space="0" w:color="auto"/>
        <w:right w:val="none" w:sz="0" w:space="0" w:color="auto"/>
      </w:divBdr>
    </w:div>
    <w:div w:id="300428820">
      <w:bodyDiv w:val="1"/>
      <w:marLeft w:val="0"/>
      <w:marRight w:val="0"/>
      <w:marTop w:val="0"/>
      <w:marBottom w:val="0"/>
      <w:divBdr>
        <w:top w:val="none" w:sz="0" w:space="0" w:color="auto"/>
        <w:left w:val="none" w:sz="0" w:space="0" w:color="auto"/>
        <w:bottom w:val="none" w:sz="0" w:space="0" w:color="auto"/>
        <w:right w:val="none" w:sz="0" w:space="0" w:color="auto"/>
      </w:divBdr>
    </w:div>
    <w:div w:id="364792464">
      <w:bodyDiv w:val="1"/>
      <w:marLeft w:val="0"/>
      <w:marRight w:val="0"/>
      <w:marTop w:val="0"/>
      <w:marBottom w:val="0"/>
      <w:divBdr>
        <w:top w:val="none" w:sz="0" w:space="0" w:color="auto"/>
        <w:left w:val="none" w:sz="0" w:space="0" w:color="auto"/>
        <w:bottom w:val="none" w:sz="0" w:space="0" w:color="auto"/>
        <w:right w:val="none" w:sz="0" w:space="0" w:color="auto"/>
      </w:divBdr>
    </w:div>
    <w:div w:id="375860664">
      <w:bodyDiv w:val="1"/>
      <w:marLeft w:val="0"/>
      <w:marRight w:val="0"/>
      <w:marTop w:val="0"/>
      <w:marBottom w:val="0"/>
      <w:divBdr>
        <w:top w:val="none" w:sz="0" w:space="0" w:color="auto"/>
        <w:left w:val="none" w:sz="0" w:space="0" w:color="auto"/>
        <w:bottom w:val="none" w:sz="0" w:space="0" w:color="auto"/>
        <w:right w:val="none" w:sz="0" w:space="0" w:color="auto"/>
      </w:divBdr>
    </w:div>
    <w:div w:id="488449732">
      <w:bodyDiv w:val="1"/>
      <w:marLeft w:val="0"/>
      <w:marRight w:val="0"/>
      <w:marTop w:val="0"/>
      <w:marBottom w:val="0"/>
      <w:divBdr>
        <w:top w:val="none" w:sz="0" w:space="0" w:color="auto"/>
        <w:left w:val="none" w:sz="0" w:space="0" w:color="auto"/>
        <w:bottom w:val="none" w:sz="0" w:space="0" w:color="auto"/>
        <w:right w:val="none" w:sz="0" w:space="0" w:color="auto"/>
      </w:divBdr>
    </w:div>
    <w:div w:id="515075713">
      <w:bodyDiv w:val="1"/>
      <w:marLeft w:val="0"/>
      <w:marRight w:val="0"/>
      <w:marTop w:val="0"/>
      <w:marBottom w:val="0"/>
      <w:divBdr>
        <w:top w:val="none" w:sz="0" w:space="0" w:color="auto"/>
        <w:left w:val="none" w:sz="0" w:space="0" w:color="auto"/>
        <w:bottom w:val="none" w:sz="0" w:space="0" w:color="auto"/>
        <w:right w:val="none" w:sz="0" w:space="0" w:color="auto"/>
      </w:divBdr>
    </w:div>
    <w:div w:id="525556057">
      <w:bodyDiv w:val="1"/>
      <w:marLeft w:val="0"/>
      <w:marRight w:val="0"/>
      <w:marTop w:val="0"/>
      <w:marBottom w:val="0"/>
      <w:divBdr>
        <w:top w:val="none" w:sz="0" w:space="0" w:color="auto"/>
        <w:left w:val="none" w:sz="0" w:space="0" w:color="auto"/>
        <w:bottom w:val="none" w:sz="0" w:space="0" w:color="auto"/>
        <w:right w:val="none" w:sz="0" w:space="0" w:color="auto"/>
      </w:divBdr>
    </w:div>
    <w:div w:id="527524887">
      <w:bodyDiv w:val="1"/>
      <w:marLeft w:val="0"/>
      <w:marRight w:val="0"/>
      <w:marTop w:val="0"/>
      <w:marBottom w:val="0"/>
      <w:divBdr>
        <w:top w:val="none" w:sz="0" w:space="0" w:color="auto"/>
        <w:left w:val="none" w:sz="0" w:space="0" w:color="auto"/>
        <w:bottom w:val="none" w:sz="0" w:space="0" w:color="auto"/>
        <w:right w:val="none" w:sz="0" w:space="0" w:color="auto"/>
      </w:divBdr>
    </w:div>
    <w:div w:id="570777894">
      <w:bodyDiv w:val="1"/>
      <w:marLeft w:val="0"/>
      <w:marRight w:val="0"/>
      <w:marTop w:val="0"/>
      <w:marBottom w:val="0"/>
      <w:divBdr>
        <w:top w:val="none" w:sz="0" w:space="0" w:color="auto"/>
        <w:left w:val="none" w:sz="0" w:space="0" w:color="auto"/>
        <w:bottom w:val="none" w:sz="0" w:space="0" w:color="auto"/>
        <w:right w:val="none" w:sz="0" w:space="0" w:color="auto"/>
      </w:divBdr>
    </w:div>
    <w:div w:id="611982575">
      <w:bodyDiv w:val="1"/>
      <w:marLeft w:val="0"/>
      <w:marRight w:val="0"/>
      <w:marTop w:val="0"/>
      <w:marBottom w:val="0"/>
      <w:divBdr>
        <w:top w:val="none" w:sz="0" w:space="0" w:color="auto"/>
        <w:left w:val="none" w:sz="0" w:space="0" w:color="auto"/>
        <w:bottom w:val="none" w:sz="0" w:space="0" w:color="auto"/>
        <w:right w:val="none" w:sz="0" w:space="0" w:color="auto"/>
      </w:divBdr>
    </w:div>
    <w:div w:id="726683873">
      <w:bodyDiv w:val="1"/>
      <w:marLeft w:val="0"/>
      <w:marRight w:val="0"/>
      <w:marTop w:val="0"/>
      <w:marBottom w:val="0"/>
      <w:divBdr>
        <w:top w:val="none" w:sz="0" w:space="0" w:color="auto"/>
        <w:left w:val="none" w:sz="0" w:space="0" w:color="auto"/>
        <w:bottom w:val="none" w:sz="0" w:space="0" w:color="auto"/>
        <w:right w:val="none" w:sz="0" w:space="0" w:color="auto"/>
      </w:divBdr>
    </w:div>
    <w:div w:id="757168339">
      <w:bodyDiv w:val="1"/>
      <w:marLeft w:val="0"/>
      <w:marRight w:val="0"/>
      <w:marTop w:val="0"/>
      <w:marBottom w:val="0"/>
      <w:divBdr>
        <w:top w:val="none" w:sz="0" w:space="0" w:color="auto"/>
        <w:left w:val="none" w:sz="0" w:space="0" w:color="auto"/>
        <w:bottom w:val="none" w:sz="0" w:space="0" w:color="auto"/>
        <w:right w:val="none" w:sz="0" w:space="0" w:color="auto"/>
      </w:divBdr>
    </w:div>
    <w:div w:id="803812755">
      <w:bodyDiv w:val="1"/>
      <w:marLeft w:val="0"/>
      <w:marRight w:val="0"/>
      <w:marTop w:val="0"/>
      <w:marBottom w:val="0"/>
      <w:divBdr>
        <w:top w:val="none" w:sz="0" w:space="0" w:color="auto"/>
        <w:left w:val="none" w:sz="0" w:space="0" w:color="auto"/>
        <w:bottom w:val="none" w:sz="0" w:space="0" w:color="auto"/>
        <w:right w:val="none" w:sz="0" w:space="0" w:color="auto"/>
      </w:divBdr>
    </w:div>
    <w:div w:id="808938625">
      <w:bodyDiv w:val="1"/>
      <w:marLeft w:val="0"/>
      <w:marRight w:val="0"/>
      <w:marTop w:val="0"/>
      <w:marBottom w:val="0"/>
      <w:divBdr>
        <w:top w:val="none" w:sz="0" w:space="0" w:color="auto"/>
        <w:left w:val="none" w:sz="0" w:space="0" w:color="auto"/>
        <w:bottom w:val="none" w:sz="0" w:space="0" w:color="auto"/>
        <w:right w:val="none" w:sz="0" w:space="0" w:color="auto"/>
      </w:divBdr>
    </w:div>
    <w:div w:id="830102381">
      <w:bodyDiv w:val="1"/>
      <w:marLeft w:val="0"/>
      <w:marRight w:val="0"/>
      <w:marTop w:val="0"/>
      <w:marBottom w:val="0"/>
      <w:divBdr>
        <w:top w:val="none" w:sz="0" w:space="0" w:color="auto"/>
        <w:left w:val="none" w:sz="0" w:space="0" w:color="auto"/>
        <w:bottom w:val="none" w:sz="0" w:space="0" w:color="auto"/>
        <w:right w:val="none" w:sz="0" w:space="0" w:color="auto"/>
      </w:divBdr>
    </w:div>
    <w:div w:id="835389282">
      <w:bodyDiv w:val="1"/>
      <w:marLeft w:val="0"/>
      <w:marRight w:val="0"/>
      <w:marTop w:val="0"/>
      <w:marBottom w:val="0"/>
      <w:divBdr>
        <w:top w:val="none" w:sz="0" w:space="0" w:color="auto"/>
        <w:left w:val="none" w:sz="0" w:space="0" w:color="auto"/>
        <w:bottom w:val="none" w:sz="0" w:space="0" w:color="auto"/>
        <w:right w:val="none" w:sz="0" w:space="0" w:color="auto"/>
      </w:divBdr>
    </w:div>
    <w:div w:id="836388186">
      <w:bodyDiv w:val="1"/>
      <w:marLeft w:val="0"/>
      <w:marRight w:val="0"/>
      <w:marTop w:val="0"/>
      <w:marBottom w:val="0"/>
      <w:divBdr>
        <w:top w:val="none" w:sz="0" w:space="0" w:color="auto"/>
        <w:left w:val="none" w:sz="0" w:space="0" w:color="auto"/>
        <w:bottom w:val="none" w:sz="0" w:space="0" w:color="auto"/>
        <w:right w:val="none" w:sz="0" w:space="0" w:color="auto"/>
      </w:divBdr>
    </w:div>
    <w:div w:id="849830254">
      <w:bodyDiv w:val="1"/>
      <w:marLeft w:val="0"/>
      <w:marRight w:val="0"/>
      <w:marTop w:val="0"/>
      <w:marBottom w:val="0"/>
      <w:divBdr>
        <w:top w:val="none" w:sz="0" w:space="0" w:color="auto"/>
        <w:left w:val="none" w:sz="0" w:space="0" w:color="auto"/>
        <w:bottom w:val="none" w:sz="0" w:space="0" w:color="auto"/>
        <w:right w:val="none" w:sz="0" w:space="0" w:color="auto"/>
      </w:divBdr>
    </w:div>
    <w:div w:id="884751638">
      <w:bodyDiv w:val="1"/>
      <w:marLeft w:val="0"/>
      <w:marRight w:val="0"/>
      <w:marTop w:val="0"/>
      <w:marBottom w:val="0"/>
      <w:divBdr>
        <w:top w:val="none" w:sz="0" w:space="0" w:color="auto"/>
        <w:left w:val="none" w:sz="0" w:space="0" w:color="auto"/>
        <w:bottom w:val="none" w:sz="0" w:space="0" w:color="auto"/>
        <w:right w:val="none" w:sz="0" w:space="0" w:color="auto"/>
      </w:divBdr>
    </w:div>
    <w:div w:id="897741651">
      <w:bodyDiv w:val="1"/>
      <w:marLeft w:val="0"/>
      <w:marRight w:val="0"/>
      <w:marTop w:val="0"/>
      <w:marBottom w:val="0"/>
      <w:divBdr>
        <w:top w:val="none" w:sz="0" w:space="0" w:color="auto"/>
        <w:left w:val="none" w:sz="0" w:space="0" w:color="auto"/>
        <w:bottom w:val="none" w:sz="0" w:space="0" w:color="auto"/>
        <w:right w:val="none" w:sz="0" w:space="0" w:color="auto"/>
      </w:divBdr>
    </w:div>
    <w:div w:id="920287950">
      <w:bodyDiv w:val="1"/>
      <w:marLeft w:val="0"/>
      <w:marRight w:val="0"/>
      <w:marTop w:val="0"/>
      <w:marBottom w:val="0"/>
      <w:divBdr>
        <w:top w:val="none" w:sz="0" w:space="0" w:color="auto"/>
        <w:left w:val="none" w:sz="0" w:space="0" w:color="auto"/>
        <w:bottom w:val="none" w:sz="0" w:space="0" w:color="auto"/>
        <w:right w:val="none" w:sz="0" w:space="0" w:color="auto"/>
      </w:divBdr>
    </w:div>
    <w:div w:id="926503479">
      <w:bodyDiv w:val="1"/>
      <w:marLeft w:val="0"/>
      <w:marRight w:val="0"/>
      <w:marTop w:val="0"/>
      <w:marBottom w:val="0"/>
      <w:divBdr>
        <w:top w:val="none" w:sz="0" w:space="0" w:color="auto"/>
        <w:left w:val="none" w:sz="0" w:space="0" w:color="auto"/>
        <w:bottom w:val="none" w:sz="0" w:space="0" w:color="auto"/>
        <w:right w:val="none" w:sz="0" w:space="0" w:color="auto"/>
      </w:divBdr>
    </w:div>
    <w:div w:id="948269900">
      <w:bodyDiv w:val="1"/>
      <w:marLeft w:val="0"/>
      <w:marRight w:val="0"/>
      <w:marTop w:val="0"/>
      <w:marBottom w:val="0"/>
      <w:divBdr>
        <w:top w:val="none" w:sz="0" w:space="0" w:color="auto"/>
        <w:left w:val="none" w:sz="0" w:space="0" w:color="auto"/>
        <w:bottom w:val="none" w:sz="0" w:space="0" w:color="auto"/>
        <w:right w:val="none" w:sz="0" w:space="0" w:color="auto"/>
      </w:divBdr>
    </w:div>
    <w:div w:id="962612251">
      <w:bodyDiv w:val="1"/>
      <w:marLeft w:val="0"/>
      <w:marRight w:val="0"/>
      <w:marTop w:val="0"/>
      <w:marBottom w:val="0"/>
      <w:divBdr>
        <w:top w:val="none" w:sz="0" w:space="0" w:color="auto"/>
        <w:left w:val="none" w:sz="0" w:space="0" w:color="auto"/>
        <w:bottom w:val="none" w:sz="0" w:space="0" w:color="auto"/>
        <w:right w:val="none" w:sz="0" w:space="0" w:color="auto"/>
      </w:divBdr>
    </w:div>
    <w:div w:id="1012414264">
      <w:bodyDiv w:val="1"/>
      <w:marLeft w:val="0"/>
      <w:marRight w:val="0"/>
      <w:marTop w:val="0"/>
      <w:marBottom w:val="0"/>
      <w:divBdr>
        <w:top w:val="none" w:sz="0" w:space="0" w:color="auto"/>
        <w:left w:val="none" w:sz="0" w:space="0" w:color="auto"/>
        <w:bottom w:val="none" w:sz="0" w:space="0" w:color="auto"/>
        <w:right w:val="none" w:sz="0" w:space="0" w:color="auto"/>
      </w:divBdr>
    </w:div>
    <w:div w:id="1028944028">
      <w:bodyDiv w:val="1"/>
      <w:marLeft w:val="0"/>
      <w:marRight w:val="0"/>
      <w:marTop w:val="0"/>
      <w:marBottom w:val="0"/>
      <w:divBdr>
        <w:top w:val="none" w:sz="0" w:space="0" w:color="auto"/>
        <w:left w:val="none" w:sz="0" w:space="0" w:color="auto"/>
        <w:bottom w:val="none" w:sz="0" w:space="0" w:color="auto"/>
        <w:right w:val="none" w:sz="0" w:space="0" w:color="auto"/>
      </w:divBdr>
    </w:div>
    <w:div w:id="1040669584">
      <w:bodyDiv w:val="1"/>
      <w:marLeft w:val="0"/>
      <w:marRight w:val="0"/>
      <w:marTop w:val="0"/>
      <w:marBottom w:val="0"/>
      <w:divBdr>
        <w:top w:val="none" w:sz="0" w:space="0" w:color="auto"/>
        <w:left w:val="none" w:sz="0" w:space="0" w:color="auto"/>
        <w:bottom w:val="none" w:sz="0" w:space="0" w:color="auto"/>
        <w:right w:val="none" w:sz="0" w:space="0" w:color="auto"/>
      </w:divBdr>
    </w:div>
    <w:div w:id="1081025629">
      <w:bodyDiv w:val="1"/>
      <w:marLeft w:val="0"/>
      <w:marRight w:val="0"/>
      <w:marTop w:val="0"/>
      <w:marBottom w:val="0"/>
      <w:divBdr>
        <w:top w:val="none" w:sz="0" w:space="0" w:color="auto"/>
        <w:left w:val="none" w:sz="0" w:space="0" w:color="auto"/>
        <w:bottom w:val="none" w:sz="0" w:space="0" w:color="auto"/>
        <w:right w:val="none" w:sz="0" w:space="0" w:color="auto"/>
      </w:divBdr>
    </w:div>
    <w:div w:id="1089931246">
      <w:bodyDiv w:val="1"/>
      <w:marLeft w:val="0"/>
      <w:marRight w:val="0"/>
      <w:marTop w:val="0"/>
      <w:marBottom w:val="0"/>
      <w:divBdr>
        <w:top w:val="none" w:sz="0" w:space="0" w:color="auto"/>
        <w:left w:val="none" w:sz="0" w:space="0" w:color="auto"/>
        <w:bottom w:val="none" w:sz="0" w:space="0" w:color="auto"/>
        <w:right w:val="none" w:sz="0" w:space="0" w:color="auto"/>
      </w:divBdr>
    </w:div>
    <w:div w:id="1101488318">
      <w:bodyDiv w:val="1"/>
      <w:marLeft w:val="0"/>
      <w:marRight w:val="0"/>
      <w:marTop w:val="0"/>
      <w:marBottom w:val="0"/>
      <w:divBdr>
        <w:top w:val="none" w:sz="0" w:space="0" w:color="auto"/>
        <w:left w:val="none" w:sz="0" w:space="0" w:color="auto"/>
        <w:bottom w:val="none" w:sz="0" w:space="0" w:color="auto"/>
        <w:right w:val="none" w:sz="0" w:space="0" w:color="auto"/>
      </w:divBdr>
    </w:div>
    <w:div w:id="1103068827">
      <w:bodyDiv w:val="1"/>
      <w:marLeft w:val="0"/>
      <w:marRight w:val="0"/>
      <w:marTop w:val="0"/>
      <w:marBottom w:val="0"/>
      <w:divBdr>
        <w:top w:val="none" w:sz="0" w:space="0" w:color="auto"/>
        <w:left w:val="none" w:sz="0" w:space="0" w:color="auto"/>
        <w:bottom w:val="none" w:sz="0" w:space="0" w:color="auto"/>
        <w:right w:val="none" w:sz="0" w:space="0" w:color="auto"/>
      </w:divBdr>
    </w:div>
    <w:div w:id="1106850269">
      <w:bodyDiv w:val="1"/>
      <w:marLeft w:val="0"/>
      <w:marRight w:val="0"/>
      <w:marTop w:val="0"/>
      <w:marBottom w:val="0"/>
      <w:divBdr>
        <w:top w:val="none" w:sz="0" w:space="0" w:color="auto"/>
        <w:left w:val="none" w:sz="0" w:space="0" w:color="auto"/>
        <w:bottom w:val="none" w:sz="0" w:space="0" w:color="auto"/>
        <w:right w:val="none" w:sz="0" w:space="0" w:color="auto"/>
      </w:divBdr>
    </w:div>
    <w:div w:id="1119304224">
      <w:bodyDiv w:val="1"/>
      <w:marLeft w:val="0"/>
      <w:marRight w:val="0"/>
      <w:marTop w:val="0"/>
      <w:marBottom w:val="0"/>
      <w:divBdr>
        <w:top w:val="none" w:sz="0" w:space="0" w:color="auto"/>
        <w:left w:val="none" w:sz="0" w:space="0" w:color="auto"/>
        <w:bottom w:val="none" w:sz="0" w:space="0" w:color="auto"/>
        <w:right w:val="none" w:sz="0" w:space="0" w:color="auto"/>
      </w:divBdr>
    </w:div>
    <w:div w:id="1136490581">
      <w:bodyDiv w:val="1"/>
      <w:marLeft w:val="0"/>
      <w:marRight w:val="0"/>
      <w:marTop w:val="0"/>
      <w:marBottom w:val="0"/>
      <w:divBdr>
        <w:top w:val="none" w:sz="0" w:space="0" w:color="auto"/>
        <w:left w:val="none" w:sz="0" w:space="0" w:color="auto"/>
        <w:bottom w:val="none" w:sz="0" w:space="0" w:color="auto"/>
        <w:right w:val="none" w:sz="0" w:space="0" w:color="auto"/>
      </w:divBdr>
    </w:div>
    <w:div w:id="1140347201">
      <w:bodyDiv w:val="1"/>
      <w:marLeft w:val="0"/>
      <w:marRight w:val="0"/>
      <w:marTop w:val="0"/>
      <w:marBottom w:val="0"/>
      <w:divBdr>
        <w:top w:val="none" w:sz="0" w:space="0" w:color="auto"/>
        <w:left w:val="none" w:sz="0" w:space="0" w:color="auto"/>
        <w:bottom w:val="none" w:sz="0" w:space="0" w:color="auto"/>
        <w:right w:val="none" w:sz="0" w:space="0" w:color="auto"/>
      </w:divBdr>
    </w:div>
    <w:div w:id="1142692463">
      <w:bodyDiv w:val="1"/>
      <w:marLeft w:val="0"/>
      <w:marRight w:val="0"/>
      <w:marTop w:val="0"/>
      <w:marBottom w:val="0"/>
      <w:divBdr>
        <w:top w:val="none" w:sz="0" w:space="0" w:color="auto"/>
        <w:left w:val="none" w:sz="0" w:space="0" w:color="auto"/>
        <w:bottom w:val="none" w:sz="0" w:space="0" w:color="auto"/>
        <w:right w:val="none" w:sz="0" w:space="0" w:color="auto"/>
      </w:divBdr>
    </w:div>
    <w:div w:id="1145858648">
      <w:bodyDiv w:val="1"/>
      <w:marLeft w:val="0"/>
      <w:marRight w:val="0"/>
      <w:marTop w:val="0"/>
      <w:marBottom w:val="0"/>
      <w:divBdr>
        <w:top w:val="none" w:sz="0" w:space="0" w:color="auto"/>
        <w:left w:val="none" w:sz="0" w:space="0" w:color="auto"/>
        <w:bottom w:val="none" w:sz="0" w:space="0" w:color="auto"/>
        <w:right w:val="none" w:sz="0" w:space="0" w:color="auto"/>
      </w:divBdr>
    </w:div>
    <w:div w:id="1163542575">
      <w:bodyDiv w:val="1"/>
      <w:marLeft w:val="0"/>
      <w:marRight w:val="0"/>
      <w:marTop w:val="0"/>
      <w:marBottom w:val="0"/>
      <w:divBdr>
        <w:top w:val="none" w:sz="0" w:space="0" w:color="auto"/>
        <w:left w:val="none" w:sz="0" w:space="0" w:color="auto"/>
        <w:bottom w:val="none" w:sz="0" w:space="0" w:color="auto"/>
        <w:right w:val="none" w:sz="0" w:space="0" w:color="auto"/>
      </w:divBdr>
    </w:div>
    <w:div w:id="1169903963">
      <w:bodyDiv w:val="1"/>
      <w:marLeft w:val="0"/>
      <w:marRight w:val="0"/>
      <w:marTop w:val="0"/>
      <w:marBottom w:val="0"/>
      <w:divBdr>
        <w:top w:val="none" w:sz="0" w:space="0" w:color="auto"/>
        <w:left w:val="none" w:sz="0" w:space="0" w:color="auto"/>
        <w:bottom w:val="none" w:sz="0" w:space="0" w:color="auto"/>
        <w:right w:val="none" w:sz="0" w:space="0" w:color="auto"/>
      </w:divBdr>
    </w:div>
    <w:div w:id="1173833716">
      <w:bodyDiv w:val="1"/>
      <w:marLeft w:val="0"/>
      <w:marRight w:val="0"/>
      <w:marTop w:val="0"/>
      <w:marBottom w:val="0"/>
      <w:divBdr>
        <w:top w:val="none" w:sz="0" w:space="0" w:color="auto"/>
        <w:left w:val="none" w:sz="0" w:space="0" w:color="auto"/>
        <w:bottom w:val="none" w:sz="0" w:space="0" w:color="auto"/>
        <w:right w:val="none" w:sz="0" w:space="0" w:color="auto"/>
      </w:divBdr>
    </w:div>
    <w:div w:id="1175875600">
      <w:bodyDiv w:val="1"/>
      <w:marLeft w:val="0"/>
      <w:marRight w:val="0"/>
      <w:marTop w:val="0"/>
      <w:marBottom w:val="0"/>
      <w:divBdr>
        <w:top w:val="none" w:sz="0" w:space="0" w:color="auto"/>
        <w:left w:val="none" w:sz="0" w:space="0" w:color="auto"/>
        <w:bottom w:val="none" w:sz="0" w:space="0" w:color="auto"/>
        <w:right w:val="none" w:sz="0" w:space="0" w:color="auto"/>
      </w:divBdr>
    </w:div>
    <w:div w:id="1184436724">
      <w:bodyDiv w:val="1"/>
      <w:marLeft w:val="0"/>
      <w:marRight w:val="0"/>
      <w:marTop w:val="0"/>
      <w:marBottom w:val="0"/>
      <w:divBdr>
        <w:top w:val="none" w:sz="0" w:space="0" w:color="auto"/>
        <w:left w:val="none" w:sz="0" w:space="0" w:color="auto"/>
        <w:bottom w:val="none" w:sz="0" w:space="0" w:color="auto"/>
        <w:right w:val="none" w:sz="0" w:space="0" w:color="auto"/>
      </w:divBdr>
    </w:div>
    <w:div w:id="1206680284">
      <w:bodyDiv w:val="1"/>
      <w:marLeft w:val="0"/>
      <w:marRight w:val="0"/>
      <w:marTop w:val="0"/>
      <w:marBottom w:val="0"/>
      <w:divBdr>
        <w:top w:val="none" w:sz="0" w:space="0" w:color="auto"/>
        <w:left w:val="none" w:sz="0" w:space="0" w:color="auto"/>
        <w:bottom w:val="none" w:sz="0" w:space="0" w:color="auto"/>
        <w:right w:val="none" w:sz="0" w:space="0" w:color="auto"/>
      </w:divBdr>
    </w:div>
    <w:div w:id="1224760314">
      <w:bodyDiv w:val="1"/>
      <w:marLeft w:val="0"/>
      <w:marRight w:val="0"/>
      <w:marTop w:val="0"/>
      <w:marBottom w:val="0"/>
      <w:divBdr>
        <w:top w:val="none" w:sz="0" w:space="0" w:color="auto"/>
        <w:left w:val="none" w:sz="0" w:space="0" w:color="auto"/>
        <w:bottom w:val="none" w:sz="0" w:space="0" w:color="auto"/>
        <w:right w:val="none" w:sz="0" w:space="0" w:color="auto"/>
      </w:divBdr>
    </w:div>
    <w:div w:id="1300458959">
      <w:bodyDiv w:val="1"/>
      <w:marLeft w:val="0"/>
      <w:marRight w:val="0"/>
      <w:marTop w:val="0"/>
      <w:marBottom w:val="0"/>
      <w:divBdr>
        <w:top w:val="none" w:sz="0" w:space="0" w:color="auto"/>
        <w:left w:val="none" w:sz="0" w:space="0" w:color="auto"/>
        <w:bottom w:val="none" w:sz="0" w:space="0" w:color="auto"/>
        <w:right w:val="none" w:sz="0" w:space="0" w:color="auto"/>
      </w:divBdr>
    </w:div>
    <w:div w:id="1308360804">
      <w:bodyDiv w:val="1"/>
      <w:marLeft w:val="0"/>
      <w:marRight w:val="0"/>
      <w:marTop w:val="0"/>
      <w:marBottom w:val="0"/>
      <w:divBdr>
        <w:top w:val="none" w:sz="0" w:space="0" w:color="auto"/>
        <w:left w:val="none" w:sz="0" w:space="0" w:color="auto"/>
        <w:bottom w:val="none" w:sz="0" w:space="0" w:color="auto"/>
        <w:right w:val="none" w:sz="0" w:space="0" w:color="auto"/>
      </w:divBdr>
    </w:div>
    <w:div w:id="1334145498">
      <w:bodyDiv w:val="1"/>
      <w:marLeft w:val="0"/>
      <w:marRight w:val="0"/>
      <w:marTop w:val="0"/>
      <w:marBottom w:val="0"/>
      <w:divBdr>
        <w:top w:val="none" w:sz="0" w:space="0" w:color="auto"/>
        <w:left w:val="none" w:sz="0" w:space="0" w:color="auto"/>
        <w:bottom w:val="none" w:sz="0" w:space="0" w:color="auto"/>
        <w:right w:val="none" w:sz="0" w:space="0" w:color="auto"/>
      </w:divBdr>
    </w:div>
    <w:div w:id="1349602238">
      <w:bodyDiv w:val="1"/>
      <w:marLeft w:val="0"/>
      <w:marRight w:val="0"/>
      <w:marTop w:val="0"/>
      <w:marBottom w:val="0"/>
      <w:divBdr>
        <w:top w:val="none" w:sz="0" w:space="0" w:color="auto"/>
        <w:left w:val="none" w:sz="0" w:space="0" w:color="auto"/>
        <w:bottom w:val="none" w:sz="0" w:space="0" w:color="auto"/>
        <w:right w:val="none" w:sz="0" w:space="0" w:color="auto"/>
      </w:divBdr>
    </w:div>
    <w:div w:id="1379860584">
      <w:bodyDiv w:val="1"/>
      <w:marLeft w:val="0"/>
      <w:marRight w:val="0"/>
      <w:marTop w:val="0"/>
      <w:marBottom w:val="0"/>
      <w:divBdr>
        <w:top w:val="none" w:sz="0" w:space="0" w:color="auto"/>
        <w:left w:val="none" w:sz="0" w:space="0" w:color="auto"/>
        <w:bottom w:val="none" w:sz="0" w:space="0" w:color="auto"/>
        <w:right w:val="none" w:sz="0" w:space="0" w:color="auto"/>
      </w:divBdr>
    </w:div>
    <w:div w:id="1382629518">
      <w:bodyDiv w:val="1"/>
      <w:marLeft w:val="0"/>
      <w:marRight w:val="0"/>
      <w:marTop w:val="0"/>
      <w:marBottom w:val="0"/>
      <w:divBdr>
        <w:top w:val="none" w:sz="0" w:space="0" w:color="auto"/>
        <w:left w:val="none" w:sz="0" w:space="0" w:color="auto"/>
        <w:bottom w:val="none" w:sz="0" w:space="0" w:color="auto"/>
        <w:right w:val="none" w:sz="0" w:space="0" w:color="auto"/>
      </w:divBdr>
    </w:div>
    <w:div w:id="1412003227">
      <w:bodyDiv w:val="1"/>
      <w:marLeft w:val="0"/>
      <w:marRight w:val="0"/>
      <w:marTop w:val="0"/>
      <w:marBottom w:val="0"/>
      <w:divBdr>
        <w:top w:val="none" w:sz="0" w:space="0" w:color="auto"/>
        <w:left w:val="none" w:sz="0" w:space="0" w:color="auto"/>
        <w:bottom w:val="none" w:sz="0" w:space="0" w:color="auto"/>
        <w:right w:val="none" w:sz="0" w:space="0" w:color="auto"/>
      </w:divBdr>
    </w:div>
    <w:div w:id="1447653937">
      <w:bodyDiv w:val="1"/>
      <w:marLeft w:val="0"/>
      <w:marRight w:val="0"/>
      <w:marTop w:val="0"/>
      <w:marBottom w:val="0"/>
      <w:divBdr>
        <w:top w:val="none" w:sz="0" w:space="0" w:color="auto"/>
        <w:left w:val="none" w:sz="0" w:space="0" w:color="auto"/>
        <w:bottom w:val="none" w:sz="0" w:space="0" w:color="auto"/>
        <w:right w:val="none" w:sz="0" w:space="0" w:color="auto"/>
      </w:divBdr>
    </w:div>
    <w:div w:id="1454403023">
      <w:bodyDiv w:val="1"/>
      <w:marLeft w:val="0"/>
      <w:marRight w:val="0"/>
      <w:marTop w:val="0"/>
      <w:marBottom w:val="0"/>
      <w:divBdr>
        <w:top w:val="none" w:sz="0" w:space="0" w:color="auto"/>
        <w:left w:val="none" w:sz="0" w:space="0" w:color="auto"/>
        <w:bottom w:val="none" w:sz="0" w:space="0" w:color="auto"/>
        <w:right w:val="none" w:sz="0" w:space="0" w:color="auto"/>
      </w:divBdr>
    </w:div>
    <w:div w:id="1462571214">
      <w:bodyDiv w:val="1"/>
      <w:marLeft w:val="0"/>
      <w:marRight w:val="0"/>
      <w:marTop w:val="0"/>
      <w:marBottom w:val="0"/>
      <w:divBdr>
        <w:top w:val="none" w:sz="0" w:space="0" w:color="auto"/>
        <w:left w:val="none" w:sz="0" w:space="0" w:color="auto"/>
        <w:bottom w:val="none" w:sz="0" w:space="0" w:color="auto"/>
        <w:right w:val="none" w:sz="0" w:space="0" w:color="auto"/>
      </w:divBdr>
    </w:div>
    <w:div w:id="1463423737">
      <w:bodyDiv w:val="1"/>
      <w:marLeft w:val="0"/>
      <w:marRight w:val="0"/>
      <w:marTop w:val="0"/>
      <w:marBottom w:val="0"/>
      <w:divBdr>
        <w:top w:val="none" w:sz="0" w:space="0" w:color="auto"/>
        <w:left w:val="none" w:sz="0" w:space="0" w:color="auto"/>
        <w:bottom w:val="none" w:sz="0" w:space="0" w:color="auto"/>
        <w:right w:val="none" w:sz="0" w:space="0" w:color="auto"/>
      </w:divBdr>
    </w:div>
    <w:div w:id="1500147232">
      <w:bodyDiv w:val="1"/>
      <w:marLeft w:val="0"/>
      <w:marRight w:val="0"/>
      <w:marTop w:val="0"/>
      <w:marBottom w:val="0"/>
      <w:divBdr>
        <w:top w:val="none" w:sz="0" w:space="0" w:color="auto"/>
        <w:left w:val="none" w:sz="0" w:space="0" w:color="auto"/>
        <w:bottom w:val="none" w:sz="0" w:space="0" w:color="auto"/>
        <w:right w:val="none" w:sz="0" w:space="0" w:color="auto"/>
      </w:divBdr>
    </w:div>
    <w:div w:id="1503742441">
      <w:bodyDiv w:val="1"/>
      <w:marLeft w:val="0"/>
      <w:marRight w:val="0"/>
      <w:marTop w:val="0"/>
      <w:marBottom w:val="0"/>
      <w:divBdr>
        <w:top w:val="none" w:sz="0" w:space="0" w:color="auto"/>
        <w:left w:val="none" w:sz="0" w:space="0" w:color="auto"/>
        <w:bottom w:val="none" w:sz="0" w:space="0" w:color="auto"/>
        <w:right w:val="none" w:sz="0" w:space="0" w:color="auto"/>
      </w:divBdr>
    </w:div>
    <w:div w:id="1506481250">
      <w:bodyDiv w:val="1"/>
      <w:marLeft w:val="0"/>
      <w:marRight w:val="0"/>
      <w:marTop w:val="0"/>
      <w:marBottom w:val="0"/>
      <w:divBdr>
        <w:top w:val="none" w:sz="0" w:space="0" w:color="auto"/>
        <w:left w:val="none" w:sz="0" w:space="0" w:color="auto"/>
        <w:bottom w:val="none" w:sz="0" w:space="0" w:color="auto"/>
        <w:right w:val="none" w:sz="0" w:space="0" w:color="auto"/>
      </w:divBdr>
    </w:div>
    <w:div w:id="1543250826">
      <w:bodyDiv w:val="1"/>
      <w:marLeft w:val="0"/>
      <w:marRight w:val="0"/>
      <w:marTop w:val="0"/>
      <w:marBottom w:val="0"/>
      <w:divBdr>
        <w:top w:val="none" w:sz="0" w:space="0" w:color="auto"/>
        <w:left w:val="none" w:sz="0" w:space="0" w:color="auto"/>
        <w:bottom w:val="none" w:sz="0" w:space="0" w:color="auto"/>
        <w:right w:val="none" w:sz="0" w:space="0" w:color="auto"/>
      </w:divBdr>
    </w:div>
    <w:div w:id="1577351920">
      <w:bodyDiv w:val="1"/>
      <w:marLeft w:val="0"/>
      <w:marRight w:val="0"/>
      <w:marTop w:val="0"/>
      <w:marBottom w:val="0"/>
      <w:divBdr>
        <w:top w:val="none" w:sz="0" w:space="0" w:color="auto"/>
        <w:left w:val="none" w:sz="0" w:space="0" w:color="auto"/>
        <w:bottom w:val="none" w:sz="0" w:space="0" w:color="auto"/>
        <w:right w:val="none" w:sz="0" w:space="0" w:color="auto"/>
      </w:divBdr>
    </w:div>
    <w:div w:id="1621256239">
      <w:bodyDiv w:val="1"/>
      <w:marLeft w:val="0"/>
      <w:marRight w:val="0"/>
      <w:marTop w:val="0"/>
      <w:marBottom w:val="0"/>
      <w:divBdr>
        <w:top w:val="none" w:sz="0" w:space="0" w:color="auto"/>
        <w:left w:val="none" w:sz="0" w:space="0" w:color="auto"/>
        <w:bottom w:val="none" w:sz="0" w:space="0" w:color="auto"/>
        <w:right w:val="none" w:sz="0" w:space="0" w:color="auto"/>
      </w:divBdr>
    </w:div>
    <w:div w:id="1653098058">
      <w:bodyDiv w:val="1"/>
      <w:marLeft w:val="0"/>
      <w:marRight w:val="0"/>
      <w:marTop w:val="0"/>
      <w:marBottom w:val="0"/>
      <w:divBdr>
        <w:top w:val="none" w:sz="0" w:space="0" w:color="auto"/>
        <w:left w:val="none" w:sz="0" w:space="0" w:color="auto"/>
        <w:bottom w:val="none" w:sz="0" w:space="0" w:color="auto"/>
        <w:right w:val="none" w:sz="0" w:space="0" w:color="auto"/>
      </w:divBdr>
    </w:div>
    <w:div w:id="1665861578">
      <w:bodyDiv w:val="1"/>
      <w:marLeft w:val="0"/>
      <w:marRight w:val="0"/>
      <w:marTop w:val="0"/>
      <w:marBottom w:val="0"/>
      <w:divBdr>
        <w:top w:val="none" w:sz="0" w:space="0" w:color="auto"/>
        <w:left w:val="none" w:sz="0" w:space="0" w:color="auto"/>
        <w:bottom w:val="none" w:sz="0" w:space="0" w:color="auto"/>
        <w:right w:val="none" w:sz="0" w:space="0" w:color="auto"/>
      </w:divBdr>
    </w:div>
    <w:div w:id="1689210356">
      <w:bodyDiv w:val="1"/>
      <w:marLeft w:val="0"/>
      <w:marRight w:val="0"/>
      <w:marTop w:val="0"/>
      <w:marBottom w:val="0"/>
      <w:divBdr>
        <w:top w:val="none" w:sz="0" w:space="0" w:color="auto"/>
        <w:left w:val="none" w:sz="0" w:space="0" w:color="auto"/>
        <w:bottom w:val="none" w:sz="0" w:space="0" w:color="auto"/>
        <w:right w:val="none" w:sz="0" w:space="0" w:color="auto"/>
      </w:divBdr>
    </w:div>
    <w:div w:id="1727753145">
      <w:bodyDiv w:val="1"/>
      <w:marLeft w:val="0"/>
      <w:marRight w:val="0"/>
      <w:marTop w:val="0"/>
      <w:marBottom w:val="0"/>
      <w:divBdr>
        <w:top w:val="none" w:sz="0" w:space="0" w:color="auto"/>
        <w:left w:val="none" w:sz="0" w:space="0" w:color="auto"/>
        <w:bottom w:val="none" w:sz="0" w:space="0" w:color="auto"/>
        <w:right w:val="none" w:sz="0" w:space="0" w:color="auto"/>
      </w:divBdr>
    </w:div>
    <w:div w:id="1730806490">
      <w:bodyDiv w:val="1"/>
      <w:marLeft w:val="0"/>
      <w:marRight w:val="0"/>
      <w:marTop w:val="0"/>
      <w:marBottom w:val="0"/>
      <w:divBdr>
        <w:top w:val="none" w:sz="0" w:space="0" w:color="auto"/>
        <w:left w:val="none" w:sz="0" w:space="0" w:color="auto"/>
        <w:bottom w:val="none" w:sz="0" w:space="0" w:color="auto"/>
        <w:right w:val="none" w:sz="0" w:space="0" w:color="auto"/>
      </w:divBdr>
    </w:div>
    <w:div w:id="1742217079">
      <w:bodyDiv w:val="1"/>
      <w:marLeft w:val="0"/>
      <w:marRight w:val="0"/>
      <w:marTop w:val="0"/>
      <w:marBottom w:val="0"/>
      <w:divBdr>
        <w:top w:val="none" w:sz="0" w:space="0" w:color="auto"/>
        <w:left w:val="none" w:sz="0" w:space="0" w:color="auto"/>
        <w:bottom w:val="none" w:sz="0" w:space="0" w:color="auto"/>
        <w:right w:val="none" w:sz="0" w:space="0" w:color="auto"/>
      </w:divBdr>
    </w:div>
    <w:div w:id="1743605271">
      <w:bodyDiv w:val="1"/>
      <w:marLeft w:val="0"/>
      <w:marRight w:val="0"/>
      <w:marTop w:val="0"/>
      <w:marBottom w:val="0"/>
      <w:divBdr>
        <w:top w:val="none" w:sz="0" w:space="0" w:color="auto"/>
        <w:left w:val="none" w:sz="0" w:space="0" w:color="auto"/>
        <w:bottom w:val="none" w:sz="0" w:space="0" w:color="auto"/>
        <w:right w:val="none" w:sz="0" w:space="0" w:color="auto"/>
      </w:divBdr>
    </w:div>
    <w:div w:id="1754665240">
      <w:bodyDiv w:val="1"/>
      <w:marLeft w:val="0"/>
      <w:marRight w:val="0"/>
      <w:marTop w:val="0"/>
      <w:marBottom w:val="0"/>
      <w:divBdr>
        <w:top w:val="none" w:sz="0" w:space="0" w:color="auto"/>
        <w:left w:val="none" w:sz="0" w:space="0" w:color="auto"/>
        <w:bottom w:val="none" w:sz="0" w:space="0" w:color="auto"/>
        <w:right w:val="none" w:sz="0" w:space="0" w:color="auto"/>
      </w:divBdr>
    </w:div>
    <w:div w:id="1767650962">
      <w:bodyDiv w:val="1"/>
      <w:marLeft w:val="0"/>
      <w:marRight w:val="0"/>
      <w:marTop w:val="0"/>
      <w:marBottom w:val="0"/>
      <w:divBdr>
        <w:top w:val="none" w:sz="0" w:space="0" w:color="auto"/>
        <w:left w:val="none" w:sz="0" w:space="0" w:color="auto"/>
        <w:bottom w:val="none" w:sz="0" w:space="0" w:color="auto"/>
        <w:right w:val="none" w:sz="0" w:space="0" w:color="auto"/>
      </w:divBdr>
    </w:div>
    <w:div w:id="1787312831">
      <w:bodyDiv w:val="1"/>
      <w:marLeft w:val="0"/>
      <w:marRight w:val="0"/>
      <w:marTop w:val="0"/>
      <w:marBottom w:val="0"/>
      <w:divBdr>
        <w:top w:val="none" w:sz="0" w:space="0" w:color="auto"/>
        <w:left w:val="none" w:sz="0" w:space="0" w:color="auto"/>
        <w:bottom w:val="none" w:sz="0" w:space="0" w:color="auto"/>
        <w:right w:val="none" w:sz="0" w:space="0" w:color="auto"/>
      </w:divBdr>
    </w:div>
    <w:div w:id="1867870751">
      <w:bodyDiv w:val="1"/>
      <w:marLeft w:val="0"/>
      <w:marRight w:val="0"/>
      <w:marTop w:val="0"/>
      <w:marBottom w:val="0"/>
      <w:divBdr>
        <w:top w:val="none" w:sz="0" w:space="0" w:color="auto"/>
        <w:left w:val="none" w:sz="0" w:space="0" w:color="auto"/>
        <w:bottom w:val="none" w:sz="0" w:space="0" w:color="auto"/>
        <w:right w:val="none" w:sz="0" w:space="0" w:color="auto"/>
      </w:divBdr>
    </w:div>
    <w:div w:id="1981616494">
      <w:bodyDiv w:val="1"/>
      <w:marLeft w:val="0"/>
      <w:marRight w:val="0"/>
      <w:marTop w:val="0"/>
      <w:marBottom w:val="0"/>
      <w:divBdr>
        <w:top w:val="none" w:sz="0" w:space="0" w:color="auto"/>
        <w:left w:val="none" w:sz="0" w:space="0" w:color="auto"/>
        <w:bottom w:val="none" w:sz="0" w:space="0" w:color="auto"/>
        <w:right w:val="none" w:sz="0" w:space="0" w:color="auto"/>
      </w:divBdr>
    </w:div>
    <w:div w:id="2054966004">
      <w:bodyDiv w:val="1"/>
      <w:marLeft w:val="0"/>
      <w:marRight w:val="0"/>
      <w:marTop w:val="0"/>
      <w:marBottom w:val="0"/>
      <w:divBdr>
        <w:top w:val="none" w:sz="0" w:space="0" w:color="auto"/>
        <w:left w:val="none" w:sz="0" w:space="0" w:color="auto"/>
        <w:bottom w:val="none" w:sz="0" w:space="0" w:color="auto"/>
        <w:right w:val="none" w:sz="0" w:space="0" w:color="auto"/>
      </w:divBdr>
    </w:div>
    <w:div w:id="2063167694">
      <w:bodyDiv w:val="1"/>
      <w:marLeft w:val="0"/>
      <w:marRight w:val="0"/>
      <w:marTop w:val="0"/>
      <w:marBottom w:val="0"/>
      <w:divBdr>
        <w:top w:val="none" w:sz="0" w:space="0" w:color="auto"/>
        <w:left w:val="none" w:sz="0" w:space="0" w:color="auto"/>
        <w:bottom w:val="none" w:sz="0" w:space="0" w:color="auto"/>
        <w:right w:val="none" w:sz="0" w:space="0" w:color="auto"/>
      </w:divBdr>
    </w:div>
    <w:div w:id="213208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U0zGE0qVpno" TargetMode="External"/><Relationship Id="rId13" Type="http://schemas.openxmlformats.org/officeDocument/2006/relationships/hyperlink" Target="https://jdickinsongames.wordpress.com/2015/01/22/numerical-integration-in-games-development-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rainly.in/question/340935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universesandbox.com/forum/index.php?topic=3493.0"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stanford.edu/class/math114/lecture_notes/nc_quad.pdf" TargetMode="External"/><Relationship Id="rId5" Type="http://schemas.openxmlformats.org/officeDocument/2006/relationships/webSettings" Target="webSettings.xml"/><Relationship Id="rId15" Type="http://schemas.openxmlformats.org/officeDocument/2006/relationships/hyperlink" Target="https://byjus.com/maths/runge-kutta-rk4-method/" TargetMode="External"/><Relationship Id="rId10" Type="http://schemas.openxmlformats.org/officeDocument/2006/relationships/hyperlink" Target="https://www.whitman.edu/mathematics/calculus_late_online/section10.05.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athworld.wolfram.com/NumericalIntegration.html" TargetMode="External"/><Relationship Id="rId14" Type="http://schemas.openxmlformats.org/officeDocument/2006/relationships/hyperlink" Target="https://physics.stackexchange.com/a/71470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DD72693D-A976-4BEE-AA46-6745452634F7}"/>
      </w:docPartPr>
      <w:docPartBody>
        <w:p w:rsidR="009065CF" w:rsidRDefault="00000000">
          <w:r w:rsidRPr="5BC6DA54">
            <w:t>Click or tap here to enter text.</w:t>
          </w:r>
        </w:p>
      </w:docPartBody>
    </w:docPart>
    <w:docPart>
      <w:docPartPr>
        <w:name w:val="E8F84028CCDB4C54BC3156E27E6FEEC3"/>
        <w:category>
          <w:name w:val="General"/>
          <w:gallery w:val="placeholder"/>
        </w:category>
        <w:types>
          <w:type w:val="bbPlcHdr"/>
        </w:types>
        <w:behaviors>
          <w:behavior w:val="content"/>
        </w:behaviors>
        <w:guid w:val="{C3709467-75FD-462E-A997-A3863F32281E}"/>
      </w:docPartPr>
      <w:docPartBody>
        <w:p w:rsidR="009065CF" w:rsidRDefault="00951E7F">
          <w:r w:rsidRPr="00E669CF">
            <w:rPr>
              <w:rStyle w:val="PlaceholderText"/>
            </w:rPr>
            <w:t>Formatting...</w:t>
          </w:r>
        </w:p>
      </w:docPartBody>
    </w:docPart>
    <w:docPart>
      <w:docPartPr>
        <w:name w:val="2A9FA107E0AF4B2BB608FEDDC39626E6"/>
        <w:category>
          <w:name w:val="General"/>
          <w:gallery w:val="placeholder"/>
        </w:category>
        <w:types>
          <w:type w:val="bbPlcHdr"/>
        </w:types>
        <w:behaviors>
          <w:behavior w:val="content"/>
        </w:behaviors>
        <w:guid w:val="{CC169BFB-F0CE-43DF-8A3B-CD0DE69038FD}"/>
      </w:docPartPr>
      <w:docPartBody>
        <w:p w:rsidR="009065CF" w:rsidRDefault="00951E7F">
          <w:r w:rsidRPr="00E669CF">
            <w:rPr>
              <w:rStyle w:val="PlaceholderText"/>
            </w:rPr>
            <w:t>Formatting...</w:t>
          </w:r>
        </w:p>
      </w:docPartBody>
    </w:docPart>
    <w:docPart>
      <w:docPartPr>
        <w:name w:val="DD97723374114008B29DD9CFBBC65F24"/>
        <w:category>
          <w:name w:val="General"/>
          <w:gallery w:val="placeholder"/>
        </w:category>
        <w:types>
          <w:type w:val="bbPlcHdr"/>
        </w:types>
        <w:behaviors>
          <w:behavior w:val="content"/>
        </w:behaviors>
        <w:guid w:val="{7A7D5C5F-8690-4F31-AD87-973CE430480A}"/>
      </w:docPartPr>
      <w:docPartBody>
        <w:p w:rsidR="009065CF" w:rsidRDefault="00951E7F">
          <w:r w:rsidRPr="006D3E16">
            <w:rPr>
              <w:rStyle w:val="PlaceholderText"/>
            </w:rPr>
            <w:t>Formatting...</w:t>
          </w:r>
        </w:p>
      </w:docPartBody>
    </w:docPart>
    <w:docPart>
      <w:docPartPr>
        <w:name w:val="07A8ADE5FFBF4B95ADEA7956979E82D3"/>
        <w:category>
          <w:name w:val="General"/>
          <w:gallery w:val="placeholder"/>
        </w:category>
        <w:types>
          <w:type w:val="bbPlcHdr"/>
        </w:types>
        <w:behaviors>
          <w:behavior w:val="content"/>
        </w:behaviors>
        <w:guid w:val="{DC2C793F-A330-456E-A64D-0582EB3FBF93}"/>
      </w:docPartPr>
      <w:docPartBody>
        <w:p w:rsidR="009065CF" w:rsidRDefault="00951E7F">
          <w:r w:rsidRPr="006D3E16">
            <w:rPr>
              <w:rStyle w:val="PlaceholderText"/>
            </w:rPr>
            <w:t>Formatting...</w:t>
          </w:r>
        </w:p>
      </w:docPartBody>
    </w:docPart>
    <w:docPart>
      <w:docPartPr>
        <w:name w:val="777082A58C8B4E8EA0F6EE018ECC79BF"/>
        <w:category>
          <w:name w:val="General"/>
          <w:gallery w:val="placeholder"/>
        </w:category>
        <w:types>
          <w:type w:val="bbPlcHdr"/>
        </w:types>
        <w:behaviors>
          <w:behavior w:val="content"/>
        </w:behaviors>
        <w:guid w:val="{246E1388-97C1-49E0-A43C-963F8819F8B9}"/>
      </w:docPartPr>
      <w:docPartBody>
        <w:p w:rsidR="009065CF" w:rsidRDefault="00951E7F">
          <w:r w:rsidRPr="006D3E16">
            <w:rPr>
              <w:rStyle w:val="PlaceholderText"/>
            </w:rPr>
            <w:t>Formatting...</w:t>
          </w:r>
        </w:p>
      </w:docPartBody>
    </w:docPart>
    <w:docPart>
      <w:docPartPr>
        <w:name w:val="4F36A272BD4C487A8BF671B426192493"/>
        <w:category>
          <w:name w:val="General"/>
          <w:gallery w:val="placeholder"/>
        </w:category>
        <w:types>
          <w:type w:val="bbPlcHdr"/>
        </w:types>
        <w:behaviors>
          <w:behavior w:val="content"/>
        </w:behaviors>
        <w:guid w:val="{0D48AB9B-DA3D-4581-9E8F-EC64D018F62D}"/>
      </w:docPartPr>
      <w:docPartBody>
        <w:p w:rsidR="00000000" w:rsidRDefault="002F034D">
          <w:r w:rsidRPr="00237E5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51E7F"/>
    <w:rsid w:val="0014782A"/>
    <w:rsid w:val="001E1946"/>
    <w:rsid w:val="002B7F73"/>
    <w:rsid w:val="002D7260"/>
    <w:rsid w:val="002F034D"/>
    <w:rsid w:val="0052144A"/>
    <w:rsid w:val="006C7657"/>
    <w:rsid w:val="009065CF"/>
    <w:rsid w:val="00951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034D"/>
    <w:rPr>
      <w:color w:val="808080" w:themeColor="background1" w:themeShade="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a035a91-e0f7-47f1-a862-dfd270a3d903">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372252722&quot;:{&quot;referencesIds&quot;:[&quot;doc:67167cae6814834513bf5096&quot;],&quot;referencesOptions&quot;:{&quot;doc:67167cae6814834513bf5096&quot;:{&quot;author&quot;:true,&quot;year&quot;:true,&quot;formatAuthorYear&quot;:false,&quot;pageReplace&quot;:&quot;&quot;,&quot;prefix&quot;:&quot;&quot;,&quot;suffix&quot;:&quot;&quot;}},&quot;hasBrokenReferences&quot;:false,&quot;hasManualEdits&quot;:false,&quot;citationType&quot;:&quot;inline&quot;,&quot;id&quot;:372252722,&quot;citationText&quot;:&quot;&lt;span style=\&quot;font-family:Aptos;font-size:16px;color:#000000\&quot;&gt;[1]&lt;/span&gt;&quot;,&quot;isEmpty&quot;:false},&quot;397861468&quot;:{&quot;referencesIds&quot;:[&quot;doc:671683463f312f522300b489&quot;],&quot;referencesOptions&quot;:{&quot;doc:671683463f312f522300b489&quot;:{&quot;author&quot;:true,&quot;year&quot;:true,&quot;formatAuthorYear&quot;:false,&quot;pageReplace&quot;:&quot;&quot;,&quot;prefix&quot;:&quot;&quot;,&quot;suffix&quot;:&quot;&quot;}},&quot;hasBrokenReferences&quot;:false,&quot;hasManualEdits&quot;:false,&quot;citationType&quot;:&quot;inline&quot;,&quot;id&quot;:397861468,&quot;citationText&quot;:&quot;&lt;span style=\&quot;font-family:Aptos;font-size:16px;color:#000000\&quot;&gt;[2]&lt;/span&gt;&quot;,&quot;isEmpty&quot;:false},&quot;861244411&quot;:{&quot;referencesIds&quot;:[&quot;doc:672b966fe196766881729f25&quot;],&quot;referencesOptions&quot;:{&quot;doc:672b966fe196766881729f25&quot;:{&quot;author&quot;:true,&quot;year&quot;:true,&quot;formatAuthorYear&quot;:false,&quot;pageReplace&quot;:&quot;&quot;,&quot;prefix&quot;:&quot;&quot;,&quot;suffix&quot;:&quot;&quot;}},&quot;hasBrokenReferences&quot;:false,&quot;hasManualEdits&quot;:false,&quot;isEmpty&quot;:false,&quot;citationType&quot;:&quot;inline&quot;,&quot;id&quot;:861244411,&quot;citationText&quot;:&quot;&lt;span style=\&quot;font-family:Aptos;font-size:16px;color:#000000\&quot;&gt;[4]&lt;/span&gt;&quot;},&quot;967242265&quot;:{&quot;referencesIds&quot;:[&quot;doc:672b9f304546965450c2b9ad&quot;],&quot;referencesOptions&quot;:{&quot;doc:672b9f304546965450c2b9ad&quot;:{&quot;author&quot;:true,&quot;year&quot;:true,&quot;formatAuthorYear&quot;:false,&quot;pageReplace&quot;:&quot;&quot;,&quot;prefix&quot;:&quot;&quot;,&quot;suffix&quot;:&quot;&quot;}},&quot;hasBrokenReferences&quot;:false,&quot;hasManualEdits&quot;:false,&quot;isEmpty&quot;:false,&quot;citationType&quot;:&quot;inline&quot;,&quot;id&quot;:967242265,&quot;citationText&quot;:&quot;&lt;span style=\&quot;font-family:Aptos;font-size:16px;color:#000000\&quot;&gt;[6]&lt;/span&gt;&quot;},&quot;1048808686&quot;:{&quot;referencesIds&quot;:[&quot;doc:6731dd84a003b41ad0e57bfc&quot;],&quot;referencesOptions&quot;:{&quot;doc:6731dd84a003b41ad0e57bfc&quot;:{&quot;author&quot;:true,&quot;year&quot;:true,&quot;formatAuthorYear&quot;:false,&quot;pageReplace&quot;:&quot;&quot;,&quot;prefix&quot;:&quot;&quot;,&quot;suffix&quot;:&quot;&quot;}},&quot;hasBrokenReferences&quot;:false,&quot;hasManualEdits&quot;:false,&quot;isEmpty&quot;:false,&quot;citationType&quot;:&quot;inline&quot;,&quot;id&quot;:1048808686,&quot;citationText&quot;:&quot;&lt;span style=\&quot;font-family:Aptos;font-size:16px;color:#000000\&quot;&gt;[7]&lt;/span&gt;&quot;},&quot;1799943114&quot;:{&quot;referencesIds&quot;:[&quot;doc:6749f6625961da64006545fe&quot;],&quot;referencesOptions&quot;:{&quot;doc:6749f6625961da64006545fe&quot;:{&quot;author&quot;:true,&quot;year&quot;:true,&quot;formatAuthorYear&quot;:false,&quot;pageReplace&quot;:&quot;&quot;,&quot;prefix&quot;:&quot;&quot;,&quot;suffix&quot;:&quot;&quot;}},&quot;hasBrokenReferences&quot;:false,&quot;hasManualEdits&quot;:false,&quot;isEmpty&quot;:false,&quot;citationType&quot;:&quot;inline&quot;,&quot;id&quot;:1799943114,&quot;citationText&quot;:&quot;&lt;span style=\&quot;font-family:Aptos;font-size:16px;color:#000000\&quot;&gt;[8]&lt;/span&gt;&quot;},&quot;1954190238&quot;:{&quot;referencesIds&quot;:[&quot;doc:67168446434b8a1030169f88&quot;],&quot;referencesOptions&quot;:{&quot;doc:67168446434b8a1030169f88&quot;:{&quot;author&quot;:true,&quot;year&quot;:true,&quot;formatAuthorYear&quot;:false,&quot;pageReplace&quot;:&quot;&quot;,&quot;prefix&quot;:&quot;&quot;,&quot;suffix&quot;:&quot;&quot;}},&quot;hasBrokenReferences&quot;:false,&quot;hasManualEdits&quot;:false,&quot;citationType&quot;:&quot;inline&quot;,&quot;id&quot;:1954190238,&quot;citationText&quot;:&quot;&lt;span style=\&quot;font-family:Aptos;font-size:16px;color:#000000\&quot;&gt;[3]&lt;/span&gt;&quot;,&quot;isEmpty&quot;:false},&quot;-687217856&quot;:{&quot;referencesIds&quot;:[&quot;doc:672b9aa83efd99405a0faffe&quot;],&quot;referencesOptions&quot;:{&quot;doc:672b9aa83efd99405a0faffe&quot;:{&quot;author&quot;:true,&quot;year&quot;:true,&quot;formatAuthorYear&quot;:false,&quot;pageReplace&quot;:&quot;&quot;,&quot;prefix&quot;:&quot;&quot;,&quot;suffix&quot;:&quot;&quot;}},&quot;hasBrokenReferences&quot;:false,&quot;hasManualEdits&quot;:false,&quot;isEmpty&quot;:false,&quot;citationType&quot;:&quot;inline&quot;,&quot;id&quot;:-687217856,&quot;citationText&quot;:&quot;&lt;span style=\&quot;font-family:Aptos;font-size:16px;color:#000000\&quot;&gt;[5]&lt;/span&gt;&quot;},&quot;-373154412&quot;:{&quot;referencesIds&quot;:[&quot;doc:672b9aa83efd99405a0faffe&quot;],&quot;referencesOptions&quot;:{&quot;doc:672b9aa83efd99405a0faffe&quot;:{&quot;author&quot;:true,&quot;year&quot;:true,&quot;formatAuthorYear&quot;:false,&quot;pageReplace&quot;:&quot;&quot;,&quot;prefix&quot;:&quot;&quot;,&quot;suffix&quot;:&quot;&quot;}},&quot;hasBrokenReferences&quot;:false,&quot;hasManualEdits&quot;:false,&quot;isEmpty&quot;:false,&quot;citationType&quot;:&quot;inline&quot;,&quot;id&quot;:-373154412,&quot;citationText&quot;:&quot;&lt;span style=\&quot;font-family:Aptos;font-size:16px;color:#000000\&quot;&gt;[5]&lt;/span&gt;&quot;}}"/>
    <we:property name="currentFolder" value="{&quot;id&quot;:&quot;project:67167a6165c14143a4ca0aaf&quot;,&quot;userId&quot;:&quot;user:652576a1bb252609587b1aff&quot;,&quot;projectId&quot;:&quot;ap:652576a1bb252609587b1b00&quot;,&quot;name&quot;:&quot;Assignment 1&quot;,&quot;created&quot;:1729526369056,&quot;lastModified&quot;:1729526369056,&quot;position&quot;:0,&quot;isShared&quot;:false,&quot;parentId&quot;:&quot;project:67167a4ff2ff303316621d8c&quot;,&quot;isExampleCollection&quot;:false,&quot;isMyPublicationsCollection&quot;:false,&quot;notInFolder&quot;:false,&quot;totalReferences&quot;:11,&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52576a1bb252609587b1aff&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F2CE8-0B0B-421F-BCD6-7890A531A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6907</TotalTime>
  <Pages>5</Pages>
  <Words>1129</Words>
  <Characters>6292</Characters>
  <Application>Microsoft Office Word</Application>
  <DocSecurity>0</DocSecurity>
  <Lines>179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Kallem Thomas (2304300)</dc:creator>
  <cp:keywords/>
  <dc:description/>
  <cp:lastModifiedBy>Kallem Thomas (2304300)</cp:lastModifiedBy>
  <cp:revision>11</cp:revision>
  <dcterms:created xsi:type="dcterms:W3CDTF">2024-10-21T15:51:00Z</dcterms:created>
  <dcterms:modified xsi:type="dcterms:W3CDTF">2024-11-29T17:17:00Z</dcterms:modified>
</cp:coreProperties>
</file>