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1A7A" w:rsidRPr="00AD6C68" w:rsidRDefault="00517175" w:rsidP="008E2AB7">
      <w:pPr>
        <w:jc w:val="center"/>
        <w:rPr>
          <w:b/>
          <w:bCs/>
          <w:i/>
          <w:iCs/>
          <w:sz w:val="32"/>
          <w:szCs w:val="32"/>
          <w:lang w:val="en-IN"/>
        </w:rPr>
      </w:pPr>
      <w:r w:rsidRPr="00AD6C68">
        <w:rPr>
          <w:b/>
          <w:bCs/>
          <w:i/>
          <w:iCs/>
          <w:sz w:val="32"/>
          <w:szCs w:val="32"/>
          <w:lang w:val="en-IN"/>
        </w:rPr>
        <w:t xml:space="preserve">Community </w:t>
      </w:r>
      <w:r w:rsidR="00AD6C68" w:rsidRPr="00AD6C68">
        <w:rPr>
          <w:b/>
          <w:bCs/>
          <w:i/>
          <w:iCs/>
          <w:sz w:val="32"/>
          <w:szCs w:val="32"/>
          <w:lang w:val="en-IN"/>
        </w:rPr>
        <w:t>E</w:t>
      </w:r>
      <w:r w:rsidRPr="00AD6C68">
        <w:rPr>
          <w:b/>
          <w:bCs/>
          <w:i/>
          <w:iCs/>
          <w:sz w:val="32"/>
          <w:szCs w:val="32"/>
          <w:lang w:val="en-IN"/>
        </w:rPr>
        <w:t>ngagement</w:t>
      </w:r>
    </w:p>
    <w:p w:rsidR="008E2AB7" w:rsidRDefault="000F65D9" w:rsidP="008E2AB7">
      <w:pPr>
        <w:jc w:val="center"/>
        <w:rPr>
          <w:lang w:val="en-IN"/>
        </w:rPr>
      </w:pPr>
      <w:r>
        <w:rPr>
          <w:lang w:val="en-IN"/>
        </w:rPr>
        <w:t>DANIEL LUPU</w:t>
      </w:r>
    </w:p>
    <w:p w:rsidR="008E2AB7" w:rsidRDefault="000F65D9" w:rsidP="008E2AB7">
      <w:pPr>
        <w:jc w:val="center"/>
        <w:rPr>
          <w:lang w:val="en-IN"/>
        </w:rPr>
      </w:pPr>
      <w:r>
        <w:rPr>
          <w:lang w:val="en-IN"/>
        </w:rPr>
        <w:t>ID:1915933</w:t>
      </w:r>
    </w:p>
    <w:p w:rsidR="008E2AB7" w:rsidRDefault="00517175">
      <w:pPr>
        <w:spacing w:line="276" w:lineRule="auto"/>
        <w:jc w:val="left"/>
        <w:rPr>
          <w:lang w:val="en-IN"/>
        </w:rPr>
      </w:pPr>
      <w:r>
        <w:rPr>
          <w:lang w:val="en-IN"/>
        </w:rPr>
        <w:br w:type="page"/>
      </w:r>
    </w:p>
    <w:p w:rsidR="006D5F3F" w:rsidRDefault="00517175" w:rsidP="008E2AB7">
      <w:pPr>
        <w:rPr>
          <w:lang w:val="en-IN"/>
        </w:rPr>
      </w:pPr>
      <w:r>
        <w:rPr>
          <w:lang w:val="en-IN"/>
        </w:rPr>
        <w:lastRenderedPageBreak/>
        <w:t>Executive summary:</w:t>
      </w:r>
    </w:p>
    <w:p w:rsidR="00D632A7" w:rsidRDefault="00517175" w:rsidP="008E2AB7">
      <w:pPr>
        <w:rPr>
          <w:lang w:val="en-IN"/>
        </w:rPr>
      </w:pPr>
      <w:r>
        <w:rPr>
          <w:lang w:val="en-IN"/>
        </w:rPr>
        <w:t xml:space="preserve">This report aims to deliver the concept of community engagement. This report will show how an </w:t>
      </w:r>
      <w:r w:rsidR="00F846AC">
        <w:rPr>
          <w:lang w:val="en-IN"/>
        </w:rPr>
        <w:t>organisation</w:t>
      </w:r>
      <w:r>
        <w:rPr>
          <w:lang w:val="en-IN"/>
        </w:rPr>
        <w:t xml:space="preserve"> has maintained a good community engagement process for the development of its business. TESCO, which is known as a multinational retail company, will be taken for the entire analysis. Besides this, this report will deliver information about the business environment of TESCO </w:t>
      </w:r>
      <w:r w:rsidR="008922A5">
        <w:rPr>
          <w:lang w:val="en-IN"/>
        </w:rPr>
        <w:t>by PESTEL</w:t>
      </w:r>
      <w:r>
        <w:rPr>
          <w:lang w:val="en-IN"/>
        </w:rPr>
        <w:t xml:space="preserve"> analysis. This report will also show how this company has gained the capacity to maintain employee and customer bases through the training and development process.</w:t>
      </w:r>
      <w:r w:rsidR="00EE4B57">
        <w:rPr>
          <w:lang w:val="en-IN"/>
        </w:rPr>
        <w:t xml:space="preserve"> At last, this report will deliver the role of an HR Manager and his responsibility upon </w:t>
      </w:r>
      <w:r w:rsidR="00F846AC">
        <w:rPr>
          <w:lang w:val="en-IN"/>
        </w:rPr>
        <w:t>organisation</w:t>
      </w:r>
      <w:r w:rsidR="00EE4B57">
        <w:rPr>
          <w:lang w:val="en-IN"/>
        </w:rPr>
        <w:t xml:space="preserve">al growth. </w:t>
      </w:r>
    </w:p>
    <w:p w:rsidR="006D5F3F" w:rsidRDefault="00517175">
      <w:pPr>
        <w:spacing w:line="276" w:lineRule="auto"/>
        <w:jc w:val="left"/>
        <w:rPr>
          <w:lang w:val="en-IN"/>
        </w:rPr>
      </w:pPr>
      <w:r>
        <w:rPr>
          <w:lang w:val="en-IN"/>
        </w:rPr>
        <w:br w:type="page"/>
      </w:r>
    </w:p>
    <w:sdt>
      <w:sdtPr>
        <w:rPr>
          <w:rFonts w:ascii="Times New Roman" w:eastAsiaTheme="minorHAnsi" w:hAnsi="Times New Roman" w:cstheme="minorBidi"/>
          <w:b w:val="0"/>
          <w:bCs w:val="0"/>
          <w:color w:val="auto"/>
          <w:sz w:val="24"/>
          <w:lang w:bidi="bn-IN"/>
        </w:rPr>
        <w:id w:val="430952766"/>
        <w:docPartObj>
          <w:docPartGallery w:val="Table of Contents"/>
          <w:docPartUnique/>
        </w:docPartObj>
      </w:sdtPr>
      <w:sdtEndPr/>
      <w:sdtContent>
        <w:p w:rsidR="006D5F3F" w:rsidRDefault="00517175" w:rsidP="006D5F3F">
          <w:pPr>
            <w:pStyle w:val="TOCHeading"/>
            <w:jc w:val="center"/>
          </w:pPr>
          <w:r w:rsidRPr="006D5F3F">
            <w:rPr>
              <w:color w:val="auto"/>
            </w:rPr>
            <w:t>Table of Contents</w:t>
          </w:r>
        </w:p>
        <w:p w:rsidR="006D5F3F" w:rsidRDefault="00517175">
          <w:pPr>
            <w:pStyle w:val="TOC1"/>
            <w:tabs>
              <w:tab w:val="right" w:leader="dot" w:pos="9350"/>
            </w:tabs>
            <w:rPr>
              <w:noProof/>
            </w:rPr>
          </w:pPr>
          <w:r>
            <w:fldChar w:fldCharType="begin"/>
          </w:r>
          <w:r>
            <w:instrText xml:space="preserve"> TOC \o "1-3" \h \z \u </w:instrText>
          </w:r>
          <w:r>
            <w:fldChar w:fldCharType="separate"/>
          </w:r>
          <w:hyperlink w:anchor="_Toc37189652" w:history="1">
            <w:r w:rsidRPr="002A5F63">
              <w:rPr>
                <w:rStyle w:val="Hyperlink"/>
                <w:i/>
                <w:iCs/>
                <w:noProof/>
                <w:lang w:val="en-IN"/>
              </w:rPr>
              <w:t>Introduction:</w:t>
            </w:r>
            <w:r>
              <w:rPr>
                <w:noProof/>
                <w:webHidden/>
              </w:rPr>
              <w:tab/>
            </w:r>
            <w:r>
              <w:rPr>
                <w:noProof/>
                <w:webHidden/>
              </w:rPr>
              <w:fldChar w:fldCharType="begin"/>
            </w:r>
            <w:r>
              <w:rPr>
                <w:noProof/>
                <w:webHidden/>
              </w:rPr>
              <w:instrText xml:space="preserve"> PAGEREF _Toc37189652 \h </w:instrText>
            </w:r>
            <w:r>
              <w:rPr>
                <w:noProof/>
                <w:webHidden/>
              </w:rPr>
            </w:r>
            <w:r>
              <w:rPr>
                <w:noProof/>
                <w:webHidden/>
              </w:rPr>
              <w:fldChar w:fldCharType="separate"/>
            </w:r>
            <w:r>
              <w:rPr>
                <w:noProof/>
                <w:webHidden/>
              </w:rPr>
              <w:t>4</w:t>
            </w:r>
            <w:r>
              <w:rPr>
                <w:noProof/>
                <w:webHidden/>
              </w:rPr>
              <w:fldChar w:fldCharType="end"/>
            </w:r>
          </w:hyperlink>
        </w:p>
        <w:p w:rsidR="006D5F3F" w:rsidRDefault="00244CCE">
          <w:pPr>
            <w:pStyle w:val="TOC1"/>
            <w:tabs>
              <w:tab w:val="right" w:leader="dot" w:pos="9350"/>
            </w:tabs>
            <w:rPr>
              <w:noProof/>
            </w:rPr>
          </w:pPr>
          <w:hyperlink w:anchor="_Toc37189653" w:history="1">
            <w:r w:rsidR="00517175" w:rsidRPr="002A5F63">
              <w:rPr>
                <w:rStyle w:val="Hyperlink"/>
                <w:i/>
                <w:iCs/>
                <w:noProof/>
                <w:lang w:val="en-IN"/>
              </w:rPr>
              <w:t>Overview of selected company:</w:t>
            </w:r>
            <w:r w:rsidR="00517175">
              <w:rPr>
                <w:noProof/>
                <w:webHidden/>
              </w:rPr>
              <w:tab/>
            </w:r>
            <w:r w:rsidR="00517175">
              <w:rPr>
                <w:noProof/>
                <w:webHidden/>
              </w:rPr>
              <w:fldChar w:fldCharType="begin"/>
            </w:r>
            <w:r w:rsidR="00517175">
              <w:rPr>
                <w:noProof/>
                <w:webHidden/>
              </w:rPr>
              <w:instrText xml:space="preserve"> PAGEREF _Toc37189653 \h </w:instrText>
            </w:r>
            <w:r w:rsidR="00517175">
              <w:rPr>
                <w:noProof/>
                <w:webHidden/>
              </w:rPr>
            </w:r>
            <w:r w:rsidR="00517175">
              <w:rPr>
                <w:noProof/>
                <w:webHidden/>
              </w:rPr>
              <w:fldChar w:fldCharType="separate"/>
            </w:r>
            <w:r w:rsidR="00517175">
              <w:rPr>
                <w:noProof/>
                <w:webHidden/>
              </w:rPr>
              <w:t>4</w:t>
            </w:r>
            <w:r w:rsidR="00517175">
              <w:rPr>
                <w:noProof/>
                <w:webHidden/>
              </w:rPr>
              <w:fldChar w:fldCharType="end"/>
            </w:r>
          </w:hyperlink>
        </w:p>
        <w:p w:rsidR="006D5F3F" w:rsidRDefault="00244CCE">
          <w:pPr>
            <w:pStyle w:val="TOC1"/>
            <w:tabs>
              <w:tab w:val="right" w:leader="dot" w:pos="9350"/>
            </w:tabs>
            <w:rPr>
              <w:noProof/>
            </w:rPr>
          </w:pPr>
          <w:hyperlink w:anchor="_Toc37189654" w:history="1">
            <w:r w:rsidR="00517175" w:rsidRPr="002A5F63">
              <w:rPr>
                <w:rStyle w:val="Hyperlink"/>
                <w:i/>
                <w:iCs/>
                <w:noProof/>
                <w:lang w:val="en-IN"/>
              </w:rPr>
              <w:t>Customers and needs:</w:t>
            </w:r>
            <w:r w:rsidR="00517175">
              <w:rPr>
                <w:noProof/>
                <w:webHidden/>
              </w:rPr>
              <w:tab/>
            </w:r>
            <w:r w:rsidR="00517175">
              <w:rPr>
                <w:noProof/>
                <w:webHidden/>
              </w:rPr>
              <w:fldChar w:fldCharType="begin"/>
            </w:r>
            <w:r w:rsidR="00517175">
              <w:rPr>
                <w:noProof/>
                <w:webHidden/>
              </w:rPr>
              <w:instrText xml:space="preserve"> PAGEREF _Toc37189654 \h </w:instrText>
            </w:r>
            <w:r w:rsidR="00517175">
              <w:rPr>
                <w:noProof/>
                <w:webHidden/>
              </w:rPr>
            </w:r>
            <w:r w:rsidR="00517175">
              <w:rPr>
                <w:noProof/>
                <w:webHidden/>
              </w:rPr>
              <w:fldChar w:fldCharType="separate"/>
            </w:r>
            <w:r w:rsidR="00517175">
              <w:rPr>
                <w:noProof/>
                <w:webHidden/>
              </w:rPr>
              <w:t>5</w:t>
            </w:r>
            <w:r w:rsidR="00517175">
              <w:rPr>
                <w:noProof/>
                <w:webHidden/>
              </w:rPr>
              <w:fldChar w:fldCharType="end"/>
            </w:r>
          </w:hyperlink>
        </w:p>
        <w:p w:rsidR="006D5F3F" w:rsidRDefault="00244CCE">
          <w:pPr>
            <w:pStyle w:val="TOC1"/>
            <w:tabs>
              <w:tab w:val="right" w:leader="dot" w:pos="9350"/>
            </w:tabs>
            <w:rPr>
              <w:noProof/>
            </w:rPr>
          </w:pPr>
          <w:hyperlink w:anchor="_Toc37189655" w:history="1">
            <w:r w:rsidR="00517175" w:rsidRPr="002A5F63">
              <w:rPr>
                <w:rStyle w:val="Hyperlink"/>
                <w:i/>
                <w:iCs/>
                <w:noProof/>
                <w:lang w:val="en-IN"/>
              </w:rPr>
              <w:t>PESTLE analysis of TESCO:</w:t>
            </w:r>
            <w:r w:rsidR="00517175">
              <w:rPr>
                <w:noProof/>
                <w:webHidden/>
              </w:rPr>
              <w:tab/>
            </w:r>
            <w:r w:rsidR="00517175">
              <w:rPr>
                <w:noProof/>
                <w:webHidden/>
              </w:rPr>
              <w:fldChar w:fldCharType="begin"/>
            </w:r>
            <w:r w:rsidR="00517175">
              <w:rPr>
                <w:noProof/>
                <w:webHidden/>
              </w:rPr>
              <w:instrText xml:space="preserve"> PAGEREF _Toc37189655 \h </w:instrText>
            </w:r>
            <w:r w:rsidR="00517175">
              <w:rPr>
                <w:noProof/>
                <w:webHidden/>
              </w:rPr>
            </w:r>
            <w:r w:rsidR="00517175">
              <w:rPr>
                <w:noProof/>
                <w:webHidden/>
              </w:rPr>
              <w:fldChar w:fldCharType="separate"/>
            </w:r>
            <w:r w:rsidR="00517175">
              <w:rPr>
                <w:noProof/>
                <w:webHidden/>
              </w:rPr>
              <w:t>6</w:t>
            </w:r>
            <w:r w:rsidR="00517175">
              <w:rPr>
                <w:noProof/>
                <w:webHidden/>
              </w:rPr>
              <w:fldChar w:fldCharType="end"/>
            </w:r>
          </w:hyperlink>
        </w:p>
        <w:p w:rsidR="006D5F3F" w:rsidRDefault="00244CCE">
          <w:pPr>
            <w:pStyle w:val="TOC1"/>
            <w:tabs>
              <w:tab w:val="right" w:leader="dot" w:pos="9350"/>
            </w:tabs>
            <w:rPr>
              <w:noProof/>
            </w:rPr>
          </w:pPr>
          <w:hyperlink w:anchor="_Toc37189656" w:history="1">
            <w:r w:rsidR="00517175" w:rsidRPr="002A5F63">
              <w:rPr>
                <w:rStyle w:val="Hyperlink"/>
                <w:i/>
                <w:iCs/>
                <w:noProof/>
                <w:lang w:val="en-IN"/>
              </w:rPr>
              <w:t xml:space="preserve">Roles of employees for the development of </w:t>
            </w:r>
            <w:r w:rsidR="00F846AC">
              <w:rPr>
                <w:rStyle w:val="Hyperlink"/>
                <w:i/>
                <w:iCs/>
                <w:noProof/>
                <w:lang w:val="en-IN"/>
              </w:rPr>
              <w:t>organisation</w:t>
            </w:r>
            <w:r w:rsidR="00517175" w:rsidRPr="002A5F63">
              <w:rPr>
                <w:rStyle w:val="Hyperlink"/>
                <w:i/>
                <w:iCs/>
                <w:noProof/>
                <w:lang w:val="en-IN"/>
              </w:rPr>
              <w:t>250:</w:t>
            </w:r>
            <w:r w:rsidR="00517175">
              <w:rPr>
                <w:noProof/>
                <w:webHidden/>
              </w:rPr>
              <w:tab/>
            </w:r>
            <w:r w:rsidR="00517175">
              <w:rPr>
                <w:noProof/>
                <w:webHidden/>
              </w:rPr>
              <w:fldChar w:fldCharType="begin"/>
            </w:r>
            <w:r w:rsidR="00517175">
              <w:rPr>
                <w:noProof/>
                <w:webHidden/>
              </w:rPr>
              <w:instrText xml:space="preserve"> PAGEREF _Toc37189656 \h </w:instrText>
            </w:r>
            <w:r w:rsidR="00517175">
              <w:rPr>
                <w:noProof/>
                <w:webHidden/>
              </w:rPr>
            </w:r>
            <w:r w:rsidR="00517175">
              <w:rPr>
                <w:noProof/>
                <w:webHidden/>
              </w:rPr>
              <w:fldChar w:fldCharType="separate"/>
            </w:r>
            <w:r w:rsidR="00517175">
              <w:rPr>
                <w:noProof/>
                <w:webHidden/>
              </w:rPr>
              <w:t>8</w:t>
            </w:r>
            <w:r w:rsidR="00517175">
              <w:rPr>
                <w:noProof/>
                <w:webHidden/>
              </w:rPr>
              <w:fldChar w:fldCharType="end"/>
            </w:r>
          </w:hyperlink>
        </w:p>
        <w:p w:rsidR="006D5F3F" w:rsidRDefault="00244CCE">
          <w:pPr>
            <w:pStyle w:val="TOC1"/>
            <w:tabs>
              <w:tab w:val="right" w:leader="dot" w:pos="9350"/>
            </w:tabs>
            <w:rPr>
              <w:noProof/>
            </w:rPr>
          </w:pPr>
          <w:hyperlink w:anchor="_Toc37189657" w:history="1">
            <w:r w:rsidR="00517175" w:rsidRPr="002A5F63">
              <w:rPr>
                <w:rStyle w:val="Hyperlink"/>
                <w:i/>
                <w:iCs/>
                <w:noProof/>
                <w:lang w:val="en-IN"/>
              </w:rPr>
              <w:t>Training and development:</w:t>
            </w:r>
            <w:r w:rsidR="00517175">
              <w:rPr>
                <w:noProof/>
                <w:webHidden/>
              </w:rPr>
              <w:tab/>
            </w:r>
            <w:r w:rsidR="00517175">
              <w:rPr>
                <w:noProof/>
                <w:webHidden/>
              </w:rPr>
              <w:fldChar w:fldCharType="begin"/>
            </w:r>
            <w:r w:rsidR="00517175">
              <w:rPr>
                <w:noProof/>
                <w:webHidden/>
              </w:rPr>
              <w:instrText xml:space="preserve"> PAGEREF _Toc37189657 \h </w:instrText>
            </w:r>
            <w:r w:rsidR="00517175">
              <w:rPr>
                <w:noProof/>
                <w:webHidden/>
              </w:rPr>
            </w:r>
            <w:r w:rsidR="00517175">
              <w:rPr>
                <w:noProof/>
                <w:webHidden/>
              </w:rPr>
              <w:fldChar w:fldCharType="separate"/>
            </w:r>
            <w:r w:rsidR="00517175">
              <w:rPr>
                <w:noProof/>
                <w:webHidden/>
              </w:rPr>
              <w:t>9</w:t>
            </w:r>
            <w:r w:rsidR="00517175">
              <w:rPr>
                <w:noProof/>
                <w:webHidden/>
              </w:rPr>
              <w:fldChar w:fldCharType="end"/>
            </w:r>
          </w:hyperlink>
        </w:p>
        <w:p w:rsidR="006D5F3F" w:rsidRDefault="00244CCE">
          <w:pPr>
            <w:pStyle w:val="TOC1"/>
            <w:tabs>
              <w:tab w:val="right" w:leader="dot" w:pos="9350"/>
            </w:tabs>
            <w:rPr>
              <w:noProof/>
            </w:rPr>
          </w:pPr>
          <w:hyperlink w:anchor="_Toc37189658" w:history="1">
            <w:r w:rsidR="00517175" w:rsidRPr="002A5F63">
              <w:rPr>
                <w:rStyle w:val="Hyperlink"/>
                <w:i/>
                <w:iCs/>
                <w:noProof/>
                <w:lang w:val="en-IN"/>
              </w:rPr>
              <w:t xml:space="preserve">Role and importance for </w:t>
            </w:r>
            <w:r w:rsidR="00F846AC">
              <w:rPr>
                <w:rStyle w:val="Hyperlink"/>
                <w:i/>
                <w:iCs/>
                <w:noProof/>
                <w:lang w:val="en-IN"/>
              </w:rPr>
              <w:t>organisation</w:t>
            </w:r>
            <w:r w:rsidR="00517175" w:rsidRPr="002A5F63">
              <w:rPr>
                <w:rStyle w:val="Hyperlink"/>
                <w:i/>
                <w:iCs/>
                <w:noProof/>
                <w:lang w:val="en-IN"/>
              </w:rPr>
              <w:t>al growth:</w:t>
            </w:r>
            <w:r w:rsidR="00517175">
              <w:rPr>
                <w:noProof/>
                <w:webHidden/>
              </w:rPr>
              <w:tab/>
            </w:r>
            <w:r w:rsidR="00517175">
              <w:rPr>
                <w:noProof/>
                <w:webHidden/>
              </w:rPr>
              <w:fldChar w:fldCharType="begin"/>
            </w:r>
            <w:r w:rsidR="00517175">
              <w:rPr>
                <w:noProof/>
                <w:webHidden/>
              </w:rPr>
              <w:instrText xml:space="preserve"> PAGEREF _Toc37189658 \h </w:instrText>
            </w:r>
            <w:r w:rsidR="00517175">
              <w:rPr>
                <w:noProof/>
                <w:webHidden/>
              </w:rPr>
            </w:r>
            <w:r w:rsidR="00517175">
              <w:rPr>
                <w:noProof/>
                <w:webHidden/>
              </w:rPr>
              <w:fldChar w:fldCharType="separate"/>
            </w:r>
            <w:r w:rsidR="00517175">
              <w:rPr>
                <w:noProof/>
                <w:webHidden/>
              </w:rPr>
              <w:t>9</w:t>
            </w:r>
            <w:r w:rsidR="00517175">
              <w:rPr>
                <w:noProof/>
                <w:webHidden/>
              </w:rPr>
              <w:fldChar w:fldCharType="end"/>
            </w:r>
          </w:hyperlink>
        </w:p>
        <w:p w:rsidR="006D5F3F" w:rsidRDefault="00244CCE">
          <w:pPr>
            <w:pStyle w:val="TOC1"/>
            <w:tabs>
              <w:tab w:val="right" w:leader="dot" w:pos="9350"/>
            </w:tabs>
            <w:rPr>
              <w:noProof/>
            </w:rPr>
          </w:pPr>
          <w:hyperlink w:anchor="_Toc37189659" w:history="1">
            <w:r w:rsidR="00517175" w:rsidRPr="002A5F63">
              <w:rPr>
                <w:rStyle w:val="Hyperlink"/>
                <w:i/>
                <w:iCs/>
                <w:noProof/>
                <w:lang w:val="en-IN"/>
              </w:rPr>
              <w:t>Needed skills and knowledge for maintaining role:</w:t>
            </w:r>
            <w:r w:rsidR="00517175">
              <w:rPr>
                <w:noProof/>
                <w:webHidden/>
              </w:rPr>
              <w:tab/>
            </w:r>
            <w:r w:rsidR="00517175">
              <w:rPr>
                <w:noProof/>
                <w:webHidden/>
              </w:rPr>
              <w:fldChar w:fldCharType="begin"/>
            </w:r>
            <w:r w:rsidR="00517175">
              <w:rPr>
                <w:noProof/>
                <w:webHidden/>
              </w:rPr>
              <w:instrText xml:space="preserve"> PAGEREF _Toc37189659 \h </w:instrText>
            </w:r>
            <w:r w:rsidR="00517175">
              <w:rPr>
                <w:noProof/>
                <w:webHidden/>
              </w:rPr>
            </w:r>
            <w:r w:rsidR="00517175">
              <w:rPr>
                <w:noProof/>
                <w:webHidden/>
              </w:rPr>
              <w:fldChar w:fldCharType="separate"/>
            </w:r>
            <w:r w:rsidR="00517175">
              <w:rPr>
                <w:noProof/>
                <w:webHidden/>
              </w:rPr>
              <w:t>9</w:t>
            </w:r>
            <w:r w:rsidR="00517175">
              <w:rPr>
                <w:noProof/>
                <w:webHidden/>
              </w:rPr>
              <w:fldChar w:fldCharType="end"/>
            </w:r>
          </w:hyperlink>
        </w:p>
        <w:p w:rsidR="006D5F3F" w:rsidRDefault="00244CCE">
          <w:pPr>
            <w:pStyle w:val="TOC1"/>
            <w:tabs>
              <w:tab w:val="right" w:leader="dot" w:pos="9350"/>
            </w:tabs>
            <w:rPr>
              <w:noProof/>
            </w:rPr>
          </w:pPr>
          <w:hyperlink w:anchor="_Toc37189660" w:history="1">
            <w:r w:rsidR="00517175" w:rsidRPr="002A5F63">
              <w:rPr>
                <w:rStyle w:val="Hyperlink"/>
                <w:i/>
                <w:iCs/>
                <w:noProof/>
                <w:lang w:val="en-IN"/>
              </w:rPr>
              <w:t>Needed trainings and development:</w:t>
            </w:r>
            <w:r w:rsidR="00517175">
              <w:rPr>
                <w:noProof/>
                <w:webHidden/>
              </w:rPr>
              <w:tab/>
            </w:r>
            <w:r w:rsidR="00517175">
              <w:rPr>
                <w:noProof/>
                <w:webHidden/>
              </w:rPr>
              <w:fldChar w:fldCharType="begin"/>
            </w:r>
            <w:r w:rsidR="00517175">
              <w:rPr>
                <w:noProof/>
                <w:webHidden/>
              </w:rPr>
              <w:instrText xml:space="preserve"> PAGEREF _Toc37189660 \h </w:instrText>
            </w:r>
            <w:r w:rsidR="00517175">
              <w:rPr>
                <w:noProof/>
                <w:webHidden/>
              </w:rPr>
            </w:r>
            <w:r w:rsidR="00517175">
              <w:rPr>
                <w:noProof/>
                <w:webHidden/>
              </w:rPr>
              <w:fldChar w:fldCharType="separate"/>
            </w:r>
            <w:r w:rsidR="00517175">
              <w:rPr>
                <w:noProof/>
                <w:webHidden/>
              </w:rPr>
              <w:t>10</w:t>
            </w:r>
            <w:r w:rsidR="00517175">
              <w:rPr>
                <w:noProof/>
                <w:webHidden/>
              </w:rPr>
              <w:fldChar w:fldCharType="end"/>
            </w:r>
          </w:hyperlink>
        </w:p>
        <w:p w:rsidR="006D5F3F" w:rsidRDefault="00244CCE">
          <w:pPr>
            <w:pStyle w:val="TOC1"/>
            <w:tabs>
              <w:tab w:val="right" w:leader="dot" w:pos="9350"/>
            </w:tabs>
            <w:rPr>
              <w:noProof/>
            </w:rPr>
          </w:pPr>
          <w:hyperlink w:anchor="_Toc37189661" w:history="1">
            <w:r w:rsidR="00517175" w:rsidRPr="002A5F63">
              <w:rPr>
                <w:rStyle w:val="Hyperlink"/>
                <w:i/>
                <w:iCs/>
                <w:noProof/>
                <w:lang w:val="en-IN"/>
              </w:rPr>
              <w:t>Conclusion:</w:t>
            </w:r>
            <w:r w:rsidR="00517175">
              <w:rPr>
                <w:noProof/>
                <w:webHidden/>
              </w:rPr>
              <w:tab/>
            </w:r>
            <w:r w:rsidR="00517175">
              <w:rPr>
                <w:noProof/>
                <w:webHidden/>
              </w:rPr>
              <w:fldChar w:fldCharType="begin"/>
            </w:r>
            <w:r w:rsidR="00517175">
              <w:rPr>
                <w:noProof/>
                <w:webHidden/>
              </w:rPr>
              <w:instrText xml:space="preserve"> PAGEREF _Toc37189661 \h </w:instrText>
            </w:r>
            <w:r w:rsidR="00517175">
              <w:rPr>
                <w:noProof/>
                <w:webHidden/>
              </w:rPr>
            </w:r>
            <w:r w:rsidR="00517175">
              <w:rPr>
                <w:noProof/>
                <w:webHidden/>
              </w:rPr>
              <w:fldChar w:fldCharType="separate"/>
            </w:r>
            <w:r w:rsidR="00517175">
              <w:rPr>
                <w:noProof/>
                <w:webHidden/>
              </w:rPr>
              <w:t>10</w:t>
            </w:r>
            <w:r w:rsidR="00517175">
              <w:rPr>
                <w:noProof/>
                <w:webHidden/>
              </w:rPr>
              <w:fldChar w:fldCharType="end"/>
            </w:r>
          </w:hyperlink>
        </w:p>
        <w:p w:rsidR="006D5F3F" w:rsidRDefault="00244CCE">
          <w:pPr>
            <w:pStyle w:val="TOC1"/>
            <w:tabs>
              <w:tab w:val="right" w:leader="dot" w:pos="9350"/>
            </w:tabs>
            <w:rPr>
              <w:noProof/>
            </w:rPr>
          </w:pPr>
          <w:hyperlink w:anchor="_Toc37189662" w:history="1">
            <w:r w:rsidR="00517175" w:rsidRPr="002A5F63">
              <w:rPr>
                <w:rStyle w:val="Hyperlink"/>
                <w:i/>
                <w:iCs/>
                <w:noProof/>
                <w:lang w:val="en-IN"/>
              </w:rPr>
              <w:t>References:</w:t>
            </w:r>
            <w:r w:rsidR="00517175">
              <w:rPr>
                <w:noProof/>
                <w:webHidden/>
              </w:rPr>
              <w:tab/>
            </w:r>
            <w:r w:rsidR="00517175">
              <w:rPr>
                <w:noProof/>
                <w:webHidden/>
              </w:rPr>
              <w:fldChar w:fldCharType="begin"/>
            </w:r>
            <w:r w:rsidR="00517175">
              <w:rPr>
                <w:noProof/>
                <w:webHidden/>
              </w:rPr>
              <w:instrText xml:space="preserve"> PAGEREF _Toc37189662 \h </w:instrText>
            </w:r>
            <w:r w:rsidR="00517175">
              <w:rPr>
                <w:noProof/>
                <w:webHidden/>
              </w:rPr>
            </w:r>
            <w:r w:rsidR="00517175">
              <w:rPr>
                <w:noProof/>
                <w:webHidden/>
              </w:rPr>
              <w:fldChar w:fldCharType="separate"/>
            </w:r>
            <w:r w:rsidR="00517175">
              <w:rPr>
                <w:noProof/>
                <w:webHidden/>
              </w:rPr>
              <w:t>11</w:t>
            </w:r>
            <w:r w:rsidR="00517175">
              <w:rPr>
                <w:noProof/>
                <w:webHidden/>
              </w:rPr>
              <w:fldChar w:fldCharType="end"/>
            </w:r>
          </w:hyperlink>
        </w:p>
        <w:p w:rsidR="006D5F3F" w:rsidRDefault="00517175">
          <w:r>
            <w:fldChar w:fldCharType="end"/>
          </w:r>
        </w:p>
      </w:sdtContent>
    </w:sdt>
    <w:p w:rsidR="008E2AB7" w:rsidRDefault="008E2AB7" w:rsidP="008E2AB7">
      <w:pPr>
        <w:rPr>
          <w:lang w:val="en-IN"/>
        </w:rPr>
      </w:pPr>
    </w:p>
    <w:p w:rsidR="008E2AB7" w:rsidRDefault="00517175">
      <w:pPr>
        <w:spacing w:line="276" w:lineRule="auto"/>
        <w:jc w:val="left"/>
        <w:rPr>
          <w:lang w:val="en-IN"/>
        </w:rPr>
      </w:pPr>
      <w:r>
        <w:rPr>
          <w:lang w:val="en-IN"/>
        </w:rPr>
        <w:br w:type="page"/>
      </w:r>
    </w:p>
    <w:p w:rsidR="008E2AB7" w:rsidRPr="008E2AB7" w:rsidRDefault="00517175" w:rsidP="008E2AB7">
      <w:pPr>
        <w:pStyle w:val="Heading1"/>
        <w:rPr>
          <w:i/>
          <w:iCs/>
          <w:lang w:val="en-IN"/>
        </w:rPr>
      </w:pPr>
      <w:bookmarkStart w:id="0" w:name="_Toc37189652"/>
      <w:r w:rsidRPr="008E2AB7">
        <w:rPr>
          <w:i/>
          <w:iCs/>
          <w:lang w:val="en-IN"/>
        </w:rPr>
        <w:lastRenderedPageBreak/>
        <w:t>Introduction:</w:t>
      </w:r>
      <w:bookmarkEnd w:id="0"/>
    </w:p>
    <w:p w:rsidR="008E2AB7" w:rsidRDefault="00517175" w:rsidP="008E2AB7">
      <w:pPr>
        <w:rPr>
          <w:lang w:val="en-IN"/>
        </w:rPr>
      </w:pPr>
      <w:r>
        <w:rPr>
          <w:lang w:val="en-IN"/>
        </w:rPr>
        <w:t xml:space="preserve">Every </w:t>
      </w:r>
      <w:r w:rsidR="00F846AC">
        <w:rPr>
          <w:lang w:val="en-IN"/>
        </w:rPr>
        <w:t>organisation</w:t>
      </w:r>
      <w:r>
        <w:rPr>
          <w:lang w:val="en-IN"/>
        </w:rPr>
        <w:t xml:space="preserve"> needs a strong base of community to the development of their business backgrounds. It is observed that the involvement of experts brings positive outcomes to the organisation. Community engagement </w:t>
      </w:r>
      <w:r w:rsidR="00F846AC">
        <w:rPr>
          <w:lang w:val="en-IN"/>
        </w:rPr>
        <w:t>is defined</w:t>
      </w:r>
      <w:r>
        <w:rPr>
          <w:lang w:val="en-IN"/>
        </w:rPr>
        <w:t xml:space="preserve"> as a work process, where a group of people are engaged for fulfilling objectives of an </w:t>
      </w:r>
      <w:r w:rsidR="00F846AC">
        <w:rPr>
          <w:lang w:val="en-IN"/>
        </w:rPr>
        <w:t>organisation</w:t>
      </w:r>
      <w:r>
        <w:rPr>
          <w:lang w:val="en-IN"/>
        </w:rPr>
        <w:t xml:space="preserve">. Numerous methods are involved in </w:t>
      </w:r>
      <w:r w:rsidR="00AB43C9">
        <w:rPr>
          <w:lang w:val="en-IN"/>
        </w:rPr>
        <w:t xml:space="preserve">maintaining good organisational interaction and actions. Community engagement allows facilitating involvement, cooperation, communication and share between organisation and community. </w:t>
      </w:r>
      <w:r w:rsidR="00136368">
        <w:rPr>
          <w:lang w:val="en-IN"/>
        </w:rPr>
        <w:t>The purpose of this report is to</w:t>
      </w:r>
      <w:r w:rsidR="00AB43C9">
        <w:rPr>
          <w:lang w:val="en-IN"/>
        </w:rPr>
        <w:t xml:space="preserve"> show how a reputed </w:t>
      </w:r>
      <w:r w:rsidR="00F846AC">
        <w:rPr>
          <w:lang w:val="en-IN"/>
        </w:rPr>
        <w:t>organisation</w:t>
      </w:r>
      <w:r w:rsidR="00AB43C9">
        <w:rPr>
          <w:lang w:val="en-IN"/>
        </w:rPr>
        <w:t xml:space="preserve"> has maintained a strong community engagement through several organisational activities.</w:t>
      </w:r>
    </w:p>
    <w:p w:rsidR="00AB43C9" w:rsidRDefault="00517175" w:rsidP="00AB43C9">
      <w:pPr>
        <w:pStyle w:val="Heading1"/>
        <w:rPr>
          <w:i/>
          <w:iCs/>
          <w:lang w:val="en-IN"/>
        </w:rPr>
      </w:pPr>
      <w:bookmarkStart w:id="1" w:name="_Toc37189653"/>
      <w:r w:rsidRPr="00AB43C9">
        <w:rPr>
          <w:i/>
          <w:iCs/>
          <w:lang w:val="en-IN"/>
        </w:rPr>
        <w:t>Overview of selected company:</w:t>
      </w:r>
      <w:bookmarkEnd w:id="1"/>
    </w:p>
    <w:p w:rsidR="00AB43C9" w:rsidRDefault="00517175" w:rsidP="00AB43C9">
      <w:pPr>
        <w:rPr>
          <w:b/>
          <w:bCs/>
          <w:lang w:val="en-IN"/>
        </w:rPr>
      </w:pPr>
      <w:r w:rsidRPr="00AB43C9">
        <w:rPr>
          <w:b/>
          <w:bCs/>
          <w:lang w:val="en-IN"/>
        </w:rPr>
        <w:t>Sector:</w:t>
      </w:r>
    </w:p>
    <w:p w:rsidR="00DE604E" w:rsidRPr="00DE604E" w:rsidRDefault="00517175" w:rsidP="00AB43C9">
      <w:pPr>
        <w:rPr>
          <w:lang w:val="en-IN"/>
        </w:rPr>
      </w:pPr>
      <w:r>
        <w:rPr>
          <w:lang w:val="en-IN"/>
        </w:rPr>
        <w:t xml:space="preserve">TESCO is </w:t>
      </w:r>
      <w:r w:rsidR="00666719">
        <w:rPr>
          <w:lang w:val="en-IN"/>
        </w:rPr>
        <w:t>one of the most popular and customer-friendly</w:t>
      </w:r>
      <w:r>
        <w:rPr>
          <w:lang w:val="en-IN"/>
        </w:rPr>
        <w:t xml:space="preserve"> British retail company in the UK. This company is also known as the third-largest retail company in Europe, Asia and the USA. </w:t>
      </w:r>
      <w:r w:rsidR="00003222">
        <w:rPr>
          <w:lang w:val="en-IN"/>
        </w:rPr>
        <w:t>It</w:t>
      </w:r>
      <w:r>
        <w:rPr>
          <w:lang w:val="en-IN"/>
        </w:rPr>
        <w:t xml:space="preserve"> was founded in </w:t>
      </w:r>
      <w:r w:rsidR="00A902CD">
        <w:rPr>
          <w:lang w:val="en-IN"/>
        </w:rPr>
        <w:t>1919 and the founder of this company known as Jack Cohen. At first, th</w:t>
      </w:r>
      <w:r w:rsidR="0082096B">
        <w:rPr>
          <w:lang w:val="en-IN"/>
        </w:rPr>
        <w:t>e</w:t>
      </w:r>
      <w:r w:rsidR="00A902CD">
        <w:rPr>
          <w:lang w:val="en-IN"/>
        </w:rPr>
        <w:t xml:space="preserve"> company started its business </w:t>
      </w:r>
      <w:r w:rsidR="00271D46">
        <w:rPr>
          <w:lang w:val="en-IN"/>
        </w:rPr>
        <w:t>as a chain of</w:t>
      </w:r>
      <w:r w:rsidR="00A902CD">
        <w:rPr>
          <w:lang w:val="en-IN"/>
        </w:rPr>
        <w:t xml:space="preserve"> grocery stores in London in 1931. After a few years, the business of this reputed company </w:t>
      </w:r>
      <w:r w:rsidR="00E15694">
        <w:rPr>
          <w:lang w:val="en-IN"/>
        </w:rPr>
        <w:t>grew</w:t>
      </w:r>
      <w:r w:rsidR="00A902CD">
        <w:rPr>
          <w:lang w:val="en-IN"/>
        </w:rPr>
        <w:t xml:space="preserve"> fast and opened almost 100 TESCO stores. From 1939, this company started to expand its business in other famous countries </w:t>
      </w:r>
      <w:r w:rsidR="003D2EB3">
        <w:rPr>
          <w:lang w:val="en-IN"/>
        </w:rPr>
        <w:t>in</w:t>
      </w:r>
      <w:r w:rsidR="00A902CD">
        <w:rPr>
          <w:lang w:val="en-IN"/>
        </w:rPr>
        <w:t xml:space="preserve"> Asia and Europe. After a few years, </w:t>
      </w:r>
      <w:r w:rsidR="00305E76">
        <w:rPr>
          <w:lang w:val="en-IN"/>
        </w:rPr>
        <w:t>TESCO began</w:t>
      </w:r>
      <w:r w:rsidR="00A902CD">
        <w:rPr>
          <w:lang w:val="en-IN"/>
        </w:rPr>
        <w:t xml:space="preserve"> to retail insurances and banking services to its customers</w:t>
      </w:r>
      <w:r w:rsidR="006D5F3F">
        <w:rPr>
          <w:lang w:val="en-IN"/>
        </w:rPr>
        <w:t xml:space="preserve"> (</w:t>
      </w:r>
      <w:proofErr w:type="spellStart"/>
      <w:r w:rsidR="006D5F3F">
        <w:rPr>
          <w:shd w:val="clear" w:color="auto" w:fill="FFFFFF"/>
        </w:rPr>
        <w:t>Sławińska</w:t>
      </w:r>
      <w:proofErr w:type="spellEnd"/>
      <w:r w:rsidR="006D5F3F">
        <w:rPr>
          <w:shd w:val="clear" w:color="auto" w:fill="FFFFFF"/>
        </w:rPr>
        <w:t>, 2016</w:t>
      </w:r>
      <w:r w:rsidR="006D5F3F">
        <w:rPr>
          <w:lang w:val="en-IN"/>
        </w:rPr>
        <w:t>)</w:t>
      </w:r>
      <w:r w:rsidR="00A902CD">
        <w:rPr>
          <w:lang w:val="en-IN"/>
        </w:rPr>
        <w:t>.</w:t>
      </w:r>
    </w:p>
    <w:p w:rsidR="00AB43C9" w:rsidRDefault="00A62AF6" w:rsidP="00AB43C9">
      <w:pPr>
        <w:rPr>
          <w:b/>
          <w:bCs/>
          <w:lang w:val="en-IN"/>
        </w:rPr>
      </w:pPr>
      <w:r>
        <w:rPr>
          <w:b/>
          <w:bCs/>
          <w:noProof/>
          <w:lang w:val="en-IN"/>
        </w:rPr>
        <w:drawing>
          <wp:anchor distT="0" distB="0" distL="114300" distR="114300" simplePos="0" relativeHeight="251659264" behindDoc="0" locked="0" layoutInCell="1" allowOverlap="1">
            <wp:simplePos x="0" y="0"/>
            <wp:positionH relativeFrom="column">
              <wp:posOffset>904875</wp:posOffset>
            </wp:positionH>
            <wp:positionV relativeFrom="paragraph">
              <wp:posOffset>409575</wp:posOffset>
            </wp:positionV>
            <wp:extent cx="3390900" cy="2070100"/>
            <wp:effectExtent l="0" t="0" r="0" b="0"/>
            <wp:wrapTopAndBottom/>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_42157362_tesco_2map416x254.gif"/>
                    <pic:cNvPicPr/>
                  </pic:nvPicPr>
                  <pic:blipFill>
                    <a:blip r:embed="rId8">
                      <a:extLst>
                        <a:ext uri="{28A0092B-C50C-407E-A947-70E740481C1C}">
                          <a14:useLocalDpi xmlns:a14="http://schemas.microsoft.com/office/drawing/2010/main" val="0"/>
                        </a:ext>
                      </a:extLst>
                    </a:blip>
                    <a:stretch>
                      <a:fillRect/>
                    </a:stretch>
                  </pic:blipFill>
                  <pic:spPr>
                    <a:xfrm>
                      <a:off x="0" y="0"/>
                      <a:ext cx="3390900" cy="2070100"/>
                    </a:xfrm>
                    <a:prstGeom prst="rect">
                      <a:avLst/>
                    </a:prstGeom>
                  </pic:spPr>
                </pic:pic>
              </a:graphicData>
            </a:graphic>
            <wp14:sizeRelH relativeFrom="margin">
              <wp14:pctWidth>0</wp14:pctWidth>
            </wp14:sizeRelH>
            <wp14:sizeRelV relativeFrom="margin">
              <wp14:pctHeight>0</wp14:pctHeight>
            </wp14:sizeRelV>
          </wp:anchor>
        </w:drawing>
      </w:r>
      <w:r w:rsidR="00517175" w:rsidRPr="00AB43C9">
        <w:rPr>
          <w:b/>
          <w:bCs/>
          <w:lang w:val="en-IN"/>
        </w:rPr>
        <w:t>Size:</w:t>
      </w:r>
    </w:p>
    <w:p w:rsidR="00A62AF6" w:rsidRDefault="00A62AF6" w:rsidP="00BA5720">
      <w:pPr>
        <w:jc w:val="center"/>
        <w:rPr>
          <w:lang w:val="en-IN"/>
        </w:rPr>
      </w:pPr>
      <w:r>
        <w:rPr>
          <w:lang w:val="en-IN"/>
        </w:rPr>
        <w:lastRenderedPageBreak/>
        <w:t>Figure 1: TESCO worldwide business</w:t>
      </w:r>
    </w:p>
    <w:p w:rsidR="00A62AF6" w:rsidRDefault="00A62AF6" w:rsidP="00BA5720">
      <w:pPr>
        <w:jc w:val="center"/>
        <w:rPr>
          <w:lang w:val="en-IN"/>
        </w:rPr>
      </w:pPr>
      <w:r>
        <w:rPr>
          <w:lang w:val="en-IN"/>
        </w:rPr>
        <w:t xml:space="preserve">Source: </w:t>
      </w:r>
      <w:r w:rsidR="00BA5720" w:rsidRPr="00BA5720">
        <w:t xml:space="preserve">(Tesco PLC Strategic </w:t>
      </w:r>
      <w:proofErr w:type="spellStart"/>
      <w:r w:rsidR="00BA5720" w:rsidRPr="00BA5720">
        <w:t>Planing</w:t>
      </w:r>
      <w:proofErr w:type="spellEnd"/>
      <w:r w:rsidR="00BA5720" w:rsidRPr="00BA5720">
        <w:t xml:space="preserve"> and Expansion Process | Bohatala.com, 2020)</w:t>
      </w:r>
    </w:p>
    <w:p w:rsidR="00A902CD" w:rsidRPr="00A902CD" w:rsidRDefault="00517175" w:rsidP="00AB43C9">
      <w:pPr>
        <w:rPr>
          <w:lang w:val="en-IN"/>
        </w:rPr>
      </w:pPr>
      <w:r>
        <w:rPr>
          <w:lang w:val="en-IN"/>
        </w:rPr>
        <w:t xml:space="preserve">After the rival company ASDA, TESCO has </w:t>
      </w:r>
      <w:r w:rsidR="006C0E07">
        <w:rPr>
          <w:lang w:val="en-IN"/>
        </w:rPr>
        <w:t xml:space="preserve">contained the largest store that stands on almost 11,055 </w:t>
      </w:r>
      <w:proofErr w:type="spellStart"/>
      <w:r w:rsidR="006C0E07">
        <w:rPr>
          <w:lang w:val="en-IN"/>
        </w:rPr>
        <w:t>sq</w:t>
      </w:r>
      <w:proofErr w:type="spellEnd"/>
      <w:r w:rsidR="006C0E07">
        <w:rPr>
          <w:lang w:val="en-IN"/>
        </w:rPr>
        <w:t xml:space="preserve"> m, where ASDA stands for 10, 219 </w:t>
      </w:r>
      <w:proofErr w:type="spellStart"/>
      <w:r w:rsidR="006C0E07">
        <w:rPr>
          <w:lang w:val="en-IN"/>
        </w:rPr>
        <w:t>sq</w:t>
      </w:r>
      <w:proofErr w:type="spellEnd"/>
      <w:r w:rsidR="006C0E07">
        <w:rPr>
          <w:lang w:val="en-IN"/>
        </w:rPr>
        <w:t xml:space="preserve"> m. Between the year of 2008 to 2019, the process of expanding TESCO Stores has risen rapidly. Besides this, there are 4, 50,000 employees are working daily for the growth of this reputed company TESCO. </w:t>
      </w:r>
      <w:r w:rsidR="006D5F3F">
        <w:rPr>
          <w:lang w:val="en-IN"/>
        </w:rPr>
        <w:t>(</w:t>
      </w:r>
      <w:proofErr w:type="spellStart"/>
      <w:r w:rsidR="006D5F3F">
        <w:rPr>
          <w:shd w:val="clear" w:color="auto" w:fill="FFFFFF"/>
        </w:rPr>
        <w:t>Sławińska</w:t>
      </w:r>
      <w:proofErr w:type="spellEnd"/>
      <w:r w:rsidR="006D5F3F">
        <w:rPr>
          <w:shd w:val="clear" w:color="auto" w:fill="FFFFFF"/>
        </w:rPr>
        <w:t>, 2016</w:t>
      </w:r>
      <w:r w:rsidR="006D5F3F">
        <w:rPr>
          <w:lang w:val="en-IN"/>
        </w:rPr>
        <w:t>)</w:t>
      </w:r>
      <w:r w:rsidR="006C0E07">
        <w:rPr>
          <w:lang w:val="en-IN"/>
        </w:rPr>
        <w:t>.</w:t>
      </w:r>
    </w:p>
    <w:p w:rsidR="00AB43C9" w:rsidRDefault="00517175" w:rsidP="00AB43C9">
      <w:pPr>
        <w:rPr>
          <w:b/>
          <w:bCs/>
          <w:lang w:val="en-IN"/>
        </w:rPr>
      </w:pPr>
      <w:r w:rsidRPr="00AB43C9">
        <w:rPr>
          <w:b/>
          <w:bCs/>
          <w:lang w:val="en-IN"/>
        </w:rPr>
        <w:t>Structure:</w:t>
      </w:r>
    </w:p>
    <w:p w:rsidR="006C0E07" w:rsidRDefault="00517175" w:rsidP="00AB43C9">
      <w:pPr>
        <w:rPr>
          <w:lang w:val="en-IN"/>
        </w:rPr>
      </w:pPr>
      <w:r>
        <w:rPr>
          <w:lang w:val="en-IN"/>
        </w:rPr>
        <w:t>It is observed that TESCO has maintained a hierarchical structure</w:t>
      </w:r>
      <w:r w:rsidR="00921531">
        <w:rPr>
          <w:lang w:val="en-IN"/>
        </w:rPr>
        <w:t xml:space="preserve"> with ten members at its board committee</w:t>
      </w:r>
      <w:r>
        <w:rPr>
          <w:lang w:val="en-IN"/>
        </w:rPr>
        <w:t xml:space="preserve"> to fulfil the </w:t>
      </w:r>
      <w:r w:rsidR="00F846AC">
        <w:rPr>
          <w:lang w:val="en-IN"/>
        </w:rPr>
        <w:t>organisation</w:t>
      </w:r>
      <w:r>
        <w:rPr>
          <w:lang w:val="en-IN"/>
        </w:rPr>
        <w:t>al objectives.</w:t>
      </w:r>
      <w:r w:rsidR="00B237A8">
        <w:rPr>
          <w:lang w:val="en-IN"/>
        </w:rPr>
        <w:t xml:space="preserve"> The main reason to maintain this type of cultural background is that it has different and large multiple layers. </w:t>
      </w:r>
      <w:r w:rsidR="004A09F5">
        <w:rPr>
          <w:lang w:val="en-IN"/>
        </w:rPr>
        <w:t>The flat structure of TESCO allows maintaining the good economic condition of this company. As a result, TESCO can gain profits in the international market</w:t>
      </w:r>
      <w:r w:rsidR="006D5F3F">
        <w:rPr>
          <w:lang w:val="en-IN"/>
        </w:rPr>
        <w:t xml:space="preserve"> (</w:t>
      </w:r>
      <w:proofErr w:type="spellStart"/>
      <w:r w:rsidR="006D5F3F">
        <w:rPr>
          <w:shd w:val="clear" w:color="auto" w:fill="FFFFFF"/>
        </w:rPr>
        <w:t>Slawinska</w:t>
      </w:r>
      <w:proofErr w:type="spellEnd"/>
      <w:r w:rsidR="006D5F3F">
        <w:rPr>
          <w:shd w:val="clear" w:color="auto" w:fill="FFFFFF"/>
        </w:rPr>
        <w:t>, 2016</w:t>
      </w:r>
      <w:r w:rsidR="006D5F3F">
        <w:rPr>
          <w:lang w:val="en-IN"/>
        </w:rPr>
        <w:t>)</w:t>
      </w:r>
      <w:r w:rsidR="004A09F5">
        <w:rPr>
          <w:lang w:val="en-IN"/>
        </w:rPr>
        <w:t>.</w:t>
      </w:r>
    </w:p>
    <w:p w:rsidR="001D4F1A" w:rsidRDefault="001D4F1A" w:rsidP="00BA5720">
      <w:pPr>
        <w:jc w:val="center"/>
        <w:rPr>
          <w:lang w:val="en-IN"/>
        </w:rPr>
      </w:pPr>
      <w:r>
        <w:rPr>
          <w:noProof/>
          <w:lang w:val="en-IN"/>
        </w:rPr>
        <w:drawing>
          <wp:anchor distT="0" distB="0" distL="114300" distR="114300" simplePos="0" relativeHeight="251658240" behindDoc="0" locked="0" layoutInCell="1" allowOverlap="1">
            <wp:simplePos x="0" y="0"/>
            <wp:positionH relativeFrom="column">
              <wp:posOffset>0</wp:posOffset>
            </wp:positionH>
            <wp:positionV relativeFrom="paragraph">
              <wp:posOffset>4445</wp:posOffset>
            </wp:positionV>
            <wp:extent cx="5943600" cy="1378585"/>
            <wp:effectExtent l="0" t="0" r="0" b="0"/>
            <wp:wrapTopAndBottom/>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co organisational structure.JPG"/>
                    <pic:cNvPicPr/>
                  </pic:nvPicPr>
                  <pic:blipFill>
                    <a:blip r:embed="rId9">
                      <a:extLst>
                        <a:ext uri="{28A0092B-C50C-407E-A947-70E740481C1C}">
                          <a14:useLocalDpi xmlns:a14="http://schemas.microsoft.com/office/drawing/2010/main" val="0"/>
                        </a:ext>
                      </a:extLst>
                    </a:blip>
                    <a:stretch>
                      <a:fillRect/>
                    </a:stretch>
                  </pic:blipFill>
                  <pic:spPr>
                    <a:xfrm>
                      <a:off x="0" y="0"/>
                      <a:ext cx="5943600" cy="1378585"/>
                    </a:xfrm>
                    <a:prstGeom prst="rect">
                      <a:avLst/>
                    </a:prstGeom>
                  </pic:spPr>
                </pic:pic>
              </a:graphicData>
            </a:graphic>
          </wp:anchor>
        </w:drawing>
      </w:r>
      <w:r>
        <w:rPr>
          <w:lang w:val="en-IN"/>
        </w:rPr>
        <w:t>Figure 2: TESCO organisational structure</w:t>
      </w:r>
    </w:p>
    <w:p w:rsidR="001D4F1A" w:rsidRPr="006C0E07" w:rsidRDefault="001D4F1A" w:rsidP="00BA5720">
      <w:pPr>
        <w:jc w:val="center"/>
        <w:rPr>
          <w:lang w:val="en-IN"/>
        </w:rPr>
      </w:pPr>
      <w:r>
        <w:rPr>
          <w:lang w:val="en-IN"/>
        </w:rPr>
        <w:t xml:space="preserve">Source: </w:t>
      </w:r>
      <w:r w:rsidR="00A62AF6">
        <w:rPr>
          <w:shd w:val="clear" w:color="auto" w:fill="FFFFFF"/>
        </w:rPr>
        <w:t>(Meng, 2020)</w:t>
      </w:r>
    </w:p>
    <w:p w:rsidR="00AB43C9" w:rsidRDefault="00517175" w:rsidP="00AB43C9">
      <w:pPr>
        <w:rPr>
          <w:b/>
          <w:bCs/>
          <w:lang w:val="en-IN"/>
        </w:rPr>
      </w:pPr>
      <w:r w:rsidRPr="00AB43C9">
        <w:rPr>
          <w:b/>
          <w:bCs/>
          <w:lang w:val="en-IN"/>
        </w:rPr>
        <w:t>Goals:</w:t>
      </w:r>
    </w:p>
    <w:p w:rsidR="004A09F5" w:rsidRPr="004A09F5" w:rsidRDefault="00517175" w:rsidP="00AB43C9">
      <w:pPr>
        <w:rPr>
          <w:lang w:val="en-IN"/>
        </w:rPr>
      </w:pPr>
      <w:r>
        <w:rPr>
          <w:lang w:val="en-IN"/>
        </w:rPr>
        <w:t xml:space="preserve">TESCO has aimed to provide groceries, clothing and electronics with online facilities. Therefore, customers can easily purchase products by sitting in their home. With this online shopping experience, </w:t>
      </w:r>
      <w:r w:rsidR="0062411A">
        <w:rPr>
          <w:lang w:val="en-IN"/>
        </w:rPr>
        <w:t>their goal is to</w:t>
      </w:r>
      <w:r>
        <w:rPr>
          <w:lang w:val="en-IN"/>
        </w:rPr>
        <w:t xml:space="preserve"> attract more customers</w:t>
      </w:r>
      <w:r w:rsidR="0057705C">
        <w:rPr>
          <w:lang w:val="en-IN"/>
        </w:rPr>
        <w:t xml:space="preserve"> and satisfy them to a greater extent </w:t>
      </w:r>
      <w:r w:rsidR="006D5F3F">
        <w:rPr>
          <w:lang w:val="en-IN"/>
        </w:rPr>
        <w:t>(v et al., 2018)</w:t>
      </w:r>
      <w:r>
        <w:rPr>
          <w:lang w:val="en-IN"/>
        </w:rPr>
        <w:t>.</w:t>
      </w:r>
    </w:p>
    <w:p w:rsidR="00AB43C9" w:rsidRDefault="00517175" w:rsidP="00AB43C9">
      <w:pPr>
        <w:rPr>
          <w:b/>
          <w:bCs/>
          <w:lang w:val="en-IN"/>
        </w:rPr>
      </w:pPr>
      <w:r w:rsidRPr="00AB43C9">
        <w:rPr>
          <w:b/>
          <w:bCs/>
          <w:lang w:val="en-IN"/>
        </w:rPr>
        <w:t>Missions:</w:t>
      </w:r>
    </w:p>
    <w:p w:rsidR="004A09F5" w:rsidRPr="004A09F5" w:rsidRDefault="00517175" w:rsidP="00AB43C9">
      <w:pPr>
        <w:rPr>
          <w:lang w:val="en-IN"/>
        </w:rPr>
      </w:pPr>
      <w:r>
        <w:rPr>
          <w:lang w:val="en-IN"/>
        </w:rPr>
        <w:lastRenderedPageBreak/>
        <w:t>TESCO has set its mission to mitigate the demands of their customers. Therefore, they are trying to put innovations into the business process. Providing best services is also another mission of this reputed company</w:t>
      </w:r>
      <w:r w:rsidR="006D5F3F">
        <w:rPr>
          <w:lang w:val="en-IN"/>
        </w:rPr>
        <w:t xml:space="preserve"> (</w:t>
      </w:r>
      <w:proofErr w:type="spellStart"/>
      <w:r w:rsidR="006D5F3F">
        <w:rPr>
          <w:shd w:val="clear" w:color="auto" w:fill="FFFFFF"/>
        </w:rPr>
        <w:t>Cantley</w:t>
      </w:r>
      <w:proofErr w:type="spellEnd"/>
      <w:r w:rsidR="006D5F3F">
        <w:rPr>
          <w:shd w:val="clear" w:color="auto" w:fill="FFFFFF"/>
        </w:rPr>
        <w:t xml:space="preserve"> </w:t>
      </w:r>
      <w:r w:rsidR="006D5F3F" w:rsidRPr="001C4022">
        <w:rPr>
          <w:i/>
          <w:iCs/>
          <w:shd w:val="clear" w:color="auto" w:fill="FFFFFF"/>
        </w:rPr>
        <w:t>et al.,</w:t>
      </w:r>
      <w:r w:rsidR="006D5F3F">
        <w:rPr>
          <w:shd w:val="clear" w:color="auto" w:fill="FFFFFF"/>
        </w:rPr>
        <w:t xml:space="preserve"> 2018</w:t>
      </w:r>
      <w:r w:rsidR="006D5F3F">
        <w:rPr>
          <w:lang w:val="en-IN"/>
        </w:rPr>
        <w:t>)</w:t>
      </w:r>
      <w:r>
        <w:rPr>
          <w:lang w:val="en-IN"/>
        </w:rPr>
        <w:t>.</w:t>
      </w:r>
    </w:p>
    <w:p w:rsidR="00AB43C9" w:rsidRDefault="00517175" w:rsidP="00AB43C9">
      <w:pPr>
        <w:rPr>
          <w:b/>
          <w:bCs/>
          <w:lang w:val="en-IN"/>
        </w:rPr>
      </w:pPr>
      <w:r w:rsidRPr="00AB43C9">
        <w:rPr>
          <w:b/>
          <w:bCs/>
          <w:lang w:val="en-IN"/>
        </w:rPr>
        <w:t>Values:</w:t>
      </w:r>
    </w:p>
    <w:p w:rsidR="004A09F5" w:rsidRPr="004A09F5" w:rsidRDefault="00517175" w:rsidP="00AB43C9">
      <w:pPr>
        <w:rPr>
          <w:lang w:val="en-IN"/>
        </w:rPr>
      </w:pPr>
      <w:r>
        <w:rPr>
          <w:lang w:val="en-IN"/>
        </w:rPr>
        <w:t xml:space="preserve"> TESCO has tried to provide priority to their customers</w:t>
      </w:r>
      <w:r w:rsidR="00153E13">
        <w:rPr>
          <w:lang w:val="en-IN"/>
        </w:rPr>
        <w:t>. In future, TESCO has declared that many innovations will be added for delivering more value to its customers'. With this, it is expected that TESCO will able to develop its customers base and also able to do good business around the world</w:t>
      </w:r>
      <w:r w:rsidR="006D5F3F">
        <w:rPr>
          <w:lang w:val="en-IN"/>
        </w:rPr>
        <w:t xml:space="preserve"> (</w:t>
      </w:r>
      <w:proofErr w:type="spellStart"/>
      <w:r w:rsidR="006D5F3F">
        <w:rPr>
          <w:shd w:val="clear" w:color="auto" w:fill="FFFFFF"/>
        </w:rPr>
        <w:t>Cantley</w:t>
      </w:r>
      <w:proofErr w:type="spellEnd"/>
      <w:r w:rsidR="006D5F3F">
        <w:rPr>
          <w:shd w:val="clear" w:color="auto" w:fill="FFFFFF"/>
        </w:rPr>
        <w:t xml:space="preserve"> </w:t>
      </w:r>
      <w:r w:rsidR="006D5F3F" w:rsidRPr="001C4022">
        <w:rPr>
          <w:i/>
          <w:iCs/>
          <w:shd w:val="clear" w:color="auto" w:fill="FFFFFF"/>
        </w:rPr>
        <w:t>et al.,</w:t>
      </w:r>
      <w:r w:rsidR="006D5F3F">
        <w:rPr>
          <w:shd w:val="clear" w:color="auto" w:fill="FFFFFF"/>
        </w:rPr>
        <w:t xml:space="preserve"> 2018</w:t>
      </w:r>
      <w:r w:rsidR="006D5F3F">
        <w:rPr>
          <w:lang w:val="en-IN"/>
        </w:rPr>
        <w:t>)</w:t>
      </w:r>
      <w:r w:rsidR="00153E13">
        <w:rPr>
          <w:lang w:val="en-IN"/>
        </w:rPr>
        <w:t>.</w:t>
      </w:r>
    </w:p>
    <w:p w:rsidR="00AB43C9" w:rsidRDefault="00517175" w:rsidP="00AB43C9">
      <w:pPr>
        <w:pStyle w:val="Heading1"/>
        <w:rPr>
          <w:i/>
          <w:iCs/>
          <w:lang w:val="en-IN"/>
        </w:rPr>
      </w:pPr>
      <w:bookmarkStart w:id="2" w:name="_Toc37189654"/>
      <w:r w:rsidRPr="00AB43C9">
        <w:rPr>
          <w:i/>
          <w:iCs/>
          <w:lang w:val="en-IN"/>
        </w:rPr>
        <w:t>Customers and needs:</w:t>
      </w:r>
      <w:bookmarkEnd w:id="2"/>
    </w:p>
    <w:p w:rsidR="00153E13" w:rsidRPr="00153E13" w:rsidRDefault="00517175" w:rsidP="00153E13">
      <w:pPr>
        <w:rPr>
          <w:lang w:val="en-IN"/>
        </w:rPr>
      </w:pPr>
      <w:r w:rsidRPr="00153E13">
        <w:rPr>
          <w:lang w:val="en-IN"/>
        </w:rPr>
        <w:t>TESCO aims to provide the best services to their customers. For that, they want to know about the needs of their customers. According to the research on customers' needs of TESCO, has contained simple requirements. Like:</w:t>
      </w:r>
    </w:p>
    <w:p w:rsidR="00DE604E" w:rsidRDefault="00517175" w:rsidP="00703118">
      <w:pPr>
        <w:pStyle w:val="ListParagraph"/>
        <w:rPr>
          <w:b/>
          <w:bCs/>
          <w:lang w:val="en-IN"/>
        </w:rPr>
      </w:pPr>
      <w:r w:rsidRPr="00DE604E">
        <w:rPr>
          <w:b/>
          <w:bCs/>
          <w:lang w:val="en-IN"/>
        </w:rPr>
        <w:t>Quality products:</w:t>
      </w:r>
    </w:p>
    <w:p w:rsidR="00153E13" w:rsidRPr="00153E13" w:rsidRDefault="00517175" w:rsidP="00153E13">
      <w:pPr>
        <w:pStyle w:val="ListParagraph"/>
        <w:rPr>
          <w:lang w:val="en-IN"/>
        </w:rPr>
      </w:pPr>
      <w:r w:rsidRPr="00153E13">
        <w:rPr>
          <w:lang w:val="en-IN"/>
        </w:rPr>
        <w:t>It is observed in some feedback pages and other sources, customers of this company alw</w:t>
      </w:r>
      <w:r>
        <w:rPr>
          <w:lang w:val="en-IN"/>
        </w:rPr>
        <w:t>a</w:t>
      </w:r>
      <w:r w:rsidRPr="00153E13">
        <w:rPr>
          <w:lang w:val="en-IN"/>
        </w:rPr>
        <w:t xml:space="preserve">ys want quality products at a reasonable price. </w:t>
      </w:r>
      <w:r>
        <w:rPr>
          <w:lang w:val="en-IN"/>
        </w:rPr>
        <w:t>B</w:t>
      </w:r>
      <w:r w:rsidRPr="00153E13">
        <w:rPr>
          <w:lang w:val="en-IN"/>
        </w:rPr>
        <w:t>y keeping this thought in mind, TESCO tries to keep high the quality of each product</w:t>
      </w:r>
      <w:r w:rsidR="006D5F3F">
        <w:rPr>
          <w:lang w:val="en-IN"/>
        </w:rPr>
        <w:t xml:space="preserve"> (</w:t>
      </w:r>
      <w:proofErr w:type="spellStart"/>
      <w:r w:rsidR="006D5F3F">
        <w:rPr>
          <w:shd w:val="clear" w:color="auto" w:fill="FFFFFF"/>
        </w:rPr>
        <w:t>Smoleń</w:t>
      </w:r>
      <w:proofErr w:type="spellEnd"/>
      <w:r w:rsidR="006D5F3F">
        <w:rPr>
          <w:shd w:val="clear" w:color="auto" w:fill="FFFFFF"/>
        </w:rPr>
        <w:t>, 2016</w:t>
      </w:r>
      <w:r w:rsidR="006D5F3F">
        <w:rPr>
          <w:lang w:val="en-IN"/>
        </w:rPr>
        <w:t>)</w:t>
      </w:r>
      <w:r w:rsidRPr="00153E13">
        <w:rPr>
          <w:lang w:val="en-IN"/>
        </w:rPr>
        <w:t xml:space="preserve">. </w:t>
      </w:r>
    </w:p>
    <w:p w:rsidR="00DE604E" w:rsidRDefault="00517175" w:rsidP="00703118">
      <w:pPr>
        <w:pStyle w:val="ListParagraph"/>
        <w:rPr>
          <w:b/>
          <w:bCs/>
          <w:lang w:val="en-IN"/>
        </w:rPr>
      </w:pPr>
      <w:r w:rsidRPr="00DE604E">
        <w:rPr>
          <w:b/>
          <w:bCs/>
          <w:lang w:val="en-IN"/>
        </w:rPr>
        <w:t>Costing:</w:t>
      </w:r>
    </w:p>
    <w:p w:rsidR="00153E13" w:rsidRPr="00153E13" w:rsidRDefault="00517175" w:rsidP="00153E13">
      <w:pPr>
        <w:pStyle w:val="ListParagraph"/>
        <w:rPr>
          <w:lang w:val="en-IN"/>
        </w:rPr>
      </w:pPr>
      <w:r>
        <w:rPr>
          <w:lang w:val="en-IN"/>
        </w:rPr>
        <w:t>With good quality, customers of TESCO also want to purchase their products at a reasonable price. They also want insurance and services in low costing</w:t>
      </w:r>
      <w:r w:rsidR="001D7BDB">
        <w:rPr>
          <w:lang w:val="en-IN"/>
        </w:rPr>
        <w:t xml:space="preserve"> </w:t>
      </w:r>
      <w:r w:rsidR="00D632A7">
        <w:rPr>
          <w:lang w:val="en-IN"/>
        </w:rPr>
        <w:t>(</w:t>
      </w:r>
      <w:proofErr w:type="spellStart"/>
      <w:r w:rsidR="00D632A7">
        <w:rPr>
          <w:shd w:val="clear" w:color="auto" w:fill="FFFFFF"/>
        </w:rPr>
        <w:t>Peeroo</w:t>
      </w:r>
      <w:proofErr w:type="spellEnd"/>
      <w:r w:rsidR="00D632A7">
        <w:rPr>
          <w:shd w:val="clear" w:color="auto" w:fill="FFFFFF"/>
        </w:rPr>
        <w:t>, 2019</w:t>
      </w:r>
      <w:r w:rsidR="00D632A7">
        <w:rPr>
          <w:lang w:val="en-IN"/>
        </w:rPr>
        <w:t>)</w:t>
      </w:r>
      <w:r>
        <w:rPr>
          <w:lang w:val="en-IN"/>
        </w:rPr>
        <w:t>.</w:t>
      </w:r>
    </w:p>
    <w:p w:rsidR="00DE604E" w:rsidRDefault="00517175" w:rsidP="00703118">
      <w:pPr>
        <w:pStyle w:val="ListParagraph"/>
        <w:rPr>
          <w:b/>
          <w:bCs/>
          <w:lang w:val="en-IN"/>
        </w:rPr>
      </w:pPr>
      <w:r w:rsidRPr="00DE604E">
        <w:rPr>
          <w:b/>
          <w:bCs/>
          <w:lang w:val="en-IN"/>
        </w:rPr>
        <w:t>Best services:</w:t>
      </w:r>
    </w:p>
    <w:p w:rsidR="00153E13" w:rsidRPr="00197647" w:rsidRDefault="00517175" w:rsidP="00153E13">
      <w:pPr>
        <w:pStyle w:val="ListParagraph"/>
        <w:rPr>
          <w:lang w:val="en-IN"/>
        </w:rPr>
      </w:pPr>
      <w:r w:rsidRPr="00197647">
        <w:rPr>
          <w:lang w:val="en-IN"/>
        </w:rPr>
        <w:t xml:space="preserve">Every customer needs to have a good relationship with a particular </w:t>
      </w:r>
      <w:r w:rsidR="00F846AC">
        <w:rPr>
          <w:lang w:val="en-IN"/>
        </w:rPr>
        <w:t>organisation</w:t>
      </w:r>
      <w:r w:rsidRPr="00197647">
        <w:rPr>
          <w:lang w:val="en-IN"/>
        </w:rPr>
        <w:t xml:space="preserve">. The </w:t>
      </w:r>
      <w:r w:rsidR="00197647" w:rsidRPr="00197647">
        <w:rPr>
          <w:lang w:val="en-IN"/>
        </w:rPr>
        <w:t>customers of TESCO need wa</w:t>
      </w:r>
      <w:r w:rsidR="00197647">
        <w:rPr>
          <w:lang w:val="en-IN"/>
        </w:rPr>
        <w:t>r</w:t>
      </w:r>
      <w:r w:rsidR="00197647" w:rsidRPr="00197647">
        <w:rPr>
          <w:lang w:val="en-IN"/>
        </w:rPr>
        <w:t>m greetings from this company</w:t>
      </w:r>
      <w:r w:rsidR="009A683F">
        <w:rPr>
          <w:lang w:val="en-IN"/>
        </w:rPr>
        <w:t xml:space="preserve"> </w:t>
      </w:r>
      <w:r w:rsidR="00D632A7">
        <w:rPr>
          <w:lang w:val="en-IN"/>
        </w:rPr>
        <w:t>(</w:t>
      </w:r>
      <w:r w:rsidR="00D632A7">
        <w:rPr>
          <w:shd w:val="clear" w:color="auto" w:fill="FFFFFF"/>
        </w:rPr>
        <w:t>Wood, Wrigley and Coe, 2017</w:t>
      </w:r>
      <w:r w:rsidR="00D632A7">
        <w:rPr>
          <w:lang w:val="en-IN"/>
        </w:rPr>
        <w:t>)</w:t>
      </w:r>
      <w:r w:rsidR="00197647" w:rsidRPr="00197647">
        <w:rPr>
          <w:lang w:val="en-IN"/>
        </w:rPr>
        <w:t>.</w:t>
      </w:r>
    </w:p>
    <w:p w:rsidR="00AB43C9" w:rsidRDefault="00517175" w:rsidP="00AB43C9">
      <w:pPr>
        <w:pStyle w:val="Heading1"/>
        <w:rPr>
          <w:i/>
          <w:iCs/>
          <w:lang w:val="en-IN"/>
        </w:rPr>
      </w:pPr>
      <w:bookmarkStart w:id="3" w:name="_Toc37189655"/>
      <w:r w:rsidRPr="00AB43C9">
        <w:rPr>
          <w:i/>
          <w:iCs/>
          <w:lang w:val="en-IN"/>
        </w:rPr>
        <w:t>PESTLE analysis of TESCO:</w:t>
      </w:r>
      <w:bookmarkEnd w:id="3"/>
    </w:p>
    <w:p w:rsidR="00197647" w:rsidRPr="00197647" w:rsidRDefault="00517175" w:rsidP="00197647">
      <w:pPr>
        <w:rPr>
          <w:lang w:val="en-IN"/>
        </w:rPr>
      </w:pPr>
      <w:r>
        <w:rPr>
          <w:lang w:val="en-IN"/>
        </w:rPr>
        <w:t>PESTEL analysis of TESCO reflects its business environments. According to this analysis, there are six significant factors, which have enough influence on the business environment. Those are</w:t>
      </w:r>
      <w:r w:rsidR="00A24E6F">
        <w:rPr>
          <w:lang w:val="en-IN"/>
        </w:rPr>
        <w:t>,</w:t>
      </w:r>
    </w:p>
    <w:p w:rsidR="00A41A7A" w:rsidRDefault="00517175" w:rsidP="00DE604E">
      <w:pPr>
        <w:pStyle w:val="ListParagraph"/>
        <w:numPr>
          <w:ilvl w:val="0"/>
          <w:numId w:val="6"/>
        </w:numPr>
        <w:rPr>
          <w:b/>
          <w:bCs/>
          <w:lang w:val="en-IN"/>
        </w:rPr>
      </w:pPr>
      <w:r w:rsidRPr="00DE604E">
        <w:rPr>
          <w:b/>
          <w:bCs/>
          <w:lang w:val="en-IN"/>
        </w:rPr>
        <w:t>Political factor:</w:t>
      </w:r>
    </w:p>
    <w:p w:rsidR="00197647" w:rsidRPr="00197647" w:rsidRDefault="00517175" w:rsidP="00197647">
      <w:pPr>
        <w:pStyle w:val="ListParagraph"/>
        <w:rPr>
          <w:lang w:val="en-IN"/>
        </w:rPr>
      </w:pPr>
      <w:r>
        <w:rPr>
          <w:lang w:val="en-IN"/>
        </w:rPr>
        <w:lastRenderedPageBreak/>
        <w:t xml:space="preserve">It is observed that </w:t>
      </w:r>
      <w:r w:rsidR="003724EA">
        <w:rPr>
          <w:lang w:val="en-IN"/>
        </w:rPr>
        <w:t>current political condition of UK is not stable with its neighbouring countries due to Brexit issues</w:t>
      </w:r>
      <w:r>
        <w:rPr>
          <w:lang w:val="en-IN"/>
        </w:rPr>
        <w:t xml:space="preserve">. </w:t>
      </w:r>
      <w:r w:rsidR="00BB289F">
        <w:rPr>
          <w:lang w:val="en-IN"/>
        </w:rPr>
        <w:t>A</w:t>
      </w:r>
      <w:r>
        <w:rPr>
          <w:lang w:val="en-IN"/>
        </w:rPr>
        <w:t>s a result</w:t>
      </w:r>
      <w:r w:rsidR="00BB289F">
        <w:rPr>
          <w:lang w:val="en-IN"/>
        </w:rPr>
        <w:t xml:space="preserve">, </w:t>
      </w:r>
      <w:r w:rsidR="00262C9F">
        <w:rPr>
          <w:lang w:val="en-IN"/>
        </w:rPr>
        <w:t xml:space="preserve">the neighbouring countries are not </w:t>
      </w:r>
      <w:r w:rsidR="000C478D">
        <w:rPr>
          <w:lang w:val="en-IN"/>
        </w:rPr>
        <w:t>showing enough interests to thus UK origin retailer</w:t>
      </w:r>
      <w:r>
        <w:rPr>
          <w:lang w:val="en-IN"/>
        </w:rPr>
        <w:t xml:space="preserve">. </w:t>
      </w:r>
      <w:r w:rsidR="00216147">
        <w:rPr>
          <w:lang w:val="en-IN"/>
        </w:rPr>
        <w:t xml:space="preserve">This has severely impacted the overseas business of TESCO </w:t>
      </w:r>
      <w:r w:rsidR="00D632A7">
        <w:rPr>
          <w:lang w:val="en-IN"/>
        </w:rPr>
        <w:t>(</w:t>
      </w:r>
      <w:r w:rsidR="00D632A7">
        <w:rPr>
          <w:shd w:val="clear" w:color="auto" w:fill="FFFFFF"/>
        </w:rPr>
        <w:t>Ibrahim, Wang and Bourne, 2017</w:t>
      </w:r>
      <w:r w:rsidR="00D632A7">
        <w:rPr>
          <w:lang w:val="en-IN"/>
        </w:rPr>
        <w:t>)</w:t>
      </w:r>
      <w:r w:rsidR="00BB289F">
        <w:rPr>
          <w:lang w:val="en-IN"/>
        </w:rPr>
        <w:t>.</w:t>
      </w:r>
    </w:p>
    <w:p w:rsidR="000503D4" w:rsidRDefault="00517175" w:rsidP="00DE604E">
      <w:pPr>
        <w:pStyle w:val="ListParagraph"/>
        <w:numPr>
          <w:ilvl w:val="0"/>
          <w:numId w:val="6"/>
        </w:numPr>
        <w:rPr>
          <w:b/>
          <w:bCs/>
          <w:lang w:val="en-IN"/>
        </w:rPr>
      </w:pPr>
      <w:r w:rsidRPr="00DE604E">
        <w:rPr>
          <w:b/>
          <w:bCs/>
          <w:lang w:val="en-IN"/>
        </w:rPr>
        <w:t>Economic factors:</w:t>
      </w:r>
      <w:r w:rsidR="00C71934" w:rsidRPr="00DE604E">
        <w:rPr>
          <w:b/>
          <w:bCs/>
          <w:lang w:val="en-IN"/>
        </w:rPr>
        <w:t xml:space="preserve"> </w:t>
      </w:r>
    </w:p>
    <w:p w:rsidR="00BB289F" w:rsidRPr="00BB289F" w:rsidRDefault="00517175" w:rsidP="00BB289F">
      <w:pPr>
        <w:pStyle w:val="ListParagraph"/>
        <w:rPr>
          <w:lang w:val="en-IN"/>
        </w:rPr>
      </w:pPr>
      <w:r>
        <w:rPr>
          <w:lang w:val="en-IN"/>
        </w:rPr>
        <w:t xml:space="preserve">This factor is acting as the main point of concern to TESCO because they are more stretched for demands, costs and profits. These </w:t>
      </w:r>
      <w:r w:rsidR="00F10B79">
        <w:rPr>
          <w:lang w:val="en-IN"/>
        </w:rPr>
        <w:t>has affected</w:t>
      </w:r>
      <w:r>
        <w:rPr>
          <w:lang w:val="en-IN"/>
        </w:rPr>
        <w:t xml:space="preserve"> the economic condition of TESCO. This company is still depending on the UK market and contains 30% share in the business market. For that,</w:t>
      </w:r>
      <w:r w:rsidR="006C6F16">
        <w:rPr>
          <w:lang w:val="en-IN"/>
        </w:rPr>
        <w:t xml:space="preserve"> this company has adopted two </w:t>
      </w:r>
      <w:r>
        <w:rPr>
          <w:lang w:val="en-IN"/>
        </w:rPr>
        <w:t>important strategies like internationalization and diversifications. These strategies are more helpful for the develop</w:t>
      </w:r>
      <w:r w:rsidR="006C6F16">
        <w:rPr>
          <w:lang w:val="en-IN"/>
        </w:rPr>
        <w:t>ment of this reputed company. A</w:t>
      </w:r>
      <w:r>
        <w:rPr>
          <w:lang w:val="en-IN"/>
        </w:rPr>
        <w:t>s a result, TESCO can get suc</w:t>
      </w:r>
      <w:r w:rsidR="006C6F16">
        <w:rPr>
          <w:lang w:val="en-IN"/>
        </w:rPr>
        <w:t>ce</w:t>
      </w:r>
      <w:r>
        <w:rPr>
          <w:lang w:val="en-IN"/>
        </w:rPr>
        <w:t>s</w:t>
      </w:r>
      <w:r w:rsidR="006C6F16">
        <w:rPr>
          <w:lang w:val="en-IN"/>
        </w:rPr>
        <w:t>s</w:t>
      </w:r>
      <w:r>
        <w:rPr>
          <w:lang w:val="en-IN"/>
        </w:rPr>
        <w:t xml:space="preserve"> in the international market and also gain profits for the development of economic structure</w:t>
      </w:r>
      <w:r w:rsidR="00D632A7">
        <w:rPr>
          <w:lang w:val="en-IN"/>
        </w:rPr>
        <w:t xml:space="preserve"> (</w:t>
      </w:r>
      <w:proofErr w:type="spellStart"/>
      <w:r w:rsidR="00D632A7">
        <w:rPr>
          <w:shd w:val="clear" w:color="auto" w:fill="FFFFFF"/>
        </w:rPr>
        <w:t>Armeni</w:t>
      </w:r>
      <w:proofErr w:type="spellEnd"/>
      <w:r w:rsidR="00D632A7">
        <w:rPr>
          <w:shd w:val="clear" w:color="auto" w:fill="FFFFFF"/>
        </w:rPr>
        <w:t>, 2016</w:t>
      </w:r>
      <w:r w:rsidR="00D632A7">
        <w:rPr>
          <w:lang w:val="en-IN"/>
        </w:rPr>
        <w:t>)</w:t>
      </w:r>
      <w:r>
        <w:rPr>
          <w:lang w:val="en-IN"/>
        </w:rPr>
        <w:t>.</w:t>
      </w:r>
    </w:p>
    <w:p w:rsidR="00C71934" w:rsidRDefault="00517175" w:rsidP="00DE604E">
      <w:pPr>
        <w:pStyle w:val="ListParagraph"/>
        <w:numPr>
          <w:ilvl w:val="0"/>
          <w:numId w:val="6"/>
        </w:numPr>
        <w:rPr>
          <w:b/>
          <w:bCs/>
          <w:lang w:val="en-IN"/>
        </w:rPr>
      </w:pPr>
      <w:r w:rsidRPr="00DE604E">
        <w:rPr>
          <w:b/>
          <w:bCs/>
          <w:lang w:val="en-IN"/>
        </w:rPr>
        <w:t>Social factors:</w:t>
      </w:r>
    </w:p>
    <w:p w:rsidR="006C6F16" w:rsidRPr="006C6F16" w:rsidRDefault="00517175" w:rsidP="006C6F16">
      <w:pPr>
        <w:pStyle w:val="ListParagraph"/>
        <w:rPr>
          <w:lang w:val="en-IN"/>
        </w:rPr>
      </w:pPr>
      <w:r>
        <w:rPr>
          <w:lang w:val="en-IN"/>
        </w:rPr>
        <w:t>Numerous social changes and trends define that customers of the UK move towards one-stop shopping and bulk shopping culture. As a result, TESCO has gained the abilities to sell non-food items. The customers' beliefs and attitudes influence the demands of services and goods. The only reason is that customers are more aware of their health issues for changing the food system. Therefore, TESCO has tried to put the focus on delivering healthy and organic products</w:t>
      </w:r>
      <w:r w:rsidR="00D632A7">
        <w:rPr>
          <w:lang w:val="en-IN"/>
        </w:rPr>
        <w:t xml:space="preserve"> (</w:t>
      </w:r>
      <w:proofErr w:type="spellStart"/>
      <w:r w:rsidR="00D632A7">
        <w:rPr>
          <w:shd w:val="clear" w:color="auto" w:fill="FFFFFF"/>
        </w:rPr>
        <w:t>Armeni</w:t>
      </w:r>
      <w:proofErr w:type="spellEnd"/>
      <w:r w:rsidR="00D632A7">
        <w:rPr>
          <w:shd w:val="clear" w:color="auto" w:fill="FFFFFF"/>
        </w:rPr>
        <w:t>, 2016</w:t>
      </w:r>
      <w:r w:rsidR="00D632A7">
        <w:rPr>
          <w:lang w:val="en-IN"/>
        </w:rPr>
        <w:t>)</w:t>
      </w:r>
      <w:r>
        <w:rPr>
          <w:lang w:val="en-IN"/>
        </w:rPr>
        <w:t>.</w:t>
      </w:r>
    </w:p>
    <w:p w:rsidR="009A369F" w:rsidRDefault="00517175" w:rsidP="00DE604E">
      <w:pPr>
        <w:pStyle w:val="ListParagraph"/>
        <w:numPr>
          <w:ilvl w:val="0"/>
          <w:numId w:val="6"/>
        </w:numPr>
        <w:rPr>
          <w:b/>
          <w:bCs/>
          <w:lang w:val="en-IN"/>
        </w:rPr>
      </w:pPr>
      <w:r w:rsidRPr="00DE604E">
        <w:rPr>
          <w:b/>
          <w:bCs/>
          <w:lang w:val="en-IN"/>
        </w:rPr>
        <w:t>Technological factors:</w:t>
      </w:r>
    </w:p>
    <w:p w:rsidR="006C6F16" w:rsidRPr="00DC6906" w:rsidRDefault="00517175" w:rsidP="006C6F16">
      <w:pPr>
        <w:pStyle w:val="ListParagraph"/>
        <w:rPr>
          <w:lang w:val="en-IN"/>
        </w:rPr>
      </w:pPr>
      <w:r w:rsidRPr="00DC6906">
        <w:rPr>
          <w:lang w:val="en-IN"/>
        </w:rPr>
        <w:t>TESCO has adopted various modern technology, by which this company can gain success in the business process. The introduction and development of an online shopping system with the facilities of home delivery is the example of using modern technology. Apart from this, TESCO has invested a lot for energy efficiency projects</w:t>
      </w:r>
      <w:r w:rsidR="001D142B">
        <w:rPr>
          <w:lang w:val="en-IN"/>
        </w:rPr>
        <w:t xml:space="preserve"> with the influence new technologies present in UK</w:t>
      </w:r>
      <w:r w:rsidR="00B505D8">
        <w:rPr>
          <w:lang w:val="en-IN"/>
        </w:rPr>
        <w:t xml:space="preserve"> </w:t>
      </w:r>
      <w:r w:rsidR="00D632A7">
        <w:rPr>
          <w:lang w:val="en-IN"/>
        </w:rPr>
        <w:t>(</w:t>
      </w:r>
      <w:proofErr w:type="spellStart"/>
      <w:r w:rsidR="00D632A7">
        <w:rPr>
          <w:shd w:val="clear" w:color="auto" w:fill="FFFFFF"/>
        </w:rPr>
        <w:t>Armeni</w:t>
      </w:r>
      <w:proofErr w:type="spellEnd"/>
      <w:r w:rsidR="00D632A7">
        <w:rPr>
          <w:shd w:val="clear" w:color="auto" w:fill="FFFFFF"/>
        </w:rPr>
        <w:t>, 2016</w:t>
      </w:r>
      <w:r w:rsidR="00D632A7">
        <w:rPr>
          <w:lang w:val="en-IN"/>
        </w:rPr>
        <w:t>)</w:t>
      </w:r>
      <w:r w:rsidR="00DC6906" w:rsidRPr="00DC6906">
        <w:rPr>
          <w:lang w:val="en-IN"/>
        </w:rPr>
        <w:t>.</w:t>
      </w:r>
    </w:p>
    <w:p w:rsidR="009A369F" w:rsidRDefault="00517175" w:rsidP="00DE604E">
      <w:pPr>
        <w:pStyle w:val="ListParagraph"/>
        <w:numPr>
          <w:ilvl w:val="0"/>
          <w:numId w:val="6"/>
        </w:numPr>
        <w:rPr>
          <w:b/>
          <w:bCs/>
          <w:lang w:val="en-IN"/>
        </w:rPr>
      </w:pPr>
      <w:r w:rsidRPr="00DE604E">
        <w:rPr>
          <w:b/>
          <w:bCs/>
          <w:lang w:val="en-IN"/>
        </w:rPr>
        <w:t>Legislative factors:</w:t>
      </w:r>
    </w:p>
    <w:p w:rsidR="00DC6906" w:rsidRPr="00DC6906" w:rsidRDefault="00517175" w:rsidP="00DC6906">
      <w:pPr>
        <w:pStyle w:val="ListParagraph"/>
        <w:rPr>
          <w:lang w:val="en-IN"/>
        </w:rPr>
      </w:pPr>
      <w:r w:rsidRPr="00DC6906">
        <w:rPr>
          <w:lang w:val="en-IN"/>
        </w:rPr>
        <w:t>The governm</w:t>
      </w:r>
      <w:r>
        <w:rPr>
          <w:lang w:val="en-IN"/>
        </w:rPr>
        <w:t>e</w:t>
      </w:r>
      <w:r w:rsidRPr="00DC6906">
        <w:rPr>
          <w:lang w:val="en-IN"/>
        </w:rPr>
        <w:t>nt policies and legislations also ha</w:t>
      </w:r>
      <w:r>
        <w:rPr>
          <w:lang w:val="en-IN"/>
        </w:rPr>
        <w:t>ve</w:t>
      </w:r>
      <w:r w:rsidRPr="00DC6906">
        <w:rPr>
          <w:lang w:val="en-IN"/>
        </w:rPr>
        <w:t xml:space="preserve"> an impact on the performance of TESCO. The Food Retailing Commission (FRC) had suggested a code of practice must be identified, which have the abilities</w:t>
      </w:r>
      <w:r w:rsidR="00372569">
        <w:rPr>
          <w:lang w:val="en-IN"/>
        </w:rPr>
        <w:t xml:space="preserve"> to b</w:t>
      </w:r>
      <w:r w:rsidRPr="00DC6906">
        <w:rPr>
          <w:lang w:val="en-IN"/>
        </w:rPr>
        <w:t>an many practices like chan</w:t>
      </w:r>
      <w:r w:rsidR="00372569">
        <w:rPr>
          <w:lang w:val="en-IN"/>
        </w:rPr>
        <w:t>g</w:t>
      </w:r>
      <w:r w:rsidRPr="00DC6906">
        <w:rPr>
          <w:lang w:val="en-IN"/>
        </w:rPr>
        <w:t xml:space="preserve">ing price range without any notice and payment of demands from suppliers. As a result, TESCO has </w:t>
      </w:r>
      <w:r w:rsidRPr="00DC6906">
        <w:rPr>
          <w:lang w:val="en-IN"/>
        </w:rPr>
        <w:lastRenderedPageBreak/>
        <w:t>provided to their customers on the purchasing on fuels according to purchasing groceries</w:t>
      </w:r>
      <w:r w:rsidR="00D632A7">
        <w:rPr>
          <w:lang w:val="en-IN"/>
        </w:rPr>
        <w:t xml:space="preserve"> (</w:t>
      </w:r>
      <w:r w:rsidR="00D632A7">
        <w:rPr>
          <w:shd w:val="clear" w:color="auto" w:fill="FFFFFF"/>
        </w:rPr>
        <w:t>Johnson et al., 2018</w:t>
      </w:r>
      <w:r w:rsidR="00D632A7">
        <w:rPr>
          <w:lang w:val="en-IN"/>
        </w:rPr>
        <w:t>)</w:t>
      </w:r>
      <w:r w:rsidRPr="00DC6906">
        <w:rPr>
          <w:lang w:val="en-IN"/>
        </w:rPr>
        <w:t>.</w:t>
      </w:r>
    </w:p>
    <w:p w:rsidR="009A369F" w:rsidRDefault="00517175" w:rsidP="00DE604E">
      <w:pPr>
        <w:pStyle w:val="ListParagraph"/>
        <w:numPr>
          <w:ilvl w:val="0"/>
          <w:numId w:val="6"/>
        </w:numPr>
        <w:rPr>
          <w:b/>
          <w:bCs/>
          <w:lang w:val="en-IN"/>
        </w:rPr>
      </w:pPr>
      <w:r w:rsidRPr="00DE604E">
        <w:rPr>
          <w:b/>
          <w:bCs/>
          <w:lang w:val="en-IN"/>
        </w:rPr>
        <w:t>Environmental factors:</w:t>
      </w:r>
    </w:p>
    <w:p w:rsidR="00DC6906" w:rsidRPr="00DC6906" w:rsidRDefault="00517175" w:rsidP="00DC6906">
      <w:pPr>
        <w:pStyle w:val="ListParagraph"/>
        <w:rPr>
          <w:lang w:val="en-IN"/>
        </w:rPr>
      </w:pPr>
      <w:r w:rsidRPr="00DC6906">
        <w:rPr>
          <w:lang w:val="en-IN"/>
        </w:rPr>
        <w:t>For solving issues of companies and other issues, TESCO has committed to reducing carbon footprint almost 50% in 2020. Besides this, TESCO has tried to reduce waste and deliver social consciences in customers. Through this, TESCO can help in building a healthy environment</w:t>
      </w:r>
      <w:r w:rsidR="00D632A7">
        <w:rPr>
          <w:lang w:val="en-IN"/>
        </w:rPr>
        <w:t xml:space="preserve"> (</w:t>
      </w:r>
      <w:r w:rsidR="00D632A7">
        <w:rPr>
          <w:shd w:val="clear" w:color="auto" w:fill="FFFFFF"/>
        </w:rPr>
        <w:t>Johnson et al., 2018</w:t>
      </w:r>
      <w:r w:rsidR="00D632A7">
        <w:rPr>
          <w:lang w:val="en-IN"/>
        </w:rPr>
        <w:t>)</w:t>
      </w:r>
      <w:r w:rsidRPr="00DC6906">
        <w:rPr>
          <w:lang w:val="en-IN"/>
        </w:rPr>
        <w:t>.</w:t>
      </w:r>
    </w:p>
    <w:p w:rsidR="00DC6906" w:rsidRPr="00DE604E" w:rsidRDefault="00DC6906" w:rsidP="00DC6906">
      <w:pPr>
        <w:pStyle w:val="ListParagraph"/>
        <w:rPr>
          <w:b/>
          <w:bCs/>
          <w:lang w:val="en-IN"/>
        </w:rPr>
      </w:pPr>
    </w:p>
    <w:p w:rsidR="00AB43C9" w:rsidRDefault="00517175" w:rsidP="00AB43C9">
      <w:pPr>
        <w:pStyle w:val="Heading1"/>
        <w:rPr>
          <w:i/>
          <w:iCs/>
          <w:lang w:val="en-IN"/>
        </w:rPr>
      </w:pPr>
      <w:bookmarkStart w:id="4" w:name="_Toc37189656"/>
      <w:r w:rsidRPr="00A41A7A">
        <w:rPr>
          <w:i/>
          <w:iCs/>
          <w:lang w:val="en-IN"/>
        </w:rPr>
        <w:t xml:space="preserve">Roles of employees for the development of </w:t>
      </w:r>
      <w:r w:rsidR="00F846AC">
        <w:rPr>
          <w:i/>
          <w:iCs/>
          <w:lang w:val="en-IN"/>
        </w:rPr>
        <w:t>organisation</w:t>
      </w:r>
      <w:r w:rsidRPr="00A41A7A">
        <w:rPr>
          <w:i/>
          <w:iCs/>
          <w:lang w:val="en-IN"/>
        </w:rPr>
        <w:t>:</w:t>
      </w:r>
      <w:bookmarkEnd w:id="4"/>
    </w:p>
    <w:p w:rsidR="009A369F" w:rsidRDefault="00517175" w:rsidP="00422C0B">
      <w:pPr>
        <w:pStyle w:val="ListParagraph"/>
        <w:rPr>
          <w:b/>
          <w:bCs/>
          <w:lang w:val="en-IN"/>
        </w:rPr>
      </w:pPr>
      <w:r w:rsidRPr="009A369F">
        <w:rPr>
          <w:b/>
          <w:bCs/>
          <w:lang w:val="en-IN"/>
        </w:rPr>
        <w:t>Customer engaging:</w:t>
      </w:r>
    </w:p>
    <w:p w:rsidR="00372569" w:rsidRPr="00422C0B" w:rsidRDefault="00517175" w:rsidP="00422C0B">
      <w:pPr>
        <w:pStyle w:val="ListParagraph"/>
        <w:rPr>
          <w:lang w:val="en-IN"/>
        </w:rPr>
      </w:pPr>
      <w:r w:rsidRPr="00372569">
        <w:rPr>
          <w:lang w:val="en-IN"/>
        </w:rPr>
        <w:t xml:space="preserve">This company has targeted those customers who are doing shopping frequently from their company. Therefore, they can quickly point out those customers and offers them more for holding a strong customer base. </w:t>
      </w:r>
      <w:r w:rsidR="00425AF8">
        <w:rPr>
          <w:lang w:val="en-IN"/>
        </w:rPr>
        <w:t xml:space="preserve">Therefore TESCO needs its employee to be more customer engaging for high customer satisfaction </w:t>
      </w:r>
      <w:r w:rsidR="00422C0B">
        <w:rPr>
          <w:lang w:val="en-IN"/>
        </w:rPr>
        <w:t>(</w:t>
      </w:r>
      <w:proofErr w:type="spellStart"/>
      <w:r w:rsidR="00422C0B">
        <w:rPr>
          <w:shd w:val="clear" w:color="auto" w:fill="FFFFFF"/>
        </w:rPr>
        <w:t>Peeroo</w:t>
      </w:r>
      <w:proofErr w:type="spellEnd"/>
      <w:r w:rsidR="00422C0B">
        <w:rPr>
          <w:shd w:val="clear" w:color="auto" w:fill="FFFFFF"/>
        </w:rPr>
        <w:t xml:space="preserve">, </w:t>
      </w:r>
      <w:proofErr w:type="spellStart"/>
      <w:r w:rsidR="00422C0B">
        <w:rPr>
          <w:shd w:val="clear" w:color="auto" w:fill="FFFFFF"/>
        </w:rPr>
        <w:t>Samy</w:t>
      </w:r>
      <w:proofErr w:type="spellEnd"/>
      <w:r w:rsidR="00422C0B">
        <w:rPr>
          <w:shd w:val="clear" w:color="auto" w:fill="FFFFFF"/>
        </w:rPr>
        <w:t xml:space="preserve"> and Jones 2016</w:t>
      </w:r>
      <w:r w:rsidR="00422C0B">
        <w:rPr>
          <w:lang w:val="en-IN"/>
        </w:rPr>
        <w:t>)</w:t>
      </w:r>
      <w:r w:rsidR="00422C0B" w:rsidRPr="00372569">
        <w:rPr>
          <w:lang w:val="en-IN"/>
        </w:rPr>
        <w:t xml:space="preserve">. </w:t>
      </w:r>
    </w:p>
    <w:p w:rsidR="009A369F" w:rsidRDefault="00517175" w:rsidP="00422C0B">
      <w:pPr>
        <w:pStyle w:val="ListParagraph"/>
        <w:rPr>
          <w:b/>
          <w:bCs/>
          <w:lang w:val="en-IN"/>
        </w:rPr>
      </w:pPr>
      <w:r w:rsidRPr="009A369F">
        <w:rPr>
          <w:b/>
          <w:bCs/>
          <w:lang w:val="en-IN"/>
        </w:rPr>
        <w:t>Quality control:</w:t>
      </w:r>
    </w:p>
    <w:p w:rsidR="00372569" w:rsidRPr="00372569" w:rsidRDefault="00517175" w:rsidP="00372569">
      <w:pPr>
        <w:pStyle w:val="ListParagraph"/>
        <w:rPr>
          <w:lang w:val="en-IN"/>
        </w:rPr>
      </w:pPr>
      <w:r w:rsidRPr="00372569">
        <w:rPr>
          <w:lang w:val="en-IN"/>
        </w:rPr>
        <w:t>The management team of this reputed company try to maintain a good quality of products. For that, numerous experts are appointed to maintain good quality. It is reported that the foods that are delivered by this company has contained different types of test and also excellent quality.</w:t>
      </w:r>
    </w:p>
    <w:p w:rsidR="009A369F" w:rsidRDefault="00517175" w:rsidP="00422C0B">
      <w:pPr>
        <w:pStyle w:val="ListParagraph"/>
        <w:rPr>
          <w:b/>
          <w:bCs/>
          <w:lang w:val="en-IN"/>
        </w:rPr>
      </w:pPr>
      <w:r w:rsidRPr="009A369F">
        <w:rPr>
          <w:b/>
          <w:bCs/>
          <w:lang w:val="en-IN"/>
        </w:rPr>
        <w:t>Development management:</w:t>
      </w:r>
    </w:p>
    <w:p w:rsidR="00565DA6" w:rsidRPr="00565DA6" w:rsidRDefault="00517175" w:rsidP="00565DA6">
      <w:pPr>
        <w:pStyle w:val="ListParagraph"/>
        <w:rPr>
          <w:lang w:val="en-IN"/>
        </w:rPr>
      </w:pPr>
      <w:r w:rsidRPr="00565DA6">
        <w:rPr>
          <w:lang w:val="en-IN"/>
        </w:rPr>
        <w:t>For the entire development process, this company has provided training and coaching to its employees. With this, they can enhance their knowledge, skills and performances</w:t>
      </w:r>
      <w:r w:rsidR="00D632A7">
        <w:rPr>
          <w:lang w:val="en-IN"/>
        </w:rPr>
        <w:t xml:space="preserve"> (</w:t>
      </w:r>
      <w:proofErr w:type="spellStart"/>
      <w:r w:rsidR="00D632A7">
        <w:rPr>
          <w:shd w:val="clear" w:color="auto" w:fill="FFFFFF"/>
        </w:rPr>
        <w:t>Peeroo</w:t>
      </w:r>
      <w:proofErr w:type="spellEnd"/>
      <w:r w:rsidR="00D632A7">
        <w:rPr>
          <w:shd w:val="clear" w:color="auto" w:fill="FFFFFF"/>
        </w:rPr>
        <w:t>, 2016</w:t>
      </w:r>
      <w:r w:rsidR="00D632A7">
        <w:rPr>
          <w:lang w:val="en-IN"/>
        </w:rPr>
        <w:t>)</w:t>
      </w:r>
      <w:r w:rsidRPr="00565DA6">
        <w:rPr>
          <w:lang w:val="en-IN"/>
        </w:rPr>
        <w:t>.</w:t>
      </w:r>
    </w:p>
    <w:p w:rsidR="00A41A7A" w:rsidRDefault="00517175" w:rsidP="00A41A7A">
      <w:pPr>
        <w:pStyle w:val="Heading1"/>
        <w:rPr>
          <w:i/>
          <w:iCs/>
          <w:lang w:val="en-IN"/>
        </w:rPr>
      </w:pPr>
      <w:bookmarkStart w:id="5" w:name="_Toc37189657"/>
      <w:r w:rsidRPr="00A41A7A">
        <w:rPr>
          <w:i/>
          <w:iCs/>
          <w:lang w:val="en-IN"/>
        </w:rPr>
        <w:t>Training and development:</w:t>
      </w:r>
      <w:bookmarkEnd w:id="5"/>
    </w:p>
    <w:p w:rsidR="009A369F" w:rsidRDefault="00517175" w:rsidP="009A369F">
      <w:pPr>
        <w:pStyle w:val="ListParagraph"/>
        <w:numPr>
          <w:ilvl w:val="0"/>
          <w:numId w:val="2"/>
        </w:numPr>
        <w:rPr>
          <w:b/>
          <w:bCs/>
          <w:lang w:val="en-IN"/>
        </w:rPr>
      </w:pPr>
      <w:r w:rsidRPr="00DE604E">
        <w:rPr>
          <w:b/>
          <w:bCs/>
          <w:lang w:val="en-IN"/>
        </w:rPr>
        <w:t xml:space="preserve">Increasing </w:t>
      </w:r>
      <w:r w:rsidR="00F846AC">
        <w:rPr>
          <w:b/>
          <w:bCs/>
          <w:lang w:val="en-IN"/>
        </w:rPr>
        <w:t>organisation</w:t>
      </w:r>
      <w:r w:rsidRPr="00DE604E">
        <w:rPr>
          <w:b/>
          <w:bCs/>
          <w:lang w:val="en-IN"/>
        </w:rPr>
        <w:t>al productivity:</w:t>
      </w:r>
    </w:p>
    <w:p w:rsidR="00565DA6" w:rsidRPr="00565DA6" w:rsidRDefault="00517175" w:rsidP="00565DA6">
      <w:pPr>
        <w:pStyle w:val="ListParagraph"/>
        <w:rPr>
          <w:lang w:val="en-IN"/>
        </w:rPr>
      </w:pPr>
      <w:r w:rsidRPr="00565DA6">
        <w:rPr>
          <w:lang w:val="en-IN"/>
        </w:rPr>
        <w:t xml:space="preserve">Training and development process can increase </w:t>
      </w:r>
      <w:r w:rsidR="00F846AC">
        <w:rPr>
          <w:lang w:val="en-IN"/>
        </w:rPr>
        <w:t>organisation</w:t>
      </w:r>
      <w:r w:rsidRPr="00565DA6">
        <w:rPr>
          <w:lang w:val="en-IN"/>
        </w:rPr>
        <w:t>al productivity. Through this, TESCO has gained the ability to give tough challenges to its rival</w:t>
      </w:r>
      <w:r w:rsidR="006D5F3F">
        <w:rPr>
          <w:lang w:val="en-IN"/>
        </w:rPr>
        <w:t>s Walmart</w:t>
      </w:r>
      <w:r w:rsidR="005E7FA1">
        <w:rPr>
          <w:lang w:val="en-IN"/>
        </w:rPr>
        <w:t>,</w:t>
      </w:r>
      <w:r w:rsidR="006D5F3F">
        <w:rPr>
          <w:lang w:val="en-IN"/>
        </w:rPr>
        <w:t xml:space="preserve"> Asda and Aldi</w:t>
      </w:r>
      <w:r w:rsidRPr="00565DA6">
        <w:rPr>
          <w:lang w:val="en-IN"/>
        </w:rPr>
        <w:t>.</w:t>
      </w:r>
    </w:p>
    <w:p w:rsidR="006D5F3F" w:rsidRDefault="00517175" w:rsidP="006D5F3F">
      <w:pPr>
        <w:pStyle w:val="ListParagraph"/>
        <w:numPr>
          <w:ilvl w:val="0"/>
          <w:numId w:val="2"/>
        </w:numPr>
        <w:rPr>
          <w:b/>
          <w:bCs/>
          <w:lang w:val="en-IN"/>
        </w:rPr>
      </w:pPr>
      <w:r w:rsidRPr="00DE604E">
        <w:rPr>
          <w:b/>
          <w:bCs/>
          <w:lang w:val="en-IN"/>
        </w:rPr>
        <w:t>Enhancing employee abilities:</w:t>
      </w:r>
    </w:p>
    <w:p w:rsidR="006D5F3F" w:rsidRPr="006D5F3F" w:rsidRDefault="00517175" w:rsidP="006D5F3F">
      <w:pPr>
        <w:pStyle w:val="ListParagraph"/>
        <w:rPr>
          <w:lang w:val="en-IN"/>
        </w:rPr>
      </w:pPr>
      <w:r w:rsidRPr="006D5F3F">
        <w:rPr>
          <w:lang w:val="en-IN"/>
        </w:rPr>
        <w:lastRenderedPageBreak/>
        <w:t>Training can increase efficiencies of employees. Through this, they can gather knowledge and skills.</w:t>
      </w:r>
    </w:p>
    <w:p w:rsidR="001D578B" w:rsidRDefault="00517175" w:rsidP="009A369F">
      <w:pPr>
        <w:pStyle w:val="ListParagraph"/>
        <w:numPr>
          <w:ilvl w:val="0"/>
          <w:numId w:val="2"/>
        </w:numPr>
        <w:rPr>
          <w:b/>
          <w:bCs/>
          <w:lang w:val="en-IN"/>
        </w:rPr>
      </w:pPr>
      <w:r w:rsidRPr="00DE604E">
        <w:rPr>
          <w:b/>
          <w:bCs/>
          <w:lang w:val="en-IN"/>
        </w:rPr>
        <w:t>Internationalizing:</w:t>
      </w:r>
    </w:p>
    <w:p w:rsidR="006D5F3F" w:rsidRPr="006D5F3F" w:rsidRDefault="00517175" w:rsidP="006D5F3F">
      <w:pPr>
        <w:pStyle w:val="ListParagraph"/>
        <w:rPr>
          <w:lang w:val="en-IN"/>
        </w:rPr>
      </w:pPr>
      <w:r w:rsidRPr="006D5F3F">
        <w:rPr>
          <w:lang w:val="en-IN"/>
        </w:rPr>
        <w:t>Through internationalization</w:t>
      </w:r>
      <w:r w:rsidR="00C25C09">
        <w:rPr>
          <w:lang w:val="en-IN"/>
        </w:rPr>
        <w:t xml:space="preserve"> in European and Asian countries</w:t>
      </w:r>
      <w:r w:rsidRPr="006D5F3F">
        <w:rPr>
          <w:lang w:val="en-IN"/>
        </w:rPr>
        <w:t>, TESCO has gained a lot of profits and able to expand business worldwide</w:t>
      </w:r>
      <w:r w:rsidR="00D632A7">
        <w:rPr>
          <w:lang w:val="en-IN"/>
        </w:rPr>
        <w:t xml:space="preserve"> (</w:t>
      </w:r>
      <w:r w:rsidR="00D632A7">
        <w:rPr>
          <w:shd w:val="clear" w:color="auto" w:fill="FFFFFF"/>
        </w:rPr>
        <w:t>Gericke, 2019</w:t>
      </w:r>
      <w:r w:rsidR="00D632A7">
        <w:rPr>
          <w:lang w:val="en-IN"/>
        </w:rPr>
        <w:t>)</w:t>
      </w:r>
      <w:r w:rsidRPr="006D5F3F">
        <w:rPr>
          <w:lang w:val="en-IN"/>
        </w:rPr>
        <w:t>.</w:t>
      </w:r>
    </w:p>
    <w:p w:rsidR="00A41A7A" w:rsidRDefault="00517175" w:rsidP="00A41A7A">
      <w:pPr>
        <w:pStyle w:val="Heading1"/>
        <w:rPr>
          <w:i/>
          <w:iCs/>
          <w:lang w:val="en-IN"/>
        </w:rPr>
      </w:pPr>
      <w:bookmarkStart w:id="6" w:name="_Toc37189658"/>
      <w:r w:rsidRPr="00A41A7A">
        <w:rPr>
          <w:i/>
          <w:iCs/>
          <w:lang w:val="en-IN"/>
        </w:rPr>
        <w:t xml:space="preserve">Role and importance for </w:t>
      </w:r>
      <w:r w:rsidR="00F846AC">
        <w:rPr>
          <w:i/>
          <w:iCs/>
          <w:lang w:val="en-IN"/>
        </w:rPr>
        <w:t>organisation</w:t>
      </w:r>
      <w:r w:rsidRPr="00A41A7A">
        <w:rPr>
          <w:i/>
          <w:iCs/>
          <w:lang w:val="en-IN"/>
        </w:rPr>
        <w:t>al growth:</w:t>
      </w:r>
      <w:bookmarkEnd w:id="6"/>
    </w:p>
    <w:p w:rsidR="00565DA6" w:rsidRPr="00565DA6" w:rsidRDefault="00517175" w:rsidP="00565DA6">
      <w:pPr>
        <w:rPr>
          <w:lang w:val="en-IN"/>
        </w:rPr>
      </w:pPr>
      <w:r>
        <w:rPr>
          <w:lang w:val="en-IN"/>
        </w:rPr>
        <w:t>The Human Resource Manager of TESCO has contained many responsibilities for the development of the organisation. From the selection process to the finish of any project, each angle is covered entirely through this person. Besides this, an ideal team leader of this company always tries to focus on making a strong employee base for delivering the best services to its customers</w:t>
      </w:r>
      <w:r w:rsidR="00D632A7">
        <w:rPr>
          <w:lang w:val="en-IN"/>
        </w:rPr>
        <w:t xml:space="preserve"> (</w:t>
      </w:r>
      <w:proofErr w:type="spellStart"/>
      <w:r w:rsidR="00D632A7">
        <w:rPr>
          <w:shd w:val="clear" w:color="auto" w:fill="FFFFFF"/>
        </w:rPr>
        <w:t>Michailova</w:t>
      </w:r>
      <w:proofErr w:type="spellEnd"/>
      <w:r w:rsidR="00D632A7">
        <w:rPr>
          <w:shd w:val="clear" w:color="auto" w:fill="FFFFFF"/>
        </w:rPr>
        <w:t xml:space="preserve"> and Stringer, 2018</w:t>
      </w:r>
      <w:r w:rsidR="00D632A7">
        <w:rPr>
          <w:lang w:val="en-IN"/>
        </w:rPr>
        <w:t>)</w:t>
      </w:r>
      <w:r>
        <w:rPr>
          <w:lang w:val="en-IN"/>
        </w:rPr>
        <w:t>.</w:t>
      </w:r>
    </w:p>
    <w:p w:rsidR="00A41A7A" w:rsidRDefault="00147106" w:rsidP="00A41A7A">
      <w:pPr>
        <w:pStyle w:val="Heading1"/>
        <w:rPr>
          <w:i/>
          <w:iCs/>
          <w:lang w:val="en-IN"/>
        </w:rPr>
      </w:pPr>
      <w:bookmarkStart w:id="7" w:name="_Toc37189659"/>
      <w:r w:rsidRPr="00A41A7A">
        <w:rPr>
          <w:i/>
          <w:iCs/>
          <w:lang w:val="en-IN"/>
        </w:rPr>
        <w:t>Ne</w:t>
      </w:r>
      <w:r>
        <w:rPr>
          <w:i/>
          <w:iCs/>
          <w:lang w:val="en-IN"/>
        </w:rPr>
        <w:t>cessary</w:t>
      </w:r>
      <w:r w:rsidR="00517175" w:rsidRPr="00A41A7A">
        <w:rPr>
          <w:i/>
          <w:iCs/>
          <w:lang w:val="en-IN"/>
        </w:rPr>
        <w:t xml:space="preserve"> skills and knowledge</w:t>
      </w:r>
      <w:r>
        <w:rPr>
          <w:i/>
          <w:iCs/>
          <w:lang w:val="en-IN"/>
        </w:rPr>
        <w:t xml:space="preserve"> required</w:t>
      </w:r>
      <w:r w:rsidR="00517175" w:rsidRPr="00A41A7A">
        <w:rPr>
          <w:i/>
          <w:iCs/>
          <w:lang w:val="en-IN"/>
        </w:rPr>
        <w:t xml:space="preserve"> for maintaining role:</w:t>
      </w:r>
      <w:bookmarkEnd w:id="7"/>
    </w:p>
    <w:p w:rsidR="001D578B" w:rsidRDefault="00517175" w:rsidP="001D578B">
      <w:pPr>
        <w:pStyle w:val="ListParagraph"/>
        <w:numPr>
          <w:ilvl w:val="0"/>
          <w:numId w:val="3"/>
        </w:numPr>
        <w:rPr>
          <w:b/>
          <w:bCs/>
          <w:lang w:val="en-IN"/>
        </w:rPr>
      </w:pPr>
      <w:r w:rsidRPr="001D578B">
        <w:rPr>
          <w:b/>
          <w:bCs/>
          <w:lang w:val="en-IN"/>
        </w:rPr>
        <w:t>Sharing skills:</w:t>
      </w:r>
    </w:p>
    <w:p w:rsidR="00565DA6" w:rsidRPr="00565DA6" w:rsidRDefault="00517175" w:rsidP="00565DA6">
      <w:pPr>
        <w:pStyle w:val="ListParagraph"/>
        <w:rPr>
          <w:lang w:val="en-IN"/>
        </w:rPr>
      </w:pPr>
      <w:r w:rsidRPr="00565DA6">
        <w:rPr>
          <w:lang w:val="en-IN"/>
        </w:rPr>
        <w:t>To be a good HR manager of a TESCO, it is essential to have sharing skills. With this, the manager can exchange his or her skills and knowledge to its employees. As a result, every employee can enhance his or her performance day after day.</w:t>
      </w:r>
    </w:p>
    <w:p w:rsidR="001D578B" w:rsidRDefault="00517175" w:rsidP="001D578B">
      <w:pPr>
        <w:pStyle w:val="ListParagraph"/>
        <w:numPr>
          <w:ilvl w:val="0"/>
          <w:numId w:val="3"/>
        </w:numPr>
        <w:rPr>
          <w:b/>
          <w:bCs/>
          <w:lang w:val="en-IN"/>
        </w:rPr>
      </w:pPr>
      <w:r w:rsidRPr="001D578B">
        <w:rPr>
          <w:b/>
          <w:bCs/>
          <w:lang w:val="en-IN"/>
        </w:rPr>
        <w:t>Communication skills:</w:t>
      </w:r>
    </w:p>
    <w:p w:rsidR="00565DA6" w:rsidRPr="00565DA6" w:rsidRDefault="00517175" w:rsidP="00565DA6">
      <w:pPr>
        <w:pStyle w:val="ListParagraph"/>
        <w:rPr>
          <w:lang w:val="en-IN"/>
        </w:rPr>
      </w:pPr>
      <w:r w:rsidRPr="00565DA6">
        <w:rPr>
          <w:lang w:val="en-IN"/>
        </w:rPr>
        <w:t>By better communication skill, an ideal manager can deliver thoughts and ideas to its employees. Besides this, they can know about the problems and also able to give solutions.</w:t>
      </w:r>
    </w:p>
    <w:p w:rsidR="001D578B" w:rsidRDefault="00517175" w:rsidP="001D578B">
      <w:pPr>
        <w:pStyle w:val="ListParagraph"/>
        <w:numPr>
          <w:ilvl w:val="0"/>
          <w:numId w:val="3"/>
        </w:numPr>
        <w:rPr>
          <w:b/>
          <w:bCs/>
          <w:lang w:val="en-IN"/>
        </w:rPr>
      </w:pPr>
      <w:r w:rsidRPr="001D578B">
        <w:rPr>
          <w:b/>
          <w:bCs/>
          <w:lang w:val="en-IN"/>
        </w:rPr>
        <w:t>Problem-solving skills:</w:t>
      </w:r>
    </w:p>
    <w:p w:rsidR="00565DA6" w:rsidRPr="00565DA6" w:rsidRDefault="00517175" w:rsidP="00565DA6">
      <w:pPr>
        <w:pStyle w:val="ListParagraph"/>
        <w:rPr>
          <w:lang w:val="en-IN"/>
        </w:rPr>
      </w:pPr>
      <w:r w:rsidRPr="00565DA6">
        <w:rPr>
          <w:lang w:val="en-IN"/>
        </w:rPr>
        <w:t>Another critical skill is problem-solving skills. With this skill, the manager can implant various strategy to solve raised issues</w:t>
      </w:r>
      <w:r w:rsidR="00D632A7">
        <w:rPr>
          <w:lang w:val="en-IN"/>
        </w:rPr>
        <w:t xml:space="preserve"> (</w:t>
      </w:r>
      <w:r w:rsidR="00D632A7">
        <w:rPr>
          <w:shd w:val="clear" w:color="auto" w:fill="FFFFFF"/>
        </w:rPr>
        <w:t>Natarajan, 2017</w:t>
      </w:r>
      <w:r w:rsidR="00D632A7">
        <w:rPr>
          <w:lang w:val="en-IN"/>
        </w:rPr>
        <w:t>)</w:t>
      </w:r>
      <w:r w:rsidRPr="00565DA6">
        <w:rPr>
          <w:lang w:val="en-IN"/>
        </w:rPr>
        <w:t>.</w:t>
      </w:r>
    </w:p>
    <w:p w:rsidR="00A41A7A" w:rsidRDefault="00522844" w:rsidP="00A41A7A">
      <w:pPr>
        <w:pStyle w:val="Heading1"/>
        <w:rPr>
          <w:i/>
          <w:iCs/>
          <w:lang w:val="en-IN"/>
        </w:rPr>
      </w:pPr>
      <w:bookmarkStart w:id="8" w:name="_Toc37189660"/>
      <w:r>
        <w:rPr>
          <w:i/>
          <w:iCs/>
          <w:lang w:val="en-IN"/>
        </w:rPr>
        <w:t>Types of</w:t>
      </w:r>
      <w:r w:rsidR="00517175" w:rsidRPr="00A41A7A">
        <w:rPr>
          <w:i/>
          <w:iCs/>
          <w:lang w:val="en-IN"/>
        </w:rPr>
        <w:t xml:space="preserve"> trainings and development</w:t>
      </w:r>
      <w:r>
        <w:rPr>
          <w:i/>
          <w:iCs/>
          <w:lang w:val="en-IN"/>
        </w:rPr>
        <w:t xml:space="preserve"> required</w:t>
      </w:r>
      <w:r w:rsidR="00517175" w:rsidRPr="00A41A7A">
        <w:rPr>
          <w:i/>
          <w:iCs/>
          <w:lang w:val="en-IN"/>
        </w:rPr>
        <w:t>:</w:t>
      </w:r>
      <w:bookmarkEnd w:id="8"/>
    </w:p>
    <w:p w:rsidR="001D578B" w:rsidRDefault="00517175" w:rsidP="00750E4F">
      <w:pPr>
        <w:pStyle w:val="ListParagraph"/>
        <w:rPr>
          <w:b/>
          <w:bCs/>
          <w:lang w:val="en-IN"/>
        </w:rPr>
      </w:pPr>
      <w:r w:rsidRPr="001D578B">
        <w:rPr>
          <w:b/>
          <w:bCs/>
          <w:lang w:val="en-IN"/>
        </w:rPr>
        <w:t>Implementation of accurate planning:</w:t>
      </w:r>
    </w:p>
    <w:p w:rsidR="002D030B" w:rsidRPr="002D030B" w:rsidRDefault="00517175" w:rsidP="002D030B">
      <w:pPr>
        <w:pStyle w:val="ListParagraph"/>
        <w:rPr>
          <w:lang w:val="en-IN"/>
        </w:rPr>
      </w:pPr>
      <w:r>
        <w:rPr>
          <w:lang w:val="en-IN"/>
        </w:rPr>
        <w:t xml:space="preserve">For the development of organisational structure, it is essential to do good planning. After that, with the proper implementation process, any project of an </w:t>
      </w:r>
      <w:r w:rsidR="00F846AC">
        <w:rPr>
          <w:lang w:val="en-IN"/>
        </w:rPr>
        <w:t>organisation</w:t>
      </w:r>
      <w:r>
        <w:rPr>
          <w:lang w:val="en-IN"/>
        </w:rPr>
        <w:t xml:space="preserve"> can develop the business process.</w:t>
      </w:r>
    </w:p>
    <w:p w:rsidR="001D578B" w:rsidRDefault="00517175" w:rsidP="00750E4F">
      <w:pPr>
        <w:pStyle w:val="ListParagraph"/>
        <w:rPr>
          <w:b/>
          <w:bCs/>
          <w:lang w:val="en-IN"/>
        </w:rPr>
      </w:pPr>
      <w:r w:rsidRPr="001D578B">
        <w:rPr>
          <w:b/>
          <w:bCs/>
          <w:lang w:val="en-IN"/>
        </w:rPr>
        <w:lastRenderedPageBreak/>
        <w:t>Maintain a good relationship:</w:t>
      </w:r>
    </w:p>
    <w:p w:rsidR="002D030B" w:rsidRPr="002D030B" w:rsidRDefault="00517175" w:rsidP="002D030B">
      <w:pPr>
        <w:pStyle w:val="ListParagraph"/>
        <w:rPr>
          <w:lang w:val="en-IN"/>
        </w:rPr>
      </w:pPr>
      <w:r w:rsidRPr="002D030B">
        <w:rPr>
          <w:lang w:val="en-IN"/>
        </w:rPr>
        <w:t>For development</w:t>
      </w:r>
      <w:r>
        <w:rPr>
          <w:lang w:val="en-IN"/>
        </w:rPr>
        <w:t>,</w:t>
      </w:r>
      <w:r w:rsidRPr="002D030B">
        <w:rPr>
          <w:lang w:val="en-IN"/>
        </w:rPr>
        <w:t xml:space="preserve"> it is also essential to maintain a good relationship between employee and labo</w:t>
      </w:r>
      <w:r>
        <w:rPr>
          <w:lang w:val="en-IN"/>
        </w:rPr>
        <w:t>u</w:t>
      </w:r>
      <w:r w:rsidRPr="002D030B">
        <w:rPr>
          <w:lang w:val="en-IN"/>
        </w:rPr>
        <w:t>r. With this, any project can be handled with expertise.</w:t>
      </w:r>
    </w:p>
    <w:p w:rsidR="001D578B" w:rsidRDefault="00517175" w:rsidP="00750E4F">
      <w:pPr>
        <w:pStyle w:val="ListParagraph"/>
        <w:rPr>
          <w:b/>
          <w:bCs/>
          <w:lang w:val="en-IN"/>
        </w:rPr>
      </w:pPr>
      <w:r w:rsidRPr="001D578B">
        <w:rPr>
          <w:b/>
          <w:bCs/>
          <w:lang w:val="en-IN"/>
        </w:rPr>
        <w:t>Time management:</w:t>
      </w:r>
    </w:p>
    <w:p w:rsidR="002D030B" w:rsidRPr="002D030B" w:rsidRDefault="00517175" w:rsidP="002D030B">
      <w:pPr>
        <w:pStyle w:val="ListParagraph"/>
        <w:rPr>
          <w:lang w:val="en-IN"/>
        </w:rPr>
      </w:pPr>
      <w:r w:rsidRPr="002D030B">
        <w:rPr>
          <w:lang w:val="en-IN"/>
        </w:rPr>
        <w:t>For development</w:t>
      </w:r>
      <w:r>
        <w:rPr>
          <w:lang w:val="en-IN"/>
        </w:rPr>
        <w:t>,</w:t>
      </w:r>
      <w:r w:rsidRPr="002D030B">
        <w:rPr>
          <w:lang w:val="en-IN"/>
        </w:rPr>
        <w:t xml:space="preserve"> it is essential to a delivery project before the time. This is the factor of managing time, which enhances the capacity of working.</w:t>
      </w:r>
      <w:r>
        <w:rPr>
          <w:lang w:val="en-IN"/>
        </w:rPr>
        <w:t xml:space="preserve"> For that, proper training is needed</w:t>
      </w:r>
      <w:r w:rsidR="00D632A7">
        <w:rPr>
          <w:lang w:val="en-IN"/>
        </w:rPr>
        <w:t xml:space="preserve"> (</w:t>
      </w:r>
      <w:proofErr w:type="spellStart"/>
      <w:r w:rsidR="00D632A7">
        <w:rPr>
          <w:shd w:val="clear" w:color="auto" w:fill="FFFFFF"/>
        </w:rPr>
        <w:t>Dessart</w:t>
      </w:r>
      <w:proofErr w:type="spellEnd"/>
      <w:r w:rsidR="00D632A7">
        <w:rPr>
          <w:shd w:val="clear" w:color="auto" w:fill="FFFFFF"/>
        </w:rPr>
        <w:t>, 2017</w:t>
      </w:r>
      <w:r w:rsidR="00D632A7">
        <w:rPr>
          <w:lang w:val="en-IN"/>
        </w:rPr>
        <w:t>)</w:t>
      </w:r>
      <w:r>
        <w:rPr>
          <w:lang w:val="en-IN"/>
        </w:rPr>
        <w:t>.</w:t>
      </w:r>
    </w:p>
    <w:p w:rsidR="00A41A7A" w:rsidRDefault="00517175" w:rsidP="00A41A7A">
      <w:pPr>
        <w:pStyle w:val="Heading1"/>
        <w:rPr>
          <w:i/>
          <w:iCs/>
          <w:lang w:val="en-IN"/>
        </w:rPr>
      </w:pPr>
      <w:bookmarkStart w:id="9" w:name="_Toc37189661"/>
      <w:r w:rsidRPr="00A41A7A">
        <w:rPr>
          <w:i/>
          <w:iCs/>
          <w:lang w:val="en-IN"/>
        </w:rPr>
        <w:t>Conclusion:</w:t>
      </w:r>
      <w:bookmarkEnd w:id="9"/>
    </w:p>
    <w:p w:rsidR="002D030B" w:rsidRPr="002D030B" w:rsidRDefault="00517175" w:rsidP="002D030B">
      <w:pPr>
        <w:rPr>
          <w:lang w:val="en-IN"/>
        </w:rPr>
      </w:pPr>
      <w:r>
        <w:rPr>
          <w:lang w:val="en-IN"/>
        </w:rPr>
        <w:t>Above all discussion has presented the concept of community engagement. TESCO is the company, which set an example of healthy community engagement system. With this process, this company can give tough challenges to its rival companies. Besides this, TESCO can increase competitive advantages and pr</w:t>
      </w:r>
      <w:r w:rsidR="00565DA6">
        <w:rPr>
          <w:lang w:val="en-IN"/>
        </w:rPr>
        <w:t>oductivity. PESTEL analysis has reflected that thi</w:t>
      </w:r>
      <w:r>
        <w:rPr>
          <w:lang w:val="en-IN"/>
        </w:rPr>
        <w:t>s company can maintain a pos</w:t>
      </w:r>
      <w:r w:rsidR="00565DA6">
        <w:rPr>
          <w:lang w:val="en-IN"/>
        </w:rPr>
        <w:t>iti</w:t>
      </w:r>
      <w:r>
        <w:rPr>
          <w:lang w:val="en-IN"/>
        </w:rPr>
        <w:t>ve business environment.</w:t>
      </w:r>
      <w:r w:rsidR="00565DA6">
        <w:rPr>
          <w:lang w:val="en-IN"/>
        </w:rPr>
        <w:t xml:space="preserve"> Each employee of this company has secured particular roles and able to deliver the best outcomes.  </w:t>
      </w:r>
    </w:p>
    <w:p w:rsidR="00A41A7A" w:rsidRDefault="00517175" w:rsidP="00A41A7A">
      <w:pPr>
        <w:rPr>
          <w:rFonts w:eastAsiaTheme="majorEastAsia" w:cstheme="majorBidi"/>
          <w:szCs w:val="35"/>
          <w:lang w:val="en-IN"/>
        </w:rPr>
      </w:pPr>
      <w:r>
        <w:rPr>
          <w:lang w:val="en-IN"/>
        </w:rPr>
        <w:br w:type="page"/>
      </w:r>
    </w:p>
    <w:p w:rsidR="00A41A7A" w:rsidRDefault="00517175" w:rsidP="00A41A7A">
      <w:pPr>
        <w:pStyle w:val="Heading1"/>
        <w:rPr>
          <w:i/>
          <w:iCs/>
          <w:lang w:val="en-IN"/>
        </w:rPr>
      </w:pPr>
      <w:bookmarkStart w:id="10" w:name="_Toc37189662"/>
      <w:r w:rsidRPr="00A41A7A">
        <w:rPr>
          <w:i/>
          <w:iCs/>
          <w:lang w:val="en-IN"/>
        </w:rPr>
        <w:lastRenderedPageBreak/>
        <w:t>References:</w:t>
      </w:r>
      <w:bookmarkEnd w:id="10"/>
    </w:p>
    <w:p w:rsidR="009D4042" w:rsidRDefault="009D4042" w:rsidP="00D632A7">
      <w:proofErr w:type="spellStart"/>
      <w:r>
        <w:rPr>
          <w:shd w:val="clear" w:color="auto" w:fill="FFFFFF"/>
        </w:rPr>
        <w:t>Armeni</w:t>
      </w:r>
      <w:proofErr w:type="spellEnd"/>
      <w:r>
        <w:rPr>
          <w:shd w:val="clear" w:color="auto" w:fill="FFFFFF"/>
        </w:rPr>
        <w:t>, C., 2016. Participation in environmental decision-making: Reflecting on planning and community benefits for major wind farms. </w:t>
      </w:r>
      <w:r>
        <w:rPr>
          <w:i/>
          <w:iCs/>
          <w:shd w:val="clear" w:color="auto" w:fill="FFFFFF"/>
        </w:rPr>
        <w:t>Journal of Environmental Law</w:t>
      </w:r>
      <w:r>
        <w:rPr>
          <w:shd w:val="clear" w:color="auto" w:fill="FFFFFF"/>
        </w:rPr>
        <w:t>, </w:t>
      </w:r>
      <w:r>
        <w:rPr>
          <w:i/>
          <w:iCs/>
          <w:shd w:val="clear" w:color="auto" w:fill="FFFFFF"/>
        </w:rPr>
        <w:t>28</w:t>
      </w:r>
      <w:r>
        <w:rPr>
          <w:shd w:val="clear" w:color="auto" w:fill="FFFFFF"/>
        </w:rPr>
        <w:t>(3), pp.415-441.</w:t>
      </w:r>
    </w:p>
    <w:p w:rsidR="009D4042" w:rsidRDefault="009D4042" w:rsidP="009D4042">
      <w:pPr>
        <w:rPr>
          <w:shd w:val="clear" w:color="auto" w:fill="FFFFFF"/>
        </w:rPr>
      </w:pPr>
      <w:proofErr w:type="spellStart"/>
      <w:r>
        <w:rPr>
          <w:shd w:val="clear" w:color="auto" w:fill="FFFFFF"/>
        </w:rPr>
        <w:t>Bohat</w:t>
      </w:r>
      <w:proofErr w:type="spellEnd"/>
      <w:r>
        <w:rPr>
          <w:shd w:val="clear" w:color="auto" w:fill="FFFFFF"/>
        </w:rPr>
        <w:t xml:space="preserve"> ALA. 2020. </w:t>
      </w:r>
      <w:r>
        <w:rPr>
          <w:i/>
          <w:iCs/>
          <w:shd w:val="clear" w:color="auto" w:fill="FFFFFF"/>
        </w:rPr>
        <w:t xml:space="preserve">Tesco PLC Strategic </w:t>
      </w:r>
      <w:proofErr w:type="spellStart"/>
      <w:r>
        <w:rPr>
          <w:i/>
          <w:iCs/>
          <w:shd w:val="clear" w:color="auto" w:fill="FFFFFF"/>
        </w:rPr>
        <w:t>Planing</w:t>
      </w:r>
      <w:proofErr w:type="spellEnd"/>
      <w:r>
        <w:rPr>
          <w:i/>
          <w:iCs/>
          <w:shd w:val="clear" w:color="auto" w:fill="FFFFFF"/>
        </w:rPr>
        <w:t xml:space="preserve"> </w:t>
      </w:r>
      <w:proofErr w:type="gramStart"/>
      <w:r>
        <w:rPr>
          <w:i/>
          <w:iCs/>
          <w:shd w:val="clear" w:color="auto" w:fill="FFFFFF"/>
        </w:rPr>
        <w:t>And</w:t>
      </w:r>
      <w:proofErr w:type="gramEnd"/>
      <w:r>
        <w:rPr>
          <w:i/>
          <w:iCs/>
          <w:shd w:val="clear" w:color="auto" w:fill="FFFFFF"/>
        </w:rPr>
        <w:t xml:space="preserve"> Expansion Process | Bohatala.Com</w:t>
      </w:r>
      <w:r>
        <w:rPr>
          <w:shd w:val="clear" w:color="auto" w:fill="FFFFFF"/>
        </w:rPr>
        <w:t>. [online] Available at: &lt;https://bohatala.com/tesco-plc-strategic-planing-and-expansion-process/&gt; [Accessed 8 April 2020].</w:t>
      </w:r>
    </w:p>
    <w:p w:rsidR="009D4042" w:rsidRDefault="009D4042" w:rsidP="00D632A7">
      <w:pPr>
        <w:rPr>
          <w:shd w:val="clear" w:color="auto" w:fill="FFFFFF"/>
        </w:rPr>
      </w:pPr>
      <w:proofErr w:type="spellStart"/>
      <w:r>
        <w:rPr>
          <w:shd w:val="clear" w:color="auto" w:fill="FFFFFF"/>
        </w:rPr>
        <w:t>Cantley</w:t>
      </w:r>
      <w:proofErr w:type="spellEnd"/>
      <w:r>
        <w:rPr>
          <w:shd w:val="clear" w:color="auto" w:fill="FFFFFF"/>
        </w:rPr>
        <w:t xml:space="preserve">, W.L., Du, C., </w:t>
      </w:r>
      <w:proofErr w:type="spellStart"/>
      <w:r>
        <w:rPr>
          <w:shd w:val="clear" w:color="auto" w:fill="FFFFFF"/>
        </w:rPr>
        <w:t>Lomoio</w:t>
      </w:r>
      <w:proofErr w:type="spellEnd"/>
      <w:r>
        <w:rPr>
          <w:shd w:val="clear" w:color="auto" w:fill="FFFFFF"/>
        </w:rPr>
        <w:t xml:space="preserve">, S., DePalma, T., </w:t>
      </w:r>
      <w:proofErr w:type="spellStart"/>
      <w:r>
        <w:rPr>
          <w:shd w:val="clear" w:color="auto" w:fill="FFFFFF"/>
        </w:rPr>
        <w:t>Peirent</w:t>
      </w:r>
      <w:proofErr w:type="spellEnd"/>
      <w:r>
        <w:rPr>
          <w:shd w:val="clear" w:color="auto" w:fill="FFFFFF"/>
        </w:rPr>
        <w:t xml:space="preserve">, E., </w:t>
      </w:r>
      <w:proofErr w:type="spellStart"/>
      <w:r>
        <w:rPr>
          <w:shd w:val="clear" w:color="auto" w:fill="FFFFFF"/>
        </w:rPr>
        <w:t>Kleinknecht</w:t>
      </w:r>
      <w:proofErr w:type="spellEnd"/>
      <w:r>
        <w:rPr>
          <w:shd w:val="clear" w:color="auto" w:fill="FFFFFF"/>
        </w:rPr>
        <w:t>, D., Hunter, M., Tang-</w:t>
      </w:r>
      <w:proofErr w:type="spellStart"/>
      <w:r>
        <w:rPr>
          <w:shd w:val="clear" w:color="auto" w:fill="FFFFFF"/>
        </w:rPr>
        <w:t>Schomer</w:t>
      </w:r>
      <w:proofErr w:type="spellEnd"/>
      <w:r>
        <w:rPr>
          <w:shd w:val="clear" w:color="auto" w:fill="FFFFFF"/>
        </w:rPr>
        <w:t>, M.D., Tesco, G. and Kaplan, D.L., 2018. Functional and sustainable 3D human neural network models from pluripotent stem cells. </w:t>
      </w:r>
      <w:r>
        <w:rPr>
          <w:i/>
          <w:iCs/>
          <w:shd w:val="clear" w:color="auto" w:fill="FFFFFF"/>
        </w:rPr>
        <w:t>ACS Biomaterials Science &amp; Engineering</w:t>
      </w:r>
      <w:r>
        <w:rPr>
          <w:shd w:val="clear" w:color="auto" w:fill="FFFFFF"/>
        </w:rPr>
        <w:t>, </w:t>
      </w:r>
      <w:r>
        <w:rPr>
          <w:i/>
          <w:iCs/>
          <w:shd w:val="clear" w:color="auto" w:fill="FFFFFF"/>
        </w:rPr>
        <w:t>4</w:t>
      </w:r>
      <w:r>
        <w:rPr>
          <w:shd w:val="clear" w:color="auto" w:fill="FFFFFF"/>
        </w:rPr>
        <w:t>(12), pp.4278-4288.</w:t>
      </w:r>
    </w:p>
    <w:p w:rsidR="009D4042" w:rsidRDefault="009D4042" w:rsidP="00D632A7">
      <w:pPr>
        <w:rPr>
          <w:shd w:val="clear" w:color="auto" w:fill="FFFFFF"/>
        </w:rPr>
      </w:pPr>
      <w:proofErr w:type="spellStart"/>
      <w:r>
        <w:rPr>
          <w:shd w:val="clear" w:color="auto" w:fill="FFFFFF"/>
        </w:rPr>
        <w:t>Dessart</w:t>
      </w:r>
      <w:proofErr w:type="spellEnd"/>
      <w:r>
        <w:rPr>
          <w:shd w:val="clear" w:color="auto" w:fill="FFFFFF"/>
        </w:rPr>
        <w:t>, L., 2017. Social media engagement: a model of antecedents and relational outcomes. </w:t>
      </w:r>
      <w:r>
        <w:rPr>
          <w:i/>
          <w:iCs/>
          <w:shd w:val="clear" w:color="auto" w:fill="FFFFFF"/>
        </w:rPr>
        <w:t>Journal of Marketing Management</w:t>
      </w:r>
      <w:r>
        <w:rPr>
          <w:shd w:val="clear" w:color="auto" w:fill="FFFFFF"/>
        </w:rPr>
        <w:t>, </w:t>
      </w:r>
      <w:r>
        <w:rPr>
          <w:i/>
          <w:iCs/>
          <w:shd w:val="clear" w:color="auto" w:fill="FFFFFF"/>
        </w:rPr>
        <w:t>33</w:t>
      </w:r>
      <w:r>
        <w:rPr>
          <w:shd w:val="clear" w:color="auto" w:fill="FFFFFF"/>
        </w:rPr>
        <w:t>(5-6), pp.375-399.</w:t>
      </w:r>
    </w:p>
    <w:p w:rsidR="009D4042" w:rsidRDefault="009D4042" w:rsidP="00D632A7">
      <w:pPr>
        <w:rPr>
          <w:shd w:val="clear" w:color="auto" w:fill="FFFFFF"/>
        </w:rPr>
      </w:pPr>
      <w:r>
        <w:rPr>
          <w:shd w:val="clear" w:color="auto" w:fill="FFFFFF"/>
        </w:rPr>
        <w:t>Gericke, A., 2019. </w:t>
      </w:r>
      <w:r>
        <w:rPr>
          <w:i/>
          <w:iCs/>
          <w:shd w:val="clear" w:color="auto" w:fill="FFFFFF"/>
        </w:rPr>
        <w:t>Sport sponsorship as a community engagement tool: Spinneys Dubai 92 Cycle Challenge</w:t>
      </w:r>
      <w:r>
        <w:rPr>
          <w:shd w:val="clear" w:color="auto" w:fill="FFFFFF"/>
        </w:rPr>
        <w:t> (Doctoral dissertation, University of Pretoria).</w:t>
      </w:r>
    </w:p>
    <w:p w:rsidR="009D4042" w:rsidRDefault="009D4042" w:rsidP="00D632A7">
      <w:pPr>
        <w:rPr>
          <w:shd w:val="clear" w:color="auto" w:fill="FFFFFF"/>
        </w:rPr>
      </w:pPr>
      <w:r>
        <w:rPr>
          <w:shd w:val="clear" w:color="auto" w:fill="FFFFFF"/>
        </w:rPr>
        <w:t>Ibrahim, N.F., Wang, X. and Bourne, H., 2017. Exploring the effect of user engagement in online brand communities: Evidence from Twitter. </w:t>
      </w:r>
      <w:r>
        <w:rPr>
          <w:i/>
          <w:iCs/>
          <w:shd w:val="clear" w:color="auto" w:fill="FFFFFF"/>
        </w:rPr>
        <w:t>Computers in Human Behavior</w:t>
      </w:r>
      <w:r>
        <w:rPr>
          <w:shd w:val="clear" w:color="auto" w:fill="FFFFFF"/>
        </w:rPr>
        <w:t>, </w:t>
      </w:r>
      <w:r>
        <w:rPr>
          <w:i/>
          <w:iCs/>
          <w:shd w:val="clear" w:color="auto" w:fill="FFFFFF"/>
        </w:rPr>
        <w:t>72</w:t>
      </w:r>
      <w:r>
        <w:rPr>
          <w:shd w:val="clear" w:color="auto" w:fill="FFFFFF"/>
        </w:rPr>
        <w:t>, pp.321-338.</w:t>
      </w:r>
    </w:p>
    <w:p w:rsidR="009D4042" w:rsidRDefault="009D4042" w:rsidP="00D632A7">
      <w:pPr>
        <w:rPr>
          <w:shd w:val="clear" w:color="auto" w:fill="FFFFFF"/>
        </w:rPr>
      </w:pPr>
      <w:r>
        <w:rPr>
          <w:shd w:val="clear" w:color="auto" w:fill="FFFFFF"/>
        </w:rPr>
        <w:t>Johnson, S., Robertson, I., Cooper, C.L., Dickinson, J. and Jones, N., 2018. Tesco Bank Wellbeing Case Study. In </w:t>
      </w:r>
      <w:r>
        <w:rPr>
          <w:i/>
          <w:iCs/>
          <w:shd w:val="clear" w:color="auto" w:fill="FFFFFF"/>
        </w:rPr>
        <w:t>WELL-BEING</w:t>
      </w:r>
      <w:r>
        <w:rPr>
          <w:shd w:val="clear" w:color="auto" w:fill="FFFFFF"/>
        </w:rPr>
        <w:t> (pp. 179-188). Palgrave Macmillan, Cham.</w:t>
      </w:r>
    </w:p>
    <w:p w:rsidR="009D4042" w:rsidRDefault="009D4042" w:rsidP="00BA5720">
      <w:pPr>
        <w:rPr>
          <w:shd w:val="clear" w:color="auto" w:fill="FFFFFF"/>
        </w:rPr>
      </w:pPr>
      <w:r>
        <w:rPr>
          <w:shd w:val="clear" w:color="auto" w:fill="FFFFFF"/>
        </w:rPr>
        <w:t>Meng, M., 2020. </w:t>
      </w:r>
      <w:r>
        <w:rPr>
          <w:i/>
          <w:iCs/>
          <w:shd w:val="clear" w:color="auto" w:fill="FFFFFF"/>
        </w:rPr>
        <w:t xml:space="preserve">Tesco Company </w:t>
      </w:r>
      <w:proofErr w:type="spellStart"/>
      <w:r>
        <w:rPr>
          <w:i/>
          <w:iCs/>
          <w:shd w:val="clear" w:color="auto" w:fill="FFFFFF"/>
        </w:rPr>
        <w:t>Organisational</w:t>
      </w:r>
      <w:proofErr w:type="spellEnd"/>
      <w:r>
        <w:rPr>
          <w:i/>
          <w:iCs/>
          <w:shd w:val="clear" w:color="auto" w:fill="FFFFFF"/>
        </w:rPr>
        <w:t xml:space="preserve"> Structure Chart Example | Org Charting</w:t>
      </w:r>
      <w:r>
        <w:rPr>
          <w:shd w:val="clear" w:color="auto" w:fill="FFFFFF"/>
        </w:rPr>
        <w:t>. [online] Orgcharting.com. Available at: &lt;https://www.orgcharting.com/tesco-company-organisational-structure-chart-example/&gt; [Accessed 8 April 2020].</w:t>
      </w:r>
    </w:p>
    <w:p w:rsidR="009D4042" w:rsidRDefault="009D4042" w:rsidP="00D632A7">
      <w:pPr>
        <w:rPr>
          <w:shd w:val="clear" w:color="auto" w:fill="FFFFFF"/>
        </w:rPr>
      </w:pPr>
      <w:proofErr w:type="spellStart"/>
      <w:r>
        <w:rPr>
          <w:shd w:val="clear" w:color="auto" w:fill="FFFFFF"/>
        </w:rPr>
        <w:t>Michailova</w:t>
      </w:r>
      <w:proofErr w:type="spellEnd"/>
      <w:r>
        <w:rPr>
          <w:shd w:val="clear" w:color="auto" w:fill="FFFFFF"/>
        </w:rPr>
        <w:t>, S. and Stringer, C., 2018. Tackling modern slavery, the ugliest phenomenon of our times: an invitation to the IB scholarly community. </w:t>
      </w:r>
      <w:r>
        <w:rPr>
          <w:i/>
          <w:iCs/>
          <w:shd w:val="clear" w:color="auto" w:fill="FFFFFF"/>
        </w:rPr>
        <w:t>AIB Insights</w:t>
      </w:r>
      <w:r>
        <w:rPr>
          <w:shd w:val="clear" w:color="auto" w:fill="FFFFFF"/>
        </w:rPr>
        <w:t>, </w:t>
      </w:r>
      <w:r>
        <w:rPr>
          <w:i/>
          <w:iCs/>
          <w:shd w:val="clear" w:color="auto" w:fill="FFFFFF"/>
        </w:rPr>
        <w:t>18</w:t>
      </w:r>
      <w:r>
        <w:rPr>
          <w:shd w:val="clear" w:color="auto" w:fill="FFFFFF"/>
        </w:rPr>
        <w:t>(2), pp.7-10.</w:t>
      </w:r>
    </w:p>
    <w:p w:rsidR="009D4042" w:rsidRDefault="009D4042" w:rsidP="00D632A7">
      <w:pPr>
        <w:rPr>
          <w:shd w:val="clear" w:color="auto" w:fill="FFFFFF"/>
        </w:rPr>
      </w:pPr>
      <w:r>
        <w:rPr>
          <w:shd w:val="clear" w:color="auto" w:fill="FFFFFF"/>
        </w:rPr>
        <w:t>Natarajan, L., 2017. Socio-spatial learning: A case study of community knowledge in participatory spatial planning. </w:t>
      </w:r>
      <w:r>
        <w:rPr>
          <w:i/>
          <w:iCs/>
          <w:shd w:val="clear" w:color="auto" w:fill="FFFFFF"/>
        </w:rPr>
        <w:t>Progress in Planning</w:t>
      </w:r>
      <w:r>
        <w:rPr>
          <w:shd w:val="clear" w:color="auto" w:fill="FFFFFF"/>
        </w:rPr>
        <w:t>, </w:t>
      </w:r>
      <w:r>
        <w:rPr>
          <w:i/>
          <w:iCs/>
          <w:shd w:val="clear" w:color="auto" w:fill="FFFFFF"/>
        </w:rPr>
        <w:t>111</w:t>
      </w:r>
      <w:r>
        <w:rPr>
          <w:shd w:val="clear" w:color="auto" w:fill="FFFFFF"/>
        </w:rPr>
        <w:t>, pp.1-23.</w:t>
      </w:r>
    </w:p>
    <w:p w:rsidR="009D4042" w:rsidRDefault="009D4042" w:rsidP="00D632A7">
      <w:pPr>
        <w:rPr>
          <w:shd w:val="clear" w:color="auto" w:fill="FFFFFF"/>
        </w:rPr>
      </w:pPr>
      <w:proofErr w:type="spellStart"/>
      <w:r>
        <w:rPr>
          <w:shd w:val="clear" w:color="auto" w:fill="FFFFFF"/>
        </w:rPr>
        <w:lastRenderedPageBreak/>
        <w:t>Peeroo</w:t>
      </w:r>
      <w:proofErr w:type="spellEnd"/>
      <w:r>
        <w:rPr>
          <w:shd w:val="clear" w:color="auto" w:fill="FFFFFF"/>
        </w:rPr>
        <w:t>, S., 2019. Customer-initiated conversations on Facebook pages of Tesco and Walmart. In </w:t>
      </w:r>
      <w:r>
        <w:rPr>
          <w:i/>
          <w:iCs/>
          <w:shd w:val="clear" w:color="auto" w:fill="FFFFFF"/>
        </w:rPr>
        <w:t>Information Systems Design and Intelligent Applications</w:t>
      </w:r>
      <w:r>
        <w:rPr>
          <w:shd w:val="clear" w:color="auto" w:fill="FFFFFF"/>
        </w:rPr>
        <w:t> (pp. 43-51). Springer, Singapore.</w:t>
      </w:r>
    </w:p>
    <w:p w:rsidR="009D4042" w:rsidRDefault="009D4042" w:rsidP="00D632A7">
      <w:pPr>
        <w:rPr>
          <w:shd w:val="clear" w:color="auto" w:fill="FFFFFF"/>
        </w:rPr>
      </w:pPr>
      <w:proofErr w:type="spellStart"/>
      <w:r>
        <w:rPr>
          <w:shd w:val="clear" w:color="auto" w:fill="FFFFFF"/>
        </w:rPr>
        <w:t>Peeroo</w:t>
      </w:r>
      <w:proofErr w:type="spellEnd"/>
      <w:r>
        <w:rPr>
          <w:shd w:val="clear" w:color="auto" w:fill="FFFFFF"/>
        </w:rPr>
        <w:t xml:space="preserve">, S., </w:t>
      </w:r>
      <w:proofErr w:type="spellStart"/>
      <w:r>
        <w:rPr>
          <w:shd w:val="clear" w:color="auto" w:fill="FFFFFF"/>
        </w:rPr>
        <w:t>Samy</w:t>
      </w:r>
      <w:proofErr w:type="spellEnd"/>
      <w:r>
        <w:rPr>
          <w:shd w:val="clear" w:color="auto" w:fill="FFFFFF"/>
        </w:rPr>
        <w:t>, M. and Jones, B., 2016, September. Generating Customer Engagement and Customer Enragement on Facebook Pages of Tesco and Walmart. In </w:t>
      </w:r>
      <w:r>
        <w:rPr>
          <w:i/>
          <w:iCs/>
          <w:shd w:val="clear" w:color="auto" w:fill="FFFFFF"/>
        </w:rPr>
        <w:t>Conference on e-Business, e-Services and e-Society</w:t>
      </w:r>
      <w:r>
        <w:rPr>
          <w:shd w:val="clear" w:color="auto" w:fill="FFFFFF"/>
        </w:rPr>
        <w:t> (pp. 146-156). Springer, Cham.</w:t>
      </w:r>
    </w:p>
    <w:p w:rsidR="009D4042" w:rsidRDefault="009D4042" w:rsidP="00D632A7">
      <w:pPr>
        <w:rPr>
          <w:shd w:val="clear" w:color="auto" w:fill="FFFFFF"/>
        </w:rPr>
      </w:pPr>
      <w:proofErr w:type="spellStart"/>
      <w:r>
        <w:rPr>
          <w:shd w:val="clear" w:color="auto" w:fill="FFFFFF"/>
        </w:rPr>
        <w:t>Peeroo</w:t>
      </w:r>
      <w:proofErr w:type="spellEnd"/>
      <w:r>
        <w:rPr>
          <w:shd w:val="clear" w:color="auto" w:fill="FFFFFF"/>
        </w:rPr>
        <w:t xml:space="preserve">, S., </w:t>
      </w:r>
      <w:proofErr w:type="spellStart"/>
      <w:r>
        <w:rPr>
          <w:shd w:val="clear" w:color="auto" w:fill="FFFFFF"/>
        </w:rPr>
        <w:t>Samy</w:t>
      </w:r>
      <w:proofErr w:type="spellEnd"/>
      <w:r>
        <w:rPr>
          <w:shd w:val="clear" w:color="auto" w:fill="FFFFFF"/>
        </w:rPr>
        <w:t>, M. and Jones, B., 2016, September. Generating Customer Engagement and Customer Enragement on Facebook Pages of Tesco and Walmart. In </w:t>
      </w:r>
      <w:r>
        <w:rPr>
          <w:i/>
          <w:iCs/>
          <w:shd w:val="clear" w:color="auto" w:fill="FFFFFF"/>
        </w:rPr>
        <w:t>Conference on e-Business, e-Services and e-Society</w:t>
      </w:r>
      <w:r>
        <w:rPr>
          <w:shd w:val="clear" w:color="auto" w:fill="FFFFFF"/>
        </w:rPr>
        <w:t> (pp. 146-156). Springer, Cham.</w:t>
      </w:r>
    </w:p>
    <w:p w:rsidR="009D4042" w:rsidRDefault="009D4042" w:rsidP="00D632A7">
      <w:pPr>
        <w:rPr>
          <w:shd w:val="clear" w:color="auto" w:fill="FFFFFF"/>
        </w:rPr>
      </w:pPr>
      <w:proofErr w:type="spellStart"/>
      <w:r>
        <w:rPr>
          <w:shd w:val="clear" w:color="auto" w:fill="FFFFFF"/>
        </w:rPr>
        <w:t>Peeroo</w:t>
      </w:r>
      <w:proofErr w:type="spellEnd"/>
      <w:r>
        <w:rPr>
          <w:shd w:val="clear" w:color="auto" w:fill="FFFFFF"/>
        </w:rPr>
        <w:t xml:space="preserve">, S., </w:t>
      </w:r>
      <w:proofErr w:type="spellStart"/>
      <w:r>
        <w:rPr>
          <w:shd w:val="clear" w:color="auto" w:fill="FFFFFF"/>
        </w:rPr>
        <w:t>Samy</w:t>
      </w:r>
      <w:proofErr w:type="spellEnd"/>
      <w:r>
        <w:rPr>
          <w:shd w:val="clear" w:color="auto" w:fill="FFFFFF"/>
        </w:rPr>
        <w:t xml:space="preserve">, M. and Jones, B., 2019. Trialogue on Facebook pages of grocery stores: Customer engagement or customer </w:t>
      </w:r>
      <w:proofErr w:type="gramStart"/>
      <w:r>
        <w:rPr>
          <w:shd w:val="clear" w:color="auto" w:fill="FFFFFF"/>
        </w:rPr>
        <w:t>enragement?.</w:t>
      </w:r>
      <w:proofErr w:type="gramEnd"/>
      <w:r>
        <w:rPr>
          <w:shd w:val="clear" w:color="auto" w:fill="FFFFFF"/>
        </w:rPr>
        <w:t> </w:t>
      </w:r>
      <w:r>
        <w:rPr>
          <w:i/>
          <w:iCs/>
          <w:shd w:val="clear" w:color="auto" w:fill="FFFFFF"/>
        </w:rPr>
        <w:t>Journal of Marketing Communications</w:t>
      </w:r>
      <w:r>
        <w:rPr>
          <w:shd w:val="clear" w:color="auto" w:fill="FFFFFF"/>
        </w:rPr>
        <w:t>, </w:t>
      </w:r>
      <w:r>
        <w:rPr>
          <w:i/>
          <w:iCs/>
          <w:shd w:val="clear" w:color="auto" w:fill="FFFFFF"/>
        </w:rPr>
        <w:t>25</w:t>
      </w:r>
      <w:r>
        <w:rPr>
          <w:shd w:val="clear" w:color="auto" w:fill="FFFFFF"/>
        </w:rPr>
        <w:t>(8), pp.861-883.</w:t>
      </w:r>
    </w:p>
    <w:p w:rsidR="009D4042" w:rsidRDefault="009D4042" w:rsidP="00D632A7">
      <w:pPr>
        <w:rPr>
          <w:shd w:val="clear" w:color="auto" w:fill="FFFFFF"/>
        </w:rPr>
      </w:pPr>
      <w:proofErr w:type="spellStart"/>
      <w:r>
        <w:rPr>
          <w:shd w:val="clear" w:color="auto" w:fill="FFFFFF"/>
        </w:rPr>
        <w:t>Slawinska</w:t>
      </w:r>
      <w:proofErr w:type="spellEnd"/>
      <w:r>
        <w:rPr>
          <w:shd w:val="clear" w:color="auto" w:fill="FFFFFF"/>
        </w:rPr>
        <w:t>, M., 2016. Changes to retail business models-overview of the determining factors. </w:t>
      </w:r>
      <w:proofErr w:type="spellStart"/>
      <w:r>
        <w:rPr>
          <w:i/>
          <w:iCs/>
          <w:shd w:val="clear" w:color="auto" w:fill="FFFFFF"/>
        </w:rPr>
        <w:t>Zeszyty</w:t>
      </w:r>
      <w:proofErr w:type="spellEnd"/>
      <w:r>
        <w:rPr>
          <w:i/>
          <w:iCs/>
          <w:shd w:val="clear" w:color="auto" w:fill="FFFFFF"/>
        </w:rPr>
        <w:t xml:space="preserve"> </w:t>
      </w:r>
      <w:proofErr w:type="spellStart"/>
      <w:r>
        <w:rPr>
          <w:i/>
          <w:iCs/>
          <w:shd w:val="clear" w:color="auto" w:fill="FFFFFF"/>
        </w:rPr>
        <w:t>Naukowe</w:t>
      </w:r>
      <w:proofErr w:type="spellEnd"/>
      <w:r>
        <w:rPr>
          <w:i/>
          <w:iCs/>
          <w:shd w:val="clear" w:color="auto" w:fill="FFFFFF"/>
        </w:rPr>
        <w:t xml:space="preserve"> </w:t>
      </w:r>
      <w:proofErr w:type="spellStart"/>
      <w:r>
        <w:rPr>
          <w:i/>
          <w:iCs/>
          <w:shd w:val="clear" w:color="auto" w:fill="FFFFFF"/>
        </w:rPr>
        <w:t>Szkoły</w:t>
      </w:r>
      <w:proofErr w:type="spellEnd"/>
      <w:r>
        <w:rPr>
          <w:i/>
          <w:iCs/>
          <w:shd w:val="clear" w:color="auto" w:fill="FFFFFF"/>
        </w:rPr>
        <w:t xml:space="preserve"> </w:t>
      </w:r>
      <w:proofErr w:type="spellStart"/>
      <w:r>
        <w:rPr>
          <w:i/>
          <w:iCs/>
          <w:shd w:val="clear" w:color="auto" w:fill="FFFFFF"/>
        </w:rPr>
        <w:t>Głównej</w:t>
      </w:r>
      <w:proofErr w:type="spellEnd"/>
      <w:r>
        <w:rPr>
          <w:i/>
          <w:iCs/>
          <w:shd w:val="clear" w:color="auto" w:fill="FFFFFF"/>
        </w:rPr>
        <w:t xml:space="preserve"> </w:t>
      </w:r>
      <w:proofErr w:type="spellStart"/>
      <w:r>
        <w:rPr>
          <w:i/>
          <w:iCs/>
          <w:shd w:val="clear" w:color="auto" w:fill="FFFFFF"/>
        </w:rPr>
        <w:t>Gospodarstwa</w:t>
      </w:r>
      <w:proofErr w:type="spellEnd"/>
      <w:r>
        <w:rPr>
          <w:i/>
          <w:iCs/>
          <w:shd w:val="clear" w:color="auto" w:fill="FFFFFF"/>
        </w:rPr>
        <w:t xml:space="preserve"> </w:t>
      </w:r>
      <w:proofErr w:type="spellStart"/>
      <w:r>
        <w:rPr>
          <w:i/>
          <w:iCs/>
          <w:shd w:val="clear" w:color="auto" w:fill="FFFFFF"/>
        </w:rPr>
        <w:t>Wiejskiego</w:t>
      </w:r>
      <w:proofErr w:type="spellEnd"/>
      <w:r>
        <w:rPr>
          <w:i/>
          <w:iCs/>
          <w:shd w:val="clear" w:color="auto" w:fill="FFFFFF"/>
        </w:rPr>
        <w:t xml:space="preserve"> w </w:t>
      </w:r>
      <w:proofErr w:type="spellStart"/>
      <w:r>
        <w:rPr>
          <w:i/>
          <w:iCs/>
          <w:shd w:val="clear" w:color="auto" w:fill="FFFFFF"/>
        </w:rPr>
        <w:t>Warszawie</w:t>
      </w:r>
      <w:proofErr w:type="spellEnd"/>
      <w:r>
        <w:rPr>
          <w:i/>
          <w:iCs/>
          <w:shd w:val="clear" w:color="auto" w:fill="FFFFFF"/>
        </w:rPr>
        <w:t xml:space="preserve">. </w:t>
      </w:r>
      <w:proofErr w:type="spellStart"/>
      <w:r>
        <w:rPr>
          <w:i/>
          <w:iCs/>
          <w:shd w:val="clear" w:color="auto" w:fill="FFFFFF"/>
        </w:rPr>
        <w:t>Polityki</w:t>
      </w:r>
      <w:proofErr w:type="spellEnd"/>
      <w:r>
        <w:rPr>
          <w:i/>
          <w:iCs/>
          <w:shd w:val="clear" w:color="auto" w:fill="FFFFFF"/>
        </w:rPr>
        <w:t xml:space="preserve"> </w:t>
      </w:r>
      <w:proofErr w:type="spellStart"/>
      <w:r>
        <w:rPr>
          <w:i/>
          <w:iCs/>
          <w:shd w:val="clear" w:color="auto" w:fill="FFFFFF"/>
        </w:rPr>
        <w:t>Europejskie</w:t>
      </w:r>
      <w:proofErr w:type="spellEnd"/>
      <w:r>
        <w:rPr>
          <w:i/>
          <w:iCs/>
          <w:shd w:val="clear" w:color="auto" w:fill="FFFFFF"/>
        </w:rPr>
        <w:t xml:space="preserve">, </w:t>
      </w:r>
      <w:proofErr w:type="spellStart"/>
      <w:r>
        <w:rPr>
          <w:i/>
          <w:iCs/>
          <w:shd w:val="clear" w:color="auto" w:fill="FFFFFF"/>
        </w:rPr>
        <w:t>Finanse</w:t>
      </w:r>
      <w:proofErr w:type="spellEnd"/>
      <w:r>
        <w:rPr>
          <w:i/>
          <w:iCs/>
          <w:shd w:val="clear" w:color="auto" w:fill="FFFFFF"/>
        </w:rPr>
        <w:t xml:space="preserve"> </w:t>
      </w:r>
      <w:proofErr w:type="spellStart"/>
      <w:r>
        <w:rPr>
          <w:i/>
          <w:iCs/>
          <w:shd w:val="clear" w:color="auto" w:fill="FFFFFF"/>
        </w:rPr>
        <w:t>i</w:t>
      </w:r>
      <w:proofErr w:type="spellEnd"/>
      <w:r>
        <w:rPr>
          <w:i/>
          <w:iCs/>
          <w:shd w:val="clear" w:color="auto" w:fill="FFFFFF"/>
        </w:rPr>
        <w:t xml:space="preserve"> Marketing</w:t>
      </w:r>
      <w:r>
        <w:rPr>
          <w:shd w:val="clear" w:color="auto" w:fill="FFFFFF"/>
        </w:rPr>
        <w:t>, (15 [64]).</w:t>
      </w:r>
    </w:p>
    <w:p w:rsidR="009D4042" w:rsidRDefault="009D4042" w:rsidP="00D632A7">
      <w:pPr>
        <w:rPr>
          <w:shd w:val="clear" w:color="auto" w:fill="FFFFFF"/>
        </w:rPr>
      </w:pPr>
      <w:proofErr w:type="spellStart"/>
      <w:r>
        <w:rPr>
          <w:shd w:val="clear" w:color="auto" w:fill="FFFFFF"/>
        </w:rPr>
        <w:t>Sławińska</w:t>
      </w:r>
      <w:proofErr w:type="spellEnd"/>
      <w:r>
        <w:rPr>
          <w:shd w:val="clear" w:color="auto" w:fill="FFFFFF"/>
        </w:rPr>
        <w:t>, M., 2016. Changes to Retail Business Models-Overview of the Determining Factors. </w:t>
      </w:r>
      <w:proofErr w:type="spellStart"/>
      <w:r>
        <w:rPr>
          <w:i/>
          <w:iCs/>
          <w:shd w:val="clear" w:color="auto" w:fill="FFFFFF"/>
        </w:rPr>
        <w:t>Zeszyty</w:t>
      </w:r>
      <w:proofErr w:type="spellEnd"/>
      <w:r>
        <w:rPr>
          <w:i/>
          <w:iCs/>
          <w:shd w:val="clear" w:color="auto" w:fill="FFFFFF"/>
        </w:rPr>
        <w:t xml:space="preserve"> </w:t>
      </w:r>
      <w:proofErr w:type="spellStart"/>
      <w:r>
        <w:rPr>
          <w:i/>
          <w:iCs/>
          <w:shd w:val="clear" w:color="auto" w:fill="FFFFFF"/>
        </w:rPr>
        <w:t>Naukowe</w:t>
      </w:r>
      <w:proofErr w:type="spellEnd"/>
      <w:r>
        <w:rPr>
          <w:i/>
          <w:iCs/>
          <w:shd w:val="clear" w:color="auto" w:fill="FFFFFF"/>
        </w:rPr>
        <w:t xml:space="preserve"> SGGW w </w:t>
      </w:r>
      <w:proofErr w:type="spellStart"/>
      <w:r>
        <w:rPr>
          <w:i/>
          <w:iCs/>
          <w:shd w:val="clear" w:color="auto" w:fill="FFFFFF"/>
        </w:rPr>
        <w:t>Warszawie</w:t>
      </w:r>
      <w:proofErr w:type="spellEnd"/>
      <w:r>
        <w:rPr>
          <w:i/>
          <w:iCs/>
          <w:shd w:val="clear" w:color="auto" w:fill="FFFFFF"/>
        </w:rPr>
        <w:t xml:space="preserve">. </w:t>
      </w:r>
      <w:proofErr w:type="spellStart"/>
      <w:r>
        <w:rPr>
          <w:i/>
          <w:iCs/>
          <w:shd w:val="clear" w:color="auto" w:fill="FFFFFF"/>
        </w:rPr>
        <w:t>Polityki</w:t>
      </w:r>
      <w:proofErr w:type="spellEnd"/>
      <w:r>
        <w:rPr>
          <w:i/>
          <w:iCs/>
          <w:shd w:val="clear" w:color="auto" w:fill="FFFFFF"/>
        </w:rPr>
        <w:t xml:space="preserve"> </w:t>
      </w:r>
      <w:proofErr w:type="spellStart"/>
      <w:r>
        <w:rPr>
          <w:i/>
          <w:iCs/>
          <w:shd w:val="clear" w:color="auto" w:fill="FFFFFF"/>
        </w:rPr>
        <w:t>Europejskie</w:t>
      </w:r>
      <w:proofErr w:type="spellEnd"/>
      <w:r>
        <w:rPr>
          <w:i/>
          <w:iCs/>
          <w:shd w:val="clear" w:color="auto" w:fill="FFFFFF"/>
        </w:rPr>
        <w:t xml:space="preserve">, </w:t>
      </w:r>
      <w:proofErr w:type="spellStart"/>
      <w:r>
        <w:rPr>
          <w:i/>
          <w:iCs/>
          <w:shd w:val="clear" w:color="auto" w:fill="FFFFFF"/>
        </w:rPr>
        <w:t>Finanse</w:t>
      </w:r>
      <w:proofErr w:type="spellEnd"/>
      <w:r>
        <w:rPr>
          <w:i/>
          <w:iCs/>
          <w:shd w:val="clear" w:color="auto" w:fill="FFFFFF"/>
        </w:rPr>
        <w:t xml:space="preserve"> </w:t>
      </w:r>
      <w:proofErr w:type="spellStart"/>
      <w:r>
        <w:rPr>
          <w:i/>
          <w:iCs/>
          <w:shd w:val="clear" w:color="auto" w:fill="FFFFFF"/>
        </w:rPr>
        <w:t>i</w:t>
      </w:r>
      <w:proofErr w:type="spellEnd"/>
      <w:r>
        <w:rPr>
          <w:i/>
          <w:iCs/>
          <w:shd w:val="clear" w:color="auto" w:fill="FFFFFF"/>
        </w:rPr>
        <w:t xml:space="preserve"> Marketing</w:t>
      </w:r>
      <w:r>
        <w:rPr>
          <w:shd w:val="clear" w:color="auto" w:fill="FFFFFF"/>
        </w:rPr>
        <w:t>, (15 (64)), pp.149-160.</w:t>
      </w:r>
    </w:p>
    <w:p w:rsidR="009D4042" w:rsidRDefault="009D4042" w:rsidP="00D632A7">
      <w:pPr>
        <w:rPr>
          <w:shd w:val="clear" w:color="auto" w:fill="FFFFFF"/>
        </w:rPr>
      </w:pPr>
      <w:proofErr w:type="spellStart"/>
      <w:r>
        <w:rPr>
          <w:shd w:val="clear" w:color="auto" w:fill="FFFFFF"/>
        </w:rPr>
        <w:t>Smoleń</w:t>
      </w:r>
      <w:proofErr w:type="spellEnd"/>
      <w:r>
        <w:rPr>
          <w:shd w:val="clear" w:color="auto" w:fill="FFFFFF"/>
        </w:rPr>
        <w:t xml:space="preserve">, T., 2016. </w:t>
      </w:r>
      <w:proofErr w:type="spellStart"/>
      <w:r>
        <w:rPr>
          <w:shd w:val="clear" w:color="auto" w:fill="FFFFFF"/>
        </w:rPr>
        <w:t>Wzrost</w:t>
      </w:r>
      <w:proofErr w:type="spellEnd"/>
      <w:r>
        <w:rPr>
          <w:shd w:val="clear" w:color="auto" w:fill="FFFFFF"/>
        </w:rPr>
        <w:t xml:space="preserve"> </w:t>
      </w:r>
      <w:proofErr w:type="spellStart"/>
      <w:r>
        <w:rPr>
          <w:shd w:val="clear" w:color="auto" w:fill="FFFFFF"/>
        </w:rPr>
        <w:t>sprzedaży</w:t>
      </w:r>
      <w:proofErr w:type="spellEnd"/>
      <w:r>
        <w:rPr>
          <w:shd w:val="clear" w:color="auto" w:fill="FFFFFF"/>
        </w:rPr>
        <w:t xml:space="preserve"> </w:t>
      </w:r>
      <w:proofErr w:type="spellStart"/>
      <w:r>
        <w:rPr>
          <w:shd w:val="clear" w:color="auto" w:fill="FFFFFF"/>
        </w:rPr>
        <w:t>płyt</w:t>
      </w:r>
      <w:proofErr w:type="spellEnd"/>
      <w:r>
        <w:rPr>
          <w:shd w:val="clear" w:color="auto" w:fill="FFFFFF"/>
        </w:rPr>
        <w:t xml:space="preserve"> </w:t>
      </w:r>
      <w:proofErr w:type="spellStart"/>
      <w:r>
        <w:rPr>
          <w:shd w:val="clear" w:color="auto" w:fill="FFFFFF"/>
        </w:rPr>
        <w:t>gramofonowych</w:t>
      </w:r>
      <w:proofErr w:type="spellEnd"/>
      <w:r>
        <w:rPr>
          <w:shd w:val="clear" w:color="auto" w:fill="FFFFFF"/>
        </w:rPr>
        <w:t xml:space="preserve"> w II </w:t>
      </w:r>
      <w:proofErr w:type="spellStart"/>
      <w:r>
        <w:rPr>
          <w:shd w:val="clear" w:color="auto" w:fill="FFFFFF"/>
        </w:rPr>
        <w:t>dekadzie</w:t>
      </w:r>
      <w:proofErr w:type="spellEnd"/>
      <w:r>
        <w:rPr>
          <w:shd w:val="clear" w:color="auto" w:fill="FFFFFF"/>
        </w:rPr>
        <w:t xml:space="preserve"> XXI </w:t>
      </w:r>
      <w:proofErr w:type="spellStart"/>
      <w:r>
        <w:rPr>
          <w:shd w:val="clear" w:color="auto" w:fill="FFFFFF"/>
        </w:rPr>
        <w:t>wieku</w:t>
      </w:r>
      <w:proofErr w:type="spellEnd"/>
      <w:r>
        <w:rPr>
          <w:shd w:val="clear" w:color="auto" w:fill="FFFFFF"/>
        </w:rPr>
        <w:t xml:space="preserve">− </w:t>
      </w:r>
      <w:proofErr w:type="spellStart"/>
      <w:r>
        <w:rPr>
          <w:shd w:val="clear" w:color="auto" w:fill="FFFFFF"/>
        </w:rPr>
        <w:t>charakterystyka</w:t>
      </w:r>
      <w:proofErr w:type="spellEnd"/>
      <w:r>
        <w:rPr>
          <w:shd w:val="clear" w:color="auto" w:fill="FFFFFF"/>
        </w:rPr>
        <w:t xml:space="preserve"> </w:t>
      </w:r>
      <w:proofErr w:type="spellStart"/>
      <w:r>
        <w:rPr>
          <w:shd w:val="clear" w:color="auto" w:fill="FFFFFF"/>
        </w:rPr>
        <w:t>zjawiska</w:t>
      </w:r>
      <w:proofErr w:type="spellEnd"/>
      <w:r>
        <w:rPr>
          <w:shd w:val="clear" w:color="auto" w:fill="FFFFFF"/>
        </w:rPr>
        <w:t xml:space="preserve"> </w:t>
      </w:r>
      <w:proofErr w:type="spellStart"/>
      <w:r>
        <w:rPr>
          <w:shd w:val="clear" w:color="auto" w:fill="FFFFFF"/>
        </w:rPr>
        <w:t>sprzecznego</w:t>
      </w:r>
      <w:proofErr w:type="spellEnd"/>
      <w:r>
        <w:rPr>
          <w:shd w:val="clear" w:color="auto" w:fill="FFFFFF"/>
        </w:rPr>
        <w:t xml:space="preserve"> z </w:t>
      </w:r>
      <w:proofErr w:type="spellStart"/>
      <w:r>
        <w:rPr>
          <w:shd w:val="clear" w:color="auto" w:fill="FFFFFF"/>
        </w:rPr>
        <w:t>trendami</w:t>
      </w:r>
      <w:proofErr w:type="spellEnd"/>
      <w:r>
        <w:rPr>
          <w:shd w:val="clear" w:color="auto" w:fill="FFFFFF"/>
        </w:rPr>
        <w:t xml:space="preserve"> </w:t>
      </w:r>
      <w:proofErr w:type="spellStart"/>
      <w:r>
        <w:rPr>
          <w:shd w:val="clear" w:color="auto" w:fill="FFFFFF"/>
        </w:rPr>
        <w:t>światowego</w:t>
      </w:r>
      <w:proofErr w:type="spellEnd"/>
      <w:r>
        <w:rPr>
          <w:shd w:val="clear" w:color="auto" w:fill="FFFFFF"/>
        </w:rPr>
        <w:t xml:space="preserve"> </w:t>
      </w:r>
      <w:proofErr w:type="spellStart"/>
      <w:r>
        <w:rPr>
          <w:shd w:val="clear" w:color="auto" w:fill="FFFFFF"/>
        </w:rPr>
        <w:t>rynku</w:t>
      </w:r>
      <w:proofErr w:type="spellEnd"/>
      <w:r>
        <w:rPr>
          <w:shd w:val="clear" w:color="auto" w:fill="FFFFFF"/>
        </w:rPr>
        <w:t xml:space="preserve"> </w:t>
      </w:r>
      <w:proofErr w:type="spellStart"/>
      <w:r>
        <w:rPr>
          <w:shd w:val="clear" w:color="auto" w:fill="FFFFFF"/>
        </w:rPr>
        <w:t>fonograficznego</w:t>
      </w:r>
      <w:proofErr w:type="spellEnd"/>
      <w:r>
        <w:rPr>
          <w:shd w:val="clear" w:color="auto" w:fill="FFFFFF"/>
        </w:rPr>
        <w:t>. </w:t>
      </w:r>
      <w:r>
        <w:rPr>
          <w:i/>
          <w:iCs/>
          <w:shd w:val="clear" w:color="auto" w:fill="FFFFFF"/>
        </w:rPr>
        <w:t xml:space="preserve">Handel </w:t>
      </w:r>
      <w:proofErr w:type="spellStart"/>
      <w:r>
        <w:rPr>
          <w:i/>
          <w:iCs/>
          <w:shd w:val="clear" w:color="auto" w:fill="FFFFFF"/>
        </w:rPr>
        <w:t>Wewnętrzny</w:t>
      </w:r>
      <w:proofErr w:type="spellEnd"/>
      <w:r>
        <w:rPr>
          <w:shd w:val="clear" w:color="auto" w:fill="FFFFFF"/>
        </w:rPr>
        <w:t>, </w:t>
      </w:r>
      <w:r>
        <w:rPr>
          <w:i/>
          <w:iCs/>
          <w:shd w:val="clear" w:color="auto" w:fill="FFFFFF"/>
        </w:rPr>
        <w:t>363</w:t>
      </w:r>
      <w:r>
        <w:rPr>
          <w:shd w:val="clear" w:color="auto" w:fill="FFFFFF"/>
        </w:rPr>
        <w:t>(4), pp.267-276.</w:t>
      </w:r>
    </w:p>
    <w:p w:rsidR="009D4042" w:rsidRDefault="009D4042" w:rsidP="00D632A7">
      <w:pPr>
        <w:rPr>
          <w:shd w:val="clear" w:color="auto" w:fill="FFFFFF"/>
        </w:rPr>
      </w:pPr>
      <w:r>
        <w:rPr>
          <w:shd w:val="clear" w:color="auto" w:fill="FFFFFF"/>
        </w:rPr>
        <w:t>Wood, S., Wrigley, N. and Coe, N.M., 2017. Capital discipline and financial market relations in retail globalization: insights from the case of Tesco plc. </w:t>
      </w:r>
      <w:r>
        <w:rPr>
          <w:i/>
          <w:iCs/>
          <w:shd w:val="clear" w:color="auto" w:fill="FFFFFF"/>
        </w:rPr>
        <w:t>Journal of Economic Geography</w:t>
      </w:r>
      <w:r>
        <w:rPr>
          <w:shd w:val="clear" w:color="auto" w:fill="FFFFFF"/>
        </w:rPr>
        <w:t>, </w:t>
      </w:r>
      <w:r>
        <w:rPr>
          <w:i/>
          <w:iCs/>
          <w:shd w:val="clear" w:color="auto" w:fill="FFFFFF"/>
        </w:rPr>
        <w:t>17</w:t>
      </w:r>
      <w:r>
        <w:rPr>
          <w:shd w:val="clear" w:color="auto" w:fill="FFFFFF"/>
        </w:rPr>
        <w:t>(1), pp.31-57.</w:t>
      </w:r>
    </w:p>
    <w:p w:rsidR="006D5F3F" w:rsidRPr="006D5F3F" w:rsidRDefault="006D5F3F" w:rsidP="006D5F3F">
      <w:pPr>
        <w:rPr>
          <w:lang w:val="en-IN"/>
        </w:rPr>
      </w:pPr>
    </w:p>
    <w:sectPr w:rsidR="006D5F3F" w:rsidRPr="006D5F3F" w:rsidSect="004E6BB9">
      <w:footerReference w:type="default" r:id="rId10"/>
      <w:pgSz w:w="12240" w:h="15840"/>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4CCE" w:rsidRDefault="00244CCE">
      <w:pPr>
        <w:spacing w:after="0" w:line="240" w:lineRule="auto"/>
      </w:pPr>
      <w:r>
        <w:separator/>
      </w:r>
    </w:p>
  </w:endnote>
  <w:endnote w:type="continuationSeparator" w:id="0">
    <w:p w:rsidR="00244CCE" w:rsidRDefault="00244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8816469"/>
      <w:docPartObj>
        <w:docPartGallery w:val="Page Numbers (Bottom of Page)"/>
        <w:docPartUnique/>
      </w:docPartObj>
    </w:sdtPr>
    <w:sdtEndPr/>
    <w:sdtContent>
      <w:p w:rsidR="00D632A7" w:rsidRDefault="00EE4B57">
        <w:pPr>
          <w:pStyle w:val="Footer"/>
          <w:jc w:val="right"/>
        </w:pPr>
        <w:r>
          <w:fldChar w:fldCharType="begin"/>
        </w:r>
        <w:r w:rsidR="00517175">
          <w:instrText xml:space="preserve"> PAGE   \* MERGEFORMAT </w:instrText>
        </w:r>
        <w:r>
          <w:fldChar w:fldCharType="separate"/>
        </w:r>
        <w:r>
          <w:rPr>
            <w:noProof/>
          </w:rPr>
          <w:t>2</w:t>
        </w:r>
        <w:r>
          <w:rPr>
            <w:noProof/>
          </w:rPr>
          <w:fldChar w:fldCharType="end"/>
        </w:r>
      </w:p>
    </w:sdtContent>
  </w:sdt>
  <w:p w:rsidR="00D632A7" w:rsidRDefault="00D63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4CCE" w:rsidRDefault="00244CCE">
      <w:pPr>
        <w:spacing w:after="0" w:line="240" w:lineRule="auto"/>
      </w:pPr>
      <w:r>
        <w:separator/>
      </w:r>
    </w:p>
  </w:footnote>
  <w:footnote w:type="continuationSeparator" w:id="0">
    <w:p w:rsidR="00244CCE" w:rsidRDefault="00244C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A0951"/>
    <w:multiLevelType w:val="hybridMultilevel"/>
    <w:tmpl w:val="1DDCFA5E"/>
    <w:lvl w:ilvl="0" w:tplc="8DBE1642">
      <w:start w:val="1"/>
      <w:numFmt w:val="bullet"/>
      <w:lvlText w:val=""/>
      <w:lvlJc w:val="left"/>
      <w:pPr>
        <w:ind w:left="720" w:hanging="360"/>
      </w:pPr>
      <w:rPr>
        <w:rFonts w:ascii="Wingdings" w:hAnsi="Wingdings" w:hint="default"/>
      </w:rPr>
    </w:lvl>
    <w:lvl w:ilvl="1" w:tplc="538EC32E" w:tentative="1">
      <w:start w:val="1"/>
      <w:numFmt w:val="bullet"/>
      <w:lvlText w:val="o"/>
      <w:lvlJc w:val="left"/>
      <w:pPr>
        <w:ind w:left="1440" w:hanging="360"/>
      </w:pPr>
      <w:rPr>
        <w:rFonts w:ascii="Courier New" w:hAnsi="Courier New" w:cs="Courier New" w:hint="default"/>
      </w:rPr>
    </w:lvl>
    <w:lvl w:ilvl="2" w:tplc="4BEACB3E" w:tentative="1">
      <w:start w:val="1"/>
      <w:numFmt w:val="bullet"/>
      <w:lvlText w:val=""/>
      <w:lvlJc w:val="left"/>
      <w:pPr>
        <w:ind w:left="2160" w:hanging="360"/>
      </w:pPr>
      <w:rPr>
        <w:rFonts w:ascii="Wingdings" w:hAnsi="Wingdings" w:hint="default"/>
      </w:rPr>
    </w:lvl>
    <w:lvl w:ilvl="3" w:tplc="98207FE0" w:tentative="1">
      <w:start w:val="1"/>
      <w:numFmt w:val="bullet"/>
      <w:lvlText w:val=""/>
      <w:lvlJc w:val="left"/>
      <w:pPr>
        <w:ind w:left="2880" w:hanging="360"/>
      </w:pPr>
      <w:rPr>
        <w:rFonts w:ascii="Symbol" w:hAnsi="Symbol" w:hint="default"/>
      </w:rPr>
    </w:lvl>
    <w:lvl w:ilvl="4" w:tplc="20EED12E" w:tentative="1">
      <w:start w:val="1"/>
      <w:numFmt w:val="bullet"/>
      <w:lvlText w:val="o"/>
      <w:lvlJc w:val="left"/>
      <w:pPr>
        <w:ind w:left="3600" w:hanging="360"/>
      </w:pPr>
      <w:rPr>
        <w:rFonts w:ascii="Courier New" w:hAnsi="Courier New" w:cs="Courier New" w:hint="default"/>
      </w:rPr>
    </w:lvl>
    <w:lvl w:ilvl="5" w:tplc="5D1C92F4" w:tentative="1">
      <w:start w:val="1"/>
      <w:numFmt w:val="bullet"/>
      <w:lvlText w:val=""/>
      <w:lvlJc w:val="left"/>
      <w:pPr>
        <w:ind w:left="4320" w:hanging="360"/>
      </w:pPr>
      <w:rPr>
        <w:rFonts w:ascii="Wingdings" w:hAnsi="Wingdings" w:hint="default"/>
      </w:rPr>
    </w:lvl>
    <w:lvl w:ilvl="6" w:tplc="308817E4" w:tentative="1">
      <w:start w:val="1"/>
      <w:numFmt w:val="bullet"/>
      <w:lvlText w:val=""/>
      <w:lvlJc w:val="left"/>
      <w:pPr>
        <w:ind w:left="5040" w:hanging="360"/>
      </w:pPr>
      <w:rPr>
        <w:rFonts w:ascii="Symbol" w:hAnsi="Symbol" w:hint="default"/>
      </w:rPr>
    </w:lvl>
    <w:lvl w:ilvl="7" w:tplc="FA80A362" w:tentative="1">
      <w:start w:val="1"/>
      <w:numFmt w:val="bullet"/>
      <w:lvlText w:val="o"/>
      <w:lvlJc w:val="left"/>
      <w:pPr>
        <w:ind w:left="5760" w:hanging="360"/>
      </w:pPr>
      <w:rPr>
        <w:rFonts w:ascii="Courier New" w:hAnsi="Courier New" w:cs="Courier New" w:hint="default"/>
      </w:rPr>
    </w:lvl>
    <w:lvl w:ilvl="8" w:tplc="899464B0" w:tentative="1">
      <w:start w:val="1"/>
      <w:numFmt w:val="bullet"/>
      <w:lvlText w:val=""/>
      <w:lvlJc w:val="left"/>
      <w:pPr>
        <w:ind w:left="6480" w:hanging="360"/>
      </w:pPr>
      <w:rPr>
        <w:rFonts w:ascii="Wingdings" w:hAnsi="Wingdings" w:hint="default"/>
      </w:rPr>
    </w:lvl>
  </w:abstractNum>
  <w:abstractNum w:abstractNumId="1" w15:restartNumberingAfterBreak="0">
    <w:nsid w:val="26C45688"/>
    <w:multiLevelType w:val="hybridMultilevel"/>
    <w:tmpl w:val="F63AD62C"/>
    <w:lvl w:ilvl="0" w:tplc="867E3686">
      <w:start w:val="1"/>
      <w:numFmt w:val="bullet"/>
      <w:lvlText w:val=""/>
      <w:lvlJc w:val="left"/>
      <w:pPr>
        <w:ind w:left="720" w:hanging="360"/>
      </w:pPr>
      <w:rPr>
        <w:rFonts w:ascii="Wingdings" w:hAnsi="Wingdings" w:hint="default"/>
      </w:rPr>
    </w:lvl>
    <w:lvl w:ilvl="1" w:tplc="2D86CF1E" w:tentative="1">
      <w:start w:val="1"/>
      <w:numFmt w:val="bullet"/>
      <w:lvlText w:val="o"/>
      <w:lvlJc w:val="left"/>
      <w:pPr>
        <w:ind w:left="1440" w:hanging="360"/>
      </w:pPr>
      <w:rPr>
        <w:rFonts w:ascii="Courier New" w:hAnsi="Courier New" w:cs="Courier New" w:hint="default"/>
      </w:rPr>
    </w:lvl>
    <w:lvl w:ilvl="2" w:tplc="4FF6F0E6" w:tentative="1">
      <w:start w:val="1"/>
      <w:numFmt w:val="bullet"/>
      <w:lvlText w:val=""/>
      <w:lvlJc w:val="left"/>
      <w:pPr>
        <w:ind w:left="2160" w:hanging="360"/>
      </w:pPr>
      <w:rPr>
        <w:rFonts w:ascii="Wingdings" w:hAnsi="Wingdings" w:hint="default"/>
      </w:rPr>
    </w:lvl>
    <w:lvl w:ilvl="3" w:tplc="445A90C4" w:tentative="1">
      <w:start w:val="1"/>
      <w:numFmt w:val="bullet"/>
      <w:lvlText w:val=""/>
      <w:lvlJc w:val="left"/>
      <w:pPr>
        <w:ind w:left="2880" w:hanging="360"/>
      </w:pPr>
      <w:rPr>
        <w:rFonts w:ascii="Symbol" w:hAnsi="Symbol" w:hint="default"/>
      </w:rPr>
    </w:lvl>
    <w:lvl w:ilvl="4" w:tplc="1BD08444" w:tentative="1">
      <w:start w:val="1"/>
      <w:numFmt w:val="bullet"/>
      <w:lvlText w:val="o"/>
      <w:lvlJc w:val="left"/>
      <w:pPr>
        <w:ind w:left="3600" w:hanging="360"/>
      </w:pPr>
      <w:rPr>
        <w:rFonts w:ascii="Courier New" w:hAnsi="Courier New" w:cs="Courier New" w:hint="default"/>
      </w:rPr>
    </w:lvl>
    <w:lvl w:ilvl="5" w:tplc="9B14C10C" w:tentative="1">
      <w:start w:val="1"/>
      <w:numFmt w:val="bullet"/>
      <w:lvlText w:val=""/>
      <w:lvlJc w:val="left"/>
      <w:pPr>
        <w:ind w:left="4320" w:hanging="360"/>
      </w:pPr>
      <w:rPr>
        <w:rFonts w:ascii="Wingdings" w:hAnsi="Wingdings" w:hint="default"/>
      </w:rPr>
    </w:lvl>
    <w:lvl w:ilvl="6" w:tplc="9AEA9B4E" w:tentative="1">
      <w:start w:val="1"/>
      <w:numFmt w:val="bullet"/>
      <w:lvlText w:val=""/>
      <w:lvlJc w:val="left"/>
      <w:pPr>
        <w:ind w:left="5040" w:hanging="360"/>
      </w:pPr>
      <w:rPr>
        <w:rFonts w:ascii="Symbol" w:hAnsi="Symbol" w:hint="default"/>
      </w:rPr>
    </w:lvl>
    <w:lvl w:ilvl="7" w:tplc="89E459EE" w:tentative="1">
      <w:start w:val="1"/>
      <w:numFmt w:val="bullet"/>
      <w:lvlText w:val="o"/>
      <w:lvlJc w:val="left"/>
      <w:pPr>
        <w:ind w:left="5760" w:hanging="360"/>
      </w:pPr>
      <w:rPr>
        <w:rFonts w:ascii="Courier New" w:hAnsi="Courier New" w:cs="Courier New" w:hint="default"/>
      </w:rPr>
    </w:lvl>
    <w:lvl w:ilvl="8" w:tplc="86C6F49C" w:tentative="1">
      <w:start w:val="1"/>
      <w:numFmt w:val="bullet"/>
      <w:lvlText w:val=""/>
      <w:lvlJc w:val="left"/>
      <w:pPr>
        <w:ind w:left="6480" w:hanging="360"/>
      </w:pPr>
      <w:rPr>
        <w:rFonts w:ascii="Wingdings" w:hAnsi="Wingdings" w:hint="default"/>
      </w:rPr>
    </w:lvl>
  </w:abstractNum>
  <w:abstractNum w:abstractNumId="2" w15:restartNumberingAfterBreak="0">
    <w:nsid w:val="45713E25"/>
    <w:multiLevelType w:val="hybridMultilevel"/>
    <w:tmpl w:val="A23A2F5A"/>
    <w:lvl w:ilvl="0" w:tplc="478C1C36">
      <w:start w:val="1"/>
      <w:numFmt w:val="bullet"/>
      <w:lvlText w:val=""/>
      <w:lvlJc w:val="left"/>
      <w:pPr>
        <w:ind w:left="720" w:hanging="360"/>
      </w:pPr>
      <w:rPr>
        <w:rFonts w:ascii="Wingdings" w:hAnsi="Wingdings" w:hint="default"/>
      </w:rPr>
    </w:lvl>
    <w:lvl w:ilvl="1" w:tplc="9EB02BCC" w:tentative="1">
      <w:start w:val="1"/>
      <w:numFmt w:val="bullet"/>
      <w:lvlText w:val="o"/>
      <w:lvlJc w:val="left"/>
      <w:pPr>
        <w:ind w:left="1440" w:hanging="360"/>
      </w:pPr>
      <w:rPr>
        <w:rFonts w:ascii="Courier New" w:hAnsi="Courier New" w:cs="Courier New" w:hint="default"/>
      </w:rPr>
    </w:lvl>
    <w:lvl w:ilvl="2" w:tplc="8DD82C44" w:tentative="1">
      <w:start w:val="1"/>
      <w:numFmt w:val="bullet"/>
      <w:lvlText w:val=""/>
      <w:lvlJc w:val="left"/>
      <w:pPr>
        <w:ind w:left="2160" w:hanging="360"/>
      </w:pPr>
      <w:rPr>
        <w:rFonts w:ascii="Wingdings" w:hAnsi="Wingdings" w:hint="default"/>
      </w:rPr>
    </w:lvl>
    <w:lvl w:ilvl="3" w:tplc="8DD23C3C" w:tentative="1">
      <w:start w:val="1"/>
      <w:numFmt w:val="bullet"/>
      <w:lvlText w:val=""/>
      <w:lvlJc w:val="left"/>
      <w:pPr>
        <w:ind w:left="2880" w:hanging="360"/>
      </w:pPr>
      <w:rPr>
        <w:rFonts w:ascii="Symbol" w:hAnsi="Symbol" w:hint="default"/>
      </w:rPr>
    </w:lvl>
    <w:lvl w:ilvl="4" w:tplc="13006026" w:tentative="1">
      <w:start w:val="1"/>
      <w:numFmt w:val="bullet"/>
      <w:lvlText w:val="o"/>
      <w:lvlJc w:val="left"/>
      <w:pPr>
        <w:ind w:left="3600" w:hanging="360"/>
      </w:pPr>
      <w:rPr>
        <w:rFonts w:ascii="Courier New" w:hAnsi="Courier New" w:cs="Courier New" w:hint="default"/>
      </w:rPr>
    </w:lvl>
    <w:lvl w:ilvl="5" w:tplc="FB604B66" w:tentative="1">
      <w:start w:val="1"/>
      <w:numFmt w:val="bullet"/>
      <w:lvlText w:val=""/>
      <w:lvlJc w:val="left"/>
      <w:pPr>
        <w:ind w:left="4320" w:hanging="360"/>
      </w:pPr>
      <w:rPr>
        <w:rFonts w:ascii="Wingdings" w:hAnsi="Wingdings" w:hint="default"/>
      </w:rPr>
    </w:lvl>
    <w:lvl w:ilvl="6" w:tplc="183E56CE" w:tentative="1">
      <w:start w:val="1"/>
      <w:numFmt w:val="bullet"/>
      <w:lvlText w:val=""/>
      <w:lvlJc w:val="left"/>
      <w:pPr>
        <w:ind w:left="5040" w:hanging="360"/>
      </w:pPr>
      <w:rPr>
        <w:rFonts w:ascii="Symbol" w:hAnsi="Symbol" w:hint="default"/>
      </w:rPr>
    </w:lvl>
    <w:lvl w:ilvl="7" w:tplc="77E8795E" w:tentative="1">
      <w:start w:val="1"/>
      <w:numFmt w:val="bullet"/>
      <w:lvlText w:val="o"/>
      <w:lvlJc w:val="left"/>
      <w:pPr>
        <w:ind w:left="5760" w:hanging="360"/>
      </w:pPr>
      <w:rPr>
        <w:rFonts w:ascii="Courier New" w:hAnsi="Courier New" w:cs="Courier New" w:hint="default"/>
      </w:rPr>
    </w:lvl>
    <w:lvl w:ilvl="8" w:tplc="AE766188" w:tentative="1">
      <w:start w:val="1"/>
      <w:numFmt w:val="bullet"/>
      <w:lvlText w:val=""/>
      <w:lvlJc w:val="left"/>
      <w:pPr>
        <w:ind w:left="6480" w:hanging="360"/>
      </w:pPr>
      <w:rPr>
        <w:rFonts w:ascii="Wingdings" w:hAnsi="Wingdings" w:hint="default"/>
      </w:rPr>
    </w:lvl>
  </w:abstractNum>
  <w:abstractNum w:abstractNumId="3" w15:restartNumberingAfterBreak="0">
    <w:nsid w:val="61483FAF"/>
    <w:multiLevelType w:val="hybridMultilevel"/>
    <w:tmpl w:val="C7BAC118"/>
    <w:lvl w:ilvl="0" w:tplc="298AD614">
      <w:start w:val="1"/>
      <w:numFmt w:val="bullet"/>
      <w:lvlText w:val=""/>
      <w:lvlJc w:val="left"/>
      <w:pPr>
        <w:ind w:left="720" w:hanging="360"/>
      </w:pPr>
      <w:rPr>
        <w:rFonts w:ascii="Wingdings" w:hAnsi="Wingdings" w:hint="default"/>
      </w:rPr>
    </w:lvl>
    <w:lvl w:ilvl="1" w:tplc="558404EC" w:tentative="1">
      <w:start w:val="1"/>
      <w:numFmt w:val="bullet"/>
      <w:lvlText w:val="o"/>
      <w:lvlJc w:val="left"/>
      <w:pPr>
        <w:ind w:left="1440" w:hanging="360"/>
      </w:pPr>
      <w:rPr>
        <w:rFonts w:ascii="Courier New" w:hAnsi="Courier New" w:cs="Courier New" w:hint="default"/>
      </w:rPr>
    </w:lvl>
    <w:lvl w:ilvl="2" w:tplc="47ACF00C" w:tentative="1">
      <w:start w:val="1"/>
      <w:numFmt w:val="bullet"/>
      <w:lvlText w:val=""/>
      <w:lvlJc w:val="left"/>
      <w:pPr>
        <w:ind w:left="2160" w:hanging="360"/>
      </w:pPr>
      <w:rPr>
        <w:rFonts w:ascii="Wingdings" w:hAnsi="Wingdings" w:hint="default"/>
      </w:rPr>
    </w:lvl>
    <w:lvl w:ilvl="3" w:tplc="A338304C" w:tentative="1">
      <w:start w:val="1"/>
      <w:numFmt w:val="bullet"/>
      <w:lvlText w:val=""/>
      <w:lvlJc w:val="left"/>
      <w:pPr>
        <w:ind w:left="2880" w:hanging="360"/>
      </w:pPr>
      <w:rPr>
        <w:rFonts w:ascii="Symbol" w:hAnsi="Symbol" w:hint="default"/>
      </w:rPr>
    </w:lvl>
    <w:lvl w:ilvl="4" w:tplc="2B64E822" w:tentative="1">
      <w:start w:val="1"/>
      <w:numFmt w:val="bullet"/>
      <w:lvlText w:val="o"/>
      <w:lvlJc w:val="left"/>
      <w:pPr>
        <w:ind w:left="3600" w:hanging="360"/>
      </w:pPr>
      <w:rPr>
        <w:rFonts w:ascii="Courier New" w:hAnsi="Courier New" w:cs="Courier New" w:hint="default"/>
      </w:rPr>
    </w:lvl>
    <w:lvl w:ilvl="5" w:tplc="19BC9766" w:tentative="1">
      <w:start w:val="1"/>
      <w:numFmt w:val="bullet"/>
      <w:lvlText w:val=""/>
      <w:lvlJc w:val="left"/>
      <w:pPr>
        <w:ind w:left="4320" w:hanging="360"/>
      </w:pPr>
      <w:rPr>
        <w:rFonts w:ascii="Wingdings" w:hAnsi="Wingdings" w:hint="default"/>
      </w:rPr>
    </w:lvl>
    <w:lvl w:ilvl="6" w:tplc="C5086F84" w:tentative="1">
      <w:start w:val="1"/>
      <w:numFmt w:val="bullet"/>
      <w:lvlText w:val=""/>
      <w:lvlJc w:val="left"/>
      <w:pPr>
        <w:ind w:left="5040" w:hanging="360"/>
      </w:pPr>
      <w:rPr>
        <w:rFonts w:ascii="Symbol" w:hAnsi="Symbol" w:hint="default"/>
      </w:rPr>
    </w:lvl>
    <w:lvl w:ilvl="7" w:tplc="9C1EAC14" w:tentative="1">
      <w:start w:val="1"/>
      <w:numFmt w:val="bullet"/>
      <w:lvlText w:val="o"/>
      <w:lvlJc w:val="left"/>
      <w:pPr>
        <w:ind w:left="5760" w:hanging="360"/>
      </w:pPr>
      <w:rPr>
        <w:rFonts w:ascii="Courier New" w:hAnsi="Courier New" w:cs="Courier New" w:hint="default"/>
      </w:rPr>
    </w:lvl>
    <w:lvl w:ilvl="8" w:tplc="F9282ABC" w:tentative="1">
      <w:start w:val="1"/>
      <w:numFmt w:val="bullet"/>
      <w:lvlText w:val=""/>
      <w:lvlJc w:val="left"/>
      <w:pPr>
        <w:ind w:left="6480" w:hanging="360"/>
      </w:pPr>
      <w:rPr>
        <w:rFonts w:ascii="Wingdings" w:hAnsi="Wingdings" w:hint="default"/>
      </w:rPr>
    </w:lvl>
  </w:abstractNum>
  <w:abstractNum w:abstractNumId="4" w15:restartNumberingAfterBreak="0">
    <w:nsid w:val="6AAF0C37"/>
    <w:multiLevelType w:val="hybridMultilevel"/>
    <w:tmpl w:val="A9B03E4E"/>
    <w:lvl w:ilvl="0" w:tplc="26748530">
      <w:start w:val="1"/>
      <w:numFmt w:val="bullet"/>
      <w:lvlText w:val=""/>
      <w:lvlJc w:val="left"/>
      <w:pPr>
        <w:ind w:left="720" w:hanging="360"/>
      </w:pPr>
      <w:rPr>
        <w:rFonts w:ascii="Wingdings" w:hAnsi="Wingdings" w:hint="default"/>
      </w:rPr>
    </w:lvl>
    <w:lvl w:ilvl="1" w:tplc="E59E6588" w:tentative="1">
      <w:start w:val="1"/>
      <w:numFmt w:val="bullet"/>
      <w:lvlText w:val="o"/>
      <w:lvlJc w:val="left"/>
      <w:pPr>
        <w:ind w:left="1440" w:hanging="360"/>
      </w:pPr>
      <w:rPr>
        <w:rFonts w:ascii="Courier New" w:hAnsi="Courier New" w:cs="Courier New" w:hint="default"/>
      </w:rPr>
    </w:lvl>
    <w:lvl w:ilvl="2" w:tplc="98D46590" w:tentative="1">
      <w:start w:val="1"/>
      <w:numFmt w:val="bullet"/>
      <w:lvlText w:val=""/>
      <w:lvlJc w:val="left"/>
      <w:pPr>
        <w:ind w:left="2160" w:hanging="360"/>
      </w:pPr>
      <w:rPr>
        <w:rFonts w:ascii="Wingdings" w:hAnsi="Wingdings" w:hint="default"/>
      </w:rPr>
    </w:lvl>
    <w:lvl w:ilvl="3" w:tplc="A350E406" w:tentative="1">
      <w:start w:val="1"/>
      <w:numFmt w:val="bullet"/>
      <w:lvlText w:val=""/>
      <w:lvlJc w:val="left"/>
      <w:pPr>
        <w:ind w:left="2880" w:hanging="360"/>
      </w:pPr>
      <w:rPr>
        <w:rFonts w:ascii="Symbol" w:hAnsi="Symbol" w:hint="default"/>
      </w:rPr>
    </w:lvl>
    <w:lvl w:ilvl="4" w:tplc="3A32D974" w:tentative="1">
      <w:start w:val="1"/>
      <w:numFmt w:val="bullet"/>
      <w:lvlText w:val="o"/>
      <w:lvlJc w:val="left"/>
      <w:pPr>
        <w:ind w:left="3600" w:hanging="360"/>
      </w:pPr>
      <w:rPr>
        <w:rFonts w:ascii="Courier New" w:hAnsi="Courier New" w:cs="Courier New" w:hint="default"/>
      </w:rPr>
    </w:lvl>
    <w:lvl w:ilvl="5" w:tplc="BD026734" w:tentative="1">
      <w:start w:val="1"/>
      <w:numFmt w:val="bullet"/>
      <w:lvlText w:val=""/>
      <w:lvlJc w:val="left"/>
      <w:pPr>
        <w:ind w:left="4320" w:hanging="360"/>
      </w:pPr>
      <w:rPr>
        <w:rFonts w:ascii="Wingdings" w:hAnsi="Wingdings" w:hint="default"/>
      </w:rPr>
    </w:lvl>
    <w:lvl w:ilvl="6" w:tplc="91A01312" w:tentative="1">
      <w:start w:val="1"/>
      <w:numFmt w:val="bullet"/>
      <w:lvlText w:val=""/>
      <w:lvlJc w:val="left"/>
      <w:pPr>
        <w:ind w:left="5040" w:hanging="360"/>
      </w:pPr>
      <w:rPr>
        <w:rFonts w:ascii="Symbol" w:hAnsi="Symbol" w:hint="default"/>
      </w:rPr>
    </w:lvl>
    <w:lvl w:ilvl="7" w:tplc="EEDE6B8A" w:tentative="1">
      <w:start w:val="1"/>
      <w:numFmt w:val="bullet"/>
      <w:lvlText w:val="o"/>
      <w:lvlJc w:val="left"/>
      <w:pPr>
        <w:ind w:left="5760" w:hanging="360"/>
      </w:pPr>
      <w:rPr>
        <w:rFonts w:ascii="Courier New" w:hAnsi="Courier New" w:cs="Courier New" w:hint="default"/>
      </w:rPr>
    </w:lvl>
    <w:lvl w:ilvl="8" w:tplc="09FEB5CC" w:tentative="1">
      <w:start w:val="1"/>
      <w:numFmt w:val="bullet"/>
      <w:lvlText w:val=""/>
      <w:lvlJc w:val="left"/>
      <w:pPr>
        <w:ind w:left="6480" w:hanging="360"/>
      </w:pPr>
      <w:rPr>
        <w:rFonts w:ascii="Wingdings" w:hAnsi="Wingdings" w:hint="default"/>
      </w:rPr>
    </w:lvl>
  </w:abstractNum>
  <w:abstractNum w:abstractNumId="5" w15:restartNumberingAfterBreak="0">
    <w:nsid w:val="7DB42D61"/>
    <w:multiLevelType w:val="hybridMultilevel"/>
    <w:tmpl w:val="FEAE1F5E"/>
    <w:lvl w:ilvl="0" w:tplc="6CDEE4FE">
      <w:start w:val="1"/>
      <w:numFmt w:val="bullet"/>
      <w:lvlText w:val=""/>
      <w:lvlJc w:val="left"/>
      <w:pPr>
        <w:ind w:left="720" w:hanging="360"/>
      </w:pPr>
      <w:rPr>
        <w:rFonts w:ascii="Wingdings" w:hAnsi="Wingdings" w:hint="default"/>
      </w:rPr>
    </w:lvl>
    <w:lvl w:ilvl="1" w:tplc="8B48F4C0" w:tentative="1">
      <w:start w:val="1"/>
      <w:numFmt w:val="bullet"/>
      <w:lvlText w:val="o"/>
      <w:lvlJc w:val="left"/>
      <w:pPr>
        <w:ind w:left="1440" w:hanging="360"/>
      </w:pPr>
      <w:rPr>
        <w:rFonts w:ascii="Courier New" w:hAnsi="Courier New" w:cs="Courier New" w:hint="default"/>
      </w:rPr>
    </w:lvl>
    <w:lvl w:ilvl="2" w:tplc="1D56DF70" w:tentative="1">
      <w:start w:val="1"/>
      <w:numFmt w:val="bullet"/>
      <w:lvlText w:val=""/>
      <w:lvlJc w:val="left"/>
      <w:pPr>
        <w:ind w:left="2160" w:hanging="360"/>
      </w:pPr>
      <w:rPr>
        <w:rFonts w:ascii="Wingdings" w:hAnsi="Wingdings" w:hint="default"/>
      </w:rPr>
    </w:lvl>
    <w:lvl w:ilvl="3" w:tplc="5C0E1ED4" w:tentative="1">
      <w:start w:val="1"/>
      <w:numFmt w:val="bullet"/>
      <w:lvlText w:val=""/>
      <w:lvlJc w:val="left"/>
      <w:pPr>
        <w:ind w:left="2880" w:hanging="360"/>
      </w:pPr>
      <w:rPr>
        <w:rFonts w:ascii="Symbol" w:hAnsi="Symbol" w:hint="default"/>
      </w:rPr>
    </w:lvl>
    <w:lvl w:ilvl="4" w:tplc="221A8D12" w:tentative="1">
      <w:start w:val="1"/>
      <w:numFmt w:val="bullet"/>
      <w:lvlText w:val="o"/>
      <w:lvlJc w:val="left"/>
      <w:pPr>
        <w:ind w:left="3600" w:hanging="360"/>
      </w:pPr>
      <w:rPr>
        <w:rFonts w:ascii="Courier New" w:hAnsi="Courier New" w:cs="Courier New" w:hint="default"/>
      </w:rPr>
    </w:lvl>
    <w:lvl w:ilvl="5" w:tplc="8B78248E" w:tentative="1">
      <w:start w:val="1"/>
      <w:numFmt w:val="bullet"/>
      <w:lvlText w:val=""/>
      <w:lvlJc w:val="left"/>
      <w:pPr>
        <w:ind w:left="4320" w:hanging="360"/>
      </w:pPr>
      <w:rPr>
        <w:rFonts w:ascii="Wingdings" w:hAnsi="Wingdings" w:hint="default"/>
      </w:rPr>
    </w:lvl>
    <w:lvl w:ilvl="6" w:tplc="BBCC0FD2" w:tentative="1">
      <w:start w:val="1"/>
      <w:numFmt w:val="bullet"/>
      <w:lvlText w:val=""/>
      <w:lvlJc w:val="left"/>
      <w:pPr>
        <w:ind w:left="5040" w:hanging="360"/>
      </w:pPr>
      <w:rPr>
        <w:rFonts w:ascii="Symbol" w:hAnsi="Symbol" w:hint="default"/>
      </w:rPr>
    </w:lvl>
    <w:lvl w:ilvl="7" w:tplc="2B584A1E" w:tentative="1">
      <w:start w:val="1"/>
      <w:numFmt w:val="bullet"/>
      <w:lvlText w:val="o"/>
      <w:lvlJc w:val="left"/>
      <w:pPr>
        <w:ind w:left="5760" w:hanging="360"/>
      </w:pPr>
      <w:rPr>
        <w:rFonts w:ascii="Courier New" w:hAnsi="Courier New" w:cs="Courier New" w:hint="default"/>
      </w:rPr>
    </w:lvl>
    <w:lvl w:ilvl="8" w:tplc="BEA07956"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2AB7"/>
    <w:rsid w:val="00003222"/>
    <w:rsid w:val="000503D4"/>
    <w:rsid w:val="000C478D"/>
    <w:rsid w:val="000F65D9"/>
    <w:rsid w:val="00106AF5"/>
    <w:rsid w:val="00136368"/>
    <w:rsid w:val="00147106"/>
    <w:rsid w:val="00153E13"/>
    <w:rsid w:val="00197647"/>
    <w:rsid w:val="001C4022"/>
    <w:rsid w:val="001D142B"/>
    <w:rsid w:val="001D4F1A"/>
    <w:rsid w:val="001D578B"/>
    <w:rsid w:val="001D7BDB"/>
    <w:rsid w:val="00216147"/>
    <w:rsid w:val="00244CCE"/>
    <w:rsid w:val="00262C9F"/>
    <w:rsid w:val="00271D46"/>
    <w:rsid w:val="002A5F63"/>
    <w:rsid w:val="002D030B"/>
    <w:rsid w:val="00305E76"/>
    <w:rsid w:val="003724EA"/>
    <w:rsid w:val="00372569"/>
    <w:rsid w:val="003D2EB3"/>
    <w:rsid w:val="00422C0B"/>
    <w:rsid w:val="00425AF8"/>
    <w:rsid w:val="004A09F5"/>
    <w:rsid w:val="004E6BB9"/>
    <w:rsid w:val="00517175"/>
    <w:rsid w:val="00522844"/>
    <w:rsid w:val="00565DA6"/>
    <w:rsid w:val="0057705C"/>
    <w:rsid w:val="005E767C"/>
    <w:rsid w:val="005E7FA1"/>
    <w:rsid w:val="0062411A"/>
    <w:rsid w:val="0063579C"/>
    <w:rsid w:val="00666719"/>
    <w:rsid w:val="006C0E07"/>
    <w:rsid w:val="006C6F16"/>
    <w:rsid w:val="006D5F3F"/>
    <w:rsid w:val="00703118"/>
    <w:rsid w:val="00750E4F"/>
    <w:rsid w:val="00777A71"/>
    <w:rsid w:val="0082096B"/>
    <w:rsid w:val="008677BB"/>
    <w:rsid w:val="008922A5"/>
    <w:rsid w:val="008E2AB7"/>
    <w:rsid w:val="0091409E"/>
    <w:rsid w:val="00921531"/>
    <w:rsid w:val="00972D9F"/>
    <w:rsid w:val="009A1329"/>
    <w:rsid w:val="009A369F"/>
    <w:rsid w:val="009A683F"/>
    <w:rsid w:val="009D4042"/>
    <w:rsid w:val="00A24E6F"/>
    <w:rsid w:val="00A314DB"/>
    <w:rsid w:val="00A32E08"/>
    <w:rsid w:val="00A41A7A"/>
    <w:rsid w:val="00A62AF6"/>
    <w:rsid w:val="00A902CD"/>
    <w:rsid w:val="00A90F17"/>
    <w:rsid w:val="00A9496B"/>
    <w:rsid w:val="00AB43C9"/>
    <w:rsid w:val="00AD6C68"/>
    <w:rsid w:val="00AE066F"/>
    <w:rsid w:val="00B237A8"/>
    <w:rsid w:val="00B505D8"/>
    <w:rsid w:val="00BA5720"/>
    <w:rsid w:val="00BB289F"/>
    <w:rsid w:val="00C25C09"/>
    <w:rsid w:val="00C602B4"/>
    <w:rsid w:val="00C71934"/>
    <w:rsid w:val="00D53E55"/>
    <w:rsid w:val="00D632A7"/>
    <w:rsid w:val="00DA5CC6"/>
    <w:rsid w:val="00DC6906"/>
    <w:rsid w:val="00DE604E"/>
    <w:rsid w:val="00E15694"/>
    <w:rsid w:val="00E62BEC"/>
    <w:rsid w:val="00EA3C41"/>
    <w:rsid w:val="00EE4B57"/>
    <w:rsid w:val="00F10B79"/>
    <w:rsid w:val="00F6507E"/>
    <w:rsid w:val="00F846A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9259E"/>
  <w15:docId w15:val="{5AABB729-1216-4F74-9A83-E4CCD4FEC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A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2AB7"/>
    <w:pPr>
      <w:keepNext/>
      <w:keepLines/>
      <w:spacing w:before="480" w:after="0"/>
      <w:outlineLvl w:val="0"/>
    </w:pPr>
    <w:rPr>
      <w:rFonts w:eastAsiaTheme="majorEastAsia" w:cstheme="majorBidi"/>
      <w:b/>
      <w:bCs/>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E2AB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E2AB7"/>
  </w:style>
  <w:style w:type="paragraph" w:styleId="Footer">
    <w:name w:val="footer"/>
    <w:basedOn w:val="Normal"/>
    <w:link w:val="FooterChar"/>
    <w:uiPriority w:val="99"/>
    <w:unhideWhenUsed/>
    <w:rsid w:val="008E2A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2AB7"/>
  </w:style>
  <w:style w:type="character" w:customStyle="1" w:styleId="Heading1Char">
    <w:name w:val="Heading 1 Char"/>
    <w:basedOn w:val="DefaultParagraphFont"/>
    <w:link w:val="Heading1"/>
    <w:uiPriority w:val="9"/>
    <w:rsid w:val="008E2AB7"/>
    <w:rPr>
      <w:rFonts w:ascii="Times New Roman" w:eastAsiaTheme="majorEastAsia" w:hAnsi="Times New Roman" w:cstheme="majorBidi"/>
      <w:b/>
      <w:bCs/>
      <w:sz w:val="24"/>
      <w:szCs w:val="35"/>
    </w:rPr>
  </w:style>
  <w:style w:type="paragraph" w:styleId="ListParagraph">
    <w:name w:val="List Paragraph"/>
    <w:basedOn w:val="Normal"/>
    <w:uiPriority w:val="34"/>
    <w:qFormat/>
    <w:rsid w:val="009A369F"/>
    <w:pPr>
      <w:ind w:left="720"/>
      <w:contextualSpacing/>
    </w:pPr>
  </w:style>
  <w:style w:type="paragraph" w:styleId="TOCHeading">
    <w:name w:val="TOC Heading"/>
    <w:basedOn w:val="Heading1"/>
    <w:next w:val="Normal"/>
    <w:uiPriority w:val="39"/>
    <w:semiHidden/>
    <w:unhideWhenUsed/>
    <w:qFormat/>
    <w:rsid w:val="006D5F3F"/>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6D5F3F"/>
    <w:pPr>
      <w:spacing w:after="100"/>
    </w:pPr>
  </w:style>
  <w:style w:type="character" w:styleId="Hyperlink">
    <w:name w:val="Hyperlink"/>
    <w:basedOn w:val="DefaultParagraphFont"/>
    <w:uiPriority w:val="99"/>
    <w:unhideWhenUsed/>
    <w:rsid w:val="006D5F3F"/>
    <w:rPr>
      <w:color w:val="0000FF" w:themeColor="hyperlink"/>
      <w:u w:val="single"/>
    </w:rPr>
  </w:style>
  <w:style w:type="paragraph" w:styleId="BalloonText">
    <w:name w:val="Balloon Text"/>
    <w:basedOn w:val="Normal"/>
    <w:link w:val="BalloonTextChar"/>
    <w:uiPriority w:val="99"/>
    <w:semiHidden/>
    <w:unhideWhenUsed/>
    <w:rsid w:val="006D5F3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D5F3F"/>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05E18B-5F91-744B-88E8-41ADD9F68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12</Pages>
  <Words>2417</Words>
  <Characters>13782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Cristian Celoth</cp:lastModifiedBy>
  <cp:revision>56</cp:revision>
  <dcterms:created xsi:type="dcterms:W3CDTF">2020-04-07T07:41:00Z</dcterms:created>
  <dcterms:modified xsi:type="dcterms:W3CDTF">2020-05-07T19:39:00Z</dcterms:modified>
</cp:coreProperties>
</file>