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569F52" w14:textId="77777777" w:rsidR="00C5469E" w:rsidRPr="004E3B2D" w:rsidRDefault="002C475E" w:rsidP="00C5469E">
      <w:pPr>
        <w:outlineLvl w:val="0"/>
        <w:rPr>
          <w:rFonts w:ascii="Arial" w:hAnsi="Arial" w:cs="Arial"/>
          <w:b/>
          <w:bCs/>
          <w:sz w:val="28"/>
          <w:szCs w:val="28"/>
          <w:lang w:val="en-GB"/>
        </w:rPr>
      </w:pPr>
      <w:r>
        <w:rPr>
          <w:rFonts w:ascii="Arial" w:hAnsi="Arial" w:cs="Arial"/>
          <w:noProof/>
          <w:lang w:val="en-GB" w:eastAsia="en-GB"/>
        </w:rPr>
        <w:drawing>
          <wp:anchor distT="0" distB="0" distL="114300" distR="114300" simplePos="0" relativeHeight="251657728" behindDoc="0" locked="0" layoutInCell="1" allowOverlap="1" wp14:anchorId="0C4F770F" wp14:editId="5F972A40">
            <wp:simplePos x="0" y="0"/>
            <wp:positionH relativeFrom="margin">
              <wp:posOffset>93980</wp:posOffset>
            </wp:positionH>
            <wp:positionV relativeFrom="page">
              <wp:posOffset>680085</wp:posOffset>
            </wp:positionV>
            <wp:extent cx="1788795" cy="596265"/>
            <wp:effectExtent l="0" t="0" r="1905" b="0"/>
            <wp:wrapNone/>
            <wp:docPr id="3" name="Picture 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788795" cy="59626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42AF22C" w14:textId="77777777" w:rsidR="00C5469E" w:rsidRPr="00876C79" w:rsidRDefault="00A826FC" w:rsidP="00876C79">
      <w:pPr>
        <w:jc w:val="right"/>
        <w:outlineLvl w:val="0"/>
        <w:rPr>
          <w:rFonts w:ascii="Arial" w:hAnsi="Arial" w:cs="Arial"/>
          <w:b/>
          <w:bCs/>
          <w:sz w:val="22"/>
          <w:szCs w:val="22"/>
          <w:lang w:val="en-GB"/>
        </w:rPr>
      </w:pPr>
      <w:r>
        <w:rPr>
          <w:rFonts w:ascii="Arial" w:hAnsi="Arial" w:cs="Arial"/>
          <w:b/>
          <w:bCs/>
          <w:sz w:val="22"/>
          <w:szCs w:val="22"/>
          <w:lang w:val="en-GB"/>
        </w:rPr>
        <w:t>APPENDIX QE1a</w:t>
      </w:r>
    </w:p>
    <w:p w14:paraId="7E992C3E" w14:textId="77777777" w:rsidR="00876C79" w:rsidRDefault="00876C79" w:rsidP="00C5469E">
      <w:pPr>
        <w:jc w:val="right"/>
        <w:outlineLvl w:val="0"/>
        <w:rPr>
          <w:rFonts w:ascii="Arial" w:hAnsi="Arial" w:cs="Arial"/>
          <w:b/>
          <w:bCs/>
          <w:sz w:val="22"/>
          <w:szCs w:val="22"/>
          <w:lang w:val="en-GB"/>
        </w:rPr>
      </w:pPr>
    </w:p>
    <w:p w14:paraId="55433172" w14:textId="77777777" w:rsidR="00876C79" w:rsidRDefault="00876C79" w:rsidP="00C5469E">
      <w:pPr>
        <w:jc w:val="right"/>
        <w:outlineLvl w:val="0"/>
        <w:rPr>
          <w:rFonts w:ascii="Arial" w:hAnsi="Arial" w:cs="Arial"/>
          <w:b/>
          <w:bCs/>
          <w:sz w:val="22"/>
          <w:szCs w:val="22"/>
          <w:lang w:val="en-GB"/>
        </w:rPr>
      </w:pPr>
    </w:p>
    <w:p w14:paraId="0DCCC40D" w14:textId="77777777" w:rsidR="00876C79" w:rsidRDefault="00876C79" w:rsidP="00C5469E">
      <w:pPr>
        <w:jc w:val="right"/>
        <w:outlineLvl w:val="0"/>
        <w:rPr>
          <w:rFonts w:ascii="Arial" w:hAnsi="Arial" w:cs="Arial"/>
          <w:b/>
          <w:bCs/>
          <w:sz w:val="22"/>
          <w:szCs w:val="22"/>
          <w:lang w:val="en-GB"/>
        </w:rPr>
      </w:pPr>
    </w:p>
    <w:p w14:paraId="0389CDD7" w14:textId="77777777" w:rsidR="00876C79" w:rsidRDefault="00876C79" w:rsidP="00C5469E">
      <w:pPr>
        <w:jc w:val="right"/>
        <w:outlineLvl w:val="0"/>
        <w:rPr>
          <w:rFonts w:ascii="Arial" w:hAnsi="Arial" w:cs="Arial"/>
          <w:b/>
          <w:bCs/>
          <w:sz w:val="22"/>
          <w:szCs w:val="22"/>
          <w:lang w:val="en-GB"/>
        </w:rPr>
      </w:pPr>
    </w:p>
    <w:p w14:paraId="58AA5D89" w14:textId="77777777" w:rsidR="00876C79" w:rsidRDefault="00876C79" w:rsidP="00C5469E">
      <w:pPr>
        <w:jc w:val="right"/>
        <w:outlineLvl w:val="0"/>
        <w:rPr>
          <w:rFonts w:ascii="Arial" w:hAnsi="Arial" w:cs="Arial"/>
          <w:b/>
          <w:bCs/>
          <w:sz w:val="22"/>
          <w:szCs w:val="22"/>
          <w:lang w:val="en-GB"/>
        </w:rPr>
      </w:pPr>
    </w:p>
    <w:p w14:paraId="1AD345F6" w14:textId="77777777" w:rsidR="00AB5BC9" w:rsidRPr="004E3B2D" w:rsidRDefault="00F04850"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REVIEW </w:t>
      </w:r>
    </w:p>
    <w:p w14:paraId="362FA524" w14:textId="77777777" w:rsidR="00007F89" w:rsidRPr="004E3B2D" w:rsidRDefault="00AB5BC9"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w:t>
      </w:r>
      <w:r w:rsidR="00F04850" w:rsidRPr="004E3B2D">
        <w:rPr>
          <w:rFonts w:ascii="Arial" w:hAnsi="Arial" w:cs="Arial"/>
          <w:b/>
          <w:bCs/>
          <w:sz w:val="22"/>
          <w:szCs w:val="22"/>
          <w:lang w:val="en-GB"/>
        </w:rPr>
        <w:t xml:space="preserve">TUTOR </w:t>
      </w:r>
      <w:r w:rsidR="00BE2363" w:rsidRPr="004E3B2D">
        <w:rPr>
          <w:rFonts w:ascii="Arial" w:hAnsi="Arial" w:cs="Arial"/>
          <w:b/>
          <w:bCs/>
          <w:sz w:val="22"/>
          <w:szCs w:val="22"/>
          <w:lang w:val="en-GB"/>
        </w:rPr>
        <w:t>-</w:t>
      </w:r>
      <w:r w:rsidRPr="004E3B2D">
        <w:rPr>
          <w:rFonts w:ascii="Arial" w:hAnsi="Arial" w:cs="Arial"/>
          <w:b/>
          <w:bCs/>
          <w:sz w:val="22"/>
          <w:szCs w:val="22"/>
          <w:lang w:val="en-GB"/>
        </w:rPr>
        <w:t xml:space="preserve"> </w:t>
      </w:r>
      <w:r w:rsidR="00007F89" w:rsidRPr="004E3B2D">
        <w:rPr>
          <w:rFonts w:ascii="Arial" w:hAnsi="Arial" w:cs="Arial"/>
          <w:b/>
          <w:bCs/>
          <w:sz w:val="22"/>
          <w:szCs w:val="22"/>
          <w:lang w:val="en-GB"/>
        </w:rPr>
        <w:t>REPORT FORM</w:t>
      </w:r>
    </w:p>
    <w:p w14:paraId="5CDF2773" w14:textId="77777777" w:rsidR="00007F89" w:rsidRPr="004E3B2D" w:rsidRDefault="00007F89" w:rsidP="00007F89">
      <w:pPr>
        <w:rPr>
          <w:rFonts w:ascii="Arial" w:hAnsi="Arial" w:cs="Arial"/>
          <w:b/>
          <w:bCs/>
          <w:sz w:val="22"/>
          <w:szCs w:val="22"/>
          <w:lang w:val="en-GB"/>
        </w:rPr>
      </w:pPr>
    </w:p>
    <w:p w14:paraId="77F94AA7" w14:textId="77777777" w:rsidR="00BE2363" w:rsidRPr="004E3B2D" w:rsidRDefault="00F04850" w:rsidP="00F04850">
      <w:pPr>
        <w:jc w:val="both"/>
        <w:rPr>
          <w:rFonts w:ascii="Arial" w:hAnsi="Arial" w:cs="Arial"/>
          <w:i/>
          <w:iCs/>
          <w:sz w:val="22"/>
          <w:szCs w:val="22"/>
          <w:lang w:val="en-GB"/>
        </w:rPr>
      </w:pPr>
      <w:r w:rsidRPr="004E3B2D">
        <w:rPr>
          <w:rFonts w:ascii="Arial" w:hAnsi="Arial" w:cs="Arial"/>
          <w:i/>
          <w:iCs/>
          <w:sz w:val="22"/>
          <w:szCs w:val="22"/>
          <w:lang w:val="en-GB"/>
        </w:rPr>
        <w:t xml:space="preserve">The </w:t>
      </w:r>
      <w:r w:rsidR="00007F89" w:rsidRPr="004E3B2D">
        <w:rPr>
          <w:rFonts w:ascii="Arial" w:hAnsi="Arial" w:cs="Arial"/>
          <w:i/>
          <w:iCs/>
          <w:sz w:val="22"/>
          <w:szCs w:val="22"/>
          <w:lang w:val="en-GB"/>
        </w:rPr>
        <w:t xml:space="preserve">review of a module is carried out initially by the </w:t>
      </w:r>
      <w:r w:rsidR="00E76D78" w:rsidRPr="004E3B2D">
        <w:rPr>
          <w:rFonts w:ascii="Arial" w:hAnsi="Arial" w:cs="Arial"/>
          <w:i/>
          <w:iCs/>
          <w:sz w:val="22"/>
          <w:szCs w:val="22"/>
          <w:lang w:val="en-GB"/>
        </w:rPr>
        <w:t>Module T</w:t>
      </w:r>
      <w:r w:rsidRPr="004E3B2D">
        <w:rPr>
          <w:rFonts w:ascii="Arial" w:hAnsi="Arial" w:cs="Arial"/>
          <w:i/>
          <w:iCs/>
          <w:sz w:val="22"/>
          <w:szCs w:val="22"/>
          <w:lang w:val="en-GB"/>
        </w:rPr>
        <w:t xml:space="preserve">utor. </w:t>
      </w:r>
      <w:r w:rsidR="00007F89" w:rsidRPr="004E3B2D">
        <w:rPr>
          <w:rFonts w:ascii="Arial" w:hAnsi="Arial" w:cs="Arial"/>
          <w:i/>
          <w:iCs/>
          <w:sz w:val="22"/>
          <w:szCs w:val="22"/>
          <w:lang w:val="en-GB"/>
        </w:rPr>
        <w:t xml:space="preserve"> When the module re</w:t>
      </w:r>
      <w:r w:rsidRPr="004E3B2D">
        <w:rPr>
          <w:rFonts w:ascii="Arial" w:hAnsi="Arial" w:cs="Arial"/>
          <w:i/>
          <w:iCs/>
          <w:sz w:val="22"/>
          <w:szCs w:val="22"/>
          <w:lang w:val="en-GB"/>
        </w:rPr>
        <w:t xml:space="preserve">view is </w:t>
      </w:r>
      <w:r w:rsidR="00007F89" w:rsidRPr="004E3B2D">
        <w:rPr>
          <w:rFonts w:ascii="Arial" w:hAnsi="Arial" w:cs="Arial"/>
          <w:i/>
          <w:iCs/>
          <w:sz w:val="22"/>
          <w:szCs w:val="22"/>
          <w:lang w:val="en-GB"/>
        </w:rPr>
        <w:t xml:space="preserve">completed, its findings are </w:t>
      </w:r>
      <w:r w:rsidR="00E76D78" w:rsidRPr="004E3B2D">
        <w:rPr>
          <w:rFonts w:ascii="Arial" w:hAnsi="Arial" w:cs="Arial"/>
          <w:i/>
          <w:iCs/>
          <w:sz w:val="22"/>
          <w:szCs w:val="22"/>
          <w:lang w:val="en-GB"/>
        </w:rPr>
        <w:t>considered by the Head of School or P</w:t>
      </w:r>
      <w:r w:rsidRPr="004E3B2D">
        <w:rPr>
          <w:rFonts w:ascii="Arial" w:hAnsi="Arial" w:cs="Arial"/>
          <w:i/>
          <w:iCs/>
          <w:sz w:val="22"/>
          <w:szCs w:val="22"/>
          <w:lang w:val="en-GB"/>
        </w:rPr>
        <w:t xml:space="preserve">rogramme </w:t>
      </w:r>
      <w:r w:rsidR="00C5469E" w:rsidRPr="004E3B2D">
        <w:rPr>
          <w:rFonts w:ascii="Arial" w:hAnsi="Arial" w:cs="Arial"/>
          <w:i/>
          <w:iCs/>
          <w:sz w:val="22"/>
          <w:szCs w:val="22"/>
          <w:lang w:val="en-GB"/>
        </w:rPr>
        <w:t>Director</w:t>
      </w:r>
      <w:r w:rsidRPr="004E3B2D">
        <w:rPr>
          <w:rFonts w:ascii="Arial" w:hAnsi="Arial" w:cs="Arial"/>
          <w:i/>
          <w:iCs/>
          <w:sz w:val="22"/>
          <w:szCs w:val="22"/>
          <w:lang w:val="en-GB"/>
        </w:rPr>
        <w:t xml:space="preserve"> </w:t>
      </w:r>
      <w:r w:rsidR="00007F89" w:rsidRPr="004E3B2D">
        <w:rPr>
          <w:rFonts w:ascii="Arial" w:hAnsi="Arial" w:cs="Arial"/>
          <w:i/>
          <w:iCs/>
          <w:sz w:val="22"/>
          <w:szCs w:val="22"/>
          <w:lang w:val="en-GB"/>
        </w:rPr>
        <w:t xml:space="preserve">and </w:t>
      </w:r>
      <w:r w:rsidRPr="004E3B2D">
        <w:rPr>
          <w:rFonts w:ascii="Arial" w:hAnsi="Arial" w:cs="Arial"/>
          <w:i/>
          <w:iCs/>
          <w:sz w:val="22"/>
          <w:szCs w:val="22"/>
          <w:lang w:val="en-GB"/>
        </w:rPr>
        <w:t xml:space="preserve">noted at the School’s </w:t>
      </w:r>
      <w:r w:rsidR="00AB5BC9" w:rsidRPr="004E3B2D">
        <w:rPr>
          <w:rFonts w:ascii="Arial" w:hAnsi="Arial" w:cs="Arial"/>
          <w:i/>
          <w:iCs/>
          <w:sz w:val="22"/>
          <w:szCs w:val="22"/>
          <w:lang w:val="en-GB"/>
        </w:rPr>
        <w:t>Annual Programme Review</w:t>
      </w:r>
      <w:r w:rsidRPr="004E3B2D">
        <w:rPr>
          <w:rFonts w:ascii="Arial" w:hAnsi="Arial" w:cs="Arial"/>
          <w:i/>
          <w:iCs/>
          <w:sz w:val="22"/>
          <w:szCs w:val="22"/>
          <w:lang w:val="en-GB"/>
        </w:rPr>
        <w:t xml:space="preserve">. </w:t>
      </w:r>
      <w:r w:rsidR="0074749F">
        <w:rPr>
          <w:rFonts w:ascii="Arial" w:hAnsi="Arial" w:cs="Arial"/>
          <w:i/>
          <w:iCs/>
          <w:sz w:val="22"/>
          <w:szCs w:val="22"/>
          <w:lang w:val="en-GB"/>
        </w:rPr>
        <w:t xml:space="preserve">Module feedback and what changes will be made as a result of the feedback given are also discussed at Staff Student Consultative meetings. </w:t>
      </w:r>
      <w:r w:rsidR="00356E70">
        <w:rPr>
          <w:rFonts w:ascii="Arial" w:hAnsi="Arial" w:cs="Arial"/>
          <w:i/>
          <w:iCs/>
          <w:sz w:val="22"/>
          <w:szCs w:val="22"/>
          <w:lang w:val="en-GB"/>
        </w:rPr>
        <w:t>This form is not compulsory but is provided to support the module review process.</w:t>
      </w:r>
      <w:r w:rsidRPr="004E3B2D">
        <w:rPr>
          <w:rFonts w:ascii="Arial" w:hAnsi="Arial" w:cs="Arial"/>
          <w:i/>
          <w:iCs/>
          <w:sz w:val="22"/>
          <w:szCs w:val="22"/>
          <w:lang w:val="en-GB"/>
        </w:rPr>
        <w:t xml:space="preserve"> </w:t>
      </w:r>
      <w:r w:rsidR="00BE2363" w:rsidRPr="004E3B2D">
        <w:rPr>
          <w:rFonts w:ascii="Arial" w:hAnsi="Arial" w:cs="Arial"/>
          <w:i/>
          <w:iCs/>
          <w:sz w:val="22"/>
          <w:szCs w:val="22"/>
          <w:lang w:val="en-GB"/>
        </w:rPr>
        <w:t xml:space="preserve">  </w:t>
      </w:r>
    </w:p>
    <w:p w14:paraId="31B1EDBE" w14:textId="77777777" w:rsidR="00BE2363" w:rsidRPr="004E3B2D" w:rsidRDefault="00BE2363" w:rsidP="00BE2363">
      <w:pPr>
        <w:rPr>
          <w:rFonts w:ascii="Arial" w:hAnsi="Arial" w:cs="Arial"/>
          <w:i/>
          <w:iCs/>
          <w:sz w:val="22"/>
          <w:szCs w:val="22"/>
          <w:lang w:val="en-GB"/>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9628"/>
      </w:tblGrid>
      <w:tr w:rsidR="00F04850" w:rsidRPr="004E3B2D" w14:paraId="06C25D24" w14:textId="77777777" w:rsidTr="00236B5E">
        <w:tc>
          <w:tcPr>
            <w:tcW w:w="9854" w:type="dxa"/>
          </w:tcPr>
          <w:p w14:paraId="11FA5C48" w14:textId="77777777" w:rsidR="00F04850" w:rsidRPr="004E3B2D" w:rsidRDefault="00F04850" w:rsidP="00F04850">
            <w:pPr>
              <w:rPr>
                <w:rFonts w:ascii="Arial" w:hAnsi="Arial" w:cs="Arial"/>
                <w:b/>
                <w:bCs/>
                <w:sz w:val="22"/>
                <w:szCs w:val="22"/>
                <w:lang w:val="en-GB"/>
              </w:rPr>
            </w:pPr>
            <w:r w:rsidRPr="004E3B2D">
              <w:rPr>
                <w:rFonts w:ascii="Arial" w:hAnsi="Arial" w:cs="Arial"/>
                <w:b/>
                <w:bCs/>
                <w:sz w:val="22"/>
                <w:szCs w:val="22"/>
                <w:lang w:val="en-GB"/>
              </w:rPr>
              <w:t xml:space="preserve">Academic Session: </w:t>
            </w:r>
            <w:r w:rsidR="0041476C">
              <w:rPr>
                <w:rFonts w:ascii="Arial" w:hAnsi="Arial" w:cs="Arial"/>
                <w:b/>
                <w:bCs/>
                <w:sz w:val="22"/>
                <w:szCs w:val="22"/>
                <w:lang w:val="en-GB"/>
              </w:rPr>
              <w:t>Semester 1</w:t>
            </w:r>
            <w:r w:rsidR="005F3E17">
              <w:rPr>
                <w:rFonts w:ascii="Arial" w:hAnsi="Arial" w:cs="Arial"/>
                <w:b/>
                <w:bCs/>
                <w:sz w:val="22"/>
                <w:szCs w:val="22"/>
                <w:lang w:val="en-GB"/>
              </w:rPr>
              <w:t xml:space="preserve"> </w:t>
            </w:r>
            <w:r w:rsidR="000A6500">
              <w:rPr>
                <w:rFonts w:ascii="Arial" w:hAnsi="Arial" w:cs="Arial"/>
                <w:b/>
                <w:bCs/>
                <w:sz w:val="22"/>
                <w:szCs w:val="22"/>
                <w:lang w:val="en-GB"/>
              </w:rPr>
              <w:t>2020-21</w:t>
            </w:r>
          </w:p>
          <w:p w14:paraId="4CB2E9DB" w14:textId="77777777" w:rsidR="00F04850" w:rsidRPr="004E3B2D" w:rsidRDefault="00F04850" w:rsidP="00BE2363">
            <w:pPr>
              <w:rPr>
                <w:rFonts w:ascii="Arial" w:hAnsi="Arial" w:cs="Arial"/>
                <w:i/>
                <w:iCs/>
                <w:sz w:val="22"/>
                <w:szCs w:val="22"/>
                <w:lang w:val="en-GB"/>
              </w:rPr>
            </w:pPr>
          </w:p>
        </w:tc>
      </w:tr>
      <w:tr w:rsidR="00F04850" w:rsidRPr="004E3B2D" w14:paraId="0387C011" w14:textId="77777777" w:rsidTr="00236B5E">
        <w:tc>
          <w:tcPr>
            <w:tcW w:w="9854" w:type="dxa"/>
          </w:tcPr>
          <w:p w14:paraId="697BD4BD" w14:textId="77777777" w:rsidR="00F04850" w:rsidRPr="004E3B2D" w:rsidRDefault="00F04850" w:rsidP="00F04850">
            <w:pPr>
              <w:rPr>
                <w:rFonts w:ascii="Arial" w:hAnsi="Arial" w:cs="Arial"/>
                <w:b/>
                <w:sz w:val="22"/>
                <w:szCs w:val="22"/>
                <w:lang w:val="en-GB"/>
              </w:rPr>
            </w:pPr>
            <w:r w:rsidRPr="004E3B2D">
              <w:rPr>
                <w:rFonts w:ascii="Arial" w:hAnsi="Arial" w:cs="Arial"/>
                <w:b/>
                <w:bCs/>
                <w:sz w:val="22"/>
                <w:szCs w:val="22"/>
                <w:lang w:val="en-GB"/>
              </w:rPr>
              <w:t>Module Title:</w:t>
            </w:r>
            <w:r w:rsidRPr="004E3B2D">
              <w:rPr>
                <w:rFonts w:ascii="Arial" w:hAnsi="Arial" w:cs="Arial"/>
                <w:b/>
                <w:sz w:val="22"/>
                <w:szCs w:val="22"/>
                <w:lang w:val="en-GB"/>
              </w:rPr>
              <w:t xml:space="preserve"> </w:t>
            </w:r>
            <w:r w:rsidR="0041476C">
              <w:rPr>
                <w:rFonts w:ascii="Arial" w:hAnsi="Arial" w:cs="Arial"/>
                <w:b/>
                <w:sz w:val="22"/>
                <w:szCs w:val="22"/>
                <w:lang w:val="en-GB"/>
              </w:rPr>
              <w:t>Marketing Management</w:t>
            </w:r>
            <w:r w:rsidR="00E12C3C">
              <w:rPr>
                <w:rFonts w:ascii="Arial" w:hAnsi="Arial" w:cs="Arial"/>
                <w:b/>
                <w:sz w:val="22"/>
                <w:szCs w:val="22"/>
                <w:lang w:val="en-GB"/>
              </w:rPr>
              <w:t xml:space="preserve"> </w:t>
            </w:r>
            <w:r w:rsidR="00EB523D">
              <w:rPr>
                <w:rFonts w:ascii="Arial" w:hAnsi="Arial" w:cs="Arial"/>
                <w:b/>
                <w:sz w:val="22"/>
                <w:szCs w:val="22"/>
                <w:lang w:val="en-GB"/>
              </w:rPr>
              <w:t>Full-time</w:t>
            </w:r>
            <w:r w:rsidR="000A6500">
              <w:rPr>
                <w:rFonts w:ascii="Arial" w:hAnsi="Arial" w:cs="Arial"/>
                <w:b/>
                <w:sz w:val="22"/>
                <w:szCs w:val="22"/>
                <w:lang w:val="en-GB"/>
              </w:rPr>
              <w:t xml:space="preserve"> (Sept intake 20</w:t>
            </w:r>
            <w:r w:rsidR="009B2F85">
              <w:rPr>
                <w:rFonts w:ascii="Arial" w:hAnsi="Arial" w:cs="Arial"/>
                <w:b/>
                <w:sz w:val="22"/>
                <w:szCs w:val="22"/>
                <w:lang w:val="en-GB"/>
              </w:rPr>
              <w:t>20</w:t>
            </w:r>
            <w:r w:rsidR="000A6500">
              <w:rPr>
                <w:rFonts w:ascii="Arial" w:hAnsi="Arial" w:cs="Arial"/>
                <w:b/>
                <w:sz w:val="22"/>
                <w:szCs w:val="22"/>
                <w:lang w:val="en-GB"/>
              </w:rPr>
              <w:t xml:space="preserve"> &amp; Jan intake 202</w:t>
            </w:r>
            <w:r w:rsidR="009B2F85">
              <w:rPr>
                <w:rFonts w:ascii="Arial" w:hAnsi="Arial" w:cs="Arial"/>
                <w:b/>
                <w:sz w:val="22"/>
                <w:szCs w:val="22"/>
                <w:lang w:val="en-GB"/>
              </w:rPr>
              <w:t>1</w:t>
            </w:r>
            <w:r w:rsidR="000A6500">
              <w:rPr>
                <w:rFonts w:ascii="Arial" w:hAnsi="Arial" w:cs="Arial"/>
                <w:b/>
                <w:sz w:val="22"/>
                <w:szCs w:val="22"/>
                <w:lang w:val="en-GB"/>
              </w:rPr>
              <w:t>)</w:t>
            </w:r>
          </w:p>
          <w:p w14:paraId="4E9D4C5F" w14:textId="77777777" w:rsidR="00F04850" w:rsidRPr="004E3B2D" w:rsidRDefault="00F04850" w:rsidP="00BE2363">
            <w:pPr>
              <w:rPr>
                <w:rFonts w:ascii="Arial" w:hAnsi="Arial" w:cs="Arial"/>
                <w:i/>
                <w:iCs/>
                <w:sz w:val="22"/>
                <w:szCs w:val="22"/>
                <w:lang w:val="en-GB"/>
              </w:rPr>
            </w:pPr>
          </w:p>
        </w:tc>
      </w:tr>
      <w:tr w:rsidR="00F04850" w:rsidRPr="004E3B2D" w14:paraId="7EE55C76" w14:textId="77777777" w:rsidTr="00236B5E">
        <w:tc>
          <w:tcPr>
            <w:tcW w:w="9854" w:type="dxa"/>
          </w:tcPr>
          <w:p w14:paraId="09E000B4" w14:textId="77777777" w:rsidR="00F04850" w:rsidRPr="004E3B2D" w:rsidRDefault="00F04850" w:rsidP="00F04850">
            <w:pPr>
              <w:rPr>
                <w:rFonts w:ascii="Arial" w:hAnsi="Arial" w:cs="Arial"/>
                <w:b/>
                <w:sz w:val="22"/>
                <w:szCs w:val="22"/>
                <w:lang w:val="en-GB"/>
              </w:rPr>
            </w:pPr>
            <w:r w:rsidRPr="004E3B2D">
              <w:rPr>
                <w:rFonts w:ascii="Arial" w:hAnsi="Arial" w:cs="Arial"/>
                <w:b/>
                <w:bCs/>
                <w:sz w:val="22"/>
                <w:szCs w:val="22"/>
                <w:lang w:val="en-GB"/>
              </w:rPr>
              <w:t>Module Code</w:t>
            </w:r>
            <w:r w:rsidRPr="004E3B2D">
              <w:rPr>
                <w:rFonts w:ascii="Arial" w:hAnsi="Arial" w:cs="Arial"/>
                <w:b/>
                <w:sz w:val="22"/>
                <w:szCs w:val="22"/>
                <w:lang w:val="en-GB"/>
              </w:rPr>
              <w:t>:</w:t>
            </w:r>
            <w:r w:rsidRPr="004E3B2D">
              <w:rPr>
                <w:rFonts w:ascii="Arial" w:hAnsi="Arial" w:cs="Arial"/>
                <w:b/>
                <w:sz w:val="22"/>
                <w:szCs w:val="22"/>
                <w:lang w:val="en-GB"/>
              </w:rPr>
              <w:tab/>
            </w:r>
            <w:r w:rsidR="00D72CD8" w:rsidRPr="00D72CD8">
              <w:rPr>
                <w:rFonts w:ascii="Arial" w:hAnsi="Arial" w:cs="Arial"/>
                <w:b/>
                <w:sz w:val="22"/>
                <w:szCs w:val="22"/>
              </w:rPr>
              <w:t>BMMB7012</w:t>
            </w:r>
          </w:p>
          <w:p w14:paraId="7187B987" w14:textId="77777777" w:rsidR="00F04850" w:rsidRPr="004E3B2D" w:rsidRDefault="00F04850" w:rsidP="00BE2363">
            <w:pPr>
              <w:rPr>
                <w:rFonts w:ascii="Arial" w:hAnsi="Arial" w:cs="Arial"/>
                <w:i/>
                <w:iCs/>
                <w:sz w:val="22"/>
                <w:szCs w:val="22"/>
                <w:lang w:val="en-GB"/>
              </w:rPr>
            </w:pPr>
          </w:p>
        </w:tc>
      </w:tr>
    </w:tbl>
    <w:p w14:paraId="401914C7" w14:textId="77777777" w:rsidR="00F04850" w:rsidRPr="004E3B2D" w:rsidRDefault="00F04850" w:rsidP="00BE2363">
      <w:pPr>
        <w:rPr>
          <w:rFonts w:ascii="Arial" w:hAnsi="Arial" w:cs="Arial"/>
          <w:i/>
          <w:iCs/>
          <w:sz w:val="22"/>
          <w:szCs w:val="22"/>
          <w:lang w:val="en-GB"/>
        </w:rPr>
      </w:pPr>
    </w:p>
    <w:p w14:paraId="1D3EDE27" w14:textId="77777777" w:rsidR="00F04850" w:rsidRPr="001C4FAA" w:rsidRDefault="00F04850" w:rsidP="00B27DDB">
      <w:pPr>
        <w:rPr>
          <w:rFonts w:asciiTheme="minorHAnsi" w:hAnsiTheme="minorHAnsi" w:cs="Arial"/>
          <w:b/>
          <w:sz w:val="22"/>
          <w:szCs w:val="22"/>
          <w:lang w:val="en-GB"/>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23"/>
      </w:tblGrid>
      <w:tr w:rsidR="00007F89" w:rsidRPr="001C4FAA" w14:paraId="1D2A83AD"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0FDD3911" w14:textId="77777777" w:rsidR="00007F89" w:rsidRPr="001C4FAA" w:rsidRDefault="00F04850" w:rsidP="00F04850">
            <w:pPr>
              <w:jc w:val="both"/>
              <w:rPr>
                <w:rFonts w:asciiTheme="minorHAnsi" w:hAnsiTheme="minorHAnsi" w:cs="Arial"/>
                <w:b/>
                <w:sz w:val="22"/>
                <w:szCs w:val="22"/>
                <w:u w:val="single"/>
                <w:lang w:val="en-GB"/>
              </w:rPr>
            </w:pPr>
            <w:r w:rsidRPr="001C4FAA">
              <w:rPr>
                <w:rFonts w:asciiTheme="minorHAnsi" w:hAnsiTheme="minorHAnsi" w:cs="Arial"/>
                <w:b/>
                <w:sz w:val="22"/>
                <w:szCs w:val="22"/>
                <w:u w:val="single"/>
                <w:lang w:val="en-GB"/>
              </w:rPr>
              <w:t xml:space="preserve">Student </w:t>
            </w:r>
            <w:r w:rsidR="00007F89" w:rsidRPr="001C4FAA">
              <w:rPr>
                <w:rFonts w:asciiTheme="minorHAnsi" w:hAnsiTheme="minorHAnsi" w:cs="Arial"/>
                <w:b/>
                <w:sz w:val="22"/>
                <w:szCs w:val="22"/>
                <w:u w:val="single"/>
                <w:lang w:val="en-GB"/>
              </w:rPr>
              <w:t>Feedback</w:t>
            </w:r>
          </w:p>
          <w:p w14:paraId="34E2EBD0" w14:textId="77777777" w:rsidR="0041476C" w:rsidRPr="001C4FAA" w:rsidRDefault="0041476C" w:rsidP="00F04850">
            <w:pPr>
              <w:jc w:val="both"/>
              <w:rPr>
                <w:rFonts w:asciiTheme="minorHAnsi" w:hAnsiTheme="minorHAnsi" w:cs="Arial"/>
                <w:b/>
                <w:sz w:val="22"/>
                <w:szCs w:val="22"/>
                <w:u w:val="single"/>
                <w:lang w:val="en-GB"/>
              </w:rPr>
            </w:pPr>
          </w:p>
          <w:p w14:paraId="007D4B9B" w14:textId="77777777" w:rsidR="00F04850" w:rsidRPr="009B2F85" w:rsidRDefault="009B2F85" w:rsidP="00F04850">
            <w:pPr>
              <w:jc w:val="both"/>
              <w:rPr>
                <w:rFonts w:asciiTheme="minorHAnsi" w:hAnsiTheme="minorHAnsi" w:cs="Arial"/>
                <w:b/>
                <w:sz w:val="22"/>
                <w:szCs w:val="22"/>
                <w:lang w:val="en-GB"/>
              </w:rPr>
            </w:pPr>
            <w:r w:rsidRPr="009B2F85">
              <w:rPr>
                <w:rFonts w:asciiTheme="minorHAnsi" w:hAnsiTheme="minorHAnsi" w:cs="Arial"/>
                <w:b/>
                <w:sz w:val="22"/>
                <w:szCs w:val="22"/>
                <w:lang w:val="en-GB"/>
              </w:rPr>
              <w:t>Total number of students participating</w:t>
            </w:r>
            <w:r>
              <w:rPr>
                <w:rFonts w:asciiTheme="minorHAnsi" w:hAnsiTheme="minorHAnsi" w:cs="Arial"/>
                <w:b/>
                <w:sz w:val="22"/>
                <w:szCs w:val="22"/>
                <w:lang w:val="en-GB"/>
              </w:rPr>
              <w:t xml:space="preserve"> = 50</w:t>
            </w:r>
          </w:p>
          <w:p w14:paraId="61CA1FE5" w14:textId="77777777" w:rsidR="009B2F85" w:rsidRDefault="009B2F85" w:rsidP="00F04850">
            <w:pPr>
              <w:jc w:val="both"/>
              <w:rPr>
                <w:rFonts w:asciiTheme="minorHAnsi" w:hAnsiTheme="minorHAnsi" w:cs="Arial"/>
                <w:sz w:val="22"/>
                <w:szCs w:val="22"/>
                <w:lang w:val="en-GB"/>
              </w:rPr>
            </w:pPr>
          </w:p>
          <w:p w14:paraId="223682F0" w14:textId="77777777" w:rsidR="009B2F85" w:rsidRDefault="009B2F85" w:rsidP="00F04850">
            <w:pPr>
              <w:jc w:val="both"/>
              <w:rPr>
                <w:rFonts w:asciiTheme="minorHAnsi" w:hAnsiTheme="minorHAnsi" w:cs="Arial"/>
                <w:b/>
                <w:sz w:val="22"/>
                <w:szCs w:val="22"/>
                <w:lang w:val="en-GB"/>
              </w:rPr>
            </w:pPr>
            <w:r>
              <w:rPr>
                <w:rFonts w:asciiTheme="minorHAnsi" w:hAnsiTheme="minorHAnsi" w:cs="Arial"/>
                <w:b/>
                <w:sz w:val="22"/>
                <w:szCs w:val="22"/>
                <w:lang w:val="en-GB"/>
              </w:rPr>
              <w:t>September 2020 intake – full-time = 37</w:t>
            </w:r>
          </w:p>
          <w:p w14:paraId="204A01F6" w14:textId="77777777" w:rsidR="009B2F85" w:rsidRDefault="009B2F85" w:rsidP="00F04850">
            <w:pPr>
              <w:jc w:val="both"/>
              <w:rPr>
                <w:rFonts w:asciiTheme="minorHAnsi" w:hAnsiTheme="minorHAnsi" w:cs="Arial"/>
                <w:b/>
                <w:sz w:val="22"/>
                <w:szCs w:val="22"/>
                <w:lang w:val="en-GB"/>
              </w:rPr>
            </w:pPr>
            <w:r>
              <w:rPr>
                <w:rFonts w:asciiTheme="minorHAnsi" w:hAnsiTheme="minorHAnsi" w:cs="Arial"/>
                <w:b/>
                <w:sz w:val="22"/>
                <w:szCs w:val="22"/>
                <w:lang w:val="en-GB"/>
              </w:rPr>
              <w:t>Part-time year 1 = 4</w:t>
            </w:r>
          </w:p>
          <w:p w14:paraId="523A0CDD" w14:textId="77777777" w:rsidR="009B2F85" w:rsidRPr="009B2F85" w:rsidRDefault="009B2F85" w:rsidP="00F04850">
            <w:pPr>
              <w:jc w:val="both"/>
              <w:rPr>
                <w:rFonts w:asciiTheme="minorHAnsi" w:hAnsiTheme="minorHAnsi" w:cs="Arial"/>
                <w:b/>
                <w:sz w:val="22"/>
                <w:szCs w:val="22"/>
                <w:lang w:val="en-GB"/>
              </w:rPr>
            </w:pPr>
            <w:r>
              <w:rPr>
                <w:rFonts w:asciiTheme="minorHAnsi" w:hAnsiTheme="minorHAnsi" w:cs="Arial"/>
                <w:b/>
                <w:sz w:val="22"/>
                <w:szCs w:val="22"/>
                <w:lang w:val="en-GB"/>
              </w:rPr>
              <w:t>Part-time year 2 = 2</w:t>
            </w:r>
          </w:p>
          <w:p w14:paraId="180C539A" w14:textId="77777777" w:rsidR="009B2F85" w:rsidRPr="009B2F85" w:rsidRDefault="009B2F85" w:rsidP="00F04850">
            <w:pPr>
              <w:jc w:val="both"/>
              <w:rPr>
                <w:rFonts w:asciiTheme="minorHAnsi" w:hAnsiTheme="minorHAnsi" w:cs="Arial"/>
                <w:b/>
                <w:sz w:val="22"/>
                <w:szCs w:val="22"/>
                <w:lang w:val="en-GB"/>
              </w:rPr>
            </w:pPr>
            <w:r>
              <w:rPr>
                <w:rFonts w:asciiTheme="minorHAnsi" w:hAnsiTheme="minorHAnsi" w:cs="Arial"/>
                <w:b/>
                <w:sz w:val="22"/>
                <w:szCs w:val="22"/>
                <w:lang w:val="en-GB"/>
              </w:rPr>
              <w:t>January 2021 intake – full-time = 7</w:t>
            </w:r>
          </w:p>
          <w:p w14:paraId="2BF00234" w14:textId="77777777" w:rsidR="009B2F85" w:rsidRDefault="009B2F85" w:rsidP="00F04850">
            <w:pPr>
              <w:jc w:val="both"/>
              <w:rPr>
                <w:rFonts w:asciiTheme="minorHAnsi" w:hAnsiTheme="minorHAnsi" w:cs="Arial"/>
                <w:sz w:val="22"/>
                <w:szCs w:val="22"/>
                <w:lang w:val="en-GB"/>
              </w:rPr>
            </w:pPr>
          </w:p>
          <w:p w14:paraId="319154C4" w14:textId="77777777" w:rsidR="00F04850" w:rsidRPr="001C4FAA" w:rsidRDefault="00F04850" w:rsidP="00F04850">
            <w:pPr>
              <w:jc w:val="both"/>
              <w:rPr>
                <w:rFonts w:asciiTheme="minorHAnsi" w:hAnsiTheme="minorHAnsi" w:cs="Arial"/>
                <w:sz w:val="22"/>
                <w:szCs w:val="22"/>
                <w:lang w:val="en-GB"/>
              </w:rPr>
            </w:pPr>
            <w:r w:rsidRPr="001C4FAA">
              <w:rPr>
                <w:rFonts w:asciiTheme="minorHAnsi" w:hAnsiTheme="minorHAnsi" w:cs="Arial"/>
                <w:sz w:val="22"/>
                <w:szCs w:val="22"/>
                <w:lang w:val="en-GB"/>
              </w:rPr>
              <w:t>N</w:t>
            </w:r>
            <w:r w:rsidR="00356E70" w:rsidRPr="001C4FAA">
              <w:rPr>
                <w:rFonts w:asciiTheme="minorHAnsi" w:hAnsiTheme="minorHAnsi" w:cs="Arial"/>
                <w:sz w:val="22"/>
                <w:szCs w:val="22"/>
                <w:lang w:val="en-GB"/>
              </w:rPr>
              <w:t>umber</w:t>
            </w:r>
            <w:r w:rsidRPr="001C4FAA">
              <w:rPr>
                <w:rFonts w:asciiTheme="minorHAnsi" w:hAnsiTheme="minorHAnsi" w:cs="Arial"/>
                <w:sz w:val="22"/>
                <w:szCs w:val="22"/>
                <w:lang w:val="en-GB"/>
              </w:rPr>
              <w:t xml:space="preserve"> of student</w:t>
            </w:r>
            <w:r w:rsidR="00E76D78" w:rsidRPr="001C4FAA">
              <w:rPr>
                <w:rFonts w:asciiTheme="minorHAnsi" w:hAnsiTheme="minorHAnsi" w:cs="Arial"/>
                <w:sz w:val="22"/>
                <w:szCs w:val="22"/>
                <w:lang w:val="en-GB"/>
              </w:rPr>
              <w:t>s</w:t>
            </w:r>
            <w:r w:rsidRPr="001C4FAA">
              <w:rPr>
                <w:rFonts w:asciiTheme="minorHAnsi" w:hAnsiTheme="minorHAnsi" w:cs="Arial"/>
                <w:sz w:val="22"/>
                <w:szCs w:val="22"/>
                <w:lang w:val="en-GB"/>
              </w:rPr>
              <w:t xml:space="preserve"> registered and eligible to complete the questionnaire:</w:t>
            </w:r>
            <w:r w:rsidR="00D72CD8" w:rsidRPr="001C4FAA">
              <w:rPr>
                <w:rFonts w:asciiTheme="minorHAnsi" w:hAnsiTheme="minorHAnsi" w:cs="Arial"/>
                <w:sz w:val="22"/>
                <w:szCs w:val="22"/>
                <w:lang w:val="en-GB"/>
              </w:rPr>
              <w:t xml:space="preserve"> </w:t>
            </w:r>
            <w:r w:rsidR="009B2F85">
              <w:rPr>
                <w:rFonts w:asciiTheme="minorHAnsi" w:hAnsiTheme="minorHAnsi" w:cs="Arial"/>
                <w:sz w:val="22"/>
                <w:szCs w:val="22"/>
                <w:lang w:val="en-GB"/>
              </w:rPr>
              <w:t>50</w:t>
            </w:r>
          </w:p>
          <w:p w14:paraId="2F6DAECF" w14:textId="77777777" w:rsidR="00F04850" w:rsidRPr="001C4FAA" w:rsidRDefault="00F04850" w:rsidP="00F04850">
            <w:pPr>
              <w:jc w:val="both"/>
              <w:rPr>
                <w:rFonts w:asciiTheme="minorHAnsi" w:hAnsiTheme="minorHAnsi" w:cs="Arial"/>
                <w:sz w:val="22"/>
                <w:szCs w:val="22"/>
                <w:lang w:val="en-GB"/>
              </w:rPr>
            </w:pPr>
          </w:p>
          <w:p w14:paraId="1DD7F93E" w14:textId="28637A95" w:rsidR="00F04850" w:rsidRPr="002977C7" w:rsidRDefault="00F04850" w:rsidP="00F04850">
            <w:pPr>
              <w:jc w:val="both"/>
              <w:rPr>
                <w:rFonts w:asciiTheme="minorHAnsi" w:hAnsiTheme="minorHAnsi" w:cs="Arial"/>
                <w:b/>
                <w:sz w:val="22"/>
                <w:szCs w:val="22"/>
                <w:lang w:val="en-GB"/>
              </w:rPr>
            </w:pPr>
            <w:r w:rsidRPr="002977C7">
              <w:rPr>
                <w:rFonts w:asciiTheme="minorHAnsi" w:hAnsiTheme="minorHAnsi" w:cs="Arial"/>
                <w:b/>
                <w:sz w:val="22"/>
                <w:szCs w:val="22"/>
                <w:lang w:val="en-GB"/>
              </w:rPr>
              <w:t xml:space="preserve">Number of returns: </w:t>
            </w:r>
            <w:r w:rsidR="00840F78">
              <w:rPr>
                <w:rFonts w:asciiTheme="minorHAnsi" w:hAnsiTheme="minorHAnsi" w:cs="Arial"/>
                <w:b/>
                <w:sz w:val="22"/>
                <w:szCs w:val="22"/>
                <w:lang w:val="en-GB"/>
              </w:rPr>
              <w:t>3</w:t>
            </w:r>
          </w:p>
          <w:p w14:paraId="0181824A" w14:textId="77777777" w:rsidR="00F04850" w:rsidRPr="001C4FAA" w:rsidRDefault="00F04850" w:rsidP="00F04850">
            <w:pPr>
              <w:jc w:val="both"/>
              <w:rPr>
                <w:rFonts w:asciiTheme="minorHAnsi" w:hAnsiTheme="minorHAnsi" w:cs="Arial"/>
                <w:sz w:val="22"/>
                <w:szCs w:val="22"/>
                <w:lang w:val="en-GB"/>
              </w:rPr>
            </w:pPr>
          </w:p>
          <w:p w14:paraId="1A2B9D30" w14:textId="32A6F388" w:rsidR="00D26816" w:rsidRDefault="00840F78" w:rsidP="00F04850">
            <w:pPr>
              <w:jc w:val="both"/>
              <w:rPr>
                <w:rFonts w:asciiTheme="minorHAnsi" w:hAnsiTheme="minorHAnsi" w:cs="Arial"/>
                <w:sz w:val="22"/>
                <w:szCs w:val="22"/>
                <w:lang w:val="en-GB"/>
              </w:rPr>
            </w:pPr>
            <w:r>
              <w:rPr>
                <w:rFonts w:asciiTheme="minorHAnsi" w:hAnsiTheme="minorHAnsi" w:cs="Arial"/>
                <w:sz w:val="22"/>
                <w:szCs w:val="22"/>
                <w:lang w:val="en-GB"/>
              </w:rPr>
              <w:t>Comments provided in one Module Evaluation:</w:t>
            </w:r>
          </w:p>
          <w:p w14:paraId="16AF2C79" w14:textId="12926A69" w:rsidR="00840F78" w:rsidRPr="00840F78" w:rsidRDefault="00840F78" w:rsidP="00840F78">
            <w:pPr>
              <w:rPr>
                <w:i/>
                <w:iCs/>
                <w:sz w:val="20"/>
                <w:szCs w:val="20"/>
                <w:lang w:eastAsia="en-GB"/>
              </w:rPr>
            </w:pPr>
            <w:r w:rsidRPr="00840F78">
              <w:rPr>
                <w:i/>
                <w:iCs/>
              </w:rPr>
              <w:t>“</w:t>
            </w:r>
            <w:r w:rsidRPr="00840F78">
              <w:rPr>
                <w:i/>
                <w:iCs/>
              </w:rPr>
              <w:t xml:space="preserve">I have learned a lot through this module, with guidance provided to branch off in a direction I thought most suited for the assignment.  Lecturers were thorough and provide all the relevant information, I enjoyed learning online.  Feedback was excellent and very quick.  Online teaching made it much easier to balance a </w:t>
            </w:r>
            <w:r w:rsidRPr="00840F78">
              <w:rPr>
                <w:i/>
                <w:iCs/>
              </w:rPr>
              <w:t>full-time</w:t>
            </w:r>
            <w:r w:rsidRPr="00840F78">
              <w:rPr>
                <w:i/>
                <w:iCs/>
              </w:rPr>
              <w:t xml:space="preserve"> job with academic study.  The guest speakers were excellent, especially Josh who helped to put theory into practice.  I found the teams delivery of the module very effective and have had no issues at all.     </w:t>
            </w:r>
          </w:p>
          <w:p w14:paraId="5949ECEE" w14:textId="77777777" w:rsidR="00840F78" w:rsidRPr="00840F78" w:rsidRDefault="00840F78" w:rsidP="00840F78">
            <w:pPr>
              <w:rPr>
                <w:i/>
                <w:iCs/>
              </w:rPr>
            </w:pPr>
          </w:p>
          <w:p w14:paraId="0413518A" w14:textId="1B6DB6E9" w:rsidR="00840F78" w:rsidRPr="00840F78" w:rsidRDefault="00840F78" w:rsidP="00840F78">
            <w:pPr>
              <w:rPr>
                <w:i/>
                <w:iCs/>
              </w:rPr>
            </w:pPr>
            <w:r w:rsidRPr="00840F78">
              <w:rPr>
                <w:i/>
                <w:iCs/>
              </w:rPr>
              <w:t>Resources were great, I used the IQ building in SA1 every week to get out of the house and be able to concentrate.  Brilliant facility that’s very clean and safe for students with plenty of computers availabl</w:t>
            </w:r>
            <w:r w:rsidRPr="00840F78">
              <w:rPr>
                <w:i/>
                <w:iCs/>
              </w:rPr>
              <w:t>e”</w:t>
            </w:r>
          </w:p>
          <w:p w14:paraId="49D9683F" w14:textId="5B0ED2E6" w:rsidR="00840F78" w:rsidRDefault="00840F78" w:rsidP="00F04850">
            <w:pPr>
              <w:jc w:val="both"/>
              <w:rPr>
                <w:rFonts w:asciiTheme="minorHAnsi" w:hAnsiTheme="minorHAnsi" w:cs="Arial"/>
                <w:sz w:val="22"/>
                <w:szCs w:val="22"/>
                <w:lang w:val="en-GB"/>
              </w:rPr>
            </w:pPr>
          </w:p>
          <w:p w14:paraId="62BD9B9E" w14:textId="4ACD34CF" w:rsidR="00840F78" w:rsidRPr="001C4FAA" w:rsidRDefault="00840F78" w:rsidP="00F04850">
            <w:pPr>
              <w:jc w:val="both"/>
              <w:rPr>
                <w:rFonts w:asciiTheme="minorHAnsi" w:hAnsiTheme="minorHAnsi" w:cs="Arial"/>
                <w:sz w:val="22"/>
                <w:szCs w:val="22"/>
                <w:lang w:val="en-GB"/>
              </w:rPr>
            </w:pPr>
            <w:r>
              <w:rPr>
                <w:rFonts w:asciiTheme="minorHAnsi" w:hAnsiTheme="minorHAnsi" w:cs="Arial"/>
                <w:sz w:val="22"/>
                <w:szCs w:val="22"/>
                <w:lang w:val="en-GB"/>
              </w:rPr>
              <w:t xml:space="preserve">No further comments provided by the other contributors. </w:t>
            </w:r>
          </w:p>
          <w:p w14:paraId="12673A0B" w14:textId="0B62740F" w:rsidR="00840F78" w:rsidRPr="001C4FAA" w:rsidRDefault="00840F78" w:rsidP="00F04850">
            <w:pPr>
              <w:jc w:val="both"/>
              <w:rPr>
                <w:rFonts w:asciiTheme="minorHAnsi" w:hAnsiTheme="minorHAnsi" w:cs="Arial"/>
                <w:sz w:val="22"/>
                <w:szCs w:val="22"/>
                <w:lang w:val="en-GB"/>
              </w:rPr>
            </w:pPr>
          </w:p>
        </w:tc>
      </w:tr>
      <w:tr w:rsidR="00E713B8" w:rsidRPr="004E3B2D" w14:paraId="47C92541"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030A48DC" w14:textId="77777777" w:rsidR="00E713B8" w:rsidRPr="001C4FAA" w:rsidRDefault="00E713B8" w:rsidP="00F04850">
            <w:pPr>
              <w:jc w:val="both"/>
              <w:rPr>
                <w:rFonts w:asciiTheme="minorHAnsi" w:hAnsiTheme="minorHAnsi" w:cs="Arial"/>
                <w:b/>
                <w:sz w:val="22"/>
                <w:szCs w:val="22"/>
                <w:u w:val="single"/>
                <w:lang w:val="en-GB"/>
              </w:rPr>
            </w:pPr>
            <w:r w:rsidRPr="001C4FAA">
              <w:rPr>
                <w:rFonts w:asciiTheme="minorHAnsi" w:hAnsiTheme="minorHAnsi" w:cs="Arial"/>
                <w:b/>
                <w:sz w:val="22"/>
                <w:szCs w:val="22"/>
                <w:u w:val="single"/>
                <w:lang w:val="en-GB"/>
              </w:rPr>
              <w:t>Module Tutor’s response to feedback given by students</w:t>
            </w:r>
            <w:r w:rsidR="009B2F85">
              <w:rPr>
                <w:rFonts w:asciiTheme="minorHAnsi" w:hAnsiTheme="minorHAnsi" w:cs="Arial"/>
                <w:b/>
                <w:sz w:val="22"/>
                <w:szCs w:val="22"/>
                <w:u w:val="single"/>
                <w:lang w:val="en-GB"/>
              </w:rPr>
              <w:t xml:space="preserve"> </w:t>
            </w:r>
          </w:p>
          <w:p w14:paraId="3C99DE90" w14:textId="77777777" w:rsidR="00E713B8" w:rsidRPr="001C4FAA" w:rsidRDefault="00E713B8" w:rsidP="00F04850">
            <w:pPr>
              <w:jc w:val="both"/>
              <w:rPr>
                <w:rFonts w:asciiTheme="minorHAnsi" w:hAnsiTheme="minorHAnsi" w:cs="Arial"/>
                <w:b/>
                <w:sz w:val="22"/>
                <w:szCs w:val="22"/>
                <w:u w:val="single"/>
                <w:lang w:val="en-GB"/>
              </w:rPr>
            </w:pPr>
          </w:p>
          <w:p w14:paraId="75FC0E75" w14:textId="014660BC" w:rsidR="00E713B8" w:rsidRPr="00840F78" w:rsidRDefault="00840F78" w:rsidP="00F04850">
            <w:pPr>
              <w:jc w:val="both"/>
              <w:rPr>
                <w:rFonts w:asciiTheme="minorHAnsi" w:hAnsiTheme="minorHAnsi" w:cs="Arial"/>
                <w:bCs/>
                <w:sz w:val="22"/>
                <w:szCs w:val="22"/>
                <w:lang w:val="en-GB"/>
              </w:rPr>
            </w:pPr>
            <w:r>
              <w:rPr>
                <w:rFonts w:asciiTheme="minorHAnsi" w:hAnsiTheme="minorHAnsi" w:cs="Arial"/>
                <w:bCs/>
                <w:sz w:val="22"/>
                <w:szCs w:val="22"/>
                <w:lang w:val="en-GB"/>
              </w:rPr>
              <w:t xml:space="preserve">The feedback provided was very welcomed and reassuring that they way that the module was delivered met the expectations of the students. </w:t>
            </w:r>
          </w:p>
          <w:p w14:paraId="204754B5" w14:textId="77777777" w:rsidR="00B56BD3" w:rsidRDefault="00B56BD3" w:rsidP="009B2F85">
            <w:pPr>
              <w:jc w:val="both"/>
              <w:rPr>
                <w:rFonts w:asciiTheme="minorHAnsi" w:hAnsiTheme="minorHAnsi" w:cs="Arial"/>
                <w:sz w:val="22"/>
                <w:szCs w:val="22"/>
                <w:lang w:val="en-GB"/>
              </w:rPr>
            </w:pPr>
          </w:p>
          <w:p w14:paraId="2645332E" w14:textId="03F9C6AC" w:rsidR="00840F78" w:rsidRPr="004E3B2D" w:rsidRDefault="00840F78" w:rsidP="009B2F85">
            <w:pPr>
              <w:jc w:val="both"/>
              <w:rPr>
                <w:rFonts w:ascii="Arial" w:hAnsi="Arial" w:cs="Arial"/>
                <w:b/>
                <w:sz w:val="22"/>
                <w:szCs w:val="22"/>
                <w:u w:val="single"/>
                <w:lang w:val="en-GB"/>
              </w:rPr>
            </w:pPr>
          </w:p>
        </w:tc>
      </w:tr>
      <w:tr w:rsidR="00007F89" w:rsidRPr="004E3B2D" w14:paraId="76C05E55" w14:textId="77777777" w:rsidTr="005C06A3">
        <w:tc>
          <w:tcPr>
            <w:tcW w:w="9923" w:type="dxa"/>
            <w:tcBorders>
              <w:top w:val="single" w:sz="4" w:space="0" w:color="auto"/>
              <w:left w:val="single" w:sz="4" w:space="0" w:color="auto"/>
              <w:bottom w:val="single" w:sz="4" w:space="0" w:color="auto"/>
              <w:right w:val="single" w:sz="4" w:space="0" w:color="auto"/>
            </w:tcBorders>
            <w:shd w:val="clear" w:color="auto" w:fill="auto"/>
          </w:tcPr>
          <w:p w14:paraId="0AA71BA3" w14:textId="77777777" w:rsidR="00934282" w:rsidRPr="001C4FAA" w:rsidRDefault="00F04850" w:rsidP="00F04850">
            <w:pPr>
              <w:jc w:val="both"/>
              <w:rPr>
                <w:rFonts w:asciiTheme="minorHAnsi" w:hAnsiTheme="minorHAnsi" w:cs="Arial"/>
                <w:b/>
                <w:sz w:val="22"/>
                <w:szCs w:val="22"/>
                <w:u w:val="single"/>
                <w:lang w:val="en-GB"/>
              </w:rPr>
            </w:pPr>
            <w:r w:rsidRPr="001C4FAA">
              <w:rPr>
                <w:rFonts w:asciiTheme="minorHAnsi" w:hAnsiTheme="minorHAnsi" w:cs="Arial"/>
                <w:b/>
                <w:sz w:val="22"/>
                <w:szCs w:val="22"/>
                <w:u w:val="single"/>
                <w:lang w:val="en-GB"/>
              </w:rPr>
              <w:lastRenderedPageBreak/>
              <w:t>Tutor S</w:t>
            </w:r>
            <w:r w:rsidR="00934282" w:rsidRPr="001C4FAA">
              <w:rPr>
                <w:rFonts w:asciiTheme="minorHAnsi" w:hAnsiTheme="minorHAnsi" w:cs="Arial"/>
                <w:b/>
                <w:sz w:val="22"/>
                <w:szCs w:val="22"/>
                <w:u w:val="single"/>
                <w:lang w:val="en-GB"/>
              </w:rPr>
              <w:t>elf-Reflection</w:t>
            </w:r>
          </w:p>
          <w:p w14:paraId="47DBFAB4" w14:textId="77777777" w:rsidR="00D26816" w:rsidRDefault="00D26816" w:rsidP="00F04850">
            <w:pPr>
              <w:jc w:val="both"/>
              <w:rPr>
                <w:rFonts w:ascii="Arial" w:hAnsi="Arial" w:cs="Arial"/>
                <w:b/>
                <w:sz w:val="22"/>
                <w:szCs w:val="22"/>
                <w:u w:val="single"/>
                <w:lang w:val="en-GB"/>
              </w:rPr>
            </w:pPr>
          </w:p>
          <w:p w14:paraId="5D2DB7F6" w14:textId="77777777" w:rsidR="00733976" w:rsidRDefault="006A40C6" w:rsidP="00F04850">
            <w:pPr>
              <w:jc w:val="both"/>
              <w:rPr>
                <w:rFonts w:asciiTheme="minorHAnsi" w:hAnsiTheme="minorHAnsi" w:cs="Arial"/>
                <w:sz w:val="22"/>
                <w:szCs w:val="22"/>
                <w:lang w:val="en-GB"/>
              </w:rPr>
            </w:pPr>
            <w:r w:rsidRPr="006A40C6">
              <w:rPr>
                <w:rFonts w:asciiTheme="minorHAnsi" w:hAnsiTheme="minorHAnsi" w:cs="Arial"/>
                <w:b/>
                <w:sz w:val="22"/>
                <w:szCs w:val="22"/>
                <w:lang w:val="en-GB"/>
              </w:rPr>
              <w:t xml:space="preserve">The module: </w:t>
            </w:r>
            <w:r w:rsidR="005911AD">
              <w:rPr>
                <w:rFonts w:asciiTheme="minorHAnsi" w:hAnsiTheme="minorHAnsi" w:cs="Arial"/>
                <w:sz w:val="22"/>
                <w:szCs w:val="22"/>
                <w:lang w:val="en-GB"/>
              </w:rPr>
              <w:t>Due to the pandemic restrictions t</w:t>
            </w:r>
            <w:r w:rsidR="00581DD9" w:rsidRPr="006A40C6">
              <w:rPr>
                <w:rFonts w:asciiTheme="minorHAnsi" w:hAnsiTheme="minorHAnsi" w:cs="Arial"/>
                <w:sz w:val="22"/>
                <w:szCs w:val="22"/>
                <w:lang w:val="en-GB"/>
              </w:rPr>
              <w:t xml:space="preserve">he content of the module </w:t>
            </w:r>
            <w:r w:rsidR="005911AD">
              <w:rPr>
                <w:rFonts w:asciiTheme="minorHAnsi" w:hAnsiTheme="minorHAnsi" w:cs="Arial"/>
                <w:sz w:val="22"/>
                <w:szCs w:val="22"/>
                <w:lang w:val="en-GB"/>
              </w:rPr>
              <w:t>was delivered on Teams by</w:t>
            </w:r>
            <w:r w:rsidR="00581DD9" w:rsidRPr="006A40C6">
              <w:rPr>
                <w:rFonts w:asciiTheme="minorHAnsi" w:hAnsiTheme="minorHAnsi" w:cs="Arial"/>
                <w:sz w:val="22"/>
                <w:szCs w:val="22"/>
                <w:lang w:val="en-GB"/>
              </w:rPr>
              <w:t xml:space="preserve"> 2 lecturers </w:t>
            </w:r>
            <w:r w:rsidR="005911AD">
              <w:rPr>
                <w:rFonts w:asciiTheme="minorHAnsi" w:hAnsiTheme="minorHAnsi" w:cs="Arial"/>
                <w:sz w:val="22"/>
                <w:szCs w:val="22"/>
                <w:lang w:val="en-GB"/>
              </w:rPr>
              <w:t>who</w:t>
            </w:r>
            <w:r w:rsidR="00581DD9" w:rsidRPr="006A40C6">
              <w:rPr>
                <w:rFonts w:asciiTheme="minorHAnsi" w:hAnsiTheme="minorHAnsi" w:cs="Arial"/>
                <w:sz w:val="22"/>
                <w:szCs w:val="22"/>
                <w:lang w:val="en-GB"/>
              </w:rPr>
              <w:t xml:space="preserve"> shared the topics</w:t>
            </w:r>
            <w:r w:rsidR="005911AD">
              <w:rPr>
                <w:rFonts w:asciiTheme="minorHAnsi" w:hAnsiTheme="minorHAnsi" w:cs="Arial"/>
                <w:sz w:val="22"/>
                <w:szCs w:val="22"/>
                <w:lang w:val="en-GB"/>
              </w:rPr>
              <w:t>. There were 8 weekly 3 hour taught sessions</w:t>
            </w:r>
            <w:r w:rsidR="00581DD9" w:rsidRPr="006A40C6">
              <w:rPr>
                <w:rFonts w:asciiTheme="minorHAnsi" w:hAnsiTheme="minorHAnsi" w:cs="Arial"/>
                <w:sz w:val="22"/>
                <w:szCs w:val="22"/>
                <w:lang w:val="en-GB"/>
              </w:rPr>
              <w:t xml:space="preserve"> </w:t>
            </w:r>
            <w:r w:rsidR="005911AD">
              <w:rPr>
                <w:rFonts w:asciiTheme="minorHAnsi" w:hAnsiTheme="minorHAnsi" w:cs="Arial"/>
                <w:sz w:val="22"/>
                <w:szCs w:val="22"/>
                <w:lang w:val="en-GB"/>
              </w:rPr>
              <w:t>together with 5 tutorials</w:t>
            </w:r>
            <w:r w:rsidR="00733976">
              <w:rPr>
                <w:rFonts w:asciiTheme="minorHAnsi" w:hAnsiTheme="minorHAnsi" w:cs="Arial"/>
                <w:sz w:val="22"/>
                <w:szCs w:val="22"/>
                <w:lang w:val="en-GB"/>
              </w:rPr>
              <w:t>,</w:t>
            </w:r>
            <w:r w:rsidR="005911AD">
              <w:rPr>
                <w:rFonts w:asciiTheme="minorHAnsi" w:hAnsiTheme="minorHAnsi" w:cs="Arial"/>
                <w:sz w:val="22"/>
                <w:szCs w:val="22"/>
                <w:lang w:val="en-GB"/>
              </w:rPr>
              <w:t xml:space="preserve"> 3 of which were practitioner-led. The latter provided the opportunity for students to meet and glean practical insights into the current working environments of experienced practitioners from the automotive industry, a digital marketing agency as well as a self-employed marketing consultant. All</w:t>
            </w:r>
            <w:r w:rsidR="00581DD9" w:rsidRPr="006A40C6">
              <w:rPr>
                <w:rFonts w:asciiTheme="minorHAnsi" w:hAnsiTheme="minorHAnsi" w:cs="Arial"/>
                <w:sz w:val="22"/>
                <w:szCs w:val="22"/>
                <w:lang w:val="en-GB"/>
              </w:rPr>
              <w:t xml:space="preserve"> sessions</w:t>
            </w:r>
            <w:r w:rsidR="005911AD">
              <w:rPr>
                <w:rFonts w:asciiTheme="minorHAnsi" w:hAnsiTheme="minorHAnsi" w:cs="Arial"/>
                <w:sz w:val="22"/>
                <w:szCs w:val="22"/>
                <w:lang w:val="en-GB"/>
              </w:rPr>
              <w:t xml:space="preserve"> </w:t>
            </w:r>
            <w:r w:rsidR="00581DD9" w:rsidRPr="006A40C6">
              <w:rPr>
                <w:rFonts w:asciiTheme="minorHAnsi" w:hAnsiTheme="minorHAnsi" w:cs="Arial"/>
                <w:sz w:val="22"/>
                <w:szCs w:val="22"/>
                <w:lang w:val="en-GB"/>
              </w:rPr>
              <w:t xml:space="preserve">provided </w:t>
            </w:r>
            <w:r w:rsidR="005911AD">
              <w:rPr>
                <w:rFonts w:asciiTheme="minorHAnsi" w:hAnsiTheme="minorHAnsi" w:cs="Arial"/>
                <w:sz w:val="22"/>
                <w:szCs w:val="22"/>
                <w:lang w:val="en-GB"/>
              </w:rPr>
              <w:t>opportunities for students to</w:t>
            </w:r>
            <w:r w:rsidR="00581DD9" w:rsidRPr="006A40C6">
              <w:rPr>
                <w:rFonts w:asciiTheme="minorHAnsi" w:hAnsiTheme="minorHAnsi" w:cs="Arial"/>
                <w:sz w:val="22"/>
                <w:szCs w:val="22"/>
                <w:lang w:val="en-GB"/>
              </w:rPr>
              <w:t xml:space="preserve"> engage with </w:t>
            </w:r>
            <w:r w:rsidR="00733976">
              <w:rPr>
                <w:rFonts w:asciiTheme="minorHAnsi" w:hAnsiTheme="minorHAnsi" w:cs="Arial"/>
                <w:sz w:val="22"/>
                <w:szCs w:val="22"/>
                <w:lang w:val="en-GB"/>
              </w:rPr>
              <w:t>the marketing practitioners although unfortunately not all students made the most of such opportunities and overall very few questions were asked.</w:t>
            </w:r>
          </w:p>
          <w:p w14:paraId="3DF739C6" w14:textId="77777777" w:rsidR="00733976" w:rsidRDefault="00733976" w:rsidP="00F04850">
            <w:pPr>
              <w:jc w:val="both"/>
              <w:rPr>
                <w:rFonts w:asciiTheme="minorHAnsi" w:hAnsiTheme="minorHAnsi" w:cs="Arial"/>
                <w:sz w:val="22"/>
                <w:szCs w:val="22"/>
                <w:lang w:val="en-GB"/>
              </w:rPr>
            </w:pPr>
          </w:p>
          <w:p w14:paraId="50703FDD" w14:textId="77777777" w:rsidR="00581DD9" w:rsidRPr="006A40C6" w:rsidRDefault="00733976" w:rsidP="00F04850">
            <w:pPr>
              <w:jc w:val="both"/>
              <w:rPr>
                <w:rFonts w:asciiTheme="minorHAnsi" w:hAnsiTheme="minorHAnsi" w:cs="Arial"/>
                <w:b/>
                <w:sz w:val="22"/>
                <w:szCs w:val="22"/>
                <w:lang w:val="en-GB"/>
              </w:rPr>
            </w:pPr>
            <w:r>
              <w:rPr>
                <w:rFonts w:asciiTheme="minorHAnsi" w:hAnsiTheme="minorHAnsi" w:cs="Arial"/>
                <w:sz w:val="22"/>
                <w:szCs w:val="22"/>
                <w:lang w:val="en-GB"/>
              </w:rPr>
              <w:t>Throughout the module assignment support was offered in a variety of ways eg Q&amp;A at the end of each taught session; during tutorials; opportunity to provide 1 draft with written feedback; 1-2-1 meetings etc. Disappointingly the take-up was not high and upon reflection perhaps less opportunities should be provided going forward to encourage a higher level of independent learning amongst students at this level.</w:t>
            </w:r>
          </w:p>
          <w:p w14:paraId="7D4EE071" w14:textId="77777777" w:rsidR="00581DD9" w:rsidRPr="006A40C6" w:rsidRDefault="00581DD9" w:rsidP="00F04850">
            <w:pPr>
              <w:jc w:val="both"/>
              <w:rPr>
                <w:rFonts w:asciiTheme="minorHAnsi" w:hAnsiTheme="minorHAnsi" w:cs="Arial"/>
                <w:sz w:val="22"/>
                <w:szCs w:val="22"/>
                <w:lang w:val="en-GB"/>
              </w:rPr>
            </w:pPr>
          </w:p>
          <w:p w14:paraId="5605431D" w14:textId="77777777" w:rsidR="00EB523D" w:rsidRPr="00733976" w:rsidRDefault="006A40C6" w:rsidP="00733976">
            <w:pPr>
              <w:jc w:val="both"/>
              <w:rPr>
                <w:rFonts w:asciiTheme="minorHAnsi" w:hAnsiTheme="minorHAnsi" w:cs="Arial"/>
                <w:sz w:val="22"/>
                <w:szCs w:val="22"/>
                <w:lang w:val="en-GB"/>
              </w:rPr>
            </w:pPr>
            <w:r w:rsidRPr="006A40C6">
              <w:rPr>
                <w:rFonts w:asciiTheme="minorHAnsi" w:hAnsiTheme="minorHAnsi" w:cs="Arial"/>
                <w:b/>
                <w:sz w:val="22"/>
                <w:szCs w:val="22"/>
                <w:lang w:val="en-GB"/>
              </w:rPr>
              <w:t>The management of the module</w:t>
            </w:r>
            <w:r w:rsidRPr="006A40C6">
              <w:rPr>
                <w:rFonts w:asciiTheme="minorHAnsi" w:hAnsiTheme="minorHAnsi" w:cs="Arial"/>
                <w:sz w:val="22"/>
                <w:szCs w:val="22"/>
                <w:lang w:val="en-GB"/>
              </w:rPr>
              <w:t xml:space="preserve">: </w:t>
            </w:r>
            <w:r w:rsidR="00733976">
              <w:rPr>
                <w:rFonts w:asciiTheme="minorHAnsi" w:hAnsiTheme="minorHAnsi" w:cs="Arial"/>
                <w:sz w:val="22"/>
                <w:szCs w:val="22"/>
                <w:lang w:val="en-GB"/>
              </w:rPr>
              <w:t>This academic year saw a new module leader supported by the associate programme manager and previous module leader</w:t>
            </w:r>
            <w:r w:rsidR="002977C7">
              <w:rPr>
                <w:rFonts w:asciiTheme="minorHAnsi" w:hAnsiTheme="minorHAnsi" w:cs="Arial"/>
                <w:sz w:val="22"/>
                <w:szCs w:val="22"/>
                <w:lang w:val="en-GB"/>
              </w:rPr>
              <w:t xml:space="preserve"> and this appeared to have worked well for both parties. As a result the group presentations were assessed by both tutors and therefore all groups were 2</w:t>
            </w:r>
            <w:r w:rsidR="002977C7" w:rsidRPr="002977C7">
              <w:rPr>
                <w:rFonts w:asciiTheme="minorHAnsi" w:hAnsiTheme="minorHAnsi" w:cs="Arial"/>
                <w:sz w:val="22"/>
                <w:szCs w:val="22"/>
                <w:vertAlign w:val="superscript"/>
                <w:lang w:val="en-GB"/>
              </w:rPr>
              <w:t>nd</w:t>
            </w:r>
            <w:r w:rsidR="002977C7">
              <w:rPr>
                <w:rFonts w:asciiTheme="minorHAnsi" w:hAnsiTheme="minorHAnsi" w:cs="Arial"/>
                <w:sz w:val="22"/>
                <w:szCs w:val="22"/>
                <w:lang w:val="en-GB"/>
              </w:rPr>
              <w:t xml:space="preserve"> marked and the marking of the report was shared between the two tutors. General communication and administration tasks associated with the module eg the module review, analysis of the marks, internal moderation etc have also been shared. Although the two have worked well together and the tasks have been effectively executed, going forward the module leader is well equipped and indeed prepared to solely carry out the role. </w:t>
            </w:r>
          </w:p>
          <w:p w14:paraId="7B9290B4" w14:textId="77777777" w:rsidR="006A40C6" w:rsidRDefault="006A40C6" w:rsidP="00D26816">
            <w:pPr>
              <w:rPr>
                <w:rFonts w:asciiTheme="minorHAnsi" w:hAnsiTheme="minorHAnsi"/>
                <w:b/>
              </w:rPr>
            </w:pPr>
          </w:p>
          <w:p w14:paraId="40C63F8E" w14:textId="77777777" w:rsidR="003B2BEF" w:rsidRPr="003B2BEF" w:rsidRDefault="003B2BEF" w:rsidP="00D26816">
            <w:pPr>
              <w:rPr>
                <w:rFonts w:asciiTheme="minorHAnsi" w:hAnsiTheme="minorHAnsi"/>
                <w:b/>
              </w:rPr>
            </w:pPr>
            <w:r w:rsidRPr="003B2BEF">
              <w:rPr>
                <w:rFonts w:asciiTheme="minorHAnsi" w:hAnsiTheme="minorHAnsi"/>
                <w:b/>
              </w:rPr>
              <w:t>Analysis:</w:t>
            </w:r>
          </w:p>
          <w:p w14:paraId="1080EF4C" w14:textId="77777777" w:rsidR="003B2BEF" w:rsidRDefault="003B2BEF" w:rsidP="00D26816">
            <w:pPr>
              <w:rPr>
                <w:rFonts w:asciiTheme="minorHAnsi" w:hAnsiTheme="minorHAnsi"/>
              </w:rPr>
            </w:pPr>
          </w:p>
          <w:p w14:paraId="3D68FFBD" w14:textId="3271521A" w:rsidR="00D26816" w:rsidRDefault="003B2BEF" w:rsidP="00D26816">
            <w:pPr>
              <w:rPr>
                <w:rFonts w:asciiTheme="minorHAnsi" w:hAnsiTheme="minorHAnsi"/>
              </w:rPr>
            </w:pPr>
            <w:r>
              <w:rPr>
                <w:rFonts w:asciiTheme="minorHAnsi" w:hAnsiTheme="minorHAnsi"/>
              </w:rPr>
              <w:t>At the time of writi</w:t>
            </w:r>
            <w:r w:rsidR="00840F78">
              <w:rPr>
                <w:rFonts w:asciiTheme="minorHAnsi" w:hAnsiTheme="minorHAnsi"/>
              </w:rPr>
              <w:t xml:space="preserve">ng, </w:t>
            </w:r>
            <w:r>
              <w:rPr>
                <w:rFonts w:asciiTheme="minorHAnsi" w:hAnsiTheme="minorHAnsi"/>
              </w:rPr>
              <w:t>the analysis of marks is as follows:</w:t>
            </w:r>
          </w:p>
          <w:p w14:paraId="40678EAE" w14:textId="77777777" w:rsidR="00840F78" w:rsidRDefault="00840F78" w:rsidP="00D26816">
            <w:pPr>
              <w:rPr>
                <w:rFonts w:asciiTheme="minorHAnsi" w:hAnsiTheme="minorHAnsi"/>
              </w:rPr>
            </w:pPr>
          </w:p>
          <w:tbl>
            <w:tblPr>
              <w:tblpPr w:leftFromText="180" w:rightFromText="180" w:vertAnchor="text" w:horzAnchor="margin" w:tblpY="-150"/>
              <w:tblOverlap w:val="never"/>
              <w:tblW w:w="4160" w:type="dxa"/>
              <w:tblLayout w:type="fixed"/>
              <w:tblLook w:val="04A0" w:firstRow="1" w:lastRow="0" w:firstColumn="1" w:lastColumn="0" w:noHBand="0" w:noVBand="1"/>
            </w:tblPr>
            <w:tblGrid>
              <w:gridCol w:w="2160"/>
              <w:gridCol w:w="2000"/>
            </w:tblGrid>
            <w:tr w:rsidR="00840F78" w14:paraId="67D51127" w14:textId="77777777" w:rsidTr="00840F78">
              <w:trPr>
                <w:trHeight w:val="315"/>
              </w:trPr>
              <w:tc>
                <w:tcPr>
                  <w:tcW w:w="2160"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6DBABED4" w14:textId="0A152042" w:rsidR="00840F78" w:rsidRDefault="00840F78" w:rsidP="00840F78">
                  <w:pPr>
                    <w:jc w:val="center"/>
                    <w:rPr>
                      <w:rFonts w:ascii="Calibri" w:hAnsi="Calibri" w:cs="Calibri"/>
                      <w:b/>
                      <w:bCs/>
                      <w:lang w:val="en-GB" w:eastAsia="en-GB"/>
                    </w:rPr>
                  </w:pPr>
                  <w:r>
                    <w:rPr>
                      <w:rFonts w:ascii="Calibri" w:hAnsi="Calibri" w:cs="Calibri"/>
                      <w:b/>
                      <w:bCs/>
                    </w:rPr>
                    <w:t xml:space="preserve">0-34       </w:t>
                  </w:r>
                </w:p>
              </w:tc>
              <w:tc>
                <w:tcPr>
                  <w:tcW w:w="2000" w:type="dxa"/>
                  <w:tcBorders>
                    <w:top w:val="single" w:sz="4" w:space="0" w:color="auto"/>
                    <w:left w:val="nil"/>
                    <w:bottom w:val="single" w:sz="4" w:space="0" w:color="auto"/>
                    <w:right w:val="single" w:sz="4" w:space="0" w:color="auto"/>
                  </w:tcBorders>
                  <w:shd w:val="clear" w:color="auto" w:fill="auto"/>
                  <w:noWrap/>
                  <w:vAlign w:val="center"/>
                  <w:hideMark/>
                </w:tcPr>
                <w:p w14:paraId="3037CD8B" w14:textId="77777777" w:rsidR="00840F78" w:rsidRDefault="00840F78" w:rsidP="00840F78">
                  <w:pPr>
                    <w:jc w:val="right"/>
                    <w:rPr>
                      <w:rFonts w:ascii="Calibri" w:hAnsi="Calibri" w:cs="Calibri"/>
                      <w:b/>
                      <w:bCs/>
                    </w:rPr>
                  </w:pPr>
                  <w:r>
                    <w:rPr>
                      <w:rFonts w:ascii="Calibri" w:hAnsi="Calibri" w:cs="Calibri"/>
                      <w:b/>
                      <w:bCs/>
                    </w:rPr>
                    <w:t>14</w:t>
                  </w:r>
                </w:p>
              </w:tc>
            </w:tr>
            <w:tr w:rsidR="00840F78" w14:paraId="07B77457" w14:textId="77777777" w:rsidTr="00840F78">
              <w:trPr>
                <w:trHeight w:val="315"/>
              </w:trPr>
              <w:tc>
                <w:tcPr>
                  <w:tcW w:w="2160" w:type="dxa"/>
                  <w:tcBorders>
                    <w:top w:val="nil"/>
                    <w:left w:val="single" w:sz="4" w:space="0" w:color="auto"/>
                    <w:bottom w:val="single" w:sz="4" w:space="0" w:color="auto"/>
                    <w:right w:val="single" w:sz="4" w:space="0" w:color="auto"/>
                  </w:tcBorders>
                  <w:shd w:val="clear" w:color="auto" w:fill="auto"/>
                  <w:noWrap/>
                  <w:vAlign w:val="center"/>
                  <w:hideMark/>
                </w:tcPr>
                <w:p w14:paraId="74000631" w14:textId="77777777" w:rsidR="00840F78" w:rsidRDefault="00840F78" w:rsidP="00840F78">
                  <w:pPr>
                    <w:jc w:val="center"/>
                    <w:rPr>
                      <w:rFonts w:ascii="Calibri" w:hAnsi="Calibri" w:cs="Calibri"/>
                      <w:b/>
                      <w:bCs/>
                    </w:rPr>
                  </w:pPr>
                  <w:r>
                    <w:rPr>
                      <w:rFonts w:ascii="Calibri" w:hAnsi="Calibri" w:cs="Calibri"/>
                      <w:b/>
                      <w:bCs/>
                    </w:rPr>
                    <w:t xml:space="preserve">35-39     </w:t>
                  </w:r>
                </w:p>
              </w:tc>
              <w:tc>
                <w:tcPr>
                  <w:tcW w:w="2000" w:type="dxa"/>
                  <w:tcBorders>
                    <w:top w:val="nil"/>
                    <w:left w:val="nil"/>
                    <w:bottom w:val="single" w:sz="4" w:space="0" w:color="auto"/>
                    <w:right w:val="single" w:sz="4" w:space="0" w:color="auto"/>
                  </w:tcBorders>
                  <w:shd w:val="clear" w:color="auto" w:fill="auto"/>
                  <w:noWrap/>
                  <w:vAlign w:val="center"/>
                  <w:hideMark/>
                </w:tcPr>
                <w:p w14:paraId="3FFA7DC3" w14:textId="77777777" w:rsidR="00840F78" w:rsidRDefault="00840F78" w:rsidP="00840F78">
                  <w:pPr>
                    <w:jc w:val="right"/>
                    <w:rPr>
                      <w:rFonts w:ascii="Calibri" w:hAnsi="Calibri" w:cs="Calibri"/>
                      <w:b/>
                      <w:bCs/>
                    </w:rPr>
                  </w:pPr>
                  <w:r>
                    <w:rPr>
                      <w:rFonts w:ascii="Calibri" w:hAnsi="Calibri" w:cs="Calibri"/>
                      <w:b/>
                      <w:bCs/>
                    </w:rPr>
                    <w:t>3</w:t>
                  </w:r>
                </w:p>
              </w:tc>
            </w:tr>
            <w:tr w:rsidR="00840F78" w14:paraId="2A95E221" w14:textId="77777777" w:rsidTr="00840F78">
              <w:trPr>
                <w:trHeight w:val="315"/>
              </w:trPr>
              <w:tc>
                <w:tcPr>
                  <w:tcW w:w="2160" w:type="dxa"/>
                  <w:tcBorders>
                    <w:top w:val="nil"/>
                    <w:left w:val="single" w:sz="4" w:space="0" w:color="auto"/>
                    <w:bottom w:val="single" w:sz="4" w:space="0" w:color="auto"/>
                    <w:right w:val="single" w:sz="4" w:space="0" w:color="auto"/>
                  </w:tcBorders>
                  <w:shd w:val="clear" w:color="auto" w:fill="auto"/>
                  <w:noWrap/>
                  <w:vAlign w:val="center"/>
                  <w:hideMark/>
                </w:tcPr>
                <w:p w14:paraId="23F6E08F" w14:textId="77777777" w:rsidR="00840F78" w:rsidRDefault="00840F78" w:rsidP="00840F78">
                  <w:pPr>
                    <w:jc w:val="center"/>
                    <w:rPr>
                      <w:rFonts w:ascii="Calibri" w:hAnsi="Calibri" w:cs="Calibri"/>
                      <w:b/>
                      <w:bCs/>
                    </w:rPr>
                  </w:pPr>
                  <w:r>
                    <w:rPr>
                      <w:rFonts w:ascii="Calibri" w:hAnsi="Calibri" w:cs="Calibri"/>
                      <w:b/>
                      <w:bCs/>
                    </w:rPr>
                    <w:t xml:space="preserve">40-49     </w:t>
                  </w:r>
                </w:p>
              </w:tc>
              <w:tc>
                <w:tcPr>
                  <w:tcW w:w="2000" w:type="dxa"/>
                  <w:tcBorders>
                    <w:top w:val="nil"/>
                    <w:left w:val="nil"/>
                    <w:bottom w:val="single" w:sz="4" w:space="0" w:color="auto"/>
                    <w:right w:val="single" w:sz="4" w:space="0" w:color="auto"/>
                  </w:tcBorders>
                  <w:shd w:val="clear" w:color="auto" w:fill="auto"/>
                  <w:noWrap/>
                  <w:vAlign w:val="center"/>
                  <w:hideMark/>
                </w:tcPr>
                <w:p w14:paraId="51119535" w14:textId="77777777" w:rsidR="00840F78" w:rsidRDefault="00840F78" w:rsidP="00840F78">
                  <w:pPr>
                    <w:jc w:val="right"/>
                    <w:rPr>
                      <w:rFonts w:ascii="Calibri" w:hAnsi="Calibri" w:cs="Calibri"/>
                      <w:b/>
                      <w:bCs/>
                    </w:rPr>
                  </w:pPr>
                  <w:r>
                    <w:rPr>
                      <w:rFonts w:ascii="Calibri" w:hAnsi="Calibri" w:cs="Calibri"/>
                      <w:b/>
                      <w:bCs/>
                    </w:rPr>
                    <w:t>10</w:t>
                  </w:r>
                </w:p>
              </w:tc>
            </w:tr>
            <w:tr w:rsidR="00840F78" w14:paraId="4CAFED1A" w14:textId="77777777" w:rsidTr="00840F78">
              <w:trPr>
                <w:trHeight w:val="315"/>
              </w:trPr>
              <w:tc>
                <w:tcPr>
                  <w:tcW w:w="2160" w:type="dxa"/>
                  <w:tcBorders>
                    <w:top w:val="nil"/>
                    <w:left w:val="single" w:sz="4" w:space="0" w:color="auto"/>
                    <w:bottom w:val="single" w:sz="4" w:space="0" w:color="auto"/>
                    <w:right w:val="single" w:sz="4" w:space="0" w:color="auto"/>
                  </w:tcBorders>
                  <w:shd w:val="clear" w:color="auto" w:fill="auto"/>
                  <w:noWrap/>
                  <w:vAlign w:val="center"/>
                  <w:hideMark/>
                </w:tcPr>
                <w:p w14:paraId="5310D797" w14:textId="77777777" w:rsidR="00840F78" w:rsidRDefault="00840F78" w:rsidP="00840F78">
                  <w:pPr>
                    <w:jc w:val="center"/>
                    <w:rPr>
                      <w:rFonts w:ascii="Calibri" w:hAnsi="Calibri" w:cs="Calibri"/>
                      <w:b/>
                      <w:bCs/>
                    </w:rPr>
                  </w:pPr>
                  <w:r>
                    <w:rPr>
                      <w:rFonts w:ascii="Calibri" w:hAnsi="Calibri" w:cs="Calibri"/>
                      <w:b/>
                      <w:bCs/>
                    </w:rPr>
                    <w:t xml:space="preserve">50-59     </w:t>
                  </w:r>
                </w:p>
              </w:tc>
              <w:tc>
                <w:tcPr>
                  <w:tcW w:w="2000" w:type="dxa"/>
                  <w:tcBorders>
                    <w:top w:val="nil"/>
                    <w:left w:val="nil"/>
                    <w:bottom w:val="single" w:sz="4" w:space="0" w:color="auto"/>
                    <w:right w:val="single" w:sz="4" w:space="0" w:color="auto"/>
                  </w:tcBorders>
                  <w:shd w:val="clear" w:color="auto" w:fill="auto"/>
                  <w:noWrap/>
                  <w:vAlign w:val="center"/>
                  <w:hideMark/>
                </w:tcPr>
                <w:p w14:paraId="482BA042" w14:textId="77777777" w:rsidR="00840F78" w:rsidRDefault="00840F78" w:rsidP="00840F78">
                  <w:pPr>
                    <w:jc w:val="right"/>
                    <w:rPr>
                      <w:rFonts w:ascii="Calibri" w:hAnsi="Calibri" w:cs="Calibri"/>
                      <w:b/>
                      <w:bCs/>
                    </w:rPr>
                  </w:pPr>
                  <w:r>
                    <w:rPr>
                      <w:rFonts w:ascii="Calibri" w:hAnsi="Calibri" w:cs="Calibri"/>
                      <w:b/>
                      <w:bCs/>
                    </w:rPr>
                    <w:t>10</w:t>
                  </w:r>
                </w:p>
              </w:tc>
            </w:tr>
            <w:tr w:rsidR="00840F78" w14:paraId="7AFAC20B" w14:textId="77777777" w:rsidTr="00840F78">
              <w:trPr>
                <w:trHeight w:val="315"/>
              </w:trPr>
              <w:tc>
                <w:tcPr>
                  <w:tcW w:w="2160" w:type="dxa"/>
                  <w:tcBorders>
                    <w:top w:val="nil"/>
                    <w:left w:val="single" w:sz="4" w:space="0" w:color="auto"/>
                    <w:bottom w:val="single" w:sz="4" w:space="0" w:color="auto"/>
                    <w:right w:val="single" w:sz="4" w:space="0" w:color="auto"/>
                  </w:tcBorders>
                  <w:shd w:val="clear" w:color="auto" w:fill="auto"/>
                  <w:noWrap/>
                  <w:vAlign w:val="center"/>
                  <w:hideMark/>
                </w:tcPr>
                <w:p w14:paraId="1427D238" w14:textId="77777777" w:rsidR="00840F78" w:rsidRDefault="00840F78" w:rsidP="00840F78">
                  <w:pPr>
                    <w:jc w:val="center"/>
                    <w:rPr>
                      <w:rFonts w:ascii="Calibri" w:hAnsi="Calibri" w:cs="Calibri"/>
                      <w:b/>
                      <w:bCs/>
                    </w:rPr>
                  </w:pPr>
                  <w:r>
                    <w:rPr>
                      <w:rFonts w:ascii="Calibri" w:hAnsi="Calibri" w:cs="Calibri"/>
                      <w:b/>
                      <w:bCs/>
                    </w:rPr>
                    <w:t xml:space="preserve">60-69    </w:t>
                  </w:r>
                </w:p>
              </w:tc>
              <w:tc>
                <w:tcPr>
                  <w:tcW w:w="2000" w:type="dxa"/>
                  <w:tcBorders>
                    <w:top w:val="nil"/>
                    <w:left w:val="nil"/>
                    <w:bottom w:val="single" w:sz="4" w:space="0" w:color="auto"/>
                    <w:right w:val="single" w:sz="4" w:space="0" w:color="auto"/>
                  </w:tcBorders>
                  <w:shd w:val="clear" w:color="auto" w:fill="auto"/>
                  <w:noWrap/>
                  <w:vAlign w:val="center"/>
                  <w:hideMark/>
                </w:tcPr>
                <w:p w14:paraId="56B864AA" w14:textId="77777777" w:rsidR="00840F78" w:rsidRDefault="00840F78" w:rsidP="00840F78">
                  <w:pPr>
                    <w:jc w:val="right"/>
                    <w:rPr>
                      <w:rFonts w:ascii="Calibri" w:hAnsi="Calibri" w:cs="Calibri"/>
                      <w:b/>
                      <w:bCs/>
                    </w:rPr>
                  </w:pPr>
                  <w:r>
                    <w:rPr>
                      <w:rFonts w:ascii="Calibri" w:hAnsi="Calibri" w:cs="Calibri"/>
                      <w:b/>
                      <w:bCs/>
                    </w:rPr>
                    <w:t>6</w:t>
                  </w:r>
                </w:p>
              </w:tc>
            </w:tr>
            <w:tr w:rsidR="00840F78" w14:paraId="6B5A8109" w14:textId="77777777" w:rsidTr="00840F78">
              <w:trPr>
                <w:trHeight w:val="315"/>
              </w:trPr>
              <w:tc>
                <w:tcPr>
                  <w:tcW w:w="2160" w:type="dxa"/>
                  <w:tcBorders>
                    <w:top w:val="nil"/>
                    <w:left w:val="single" w:sz="4" w:space="0" w:color="auto"/>
                    <w:bottom w:val="single" w:sz="4" w:space="0" w:color="auto"/>
                    <w:right w:val="single" w:sz="4" w:space="0" w:color="auto"/>
                  </w:tcBorders>
                  <w:shd w:val="clear" w:color="auto" w:fill="auto"/>
                  <w:noWrap/>
                  <w:vAlign w:val="center"/>
                  <w:hideMark/>
                </w:tcPr>
                <w:p w14:paraId="00F31C9B" w14:textId="77777777" w:rsidR="00840F78" w:rsidRDefault="00840F78" w:rsidP="00840F78">
                  <w:pPr>
                    <w:jc w:val="center"/>
                    <w:rPr>
                      <w:rFonts w:ascii="Calibri" w:hAnsi="Calibri" w:cs="Calibri"/>
                      <w:b/>
                      <w:bCs/>
                    </w:rPr>
                  </w:pPr>
                  <w:r>
                    <w:rPr>
                      <w:rFonts w:ascii="Calibri" w:hAnsi="Calibri" w:cs="Calibri"/>
                      <w:b/>
                      <w:bCs/>
                    </w:rPr>
                    <w:t xml:space="preserve">70+      </w:t>
                  </w:r>
                </w:p>
              </w:tc>
              <w:tc>
                <w:tcPr>
                  <w:tcW w:w="2000" w:type="dxa"/>
                  <w:tcBorders>
                    <w:top w:val="nil"/>
                    <w:left w:val="nil"/>
                    <w:bottom w:val="single" w:sz="4" w:space="0" w:color="auto"/>
                    <w:right w:val="single" w:sz="4" w:space="0" w:color="auto"/>
                  </w:tcBorders>
                  <w:shd w:val="clear" w:color="auto" w:fill="auto"/>
                  <w:noWrap/>
                  <w:vAlign w:val="center"/>
                  <w:hideMark/>
                </w:tcPr>
                <w:p w14:paraId="099D1C7C" w14:textId="77777777" w:rsidR="00840F78" w:rsidRDefault="00840F78" w:rsidP="00840F78">
                  <w:pPr>
                    <w:jc w:val="right"/>
                    <w:rPr>
                      <w:rFonts w:ascii="Calibri" w:hAnsi="Calibri" w:cs="Calibri"/>
                      <w:b/>
                      <w:bCs/>
                    </w:rPr>
                  </w:pPr>
                  <w:r>
                    <w:rPr>
                      <w:rFonts w:ascii="Calibri" w:hAnsi="Calibri" w:cs="Calibri"/>
                      <w:b/>
                      <w:bCs/>
                    </w:rPr>
                    <w:t>6</w:t>
                  </w:r>
                </w:p>
              </w:tc>
            </w:tr>
          </w:tbl>
          <w:p w14:paraId="0027DA4B" w14:textId="77777777" w:rsidR="006A40C6" w:rsidRDefault="006A40C6" w:rsidP="00D26816">
            <w:pPr>
              <w:rPr>
                <w:rFonts w:asciiTheme="minorHAnsi" w:hAnsiTheme="minorHAnsi"/>
              </w:rPr>
            </w:pPr>
          </w:p>
          <w:tbl>
            <w:tblPr>
              <w:tblW w:w="7300" w:type="dxa"/>
              <w:tblLayout w:type="fixed"/>
              <w:tblLook w:val="04A0" w:firstRow="1" w:lastRow="0" w:firstColumn="1" w:lastColumn="0" w:noHBand="0" w:noVBand="1"/>
            </w:tblPr>
            <w:tblGrid>
              <w:gridCol w:w="1580"/>
              <w:gridCol w:w="1420"/>
              <w:gridCol w:w="1420"/>
              <w:gridCol w:w="960"/>
              <w:gridCol w:w="960"/>
              <w:gridCol w:w="960"/>
            </w:tblGrid>
            <w:tr w:rsidR="006A40C6" w14:paraId="1DCA28FB" w14:textId="77777777" w:rsidTr="00840F78">
              <w:trPr>
                <w:trHeight w:val="300"/>
              </w:trPr>
              <w:tc>
                <w:tcPr>
                  <w:tcW w:w="1580" w:type="dxa"/>
                  <w:tcBorders>
                    <w:top w:val="nil"/>
                    <w:left w:val="nil"/>
                    <w:bottom w:val="nil"/>
                    <w:right w:val="nil"/>
                  </w:tcBorders>
                  <w:shd w:val="clear" w:color="auto" w:fill="auto"/>
                  <w:noWrap/>
                  <w:vAlign w:val="center"/>
                </w:tcPr>
                <w:p w14:paraId="527D74AA" w14:textId="4B44C397" w:rsidR="00733976" w:rsidRPr="000D6EB8" w:rsidRDefault="00733976" w:rsidP="000D6EB8">
                  <w:pPr>
                    <w:rPr>
                      <w:rFonts w:ascii="Calibri" w:hAnsi="Calibri"/>
                      <w:b/>
                      <w:color w:val="000000"/>
                      <w:sz w:val="22"/>
                      <w:szCs w:val="22"/>
                    </w:rPr>
                  </w:pPr>
                </w:p>
              </w:tc>
              <w:tc>
                <w:tcPr>
                  <w:tcW w:w="1420" w:type="dxa"/>
                  <w:tcBorders>
                    <w:top w:val="nil"/>
                    <w:left w:val="nil"/>
                    <w:bottom w:val="nil"/>
                    <w:right w:val="nil"/>
                  </w:tcBorders>
                  <w:shd w:val="clear" w:color="auto" w:fill="auto"/>
                  <w:noWrap/>
                  <w:vAlign w:val="bottom"/>
                  <w:hideMark/>
                </w:tcPr>
                <w:p w14:paraId="31F18A8E" w14:textId="77777777" w:rsidR="006A40C6" w:rsidRDefault="006A40C6" w:rsidP="006A40C6">
                  <w:pPr>
                    <w:rPr>
                      <w:rFonts w:ascii="Calibri" w:hAnsi="Calibri"/>
                      <w:color w:val="000000"/>
                      <w:sz w:val="22"/>
                      <w:szCs w:val="22"/>
                    </w:rPr>
                  </w:pPr>
                </w:p>
              </w:tc>
              <w:tc>
                <w:tcPr>
                  <w:tcW w:w="1420" w:type="dxa"/>
                  <w:tcBorders>
                    <w:top w:val="nil"/>
                    <w:left w:val="nil"/>
                    <w:bottom w:val="nil"/>
                    <w:right w:val="nil"/>
                  </w:tcBorders>
                  <w:shd w:val="clear" w:color="auto" w:fill="auto"/>
                  <w:noWrap/>
                  <w:vAlign w:val="bottom"/>
                  <w:hideMark/>
                </w:tcPr>
                <w:p w14:paraId="1A5D3989" w14:textId="77777777" w:rsidR="006A40C6" w:rsidRDefault="006A40C6" w:rsidP="006A40C6">
                  <w:pPr>
                    <w:jc w:val="center"/>
                    <w:rPr>
                      <w:sz w:val="20"/>
                      <w:szCs w:val="20"/>
                    </w:rPr>
                  </w:pPr>
                </w:p>
              </w:tc>
              <w:tc>
                <w:tcPr>
                  <w:tcW w:w="960" w:type="dxa"/>
                  <w:tcBorders>
                    <w:top w:val="nil"/>
                    <w:left w:val="nil"/>
                    <w:bottom w:val="nil"/>
                    <w:right w:val="nil"/>
                  </w:tcBorders>
                  <w:shd w:val="clear" w:color="auto" w:fill="auto"/>
                  <w:noWrap/>
                  <w:vAlign w:val="bottom"/>
                  <w:hideMark/>
                </w:tcPr>
                <w:p w14:paraId="05750F58" w14:textId="77777777" w:rsidR="006A40C6" w:rsidRDefault="006A40C6" w:rsidP="006A40C6">
                  <w:pPr>
                    <w:jc w:val="center"/>
                    <w:rPr>
                      <w:sz w:val="20"/>
                      <w:szCs w:val="20"/>
                    </w:rPr>
                  </w:pPr>
                </w:p>
              </w:tc>
              <w:tc>
                <w:tcPr>
                  <w:tcW w:w="960" w:type="dxa"/>
                  <w:tcBorders>
                    <w:top w:val="nil"/>
                    <w:left w:val="nil"/>
                    <w:bottom w:val="nil"/>
                    <w:right w:val="nil"/>
                  </w:tcBorders>
                  <w:shd w:val="clear" w:color="auto" w:fill="auto"/>
                  <w:noWrap/>
                  <w:vAlign w:val="bottom"/>
                  <w:hideMark/>
                </w:tcPr>
                <w:p w14:paraId="76DA5CE3" w14:textId="77777777" w:rsidR="006A40C6" w:rsidRDefault="006A40C6" w:rsidP="006A40C6">
                  <w:pPr>
                    <w:jc w:val="center"/>
                    <w:rPr>
                      <w:sz w:val="20"/>
                      <w:szCs w:val="20"/>
                    </w:rPr>
                  </w:pPr>
                </w:p>
              </w:tc>
              <w:tc>
                <w:tcPr>
                  <w:tcW w:w="960" w:type="dxa"/>
                  <w:tcBorders>
                    <w:top w:val="nil"/>
                    <w:left w:val="nil"/>
                    <w:bottom w:val="nil"/>
                    <w:right w:val="nil"/>
                  </w:tcBorders>
                  <w:shd w:val="clear" w:color="auto" w:fill="auto"/>
                  <w:noWrap/>
                  <w:vAlign w:val="bottom"/>
                  <w:hideMark/>
                </w:tcPr>
                <w:p w14:paraId="322A59F7" w14:textId="77777777" w:rsidR="006A40C6" w:rsidRDefault="006A40C6" w:rsidP="006A40C6">
                  <w:pPr>
                    <w:jc w:val="right"/>
                    <w:rPr>
                      <w:rFonts w:ascii="Calibri" w:hAnsi="Calibri"/>
                      <w:color w:val="000000"/>
                      <w:sz w:val="22"/>
                      <w:szCs w:val="22"/>
                    </w:rPr>
                  </w:pPr>
                </w:p>
              </w:tc>
            </w:tr>
            <w:tr w:rsidR="006A40C6" w14:paraId="5E3812CC" w14:textId="77777777" w:rsidTr="00840F78">
              <w:trPr>
                <w:trHeight w:val="300"/>
              </w:trPr>
              <w:tc>
                <w:tcPr>
                  <w:tcW w:w="1580" w:type="dxa"/>
                  <w:tcBorders>
                    <w:top w:val="nil"/>
                    <w:left w:val="nil"/>
                    <w:bottom w:val="nil"/>
                    <w:right w:val="nil"/>
                  </w:tcBorders>
                  <w:shd w:val="clear" w:color="auto" w:fill="auto"/>
                  <w:noWrap/>
                  <w:vAlign w:val="center"/>
                </w:tcPr>
                <w:p w14:paraId="6F92ED43" w14:textId="2C8D0682" w:rsidR="006A40C6" w:rsidRDefault="006A40C6" w:rsidP="006A40C6">
                  <w:pPr>
                    <w:rPr>
                      <w:rFonts w:ascii="Calibri" w:hAnsi="Calibri"/>
                      <w:color w:val="000000"/>
                      <w:sz w:val="22"/>
                      <w:szCs w:val="22"/>
                    </w:rPr>
                  </w:pPr>
                </w:p>
              </w:tc>
              <w:tc>
                <w:tcPr>
                  <w:tcW w:w="1420" w:type="dxa"/>
                  <w:tcBorders>
                    <w:top w:val="nil"/>
                    <w:left w:val="nil"/>
                    <w:bottom w:val="nil"/>
                    <w:right w:val="nil"/>
                  </w:tcBorders>
                  <w:shd w:val="clear" w:color="auto" w:fill="auto"/>
                  <w:noWrap/>
                  <w:vAlign w:val="bottom"/>
                  <w:hideMark/>
                </w:tcPr>
                <w:p w14:paraId="72A51980" w14:textId="77777777" w:rsidR="006A40C6" w:rsidRDefault="006A40C6" w:rsidP="006A40C6">
                  <w:pPr>
                    <w:rPr>
                      <w:rFonts w:ascii="Calibri" w:hAnsi="Calibri"/>
                      <w:color w:val="000000"/>
                      <w:sz w:val="22"/>
                      <w:szCs w:val="22"/>
                    </w:rPr>
                  </w:pPr>
                </w:p>
              </w:tc>
              <w:tc>
                <w:tcPr>
                  <w:tcW w:w="1420" w:type="dxa"/>
                  <w:tcBorders>
                    <w:top w:val="nil"/>
                    <w:left w:val="nil"/>
                    <w:bottom w:val="nil"/>
                    <w:right w:val="nil"/>
                  </w:tcBorders>
                  <w:shd w:val="clear" w:color="auto" w:fill="auto"/>
                  <w:noWrap/>
                  <w:vAlign w:val="bottom"/>
                  <w:hideMark/>
                </w:tcPr>
                <w:p w14:paraId="42D02E93" w14:textId="77777777" w:rsidR="006A40C6" w:rsidRDefault="006A40C6" w:rsidP="006A40C6">
                  <w:pPr>
                    <w:jc w:val="center"/>
                    <w:rPr>
                      <w:sz w:val="20"/>
                      <w:szCs w:val="20"/>
                    </w:rPr>
                  </w:pPr>
                </w:p>
              </w:tc>
              <w:tc>
                <w:tcPr>
                  <w:tcW w:w="960" w:type="dxa"/>
                  <w:tcBorders>
                    <w:top w:val="nil"/>
                    <w:left w:val="nil"/>
                    <w:bottom w:val="nil"/>
                    <w:right w:val="nil"/>
                  </w:tcBorders>
                  <w:shd w:val="clear" w:color="auto" w:fill="auto"/>
                  <w:noWrap/>
                  <w:vAlign w:val="bottom"/>
                  <w:hideMark/>
                </w:tcPr>
                <w:p w14:paraId="4797869B" w14:textId="77777777" w:rsidR="006A40C6" w:rsidRDefault="006A40C6" w:rsidP="006A40C6">
                  <w:pPr>
                    <w:jc w:val="center"/>
                    <w:rPr>
                      <w:sz w:val="20"/>
                      <w:szCs w:val="20"/>
                    </w:rPr>
                  </w:pPr>
                </w:p>
              </w:tc>
              <w:tc>
                <w:tcPr>
                  <w:tcW w:w="960" w:type="dxa"/>
                  <w:tcBorders>
                    <w:top w:val="nil"/>
                    <w:left w:val="nil"/>
                    <w:bottom w:val="nil"/>
                    <w:right w:val="nil"/>
                  </w:tcBorders>
                  <w:shd w:val="clear" w:color="auto" w:fill="auto"/>
                  <w:noWrap/>
                  <w:vAlign w:val="bottom"/>
                  <w:hideMark/>
                </w:tcPr>
                <w:p w14:paraId="1B13D3E8" w14:textId="77777777" w:rsidR="006A40C6" w:rsidRDefault="006A40C6" w:rsidP="006A40C6">
                  <w:pPr>
                    <w:jc w:val="center"/>
                    <w:rPr>
                      <w:sz w:val="20"/>
                      <w:szCs w:val="20"/>
                    </w:rPr>
                  </w:pPr>
                </w:p>
              </w:tc>
              <w:tc>
                <w:tcPr>
                  <w:tcW w:w="960" w:type="dxa"/>
                  <w:tcBorders>
                    <w:top w:val="nil"/>
                    <w:left w:val="nil"/>
                    <w:bottom w:val="nil"/>
                    <w:right w:val="nil"/>
                  </w:tcBorders>
                  <w:shd w:val="clear" w:color="auto" w:fill="auto"/>
                  <w:noWrap/>
                  <w:vAlign w:val="bottom"/>
                  <w:hideMark/>
                </w:tcPr>
                <w:p w14:paraId="62B53ED3" w14:textId="77777777" w:rsidR="006A40C6" w:rsidRDefault="006A40C6" w:rsidP="006A40C6">
                  <w:pPr>
                    <w:jc w:val="right"/>
                    <w:rPr>
                      <w:rFonts w:ascii="Calibri" w:hAnsi="Calibri"/>
                      <w:color w:val="000000"/>
                      <w:sz w:val="22"/>
                      <w:szCs w:val="22"/>
                    </w:rPr>
                  </w:pPr>
                </w:p>
              </w:tc>
            </w:tr>
            <w:tr w:rsidR="006A40C6" w14:paraId="3EABDDC6" w14:textId="77777777" w:rsidTr="00840F78">
              <w:trPr>
                <w:trHeight w:val="300"/>
              </w:trPr>
              <w:tc>
                <w:tcPr>
                  <w:tcW w:w="1580" w:type="dxa"/>
                  <w:tcBorders>
                    <w:top w:val="nil"/>
                    <w:left w:val="nil"/>
                    <w:bottom w:val="nil"/>
                    <w:right w:val="nil"/>
                  </w:tcBorders>
                  <w:shd w:val="clear" w:color="auto" w:fill="auto"/>
                  <w:noWrap/>
                  <w:vAlign w:val="center"/>
                </w:tcPr>
                <w:p w14:paraId="2835F666" w14:textId="183167C6" w:rsidR="006A40C6" w:rsidRDefault="006A40C6" w:rsidP="006A40C6">
                  <w:pPr>
                    <w:rPr>
                      <w:rFonts w:ascii="Calibri" w:hAnsi="Calibri"/>
                      <w:color w:val="000000"/>
                      <w:sz w:val="22"/>
                      <w:szCs w:val="22"/>
                    </w:rPr>
                  </w:pPr>
                </w:p>
              </w:tc>
              <w:tc>
                <w:tcPr>
                  <w:tcW w:w="1420" w:type="dxa"/>
                  <w:tcBorders>
                    <w:top w:val="nil"/>
                    <w:left w:val="nil"/>
                    <w:bottom w:val="nil"/>
                    <w:right w:val="nil"/>
                  </w:tcBorders>
                  <w:shd w:val="clear" w:color="auto" w:fill="auto"/>
                  <w:noWrap/>
                  <w:vAlign w:val="bottom"/>
                  <w:hideMark/>
                </w:tcPr>
                <w:p w14:paraId="393A7C2D" w14:textId="77777777" w:rsidR="006A40C6" w:rsidRDefault="006A40C6" w:rsidP="006A40C6">
                  <w:pPr>
                    <w:rPr>
                      <w:rFonts w:ascii="Calibri" w:hAnsi="Calibri"/>
                      <w:color w:val="000000"/>
                      <w:sz w:val="22"/>
                      <w:szCs w:val="22"/>
                    </w:rPr>
                  </w:pPr>
                </w:p>
              </w:tc>
              <w:tc>
                <w:tcPr>
                  <w:tcW w:w="1420" w:type="dxa"/>
                  <w:tcBorders>
                    <w:top w:val="nil"/>
                    <w:left w:val="nil"/>
                    <w:bottom w:val="nil"/>
                    <w:right w:val="nil"/>
                  </w:tcBorders>
                  <w:shd w:val="clear" w:color="auto" w:fill="auto"/>
                  <w:noWrap/>
                  <w:vAlign w:val="bottom"/>
                  <w:hideMark/>
                </w:tcPr>
                <w:p w14:paraId="13BA8B04" w14:textId="77777777" w:rsidR="006A40C6" w:rsidRDefault="006A40C6" w:rsidP="006A40C6">
                  <w:pPr>
                    <w:jc w:val="center"/>
                    <w:rPr>
                      <w:sz w:val="20"/>
                      <w:szCs w:val="20"/>
                    </w:rPr>
                  </w:pPr>
                </w:p>
              </w:tc>
              <w:tc>
                <w:tcPr>
                  <w:tcW w:w="960" w:type="dxa"/>
                  <w:tcBorders>
                    <w:top w:val="nil"/>
                    <w:left w:val="nil"/>
                    <w:bottom w:val="nil"/>
                    <w:right w:val="nil"/>
                  </w:tcBorders>
                  <w:shd w:val="clear" w:color="auto" w:fill="auto"/>
                  <w:noWrap/>
                  <w:vAlign w:val="bottom"/>
                  <w:hideMark/>
                </w:tcPr>
                <w:p w14:paraId="7673C28F" w14:textId="77777777" w:rsidR="006A40C6" w:rsidRDefault="006A40C6" w:rsidP="006A40C6">
                  <w:pPr>
                    <w:jc w:val="center"/>
                    <w:rPr>
                      <w:sz w:val="20"/>
                      <w:szCs w:val="20"/>
                    </w:rPr>
                  </w:pPr>
                </w:p>
              </w:tc>
              <w:tc>
                <w:tcPr>
                  <w:tcW w:w="960" w:type="dxa"/>
                  <w:tcBorders>
                    <w:top w:val="nil"/>
                    <w:left w:val="nil"/>
                    <w:bottom w:val="nil"/>
                    <w:right w:val="nil"/>
                  </w:tcBorders>
                  <w:shd w:val="clear" w:color="auto" w:fill="auto"/>
                  <w:noWrap/>
                  <w:vAlign w:val="bottom"/>
                  <w:hideMark/>
                </w:tcPr>
                <w:p w14:paraId="51FBEB4C" w14:textId="77777777" w:rsidR="006A40C6" w:rsidRDefault="006A40C6" w:rsidP="006A40C6">
                  <w:pPr>
                    <w:jc w:val="center"/>
                    <w:rPr>
                      <w:sz w:val="20"/>
                      <w:szCs w:val="20"/>
                    </w:rPr>
                  </w:pPr>
                </w:p>
              </w:tc>
              <w:tc>
                <w:tcPr>
                  <w:tcW w:w="960" w:type="dxa"/>
                  <w:tcBorders>
                    <w:top w:val="nil"/>
                    <w:left w:val="nil"/>
                    <w:bottom w:val="nil"/>
                    <w:right w:val="nil"/>
                  </w:tcBorders>
                  <w:shd w:val="clear" w:color="auto" w:fill="auto"/>
                  <w:noWrap/>
                  <w:vAlign w:val="bottom"/>
                  <w:hideMark/>
                </w:tcPr>
                <w:p w14:paraId="487EAC7C" w14:textId="77777777" w:rsidR="006A40C6" w:rsidRDefault="006A40C6" w:rsidP="006A40C6">
                  <w:pPr>
                    <w:jc w:val="right"/>
                    <w:rPr>
                      <w:rFonts w:ascii="Calibri" w:hAnsi="Calibri"/>
                      <w:color w:val="000000"/>
                      <w:sz w:val="22"/>
                      <w:szCs w:val="22"/>
                    </w:rPr>
                  </w:pPr>
                </w:p>
              </w:tc>
            </w:tr>
            <w:tr w:rsidR="006A40C6" w14:paraId="084F49A3" w14:textId="77777777" w:rsidTr="006A40C6">
              <w:trPr>
                <w:trHeight w:val="300"/>
              </w:trPr>
              <w:tc>
                <w:tcPr>
                  <w:tcW w:w="1580" w:type="dxa"/>
                  <w:tcBorders>
                    <w:top w:val="nil"/>
                    <w:left w:val="nil"/>
                    <w:bottom w:val="nil"/>
                    <w:right w:val="nil"/>
                  </w:tcBorders>
                  <w:shd w:val="clear" w:color="auto" w:fill="auto"/>
                  <w:noWrap/>
                  <w:vAlign w:val="center"/>
                  <w:hideMark/>
                </w:tcPr>
                <w:p w14:paraId="6267CEC4" w14:textId="3A66DB91" w:rsidR="006A40C6" w:rsidRDefault="006A40C6" w:rsidP="006A40C6">
                  <w:pPr>
                    <w:rPr>
                      <w:rFonts w:ascii="Calibri" w:hAnsi="Calibri"/>
                      <w:color w:val="000000"/>
                      <w:sz w:val="22"/>
                      <w:szCs w:val="22"/>
                    </w:rPr>
                  </w:pPr>
                </w:p>
              </w:tc>
              <w:tc>
                <w:tcPr>
                  <w:tcW w:w="1420" w:type="dxa"/>
                  <w:tcBorders>
                    <w:top w:val="nil"/>
                    <w:left w:val="nil"/>
                    <w:bottom w:val="nil"/>
                    <w:right w:val="nil"/>
                  </w:tcBorders>
                  <w:shd w:val="clear" w:color="auto" w:fill="auto"/>
                  <w:noWrap/>
                  <w:vAlign w:val="bottom"/>
                  <w:hideMark/>
                </w:tcPr>
                <w:p w14:paraId="43742D3D" w14:textId="77777777" w:rsidR="006A40C6" w:rsidRDefault="006A40C6" w:rsidP="006A40C6">
                  <w:pPr>
                    <w:rPr>
                      <w:rFonts w:ascii="Calibri" w:hAnsi="Calibri"/>
                      <w:color w:val="000000"/>
                      <w:sz w:val="22"/>
                      <w:szCs w:val="22"/>
                    </w:rPr>
                  </w:pPr>
                </w:p>
              </w:tc>
              <w:tc>
                <w:tcPr>
                  <w:tcW w:w="1420" w:type="dxa"/>
                  <w:tcBorders>
                    <w:top w:val="nil"/>
                    <w:left w:val="nil"/>
                    <w:bottom w:val="nil"/>
                    <w:right w:val="nil"/>
                  </w:tcBorders>
                  <w:shd w:val="clear" w:color="auto" w:fill="auto"/>
                  <w:noWrap/>
                  <w:vAlign w:val="bottom"/>
                  <w:hideMark/>
                </w:tcPr>
                <w:p w14:paraId="5AF8568C" w14:textId="77777777" w:rsidR="006A40C6" w:rsidRDefault="006A40C6" w:rsidP="006A40C6">
                  <w:pPr>
                    <w:jc w:val="center"/>
                    <w:rPr>
                      <w:sz w:val="20"/>
                      <w:szCs w:val="20"/>
                    </w:rPr>
                  </w:pPr>
                </w:p>
              </w:tc>
              <w:tc>
                <w:tcPr>
                  <w:tcW w:w="960" w:type="dxa"/>
                  <w:tcBorders>
                    <w:top w:val="nil"/>
                    <w:left w:val="nil"/>
                    <w:bottom w:val="nil"/>
                    <w:right w:val="nil"/>
                  </w:tcBorders>
                  <w:shd w:val="clear" w:color="auto" w:fill="auto"/>
                  <w:noWrap/>
                  <w:vAlign w:val="bottom"/>
                  <w:hideMark/>
                </w:tcPr>
                <w:p w14:paraId="041D2D74" w14:textId="77777777" w:rsidR="006A40C6" w:rsidRDefault="006A40C6" w:rsidP="006A40C6">
                  <w:pPr>
                    <w:jc w:val="center"/>
                    <w:rPr>
                      <w:sz w:val="20"/>
                      <w:szCs w:val="20"/>
                    </w:rPr>
                  </w:pPr>
                </w:p>
              </w:tc>
              <w:tc>
                <w:tcPr>
                  <w:tcW w:w="960" w:type="dxa"/>
                  <w:tcBorders>
                    <w:top w:val="nil"/>
                    <w:left w:val="nil"/>
                    <w:bottom w:val="nil"/>
                    <w:right w:val="nil"/>
                  </w:tcBorders>
                  <w:shd w:val="clear" w:color="auto" w:fill="auto"/>
                  <w:noWrap/>
                  <w:vAlign w:val="bottom"/>
                  <w:hideMark/>
                </w:tcPr>
                <w:p w14:paraId="6E656087" w14:textId="77777777" w:rsidR="006A40C6" w:rsidRDefault="006A40C6" w:rsidP="006A40C6">
                  <w:pPr>
                    <w:jc w:val="center"/>
                    <w:rPr>
                      <w:sz w:val="20"/>
                      <w:szCs w:val="20"/>
                    </w:rPr>
                  </w:pPr>
                </w:p>
              </w:tc>
              <w:tc>
                <w:tcPr>
                  <w:tcW w:w="960" w:type="dxa"/>
                  <w:tcBorders>
                    <w:top w:val="nil"/>
                    <w:left w:val="nil"/>
                    <w:bottom w:val="nil"/>
                    <w:right w:val="nil"/>
                  </w:tcBorders>
                  <w:shd w:val="clear" w:color="auto" w:fill="auto"/>
                  <w:noWrap/>
                  <w:vAlign w:val="bottom"/>
                  <w:hideMark/>
                </w:tcPr>
                <w:p w14:paraId="42350D62" w14:textId="77777777" w:rsidR="006A40C6" w:rsidRDefault="006A40C6" w:rsidP="006A40C6">
                  <w:pPr>
                    <w:jc w:val="right"/>
                    <w:rPr>
                      <w:rFonts w:ascii="Calibri" w:hAnsi="Calibri"/>
                      <w:color w:val="000000"/>
                      <w:sz w:val="22"/>
                      <w:szCs w:val="22"/>
                    </w:rPr>
                  </w:pPr>
                </w:p>
              </w:tc>
            </w:tr>
          </w:tbl>
          <w:p w14:paraId="64C8AE4E" w14:textId="681CB038" w:rsidR="001C4FAA" w:rsidRDefault="00840F78" w:rsidP="00D26816">
            <w:pPr>
              <w:jc w:val="both"/>
              <w:rPr>
                <w:rFonts w:asciiTheme="minorHAnsi" w:hAnsiTheme="minorHAnsi"/>
              </w:rPr>
            </w:pPr>
            <w:r>
              <w:rPr>
                <w:noProof/>
              </w:rPr>
              <w:drawing>
                <wp:inline distT="0" distB="0" distL="0" distR="0" wp14:anchorId="2FA15273" wp14:editId="5AE4D427">
                  <wp:extent cx="5230495" cy="1790700"/>
                  <wp:effectExtent l="0" t="0" r="8255" b="0"/>
                  <wp:docPr id="1" name="Chart 1">
                    <a:extLst xmlns:a="http://schemas.openxmlformats.org/drawingml/2006/main">
                      <a:ext uri="{FF2B5EF4-FFF2-40B4-BE49-F238E27FC236}">
                        <a16:creationId xmlns:a16="http://schemas.microsoft.com/office/drawing/2014/main" id="{C6155C33-5E95-470B-A08F-AD1452C10AE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2F94989F" w14:textId="2D3BCA4F" w:rsidR="006A40C6" w:rsidRDefault="006A40C6" w:rsidP="00D26816">
            <w:pPr>
              <w:jc w:val="both"/>
              <w:rPr>
                <w:rFonts w:asciiTheme="minorHAnsi" w:hAnsiTheme="minorHAnsi"/>
              </w:rPr>
            </w:pPr>
          </w:p>
          <w:p w14:paraId="69CD01FA" w14:textId="78D1C662" w:rsidR="005C06A3" w:rsidRDefault="005C06A3" w:rsidP="00D26816">
            <w:pPr>
              <w:jc w:val="both"/>
              <w:rPr>
                <w:rFonts w:asciiTheme="minorHAnsi" w:hAnsiTheme="minorHAnsi"/>
              </w:rPr>
            </w:pPr>
          </w:p>
          <w:p w14:paraId="22B49364" w14:textId="77777777" w:rsidR="005C06A3" w:rsidRDefault="005C06A3" w:rsidP="00D26816">
            <w:pPr>
              <w:jc w:val="both"/>
              <w:rPr>
                <w:rFonts w:asciiTheme="minorHAnsi" w:hAnsiTheme="minorHAnsi"/>
              </w:rPr>
            </w:pPr>
          </w:p>
          <w:p w14:paraId="5D5C20E8" w14:textId="3FE234DB" w:rsidR="00F555E1" w:rsidRDefault="00F555E1" w:rsidP="00F04850">
            <w:pPr>
              <w:jc w:val="both"/>
              <w:rPr>
                <w:rFonts w:asciiTheme="minorHAnsi" w:hAnsiTheme="minorHAnsi" w:cs="Arial"/>
                <w:sz w:val="22"/>
                <w:szCs w:val="22"/>
                <w:lang w:val="en-GB"/>
              </w:rPr>
            </w:pPr>
          </w:p>
          <w:p w14:paraId="64129670" w14:textId="38224192" w:rsidR="005C06A3" w:rsidRDefault="005C06A3" w:rsidP="00F04850">
            <w:pPr>
              <w:jc w:val="both"/>
              <w:rPr>
                <w:rFonts w:asciiTheme="minorHAnsi" w:hAnsiTheme="minorHAnsi" w:cs="Arial"/>
                <w:sz w:val="22"/>
                <w:szCs w:val="22"/>
                <w:lang w:val="en-GB"/>
              </w:rPr>
            </w:pPr>
          </w:p>
          <w:p w14:paraId="153A53AF" w14:textId="79A92BA6" w:rsidR="005C06A3" w:rsidRDefault="005C06A3" w:rsidP="00F04850">
            <w:pPr>
              <w:jc w:val="both"/>
              <w:rPr>
                <w:rFonts w:asciiTheme="minorHAnsi" w:hAnsiTheme="minorHAnsi" w:cs="Arial"/>
                <w:sz w:val="22"/>
                <w:szCs w:val="22"/>
                <w:lang w:val="en-GB"/>
              </w:rPr>
            </w:pPr>
          </w:p>
          <w:p w14:paraId="79F6D97B" w14:textId="77777777" w:rsidR="005C06A3" w:rsidRPr="001C4FAA" w:rsidRDefault="005C06A3" w:rsidP="00F04850">
            <w:pPr>
              <w:jc w:val="both"/>
              <w:rPr>
                <w:rFonts w:asciiTheme="minorHAnsi" w:hAnsiTheme="minorHAnsi" w:cs="Arial"/>
                <w:sz w:val="22"/>
                <w:szCs w:val="22"/>
                <w:lang w:val="en-GB"/>
              </w:rPr>
            </w:pPr>
          </w:p>
          <w:p w14:paraId="3267429E" w14:textId="2188D71D" w:rsidR="00CB7638" w:rsidRDefault="00F04850" w:rsidP="00F04850">
            <w:pPr>
              <w:jc w:val="both"/>
              <w:rPr>
                <w:rFonts w:asciiTheme="minorHAnsi" w:hAnsiTheme="minorHAnsi" w:cs="Arial"/>
                <w:sz w:val="22"/>
                <w:szCs w:val="22"/>
                <w:lang w:val="en-GB"/>
              </w:rPr>
            </w:pPr>
            <w:r w:rsidRPr="001C4FAA">
              <w:rPr>
                <w:rFonts w:asciiTheme="minorHAnsi" w:hAnsiTheme="minorHAnsi" w:cs="Arial"/>
                <w:sz w:val="22"/>
                <w:szCs w:val="22"/>
                <w:lang w:val="en-GB"/>
              </w:rPr>
              <w:lastRenderedPageBreak/>
              <w:t>In what way might the module be improved in terms of content, delivery and assessment</w:t>
            </w:r>
            <w:r w:rsidR="00CB7638" w:rsidRPr="001C4FAA">
              <w:rPr>
                <w:rFonts w:asciiTheme="minorHAnsi" w:hAnsiTheme="minorHAnsi" w:cs="Arial"/>
                <w:sz w:val="22"/>
                <w:szCs w:val="22"/>
                <w:lang w:val="en-GB"/>
              </w:rPr>
              <w:t xml:space="preserve"> as a result of the feedback given</w:t>
            </w:r>
            <w:r w:rsidRPr="001C4FAA">
              <w:rPr>
                <w:rFonts w:asciiTheme="minorHAnsi" w:hAnsiTheme="minorHAnsi" w:cs="Arial"/>
                <w:sz w:val="22"/>
                <w:szCs w:val="22"/>
                <w:lang w:val="en-GB"/>
              </w:rPr>
              <w:t>?</w:t>
            </w:r>
            <w:r w:rsidR="0074749F" w:rsidRPr="001C4FAA">
              <w:rPr>
                <w:rFonts w:asciiTheme="minorHAnsi" w:hAnsiTheme="minorHAnsi" w:cs="Arial"/>
                <w:sz w:val="22"/>
                <w:szCs w:val="22"/>
                <w:lang w:val="en-GB"/>
              </w:rPr>
              <w:t xml:space="preserve">  What (if any) changes will be made?</w:t>
            </w:r>
          </w:p>
          <w:p w14:paraId="19B12E0F" w14:textId="3D40A39B" w:rsidR="00290FE2" w:rsidRDefault="00290FE2" w:rsidP="00F04850">
            <w:pPr>
              <w:jc w:val="both"/>
              <w:rPr>
                <w:rFonts w:asciiTheme="minorHAnsi" w:hAnsiTheme="minorHAnsi" w:cs="Arial"/>
                <w:sz w:val="22"/>
                <w:szCs w:val="22"/>
                <w:lang w:val="en-GB"/>
              </w:rPr>
            </w:pPr>
          </w:p>
          <w:p w14:paraId="73D146F3" w14:textId="61D3C78B" w:rsidR="00290FE2" w:rsidRPr="001C4FAA" w:rsidRDefault="00290FE2" w:rsidP="00F04850">
            <w:pPr>
              <w:jc w:val="both"/>
              <w:rPr>
                <w:rFonts w:asciiTheme="minorHAnsi" w:hAnsiTheme="minorHAnsi" w:cs="Arial"/>
                <w:sz w:val="22"/>
                <w:szCs w:val="22"/>
                <w:lang w:val="en-GB"/>
              </w:rPr>
            </w:pPr>
            <w:r>
              <w:rPr>
                <w:rFonts w:asciiTheme="minorHAnsi" w:hAnsiTheme="minorHAnsi" w:cs="Arial"/>
                <w:sz w:val="22"/>
                <w:szCs w:val="22"/>
                <w:lang w:val="en-GB"/>
              </w:rPr>
              <w:t xml:space="preserve">Restrictions allowing, it is hoped that in the academic year that teaching, and learning can return to a classroom environment – that way the students will have more of an opportunity to engage with each other and find it easier to undertake group assessments.  Tutorials led </w:t>
            </w:r>
            <w:r w:rsidR="00DD37B9">
              <w:rPr>
                <w:rFonts w:asciiTheme="minorHAnsi" w:hAnsiTheme="minorHAnsi" w:cs="Arial"/>
                <w:sz w:val="22"/>
                <w:szCs w:val="22"/>
                <w:lang w:val="en-GB"/>
              </w:rPr>
              <w:t>b</w:t>
            </w:r>
            <w:r>
              <w:rPr>
                <w:rFonts w:asciiTheme="minorHAnsi" w:hAnsiTheme="minorHAnsi" w:cs="Arial"/>
                <w:sz w:val="22"/>
                <w:szCs w:val="22"/>
                <w:lang w:val="en-GB"/>
              </w:rPr>
              <w:t>y industry practicians will continue next year</w:t>
            </w:r>
            <w:r w:rsidR="00DD37B9">
              <w:rPr>
                <w:rFonts w:asciiTheme="minorHAnsi" w:hAnsiTheme="minorHAnsi" w:cs="Arial"/>
                <w:sz w:val="22"/>
                <w:szCs w:val="22"/>
                <w:lang w:val="en-GB"/>
              </w:rPr>
              <w:t xml:space="preserve"> – these sessions were invaluable in placing theory into practice with demonstrations provided as to how to undertake key parts of the assessment requirements. </w:t>
            </w:r>
          </w:p>
          <w:p w14:paraId="6E6307A7" w14:textId="77777777" w:rsidR="00B56BD3" w:rsidRPr="001C4FAA" w:rsidRDefault="00B56BD3" w:rsidP="00F04850">
            <w:pPr>
              <w:jc w:val="both"/>
              <w:rPr>
                <w:rFonts w:asciiTheme="minorHAnsi" w:hAnsiTheme="minorHAnsi" w:cs="Arial"/>
                <w:sz w:val="22"/>
                <w:szCs w:val="22"/>
                <w:lang w:val="en-GB"/>
              </w:rPr>
            </w:pPr>
          </w:p>
          <w:p w14:paraId="6829765F" w14:textId="149AF9CA" w:rsidR="00CB7638" w:rsidRDefault="00CB7638" w:rsidP="00F04850">
            <w:pPr>
              <w:jc w:val="both"/>
              <w:rPr>
                <w:rFonts w:asciiTheme="minorHAnsi" w:hAnsiTheme="minorHAnsi" w:cs="Arial"/>
                <w:sz w:val="22"/>
                <w:szCs w:val="22"/>
                <w:lang w:val="en-GB"/>
              </w:rPr>
            </w:pPr>
            <w:r w:rsidRPr="001C4FAA">
              <w:rPr>
                <w:rFonts w:asciiTheme="minorHAnsi" w:hAnsiTheme="minorHAnsi" w:cs="Arial"/>
                <w:sz w:val="22"/>
                <w:szCs w:val="22"/>
                <w:lang w:val="en-GB"/>
              </w:rPr>
              <w:t xml:space="preserve">How will any changes made to the module as a result of feedback be communicated to </w:t>
            </w:r>
            <w:r w:rsidR="0074749F" w:rsidRPr="001C4FAA">
              <w:rPr>
                <w:rFonts w:asciiTheme="minorHAnsi" w:hAnsiTheme="minorHAnsi" w:cs="Arial"/>
                <w:sz w:val="22"/>
                <w:szCs w:val="22"/>
                <w:lang w:val="en-GB"/>
              </w:rPr>
              <w:t xml:space="preserve">all </w:t>
            </w:r>
            <w:r w:rsidRPr="001C4FAA">
              <w:rPr>
                <w:rFonts w:asciiTheme="minorHAnsi" w:hAnsiTheme="minorHAnsi" w:cs="Arial"/>
                <w:sz w:val="22"/>
                <w:szCs w:val="22"/>
                <w:lang w:val="en-GB"/>
              </w:rPr>
              <w:t>the students</w:t>
            </w:r>
            <w:r w:rsidR="0074749F" w:rsidRPr="001C4FAA">
              <w:rPr>
                <w:rFonts w:asciiTheme="minorHAnsi" w:hAnsiTheme="minorHAnsi" w:cs="Arial"/>
                <w:sz w:val="22"/>
                <w:szCs w:val="22"/>
                <w:lang w:val="en-GB"/>
              </w:rPr>
              <w:t xml:space="preserve"> that took this module</w:t>
            </w:r>
            <w:r w:rsidRPr="001C4FAA">
              <w:rPr>
                <w:rFonts w:asciiTheme="minorHAnsi" w:hAnsiTheme="minorHAnsi" w:cs="Arial"/>
                <w:sz w:val="22"/>
                <w:szCs w:val="22"/>
                <w:lang w:val="en-GB"/>
              </w:rPr>
              <w:t>?</w:t>
            </w:r>
          </w:p>
          <w:p w14:paraId="186D6924" w14:textId="38674ABE" w:rsidR="00DD37B9" w:rsidRDefault="00DD37B9" w:rsidP="00F04850">
            <w:pPr>
              <w:jc w:val="both"/>
              <w:rPr>
                <w:rFonts w:asciiTheme="minorHAnsi" w:hAnsiTheme="minorHAnsi" w:cs="Arial"/>
                <w:sz w:val="22"/>
                <w:szCs w:val="22"/>
                <w:lang w:val="en-GB"/>
              </w:rPr>
            </w:pPr>
          </w:p>
          <w:p w14:paraId="6898EA17" w14:textId="4B6316A3" w:rsidR="00F555E1" w:rsidRPr="001C4FAA" w:rsidRDefault="00DD37B9" w:rsidP="00F04850">
            <w:pPr>
              <w:jc w:val="both"/>
              <w:rPr>
                <w:rFonts w:asciiTheme="minorHAnsi" w:hAnsiTheme="minorHAnsi" w:cs="Arial"/>
                <w:sz w:val="22"/>
                <w:szCs w:val="22"/>
                <w:lang w:val="en-GB"/>
              </w:rPr>
            </w:pPr>
            <w:r>
              <w:rPr>
                <w:rFonts w:asciiTheme="minorHAnsi" w:hAnsiTheme="minorHAnsi" w:cs="Arial"/>
                <w:sz w:val="22"/>
                <w:szCs w:val="22"/>
                <w:lang w:val="en-GB"/>
              </w:rPr>
              <w:t>Feedback has been communicated verbally throughout the module via class representatives – this will continue next year d</w:t>
            </w:r>
            <w:r w:rsidR="006A40C6">
              <w:rPr>
                <w:rFonts w:asciiTheme="minorHAnsi" w:hAnsiTheme="minorHAnsi" w:cs="Arial"/>
                <w:sz w:val="22"/>
                <w:szCs w:val="22"/>
                <w:lang w:val="en-GB"/>
              </w:rPr>
              <w:t>uring the next staff/student meeting and demonstrated through</w:t>
            </w:r>
            <w:r w:rsidR="00F555E1" w:rsidRPr="001C4FAA">
              <w:rPr>
                <w:rFonts w:asciiTheme="minorHAnsi" w:hAnsiTheme="minorHAnsi" w:cs="Arial"/>
                <w:sz w:val="22"/>
                <w:szCs w:val="22"/>
                <w:lang w:val="en-GB"/>
              </w:rPr>
              <w:t xml:space="preserve"> timetable design</w:t>
            </w:r>
            <w:r w:rsidR="006A40C6">
              <w:rPr>
                <w:rFonts w:asciiTheme="minorHAnsi" w:hAnsiTheme="minorHAnsi" w:cs="Arial"/>
                <w:sz w:val="22"/>
                <w:szCs w:val="22"/>
                <w:lang w:val="en-GB"/>
              </w:rPr>
              <w:t>/delivery</w:t>
            </w:r>
            <w:r w:rsidR="00F555E1" w:rsidRPr="001C4FAA">
              <w:rPr>
                <w:rFonts w:asciiTheme="minorHAnsi" w:hAnsiTheme="minorHAnsi" w:cs="Arial"/>
                <w:sz w:val="22"/>
                <w:szCs w:val="22"/>
                <w:lang w:val="en-GB"/>
              </w:rPr>
              <w:t xml:space="preserve"> </w:t>
            </w:r>
            <w:r w:rsidR="006A40C6">
              <w:rPr>
                <w:rFonts w:asciiTheme="minorHAnsi" w:hAnsiTheme="minorHAnsi" w:cs="Arial"/>
                <w:sz w:val="22"/>
                <w:szCs w:val="22"/>
                <w:lang w:val="en-GB"/>
              </w:rPr>
              <w:t>next academic year.</w:t>
            </w:r>
          </w:p>
          <w:p w14:paraId="4D59528A" w14:textId="77777777"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 xml:space="preserve"> </w:t>
            </w:r>
          </w:p>
        </w:tc>
      </w:tr>
      <w:tr w:rsidR="00007F89" w:rsidRPr="004E3B2D" w14:paraId="7803750C"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4CEFD9CA" w14:textId="77777777" w:rsidR="00007F89" w:rsidRPr="004E3B2D" w:rsidRDefault="00007F89" w:rsidP="00007F89">
            <w:pPr>
              <w:jc w:val="both"/>
              <w:rPr>
                <w:rFonts w:ascii="Arial" w:hAnsi="Arial" w:cs="Arial"/>
                <w:sz w:val="22"/>
                <w:szCs w:val="22"/>
                <w:lang w:val="en-GB"/>
              </w:rPr>
            </w:pPr>
          </w:p>
          <w:p w14:paraId="2882FE6A" w14:textId="33685145" w:rsidR="00F04850" w:rsidRPr="004E3B2D" w:rsidRDefault="00E76D78" w:rsidP="00356E70">
            <w:pPr>
              <w:tabs>
                <w:tab w:val="left" w:pos="2302"/>
              </w:tabs>
              <w:jc w:val="both"/>
              <w:rPr>
                <w:rFonts w:ascii="Arial" w:hAnsi="Arial" w:cs="Arial"/>
                <w:b/>
                <w:bCs/>
                <w:sz w:val="22"/>
                <w:szCs w:val="22"/>
                <w:lang w:val="en-GB"/>
              </w:rPr>
            </w:pPr>
            <w:r w:rsidRPr="004E3B2D">
              <w:rPr>
                <w:rFonts w:ascii="Arial" w:hAnsi="Arial" w:cs="Arial"/>
                <w:b/>
                <w:bCs/>
                <w:sz w:val="22"/>
                <w:szCs w:val="22"/>
                <w:lang w:val="en-GB"/>
              </w:rPr>
              <w:t>Module Tutor</w:t>
            </w:r>
            <w:r w:rsidR="00F04850" w:rsidRPr="004E3B2D">
              <w:rPr>
                <w:rFonts w:ascii="Arial" w:hAnsi="Arial" w:cs="Arial"/>
                <w:b/>
                <w:bCs/>
                <w:sz w:val="22"/>
                <w:szCs w:val="22"/>
                <w:lang w:val="en-GB"/>
              </w:rPr>
              <w:t xml:space="preserve">:        </w:t>
            </w:r>
            <w:r w:rsidR="00356E70">
              <w:rPr>
                <w:rFonts w:ascii="Arial" w:hAnsi="Arial" w:cs="Arial"/>
                <w:b/>
                <w:bCs/>
                <w:sz w:val="22"/>
                <w:szCs w:val="22"/>
                <w:lang w:val="en-GB"/>
              </w:rPr>
              <w:tab/>
            </w:r>
            <w:r w:rsidR="00A4500B">
              <w:rPr>
                <w:rFonts w:ascii="Arial" w:hAnsi="Arial" w:cs="Arial"/>
                <w:b/>
                <w:bCs/>
                <w:sz w:val="22"/>
                <w:szCs w:val="22"/>
                <w:lang w:val="en-GB"/>
              </w:rPr>
              <w:t xml:space="preserve">Date: </w:t>
            </w:r>
          </w:p>
          <w:p w14:paraId="4466EECA" w14:textId="77777777" w:rsidR="00F04850" w:rsidRPr="004E3B2D" w:rsidRDefault="00F04850" w:rsidP="00007F89">
            <w:pPr>
              <w:jc w:val="both"/>
              <w:rPr>
                <w:rFonts w:ascii="Arial" w:hAnsi="Arial" w:cs="Arial"/>
                <w:b/>
                <w:bCs/>
                <w:sz w:val="22"/>
                <w:szCs w:val="22"/>
                <w:lang w:val="en-GB"/>
              </w:rPr>
            </w:pPr>
          </w:p>
          <w:p w14:paraId="3BE3A3C2" w14:textId="77777777" w:rsidR="00F04850" w:rsidRPr="004E3B2D" w:rsidRDefault="00F04850" w:rsidP="00007F89">
            <w:pPr>
              <w:jc w:val="both"/>
              <w:rPr>
                <w:rFonts w:ascii="Arial" w:hAnsi="Arial" w:cs="Arial"/>
                <w:b/>
                <w:bCs/>
                <w:sz w:val="22"/>
                <w:szCs w:val="22"/>
                <w:lang w:val="en-GB"/>
              </w:rPr>
            </w:pPr>
            <w:r w:rsidRPr="004E3B2D">
              <w:rPr>
                <w:rFonts w:ascii="Arial" w:hAnsi="Arial" w:cs="Arial"/>
                <w:b/>
                <w:bCs/>
                <w:sz w:val="22"/>
                <w:szCs w:val="22"/>
                <w:lang w:val="en-GB"/>
              </w:rPr>
              <w:t>Head of School/</w:t>
            </w:r>
          </w:p>
          <w:p w14:paraId="270E244B" w14:textId="77777777" w:rsidR="00007F89" w:rsidRPr="004E3B2D" w:rsidRDefault="00F04850" w:rsidP="00356E70">
            <w:pPr>
              <w:tabs>
                <w:tab w:val="left" w:pos="2302"/>
              </w:tabs>
              <w:jc w:val="both"/>
              <w:rPr>
                <w:rFonts w:ascii="Arial" w:hAnsi="Arial" w:cs="Arial"/>
                <w:b/>
                <w:bCs/>
                <w:sz w:val="22"/>
                <w:szCs w:val="22"/>
                <w:lang w:val="en-GB"/>
              </w:rPr>
            </w:pPr>
            <w:r w:rsidRPr="004E3B2D">
              <w:rPr>
                <w:rFonts w:ascii="Arial" w:hAnsi="Arial" w:cs="Arial"/>
                <w:b/>
                <w:bCs/>
                <w:sz w:val="22"/>
                <w:szCs w:val="22"/>
                <w:lang w:val="en-GB"/>
              </w:rPr>
              <w:t xml:space="preserve">Programme </w:t>
            </w:r>
            <w:r w:rsidR="006A40C6">
              <w:rPr>
                <w:rFonts w:ascii="Arial" w:hAnsi="Arial" w:cs="Arial"/>
                <w:b/>
                <w:bCs/>
                <w:sz w:val="22"/>
                <w:szCs w:val="22"/>
                <w:lang w:val="en-GB"/>
              </w:rPr>
              <w:t>Manager</w:t>
            </w:r>
            <w:r w:rsidR="00356E70">
              <w:rPr>
                <w:rFonts w:ascii="Arial" w:hAnsi="Arial" w:cs="Arial"/>
                <w:b/>
                <w:bCs/>
                <w:sz w:val="22"/>
                <w:szCs w:val="22"/>
                <w:lang w:val="en-GB"/>
              </w:rPr>
              <w:t>:</w:t>
            </w:r>
            <w:r w:rsidR="00356E70">
              <w:rPr>
                <w:rFonts w:ascii="Arial" w:hAnsi="Arial" w:cs="Arial"/>
                <w:b/>
                <w:bCs/>
                <w:sz w:val="22"/>
                <w:szCs w:val="22"/>
                <w:lang w:val="en-GB"/>
              </w:rPr>
              <w:tab/>
            </w:r>
            <w:r w:rsidRPr="004E3B2D">
              <w:rPr>
                <w:rFonts w:ascii="Arial" w:hAnsi="Arial" w:cs="Arial"/>
                <w:b/>
                <w:bCs/>
                <w:sz w:val="22"/>
                <w:szCs w:val="22"/>
                <w:lang w:val="en-GB"/>
              </w:rPr>
              <w:t xml:space="preserve">  </w:t>
            </w:r>
            <w:r w:rsidR="000B3FFF" w:rsidRPr="000B3FFF">
              <w:rPr>
                <w:rFonts w:ascii="Bradley Hand ITC" w:hAnsi="Bradley Hand ITC" w:cs="Arial"/>
                <w:b/>
                <w:bCs/>
                <w:sz w:val="32"/>
                <w:szCs w:val="32"/>
                <w:lang w:val="en-GB"/>
              </w:rPr>
              <w:t>Jayne Williams</w:t>
            </w:r>
            <w:r w:rsidR="000B3FFF">
              <w:rPr>
                <w:rFonts w:ascii="Arial" w:hAnsi="Arial" w:cs="Arial"/>
                <w:b/>
                <w:bCs/>
                <w:sz w:val="22"/>
                <w:szCs w:val="22"/>
                <w:lang w:val="en-GB"/>
              </w:rPr>
              <w:t xml:space="preserve">                               </w:t>
            </w:r>
            <w:r w:rsidR="00007F89" w:rsidRPr="004E3B2D">
              <w:rPr>
                <w:rFonts w:ascii="Arial" w:hAnsi="Arial" w:cs="Arial"/>
                <w:b/>
                <w:bCs/>
                <w:sz w:val="22"/>
                <w:szCs w:val="22"/>
                <w:lang w:val="en-GB"/>
              </w:rPr>
              <w:t>Date:</w:t>
            </w:r>
            <w:r w:rsidR="00CB2CB4" w:rsidRPr="004E3B2D">
              <w:rPr>
                <w:rFonts w:ascii="Arial" w:hAnsi="Arial" w:cs="Arial"/>
                <w:b/>
                <w:bCs/>
                <w:sz w:val="22"/>
                <w:szCs w:val="22"/>
                <w:lang w:val="en-GB"/>
              </w:rPr>
              <w:t xml:space="preserve"> </w:t>
            </w:r>
            <w:r w:rsidR="002977C7">
              <w:rPr>
                <w:rFonts w:ascii="Arial" w:hAnsi="Arial" w:cs="Arial"/>
                <w:b/>
                <w:bCs/>
                <w:sz w:val="22"/>
                <w:szCs w:val="22"/>
                <w:lang w:val="en-GB"/>
              </w:rPr>
              <w:t>24.06.21</w:t>
            </w:r>
          </w:p>
          <w:p w14:paraId="64930A6A" w14:textId="77777777" w:rsidR="00F04850" w:rsidRPr="004E3B2D" w:rsidRDefault="00F04850" w:rsidP="00F04850">
            <w:pPr>
              <w:jc w:val="both"/>
              <w:rPr>
                <w:rFonts w:ascii="Arial" w:hAnsi="Arial" w:cs="Arial"/>
                <w:sz w:val="22"/>
                <w:szCs w:val="22"/>
                <w:u w:val="single"/>
                <w:lang w:val="en-GB"/>
              </w:rPr>
            </w:pPr>
          </w:p>
        </w:tc>
      </w:tr>
      <w:tr w:rsidR="000B3FFF" w:rsidRPr="004E3B2D" w14:paraId="33DFAAB3"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37AE46D2" w14:textId="77777777" w:rsidR="000B3FFF" w:rsidRPr="004E3B2D" w:rsidRDefault="000B3FFF" w:rsidP="00007F89">
            <w:pPr>
              <w:jc w:val="both"/>
              <w:rPr>
                <w:rFonts w:ascii="Arial" w:hAnsi="Arial" w:cs="Arial"/>
                <w:sz w:val="22"/>
                <w:szCs w:val="22"/>
                <w:lang w:val="en-GB"/>
              </w:rPr>
            </w:pPr>
            <w:r>
              <w:rPr>
                <w:rFonts w:ascii="Arial" w:hAnsi="Arial" w:cs="Arial"/>
                <w:sz w:val="22"/>
                <w:szCs w:val="22"/>
                <w:lang w:val="en-GB"/>
              </w:rPr>
              <w:t xml:space="preserve"> </w:t>
            </w:r>
          </w:p>
        </w:tc>
      </w:tr>
    </w:tbl>
    <w:p w14:paraId="26A468A6" w14:textId="77777777" w:rsidR="008B4A68" w:rsidRPr="004E3B2D" w:rsidRDefault="008B4A68" w:rsidP="007D6054">
      <w:pPr>
        <w:rPr>
          <w:rFonts w:ascii="Arial" w:hAnsi="Arial" w:cs="Arial"/>
          <w:sz w:val="22"/>
          <w:szCs w:val="22"/>
          <w:lang w:val="en-GB"/>
        </w:rPr>
      </w:pPr>
    </w:p>
    <w:sectPr w:rsidR="008B4A68" w:rsidRPr="004E3B2D" w:rsidSect="00AB5BC9">
      <w:headerReference w:type="default" r:id="rId9"/>
      <w:pgSz w:w="11906" w:h="16838"/>
      <w:pgMar w:top="567" w:right="1134" w:bottom="567" w:left="113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557DF58" w14:textId="77777777" w:rsidR="003A4F9E" w:rsidRDefault="003A4F9E" w:rsidP="007D6054">
      <w:r>
        <w:separator/>
      </w:r>
    </w:p>
  </w:endnote>
  <w:endnote w:type="continuationSeparator" w:id="0">
    <w:p w14:paraId="130E3915" w14:textId="77777777" w:rsidR="003A4F9E" w:rsidRDefault="003A4F9E" w:rsidP="007D605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Bradley Hand ITC">
    <w:panose1 w:val="03070402050302030203"/>
    <w:charset w:val="00"/>
    <w:family w:val="script"/>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5517CE" w14:textId="77777777" w:rsidR="003A4F9E" w:rsidRDefault="003A4F9E" w:rsidP="007D6054">
      <w:r>
        <w:separator/>
      </w:r>
    </w:p>
  </w:footnote>
  <w:footnote w:type="continuationSeparator" w:id="0">
    <w:p w14:paraId="73573CBD" w14:textId="77777777" w:rsidR="003A4F9E" w:rsidRDefault="003A4F9E" w:rsidP="007D605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11163BD" w14:textId="77777777" w:rsidR="00A4500B" w:rsidRPr="007D6054" w:rsidRDefault="00A4500B" w:rsidP="00C5469E">
    <w:pPr>
      <w:pStyle w:val="Header"/>
      <w:jc w:val="both"/>
      <w:rPr>
        <w:b/>
      </w:rPr>
    </w:pPr>
    <w:r>
      <w:tab/>
    </w:r>
    <w: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801E70"/>
    <w:multiLevelType w:val="singleLevel"/>
    <w:tmpl w:val="A612695C"/>
    <w:lvl w:ilvl="0">
      <w:start w:val="1"/>
      <w:numFmt w:val="bullet"/>
      <w:lvlText w:val="-"/>
      <w:lvlJc w:val="left"/>
      <w:pPr>
        <w:tabs>
          <w:tab w:val="num" w:pos="2160"/>
        </w:tabs>
        <w:ind w:left="2160" w:hanging="720"/>
      </w:pPr>
    </w:lvl>
  </w:abstractNum>
  <w:abstractNum w:abstractNumId="1" w15:restartNumberingAfterBreak="0">
    <w:nsid w:val="51295D35"/>
    <w:multiLevelType w:val="hybridMultilevel"/>
    <w:tmpl w:val="C8B08456"/>
    <w:lvl w:ilvl="0" w:tplc="08090001">
      <w:start w:val="1"/>
      <w:numFmt w:val="bullet"/>
      <w:lvlText w:val=""/>
      <w:lvlJc w:val="left"/>
      <w:pPr>
        <w:tabs>
          <w:tab w:val="num" w:pos="1440"/>
        </w:tabs>
        <w:ind w:left="1440" w:hanging="360"/>
      </w:pPr>
      <w:rPr>
        <w:rFonts w:ascii="Symbol" w:hAnsi="Symbol"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num w:numId="1">
    <w:abstractNumId w:val="0"/>
  </w:num>
  <w:num w:numId="2">
    <w:abstractNumId w:val="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7F89"/>
    <w:rsid w:val="00007F89"/>
    <w:rsid w:val="000163DB"/>
    <w:rsid w:val="00043849"/>
    <w:rsid w:val="000A5FFF"/>
    <w:rsid w:val="000A6500"/>
    <w:rsid w:val="000B3FFF"/>
    <w:rsid w:val="000B5A53"/>
    <w:rsid w:val="000C273A"/>
    <w:rsid w:val="000D6EB8"/>
    <w:rsid w:val="000E7575"/>
    <w:rsid w:val="000F29E3"/>
    <w:rsid w:val="00100928"/>
    <w:rsid w:val="00105113"/>
    <w:rsid w:val="0012079B"/>
    <w:rsid w:val="00143DDD"/>
    <w:rsid w:val="001533F9"/>
    <w:rsid w:val="00156703"/>
    <w:rsid w:val="00161F76"/>
    <w:rsid w:val="001761D7"/>
    <w:rsid w:val="001766DF"/>
    <w:rsid w:val="00181F8F"/>
    <w:rsid w:val="0018499F"/>
    <w:rsid w:val="001B3A43"/>
    <w:rsid w:val="001C3FEF"/>
    <w:rsid w:val="001C4FAA"/>
    <w:rsid w:val="001E552C"/>
    <w:rsid w:val="001F1039"/>
    <w:rsid w:val="001F4D6A"/>
    <w:rsid w:val="002064AF"/>
    <w:rsid w:val="002148D0"/>
    <w:rsid w:val="002153D1"/>
    <w:rsid w:val="00217BAB"/>
    <w:rsid w:val="00220E80"/>
    <w:rsid w:val="00236B5E"/>
    <w:rsid w:val="00241A83"/>
    <w:rsid w:val="00260B7C"/>
    <w:rsid w:val="00264943"/>
    <w:rsid w:val="00281A56"/>
    <w:rsid w:val="00290FE2"/>
    <w:rsid w:val="002977C7"/>
    <w:rsid w:val="002B1F8E"/>
    <w:rsid w:val="002C475E"/>
    <w:rsid w:val="002D1D27"/>
    <w:rsid w:val="002D4438"/>
    <w:rsid w:val="002D50E8"/>
    <w:rsid w:val="002F5660"/>
    <w:rsid w:val="00337324"/>
    <w:rsid w:val="00356E70"/>
    <w:rsid w:val="0036375A"/>
    <w:rsid w:val="003A4F9E"/>
    <w:rsid w:val="003A6878"/>
    <w:rsid w:val="003B1DC3"/>
    <w:rsid w:val="003B2BEF"/>
    <w:rsid w:val="003B3367"/>
    <w:rsid w:val="003F3BEE"/>
    <w:rsid w:val="0040002F"/>
    <w:rsid w:val="00401A10"/>
    <w:rsid w:val="004049F0"/>
    <w:rsid w:val="0041476C"/>
    <w:rsid w:val="00414AF0"/>
    <w:rsid w:val="00456E7D"/>
    <w:rsid w:val="004A767D"/>
    <w:rsid w:val="004E3B2D"/>
    <w:rsid w:val="004F39DB"/>
    <w:rsid w:val="00517468"/>
    <w:rsid w:val="0054482C"/>
    <w:rsid w:val="00581DD9"/>
    <w:rsid w:val="005911AD"/>
    <w:rsid w:val="00595909"/>
    <w:rsid w:val="005C06A3"/>
    <w:rsid w:val="005D2EF5"/>
    <w:rsid w:val="005D7603"/>
    <w:rsid w:val="005E12DB"/>
    <w:rsid w:val="005F3E17"/>
    <w:rsid w:val="00610B96"/>
    <w:rsid w:val="00643304"/>
    <w:rsid w:val="0064695C"/>
    <w:rsid w:val="00651111"/>
    <w:rsid w:val="006579F1"/>
    <w:rsid w:val="00677207"/>
    <w:rsid w:val="00680217"/>
    <w:rsid w:val="006A40C6"/>
    <w:rsid w:val="006B2DFC"/>
    <w:rsid w:val="007050EA"/>
    <w:rsid w:val="00710D07"/>
    <w:rsid w:val="0072579D"/>
    <w:rsid w:val="00733976"/>
    <w:rsid w:val="0074478A"/>
    <w:rsid w:val="0074749F"/>
    <w:rsid w:val="00751B70"/>
    <w:rsid w:val="007676C4"/>
    <w:rsid w:val="0077160F"/>
    <w:rsid w:val="0078506D"/>
    <w:rsid w:val="007938D6"/>
    <w:rsid w:val="007956BA"/>
    <w:rsid w:val="007B2FD7"/>
    <w:rsid w:val="007C3BC4"/>
    <w:rsid w:val="007D6054"/>
    <w:rsid w:val="008000A6"/>
    <w:rsid w:val="00813437"/>
    <w:rsid w:val="00821368"/>
    <w:rsid w:val="00821DB5"/>
    <w:rsid w:val="00835597"/>
    <w:rsid w:val="00840F78"/>
    <w:rsid w:val="00841AAC"/>
    <w:rsid w:val="00844101"/>
    <w:rsid w:val="0084703E"/>
    <w:rsid w:val="00870473"/>
    <w:rsid w:val="00876C79"/>
    <w:rsid w:val="00880903"/>
    <w:rsid w:val="0088615E"/>
    <w:rsid w:val="00894ED4"/>
    <w:rsid w:val="008B4A68"/>
    <w:rsid w:val="009160B2"/>
    <w:rsid w:val="00917D9D"/>
    <w:rsid w:val="00925BC1"/>
    <w:rsid w:val="00934282"/>
    <w:rsid w:val="009439EF"/>
    <w:rsid w:val="00972487"/>
    <w:rsid w:val="009955B6"/>
    <w:rsid w:val="009965E9"/>
    <w:rsid w:val="009B2F85"/>
    <w:rsid w:val="00A0768A"/>
    <w:rsid w:val="00A24A58"/>
    <w:rsid w:val="00A4500B"/>
    <w:rsid w:val="00A826FC"/>
    <w:rsid w:val="00A86DBD"/>
    <w:rsid w:val="00A96AF8"/>
    <w:rsid w:val="00AA4DCC"/>
    <w:rsid w:val="00AB5BC9"/>
    <w:rsid w:val="00AB7117"/>
    <w:rsid w:val="00AC601F"/>
    <w:rsid w:val="00AD3635"/>
    <w:rsid w:val="00AF015C"/>
    <w:rsid w:val="00B25E5A"/>
    <w:rsid w:val="00B27DDB"/>
    <w:rsid w:val="00B36700"/>
    <w:rsid w:val="00B56BD3"/>
    <w:rsid w:val="00B66446"/>
    <w:rsid w:val="00B74B80"/>
    <w:rsid w:val="00B9262F"/>
    <w:rsid w:val="00BB01C1"/>
    <w:rsid w:val="00BB0A6F"/>
    <w:rsid w:val="00BE2363"/>
    <w:rsid w:val="00C16017"/>
    <w:rsid w:val="00C26B4A"/>
    <w:rsid w:val="00C5469E"/>
    <w:rsid w:val="00C67909"/>
    <w:rsid w:val="00CB2152"/>
    <w:rsid w:val="00CB2CB4"/>
    <w:rsid w:val="00CB468F"/>
    <w:rsid w:val="00CB7638"/>
    <w:rsid w:val="00CC6E7D"/>
    <w:rsid w:val="00D14537"/>
    <w:rsid w:val="00D26816"/>
    <w:rsid w:val="00D408C8"/>
    <w:rsid w:val="00D72CD8"/>
    <w:rsid w:val="00D809D2"/>
    <w:rsid w:val="00D9145E"/>
    <w:rsid w:val="00DC2D02"/>
    <w:rsid w:val="00DC5DB3"/>
    <w:rsid w:val="00DD37B9"/>
    <w:rsid w:val="00E111D8"/>
    <w:rsid w:val="00E12C3C"/>
    <w:rsid w:val="00E130F1"/>
    <w:rsid w:val="00E312D1"/>
    <w:rsid w:val="00E713B8"/>
    <w:rsid w:val="00E76D78"/>
    <w:rsid w:val="00E94D7A"/>
    <w:rsid w:val="00E97060"/>
    <w:rsid w:val="00EB523D"/>
    <w:rsid w:val="00EC1534"/>
    <w:rsid w:val="00EE38C1"/>
    <w:rsid w:val="00F04850"/>
    <w:rsid w:val="00F12698"/>
    <w:rsid w:val="00F40A90"/>
    <w:rsid w:val="00F555E1"/>
    <w:rsid w:val="00F9350C"/>
    <w:rsid w:val="00FC3961"/>
    <w:rsid w:val="00FD1A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4392636"/>
  <w15:chartTrackingRefBased/>
  <w15:docId w15:val="{9ACFFCEB-8EC5-4A86-A48E-1A2E1E05DA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HTML Keyboard"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007F89"/>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semiHidden/>
    <w:rsid w:val="00007F89"/>
    <w:rPr>
      <w:rFonts w:ascii="Tahoma" w:hAnsi="Tahoma" w:cs="Tahoma"/>
      <w:sz w:val="16"/>
      <w:szCs w:val="16"/>
    </w:rPr>
  </w:style>
  <w:style w:type="paragraph" w:styleId="DocumentMap">
    <w:name w:val="Document Map"/>
    <w:basedOn w:val="Normal"/>
    <w:semiHidden/>
    <w:rsid w:val="000B5A53"/>
    <w:pPr>
      <w:shd w:val="clear" w:color="auto" w:fill="000080"/>
    </w:pPr>
    <w:rPr>
      <w:rFonts w:ascii="Tahoma" w:hAnsi="Tahoma" w:cs="Tahoma"/>
      <w:sz w:val="20"/>
      <w:szCs w:val="20"/>
    </w:rPr>
  </w:style>
  <w:style w:type="table" w:styleId="TableGrid">
    <w:name w:val="Table Grid"/>
    <w:basedOn w:val="TableNormal"/>
    <w:rsid w:val="00F04850"/>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Header">
    <w:name w:val="header"/>
    <w:basedOn w:val="Normal"/>
    <w:link w:val="HeaderChar"/>
    <w:rsid w:val="007D6054"/>
    <w:pPr>
      <w:tabs>
        <w:tab w:val="center" w:pos="4513"/>
        <w:tab w:val="right" w:pos="9026"/>
      </w:tabs>
    </w:pPr>
  </w:style>
  <w:style w:type="character" w:customStyle="1" w:styleId="HeaderChar">
    <w:name w:val="Header Char"/>
    <w:link w:val="Header"/>
    <w:rsid w:val="007D6054"/>
    <w:rPr>
      <w:sz w:val="24"/>
      <w:szCs w:val="24"/>
      <w:lang w:val="en-US" w:eastAsia="en-US"/>
    </w:rPr>
  </w:style>
  <w:style w:type="paragraph" w:styleId="Footer">
    <w:name w:val="footer"/>
    <w:basedOn w:val="Normal"/>
    <w:link w:val="FooterChar"/>
    <w:rsid w:val="007D6054"/>
    <w:pPr>
      <w:tabs>
        <w:tab w:val="center" w:pos="4513"/>
        <w:tab w:val="right" w:pos="9026"/>
      </w:tabs>
    </w:pPr>
  </w:style>
  <w:style w:type="character" w:customStyle="1" w:styleId="FooterChar">
    <w:name w:val="Footer Char"/>
    <w:link w:val="Footer"/>
    <w:rsid w:val="007D6054"/>
    <w:rPr>
      <w:sz w:val="24"/>
      <w:szCs w:val="24"/>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8260047">
      <w:bodyDiv w:val="1"/>
      <w:marLeft w:val="0"/>
      <w:marRight w:val="0"/>
      <w:marTop w:val="0"/>
      <w:marBottom w:val="0"/>
      <w:divBdr>
        <w:top w:val="none" w:sz="0" w:space="0" w:color="auto"/>
        <w:left w:val="none" w:sz="0" w:space="0" w:color="auto"/>
        <w:bottom w:val="none" w:sz="0" w:space="0" w:color="auto"/>
        <w:right w:val="none" w:sz="0" w:space="0" w:color="auto"/>
      </w:divBdr>
    </w:div>
    <w:div w:id="178930091">
      <w:bodyDiv w:val="1"/>
      <w:marLeft w:val="0"/>
      <w:marRight w:val="0"/>
      <w:marTop w:val="0"/>
      <w:marBottom w:val="0"/>
      <w:divBdr>
        <w:top w:val="none" w:sz="0" w:space="0" w:color="auto"/>
        <w:left w:val="none" w:sz="0" w:space="0" w:color="auto"/>
        <w:bottom w:val="none" w:sz="0" w:space="0" w:color="auto"/>
        <w:right w:val="none" w:sz="0" w:space="0" w:color="auto"/>
      </w:divBdr>
    </w:div>
    <w:div w:id="480539866">
      <w:bodyDiv w:val="1"/>
      <w:marLeft w:val="0"/>
      <w:marRight w:val="0"/>
      <w:marTop w:val="0"/>
      <w:marBottom w:val="0"/>
      <w:divBdr>
        <w:top w:val="none" w:sz="0" w:space="0" w:color="auto"/>
        <w:left w:val="none" w:sz="0" w:space="0" w:color="auto"/>
        <w:bottom w:val="none" w:sz="0" w:space="0" w:color="auto"/>
        <w:right w:val="none" w:sz="0" w:space="0" w:color="auto"/>
      </w:divBdr>
    </w:div>
    <w:div w:id="1254245751">
      <w:bodyDiv w:val="1"/>
      <w:marLeft w:val="0"/>
      <w:marRight w:val="0"/>
      <w:marTop w:val="0"/>
      <w:marBottom w:val="0"/>
      <w:divBdr>
        <w:top w:val="none" w:sz="0" w:space="0" w:color="auto"/>
        <w:left w:val="none" w:sz="0" w:space="0" w:color="auto"/>
        <w:bottom w:val="none" w:sz="0" w:space="0" w:color="auto"/>
        <w:right w:val="none" w:sz="0" w:space="0" w:color="auto"/>
      </w:divBdr>
    </w:div>
    <w:div w:id="20526069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charts/_rels/chart1.xml.rels><?xml version="1.0" encoding="UTF-8" standalone="yes"?>
<Relationships xmlns="http://schemas.openxmlformats.org/package/2006/relationships"><Relationship Id="rId3" Type="http://schemas.openxmlformats.org/officeDocument/2006/relationships/oleObject" Target="file:///E:\UWTSD\Level%207-Marketing%20Manager\Campus-2021\EE%20SAMPLE%20PACK%20MARKETING%20MGMNT%20BMMB7012%20%20JULY%202021\Module%20Marks%20and%20Analysis.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r>
              <a:rPr lang="en-GB"/>
              <a:t>Grading Boundaries</a:t>
            </a:r>
          </a:p>
        </c:rich>
      </c:tx>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'MKTG MGMNT 2021 MARKS ONLY'!$A$68:$A$73</c:f>
              <c:strCache>
                <c:ptCount val="6"/>
                <c:pt idx="0">
                  <c:v>0-34       </c:v>
                </c:pt>
                <c:pt idx="1">
                  <c:v>35-39     </c:v>
                </c:pt>
                <c:pt idx="2">
                  <c:v>40-49     </c:v>
                </c:pt>
                <c:pt idx="3">
                  <c:v>50-59     </c:v>
                </c:pt>
                <c:pt idx="4">
                  <c:v>60-69    </c:v>
                </c:pt>
                <c:pt idx="5">
                  <c:v>70+      </c:v>
                </c:pt>
              </c:strCache>
            </c:strRef>
          </c:cat>
          <c:val>
            <c:numRef>
              <c:f>'MKTG MGMNT 2021 MARKS ONLY'!$B$68:$B$73</c:f>
              <c:numCache>
                <c:formatCode>General</c:formatCode>
                <c:ptCount val="6"/>
                <c:pt idx="0">
                  <c:v>14</c:v>
                </c:pt>
                <c:pt idx="1">
                  <c:v>3</c:v>
                </c:pt>
                <c:pt idx="2">
                  <c:v>10</c:v>
                </c:pt>
                <c:pt idx="3">
                  <c:v>10</c:v>
                </c:pt>
                <c:pt idx="4">
                  <c:v>6</c:v>
                </c:pt>
                <c:pt idx="5">
                  <c:v>6</c:v>
                </c:pt>
              </c:numCache>
            </c:numRef>
          </c:val>
          <c:extLst>
            <c:ext xmlns:c16="http://schemas.microsoft.com/office/drawing/2014/chart" uri="{C3380CC4-5D6E-409C-BE32-E72D297353CC}">
              <c16:uniqueId val="{00000000-A794-437A-973C-AD2386C8F026}"/>
            </c:ext>
          </c:extLst>
        </c:ser>
        <c:dLbls>
          <c:dLblPos val="outEnd"/>
          <c:showLegendKey val="0"/>
          <c:showVal val="1"/>
          <c:showCatName val="0"/>
          <c:showSerName val="0"/>
          <c:showPercent val="0"/>
          <c:showBubbleSize val="0"/>
        </c:dLbls>
        <c:gapWidth val="444"/>
        <c:overlap val="-90"/>
        <c:axId val="606355264"/>
        <c:axId val="606353952"/>
      </c:barChart>
      <c:catAx>
        <c:axId val="606355264"/>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Grading Boundary</a:t>
                </a:r>
              </a:p>
            </c:rich>
          </c:tx>
          <c:overlay val="0"/>
          <c:spPr>
            <a:noFill/>
            <a:ln>
              <a:noFill/>
            </a:ln>
            <a:effectLst/>
          </c:spPr>
          <c:txPr>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cap="all" spc="120" normalizeH="0" baseline="0">
                <a:solidFill>
                  <a:schemeClr val="tx1">
                    <a:lumMod val="65000"/>
                    <a:lumOff val="35000"/>
                  </a:schemeClr>
                </a:solidFill>
                <a:latin typeface="+mn-lt"/>
                <a:ea typeface="+mn-ea"/>
                <a:cs typeface="+mn-cs"/>
              </a:defRPr>
            </a:pPr>
            <a:endParaRPr lang="en-US"/>
          </a:p>
        </c:txPr>
        <c:crossAx val="606353952"/>
        <c:crosses val="autoZero"/>
        <c:auto val="1"/>
        <c:lblAlgn val="ctr"/>
        <c:lblOffset val="100"/>
        <c:noMultiLvlLbl val="0"/>
      </c:catAx>
      <c:valAx>
        <c:axId val="606353952"/>
        <c:scaling>
          <c:orientation val="minMax"/>
        </c:scaling>
        <c:delete val="1"/>
        <c:axPos val="l"/>
        <c:title>
          <c:tx>
            <c:rich>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Quantity</a:t>
                </a:r>
              </a:p>
            </c:rich>
          </c:tx>
          <c:overlay val="0"/>
          <c:spPr>
            <a:noFill/>
            <a:ln>
              <a:noFill/>
            </a:ln>
            <a:effectLst/>
          </c:spPr>
          <c:txPr>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crossAx val="606355264"/>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2">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800" b="0" i="0" u="none" strike="noStrike" kern="1200" baseline="0"/>
    <cs:bodyPr rot="-5400000" spcFirstLastPara="1" vertOverflow="clip" horzOverflow="clip" vert="horz" wrap="square" lIns="38100" tIns="19050" rIns="38100" bIns="19050" anchor="ctr" anchorCtr="1">
      <a:spAutoFit/>
    </cs:bodyPr>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32</TotalTime>
  <Pages>3</Pages>
  <Words>776</Words>
  <Characters>4429</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Appendix QE1a</vt:lpstr>
    </vt:vector>
  </TitlesOfParts>
  <Company>UWTSD</Company>
  <LinksUpToDate>false</LinksUpToDate>
  <CharactersWithSpaces>5195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QE1a</dc:title>
  <dc:subject/>
  <dc:creator>Academic Office</dc:creator>
  <cp:keywords/>
  <dc:description/>
  <cp:lastModifiedBy>Davina Wyn Evans</cp:lastModifiedBy>
  <cp:revision>5</cp:revision>
  <cp:lastPrinted>2019-01-25T09:02:00Z</cp:lastPrinted>
  <dcterms:created xsi:type="dcterms:W3CDTF">2021-06-24T13:38:00Z</dcterms:created>
  <dcterms:modified xsi:type="dcterms:W3CDTF">2021-07-15T10:55:00Z</dcterms:modified>
</cp:coreProperties>
</file>