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7D88E" w14:textId="4741B04A" w:rsidR="00E34A93" w:rsidRDefault="007372D2" w:rsidP="00E34A93">
      <w:pPr>
        <w:spacing w:after="200"/>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Developing Workplace Critical Thinking </w:t>
      </w:r>
    </w:p>
    <w:p w14:paraId="3E14DBC7" w14:textId="4140336A" w:rsidR="007372D2" w:rsidRDefault="007372D2" w:rsidP="00E34A93">
      <w:pPr>
        <w:spacing w:after="200"/>
        <w:jc w:val="center"/>
        <w:rPr>
          <w:rFonts w:ascii="Times New Roman" w:eastAsia="Times New Roman" w:hAnsi="Times New Roman" w:cs="Times New Roman"/>
          <w:b/>
          <w:sz w:val="32"/>
          <w:szCs w:val="24"/>
          <w:lang w:val="en-GB"/>
        </w:rPr>
      </w:pPr>
    </w:p>
    <w:p w14:paraId="57014658" w14:textId="438CB294" w:rsidR="007372D2" w:rsidRDefault="007372D2" w:rsidP="00E34A93">
      <w:pPr>
        <w:spacing w:after="200"/>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Student name – Antonia Nikolova </w:t>
      </w:r>
    </w:p>
    <w:p w14:paraId="059CEC35" w14:textId="3D4A8277" w:rsidR="007372D2" w:rsidRDefault="007372D2" w:rsidP="00E34A93">
      <w:pPr>
        <w:spacing w:after="200"/>
        <w:jc w:val="center"/>
        <w:rPr>
          <w:rFonts w:ascii="Times New Roman" w:eastAsia="Times New Roman" w:hAnsi="Times New Roman" w:cs="Times New Roman"/>
          <w:b/>
          <w:sz w:val="32"/>
          <w:szCs w:val="24"/>
          <w:lang w:val="en-GB"/>
        </w:rPr>
      </w:pPr>
      <w:r>
        <w:rPr>
          <w:rFonts w:ascii="Times New Roman" w:eastAsia="Times New Roman" w:hAnsi="Times New Roman" w:cs="Times New Roman"/>
          <w:b/>
          <w:sz w:val="32"/>
          <w:szCs w:val="24"/>
          <w:lang w:val="en-GB"/>
        </w:rPr>
        <w:t xml:space="preserve">Lectures name – Molly Jack </w:t>
      </w:r>
    </w:p>
    <w:p w14:paraId="496B83D8" w14:textId="77777777" w:rsidR="00E34A93" w:rsidRDefault="00E34A93" w:rsidP="007372D2">
      <w:pPr>
        <w:spacing w:after="200"/>
        <w:rPr>
          <w:rFonts w:ascii="Times New Roman" w:eastAsia="Times New Roman" w:hAnsi="Times New Roman" w:cs="Times New Roman"/>
          <w:b/>
          <w:sz w:val="32"/>
          <w:szCs w:val="24"/>
          <w:lang w:val="en-GB"/>
        </w:rPr>
      </w:pPr>
    </w:p>
    <w:p w14:paraId="3CADE184" w14:textId="77777777" w:rsidR="00E34A93" w:rsidRDefault="00E34A93" w:rsidP="00E34A93">
      <w:pPr>
        <w:spacing w:after="200"/>
        <w:jc w:val="center"/>
        <w:rPr>
          <w:rFonts w:ascii="Times New Roman" w:eastAsia="Times New Roman" w:hAnsi="Times New Roman" w:cs="Times New Roman"/>
          <w:b/>
          <w:sz w:val="32"/>
          <w:szCs w:val="24"/>
          <w:lang w:val="en-GB"/>
        </w:rPr>
      </w:pPr>
    </w:p>
    <w:p w14:paraId="75B15BF1" w14:textId="77777777" w:rsidR="00E34A93" w:rsidRDefault="00E34A93" w:rsidP="00E34A93">
      <w:pPr>
        <w:spacing w:after="200"/>
        <w:jc w:val="center"/>
        <w:rPr>
          <w:rFonts w:ascii="Times New Roman" w:eastAsia="Times New Roman" w:hAnsi="Times New Roman" w:cs="Times New Roman"/>
          <w:b/>
          <w:sz w:val="32"/>
          <w:szCs w:val="24"/>
          <w:lang w:val="en-GB"/>
        </w:rPr>
      </w:pPr>
    </w:p>
    <w:p w14:paraId="30212855" w14:textId="77777777" w:rsidR="00E34A93" w:rsidRDefault="00E34A93" w:rsidP="00E34A93">
      <w:pPr>
        <w:spacing w:after="200"/>
        <w:jc w:val="center"/>
        <w:rPr>
          <w:rFonts w:ascii="Times New Roman" w:eastAsia="Times New Roman" w:hAnsi="Times New Roman" w:cs="Times New Roman"/>
          <w:b/>
          <w:sz w:val="32"/>
          <w:szCs w:val="24"/>
          <w:lang w:val="en-GB"/>
        </w:rPr>
      </w:pPr>
    </w:p>
    <w:p w14:paraId="0315216B" w14:textId="77777777" w:rsidR="00E34A93" w:rsidRDefault="00E34A93" w:rsidP="00E34A93">
      <w:pPr>
        <w:spacing w:after="200"/>
        <w:jc w:val="center"/>
        <w:rPr>
          <w:rFonts w:ascii="Times New Roman" w:eastAsia="Times New Roman" w:hAnsi="Times New Roman" w:cs="Times New Roman"/>
          <w:b/>
          <w:sz w:val="32"/>
          <w:szCs w:val="24"/>
          <w:lang w:val="en-GB"/>
        </w:rPr>
      </w:pPr>
    </w:p>
    <w:p w14:paraId="5CAFC5DC" w14:textId="77777777" w:rsidR="00E34A93" w:rsidRPr="00E34A93" w:rsidRDefault="00E34A93" w:rsidP="00E34A93">
      <w:pPr>
        <w:spacing w:after="200"/>
        <w:jc w:val="center"/>
        <w:rPr>
          <w:rFonts w:ascii="Times New Roman" w:eastAsia="Times New Roman" w:hAnsi="Times New Roman" w:cs="Times New Roman"/>
          <w:b/>
          <w:sz w:val="32"/>
          <w:szCs w:val="24"/>
          <w:lang w:val="en-GB"/>
        </w:rPr>
      </w:pPr>
      <w:r w:rsidRPr="00E34A93">
        <w:rPr>
          <w:rFonts w:ascii="Times New Roman" w:eastAsia="Times New Roman" w:hAnsi="Times New Roman" w:cs="Times New Roman"/>
          <w:b/>
          <w:sz w:val="32"/>
          <w:szCs w:val="24"/>
          <w:lang w:val="en-GB"/>
        </w:rPr>
        <w:t>DRAFT</w:t>
      </w:r>
    </w:p>
    <w:p w14:paraId="5E466768" w14:textId="77777777" w:rsidR="00E34A93" w:rsidRDefault="00E34A93">
      <w:pPr>
        <w:spacing w:after="200"/>
        <w:rPr>
          <w:rFonts w:ascii="Times New Roman" w:eastAsia="Times New Roman" w:hAnsi="Times New Roman" w:cs="Times New Roman"/>
          <w:sz w:val="24"/>
          <w:szCs w:val="24"/>
          <w:lang w:val="en-GB"/>
        </w:rPr>
      </w:pPr>
      <w:r>
        <w:br w:type="page"/>
      </w:r>
    </w:p>
    <w:p w14:paraId="4DF9F37F" w14:textId="77777777" w:rsidR="00E34A93" w:rsidRDefault="00E34A93" w:rsidP="00E34A93">
      <w:pPr>
        <w:pStyle w:val="a3"/>
      </w:pPr>
      <w:r w:rsidRPr="00F15FE6">
        <w:t xml:space="preserve">Beliefs, values, and attitudes are the most important factor within an organisation as it helps in developing healthy relationships within the company authority and employees. Consequently, smooth work conduction can take place within the companies and companies can gain the high efficiency of perforation within the workplaces. Due to Covid 19, Unilever has modified the organisational culture significantly for measuring the safety measurements of the Covid 19 within this workplace. This company has dealt with </w:t>
      </w:r>
      <w:r w:rsidRPr="00E34A93">
        <w:t>change</w:t>
      </w:r>
      <w:r w:rsidRPr="00F15FE6">
        <w:t xml:space="preserve"> management by involving a hybrid return model for the employees and prohibiting collaborative working. </w:t>
      </w:r>
    </w:p>
    <w:p w14:paraId="08FF2C80" w14:textId="77777777" w:rsidR="00E34A93" w:rsidRPr="00F15FE6" w:rsidRDefault="00E34A93" w:rsidP="00E34A93">
      <w:pPr>
        <w:pStyle w:val="a3"/>
      </w:pPr>
      <w:r w:rsidRPr="00F15FE6">
        <w:t xml:space="preserve">Present study focuses on the impact of organisational values, beliefs, and attitudes on the behaviour of the workplace. This study highlights a brief overview company for determining a better insight about the company. Differences between the beliefs, values, and attitudes within the organisation and the impact of it on the workplace behaviour further are included in this context. </w:t>
      </w:r>
    </w:p>
    <w:p w14:paraId="405AEA6A" w14:textId="77777777" w:rsidR="00E34A93" w:rsidRDefault="00E34A93" w:rsidP="00E34A93">
      <w:pPr>
        <w:pStyle w:val="a3"/>
      </w:pPr>
      <w:r w:rsidRPr="00F15FE6">
        <w:t xml:space="preserve">This study has selected Unilever for analysing the organisational beliefs, values, and attitudes of this company. Unilever is a UK-based multinational company whose headquarter is in London. This company has acquired its first position as a soap producer throughout the world. This company was founded by William Lever and James Darcy Lever in 1929. This company includes vitamins, minerals, supplements, coffee, tea, cleaning agents, breakfast cereals, beauty products, food condiments, air and water purifiers, toothpaste, personal care, and pet foods. This company has ownership of around 400 brands and this company has expanded its business within 190 countries. This company earns approximately 51 billion euros every year (Unilever, 2021). Organisational beliefs, values, and attitudes assist this organisation in maintaining high communication skills and maintaining the organisational culture significantly. </w:t>
      </w:r>
    </w:p>
    <w:p w14:paraId="7ADFBC05" w14:textId="77777777" w:rsidR="00E34A93" w:rsidRPr="00F15FE6" w:rsidRDefault="00E34A93" w:rsidP="00E34A93">
      <w:pPr>
        <w:pStyle w:val="a3"/>
      </w:pPr>
      <w:r w:rsidRPr="00F15FE6">
        <w:t>Several key management theories like systems theory, human relations theory, and Taylor scientific theory are evaluated in this piece.</w:t>
      </w:r>
    </w:p>
    <w:p w14:paraId="743D1203" w14:textId="77777777" w:rsidR="003451B9" w:rsidRPr="00E34A93" w:rsidRDefault="003451B9">
      <w:pPr>
        <w:rPr>
          <w:rFonts w:ascii="Times New Roman" w:hAnsi="Times New Roman" w:cs="Times New Roman"/>
          <w:sz w:val="24"/>
        </w:rPr>
      </w:pPr>
    </w:p>
    <w:sectPr w:rsidR="003451B9" w:rsidRPr="00E34A93" w:rsidSect="00E34A93">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96B5E" w14:textId="77777777" w:rsidR="00857BA1" w:rsidRDefault="00857BA1" w:rsidP="00E34A93">
      <w:pPr>
        <w:spacing w:line="240" w:lineRule="auto"/>
      </w:pPr>
      <w:r>
        <w:separator/>
      </w:r>
    </w:p>
  </w:endnote>
  <w:endnote w:type="continuationSeparator" w:id="0">
    <w:p w14:paraId="367CC879" w14:textId="77777777" w:rsidR="00857BA1" w:rsidRDefault="00857BA1" w:rsidP="00E34A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EFBFA" w14:textId="77777777" w:rsidR="00545709" w:rsidRDefault="00545709">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77512"/>
      <w:docPartObj>
        <w:docPartGallery w:val="Page Numbers (Bottom of Page)"/>
        <w:docPartUnique/>
      </w:docPartObj>
    </w:sdtPr>
    <w:sdtEndPr/>
    <w:sdtContent>
      <w:p w14:paraId="5DDE80F8" w14:textId="77777777" w:rsidR="00E34A93" w:rsidRDefault="007372D2">
        <w:pPr>
          <w:pStyle w:val="a6"/>
          <w:jc w:val="right"/>
        </w:pPr>
        <w:r>
          <w:fldChar w:fldCharType="begin"/>
        </w:r>
        <w:r>
          <w:instrText xml:space="preserve"> PAGE   \* MERGEFORMAT </w:instrText>
        </w:r>
        <w:r>
          <w:fldChar w:fldCharType="separate"/>
        </w:r>
        <w:r w:rsidR="00545709">
          <w:rPr>
            <w:noProof/>
          </w:rPr>
          <w:t>1</w:t>
        </w:r>
        <w:r>
          <w:rPr>
            <w:noProof/>
          </w:rPr>
          <w:fldChar w:fldCharType="end"/>
        </w:r>
      </w:p>
    </w:sdtContent>
  </w:sdt>
  <w:p w14:paraId="3C068DAD" w14:textId="77777777" w:rsidR="00E34A93" w:rsidRDefault="00E34A93">
    <w:pPr>
      <w:pStyle w:val="a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88BC9" w14:textId="77777777" w:rsidR="00545709" w:rsidRDefault="0054570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1A500" w14:textId="77777777" w:rsidR="00857BA1" w:rsidRDefault="00857BA1" w:rsidP="00E34A93">
      <w:pPr>
        <w:spacing w:line="240" w:lineRule="auto"/>
      </w:pPr>
      <w:r>
        <w:separator/>
      </w:r>
    </w:p>
  </w:footnote>
  <w:footnote w:type="continuationSeparator" w:id="0">
    <w:p w14:paraId="14F72965" w14:textId="77777777" w:rsidR="00857BA1" w:rsidRDefault="00857BA1" w:rsidP="00E34A9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27AA7" w14:textId="77777777" w:rsidR="00545709" w:rsidRDefault="00545709">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9FEA8" w14:textId="77777777" w:rsidR="00545709" w:rsidRDefault="00545709">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6C5C50" w14:textId="77777777" w:rsidR="00545709" w:rsidRDefault="00545709">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movePersonalInformation/>
  <w:removeDateAndTime/>
  <w:proofState w:spelling="clean" w:grammar="clean"/>
  <w:revisionView w:inkAnnotations="0"/>
  <w:defaultTabStop w:val="720"/>
  <w:hyphenationZone w:val="425"/>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A93"/>
    <w:rsid w:val="002E27C2"/>
    <w:rsid w:val="003451B9"/>
    <w:rsid w:val="00545709"/>
    <w:rsid w:val="007372D2"/>
    <w:rsid w:val="00857BA1"/>
    <w:rsid w:val="00E34A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5BB91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34A93"/>
    <w:pPr>
      <w:spacing w:after="0"/>
    </w:pPr>
    <w:rPr>
      <w:rFonts w:ascii="Arial" w:eastAsia="Arial" w:hAnsi="Arial" w:cs="Arial"/>
      <w:lang w:val="en-IN" w:eastAsia="en-IN"/>
    </w:rPr>
  </w:style>
  <w:style w:type="paragraph" w:styleId="1">
    <w:name w:val="heading 1"/>
    <w:basedOn w:val="a"/>
    <w:next w:val="a"/>
    <w:link w:val="10"/>
    <w:rsid w:val="00E34A93"/>
    <w:pPr>
      <w:spacing w:before="240" w:after="240" w:line="360" w:lineRule="auto"/>
      <w:jc w:val="both"/>
      <w:outlineLvl w:val="0"/>
    </w:pPr>
    <w:rPr>
      <w:rFonts w:ascii="Times New Roman" w:eastAsia="Times New Roman" w:hAnsi="Times New Roman" w:cs="Times New Roman"/>
      <w:b/>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rsid w:val="00E34A93"/>
    <w:rPr>
      <w:rFonts w:ascii="Times New Roman" w:eastAsia="Times New Roman" w:hAnsi="Times New Roman" w:cs="Times New Roman"/>
      <w:b/>
      <w:sz w:val="24"/>
      <w:szCs w:val="24"/>
      <w:lang w:val="en-IN" w:eastAsia="en-IN"/>
    </w:rPr>
  </w:style>
  <w:style w:type="paragraph" w:styleId="a3">
    <w:name w:val="No Spacing"/>
    <w:basedOn w:val="a"/>
    <w:uiPriority w:val="1"/>
    <w:qFormat/>
    <w:rsid w:val="00E34A93"/>
    <w:pPr>
      <w:spacing w:before="120" w:after="120" w:line="360" w:lineRule="auto"/>
      <w:jc w:val="both"/>
    </w:pPr>
    <w:rPr>
      <w:rFonts w:ascii="Times New Roman" w:eastAsia="Times New Roman" w:hAnsi="Times New Roman" w:cs="Times New Roman"/>
      <w:sz w:val="24"/>
      <w:szCs w:val="24"/>
      <w:lang w:val="en-GB"/>
    </w:rPr>
  </w:style>
  <w:style w:type="paragraph" w:styleId="a4">
    <w:name w:val="header"/>
    <w:basedOn w:val="a"/>
    <w:link w:val="a5"/>
    <w:uiPriority w:val="99"/>
    <w:semiHidden/>
    <w:unhideWhenUsed/>
    <w:rsid w:val="00E34A93"/>
    <w:pPr>
      <w:tabs>
        <w:tab w:val="center" w:pos="4680"/>
        <w:tab w:val="right" w:pos="9360"/>
      </w:tabs>
      <w:spacing w:line="240" w:lineRule="auto"/>
    </w:pPr>
  </w:style>
  <w:style w:type="character" w:customStyle="1" w:styleId="a5">
    <w:name w:val="Горен колонтитул Знак"/>
    <w:basedOn w:val="a0"/>
    <w:link w:val="a4"/>
    <w:uiPriority w:val="99"/>
    <w:semiHidden/>
    <w:rsid w:val="00E34A93"/>
    <w:rPr>
      <w:rFonts w:ascii="Arial" w:eastAsia="Arial" w:hAnsi="Arial" w:cs="Arial"/>
      <w:lang w:val="en-IN" w:eastAsia="en-IN"/>
    </w:rPr>
  </w:style>
  <w:style w:type="paragraph" w:styleId="a6">
    <w:name w:val="footer"/>
    <w:basedOn w:val="a"/>
    <w:link w:val="a7"/>
    <w:uiPriority w:val="99"/>
    <w:unhideWhenUsed/>
    <w:rsid w:val="00E34A93"/>
    <w:pPr>
      <w:tabs>
        <w:tab w:val="center" w:pos="4680"/>
        <w:tab w:val="right" w:pos="9360"/>
      </w:tabs>
      <w:spacing w:line="240" w:lineRule="auto"/>
    </w:pPr>
  </w:style>
  <w:style w:type="character" w:customStyle="1" w:styleId="a7">
    <w:name w:val="Долен колонтитул Знак"/>
    <w:basedOn w:val="a0"/>
    <w:link w:val="a6"/>
    <w:uiPriority w:val="99"/>
    <w:rsid w:val="00E34A93"/>
    <w:rPr>
      <w:rFonts w:ascii="Arial" w:eastAsia="Arial" w:hAnsi="Arial" w:cs="Arial"/>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header" Target="header2.xml"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11" Type="http://schemas.openxmlformats.org/officeDocument/2006/relationships/footer" Target="footer3.xml" /><Relationship Id="rId5" Type="http://schemas.openxmlformats.org/officeDocument/2006/relationships/endnotes" Target="endnotes.xml" /><Relationship Id="rId10"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325</Words>
  <Characters>1855</Characters>
  <Application>Microsoft Office Word</Application>
  <DocSecurity>0</DocSecurity>
  <Lines>15</Lines>
  <Paragraphs>4</Paragraphs>
  <ScaleCrop>false</ScaleCrop>
  <Company/>
  <LinksUpToDate>false</LinksUpToDate>
  <CharactersWithSpaces>2176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2021-07-22T13:00:00Z</dcterms:created>
  <dcterms:modified xsi:type="dcterms:W3CDTF">2021-07-22T13:01:00Z</dcterms:modified>
</cp:coreProperties>
</file>