
<file path=[Content_Types].xml><?xml version="1.0" encoding="utf-8"?>
<Types xmlns="http://schemas.openxmlformats.org/package/2006/content-types">
  <Default Extension="COM" ContentType="image/jpeg"/>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29C597" w14:textId="77777777" w:rsidR="00B07727" w:rsidRDefault="00B07727" w:rsidP="00B2389C">
      <w:pPr>
        <w:jc w:val="center"/>
        <w:rPr>
          <w:u w:val="single"/>
        </w:rPr>
      </w:pPr>
    </w:p>
    <w:p w14:paraId="3FA969C9" w14:textId="77777777" w:rsidR="00B2389C" w:rsidRDefault="00B2389C" w:rsidP="00B2389C">
      <w:pPr>
        <w:jc w:val="center"/>
        <w:rPr>
          <w:sz w:val="28"/>
          <w:szCs w:val="28"/>
          <w:u w:val="single"/>
        </w:rPr>
      </w:pPr>
    </w:p>
    <w:p w14:paraId="3F649B21" w14:textId="77777777" w:rsidR="00B2389C" w:rsidRDefault="00B2389C" w:rsidP="00B2389C">
      <w:pPr>
        <w:jc w:val="center"/>
        <w:rPr>
          <w:sz w:val="28"/>
          <w:szCs w:val="28"/>
          <w:u w:val="single"/>
        </w:rPr>
      </w:pPr>
    </w:p>
    <w:p w14:paraId="46A50384" w14:textId="77777777" w:rsidR="00B2389C" w:rsidRDefault="00B2389C" w:rsidP="00B2389C">
      <w:pPr>
        <w:jc w:val="center"/>
        <w:rPr>
          <w:sz w:val="28"/>
          <w:szCs w:val="28"/>
          <w:u w:val="single"/>
        </w:rPr>
      </w:pPr>
    </w:p>
    <w:p w14:paraId="01CA623F" w14:textId="77777777" w:rsidR="00F21A09" w:rsidRDefault="00F21A09" w:rsidP="00B2389C">
      <w:pPr>
        <w:jc w:val="center"/>
        <w:rPr>
          <w:sz w:val="28"/>
          <w:szCs w:val="28"/>
          <w:u w:val="single"/>
        </w:rPr>
      </w:pPr>
    </w:p>
    <w:p w14:paraId="2B826A2D" w14:textId="77777777" w:rsidR="00F21A09" w:rsidRDefault="00F21A09" w:rsidP="00B2389C">
      <w:pPr>
        <w:jc w:val="center"/>
        <w:rPr>
          <w:sz w:val="28"/>
          <w:szCs w:val="28"/>
          <w:u w:val="single"/>
        </w:rPr>
      </w:pPr>
    </w:p>
    <w:p w14:paraId="60837F74" w14:textId="77777777" w:rsidR="00F21A09" w:rsidRDefault="00F21A09" w:rsidP="00B2389C">
      <w:pPr>
        <w:jc w:val="center"/>
        <w:rPr>
          <w:sz w:val="28"/>
          <w:szCs w:val="28"/>
          <w:u w:val="single"/>
        </w:rPr>
      </w:pPr>
    </w:p>
    <w:p w14:paraId="01303B9E" w14:textId="45301431" w:rsidR="00B2389C" w:rsidRPr="00B2389C" w:rsidRDefault="00B2389C" w:rsidP="00B2389C">
      <w:pPr>
        <w:jc w:val="center"/>
        <w:rPr>
          <w:sz w:val="28"/>
          <w:szCs w:val="28"/>
          <w:u w:val="single"/>
        </w:rPr>
      </w:pPr>
      <w:r w:rsidRPr="00B2389C">
        <w:rPr>
          <w:sz w:val="28"/>
          <w:szCs w:val="28"/>
          <w:u w:val="single"/>
        </w:rPr>
        <w:t>A Critical Analysis of Architecture Post 1945</w:t>
      </w:r>
    </w:p>
    <w:p w14:paraId="43DA6A95" w14:textId="77777777" w:rsidR="00B2389C" w:rsidRDefault="00B2389C" w:rsidP="00B2389C">
      <w:pPr>
        <w:jc w:val="center"/>
        <w:rPr>
          <w:sz w:val="40"/>
          <w:szCs w:val="40"/>
          <w:u w:val="single"/>
        </w:rPr>
      </w:pPr>
    </w:p>
    <w:p w14:paraId="4A89643C" w14:textId="77777777" w:rsidR="00B2389C" w:rsidRDefault="00B2389C" w:rsidP="00B2389C">
      <w:pPr>
        <w:jc w:val="center"/>
        <w:rPr>
          <w:sz w:val="40"/>
          <w:szCs w:val="40"/>
          <w:u w:val="single"/>
        </w:rPr>
      </w:pPr>
    </w:p>
    <w:p w14:paraId="53EBE9DA" w14:textId="1DA2006F" w:rsidR="00B2389C" w:rsidRDefault="00F26293" w:rsidP="00B2389C">
      <w:pPr>
        <w:jc w:val="center"/>
        <w:rPr>
          <w:sz w:val="40"/>
          <w:szCs w:val="40"/>
          <w:u w:val="single"/>
        </w:rPr>
      </w:pPr>
      <w:r>
        <w:rPr>
          <w:sz w:val="40"/>
          <w:szCs w:val="40"/>
          <w:u w:val="single"/>
        </w:rPr>
        <w:t>What is the Reasoning for the</w:t>
      </w:r>
      <w:r w:rsidR="00B2389C" w:rsidRPr="00B2389C">
        <w:rPr>
          <w:sz w:val="40"/>
          <w:szCs w:val="40"/>
          <w:u w:val="single"/>
        </w:rPr>
        <w:t xml:space="preserve"> Contrast Between the Interior and Exterior of Jørn Utzon’s </w:t>
      </w:r>
      <w:proofErr w:type="spellStart"/>
      <w:r w:rsidR="00B2389C" w:rsidRPr="00B2389C">
        <w:rPr>
          <w:sz w:val="40"/>
          <w:szCs w:val="40"/>
          <w:u w:val="single"/>
        </w:rPr>
        <w:t>Bagsværd</w:t>
      </w:r>
      <w:proofErr w:type="spellEnd"/>
      <w:r w:rsidR="00B2389C" w:rsidRPr="00B2389C">
        <w:rPr>
          <w:sz w:val="40"/>
          <w:szCs w:val="40"/>
          <w:u w:val="single"/>
        </w:rPr>
        <w:t xml:space="preserve"> Church</w:t>
      </w:r>
      <w:r>
        <w:rPr>
          <w:sz w:val="40"/>
          <w:szCs w:val="40"/>
          <w:u w:val="single"/>
        </w:rPr>
        <w:t>?</w:t>
      </w:r>
    </w:p>
    <w:p w14:paraId="20A54FEA" w14:textId="77777777" w:rsidR="00B2389C" w:rsidRDefault="00B2389C" w:rsidP="00B2389C">
      <w:pPr>
        <w:jc w:val="center"/>
      </w:pPr>
      <w:r>
        <w:t>History and Theory 2</w:t>
      </w:r>
    </w:p>
    <w:p w14:paraId="51FDFD37" w14:textId="77777777" w:rsidR="00F21A09" w:rsidRDefault="00B2389C" w:rsidP="00B2389C">
      <w:pPr>
        <w:jc w:val="center"/>
      </w:pPr>
      <w:r>
        <w:t>M5X01981</w:t>
      </w:r>
    </w:p>
    <w:p w14:paraId="45A7B06B" w14:textId="77777777" w:rsidR="00F21A09" w:rsidRDefault="00F21A09" w:rsidP="00B2389C">
      <w:pPr>
        <w:jc w:val="center"/>
      </w:pPr>
      <w:r>
        <w:t>Abbie Messer</w:t>
      </w:r>
    </w:p>
    <w:p w14:paraId="224D2C6A" w14:textId="698C8D51" w:rsidR="00B07727" w:rsidRDefault="00F21A09" w:rsidP="00B2389C">
      <w:pPr>
        <w:jc w:val="center"/>
        <w:rPr>
          <w:u w:val="single"/>
        </w:rPr>
      </w:pPr>
      <w:r>
        <w:t>2011661</w:t>
      </w:r>
      <w:r w:rsidR="00B07727">
        <w:rPr>
          <w:u w:val="single"/>
        </w:rPr>
        <w:br w:type="page"/>
      </w:r>
    </w:p>
    <w:p w14:paraId="0E661AAF" w14:textId="2A8DF06C" w:rsidR="001123B3" w:rsidRPr="00CD140B" w:rsidRDefault="00C71FDE">
      <w:pPr>
        <w:rPr>
          <w:u w:val="single"/>
        </w:rPr>
      </w:pPr>
      <w:r w:rsidRPr="00CD140B">
        <w:rPr>
          <w:u w:val="single"/>
        </w:rPr>
        <w:lastRenderedPageBreak/>
        <w:t>A Critical Analysis of Architecture Post 1945</w:t>
      </w:r>
    </w:p>
    <w:p w14:paraId="0DA3AB9C" w14:textId="08D071FB" w:rsidR="000C5738" w:rsidRPr="00CD140B" w:rsidRDefault="00F26293">
      <w:pPr>
        <w:rPr>
          <w:rFonts w:cstheme="minorHAnsi"/>
          <w:b/>
          <w:bCs/>
          <w:u w:val="single"/>
        </w:rPr>
      </w:pPr>
      <w:r>
        <w:rPr>
          <w:rFonts w:cstheme="minorHAnsi"/>
          <w:b/>
          <w:bCs/>
          <w:u w:val="single"/>
        </w:rPr>
        <w:t xml:space="preserve">What is the reasoning for </w:t>
      </w:r>
      <w:r w:rsidR="001123B3" w:rsidRPr="00CD140B">
        <w:rPr>
          <w:rFonts w:cstheme="minorHAnsi"/>
          <w:b/>
          <w:bCs/>
          <w:u w:val="single"/>
        </w:rPr>
        <w:t>the</w:t>
      </w:r>
      <w:r w:rsidR="00EE0F0C">
        <w:rPr>
          <w:rFonts w:cstheme="minorHAnsi"/>
          <w:b/>
          <w:bCs/>
          <w:u w:val="single"/>
        </w:rPr>
        <w:t xml:space="preserve"> </w:t>
      </w:r>
      <w:r w:rsidR="001123B3" w:rsidRPr="00CD140B">
        <w:rPr>
          <w:rFonts w:cstheme="minorHAnsi"/>
          <w:b/>
          <w:bCs/>
          <w:u w:val="single"/>
        </w:rPr>
        <w:t>Contrast Between the Interior and Exterior of</w:t>
      </w:r>
      <w:r w:rsidR="00D54DE5" w:rsidRPr="00CD140B">
        <w:rPr>
          <w:rFonts w:cstheme="minorHAnsi"/>
          <w:b/>
          <w:bCs/>
          <w:u w:val="single"/>
        </w:rPr>
        <w:t xml:space="preserve"> Jørn</w:t>
      </w:r>
      <w:r w:rsidR="001123B3" w:rsidRPr="00CD140B">
        <w:rPr>
          <w:rFonts w:cstheme="minorHAnsi"/>
          <w:b/>
          <w:bCs/>
          <w:u w:val="single"/>
        </w:rPr>
        <w:t xml:space="preserve"> Utzon’s </w:t>
      </w:r>
      <w:proofErr w:type="spellStart"/>
      <w:r w:rsidR="00D54DE5" w:rsidRPr="00CD140B">
        <w:rPr>
          <w:rFonts w:cstheme="minorHAnsi"/>
          <w:b/>
          <w:bCs/>
          <w:u w:val="single"/>
        </w:rPr>
        <w:t>Bagsværd</w:t>
      </w:r>
      <w:proofErr w:type="spellEnd"/>
      <w:r w:rsidR="00D54DE5" w:rsidRPr="00CD140B">
        <w:rPr>
          <w:rFonts w:cstheme="minorHAnsi"/>
          <w:b/>
          <w:bCs/>
          <w:u w:val="single"/>
        </w:rPr>
        <w:t xml:space="preserve"> </w:t>
      </w:r>
      <w:r w:rsidR="001123B3" w:rsidRPr="00CD140B">
        <w:rPr>
          <w:rFonts w:cstheme="minorHAnsi"/>
          <w:b/>
          <w:bCs/>
          <w:u w:val="single"/>
        </w:rPr>
        <w:t>Church</w:t>
      </w:r>
      <w:r w:rsidR="002C36BC">
        <w:rPr>
          <w:rFonts w:cstheme="minorHAnsi"/>
          <w:b/>
          <w:bCs/>
          <w:u w:val="single"/>
        </w:rPr>
        <w:t>?</w:t>
      </w:r>
    </w:p>
    <w:p w14:paraId="6EDA506B" w14:textId="536BAB43" w:rsidR="001123B3" w:rsidRPr="002D5F20" w:rsidRDefault="001123B3">
      <w:pPr>
        <w:rPr>
          <w:u w:val="single"/>
        </w:rPr>
      </w:pPr>
      <w:r w:rsidRPr="002D5F20">
        <w:rPr>
          <w:u w:val="single"/>
        </w:rPr>
        <w:t>Introduction</w:t>
      </w:r>
    </w:p>
    <w:p w14:paraId="076313AF" w14:textId="092738F7" w:rsidR="007A7AE9" w:rsidRDefault="000E5D85">
      <w:r>
        <w:rPr>
          <w:noProof/>
        </w:rPr>
        <mc:AlternateContent>
          <mc:Choice Requires="wps">
            <w:drawing>
              <wp:anchor distT="45720" distB="45720" distL="114300" distR="114300" simplePos="0" relativeHeight="251663360" behindDoc="0" locked="0" layoutInCell="1" allowOverlap="1" wp14:anchorId="243FA7AD" wp14:editId="22C9B42E">
                <wp:simplePos x="0" y="0"/>
                <wp:positionH relativeFrom="margin">
                  <wp:posOffset>2709182</wp:posOffset>
                </wp:positionH>
                <wp:positionV relativeFrom="paragraph">
                  <wp:posOffset>2373812</wp:posOffset>
                </wp:positionV>
                <wp:extent cx="3619500" cy="3254375"/>
                <wp:effectExtent l="0" t="0" r="0" b="3175"/>
                <wp:wrapTopAndBottom/>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19500" cy="3254375"/>
                        </a:xfrm>
                        <a:prstGeom prst="rect">
                          <a:avLst/>
                        </a:prstGeom>
                        <a:solidFill>
                          <a:srgbClr val="FFFFFF"/>
                        </a:solidFill>
                        <a:ln w="9525">
                          <a:noFill/>
                          <a:miter lim="800000"/>
                          <a:headEnd/>
                          <a:tailEnd/>
                        </a:ln>
                      </wps:spPr>
                      <wps:txbx>
                        <w:txbxContent>
                          <w:p w14:paraId="79EB0BA5" w14:textId="77777777" w:rsidR="00B014C0" w:rsidRDefault="00B014C0">
                            <w:pPr>
                              <w:rPr>
                                <w:lang w:val="en-US"/>
                              </w:rPr>
                            </w:pPr>
                            <w:r>
                              <w:rPr>
                                <w:noProof/>
                              </w:rPr>
                              <w:drawing>
                                <wp:inline distT="0" distB="0" distL="0" distR="0" wp14:anchorId="6A2B9DB8" wp14:editId="31868718">
                                  <wp:extent cx="2537473" cy="2519059"/>
                                  <wp:effectExtent l="0" t="0" r="0" b="0"/>
                                  <wp:docPr id="13" name="Picture 13" descr="A picture containing indoor, ceiling, wall,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indoor, ceiling, wall, white&#10;&#10;Description automatically generate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2543369" cy="2524912"/>
                                          </a:xfrm>
                                          <a:prstGeom prst="rect">
                                            <a:avLst/>
                                          </a:prstGeom>
                                          <a:noFill/>
                                          <a:ln>
                                            <a:noFill/>
                                          </a:ln>
                                        </pic:spPr>
                                      </pic:pic>
                                    </a:graphicData>
                                  </a:graphic>
                                </wp:inline>
                              </w:drawing>
                            </w:r>
                          </w:p>
                          <w:p w14:paraId="3B40B212" w14:textId="7EA80EF9" w:rsidR="00C71097" w:rsidRDefault="00C71097">
                            <w:pPr>
                              <w:rPr>
                                <w:lang w:val="en-US"/>
                              </w:rPr>
                            </w:pPr>
                            <w:r>
                              <w:rPr>
                                <w:lang w:val="en-US"/>
                              </w:rPr>
                              <w:t>Figur</w:t>
                            </w:r>
                            <w:r w:rsidR="00B014C0">
                              <w:rPr>
                                <w:lang w:val="en-US"/>
                              </w:rPr>
                              <w:t>e</w:t>
                            </w:r>
                            <w:r w:rsidR="00AE163B">
                              <w:rPr>
                                <w:lang w:val="en-US"/>
                              </w:rPr>
                              <w:t xml:space="preserve"> 2 – Photograph of the interior of the church </w:t>
                            </w:r>
                            <w:r w:rsidR="00056203">
                              <w:rPr>
                                <w:lang w:val="en-US"/>
                              </w:rPr>
                              <w:t>demonstrating the light infiltration. (Photo credit: Utzon Archive</w:t>
                            </w:r>
                            <w:r w:rsidR="00F62EF8">
                              <w:rPr>
                                <w:lang w:val="en-US"/>
                              </w:rPr>
                              <w:t>s</w:t>
                            </w:r>
                            <w:r w:rsidR="00056203">
                              <w:rPr>
                                <w:lang w:val="en-US"/>
                              </w:rPr>
                              <w:t>)</w:t>
                            </w:r>
                          </w:p>
                          <w:p w14:paraId="4B937E07" w14:textId="4C48F6D8" w:rsidR="00C71097" w:rsidRPr="00C71097" w:rsidRDefault="00C71097">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43FA7AD" id="_x0000_t202" coordsize="21600,21600" o:spt="202" path="m,l,21600r21600,l21600,xe">
                <v:stroke joinstyle="miter"/>
                <v:path gradientshapeok="t" o:connecttype="rect"/>
              </v:shapetype>
              <v:shape id="Text Box 2" o:spid="_x0000_s1026" type="#_x0000_t202" style="position:absolute;margin-left:213.3pt;margin-top:186.9pt;width:285pt;height:256.2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" stroked="f">
                <v:textbox>
                  <w:txbxContent>
                    <w:p w14:paraId="79EB0BA5" w14:textId="77777777" w:rsidR="00B014C0" w:rsidRDefault="00B014C0">
                      <w:pPr>
                        <w:rPr>
                          <w:lang w:val="en-US"/>
                        </w:rPr>
                      </w:pPr>
                      <w:r>
                        <w:rPr>
                          <w:noProof/>
                        </w:rPr>
                        <w:drawing>
                          <wp:inline distT="0" distB="0" distL="0" distR="0" wp14:anchorId="6A2B9DB8" wp14:editId="31868718">
                            <wp:extent cx="2537473" cy="2519059"/>
                            <wp:effectExtent l="0" t="0" r="0" b="0"/>
                            <wp:docPr id="13" name="Picture 13" descr="A picture containing indoor, ceiling, wall,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indoor, ceiling, wall, white&#10;&#10;Description automatically generate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2543369" cy="2524912"/>
                                    </a:xfrm>
                                    <a:prstGeom prst="rect">
                                      <a:avLst/>
                                    </a:prstGeom>
                                    <a:noFill/>
                                    <a:ln>
                                      <a:noFill/>
                                    </a:ln>
                                  </pic:spPr>
                                </pic:pic>
                              </a:graphicData>
                            </a:graphic>
                          </wp:inline>
                        </w:drawing>
                      </w:r>
                    </w:p>
                    <w:p w14:paraId="3B40B212" w14:textId="7EA80EF9" w:rsidR="00C71097" w:rsidRDefault="00C71097">
                      <w:pPr>
                        <w:rPr>
                          <w:lang w:val="en-US"/>
                        </w:rPr>
                      </w:pPr>
                      <w:r>
                        <w:rPr>
                          <w:lang w:val="en-US"/>
                        </w:rPr>
                        <w:t>Figur</w:t>
                      </w:r>
                      <w:r w:rsidR="00B014C0">
                        <w:rPr>
                          <w:lang w:val="en-US"/>
                        </w:rPr>
                        <w:t>e</w:t>
                      </w:r>
                      <w:r w:rsidR="00AE163B">
                        <w:rPr>
                          <w:lang w:val="en-US"/>
                        </w:rPr>
                        <w:t xml:space="preserve"> 2 – Photograph of the interior of the church </w:t>
                      </w:r>
                      <w:r w:rsidR="00056203">
                        <w:rPr>
                          <w:lang w:val="en-US"/>
                        </w:rPr>
                        <w:t>demonstrating the light infiltration. (Photo credit: Utzon Archive</w:t>
                      </w:r>
                      <w:r w:rsidR="00F62EF8">
                        <w:rPr>
                          <w:lang w:val="en-US"/>
                        </w:rPr>
                        <w:t>s</w:t>
                      </w:r>
                      <w:r w:rsidR="00056203">
                        <w:rPr>
                          <w:lang w:val="en-US"/>
                        </w:rPr>
                        <w:t>)</w:t>
                      </w:r>
                    </w:p>
                    <w:p w14:paraId="4B937E07" w14:textId="4C48F6D8" w:rsidR="00C71097" w:rsidRPr="00C71097" w:rsidRDefault="00C71097">
                      <w:pPr>
                        <w:rPr>
                          <w:lang w:val="en-US"/>
                        </w:rPr>
                      </w:pPr>
                    </w:p>
                  </w:txbxContent>
                </v:textbox>
                <w10:wrap type="topAndBottom" anchorx="margin"/>
              </v:shape>
            </w:pict>
          </mc:Fallback>
        </mc:AlternateContent>
      </w:r>
      <w:r w:rsidR="006F02F2">
        <w:rPr>
          <w:noProof/>
        </w:rPr>
        <mc:AlternateContent>
          <mc:Choice Requires="wps">
            <w:drawing>
              <wp:anchor distT="45720" distB="45720" distL="114300" distR="114300" simplePos="0" relativeHeight="251665408" behindDoc="0" locked="0" layoutInCell="1" allowOverlap="1" wp14:anchorId="1B728320" wp14:editId="45ECE366">
                <wp:simplePos x="0" y="0"/>
                <wp:positionH relativeFrom="margin">
                  <wp:align>left</wp:align>
                </wp:positionH>
                <wp:positionV relativeFrom="paragraph">
                  <wp:posOffset>2383699</wp:posOffset>
                </wp:positionV>
                <wp:extent cx="2710180" cy="3243580"/>
                <wp:effectExtent l="0" t="0" r="0" b="0"/>
                <wp:wrapTopAndBottom/>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0180" cy="3243580"/>
                        </a:xfrm>
                        <a:prstGeom prst="rect">
                          <a:avLst/>
                        </a:prstGeom>
                        <a:solidFill>
                          <a:srgbClr val="FFFFFF"/>
                        </a:solidFill>
                        <a:ln w="9525">
                          <a:noFill/>
                          <a:miter lim="800000"/>
                          <a:headEnd/>
                          <a:tailEnd/>
                        </a:ln>
                      </wps:spPr>
                      <wps:txbx>
                        <w:txbxContent>
                          <w:p w14:paraId="11EAC970" w14:textId="574AB42A" w:rsidR="00C47C59" w:rsidRDefault="00C47C59">
                            <w:pPr>
                              <w:rPr>
                                <w:lang w:val="en-US"/>
                              </w:rPr>
                            </w:pPr>
                            <w:r>
                              <w:rPr>
                                <w:noProof/>
                              </w:rPr>
                              <w:drawing>
                                <wp:inline distT="0" distB="0" distL="0" distR="0" wp14:anchorId="67EE8499" wp14:editId="39C6A01B">
                                  <wp:extent cx="1817914" cy="2494483"/>
                                  <wp:effectExtent l="0" t="0" r="0"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24390" cy="2503369"/>
                                          </a:xfrm>
                                          <a:prstGeom prst="rect">
                                            <a:avLst/>
                                          </a:prstGeom>
                                          <a:noFill/>
                                          <a:ln>
                                            <a:noFill/>
                                          </a:ln>
                                        </pic:spPr>
                                      </pic:pic>
                                    </a:graphicData>
                                  </a:graphic>
                                </wp:inline>
                              </w:drawing>
                            </w:r>
                          </w:p>
                          <w:p w14:paraId="30F9653C" w14:textId="56DED19A" w:rsidR="00C47C59" w:rsidRPr="00C47C59" w:rsidRDefault="00C47C59">
                            <w:pPr>
                              <w:rPr>
                                <w:lang w:val="en-US"/>
                              </w:rPr>
                            </w:pPr>
                            <w:r>
                              <w:rPr>
                                <w:lang w:val="en-US"/>
                              </w:rPr>
                              <w:t xml:space="preserve">Figure </w:t>
                            </w:r>
                            <w:r w:rsidR="008E7744">
                              <w:rPr>
                                <w:lang w:val="en-US"/>
                              </w:rPr>
                              <w:t xml:space="preserve">1 – </w:t>
                            </w:r>
                            <w:r w:rsidR="007F2C9A">
                              <w:rPr>
                                <w:lang w:val="en-US"/>
                              </w:rPr>
                              <w:t>P</w:t>
                            </w:r>
                            <w:r w:rsidR="008E7744">
                              <w:rPr>
                                <w:lang w:val="en-US"/>
                              </w:rPr>
                              <w:t xml:space="preserve">hotograph of the exterior of </w:t>
                            </w:r>
                            <w:proofErr w:type="spellStart"/>
                            <w:r w:rsidR="00E26783" w:rsidRPr="00400A4A">
                              <w:t>Bagsværd</w:t>
                            </w:r>
                            <w:proofErr w:type="spellEnd"/>
                            <w:r w:rsidR="00E26783">
                              <w:rPr>
                                <w:lang w:val="en-US"/>
                              </w:rPr>
                              <w:t xml:space="preserve"> </w:t>
                            </w:r>
                            <w:r w:rsidR="008E7744">
                              <w:rPr>
                                <w:lang w:val="en-US"/>
                              </w:rPr>
                              <w:t>Church showing</w:t>
                            </w:r>
                            <w:r w:rsidR="00AE163B">
                              <w:rPr>
                                <w:lang w:val="en-US"/>
                              </w:rPr>
                              <w:t xml:space="preserve"> the setting and context. (Photo credit: Utzon </w:t>
                            </w:r>
                            <w:r w:rsidR="00E81026">
                              <w:rPr>
                                <w:lang w:val="en-US"/>
                              </w:rPr>
                              <w:t>A</w:t>
                            </w:r>
                            <w:r w:rsidR="00AE163B">
                              <w:rPr>
                                <w:lang w:val="en-US"/>
                              </w:rPr>
                              <w:t>rchives)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728320" id="_x0000_s1027" type="#_x0000_t202" style="position:absolute;margin-left:0;margin-top:187.7pt;width:213.4pt;height:255.4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" stroked="f">
                <v:textbox>
                  <w:txbxContent>
                    <w:p w14:paraId="11EAC970" w14:textId="574AB42A" w:rsidR="00C47C59" w:rsidRDefault="00C47C59">
                      <w:pPr>
                        <w:rPr>
                          <w:lang w:val="en-US"/>
                        </w:rPr>
                      </w:pPr>
                      <w:r>
                        <w:rPr>
                          <w:noProof/>
                        </w:rPr>
                        <w:drawing>
                          <wp:inline distT="0" distB="0" distL="0" distR="0" wp14:anchorId="67EE8499" wp14:editId="39C6A01B">
                            <wp:extent cx="1817914" cy="2494483"/>
                            <wp:effectExtent l="0" t="0" r="0"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24390" cy="2503369"/>
                                    </a:xfrm>
                                    <a:prstGeom prst="rect">
                                      <a:avLst/>
                                    </a:prstGeom>
                                    <a:noFill/>
                                    <a:ln>
                                      <a:noFill/>
                                    </a:ln>
                                  </pic:spPr>
                                </pic:pic>
                              </a:graphicData>
                            </a:graphic>
                          </wp:inline>
                        </w:drawing>
                      </w:r>
                    </w:p>
                    <w:p w14:paraId="30F9653C" w14:textId="56DED19A" w:rsidR="00C47C59" w:rsidRPr="00C47C59" w:rsidRDefault="00C47C59">
                      <w:pPr>
                        <w:rPr>
                          <w:lang w:val="en-US"/>
                        </w:rPr>
                      </w:pPr>
                      <w:r>
                        <w:rPr>
                          <w:lang w:val="en-US"/>
                        </w:rPr>
                        <w:t xml:space="preserve">Figure </w:t>
                      </w:r>
                      <w:r w:rsidR="008E7744">
                        <w:rPr>
                          <w:lang w:val="en-US"/>
                        </w:rPr>
                        <w:t xml:space="preserve">1 – </w:t>
                      </w:r>
                      <w:r w:rsidR="007F2C9A">
                        <w:rPr>
                          <w:lang w:val="en-US"/>
                        </w:rPr>
                        <w:t>P</w:t>
                      </w:r>
                      <w:r w:rsidR="008E7744">
                        <w:rPr>
                          <w:lang w:val="en-US"/>
                        </w:rPr>
                        <w:t xml:space="preserve">hotograph of the exterior of </w:t>
                      </w:r>
                      <w:proofErr w:type="spellStart"/>
                      <w:r w:rsidR="00E26783" w:rsidRPr="00400A4A">
                        <w:t>Bagsværd</w:t>
                      </w:r>
                      <w:proofErr w:type="spellEnd"/>
                      <w:r w:rsidR="00E26783">
                        <w:rPr>
                          <w:lang w:val="en-US"/>
                        </w:rPr>
                        <w:t xml:space="preserve"> </w:t>
                      </w:r>
                      <w:r w:rsidR="008E7744">
                        <w:rPr>
                          <w:lang w:val="en-US"/>
                        </w:rPr>
                        <w:t>Church showing</w:t>
                      </w:r>
                      <w:r w:rsidR="00AE163B">
                        <w:rPr>
                          <w:lang w:val="en-US"/>
                        </w:rPr>
                        <w:t xml:space="preserve"> the setting and context. (Photo credit: Utzon </w:t>
                      </w:r>
                      <w:r w:rsidR="00E81026">
                        <w:rPr>
                          <w:lang w:val="en-US"/>
                        </w:rPr>
                        <w:t>A</w:t>
                      </w:r>
                      <w:r w:rsidR="00AE163B">
                        <w:rPr>
                          <w:lang w:val="en-US"/>
                        </w:rPr>
                        <w:t>rchives)</w:t>
                      </w:r>
                    </w:p>
                  </w:txbxContent>
                </v:textbox>
                <w10:wrap type="topAndBottom" anchorx="margin"/>
              </v:shape>
            </w:pict>
          </mc:Fallback>
        </mc:AlternateContent>
      </w:r>
      <w:proofErr w:type="spellStart"/>
      <w:r w:rsidR="00400A4A" w:rsidRPr="00400A4A">
        <w:t>Bagsværd</w:t>
      </w:r>
      <w:proofErr w:type="spellEnd"/>
      <w:r w:rsidR="00D54DE5" w:rsidRPr="00CD140B">
        <w:t xml:space="preserve"> Church</w:t>
      </w:r>
      <w:r w:rsidR="00883517">
        <w:t>,</w:t>
      </w:r>
      <w:r w:rsidR="00BE6EFD">
        <w:t xml:space="preserve"> 1976</w:t>
      </w:r>
      <w:r w:rsidR="00E8738F">
        <w:t xml:space="preserve">, by Pritzker </w:t>
      </w:r>
      <w:r w:rsidR="00C56EA5">
        <w:t>Prize winning architect, J</w:t>
      </w:r>
      <w:r w:rsidR="00C56EA5" w:rsidRPr="00C56EA5">
        <w:t>ø</w:t>
      </w:r>
      <w:r w:rsidR="00C56EA5">
        <w:t xml:space="preserve">rn Utzon (Block, 2018) </w:t>
      </w:r>
      <w:r w:rsidR="00D54DE5" w:rsidRPr="00CD140B">
        <w:t xml:space="preserve">is respected as a fine example of Religious Scandinavian architecture. </w:t>
      </w:r>
      <w:r w:rsidR="003C4693">
        <w:t>While t</w:t>
      </w:r>
      <w:r w:rsidR="00922F57" w:rsidRPr="00CD140B">
        <w:t xml:space="preserve">he </w:t>
      </w:r>
      <w:r w:rsidR="00CD140B" w:rsidRPr="00CD140B">
        <w:t>façade</w:t>
      </w:r>
      <w:r w:rsidR="00281C91">
        <w:t xml:space="preserve"> </w:t>
      </w:r>
      <w:r w:rsidR="002403FD">
        <w:t xml:space="preserve">itself deserves merit, the intrigue comes from the contrast </w:t>
      </w:r>
      <w:r w:rsidR="005715BA">
        <w:t>between the interior and exterior</w:t>
      </w:r>
      <w:r w:rsidR="002355A7">
        <w:t>.</w:t>
      </w:r>
      <w:r w:rsidR="009148D6">
        <w:t xml:space="preserve"> </w:t>
      </w:r>
      <w:proofErr w:type="spellStart"/>
      <w:r w:rsidR="000F183C">
        <w:t>Fracalossi</w:t>
      </w:r>
      <w:proofErr w:type="spellEnd"/>
      <w:r w:rsidR="000F183C">
        <w:t xml:space="preserve"> (2011) supports that when knowing that the </w:t>
      </w:r>
      <w:r w:rsidR="009F27C0">
        <w:t xml:space="preserve">visually captivating </w:t>
      </w:r>
      <w:r w:rsidR="000F183C">
        <w:t xml:space="preserve">interior creates such a distinctive experience, the contrasting exterior becomes more compelling. </w:t>
      </w:r>
      <w:r w:rsidR="009148D6">
        <w:t xml:space="preserve">The juxtaposition between the rigid, </w:t>
      </w:r>
      <w:r w:rsidR="00B75B01">
        <w:t xml:space="preserve">seemingly modest exterior </w:t>
      </w:r>
      <w:r w:rsidR="002919D1">
        <w:t xml:space="preserve">and the </w:t>
      </w:r>
      <w:r w:rsidR="008252B9">
        <w:t xml:space="preserve">dynamic, undulating composition of the interiors </w:t>
      </w:r>
      <w:r w:rsidR="0057710F">
        <w:t xml:space="preserve">begs the question, </w:t>
      </w:r>
      <w:r w:rsidR="00CF7551">
        <w:t xml:space="preserve">how did Jorn Utzon’s design philosophy </w:t>
      </w:r>
      <w:r w:rsidR="00DD53B8">
        <w:t>lead him to design such a fascinating</w:t>
      </w:r>
      <w:r w:rsidR="0027660D">
        <w:t xml:space="preserve"> building</w:t>
      </w:r>
      <w:r w:rsidR="00CE2D0E">
        <w:t xml:space="preserve"> for Denmark</w:t>
      </w:r>
      <w:r w:rsidR="0027660D">
        <w:t xml:space="preserve"> in </w:t>
      </w:r>
      <w:r w:rsidR="003651CA">
        <w:t>the 1970’s?</w:t>
      </w:r>
      <w:r w:rsidR="008A245D">
        <w:t xml:space="preserve"> </w:t>
      </w:r>
      <w:r w:rsidR="000E4A52">
        <w:t>Frampton (2002, p</w:t>
      </w:r>
      <w:r w:rsidR="006A510F">
        <w:t>p</w:t>
      </w:r>
      <w:r w:rsidR="000E4A52">
        <w:t>.</w:t>
      </w:r>
      <w:r w:rsidR="00814005">
        <w:t>8</w:t>
      </w:r>
      <w:r w:rsidR="005D4708">
        <w:t>3-84</w:t>
      </w:r>
      <w:r w:rsidR="00814005">
        <w:t xml:space="preserve">) articulates the importance of </w:t>
      </w:r>
      <w:r w:rsidR="009E7EA5">
        <w:t xml:space="preserve">Utzon’s interpretation of </w:t>
      </w:r>
      <w:r w:rsidR="002F340F">
        <w:t>“</w:t>
      </w:r>
      <w:r w:rsidR="00814005">
        <w:t>Critical Regionalism</w:t>
      </w:r>
      <w:r w:rsidR="002F340F">
        <w:t>”</w:t>
      </w:r>
      <w:r w:rsidR="00814005">
        <w:t xml:space="preserve"> </w:t>
      </w:r>
      <w:r w:rsidR="00472438">
        <w:t xml:space="preserve">in </w:t>
      </w:r>
      <w:proofErr w:type="spellStart"/>
      <w:r w:rsidR="00400A4A" w:rsidRPr="00400A4A">
        <w:t>Bagsværd</w:t>
      </w:r>
      <w:proofErr w:type="spellEnd"/>
      <w:r w:rsidR="00472438">
        <w:t xml:space="preserve"> Church</w:t>
      </w:r>
      <w:r w:rsidR="00C7151B">
        <w:t xml:space="preserve"> </w:t>
      </w:r>
      <w:r w:rsidR="00203C30">
        <w:t xml:space="preserve">in </w:t>
      </w:r>
      <w:r w:rsidR="00C97FA6">
        <w:t xml:space="preserve">integrating </w:t>
      </w:r>
      <w:r w:rsidR="000C3FEA">
        <w:t xml:space="preserve">Western and Eastern architecture with </w:t>
      </w:r>
      <w:r w:rsidR="008B53F9">
        <w:t xml:space="preserve">Nordic values </w:t>
      </w:r>
      <w:r w:rsidR="00C97FA6">
        <w:t xml:space="preserve">to create </w:t>
      </w:r>
      <w:r w:rsidR="003001BB">
        <w:t xml:space="preserve">a church appropriate for a secular </w:t>
      </w:r>
      <w:r w:rsidR="00255D5B">
        <w:t xml:space="preserve">inclined </w:t>
      </w:r>
      <w:r w:rsidR="003001BB">
        <w:t>twentieth century</w:t>
      </w:r>
      <w:r>
        <w:t>.</w:t>
      </w:r>
      <w:r w:rsidR="003001BB">
        <w:t xml:space="preserve"> </w:t>
      </w:r>
      <w:r w:rsidR="00350234">
        <w:t>Therefore, in order to understand Utzon’s unique take on what a Danish church in the 1970’s could be, his influences, education and past work should be studied.</w:t>
      </w:r>
    </w:p>
    <w:p w14:paraId="1D792A27" w14:textId="1EDD40E2" w:rsidR="00D54DE5" w:rsidRPr="00423B8B" w:rsidRDefault="00D54DE5">
      <w:pPr>
        <w:rPr>
          <w:u w:val="single"/>
        </w:rPr>
      </w:pPr>
      <w:r w:rsidRPr="00423B8B">
        <w:rPr>
          <w:u w:val="single"/>
        </w:rPr>
        <w:t xml:space="preserve">History </w:t>
      </w:r>
    </w:p>
    <w:p w14:paraId="14AC231B" w14:textId="72522F07" w:rsidR="0063391A" w:rsidRDefault="00E26783">
      <w:proofErr w:type="spellStart"/>
      <w:r w:rsidRPr="00400A4A">
        <w:t>Bagsværd</w:t>
      </w:r>
      <w:proofErr w:type="spellEnd"/>
      <w:r>
        <w:t xml:space="preserve"> </w:t>
      </w:r>
      <w:r w:rsidR="006462C5">
        <w:t>Church</w:t>
      </w:r>
      <w:r w:rsidR="00457B0E">
        <w:t xml:space="preserve">, </w:t>
      </w:r>
      <w:r w:rsidR="00C62EEA">
        <w:t>1976</w:t>
      </w:r>
      <w:r w:rsidR="00457B0E">
        <w:t>,</w:t>
      </w:r>
      <w:r w:rsidR="00DC1A01">
        <w:t xml:space="preserve"> was </w:t>
      </w:r>
      <w:r w:rsidR="00AC5789">
        <w:t>the first</w:t>
      </w:r>
      <w:r w:rsidR="0051560E">
        <w:t xml:space="preserve"> church in </w:t>
      </w:r>
      <w:proofErr w:type="spellStart"/>
      <w:r w:rsidR="0051560E" w:rsidRPr="0051560E">
        <w:t>Bagsværd</w:t>
      </w:r>
      <w:proofErr w:type="spellEnd"/>
      <w:r w:rsidR="0051560E">
        <w:t xml:space="preserve"> following the 1538 Protestant reformation (</w:t>
      </w:r>
      <w:proofErr w:type="spellStart"/>
      <w:r w:rsidR="00FD4420">
        <w:t>Arquitectura</w:t>
      </w:r>
      <w:proofErr w:type="spellEnd"/>
      <w:r w:rsidR="00FD4420">
        <w:t xml:space="preserve"> Viva, 20</w:t>
      </w:r>
      <w:r w:rsidR="00106B3B">
        <w:t>18</w:t>
      </w:r>
      <w:r w:rsidR="00FD4420">
        <w:t>)</w:t>
      </w:r>
      <w:r w:rsidR="00C62EEA">
        <w:t xml:space="preserve">. </w:t>
      </w:r>
      <w:proofErr w:type="spellStart"/>
      <w:r w:rsidR="008235E7">
        <w:t>Fromonot</w:t>
      </w:r>
      <w:proofErr w:type="spellEnd"/>
      <w:r w:rsidR="008235E7">
        <w:t xml:space="preserve"> </w:t>
      </w:r>
      <w:r w:rsidR="00710407">
        <w:t>(</w:t>
      </w:r>
      <w:r w:rsidR="00865CFD">
        <w:t>200</w:t>
      </w:r>
      <w:r w:rsidR="00BD6D05">
        <w:t>0</w:t>
      </w:r>
      <w:r w:rsidR="002330CC">
        <w:t>, p.210</w:t>
      </w:r>
      <w:r w:rsidR="00710407">
        <w:t>)</w:t>
      </w:r>
      <w:r w:rsidR="009618DA">
        <w:t xml:space="preserve"> states</w:t>
      </w:r>
      <w:r w:rsidR="00E50DCD">
        <w:t xml:space="preserve"> </w:t>
      </w:r>
      <w:proofErr w:type="spellStart"/>
      <w:r w:rsidRPr="00400A4A">
        <w:t>Bagsværd</w:t>
      </w:r>
      <w:proofErr w:type="spellEnd"/>
      <w:r>
        <w:t xml:space="preserve"> </w:t>
      </w:r>
      <w:r w:rsidR="00E50DCD">
        <w:t xml:space="preserve">was Utzon’s </w:t>
      </w:r>
      <w:r w:rsidR="005C6317">
        <w:t xml:space="preserve">first build in Denmark </w:t>
      </w:r>
      <w:r w:rsidR="00710407">
        <w:t>since his Fredensborg Housing Complex</w:t>
      </w:r>
      <w:r w:rsidR="00435AA0">
        <w:t>; th</w:t>
      </w:r>
      <w:r w:rsidR="007B4387">
        <w:t>ese were some of his only works in Demark des</w:t>
      </w:r>
      <w:r w:rsidR="00892836">
        <w:t>pite</w:t>
      </w:r>
      <w:r w:rsidR="004C5D50">
        <w:t xml:space="preserve"> it being his birthplace </w:t>
      </w:r>
      <w:r w:rsidR="00892836">
        <w:t>(Car</w:t>
      </w:r>
      <w:r w:rsidR="00CF4007">
        <w:t>ullo, 2018)</w:t>
      </w:r>
      <w:r w:rsidR="00892836">
        <w:t>.</w:t>
      </w:r>
      <w:r w:rsidR="00710407">
        <w:t xml:space="preserve"> </w:t>
      </w:r>
      <w:r w:rsidR="00C83675">
        <w:t xml:space="preserve">A </w:t>
      </w:r>
      <w:r w:rsidR="00FF2381">
        <w:t>clear development in style is seen</w:t>
      </w:r>
      <w:r w:rsidR="00C83675">
        <w:t xml:space="preserve"> with</w:t>
      </w:r>
      <w:r w:rsidR="00FF2381">
        <w:t xml:space="preserve"> some comparisons that can be </w:t>
      </w:r>
      <w:r w:rsidR="00B03939">
        <w:t xml:space="preserve">derived </w:t>
      </w:r>
      <w:r w:rsidR="00FF2381">
        <w:t>between the two</w:t>
      </w:r>
      <w:r w:rsidR="009401B9">
        <w:t xml:space="preserve"> Danish builds</w:t>
      </w:r>
      <w:r w:rsidR="00FF2381">
        <w:t xml:space="preserve">. </w:t>
      </w:r>
      <w:r w:rsidR="009F29C8">
        <w:t>One may infer that the</w:t>
      </w:r>
      <w:r w:rsidR="00164196">
        <w:t xml:space="preserve"> composition of the exteriors of </w:t>
      </w:r>
      <w:r w:rsidR="0048447F">
        <w:t xml:space="preserve">Fredensborg </w:t>
      </w:r>
      <w:r w:rsidR="00164196">
        <w:t xml:space="preserve">and </w:t>
      </w:r>
      <w:proofErr w:type="spellStart"/>
      <w:r w:rsidRPr="00400A4A">
        <w:t>Bagsværd</w:t>
      </w:r>
      <w:proofErr w:type="spellEnd"/>
      <w:r>
        <w:t xml:space="preserve"> </w:t>
      </w:r>
      <w:r w:rsidR="003C4C50">
        <w:t xml:space="preserve">resemble each other through </w:t>
      </w:r>
      <w:r w:rsidR="00A24E44">
        <w:t>tower-like projections</w:t>
      </w:r>
      <w:r w:rsidR="0042781C">
        <w:t xml:space="preserve">. </w:t>
      </w:r>
      <w:r w:rsidR="00342826">
        <w:t xml:space="preserve">This connection is unsurprising as Utzon is </w:t>
      </w:r>
      <w:r w:rsidR="008C6B16">
        <w:t xml:space="preserve">known </w:t>
      </w:r>
      <w:r w:rsidR="00B83D9A">
        <w:t>to</w:t>
      </w:r>
      <w:r w:rsidR="00342826">
        <w:t xml:space="preserve"> take inspiration from the </w:t>
      </w:r>
      <w:r w:rsidR="00B51E25">
        <w:t>location</w:t>
      </w:r>
      <w:r w:rsidR="0064539C">
        <w:t xml:space="preserve"> of the </w:t>
      </w:r>
      <w:r w:rsidR="000C338F">
        <w:t>design</w:t>
      </w:r>
      <w:r w:rsidR="00B51E25">
        <w:t xml:space="preserve">. </w:t>
      </w:r>
      <w:r w:rsidR="00291474">
        <w:t>Anders</w:t>
      </w:r>
      <w:r w:rsidR="007B065C">
        <w:t>en</w:t>
      </w:r>
      <w:r w:rsidR="000439D6">
        <w:t>’s</w:t>
      </w:r>
      <w:r w:rsidR="007B065C">
        <w:t xml:space="preserve"> (2005</w:t>
      </w:r>
      <w:r w:rsidR="00601455">
        <w:t>, p.95</w:t>
      </w:r>
      <w:r w:rsidR="007B065C">
        <w:t xml:space="preserve">) point supports this theory; he </w:t>
      </w:r>
      <w:r w:rsidR="00A10C28">
        <w:t xml:space="preserve">suggests that </w:t>
      </w:r>
      <w:proofErr w:type="spellStart"/>
      <w:r w:rsidRPr="00400A4A">
        <w:t>Bagsværd</w:t>
      </w:r>
      <w:proofErr w:type="spellEnd"/>
      <w:r>
        <w:t xml:space="preserve"> </w:t>
      </w:r>
      <w:r w:rsidR="00A10C28">
        <w:t xml:space="preserve">addresses the </w:t>
      </w:r>
      <w:r w:rsidR="008A5180">
        <w:t>“</w:t>
      </w:r>
      <w:r w:rsidR="00A10C28">
        <w:t>regional culture</w:t>
      </w:r>
      <w:r w:rsidR="008A5180">
        <w:t>”</w:t>
      </w:r>
      <w:r w:rsidR="00A10C28">
        <w:t xml:space="preserve"> of </w:t>
      </w:r>
      <w:r w:rsidR="0031673E">
        <w:t>Northern Denmark</w:t>
      </w:r>
      <w:r w:rsidR="000C338F">
        <w:t xml:space="preserve">. Andersen </w:t>
      </w:r>
      <w:r w:rsidR="00F01946">
        <w:t xml:space="preserve">(2005, p.95) </w:t>
      </w:r>
      <w:r w:rsidR="000C338F">
        <w:t xml:space="preserve">also states the </w:t>
      </w:r>
      <w:r w:rsidR="009D6D8F">
        <w:lastRenderedPageBreak/>
        <w:t xml:space="preserve">importance </w:t>
      </w:r>
      <w:r w:rsidR="00734787">
        <w:t xml:space="preserve">of </w:t>
      </w:r>
      <w:r w:rsidR="000C338F">
        <w:t>religious and context</w:t>
      </w:r>
      <w:r w:rsidR="00F01946">
        <w:t xml:space="preserve">ual </w:t>
      </w:r>
      <w:r w:rsidR="009D6D8F">
        <w:t>sensitiv</w:t>
      </w:r>
      <w:r w:rsidR="00F01946">
        <w:t>ity</w:t>
      </w:r>
      <w:r w:rsidR="009D6D8F">
        <w:t xml:space="preserve"> </w:t>
      </w:r>
      <w:r w:rsidR="00887852">
        <w:t>with it being</w:t>
      </w:r>
      <w:r w:rsidRPr="00E26783">
        <w:t xml:space="preserve"> </w:t>
      </w:r>
      <w:proofErr w:type="spellStart"/>
      <w:r w:rsidRPr="00400A4A">
        <w:t>Bagsværd</w:t>
      </w:r>
      <w:r w:rsidR="009D6D8F">
        <w:t>’s</w:t>
      </w:r>
      <w:proofErr w:type="spellEnd"/>
      <w:r w:rsidR="009D6D8F">
        <w:t xml:space="preserve"> first church since 1537</w:t>
      </w:r>
      <w:r w:rsidR="00F01946">
        <w:t xml:space="preserve">. </w:t>
      </w:r>
      <w:r w:rsidR="0031673E">
        <w:t xml:space="preserve">He </w:t>
      </w:r>
      <w:r w:rsidR="00077E42">
        <w:t xml:space="preserve">backs this theory up by making a comparison between </w:t>
      </w:r>
      <w:r w:rsidR="003571FB">
        <w:t>Danish churches in similar context</w:t>
      </w:r>
      <w:r w:rsidR="002E3047">
        <w:t xml:space="preserve">s </w:t>
      </w:r>
      <w:r w:rsidR="00293830">
        <w:t xml:space="preserve">suggesting that the projections seen on </w:t>
      </w:r>
      <w:proofErr w:type="spellStart"/>
      <w:r w:rsidRPr="00400A4A">
        <w:t>Bagsværd</w:t>
      </w:r>
      <w:proofErr w:type="spellEnd"/>
      <w:r>
        <w:t xml:space="preserve"> </w:t>
      </w:r>
      <w:r w:rsidR="00293830">
        <w:t xml:space="preserve">are reminiscent of that seen by the towers on Danish churches. </w:t>
      </w:r>
      <w:r w:rsidR="00B447CE">
        <w:t xml:space="preserve">One might however disagree with this point </w:t>
      </w:r>
      <w:r w:rsidR="005D41F9">
        <w:t xml:space="preserve">upon study of the interior which appears to </w:t>
      </w:r>
      <w:r w:rsidR="00F7057B">
        <w:t>move away from the traditional</w:t>
      </w:r>
      <w:r w:rsidR="00D04A52">
        <w:t xml:space="preserve"> church. </w:t>
      </w:r>
      <w:r w:rsidR="004C1ED1">
        <w:t xml:space="preserve">This </w:t>
      </w:r>
      <w:r w:rsidR="00051B2F">
        <w:t xml:space="preserve">modernisation of the traditional Danish church </w:t>
      </w:r>
      <w:r w:rsidR="00286287">
        <w:t xml:space="preserve">can be seen in comparison to another </w:t>
      </w:r>
      <w:r w:rsidR="00101B91">
        <w:t>Northern Copenhagen church, Grundtvig Church (</w:t>
      </w:r>
      <w:proofErr w:type="spellStart"/>
      <w:r w:rsidR="00101B91">
        <w:t>Fromonot</w:t>
      </w:r>
      <w:proofErr w:type="spellEnd"/>
      <w:r w:rsidR="00101B91">
        <w:t xml:space="preserve">, </w:t>
      </w:r>
      <w:r w:rsidR="002330CC">
        <w:t>2000, p.210</w:t>
      </w:r>
      <w:r w:rsidR="00101B91">
        <w:t xml:space="preserve">). </w:t>
      </w:r>
      <w:r w:rsidR="00FE6156">
        <w:t>Upon first glance</w:t>
      </w:r>
      <w:r w:rsidR="00C62F00">
        <w:t xml:space="preserve">, </w:t>
      </w:r>
      <w:r w:rsidR="00FE6156">
        <w:t>the church</w:t>
      </w:r>
      <w:r w:rsidR="00051398">
        <w:t>es</w:t>
      </w:r>
      <w:r w:rsidR="00FE6156">
        <w:t xml:space="preserve"> i</w:t>
      </w:r>
      <w:r w:rsidR="00051398">
        <w:t xml:space="preserve">nterior </w:t>
      </w:r>
      <w:r w:rsidR="005F4171">
        <w:t>vaults are</w:t>
      </w:r>
      <w:r w:rsidR="00051398">
        <w:t xml:space="preserve"> </w:t>
      </w:r>
      <w:r w:rsidR="00BB7B8F">
        <w:t>suggestive</w:t>
      </w:r>
      <w:r w:rsidR="00FE6156">
        <w:t xml:space="preserve"> of </w:t>
      </w:r>
      <w:r w:rsidR="00AB4126">
        <w:t xml:space="preserve">the </w:t>
      </w:r>
      <w:r w:rsidR="00DA3C59">
        <w:t xml:space="preserve">Gothic </w:t>
      </w:r>
      <w:r w:rsidR="00AB4126">
        <w:t>style</w:t>
      </w:r>
      <w:r w:rsidR="00A256D1">
        <w:t xml:space="preserve">. </w:t>
      </w:r>
      <w:r w:rsidR="00051398">
        <w:t xml:space="preserve">When </w:t>
      </w:r>
      <w:r w:rsidR="00A256D1">
        <w:t>the interior is compared with</w:t>
      </w:r>
      <w:r w:rsidR="009E5BB6">
        <w:t xml:space="preserve"> </w:t>
      </w:r>
      <w:proofErr w:type="spellStart"/>
      <w:r w:rsidRPr="00400A4A">
        <w:t>Bagsværd</w:t>
      </w:r>
      <w:proofErr w:type="spellEnd"/>
      <w:r w:rsidR="00263841">
        <w:t>,</w:t>
      </w:r>
      <w:r w:rsidR="009E5BB6">
        <w:t xml:space="preserve"> </w:t>
      </w:r>
      <w:r w:rsidR="00F374DA">
        <w:t xml:space="preserve">one could imagine that the ambience created by the light quality </w:t>
      </w:r>
      <w:r w:rsidR="00EB6BF2">
        <w:t>bouncing off of the ceilings is</w:t>
      </w:r>
      <w:r w:rsidR="00A9561F">
        <w:t xml:space="preserve"> somewhat similar. </w:t>
      </w:r>
      <w:r w:rsidR="005065F7">
        <w:rPr>
          <w:noProof/>
        </w:rPr>
        <mc:AlternateContent>
          <mc:Choice Requires="wps">
            <w:drawing>
              <wp:anchor distT="45720" distB="45720" distL="114300" distR="114300" simplePos="0" relativeHeight="251684864" behindDoc="0" locked="0" layoutInCell="1" allowOverlap="1" wp14:anchorId="42CAA3F3" wp14:editId="04E40662">
                <wp:simplePos x="0" y="0"/>
                <wp:positionH relativeFrom="column">
                  <wp:posOffset>2459990</wp:posOffset>
                </wp:positionH>
                <wp:positionV relativeFrom="paragraph">
                  <wp:posOffset>2134235</wp:posOffset>
                </wp:positionV>
                <wp:extent cx="3200400" cy="2612390"/>
                <wp:effectExtent l="0" t="0" r="0" b="0"/>
                <wp:wrapTopAndBottom/>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0400" cy="2612390"/>
                        </a:xfrm>
                        <a:prstGeom prst="rect">
                          <a:avLst/>
                        </a:prstGeom>
                        <a:solidFill>
                          <a:srgbClr val="FFFFFF"/>
                        </a:solidFill>
                        <a:ln w="9525">
                          <a:noFill/>
                          <a:miter lim="800000"/>
                          <a:headEnd/>
                          <a:tailEnd/>
                        </a:ln>
                      </wps:spPr>
                      <wps:txbx>
                        <w:txbxContent>
                          <w:p w14:paraId="21AE1E03" w14:textId="6737C02A" w:rsidR="00AB29FF" w:rsidRDefault="00AB29FF">
                            <w:r w:rsidRPr="00AB29FF">
                              <w:rPr>
                                <w:noProof/>
                              </w:rPr>
                              <w:drawing>
                                <wp:inline distT="0" distB="0" distL="0" distR="0" wp14:anchorId="15D63713" wp14:editId="65D3A152">
                                  <wp:extent cx="2699657" cy="2027050"/>
                                  <wp:effectExtent l="0" t="0" r="571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16716" cy="2039859"/>
                                          </a:xfrm>
                                          <a:prstGeom prst="rect">
                                            <a:avLst/>
                                          </a:prstGeom>
                                          <a:noFill/>
                                          <a:ln>
                                            <a:noFill/>
                                          </a:ln>
                                        </pic:spPr>
                                      </pic:pic>
                                    </a:graphicData>
                                  </a:graphic>
                                </wp:inline>
                              </w:drawing>
                            </w:r>
                          </w:p>
                          <w:p w14:paraId="030FF6C3" w14:textId="46719D89" w:rsidR="00AB29FF" w:rsidRDefault="00AB29FF">
                            <w:r>
                              <w:t xml:space="preserve">Figure 4 – </w:t>
                            </w:r>
                            <w:r w:rsidR="0062540D">
                              <w:t xml:space="preserve">Dramatic interior of </w:t>
                            </w:r>
                            <w:r>
                              <w:t>Grundtvig Church</w:t>
                            </w:r>
                            <w:r w:rsidR="00EC488F">
                              <w:t xml:space="preserve">. (Photo credit: </w:t>
                            </w:r>
                            <w:r w:rsidR="00E92917">
                              <w:t xml:space="preserve">Ludwig </w:t>
                            </w:r>
                            <w:r w:rsidR="00EC488F">
                              <w:t>Favre)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CAA3F3" id="_x0000_s1028" type="#_x0000_t202" style="position:absolute;margin-left:193.7pt;margin-top:168.05pt;width:252pt;height:205.7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" stroked="f">
                <v:textbox>
                  <w:txbxContent>
                    <w:p w14:paraId="21AE1E03" w14:textId="6737C02A" w:rsidR="00AB29FF" w:rsidRDefault="00AB29FF">
                      <w:r w:rsidRPr="00AB29FF">
                        <w:rPr>
                          <w:noProof/>
                        </w:rPr>
                        <w:drawing>
                          <wp:inline distT="0" distB="0" distL="0" distR="0" wp14:anchorId="15D63713" wp14:editId="65D3A152">
                            <wp:extent cx="2699657" cy="2027050"/>
                            <wp:effectExtent l="0" t="0" r="571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16716" cy="2039859"/>
                                    </a:xfrm>
                                    <a:prstGeom prst="rect">
                                      <a:avLst/>
                                    </a:prstGeom>
                                    <a:noFill/>
                                    <a:ln>
                                      <a:noFill/>
                                    </a:ln>
                                  </pic:spPr>
                                </pic:pic>
                              </a:graphicData>
                            </a:graphic>
                          </wp:inline>
                        </w:drawing>
                      </w:r>
                    </w:p>
                    <w:p w14:paraId="030FF6C3" w14:textId="46719D89" w:rsidR="00AB29FF" w:rsidRDefault="00AB29FF">
                      <w:r>
                        <w:t xml:space="preserve">Figure 4 – </w:t>
                      </w:r>
                      <w:r w:rsidR="0062540D">
                        <w:t xml:space="preserve">Dramatic interior of </w:t>
                      </w:r>
                      <w:r>
                        <w:t>Grundtvig Church</w:t>
                      </w:r>
                      <w:r w:rsidR="00EC488F">
                        <w:t xml:space="preserve">. (Photo credit: </w:t>
                      </w:r>
                      <w:r w:rsidR="00E92917">
                        <w:t xml:space="preserve">Ludwig </w:t>
                      </w:r>
                      <w:r w:rsidR="00EC488F">
                        <w:t>Favre)</w:t>
                      </w:r>
                    </w:p>
                  </w:txbxContent>
                </v:textbox>
                <w10:wrap type="topAndBottom"/>
              </v:shape>
            </w:pict>
          </mc:Fallback>
        </mc:AlternateContent>
      </w:r>
      <w:r w:rsidR="00A9561F">
        <w:t xml:space="preserve">Though Utzon’s take on </w:t>
      </w:r>
      <w:r w:rsidR="000C668B">
        <w:t>vaulting differs</w:t>
      </w:r>
      <w:r w:rsidR="00D91169">
        <w:t xml:space="preserve">, the religious </w:t>
      </w:r>
      <w:r w:rsidR="00285AD6">
        <w:t>philosophies behind the two</w:t>
      </w:r>
      <w:r w:rsidR="007B48DE">
        <w:t xml:space="preserve"> in terms of </w:t>
      </w:r>
      <w:r w:rsidR="005065F7">
        <w:rPr>
          <w:noProof/>
        </w:rPr>
        <mc:AlternateContent>
          <mc:Choice Requires="wps">
            <w:drawing>
              <wp:anchor distT="45720" distB="45720" distL="114300" distR="114300" simplePos="0" relativeHeight="251682816" behindDoc="0" locked="0" layoutInCell="1" allowOverlap="1" wp14:anchorId="0B7447F1" wp14:editId="47B6D80A">
                <wp:simplePos x="0" y="0"/>
                <wp:positionH relativeFrom="margin">
                  <wp:align>left</wp:align>
                </wp:positionH>
                <wp:positionV relativeFrom="paragraph">
                  <wp:posOffset>2116455</wp:posOffset>
                </wp:positionV>
                <wp:extent cx="2459990" cy="2633345"/>
                <wp:effectExtent l="0" t="0" r="0" b="0"/>
                <wp:wrapTopAndBottom/>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9990" cy="2633345"/>
                        </a:xfrm>
                        <a:prstGeom prst="rect">
                          <a:avLst/>
                        </a:prstGeom>
                        <a:solidFill>
                          <a:srgbClr val="FFFFFF"/>
                        </a:solidFill>
                        <a:ln w="9525">
                          <a:noFill/>
                          <a:miter lim="800000"/>
                          <a:headEnd/>
                          <a:tailEnd/>
                        </a:ln>
                      </wps:spPr>
                      <wps:txbx>
                        <w:txbxContent>
                          <w:p w14:paraId="7B4229CD" w14:textId="7444B962" w:rsidR="005D1B4F" w:rsidRDefault="008659B7">
                            <w:r>
                              <w:rPr>
                                <w:noProof/>
                              </w:rPr>
                              <w:drawing>
                                <wp:inline distT="0" distB="0" distL="0" distR="0" wp14:anchorId="0B88C783" wp14:editId="4DD349CD">
                                  <wp:extent cx="2155372" cy="2079172"/>
                                  <wp:effectExtent l="0" t="0" r="0" b="0"/>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2158200" cy="2081900"/>
                                          </a:xfrm>
                                          <a:prstGeom prst="rect">
                                            <a:avLst/>
                                          </a:prstGeom>
                                          <a:noFill/>
                                          <a:ln>
                                            <a:noFill/>
                                          </a:ln>
                                        </pic:spPr>
                                      </pic:pic>
                                    </a:graphicData>
                                  </a:graphic>
                                </wp:inline>
                              </w:drawing>
                            </w:r>
                          </w:p>
                          <w:p w14:paraId="785B5078" w14:textId="429CE3C9" w:rsidR="008659B7" w:rsidRDefault="008659B7">
                            <w:r>
                              <w:t xml:space="preserve">Figure 3 </w:t>
                            </w:r>
                            <w:r w:rsidR="00604038">
                              <w:t>–</w:t>
                            </w:r>
                            <w:r>
                              <w:t xml:space="preserve"> Fre</w:t>
                            </w:r>
                            <w:r w:rsidR="00604038">
                              <w:t>densborg Housing, 1963</w:t>
                            </w:r>
                            <w:r w:rsidR="0009474E">
                              <w:t>. (Photo credit: Utzon Archives)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7447F1" id="_x0000_s1029" type="#_x0000_t202" style="position:absolute;margin-left:0;margin-top:166.65pt;width:193.7pt;height:207.35pt;z-index:25168281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" stroked="f">
                <v:textbox>
                  <w:txbxContent>
                    <w:p w14:paraId="7B4229CD" w14:textId="7444B962" w:rsidR="005D1B4F" w:rsidRDefault="008659B7">
                      <w:r>
                        <w:rPr>
                          <w:noProof/>
                        </w:rPr>
                        <w:drawing>
                          <wp:inline distT="0" distB="0" distL="0" distR="0" wp14:anchorId="0B88C783" wp14:editId="4DD349CD">
                            <wp:extent cx="2155372" cy="2079172"/>
                            <wp:effectExtent l="0" t="0" r="0" b="0"/>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2158200" cy="2081900"/>
                                    </a:xfrm>
                                    <a:prstGeom prst="rect">
                                      <a:avLst/>
                                    </a:prstGeom>
                                    <a:noFill/>
                                    <a:ln>
                                      <a:noFill/>
                                    </a:ln>
                                  </pic:spPr>
                                </pic:pic>
                              </a:graphicData>
                            </a:graphic>
                          </wp:inline>
                        </w:drawing>
                      </w:r>
                    </w:p>
                    <w:p w14:paraId="785B5078" w14:textId="429CE3C9" w:rsidR="008659B7" w:rsidRDefault="008659B7">
                      <w:r>
                        <w:t xml:space="preserve">Figure 3 </w:t>
                      </w:r>
                      <w:r w:rsidR="00604038">
                        <w:t>–</w:t>
                      </w:r>
                      <w:r>
                        <w:t xml:space="preserve"> Fre</w:t>
                      </w:r>
                      <w:r w:rsidR="00604038">
                        <w:t>densborg Housing, 1963</w:t>
                      </w:r>
                      <w:r w:rsidR="0009474E">
                        <w:t>. (Photo credit: Utzon Archives)</w:t>
                      </w:r>
                    </w:p>
                  </w:txbxContent>
                </v:textbox>
                <w10:wrap type="topAndBottom" anchorx="margin"/>
              </v:shape>
            </w:pict>
          </mc:Fallback>
        </mc:AlternateContent>
      </w:r>
      <w:r w:rsidR="00B84C58">
        <w:t xml:space="preserve">connecting to </w:t>
      </w:r>
      <w:r w:rsidR="007B48DE">
        <w:t>God through height</w:t>
      </w:r>
      <w:r w:rsidR="00B84C58">
        <w:t xml:space="preserve"> and</w:t>
      </w:r>
      <w:r w:rsidR="007B48DE">
        <w:t xml:space="preserve"> light </w:t>
      </w:r>
      <w:r w:rsidR="0062540D">
        <w:t>compare.</w:t>
      </w:r>
    </w:p>
    <w:p w14:paraId="38E6E84D" w14:textId="6D09C4A4" w:rsidR="000175BF" w:rsidRDefault="000175BF">
      <w:r>
        <w:rPr>
          <w:u w:val="single"/>
        </w:rPr>
        <w:t>C</w:t>
      </w:r>
      <w:r w:rsidRPr="00423B8B">
        <w:rPr>
          <w:u w:val="single"/>
        </w:rPr>
        <w:t xml:space="preserve">ontext of </w:t>
      </w:r>
      <w:r>
        <w:rPr>
          <w:u w:val="single"/>
        </w:rPr>
        <w:t>S</w:t>
      </w:r>
      <w:r w:rsidRPr="00423B8B">
        <w:rPr>
          <w:u w:val="single"/>
        </w:rPr>
        <w:t>ite</w:t>
      </w:r>
    </w:p>
    <w:p w14:paraId="0697B95C" w14:textId="03E9CBDA" w:rsidR="004026B0" w:rsidRDefault="004026B0">
      <w:r>
        <w:t xml:space="preserve">The </w:t>
      </w:r>
      <w:r w:rsidR="0044520D">
        <w:t xml:space="preserve">site constraints </w:t>
      </w:r>
      <w:r w:rsidR="00D00058">
        <w:t xml:space="preserve">become prevalent in </w:t>
      </w:r>
      <w:proofErr w:type="spellStart"/>
      <w:r w:rsidR="00D00058">
        <w:t>Fromonot’s</w:t>
      </w:r>
      <w:proofErr w:type="spellEnd"/>
      <w:r w:rsidR="00D00058">
        <w:t xml:space="preserve"> (</w:t>
      </w:r>
      <w:r w:rsidR="00BA05DC">
        <w:t>2000, p.210</w:t>
      </w:r>
      <w:r w:rsidR="00D00058">
        <w:t>)</w:t>
      </w:r>
      <w:r w:rsidR="008818F4">
        <w:t xml:space="preserve"> </w:t>
      </w:r>
      <w:r w:rsidR="00EB7A6F">
        <w:t xml:space="preserve">analysis; </w:t>
      </w:r>
      <w:r w:rsidR="00E45BC7">
        <w:t>th</w:t>
      </w:r>
      <w:r w:rsidR="0044520D">
        <w:t>is include</w:t>
      </w:r>
      <w:r w:rsidR="00080B29">
        <w:t xml:space="preserve">d </w:t>
      </w:r>
      <w:r w:rsidR="001F5A8C">
        <w:t xml:space="preserve">the </w:t>
      </w:r>
      <w:r w:rsidR="008054D0">
        <w:t xml:space="preserve">surrounding </w:t>
      </w:r>
      <w:r w:rsidR="002A720D">
        <w:t>housing with no architectural interest</w:t>
      </w:r>
      <w:r w:rsidR="003051E4">
        <w:t xml:space="preserve"> and the site</w:t>
      </w:r>
      <w:r w:rsidR="00A45C8D">
        <w:t xml:space="preserve"> being</w:t>
      </w:r>
      <w:r w:rsidR="00364872">
        <w:t xml:space="preserve"> </w:t>
      </w:r>
      <w:r w:rsidR="009E35EC">
        <w:t xml:space="preserve">adjacent </w:t>
      </w:r>
      <w:r w:rsidR="00A45C8D">
        <w:t xml:space="preserve">to a </w:t>
      </w:r>
      <w:r w:rsidR="00364872">
        <w:t>main road</w:t>
      </w:r>
      <w:r w:rsidR="006B4867">
        <w:t>.</w:t>
      </w:r>
      <w:r w:rsidR="00364872">
        <w:t xml:space="preserve"> </w:t>
      </w:r>
      <w:r w:rsidR="001A658C">
        <w:t xml:space="preserve">Utzon </w:t>
      </w:r>
      <w:r w:rsidR="006B4867">
        <w:t xml:space="preserve">therefore </w:t>
      </w:r>
      <w:r w:rsidR="001A658C">
        <w:t xml:space="preserve">had to engage the senses to </w:t>
      </w:r>
      <w:r w:rsidR="009C538E">
        <w:t xml:space="preserve">deflect from </w:t>
      </w:r>
      <w:r w:rsidR="00AF372F">
        <w:t xml:space="preserve">undesirable features. </w:t>
      </w:r>
      <w:r w:rsidR="00333F8B">
        <w:t>Th</w:t>
      </w:r>
      <w:r w:rsidR="00A45C8D">
        <w:t>is</w:t>
      </w:r>
      <w:r w:rsidR="006C4D15">
        <w:t xml:space="preserve"> </w:t>
      </w:r>
      <w:r w:rsidR="00B167A3">
        <w:t xml:space="preserve">surrounding </w:t>
      </w:r>
      <w:r w:rsidR="006C4D15">
        <w:t xml:space="preserve">urban </w:t>
      </w:r>
      <w:r w:rsidR="00B167A3">
        <w:t xml:space="preserve">context </w:t>
      </w:r>
      <w:r w:rsidR="00A16BDD">
        <w:t xml:space="preserve">might have influenced a </w:t>
      </w:r>
      <w:r w:rsidR="00556E53">
        <w:t>more understated exterior</w:t>
      </w:r>
      <w:r w:rsidR="009E35EC">
        <w:t>.</w:t>
      </w:r>
      <w:r w:rsidR="006A4D4A">
        <w:t xml:space="preserve"> </w:t>
      </w:r>
      <w:r w:rsidR="009E35EC">
        <w:t>W</w:t>
      </w:r>
      <w:r w:rsidR="00E10DD8">
        <w:t xml:space="preserve">hile some might look at the exterior and </w:t>
      </w:r>
      <w:r w:rsidR="00B32E06">
        <w:t xml:space="preserve">question </w:t>
      </w:r>
      <w:r w:rsidR="00FB6CF3">
        <w:t>its design</w:t>
      </w:r>
      <w:r w:rsidR="00C042F8">
        <w:t xml:space="preserve"> as merely a shell</w:t>
      </w:r>
      <w:r w:rsidR="00153B4A">
        <w:t>,</w:t>
      </w:r>
      <w:r w:rsidR="00FB6CF3">
        <w:t xml:space="preserve"> it undoubtedly responds </w:t>
      </w:r>
      <w:r w:rsidR="00A83FCC">
        <w:t xml:space="preserve">contextually </w:t>
      </w:r>
      <w:r w:rsidR="00677F08">
        <w:t>skilfully</w:t>
      </w:r>
      <w:r w:rsidR="007A01E0">
        <w:t>.</w:t>
      </w:r>
      <w:r w:rsidR="004A1A44">
        <w:t xml:space="preserve"> </w:t>
      </w:r>
      <w:proofErr w:type="spellStart"/>
      <w:r w:rsidR="004A1A44">
        <w:t>Fromonot</w:t>
      </w:r>
      <w:proofErr w:type="spellEnd"/>
      <w:r w:rsidR="004A1A44">
        <w:t xml:space="preserve"> (</w:t>
      </w:r>
      <w:r w:rsidR="00B83C76">
        <w:t>2000</w:t>
      </w:r>
      <w:r w:rsidR="004A1A44">
        <w:t>, p.224)</w:t>
      </w:r>
      <w:r w:rsidR="00F84152">
        <w:t xml:space="preserve"> states that the church </w:t>
      </w:r>
      <w:r w:rsidR="00F008B7">
        <w:t>asserts itself into the context. While this is true in the sense of</w:t>
      </w:r>
      <w:r w:rsidR="00677F08">
        <w:t xml:space="preserve"> </w:t>
      </w:r>
      <w:r w:rsidR="00F008B7">
        <w:t xml:space="preserve">scale </w:t>
      </w:r>
      <w:r w:rsidR="002D6A69">
        <w:t>and almost brutalist presence</w:t>
      </w:r>
      <w:r w:rsidR="00037CAE">
        <w:t>,</w:t>
      </w:r>
      <w:r w:rsidR="002D6A69">
        <w:t xml:space="preserve"> it must be considered what the impact on the site would be if </w:t>
      </w:r>
      <w:r w:rsidR="00024366">
        <w:t xml:space="preserve">Utzon applied a similar philosophy as the Sydney Oprea house in making the building a </w:t>
      </w:r>
      <w:r w:rsidR="00774666">
        <w:t>sculptural entity</w:t>
      </w:r>
      <w:r w:rsidR="00F03F7A">
        <w:t>.</w:t>
      </w:r>
      <w:r w:rsidR="00774666">
        <w:t xml:space="preserve"> </w:t>
      </w:r>
      <w:r w:rsidR="00F03F7A">
        <w:t>S</w:t>
      </w:r>
      <w:r w:rsidR="00774666">
        <w:t xml:space="preserve">o in this sense it could be argued that the exterior is sensitive to the landscape </w:t>
      </w:r>
      <w:r w:rsidR="00A7486E">
        <w:t>and the contrast is justified</w:t>
      </w:r>
      <w:r w:rsidR="004B706A">
        <w:t>.</w:t>
      </w:r>
    </w:p>
    <w:p w14:paraId="5B66EFD9" w14:textId="56B70A8B" w:rsidR="000E5D85" w:rsidRDefault="00351157">
      <w:r>
        <w:t>Frampton (</w:t>
      </w:r>
      <w:r w:rsidR="00DE3CF1">
        <w:t xml:space="preserve">2007, pp.315-316) </w:t>
      </w:r>
      <w:r w:rsidR="00C1737B">
        <w:t xml:space="preserve">suggests that </w:t>
      </w:r>
      <w:proofErr w:type="spellStart"/>
      <w:r w:rsidR="00E26783" w:rsidRPr="00400A4A">
        <w:t>Bagsværd</w:t>
      </w:r>
      <w:proofErr w:type="spellEnd"/>
      <w:r w:rsidR="00E26783">
        <w:t xml:space="preserve"> </w:t>
      </w:r>
      <w:r w:rsidR="00C1737B">
        <w:t>is</w:t>
      </w:r>
      <w:r w:rsidR="000022EA">
        <w:t xml:space="preserve"> Utzon’s take on </w:t>
      </w:r>
      <w:r w:rsidR="00B96B7C">
        <w:t>“</w:t>
      </w:r>
      <w:r w:rsidR="0044305E">
        <w:t>Critical Regionalism</w:t>
      </w:r>
      <w:r w:rsidR="00B96B7C">
        <w:t>”</w:t>
      </w:r>
      <w:r w:rsidR="0044305E">
        <w:t>. Frampt</w:t>
      </w:r>
      <w:r w:rsidR="0043627A">
        <w:t xml:space="preserve">on </w:t>
      </w:r>
      <w:r w:rsidR="00130953">
        <w:t xml:space="preserve">analyses the church to be a </w:t>
      </w:r>
      <w:r w:rsidR="00193A91">
        <w:t xml:space="preserve">combination of Western religious architecture through </w:t>
      </w:r>
      <w:r w:rsidR="00280017">
        <w:t xml:space="preserve">the </w:t>
      </w:r>
      <w:r w:rsidR="00A81EC1">
        <w:t>interior vaulting</w:t>
      </w:r>
      <w:r w:rsidR="000D664A">
        <w:t xml:space="preserve"> and</w:t>
      </w:r>
      <w:r w:rsidR="00A81EC1">
        <w:t xml:space="preserve"> Eastern architecture through the use of timber</w:t>
      </w:r>
      <w:r w:rsidR="00D30986">
        <w:t>.</w:t>
      </w:r>
      <w:r w:rsidR="004D7AD7">
        <w:t xml:space="preserve"> Frampton (2002, pp.</w:t>
      </w:r>
      <w:r w:rsidR="006222C8">
        <w:t>84-102) further validates the idea that Utzon took inspiration from Eastern architecture</w:t>
      </w:r>
      <w:r w:rsidR="00637271">
        <w:t xml:space="preserve"> by arguing</w:t>
      </w:r>
      <w:r w:rsidR="006222C8">
        <w:t xml:space="preserve"> </w:t>
      </w:r>
      <w:r w:rsidR="00E60D15">
        <w:t xml:space="preserve">the ideas behind the roof </w:t>
      </w:r>
      <w:r w:rsidR="00FD1963">
        <w:t xml:space="preserve">are </w:t>
      </w:r>
      <w:r w:rsidR="00E60D15">
        <w:t>reminiscent of that of</w:t>
      </w:r>
      <w:r w:rsidR="00BF0333">
        <w:t xml:space="preserve"> the</w:t>
      </w:r>
      <w:r w:rsidR="00E60D15">
        <w:t xml:space="preserve"> Chinese </w:t>
      </w:r>
      <w:r w:rsidR="00BF0333">
        <w:t>pagoda roof</w:t>
      </w:r>
      <w:r w:rsidR="0098130C">
        <w:t xml:space="preserve"> which in its essence is a</w:t>
      </w:r>
      <w:r w:rsidR="00171C76">
        <w:t xml:space="preserve"> shell that often expresses a folded form.</w:t>
      </w:r>
      <w:r w:rsidR="00F12B72">
        <w:t xml:space="preserve"> Frampton (2007, p.316) </w:t>
      </w:r>
      <w:r w:rsidR="00353703">
        <w:t>explains how Utzon combines these ideas with that of the regional Nordic values</w:t>
      </w:r>
      <w:r w:rsidR="00C444FA">
        <w:t xml:space="preserve"> </w:t>
      </w:r>
      <w:r w:rsidR="00605DAF">
        <w:t>build</w:t>
      </w:r>
      <w:r w:rsidR="00C444FA">
        <w:t>ing</w:t>
      </w:r>
      <w:r w:rsidR="00605DAF">
        <w:t xml:space="preserve"> upon the idea of </w:t>
      </w:r>
      <w:r w:rsidR="00B96B7C">
        <w:t>“</w:t>
      </w:r>
      <w:r w:rsidR="00605DAF">
        <w:t>Critical Regionalism</w:t>
      </w:r>
      <w:r w:rsidR="00B96B7C">
        <w:t>”</w:t>
      </w:r>
      <w:r w:rsidR="00605DAF">
        <w:t xml:space="preserve">. He </w:t>
      </w:r>
      <w:r w:rsidR="000A4FE0">
        <w:t xml:space="preserve">suggests that </w:t>
      </w:r>
      <w:proofErr w:type="spellStart"/>
      <w:r w:rsidR="00E26783" w:rsidRPr="00400A4A">
        <w:t>Bagsværd</w:t>
      </w:r>
      <w:proofErr w:type="spellEnd"/>
      <w:r w:rsidR="00E26783">
        <w:t xml:space="preserve"> </w:t>
      </w:r>
      <w:r w:rsidR="00086589">
        <w:t xml:space="preserve">hints at </w:t>
      </w:r>
      <w:r w:rsidR="00125C37">
        <w:t xml:space="preserve">the traditional stave churches seen in Denmark while taking inspiration from </w:t>
      </w:r>
      <w:r w:rsidR="00125C37">
        <w:lastRenderedPageBreak/>
        <w:t xml:space="preserve">elsewhere. </w:t>
      </w:r>
      <w:r w:rsidR="007665E5">
        <w:t>I</w:t>
      </w:r>
      <w:r w:rsidR="001025D1">
        <w:t>n turn creates a unique</w:t>
      </w:r>
      <w:r w:rsidR="007665E5">
        <w:t xml:space="preserve"> </w:t>
      </w:r>
      <w:r w:rsidR="001025D1">
        <w:t>cultural</w:t>
      </w:r>
      <w:r w:rsidR="007665E5">
        <w:t xml:space="preserve"> </w:t>
      </w:r>
      <w:r w:rsidR="001025D1">
        <w:t>experience</w:t>
      </w:r>
      <w:r w:rsidR="00270A8F">
        <w:t xml:space="preserve"> that </w:t>
      </w:r>
      <w:r w:rsidR="00A03ED6">
        <w:t xml:space="preserve">justifies </w:t>
      </w:r>
      <w:r w:rsidR="00270A8F">
        <w:t xml:space="preserve">his </w:t>
      </w:r>
      <w:r w:rsidR="00BE010F">
        <w:t>concept o</w:t>
      </w:r>
      <w:r w:rsidR="00250224">
        <w:t>f</w:t>
      </w:r>
      <w:r w:rsidR="00BE010F">
        <w:t xml:space="preserve"> </w:t>
      </w:r>
      <w:r w:rsidR="00B96B7C">
        <w:t>“</w:t>
      </w:r>
      <w:r w:rsidR="00BE010F">
        <w:t>Critical Regionalism</w:t>
      </w:r>
      <w:r w:rsidR="00B96B7C">
        <w:t>”</w:t>
      </w:r>
      <w:r w:rsidR="00BE010F">
        <w:t>.</w:t>
      </w:r>
    </w:p>
    <w:p w14:paraId="27938072" w14:textId="6EE4130F" w:rsidR="001123B3" w:rsidRPr="000E5D85" w:rsidRDefault="00291202">
      <w:r>
        <w:rPr>
          <w:noProof/>
        </w:rPr>
        <mc:AlternateContent>
          <mc:Choice Requires="wps">
            <w:drawing>
              <wp:anchor distT="45720" distB="45720" distL="114300" distR="114300" simplePos="0" relativeHeight="251669504" behindDoc="0" locked="0" layoutInCell="1" allowOverlap="1" wp14:anchorId="4A687C4C" wp14:editId="77AA6971">
                <wp:simplePos x="0" y="0"/>
                <wp:positionH relativeFrom="margin">
                  <wp:align>left</wp:align>
                </wp:positionH>
                <wp:positionV relativeFrom="paragraph">
                  <wp:posOffset>244203</wp:posOffset>
                </wp:positionV>
                <wp:extent cx="5705475" cy="2851785"/>
                <wp:effectExtent l="0" t="0" r="9525" b="5715"/>
                <wp:wrapTopAndBottom/>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2851785"/>
                        </a:xfrm>
                        <a:prstGeom prst="rect">
                          <a:avLst/>
                        </a:prstGeom>
                        <a:solidFill>
                          <a:srgbClr val="FFFFFF"/>
                        </a:solidFill>
                        <a:ln w="9525">
                          <a:noFill/>
                          <a:miter lim="800000"/>
                          <a:headEnd/>
                          <a:tailEnd/>
                        </a:ln>
                      </wps:spPr>
                      <wps:txbx>
                        <w:txbxContent>
                          <w:p w14:paraId="3742F7EB" w14:textId="2433FF39" w:rsidR="00461A98" w:rsidRDefault="00461A98">
                            <w:pPr>
                              <w:rPr>
                                <w:lang w:val="en-US"/>
                              </w:rPr>
                            </w:pPr>
                            <w:r>
                              <w:rPr>
                                <w:noProof/>
                              </w:rPr>
                              <w:drawing>
                                <wp:inline distT="0" distB="0" distL="0" distR="0" wp14:anchorId="79D2F0C4" wp14:editId="3E3EE23E">
                                  <wp:extent cx="3185160" cy="2275114"/>
                                  <wp:effectExtent l="0" t="0" r="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3198092" cy="2284351"/>
                                          </a:xfrm>
                                          <a:prstGeom prst="rect">
                                            <a:avLst/>
                                          </a:prstGeom>
                                          <a:noFill/>
                                          <a:ln>
                                            <a:noFill/>
                                          </a:ln>
                                        </pic:spPr>
                                      </pic:pic>
                                    </a:graphicData>
                                  </a:graphic>
                                </wp:inline>
                              </w:drawing>
                            </w:r>
                          </w:p>
                          <w:p w14:paraId="2541E635" w14:textId="18A1BDEC" w:rsidR="002B289C" w:rsidRPr="002B289C" w:rsidRDefault="002B289C">
                            <w:pPr>
                              <w:rPr>
                                <w:lang w:val="en-US"/>
                              </w:rPr>
                            </w:pPr>
                            <w:r>
                              <w:rPr>
                                <w:lang w:val="en-US"/>
                              </w:rPr>
                              <w:t>Figure</w:t>
                            </w:r>
                            <w:r w:rsidR="008F3A3C">
                              <w:rPr>
                                <w:lang w:val="en-US"/>
                              </w:rPr>
                              <w:t xml:space="preserve"> </w:t>
                            </w:r>
                            <w:r w:rsidR="008752BC">
                              <w:rPr>
                                <w:lang w:val="en-US"/>
                              </w:rPr>
                              <w:t>5</w:t>
                            </w:r>
                            <w:r w:rsidR="008F3A3C">
                              <w:rPr>
                                <w:lang w:val="en-US"/>
                              </w:rPr>
                              <w:t xml:space="preserve"> – Concept drawings done by Utzon </w:t>
                            </w:r>
                            <w:r w:rsidR="002338F9">
                              <w:rPr>
                                <w:lang w:val="en-US"/>
                              </w:rPr>
                              <w:t>showing abstract forms of clouds and how they developed into the building (</w:t>
                            </w:r>
                            <w:r w:rsidR="00E03450">
                              <w:rPr>
                                <w:lang w:val="en-US"/>
                              </w:rPr>
                              <w:t xml:space="preserve">Photo credit: </w:t>
                            </w:r>
                            <w:r w:rsidR="002338F9">
                              <w:rPr>
                                <w:lang w:val="en-US"/>
                              </w:rPr>
                              <w:t>Utzon Archives)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687C4C" id="_x0000_s1030" type="#_x0000_t202" style="position:absolute;margin-left:0;margin-top:19.25pt;width:449.25pt;height:224.55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" stroked="f">
                <v:textbox>
                  <w:txbxContent>
                    <w:p w14:paraId="3742F7EB" w14:textId="2433FF39" w:rsidR="00461A98" w:rsidRDefault="00461A98">
                      <w:pPr>
                        <w:rPr>
                          <w:lang w:val="en-US"/>
                        </w:rPr>
                      </w:pPr>
                      <w:r>
                        <w:rPr>
                          <w:noProof/>
                        </w:rPr>
                        <w:drawing>
                          <wp:inline distT="0" distB="0" distL="0" distR="0" wp14:anchorId="79D2F0C4" wp14:editId="3E3EE23E">
                            <wp:extent cx="3185160" cy="2275114"/>
                            <wp:effectExtent l="0" t="0" r="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3198092" cy="2284351"/>
                                    </a:xfrm>
                                    <a:prstGeom prst="rect">
                                      <a:avLst/>
                                    </a:prstGeom>
                                    <a:noFill/>
                                    <a:ln>
                                      <a:noFill/>
                                    </a:ln>
                                  </pic:spPr>
                                </pic:pic>
                              </a:graphicData>
                            </a:graphic>
                          </wp:inline>
                        </w:drawing>
                      </w:r>
                    </w:p>
                    <w:p w14:paraId="2541E635" w14:textId="18A1BDEC" w:rsidR="002B289C" w:rsidRPr="002B289C" w:rsidRDefault="002B289C">
                      <w:pPr>
                        <w:rPr>
                          <w:lang w:val="en-US"/>
                        </w:rPr>
                      </w:pPr>
                      <w:r>
                        <w:rPr>
                          <w:lang w:val="en-US"/>
                        </w:rPr>
                        <w:t>Figure</w:t>
                      </w:r>
                      <w:r w:rsidR="008F3A3C">
                        <w:rPr>
                          <w:lang w:val="en-US"/>
                        </w:rPr>
                        <w:t xml:space="preserve"> </w:t>
                      </w:r>
                      <w:r w:rsidR="008752BC">
                        <w:rPr>
                          <w:lang w:val="en-US"/>
                        </w:rPr>
                        <w:t>5</w:t>
                      </w:r>
                      <w:r w:rsidR="008F3A3C">
                        <w:rPr>
                          <w:lang w:val="en-US"/>
                        </w:rPr>
                        <w:t xml:space="preserve"> – Concept drawings done by Utzon </w:t>
                      </w:r>
                      <w:r w:rsidR="002338F9">
                        <w:rPr>
                          <w:lang w:val="en-US"/>
                        </w:rPr>
                        <w:t>showing abstract forms of clouds and how they developed into the building (</w:t>
                      </w:r>
                      <w:r w:rsidR="00E03450">
                        <w:rPr>
                          <w:lang w:val="en-US"/>
                        </w:rPr>
                        <w:t xml:space="preserve">Photo credit: </w:t>
                      </w:r>
                      <w:r w:rsidR="002338F9">
                        <w:rPr>
                          <w:lang w:val="en-US"/>
                        </w:rPr>
                        <w:t>Utzon Archives)</w:t>
                      </w:r>
                    </w:p>
                  </w:txbxContent>
                </v:textbox>
                <w10:wrap type="topAndBottom" anchorx="margin"/>
              </v:shape>
            </w:pict>
          </mc:Fallback>
        </mc:AlternateContent>
      </w:r>
      <w:r w:rsidR="00D54DE5" w:rsidRPr="00423B8B">
        <w:rPr>
          <w:u w:val="single"/>
        </w:rPr>
        <w:t xml:space="preserve">Architect’s </w:t>
      </w:r>
      <w:r w:rsidR="007665E5">
        <w:rPr>
          <w:u w:val="single"/>
        </w:rPr>
        <w:t>P</w:t>
      </w:r>
      <w:r w:rsidR="00D54DE5" w:rsidRPr="00423B8B">
        <w:rPr>
          <w:u w:val="single"/>
        </w:rPr>
        <w:t xml:space="preserve">hilosophy </w:t>
      </w:r>
    </w:p>
    <w:p w14:paraId="02CDC421" w14:textId="6401DB8F" w:rsidR="00FA641E" w:rsidRDefault="005C2E8A">
      <w:r>
        <w:t xml:space="preserve">In order to understand Utzon’s architectural philosophy </w:t>
      </w:r>
      <w:r w:rsidR="00B72EE2">
        <w:t xml:space="preserve">and his </w:t>
      </w:r>
      <w:r w:rsidR="00983851">
        <w:t>response to the</w:t>
      </w:r>
      <w:r w:rsidR="00E26783">
        <w:t xml:space="preserve"> </w:t>
      </w:r>
      <w:proofErr w:type="spellStart"/>
      <w:r w:rsidR="00E26783" w:rsidRPr="00400A4A">
        <w:t>Bagsværd</w:t>
      </w:r>
      <w:proofErr w:type="spellEnd"/>
      <w:r w:rsidR="00983851">
        <w:t xml:space="preserve"> Church brief</w:t>
      </w:r>
      <w:r w:rsidR="00250224">
        <w:t>,</w:t>
      </w:r>
      <w:r w:rsidR="00983851">
        <w:t xml:space="preserve"> </w:t>
      </w:r>
      <w:r w:rsidR="00FB55F8">
        <w:t xml:space="preserve">his background must be studied. </w:t>
      </w:r>
      <w:r w:rsidR="00546ED7">
        <w:t>Ty</w:t>
      </w:r>
      <w:r w:rsidR="001E4979">
        <w:t>rrell (2018</w:t>
      </w:r>
      <w:r w:rsidR="001C18E6">
        <w:t>,</w:t>
      </w:r>
      <w:r w:rsidR="001E4979">
        <w:t xml:space="preserve"> p.99)</w:t>
      </w:r>
      <w:r w:rsidR="00DE5C35">
        <w:t xml:space="preserve"> credits Utzon’s </w:t>
      </w:r>
      <w:r w:rsidR="0007431E">
        <w:t>knowledge</w:t>
      </w:r>
      <w:r w:rsidR="00DE5C35">
        <w:t xml:space="preserve"> of </w:t>
      </w:r>
      <w:r w:rsidR="00C06FF2">
        <w:t>cultures and traditions d</w:t>
      </w:r>
      <w:r w:rsidR="00B06687">
        <w:t xml:space="preserve">own to </w:t>
      </w:r>
      <w:r w:rsidR="00AA3E82">
        <w:t xml:space="preserve">the fact that he is </w:t>
      </w:r>
      <w:r w:rsidR="00B06687">
        <w:t xml:space="preserve">known to be well travelled. </w:t>
      </w:r>
      <w:r w:rsidR="00CC508F">
        <w:t xml:space="preserve">Being brought up in Denmark, Utzon is familiar with the Nordic traditions of community and an innate sense of wellness (Tyrrell, 2018, p.109); </w:t>
      </w:r>
      <w:r w:rsidR="00AA3E82">
        <w:t>his experiences of gr</w:t>
      </w:r>
      <w:r w:rsidR="00F8659D">
        <w:t>owing up in Denmark and his travels are therefore</w:t>
      </w:r>
      <w:r w:rsidR="00CC508F">
        <w:t xml:space="preserve"> manifested in the design</w:t>
      </w:r>
      <w:r w:rsidR="00AA3E82">
        <w:t>.</w:t>
      </w:r>
    </w:p>
    <w:p w14:paraId="52324707" w14:textId="3DA6C6EC" w:rsidR="00151E2B" w:rsidRDefault="00611380">
      <w:r>
        <w:t xml:space="preserve">What makes </w:t>
      </w:r>
      <w:proofErr w:type="spellStart"/>
      <w:r w:rsidR="00E26783" w:rsidRPr="00400A4A">
        <w:t>Bagsværd</w:t>
      </w:r>
      <w:proofErr w:type="spellEnd"/>
      <w:r w:rsidR="00E26783">
        <w:t xml:space="preserve"> </w:t>
      </w:r>
      <w:r>
        <w:t>so truly unique i</w:t>
      </w:r>
      <w:r w:rsidR="004D2C95">
        <w:t xml:space="preserve">s that Utzon combines </w:t>
      </w:r>
      <w:r w:rsidR="00E51702">
        <w:t xml:space="preserve">the Scandinavian </w:t>
      </w:r>
      <w:r w:rsidR="00DD06B6">
        <w:t>principles of light, organic forms</w:t>
      </w:r>
      <w:r w:rsidR="00C551F8">
        <w:t xml:space="preserve"> and </w:t>
      </w:r>
      <w:r w:rsidR="005103E9">
        <w:t xml:space="preserve">social wellness with that of </w:t>
      </w:r>
      <w:r w:rsidR="006B13EF">
        <w:t xml:space="preserve">other </w:t>
      </w:r>
      <w:r w:rsidR="005103E9">
        <w:t>cultures</w:t>
      </w:r>
      <w:r w:rsidR="006B13EF">
        <w:t xml:space="preserve">. </w:t>
      </w:r>
      <w:r w:rsidR="0094574E">
        <w:t>C</w:t>
      </w:r>
      <w:r w:rsidR="00A757D6">
        <w:t>hiu et al. (</w:t>
      </w:r>
      <w:r w:rsidR="00083565">
        <w:t>2018</w:t>
      </w:r>
      <w:r w:rsidR="005404F4">
        <w:t xml:space="preserve">, p.339) describes this as being </w:t>
      </w:r>
      <w:r w:rsidR="006B13EF">
        <w:t>“</w:t>
      </w:r>
      <w:r w:rsidR="005404F4">
        <w:t>cross cultural</w:t>
      </w:r>
      <w:r w:rsidR="006B13EF">
        <w:t>”</w:t>
      </w:r>
      <w:r w:rsidR="005404F4">
        <w:t xml:space="preserve">. This is backed up by </w:t>
      </w:r>
      <w:r w:rsidR="00524EAD">
        <w:t xml:space="preserve">Chiu et al. (2019, p.15) </w:t>
      </w:r>
      <w:r w:rsidR="00545126">
        <w:t xml:space="preserve">in saying that Utzon analysed </w:t>
      </w:r>
      <w:r w:rsidR="003C401F">
        <w:t>“</w:t>
      </w:r>
      <w:r w:rsidR="00545126">
        <w:t>Chinese Buddhist monasteries</w:t>
      </w:r>
      <w:r w:rsidR="003C401F">
        <w:t>”</w:t>
      </w:r>
      <w:r w:rsidR="00C67EEF">
        <w:t xml:space="preserve">; </w:t>
      </w:r>
      <w:proofErr w:type="spellStart"/>
      <w:r w:rsidR="00122EB6">
        <w:t>Fromonot</w:t>
      </w:r>
      <w:proofErr w:type="spellEnd"/>
      <w:r w:rsidR="00122EB6">
        <w:t xml:space="preserve"> (</w:t>
      </w:r>
      <w:r w:rsidR="00BA05DC">
        <w:t>2000</w:t>
      </w:r>
      <w:r w:rsidR="00122EB6">
        <w:t>, p.</w:t>
      </w:r>
      <w:r w:rsidR="00BA05DC">
        <w:t>217</w:t>
      </w:r>
      <w:r w:rsidR="00122EB6">
        <w:t xml:space="preserve">) </w:t>
      </w:r>
      <w:r w:rsidR="00C62480">
        <w:t xml:space="preserve">adds merit to this by making comparisons between the galleries of said monasteries </w:t>
      </w:r>
      <w:r w:rsidR="007248AC">
        <w:t xml:space="preserve">and the </w:t>
      </w:r>
      <w:r w:rsidR="00E46805">
        <w:t xml:space="preserve">similarities in the </w:t>
      </w:r>
      <w:r w:rsidR="007248AC">
        <w:t>plan of</w:t>
      </w:r>
      <w:r w:rsidR="00E26783" w:rsidRPr="00E26783">
        <w:t xml:space="preserve"> </w:t>
      </w:r>
      <w:proofErr w:type="spellStart"/>
      <w:r w:rsidR="00E26783" w:rsidRPr="00400A4A">
        <w:t>Bagsværd</w:t>
      </w:r>
      <w:proofErr w:type="spellEnd"/>
      <w:r w:rsidR="007248AC">
        <w:t xml:space="preserve">. </w:t>
      </w:r>
      <w:r w:rsidR="00933476">
        <w:t xml:space="preserve">Furthermore, </w:t>
      </w:r>
      <w:r w:rsidR="00950185">
        <w:t>Cart</w:t>
      </w:r>
      <w:r w:rsidR="001C4C6B">
        <w:t xml:space="preserve">er (2014, p.238) </w:t>
      </w:r>
      <w:r w:rsidR="006E51BD">
        <w:t xml:space="preserve">suggests </w:t>
      </w:r>
      <w:r w:rsidR="005E5301">
        <w:t>that Utzon combined temple style</w:t>
      </w:r>
      <w:r w:rsidR="00AE5493">
        <w:t>, timber</w:t>
      </w:r>
      <w:r w:rsidR="005E5301">
        <w:t xml:space="preserve"> architecture of China and Japan with that of </w:t>
      </w:r>
      <w:r w:rsidR="0006456E">
        <w:t>traditional Nordic staves</w:t>
      </w:r>
      <w:r w:rsidR="00765D06">
        <w:t xml:space="preserve"> of robust materials</w:t>
      </w:r>
      <w:r w:rsidR="00F76186">
        <w:t>.</w:t>
      </w:r>
      <w:r w:rsidR="003C6D39">
        <w:t xml:space="preserve"> </w:t>
      </w:r>
      <w:r w:rsidR="008D02F8">
        <w:t>Carter (2014,</w:t>
      </w:r>
      <w:r w:rsidR="004D2353">
        <w:t xml:space="preserve"> p.244) articulates </w:t>
      </w:r>
      <w:r w:rsidR="00765D06">
        <w:t xml:space="preserve">that </w:t>
      </w:r>
      <w:r w:rsidR="001060BB">
        <w:t xml:space="preserve">a </w:t>
      </w:r>
      <w:r w:rsidR="00E356D0">
        <w:t xml:space="preserve">dominant design driver </w:t>
      </w:r>
      <w:r w:rsidR="003C6D39">
        <w:t xml:space="preserve">from Utzon’s </w:t>
      </w:r>
      <w:r w:rsidR="00C82E57">
        <w:t>travels was that of the interaction between the clouds and horizon</w:t>
      </w:r>
      <w:r w:rsidR="00E356D0">
        <w:t xml:space="preserve"> in Hawaii</w:t>
      </w:r>
      <w:r w:rsidR="00A77774">
        <w:t xml:space="preserve">; this relationship </w:t>
      </w:r>
      <w:r w:rsidR="008D02F8">
        <w:t xml:space="preserve">is clearly expressed in Utzon’s concept sketches </w:t>
      </w:r>
      <w:r w:rsidR="0075367C">
        <w:t xml:space="preserve">(see figure 5) </w:t>
      </w:r>
      <w:r w:rsidR="004E6042">
        <w:t>where he captures the feeling of being in a</w:t>
      </w:r>
      <w:r w:rsidR="00E356D0">
        <w:t xml:space="preserve">n </w:t>
      </w:r>
      <w:r w:rsidR="00FC7F6A">
        <w:t>ethereal</w:t>
      </w:r>
      <w:r w:rsidR="004E6042">
        <w:t xml:space="preserve"> space. </w:t>
      </w:r>
    </w:p>
    <w:p w14:paraId="07344FBD" w14:textId="74D2D642" w:rsidR="007B397F" w:rsidRDefault="00151E2B">
      <w:r>
        <w:t>Utzon</w:t>
      </w:r>
      <w:r w:rsidR="008A3327">
        <w:t xml:space="preserve"> </w:t>
      </w:r>
      <w:r w:rsidR="008A3327" w:rsidRPr="008A3327">
        <w:t xml:space="preserve">was evidently inspired by </w:t>
      </w:r>
      <w:r w:rsidR="006D710D">
        <w:t xml:space="preserve">surrounding </w:t>
      </w:r>
      <w:r w:rsidR="008A3327" w:rsidRPr="008A3327">
        <w:t>artists and architects; Carter (2014, p.240) explains that while Utzon was not particularly academic in school, he was creatively inspired by Scandinavian artists; this became more influential when he moved to Sweden during the Second World War along with many other prolific architects of the time. At this time ‘Modern’ and ‘International’ styles were highly influential amongst European architects. Utzon was undoubtedly influenced by great Modern architects</w:t>
      </w:r>
      <w:r w:rsidR="00C32BAE">
        <w:t>,</w:t>
      </w:r>
      <w:r w:rsidR="008A3327" w:rsidRPr="008A3327">
        <w:t xml:space="preserve"> however, in </w:t>
      </w:r>
      <w:proofErr w:type="spellStart"/>
      <w:r w:rsidR="00E26783" w:rsidRPr="00400A4A">
        <w:t>Bagsværd</w:t>
      </w:r>
      <w:proofErr w:type="spellEnd"/>
      <w:r w:rsidR="00E26783" w:rsidRPr="008A3327">
        <w:t xml:space="preserve"> </w:t>
      </w:r>
      <w:r w:rsidR="008A3327" w:rsidRPr="008A3327">
        <w:t>a contemporary take on brutalism seems to be prevalent with the lack of ornamentation and an imposing</w:t>
      </w:r>
      <w:r w:rsidR="007B397F">
        <w:t xml:space="preserve"> </w:t>
      </w:r>
      <w:r w:rsidR="008A3327" w:rsidRPr="008A3327">
        <w:t xml:space="preserve">heavy concrete exterior. There is a real juxtaposition between the harsh, brutal, rough exterior in comparison to lightweight, bright, smooth interiors. This is mainly down to how the construction methods are perceived. </w:t>
      </w:r>
      <w:r w:rsidR="00144A4C" w:rsidRPr="00144A4C">
        <w:t xml:space="preserve">Banham (1955) speaks about the term </w:t>
      </w:r>
      <w:r w:rsidR="000126EC">
        <w:t>“</w:t>
      </w:r>
      <w:r w:rsidR="00144A4C" w:rsidRPr="00144A4C">
        <w:t>The New Brutalism</w:t>
      </w:r>
      <w:r w:rsidR="000126EC">
        <w:t>”</w:t>
      </w:r>
      <w:r w:rsidR="00144A4C" w:rsidRPr="00144A4C">
        <w:t xml:space="preserve">; he argues that it is very straightforward to conclude that if both </w:t>
      </w:r>
      <w:r w:rsidR="000126EC">
        <w:t>“</w:t>
      </w:r>
      <w:r w:rsidR="00144A4C" w:rsidRPr="00144A4C">
        <w:t>structure and function</w:t>
      </w:r>
      <w:r w:rsidR="000126EC">
        <w:t>”</w:t>
      </w:r>
      <w:r w:rsidR="00144A4C" w:rsidRPr="00144A4C">
        <w:t xml:space="preserve"> are resolved then the end piece is architecture. Utzon’s </w:t>
      </w:r>
      <w:proofErr w:type="spellStart"/>
      <w:r w:rsidR="00144A4C" w:rsidRPr="00144A4C">
        <w:t>Bagsværd</w:t>
      </w:r>
      <w:proofErr w:type="spellEnd"/>
      <w:r w:rsidR="00144A4C" w:rsidRPr="00144A4C">
        <w:t xml:space="preserve"> Church </w:t>
      </w:r>
      <w:r w:rsidR="00144A4C" w:rsidRPr="00144A4C">
        <w:lastRenderedPageBreak/>
        <w:t>goes beyond this. It is clear that it has an established structure and serves its function as a church</w:t>
      </w:r>
      <w:r w:rsidR="00C54A20">
        <w:t xml:space="preserve"> but </w:t>
      </w:r>
      <w:r w:rsidR="00144A4C" w:rsidRPr="00144A4C">
        <w:t xml:space="preserve">Utzon thought past the structure and function and dug deep to create a space that feels otherworldly. This gives the building a far more developed architectural quality as it provokes </w:t>
      </w:r>
      <w:r w:rsidR="00371428">
        <w:t>emotion.</w:t>
      </w:r>
    </w:p>
    <w:p w14:paraId="206A4BB0" w14:textId="01662624" w:rsidR="00151E2B" w:rsidRDefault="008A3327">
      <w:r w:rsidRPr="008A3327">
        <w:t>The exterior has a predictable structure; parallel shutter lines with posts connected via flat beams finished with concrete and pine cladding</w:t>
      </w:r>
      <w:r w:rsidR="00AE2E9E">
        <w:t>,</w:t>
      </w:r>
      <w:r w:rsidRPr="008A3327">
        <w:t xml:space="preserve"> whereas the interior is concrete cast in steel mesh (</w:t>
      </w:r>
      <w:proofErr w:type="spellStart"/>
      <w:r w:rsidRPr="008A3327">
        <w:t>Fromonot</w:t>
      </w:r>
      <w:proofErr w:type="spellEnd"/>
      <w:r w:rsidRPr="008A3327">
        <w:t xml:space="preserve">, </w:t>
      </w:r>
      <w:r w:rsidR="001D0F7C">
        <w:t>2000</w:t>
      </w:r>
      <w:r w:rsidRPr="008A3327">
        <w:t>, p.</w:t>
      </w:r>
      <w:r w:rsidR="001D0F7C">
        <w:t>210</w:t>
      </w:r>
      <w:r w:rsidRPr="008A3327">
        <w:t xml:space="preserve">). The concrete on the exterior has a completely contrasting impact than the concrete on the interior down to the construction technique and </w:t>
      </w:r>
      <w:r w:rsidR="00233B78">
        <w:t xml:space="preserve">the </w:t>
      </w:r>
      <w:r w:rsidRPr="008A3327">
        <w:t xml:space="preserve">geometry. The contrast does not stop between the interior and exterior; the </w:t>
      </w:r>
      <w:r w:rsidR="003E31A5">
        <w:t xml:space="preserve">concrete </w:t>
      </w:r>
      <w:r w:rsidRPr="008A3327">
        <w:t xml:space="preserve">structure of the interior compared to the </w:t>
      </w:r>
      <w:r w:rsidR="00971745">
        <w:t xml:space="preserve">timber </w:t>
      </w:r>
      <w:r w:rsidRPr="008A3327">
        <w:t xml:space="preserve">furnishings is </w:t>
      </w:r>
      <w:r w:rsidR="00053C9E">
        <w:t xml:space="preserve">a further </w:t>
      </w:r>
      <w:r w:rsidRPr="008A3327">
        <w:t xml:space="preserve">contrast. </w:t>
      </w:r>
      <w:proofErr w:type="spellStart"/>
      <w:r w:rsidRPr="008A3327">
        <w:t>Fracalossi</w:t>
      </w:r>
      <w:proofErr w:type="spellEnd"/>
      <w:r w:rsidRPr="008A3327">
        <w:t xml:space="preserve"> (2011) </w:t>
      </w:r>
      <w:r w:rsidR="0005214A">
        <w:t xml:space="preserve">illustrates </w:t>
      </w:r>
      <w:r w:rsidRPr="008A3327">
        <w:t>the delicacy of the furniture from the use of semi perforated screens to the natural wooden pews reminiscent of traditional Scandinavian architectural detailing and the Nordic attraction to the natural form.</w:t>
      </w:r>
      <w:r w:rsidR="00CB6871">
        <w:t xml:space="preserve"> </w:t>
      </w:r>
    </w:p>
    <w:p w14:paraId="5705E7F9" w14:textId="77777777" w:rsidR="00053C9E" w:rsidRDefault="00053C9E"/>
    <w:p w14:paraId="0D862F9F" w14:textId="0157FA75" w:rsidR="00A017C8" w:rsidRDefault="00A017C8"/>
    <w:p w14:paraId="42C60461" w14:textId="7B3F2ACC" w:rsidR="005328E5" w:rsidRDefault="00144A4C">
      <w:r>
        <w:rPr>
          <w:noProof/>
        </w:rPr>
        <mc:AlternateContent>
          <mc:Choice Requires="wps">
            <w:drawing>
              <wp:anchor distT="45720" distB="45720" distL="114300" distR="114300" simplePos="0" relativeHeight="251667456" behindDoc="0" locked="0" layoutInCell="1" allowOverlap="1" wp14:anchorId="0F490FB9" wp14:editId="3CA20D52">
                <wp:simplePos x="0" y="0"/>
                <wp:positionH relativeFrom="margin">
                  <wp:posOffset>-152400</wp:posOffset>
                </wp:positionH>
                <wp:positionV relativeFrom="paragraph">
                  <wp:posOffset>457835</wp:posOffset>
                </wp:positionV>
                <wp:extent cx="3395980" cy="3848100"/>
                <wp:effectExtent l="0" t="0" r="0" b="0"/>
                <wp:wrapTopAndBottom/>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5980" cy="3848100"/>
                        </a:xfrm>
                        <a:prstGeom prst="rect">
                          <a:avLst/>
                        </a:prstGeom>
                        <a:solidFill>
                          <a:srgbClr val="FFFFFF"/>
                        </a:solidFill>
                        <a:ln w="9525">
                          <a:noFill/>
                          <a:miter lim="800000"/>
                          <a:headEnd/>
                          <a:tailEnd/>
                        </a:ln>
                      </wps:spPr>
                      <wps:txbx>
                        <w:txbxContent>
                          <w:p w14:paraId="790A8F0F" w14:textId="237860F9" w:rsidR="006F1607" w:rsidRDefault="006F1607">
                            <w:pPr>
                              <w:rPr>
                                <w:lang w:val="en-US"/>
                              </w:rPr>
                            </w:pPr>
                            <w:r>
                              <w:rPr>
                                <w:noProof/>
                              </w:rPr>
                              <w:drawing>
                                <wp:inline distT="0" distB="0" distL="0" distR="0" wp14:anchorId="5C2CEF9F" wp14:editId="259D602F">
                                  <wp:extent cx="2024743" cy="3075744"/>
                                  <wp:effectExtent l="0" t="0" r="0" b="0"/>
                                  <wp:docPr id="10" name="Picture 10" descr="A picture containing indoor, wall, floor,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indoor, wall, floor, room&#10;&#10;Description automatically generated"/>
                                          <pic:cNvPicPr/>
                                        </pic:nvPicPr>
                                        <pic:blipFill>
                                          <a:blip r:embed="rId18" r:link="rId19">
                                            <a:extLst>
                                              <a:ext uri="{28A0092B-C50C-407E-A947-70E740481C1C}">
                                                <a14:useLocalDpi xmlns:a14="http://schemas.microsoft.com/office/drawing/2010/main" val="0"/>
                                              </a:ext>
                                            </a:extLst>
                                          </a:blip>
                                          <a:srcRect/>
                                          <a:stretch>
                                            <a:fillRect/>
                                          </a:stretch>
                                        </pic:blipFill>
                                        <pic:spPr bwMode="auto">
                                          <a:xfrm>
                                            <a:off x="0" y="0"/>
                                            <a:ext cx="2034770" cy="3090975"/>
                                          </a:xfrm>
                                          <a:prstGeom prst="rect">
                                            <a:avLst/>
                                          </a:prstGeom>
                                          <a:noFill/>
                                          <a:ln>
                                            <a:noFill/>
                                          </a:ln>
                                        </pic:spPr>
                                      </pic:pic>
                                    </a:graphicData>
                                  </a:graphic>
                                </wp:inline>
                              </w:drawing>
                            </w:r>
                          </w:p>
                          <w:p w14:paraId="50974D17" w14:textId="2A96CBE9" w:rsidR="005328E5" w:rsidRDefault="005328E5">
                            <w:pPr>
                              <w:rPr>
                                <w:lang w:val="en-US"/>
                              </w:rPr>
                            </w:pPr>
                            <w:r>
                              <w:rPr>
                                <w:lang w:val="en-US"/>
                              </w:rPr>
                              <w:t>Figure</w:t>
                            </w:r>
                            <w:r w:rsidR="000230DE">
                              <w:rPr>
                                <w:lang w:val="en-US"/>
                              </w:rPr>
                              <w:t xml:space="preserve"> </w:t>
                            </w:r>
                            <w:r w:rsidR="008752BC">
                              <w:rPr>
                                <w:lang w:val="en-US"/>
                              </w:rPr>
                              <w:t>6</w:t>
                            </w:r>
                            <w:r w:rsidR="000230DE">
                              <w:rPr>
                                <w:lang w:val="en-US"/>
                              </w:rPr>
                              <w:t xml:space="preserve"> </w:t>
                            </w:r>
                            <w:r w:rsidR="006F2122">
                              <w:rPr>
                                <w:lang w:val="en-US"/>
                              </w:rPr>
                              <w:t>–</w:t>
                            </w:r>
                            <w:r w:rsidR="000230DE">
                              <w:rPr>
                                <w:lang w:val="en-US"/>
                              </w:rPr>
                              <w:t xml:space="preserve"> </w:t>
                            </w:r>
                            <w:r w:rsidR="006F2122">
                              <w:rPr>
                                <w:lang w:val="en-US"/>
                              </w:rPr>
                              <w:t xml:space="preserve">Interior of </w:t>
                            </w:r>
                            <w:proofErr w:type="spellStart"/>
                            <w:r w:rsidR="00E26783" w:rsidRPr="00400A4A">
                              <w:t>Bagsværd</w:t>
                            </w:r>
                            <w:proofErr w:type="spellEnd"/>
                            <w:r w:rsidR="00E26783">
                              <w:rPr>
                                <w:lang w:val="en-US"/>
                              </w:rPr>
                              <w:t xml:space="preserve"> </w:t>
                            </w:r>
                            <w:r w:rsidR="006F2122">
                              <w:rPr>
                                <w:lang w:val="en-US"/>
                              </w:rPr>
                              <w:t>Church, specifically showing the organs</w:t>
                            </w:r>
                            <w:r w:rsidR="00EF626A">
                              <w:rPr>
                                <w:lang w:val="en-US"/>
                              </w:rPr>
                              <w:t xml:space="preserve"> encased in timber</w:t>
                            </w:r>
                            <w:r w:rsidR="006F2122">
                              <w:rPr>
                                <w:lang w:val="en-US"/>
                              </w:rPr>
                              <w:t xml:space="preserve">. (Photo credit: Utzon </w:t>
                            </w:r>
                            <w:r w:rsidR="007944F7">
                              <w:rPr>
                                <w:lang w:val="en-US"/>
                              </w:rPr>
                              <w:t>A</w:t>
                            </w:r>
                            <w:r w:rsidR="006F2122">
                              <w:rPr>
                                <w:lang w:val="en-US"/>
                              </w:rPr>
                              <w:t>rchives)</w:t>
                            </w:r>
                          </w:p>
                          <w:p w14:paraId="129E51F9" w14:textId="7A0A10EC" w:rsidR="00125929" w:rsidRPr="005328E5" w:rsidRDefault="00125929">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490FB9" id="_x0000_s1031" type="#_x0000_t202" style="position:absolute;margin-left:-12pt;margin-top:36.05pt;width:267.4pt;height:303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" stroked="f">
                <v:textbox>
                  <w:txbxContent>
                    <w:p w14:paraId="790A8F0F" w14:textId="237860F9" w:rsidR="006F1607" w:rsidRDefault="006F1607">
                      <w:pPr>
                        <w:rPr>
                          <w:lang w:val="en-US"/>
                        </w:rPr>
                      </w:pPr>
                      <w:r>
                        <w:rPr>
                          <w:noProof/>
                        </w:rPr>
                        <w:drawing>
                          <wp:inline distT="0" distB="0" distL="0" distR="0" wp14:anchorId="5C2CEF9F" wp14:editId="259D602F">
                            <wp:extent cx="2024743" cy="3075744"/>
                            <wp:effectExtent l="0" t="0" r="0" b="0"/>
                            <wp:docPr id="10" name="Picture 10" descr="A picture containing indoor, wall, floor,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indoor, wall, floor, room&#10;&#10;Description automatically generated"/>
                                    <pic:cNvPicPr/>
                                  </pic:nvPicPr>
                                  <pic:blipFill>
                                    <a:blip r:embed="rId18" r:link="rId19">
                                      <a:extLst>
                                        <a:ext uri="{28A0092B-C50C-407E-A947-70E740481C1C}">
                                          <a14:useLocalDpi xmlns:a14="http://schemas.microsoft.com/office/drawing/2010/main" val="0"/>
                                        </a:ext>
                                      </a:extLst>
                                    </a:blip>
                                    <a:srcRect/>
                                    <a:stretch>
                                      <a:fillRect/>
                                    </a:stretch>
                                  </pic:blipFill>
                                  <pic:spPr bwMode="auto">
                                    <a:xfrm>
                                      <a:off x="0" y="0"/>
                                      <a:ext cx="2034770" cy="3090975"/>
                                    </a:xfrm>
                                    <a:prstGeom prst="rect">
                                      <a:avLst/>
                                    </a:prstGeom>
                                    <a:noFill/>
                                    <a:ln>
                                      <a:noFill/>
                                    </a:ln>
                                  </pic:spPr>
                                </pic:pic>
                              </a:graphicData>
                            </a:graphic>
                          </wp:inline>
                        </w:drawing>
                      </w:r>
                    </w:p>
                    <w:p w14:paraId="50974D17" w14:textId="2A96CBE9" w:rsidR="005328E5" w:rsidRDefault="005328E5">
                      <w:pPr>
                        <w:rPr>
                          <w:lang w:val="en-US"/>
                        </w:rPr>
                      </w:pPr>
                      <w:r>
                        <w:rPr>
                          <w:lang w:val="en-US"/>
                        </w:rPr>
                        <w:t>Figure</w:t>
                      </w:r>
                      <w:r w:rsidR="000230DE">
                        <w:rPr>
                          <w:lang w:val="en-US"/>
                        </w:rPr>
                        <w:t xml:space="preserve"> </w:t>
                      </w:r>
                      <w:r w:rsidR="008752BC">
                        <w:rPr>
                          <w:lang w:val="en-US"/>
                        </w:rPr>
                        <w:t>6</w:t>
                      </w:r>
                      <w:r w:rsidR="000230DE">
                        <w:rPr>
                          <w:lang w:val="en-US"/>
                        </w:rPr>
                        <w:t xml:space="preserve"> </w:t>
                      </w:r>
                      <w:r w:rsidR="006F2122">
                        <w:rPr>
                          <w:lang w:val="en-US"/>
                        </w:rPr>
                        <w:t>–</w:t>
                      </w:r>
                      <w:r w:rsidR="000230DE">
                        <w:rPr>
                          <w:lang w:val="en-US"/>
                        </w:rPr>
                        <w:t xml:space="preserve"> </w:t>
                      </w:r>
                      <w:r w:rsidR="006F2122">
                        <w:rPr>
                          <w:lang w:val="en-US"/>
                        </w:rPr>
                        <w:t xml:space="preserve">Interior of </w:t>
                      </w:r>
                      <w:proofErr w:type="spellStart"/>
                      <w:r w:rsidR="00E26783" w:rsidRPr="00400A4A">
                        <w:t>Bagsværd</w:t>
                      </w:r>
                      <w:proofErr w:type="spellEnd"/>
                      <w:r w:rsidR="00E26783">
                        <w:rPr>
                          <w:lang w:val="en-US"/>
                        </w:rPr>
                        <w:t xml:space="preserve"> </w:t>
                      </w:r>
                      <w:r w:rsidR="006F2122">
                        <w:rPr>
                          <w:lang w:val="en-US"/>
                        </w:rPr>
                        <w:t>Church, specifically showing the organs</w:t>
                      </w:r>
                      <w:r w:rsidR="00EF626A">
                        <w:rPr>
                          <w:lang w:val="en-US"/>
                        </w:rPr>
                        <w:t xml:space="preserve"> encased in timber</w:t>
                      </w:r>
                      <w:r w:rsidR="006F2122">
                        <w:rPr>
                          <w:lang w:val="en-US"/>
                        </w:rPr>
                        <w:t xml:space="preserve">. (Photo credit: Utzon </w:t>
                      </w:r>
                      <w:r w:rsidR="007944F7">
                        <w:rPr>
                          <w:lang w:val="en-US"/>
                        </w:rPr>
                        <w:t>A</w:t>
                      </w:r>
                      <w:r w:rsidR="006F2122">
                        <w:rPr>
                          <w:lang w:val="en-US"/>
                        </w:rPr>
                        <w:t>rchives)</w:t>
                      </w:r>
                    </w:p>
                    <w:p w14:paraId="129E51F9" w14:textId="7A0A10EC" w:rsidR="00125929" w:rsidRPr="005328E5" w:rsidRDefault="00125929">
                      <w:pPr>
                        <w:rPr>
                          <w:lang w:val="en-US"/>
                        </w:rPr>
                      </w:pPr>
                    </w:p>
                  </w:txbxContent>
                </v:textbox>
                <w10:wrap type="topAndBottom" anchorx="margin"/>
              </v:shape>
            </w:pict>
          </mc:Fallback>
        </mc:AlternateContent>
      </w:r>
      <w:r w:rsidR="007B397F">
        <w:rPr>
          <w:noProof/>
        </w:rPr>
        <mc:AlternateContent>
          <mc:Choice Requires="wps">
            <w:drawing>
              <wp:anchor distT="0" distB="0" distL="114300" distR="114300" simplePos="0" relativeHeight="251680768" behindDoc="0" locked="0" layoutInCell="1" allowOverlap="1" wp14:anchorId="3170484F" wp14:editId="1D3B9683">
                <wp:simplePos x="0" y="0"/>
                <wp:positionH relativeFrom="column">
                  <wp:posOffset>3343275</wp:posOffset>
                </wp:positionH>
                <wp:positionV relativeFrom="paragraph">
                  <wp:posOffset>457835</wp:posOffset>
                </wp:positionV>
                <wp:extent cx="2819400" cy="4200525"/>
                <wp:effectExtent l="0" t="0" r="0" b="9525"/>
                <wp:wrapTopAndBottom/>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9400" cy="4200525"/>
                        </a:xfrm>
                        <a:prstGeom prst="rect">
                          <a:avLst/>
                        </a:prstGeom>
                        <a:solidFill>
                          <a:srgbClr val="FFFFFF"/>
                        </a:solidFill>
                        <a:ln w="9525">
                          <a:noFill/>
                          <a:miter lim="800000"/>
                          <a:headEnd/>
                          <a:tailEnd/>
                        </a:ln>
                      </wps:spPr>
                      <wps:txbx>
                        <w:txbxContent>
                          <w:p w14:paraId="448A14F1" w14:textId="77777777" w:rsidR="000B7391" w:rsidRDefault="00511875">
                            <w:pPr>
                              <w:rPr>
                                <w:lang w:val="en-US"/>
                              </w:rPr>
                            </w:pPr>
                            <w:r>
                              <w:rPr>
                                <w:noProof/>
                              </w:rPr>
                              <w:drawing>
                                <wp:inline distT="0" distB="0" distL="0" distR="0" wp14:anchorId="205F9002" wp14:editId="573844F6">
                                  <wp:extent cx="2348973" cy="3135085"/>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0" r:link="rId21">
                                            <a:extLst>
                                              <a:ext uri="{28A0092B-C50C-407E-A947-70E740481C1C}">
                                                <a14:useLocalDpi xmlns:a14="http://schemas.microsoft.com/office/drawing/2010/main" val="0"/>
                                              </a:ext>
                                            </a:extLst>
                                          </a:blip>
                                          <a:srcRect/>
                                          <a:stretch>
                                            <a:fillRect/>
                                          </a:stretch>
                                        </pic:blipFill>
                                        <pic:spPr bwMode="auto">
                                          <a:xfrm>
                                            <a:off x="0" y="0"/>
                                            <a:ext cx="2392293" cy="3192903"/>
                                          </a:xfrm>
                                          <a:prstGeom prst="rect">
                                            <a:avLst/>
                                          </a:prstGeom>
                                          <a:noFill/>
                                          <a:ln>
                                            <a:noFill/>
                                          </a:ln>
                                        </pic:spPr>
                                      </pic:pic>
                                    </a:graphicData>
                                  </a:graphic>
                                </wp:inline>
                              </w:drawing>
                            </w:r>
                          </w:p>
                          <w:p w14:paraId="377C8BEF" w14:textId="76A801FE" w:rsidR="00511875" w:rsidRPr="00511875" w:rsidRDefault="00511875">
                            <w:pPr>
                              <w:rPr>
                                <w:lang w:val="en-US"/>
                              </w:rPr>
                            </w:pPr>
                            <w:r>
                              <w:rPr>
                                <w:lang w:val="en-US"/>
                              </w:rPr>
                              <w:t>Figure</w:t>
                            </w:r>
                            <w:r w:rsidR="006F2122">
                              <w:rPr>
                                <w:lang w:val="en-US"/>
                              </w:rPr>
                              <w:t xml:space="preserve"> </w:t>
                            </w:r>
                            <w:r w:rsidR="008752BC">
                              <w:rPr>
                                <w:lang w:val="en-US"/>
                              </w:rPr>
                              <w:t>7</w:t>
                            </w:r>
                            <w:r w:rsidR="006F2122">
                              <w:rPr>
                                <w:lang w:val="en-US"/>
                              </w:rPr>
                              <w:t xml:space="preserve"> </w:t>
                            </w:r>
                            <w:r w:rsidR="00A123F5">
                              <w:rPr>
                                <w:lang w:val="en-US"/>
                              </w:rPr>
                              <w:t>–</w:t>
                            </w:r>
                            <w:r w:rsidR="006F2122">
                              <w:rPr>
                                <w:lang w:val="en-US"/>
                              </w:rPr>
                              <w:t xml:space="preserve"> </w:t>
                            </w:r>
                            <w:r w:rsidR="00A123F5">
                              <w:rPr>
                                <w:lang w:val="en-US"/>
                              </w:rPr>
                              <w:t>Highly lit corridors of</w:t>
                            </w:r>
                            <w:r w:rsidR="00E26783" w:rsidRPr="00E26783">
                              <w:t xml:space="preserve"> </w:t>
                            </w:r>
                            <w:proofErr w:type="spellStart"/>
                            <w:r w:rsidR="00E26783" w:rsidRPr="00400A4A">
                              <w:t>Bagsværd</w:t>
                            </w:r>
                            <w:proofErr w:type="spellEnd"/>
                            <w:r w:rsidR="00A123F5">
                              <w:rPr>
                                <w:lang w:val="en-US"/>
                              </w:rPr>
                              <w:t>. (Photo credit:</w:t>
                            </w:r>
                            <w:r w:rsidR="000C1AE8">
                              <w:rPr>
                                <w:lang w:val="en-US"/>
                              </w:rPr>
                              <w:t xml:space="preserve"> Brendan</w:t>
                            </w:r>
                            <w:r w:rsidR="00A123F5">
                              <w:rPr>
                                <w:lang w:val="en-US"/>
                              </w:rPr>
                              <w:t xml:space="preserve"> </w:t>
                            </w:r>
                            <w:r w:rsidR="000B7391">
                              <w:rPr>
                                <w:lang w:val="en-US"/>
                              </w:rPr>
                              <w:t>Austi</w:t>
                            </w:r>
                            <w:r w:rsidR="00F62EF8">
                              <w:rPr>
                                <w:lang w:val="en-US"/>
                              </w:rPr>
                              <w:t>n</w:t>
                            </w:r>
                            <w:r w:rsidR="000B7391">
                              <w:rPr>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70484F" id="_x0000_s1032" type="#_x0000_t202" style="position:absolute;margin-left:263.25pt;margin-top:36.05pt;width:222pt;height:330.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" stroked="f">
                <v:textbox>
                  <w:txbxContent>
                    <w:p w14:paraId="448A14F1" w14:textId="77777777" w:rsidR="000B7391" w:rsidRDefault="00511875">
                      <w:pPr>
                        <w:rPr>
                          <w:lang w:val="en-US"/>
                        </w:rPr>
                      </w:pPr>
                      <w:r>
                        <w:rPr>
                          <w:noProof/>
                        </w:rPr>
                        <w:drawing>
                          <wp:inline distT="0" distB="0" distL="0" distR="0" wp14:anchorId="205F9002" wp14:editId="573844F6">
                            <wp:extent cx="2348973" cy="3135085"/>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0" r:link="rId21">
                                      <a:extLst>
                                        <a:ext uri="{28A0092B-C50C-407E-A947-70E740481C1C}">
                                          <a14:useLocalDpi xmlns:a14="http://schemas.microsoft.com/office/drawing/2010/main" val="0"/>
                                        </a:ext>
                                      </a:extLst>
                                    </a:blip>
                                    <a:srcRect/>
                                    <a:stretch>
                                      <a:fillRect/>
                                    </a:stretch>
                                  </pic:blipFill>
                                  <pic:spPr bwMode="auto">
                                    <a:xfrm>
                                      <a:off x="0" y="0"/>
                                      <a:ext cx="2392293" cy="3192903"/>
                                    </a:xfrm>
                                    <a:prstGeom prst="rect">
                                      <a:avLst/>
                                    </a:prstGeom>
                                    <a:noFill/>
                                    <a:ln>
                                      <a:noFill/>
                                    </a:ln>
                                  </pic:spPr>
                                </pic:pic>
                              </a:graphicData>
                            </a:graphic>
                          </wp:inline>
                        </w:drawing>
                      </w:r>
                    </w:p>
                    <w:p w14:paraId="377C8BEF" w14:textId="76A801FE" w:rsidR="00511875" w:rsidRPr="00511875" w:rsidRDefault="00511875">
                      <w:pPr>
                        <w:rPr>
                          <w:lang w:val="en-US"/>
                        </w:rPr>
                      </w:pPr>
                      <w:r>
                        <w:rPr>
                          <w:lang w:val="en-US"/>
                        </w:rPr>
                        <w:t>Figure</w:t>
                      </w:r>
                      <w:r w:rsidR="006F2122">
                        <w:rPr>
                          <w:lang w:val="en-US"/>
                        </w:rPr>
                        <w:t xml:space="preserve"> </w:t>
                      </w:r>
                      <w:r w:rsidR="008752BC">
                        <w:rPr>
                          <w:lang w:val="en-US"/>
                        </w:rPr>
                        <w:t>7</w:t>
                      </w:r>
                      <w:r w:rsidR="006F2122">
                        <w:rPr>
                          <w:lang w:val="en-US"/>
                        </w:rPr>
                        <w:t xml:space="preserve"> </w:t>
                      </w:r>
                      <w:r w:rsidR="00A123F5">
                        <w:rPr>
                          <w:lang w:val="en-US"/>
                        </w:rPr>
                        <w:t>–</w:t>
                      </w:r>
                      <w:r w:rsidR="006F2122">
                        <w:rPr>
                          <w:lang w:val="en-US"/>
                        </w:rPr>
                        <w:t xml:space="preserve"> </w:t>
                      </w:r>
                      <w:r w:rsidR="00A123F5">
                        <w:rPr>
                          <w:lang w:val="en-US"/>
                        </w:rPr>
                        <w:t>Highly lit corridors of</w:t>
                      </w:r>
                      <w:r w:rsidR="00E26783" w:rsidRPr="00E26783">
                        <w:t xml:space="preserve"> </w:t>
                      </w:r>
                      <w:proofErr w:type="spellStart"/>
                      <w:r w:rsidR="00E26783" w:rsidRPr="00400A4A">
                        <w:t>Bagsværd</w:t>
                      </w:r>
                      <w:proofErr w:type="spellEnd"/>
                      <w:r w:rsidR="00A123F5">
                        <w:rPr>
                          <w:lang w:val="en-US"/>
                        </w:rPr>
                        <w:t>. (Photo credit:</w:t>
                      </w:r>
                      <w:r w:rsidR="000C1AE8">
                        <w:rPr>
                          <w:lang w:val="en-US"/>
                        </w:rPr>
                        <w:t xml:space="preserve"> Brendan</w:t>
                      </w:r>
                      <w:r w:rsidR="00A123F5">
                        <w:rPr>
                          <w:lang w:val="en-US"/>
                        </w:rPr>
                        <w:t xml:space="preserve"> </w:t>
                      </w:r>
                      <w:r w:rsidR="000B7391">
                        <w:rPr>
                          <w:lang w:val="en-US"/>
                        </w:rPr>
                        <w:t>Austi</w:t>
                      </w:r>
                      <w:r w:rsidR="00F62EF8">
                        <w:rPr>
                          <w:lang w:val="en-US"/>
                        </w:rPr>
                        <w:t>n</w:t>
                      </w:r>
                      <w:r w:rsidR="000B7391">
                        <w:rPr>
                          <w:lang w:val="en-US"/>
                        </w:rPr>
                        <w:t>)</w:t>
                      </w:r>
                    </w:p>
                  </w:txbxContent>
                </v:textbox>
                <w10:wrap type="topAndBottom"/>
              </v:shape>
            </w:pict>
          </mc:Fallback>
        </mc:AlternateContent>
      </w:r>
    </w:p>
    <w:p w14:paraId="090379AE" w14:textId="06B00ADB" w:rsidR="00976011" w:rsidRPr="00423B8B" w:rsidRDefault="00B36F8F">
      <w:pPr>
        <w:rPr>
          <w:u w:val="single"/>
        </w:rPr>
      </w:pPr>
      <w:r w:rsidRPr="00423B8B">
        <w:rPr>
          <w:noProof/>
          <w:u w:val="single"/>
        </w:rPr>
        <w:lastRenderedPageBreak/>
        <mc:AlternateContent>
          <mc:Choice Requires="wps">
            <w:drawing>
              <wp:anchor distT="45720" distB="45720" distL="114300" distR="114300" simplePos="0" relativeHeight="251661312" behindDoc="0" locked="0" layoutInCell="1" allowOverlap="1" wp14:anchorId="67101651" wp14:editId="370E6C20">
                <wp:simplePos x="0" y="0"/>
                <wp:positionH relativeFrom="margin">
                  <wp:align>left</wp:align>
                </wp:positionH>
                <wp:positionV relativeFrom="paragraph">
                  <wp:posOffset>2615112</wp:posOffset>
                </wp:positionV>
                <wp:extent cx="6543675" cy="2943225"/>
                <wp:effectExtent l="0" t="0" r="9525" b="952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43675" cy="2943225"/>
                        </a:xfrm>
                        <a:prstGeom prst="rect">
                          <a:avLst/>
                        </a:prstGeom>
                        <a:solidFill>
                          <a:srgbClr val="FFFFFF"/>
                        </a:solidFill>
                        <a:ln w="9525">
                          <a:noFill/>
                          <a:miter lim="800000"/>
                          <a:headEnd/>
                          <a:tailEnd/>
                        </a:ln>
                      </wps:spPr>
                      <wps:txbx>
                        <w:txbxContent>
                          <w:p w14:paraId="684489C3" w14:textId="031A70D4" w:rsidR="00AA3A0E" w:rsidRDefault="007A7AE9">
                            <w:r w:rsidRPr="007A7AE9">
                              <w:rPr>
                                <w:noProof/>
                              </w:rPr>
                              <w:drawing>
                                <wp:inline distT="0" distB="0" distL="0" distR="0" wp14:anchorId="136B25BF" wp14:editId="3366A025">
                                  <wp:extent cx="5629275" cy="2381250"/>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29275" cy="2381250"/>
                                          </a:xfrm>
                                          <a:prstGeom prst="rect">
                                            <a:avLst/>
                                          </a:prstGeom>
                                          <a:noFill/>
                                          <a:ln>
                                            <a:noFill/>
                                          </a:ln>
                                        </pic:spPr>
                                      </pic:pic>
                                    </a:graphicData>
                                  </a:graphic>
                                </wp:inline>
                              </w:drawing>
                            </w:r>
                          </w:p>
                          <w:p w14:paraId="3DCEEE3B" w14:textId="68091525" w:rsidR="00C5665E" w:rsidRDefault="00C5665E">
                            <w:r>
                              <w:t>Figure</w:t>
                            </w:r>
                            <w:r w:rsidR="00AB2A33">
                              <w:t xml:space="preserve"> </w:t>
                            </w:r>
                            <w:r w:rsidR="008752BC">
                              <w:t>9</w:t>
                            </w:r>
                            <w:r w:rsidR="00B84209">
                              <w:t xml:space="preserve"> - </w:t>
                            </w:r>
                            <w:r w:rsidR="00AB2A33">
                              <w:t xml:space="preserve">Plan of </w:t>
                            </w:r>
                            <w:proofErr w:type="spellStart"/>
                            <w:r w:rsidR="00E26783" w:rsidRPr="00400A4A">
                              <w:t>Bagsværd</w:t>
                            </w:r>
                            <w:proofErr w:type="spellEnd"/>
                            <w:r w:rsidR="00E26783">
                              <w:t xml:space="preserve"> </w:t>
                            </w:r>
                            <w:r w:rsidR="003F5BA8">
                              <w:t xml:space="preserve">Church </w:t>
                            </w:r>
                            <w:r w:rsidR="003F5BA8" w:rsidRPr="003F5BA8">
                              <w:t>(Drawing credit: Author’s own</w:t>
                            </w:r>
                            <w:r w:rsidR="00E25AE7">
                              <w:t>, 2022</w:t>
                            </w:r>
                            <w:r w:rsidR="003F5BA8" w:rsidRPr="003F5BA8">
                              <w:t>) (Reference drawing</w:t>
                            </w:r>
                            <w:r w:rsidR="00B84209">
                              <w:t>s</w:t>
                            </w:r>
                            <w:r w:rsidR="003F5BA8" w:rsidRPr="003F5BA8">
                              <w:t>:</w:t>
                            </w:r>
                            <w:r w:rsidR="00B36F8F" w:rsidRPr="00B36F8F">
                              <w:t xml:space="preserve"> Utzon Associates Architects</w:t>
                            </w:r>
                            <w:r w:rsidR="00F5683C">
                              <w:t xml:space="preserve"> </w:t>
                            </w:r>
                            <w:r w:rsidR="00B84209">
                              <w:t xml:space="preserve">and </w:t>
                            </w:r>
                            <w:proofErr w:type="spellStart"/>
                            <w:r w:rsidR="00B84209">
                              <w:t>Archeyes</w:t>
                            </w:r>
                            <w:proofErr w:type="spellEnd"/>
                            <w:r w:rsidR="003F5BA8" w:rsidRPr="003F5BA8">
                              <w:t>)</w:t>
                            </w:r>
                          </w:p>
                          <w:p w14:paraId="05BB5B3A" w14:textId="3F453A68" w:rsidR="0048066F" w:rsidRDefault="0048066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101651" id="_x0000_s1033" type="#_x0000_t202" style="position:absolute;margin-left:0;margin-top:205.9pt;width:515.25pt;height:231.7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" stroked="f">
                <v:textbox>
                  <w:txbxContent>
                    <w:p w14:paraId="684489C3" w14:textId="031A70D4" w:rsidR="00AA3A0E" w:rsidRDefault="007A7AE9">
                      <w:r w:rsidRPr="007A7AE9">
                        <w:rPr>
                          <w:noProof/>
                        </w:rPr>
                        <w:drawing>
                          <wp:inline distT="0" distB="0" distL="0" distR="0" wp14:anchorId="136B25BF" wp14:editId="3366A025">
                            <wp:extent cx="5629275" cy="2381250"/>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29275" cy="2381250"/>
                                    </a:xfrm>
                                    <a:prstGeom prst="rect">
                                      <a:avLst/>
                                    </a:prstGeom>
                                    <a:noFill/>
                                    <a:ln>
                                      <a:noFill/>
                                    </a:ln>
                                  </pic:spPr>
                                </pic:pic>
                              </a:graphicData>
                            </a:graphic>
                          </wp:inline>
                        </w:drawing>
                      </w:r>
                    </w:p>
                    <w:p w14:paraId="3DCEEE3B" w14:textId="68091525" w:rsidR="00C5665E" w:rsidRDefault="00C5665E">
                      <w:r>
                        <w:t>Figure</w:t>
                      </w:r>
                      <w:r w:rsidR="00AB2A33">
                        <w:t xml:space="preserve"> </w:t>
                      </w:r>
                      <w:r w:rsidR="008752BC">
                        <w:t>9</w:t>
                      </w:r>
                      <w:r w:rsidR="00B84209">
                        <w:t xml:space="preserve"> - </w:t>
                      </w:r>
                      <w:r w:rsidR="00AB2A33">
                        <w:t xml:space="preserve">Plan of </w:t>
                      </w:r>
                      <w:proofErr w:type="spellStart"/>
                      <w:r w:rsidR="00E26783" w:rsidRPr="00400A4A">
                        <w:t>Bagsværd</w:t>
                      </w:r>
                      <w:proofErr w:type="spellEnd"/>
                      <w:r w:rsidR="00E26783">
                        <w:t xml:space="preserve"> </w:t>
                      </w:r>
                      <w:r w:rsidR="003F5BA8">
                        <w:t xml:space="preserve">Church </w:t>
                      </w:r>
                      <w:r w:rsidR="003F5BA8" w:rsidRPr="003F5BA8">
                        <w:t>(Drawing credit: Author’s own</w:t>
                      </w:r>
                      <w:r w:rsidR="00E25AE7">
                        <w:t>, 2022</w:t>
                      </w:r>
                      <w:r w:rsidR="003F5BA8" w:rsidRPr="003F5BA8">
                        <w:t>) (Reference drawing</w:t>
                      </w:r>
                      <w:r w:rsidR="00B84209">
                        <w:t>s</w:t>
                      </w:r>
                      <w:r w:rsidR="003F5BA8" w:rsidRPr="003F5BA8">
                        <w:t>:</w:t>
                      </w:r>
                      <w:r w:rsidR="00B36F8F" w:rsidRPr="00B36F8F">
                        <w:t xml:space="preserve"> Utzon Associates Architects</w:t>
                      </w:r>
                      <w:r w:rsidR="00F5683C">
                        <w:t xml:space="preserve"> </w:t>
                      </w:r>
                      <w:r w:rsidR="00B84209">
                        <w:t xml:space="preserve">and </w:t>
                      </w:r>
                      <w:proofErr w:type="spellStart"/>
                      <w:r w:rsidR="00B84209">
                        <w:t>Archeyes</w:t>
                      </w:r>
                      <w:proofErr w:type="spellEnd"/>
                      <w:r w:rsidR="003F5BA8" w:rsidRPr="003F5BA8">
                        <w:t>)</w:t>
                      </w:r>
                    </w:p>
                    <w:p w14:paraId="05BB5B3A" w14:textId="3F453A68" w:rsidR="0048066F" w:rsidRDefault="0048066F"/>
                  </w:txbxContent>
                </v:textbox>
                <w10:wrap type="square" anchorx="margin"/>
              </v:shape>
            </w:pict>
          </mc:Fallback>
        </mc:AlternateContent>
      </w:r>
      <w:r w:rsidRPr="00423B8B">
        <w:rPr>
          <w:noProof/>
          <w:u w:val="single"/>
        </w:rPr>
        <mc:AlternateContent>
          <mc:Choice Requires="wps">
            <w:drawing>
              <wp:anchor distT="45720" distB="45720" distL="114300" distR="114300" simplePos="0" relativeHeight="251659264" behindDoc="0" locked="0" layoutInCell="1" allowOverlap="1" wp14:anchorId="06589BCE" wp14:editId="1DC7392F">
                <wp:simplePos x="0" y="0"/>
                <wp:positionH relativeFrom="margin">
                  <wp:align>right</wp:align>
                </wp:positionH>
                <wp:positionV relativeFrom="paragraph">
                  <wp:posOffset>342265</wp:posOffset>
                </wp:positionV>
                <wp:extent cx="5705475" cy="2263775"/>
                <wp:effectExtent l="0" t="0" r="9525" b="3175"/>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2263775"/>
                        </a:xfrm>
                        <a:prstGeom prst="rect">
                          <a:avLst/>
                        </a:prstGeom>
                        <a:solidFill>
                          <a:srgbClr val="FFFFFF"/>
                        </a:solidFill>
                        <a:ln w="9525">
                          <a:noFill/>
                          <a:miter lim="800000"/>
                          <a:headEnd/>
                          <a:tailEnd/>
                        </a:ln>
                      </wps:spPr>
                      <wps:txbx>
                        <w:txbxContent>
                          <w:p w14:paraId="3CC4452D" w14:textId="72813AA3" w:rsidR="00AE0657" w:rsidRDefault="00882D54">
                            <w:pPr>
                              <w:rPr>
                                <w:lang w:val="en-US"/>
                              </w:rPr>
                            </w:pPr>
                            <w:r>
                              <w:rPr>
                                <w:noProof/>
                              </w:rPr>
                              <w:drawing>
                                <wp:inline distT="0" distB="0" distL="0" distR="0" wp14:anchorId="039947F8" wp14:editId="00AB5121">
                                  <wp:extent cx="5600700" cy="1692254"/>
                                  <wp:effectExtent l="0" t="0" r="0" b="3810"/>
                                  <wp:docPr id="30" name="Picture 3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23">
                                            <a:extLst>
                                              <a:ext uri="{28A0092B-C50C-407E-A947-70E740481C1C}">
                                                <a14:useLocalDpi xmlns:a14="http://schemas.microsoft.com/office/drawing/2010/main" val="0"/>
                                              </a:ext>
                                            </a:extLst>
                                          </a:blip>
                                          <a:srcRect t="26160" b="31178"/>
                                          <a:stretch/>
                                        </pic:blipFill>
                                        <pic:spPr bwMode="auto">
                                          <a:xfrm>
                                            <a:off x="0" y="0"/>
                                            <a:ext cx="5641347" cy="1704535"/>
                                          </a:xfrm>
                                          <a:prstGeom prst="rect">
                                            <a:avLst/>
                                          </a:prstGeom>
                                          <a:noFill/>
                                          <a:ln>
                                            <a:noFill/>
                                          </a:ln>
                                          <a:extLst>
                                            <a:ext uri="{53640926-AAD7-44D8-BBD7-CCE9431645EC}">
                                              <a14:shadowObscured xmlns:a14="http://schemas.microsoft.com/office/drawing/2010/main"/>
                                            </a:ext>
                                          </a:extLst>
                                        </pic:spPr>
                                      </pic:pic>
                                    </a:graphicData>
                                  </a:graphic>
                                </wp:inline>
                              </w:drawing>
                            </w:r>
                          </w:p>
                          <w:p w14:paraId="56590563" w14:textId="6D92D9A0" w:rsidR="00AE0657" w:rsidRPr="00AE0657" w:rsidRDefault="00AE0657">
                            <w:pPr>
                              <w:rPr>
                                <w:lang w:val="en-US"/>
                              </w:rPr>
                            </w:pPr>
                            <w:r>
                              <w:rPr>
                                <w:lang w:val="en-US"/>
                              </w:rPr>
                              <w:t xml:space="preserve">Figure </w:t>
                            </w:r>
                            <w:r w:rsidR="008752BC">
                              <w:rPr>
                                <w:lang w:val="en-US"/>
                              </w:rPr>
                              <w:t>8</w:t>
                            </w:r>
                            <w:r w:rsidR="00B84209">
                              <w:rPr>
                                <w:lang w:val="en-US"/>
                              </w:rPr>
                              <w:t xml:space="preserve"> - </w:t>
                            </w:r>
                            <w:r w:rsidR="005A04D6">
                              <w:rPr>
                                <w:lang w:val="en-US"/>
                              </w:rPr>
                              <w:t xml:space="preserve">Section of </w:t>
                            </w:r>
                            <w:proofErr w:type="spellStart"/>
                            <w:r w:rsidR="00E26783" w:rsidRPr="00400A4A">
                              <w:t>Bagsværd</w:t>
                            </w:r>
                            <w:proofErr w:type="spellEnd"/>
                            <w:r w:rsidR="00E26783">
                              <w:rPr>
                                <w:lang w:val="en-US"/>
                              </w:rPr>
                              <w:t xml:space="preserve"> </w:t>
                            </w:r>
                            <w:r w:rsidR="005A04D6">
                              <w:rPr>
                                <w:lang w:val="en-US"/>
                              </w:rPr>
                              <w:t>Church (</w:t>
                            </w:r>
                            <w:r w:rsidR="00BB0D4D">
                              <w:rPr>
                                <w:lang w:val="en-US"/>
                              </w:rPr>
                              <w:t>Drawing credit</w:t>
                            </w:r>
                            <w:r w:rsidR="00AB2A33">
                              <w:rPr>
                                <w:lang w:val="en-US"/>
                              </w:rPr>
                              <w:t>: Author’s own</w:t>
                            </w:r>
                            <w:r w:rsidR="00E25AE7">
                              <w:rPr>
                                <w:lang w:val="en-US"/>
                              </w:rPr>
                              <w:t>, 2022</w:t>
                            </w:r>
                            <w:r w:rsidR="00AB2A33">
                              <w:rPr>
                                <w:lang w:val="en-US"/>
                              </w:rPr>
                              <w:t>) (Reference drawing:</w:t>
                            </w:r>
                            <w:r w:rsidR="00B36F8F">
                              <w:rPr>
                                <w:lang w:val="en-US"/>
                              </w:rPr>
                              <w:t xml:space="preserve"> Utzon Associates Architects)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589BCE" id="_x0000_s1034" type="#_x0000_t202" style="position:absolute;margin-left:398.05pt;margin-top:26.95pt;width:449.25pt;height:178.2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" stroked="f">
                <v:textbox>
                  <w:txbxContent>
                    <w:p w14:paraId="3CC4452D" w14:textId="72813AA3" w:rsidR="00AE0657" w:rsidRDefault="00882D54">
                      <w:pPr>
                        <w:rPr>
                          <w:lang w:val="en-US"/>
                        </w:rPr>
                      </w:pPr>
                      <w:r>
                        <w:rPr>
                          <w:noProof/>
                        </w:rPr>
                        <w:drawing>
                          <wp:inline distT="0" distB="0" distL="0" distR="0" wp14:anchorId="039947F8" wp14:editId="00AB5121">
                            <wp:extent cx="5600700" cy="1692254"/>
                            <wp:effectExtent l="0" t="0" r="0" b="3810"/>
                            <wp:docPr id="30" name="Picture 3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23">
                                      <a:extLst>
                                        <a:ext uri="{28A0092B-C50C-407E-A947-70E740481C1C}">
                                          <a14:useLocalDpi xmlns:a14="http://schemas.microsoft.com/office/drawing/2010/main" val="0"/>
                                        </a:ext>
                                      </a:extLst>
                                    </a:blip>
                                    <a:srcRect t="26160" b="31178"/>
                                    <a:stretch/>
                                  </pic:blipFill>
                                  <pic:spPr bwMode="auto">
                                    <a:xfrm>
                                      <a:off x="0" y="0"/>
                                      <a:ext cx="5641347" cy="1704535"/>
                                    </a:xfrm>
                                    <a:prstGeom prst="rect">
                                      <a:avLst/>
                                    </a:prstGeom>
                                    <a:noFill/>
                                    <a:ln>
                                      <a:noFill/>
                                    </a:ln>
                                    <a:extLst>
                                      <a:ext uri="{53640926-AAD7-44D8-BBD7-CCE9431645EC}">
                                        <a14:shadowObscured xmlns:a14="http://schemas.microsoft.com/office/drawing/2010/main"/>
                                      </a:ext>
                                    </a:extLst>
                                  </pic:spPr>
                                </pic:pic>
                              </a:graphicData>
                            </a:graphic>
                          </wp:inline>
                        </w:drawing>
                      </w:r>
                    </w:p>
                    <w:p w14:paraId="56590563" w14:textId="6D92D9A0" w:rsidR="00AE0657" w:rsidRPr="00AE0657" w:rsidRDefault="00AE0657">
                      <w:pPr>
                        <w:rPr>
                          <w:lang w:val="en-US"/>
                        </w:rPr>
                      </w:pPr>
                      <w:r>
                        <w:rPr>
                          <w:lang w:val="en-US"/>
                        </w:rPr>
                        <w:t xml:space="preserve">Figure </w:t>
                      </w:r>
                      <w:r w:rsidR="008752BC">
                        <w:rPr>
                          <w:lang w:val="en-US"/>
                        </w:rPr>
                        <w:t>8</w:t>
                      </w:r>
                      <w:r w:rsidR="00B84209">
                        <w:rPr>
                          <w:lang w:val="en-US"/>
                        </w:rPr>
                        <w:t xml:space="preserve"> - </w:t>
                      </w:r>
                      <w:r w:rsidR="005A04D6">
                        <w:rPr>
                          <w:lang w:val="en-US"/>
                        </w:rPr>
                        <w:t xml:space="preserve">Section of </w:t>
                      </w:r>
                      <w:proofErr w:type="spellStart"/>
                      <w:r w:rsidR="00E26783" w:rsidRPr="00400A4A">
                        <w:t>Bagsværd</w:t>
                      </w:r>
                      <w:proofErr w:type="spellEnd"/>
                      <w:r w:rsidR="00E26783">
                        <w:rPr>
                          <w:lang w:val="en-US"/>
                        </w:rPr>
                        <w:t xml:space="preserve"> </w:t>
                      </w:r>
                      <w:r w:rsidR="005A04D6">
                        <w:rPr>
                          <w:lang w:val="en-US"/>
                        </w:rPr>
                        <w:t>Church (</w:t>
                      </w:r>
                      <w:r w:rsidR="00BB0D4D">
                        <w:rPr>
                          <w:lang w:val="en-US"/>
                        </w:rPr>
                        <w:t>Drawing credit</w:t>
                      </w:r>
                      <w:r w:rsidR="00AB2A33">
                        <w:rPr>
                          <w:lang w:val="en-US"/>
                        </w:rPr>
                        <w:t>: Author’s own</w:t>
                      </w:r>
                      <w:r w:rsidR="00E25AE7">
                        <w:rPr>
                          <w:lang w:val="en-US"/>
                        </w:rPr>
                        <w:t>, 2022</w:t>
                      </w:r>
                      <w:r w:rsidR="00AB2A33">
                        <w:rPr>
                          <w:lang w:val="en-US"/>
                        </w:rPr>
                        <w:t>) (Reference drawing:</w:t>
                      </w:r>
                      <w:r w:rsidR="00B36F8F">
                        <w:rPr>
                          <w:lang w:val="en-US"/>
                        </w:rPr>
                        <w:t xml:space="preserve"> Utzon Associates Architects)</w:t>
                      </w:r>
                    </w:p>
                  </w:txbxContent>
                </v:textbox>
                <w10:wrap type="topAndBottom" anchorx="margin"/>
              </v:shape>
            </w:pict>
          </mc:Fallback>
        </mc:AlternateContent>
      </w:r>
      <w:r w:rsidR="00D54DE5" w:rsidRPr="00423B8B">
        <w:rPr>
          <w:u w:val="single"/>
        </w:rPr>
        <w:t>Section and plan</w:t>
      </w:r>
    </w:p>
    <w:p w14:paraId="2F3ECCEB" w14:textId="059DAD38" w:rsidR="00EB4F5B" w:rsidRDefault="003033E9">
      <w:r>
        <w:t>Tyr</w:t>
      </w:r>
      <w:r w:rsidR="00124CA0">
        <w:t xml:space="preserve">rell (2018, p.112) </w:t>
      </w:r>
      <w:r w:rsidR="00E263C8">
        <w:t xml:space="preserve">describes the </w:t>
      </w:r>
      <w:proofErr w:type="spellStart"/>
      <w:r w:rsidR="00E26783" w:rsidRPr="00400A4A">
        <w:t>Bagsværd</w:t>
      </w:r>
      <w:proofErr w:type="spellEnd"/>
      <w:r w:rsidR="00E26783">
        <w:t xml:space="preserve"> </w:t>
      </w:r>
      <w:r w:rsidR="00E263C8">
        <w:t xml:space="preserve">section as being </w:t>
      </w:r>
      <w:r w:rsidR="006719E6">
        <w:t>“</w:t>
      </w:r>
      <w:r w:rsidR="00C13275">
        <w:t>everything</w:t>
      </w:r>
      <w:r w:rsidR="006719E6">
        <w:t>”</w:t>
      </w:r>
      <w:r w:rsidR="00392C5A">
        <w:t xml:space="preserve">; </w:t>
      </w:r>
      <w:r w:rsidR="00BB74F5">
        <w:t>it tells the reader vital information regarding the relationship between the exterior shell and the interior build up.</w:t>
      </w:r>
      <w:r w:rsidR="004174C2">
        <w:t xml:space="preserve"> Here you</w:t>
      </w:r>
      <w:r w:rsidR="00122C47">
        <w:t xml:space="preserve"> </w:t>
      </w:r>
      <w:r w:rsidR="004174C2">
        <w:t xml:space="preserve">see that the exterior shell does indeed have a purpose in </w:t>
      </w:r>
      <w:r w:rsidR="00526AC6">
        <w:t>forming a structure for the curves to be built</w:t>
      </w:r>
      <w:r w:rsidR="00D329D7">
        <w:t xml:space="preserve">. This is seen by the </w:t>
      </w:r>
      <w:r w:rsidR="005357DE">
        <w:t xml:space="preserve">stepped </w:t>
      </w:r>
      <w:r w:rsidR="00226AB3">
        <w:t xml:space="preserve">roof of the </w:t>
      </w:r>
      <w:r w:rsidR="00A02C58">
        <w:t xml:space="preserve">main church space that rise with the internal curved structure. </w:t>
      </w:r>
      <w:r w:rsidR="000A7FF1">
        <w:t xml:space="preserve">This suggests that the geometry behind the </w:t>
      </w:r>
      <w:r w:rsidR="00C22419">
        <w:t>curves</w:t>
      </w:r>
      <w:r w:rsidR="004E5E6B">
        <w:t xml:space="preserve"> informed</w:t>
      </w:r>
      <w:r w:rsidR="009D0FB1">
        <w:t xml:space="preserve"> the </w:t>
      </w:r>
      <w:r w:rsidR="000112AE">
        <w:t xml:space="preserve">exterior design. This therefore </w:t>
      </w:r>
      <w:r w:rsidR="007C68E3">
        <w:t xml:space="preserve">questions the extent of the contrast as one does in fact give rise to the other and therefore they directly relate. </w:t>
      </w:r>
      <w:r w:rsidR="001546E0">
        <w:t xml:space="preserve">Consequently, </w:t>
      </w:r>
      <w:r w:rsidR="00F929FB">
        <w:t xml:space="preserve">the contrast might be more of a question of aesthetics and perspective over </w:t>
      </w:r>
      <w:r w:rsidR="005D1126">
        <w:t xml:space="preserve">how they structurally relate. </w:t>
      </w:r>
    </w:p>
    <w:p w14:paraId="066F07C1" w14:textId="626B0F59" w:rsidR="00217B5A" w:rsidRDefault="00B92EB2">
      <w:r>
        <w:t xml:space="preserve">Utzon </w:t>
      </w:r>
      <w:r w:rsidR="004E5E6B">
        <w:t>is clearly skilled at using scale and height</w:t>
      </w:r>
      <w:r w:rsidR="008E1F3F">
        <w:t xml:space="preserve">; his ability to depress the ceilings of </w:t>
      </w:r>
      <w:r w:rsidR="0077743E">
        <w:t xml:space="preserve">meeting rooms and offices to suit their function shows that his architecture is not for the sake of </w:t>
      </w:r>
      <w:r w:rsidR="000D68C1">
        <w:t xml:space="preserve">aesthetics to the point where it exceeds function. </w:t>
      </w:r>
      <w:r w:rsidR="00F26147">
        <w:t xml:space="preserve">The </w:t>
      </w:r>
      <w:r w:rsidR="00CB0113">
        <w:t xml:space="preserve">curved ceiling portion of the church </w:t>
      </w:r>
      <w:r w:rsidR="00211B78">
        <w:t xml:space="preserve">serves the function of acoustic </w:t>
      </w:r>
      <w:r w:rsidR="00AC61F8">
        <w:t>enhancement</w:t>
      </w:r>
      <w:r w:rsidR="00AC33F8">
        <w:t xml:space="preserve"> and </w:t>
      </w:r>
      <w:r w:rsidR="007A73EE">
        <w:t xml:space="preserve">religious </w:t>
      </w:r>
      <w:r w:rsidR="00AC61F8">
        <w:t>symboli</w:t>
      </w:r>
      <w:r w:rsidR="00597665">
        <w:t>s</w:t>
      </w:r>
      <w:r w:rsidR="00A42FC3">
        <w:t>m</w:t>
      </w:r>
      <w:r w:rsidR="00813F18">
        <w:t xml:space="preserve"> through the design. </w:t>
      </w:r>
      <w:r w:rsidR="000755C7">
        <w:t xml:space="preserve">Therefore one could say that </w:t>
      </w:r>
      <w:r w:rsidR="000207D6">
        <w:t>the</w:t>
      </w:r>
      <w:r w:rsidR="005E5B6F">
        <w:t xml:space="preserve"> contrasting</w:t>
      </w:r>
      <w:r w:rsidR="000755C7">
        <w:t xml:space="preserve"> design was necessary to ensure proper function. </w:t>
      </w:r>
    </w:p>
    <w:p w14:paraId="255E6EDD" w14:textId="0620D770" w:rsidR="00B92EB2" w:rsidRDefault="00813F18">
      <w:r>
        <w:t xml:space="preserve">Though the circulation space and other </w:t>
      </w:r>
      <w:r w:rsidR="0044360D">
        <w:t>rooms do not share the same design they too are exquisitely detailed (see figure</w:t>
      </w:r>
      <w:r w:rsidR="0009474E">
        <w:t xml:space="preserve"> </w:t>
      </w:r>
      <w:r w:rsidR="00462B1E">
        <w:t>7</w:t>
      </w:r>
      <w:r w:rsidR="0044360D">
        <w:t>)</w:t>
      </w:r>
      <w:r w:rsidR="00DD5172">
        <w:t xml:space="preserve">. </w:t>
      </w:r>
      <w:r w:rsidR="00B044DF">
        <w:t xml:space="preserve">The section shows how </w:t>
      </w:r>
      <w:r w:rsidR="00755245">
        <w:t xml:space="preserve">the </w:t>
      </w:r>
      <w:r w:rsidR="0005099D">
        <w:t xml:space="preserve">portion of the church serving administrative functions </w:t>
      </w:r>
      <w:r w:rsidR="00073FD8">
        <w:t xml:space="preserve">directly relates to the exterior </w:t>
      </w:r>
      <w:r w:rsidR="005862DF">
        <w:t xml:space="preserve">with very little comparative contrast. This further raises </w:t>
      </w:r>
      <w:r w:rsidR="005862DF">
        <w:lastRenderedPageBreak/>
        <w:t xml:space="preserve">questions </w:t>
      </w:r>
      <w:r w:rsidR="00505CD9">
        <w:t xml:space="preserve">regarding the extent of the contrast. </w:t>
      </w:r>
      <w:r w:rsidR="005A2EC2">
        <w:t xml:space="preserve">These questions </w:t>
      </w:r>
      <w:r w:rsidR="00D64D1D">
        <w:t xml:space="preserve">could be answered through </w:t>
      </w:r>
      <w:r w:rsidR="004277E9">
        <w:t xml:space="preserve">studying </w:t>
      </w:r>
      <w:r w:rsidR="00D64D1D">
        <w:t xml:space="preserve">the </w:t>
      </w:r>
      <w:r w:rsidR="008F44F4">
        <w:t xml:space="preserve">layout of the plan </w:t>
      </w:r>
      <w:r w:rsidR="00BD4C5A">
        <w:t xml:space="preserve">and inferring that Utzon </w:t>
      </w:r>
      <w:r w:rsidR="00F55D43">
        <w:t xml:space="preserve">came up with the interior concept and </w:t>
      </w:r>
      <w:r w:rsidR="00A75AA0">
        <w:t>subsequently</w:t>
      </w:r>
      <w:r w:rsidR="00705C12">
        <w:t xml:space="preserve"> </w:t>
      </w:r>
      <w:r w:rsidR="002A4FB0">
        <w:t>designed the re</w:t>
      </w:r>
      <w:r w:rsidR="00705C12">
        <w:t>mainder</w:t>
      </w:r>
      <w:r w:rsidR="002A4FB0">
        <w:t xml:space="preserve"> of the building around this. </w:t>
      </w:r>
      <w:r w:rsidR="0036495A">
        <w:t>Continuing the cloud theme throughout the building might have been inappr</w:t>
      </w:r>
      <w:r w:rsidR="00B21647">
        <w:t xml:space="preserve">opriate </w:t>
      </w:r>
      <w:r w:rsidR="0025746F">
        <w:t xml:space="preserve">in terms of scale, context and </w:t>
      </w:r>
      <w:r w:rsidR="00C31F93">
        <w:t>material usage</w:t>
      </w:r>
      <w:r w:rsidR="00705C12">
        <w:t xml:space="preserve">, </w:t>
      </w:r>
      <w:r w:rsidR="00C31F93">
        <w:t xml:space="preserve">so </w:t>
      </w:r>
      <w:r w:rsidR="00705C12">
        <w:t xml:space="preserve">designing </w:t>
      </w:r>
      <w:r w:rsidR="00C31F93">
        <w:t xml:space="preserve">rectilinear </w:t>
      </w:r>
      <w:r w:rsidR="0077517F">
        <w:t xml:space="preserve">projections that follow the same form </w:t>
      </w:r>
      <w:r w:rsidR="00F56078">
        <w:t>a</w:t>
      </w:r>
      <w:r w:rsidR="0077517F">
        <w:t xml:space="preserve">s the roof was a suitable solution. </w:t>
      </w:r>
    </w:p>
    <w:p w14:paraId="38D77D2C" w14:textId="0D75E8C9" w:rsidR="0078162F" w:rsidRDefault="008C62AC">
      <w:r>
        <w:t>In terms of the plan we see a variation of major and minor spaces that relate to that of the section</w:t>
      </w:r>
      <w:r w:rsidR="00296187">
        <w:t xml:space="preserve"> (Ty</w:t>
      </w:r>
      <w:r w:rsidR="00D23C77">
        <w:t>rrell, 2018, p.112)</w:t>
      </w:r>
      <w:r>
        <w:t xml:space="preserve">. The minor spaces </w:t>
      </w:r>
      <w:r w:rsidR="00DC1ACE">
        <w:t xml:space="preserve">for </w:t>
      </w:r>
      <w:r>
        <w:t xml:space="preserve">administration </w:t>
      </w:r>
      <w:r w:rsidR="00DC1ACE">
        <w:t xml:space="preserve">are </w:t>
      </w:r>
      <w:r>
        <w:t>broken up by a series of walls and corridors</w:t>
      </w:r>
      <w:r w:rsidR="00D42EC7">
        <w:t xml:space="preserve"> that</w:t>
      </w:r>
      <w:r>
        <w:t xml:space="preserve"> are similarly minor in the section. Whereas, the major space of the church</w:t>
      </w:r>
      <w:r w:rsidR="001D46BF">
        <w:t xml:space="preserve"> reflects its function and purpose of being impactful</w:t>
      </w:r>
      <w:r w:rsidR="00356DD5">
        <w:t xml:space="preserve"> and grand which requires a larger scale in this instance in both plan and section.</w:t>
      </w:r>
    </w:p>
    <w:p w14:paraId="688922FA" w14:textId="4323FAE4" w:rsidR="005E0342" w:rsidRDefault="005E0342">
      <w:r>
        <w:t xml:space="preserve">The overall plan is rectilinear in form </w:t>
      </w:r>
      <w:r w:rsidR="003E4E0E">
        <w:t xml:space="preserve">and is </w:t>
      </w:r>
      <w:r w:rsidR="00304187">
        <w:t>divided</w:t>
      </w:r>
      <w:r w:rsidR="003E4E0E">
        <w:t xml:space="preserve"> using parallel partitions </w:t>
      </w:r>
      <w:r w:rsidR="00D73EA7">
        <w:t xml:space="preserve">to create distinctive </w:t>
      </w:r>
      <w:r w:rsidR="00477B21">
        <w:t xml:space="preserve">zones. </w:t>
      </w:r>
      <w:r w:rsidR="00CD58A7">
        <w:t xml:space="preserve">This zoning is visible on the </w:t>
      </w:r>
      <w:r w:rsidR="004F494C">
        <w:t>building’s</w:t>
      </w:r>
      <w:r w:rsidR="00B53415">
        <w:t xml:space="preserve"> exterior</w:t>
      </w:r>
      <w:r w:rsidR="005B6E97">
        <w:t xml:space="preserve"> through the panelling.</w:t>
      </w:r>
      <w:r w:rsidR="00BD3AC7">
        <w:t xml:space="preserve"> Without the section showing the curved interior one might say that the plan is </w:t>
      </w:r>
      <w:r w:rsidR="00D173D0">
        <w:t xml:space="preserve">somewhat </w:t>
      </w:r>
      <w:r w:rsidR="00BD3AC7">
        <w:t xml:space="preserve">predictable </w:t>
      </w:r>
      <w:r w:rsidR="00D173D0">
        <w:t xml:space="preserve">in its grid-like layout. </w:t>
      </w:r>
      <w:r w:rsidR="005B6E97">
        <w:t xml:space="preserve">In this instance there is far less of a contrast </w:t>
      </w:r>
      <w:r w:rsidR="002469C2">
        <w:t>when considering the building as a whole rather than simply considering the church portion.</w:t>
      </w:r>
    </w:p>
    <w:p w14:paraId="1F9B355B" w14:textId="4654FB9B" w:rsidR="001C4E0E" w:rsidRDefault="001C4E0E">
      <w:r>
        <w:t>Block (</w:t>
      </w:r>
      <w:r w:rsidR="000A3B1C">
        <w:t>2018) acknowledges Utzon’s</w:t>
      </w:r>
      <w:r w:rsidR="00C954C0">
        <w:t xml:space="preserve"> design philosophy of </w:t>
      </w:r>
      <w:r w:rsidR="00124D54">
        <w:t>adding</w:t>
      </w:r>
      <w:r w:rsidR="00C954C0">
        <w:t xml:space="preserve"> </w:t>
      </w:r>
      <w:r w:rsidR="00124D54">
        <w:t xml:space="preserve">recurring components to the build </w:t>
      </w:r>
      <w:r w:rsidR="00B82EB0">
        <w:t>subject to its requirements</w:t>
      </w:r>
      <w:r w:rsidR="00A66D5E">
        <w:t xml:space="preserve">; a term he coined </w:t>
      </w:r>
      <w:r w:rsidR="00247A48">
        <w:t>“</w:t>
      </w:r>
      <w:r w:rsidR="00A66D5E">
        <w:t>Additive Architecture</w:t>
      </w:r>
      <w:r w:rsidR="00247A48">
        <w:t>”</w:t>
      </w:r>
      <w:r w:rsidR="00B82EB0">
        <w:t>. This could be inferred from the plan due to the multiple, simil</w:t>
      </w:r>
      <w:r w:rsidR="009B29F2">
        <w:t>arly laid out rooms</w:t>
      </w:r>
      <w:r w:rsidR="005170FE">
        <w:t xml:space="preserve"> beyond the main church. This suggests that Utzon used this approach </w:t>
      </w:r>
      <w:r w:rsidR="00A66D5E">
        <w:t xml:space="preserve">to design the remainder of the building according to their functions </w:t>
      </w:r>
      <w:r w:rsidR="00BA18B9">
        <w:t>which explain</w:t>
      </w:r>
      <w:r w:rsidR="00EC7DFE">
        <w:t>s</w:t>
      </w:r>
      <w:r w:rsidR="00F70026">
        <w:t xml:space="preserve"> how the plan might have informed the exterior composition.</w:t>
      </w:r>
      <w:r w:rsidR="00F76F36">
        <w:t xml:space="preserve"> </w:t>
      </w:r>
      <w:proofErr w:type="spellStart"/>
      <w:r w:rsidR="00F76F36">
        <w:t>Nu</w:t>
      </w:r>
      <w:r w:rsidR="005E10CC">
        <w:t>ttgens</w:t>
      </w:r>
      <w:proofErr w:type="spellEnd"/>
      <w:r w:rsidR="005E10CC">
        <w:t xml:space="preserve"> (1997, p.</w:t>
      </w:r>
      <w:r w:rsidR="003E67C6">
        <w:t>296) validates th</w:t>
      </w:r>
      <w:r w:rsidR="00C4038E">
        <w:t xml:space="preserve">is type of </w:t>
      </w:r>
      <w:r w:rsidR="003E67C6">
        <w:t xml:space="preserve">plan </w:t>
      </w:r>
      <w:r w:rsidR="00F539AF">
        <w:t xml:space="preserve">stating that </w:t>
      </w:r>
      <w:r w:rsidR="00C4038E">
        <w:t>its versatility and</w:t>
      </w:r>
      <w:r w:rsidR="00B829A2">
        <w:t xml:space="preserve"> </w:t>
      </w:r>
      <w:r w:rsidR="00C4038E">
        <w:t xml:space="preserve">zones </w:t>
      </w:r>
      <w:r w:rsidR="00B829A2">
        <w:t xml:space="preserve">for different functions has become more </w:t>
      </w:r>
      <w:r w:rsidR="00220CB2">
        <w:t xml:space="preserve">established decades later suggesting Utzon was before his time. </w:t>
      </w:r>
    </w:p>
    <w:p w14:paraId="0DFB4199" w14:textId="081B3CDB" w:rsidR="00D54DE5" w:rsidRPr="00423B8B" w:rsidRDefault="00B16160">
      <w:pPr>
        <w:rPr>
          <w:u w:val="single"/>
        </w:rPr>
      </w:pPr>
      <w:r w:rsidRPr="00423B8B">
        <w:rPr>
          <w:noProof/>
          <w:u w:val="single"/>
        </w:rPr>
        <mc:AlternateContent>
          <mc:Choice Requires="wps">
            <w:drawing>
              <wp:anchor distT="45720" distB="45720" distL="114300" distR="114300" simplePos="0" relativeHeight="251671552" behindDoc="0" locked="0" layoutInCell="1" allowOverlap="1" wp14:anchorId="14466A79" wp14:editId="56E7A382">
                <wp:simplePos x="0" y="0"/>
                <wp:positionH relativeFrom="margin">
                  <wp:align>left</wp:align>
                </wp:positionH>
                <wp:positionV relativeFrom="paragraph">
                  <wp:posOffset>272415</wp:posOffset>
                </wp:positionV>
                <wp:extent cx="5705475" cy="3145790"/>
                <wp:effectExtent l="0" t="0" r="9525" b="0"/>
                <wp:wrapTopAndBottom/>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3145790"/>
                        </a:xfrm>
                        <a:prstGeom prst="rect">
                          <a:avLst/>
                        </a:prstGeom>
                        <a:solidFill>
                          <a:srgbClr val="FFFFFF"/>
                        </a:solidFill>
                        <a:ln w="9525">
                          <a:noFill/>
                          <a:miter lim="800000"/>
                          <a:headEnd/>
                          <a:tailEnd/>
                        </a:ln>
                      </wps:spPr>
                      <wps:txbx>
                        <w:txbxContent>
                          <w:p w14:paraId="78C65E8A" w14:textId="3FA0E8E2" w:rsidR="00182B29" w:rsidRDefault="00C31CC5">
                            <w:r>
                              <w:rPr>
                                <w:noProof/>
                              </w:rPr>
                              <w:drawing>
                                <wp:inline distT="0" distB="0" distL="0" distR="0" wp14:anchorId="1B12FD05" wp14:editId="58456285">
                                  <wp:extent cx="3343275" cy="250468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4" r:link="rId25">
                                            <a:extLst>
                                              <a:ext uri="{28A0092B-C50C-407E-A947-70E740481C1C}">
                                                <a14:useLocalDpi xmlns:a14="http://schemas.microsoft.com/office/drawing/2010/main" val="0"/>
                                              </a:ext>
                                            </a:extLst>
                                          </a:blip>
                                          <a:srcRect/>
                                          <a:stretch>
                                            <a:fillRect/>
                                          </a:stretch>
                                        </pic:blipFill>
                                        <pic:spPr bwMode="auto">
                                          <a:xfrm>
                                            <a:off x="0" y="0"/>
                                            <a:ext cx="3352471" cy="2511570"/>
                                          </a:xfrm>
                                          <a:prstGeom prst="rect">
                                            <a:avLst/>
                                          </a:prstGeom>
                                          <a:noFill/>
                                          <a:ln>
                                            <a:noFill/>
                                          </a:ln>
                                        </pic:spPr>
                                      </pic:pic>
                                    </a:graphicData>
                                  </a:graphic>
                                </wp:inline>
                              </w:drawing>
                            </w:r>
                          </w:p>
                          <w:p w14:paraId="0BAA11E7" w14:textId="376D4766" w:rsidR="00182B29" w:rsidRDefault="00182B29">
                            <w:r>
                              <w:t>Figure</w:t>
                            </w:r>
                            <w:r w:rsidR="00B84209">
                              <w:t xml:space="preserve"> </w:t>
                            </w:r>
                            <w:r w:rsidR="008752BC">
                              <w:t>10</w:t>
                            </w:r>
                            <w:r w:rsidR="00B84209">
                              <w:t xml:space="preserve"> </w:t>
                            </w:r>
                            <w:r w:rsidR="007B5D6C">
                              <w:t>–</w:t>
                            </w:r>
                            <w:r w:rsidR="00B84209">
                              <w:t xml:space="preserve"> </w:t>
                            </w:r>
                            <w:r w:rsidR="007B5D6C">
                              <w:t>Interior view of light spilling over the curves, furnishing and materiality. (Photo credit</w:t>
                            </w:r>
                            <w:r w:rsidR="00F5683C">
                              <w:t>:</w:t>
                            </w:r>
                            <w:r w:rsidR="007B5D6C">
                              <w:t xml:space="preserve"> </w:t>
                            </w:r>
                            <w:r w:rsidR="000C1AE8">
                              <w:t xml:space="preserve">Brendan </w:t>
                            </w:r>
                            <w:r w:rsidR="000655D7">
                              <w:t>Austin)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466A79" id="_x0000_s1035" type="#_x0000_t202" style="position:absolute;margin-left:0;margin-top:21.45pt;width:449.25pt;height:247.7pt;z-index:25167155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" stroked="f">
                <v:textbox>
                  <w:txbxContent>
                    <w:p w14:paraId="78C65E8A" w14:textId="3FA0E8E2" w:rsidR="00182B29" w:rsidRDefault="00C31CC5">
                      <w:r>
                        <w:rPr>
                          <w:noProof/>
                        </w:rPr>
                        <w:drawing>
                          <wp:inline distT="0" distB="0" distL="0" distR="0" wp14:anchorId="1B12FD05" wp14:editId="58456285">
                            <wp:extent cx="3343275" cy="250468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4" r:link="rId25">
                                      <a:extLst>
                                        <a:ext uri="{28A0092B-C50C-407E-A947-70E740481C1C}">
                                          <a14:useLocalDpi xmlns:a14="http://schemas.microsoft.com/office/drawing/2010/main" val="0"/>
                                        </a:ext>
                                      </a:extLst>
                                    </a:blip>
                                    <a:srcRect/>
                                    <a:stretch>
                                      <a:fillRect/>
                                    </a:stretch>
                                  </pic:blipFill>
                                  <pic:spPr bwMode="auto">
                                    <a:xfrm>
                                      <a:off x="0" y="0"/>
                                      <a:ext cx="3352471" cy="2511570"/>
                                    </a:xfrm>
                                    <a:prstGeom prst="rect">
                                      <a:avLst/>
                                    </a:prstGeom>
                                    <a:noFill/>
                                    <a:ln>
                                      <a:noFill/>
                                    </a:ln>
                                  </pic:spPr>
                                </pic:pic>
                              </a:graphicData>
                            </a:graphic>
                          </wp:inline>
                        </w:drawing>
                      </w:r>
                    </w:p>
                    <w:p w14:paraId="0BAA11E7" w14:textId="376D4766" w:rsidR="00182B29" w:rsidRDefault="00182B29">
                      <w:r>
                        <w:t>Figure</w:t>
                      </w:r>
                      <w:r w:rsidR="00B84209">
                        <w:t xml:space="preserve"> </w:t>
                      </w:r>
                      <w:r w:rsidR="008752BC">
                        <w:t>10</w:t>
                      </w:r>
                      <w:r w:rsidR="00B84209">
                        <w:t xml:space="preserve"> </w:t>
                      </w:r>
                      <w:r w:rsidR="007B5D6C">
                        <w:t>–</w:t>
                      </w:r>
                      <w:r w:rsidR="00B84209">
                        <w:t xml:space="preserve"> </w:t>
                      </w:r>
                      <w:r w:rsidR="007B5D6C">
                        <w:t>Interior view of light spilling over the curves, furnishing and materiality. (Photo credit</w:t>
                      </w:r>
                      <w:r w:rsidR="00F5683C">
                        <w:t>:</w:t>
                      </w:r>
                      <w:r w:rsidR="007B5D6C">
                        <w:t xml:space="preserve"> </w:t>
                      </w:r>
                      <w:r w:rsidR="000C1AE8">
                        <w:t xml:space="preserve">Brendan </w:t>
                      </w:r>
                      <w:r w:rsidR="000655D7">
                        <w:t>Austin)</w:t>
                      </w:r>
                    </w:p>
                  </w:txbxContent>
                </v:textbox>
                <w10:wrap type="topAndBottom" anchorx="margin"/>
              </v:shape>
            </w:pict>
          </mc:Fallback>
        </mc:AlternateContent>
      </w:r>
      <w:r w:rsidR="00B50BFC">
        <w:rPr>
          <w:u w:val="single"/>
        </w:rPr>
        <w:t>Engaging the Senses</w:t>
      </w:r>
    </w:p>
    <w:p w14:paraId="514F1C30" w14:textId="48A08EF6" w:rsidR="00B16160" w:rsidRDefault="00BD00F5">
      <w:r>
        <w:t xml:space="preserve">The symbolism that light represents in </w:t>
      </w:r>
      <w:proofErr w:type="spellStart"/>
      <w:r w:rsidR="00E26783" w:rsidRPr="00400A4A">
        <w:t>Bagsværd</w:t>
      </w:r>
      <w:proofErr w:type="spellEnd"/>
      <w:r w:rsidR="00E26783">
        <w:t xml:space="preserve"> </w:t>
      </w:r>
      <w:r>
        <w:t xml:space="preserve">Church is </w:t>
      </w:r>
      <w:r w:rsidR="00665081">
        <w:t>extremely powerful</w:t>
      </w:r>
      <w:r w:rsidR="00B709EA">
        <w:t xml:space="preserve"> by </w:t>
      </w:r>
      <w:r w:rsidR="00010E4D">
        <w:t>embodying a sense of the divine (</w:t>
      </w:r>
      <w:r w:rsidR="00363280">
        <w:t>Carter, Schoof, 2018)</w:t>
      </w:r>
      <w:r w:rsidR="00665081">
        <w:t xml:space="preserve">. </w:t>
      </w:r>
      <w:r w:rsidR="00857C09">
        <w:t xml:space="preserve">The undulating forms </w:t>
      </w:r>
      <w:r w:rsidR="00FB4058">
        <w:t xml:space="preserve">are a poetic </w:t>
      </w:r>
      <w:r w:rsidR="00751867">
        <w:t>reference to the heavens. T</w:t>
      </w:r>
      <w:r w:rsidR="00495EDB">
        <w:t>hough t</w:t>
      </w:r>
      <w:r w:rsidR="00751867">
        <w:t xml:space="preserve">his is a </w:t>
      </w:r>
      <w:r w:rsidR="0061784D">
        <w:t xml:space="preserve">departure from </w:t>
      </w:r>
      <w:r w:rsidR="007B6B2F">
        <w:t xml:space="preserve">traditional design </w:t>
      </w:r>
      <w:r w:rsidR="00E83CF5">
        <w:t xml:space="preserve">of religious buildings; the premise of </w:t>
      </w:r>
      <w:r w:rsidR="005C7F97">
        <w:t xml:space="preserve">being close to God and the heavens stands, however, instead of doing this through using height in </w:t>
      </w:r>
      <w:r w:rsidR="005C7F97">
        <w:lastRenderedPageBreak/>
        <w:t>the same way, Utzon uses a more literal approach of</w:t>
      </w:r>
      <w:r w:rsidR="00150123">
        <w:t xml:space="preserve"> sculptural</w:t>
      </w:r>
      <w:r w:rsidR="005C7F97">
        <w:t xml:space="preserve"> clouds. </w:t>
      </w:r>
      <w:r w:rsidR="0044344C">
        <w:t xml:space="preserve">This is how Utzon connects the church to religion in a physical sense </w:t>
      </w:r>
      <w:r w:rsidR="008559CA">
        <w:t xml:space="preserve">whereas the exterior in contrast </w:t>
      </w:r>
      <w:r w:rsidR="00E13D89">
        <w:t xml:space="preserve">could be said to have more secular connections. </w:t>
      </w:r>
      <w:r w:rsidR="002A7C96">
        <w:t>In a more spiritual</w:t>
      </w:r>
      <w:r w:rsidR="006E652D">
        <w:t xml:space="preserve">, theoretic </w:t>
      </w:r>
      <w:r w:rsidR="003C0945">
        <w:t>sense Utzon incorporate</w:t>
      </w:r>
      <w:r w:rsidR="009F3F3C">
        <w:t>d</w:t>
      </w:r>
      <w:r w:rsidR="003C0945">
        <w:t xml:space="preserve"> </w:t>
      </w:r>
      <w:r w:rsidR="00D94F62">
        <w:t>Nordic traditions</w:t>
      </w:r>
      <w:r w:rsidR="00570313">
        <w:t xml:space="preserve"> </w:t>
      </w:r>
      <w:r w:rsidR="00C76854">
        <w:t xml:space="preserve">adapting the plan </w:t>
      </w:r>
      <w:r w:rsidR="00570313">
        <w:t>to accommodate said values</w:t>
      </w:r>
      <w:r w:rsidR="000D388E">
        <w:t>; i</w:t>
      </w:r>
      <w:r w:rsidR="00D73F69">
        <w:t xml:space="preserve">t is the </w:t>
      </w:r>
      <w:r w:rsidR="00EE73DE">
        <w:t xml:space="preserve">relationship between </w:t>
      </w:r>
      <w:r w:rsidR="00F34F88">
        <w:t>how the values, struct</w:t>
      </w:r>
      <w:r w:rsidR="00C25AE2">
        <w:t xml:space="preserve">ure and </w:t>
      </w:r>
      <w:r w:rsidR="00433DAB">
        <w:t>philosophy</w:t>
      </w:r>
      <w:r w:rsidR="00C25AE2">
        <w:t xml:space="preserve"> </w:t>
      </w:r>
      <w:r w:rsidR="00EE73DE">
        <w:t xml:space="preserve">(Tyrrell, 2018, p.112) </w:t>
      </w:r>
      <w:r w:rsidR="00433DAB">
        <w:t>com</w:t>
      </w:r>
      <w:r w:rsidR="00D33DD1">
        <w:t>bine</w:t>
      </w:r>
      <w:r w:rsidR="00433DAB">
        <w:t xml:space="preserve"> that makes the space so special.</w:t>
      </w:r>
      <w:r w:rsidR="00CF5CCC">
        <w:t xml:space="preserve"> </w:t>
      </w:r>
    </w:p>
    <w:p w14:paraId="31B27181" w14:textId="19AF8EA7" w:rsidR="00997851" w:rsidRDefault="0013623F">
      <w:r>
        <w:t xml:space="preserve">The </w:t>
      </w:r>
      <w:r w:rsidR="00F97A90">
        <w:t>power</w:t>
      </w:r>
      <w:r>
        <w:t xml:space="preserve"> of light transform</w:t>
      </w:r>
      <w:r w:rsidR="00F97A90">
        <w:t>s</w:t>
      </w:r>
      <w:r>
        <w:t xml:space="preserve"> the space. Without the shafts </w:t>
      </w:r>
      <w:r w:rsidR="009A7DD2">
        <w:t>flooding light over the undulating concrete forms</w:t>
      </w:r>
      <w:r w:rsidR="00D33DD1">
        <w:t>,</w:t>
      </w:r>
      <w:r w:rsidR="009A7DD2">
        <w:t xml:space="preserve"> the ceiling wouldn’t have as strong or powerful an impact </w:t>
      </w:r>
      <w:r w:rsidR="00BE3115">
        <w:t>and wouldn’t convey the heavenly</w:t>
      </w:r>
      <w:r w:rsidR="00CE2955">
        <w:t xml:space="preserve"> feeling</w:t>
      </w:r>
      <w:r w:rsidR="00FB0B54">
        <w:t xml:space="preserve"> created by sunbeams passing through clouds.</w:t>
      </w:r>
      <w:r w:rsidR="00642497">
        <w:t xml:space="preserve"> Utzon’s </w:t>
      </w:r>
      <w:r w:rsidR="001C2100">
        <w:t xml:space="preserve">beautifully executed </w:t>
      </w:r>
      <w:r w:rsidR="00642497">
        <w:t xml:space="preserve">use of light is </w:t>
      </w:r>
      <w:r w:rsidR="00D32E98">
        <w:t xml:space="preserve">further </w:t>
      </w:r>
      <w:r w:rsidR="00642497">
        <w:t>translated into the corridors</w:t>
      </w:r>
      <w:r w:rsidR="0015012E">
        <w:t xml:space="preserve"> (see figure </w:t>
      </w:r>
      <w:r w:rsidR="00462B1E">
        <w:t>7</w:t>
      </w:r>
      <w:r w:rsidR="0015012E">
        <w:t xml:space="preserve">) </w:t>
      </w:r>
      <w:r w:rsidR="00642497">
        <w:t xml:space="preserve">. </w:t>
      </w:r>
      <w:r w:rsidR="00952986">
        <w:t>The use of bright materials from the white walls</w:t>
      </w:r>
      <w:r w:rsidR="00962A01">
        <w:t xml:space="preserve"> and light timber furnishings along with the roof lights integrated within the aluminium roof (Ca</w:t>
      </w:r>
      <w:r w:rsidR="00C56606">
        <w:t>rullo, 2018) creates a</w:t>
      </w:r>
      <w:r w:rsidR="00997851">
        <w:t xml:space="preserve"> </w:t>
      </w:r>
      <w:r w:rsidR="00997851" w:rsidRPr="00997851">
        <w:t>multidimensional transitional space. Physically it acts as circulation but spiritually it creates heavenly extensions to the church.</w:t>
      </w:r>
    </w:p>
    <w:p w14:paraId="6F46E476" w14:textId="4270D207" w:rsidR="00B16160" w:rsidRDefault="00B16160" w:rsidP="00B16160">
      <w:r>
        <w:t xml:space="preserve">The billowing composition of the ceiling is not only for aesthetic but also provides acoustic function. </w:t>
      </w:r>
      <w:proofErr w:type="spellStart"/>
      <w:r>
        <w:t>Fromonot</w:t>
      </w:r>
      <w:proofErr w:type="spellEnd"/>
      <w:r>
        <w:t xml:space="preserve"> (2000, p.210) explains that the thinking behind the acoustics derived from the experience Utzon gained in Sydney – this is clear through the curved surfaces which act as an almost filter for sound preventing echoing, as well as using wooden furniture to absorb vibrations. </w:t>
      </w:r>
      <w:r w:rsidR="00F76F11">
        <w:t>Muslimin (</w:t>
      </w:r>
      <w:r w:rsidR="00F06B24">
        <w:t>2020</w:t>
      </w:r>
      <w:r w:rsidR="006C0F3B">
        <w:t>, p.</w:t>
      </w:r>
      <w:r w:rsidR="00953C46">
        <w:t>1191</w:t>
      </w:r>
      <w:r w:rsidR="00F06B24">
        <w:t>)</w:t>
      </w:r>
      <w:r w:rsidR="00194B38">
        <w:t xml:space="preserve"> emphasises </w:t>
      </w:r>
      <w:r w:rsidR="001F5DA8">
        <w:t xml:space="preserve">the acoustic strategy through studying multiple of Utzon’s designs; they state that </w:t>
      </w:r>
      <w:proofErr w:type="spellStart"/>
      <w:r w:rsidR="001F5DA8">
        <w:t>Bagsvaerd</w:t>
      </w:r>
      <w:proofErr w:type="spellEnd"/>
      <w:r w:rsidR="001F5DA8">
        <w:t xml:space="preserve"> </w:t>
      </w:r>
      <w:r w:rsidR="00F53230">
        <w:t>“</w:t>
      </w:r>
      <w:r w:rsidR="009A0E85">
        <w:t>parametric</w:t>
      </w:r>
      <w:r w:rsidR="00F53230">
        <w:t>”</w:t>
      </w:r>
      <w:r w:rsidR="009A0E85">
        <w:t xml:space="preserve"> </w:t>
      </w:r>
      <w:r w:rsidR="0049035B">
        <w:t>rational enhances acoustic</w:t>
      </w:r>
      <w:r w:rsidR="00E0108B">
        <w:t xml:space="preserve">s and luminescence of the church. </w:t>
      </w:r>
      <w:r>
        <w:t>Thick concrete walls further offer an element of sound proofing against loud, busy road</w:t>
      </w:r>
      <w:r w:rsidR="00AF2F60">
        <w:t>s</w:t>
      </w:r>
      <w:r>
        <w:t xml:space="preserve"> and built up surroundings to preserve the tranquil, peaceful atmosphere that a sacred place requires. The acoustic difference further adds to a contrast between inside and outside in terms of the senses. </w:t>
      </w:r>
    </w:p>
    <w:p w14:paraId="5EFE408E" w14:textId="3F054A7F" w:rsidR="000A6DA6" w:rsidRPr="00997851" w:rsidRDefault="00F76186">
      <w:r w:rsidRPr="00423B8B">
        <w:rPr>
          <w:u w:val="single"/>
        </w:rPr>
        <w:t xml:space="preserve">Drawing </w:t>
      </w:r>
      <w:r w:rsidR="006C1799">
        <w:rPr>
          <w:u w:val="single"/>
        </w:rPr>
        <w:t>C</w:t>
      </w:r>
      <w:r w:rsidRPr="00423B8B">
        <w:rPr>
          <w:u w:val="single"/>
        </w:rPr>
        <w:t>omparisons</w:t>
      </w:r>
    </w:p>
    <w:p w14:paraId="5B1162C1" w14:textId="085EA810" w:rsidR="00997851" w:rsidRDefault="00433DAB">
      <w:r>
        <w:t xml:space="preserve">Utzon </w:t>
      </w:r>
      <w:r w:rsidR="00C336D2">
        <w:t xml:space="preserve">experimented with light prior </w:t>
      </w:r>
      <w:r w:rsidR="00317A51">
        <w:t>to</w:t>
      </w:r>
      <w:r w:rsidR="00005152" w:rsidRPr="00005152">
        <w:t xml:space="preserve"> </w:t>
      </w:r>
      <w:proofErr w:type="spellStart"/>
      <w:r w:rsidR="00005152" w:rsidRPr="00400A4A">
        <w:t>Bagsværd</w:t>
      </w:r>
      <w:proofErr w:type="spellEnd"/>
      <w:r w:rsidR="00317A51">
        <w:t xml:space="preserve">. </w:t>
      </w:r>
      <w:r w:rsidR="003C05A8">
        <w:t xml:space="preserve">Utzon’s play with light can be compared </w:t>
      </w:r>
      <w:r w:rsidR="00142DA6">
        <w:t>to</w:t>
      </w:r>
      <w:r w:rsidR="00317A51">
        <w:t xml:space="preserve"> C</w:t>
      </w:r>
      <w:r w:rsidR="002F4394">
        <w:t>an L</w:t>
      </w:r>
      <w:r w:rsidR="00221C8C">
        <w:t>is 19</w:t>
      </w:r>
      <w:r w:rsidR="00DE721B">
        <w:t>72, Majorca (</w:t>
      </w:r>
      <w:r w:rsidR="004324FF">
        <w:t>Tyrrell, 2018, p.113)</w:t>
      </w:r>
      <w:r w:rsidR="002329A8">
        <w:t>. Can Lis has a comparative exterior</w:t>
      </w:r>
      <w:r w:rsidR="00142DA6">
        <w:t xml:space="preserve"> </w:t>
      </w:r>
      <w:r w:rsidR="00F84C30">
        <w:t>cube-like composition but instead of curved interiors</w:t>
      </w:r>
      <w:r w:rsidR="00777F50">
        <w:t>,</w:t>
      </w:r>
      <w:r w:rsidR="00F84C30">
        <w:t xml:space="preserve"> shafts of light are filtered into </w:t>
      </w:r>
      <w:r w:rsidR="00DE00C9">
        <w:t>the spaces</w:t>
      </w:r>
      <w:r w:rsidR="0044387E">
        <w:t xml:space="preserve"> (see figure 11)</w:t>
      </w:r>
      <w:r w:rsidR="00917F24">
        <w:t>. The build which had practical issues (</w:t>
      </w:r>
      <w:r w:rsidR="00B329D9">
        <w:t>Reinmuth, 2019)</w:t>
      </w:r>
      <w:r w:rsidR="00CD3F1F">
        <w:t xml:space="preserve"> allowed Utzon to experiment with light and grow as a designer which is clear in</w:t>
      </w:r>
      <w:r w:rsidR="00005152" w:rsidRPr="00005152">
        <w:t xml:space="preserve"> </w:t>
      </w:r>
      <w:proofErr w:type="spellStart"/>
      <w:r w:rsidR="00005152" w:rsidRPr="00400A4A">
        <w:t>Bagsværd</w:t>
      </w:r>
      <w:proofErr w:type="spellEnd"/>
      <w:r w:rsidR="00CD3F1F">
        <w:t xml:space="preserve">. </w:t>
      </w:r>
      <w:r w:rsidR="00193271">
        <w:t>Furthermore, Utzon continued to experiment with light post</w:t>
      </w:r>
      <w:r w:rsidR="00005152" w:rsidRPr="00005152">
        <w:t xml:space="preserve"> </w:t>
      </w:r>
      <w:proofErr w:type="spellStart"/>
      <w:r w:rsidR="00005152" w:rsidRPr="00400A4A">
        <w:t>Bagsværd</w:t>
      </w:r>
      <w:proofErr w:type="spellEnd"/>
      <w:r w:rsidR="00193271">
        <w:t xml:space="preserve">. This can be seen in </w:t>
      </w:r>
      <w:r w:rsidR="00D1017F">
        <w:t>the Aalborg Utzon Centre</w:t>
      </w:r>
      <w:r w:rsidR="007D4800">
        <w:t xml:space="preserve">. The </w:t>
      </w:r>
      <w:r w:rsidR="00D92935">
        <w:t>curved ceilings</w:t>
      </w:r>
      <w:r w:rsidR="00407DAD">
        <w:t xml:space="preserve"> (see figure 13)</w:t>
      </w:r>
      <w:r w:rsidR="00D92935">
        <w:t>, unlike</w:t>
      </w:r>
      <w:r w:rsidR="00005152" w:rsidRPr="00005152">
        <w:t xml:space="preserve"> </w:t>
      </w:r>
      <w:proofErr w:type="spellStart"/>
      <w:r w:rsidR="00005152" w:rsidRPr="00400A4A">
        <w:t>Bagsværd</w:t>
      </w:r>
      <w:proofErr w:type="spellEnd"/>
      <w:r w:rsidR="0053787F">
        <w:t xml:space="preserve">, are expressed in the external roof structure. The </w:t>
      </w:r>
      <w:r w:rsidR="00335161">
        <w:t xml:space="preserve">light quality </w:t>
      </w:r>
      <w:r w:rsidR="0053787F">
        <w:t xml:space="preserve">inside these </w:t>
      </w:r>
      <w:r w:rsidR="00E9601E">
        <w:t xml:space="preserve">buildings are similar to that of </w:t>
      </w:r>
      <w:proofErr w:type="spellStart"/>
      <w:r w:rsidR="00005152" w:rsidRPr="00400A4A">
        <w:t>Bagsværd</w:t>
      </w:r>
      <w:proofErr w:type="spellEnd"/>
      <w:r w:rsidR="00005152">
        <w:t xml:space="preserve"> </w:t>
      </w:r>
      <w:r w:rsidR="00E9601E">
        <w:t xml:space="preserve">but miss the sculptural </w:t>
      </w:r>
      <w:r w:rsidR="00C8705E">
        <w:t xml:space="preserve">characteristics which add a unique merit to the </w:t>
      </w:r>
      <w:r w:rsidR="00407DAD">
        <w:t>church</w:t>
      </w:r>
      <w:r w:rsidR="00C8705E">
        <w:t xml:space="preserve">. </w:t>
      </w:r>
      <w:r w:rsidR="00D938A6">
        <w:t>Unli</w:t>
      </w:r>
      <w:r w:rsidR="00407DAD">
        <w:t>ke</w:t>
      </w:r>
      <w:r w:rsidR="00D938A6">
        <w:t xml:space="preserve"> the previous two examples who</w:t>
      </w:r>
      <w:r w:rsidR="009869F4">
        <w:t xml:space="preserve">se interiors and exteriors </w:t>
      </w:r>
      <w:r w:rsidR="001112A9">
        <w:t xml:space="preserve">relate, we see a similar contrast between interior and exterior in the </w:t>
      </w:r>
      <w:r w:rsidR="00F03924">
        <w:t xml:space="preserve">prolific </w:t>
      </w:r>
      <w:r w:rsidR="001112A9">
        <w:t>Sydney Opera House, 19</w:t>
      </w:r>
      <w:r w:rsidR="007D39D7">
        <w:t>57</w:t>
      </w:r>
      <w:r w:rsidR="00407DAD">
        <w:t xml:space="preserve"> (see figure 12)</w:t>
      </w:r>
      <w:r w:rsidR="0036448B">
        <w:t>.</w:t>
      </w:r>
      <w:r w:rsidR="0044354F">
        <w:t xml:space="preserve"> </w:t>
      </w:r>
      <w:r w:rsidR="000E4A52" w:rsidRPr="000E4A52">
        <w:t xml:space="preserve">Designed prior to </w:t>
      </w:r>
      <w:proofErr w:type="spellStart"/>
      <w:r w:rsidR="00005152" w:rsidRPr="00400A4A">
        <w:t>Bagsværd</w:t>
      </w:r>
      <w:proofErr w:type="spellEnd"/>
      <w:r w:rsidR="005C63BC">
        <w:t>,</w:t>
      </w:r>
      <w:r w:rsidR="000E4A52" w:rsidRPr="000E4A52">
        <w:t xml:space="preserve"> his experiences designing a far larger, more publicised building unquestionably shaped him as an architect. </w:t>
      </w:r>
      <w:r w:rsidR="0044354F">
        <w:t>Heathcote (</w:t>
      </w:r>
      <w:r w:rsidR="00A8659A">
        <w:t xml:space="preserve">2006, p.45) </w:t>
      </w:r>
      <w:r w:rsidR="00417BCB">
        <w:t xml:space="preserve">argues that </w:t>
      </w:r>
      <w:r w:rsidR="00A15C99">
        <w:t xml:space="preserve">Utzon should be </w:t>
      </w:r>
      <w:r w:rsidR="008F2DB4">
        <w:t>just as recognised</w:t>
      </w:r>
      <w:r w:rsidR="00A15C99">
        <w:t xml:space="preserve"> for his work at </w:t>
      </w:r>
      <w:proofErr w:type="spellStart"/>
      <w:r w:rsidR="00005152" w:rsidRPr="00400A4A">
        <w:t>Bagsværd</w:t>
      </w:r>
      <w:proofErr w:type="spellEnd"/>
      <w:r w:rsidR="00005152">
        <w:t xml:space="preserve"> </w:t>
      </w:r>
      <w:r w:rsidR="008F2DB4">
        <w:t>as Sydney Opera House. Thi</w:t>
      </w:r>
      <w:r w:rsidR="000C7D0A">
        <w:t xml:space="preserve">s could hold </w:t>
      </w:r>
      <w:r w:rsidR="00F03924">
        <w:t>validity</w:t>
      </w:r>
      <w:r w:rsidR="000C7D0A">
        <w:t xml:space="preserve"> </w:t>
      </w:r>
      <w:r w:rsidR="00E85150">
        <w:t>in terms of</w:t>
      </w:r>
      <w:r w:rsidR="000E17D9">
        <w:t xml:space="preserve"> architectural</w:t>
      </w:r>
      <w:r w:rsidR="005C63BC">
        <w:t xml:space="preserve"> </w:t>
      </w:r>
      <w:r w:rsidR="000E17D9">
        <w:t>significan</w:t>
      </w:r>
      <w:r w:rsidR="005C63BC">
        <w:t xml:space="preserve">ce </w:t>
      </w:r>
      <w:r w:rsidR="00283109">
        <w:t>due to the</w:t>
      </w:r>
      <w:r w:rsidR="00005D95">
        <w:t xml:space="preserve"> similarities of utilising shells</w:t>
      </w:r>
      <w:r w:rsidR="00E728D8">
        <w:t>,</w:t>
      </w:r>
      <w:r w:rsidR="000E17D9">
        <w:t xml:space="preserve"> </w:t>
      </w:r>
      <w:r w:rsidR="00695E63">
        <w:t>however, in the eyes of the pubic due to the Opera House being so instantly recognisable and iconic</w:t>
      </w:r>
      <w:r w:rsidR="00337098">
        <w:t>,</w:t>
      </w:r>
      <w:r w:rsidR="00005D95">
        <w:t xml:space="preserve"> Heathcote’s </w:t>
      </w:r>
      <w:r w:rsidR="00213F18">
        <w:t xml:space="preserve">argument </w:t>
      </w:r>
      <w:r w:rsidR="00A62F0F">
        <w:t>could be</w:t>
      </w:r>
      <w:r w:rsidR="00A418D2">
        <w:t xml:space="preserve"> </w:t>
      </w:r>
      <w:r w:rsidR="00EB5FA1">
        <w:t>undermined</w:t>
      </w:r>
      <w:r w:rsidR="00E728D8">
        <w:t xml:space="preserve">. </w:t>
      </w:r>
      <w:r w:rsidR="00EE1BEB">
        <w:t>Both buildings demonstrate an architectural style that is about illusion and perspective</w:t>
      </w:r>
      <w:r w:rsidR="00A418D2">
        <w:t xml:space="preserve"> but o</w:t>
      </w:r>
      <w:r w:rsidR="000319C1">
        <w:t xml:space="preserve">ne difference that we </w:t>
      </w:r>
      <w:r w:rsidR="006418DA">
        <w:t xml:space="preserve">know between Sydney and </w:t>
      </w:r>
      <w:proofErr w:type="spellStart"/>
      <w:r w:rsidR="00005152" w:rsidRPr="00400A4A">
        <w:t>Bagsværd</w:t>
      </w:r>
      <w:proofErr w:type="spellEnd"/>
      <w:r w:rsidR="00005152">
        <w:t xml:space="preserve"> </w:t>
      </w:r>
      <w:r w:rsidR="00A60920">
        <w:t xml:space="preserve">is the extent to which the building is accurate to Utzon’s </w:t>
      </w:r>
      <w:r w:rsidR="00FC221F">
        <w:t xml:space="preserve">initial vision. </w:t>
      </w:r>
      <w:r w:rsidR="00B83B3E">
        <w:t xml:space="preserve">Due to the backlash </w:t>
      </w:r>
      <w:r w:rsidR="00901776">
        <w:t xml:space="preserve">that the Opera House received Utzon’s reputation became tarnished which impacted </w:t>
      </w:r>
      <w:r w:rsidR="008A0609">
        <w:t>the outcome of the building</w:t>
      </w:r>
      <w:r w:rsidR="00567A7E" w:rsidRPr="00567A7E">
        <w:t xml:space="preserve"> </w:t>
      </w:r>
      <w:r w:rsidR="00567A7E">
        <w:t>(</w:t>
      </w:r>
      <w:proofErr w:type="spellStart"/>
      <w:r w:rsidR="00567A7E">
        <w:t>Fromonot</w:t>
      </w:r>
      <w:proofErr w:type="spellEnd"/>
      <w:r w:rsidR="00567A7E">
        <w:t>,</w:t>
      </w:r>
      <w:r w:rsidR="009016AD">
        <w:t xml:space="preserve"> 2000</w:t>
      </w:r>
      <w:r w:rsidR="00567A7E">
        <w:t>, p.</w:t>
      </w:r>
      <w:r w:rsidR="009016AD">
        <w:t>210</w:t>
      </w:r>
      <w:r w:rsidR="00567A7E">
        <w:t>). H</w:t>
      </w:r>
      <w:r w:rsidR="008A0609">
        <w:t>owever, in Denmark</w:t>
      </w:r>
      <w:r w:rsidR="00337098">
        <w:t>,</w:t>
      </w:r>
      <w:r w:rsidR="008A0609">
        <w:t xml:space="preserve"> Utzon was able to </w:t>
      </w:r>
      <w:r w:rsidR="0074453E">
        <w:t xml:space="preserve">have </w:t>
      </w:r>
      <w:r w:rsidR="000D2F6A">
        <w:t xml:space="preserve">concept for </w:t>
      </w:r>
      <w:proofErr w:type="spellStart"/>
      <w:r w:rsidR="00005152" w:rsidRPr="00400A4A">
        <w:t>Bagsværd</w:t>
      </w:r>
      <w:proofErr w:type="spellEnd"/>
      <w:r w:rsidR="00005152">
        <w:t xml:space="preserve"> </w:t>
      </w:r>
      <w:r w:rsidR="000D2F6A">
        <w:t xml:space="preserve">realised with it being the closest complete design to his initial idea </w:t>
      </w:r>
      <w:r w:rsidR="003344A6">
        <w:t>(Curl, Wilson, 2015).</w:t>
      </w:r>
      <w:r w:rsidR="00AE2496">
        <w:t xml:space="preserve"> We can clearly see this from his initial concept sketches</w:t>
      </w:r>
      <w:r w:rsidR="000C1F34">
        <w:t xml:space="preserve"> (see figure </w:t>
      </w:r>
      <w:r w:rsidR="008752BC">
        <w:t>5</w:t>
      </w:r>
      <w:r w:rsidR="000C1F34">
        <w:t>)</w:t>
      </w:r>
      <w:r w:rsidR="004F2882">
        <w:t xml:space="preserve">. Nijhuis and </w:t>
      </w:r>
      <w:proofErr w:type="spellStart"/>
      <w:r w:rsidR="004F2882">
        <w:t>Skipetari</w:t>
      </w:r>
      <w:proofErr w:type="spellEnd"/>
      <w:r w:rsidR="004F2882">
        <w:t xml:space="preserve"> (2012,</w:t>
      </w:r>
      <w:r w:rsidR="00997851">
        <w:t xml:space="preserve"> </w:t>
      </w:r>
      <w:r w:rsidR="00997851" w:rsidRPr="00997851">
        <w:t>p.43) credit Utzon’s ability to capture the essence of the building by visually showing how the building would feel atmospherically.</w:t>
      </w:r>
    </w:p>
    <w:p w14:paraId="464EB6B8" w14:textId="3221F4C6" w:rsidR="00433DAB" w:rsidRPr="00997851" w:rsidRDefault="00997851">
      <w:r>
        <w:rPr>
          <w:noProof/>
        </w:rPr>
        <w:lastRenderedPageBreak/>
        <mc:AlternateContent>
          <mc:Choice Requires="wps">
            <w:drawing>
              <wp:anchor distT="45720" distB="45720" distL="114300" distR="114300" simplePos="0" relativeHeight="251679744" behindDoc="0" locked="0" layoutInCell="1" allowOverlap="1" wp14:anchorId="6223E008" wp14:editId="1BB2D927">
                <wp:simplePos x="0" y="0"/>
                <wp:positionH relativeFrom="column">
                  <wp:posOffset>4015740</wp:posOffset>
                </wp:positionH>
                <wp:positionV relativeFrom="paragraph">
                  <wp:posOffset>486410</wp:posOffset>
                </wp:positionV>
                <wp:extent cx="2357120" cy="3002280"/>
                <wp:effectExtent l="0" t="0" r="5080" b="7620"/>
                <wp:wrapTopAndBottom/>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7120" cy="3002280"/>
                        </a:xfrm>
                        <a:prstGeom prst="rect">
                          <a:avLst/>
                        </a:prstGeom>
                        <a:solidFill>
                          <a:srgbClr val="FFFFFF"/>
                        </a:solidFill>
                        <a:ln w="9525">
                          <a:noFill/>
                          <a:miter lim="800000"/>
                          <a:headEnd/>
                          <a:tailEnd/>
                        </a:ln>
                      </wps:spPr>
                      <wps:txbx>
                        <w:txbxContent>
                          <w:p w14:paraId="15735893" w14:textId="5D8B45FA" w:rsidR="0082435C" w:rsidRDefault="0082435C">
                            <w:r w:rsidRPr="0082435C">
                              <w:rPr>
                                <w:noProof/>
                              </w:rPr>
                              <w:drawing>
                                <wp:inline distT="0" distB="0" distL="0" distR="0" wp14:anchorId="430880FB" wp14:editId="783D6EFF">
                                  <wp:extent cx="1638300" cy="204629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26"/>
                                          <a:stretch>
                                            <a:fillRect/>
                                          </a:stretch>
                                        </pic:blipFill>
                                        <pic:spPr>
                                          <a:xfrm>
                                            <a:off x="0" y="0"/>
                                            <a:ext cx="1648115" cy="2058552"/>
                                          </a:xfrm>
                                          <a:prstGeom prst="rect">
                                            <a:avLst/>
                                          </a:prstGeom>
                                        </pic:spPr>
                                      </pic:pic>
                                    </a:graphicData>
                                  </a:graphic>
                                </wp:inline>
                              </w:drawing>
                            </w:r>
                          </w:p>
                          <w:p w14:paraId="0908E86A" w14:textId="3BD65A43" w:rsidR="0082435C" w:rsidRDefault="0082435C">
                            <w:r>
                              <w:t>Figure</w:t>
                            </w:r>
                            <w:r w:rsidR="006700B2">
                              <w:t xml:space="preserve"> 1</w:t>
                            </w:r>
                            <w:r w:rsidR="008752BC">
                              <w:t>3</w:t>
                            </w:r>
                            <w:r w:rsidR="006700B2">
                              <w:t xml:space="preserve"> – Curved ceilings with light infiltration at the Utzon </w:t>
                            </w:r>
                            <w:proofErr w:type="spellStart"/>
                            <w:r w:rsidR="006700B2">
                              <w:t>Center</w:t>
                            </w:r>
                            <w:proofErr w:type="spellEnd"/>
                            <w:r w:rsidR="006700B2">
                              <w:t xml:space="preserve"> in Aalborg. (Photo credit: </w:t>
                            </w:r>
                            <w:r w:rsidR="00636C76">
                              <w:t xml:space="preserve">Rasmus </w:t>
                            </w:r>
                            <w:r w:rsidR="006700B2" w:rsidRPr="006700B2">
                              <w:t>Hjortshøj</w:t>
                            </w:r>
                            <w:r w:rsidR="006700B2">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23E008" id="_x0000_s1036" type="#_x0000_t202" style="position:absolute;margin-left:316.2pt;margin-top:38.3pt;width:185.6pt;height:236.4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" stroked="f">
                <v:textbox>
                  <w:txbxContent>
                    <w:p w14:paraId="15735893" w14:textId="5D8B45FA" w:rsidR="0082435C" w:rsidRDefault="0082435C">
                      <w:r w:rsidRPr="0082435C">
                        <w:rPr>
                          <w:noProof/>
                        </w:rPr>
                        <w:drawing>
                          <wp:inline distT="0" distB="0" distL="0" distR="0" wp14:anchorId="430880FB" wp14:editId="783D6EFF">
                            <wp:extent cx="1638300" cy="204629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26"/>
                                    <a:stretch>
                                      <a:fillRect/>
                                    </a:stretch>
                                  </pic:blipFill>
                                  <pic:spPr>
                                    <a:xfrm>
                                      <a:off x="0" y="0"/>
                                      <a:ext cx="1648115" cy="2058552"/>
                                    </a:xfrm>
                                    <a:prstGeom prst="rect">
                                      <a:avLst/>
                                    </a:prstGeom>
                                  </pic:spPr>
                                </pic:pic>
                              </a:graphicData>
                            </a:graphic>
                          </wp:inline>
                        </w:drawing>
                      </w:r>
                    </w:p>
                    <w:p w14:paraId="0908E86A" w14:textId="3BD65A43" w:rsidR="0082435C" w:rsidRDefault="0082435C">
                      <w:r>
                        <w:t>Figure</w:t>
                      </w:r>
                      <w:r w:rsidR="006700B2">
                        <w:t xml:space="preserve"> 1</w:t>
                      </w:r>
                      <w:r w:rsidR="008752BC">
                        <w:t>3</w:t>
                      </w:r>
                      <w:r w:rsidR="006700B2">
                        <w:t xml:space="preserve"> – Curved ceilings with light infiltration at the Utzon </w:t>
                      </w:r>
                      <w:proofErr w:type="spellStart"/>
                      <w:r w:rsidR="006700B2">
                        <w:t>Center</w:t>
                      </w:r>
                      <w:proofErr w:type="spellEnd"/>
                      <w:r w:rsidR="006700B2">
                        <w:t xml:space="preserve"> in Aalborg. (Photo credit: </w:t>
                      </w:r>
                      <w:r w:rsidR="00636C76">
                        <w:t xml:space="preserve">Rasmus </w:t>
                      </w:r>
                      <w:r w:rsidR="006700B2" w:rsidRPr="006700B2">
                        <w:t>Hjortshøj</w:t>
                      </w:r>
                      <w:r w:rsidR="006700B2">
                        <w:t>)</w:t>
                      </w:r>
                    </w:p>
                  </w:txbxContent>
                </v:textbox>
                <w10:wrap type="topAndBottom"/>
              </v:shape>
            </w:pict>
          </mc:Fallback>
        </mc:AlternateContent>
      </w:r>
      <w:r w:rsidRPr="00CD2B82">
        <w:rPr>
          <w:noProof/>
          <w:u w:val="single"/>
        </w:rPr>
        <mc:AlternateContent>
          <mc:Choice Requires="wps">
            <w:drawing>
              <wp:anchor distT="45720" distB="45720" distL="114300" distR="114300" simplePos="0" relativeHeight="251677696" behindDoc="0" locked="0" layoutInCell="1" allowOverlap="1" wp14:anchorId="18A61305" wp14:editId="2A3B7C86">
                <wp:simplePos x="0" y="0"/>
                <wp:positionH relativeFrom="margin">
                  <wp:posOffset>1719580</wp:posOffset>
                </wp:positionH>
                <wp:positionV relativeFrom="paragraph">
                  <wp:posOffset>495935</wp:posOffset>
                </wp:positionV>
                <wp:extent cx="2360930" cy="2676525"/>
                <wp:effectExtent l="0" t="0" r="0" b="9525"/>
                <wp:wrapTopAndBottom/>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676525"/>
                        </a:xfrm>
                        <a:prstGeom prst="rect">
                          <a:avLst/>
                        </a:prstGeom>
                        <a:solidFill>
                          <a:srgbClr val="FFFFFF"/>
                        </a:solidFill>
                        <a:ln w="9525">
                          <a:noFill/>
                          <a:miter lim="800000"/>
                          <a:headEnd/>
                          <a:tailEnd/>
                        </a:ln>
                      </wps:spPr>
                      <wps:txbx>
                        <w:txbxContent>
                          <w:p w14:paraId="4EFF2E4E" w14:textId="6B7C0D38" w:rsidR="00CD2B82" w:rsidRDefault="00CD2B82">
                            <w:r>
                              <w:rPr>
                                <w:noProof/>
                              </w:rPr>
                              <w:drawing>
                                <wp:inline distT="0" distB="0" distL="0" distR="0" wp14:anchorId="11141CA6" wp14:editId="367B9A40">
                                  <wp:extent cx="2087880" cy="1391920"/>
                                  <wp:effectExtent l="0" t="0" r="7620" b="0"/>
                                  <wp:docPr id="8" name="Picture 8"/>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27" r:link="rId28">
                                            <a:extLst>
                                              <a:ext uri="{28A0092B-C50C-407E-A947-70E740481C1C}">
                                                <a14:useLocalDpi xmlns:a14="http://schemas.microsoft.com/office/drawing/2010/main" val="0"/>
                                              </a:ext>
                                            </a:extLst>
                                          </a:blip>
                                          <a:srcRect/>
                                          <a:stretch>
                                            <a:fillRect/>
                                          </a:stretch>
                                        </pic:blipFill>
                                        <pic:spPr bwMode="auto">
                                          <a:xfrm>
                                            <a:off x="0" y="0"/>
                                            <a:ext cx="2087880" cy="1391920"/>
                                          </a:xfrm>
                                          <a:prstGeom prst="rect">
                                            <a:avLst/>
                                          </a:prstGeom>
                                          <a:noFill/>
                                          <a:ln>
                                            <a:noFill/>
                                          </a:ln>
                                        </pic:spPr>
                                      </pic:pic>
                                    </a:graphicData>
                                  </a:graphic>
                                </wp:inline>
                              </w:drawing>
                            </w:r>
                          </w:p>
                          <w:p w14:paraId="47DBC2A5" w14:textId="762A0A14" w:rsidR="00CD2B82" w:rsidRDefault="00CD2B82">
                            <w:r>
                              <w:t xml:space="preserve">Figure </w:t>
                            </w:r>
                            <w:r w:rsidR="006C7D47">
                              <w:t>1</w:t>
                            </w:r>
                            <w:r w:rsidR="008752BC">
                              <w:t>2</w:t>
                            </w:r>
                            <w:r w:rsidR="006C7D47">
                              <w:t xml:space="preserve"> – </w:t>
                            </w:r>
                            <w:r w:rsidR="00F843CD">
                              <w:t>Light flowing over the curves of Sydney Opera House at night. (</w:t>
                            </w:r>
                            <w:r w:rsidR="00F42A67">
                              <w:t xml:space="preserve">Photo credit: </w:t>
                            </w:r>
                            <w:r w:rsidR="00AA4CC8">
                              <w:t xml:space="preserve">Jozef </w:t>
                            </w:r>
                            <w:proofErr w:type="spellStart"/>
                            <w:r w:rsidR="006700B2">
                              <w:t>Vissel</w:t>
                            </w:r>
                            <w:proofErr w:type="spellEnd"/>
                            <w:r w:rsidR="006700B2">
                              <w: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8A61305" id="_x0000_s1037" type="#_x0000_t202" style="position:absolute;margin-left:135.4pt;margin-top:39.05pt;width:185.9pt;height:210.75pt;z-index:251677696;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" stroked="f">
                <v:textbox>
                  <w:txbxContent>
                    <w:p w14:paraId="4EFF2E4E" w14:textId="6B7C0D38" w:rsidR="00CD2B82" w:rsidRDefault="00CD2B82">
                      <w:r>
                        <w:rPr>
                          <w:noProof/>
                        </w:rPr>
                        <w:drawing>
                          <wp:inline distT="0" distB="0" distL="0" distR="0" wp14:anchorId="11141CA6" wp14:editId="367B9A40">
                            <wp:extent cx="2087880" cy="1391920"/>
                            <wp:effectExtent l="0" t="0" r="7620" b="0"/>
                            <wp:docPr id="8" name="Picture 8"/>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27" r:link="rId28">
                                      <a:extLst>
                                        <a:ext uri="{28A0092B-C50C-407E-A947-70E740481C1C}">
                                          <a14:useLocalDpi xmlns:a14="http://schemas.microsoft.com/office/drawing/2010/main" val="0"/>
                                        </a:ext>
                                      </a:extLst>
                                    </a:blip>
                                    <a:srcRect/>
                                    <a:stretch>
                                      <a:fillRect/>
                                    </a:stretch>
                                  </pic:blipFill>
                                  <pic:spPr bwMode="auto">
                                    <a:xfrm>
                                      <a:off x="0" y="0"/>
                                      <a:ext cx="2087880" cy="1391920"/>
                                    </a:xfrm>
                                    <a:prstGeom prst="rect">
                                      <a:avLst/>
                                    </a:prstGeom>
                                    <a:noFill/>
                                    <a:ln>
                                      <a:noFill/>
                                    </a:ln>
                                  </pic:spPr>
                                </pic:pic>
                              </a:graphicData>
                            </a:graphic>
                          </wp:inline>
                        </w:drawing>
                      </w:r>
                    </w:p>
                    <w:p w14:paraId="47DBC2A5" w14:textId="762A0A14" w:rsidR="00CD2B82" w:rsidRDefault="00CD2B82">
                      <w:r>
                        <w:t xml:space="preserve">Figure </w:t>
                      </w:r>
                      <w:r w:rsidR="006C7D47">
                        <w:t>1</w:t>
                      </w:r>
                      <w:r w:rsidR="008752BC">
                        <w:t>2</w:t>
                      </w:r>
                      <w:r w:rsidR="006C7D47">
                        <w:t xml:space="preserve"> – </w:t>
                      </w:r>
                      <w:r w:rsidR="00F843CD">
                        <w:t>Light flowing over the curves of Sydney Opera House at night. (</w:t>
                      </w:r>
                      <w:r w:rsidR="00F42A67">
                        <w:t xml:space="preserve">Photo credit: </w:t>
                      </w:r>
                      <w:r w:rsidR="00AA4CC8">
                        <w:t xml:space="preserve">Jozef </w:t>
                      </w:r>
                      <w:proofErr w:type="spellStart"/>
                      <w:r w:rsidR="006700B2">
                        <w:t>Vissel</w:t>
                      </w:r>
                      <w:proofErr w:type="spellEnd"/>
                      <w:r w:rsidR="006700B2">
                        <w:t>)</w:t>
                      </w:r>
                    </w:p>
                  </w:txbxContent>
                </v:textbox>
                <w10:wrap type="topAndBottom" anchorx="margin"/>
              </v:shape>
            </w:pict>
          </mc:Fallback>
        </mc:AlternateContent>
      </w:r>
      <w:r>
        <w:rPr>
          <w:noProof/>
        </w:rPr>
        <mc:AlternateContent>
          <mc:Choice Requires="wps">
            <w:drawing>
              <wp:anchor distT="45720" distB="45720" distL="114300" distR="114300" simplePos="0" relativeHeight="251675648" behindDoc="0" locked="0" layoutInCell="1" allowOverlap="1" wp14:anchorId="128E6CFB" wp14:editId="43CB14DE">
                <wp:simplePos x="0" y="0"/>
                <wp:positionH relativeFrom="margin">
                  <wp:posOffset>-9525</wp:posOffset>
                </wp:positionH>
                <wp:positionV relativeFrom="paragraph">
                  <wp:posOffset>485775</wp:posOffset>
                </wp:positionV>
                <wp:extent cx="1657350" cy="1404620"/>
                <wp:effectExtent l="0" t="0" r="0" b="0"/>
                <wp:wrapTopAndBottom/>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7350" cy="1404620"/>
                        </a:xfrm>
                        <a:prstGeom prst="rect">
                          <a:avLst/>
                        </a:prstGeom>
                        <a:solidFill>
                          <a:srgbClr val="FFFFFF"/>
                        </a:solidFill>
                        <a:ln w="9525">
                          <a:noFill/>
                          <a:miter lim="800000"/>
                          <a:headEnd/>
                          <a:tailEnd/>
                        </a:ln>
                      </wps:spPr>
                      <wps:txbx>
                        <w:txbxContent>
                          <w:p w14:paraId="63E57EE7" w14:textId="2ECB0ACE" w:rsidR="00EB4F5B" w:rsidRDefault="008A538E">
                            <w:r>
                              <w:rPr>
                                <w:noProof/>
                              </w:rPr>
                              <w:drawing>
                                <wp:inline distT="0" distB="0" distL="0" distR="0" wp14:anchorId="3E6A5F65" wp14:editId="00F71705">
                                  <wp:extent cx="1400175" cy="2102908"/>
                                  <wp:effectExtent l="0" t="0" r="0" b="0"/>
                                  <wp:docPr id="9" name="Picture 9" descr="A picture containing indoor, window, ceiling, colonna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indoor, window, ceiling, colonnade&#10;&#10;Description automatically generated"/>
                                          <pic:cNvPicPr/>
                                        </pic:nvPicPr>
                                        <pic:blipFill>
                                          <a:blip r:embed="rId29" r:link="rId30">
                                            <a:extLst>
                                              <a:ext uri="{28A0092B-C50C-407E-A947-70E740481C1C}">
                                                <a14:useLocalDpi xmlns:a14="http://schemas.microsoft.com/office/drawing/2010/main" val="0"/>
                                              </a:ext>
                                            </a:extLst>
                                          </a:blip>
                                          <a:srcRect/>
                                          <a:stretch>
                                            <a:fillRect/>
                                          </a:stretch>
                                        </pic:blipFill>
                                        <pic:spPr bwMode="auto">
                                          <a:xfrm>
                                            <a:off x="0" y="0"/>
                                            <a:ext cx="1406329" cy="2112151"/>
                                          </a:xfrm>
                                          <a:prstGeom prst="rect">
                                            <a:avLst/>
                                          </a:prstGeom>
                                          <a:noFill/>
                                          <a:ln>
                                            <a:noFill/>
                                          </a:ln>
                                        </pic:spPr>
                                      </pic:pic>
                                    </a:graphicData>
                                  </a:graphic>
                                </wp:inline>
                              </w:drawing>
                            </w:r>
                          </w:p>
                          <w:p w14:paraId="644D42E6" w14:textId="250E36D1" w:rsidR="006218D8" w:rsidRDefault="006218D8">
                            <w:r>
                              <w:t xml:space="preserve">Figure </w:t>
                            </w:r>
                            <w:r w:rsidR="0009474E">
                              <w:t>1</w:t>
                            </w:r>
                            <w:r w:rsidR="008752BC">
                              <w:t>1</w:t>
                            </w:r>
                            <w:r w:rsidR="000655D7">
                              <w:t xml:space="preserve"> </w:t>
                            </w:r>
                            <w:r w:rsidR="006C7D47">
                              <w:t>–</w:t>
                            </w:r>
                            <w:r w:rsidR="000655D7">
                              <w:t xml:space="preserve"> </w:t>
                            </w:r>
                            <w:r w:rsidR="006C7D47">
                              <w:t>Can Lis light shaft. (Photo credit:</w:t>
                            </w:r>
                            <w:r w:rsidR="00005152">
                              <w:t xml:space="preserve"> </w:t>
                            </w:r>
                            <w:proofErr w:type="spellStart"/>
                            <w:r w:rsidR="006C7D47">
                              <w:t>Aulets</w:t>
                            </w:r>
                            <w:proofErr w:type="spellEnd"/>
                            <w:r w:rsidR="006C7D47">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28E6CFB" id="_x0000_s1038" type="#_x0000_t202" style="position:absolute;margin-left:-.75pt;margin-top:38.25pt;width:130.5pt;height:110.6pt;z-index:25167564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" stroked="f">
                <v:textbox style="mso-fit-shape-to-text:t">
                  <w:txbxContent>
                    <w:p w14:paraId="63E57EE7" w14:textId="2ECB0ACE" w:rsidR="00EB4F5B" w:rsidRDefault="008A538E">
                      <w:r>
                        <w:rPr>
                          <w:noProof/>
                        </w:rPr>
                        <w:drawing>
                          <wp:inline distT="0" distB="0" distL="0" distR="0" wp14:anchorId="3E6A5F65" wp14:editId="00F71705">
                            <wp:extent cx="1400175" cy="2102908"/>
                            <wp:effectExtent l="0" t="0" r="0" b="0"/>
                            <wp:docPr id="9" name="Picture 9" descr="A picture containing indoor, window, ceiling, colonna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indoor, window, ceiling, colonnade&#10;&#10;Description automatically generated"/>
                                    <pic:cNvPicPr/>
                                  </pic:nvPicPr>
                                  <pic:blipFill>
                                    <a:blip r:embed="rId29" r:link="rId30">
                                      <a:extLst>
                                        <a:ext uri="{28A0092B-C50C-407E-A947-70E740481C1C}">
                                          <a14:useLocalDpi xmlns:a14="http://schemas.microsoft.com/office/drawing/2010/main" val="0"/>
                                        </a:ext>
                                      </a:extLst>
                                    </a:blip>
                                    <a:srcRect/>
                                    <a:stretch>
                                      <a:fillRect/>
                                    </a:stretch>
                                  </pic:blipFill>
                                  <pic:spPr bwMode="auto">
                                    <a:xfrm>
                                      <a:off x="0" y="0"/>
                                      <a:ext cx="1406329" cy="2112151"/>
                                    </a:xfrm>
                                    <a:prstGeom prst="rect">
                                      <a:avLst/>
                                    </a:prstGeom>
                                    <a:noFill/>
                                    <a:ln>
                                      <a:noFill/>
                                    </a:ln>
                                  </pic:spPr>
                                </pic:pic>
                              </a:graphicData>
                            </a:graphic>
                          </wp:inline>
                        </w:drawing>
                      </w:r>
                    </w:p>
                    <w:p w14:paraId="644D42E6" w14:textId="250E36D1" w:rsidR="006218D8" w:rsidRDefault="006218D8">
                      <w:r>
                        <w:t xml:space="preserve">Figure </w:t>
                      </w:r>
                      <w:r w:rsidR="0009474E">
                        <w:t>1</w:t>
                      </w:r>
                      <w:r w:rsidR="008752BC">
                        <w:t>1</w:t>
                      </w:r>
                      <w:r w:rsidR="000655D7">
                        <w:t xml:space="preserve"> </w:t>
                      </w:r>
                      <w:r w:rsidR="006C7D47">
                        <w:t>–</w:t>
                      </w:r>
                      <w:r w:rsidR="000655D7">
                        <w:t xml:space="preserve"> </w:t>
                      </w:r>
                      <w:r w:rsidR="006C7D47">
                        <w:t>Can Lis light shaft. (Photo credit:</w:t>
                      </w:r>
                      <w:r w:rsidR="00005152">
                        <w:t xml:space="preserve"> </w:t>
                      </w:r>
                      <w:proofErr w:type="spellStart"/>
                      <w:r w:rsidR="006C7D47">
                        <w:t>Aulets</w:t>
                      </w:r>
                      <w:proofErr w:type="spellEnd"/>
                      <w:r w:rsidR="006C7D47">
                        <w:t>)</w:t>
                      </w:r>
                    </w:p>
                  </w:txbxContent>
                </v:textbox>
                <w10:wrap type="topAndBottom" anchorx="margin"/>
              </v:shape>
            </w:pict>
          </mc:Fallback>
        </mc:AlternateContent>
      </w:r>
    </w:p>
    <w:p w14:paraId="0467D6B5" w14:textId="1394C29A" w:rsidR="00D54DE5" w:rsidRPr="00423B8B" w:rsidRDefault="00D54DE5">
      <w:pPr>
        <w:rPr>
          <w:u w:val="single"/>
        </w:rPr>
      </w:pPr>
      <w:r w:rsidRPr="00423B8B">
        <w:rPr>
          <w:u w:val="single"/>
        </w:rPr>
        <w:t>Conclusion</w:t>
      </w:r>
    </w:p>
    <w:p w14:paraId="0C54AF02" w14:textId="2E4B58A4" w:rsidR="001123B3" w:rsidRDefault="00644561">
      <w:pPr>
        <w:rPr>
          <w:lang w:val="en-US"/>
        </w:rPr>
      </w:pPr>
      <w:r>
        <w:rPr>
          <w:lang w:val="en-US"/>
        </w:rPr>
        <w:t xml:space="preserve">To conclude, </w:t>
      </w:r>
      <w:r w:rsidR="009A7C63">
        <w:rPr>
          <w:lang w:val="en-US"/>
        </w:rPr>
        <w:t xml:space="preserve">there is a clear contrast between the interior and exterior aesthetically. </w:t>
      </w:r>
      <w:r w:rsidR="00E15068">
        <w:rPr>
          <w:lang w:val="en-US"/>
        </w:rPr>
        <w:t xml:space="preserve">This is seen through the difference in material application </w:t>
      </w:r>
      <w:r w:rsidR="00F41286">
        <w:rPr>
          <w:lang w:val="en-US"/>
        </w:rPr>
        <w:t>to create compositions of dramatically different geometry. The fact that the premise of the concept is using a shell might prompt some to view it as fa</w:t>
      </w:r>
      <w:r w:rsidR="00AB1FD2">
        <w:rPr>
          <w:lang w:val="en-US"/>
        </w:rPr>
        <w:t>lse</w:t>
      </w:r>
      <w:r w:rsidR="00F41286">
        <w:rPr>
          <w:lang w:val="en-US"/>
        </w:rPr>
        <w:t xml:space="preserve">, however, the exterior shell proves a function </w:t>
      </w:r>
      <w:r w:rsidR="00F9637C">
        <w:rPr>
          <w:lang w:val="en-US"/>
        </w:rPr>
        <w:t>contextually</w:t>
      </w:r>
      <w:r w:rsidR="00AB1FD2">
        <w:rPr>
          <w:lang w:val="en-US"/>
        </w:rPr>
        <w:t xml:space="preserve"> and structurally</w:t>
      </w:r>
      <w:r w:rsidR="00F9637C">
        <w:rPr>
          <w:lang w:val="en-US"/>
        </w:rPr>
        <w:t xml:space="preserve">. </w:t>
      </w:r>
      <w:r w:rsidR="00E30915">
        <w:rPr>
          <w:lang w:val="en-US"/>
        </w:rPr>
        <w:t>The shell provides a</w:t>
      </w:r>
      <w:r w:rsidR="00D63391">
        <w:rPr>
          <w:lang w:val="en-US"/>
        </w:rPr>
        <w:t xml:space="preserve"> </w:t>
      </w:r>
      <w:r w:rsidR="00E30915">
        <w:rPr>
          <w:lang w:val="en-US"/>
        </w:rPr>
        <w:t xml:space="preserve">structure to allow for the billowing concrete on the inside </w:t>
      </w:r>
      <w:r w:rsidR="00C12565">
        <w:rPr>
          <w:lang w:val="en-US"/>
        </w:rPr>
        <w:t>so retain</w:t>
      </w:r>
      <w:r w:rsidR="001D58EB">
        <w:rPr>
          <w:lang w:val="en-US"/>
        </w:rPr>
        <w:t>s</w:t>
      </w:r>
      <w:r w:rsidR="00C12565">
        <w:rPr>
          <w:lang w:val="en-US"/>
        </w:rPr>
        <w:t xml:space="preserve"> merit</w:t>
      </w:r>
      <w:r w:rsidR="00D63391">
        <w:rPr>
          <w:lang w:val="en-US"/>
        </w:rPr>
        <w:t xml:space="preserve"> architecturally</w:t>
      </w:r>
      <w:r w:rsidR="00C12565">
        <w:rPr>
          <w:lang w:val="en-US"/>
        </w:rPr>
        <w:t>. Furthermore,</w:t>
      </w:r>
      <w:r w:rsidR="00270702">
        <w:rPr>
          <w:lang w:val="en-US"/>
        </w:rPr>
        <w:t xml:space="preserve"> the symbolism and possible religious meaning behind </w:t>
      </w:r>
      <w:r w:rsidR="00516B07">
        <w:rPr>
          <w:lang w:val="en-US"/>
        </w:rPr>
        <w:t xml:space="preserve">protecting </w:t>
      </w:r>
      <w:r w:rsidR="00385566">
        <w:rPr>
          <w:lang w:val="en-US"/>
        </w:rPr>
        <w:t>a</w:t>
      </w:r>
      <w:r w:rsidR="00270702">
        <w:rPr>
          <w:lang w:val="en-US"/>
        </w:rPr>
        <w:t xml:space="preserve"> sacred </w:t>
      </w:r>
      <w:r w:rsidR="0098113B">
        <w:rPr>
          <w:lang w:val="en-US"/>
        </w:rPr>
        <w:t xml:space="preserve">entity </w:t>
      </w:r>
      <w:r w:rsidR="00270702">
        <w:rPr>
          <w:lang w:val="en-US"/>
        </w:rPr>
        <w:t xml:space="preserve">might be considered. </w:t>
      </w:r>
      <w:r w:rsidR="001E7435">
        <w:rPr>
          <w:lang w:val="en-US"/>
        </w:rPr>
        <w:t xml:space="preserve">The contrast is where the intrigue </w:t>
      </w:r>
      <w:r w:rsidR="0044530A">
        <w:rPr>
          <w:lang w:val="en-US"/>
        </w:rPr>
        <w:t>originates and much of why the building is so effective</w:t>
      </w:r>
      <w:r w:rsidR="00343864">
        <w:rPr>
          <w:lang w:val="en-US"/>
        </w:rPr>
        <w:t xml:space="preserve">. If the interior followed the ninety degree angles of the exterior </w:t>
      </w:r>
      <w:r w:rsidR="002322FC">
        <w:rPr>
          <w:lang w:val="en-US"/>
        </w:rPr>
        <w:t xml:space="preserve">the acoustics </w:t>
      </w:r>
      <w:r w:rsidR="00B65A8B">
        <w:rPr>
          <w:lang w:val="en-US"/>
        </w:rPr>
        <w:t>and ethereal feeling would have been compromised. If the exterior followed the same sculptural composition of the interior</w:t>
      </w:r>
      <w:r w:rsidR="008D6427">
        <w:rPr>
          <w:lang w:val="en-US"/>
        </w:rPr>
        <w:t xml:space="preserve"> it would not have fit in context.</w:t>
      </w:r>
      <w:r w:rsidR="00F35C44">
        <w:rPr>
          <w:lang w:val="en-US"/>
        </w:rPr>
        <w:t xml:space="preserve"> </w:t>
      </w:r>
      <w:r w:rsidR="005B1FC5">
        <w:rPr>
          <w:lang w:val="en-US"/>
        </w:rPr>
        <w:t>T</w:t>
      </w:r>
      <w:r w:rsidR="00F35C44">
        <w:rPr>
          <w:lang w:val="en-US"/>
        </w:rPr>
        <w:t xml:space="preserve">he contrast though </w:t>
      </w:r>
      <w:r w:rsidR="00365F15">
        <w:rPr>
          <w:lang w:val="en-US"/>
        </w:rPr>
        <w:t>at first appears stark and</w:t>
      </w:r>
      <w:r w:rsidR="00CD7E7B">
        <w:rPr>
          <w:lang w:val="en-US"/>
        </w:rPr>
        <w:t xml:space="preserve"> dramatic</w:t>
      </w:r>
      <w:r w:rsidR="00365F15">
        <w:rPr>
          <w:lang w:val="en-US"/>
        </w:rPr>
        <w:t>, when the philosophical and contextual reasoning is explored it is clear to see how they inform one another</w:t>
      </w:r>
      <w:r w:rsidR="00817389">
        <w:rPr>
          <w:lang w:val="en-US"/>
        </w:rPr>
        <w:t>. Therefore</w:t>
      </w:r>
      <w:r w:rsidR="005B1FC5">
        <w:rPr>
          <w:lang w:val="en-US"/>
        </w:rPr>
        <w:t>,</w:t>
      </w:r>
      <w:r w:rsidR="00817389">
        <w:rPr>
          <w:lang w:val="en-US"/>
        </w:rPr>
        <w:t xml:space="preserve"> it </w:t>
      </w:r>
      <w:r w:rsidR="0013326B">
        <w:rPr>
          <w:lang w:val="en-US"/>
        </w:rPr>
        <w:t>is unquestionabl</w:t>
      </w:r>
      <w:r w:rsidR="00AF522D">
        <w:rPr>
          <w:lang w:val="en-US"/>
        </w:rPr>
        <w:t xml:space="preserve">y justified that </w:t>
      </w:r>
      <w:proofErr w:type="spellStart"/>
      <w:r w:rsidR="00005152" w:rsidRPr="00400A4A">
        <w:t>Bagsværd</w:t>
      </w:r>
      <w:proofErr w:type="spellEnd"/>
      <w:r w:rsidR="00005152">
        <w:rPr>
          <w:lang w:val="en-US"/>
        </w:rPr>
        <w:t xml:space="preserve"> </w:t>
      </w:r>
      <w:r w:rsidR="0013326B">
        <w:rPr>
          <w:lang w:val="en-US"/>
        </w:rPr>
        <w:t xml:space="preserve">Church and </w:t>
      </w:r>
      <w:r w:rsidR="00005152">
        <w:rPr>
          <w:lang w:val="en-US"/>
        </w:rPr>
        <w:t>J</w:t>
      </w:r>
      <w:r w:rsidR="00005152" w:rsidRPr="00005152">
        <w:rPr>
          <w:lang w:val="en-US"/>
        </w:rPr>
        <w:t>ørn</w:t>
      </w:r>
      <w:r w:rsidR="0013326B">
        <w:rPr>
          <w:lang w:val="en-US"/>
        </w:rPr>
        <w:t xml:space="preserve"> Utzon </w:t>
      </w:r>
      <w:r w:rsidR="00AF522D">
        <w:rPr>
          <w:lang w:val="en-US"/>
        </w:rPr>
        <w:t>be</w:t>
      </w:r>
      <w:r w:rsidR="0013326B">
        <w:rPr>
          <w:lang w:val="en-US"/>
        </w:rPr>
        <w:t xml:space="preserve"> so highly respected </w:t>
      </w:r>
      <w:r w:rsidR="00207485">
        <w:rPr>
          <w:lang w:val="en-US"/>
        </w:rPr>
        <w:t>architecturally</w:t>
      </w:r>
      <w:r w:rsidR="00FC2F68">
        <w:rPr>
          <w:lang w:val="en-US"/>
        </w:rPr>
        <w:t>.</w:t>
      </w:r>
    </w:p>
    <w:p w14:paraId="2016B3BB" w14:textId="21F9D05F" w:rsidR="001123B3" w:rsidRDefault="001123B3">
      <w:pPr>
        <w:rPr>
          <w:lang w:val="en-US"/>
        </w:rPr>
      </w:pPr>
    </w:p>
    <w:p w14:paraId="07BB9246" w14:textId="41E73F07" w:rsidR="001123B3" w:rsidRDefault="001123B3">
      <w:pPr>
        <w:rPr>
          <w:lang w:val="en-US"/>
        </w:rPr>
      </w:pPr>
    </w:p>
    <w:p w14:paraId="5F69C0D7" w14:textId="7717D503" w:rsidR="001123B3" w:rsidRDefault="001123B3">
      <w:pPr>
        <w:rPr>
          <w:lang w:val="en-US"/>
        </w:rPr>
      </w:pPr>
    </w:p>
    <w:p w14:paraId="173C5DB6" w14:textId="77777777" w:rsidR="006E468B" w:rsidRDefault="006E468B">
      <w:pPr>
        <w:rPr>
          <w:u w:val="single"/>
          <w:lang w:val="en-US"/>
        </w:rPr>
      </w:pPr>
    </w:p>
    <w:p w14:paraId="1D75D2D0" w14:textId="77777777" w:rsidR="006E468B" w:rsidRDefault="006E468B">
      <w:pPr>
        <w:rPr>
          <w:u w:val="single"/>
          <w:lang w:val="en-US"/>
        </w:rPr>
      </w:pPr>
    </w:p>
    <w:p w14:paraId="499CF21F" w14:textId="77777777" w:rsidR="006E468B" w:rsidRDefault="006E468B">
      <w:pPr>
        <w:rPr>
          <w:u w:val="single"/>
          <w:lang w:val="en-US"/>
        </w:rPr>
      </w:pPr>
    </w:p>
    <w:p w14:paraId="5D851382" w14:textId="56C12C21" w:rsidR="00C24C70" w:rsidRDefault="00C24C70">
      <w:pPr>
        <w:rPr>
          <w:u w:val="single"/>
          <w:lang w:val="en-US"/>
        </w:rPr>
      </w:pPr>
    </w:p>
    <w:p w14:paraId="4BC6C07C" w14:textId="22D32E5D" w:rsidR="00D364FF" w:rsidRDefault="00D364FF">
      <w:pPr>
        <w:rPr>
          <w:u w:val="single"/>
          <w:lang w:val="en-US"/>
        </w:rPr>
      </w:pPr>
    </w:p>
    <w:p w14:paraId="1AA66D0B" w14:textId="77777777" w:rsidR="00D364FF" w:rsidRDefault="00D364FF">
      <w:pPr>
        <w:rPr>
          <w:u w:val="single"/>
          <w:lang w:val="en-US"/>
        </w:rPr>
      </w:pPr>
    </w:p>
    <w:p w14:paraId="1F02C66A" w14:textId="273AAFFC" w:rsidR="00C24C70" w:rsidRPr="00C24C70" w:rsidRDefault="00C24C70">
      <w:pPr>
        <w:rPr>
          <w:lang w:val="en-US"/>
        </w:rPr>
      </w:pPr>
      <w:r>
        <w:rPr>
          <w:lang w:val="en-US"/>
        </w:rPr>
        <w:lastRenderedPageBreak/>
        <w:t>Word count: 2</w:t>
      </w:r>
      <w:r w:rsidR="007A7D29">
        <w:rPr>
          <w:lang w:val="en-US"/>
        </w:rPr>
        <w:t>687</w:t>
      </w:r>
    </w:p>
    <w:p w14:paraId="3C845BA2" w14:textId="554A5098" w:rsidR="001123B3" w:rsidRPr="009812A6" w:rsidRDefault="001123B3">
      <w:pPr>
        <w:rPr>
          <w:b/>
          <w:bCs/>
          <w:u w:val="single"/>
          <w:lang w:val="en-US"/>
        </w:rPr>
      </w:pPr>
      <w:r w:rsidRPr="009812A6">
        <w:rPr>
          <w:b/>
          <w:bCs/>
          <w:u w:val="single"/>
          <w:lang w:val="en-US"/>
        </w:rPr>
        <w:t>References</w:t>
      </w:r>
    </w:p>
    <w:p w14:paraId="1B1D45BB" w14:textId="4DE92C90" w:rsidR="001B507F" w:rsidRDefault="001B507F">
      <w:r w:rsidRPr="000547AE">
        <w:t>Andersen</w:t>
      </w:r>
      <w:r w:rsidR="00A87E2B" w:rsidRPr="000547AE">
        <w:t xml:space="preserve">, </w:t>
      </w:r>
      <w:r w:rsidR="000547AE" w:rsidRPr="000547AE">
        <w:t>M.A. (2005) ‘Revisiting Utzon’s</w:t>
      </w:r>
      <w:r w:rsidR="00A14593" w:rsidRPr="00A14593">
        <w:t xml:space="preserve"> </w:t>
      </w:r>
      <w:proofErr w:type="spellStart"/>
      <w:r w:rsidR="00A14593" w:rsidRPr="00A14593">
        <w:t>Bagsværd</w:t>
      </w:r>
      <w:proofErr w:type="spellEnd"/>
      <w:r w:rsidR="000547AE" w:rsidRPr="000547AE">
        <w:t xml:space="preserve"> Churc</w:t>
      </w:r>
      <w:r w:rsidR="000547AE">
        <w:t>h</w:t>
      </w:r>
      <w:r w:rsidR="00F23F08">
        <w:t xml:space="preserve">’, </w:t>
      </w:r>
      <w:r w:rsidR="00F23F08">
        <w:rPr>
          <w:i/>
          <w:iCs/>
        </w:rPr>
        <w:t xml:space="preserve">Nordisk </w:t>
      </w:r>
      <w:proofErr w:type="spellStart"/>
      <w:r w:rsidR="00F23F08">
        <w:rPr>
          <w:i/>
          <w:iCs/>
        </w:rPr>
        <w:t>Arkitekturfor</w:t>
      </w:r>
      <w:r w:rsidR="003A1C7A">
        <w:rPr>
          <w:i/>
          <w:iCs/>
        </w:rPr>
        <w:t>skning</w:t>
      </w:r>
      <w:proofErr w:type="spellEnd"/>
      <w:r w:rsidR="003A1C7A">
        <w:t>, 18(2)</w:t>
      </w:r>
      <w:r w:rsidR="008F500E">
        <w:t xml:space="preserve">, pp. 95-102. Available at: </w:t>
      </w:r>
      <w:hyperlink r:id="rId31" w:history="1">
        <w:r w:rsidR="00932422" w:rsidRPr="000156EA">
          <w:rPr>
            <w:rStyle w:val="Hyperlink"/>
          </w:rPr>
          <w:t>http://arkitekturforskning.net/na/article/download/190/153</w:t>
        </w:r>
      </w:hyperlink>
      <w:r w:rsidR="00932422">
        <w:t xml:space="preserve"> </w:t>
      </w:r>
      <w:r w:rsidR="00932422" w:rsidRPr="00932422">
        <w:t xml:space="preserve"> </w:t>
      </w:r>
      <w:r w:rsidR="008F500E">
        <w:t xml:space="preserve">(Accessed: 8 March 2022) </w:t>
      </w:r>
    </w:p>
    <w:p w14:paraId="141F55E2" w14:textId="645B8F13" w:rsidR="00DA2FA1" w:rsidRPr="00262996" w:rsidRDefault="00DA2FA1">
      <w:proofErr w:type="spellStart"/>
      <w:r>
        <w:t>Arquitectura</w:t>
      </w:r>
      <w:proofErr w:type="spellEnd"/>
      <w:r>
        <w:t xml:space="preserve"> Viva (20</w:t>
      </w:r>
      <w:r w:rsidR="00106B3B">
        <w:t>18</w:t>
      </w:r>
      <w:r>
        <w:t xml:space="preserve">) </w:t>
      </w:r>
      <w:proofErr w:type="spellStart"/>
      <w:r w:rsidR="00262996" w:rsidRPr="00262996">
        <w:rPr>
          <w:i/>
          <w:iCs/>
        </w:rPr>
        <w:t>Bagsværd</w:t>
      </w:r>
      <w:proofErr w:type="spellEnd"/>
      <w:r w:rsidR="00262996" w:rsidRPr="00262996">
        <w:rPr>
          <w:i/>
          <w:iCs/>
        </w:rPr>
        <w:t xml:space="preserve"> Church, Copenhagen</w:t>
      </w:r>
      <w:r w:rsidR="00262996">
        <w:t xml:space="preserve">. Available at: </w:t>
      </w:r>
      <w:hyperlink r:id="rId32" w:history="1">
        <w:r w:rsidR="00811452" w:rsidRPr="001C6E4A">
          <w:rPr>
            <w:rStyle w:val="Hyperlink"/>
          </w:rPr>
          <w:t>https://arquitecturaviva.com/works/iglesia-de-bagsvrd-8</w:t>
        </w:r>
      </w:hyperlink>
      <w:r w:rsidR="00811452">
        <w:t xml:space="preserve"> </w:t>
      </w:r>
      <w:r w:rsidR="00811452" w:rsidRPr="00811452">
        <w:t xml:space="preserve"> </w:t>
      </w:r>
      <w:r w:rsidR="00262996">
        <w:t>(Accessed: 8 March 2022)</w:t>
      </w:r>
    </w:p>
    <w:p w14:paraId="5C96464E" w14:textId="42ABD07D" w:rsidR="001B507F" w:rsidRDefault="001B507F">
      <w:r w:rsidRPr="00932422">
        <w:t>Banham</w:t>
      </w:r>
      <w:r w:rsidR="0033766B">
        <w:t xml:space="preserve">, R. (1955) </w:t>
      </w:r>
      <w:r w:rsidR="00EB4D5F">
        <w:rPr>
          <w:i/>
          <w:iCs/>
        </w:rPr>
        <w:t>The New Brutalism by Reyner Banham</w:t>
      </w:r>
      <w:r w:rsidR="00EB4D5F">
        <w:t xml:space="preserve">. Available at: </w:t>
      </w:r>
      <w:hyperlink r:id="rId33" w:history="1">
        <w:r w:rsidR="006065E3" w:rsidRPr="000156EA">
          <w:rPr>
            <w:rStyle w:val="Hyperlink"/>
          </w:rPr>
          <w:t>https://www.architectural-review.com/archive/the-new-brutalism-by-reyner-banham</w:t>
        </w:r>
      </w:hyperlink>
      <w:r w:rsidR="006065E3">
        <w:t xml:space="preserve"> </w:t>
      </w:r>
      <w:r w:rsidR="006065E3" w:rsidRPr="006065E3">
        <w:t xml:space="preserve"> </w:t>
      </w:r>
      <w:r w:rsidR="00EB4D5F">
        <w:t xml:space="preserve">(Accessed: </w:t>
      </w:r>
      <w:r w:rsidR="00BD60F7">
        <w:t>8 March 2022)</w:t>
      </w:r>
    </w:p>
    <w:p w14:paraId="546A2D7E" w14:textId="30D7CA19" w:rsidR="00F70026" w:rsidRPr="00CD263F" w:rsidRDefault="00F70026">
      <w:r>
        <w:t>Block</w:t>
      </w:r>
      <w:r w:rsidR="00CD263F">
        <w:t xml:space="preserve">, I. (2018) </w:t>
      </w:r>
      <w:r w:rsidR="00CD263F">
        <w:rPr>
          <w:i/>
          <w:iCs/>
        </w:rPr>
        <w:t xml:space="preserve">10 key projects by Sydney Opera House architect </w:t>
      </w:r>
      <w:r w:rsidR="00CD263F" w:rsidRPr="00B06E71">
        <w:rPr>
          <w:i/>
          <w:iCs/>
        </w:rPr>
        <w:t>Jørn Utzon</w:t>
      </w:r>
      <w:r w:rsidR="00CD263F">
        <w:t>. Available at:</w:t>
      </w:r>
      <w:r w:rsidR="003634C5" w:rsidRPr="003634C5">
        <w:t xml:space="preserve"> </w:t>
      </w:r>
      <w:hyperlink r:id="rId34" w:history="1">
        <w:r w:rsidR="003634C5" w:rsidRPr="001C6E4A">
          <w:rPr>
            <w:rStyle w:val="Hyperlink"/>
          </w:rPr>
          <w:t>https://www.dezeen.com/2018/04/09/ten-of-sydney-opera-house-architect-jorn-utzons-most-important-buildings/</w:t>
        </w:r>
      </w:hyperlink>
      <w:r w:rsidR="003634C5">
        <w:t xml:space="preserve"> </w:t>
      </w:r>
      <w:r w:rsidR="00CD263F">
        <w:t xml:space="preserve"> (Accessed: 8 March 2022)</w:t>
      </w:r>
    </w:p>
    <w:p w14:paraId="2A906319" w14:textId="1CA44C7E" w:rsidR="00915D47" w:rsidRPr="00AF1B3F" w:rsidRDefault="00915D47">
      <w:r w:rsidRPr="00AF1B3F">
        <w:t>Carter, A. (2014)</w:t>
      </w:r>
      <w:r w:rsidR="00407B2F" w:rsidRPr="00AF1B3F">
        <w:t xml:space="preserve"> ‘</w:t>
      </w:r>
      <w:r w:rsidR="00AF1B3F" w:rsidRPr="00AF1B3F">
        <w:t>Transcultural Tectonic</w:t>
      </w:r>
      <w:r w:rsidR="00AF1B3F">
        <w:t xml:space="preserve"> Connections: The Utzon Paradigm’, </w:t>
      </w:r>
      <w:r w:rsidR="00271817">
        <w:rPr>
          <w:i/>
          <w:iCs/>
        </w:rPr>
        <w:t>ARCC Conference Repository</w:t>
      </w:r>
      <w:r w:rsidR="00271817">
        <w:t>.</w:t>
      </w:r>
      <w:r w:rsidRPr="00AF1B3F">
        <w:t xml:space="preserve"> </w:t>
      </w:r>
      <w:r w:rsidR="0044728B" w:rsidRPr="00AF1B3F">
        <w:t xml:space="preserve">Available at: </w:t>
      </w:r>
      <w:hyperlink r:id="rId35" w:history="1">
        <w:r w:rsidR="0044728B" w:rsidRPr="00AF1B3F">
          <w:rPr>
            <w:rStyle w:val="Hyperlink"/>
          </w:rPr>
          <w:t>https://www.arcc-journal.org/index.php/repository/article/view/275</w:t>
        </w:r>
      </w:hyperlink>
      <w:r w:rsidR="0044728B" w:rsidRPr="00AF1B3F">
        <w:t xml:space="preserve"> </w:t>
      </w:r>
      <w:r w:rsidR="00271817">
        <w:t>(Accessed 8 March 2022)</w:t>
      </w:r>
    </w:p>
    <w:p w14:paraId="6BB1D566" w14:textId="4F187B47" w:rsidR="001B507F" w:rsidRDefault="001B507F">
      <w:r w:rsidRPr="00B72E86">
        <w:t>Carter</w:t>
      </w:r>
      <w:r w:rsidR="00A0311C" w:rsidRPr="00B72E86">
        <w:t xml:space="preserve">, </w:t>
      </w:r>
      <w:r w:rsidR="00F62690" w:rsidRPr="00B72E86">
        <w:t>A. and</w:t>
      </w:r>
      <w:r w:rsidR="00B72E86">
        <w:t xml:space="preserve"> </w:t>
      </w:r>
      <w:r w:rsidR="00B06E71">
        <w:t xml:space="preserve">Schoof, J. (2018) </w:t>
      </w:r>
      <w:r w:rsidR="00B06E71" w:rsidRPr="00B06E71">
        <w:rPr>
          <w:i/>
          <w:iCs/>
        </w:rPr>
        <w:t xml:space="preserve">Gathered in Daylight: Jørn Utzon’s </w:t>
      </w:r>
      <w:proofErr w:type="spellStart"/>
      <w:r w:rsidR="00B06E71" w:rsidRPr="00B06E71">
        <w:rPr>
          <w:i/>
          <w:iCs/>
        </w:rPr>
        <w:t>Bagsværd</w:t>
      </w:r>
      <w:proofErr w:type="spellEnd"/>
      <w:r w:rsidR="00B06E71" w:rsidRPr="00B06E71">
        <w:rPr>
          <w:i/>
          <w:iCs/>
        </w:rPr>
        <w:t xml:space="preserve"> Church &amp; Glenn </w:t>
      </w:r>
      <w:proofErr w:type="spellStart"/>
      <w:r w:rsidR="00B06E71" w:rsidRPr="00B06E71">
        <w:rPr>
          <w:i/>
          <w:iCs/>
        </w:rPr>
        <w:t>Murcutts</w:t>
      </w:r>
      <w:proofErr w:type="spellEnd"/>
      <w:r w:rsidR="00B06E71" w:rsidRPr="00B06E71">
        <w:rPr>
          <w:i/>
          <w:iCs/>
        </w:rPr>
        <w:t xml:space="preserve"> Australian Islamic Centre</w:t>
      </w:r>
      <w:r w:rsidR="00B06E71">
        <w:t xml:space="preserve">. </w:t>
      </w:r>
      <w:r w:rsidR="00B72E86">
        <w:t>Available at:</w:t>
      </w:r>
      <w:r w:rsidR="00F62690" w:rsidRPr="00B72E86">
        <w:t xml:space="preserve"> </w:t>
      </w:r>
      <w:hyperlink r:id="rId36" w:history="1">
        <w:r w:rsidR="00B72E86" w:rsidRPr="000156EA">
          <w:rPr>
            <w:rStyle w:val="Hyperlink"/>
          </w:rPr>
          <w:t>https://www.daylightandarchitecture.com/library/gathered-in-daylight/?consent=preferences,statistics,marketing&amp;ref-original=https%3A%2F%2Fwww.google.co.uk%2F</w:t>
        </w:r>
      </w:hyperlink>
      <w:r w:rsidR="00B72E86">
        <w:t xml:space="preserve"> </w:t>
      </w:r>
      <w:r w:rsidR="00B06E71">
        <w:t>(Accessed: 8 March 2022)</w:t>
      </w:r>
    </w:p>
    <w:p w14:paraId="4EE8CFD9" w14:textId="4C39C42F" w:rsidR="0092047D" w:rsidRPr="00FC2983" w:rsidRDefault="0092047D">
      <w:r w:rsidRPr="00AC7053">
        <w:t xml:space="preserve">Carullo, V. (2018) </w:t>
      </w:r>
      <w:r w:rsidR="00AC7053" w:rsidRPr="00AC7053">
        <w:rPr>
          <w:i/>
          <w:iCs/>
        </w:rPr>
        <w:t xml:space="preserve">A mood of </w:t>
      </w:r>
      <w:r w:rsidR="00AC7053">
        <w:rPr>
          <w:i/>
          <w:iCs/>
        </w:rPr>
        <w:t xml:space="preserve">calm and </w:t>
      </w:r>
      <w:proofErr w:type="spellStart"/>
      <w:r w:rsidR="00AC7053">
        <w:rPr>
          <w:i/>
          <w:iCs/>
        </w:rPr>
        <w:t>pease</w:t>
      </w:r>
      <w:proofErr w:type="spellEnd"/>
      <w:r w:rsidR="00AC7053">
        <w:rPr>
          <w:i/>
          <w:iCs/>
        </w:rPr>
        <w:t xml:space="preserve"> </w:t>
      </w:r>
      <w:proofErr w:type="spellStart"/>
      <w:r w:rsidR="00FC2983">
        <w:rPr>
          <w:i/>
          <w:iCs/>
        </w:rPr>
        <w:t>Bagsvaerd</w:t>
      </w:r>
      <w:proofErr w:type="spellEnd"/>
      <w:r w:rsidR="00FC2983">
        <w:rPr>
          <w:i/>
          <w:iCs/>
        </w:rPr>
        <w:t xml:space="preserve"> Church, Copenhagen, 1976</w:t>
      </w:r>
      <w:r w:rsidR="00FC2983">
        <w:t xml:space="preserve">. Available at: </w:t>
      </w:r>
      <w:hyperlink r:id="rId37" w:history="1">
        <w:r w:rsidR="001564F3" w:rsidRPr="000156EA">
          <w:rPr>
            <w:rStyle w:val="Hyperlink"/>
          </w:rPr>
          <w:t>https://www.ribaj.com/culture/parting-shot-bagsvaerd-ribaj-church-copenhagen-denmark-1976-jorn-utzon</w:t>
        </w:r>
      </w:hyperlink>
      <w:r w:rsidR="001564F3">
        <w:t xml:space="preserve"> </w:t>
      </w:r>
      <w:r w:rsidR="00FC2983">
        <w:t>(Accessed: 8 March 2022)</w:t>
      </w:r>
    </w:p>
    <w:p w14:paraId="07D4AEDF" w14:textId="50786745" w:rsidR="00697BCA" w:rsidRPr="00283B72" w:rsidRDefault="00697BCA">
      <w:r w:rsidRPr="00D75696">
        <w:rPr>
          <w:lang w:val="fr-FR"/>
        </w:rPr>
        <w:t>Chiu</w:t>
      </w:r>
      <w:r w:rsidR="00E73FF2" w:rsidRPr="00D75696">
        <w:rPr>
          <w:lang w:val="fr-FR"/>
        </w:rPr>
        <w:t>, C</w:t>
      </w:r>
      <w:r w:rsidR="002D4A87">
        <w:rPr>
          <w:lang w:val="fr-FR"/>
        </w:rPr>
        <w:t>.-Y.,</w:t>
      </w:r>
      <w:r w:rsidRPr="00D75696">
        <w:rPr>
          <w:lang w:val="fr-FR"/>
        </w:rPr>
        <w:t xml:space="preserve"> et al. </w:t>
      </w:r>
      <w:r w:rsidRPr="00E75438">
        <w:t>(2018</w:t>
      </w:r>
      <w:r w:rsidR="00D75696" w:rsidRPr="00E75438">
        <w:t>) ‘</w:t>
      </w:r>
      <w:r w:rsidR="00E00FD3" w:rsidRPr="00F07F8D">
        <w:t>J</w:t>
      </w:r>
      <w:r w:rsidR="00F07F8D" w:rsidRPr="00F07F8D">
        <w:rPr>
          <w:lang w:val="en-US"/>
        </w:rPr>
        <w:t>ø</w:t>
      </w:r>
      <w:proofErr w:type="spellStart"/>
      <w:r w:rsidR="00E00FD3" w:rsidRPr="00F07F8D">
        <w:t>rn</w:t>
      </w:r>
      <w:proofErr w:type="spellEnd"/>
      <w:r w:rsidR="00E00FD3" w:rsidRPr="00E75438">
        <w:t xml:space="preserve"> Utzon’s</w:t>
      </w:r>
      <w:r w:rsidR="00E00FD3" w:rsidRPr="00E00FD3">
        <w:t xml:space="preserve"> synthesis</w:t>
      </w:r>
      <w:r w:rsidR="00E00FD3" w:rsidRPr="00E75438">
        <w:t xml:space="preserve"> </w:t>
      </w:r>
      <w:r w:rsidR="00E75438" w:rsidRPr="00E75438">
        <w:t>of C</w:t>
      </w:r>
      <w:r w:rsidR="00E75438">
        <w:t xml:space="preserve">hinese and Japanese architecture in the design for </w:t>
      </w:r>
      <w:proofErr w:type="spellStart"/>
      <w:r w:rsidR="00E75438">
        <w:t>Bagsvaerd</w:t>
      </w:r>
      <w:proofErr w:type="spellEnd"/>
      <w:r w:rsidR="00E75438">
        <w:t xml:space="preserve"> Church’</w:t>
      </w:r>
      <w:r w:rsidR="00284AD0">
        <w:t xml:space="preserve">, </w:t>
      </w:r>
      <w:proofErr w:type="spellStart"/>
      <w:r w:rsidR="00284AD0">
        <w:rPr>
          <w:i/>
          <w:iCs/>
        </w:rPr>
        <w:t>Arq</w:t>
      </w:r>
      <w:proofErr w:type="spellEnd"/>
      <w:r w:rsidR="00284AD0">
        <w:rPr>
          <w:i/>
          <w:iCs/>
        </w:rPr>
        <w:t xml:space="preserve"> : Architectural </w:t>
      </w:r>
      <w:r w:rsidR="00283B72">
        <w:rPr>
          <w:i/>
          <w:iCs/>
        </w:rPr>
        <w:t>Research Quarterly</w:t>
      </w:r>
      <w:r w:rsidR="00283B72">
        <w:t>, 22(4), pp. 339-360.</w:t>
      </w:r>
      <w:r w:rsidR="00485566">
        <w:t xml:space="preserve"> Available at: </w:t>
      </w:r>
      <w:hyperlink r:id="rId38" w:history="1">
        <w:r w:rsidR="00201ACC" w:rsidRPr="000156EA">
          <w:rPr>
            <w:rStyle w:val="Hyperlink"/>
          </w:rPr>
          <w:t>https://www-cambridge-org.ezproxy.uwtsd.ac.uk/core/services/aop-cambridge-core/content/view/03E92F237A</w:t>
        </w:r>
        <w:r w:rsidR="00201ACC" w:rsidRPr="000156EA">
          <w:rPr>
            <w:rStyle w:val="Hyperlink"/>
          </w:rPr>
          <w:t>A</w:t>
        </w:r>
        <w:r w:rsidR="00201ACC" w:rsidRPr="000156EA">
          <w:rPr>
            <w:rStyle w:val="Hyperlink"/>
          </w:rPr>
          <w:t>0707109156CADE539A359/S1359135518000696a.pdf/joern-utzons-synthesis-of-chinese-and-japanese-architecture-in-the-design-for-bagsvaerd-church.pdf</w:t>
        </w:r>
      </w:hyperlink>
      <w:r w:rsidR="00201ACC">
        <w:t xml:space="preserve"> </w:t>
      </w:r>
      <w:r w:rsidR="00201ACC" w:rsidRPr="00201ACC">
        <w:t xml:space="preserve"> </w:t>
      </w:r>
      <w:r w:rsidR="00201ACC">
        <w:t xml:space="preserve"> </w:t>
      </w:r>
      <w:r w:rsidR="00485566">
        <w:t>(Accessed:</w:t>
      </w:r>
      <w:r w:rsidR="0072658E">
        <w:t xml:space="preserve"> 8 March 2022</w:t>
      </w:r>
      <w:r w:rsidR="00485566">
        <w:t>)</w:t>
      </w:r>
    </w:p>
    <w:p w14:paraId="6BF2A2BB" w14:textId="14359A30" w:rsidR="00697BCA" w:rsidRPr="00C42B45" w:rsidRDefault="00697BCA">
      <w:r w:rsidRPr="00D75696">
        <w:rPr>
          <w:lang w:val="fr-FR"/>
        </w:rPr>
        <w:t>Chiu</w:t>
      </w:r>
      <w:r w:rsidR="00E73FF2" w:rsidRPr="00D75696">
        <w:rPr>
          <w:lang w:val="fr-FR"/>
        </w:rPr>
        <w:t>, C</w:t>
      </w:r>
      <w:r w:rsidR="006B0404">
        <w:rPr>
          <w:lang w:val="fr-FR"/>
        </w:rPr>
        <w:t>.</w:t>
      </w:r>
      <w:r w:rsidR="002D4A87">
        <w:rPr>
          <w:lang w:val="fr-FR"/>
        </w:rPr>
        <w:t>-Y.,</w:t>
      </w:r>
      <w:r w:rsidRPr="00D75696">
        <w:rPr>
          <w:lang w:val="fr-FR"/>
        </w:rPr>
        <w:t xml:space="preserve"> et al. </w:t>
      </w:r>
      <w:r>
        <w:t>(2019</w:t>
      </w:r>
      <w:r w:rsidR="00870C72">
        <w:t xml:space="preserve">) </w:t>
      </w:r>
      <w:r w:rsidR="006761EF">
        <w:rPr>
          <w:i/>
          <w:iCs/>
        </w:rPr>
        <w:t>My Country and My People and Sydney Opera House: The missing link</w:t>
      </w:r>
      <w:r w:rsidR="00C42B45">
        <w:t xml:space="preserve">. Frontiers </w:t>
      </w:r>
      <w:r w:rsidR="00485566">
        <w:t xml:space="preserve">of Architectural Research. Available at: </w:t>
      </w:r>
      <w:hyperlink r:id="rId39" w:history="1">
        <w:r w:rsidR="00172952" w:rsidRPr="000156EA">
          <w:rPr>
            <w:rStyle w:val="Hyperlink"/>
          </w:rPr>
          <w:t>https://www.researchgate.net/profile/Chen-Yu-Chiu/publication/332968338_My_Country_and_My_People_and_Sydney_Opera_House_The_missing_link/links/5ce4de0ba6fdccc9ddc4bd58/My-Country-and-My-People-and-Sydney-Opera-House-The-missing-link.pdf?origin=publication_detail</w:t>
        </w:r>
      </w:hyperlink>
      <w:r w:rsidR="00172952">
        <w:t xml:space="preserve"> </w:t>
      </w:r>
      <w:r w:rsidR="00172952" w:rsidRPr="00172952">
        <w:t xml:space="preserve"> </w:t>
      </w:r>
      <w:r w:rsidR="00485566">
        <w:t>(Accessed:</w:t>
      </w:r>
      <w:r w:rsidR="0072658E">
        <w:t xml:space="preserve"> 8 March 2022</w:t>
      </w:r>
      <w:r w:rsidR="00485566">
        <w:t>)</w:t>
      </w:r>
    </w:p>
    <w:p w14:paraId="45960D68" w14:textId="39B2A11E" w:rsidR="001B507F" w:rsidRPr="00914499" w:rsidRDefault="001B507F">
      <w:pPr>
        <w:rPr>
          <w:lang w:val="en-US"/>
        </w:rPr>
      </w:pPr>
      <w:r>
        <w:t>Curl</w:t>
      </w:r>
      <w:r w:rsidR="007F2B94">
        <w:t xml:space="preserve">, J.S. </w:t>
      </w:r>
      <w:r w:rsidR="007E1935">
        <w:t xml:space="preserve">and </w:t>
      </w:r>
      <w:r>
        <w:t>Wilson</w:t>
      </w:r>
      <w:r w:rsidR="007F2B94">
        <w:t>, S.</w:t>
      </w:r>
      <w:r w:rsidR="007E1935">
        <w:t xml:space="preserve"> (</w:t>
      </w:r>
      <w:r w:rsidR="00914499">
        <w:t xml:space="preserve">2015) </w:t>
      </w:r>
      <w:r w:rsidR="00914499" w:rsidRPr="002858AD">
        <w:t xml:space="preserve">Utzon, </w:t>
      </w:r>
      <w:r w:rsidR="00914499" w:rsidRPr="00F07F8D">
        <w:t>J</w:t>
      </w:r>
      <w:r w:rsidR="00F07F8D" w:rsidRPr="00F07F8D">
        <w:rPr>
          <w:lang w:val="en-US"/>
        </w:rPr>
        <w:t>ø</w:t>
      </w:r>
      <w:proofErr w:type="spellStart"/>
      <w:r w:rsidR="00914499" w:rsidRPr="00F07F8D">
        <w:t>rn</w:t>
      </w:r>
      <w:proofErr w:type="spellEnd"/>
      <w:r w:rsidR="00914499" w:rsidRPr="002858AD">
        <w:t xml:space="preserve"> Oberg (1918-2008</w:t>
      </w:r>
      <w:r w:rsidR="002858AD">
        <w:t xml:space="preserve">) </w:t>
      </w:r>
      <w:r w:rsidR="007D0428">
        <w:t xml:space="preserve">in </w:t>
      </w:r>
      <w:r w:rsidR="004D7D56">
        <w:rPr>
          <w:i/>
          <w:iCs/>
        </w:rPr>
        <w:t xml:space="preserve">The Oxford Dictionary </w:t>
      </w:r>
      <w:r w:rsidR="002C4C34">
        <w:rPr>
          <w:i/>
          <w:iCs/>
        </w:rPr>
        <w:t xml:space="preserve">of </w:t>
      </w:r>
      <w:r w:rsidR="002C4C34" w:rsidRPr="00FB0BE0">
        <w:rPr>
          <w:i/>
          <w:iCs/>
        </w:rPr>
        <w:t>Architecture</w:t>
      </w:r>
      <w:r w:rsidR="002C4C34">
        <w:t xml:space="preserve">. </w:t>
      </w:r>
      <w:r w:rsidR="0048706D" w:rsidRPr="002C4C34">
        <w:t>3</w:t>
      </w:r>
      <w:r w:rsidR="0048706D" w:rsidRPr="002C4C34">
        <w:rPr>
          <w:vertAlign w:val="superscript"/>
        </w:rPr>
        <w:t>rd</w:t>
      </w:r>
      <w:r w:rsidR="0048706D">
        <w:t xml:space="preserve"> </w:t>
      </w:r>
      <w:proofErr w:type="spellStart"/>
      <w:r w:rsidR="0048706D">
        <w:t>Edn</w:t>
      </w:r>
      <w:proofErr w:type="spellEnd"/>
      <w:r w:rsidR="0048706D">
        <w:t xml:space="preserve">. </w:t>
      </w:r>
      <w:r w:rsidR="002C4C34">
        <w:t>: Oxford University Press</w:t>
      </w:r>
      <w:r w:rsidR="00AB31D8">
        <w:t xml:space="preserve">. Available at: </w:t>
      </w:r>
      <w:hyperlink r:id="rId40" w:history="1">
        <w:r w:rsidR="00C4573A" w:rsidRPr="00C4573A">
          <w:rPr>
            <w:rStyle w:val="Hyperlink"/>
            <w:rFonts w:cstheme="minorHAnsi"/>
          </w:rPr>
          <w:t>https://www.oxfordreference.com/view/10.1093/acref/9780199674985.001.0001/acref-9780199674985-e-4869</w:t>
        </w:r>
      </w:hyperlink>
      <w:r w:rsidR="00C4573A" w:rsidRPr="00C4573A">
        <w:rPr>
          <w:sz w:val="28"/>
          <w:szCs w:val="28"/>
        </w:rPr>
        <w:t xml:space="preserve"> </w:t>
      </w:r>
      <w:r w:rsidR="00AB31D8">
        <w:t xml:space="preserve">(Accessed </w:t>
      </w:r>
      <w:r w:rsidR="008C52E5">
        <w:t>8 March 2022)</w:t>
      </w:r>
    </w:p>
    <w:p w14:paraId="06152ECC" w14:textId="35038DF5" w:rsidR="004455AD" w:rsidRDefault="00D17F65">
      <w:pPr>
        <w:rPr>
          <w:lang w:val="en-US"/>
        </w:rPr>
      </w:pPr>
      <w:proofErr w:type="spellStart"/>
      <w:r w:rsidRPr="00D17F65">
        <w:rPr>
          <w:lang w:val="en-US"/>
        </w:rPr>
        <w:t>Fracalossi</w:t>
      </w:r>
      <w:proofErr w:type="spellEnd"/>
      <w:r w:rsidR="001564F3">
        <w:rPr>
          <w:lang w:val="en-US"/>
        </w:rPr>
        <w:t>, I.</w:t>
      </w:r>
      <w:r w:rsidR="004C4C32">
        <w:rPr>
          <w:lang w:val="en-US"/>
        </w:rPr>
        <w:t xml:space="preserve"> (2011) </w:t>
      </w:r>
      <w:r w:rsidR="00904199" w:rsidRPr="00904199">
        <w:rPr>
          <w:i/>
          <w:iCs/>
          <w:lang w:val="en-US"/>
        </w:rPr>
        <w:t xml:space="preserve">AD Classics: </w:t>
      </w:r>
      <w:proofErr w:type="spellStart"/>
      <w:r w:rsidR="00904199" w:rsidRPr="00904199">
        <w:rPr>
          <w:i/>
          <w:iCs/>
          <w:lang w:val="en-US"/>
        </w:rPr>
        <w:t>Bagsværd</w:t>
      </w:r>
      <w:proofErr w:type="spellEnd"/>
      <w:r w:rsidR="00904199" w:rsidRPr="00904199">
        <w:rPr>
          <w:i/>
          <w:iCs/>
          <w:lang w:val="en-US"/>
        </w:rPr>
        <w:t xml:space="preserve"> Church / Jørn Utzon</w:t>
      </w:r>
      <w:r w:rsidR="00904199">
        <w:rPr>
          <w:lang w:val="en-US"/>
        </w:rPr>
        <w:t>. Available at:</w:t>
      </w:r>
      <w:r w:rsidR="00B719FA" w:rsidRPr="00B719FA">
        <w:t xml:space="preserve"> </w:t>
      </w:r>
      <w:hyperlink r:id="rId41" w:history="1">
        <w:r w:rsidR="00B719FA" w:rsidRPr="000156EA">
          <w:rPr>
            <w:rStyle w:val="Hyperlink"/>
            <w:lang w:val="en-US"/>
          </w:rPr>
          <w:t>https://www.archdaily.com/160390/ad-classics-bagsvaerd-church-jorn-utzon</w:t>
        </w:r>
      </w:hyperlink>
      <w:r w:rsidR="00B719FA">
        <w:rPr>
          <w:lang w:val="en-US"/>
        </w:rPr>
        <w:t xml:space="preserve"> </w:t>
      </w:r>
      <w:r w:rsidR="00904199">
        <w:rPr>
          <w:lang w:val="en-US"/>
        </w:rPr>
        <w:t xml:space="preserve"> (Accessed: 8 March 2022)</w:t>
      </w:r>
    </w:p>
    <w:p w14:paraId="6469AE6B" w14:textId="250597DA" w:rsidR="009F1665" w:rsidRDefault="009F1665">
      <w:pPr>
        <w:rPr>
          <w:lang w:val="en-US"/>
        </w:rPr>
      </w:pPr>
      <w:r>
        <w:rPr>
          <w:lang w:val="en-US"/>
        </w:rPr>
        <w:lastRenderedPageBreak/>
        <w:t>Frampton, K. (2002)</w:t>
      </w:r>
      <w:r w:rsidR="001B4DF5">
        <w:rPr>
          <w:lang w:val="en-US"/>
        </w:rPr>
        <w:t xml:space="preserve"> </w:t>
      </w:r>
      <w:proofErr w:type="spellStart"/>
      <w:r w:rsidR="001D12EC">
        <w:rPr>
          <w:i/>
          <w:iCs/>
          <w:lang w:val="en-US"/>
        </w:rPr>
        <w:t>Lab</w:t>
      </w:r>
      <w:r w:rsidR="003A13D8">
        <w:rPr>
          <w:i/>
          <w:iCs/>
          <w:lang w:val="en-US"/>
        </w:rPr>
        <w:t>our</w:t>
      </w:r>
      <w:proofErr w:type="spellEnd"/>
      <w:r w:rsidR="003A13D8">
        <w:rPr>
          <w:i/>
          <w:iCs/>
          <w:lang w:val="en-US"/>
        </w:rPr>
        <w:t>, work and architecture : collected essays on architecture and design</w:t>
      </w:r>
      <w:r w:rsidR="003A13D8">
        <w:rPr>
          <w:lang w:val="en-US"/>
        </w:rPr>
        <w:t xml:space="preserve">. </w:t>
      </w:r>
      <w:r w:rsidR="00D67E76">
        <w:rPr>
          <w:lang w:val="en-US"/>
        </w:rPr>
        <w:t xml:space="preserve">London: </w:t>
      </w:r>
      <w:proofErr w:type="spellStart"/>
      <w:r w:rsidR="00D67E76">
        <w:rPr>
          <w:lang w:val="en-US"/>
        </w:rPr>
        <w:t>Phaidon</w:t>
      </w:r>
      <w:proofErr w:type="spellEnd"/>
      <w:r w:rsidR="00D67E76">
        <w:rPr>
          <w:lang w:val="en-US"/>
        </w:rPr>
        <w:t xml:space="preserve"> Press.</w:t>
      </w:r>
    </w:p>
    <w:p w14:paraId="629F4535" w14:textId="4E35E06B" w:rsidR="00BE0CED" w:rsidRDefault="00BE0CED">
      <w:pPr>
        <w:rPr>
          <w:lang w:val="en-US"/>
        </w:rPr>
      </w:pPr>
      <w:r>
        <w:rPr>
          <w:lang w:val="en-US"/>
        </w:rPr>
        <w:t xml:space="preserve">Frampton, K. (2007) </w:t>
      </w:r>
      <w:r>
        <w:rPr>
          <w:i/>
          <w:iCs/>
          <w:lang w:val="en-US"/>
        </w:rPr>
        <w:t>Modern architecture : a critical history</w:t>
      </w:r>
      <w:r w:rsidR="00B14667">
        <w:rPr>
          <w:lang w:val="en-US"/>
        </w:rPr>
        <w:t>. 4</w:t>
      </w:r>
      <w:r w:rsidR="00B14667" w:rsidRPr="00B14667">
        <w:rPr>
          <w:vertAlign w:val="superscript"/>
          <w:lang w:val="en-US"/>
        </w:rPr>
        <w:t>th</w:t>
      </w:r>
      <w:r w:rsidR="00B14667">
        <w:rPr>
          <w:lang w:val="en-US"/>
        </w:rPr>
        <w:t xml:space="preserve"> </w:t>
      </w:r>
      <w:proofErr w:type="spellStart"/>
      <w:r w:rsidR="00B14667">
        <w:rPr>
          <w:lang w:val="en-US"/>
        </w:rPr>
        <w:t>Edn</w:t>
      </w:r>
      <w:proofErr w:type="spellEnd"/>
      <w:r w:rsidR="00B14667">
        <w:rPr>
          <w:lang w:val="en-US"/>
        </w:rPr>
        <w:t xml:space="preserve">. London: Thames &amp; Hudson. </w:t>
      </w:r>
    </w:p>
    <w:p w14:paraId="340F4B82" w14:textId="4D8977E0" w:rsidR="00D17F65" w:rsidRPr="00D33500" w:rsidRDefault="00D17F65">
      <w:pPr>
        <w:rPr>
          <w:lang w:val="en-US"/>
        </w:rPr>
      </w:pPr>
      <w:proofErr w:type="spellStart"/>
      <w:r w:rsidRPr="00D17F65">
        <w:rPr>
          <w:lang w:val="en-US"/>
        </w:rPr>
        <w:t>Fromonot</w:t>
      </w:r>
      <w:proofErr w:type="spellEnd"/>
      <w:r w:rsidR="0052184D">
        <w:rPr>
          <w:lang w:val="en-US"/>
        </w:rPr>
        <w:t>, F. (</w:t>
      </w:r>
      <w:r w:rsidR="00CB1652">
        <w:rPr>
          <w:lang w:val="en-US"/>
        </w:rPr>
        <w:t>2000</w:t>
      </w:r>
      <w:r w:rsidR="00292842">
        <w:rPr>
          <w:lang w:val="en-US"/>
        </w:rPr>
        <w:t xml:space="preserve">) </w:t>
      </w:r>
      <w:r w:rsidR="00292842" w:rsidRPr="00001014">
        <w:rPr>
          <w:i/>
          <w:iCs/>
          <w:lang w:val="en-US"/>
        </w:rPr>
        <w:t>J</w:t>
      </w:r>
      <w:r w:rsidR="00C37527" w:rsidRPr="00904199">
        <w:rPr>
          <w:i/>
          <w:iCs/>
          <w:lang w:val="en-US"/>
        </w:rPr>
        <w:t>ø</w:t>
      </w:r>
      <w:r w:rsidR="00292842" w:rsidRPr="00001014">
        <w:rPr>
          <w:i/>
          <w:iCs/>
          <w:lang w:val="en-US"/>
        </w:rPr>
        <w:t xml:space="preserve">rn Utzon </w:t>
      </w:r>
      <w:r w:rsidR="00644BCA" w:rsidRPr="00001014">
        <w:rPr>
          <w:i/>
          <w:iCs/>
          <w:lang w:val="en-US"/>
        </w:rPr>
        <w:t>The Sydney Opera Hous</w:t>
      </w:r>
      <w:r w:rsidR="00D33500">
        <w:rPr>
          <w:i/>
          <w:iCs/>
          <w:lang w:val="en-US"/>
        </w:rPr>
        <w:t>e</w:t>
      </w:r>
      <w:r w:rsidR="00D33500">
        <w:rPr>
          <w:lang w:val="en-US"/>
        </w:rPr>
        <w:t xml:space="preserve">. </w:t>
      </w:r>
      <w:r w:rsidR="00A06913">
        <w:rPr>
          <w:lang w:val="en-US"/>
        </w:rPr>
        <w:t>Milan</w:t>
      </w:r>
      <w:r w:rsidR="00D33500">
        <w:rPr>
          <w:lang w:val="en-US"/>
        </w:rPr>
        <w:t xml:space="preserve">: </w:t>
      </w:r>
      <w:r w:rsidR="00A06913">
        <w:rPr>
          <w:lang w:val="en-US"/>
        </w:rPr>
        <w:t>Electa</w:t>
      </w:r>
      <w:r w:rsidR="00873C53">
        <w:rPr>
          <w:lang w:val="en-US"/>
        </w:rPr>
        <w:t>.</w:t>
      </w:r>
    </w:p>
    <w:p w14:paraId="0968BE5F" w14:textId="1EF28983" w:rsidR="001B507F" w:rsidRDefault="001B507F">
      <w:pPr>
        <w:rPr>
          <w:lang w:val="en-US"/>
        </w:rPr>
      </w:pPr>
      <w:r w:rsidRPr="003255EA">
        <w:rPr>
          <w:lang w:val="en-US"/>
        </w:rPr>
        <w:t>Heathcote</w:t>
      </w:r>
      <w:r w:rsidR="00166CBF" w:rsidRPr="003255EA">
        <w:rPr>
          <w:lang w:val="en-US"/>
        </w:rPr>
        <w:t xml:space="preserve">, E. </w:t>
      </w:r>
      <w:r w:rsidR="00766FDA" w:rsidRPr="003255EA">
        <w:rPr>
          <w:lang w:val="en-US"/>
        </w:rPr>
        <w:t>(2006) ‘Jørn Utzon Logbook – Vol II</w:t>
      </w:r>
      <w:r w:rsidR="003255EA" w:rsidRPr="003255EA">
        <w:rPr>
          <w:lang w:val="en-US"/>
        </w:rPr>
        <w:t xml:space="preserve">: </w:t>
      </w:r>
      <w:proofErr w:type="spellStart"/>
      <w:r w:rsidR="003255EA" w:rsidRPr="003255EA">
        <w:rPr>
          <w:lang w:val="en-US"/>
        </w:rPr>
        <w:t>Bagsvær</w:t>
      </w:r>
      <w:r w:rsidR="003255EA">
        <w:rPr>
          <w:lang w:val="en-US"/>
        </w:rPr>
        <w:t>d</w:t>
      </w:r>
      <w:proofErr w:type="spellEnd"/>
      <w:r w:rsidR="003255EA">
        <w:rPr>
          <w:lang w:val="en-US"/>
        </w:rPr>
        <w:t xml:space="preserve"> Church’, </w:t>
      </w:r>
      <w:r w:rsidR="003255EA">
        <w:rPr>
          <w:i/>
          <w:iCs/>
          <w:lang w:val="en-US"/>
        </w:rPr>
        <w:t>The Architects’ Journal</w:t>
      </w:r>
      <w:r w:rsidR="002F645F">
        <w:rPr>
          <w:lang w:val="en-US"/>
        </w:rPr>
        <w:t>, 223(14)</w:t>
      </w:r>
      <w:r w:rsidR="007340A8">
        <w:rPr>
          <w:lang w:val="en-US"/>
        </w:rPr>
        <w:t>, pp. 4</w:t>
      </w:r>
      <w:r w:rsidR="00734B84">
        <w:rPr>
          <w:lang w:val="en-US"/>
        </w:rPr>
        <w:t>5</w:t>
      </w:r>
      <w:r w:rsidR="007340A8">
        <w:rPr>
          <w:lang w:val="en-US"/>
        </w:rPr>
        <w:t xml:space="preserve">. Available at: </w:t>
      </w:r>
      <w:hyperlink r:id="rId42" w:history="1">
        <w:r w:rsidR="00511E2A" w:rsidRPr="000156EA">
          <w:rPr>
            <w:rStyle w:val="Hyperlink"/>
            <w:lang w:val="en-US"/>
          </w:rPr>
          <w:t>https://www.proquest.com/docview/200769079?OpenUrlRefId=info:xri/sid:primo&amp;accountid=130472</w:t>
        </w:r>
      </w:hyperlink>
      <w:r w:rsidR="00511E2A">
        <w:rPr>
          <w:lang w:val="en-US"/>
        </w:rPr>
        <w:t xml:space="preserve"> </w:t>
      </w:r>
      <w:r w:rsidR="00511E2A" w:rsidRPr="00511E2A">
        <w:rPr>
          <w:lang w:val="en-US"/>
        </w:rPr>
        <w:t xml:space="preserve"> </w:t>
      </w:r>
      <w:r w:rsidR="007340A8">
        <w:rPr>
          <w:lang w:val="en-US"/>
        </w:rPr>
        <w:t>(Accessed: 8 March 2022)</w:t>
      </w:r>
    </w:p>
    <w:p w14:paraId="02686239" w14:textId="74202A67" w:rsidR="00220CB2" w:rsidRDefault="00220CB2">
      <w:pPr>
        <w:rPr>
          <w:lang w:val="en-US"/>
        </w:rPr>
      </w:pPr>
      <w:proofErr w:type="spellStart"/>
      <w:r>
        <w:rPr>
          <w:lang w:val="en-US"/>
        </w:rPr>
        <w:t>Nutt</w:t>
      </w:r>
      <w:r w:rsidR="00896019">
        <w:rPr>
          <w:lang w:val="en-US"/>
        </w:rPr>
        <w:t>gens</w:t>
      </w:r>
      <w:proofErr w:type="spellEnd"/>
      <w:r w:rsidR="00896019">
        <w:rPr>
          <w:lang w:val="en-US"/>
        </w:rPr>
        <w:t xml:space="preserve">, P. (1997) </w:t>
      </w:r>
      <w:r w:rsidR="00896019">
        <w:rPr>
          <w:i/>
          <w:iCs/>
          <w:lang w:val="en-US"/>
        </w:rPr>
        <w:t>The Story Of Architecture</w:t>
      </w:r>
      <w:r w:rsidR="00D3367F">
        <w:rPr>
          <w:lang w:val="en-US"/>
        </w:rPr>
        <w:t>.</w:t>
      </w:r>
      <w:r w:rsidR="00896019">
        <w:rPr>
          <w:lang w:val="en-US"/>
        </w:rPr>
        <w:t xml:space="preserve"> </w:t>
      </w:r>
      <w:r w:rsidR="0000711C">
        <w:rPr>
          <w:lang w:val="en-US"/>
        </w:rPr>
        <w:t>2</w:t>
      </w:r>
      <w:r w:rsidR="0000711C" w:rsidRPr="0000711C">
        <w:rPr>
          <w:vertAlign w:val="superscript"/>
          <w:lang w:val="en-US"/>
        </w:rPr>
        <w:t>nd</w:t>
      </w:r>
      <w:r w:rsidR="0000711C">
        <w:rPr>
          <w:lang w:val="en-US"/>
        </w:rPr>
        <w:t xml:space="preserve"> </w:t>
      </w:r>
      <w:proofErr w:type="spellStart"/>
      <w:r w:rsidR="00D3367F">
        <w:rPr>
          <w:lang w:val="en-US"/>
        </w:rPr>
        <w:t>E</w:t>
      </w:r>
      <w:r w:rsidR="0000711C">
        <w:rPr>
          <w:lang w:val="en-US"/>
        </w:rPr>
        <w:t>dn</w:t>
      </w:r>
      <w:proofErr w:type="spellEnd"/>
      <w:r w:rsidR="0000711C">
        <w:rPr>
          <w:lang w:val="en-US"/>
        </w:rPr>
        <w:t>.</w:t>
      </w:r>
      <w:r w:rsidR="001C60F5">
        <w:rPr>
          <w:lang w:val="en-US"/>
        </w:rPr>
        <w:t xml:space="preserve"> </w:t>
      </w:r>
      <w:r w:rsidR="009F572A">
        <w:rPr>
          <w:lang w:val="en-US"/>
        </w:rPr>
        <w:t xml:space="preserve">London: </w:t>
      </w:r>
      <w:proofErr w:type="spellStart"/>
      <w:r w:rsidR="009F572A">
        <w:rPr>
          <w:lang w:val="en-US"/>
        </w:rPr>
        <w:t>Phaidon</w:t>
      </w:r>
      <w:proofErr w:type="spellEnd"/>
      <w:r w:rsidR="009F572A">
        <w:rPr>
          <w:lang w:val="en-US"/>
        </w:rPr>
        <w:t>.</w:t>
      </w:r>
    </w:p>
    <w:p w14:paraId="1107AF13" w14:textId="026EAC60" w:rsidR="00E0108B" w:rsidRPr="008A6B55" w:rsidRDefault="00E0108B">
      <w:pPr>
        <w:rPr>
          <w:u w:val="single"/>
        </w:rPr>
      </w:pPr>
      <w:r w:rsidRPr="004F39C5">
        <w:t>M</w:t>
      </w:r>
      <w:r w:rsidR="004F39C5" w:rsidRPr="004F39C5">
        <w:t>uslimin, R. (2020) ‘A Grammatical Note on</w:t>
      </w:r>
      <w:r w:rsidR="004F39C5">
        <w:t xml:space="preserve"> Utzon’s Vaults’, </w:t>
      </w:r>
      <w:r w:rsidR="008A6B55">
        <w:rPr>
          <w:i/>
          <w:iCs/>
        </w:rPr>
        <w:t>Nexus Network Journal</w:t>
      </w:r>
      <w:r w:rsidR="008A6B55">
        <w:t>, 22(4)</w:t>
      </w:r>
      <w:r w:rsidR="00A10357">
        <w:t>, pp. 1175-</w:t>
      </w:r>
      <w:r w:rsidR="00C24609">
        <w:t>1200. Available at:</w:t>
      </w:r>
      <w:r w:rsidR="00276CB1" w:rsidRPr="00276CB1">
        <w:rPr>
          <w:rFonts w:eastAsia="Times New Roman"/>
        </w:rPr>
        <w:t xml:space="preserve"> </w:t>
      </w:r>
      <w:hyperlink r:id="rId43" w:history="1">
        <w:r w:rsidR="00276CB1">
          <w:rPr>
            <w:rStyle w:val="Hyperlink"/>
            <w:rFonts w:eastAsia="Times New Roman"/>
          </w:rPr>
          <w:t>blob:https://www.proquest.com/092329b7-a637-42c0-bc3e-bab7108bfc6c</w:t>
        </w:r>
      </w:hyperlink>
      <w:r w:rsidR="00C24609">
        <w:t xml:space="preserve"> (Accessed: 15 March 2022)</w:t>
      </w:r>
    </w:p>
    <w:p w14:paraId="7A0C10FF" w14:textId="0F42720F" w:rsidR="00526CBD" w:rsidRPr="0003622E" w:rsidRDefault="00595AB0" w:rsidP="00526CBD">
      <w:r>
        <w:t>Reinmuth</w:t>
      </w:r>
      <w:r w:rsidR="00192972">
        <w:t>, G.</w:t>
      </w:r>
      <w:r w:rsidR="00526CBD" w:rsidRPr="00526CBD">
        <w:t xml:space="preserve"> </w:t>
      </w:r>
      <w:r w:rsidR="003C2667">
        <w:t>(</w:t>
      </w:r>
      <w:r w:rsidR="0003622E">
        <w:t>2019</w:t>
      </w:r>
      <w:r w:rsidR="003C2667">
        <w:t xml:space="preserve">) </w:t>
      </w:r>
      <w:r w:rsidR="00192972" w:rsidRPr="0003622E">
        <w:rPr>
          <w:i/>
          <w:iCs/>
        </w:rPr>
        <w:t>Impractical genius: Jørn Utzon’s Sydney Opera House and Can Lis, Mallorca</w:t>
      </w:r>
      <w:r w:rsidR="0003622E">
        <w:t xml:space="preserve">. Available at: </w:t>
      </w:r>
      <w:hyperlink r:id="rId44" w:history="1">
        <w:r w:rsidR="00AA2BA1" w:rsidRPr="000156EA">
          <w:rPr>
            <w:rStyle w:val="Hyperlink"/>
          </w:rPr>
          <w:t>https://www.architectural-review.com/buildings/impractical-genius-jorn-utzons-sydney-opera-house-and-can-lis-mallorca</w:t>
        </w:r>
      </w:hyperlink>
      <w:r w:rsidR="00AA2BA1">
        <w:t xml:space="preserve"> </w:t>
      </w:r>
      <w:r w:rsidR="00AA2BA1" w:rsidRPr="00AA2BA1">
        <w:t xml:space="preserve"> </w:t>
      </w:r>
      <w:r w:rsidR="0003622E">
        <w:t>(Accessed: 9 March 2022)</w:t>
      </w:r>
    </w:p>
    <w:p w14:paraId="0FE48765" w14:textId="234BAF15" w:rsidR="00526CBD" w:rsidRPr="003D376E" w:rsidRDefault="00526CBD" w:rsidP="00526CBD">
      <w:proofErr w:type="spellStart"/>
      <w:r>
        <w:t>Skipetari</w:t>
      </w:r>
      <w:proofErr w:type="spellEnd"/>
      <w:r>
        <w:t xml:space="preserve">, A. and Nijhuis, S. (2012) ‘Drawing in architectural lighting design’, </w:t>
      </w:r>
      <w:r>
        <w:rPr>
          <w:i/>
          <w:iCs/>
        </w:rPr>
        <w:t>Professional Lighting Design</w:t>
      </w:r>
      <w:r>
        <w:t xml:space="preserve">, pp. 42-45. Available at: </w:t>
      </w:r>
      <w:hyperlink r:id="rId45" w:history="1">
        <w:r w:rsidRPr="000156EA">
          <w:rPr>
            <w:rStyle w:val="Hyperlink"/>
          </w:rPr>
          <w:t>https://www.researchgate.net/profile/Steffen-Nijhuis/publication/287331755_Drawing_in_architectural_lighting_design/links/56759dd508ae125516e72510/Drawing-in-architectural-lighting-design.pdf?origin=publication_detail</w:t>
        </w:r>
      </w:hyperlink>
      <w:r>
        <w:t xml:space="preserve"> </w:t>
      </w:r>
      <w:r w:rsidRPr="00526CBD">
        <w:t xml:space="preserve"> </w:t>
      </w:r>
      <w:r>
        <w:t>(Accessed: 8 March 2022)</w:t>
      </w:r>
    </w:p>
    <w:p w14:paraId="10BF625C" w14:textId="3CB59793" w:rsidR="00697BCA" w:rsidRDefault="00697BCA">
      <w:pPr>
        <w:rPr>
          <w:lang w:val="en-US"/>
        </w:rPr>
      </w:pPr>
      <w:r w:rsidRPr="009C1055">
        <w:rPr>
          <w:lang w:val="en-US"/>
        </w:rPr>
        <w:t>Tyrrell</w:t>
      </w:r>
      <w:r w:rsidR="00873C53" w:rsidRPr="009C1055">
        <w:rPr>
          <w:lang w:val="en-US"/>
        </w:rPr>
        <w:t>, R. (2018)</w:t>
      </w:r>
      <w:r w:rsidR="009C1055" w:rsidRPr="009C1055">
        <w:rPr>
          <w:lang w:val="en-US"/>
        </w:rPr>
        <w:t xml:space="preserve"> </w:t>
      </w:r>
      <w:r w:rsidR="009C1055" w:rsidRPr="009C1055">
        <w:rPr>
          <w:i/>
          <w:iCs/>
          <w:lang w:val="en-US"/>
        </w:rPr>
        <w:t>Aalto, Utzon, Fehn: thr</w:t>
      </w:r>
      <w:r w:rsidR="009C1055">
        <w:rPr>
          <w:i/>
          <w:iCs/>
          <w:lang w:val="en-US"/>
        </w:rPr>
        <w:t>ee par</w:t>
      </w:r>
      <w:r w:rsidR="008F492C">
        <w:rPr>
          <w:i/>
          <w:iCs/>
          <w:lang w:val="en-US"/>
        </w:rPr>
        <w:t>adigms of phenomenological architecture</w:t>
      </w:r>
      <w:r w:rsidR="008F492C">
        <w:rPr>
          <w:lang w:val="en-US"/>
        </w:rPr>
        <w:t xml:space="preserve">. </w:t>
      </w:r>
      <w:r w:rsidR="000F1796">
        <w:rPr>
          <w:lang w:val="en-US"/>
        </w:rPr>
        <w:t>New York: R</w:t>
      </w:r>
      <w:r w:rsidR="006D00C5">
        <w:rPr>
          <w:lang w:val="en-US"/>
        </w:rPr>
        <w:t>outledge.</w:t>
      </w:r>
    </w:p>
    <w:p w14:paraId="0C36727E" w14:textId="75A54024" w:rsidR="00EF392A" w:rsidRPr="00514E7E" w:rsidRDefault="00EF392A">
      <w:pPr>
        <w:rPr>
          <w:b/>
          <w:bCs/>
          <w:u w:val="single"/>
          <w:lang w:val="en-US"/>
        </w:rPr>
      </w:pPr>
      <w:r w:rsidRPr="00514E7E">
        <w:rPr>
          <w:b/>
          <w:bCs/>
          <w:u w:val="single"/>
          <w:lang w:val="en-US"/>
        </w:rPr>
        <w:t xml:space="preserve">Figures </w:t>
      </w:r>
    </w:p>
    <w:p w14:paraId="02DEC1BA" w14:textId="369EEC56" w:rsidR="000F523E" w:rsidRPr="00F646B6" w:rsidRDefault="00030D42">
      <w:pPr>
        <w:rPr>
          <w:lang w:val="en-US"/>
        </w:rPr>
      </w:pPr>
      <w:r>
        <w:t>Figure 1</w:t>
      </w:r>
      <w:r w:rsidR="006465B7">
        <w:t>,</w:t>
      </w:r>
      <w:r w:rsidR="007944F7" w:rsidRPr="007944F7">
        <w:rPr>
          <w:lang w:val="en-US"/>
        </w:rPr>
        <w:t xml:space="preserve"> </w:t>
      </w:r>
      <w:r w:rsidR="007944F7" w:rsidRPr="00EF392A">
        <w:rPr>
          <w:lang w:val="en-US"/>
        </w:rPr>
        <w:t xml:space="preserve">Utzon Archives </w:t>
      </w:r>
      <w:r w:rsidR="00356D7B" w:rsidRPr="00356D7B">
        <w:rPr>
          <w:lang w:val="en-US"/>
        </w:rPr>
        <w:t>/ Aalborg University &amp; Utzon Center</w:t>
      </w:r>
      <w:r w:rsidR="00F97A9B">
        <w:rPr>
          <w:lang w:val="en-US"/>
        </w:rPr>
        <w:t>.</w:t>
      </w:r>
      <w:r w:rsidR="00C4081B">
        <w:rPr>
          <w:lang w:val="en-US"/>
        </w:rPr>
        <w:t xml:space="preserve"> (2022)</w:t>
      </w:r>
      <w:r w:rsidR="00F97A9B">
        <w:rPr>
          <w:lang w:val="en-US"/>
        </w:rPr>
        <w:t xml:space="preserve"> </w:t>
      </w:r>
      <w:r w:rsidR="007944F7" w:rsidRPr="00223982">
        <w:rPr>
          <w:i/>
          <w:iCs/>
          <w:lang w:val="en-US"/>
        </w:rPr>
        <w:t>14_MAPPE_MED_BLANDET_ARKIV213</w:t>
      </w:r>
      <w:r w:rsidR="007944F7" w:rsidRPr="00EF392A">
        <w:rPr>
          <w:lang w:val="en-US"/>
        </w:rPr>
        <w:t xml:space="preserve"> [Photograph]. Available at: </w:t>
      </w:r>
      <w:hyperlink r:id="rId46" w:history="1">
        <w:r w:rsidR="007944F7" w:rsidRPr="003B069E">
          <w:rPr>
            <w:rStyle w:val="Hyperlink"/>
            <w:lang w:val="en-US"/>
          </w:rPr>
          <w:t>https://www.utzon-archives.aau.dk/photography/Architecture_projects/Bagsvaerd_Church%2C1986-76/14_mappe_med_blandet_arkiv213.jpg.html</w:t>
        </w:r>
      </w:hyperlink>
      <w:r w:rsidR="007944F7">
        <w:rPr>
          <w:lang w:val="en-US"/>
        </w:rPr>
        <w:t xml:space="preserve"> </w:t>
      </w:r>
      <w:r w:rsidR="007944F7" w:rsidRPr="00EF392A">
        <w:rPr>
          <w:lang w:val="en-US"/>
        </w:rPr>
        <w:t xml:space="preserve"> (Accessed: 12 March 2022)</w:t>
      </w:r>
    </w:p>
    <w:p w14:paraId="7B37EC22" w14:textId="2C410B1E" w:rsidR="00030D42" w:rsidRPr="00F646B6" w:rsidRDefault="00030D42">
      <w:pPr>
        <w:rPr>
          <w:lang w:val="en-US"/>
        </w:rPr>
      </w:pPr>
      <w:r>
        <w:t>Figure 2</w:t>
      </w:r>
      <w:r w:rsidR="006465B7">
        <w:t>,</w:t>
      </w:r>
      <w:r w:rsidR="007944F7" w:rsidRPr="007944F7">
        <w:rPr>
          <w:lang w:val="en-US"/>
        </w:rPr>
        <w:t xml:space="preserve"> </w:t>
      </w:r>
      <w:r w:rsidR="007944F7" w:rsidRPr="00EF392A">
        <w:rPr>
          <w:lang w:val="en-US"/>
        </w:rPr>
        <w:t xml:space="preserve">Utzon Archives </w:t>
      </w:r>
      <w:r w:rsidR="00356D7B" w:rsidRPr="00356D7B">
        <w:rPr>
          <w:lang w:val="en-US"/>
        </w:rPr>
        <w:t>/ Aalborg University &amp; Utzon Center</w:t>
      </w:r>
      <w:r w:rsidR="00F97A9B">
        <w:rPr>
          <w:lang w:val="en-US"/>
        </w:rPr>
        <w:t>.</w:t>
      </w:r>
      <w:r w:rsidR="007944F7" w:rsidRPr="00EF392A">
        <w:rPr>
          <w:lang w:val="en-US"/>
        </w:rPr>
        <w:t xml:space="preserve"> </w:t>
      </w:r>
      <w:r w:rsidR="00C4081B" w:rsidRPr="00C4081B">
        <w:rPr>
          <w:lang w:val="en-US"/>
        </w:rPr>
        <w:t xml:space="preserve">(2022) </w:t>
      </w:r>
      <w:r w:rsidR="007944F7" w:rsidRPr="00223982">
        <w:rPr>
          <w:i/>
          <w:iCs/>
          <w:lang w:val="en-US"/>
        </w:rPr>
        <w:t>14_MAPPE_MED_BLANDET_ARKIV193</w:t>
      </w:r>
      <w:r w:rsidR="007944F7" w:rsidRPr="00EF392A">
        <w:rPr>
          <w:lang w:val="en-US"/>
        </w:rPr>
        <w:t xml:space="preserve"> [Photograph]. Available at: </w:t>
      </w:r>
      <w:hyperlink r:id="rId47" w:history="1">
        <w:r w:rsidR="007944F7" w:rsidRPr="003B069E">
          <w:rPr>
            <w:rStyle w:val="Hyperlink"/>
            <w:lang w:val="en-US"/>
          </w:rPr>
          <w:t>https://www.utzon-archives.aau.dk/photography/Architecture_projects/Bagsvaerd_Church%2C1986-76/14_mappe_med_blandet_arkiv193.jpg.html</w:t>
        </w:r>
      </w:hyperlink>
      <w:r w:rsidR="007944F7">
        <w:rPr>
          <w:lang w:val="en-US"/>
        </w:rPr>
        <w:t xml:space="preserve"> </w:t>
      </w:r>
      <w:r w:rsidR="007944F7" w:rsidRPr="00EF392A">
        <w:rPr>
          <w:lang w:val="en-US"/>
        </w:rPr>
        <w:t xml:space="preserve"> (Accessed: 12 March 2022)</w:t>
      </w:r>
    </w:p>
    <w:p w14:paraId="5AB3318A" w14:textId="008C8CBD" w:rsidR="007944F7" w:rsidRPr="00EF392A" w:rsidRDefault="00030D42" w:rsidP="007944F7">
      <w:pPr>
        <w:rPr>
          <w:lang w:val="en-US"/>
        </w:rPr>
      </w:pPr>
      <w:r>
        <w:t>Figure 3</w:t>
      </w:r>
      <w:r w:rsidR="006465B7">
        <w:t>,</w:t>
      </w:r>
      <w:r w:rsidR="007944F7" w:rsidRPr="007944F7">
        <w:rPr>
          <w:lang w:val="de-DE"/>
        </w:rPr>
        <w:t xml:space="preserve"> </w:t>
      </w:r>
      <w:proofErr w:type="spellStart"/>
      <w:r w:rsidR="007944F7" w:rsidRPr="00EF392A">
        <w:rPr>
          <w:lang w:val="de-DE"/>
        </w:rPr>
        <w:t>Utzon</w:t>
      </w:r>
      <w:proofErr w:type="spellEnd"/>
      <w:r w:rsidR="007944F7" w:rsidRPr="00EF392A">
        <w:rPr>
          <w:lang w:val="de-DE"/>
        </w:rPr>
        <w:t xml:space="preserve"> Archives </w:t>
      </w:r>
      <w:r w:rsidR="00356D7B" w:rsidRPr="00356D7B">
        <w:rPr>
          <w:lang w:val="de-DE"/>
        </w:rPr>
        <w:t xml:space="preserve">/ Aalborg University &amp; </w:t>
      </w:r>
      <w:proofErr w:type="spellStart"/>
      <w:r w:rsidR="00356D7B" w:rsidRPr="00356D7B">
        <w:rPr>
          <w:lang w:val="de-DE"/>
        </w:rPr>
        <w:t>Utzon</w:t>
      </w:r>
      <w:proofErr w:type="spellEnd"/>
      <w:r w:rsidR="00356D7B" w:rsidRPr="00356D7B">
        <w:rPr>
          <w:lang w:val="de-DE"/>
        </w:rPr>
        <w:t xml:space="preserve"> Center</w:t>
      </w:r>
      <w:r w:rsidR="00F97A9B">
        <w:rPr>
          <w:lang w:val="de-DE"/>
        </w:rPr>
        <w:t>.</w:t>
      </w:r>
      <w:r w:rsidR="007944F7" w:rsidRPr="00EF392A">
        <w:rPr>
          <w:lang w:val="de-DE"/>
        </w:rPr>
        <w:t xml:space="preserve"> </w:t>
      </w:r>
      <w:r w:rsidR="00C4081B" w:rsidRPr="00C4081B">
        <w:rPr>
          <w:lang w:val="de-DE"/>
        </w:rPr>
        <w:t xml:space="preserve">(2022) </w:t>
      </w:r>
      <w:r w:rsidR="007944F7" w:rsidRPr="00223982">
        <w:rPr>
          <w:i/>
          <w:iCs/>
          <w:lang w:val="de-DE"/>
        </w:rPr>
        <w:t>8_TERASSERNE401</w:t>
      </w:r>
      <w:r w:rsidR="007944F7" w:rsidRPr="00EF392A">
        <w:rPr>
          <w:lang w:val="de-DE"/>
        </w:rPr>
        <w:t xml:space="preserve"> [Photograph]. </w:t>
      </w:r>
      <w:r w:rsidR="007944F7" w:rsidRPr="00EF392A">
        <w:rPr>
          <w:lang w:val="en-US"/>
        </w:rPr>
        <w:t xml:space="preserve">Available at: </w:t>
      </w:r>
      <w:hyperlink r:id="rId48" w:history="1">
        <w:r w:rsidR="007944F7" w:rsidRPr="003B069E">
          <w:rPr>
            <w:rStyle w:val="Hyperlink"/>
            <w:lang w:val="en-US"/>
          </w:rPr>
          <w:t>https://utzon-archives.aau.dk/photography/Architecture_projects/Fredensborg_terraces%2C1963/8_terasserne401.jpg.html</w:t>
        </w:r>
      </w:hyperlink>
      <w:r w:rsidR="007944F7">
        <w:rPr>
          <w:lang w:val="en-US"/>
        </w:rPr>
        <w:t xml:space="preserve"> </w:t>
      </w:r>
      <w:r w:rsidR="007944F7" w:rsidRPr="00EF392A">
        <w:rPr>
          <w:lang w:val="en-US"/>
        </w:rPr>
        <w:t xml:space="preserve"> (Accessed: 14 March 2022)</w:t>
      </w:r>
    </w:p>
    <w:p w14:paraId="23E6EEFB" w14:textId="77777777" w:rsidR="00CE2C6F" w:rsidRDefault="00030D42">
      <w:r>
        <w:t>Figure 4</w:t>
      </w:r>
      <w:r w:rsidR="006465B7">
        <w:t>,</w:t>
      </w:r>
      <w:r w:rsidR="007944F7" w:rsidRPr="007944F7">
        <w:t xml:space="preserve"> </w:t>
      </w:r>
      <w:proofErr w:type="spellStart"/>
      <w:r w:rsidR="007944F7" w:rsidRPr="00303A99">
        <w:t>Frave</w:t>
      </w:r>
      <w:proofErr w:type="spellEnd"/>
      <w:r w:rsidR="007944F7" w:rsidRPr="00303A99">
        <w:t xml:space="preserve">, L. </w:t>
      </w:r>
      <w:r w:rsidR="00C4081B" w:rsidRPr="00C4081B">
        <w:t xml:space="preserve">(2022) </w:t>
      </w:r>
      <w:r w:rsidR="007944F7" w:rsidRPr="00303A99">
        <w:rPr>
          <w:i/>
          <w:iCs/>
        </w:rPr>
        <w:t>Grundtvig Chur</w:t>
      </w:r>
      <w:r w:rsidR="007944F7">
        <w:rPr>
          <w:i/>
          <w:iCs/>
        </w:rPr>
        <w:t>ch</w:t>
      </w:r>
      <w:r w:rsidR="007944F7">
        <w:t xml:space="preserve"> [Photograph]. Available at: </w:t>
      </w:r>
      <w:hyperlink r:id="rId49" w:history="1">
        <w:r w:rsidR="007944F7" w:rsidRPr="0072018B">
          <w:rPr>
            <w:rStyle w:val="Hyperlink"/>
          </w:rPr>
          <w:t>https://www.ignant.com/2019/10/01/grundtvigs-church-cop</w:t>
        </w:r>
        <w:r w:rsidR="007944F7" w:rsidRPr="0072018B">
          <w:rPr>
            <w:rStyle w:val="Hyperlink"/>
          </w:rPr>
          <w:t>e</w:t>
        </w:r>
        <w:r w:rsidR="007944F7" w:rsidRPr="0072018B">
          <w:rPr>
            <w:rStyle w:val="Hyperlink"/>
          </w:rPr>
          <w:t>nhagen-denmark/</w:t>
        </w:r>
      </w:hyperlink>
      <w:r w:rsidR="007944F7">
        <w:t xml:space="preserve"> </w:t>
      </w:r>
      <w:r w:rsidR="007944F7" w:rsidRPr="00FE235D">
        <w:t xml:space="preserve"> </w:t>
      </w:r>
      <w:r w:rsidR="007944F7">
        <w:t>(Accessed: 14 March 2022)</w:t>
      </w:r>
    </w:p>
    <w:p w14:paraId="6A4B6065" w14:textId="785D071D" w:rsidR="00030D42" w:rsidRPr="00CE2C6F" w:rsidRDefault="00030D42">
      <w:r>
        <w:lastRenderedPageBreak/>
        <w:t>Figure 5</w:t>
      </w:r>
      <w:r w:rsidR="006465B7">
        <w:t>,</w:t>
      </w:r>
      <w:r>
        <w:t xml:space="preserve"> </w:t>
      </w:r>
      <w:r w:rsidR="007944F7" w:rsidRPr="00EF392A">
        <w:rPr>
          <w:lang w:val="en-US"/>
        </w:rPr>
        <w:t xml:space="preserve">Utzon Archives </w:t>
      </w:r>
      <w:r w:rsidR="00356D7B" w:rsidRPr="00356D7B">
        <w:rPr>
          <w:lang w:val="en-US"/>
        </w:rPr>
        <w:t>/ Aalborg University &amp; Utzon Center</w:t>
      </w:r>
      <w:r w:rsidR="00F97A9B">
        <w:rPr>
          <w:lang w:val="en-US"/>
        </w:rPr>
        <w:t>.</w:t>
      </w:r>
      <w:r w:rsidR="007944F7" w:rsidRPr="00EF392A">
        <w:rPr>
          <w:lang w:val="en-US"/>
        </w:rPr>
        <w:t xml:space="preserve"> </w:t>
      </w:r>
      <w:r w:rsidR="00C4081B" w:rsidRPr="00C4081B">
        <w:rPr>
          <w:lang w:val="en-US"/>
        </w:rPr>
        <w:t xml:space="preserve">(2022) </w:t>
      </w:r>
      <w:r w:rsidR="007944F7" w:rsidRPr="00223982">
        <w:rPr>
          <w:i/>
          <w:iCs/>
          <w:lang w:val="en-US"/>
        </w:rPr>
        <w:t>82X115UTZON_TEGNING</w:t>
      </w:r>
      <w:r w:rsidR="007944F7" w:rsidRPr="00EF392A">
        <w:rPr>
          <w:lang w:val="en-US"/>
        </w:rPr>
        <w:t xml:space="preserve"> [Drawings]. Available at: </w:t>
      </w:r>
      <w:hyperlink r:id="rId50" w:history="1">
        <w:r w:rsidR="007944F7" w:rsidRPr="003B069E">
          <w:rPr>
            <w:rStyle w:val="Hyperlink"/>
            <w:lang w:val="en-US"/>
          </w:rPr>
          <w:t>https://utzon-archives.aau.dk/drawings/bagsvaerd-kirke/82x115Utzon_tegning.png.html</w:t>
        </w:r>
      </w:hyperlink>
      <w:r w:rsidR="007944F7">
        <w:rPr>
          <w:lang w:val="en-US"/>
        </w:rPr>
        <w:t xml:space="preserve"> </w:t>
      </w:r>
      <w:r w:rsidR="007944F7" w:rsidRPr="00EF392A">
        <w:rPr>
          <w:lang w:val="en-US"/>
        </w:rPr>
        <w:t xml:space="preserve">  (Accessed: 13 March 2022)</w:t>
      </w:r>
    </w:p>
    <w:p w14:paraId="7D883DCE" w14:textId="212DE4B8" w:rsidR="00030D42" w:rsidRPr="00F646B6" w:rsidRDefault="00030D42">
      <w:pPr>
        <w:rPr>
          <w:lang w:val="en-US"/>
        </w:rPr>
      </w:pPr>
      <w:r>
        <w:t>Figure 6</w:t>
      </w:r>
      <w:r w:rsidR="006465B7">
        <w:t>,</w:t>
      </w:r>
      <w:r>
        <w:t xml:space="preserve"> </w:t>
      </w:r>
      <w:r w:rsidR="007A23AF" w:rsidRPr="00EF392A">
        <w:rPr>
          <w:lang w:val="en-US"/>
        </w:rPr>
        <w:t xml:space="preserve">Utzon Archives </w:t>
      </w:r>
      <w:r w:rsidR="00356D7B" w:rsidRPr="00356D7B">
        <w:rPr>
          <w:lang w:val="en-US"/>
        </w:rPr>
        <w:t>/ Aalborg University &amp; Utzon Center</w:t>
      </w:r>
      <w:r w:rsidR="00F97A9B">
        <w:rPr>
          <w:lang w:val="en-US"/>
        </w:rPr>
        <w:t>.</w:t>
      </w:r>
      <w:r w:rsidR="007A23AF" w:rsidRPr="00EF392A">
        <w:rPr>
          <w:lang w:val="en-US"/>
        </w:rPr>
        <w:t xml:space="preserve"> </w:t>
      </w:r>
      <w:r w:rsidR="00C4081B" w:rsidRPr="00C4081B">
        <w:rPr>
          <w:lang w:val="en-US"/>
        </w:rPr>
        <w:t xml:space="preserve">(2022) </w:t>
      </w:r>
      <w:r w:rsidR="007A23AF" w:rsidRPr="00C730F8">
        <w:rPr>
          <w:i/>
          <w:iCs/>
          <w:lang w:val="en-US"/>
        </w:rPr>
        <w:t>7_DIAS394</w:t>
      </w:r>
      <w:r w:rsidR="007A23AF" w:rsidRPr="00EF392A">
        <w:rPr>
          <w:lang w:val="en-US"/>
        </w:rPr>
        <w:t xml:space="preserve"> [Photograph]. Available at: </w:t>
      </w:r>
      <w:hyperlink r:id="rId51" w:history="1">
        <w:r w:rsidR="007A23AF" w:rsidRPr="003B069E">
          <w:rPr>
            <w:rStyle w:val="Hyperlink"/>
            <w:lang w:val="en-US"/>
          </w:rPr>
          <w:t>https://www.utzon-archives.aau.dk/photography/Architecture_projects/Bagsvaerd_Church%2C1986-76/7_dias394.jpg.html</w:t>
        </w:r>
      </w:hyperlink>
      <w:r w:rsidR="007A23AF">
        <w:rPr>
          <w:lang w:val="en-US"/>
        </w:rPr>
        <w:t xml:space="preserve"> </w:t>
      </w:r>
      <w:r w:rsidR="007A23AF" w:rsidRPr="00EF392A">
        <w:rPr>
          <w:lang w:val="en-US"/>
        </w:rPr>
        <w:t xml:space="preserve"> (Accessed: 12 March 2022)</w:t>
      </w:r>
    </w:p>
    <w:p w14:paraId="1DB2A6A4" w14:textId="6223BB00" w:rsidR="00030D42" w:rsidRDefault="00030D42">
      <w:r>
        <w:t>Figure 7</w:t>
      </w:r>
      <w:r w:rsidR="006465B7">
        <w:t>,</w:t>
      </w:r>
      <w:r>
        <w:t xml:space="preserve"> </w:t>
      </w:r>
      <w:r w:rsidR="007A23AF">
        <w:t>Austin, B.</w:t>
      </w:r>
      <w:r w:rsidR="00C4081B" w:rsidRPr="00C4081B">
        <w:t xml:space="preserve"> </w:t>
      </w:r>
      <w:r w:rsidR="00C4081B" w:rsidRPr="00C4081B">
        <w:t xml:space="preserve">(2022) </w:t>
      </w:r>
      <w:r w:rsidR="007A23AF">
        <w:t xml:space="preserve"> </w:t>
      </w:r>
      <w:proofErr w:type="spellStart"/>
      <w:r w:rsidR="007A23AF" w:rsidRPr="00BA7CE0">
        <w:rPr>
          <w:i/>
          <w:iCs/>
        </w:rPr>
        <w:t>Bagsværd</w:t>
      </w:r>
      <w:proofErr w:type="spellEnd"/>
      <w:r w:rsidR="007A23AF" w:rsidRPr="00BA7CE0">
        <w:rPr>
          <w:i/>
          <w:iCs/>
        </w:rPr>
        <w:t xml:space="preserve"> Church</w:t>
      </w:r>
      <w:r w:rsidR="007A23AF">
        <w:t xml:space="preserve"> [Photograph]. Available at:</w:t>
      </w:r>
      <w:r w:rsidR="007A23AF" w:rsidRPr="009B56E2">
        <w:t xml:space="preserve"> </w:t>
      </w:r>
      <w:hyperlink r:id="rId52" w:history="1">
        <w:r w:rsidR="007A23AF" w:rsidRPr="000156EA">
          <w:rPr>
            <w:rStyle w:val="Hyperlink"/>
          </w:rPr>
          <w:t>https://www.daylightandarchite</w:t>
        </w:r>
        <w:r w:rsidR="007A23AF" w:rsidRPr="000156EA">
          <w:rPr>
            <w:rStyle w:val="Hyperlink"/>
          </w:rPr>
          <w:t>c</w:t>
        </w:r>
        <w:r w:rsidR="007A23AF" w:rsidRPr="000156EA">
          <w:rPr>
            <w:rStyle w:val="Hyperlink"/>
          </w:rPr>
          <w:t>ture.com/library/gathered-in-daylight/</w:t>
        </w:r>
      </w:hyperlink>
      <w:r w:rsidR="007A23AF">
        <w:t xml:space="preserve">  (Accessed: 13 March 2022)</w:t>
      </w:r>
    </w:p>
    <w:p w14:paraId="6B43357E" w14:textId="39F16517" w:rsidR="00030D42" w:rsidRPr="00F646B6" w:rsidRDefault="00030D42">
      <w:pPr>
        <w:rPr>
          <w:lang w:val="en-US"/>
        </w:rPr>
      </w:pPr>
      <w:r>
        <w:t>Figure 8</w:t>
      </w:r>
      <w:r w:rsidR="006465B7">
        <w:t>,</w:t>
      </w:r>
      <w:r w:rsidR="007A23AF" w:rsidRPr="007A23AF">
        <w:rPr>
          <w:lang w:val="en-US"/>
        </w:rPr>
        <w:t xml:space="preserve"> </w:t>
      </w:r>
      <w:r w:rsidR="007A23AF" w:rsidRPr="00EF392A">
        <w:rPr>
          <w:lang w:val="en-US"/>
        </w:rPr>
        <w:t>Utzon Associates Architects</w:t>
      </w:r>
      <w:r w:rsidR="00A9184A">
        <w:rPr>
          <w:lang w:val="en-US"/>
        </w:rPr>
        <w:t>.</w:t>
      </w:r>
      <w:r w:rsidR="004103CE" w:rsidRPr="004103CE">
        <w:t xml:space="preserve"> </w:t>
      </w:r>
      <w:r w:rsidR="004103CE" w:rsidRPr="004103CE">
        <w:rPr>
          <w:lang w:val="en-US"/>
        </w:rPr>
        <w:t xml:space="preserve">(2022) </w:t>
      </w:r>
      <w:r w:rsidR="00A9184A">
        <w:rPr>
          <w:lang w:val="en-US"/>
        </w:rPr>
        <w:t xml:space="preserve"> </w:t>
      </w:r>
      <w:r w:rsidR="007A23AF" w:rsidRPr="00C730F8">
        <w:rPr>
          <w:i/>
          <w:iCs/>
          <w:lang w:val="en-US"/>
        </w:rPr>
        <w:t>Bagsvaerd-Church-section-and-plan-2</w:t>
      </w:r>
      <w:r w:rsidR="007A23AF" w:rsidRPr="00EF392A">
        <w:rPr>
          <w:lang w:val="en-US"/>
        </w:rPr>
        <w:t xml:space="preserve"> [Drawing]. Available at: </w:t>
      </w:r>
      <w:hyperlink r:id="rId53" w:history="1">
        <w:r w:rsidR="007A23AF" w:rsidRPr="003B069E">
          <w:rPr>
            <w:rStyle w:val="Hyperlink"/>
            <w:lang w:val="en-US"/>
          </w:rPr>
          <w:t>https://utzon.dk/portfolio-item/bagsvaerd-church/</w:t>
        </w:r>
      </w:hyperlink>
      <w:r w:rsidR="007A23AF">
        <w:rPr>
          <w:lang w:val="en-US"/>
        </w:rPr>
        <w:t xml:space="preserve"> </w:t>
      </w:r>
      <w:r w:rsidR="007A23AF" w:rsidRPr="00EF392A">
        <w:rPr>
          <w:lang w:val="en-US"/>
        </w:rPr>
        <w:t xml:space="preserve">  (Accessed: 12 March 2022)</w:t>
      </w:r>
    </w:p>
    <w:p w14:paraId="0E0D3975" w14:textId="5403D405" w:rsidR="00030D42" w:rsidRDefault="00030D42">
      <w:r>
        <w:t>Figure 9</w:t>
      </w:r>
      <w:r w:rsidR="006465B7">
        <w:t>,</w:t>
      </w:r>
      <w:r>
        <w:t xml:space="preserve"> </w:t>
      </w:r>
      <w:r w:rsidR="007A23AF" w:rsidRPr="007A23AF">
        <w:t>Utzon Associates Architects</w:t>
      </w:r>
      <w:r w:rsidR="00A9184A">
        <w:t xml:space="preserve">. </w:t>
      </w:r>
      <w:r w:rsidR="004103CE" w:rsidRPr="004103CE">
        <w:t xml:space="preserve">(2022) </w:t>
      </w:r>
      <w:r w:rsidR="007A23AF" w:rsidRPr="00C730F8">
        <w:rPr>
          <w:i/>
          <w:iCs/>
        </w:rPr>
        <w:t>Bagsvaerd-Church-section-and-plan-2</w:t>
      </w:r>
      <w:r w:rsidR="007A23AF" w:rsidRPr="007A23AF">
        <w:t xml:space="preserve"> [Drawing]. Available at: </w:t>
      </w:r>
      <w:hyperlink r:id="rId54" w:history="1">
        <w:r w:rsidR="007A23AF" w:rsidRPr="003B069E">
          <w:rPr>
            <w:rStyle w:val="Hyperlink"/>
          </w:rPr>
          <w:t>https://utzon.dk/portfolio-item/bagsvaerd-church/</w:t>
        </w:r>
      </w:hyperlink>
      <w:r w:rsidR="007A23AF">
        <w:t xml:space="preserve"> </w:t>
      </w:r>
      <w:r w:rsidR="007A23AF" w:rsidRPr="007A23AF">
        <w:t xml:space="preserve">   (Accessed: 12 March 2022)</w:t>
      </w:r>
    </w:p>
    <w:p w14:paraId="2A647A89" w14:textId="0A34A239" w:rsidR="007A23AF" w:rsidRDefault="006465B7">
      <w:r>
        <w:t xml:space="preserve">Figure 9, </w:t>
      </w:r>
      <w:proofErr w:type="spellStart"/>
      <w:r w:rsidR="00957BE8">
        <w:t>Archeyes</w:t>
      </w:r>
      <w:proofErr w:type="spellEnd"/>
      <w:r w:rsidR="00A9184A">
        <w:t>.</w:t>
      </w:r>
      <w:r w:rsidR="004103CE" w:rsidRPr="004103CE">
        <w:t xml:space="preserve"> </w:t>
      </w:r>
      <w:r w:rsidR="004103CE" w:rsidRPr="004103CE">
        <w:t xml:space="preserve">(2022) </w:t>
      </w:r>
      <w:r w:rsidR="00957BE8">
        <w:t xml:space="preserve"> </w:t>
      </w:r>
      <w:proofErr w:type="spellStart"/>
      <w:r w:rsidR="00957BE8" w:rsidRPr="00C3460E">
        <w:rPr>
          <w:i/>
          <w:iCs/>
        </w:rPr>
        <w:t>Bagsvaerd</w:t>
      </w:r>
      <w:proofErr w:type="spellEnd"/>
      <w:r w:rsidR="00957BE8">
        <w:t xml:space="preserve"> </w:t>
      </w:r>
      <w:r w:rsidR="00957BE8" w:rsidRPr="00C3460E">
        <w:rPr>
          <w:i/>
          <w:iCs/>
        </w:rPr>
        <w:t>Church Floor Plan and Section</w:t>
      </w:r>
      <w:r w:rsidR="00957BE8">
        <w:t xml:space="preserve"> [Drawing]. Available at: </w:t>
      </w:r>
      <w:hyperlink r:id="rId55" w:history="1">
        <w:r w:rsidR="00957BE8" w:rsidRPr="000156EA">
          <w:rPr>
            <w:rStyle w:val="Hyperlink"/>
          </w:rPr>
          <w:t>https://archeyes.com/bagsvaerd-church-jorn-utzon/</w:t>
        </w:r>
      </w:hyperlink>
      <w:r w:rsidR="00957BE8">
        <w:t xml:space="preserve"> </w:t>
      </w:r>
      <w:r w:rsidR="00957BE8" w:rsidRPr="00D641C7">
        <w:t xml:space="preserve"> </w:t>
      </w:r>
      <w:r w:rsidR="00957BE8">
        <w:t>(Accessed: 13 March 2022)</w:t>
      </w:r>
    </w:p>
    <w:p w14:paraId="5778E46E" w14:textId="5768A3D4" w:rsidR="00030D42" w:rsidRDefault="00030D42">
      <w:r>
        <w:t>Figure 10</w:t>
      </w:r>
      <w:r w:rsidR="00C730F8">
        <w:t>,</w:t>
      </w:r>
      <w:r w:rsidR="00481F3E" w:rsidRPr="00481F3E">
        <w:t xml:space="preserve"> </w:t>
      </w:r>
      <w:r w:rsidR="00481F3E" w:rsidRPr="009B56E2">
        <w:t>Austin, B.</w:t>
      </w:r>
      <w:r w:rsidR="004103CE" w:rsidRPr="004103CE">
        <w:t xml:space="preserve"> </w:t>
      </w:r>
      <w:r w:rsidR="004103CE" w:rsidRPr="004103CE">
        <w:t xml:space="preserve">(2022) </w:t>
      </w:r>
      <w:r w:rsidR="00481F3E" w:rsidRPr="009B56E2">
        <w:t xml:space="preserve"> </w:t>
      </w:r>
      <w:proofErr w:type="spellStart"/>
      <w:r w:rsidR="00481F3E" w:rsidRPr="009B56E2">
        <w:rPr>
          <w:i/>
          <w:iCs/>
        </w:rPr>
        <w:t>Bagsværd</w:t>
      </w:r>
      <w:proofErr w:type="spellEnd"/>
      <w:r w:rsidR="00481F3E" w:rsidRPr="009B56E2">
        <w:rPr>
          <w:i/>
          <w:iCs/>
        </w:rPr>
        <w:t xml:space="preserve"> Church</w:t>
      </w:r>
      <w:r w:rsidR="00481F3E" w:rsidRPr="009B56E2">
        <w:t xml:space="preserve"> [Photograph]. Available at: </w:t>
      </w:r>
      <w:hyperlink r:id="rId56" w:history="1">
        <w:r w:rsidR="00481F3E" w:rsidRPr="000156EA">
          <w:rPr>
            <w:rStyle w:val="Hyperlink"/>
          </w:rPr>
          <w:t>https://www.daylightandarchitecture.com/library/gathered-in-daylight/</w:t>
        </w:r>
      </w:hyperlink>
      <w:r w:rsidR="00481F3E">
        <w:t xml:space="preserve"> </w:t>
      </w:r>
      <w:r w:rsidR="00481F3E" w:rsidRPr="009B56E2">
        <w:t>(Accessed: 13 March 2022)</w:t>
      </w:r>
    </w:p>
    <w:p w14:paraId="68B4C01F" w14:textId="6639FA5B" w:rsidR="00030D42" w:rsidRDefault="00030D42">
      <w:r>
        <w:t>Figure 11</w:t>
      </w:r>
      <w:r w:rsidR="00C730F8">
        <w:t>,</w:t>
      </w:r>
      <w:r w:rsidR="00F646B6" w:rsidRPr="00F646B6">
        <w:t xml:space="preserve"> </w:t>
      </w:r>
      <w:proofErr w:type="spellStart"/>
      <w:r w:rsidR="00F646B6" w:rsidRPr="007B704A">
        <w:t>Aulets</w:t>
      </w:r>
      <w:proofErr w:type="spellEnd"/>
      <w:r w:rsidR="00A9184A">
        <w:t>.</w:t>
      </w:r>
      <w:r w:rsidR="00F646B6" w:rsidRPr="007B704A">
        <w:t xml:space="preserve"> </w:t>
      </w:r>
      <w:r w:rsidR="004103CE" w:rsidRPr="004103CE">
        <w:t>(20</w:t>
      </w:r>
      <w:r w:rsidR="004103CE">
        <w:t>1</w:t>
      </w:r>
      <w:r w:rsidR="004103CE" w:rsidRPr="004103CE">
        <w:t xml:space="preserve">2) </w:t>
      </w:r>
      <w:r w:rsidR="00F646B6" w:rsidRPr="007B704A">
        <w:rPr>
          <w:i/>
          <w:iCs/>
        </w:rPr>
        <w:t>Photographic record 2012</w:t>
      </w:r>
      <w:r w:rsidR="00F646B6" w:rsidRPr="007B704A">
        <w:t xml:space="preserve"> [Photograph]. </w:t>
      </w:r>
      <w:r w:rsidR="00F646B6" w:rsidRPr="006D77FB">
        <w:t xml:space="preserve">Available at: </w:t>
      </w:r>
      <w:hyperlink r:id="rId57" w:history="1">
        <w:r w:rsidR="00F646B6" w:rsidRPr="006D77FB">
          <w:rPr>
            <w:rStyle w:val="Hyperlink"/>
          </w:rPr>
          <w:t>http://www.aulets.net/restoration-can-lis</w:t>
        </w:r>
      </w:hyperlink>
      <w:r w:rsidR="00F646B6" w:rsidRPr="006D77FB">
        <w:t xml:space="preserve">  (Accessed :13 March 2022)</w:t>
      </w:r>
    </w:p>
    <w:p w14:paraId="5A64D014" w14:textId="73CC75CC" w:rsidR="00030D42" w:rsidRPr="00F646B6" w:rsidRDefault="00030D42">
      <w:pPr>
        <w:rPr>
          <w:lang w:val="en-US"/>
        </w:rPr>
      </w:pPr>
      <w:r>
        <w:t>Figure 12</w:t>
      </w:r>
      <w:r w:rsidR="00C730F8">
        <w:t>,</w:t>
      </w:r>
      <w:r w:rsidR="00F646B6" w:rsidRPr="00F646B6">
        <w:rPr>
          <w:lang w:val="en-US"/>
        </w:rPr>
        <w:t xml:space="preserve"> </w:t>
      </w:r>
      <w:proofErr w:type="spellStart"/>
      <w:r w:rsidR="00F646B6" w:rsidRPr="00EF392A">
        <w:rPr>
          <w:lang w:val="en-US"/>
        </w:rPr>
        <w:t>Vissel</w:t>
      </w:r>
      <w:proofErr w:type="spellEnd"/>
      <w:r w:rsidR="00F646B6" w:rsidRPr="00EF392A">
        <w:rPr>
          <w:lang w:val="en-US"/>
        </w:rPr>
        <w:t xml:space="preserve">, J. </w:t>
      </w:r>
      <w:r w:rsidR="004103CE" w:rsidRPr="004103CE">
        <w:rPr>
          <w:lang w:val="en-US"/>
        </w:rPr>
        <w:t>(20</w:t>
      </w:r>
      <w:r w:rsidR="004103CE">
        <w:rPr>
          <w:lang w:val="en-US"/>
        </w:rPr>
        <w:t>13</w:t>
      </w:r>
      <w:r w:rsidR="004103CE" w:rsidRPr="004103CE">
        <w:rPr>
          <w:lang w:val="en-US"/>
        </w:rPr>
        <w:t xml:space="preserve">) </w:t>
      </w:r>
      <w:r w:rsidR="00F646B6" w:rsidRPr="00C730F8">
        <w:rPr>
          <w:i/>
          <w:iCs/>
          <w:lang w:val="en-US"/>
        </w:rPr>
        <w:t>The Sydney Opera House: Celebrating 40 Years</w:t>
      </w:r>
      <w:r w:rsidR="00F646B6" w:rsidRPr="00EF392A">
        <w:rPr>
          <w:lang w:val="en-US"/>
        </w:rPr>
        <w:t xml:space="preserve"> [Photograph]. Available at: </w:t>
      </w:r>
      <w:hyperlink r:id="rId58" w:history="1">
        <w:r w:rsidR="00F646B6" w:rsidRPr="003B069E">
          <w:rPr>
            <w:rStyle w:val="Hyperlink"/>
            <w:lang w:val="en-US"/>
          </w:rPr>
          <w:t>https://www.archdaily.</w:t>
        </w:r>
        <w:r w:rsidR="00F646B6" w:rsidRPr="003B069E">
          <w:rPr>
            <w:rStyle w:val="Hyperlink"/>
            <w:lang w:val="en-US"/>
          </w:rPr>
          <w:t>c</w:t>
        </w:r>
        <w:r w:rsidR="00F646B6" w:rsidRPr="003B069E">
          <w:rPr>
            <w:rStyle w:val="Hyperlink"/>
            <w:lang w:val="en-US"/>
          </w:rPr>
          <w:t>om/photographer/jozef-vissel?ad_name=project-specs&amp;ad_medium=single</w:t>
        </w:r>
      </w:hyperlink>
      <w:r w:rsidR="00F646B6">
        <w:rPr>
          <w:lang w:val="en-US"/>
        </w:rPr>
        <w:t xml:space="preserve"> </w:t>
      </w:r>
      <w:r w:rsidR="00F646B6" w:rsidRPr="00EF392A">
        <w:rPr>
          <w:lang w:val="en-US"/>
        </w:rPr>
        <w:t xml:space="preserve">  (Accessed: 13 March 2022)</w:t>
      </w:r>
    </w:p>
    <w:p w14:paraId="47C496AA" w14:textId="01E5B0F2" w:rsidR="00F646B6" w:rsidRDefault="00030D42" w:rsidP="00F646B6">
      <w:pPr>
        <w:rPr>
          <w:lang w:val="en-US"/>
        </w:rPr>
      </w:pPr>
      <w:r>
        <w:t>Figure 13</w:t>
      </w:r>
      <w:r w:rsidR="00C730F8">
        <w:t>,</w:t>
      </w:r>
      <w:r w:rsidR="00F646B6" w:rsidRPr="00F646B6">
        <w:rPr>
          <w:lang w:val="en-US"/>
        </w:rPr>
        <w:t xml:space="preserve"> </w:t>
      </w:r>
      <w:r w:rsidR="00F646B6">
        <w:rPr>
          <w:lang w:val="en-US"/>
        </w:rPr>
        <w:t>Hjortsh</w:t>
      </w:r>
      <w:r w:rsidR="00F646B6" w:rsidRPr="00EB1EBE">
        <w:rPr>
          <w:lang w:val="en-US"/>
        </w:rPr>
        <w:t>ø</w:t>
      </w:r>
      <w:r w:rsidR="00F646B6">
        <w:rPr>
          <w:lang w:val="en-US"/>
        </w:rPr>
        <w:t xml:space="preserve">j, R. </w:t>
      </w:r>
      <w:r w:rsidR="00A9184A">
        <w:rPr>
          <w:lang w:val="en-US"/>
        </w:rPr>
        <w:t>–</w:t>
      </w:r>
      <w:r w:rsidR="00F646B6">
        <w:rPr>
          <w:lang w:val="en-US"/>
        </w:rPr>
        <w:t xml:space="preserve"> COAST</w:t>
      </w:r>
      <w:r w:rsidR="00A9184A">
        <w:rPr>
          <w:lang w:val="en-US"/>
        </w:rPr>
        <w:t xml:space="preserve">. </w:t>
      </w:r>
      <w:r w:rsidR="004103CE" w:rsidRPr="004103CE">
        <w:rPr>
          <w:lang w:val="en-US"/>
        </w:rPr>
        <w:t xml:space="preserve">(2022) </w:t>
      </w:r>
      <w:r w:rsidR="00F646B6" w:rsidRPr="00970FF9">
        <w:rPr>
          <w:i/>
          <w:iCs/>
          <w:lang w:val="en-US"/>
        </w:rPr>
        <w:t>Utzon Architects</w:t>
      </w:r>
      <w:r w:rsidR="00F646B6">
        <w:rPr>
          <w:i/>
          <w:iCs/>
          <w:lang w:val="en-US"/>
        </w:rPr>
        <w:t xml:space="preserve"> </w:t>
      </w:r>
      <w:r w:rsidR="00F646B6">
        <w:rPr>
          <w:lang w:val="en-US"/>
        </w:rPr>
        <w:t>[Photograph]. Available at:</w:t>
      </w:r>
      <w:r w:rsidR="00F646B6" w:rsidRPr="001904B0">
        <w:t xml:space="preserve"> </w:t>
      </w:r>
      <w:hyperlink r:id="rId59" w:history="1">
        <w:r w:rsidR="00F646B6" w:rsidRPr="000156EA">
          <w:rPr>
            <w:rStyle w:val="Hyperlink"/>
            <w:lang w:val="en-US"/>
          </w:rPr>
          <w:t>https://archeyes.com/utzon-center-a</w:t>
        </w:r>
        <w:r w:rsidR="00F646B6" w:rsidRPr="000156EA">
          <w:rPr>
            <w:rStyle w:val="Hyperlink"/>
            <w:lang w:val="en-US"/>
          </w:rPr>
          <w:t>a</w:t>
        </w:r>
        <w:r w:rsidR="00F646B6" w:rsidRPr="000156EA">
          <w:rPr>
            <w:rStyle w:val="Hyperlink"/>
            <w:lang w:val="en-US"/>
          </w:rPr>
          <w:t>l</w:t>
        </w:r>
        <w:r w:rsidR="00F646B6" w:rsidRPr="000156EA">
          <w:rPr>
            <w:rStyle w:val="Hyperlink"/>
            <w:lang w:val="en-US"/>
          </w:rPr>
          <w:t>borg-jorn-utzon/</w:t>
        </w:r>
      </w:hyperlink>
      <w:r w:rsidR="00F646B6">
        <w:rPr>
          <w:lang w:val="en-US"/>
        </w:rPr>
        <w:t xml:space="preserve">  (Accessed: 13 March 2022)</w:t>
      </w:r>
    </w:p>
    <w:p w14:paraId="30940AB3" w14:textId="5BD4D86A" w:rsidR="00030D42" w:rsidRDefault="00030D42"/>
    <w:p w14:paraId="31CFDBBE" w14:textId="77777777" w:rsidR="000F523E" w:rsidRDefault="000F523E"/>
    <w:p w14:paraId="11194EA4" w14:textId="77777777" w:rsidR="000F523E" w:rsidRDefault="000F523E"/>
    <w:p w14:paraId="4FCE3A48" w14:textId="77777777" w:rsidR="000F523E" w:rsidRDefault="000F523E"/>
    <w:p w14:paraId="23B8F4D2" w14:textId="77777777" w:rsidR="000F523E" w:rsidRDefault="000F523E"/>
    <w:p w14:paraId="301B1F89" w14:textId="77777777" w:rsidR="000F523E" w:rsidRDefault="000F523E"/>
    <w:p w14:paraId="55B67368" w14:textId="77777777" w:rsidR="000F523E" w:rsidRDefault="000F523E"/>
    <w:p w14:paraId="782BAE2A" w14:textId="77777777" w:rsidR="000F523E" w:rsidRDefault="000F523E"/>
    <w:p w14:paraId="39778407" w14:textId="77777777" w:rsidR="000F523E" w:rsidRDefault="000F523E"/>
    <w:p w14:paraId="54606CC0" w14:textId="77777777" w:rsidR="000F523E" w:rsidRDefault="000F523E"/>
    <w:p w14:paraId="2B2A5792" w14:textId="77777777" w:rsidR="000F523E" w:rsidRDefault="000F523E"/>
    <w:p w14:paraId="7BD90F1F" w14:textId="77777777" w:rsidR="00F646B6" w:rsidRPr="00EF392A" w:rsidRDefault="00F646B6">
      <w:pPr>
        <w:rPr>
          <w:lang w:val="en-US"/>
        </w:rPr>
      </w:pPr>
    </w:p>
    <w:sectPr w:rsidR="00F646B6" w:rsidRPr="00EF392A">
      <w:headerReference w:type="default" r:id="rId60"/>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D94892" w14:textId="77777777" w:rsidR="00377073" w:rsidRDefault="00377073" w:rsidP="00C71FDE">
      <w:pPr>
        <w:spacing w:after="0" w:line="240" w:lineRule="auto"/>
      </w:pPr>
      <w:r>
        <w:separator/>
      </w:r>
    </w:p>
  </w:endnote>
  <w:endnote w:type="continuationSeparator" w:id="0">
    <w:p w14:paraId="29904535" w14:textId="77777777" w:rsidR="00377073" w:rsidRDefault="00377073" w:rsidP="00C71F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378988"/>
      <w:docPartObj>
        <w:docPartGallery w:val="Page Numbers (Bottom of Page)"/>
        <w:docPartUnique/>
      </w:docPartObj>
    </w:sdtPr>
    <w:sdtEndPr>
      <w:rPr>
        <w:noProof/>
      </w:rPr>
    </w:sdtEndPr>
    <w:sdtContent>
      <w:p w14:paraId="6BAFC7A1" w14:textId="42AEE0F3" w:rsidR="00C71FDE" w:rsidRDefault="00C71F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89AFB8" w14:textId="77777777" w:rsidR="00C71FDE" w:rsidRDefault="00C71F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839269" w14:textId="77777777" w:rsidR="00377073" w:rsidRDefault="00377073" w:rsidP="00C71FDE">
      <w:pPr>
        <w:spacing w:after="0" w:line="240" w:lineRule="auto"/>
      </w:pPr>
      <w:r>
        <w:separator/>
      </w:r>
    </w:p>
  </w:footnote>
  <w:footnote w:type="continuationSeparator" w:id="0">
    <w:p w14:paraId="7D824FF0" w14:textId="77777777" w:rsidR="00377073" w:rsidRDefault="00377073" w:rsidP="00C71F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655691" w14:textId="2E3663DB" w:rsidR="00C71FDE" w:rsidRDefault="00C71FDE">
    <w:pPr>
      <w:pStyle w:val="Header"/>
      <w:rPr>
        <w:lang w:val="en-US"/>
      </w:rPr>
    </w:pPr>
    <w:r>
      <w:rPr>
        <w:lang w:val="en-US"/>
      </w:rPr>
      <w:t>Abbie Messer                                                                                                                       History and Theory 2</w:t>
    </w:r>
  </w:p>
  <w:p w14:paraId="245FFFAB" w14:textId="5D3CE904" w:rsidR="00C71FDE" w:rsidRDefault="00C71FDE">
    <w:pPr>
      <w:pStyle w:val="Header"/>
      <w:rPr>
        <w:lang w:val="en-US"/>
      </w:rPr>
    </w:pPr>
    <w:r>
      <w:rPr>
        <w:lang w:val="en-US"/>
      </w:rPr>
      <w:t>2011661                                                                                                                                                  M5X01981</w:t>
    </w:r>
  </w:p>
  <w:p w14:paraId="04C426D5" w14:textId="5838D890" w:rsidR="00C71FDE" w:rsidRPr="00C71FDE" w:rsidRDefault="00C71FDE">
    <w:pPr>
      <w:pStyle w:val="Header"/>
      <w:rPr>
        <w:lang w:val="en-US"/>
      </w:rPr>
    </w:pPr>
    <w:r>
      <w:rPr>
        <w:lang w:val="en-US"/>
      </w:rPr>
      <w:t xml:space="preserve">                                                                                                          Critical Analysis of Architecture Post 1945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FDE"/>
    <w:rsid w:val="00001014"/>
    <w:rsid w:val="000022EA"/>
    <w:rsid w:val="00003442"/>
    <w:rsid w:val="00005152"/>
    <w:rsid w:val="00005D95"/>
    <w:rsid w:val="0000711C"/>
    <w:rsid w:val="00010E4D"/>
    <w:rsid w:val="000112AE"/>
    <w:rsid w:val="000126EC"/>
    <w:rsid w:val="000175BF"/>
    <w:rsid w:val="0002053D"/>
    <w:rsid w:val="00020616"/>
    <w:rsid w:val="000207D6"/>
    <w:rsid w:val="000230DE"/>
    <w:rsid w:val="00024366"/>
    <w:rsid w:val="00030D42"/>
    <w:rsid w:val="000319C1"/>
    <w:rsid w:val="00031C5F"/>
    <w:rsid w:val="0003622E"/>
    <w:rsid w:val="00037CAE"/>
    <w:rsid w:val="00041C5D"/>
    <w:rsid w:val="000439D6"/>
    <w:rsid w:val="0005099D"/>
    <w:rsid w:val="00051398"/>
    <w:rsid w:val="00051B2F"/>
    <w:rsid w:val="0005214A"/>
    <w:rsid w:val="00053C9E"/>
    <w:rsid w:val="000547AE"/>
    <w:rsid w:val="00056203"/>
    <w:rsid w:val="0006456E"/>
    <w:rsid w:val="000655D7"/>
    <w:rsid w:val="00065C18"/>
    <w:rsid w:val="00073FD8"/>
    <w:rsid w:val="0007431E"/>
    <w:rsid w:val="000755C7"/>
    <w:rsid w:val="00077E42"/>
    <w:rsid w:val="00080B29"/>
    <w:rsid w:val="00083565"/>
    <w:rsid w:val="00086589"/>
    <w:rsid w:val="0009474E"/>
    <w:rsid w:val="000968DC"/>
    <w:rsid w:val="000A2262"/>
    <w:rsid w:val="000A3B1C"/>
    <w:rsid w:val="000A4FE0"/>
    <w:rsid w:val="000A6B5B"/>
    <w:rsid w:val="000A6DA6"/>
    <w:rsid w:val="000A7FF1"/>
    <w:rsid w:val="000B633D"/>
    <w:rsid w:val="000B7391"/>
    <w:rsid w:val="000B7DFB"/>
    <w:rsid w:val="000C1AE8"/>
    <w:rsid w:val="000C1F34"/>
    <w:rsid w:val="000C338F"/>
    <w:rsid w:val="000C3FEA"/>
    <w:rsid w:val="000C5738"/>
    <w:rsid w:val="000C6301"/>
    <w:rsid w:val="000C668B"/>
    <w:rsid w:val="000C7D0A"/>
    <w:rsid w:val="000D2F6A"/>
    <w:rsid w:val="000D388E"/>
    <w:rsid w:val="000D664A"/>
    <w:rsid w:val="000D68C1"/>
    <w:rsid w:val="000E17D9"/>
    <w:rsid w:val="000E2A2C"/>
    <w:rsid w:val="000E2D48"/>
    <w:rsid w:val="000E4A52"/>
    <w:rsid w:val="000E5D85"/>
    <w:rsid w:val="000F1796"/>
    <w:rsid w:val="000F183C"/>
    <w:rsid w:val="000F523E"/>
    <w:rsid w:val="000F77E9"/>
    <w:rsid w:val="000F7CDD"/>
    <w:rsid w:val="001005A3"/>
    <w:rsid w:val="00101B91"/>
    <w:rsid w:val="001025D1"/>
    <w:rsid w:val="00103B11"/>
    <w:rsid w:val="001060BB"/>
    <w:rsid w:val="00106384"/>
    <w:rsid w:val="00106B3B"/>
    <w:rsid w:val="001112A9"/>
    <w:rsid w:val="001123B3"/>
    <w:rsid w:val="0011300B"/>
    <w:rsid w:val="00113CB5"/>
    <w:rsid w:val="00122C47"/>
    <w:rsid w:val="00122EB6"/>
    <w:rsid w:val="00123FA7"/>
    <w:rsid w:val="00124CA0"/>
    <w:rsid w:val="00124D54"/>
    <w:rsid w:val="00125929"/>
    <w:rsid w:val="00125C37"/>
    <w:rsid w:val="0013033F"/>
    <w:rsid w:val="00130953"/>
    <w:rsid w:val="0013326B"/>
    <w:rsid w:val="0013623F"/>
    <w:rsid w:val="00142C71"/>
    <w:rsid w:val="00142DA6"/>
    <w:rsid w:val="00143D09"/>
    <w:rsid w:val="00144A4C"/>
    <w:rsid w:val="00144EC0"/>
    <w:rsid w:val="00150123"/>
    <w:rsid w:val="0015012E"/>
    <w:rsid w:val="00151E2B"/>
    <w:rsid w:val="00153B4A"/>
    <w:rsid w:val="001546E0"/>
    <w:rsid w:val="001564F3"/>
    <w:rsid w:val="00164196"/>
    <w:rsid w:val="00166CBF"/>
    <w:rsid w:val="00171C76"/>
    <w:rsid w:val="00172377"/>
    <w:rsid w:val="00172952"/>
    <w:rsid w:val="0017441B"/>
    <w:rsid w:val="00174740"/>
    <w:rsid w:val="00182B29"/>
    <w:rsid w:val="001904B0"/>
    <w:rsid w:val="00192972"/>
    <w:rsid w:val="00193271"/>
    <w:rsid w:val="00193A91"/>
    <w:rsid w:val="00194588"/>
    <w:rsid w:val="00194B38"/>
    <w:rsid w:val="001A658C"/>
    <w:rsid w:val="001B3850"/>
    <w:rsid w:val="001B4DF5"/>
    <w:rsid w:val="001B507F"/>
    <w:rsid w:val="001C18E6"/>
    <w:rsid w:val="001C1E77"/>
    <w:rsid w:val="001C2100"/>
    <w:rsid w:val="001C2C82"/>
    <w:rsid w:val="001C3FC2"/>
    <w:rsid w:val="001C4C6B"/>
    <w:rsid w:val="001C4E0E"/>
    <w:rsid w:val="001C4F13"/>
    <w:rsid w:val="001C60F5"/>
    <w:rsid w:val="001D0F7C"/>
    <w:rsid w:val="001D12EC"/>
    <w:rsid w:val="001D30F3"/>
    <w:rsid w:val="001D46BF"/>
    <w:rsid w:val="001D4B5C"/>
    <w:rsid w:val="001D58EB"/>
    <w:rsid w:val="001D7A95"/>
    <w:rsid w:val="001D7CB8"/>
    <w:rsid w:val="001E0F33"/>
    <w:rsid w:val="001E410F"/>
    <w:rsid w:val="001E4979"/>
    <w:rsid w:val="001E7435"/>
    <w:rsid w:val="001F4682"/>
    <w:rsid w:val="001F5A8C"/>
    <w:rsid w:val="001F5DA8"/>
    <w:rsid w:val="00200632"/>
    <w:rsid w:val="00201ACC"/>
    <w:rsid w:val="00202F7B"/>
    <w:rsid w:val="00203C30"/>
    <w:rsid w:val="00207485"/>
    <w:rsid w:val="00211B78"/>
    <w:rsid w:val="00213F18"/>
    <w:rsid w:val="0021483C"/>
    <w:rsid w:val="00215544"/>
    <w:rsid w:val="00217A3B"/>
    <w:rsid w:val="00217B5A"/>
    <w:rsid w:val="00220CB2"/>
    <w:rsid w:val="002210F1"/>
    <w:rsid w:val="00221C8C"/>
    <w:rsid w:val="00223982"/>
    <w:rsid w:val="00226AB3"/>
    <w:rsid w:val="002322BF"/>
    <w:rsid w:val="002322FC"/>
    <w:rsid w:val="002329A8"/>
    <w:rsid w:val="002330CC"/>
    <w:rsid w:val="002338F9"/>
    <w:rsid w:val="00233B78"/>
    <w:rsid w:val="002344EC"/>
    <w:rsid w:val="002355A7"/>
    <w:rsid w:val="002376E2"/>
    <w:rsid w:val="002403FD"/>
    <w:rsid w:val="00240AE2"/>
    <w:rsid w:val="0024361F"/>
    <w:rsid w:val="002469C2"/>
    <w:rsid w:val="00247A48"/>
    <w:rsid w:val="00250224"/>
    <w:rsid w:val="002537D0"/>
    <w:rsid w:val="00255D5B"/>
    <w:rsid w:val="00256CF1"/>
    <w:rsid w:val="0025746F"/>
    <w:rsid w:val="0026209D"/>
    <w:rsid w:val="00262996"/>
    <w:rsid w:val="00263841"/>
    <w:rsid w:val="00267F09"/>
    <w:rsid w:val="00270702"/>
    <w:rsid w:val="00270A8F"/>
    <w:rsid w:val="00271817"/>
    <w:rsid w:val="0027660D"/>
    <w:rsid w:val="00276CB1"/>
    <w:rsid w:val="00280017"/>
    <w:rsid w:val="00280B0E"/>
    <w:rsid w:val="00281C91"/>
    <w:rsid w:val="00283109"/>
    <w:rsid w:val="00283B72"/>
    <w:rsid w:val="00284AD0"/>
    <w:rsid w:val="00285714"/>
    <w:rsid w:val="002858AD"/>
    <w:rsid w:val="00285AD6"/>
    <w:rsid w:val="00286287"/>
    <w:rsid w:val="00291202"/>
    <w:rsid w:val="00291474"/>
    <w:rsid w:val="002919D1"/>
    <w:rsid w:val="00292366"/>
    <w:rsid w:val="00292842"/>
    <w:rsid w:val="00293830"/>
    <w:rsid w:val="00296187"/>
    <w:rsid w:val="0029720E"/>
    <w:rsid w:val="002A4E1E"/>
    <w:rsid w:val="002A4FB0"/>
    <w:rsid w:val="002A720D"/>
    <w:rsid w:val="002A753E"/>
    <w:rsid w:val="002A7C96"/>
    <w:rsid w:val="002B0E57"/>
    <w:rsid w:val="002B25A7"/>
    <w:rsid w:val="002B289C"/>
    <w:rsid w:val="002C1881"/>
    <w:rsid w:val="002C36BC"/>
    <w:rsid w:val="002C4C34"/>
    <w:rsid w:val="002D4A87"/>
    <w:rsid w:val="002D5518"/>
    <w:rsid w:val="002D5F20"/>
    <w:rsid w:val="002D6A69"/>
    <w:rsid w:val="002E3047"/>
    <w:rsid w:val="002E4A07"/>
    <w:rsid w:val="002F1BCD"/>
    <w:rsid w:val="002F340F"/>
    <w:rsid w:val="002F4394"/>
    <w:rsid w:val="002F645F"/>
    <w:rsid w:val="002F6585"/>
    <w:rsid w:val="003001BB"/>
    <w:rsid w:val="00302082"/>
    <w:rsid w:val="0030305C"/>
    <w:rsid w:val="003033E9"/>
    <w:rsid w:val="00303A99"/>
    <w:rsid w:val="00304187"/>
    <w:rsid w:val="003051E4"/>
    <w:rsid w:val="00306D6B"/>
    <w:rsid w:val="00313534"/>
    <w:rsid w:val="0031673E"/>
    <w:rsid w:val="00317A51"/>
    <w:rsid w:val="003255EA"/>
    <w:rsid w:val="00333F8B"/>
    <w:rsid w:val="003344A6"/>
    <w:rsid w:val="00335161"/>
    <w:rsid w:val="0033690A"/>
    <w:rsid w:val="00337098"/>
    <w:rsid w:val="0033766B"/>
    <w:rsid w:val="00341BAE"/>
    <w:rsid w:val="00342826"/>
    <w:rsid w:val="003430A1"/>
    <w:rsid w:val="00343864"/>
    <w:rsid w:val="00345626"/>
    <w:rsid w:val="003474B5"/>
    <w:rsid w:val="00347C41"/>
    <w:rsid w:val="00350234"/>
    <w:rsid w:val="00351157"/>
    <w:rsid w:val="00353703"/>
    <w:rsid w:val="00356D7B"/>
    <w:rsid w:val="00356DD5"/>
    <w:rsid w:val="003571FB"/>
    <w:rsid w:val="00363280"/>
    <w:rsid w:val="003634C5"/>
    <w:rsid w:val="0036448B"/>
    <w:rsid w:val="00364872"/>
    <w:rsid w:val="0036495A"/>
    <w:rsid w:val="003651CA"/>
    <w:rsid w:val="00365F15"/>
    <w:rsid w:val="00371428"/>
    <w:rsid w:val="00377073"/>
    <w:rsid w:val="00385566"/>
    <w:rsid w:val="00392C5A"/>
    <w:rsid w:val="00395B86"/>
    <w:rsid w:val="003962A2"/>
    <w:rsid w:val="00396C0F"/>
    <w:rsid w:val="003A13D8"/>
    <w:rsid w:val="003A1C7A"/>
    <w:rsid w:val="003B4D14"/>
    <w:rsid w:val="003C05A8"/>
    <w:rsid w:val="003C0945"/>
    <w:rsid w:val="003C2667"/>
    <w:rsid w:val="003C401F"/>
    <w:rsid w:val="003C4693"/>
    <w:rsid w:val="003C4C50"/>
    <w:rsid w:val="003C6D39"/>
    <w:rsid w:val="003D376E"/>
    <w:rsid w:val="003E3184"/>
    <w:rsid w:val="003E31A5"/>
    <w:rsid w:val="003E4E0E"/>
    <w:rsid w:val="003E67C6"/>
    <w:rsid w:val="003F3B98"/>
    <w:rsid w:val="003F5BA8"/>
    <w:rsid w:val="00400A4A"/>
    <w:rsid w:val="004026B0"/>
    <w:rsid w:val="00402BAD"/>
    <w:rsid w:val="00404456"/>
    <w:rsid w:val="00404744"/>
    <w:rsid w:val="00407B2F"/>
    <w:rsid w:val="00407C35"/>
    <w:rsid w:val="00407DAD"/>
    <w:rsid w:val="004103CE"/>
    <w:rsid w:val="004140B0"/>
    <w:rsid w:val="0041715F"/>
    <w:rsid w:val="004174C2"/>
    <w:rsid w:val="00417BCB"/>
    <w:rsid w:val="00423B8B"/>
    <w:rsid w:val="00425493"/>
    <w:rsid w:val="004277E9"/>
    <w:rsid w:val="0042781C"/>
    <w:rsid w:val="004324FF"/>
    <w:rsid w:val="00432509"/>
    <w:rsid w:val="00433DAB"/>
    <w:rsid w:val="00435AA0"/>
    <w:rsid w:val="0043627A"/>
    <w:rsid w:val="0044305E"/>
    <w:rsid w:val="0044344C"/>
    <w:rsid w:val="0044354F"/>
    <w:rsid w:val="0044360D"/>
    <w:rsid w:val="0044387E"/>
    <w:rsid w:val="00443BAF"/>
    <w:rsid w:val="0044520D"/>
    <w:rsid w:val="0044530A"/>
    <w:rsid w:val="004455AD"/>
    <w:rsid w:val="0044728B"/>
    <w:rsid w:val="00450F53"/>
    <w:rsid w:val="00453F2C"/>
    <w:rsid w:val="00457B0E"/>
    <w:rsid w:val="00461A98"/>
    <w:rsid w:val="00462B1E"/>
    <w:rsid w:val="00472438"/>
    <w:rsid w:val="00477B21"/>
    <w:rsid w:val="0048008F"/>
    <w:rsid w:val="0048066F"/>
    <w:rsid w:val="00481F3E"/>
    <w:rsid w:val="0048447F"/>
    <w:rsid w:val="00484F41"/>
    <w:rsid w:val="00485566"/>
    <w:rsid w:val="0048706D"/>
    <w:rsid w:val="0049035B"/>
    <w:rsid w:val="00495EDB"/>
    <w:rsid w:val="004A1A44"/>
    <w:rsid w:val="004A2BD6"/>
    <w:rsid w:val="004A7CE1"/>
    <w:rsid w:val="004B706A"/>
    <w:rsid w:val="004C1ED1"/>
    <w:rsid w:val="004C4C32"/>
    <w:rsid w:val="004C5D50"/>
    <w:rsid w:val="004D073E"/>
    <w:rsid w:val="004D2353"/>
    <w:rsid w:val="004D2C95"/>
    <w:rsid w:val="004D7AD7"/>
    <w:rsid w:val="004D7D56"/>
    <w:rsid w:val="004E5E6B"/>
    <w:rsid w:val="004E6042"/>
    <w:rsid w:val="004F2882"/>
    <w:rsid w:val="004F39C5"/>
    <w:rsid w:val="004F494C"/>
    <w:rsid w:val="00505CD9"/>
    <w:rsid w:val="005065F7"/>
    <w:rsid w:val="005103E9"/>
    <w:rsid w:val="00511875"/>
    <w:rsid w:val="00511E2A"/>
    <w:rsid w:val="00513E86"/>
    <w:rsid w:val="00514E7E"/>
    <w:rsid w:val="0051560E"/>
    <w:rsid w:val="00516B07"/>
    <w:rsid w:val="005170FE"/>
    <w:rsid w:val="00517776"/>
    <w:rsid w:val="00517D3F"/>
    <w:rsid w:val="00520698"/>
    <w:rsid w:val="0052184D"/>
    <w:rsid w:val="00524749"/>
    <w:rsid w:val="00524EAD"/>
    <w:rsid w:val="00526AC6"/>
    <w:rsid w:val="00526CBD"/>
    <w:rsid w:val="005328E5"/>
    <w:rsid w:val="005357DE"/>
    <w:rsid w:val="0053787F"/>
    <w:rsid w:val="005404F4"/>
    <w:rsid w:val="00543D16"/>
    <w:rsid w:val="00545126"/>
    <w:rsid w:val="0054620E"/>
    <w:rsid w:val="00546ED7"/>
    <w:rsid w:val="00554814"/>
    <w:rsid w:val="0055514F"/>
    <w:rsid w:val="00556E53"/>
    <w:rsid w:val="00561EA0"/>
    <w:rsid w:val="005664F6"/>
    <w:rsid w:val="00566A0F"/>
    <w:rsid w:val="00567840"/>
    <w:rsid w:val="00567A7E"/>
    <w:rsid w:val="00570313"/>
    <w:rsid w:val="005715BA"/>
    <w:rsid w:val="00576189"/>
    <w:rsid w:val="0057710F"/>
    <w:rsid w:val="005862DF"/>
    <w:rsid w:val="005874DA"/>
    <w:rsid w:val="00587DEA"/>
    <w:rsid w:val="00594175"/>
    <w:rsid w:val="00595AB0"/>
    <w:rsid w:val="005966D7"/>
    <w:rsid w:val="00597665"/>
    <w:rsid w:val="005A04D6"/>
    <w:rsid w:val="005A2EC2"/>
    <w:rsid w:val="005B1FC5"/>
    <w:rsid w:val="005B6E97"/>
    <w:rsid w:val="005C2E8A"/>
    <w:rsid w:val="005C4FCF"/>
    <w:rsid w:val="005C6317"/>
    <w:rsid w:val="005C63BC"/>
    <w:rsid w:val="005C7F97"/>
    <w:rsid w:val="005D1126"/>
    <w:rsid w:val="005D1B4F"/>
    <w:rsid w:val="005D41F9"/>
    <w:rsid w:val="005D4708"/>
    <w:rsid w:val="005D501C"/>
    <w:rsid w:val="005D7994"/>
    <w:rsid w:val="005E022A"/>
    <w:rsid w:val="005E0342"/>
    <w:rsid w:val="005E10CC"/>
    <w:rsid w:val="005E5122"/>
    <w:rsid w:val="005E5137"/>
    <w:rsid w:val="005E5301"/>
    <w:rsid w:val="005E5AD1"/>
    <w:rsid w:val="005E5B6F"/>
    <w:rsid w:val="005F4023"/>
    <w:rsid w:val="005F4171"/>
    <w:rsid w:val="00600711"/>
    <w:rsid w:val="0060122C"/>
    <w:rsid w:val="00601455"/>
    <w:rsid w:val="00601F98"/>
    <w:rsid w:val="00604038"/>
    <w:rsid w:val="00604F2D"/>
    <w:rsid w:val="00605DAF"/>
    <w:rsid w:val="006065E3"/>
    <w:rsid w:val="0061013B"/>
    <w:rsid w:val="00611380"/>
    <w:rsid w:val="006126F0"/>
    <w:rsid w:val="0061784D"/>
    <w:rsid w:val="006218D8"/>
    <w:rsid w:val="006222C8"/>
    <w:rsid w:val="006232DD"/>
    <w:rsid w:val="00623A11"/>
    <w:rsid w:val="0062400A"/>
    <w:rsid w:val="0062540D"/>
    <w:rsid w:val="006260F9"/>
    <w:rsid w:val="0063391A"/>
    <w:rsid w:val="00636C76"/>
    <w:rsid w:val="00636F4A"/>
    <w:rsid w:val="00637271"/>
    <w:rsid w:val="006401F7"/>
    <w:rsid w:val="006418DA"/>
    <w:rsid w:val="00642497"/>
    <w:rsid w:val="00644561"/>
    <w:rsid w:val="00644BCA"/>
    <w:rsid w:val="0064539C"/>
    <w:rsid w:val="006456CB"/>
    <w:rsid w:val="006462C5"/>
    <w:rsid w:val="006465B7"/>
    <w:rsid w:val="00664A64"/>
    <w:rsid w:val="00665081"/>
    <w:rsid w:val="00667CC9"/>
    <w:rsid w:val="006700B2"/>
    <w:rsid w:val="006719E6"/>
    <w:rsid w:val="00672190"/>
    <w:rsid w:val="00672D2A"/>
    <w:rsid w:val="00672E3D"/>
    <w:rsid w:val="006761EF"/>
    <w:rsid w:val="0067750D"/>
    <w:rsid w:val="0067760B"/>
    <w:rsid w:val="00677F08"/>
    <w:rsid w:val="00682BB5"/>
    <w:rsid w:val="00684D35"/>
    <w:rsid w:val="00695A8B"/>
    <w:rsid w:val="00695E63"/>
    <w:rsid w:val="00697BCA"/>
    <w:rsid w:val="006A4D4A"/>
    <w:rsid w:val="006A510F"/>
    <w:rsid w:val="006B0404"/>
    <w:rsid w:val="006B13EF"/>
    <w:rsid w:val="006B1CA2"/>
    <w:rsid w:val="006B2707"/>
    <w:rsid w:val="006B4867"/>
    <w:rsid w:val="006C0F3B"/>
    <w:rsid w:val="006C1799"/>
    <w:rsid w:val="006C4D15"/>
    <w:rsid w:val="006C58E9"/>
    <w:rsid w:val="006C7D47"/>
    <w:rsid w:val="006D00C5"/>
    <w:rsid w:val="006D2AA9"/>
    <w:rsid w:val="006D710D"/>
    <w:rsid w:val="006D77FB"/>
    <w:rsid w:val="006E1A9C"/>
    <w:rsid w:val="006E468B"/>
    <w:rsid w:val="006E51BD"/>
    <w:rsid w:val="006E652D"/>
    <w:rsid w:val="006F02F2"/>
    <w:rsid w:val="006F1607"/>
    <w:rsid w:val="006F2122"/>
    <w:rsid w:val="00705C12"/>
    <w:rsid w:val="007063CA"/>
    <w:rsid w:val="00706EFF"/>
    <w:rsid w:val="00710407"/>
    <w:rsid w:val="00712C33"/>
    <w:rsid w:val="00721079"/>
    <w:rsid w:val="007248AC"/>
    <w:rsid w:val="0072658E"/>
    <w:rsid w:val="00730CC3"/>
    <w:rsid w:val="007340A8"/>
    <w:rsid w:val="00734787"/>
    <w:rsid w:val="00734B84"/>
    <w:rsid w:val="0073674E"/>
    <w:rsid w:val="00743AA0"/>
    <w:rsid w:val="0074453E"/>
    <w:rsid w:val="0075094A"/>
    <w:rsid w:val="00751867"/>
    <w:rsid w:val="00751BFA"/>
    <w:rsid w:val="0075367C"/>
    <w:rsid w:val="0075510C"/>
    <w:rsid w:val="00755245"/>
    <w:rsid w:val="0075742B"/>
    <w:rsid w:val="00765D06"/>
    <w:rsid w:val="007665E5"/>
    <w:rsid w:val="00766FDA"/>
    <w:rsid w:val="00774666"/>
    <w:rsid w:val="0077517F"/>
    <w:rsid w:val="0077743E"/>
    <w:rsid w:val="00777F50"/>
    <w:rsid w:val="0078162F"/>
    <w:rsid w:val="007833C6"/>
    <w:rsid w:val="007861B4"/>
    <w:rsid w:val="007944F7"/>
    <w:rsid w:val="007A01E0"/>
    <w:rsid w:val="007A0F6D"/>
    <w:rsid w:val="007A23AF"/>
    <w:rsid w:val="007A73EE"/>
    <w:rsid w:val="007A7AE9"/>
    <w:rsid w:val="007A7D29"/>
    <w:rsid w:val="007B065C"/>
    <w:rsid w:val="007B397F"/>
    <w:rsid w:val="007B4387"/>
    <w:rsid w:val="007B48DE"/>
    <w:rsid w:val="007B5D6C"/>
    <w:rsid w:val="007B6790"/>
    <w:rsid w:val="007B6B2F"/>
    <w:rsid w:val="007B704A"/>
    <w:rsid w:val="007C68E3"/>
    <w:rsid w:val="007C6AAC"/>
    <w:rsid w:val="007D0428"/>
    <w:rsid w:val="007D0C17"/>
    <w:rsid w:val="007D375E"/>
    <w:rsid w:val="007D39D7"/>
    <w:rsid w:val="007D4800"/>
    <w:rsid w:val="007E0219"/>
    <w:rsid w:val="007E1935"/>
    <w:rsid w:val="007E4DFD"/>
    <w:rsid w:val="007F2B94"/>
    <w:rsid w:val="007F2C9A"/>
    <w:rsid w:val="007F7ABE"/>
    <w:rsid w:val="008054D0"/>
    <w:rsid w:val="008073BC"/>
    <w:rsid w:val="0081117D"/>
    <w:rsid w:val="00811452"/>
    <w:rsid w:val="00813F18"/>
    <w:rsid w:val="00814005"/>
    <w:rsid w:val="00817389"/>
    <w:rsid w:val="008235E7"/>
    <w:rsid w:val="0082435C"/>
    <w:rsid w:val="008252B9"/>
    <w:rsid w:val="00841F6E"/>
    <w:rsid w:val="008451FA"/>
    <w:rsid w:val="00854338"/>
    <w:rsid w:val="008559CA"/>
    <w:rsid w:val="00857C09"/>
    <w:rsid w:val="00860E44"/>
    <w:rsid w:val="00860F02"/>
    <w:rsid w:val="00862E3F"/>
    <w:rsid w:val="008654FA"/>
    <w:rsid w:val="008659B7"/>
    <w:rsid w:val="00865CFD"/>
    <w:rsid w:val="00870C72"/>
    <w:rsid w:val="00873C53"/>
    <w:rsid w:val="008752BC"/>
    <w:rsid w:val="0087754E"/>
    <w:rsid w:val="008818F4"/>
    <w:rsid w:val="00882D54"/>
    <w:rsid w:val="00883517"/>
    <w:rsid w:val="00887852"/>
    <w:rsid w:val="00892836"/>
    <w:rsid w:val="00896019"/>
    <w:rsid w:val="00897B73"/>
    <w:rsid w:val="008A0609"/>
    <w:rsid w:val="008A1342"/>
    <w:rsid w:val="008A2100"/>
    <w:rsid w:val="008A245D"/>
    <w:rsid w:val="008A3327"/>
    <w:rsid w:val="008A5180"/>
    <w:rsid w:val="008A538E"/>
    <w:rsid w:val="008A5E4A"/>
    <w:rsid w:val="008A601B"/>
    <w:rsid w:val="008A6B55"/>
    <w:rsid w:val="008B0AE5"/>
    <w:rsid w:val="008B17F6"/>
    <w:rsid w:val="008B44F2"/>
    <w:rsid w:val="008B4696"/>
    <w:rsid w:val="008B53F9"/>
    <w:rsid w:val="008B713A"/>
    <w:rsid w:val="008C52E5"/>
    <w:rsid w:val="008C62AC"/>
    <w:rsid w:val="008C6B16"/>
    <w:rsid w:val="008D02F8"/>
    <w:rsid w:val="008D34E4"/>
    <w:rsid w:val="008D54FE"/>
    <w:rsid w:val="008D6427"/>
    <w:rsid w:val="008E1F3F"/>
    <w:rsid w:val="008E7744"/>
    <w:rsid w:val="008F0190"/>
    <w:rsid w:val="008F2085"/>
    <w:rsid w:val="008F2DB4"/>
    <w:rsid w:val="008F3A3C"/>
    <w:rsid w:val="008F44F4"/>
    <w:rsid w:val="008F492C"/>
    <w:rsid w:val="008F500E"/>
    <w:rsid w:val="008F5E1C"/>
    <w:rsid w:val="00900798"/>
    <w:rsid w:val="009016AD"/>
    <w:rsid w:val="00901776"/>
    <w:rsid w:val="00904199"/>
    <w:rsid w:val="00910BC7"/>
    <w:rsid w:val="00914499"/>
    <w:rsid w:val="009148D6"/>
    <w:rsid w:val="00915D47"/>
    <w:rsid w:val="0091799F"/>
    <w:rsid w:val="00917F24"/>
    <w:rsid w:val="0092047D"/>
    <w:rsid w:val="00920B5E"/>
    <w:rsid w:val="00922F57"/>
    <w:rsid w:val="00932422"/>
    <w:rsid w:val="00933476"/>
    <w:rsid w:val="009401B9"/>
    <w:rsid w:val="00941993"/>
    <w:rsid w:val="0094432C"/>
    <w:rsid w:val="0094574E"/>
    <w:rsid w:val="00950185"/>
    <w:rsid w:val="00952986"/>
    <w:rsid w:val="00953C46"/>
    <w:rsid w:val="00957BE8"/>
    <w:rsid w:val="009618DA"/>
    <w:rsid w:val="00962A01"/>
    <w:rsid w:val="00962F5D"/>
    <w:rsid w:val="00970FF9"/>
    <w:rsid w:val="00971745"/>
    <w:rsid w:val="009723EF"/>
    <w:rsid w:val="00976011"/>
    <w:rsid w:val="0098113B"/>
    <w:rsid w:val="009812A6"/>
    <w:rsid w:val="0098130C"/>
    <w:rsid w:val="00983851"/>
    <w:rsid w:val="00983945"/>
    <w:rsid w:val="00984D40"/>
    <w:rsid w:val="009869F4"/>
    <w:rsid w:val="009943D6"/>
    <w:rsid w:val="00997851"/>
    <w:rsid w:val="009A0E85"/>
    <w:rsid w:val="009A7C63"/>
    <w:rsid w:val="009A7DD2"/>
    <w:rsid w:val="009B29F2"/>
    <w:rsid w:val="009B56E2"/>
    <w:rsid w:val="009B7A30"/>
    <w:rsid w:val="009C1055"/>
    <w:rsid w:val="009C291E"/>
    <w:rsid w:val="009C538E"/>
    <w:rsid w:val="009D0FB1"/>
    <w:rsid w:val="009D6D8F"/>
    <w:rsid w:val="009E3517"/>
    <w:rsid w:val="009E35EC"/>
    <w:rsid w:val="009E569F"/>
    <w:rsid w:val="009E5BB6"/>
    <w:rsid w:val="009E7EA5"/>
    <w:rsid w:val="009F1665"/>
    <w:rsid w:val="009F27C0"/>
    <w:rsid w:val="009F29C8"/>
    <w:rsid w:val="009F32C4"/>
    <w:rsid w:val="009F3F3C"/>
    <w:rsid w:val="009F572A"/>
    <w:rsid w:val="00A017C8"/>
    <w:rsid w:val="00A027FA"/>
    <w:rsid w:val="00A02C58"/>
    <w:rsid w:val="00A0311C"/>
    <w:rsid w:val="00A03ED6"/>
    <w:rsid w:val="00A06913"/>
    <w:rsid w:val="00A10357"/>
    <w:rsid w:val="00A10C28"/>
    <w:rsid w:val="00A12211"/>
    <w:rsid w:val="00A123F5"/>
    <w:rsid w:val="00A14593"/>
    <w:rsid w:val="00A14FD1"/>
    <w:rsid w:val="00A15C99"/>
    <w:rsid w:val="00A15E79"/>
    <w:rsid w:val="00A16BDD"/>
    <w:rsid w:val="00A24E44"/>
    <w:rsid w:val="00A256D1"/>
    <w:rsid w:val="00A27380"/>
    <w:rsid w:val="00A27512"/>
    <w:rsid w:val="00A30CB8"/>
    <w:rsid w:val="00A418D2"/>
    <w:rsid w:val="00A42FC3"/>
    <w:rsid w:val="00A45C8D"/>
    <w:rsid w:val="00A53864"/>
    <w:rsid w:val="00A53C0E"/>
    <w:rsid w:val="00A60920"/>
    <w:rsid w:val="00A62F0F"/>
    <w:rsid w:val="00A66D5E"/>
    <w:rsid w:val="00A7486E"/>
    <w:rsid w:val="00A757D6"/>
    <w:rsid w:val="00A75AA0"/>
    <w:rsid w:val="00A77774"/>
    <w:rsid w:val="00A81EC1"/>
    <w:rsid w:val="00A83FCC"/>
    <w:rsid w:val="00A85064"/>
    <w:rsid w:val="00A8659A"/>
    <w:rsid w:val="00A87E2B"/>
    <w:rsid w:val="00A9184A"/>
    <w:rsid w:val="00A9561F"/>
    <w:rsid w:val="00A96DC2"/>
    <w:rsid w:val="00AA0A91"/>
    <w:rsid w:val="00AA2BA1"/>
    <w:rsid w:val="00AA3A0E"/>
    <w:rsid w:val="00AA3E82"/>
    <w:rsid w:val="00AA4CC8"/>
    <w:rsid w:val="00AA5680"/>
    <w:rsid w:val="00AB1FD2"/>
    <w:rsid w:val="00AB29FF"/>
    <w:rsid w:val="00AB2A33"/>
    <w:rsid w:val="00AB2D9D"/>
    <w:rsid w:val="00AB31D8"/>
    <w:rsid w:val="00AB3A3F"/>
    <w:rsid w:val="00AB4126"/>
    <w:rsid w:val="00AB7D4E"/>
    <w:rsid w:val="00AC33F8"/>
    <w:rsid w:val="00AC5789"/>
    <w:rsid w:val="00AC61F8"/>
    <w:rsid w:val="00AC7053"/>
    <w:rsid w:val="00AD0BAC"/>
    <w:rsid w:val="00AD1E1A"/>
    <w:rsid w:val="00AE0657"/>
    <w:rsid w:val="00AE163B"/>
    <w:rsid w:val="00AE2496"/>
    <w:rsid w:val="00AE2E9E"/>
    <w:rsid w:val="00AE490B"/>
    <w:rsid w:val="00AE5493"/>
    <w:rsid w:val="00AF1B3F"/>
    <w:rsid w:val="00AF2F60"/>
    <w:rsid w:val="00AF372F"/>
    <w:rsid w:val="00AF3C53"/>
    <w:rsid w:val="00AF522D"/>
    <w:rsid w:val="00B014C0"/>
    <w:rsid w:val="00B037CC"/>
    <w:rsid w:val="00B03939"/>
    <w:rsid w:val="00B044DF"/>
    <w:rsid w:val="00B06687"/>
    <w:rsid w:val="00B06E71"/>
    <w:rsid w:val="00B07727"/>
    <w:rsid w:val="00B115DA"/>
    <w:rsid w:val="00B14667"/>
    <w:rsid w:val="00B16160"/>
    <w:rsid w:val="00B167A3"/>
    <w:rsid w:val="00B21647"/>
    <w:rsid w:val="00B2389C"/>
    <w:rsid w:val="00B311AA"/>
    <w:rsid w:val="00B329D9"/>
    <w:rsid w:val="00B32E06"/>
    <w:rsid w:val="00B36F8F"/>
    <w:rsid w:val="00B37245"/>
    <w:rsid w:val="00B447CE"/>
    <w:rsid w:val="00B50BFC"/>
    <w:rsid w:val="00B50F5E"/>
    <w:rsid w:val="00B51E25"/>
    <w:rsid w:val="00B53415"/>
    <w:rsid w:val="00B65A8B"/>
    <w:rsid w:val="00B65FD2"/>
    <w:rsid w:val="00B709EA"/>
    <w:rsid w:val="00B719FA"/>
    <w:rsid w:val="00B72E86"/>
    <w:rsid w:val="00B72EE2"/>
    <w:rsid w:val="00B7397E"/>
    <w:rsid w:val="00B7527C"/>
    <w:rsid w:val="00B75B01"/>
    <w:rsid w:val="00B77BEA"/>
    <w:rsid w:val="00B829A2"/>
    <w:rsid w:val="00B829E3"/>
    <w:rsid w:val="00B82EB0"/>
    <w:rsid w:val="00B83A87"/>
    <w:rsid w:val="00B83B3E"/>
    <w:rsid w:val="00B83C76"/>
    <w:rsid w:val="00B83D9A"/>
    <w:rsid w:val="00B84209"/>
    <w:rsid w:val="00B84C58"/>
    <w:rsid w:val="00B9194A"/>
    <w:rsid w:val="00B92EB2"/>
    <w:rsid w:val="00B96B7C"/>
    <w:rsid w:val="00BA05DC"/>
    <w:rsid w:val="00BA18B9"/>
    <w:rsid w:val="00BA2A27"/>
    <w:rsid w:val="00BA60D5"/>
    <w:rsid w:val="00BA7CE0"/>
    <w:rsid w:val="00BB0D4D"/>
    <w:rsid w:val="00BB0EE7"/>
    <w:rsid w:val="00BB347B"/>
    <w:rsid w:val="00BB74F5"/>
    <w:rsid w:val="00BB7B8F"/>
    <w:rsid w:val="00BC48BB"/>
    <w:rsid w:val="00BD00F5"/>
    <w:rsid w:val="00BD1549"/>
    <w:rsid w:val="00BD3AC7"/>
    <w:rsid w:val="00BD411F"/>
    <w:rsid w:val="00BD4C5A"/>
    <w:rsid w:val="00BD5BD4"/>
    <w:rsid w:val="00BD60F7"/>
    <w:rsid w:val="00BD6D05"/>
    <w:rsid w:val="00BE010F"/>
    <w:rsid w:val="00BE0CED"/>
    <w:rsid w:val="00BE3115"/>
    <w:rsid w:val="00BE51DF"/>
    <w:rsid w:val="00BE5E08"/>
    <w:rsid w:val="00BE6EFD"/>
    <w:rsid w:val="00BE7633"/>
    <w:rsid w:val="00BF0333"/>
    <w:rsid w:val="00BF25FC"/>
    <w:rsid w:val="00C042F8"/>
    <w:rsid w:val="00C04EE1"/>
    <w:rsid w:val="00C06FF2"/>
    <w:rsid w:val="00C12565"/>
    <w:rsid w:val="00C13275"/>
    <w:rsid w:val="00C1737B"/>
    <w:rsid w:val="00C17768"/>
    <w:rsid w:val="00C2026D"/>
    <w:rsid w:val="00C22419"/>
    <w:rsid w:val="00C24609"/>
    <w:rsid w:val="00C24C70"/>
    <w:rsid w:val="00C25AE2"/>
    <w:rsid w:val="00C26302"/>
    <w:rsid w:val="00C31CC5"/>
    <w:rsid w:val="00C31F93"/>
    <w:rsid w:val="00C32BAE"/>
    <w:rsid w:val="00C336D2"/>
    <w:rsid w:val="00C3460E"/>
    <w:rsid w:val="00C37527"/>
    <w:rsid w:val="00C4038E"/>
    <w:rsid w:val="00C4081B"/>
    <w:rsid w:val="00C42B45"/>
    <w:rsid w:val="00C444FA"/>
    <w:rsid w:val="00C4573A"/>
    <w:rsid w:val="00C47C59"/>
    <w:rsid w:val="00C54A20"/>
    <w:rsid w:val="00C551F8"/>
    <w:rsid w:val="00C561CD"/>
    <w:rsid w:val="00C56606"/>
    <w:rsid w:val="00C5665E"/>
    <w:rsid w:val="00C56EA5"/>
    <w:rsid w:val="00C61E6D"/>
    <w:rsid w:val="00C62480"/>
    <w:rsid w:val="00C62EEA"/>
    <w:rsid w:val="00C62F00"/>
    <w:rsid w:val="00C660D3"/>
    <w:rsid w:val="00C67EEF"/>
    <w:rsid w:val="00C71097"/>
    <w:rsid w:val="00C7151B"/>
    <w:rsid w:val="00C71FDE"/>
    <w:rsid w:val="00C730F8"/>
    <w:rsid w:val="00C74766"/>
    <w:rsid w:val="00C76854"/>
    <w:rsid w:val="00C82E57"/>
    <w:rsid w:val="00C83675"/>
    <w:rsid w:val="00C8705E"/>
    <w:rsid w:val="00C939F1"/>
    <w:rsid w:val="00C942B0"/>
    <w:rsid w:val="00C954C0"/>
    <w:rsid w:val="00C958A0"/>
    <w:rsid w:val="00C965B3"/>
    <w:rsid w:val="00C97709"/>
    <w:rsid w:val="00C97FA6"/>
    <w:rsid w:val="00CA2E9F"/>
    <w:rsid w:val="00CB0113"/>
    <w:rsid w:val="00CB1652"/>
    <w:rsid w:val="00CB6871"/>
    <w:rsid w:val="00CB7EF9"/>
    <w:rsid w:val="00CC0A7B"/>
    <w:rsid w:val="00CC508F"/>
    <w:rsid w:val="00CC720B"/>
    <w:rsid w:val="00CC74AB"/>
    <w:rsid w:val="00CD0AF0"/>
    <w:rsid w:val="00CD140B"/>
    <w:rsid w:val="00CD263F"/>
    <w:rsid w:val="00CD2B82"/>
    <w:rsid w:val="00CD3F1F"/>
    <w:rsid w:val="00CD58A7"/>
    <w:rsid w:val="00CD7E7B"/>
    <w:rsid w:val="00CE2955"/>
    <w:rsid w:val="00CE2C6F"/>
    <w:rsid w:val="00CE2D0E"/>
    <w:rsid w:val="00CF4007"/>
    <w:rsid w:val="00CF5CCC"/>
    <w:rsid w:val="00CF7551"/>
    <w:rsid w:val="00D00058"/>
    <w:rsid w:val="00D00E10"/>
    <w:rsid w:val="00D04A52"/>
    <w:rsid w:val="00D05961"/>
    <w:rsid w:val="00D1017F"/>
    <w:rsid w:val="00D15DB5"/>
    <w:rsid w:val="00D173D0"/>
    <w:rsid w:val="00D17F65"/>
    <w:rsid w:val="00D23C77"/>
    <w:rsid w:val="00D30986"/>
    <w:rsid w:val="00D329D7"/>
    <w:rsid w:val="00D32E98"/>
    <w:rsid w:val="00D33500"/>
    <w:rsid w:val="00D3367F"/>
    <w:rsid w:val="00D33DD1"/>
    <w:rsid w:val="00D34BB1"/>
    <w:rsid w:val="00D364FF"/>
    <w:rsid w:val="00D42EC7"/>
    <w:rsid w:val="00D503CD"/>
    <w:rsid w:val="00D52702"/>
    <w:rsid w:val="00D54DE5"/>
    <w:rsid w:val="00D551D0"/>
    <w:rsid w:val="00D57366"/>
    <w:rsid w:val="00D63391"/>
    <w:rsid w:val="00D641C7"/>
    <w:rsid w:val="00D64D1D"/>
    <w:rsid w:val="00D67E76"/>
    <w:rsid w:val="00D73AF1"/>
    <w:rsid w:val="00D73CD6"/>
    <w:rsid w:val="00D73EA7"/>
    <w:rsid w:val="00D73F69"/>
    <w:rsid w:val="00D75696"/>
    <w:rsid w:val="00D8361C"/>
    <w:rsid w:val="00D8468A"/>
    <w:rsid w:val="00D91169"/>
    <w:rsid w:val="00D92935"/>
    <w:rsid w:val="00D938A6"/>
    <w:rsid w:val="00D94F62"/>
    <w:rsid w:val="00D97CE8"/>
    <w:rsid w:val="00DA2FA1"/>
    <w:rsid w:val="00DA3C59"/>
    <w:rsid w:val="00DA4AB5"/>
    <w:rsid w:val="00DB1A24"/>
    <w:rsid w:val="00DC1188"/>
    <w:rsid w:val="00DC1A01"/>
    <w:rsid w:val="00DC1ACE"/>
    <w:rsid w:val="00DC22BB"/>
    <w:rsid w:val="00DD06B6"/>
    <w:rsid w:val="00DD5172"/>
    <w:rsid w:val="00DD53B8"/>
    <w:rsid w:val="00DE00C9"/>
    <w:rsid w:val="00DE3CF1"/>
    <w:rsid w:val="00DE5C35"/>
    <w:rsid w:val="00DE721B"/>
    <w:rsid w:val="00E00FD3"/>
    <w:rsid w:val="00E0108B"/>
    <w:rsid w:val="00E03450"/>
    <w:rsid w:val="00E04BE0"/>
    <w:rsid w:val="00E0722F"/>
    <w:rsid w:val="00E10DD8"/>
    <w:rsid w:val="00E13D89"/>
    <w:rsid w:val="00E15068"/>
    <w:rsid w:val="00E25AE7"/>
    <w:rsid w:val="00E263C8"/>
    <w:rsid w:val="00E26783"/>
    <w:rsid w:val="00E26DB0"/>
    <w:rsid w:val="00E30915"/>
    <w:rsid w:val="00E31B5D"/>
    <w:rsid w:val="00E356D0"/>
    <w:rsid w:val="00E40A8A"/>
    <w:rsid w:val="00E419E5"/>
    <w:rsid w:val="00E45BC7"/>
    <w:rsid w:val="00E46805"/>
    <w:rsid w:val="00E4731F"/>
    <w:rsid w:val="00E476C6"/>
    <w:rsid w:val="00E50DCD"/>
    <w:rsid w:val="00E51702"/>
    <w:rsid w:val="00E60D15"/>
    <w:rsid w:val="00E728D8"/>
    <w:rsid w:val="00E73198"/>
    <w:rsid w:val="00E73FF2"/>
    <w:rsid w:val="00E746AB"/>
    <w:rsid w:val="00E75438"/>
    <w:rsid w:val="00E7586E"/>
    <w:rsid w:val="00E81026"/>
    <w:rsid w:val="00E83CF5"/>
    <w:rsid w:val="00E85150"/>
    <w:rsid w:val="00E8738F"/>
    <w:rsid w:val="00E92917"/>
    <w:rsid w:val="00E9601E"/>
    <w:rsid w:val="00EB1EBE"/>
    <w:rsid w:val="00EB4D5F"/>
    <w:rsid w:val="00EB4EA9"/>
    <w:rsid w:val="00EB4F5B"/>
    <w:rsid w:val="00EB5FA1"/>
    <w:rsid w:val="00EB6BF2"/>
    <w:rsid w:val="00EB798C"/>
    <w:rsid w:val="00EB7A6F"/>
    <w:rsid w:val="00EC488F"/>
    <w:rsid w:val="00EC7395"/>
    <w:rsid w:val="00EC7C50"/>
    <w:rsid w:val="00EC7DFE"/>
    <w:rsid w:val="00ED06C8"/>
    <w:rsid w:val="00ED46CC"/>
    <w:rsid w:val="00EE0F0C"/>
    <w:rsid w:val="00EE1BEB"/>
    <w:rsid w:val="00EE40D2"/>
    <w:rsid w:val="00EE45A0"/>
    <w:rsid w:val="00EE73DE"/>
    <w:rsid w:val="00EF0926"/>
    <w:rsid w:val="00EF392A"/>
    <w:rsid w:val="00EF626A"/>
    <w:rsid w:val="00F008B7"/>
    <w:rsid w:val="00F01946"/>
    <w:rsid w:val="00F02BA4"/>
    <w:rsid w:val="00F03924"/>
    <w:rsid w:val="00F03B7C"/>
    <w:rsid w:val="00F03F7A"/>
    <w:rsid w:val="00F06B24"/>
    <w:rsid w:val="00F07F8D"/>
    <w:rsid w:val="00F121EE"/>
    <w:rsid w:val="00F12B72"/>
    <w:rsid w:val="00F21A09"/>
    <w:rsid w:val="00F23F08"/>
    <w:rsid w:val="00F26147"/>
    <w:rsid w:val="00F26293"/>
    <w:rsid w:val="00F34F88"/>
    <w:rsid w:val="00F35C44"/>
    <w:rsid w:val="00F36840"/>
    <w:rsid w:val="00F374DA"/>
    <w:rsid w:val="00F376B3"/>
    <w:rsid w:val="00F40E01"/>
    <w:rsid w:val="00F41286"/>
    <w:rsid w:val="00F42A67"/>
    <w:rsid w:val="00F53230"/>
    <w:rsid w:val="00F539AF"/>
    <w:rsid w:val="00F55197"/>
    <w:rsid w:val="00F55D43"/>
    <w:rsid w:val="00F56078"/>
    <w:rsid w:val="00F5683C"/>
    <w:rsid w:val="00F62690"/>
    <w:rsid w:val="00F62EF8"/>
    <w:rsid w:val="00F646B6"/>
    <w:rsid w:val="00F661BC"/>
    <w:rsid w:val="00F70026"/>
    <w:rsid w:val="00F7057B"/>
    <w:rsid w:val="00F76186"/>
    <w:rsid w:val="00F76F11"/>
    <w:rsid w:val="00F76F36"/>
    <w:rsid w:val="00F84152"/>
    <w:rsid w:val="00F843CD"/>
    <w:rsid w:val="00F84C30"/>
    <w:rsid w:val="00F85D9B"/>
    <w:rsid w:val="00F8659D"/>
    <w:rsid w:val="00F9006E"/>
    <w:rsid w:val="00F929FB"/>
    <w:rsid w:val="00F9637C"/>
    <w:rsid w:val="00F97A90"/>
    <w:rsid w:val="00F97A9B"/>
    <w:rsid w:val="00FA641E"/>
    <w:rsid w:val="00FB0B54"/>
    <w:rsid w:val="00FB0BE0"/>
    <w:rsid w:val="00FB1340"/>
    <w:rsid w:val="00FB160F"/>
    <w:rsid w:val="00FB4058"/>
    <w:rsid w:val="00FB49EA"/>
    <w:rsid w:val="00FB55F8"/>
    <w:rsid w:val="00FB6CF3"/>
    <w:rsid w:val="00FB75B1"/>
    <w:rsid w:val="00FC221F"/>
    <w:rsid w:val="00FC2983"/>
    <w:rsid w:val="00FC29D8"/>
    <w:rsid w:val="00FC2F68"/>
    <w:rsid w:val="00FC7F6A"/>
    <w:rsid w:val="00FD1963"/>
    <w:rsid w:val="00FD36C9"/>
    <w:rsid w:val="00FD4420"/>
    <w:rsid w:val="00FE1414"/>
    <w:rsid w:val="00FE235D"/>
    <w:rsid w:val="00FE6156"/>
    <w:rsid w:val="00FF23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EFCC1"/>
  <w15:chartTrackingRefBased/>
  <w15:docId w15:val="{0BC27AD1-AD5C-4A59-90AE-E8BFAD890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1F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1FDE"/>
  </w:style>
  <w:style w:type="paragraph" w:styleId="Footer">
    <w:name w:val="footer"/>
    <w:basedOn w:val="Normal"/>
    <w:link w:val="FooterChar"/>
    <w:uiPriority w:val="99"/>
    <w:unhideWhenUsed/>
    <w:rsid w:val="00C71F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1FDE"/>
  </w:style>
  <w:style w:type="character" w:styleId="Hyperlink">
    <w:name w:val="Hyperlink"/>
    <w:basedOn w:val="DefaultParagraphFont"/>
    <w:uiPriority w:val="99"/>
    <w:unhideWhenUsed/>
    <w:rsid w:val="00201ACC"/>
    <w:rPr>
      <w:color w:val="0563C1" w:themeColor="hyperlink"/>
      <w:u w:val="single"/>
    </w:rPr>
  </w:style>
  <w:style w:type="character" w:styleId="UnresolvedMention">
    <w:name w:val="Unresolved Mention"/>
    <w:basedOn w:val="DefaultParagraphFont"/>
    <w:uiPriority w:val="99"/>
    <w:semiHidden/>
    <w:unhideWhenUsed/>
    <w:rsid w:val="00201ACC"/>
    <w:rPr>
      <w:color w:val="605E5C"/>
      <w:shd w:val="clear" w:color="auto" w:fill="E1DFDD"/>
    </w:rPr>
  </w:style>
  <w:style w:type="character" w:styleId="FollowedHyperlink">
    <w:name w:val="FollowedHyperlink"/>
    <w:basedOn w:val="DefaultParagraphFont"/>
    <w:uiPriority w:val="99"/>
    <w:semiHidden/>
    <w:unhideWhenUsed/>
    <w:rsid w:val="00281C9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wmf"/><Relationship Id="rId18" Type="http://schemas.openxmlformats.org/officeDocument/2006/relationships/image" Target="media/image6.jpeg"/><Relationship Id="rId26" Type="http://schemas.openxmlformats.org/officeDocument/2006/relationships/image" Target="media/image11.png"/><Relationship Id="rId39" Type="http://schemas.openxmlformats.org/officeDocument/2006/relationships/hyperlink" Target="https://www.researchgate.net/profile/Chen-Yu-Chiu/publication/332968338_My_Country_and_My_People_and_Sydney_Opera_House_The_missing_link/links/5ce4de0ba6fdccc9ddc4bd58/My-Country-and-My-People-and-Sydney-Opera-House-The-missing-link.pdf?origin=publication_detail" TargetMode="External"/><Relationship Id="rId21" Type="http://schemas.openxmlformats.org/officeDocument/2006/relationships/image" Target="cid:69d9f4a0-50fe-4b11-bb5c-6c698a464db6@EURP192.PROD.OUTLOOK.COM" TargetMode="External"/><Relationship Id="rId34" Type="http://schemas.openxmlformats.org/officeDocument/2006/relationships/hyperlink" Target="https://www.dezeen.com/2018/04/09/ten-of-sydney-opera-house-architect-jorn-utzons-most-important-buildings/" TargetMode="External"/><Relationship Id="rId42" Type="http://schemas.openxmlformats.org/officeDocument/2006/relationships/hyperlink" Target="https://www.proquest.com/docview/200769079?OpenUrlRefId=info:xri/sid:primo&amp;accountid=130472" TargetMode="External"/><Relationship Id="rId47" Type="http://schemas.openxmlformats.org/officeDocument/2006/relationships/hyperlink" Target="https://www.utzon-archives.aau.dk/photography/Architecture_projects/Bagsvaerd_Church%2C1986-76/14_mappe_med_blandet_arkiv193.jpg.html" TargetMode="External"/><Relationship Id="rId50" Type="http://schemas.openxmlformats.org/officeDocument/2006/relationships/hyperlink" Target="https://utzon-archives.aau.dk/drawings/bagsvaerd-kirke/82x115Utzon_tegning.png.html" TargetMode="External"/><Relationship Id="rId55" Type="http://schemas.openxmlformats.org/officeDocument/2006/relationships/hyperlink" Target="https://archeyes.com/bagsvaerd-church-jorn-utzon/" TargetMode="External"/><Relationship Id="rId63"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3.jpeg"/><Relationship Id="rId11" Type="http://schemas.openxmlformats.org/officeDocument/2006/relationships/image" Target="media/image2.jpeg"/><Relationship Id="rId24" Type="http://schemas.openxmlformats.org/officeDocument/2006/relationships/image" Target="media/image10.jpeg"/><Relationship Id="rId32" Type="http://schemas.openxmlformats.org/officeDocument/2006/relationships/hyperlink" Target="https://arquitecturaviva.com/works/iglesia-de-bagsvrd-8" TargetMode="External"/><Relationship Id="rId37" Type="http://schemas.openxmlformats.org/officeDocument/2006/relationships/hyperlink" Target="https://www.ribaj.com/culture/parting-shot-bagsvaerd-ribaj-church-copenhagen-denmark-1976-jorn-utzon" TargetMode="External"/><Relationship Id="rId40" Type="http://schemas.openxmlformats.org/officeDocument/2006/relationships/hyperlink" Target="https://www.oxfordreference.com/view/10.1093/acref/9780199674985.001.0001/acref-9780199674985-e-4869" TargetMode="External"/><Relationship Id="rId45" Type="http://schemas.openxmlformats.org/officeDocument/2006/relationships/hyperlink" Target="https://www.researchgate.net/profile/Steffen-Nijhuis/publication/287331755_Drawing_in_architectural_lighting_design/links/56759dd508ae125516e72510/Drawing-in-architectural-lighting-design.pdf?origin=publication_detail" TargetMode="External"/><Relationship Id="rId53" Type="http://schemas.openxmlformats.org/officeDocument/2006/relationships/hyperlink" Target="https://utzon.dk/portfolio-item/bagsvaerd-church/" TargetMode="External"/><Relationship Id="rId58" Type="http://schemas.openxmlformats.org/officeDocument/2006/relationships/hyperlink" Target="https://www.archdaily.com/photographer/jozef-vissel?ad_name=project-specs&amp;ad_medium=single" TargetMode="External"/><Relationship Id="rId5" Type="http://schemas.openxmlformats.org/officeDocument/2006/relationships/settings" Target="settings.xml"/><Relationship Id="rId61" Type="http://schemas.openxmlformats.org/officeDocument/2006/relationships/footer" Target="footer1.xml"/><Relationship Id="rId19" Type="http://schemas.openxmlformats.org/officeDocument/2006/relationships/image" Target="cid:323aedb3-67e9-4364-b9c7-3a9168168b75@EURP192.PROD.OUTLOOK.COM" TargetMode="External"/><Relationship Id="rId14" Type="http://schemas.openxmlformats.org/officeDocument/2006/relationships/image" Target="media/image4.jpeg"/><Relationship Id="rId22" Type="http://schemas.openxmlformats.org/officeDocument/2006/relationships/image" Target="media/image8.wmf"/><Relationship Id="rId27" Type="http://schemas.openxmlformats.org/officeDocument/2006/relationships/image" Target="media/image12.jpeg"/><Relationship Id="rId30" Type="http://schemas.openxmlformats.org/officeDocument/2006/relationships/image" Target="cid:fa05f55b-f15c-4ea4-9e74-48e4556a03e2@EURP192.PROD.OUTLOOK.COM" TargetMode="External"/><Relationship Id="rId35" Type="http://schemas.openxmlformats.org/officeDocument/2006/relationships/hyperlink" Target="https://www.arcc-journal.org/index.php/repository/article/view/275" TargetMode="External"/><Relationship Id="rId43" Type="http://schemas.openxmlformats.org/officeDocument/2006/relationships/hyperlink" Target="blob:https://www.proquest.com/092329b7-a637-42c0-bc3e-bab7108bfc6c" TargetMode="External"/><Relationship Id="rId48" Type="http://schemas.openxmlformats.org/officeDocument/2006/relationships/hyperlink" Target="https://utzon-archives.aau.dk/photography/Architecture_projects/Fredensborg_terraces%2C1963/8_terasserne401.jpg.html" TargetMode="External"/><Relationship Id="rId56" Type="http://schemas.openxmlformats.org/officeDocument/2006/relationships/hyperlink" Target="https://www.daylightandarchitecture.com/library/gathered-in-daylight/" TargetMode="External"/><Relationship Id="rId8" Type="http://schemas.openxmlformats.org/officeDocument/2006/relationships/endnotes" Target="endnotes.xml"/><Relationship Id="rId51" Type="http://schemas.openxmlformats.org/officeDocument/2006/relationships/hyperlink" Target="https://www.utzon-archives.aau.dk/photography/Architecture_projects/Bagsvaerd_Church%2C1986-76/7_dias394.jpg.html" TargetMode="External"/><Relationship Id="rId3" Type="http://schemas.openxmlformats.org/officeDocument/2006/relationships/customXml" Target="../customXml/item3.xml"/><Relationship Id="rId12" Type="http://schemas.openxmlformats.org/officeDocument/2006/relationships/image" Target="cid:1f2818f8-fb7a-4547-8dc1-7a9b035c355e@EURP192.PROD.OUTLOOK.COM" TargetMode="External"/><Relationship Id="rId17" Type="http://schemas.openxmlformats.org/officeDocument/2006/relationships/image" Target="cid:01e2d81d-ee13-4eb1-b939-66359e00b8f7@EURP192.PROD.OUTLOOK.COM" TargetMode="External"/><Relationship Id="rId25" Type="http://schemas.openxmlformats.org/officeDocument/2006/relationships/image" Target="cid:8eabeaa3-7ea1-43ea-80ad-438075389578@EURP192.PROD.OUTLOOK.COM" TargetMode="External"/><Relationship Id="rId33" Type="http://schemas.openxmlformats.org/officeDocument/2006/relationships/hyperlink" Target="https://www.architectural-review.com/archive/the-new-brutalism-by-reyner-banham" TargetMode="External"/><Relationship Id="rId38" Type="http://schemas.openxmlformats.org/officeDocument/2006/relationships/hyperlink" Target="https://www-cambridge-org.ezproxy.uwtsd.ac.uk/core/services/aop-cambridge-core/content/view/03E92F237AA0707109156CADE539A359/S1359135518000696a.pdf/joern-utzons-synthesis-of-chinese-and-japanese-architecture-in-the-design-for-bagsvaerd-church.pdf" TargetMode="External"/><Relationship Id="rId46" Type="http://schemas.openxmlformats.org/officeDocument/2006/relationships/hyperlink" Target="https://www.utzon-archives.aau.dk/photography/Architecture_projects/Bagsvaerd_Church%2C1986-76/14_mappe_med_blandet_arkiv213.jpg.html" TargetMode="External"/><Relationship Id="rId59" Type="http://schemas.openxmlformats.org/officeDocument/2006/relationships/hyperlink" Target="https://archeyes.com/utzon-center-aalborg-jorn-utzon/" TargetMode="External"/><Relationship Id="rId20" Type="http://schemas.openxmlformats.org/officeDocument/2006/relationships/image" Target="media/image7.jpeg"/><Relationship Id="rId41" Type="http://schemas.openxmlformats.org/officeDocument/2006/relationships/hyperlink" Target="https://www.archdaily.com/160390/ad-classics-bagsvaerd-church-jorn-utzon" TargetMode="External"/><Relationship Id="rId54" Type="http://schemas.openxmlformats.org/officeDocument/2006/relationships/hyperlink" Target="https://utzon.dk/portfolio-item/bagsvaerd-church/"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cid:10187951-a0a7-4818-a777-b8b69e1f2798@EURP192.PROD.OUTLOOK.COM" TargetMode="External"/><Relationship Id="rId23" Type="http://schemas.openxmlformats.org/officeDocument/2006/relationships/image" Target="media/image9.COM"/><Relationship Id="rId28" Type="http://schemas.openxmlformats.org/officeDocument/2006/relationships/image" Target="cid:2c7bd8ae-b7eb-4be0-a31a-aa54838ef2df@EURP192.PROD.OUTLOOK.COM" TargetMode="External"/><Relationship Id="rId36" Type="http://schemas.openxmlformats.org/officeDocument/2006/relationships/hyperlink" Target="https://www.daylightandarchitecture.com/library/gathered-in-daylight/?consent=preferences,statistics,marketing&amp;ref-original=https%3A%2F%2Fwww.google.co.uk%2F" TargetMode="External"/><Relationship Id="rId49" Type="http://schemas.openxmlformats.org/officeDocument/2006/relationships/hyperlink" Target="https://www.ignant.com/2019/10/01/grundtvigs-church-copenhagen-denmark/" TargetMode="External"/><Relationship Id="rId57" Type="http://schemas.openxmlformats.org/officeDocument/2006/relationships/hyperlink" Target="http://www.aulets.net/restoration-can-lis" TargetMode="External"/><Relationship Id="rId10" Type="http://schemas.openxmlformats.org/officeDocument/2006/relationships/image" Target="cid:12af1f2d-2ad6-4579-a33f-b993ed50a25d@EURP192.PROD.OUTLOOK.COM" TargetMode="External"/><Relationship Id="rId31" Type="http://schemas.openxmlformats.org/officeDocument/2006/relationships/hyperlink" Target="http://arkitekturforskning.net/na/article/download/190/153" TargetMode="External"/><Relationship Id="rId44" Type="http://schemas.openxmlformats.org/officeDocument/2006/relationships/hyperlink" Target="https://www.architectural-review.com/buildings/impractical-genius-jorn-utzons-sydney-opera-house-and-can-lis-mallorca" TargetMode="External"/><Relationship Id="rId52" Type="http://schemas.openxmlformats.org/officeDocument/2006/relationships/hyperlink" Target="https://www.daylightandarchitecture.com/library/gathered-in-daylight/" TargetMode="External"/><Relationship Id="rId6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0" ma:contentTypeDescription="Create a new document." ma:contentTypeScope="" ma:versionID="60d89fc898d94517c924541cbb9738f9">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9fd32a04753184521fc1d35e12799167"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605CCA9-CD3B-4B46-BB06-291702B6F2FA}">
  <ds:schemaRefs>
    <ds:schemaRef ds:uri="http://schemas.microsoft.com/sharepoint/v3/contenttype/forms"/>
  </ds:schemaRefs>
</ds:datastoreItem>
</file>

<file path=customXml/itemProps2.xml><?xml version="1.0" encoding="utf-8"?>
<ds:datastoreItem xmlns:ds="http://schemas.openxmlformats.org/officeDocument/2006/customXml" ds:itemID="{D7FC5FAA-C787-46CD-9918-BE81A70C7F03}">
  <ds:schemaRefs>
    <ds:schemaRef ds:uri="http://schemas.openxmlformats.org/package/2006/metadata/core-properties"/>
    <ds:schemaRef ds:uri="http://www.w3.org/XML/1998/namespace"/>
    <ds:schemaRef ds:uri="http://purl.org/dc/dcmitype/"/>
    <ds:schemaRef ds:uri="f54e4810-f1f5-4bce-aa8e-e4722dc561be"/>
    <ds:schemaRef ds:uri="http://schemas.microsoft.com/office/2006/documentManagement/types"/>
    <ds:schemaRef ds:uri="http://purl.org/dc/terms/"/>
    <ds:schemaRef ds:uri="http://purl.org/dc/elements/1.1/"/>
    <ds:schemaRef ds:uri="7b23fa32-4003-4364-bee1-595462966394"/>
    <ds:schemaRef ds:uri="http://schemas.microsoft.com/office/infopath/2007/PartnerControls"/>
    <ds:schemaRef ds:uri="http://schemas.microsoft.com/office/2006/metadata/properties"/>
  </ds:schemaRefs>
</ds:datastoreItem>
</file>

<file path=customXml/itemProps3.xml><?xml version="1.0" encoding="utf-8"?>
<ds:datastoreItem xmlns:ds="http://schemas.openxmlformats.org/officeDocument/2006/customXml" ds:itemID="{C6E9A3FF-8882-47E1-AABD-A492BA2DC5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4339</Words>
  <Characters>24733</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Messer</dc:creator>
  <cp:keywords/>
  <dc:description/>
  <cp:lastModifiedBy>Abbie Messer (2011661)</cp:lastModifiedBy>
  <cp:revision>2</cp:revision>
  <dcterms:created xsi:type="dcterms:W3CDTF">2022-03-17T21:50:00Z</dcterms:created>
  <dcterms:modified xsi:type="dcterms:W3CDTF">2022-03-17T21:50:00Z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