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43F42" w14:textId="77777777" w:rsidR="00B84FD4" w:rsidRPr="00B84FD4" w:rsidRDefault="00B84FD4" w:rsidP="00B84FD4">
      <w:pPr>
        <w:jc w:val="center"/>
        <w:rPr>
          <w:rFonts w:cs="Times New Roman"/>
          <w:b/>
          <w:kern w:val="0"/>
          <w:sz w:val="36"/>
          <w:szCs w:val="24"/>
          <w14:ligatures w14:val="none"/>
        </w:rPr>
      </w:pPr>
      <w:r w:rsidRPr="00B84FD4">
        <w:rPr>
          <w:b/>
          <w:noProof/>
          <w:kern w:val="0"/>
          <w:sz w:val="40"/>
          <w:szCs w:val="40"/>
          <w14:ligatures w14:val="none"/>
        </w:rPr>
        <w:drawing>
          <wp:inline distT="0" distB="0" distL="0" distR="0" wp14:anchorId="535699C6" wp14:editId="3C562722">
            <wp:extent cx="2480945" cy="756228"/>
            <wp:effectExtent l="12700" t="12700" r="8255" b="19050"/>
            <wp:docPr id="1026" name="image1.png" descr="C:\Users\DOLPHIN\AppData\Local\Microsoft\Windows\INetCache\Content.MSO\8A6C7AF6.tm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7" cstate="print"/>
                    <a:srcRect/>
                    <a:stretch/>
                  </pic:blipFill>
                  <pic:spPr>
                    <a:xfrm>
                      <a:off x="0" y="0"/>
                      <a:ext cx="2482606" cy="756734"/>
                    </a:xfrm>
                    <a:prstGeom prst="rect">
                      <a:avLst/>
                    </a:prstGeom>
                    <a:ln w="9525" cap="flat" cmpd="sng">
                      <a:solidFill>
                        <a:srgbClr val="000000"/>
                      </a:solidFill>
                      <a:prstDash val="solid"/>
                      <a:round/>
                      <a:headEnd/>
                      <a:tailEnd/>
                    </a:ln>
                  </pic:spPr>
                </pic:pic>
              </a:graphicData>
            </a:graphic>
          </wp:inline>
        </w:drawing>
      </w:r>
      <w:r w:rsidRPr="00B84FD4">
        <w:rPr>
          <w:rFonts w:cs="Times New Roman"/>
          <w:b/>
          <w:kern w:val="0"/>
          <w:sz w:val="36"/>
          <w:szCs w:val="24"/>
          <w14:ligatures w14:val="none"/>
        </w:rPr>
        <w:t xml:space="preserve">                                                 Module: Data Handling &amp; Business Intelligence</w:t>
      </w:r>
    </w:p>
    <w:p w14:paraId="491BA623" w14:textId="77777777" w:rsidR="00B84FD4" w:rsidRPr="00B84FD4" w:rsidRDefault="00B84FD4" w:rsidP="00B84FD4">
      <w:pPr>
        <w:jc w:val="center"/>
        <w:rPr>
          <w:rFonts w:cs="Times New Roman"/>
          <w:kern w:val="0"/>
          <w:sz w:val="32"/>
          <w:szCs w:val="24"/>
          <w14:ligatures w14:val="none"/>
        </w:rPr>
      </w:pPr>
      <w:r w:rsidRPr="00B84FD4">
        <w:rPr>
          <w:rFonts w:cs="Times New Roman"/>
          <w:kern w:val="0"/>
          <w:sz w:val="32"/>
          <w:szCs w:val="24"/>
          <w14:ligatures w14:val="none"/>
        </w:rPr>
        <w:t>Assignment Title: Current Trends</w:t>
      </w:r>
    </w:p>
    <w:p w14:paraId="44C1716B" w14:textId="77777777" w:rsidR="00B84FD4" w:rsidRPr="00B84FD4" w:rsidRDefault="00B84FD4" w:rsidP="00B84FD4">
      <w:pPr>
        <w:spacing w:line="480" w:lineRule="auto"/>
        <w:jc w:val="center"/>
        <w:rPr>
          <w:rFonts w:eastAsia="Times New Roman" w:cs="Times New Roman"/>
          <w:b/>
          <w:kern w:val="0"/>
          <w:sz w:val="36"/>
          <w:szCs w:val="36"/>
          <w14:ligatures w14:val="none"/>
        </w:rPr>
      </w:pPr>
      <w:r w:rsidRPr="00B84FD4">
        <w:rPr>
          <w:rFonts w:eastAsia="Times New Roman" w:cs="Times New Roman"/>
          <w:b/>
          <w:kern w:val="0"/>
          <w:sz w:val="36"/>
          <w:szCs w:val="36"/>
          <w14:ligatures w14:val="none"/>
        </w:rPr>
        <w:t xml:space="preserve"> BA Business Management</w:t>
      </w:r>
    </w:p>
    <w:p w14:paraId="4C28F481" w14:textId="77777777" w:rsidR="00B84FD4" w:rsidRPr="00B84FD4" w:rsidRDefault="00B84FD4" w:rsidP="00B84FD4">
      <w:pPr>
        <w:spacing w:line="480" w:lineRule="auto"/>
        <w:jc w:val="center"/>
        <w:rPr>
          <w:rFonts w:eastAsia="Times New Roman" w:cs="Times New Roman"/>
          <w:b/>
          <w:kern w:val="0"/>
          <w:sz w:val="28"/>
          <w:szCs w:val="28"/>
          <w14:ligatures w14:val="none"/>
        </w:rPr>
      </w:pPr>
      <w:r w:rsidRPr="00B84FD4">
        <w:rPr>
          <w:rFonts w:eastAsia="Times New Roman" w:cs="Times New Roman"/>
          <w:b/>
          <w:kern w:val="0"/>
          <w:sz w:val="28"/>
          <w:szCs w:val="28"/>
          <w14:ligatures w14:val="none"/>
        </w:rPr>
        <w:t>Student Name: Dobri Kachulev 2113193 February 2023 term 2 weekend</w:t>
      </w:r>
    </w:p>
    <w:p w14:paraId="5A38E283" w14:textId="5F7E1A78" w:rsidR="00B84FD4" w:rsidRPr="00B84FD4" w:rsidRDefault="00B84FD4" w:rsidP="00B84FD4">
      <w:pPr>
        <w:spacing w:line="480" w:lineRule="auto"/>
        <w:jc w:val="center"/>
        <w:rPr>
          <w:rFonts w:eastAsia="Times New Roman" w:cs="Times New Roman"/>
          <w:b/>
          <w:kern w:val="0"/>
          <w:sz w:val="28"/>
          <w:szCs w:val="28"/>
          <w14:ligatures w14:val="none"/>
        </w:rPr>
      </w:pPr>
      <w:r w:rsidRPr="00B84FD4">
        <w:rPr>
          <w:b/>
          <w:kern w:val="0"/>
          <w:sz w:val="28"/>
          <w:szCs w:val="28"/>
          <w14:ligatures w14:val="none"/>
        </w:rPr>
        <w:t xml:space="preserve">Module Code:5000 assignment </w:t>
      </w:r>
      <w:r w:rsidR="006D2B99">
        <w:rPr>
          <w:b/>
          <w:kern w:val="0"/>
          <w:sz w:val="28"/>
          <w:szCs w:val="28"/>
          <w14:ligatures w14:val="none"/>
        </w:rPr>
        <w:t xml:space="preserve"> 2</w:t>
      </w:r>
      <w:r w:rsidRPr="00B84FD4">
        <w:rPr>
          <w:rFonts w:eastAsia="Times New Roman" w:cs="Times New Roman"/>
          <w:b/>
          <w:kern w:val="0"/>
          <w:sz w:val="28"/>
          <w:szCs w:val="28"/>
          <w14:ligatures w14:val="none"/>
        </w:rPr>
        <w:t xml:space="preserve">  University of Wales</w:t>
      </w:r>
    </w:p>
    <w:p w14:paraId="71A1A8E7" w14:textId="77777777" w:rsidR="006B0FF9" w:rsidRDefault="006B0FF9"/>
    <w:p w14:paraId="68A55F30" w14:textId="77777777" w:rsidR="001E2CDE" w:rsidRDefault="001E2CDE"/>
    <w:p w14:paraId="0FF2E953" w14:textId="77777777" w:rsidR="001E2CDE" w:rsidRDefault="001E2CDE"/>
    <w:p w14:paraId="64D43084" w14:textId="77777777" w:rsidR="001E2CDE" w:rsidRDefault="001E2CDE"/>
    <w:p w14:paraId="723FD008" w14:textId="77777777" w:rsidR="001E2CDE" w:rsidRDefault="001E2CDE"/>
    <w:p w14:paraId="0BE31602" w14:textId="77777777" w:rsidR="001E2CDE" w:rsidRDefault="001E2CDE"/>
    <w:p w14:paraId="43D93CBE" w14:textId="77777777" w:rsidR="001E2CDE" w:rsidRDefault="001E2CDE"/>
    <w:p w14:paraId="56F5CEF5" w14:textId="77777777" w:rsidR="001E2CDE" w:rsidRDefault="001E2CDE"/>
    <w:p w14:paraId="49CE5C33" w14:textId="77777777" w:rsidR="001E2CDE" w:rsidRDefault="001E2CDE"/>
    <w:p w14:paraId="5B951A9F" w14:textId="77777777" w:rsidR="001E2CDE" w:rsidRDefault="001E2CDE"/>
    <w:p w14:paraId="4E64C637" w14:textId="0D5318C1" w:rsidR="001E2CDE" w:rsidRPr="001E2CDE" w:rsidRDefault="001E2CDE" w:rsidP="001E2CDE">
      <w:pPr>
        <w:jc w:val="center"/>
        <w:rPr>
          <w:b/>
          <w:bCs/>
          <w:sz w:val="28"/>
          <w:szCs w:val="24"/>
        </w:rPr>
      </w:pPr>
      <w:r w:rsidRPr="001E2CDE">
        <w:rPr>
          <w:b/>
          <w:bCs/>
          <w:sz w:val="28"/>
          <w:szCs w:val="24"/>
        </w:rPr>
        <w:t>Data Handling and Business Intelligence</w:t>
      </w:r>
    </w:p>
    <w:p w14:paraId="6F5DB0DC" w14:textId="77777777" w:rsidR="001E2CDE" w:rsidRDefault="001E2CDE"/>
    <w:p w14:paraId="34CCB6B9" w14:textId="77777777" w:rsidR="001E2CDE" w:rsidRDefault="001E2CDE"/>
    <w:p w14:paraId="071BEBBE" w14:textId="77777777" w:rsidR="001E2CDE" w:rsidRDefault="001E2CDE"/>
    <w:p w14:paraId="1EED1DCF" w14:textId="77777777" w:rsidR="001E2CDE" w:rsidRDefault="001E2CDE"/>
    <w:p w14:paraId="727FC969" w14:textId="77777777" w:rsidR="001E2CDE" w:rsidRDefault="001E2CDE"/>
    <w:p w14:paraId="6CE18870" w14:textId="77777777" w:rsidR="001E2CDE" w:rsidRDefault="001E2CDE"/>
    <w:p w14:paraId="5BCCA4CE" w14:textId="77777777" w:rsidR="001E2CDE" w:rsidRDefault="001E2CDE"/>
    <w:p w14:paraId="7DF6850C" w14:textId="77777777" w:rsidR="001E2CDE" w:rsidRDefault="001E2CDE"/>
    <w:p w14:paraId="446FE4B7" w14:textId="77777777" w:rsidR="001E2CDE" w:rsidRDefault="001E2CDE"/>
    <w:p w14:paraId="63DFA965" w14:textId="77777777" w:rsidR="001E2CDE" w:rsidRDefault="001E2CDE"/>
    <w:p w14:paraId="3E2E2368" w14:textId="77777777" w:rsidR="001E2CDE" w:rsidRDefault="001E2CDE"/>
    <w:sdt>
      <w:sdtPr>
        <w:rPr>
          <w:rFonts w:ascii="Times New Roman" w:eastAsiaTheme="minorHAnsi" w:hAnsi="Times New Roman" w:cstheme="minorBidi"/>
          <w:color w:val="auto"/>
          <w:kern w:val="2"/>
          <w:sz w:val="24"/>
          <w:szCs w:val="22"/>
          <w14:ligatures w14:val="standardContextual"/>
        </w:rPr>
        <w:id w:val="-769084997"/>
        <w:docPartObj>
          <w:docPartGallery w:val="Table of Contents"/>
          <w:docPartUnique/>
        </w:docPartObj>
      </w:sdtPr>
      <w:sdtEndPr>
        <w:rPr>
          <w:b/>
          <w:bCs/>
          <w:noProof/>
        </w:rPr>
      </w:sdtEndPr>
      <w:sdtContent>
        <w:p w14:paraId="02CDEB8F" w14:textId="4179827E" w:rsidR="000E0565" w:rsidRPr="000E0565" w:rsidRDefault="000E0565" w:rsidP="000E0565">
          <w:pPr>
            <w:pStyle w:val="TOCHeading"/>
            <w:jc w:val="center"/>
            <w:rPr>
              <w:rFonts w:ascii="Times New Roman" w:hAnsi="Times New Roman" w:cs="Times New Roman"/>
            </w:rPr>
          </w:pPr>
          <w:r w:rsidRPr="000E0565">
            <w:rPr>
              <w:rFonts w:ascii="Times New Roman" w:hAnsi="Times New Roman" w:cs="Times New Roman"/>
            </w:rPr>
            <w:t>TABLE OF CONTENTS</w:t>
          </w:r>
        </w:p>
        <w:p w14:paraId="62C719DE" w14:textId="6AB211F8" w:rsidR="000E0565" w:rsidRDefault="000E0565">
          <w:pPr>
            <w:pStyle w:val="TOC1"/>
            <w:tabs>
              <w:tab w:val="right" w:leader="dot" w:pos="9350"/>
            </w:tabs>
            <w:rPr>
              <w:noProof/>
            </w:rPr>
          </w:pPr>
          <w:r>
            <w:fldChar w:fldCharType="begin"/>
          </w:r>
          <w:r>
            <w:instrText xml:space="preserve"> TOC \o "1-3" \h \z \u </w:instrText>
          </w:r>
          <w:r>
            <w:fldChar w:fldCharType="separate"/>
          </w:r>
          <w:hyperlink w:anchor="_Toc134201351" w:history="1">
            <w:r w:rsidRPr="001F46D6">
              <w:rPr>
                <w:rStyle w:val="Hyperlink"/>
                <w:noProof/>
              </w:rPr>
              <w:t>Introduction</w:t>
            </w:r>
            <w:r>
              <w:rPr>
                <w:noProof/>
                <w:webHidden/>
              </w:rPr>
              <w:tab/>
            </w:r>
            <w:r>
              <w:rPr>
                <w:noProof/>
                <w:webHidden/>
              </w:rPr>
              <w:fldChar w:fldCharType="begin"/>
            </w:r>
            <w:r>
              <w:rPr>
                <w:noProof/>
                <w:webHidden/>
              </w:rPr>
              <w:instrText xml:space="preserve"> PAGEREF _Toc134201351 \h </w:instrText>
            </w:r>
            <w:r>
              <w:rPr>
                <w:noProof/>
                <w:webHidden/>
              </w:rPr>
            </w:r>
            <w:r>
              <w:rPr>
                <w:noProof/>
                <w:webHidden/>
              </w:rPr>
              <w:fldChar w:fldCharType="separate"/>
            </w:r>
            <w:r>
              <w:rPr>
                <w:noProof/>
                <w:webHidden/>
              </w:rPr>
              <w:t>2</w:t>
            </w:r>
            <w:r>
              <w:rPr>
                <w:noProof/>
                <w:webHidden/>
              </w:rPr>
              <w:fldChar w:fldCharType="end"/>
            </w:r>
          </w:hyperlink>
        </w:p>
        <w:p w14:paraId="0B385116" w14:textId="1F4243D5" w:rsidR="000E0565" w:rsidRDefault="00D64E0D">
          <w:pPr>
            <w:pStyle w:val="TOC1"/>
            <w:tabs>
              <w:tab w:val="right" w:leader="dot" w:pos="9350"/>
            </w:tabs>
            <w:rPr>
              <w:noProof/>
            </w:rPr>
          </w:pPr>
          <w:hyperlink w:anchor="_Toc134201352" w:history="1">
            <w:r w:rsidR="000E0565" w:rsidRPr="001F46D6">
              <w:rPr>
                <w:rStyle w:val="Hyperlink"/>
                <w:noProof/>
              </w:rPr>
              <w:t>Summary View of Hotel Reservation</w:t>
            </w:r>
            <w:r w:rsidR="000E0565">
              <w:rPr>
                <w:noProof/>
                <w:webHidden/>
              </w:rPr>
              <w:tab/>
            </w:r>
            <w:r w:rsidR="000E0565">
              <w:rPr>
                <w:noProof/>
                <w:webHidden/>
              </w:rPr>
              <w:fldChar w:fldCharType="begin"/>
            </w:r>
            <w:r w:rsidR="000E0565">
              <w:rPr>
                <w:noProof/>
                <w:webHidden/>
              </w:rPr>
              <w:instrText xml:space="preserve"> PAGEREF _Toc134201352 \h </w:instrText>
            </w:r>
            <w:r w:rsidR="000E0565">
              <w:rPr>
                <w:noProof/>
                <w:webHidden/>
              </w:rPr>
            </w:r>
            <w:r w:rsidR="000E0565">
              <w:rPr>
                <w:noProof/>
                <w:webHidden/>
              </w:rPr>
              <w:fldChar w:fldCharType="separate"/>
            </w:r>
            <w:r w:rsidR="000E0565">
              <w:rPr>
                <w:noProof/>
                <w:webHidden/>
              </w:rPr>
              <w:t>3</w:t>
            </w:r>
            <w:r w:rsidR="000E0565">
              <w:rPr>
                <w:noProof/>
                <w:webHidden/>
              </w:rPr>
              <w:fldChar w:fldCharType="end"/>
            </w:r>
          </w:hyperlink>
        </w:p>
        <w:p w14:paraId="0A8B8100" w14:textId="794D792E" w:rsidR="000E0565" w:rsidRDefault="00D64E0D">
          <w:pPr>
            <w:pStyle w:val="TOC1"/>
            <w:tabs>
              <w:tab w:val="right" w:leader="dot" w:pos="9350"/>
            </w:tabs>
            <w:rPr>
              <w:noProof/>
            </w:rPr>
          </w:pPr>
          <w:hyperlink w:anchor="_Toc134201353" w:history="1">
            <w:r w:rsidR="000E0565" w:rsidRPr="001F46D6">
              <w:rPr>
                <w:rStyle w:val="Hyperlink"/>
                <w:noProof/>
              </w:rPr>
              <w:t>Student Score Analysis</w:t>
            </w:r>
            <w:r w:rsidR="000E0565">
              <w:rPr>
                <w:noProof/>
                <w:webHidden/>
              </w:rPr>
              <w:tab/>
            </w:r>
            <w:r w:rsidR="000E0565">
              <w:rPr>
                <w:noProof/>
                <w:webHidden/>
              </w:rPr>
              <w:fldChar w:fldCharType="begin"/>
            </w:r>
            <w:r w:rsidR="000E0565">
              <w:rPr>
                <w:noProof/>
                <w:webHidden/>
              </w:rPr>
              <w:instrText xml:space="preserve"> PAGEREF _Toc134201353 \h </w:instrText>
            </w:r>
            <w:r w:rsidR="000E0565">
              <w:rPr>
                <w:noProof/>
                <w:webHidden/>
              </w:rPr>
            </w:r>
            <w:r w:rsidR="000E0565">
              <w:rPr>
                <w:noProof/>
                <w:webHidden/>
              </w:rPr>
              <w:fldChar w:fldCharType="separate"/>
            </w:r>
            <w:r w:rsidR="000E0565">
              <w:rPr>
                <w:noProof/>
                <w:webHidden/>
              </w:rPr>
              <w:t>7</w:t>
            </w:r>
            <w:r w:rsidR="000E0565">
              <w:rPr>
                <w:noProof/>
                <w:webHidden/>
              </w:rPr>
              <w:fldChar w:fldCharType="end"/>
            </w:r>
          </w:hyperlink>
        </w:p>
        <w:p w14:paraId="24E0A5D5" w14:textId="4F173038" w:rsidR="000E0565" w:rsidRDefault="00D64E0D">
          <w:pPr>
            <w:pStyle w:val="TOC2"/>
            <w:tabs>
              <w:tab w:val="right" w:leader="dot" w:pos="9350"/>
            </w:tabs>
            <w:rPr>
              <w:noProof/>
            </w:rPr>
          </w:pPr>
          <w:hyperlink w:anchor="_Toc134201354" w:history="1">
            <w:r w:rsidR="000E0565" w:rsidRPr="001F46D6">
              <w:rPr>
                <w:rStyle w:val="Hyperlink"/>
                <w:noProof/>
              </w:rPr>
              <w:t>Answer to Question - 1</w:t>
            </w:r>
            <w:r w:rsidR="000E0565">
              <w:rPr>
                <w:noProof/>
                <w:webHidden/>
              </w:rPr>
              <w:tab/>
            </w:r>
            <w:r w:rsidR="000E0565">
              <w:rPr>
                <w:noProof/>
                <w:webHidden/>
              </w:rPr>
              <w:fldChar w:fldCharType="begin"/>
            </w:r>
            <w:r w:rsidR="000E0565">
              <w:rPr>
                <w:noProof/>
                <w:webHidden/>
              </w:rPr>
              <w:instrText xml:space="preserve"> PAGEREF _Toc134201354 \h </w:instrText>
            </w:r>
            <w:r w:rsidR="000E0565">
              <w:rPr>
                <w:noProof/>
                <w:webHidden/>
              </w:rPr>
            </w:r>
            <w:r w:rsidR="000E0565">
              <w:rPr>
                <w:noProof/>
                <w:webHidden/>
              </w:rPr>
              <w:fldChar w:fldCharType="separate"/>
            </w:r>
            <w:r w:rsidR="000E0565">
              <w:rPr>
                <w:noProof/>
                <w:webHidden/>
              </w:rPr>
              <w:t>7</w:t>
            </w:r>
            <w:r w:rsidR="000E0565">
              <w:rPr>
                <w:noProof/>
                <w:webHidden/>
              </w:rPr>
              <w:fldChar w:fldCharType="end"/>
            </w:r>
          </w:hyperlink>
        </w:p>
        <w:p w14:paraId="5946A522" w14:textId="1A7B797E" w:rsidR="000E0565" w:rsidRDefault="00D64E0D">
          <w:pPr>
            <w:pStyle w:val="TOC2"/>
            <w:tabs>
              <w:tab w:val="right" w:leader="dot" w:pos="9350"/>
            </w:tabs>
            <w:rPr>
              <w:noProof/>
            </w:rPr>
          </w:pPr>
          <w:hyperlink w:anchor="_Toc134201355" w:history="1">
            <w:r w:rsidR="000E0565" w:rsidRPr="001F46D6">
              <w:rPr>
                <w:rStyle w:val="Hyperlink"/>
                <w:noProof/>
              </w:rPr>
              <w:t>Answer to Question - 2</w:t>
            </w:r>
            <w:r w:rsidR="000E0565">
              <w:rPr>
                <w:noProof/>
                <w:webHidden/>
              </w:rPr>
              <w:tab/>
            </w:r>
            <w:r w:rsidR="000E0565">
              <w:rPr>
                <w:noProof/>
                <w:webHidden/>
              </w:rPr>
              <w:fldChar w:fldCharType="begin"/>
            </w:r>
            <w:r w:rsidR="000E0565">
              <w:rPr>
                <w:noProof/>
                <w:webHidden/>
              </w:rPr>
              <w:instrText xml:space="preserve"> PAGEREF _Toc134201355 \h </w:instrText>
            </w:r>
            <w:r w:rsidR="000E0565">
              <w:rPr>
                <w:noProof/>
                <w:webHidden/>
              </w:rPr>
            </w:r>
            <w:r w:rsidR="000E0565">
              <w:rPr>
                <w:noProof/>
                <w:webHidden/>
              </w:rPr>
              <w:fldChar w:fldCharType="separate"/>
            </w:r>
            <w:r w:rsidR="000E0565">
              <w:rPr>
                <w:noProof/>
                <w:webHidden/>
              </w:rPr>
              <w:t>7</w:t>
            </w:r>
            <w:r w:rsidR="000E0565">
              <w:rPr>
                <w:noProof/>
                <w:webHidden/>
              </w:rPr>
              <w:fldChar w:fldCharType="end"/>
            </w:r>
          </w:hyperlink>
        </w:p>
        <w:p w14:paraId="0639F181" w14:textId="05C11DB0" w:rsidR="000E0565" w:rsidRDefault="00D64E0D">
          <w:pPr>
            <w:pStyle w:val="TOC2"/>
            <w:tabs>
              <w:tab w:val="right" w:leader="dot" w:pos="9350"/>
            </w:tabs>
            <w:rPr>
              <w:noProof/>
            </w:rPr>
          </w:pPr>
          <w:hyperlink w:anchor="_Toc134201356" w:history="1">
            <w:r w:rsidR="000E0565" w:rsidRPr="001F46D6">
              <w:rPr>
                <w:rStyle w:val="Hyperlink"/>
                <w:noProof/>
              </w:rPr>
              <w:t>Answer to Question - 3</w:t>
            </w:r>
            <w:r w:rsidR="000E0565">
              <w:rPr>
                <w:noProof/>
                <w:webHidden/>
              </w:rPr>
              <w:tab/>
            </w:r>
            <w:r w:rsidR="000E0565">
              <w:rPr>
                <w:noProof/>
                <w:webHidden/>
              </w:rPr>
              <w:fldChar w:fldCharType="begin"/>
            </w:r>
            <w:r w:rsidR="000E0565">
              <w:rPr>
                <w:noProof/>
                <w:webHidden/>
              </w:rPr>
              <w:instrText xml:space="preserve"> PAGEREF _Toc134201356 \h </w:instrText>
            </w:r>
            <w:r w:rsidR="000E0565">
              <w:rPr>
                <w:noProof/>
                <w:webHidden/>
              </w:rPr>
            </w:r>
            <w:r w:rsidR="000E0565">
              <w:rPr>
                <w:noProof/>
                <w:webHidden/>
              </w:rPr>
              <w:fldChar w:fldCharType="separate"/>
            </w:r>
            <w:r w:rsidR="000E0565">
              <w:rPr>
                <w:noProof/>
                <w:webHidden/>
              </w:rPr>
              <w:t>7</w:t>
            </w:r>
            <w:r w:rsidR="000E0565">
              <w:rPr>
                <w:noProof/>
                <w:webHidden/>
              </w:rPr>
              <w:fldChar w:fldCharType="end"/>
            </w:r>
          </w:hyperlink>
        </w:p>
        <w:p w14:paraId="77F2A7C5" w14:textId="5177FFCC" w:rsidR="000E0565" w:rsidRDefault="00D64E0D">
          <w:pPr>
            <w:pStyle w:val="TOC2"/>
            <w:tabs>
              <w:tab w:val="right" w:leader="dot" w:pos="9350"/>
            </w:tabs>
            <w:rPr>
              <w:noProof/>
            </w:rPr>
          </w:pPr>
          <w:hyperlink w:anchor="_Toc134201357" w:history="1">
            <w:r w:rsidR="000E0565" w:rsidRPr="001F46D6">
              <w:rPr>
                <w:rStyle w:val="Hyperlink"/>
                <w:noProof/>
              </w:rPr>
              <w:t>Answer to question - 4</w:t>
            </w:r>
            <w:r w:rsidR="000E0565">
              <w:rPr>
                <w:noProof/>
                <w:webHidden/>
              </w:rPr>
              <w:tab/>
            </w:r>
            <w:r w:rsidR="000E0565">
              <w:rPr>
                <w:noProof/>
                <w:webHidden/>
              </w:rPr>
              <w:fldChar w:fldCharType="begin"/>
            </w:r>
            <w:r w:rsidR="000E0565">
              <w:rPr>
                <w:noProof/>
                <w:webHidden/>
              </w:rPr>
              <w:instrText xml:space="preserve"> PAGEREF _Toc134201357 \h </w:instrText>
            </w:r>
            <w:r w:rsidR="000E0565">
              <w:rPr>
                <w:noProof/>
                <w:webHidden/>
              </w:rPr>
            </w:r>
            <w:r w:rsidR="000E0565">
              <w:rPr>
                <w:noProof/>
                <w:webHidden/>
              </w:rPr>
              <w:fldChar w:fldCharType="separate"/>
            </w:r>
            <w:r w:rsidR="000E0565">
              <w:rPr>
                <w:noProof/>
                <w:webHidden/>
              </w:rPr>
              <w:t>8</w:t>
            </w:r>
            <w:r w:rsidR="000E0565">
              <w:rPr>
                <w:noProof/>
                <w:webHidden/>
              </w:rPr>
              <w:fldChar w:fldCharType="end"/>
            </w:r>
          </w:hyperlink>
        </w:p>
        <w:p w14:paraId="331B1C77" w14:textId="0A77B845" w:rsidR="000E0565" w:rsidRDefault="00D64E0D">
          <w:pPr>
            <w:pStyle w:val="TOC2"/>
            <w:tabs>
              <w:tab w:val="right" w:leader="dot" w:pos="9350"/>
            </w:tabs>
            <w:rPr>
              <w:noProof/>
            </w:rPr>
          </w:pPr>
          <w:hyperlink w:anchor="_Toc134201358" w:history="1">
            <w:r w:rsidR="000E0565" w:rsidRPr="001F46D6">
              <w:rPr>
                <w:rStyle w:val="Hyperlink"/>
                <w:noProof/>
              </w:rPr>
              <w:t>Answer to Question - 5</w:t>
            </w:r>
            <w:r w:rsidR="000E0565">
              <w:rPr>
                <w:noProof/>
                <w:webHidden/>
              </w:rPr>
              <w:tab/>
            </w:r>
            <w:r w:rsidR="000E0565">
              <w:rPr>
                <w:noProof/>
                <w:webHidden/>
              </w:rPr>
              <w:fldChar w:fldCharType="begin"/>
            </w:r>
            <w:r w:rsidR="000E0565">
              <w:rPr>
                <w:noProof/>
                <w:webHidden/>
              </w:rPr>
              <w:instrText xml:space="preserve"> PAGEREF _Toc134201358 \h </w:instrText>
            </w:r>
            <w:r w:rsidR="000E0565">
              <w:rPr>
                <w:noProof/>
                <w:webHidden/>
              </w:rPr>
            </w:r>
            <w:r w:rsidR="000E0565">
              <w:rPr>
                <w:noProof/>
                <w:webHidden/>
              </w:rPr>
              <w:fldChar w:fldCharType="separate"/>
            </w:r>
            <w:r w:rsidR="000E0565">
              <w:rPr>
                <w:noProof/>
                <w:webHidden/>
              </w:rPr>
              <w:t>8</w:t>
            </w:r>
            <w:r w:rsidR="000E0565">
              <w:rPr>
                <w:noProof/>
                <w:webHidden/>
              </w:rPr>
              <w:fldChar w:fldCharType="end"/>
            </w:r>
          </w:hyperlink>
        </w:p>
        <w:p w14:paraId="321FCA49" w14:textId="6784694D" w:rsidR="000E0565" w:rsidRDefault="00D64E0D">
          <w:pPr>
            <w:pStyle w:val="TOC2"/>
            <w:tabs>
              <w:tab w:val="right" w:leader="dot" w:pos="9350"/>
            </w:tabs>
            <w:rPr>
              <w:noProof/>
            </w:rPr>
          </w:pPr>
          <w:hyperlink w:anchor="_Toc134201359" w:history="1">
            <w:r w:rsidR="000E0565" w:rsidRPr="001F46D6">
              <w:rPr>
                <w:rStyle w:val="Hyperlink"/>
                <w:noProof/>
              </w:rPr>
              <w:t>Answer to Question - 6</w:t>
            </w:r>
            <w:r w:rsidR="000E0565">
              <w:rPr>
                <w:noProof/>
                <w:webHidden/>
              </w:rPr>
              <w:tab/>
            </w:r>
            <w:r w:rsidR="000E0565">
              <w:rPr>
                <w:noProof/>
                <w:webHidden/>
              </w:rPr>
              <w:fldChar w:fldCharType="begin"/>
            </w:r>
            <w:r w:rsidR="000E0565">
              <w:rPr>
                <w:noProof/>
                <w:webHidden/>
              </w:rPr>
              <w:instrText xml:space="preserve"> PAGEREF _Toc134201359 \h </w:instrText>
            </w:r>
            <w:r w:rsidR="000E0565">
              <w:rPr>
                <w:noProof/>
                <w:webHidden/>
              </w:rPr>
            </w:r>
            <w:r w:rsidR="000E0565">
              <w:rPr>
                <w:noProof/>
                <w:webHidden/>
              </w:rPr>
              <w:fldChar w:fldCharType="separate"/>
            </w:r>
            <w:r w:rsidR="000E0565">
              <w:rPr>
                <w:noProof/>
                <w:webHidden/>
              </w:rPr>
              <w:t>9</w:t>
            </w:r>
            <w:r w:rsidR="000E0565">
              <w:rPr>
                <w:noProof/>
                <w:webHidden/>
              </w:rPr>
              <w:fldChar w:fldCharType="end"/>
            </w:r>
          </w:hyperlink>
        </w:p>
        <w:p w14:paraId="08A0302F" w14:textId="1294D2A2" w:rsidR="000E0565" w:rsidRDefault="00D64E0D">
          <w:pPr>
            <w:pStyle w:val="TOC3"/>
            <w:tabs>
              <w:tab w:val="right" w:leader="dot" w:pos="9350"/>
            </w:tabs>
            <w:rPr>
              <w:noProof/>
            </w:rPr>
          </w:pPr>
          <w:hyperlink w:anchor="_Toc134201360" w:history="1">
            <w:r w:rsidR="000E0565" w:rsidRPr="001F46D6">
              <w:rPr>
                <w:rStyle w:val="Hyperlink"/>
                <w:noProof/>
              </w:rPr>
              <w:t>Data Mining</w:t>
            </w:r>
            <w:r w:rsidR="000E0565">
              <w:rPr>
                <w:noProof/>
                <w:webHidden/>
              </w:rPr>
              <w:tab/>
            </w:r>
            <w:r w:rsidR="000E0565">
              <w:rPr>
                <w:noProof/>
                <w:webHidden/>
              </w:rPr>
              <w:fldChar w:fldCharType="begin"/>
            </w:r>
            <w:r w:rsidR="000E0565">
              <w:rPr>
                <w:noProof/>
                <w:webHidden/>
              </w:rPr>
              <w:instrText xml:space="preserve"> PAGEREF _Toc134201360 \h </w:instrText>
            </w:r>
            <w:r w:rsidR="000E0565">
              <w:rPr>
                <w:noProof/>
                <w:webHidden/>
              </w:rPr>
            </w:r>
            <w:r w:rsidR="000E0565">
              <w:rPr>
                <w:noProof/>
                <w:webHidden/>
              </w:rPr>
              <w:fldChar w:fldCharType="separate"/>
            </w:r>
            <w:r w:rsidR="000E0565">
              <w:rPr>
                <w:noProof/>
                <w:webHidden/>
              </w:rPr>
              <w:t>10</w:t>
            </w:r>
            <w:r w:rsidR="000E0565">
              <w:rPr>
                <w:noProof/>
                <w:webHidden/>
              </w:rPr>
              <w:fldChar w:fldCharType="end"/>
            </w:r>
          </w:hyperlink>
        </w:p>
        <w:p w14:paraId="04653081" w14:textId="41AA2FDB" w:rsidR="000E0565" w:rsidRDefault="00D64E0D">
          <w:pPr>
            <w:pStyle w:val="TOC3"/>
            <w:tabs>
              <w:tab w:val="right" w:leader="dot" w:pos="9350"/>
            </w:tabs>
            <w:rPr>
              <w:noProof/>
            </w:rPr>
          </w:pPr>
          <w:hyperlink w:anchor="_Toc134201361" w:history="1">
            <w:r w:rsidR="000E0565" w:rsidRPr="001F46D6">
              <w:rPr>
                <w:rStyle w:val="Hyperlink"/>
                <w:noProof/>
              </w:rPr>
              <w:t>Test Mining Method</w:t>
            </w:r>
            <w:r w:rsidR="000E0565">
              <w:rPr>
                <w:noProof/>
                <w:webHidden/>
              </w:rPr>
              <w:tab/>
            </w:r>
            <w:r w:rsidR="000E0565">
              <w:rPr>
                <w:noProof/>
                <w:webHidden/>
              </w:rPr>
              <w:fldChar w:fldCharType="begin"/>
            </w:r>
            <w:r w:rsidR="000E0565">
              <w:rPr>
                <w:noProof/>
                <w:webHidden/>
              </w:rPr>
              <w:instrText xml:space="preserve"> PAGEREF _Toc134201361 \h </w:instrText>
            </w:r>
            <w:r w:rsidR="000E0565">
              <w:rPr>
                <w:noProof/>
                <w:webHidden/>
              </w:rPr>
            </w:r>
            <w:r w:rsidR="000E0565">
              <w:rPr>
                <w:noProof/>
                <w:webHidden/>
              </w:rPr>
              <w:fldChar w:fldCharType="separate"/>
            </w:r>
            <w:r w:rsidR="000E0565">
              <w:rPr>
                <w:noProof/>
                <w:webHidden/>
              </w:rPr>
              <w:t>10</w:t>
            </w:r>
            <w:r w:rsidR="000E0565">
              <w:rPr>
                <w:noProof/>
                <w:webHidden/>
              </w:rPr>
              <w:fldChar w:fldCharType="end"/>
            </w:r>
          </w:hyperlink>
        </w:p>
        <w:p w14:paraId="39026588" w14:textId="724DE112" w:rsidR="000E0565" w:rsidRDefault="00D64E0D">
          <w:pPr>
            <w:pStyle w:val="TOC2"/>
            <w:tabs>
              <w:tab w:val="right" w:leader="dot" w:pos="9350"/>
            </w:tabs>
            <w:rPr>
              <w:noProof/>
            </w:rPr>
          </w:pPr>
          <w:hyperlink w:anchor="_Toc134201362" w:history="1">
            <w:r w:rsidR="000E0565" w:rsidRPr="001F46D6">
              <w:rPr>
                <w:rStyle w:val="Hyperlink"/>
                <w:noProof/>
              </w:rPr>
              <w:t>Answer to Question - 7</w:t>
            </w:r>
            <w:r w:rsidR="000E0565">
              <w:rPr>
                <w:noProof/>
                <w:webHidden/>
              </w:rPr>
              <w:tab/>
            </w:r>
            <w:r w:rsidR="000E0565">
              <w:rPr>
                <w:noProof/>
                <w:webHidden/>
              </w:rPr>
              <w:fldChar w:fldCharType="begin"/>
            </w:r>
            <w:r w:rsidR="000E0565">
              <w:rPr>
                <w:noProof/>
                <w:webHidden/>
              </w:rPr>
              <w:instrText xml:space="preserve"> PAGEREF _Toc134201362 \h </w:instrText>
            </w:r>
            <w:r w:rsidR="000E0565">
              <w:rPr>
                <w:noProof/>
                <w:webHidden/>
              </w:rPr>
            </w:r>
            <w:r w:rsidR="000E0565">
              <w:rPr>
                <w:noProof/>
                <w:webHidden/>
              </w:rPr>
              <w:fldChar w:fldCharType="separate"/>
            </w:r>
            <w:r w:rsidR="000E0565">
              <w:rPr>
                <w:noProof/>
                <w:webHidden/>
              </w:rPr>
              <w:t>11</w:t>
            </w:r>
            <w:r w:rsidR="000E0565">
              <w:rPr>
                <w:noProof/>
                <w:webHidden/>
              </w:rPr>
              <w:fldChar w:fldCharType="end"/>
            </w:r>
          </w:hyperlink>
        </w:p>
        <w:p w14:paraId="2BFDF3BD" w14:textId="7B63326B" w:rsidR="000E0565" w:rsidRDefault="00D64E0D">
          <w:pPr>
            <w:pStyle w:val="TOC1"/>
            <w:tabs>
              <w:tab w:val="right" w:leader="dot" w:pos="9350"/>
            </w:tabs>
            <w:rPr>
              <w:noProof/>
            </w:rPr>
          </w:pPr>
          <w:hyperlink w:anchor="_Toc134201363" w:history="1">
            <w:r w:rsidR="000E0565" w:rsidRPr="001F46D6">
              <w:rPr>
                <w:rStyle w:val="Hyperlink"/>
                <w:noProof/>
              </w:rPr>
              <w:t>Conclusion</w:t>
            </w:r>
            <w:r w:rsidR="000E0565">
              <w:rPr>
                <w:noProof/>
                <w:webHidden/>
              </w:rPr>
              <w:tab/>
            </w:r>
            <w:r w:rsidR="000E0565">
              <w:rPr>
                <w:noProof/>
                <w:webHidden/>
              </w:rPr>
              <w:fldChar w:fldCharType="begin"/>
            </w:r>
            <w:r w:rsidR="000E0565">
              <w:rPr>
                <w:noProof/>
                <w:webHidden/>
              </w:rPr>
              <w:instrText xml:space="preserve"> PAGEREF _Toc134201363 \h </w:instrText>
            </w:r>
            <w:r w:rsidR="000E0565">
              <w:rPr>
                <w:noProof/>
                <w:webHidden/>
              </w:rPr>
            </w:r>
            <w:r w:rsidR="000E0565">
              <w:rPr>
                <w:noProof/>
                <w:webHidden/>
              </w:rPr>
              <w:fldChar w:fldCharType="separate"/>
            </w:r>
            <w:r w:rsidR="000E0565">
              <w:rPr>
                <w:noProof/>
                <w:webHidden/>
              </w:rPr>
              <w:t>12</w:t>
            </w:r>
            <w:r w:rsidR="000E0565">
              <w:rPr>
                <w:noProof/>
                <w:webHidden/>
              </w:rPr>
              <w:fldChar w:fldCharType="end"/>
            </w:r>
          </w:hyperlink>
        </w:p>
        <w:p w14:paraId="487C71A0" w14:textId="7C924A22" w:rsidR="000E0565" w:rsidRDefault="00D64E0D">
          <w:pPr>
            <w:pStyle w:val="TOC1"/>
            <w:tabs>
              <w:tab w:val="right" w:leader="dot" w:pos="9350"/>
            </w:tabs>
            <w:rPr>
              <w:noProof/>
            </w:rPr>
          </w:pPr>
          <w:hyperlink w:anchor="_Toc134201364" w:history="1">
            <w:r w:rsidR="000E0565" w:rsidRPr="001F46D6">
              <w:rPr>
                <w:rStyle w:val="Hyperlink"/>
                <w:noProof/>
              </w:rPr>
              <w:t>References</w:t>
            </w:r>
            <w:r w:rsidR="000E0565">
              <w:rPr>
                <w:noProof/>
                <w:webHidden/>
              </w:rPr>
              <w:tab/>
            </w:r>
            <w:r w:rsidR="000E0565">
              <w:rPr>
                <w:noProof/>
                <w:webHidden/>
              </w:rPr>
              <w:fldChar w:fldCharType="begin"/>
            </w:r>
            <w:r w:rsidR="000E0565">
              <w:rPr>
                <w:noProof/>
                <w:webHidden/>
              </w:rPr>
              <w:instrText xml:space="preserve"> PAGEREF _Toc134201364 \h </w:instrText>
            </w:r>
            <w:r w:rsidR="000E0565">
              <w:rPr>
                <w:noProof/>
                <w:webHidden/>
              </w:rPr>
            </w:r>
            <w:r w:rsidR="000E0565">
              <w:rPr>
                <w:noProof/>
                <w:webHidden/>
              </w:rPr>
              <w:fldChar w:fldCharType="separate"/>
            </w:r>
            <w:r w:rsidR="000E0565">
              <w:rPr>
                <w:noProof/>
                <w:webHidden/>
              </w:rPr>
              <w:t>12</w:t>
            </w:r>
            <w:r w:rsidR="000E0565">
              <w:rPr>
                <w:noProof/>
                <w:webHidden/>
              </w:rPr>
              <w:fldChar w:fldCharType="end"/>
            </w:r>
          </w:hyperlink>
        </w:p>
        <w:p w14:paraId="30D27BB5" w14:textId="1332F9A8" w:rsidR="000E0565" w:rsidRDefault="000E0565">
          <w:r>
            <w:rPr>
              <w:b/>
              <w:bCs/>
              <w:noProof/>
            </w:rPr>
            <w:lastRenderedPageBreak/>
            <w:fldChar w:fldCharType="end"/>
          </w:r>
        </w:p>
      </w:sdtContent>
    </w:sdt>
    <w:p w14:paraId="23366696" w14:textId="77777777" w:rsidR="000E0565" w:rsidRDefault="000E0565"/>
    <w:p w14:paraId="543D0883" w14:textId="77777777" w:rsidR="000E0565" w:rsidRDefault="000E0565" w:rsidP="00A272E2">
      <w:pPr>
        <w:pStyle w:val="Heading1"/>
        <w:sectPr w:rsidR="000E0565">
          <w:footerReference w:type="default" r:id="rId8"/>
          <w:pgSz w:w="12240" w:h="15840"/>
          <w:pgMar w:top="1440" w:right="1440" w:bottom="1440" w:left="1440" w:header="720" w:footer="720" w:gutter="0"/>
          <w:cols w:space="720"/>
          <w:docGrid w:linePitch="360"/>
        </w:sectPr>
      </w:pPr>
      <w:bookmarkStart w:id="0" w:name="_Toc134201351"/>
    </w:p>
    <w:p w14:paraId="28EA1721" w14:textId="6093B5DB" w:rsidR="001E2CDE" w:rsidRDefault="00A272E2" w:rsidP="00A272E2">
      <w:pPr>
        <w:pStyle w:val="Heading1"/>
      </w:pPr>
      <w:r>
        <w:lastRenderedPageBreak/>
        <w:t>Introduction</w:t>
      </w:r>
      <w:bookmarkEnd w:id="0"/>
    </w:p>
    <w:p w14:paraId="47387D7B" w14:textId="31228D02" w:rsidR="00A272E2" w:rsidRDefault="00216952" w:rsidP="00A272E2">
      <w:r>
        <w:t xml:space="preserve">The information that needs to be evaluated and transformed into a </w:t>
      </w:r>
      <w:r w:rsidR="006D5975">
        <w:t>meaningful insight</w:t>
      </w:r>
      <w:r>
        <w:t xml:space="preserve"> from a huge database, will require the knowledge of the data analysis</w:t>
      </w:r>
      <w:r w:rsidR="006D5975">
        <w:t xml:space="preserve"> </w:t>
      </w:r>
      <w:r>
        <w:t xml:space="preserve">and </w:t>
      </w:r>
      <w:r w:rsidR="006D5975">
        <w:t>visualization</w:t>
      </w:r>
      <w:r>
        <w:t xml:space="preserve"> so that the summarized view from </w:t>
      </w:r>
      <w:r w:rsidR="0081502F">
        <w:t>the</w:t>
      </w:r>
      <w:r>
        <w:t xml:space="preserve"> </w:t>
      </w:r>
      <w:r w:rsidR="006D5975">
        <w:t>whole</w:t>
      </w:r>
      <w:r>
        <w:t xml:space="preserve"> dataset can be easily seen and interpreted to take further action </w:t>
      </w:r>
      <w:r w:rsidR="006D5975">
        <w:t>about</w:t>
      </w:r>
      <w:r>
        <w:t xml:space="preserve"> the context. </w:t>
      </w:r>
      <w:r w:rsidR="00163E2B">
        <w:t xml:space="preserve">In businesses </w:t>
      </w:r>
      <w:r w:rsidR="006D5975">
        <w:t>like</w:t>
      </w:r>
      <w:r w:rsidR="00163E2B">
        <w:t xml:space="preserve"> tourism or </w:t>
      </w:r>
      <w:r w:rsidR="00456677">
        <w:t>hotel-based</w:t>
      </w:r>
      <w:r w:rsidR="00163E2B">
        <w:t xml:space="preserve"> ones, the trends in </w:t>
      </w:r>
      <w:r w:rsidR="000E0565">
        <w:t>the</w:t>
      </w:r>
      <w:r w:rsidR="00163E2B">
        <w:t xml:space="preserve"> customer </w:t>
      </w:r>
      <w:r w:rsidR="000E0565">
        <w:t>demand</w:t>
      </w:r>
      <w:r w:rsidR="00163E2B">
        <w:t xml:space="preserve"> for room and the arrival of the customers in that particular hotel </w:t>
      </w:r>
      <w:r w:rsidR="006D5975">
        <w:t>controls</w:t>
      </w:r>
      <w:r w:rsidR="00163E2B">
        <w:t xml:space="preserve"> the </w:t>
      </w:r>
      <w:r w:rsidR="006D5975">
        <w:t>pricing</w:t>
      </w:r>
      <w:r w:rsidR="00163E2B">
        <w:t xml:space="preserve"> of the hotels. So, in these cases, to adapt with the </w:t>
      </w:r>
      <w:r w:rsidR="006D5975">
        <w:t>rising</w:t>
      </w:r>
      <w:r w:rsidR="00163E2B">
        <w:t xml:space="preserve"> trend in the demands from the </w:t>
      </w:r>
      <w:r w:rsidR="006D5975">
        <w:t>customers,</w:t>
      </w:r>
      <w:r w:rsidR="00163E2B">
        <w:t xml:space="preserve"> preparing rooms as soon as </w:t>
      </w:r>
      <w:r w:rsidR="006D5975">
        <w:t>possible</w:t>
      </w:r>
      <w:r w:rsidR="00163E2B">
        <w:t xml:space="preserve"> and making the availability of room services to the </w:t>
      </w:r>
      <w:r w:rsidR="006D5975">
        <w:t>customers</w:t>
      </w:r>
      <w:r w:rsidR="00163E2B">
        <w:t xml:space="preserve"> get tougher. So, if the hotels can do their data analysis on </w:t>
      </w:r>
      <w:r w:rsidR="0081502F">
        <w:t>the</w:t>
      </w:r>
      <w:r w:rsidR="00163E2B">
        <w:t xml:space="preserve"> previous years or room booking and cancellations, then they will get an insight about performance of the hotel in that particular area. Successful </w:t>
      </w:r>
      <w:r w:rsidR="006D5975">
        <w:t>understanding</w:t>
      </w:r>
      <w:r w:rsidR="00163E2B">
        <w:t xml:space="preserve"> of the situation in the business market in this case </w:t>
      </w:r>
      <w:r w:rsidR="006D5975">
        <w:t xml:space="preserve">can provide such </w:t>
      </w:r>
      <w:r w:rsidR="00456677">
        <w:t>hotel-based</w:t>
      </w:r>
      <w:r w:rsidR="006D5975">
        <w:t xml:space="preserve"> </w:t>
      </w:r>
      <w:r w:rsidR="000B0EBA">
        <w:t>business</w:t>
      </w:r>
      <w:r w:rsidR="006D5975">
        <w:t xml:space="preserve"> an </w:t>
      </w:r>
      <w:r w:rsidR="00456677">
        <w:t>ed</w:t>
      </w:r>
      <w:r w:rsidR="000B0EBA">
        <w:t>ge</w:t>
      </w:r>
      <w:r w:rsidR="006D5975">
        <w:t xml:space="preserve"> to act quickly for preparing for the upcoming </w:t>
      </w:r>
      <w:r w:rsidR="00456677">
        <w:t>situation</w:t>
      </w:r>
      <w:r w:rsidR="006D5975">
        <w:t xml:space="preserve"> their peak season of business. Also, this data </w:t>
      </w:r>
      <w:r w:rsidR="000B0EBA">
        <w:t>driven</w:t>
      </w:r>
      <w:r w:rsidR="006D5975">
        <w:t xml:space="preserve"> decision making about the operations of </w:t>
      </w:r>
      <w:r w:rsidR="00456677">
        <w:t>the business</w:t>
      </w:r>
      <w:r w:rsidR="006D5975">
        <w:t xml:space="preserve"> improves the operating </w:t>
      </w:r>
      <w:r w:rsidR="00CF051C">
        <w:t>efficiency</w:t>
      </w:r>
      <w:r w:rsidR="006D5975">
        <w:t xml:space="preserve"> in </w:t>
      </w:r>
      <w:r w:rsidR="00CF051C">
        <w:t xml:space="preserve">the </w:t>
      </w:r>
      <w:r w:rsidR="006D5975">
        <w:t>business. The</w:t>
      </w:r>
      <w:r w:rsidR="00CF051C">
        <w:t xml:space="preserve"> </w:t>
      </w:r>
      <w:r w:rsidR="006D5975">
        <w:t xml:space="preserve">identification of the outlying </w:t>
      </w:r>
      <w:r w:rsidR="00CF051C">
        <w:t>events</w:t>
      </w:r>
      <w:r w:rsidR="006D5975">
        <w:t xml:space="preserve"> in these cases, </w:t>
      </w:r>
      <w:r w:rsidR="00CF051C">
        <w:t>can be</w:t>
      </w:r>
      <w:r w:rsidR="006D5975">
        <w:t xml:space="preserve"> </w:t>
      </w:r>
      <w:r w:rsidR="00CF051C">
        <w:t>done</w:t>
      </w:r>
      <w:r w:rsidR="006D5975">
        <w:t xml:space="preserve"> so that the information set cannot be </w:t>
      </w:r>
      <w:r w:rsidR="00AF04FF">
        <w:t xml:space="preserve">manipulated by those huge numbers. This report </w:t>
      </w:r>
      <w:r w:rsidR="00CF051C">
        <w:t>consists</w:t>
      </w:r>
      <w:r w:rsidR="00AF04FF">
        <w:t xml:space="preserve"> of the processes of </w:t>
      </w:r>
      <w:r w:rsidR="00CF051C">
        <w:t>analyzing</w:t>
      </w:r>
      <w:r w:rsidR="00AF04FF">
        <w:t xml:space="preserve"> a dataset and showing the summarized situation of that </w:t>
      </w:r>
      <w:r w:rsidR="00CF051C">
        <w:t>business</w:t>
      </w:r>
      <w:r w:rsidR="00AF04FF">
        <w:t xml:space="preserve"> from 2017 to 2022. </w:t>
      </w:r>
    </w:p>
    <w:p w14:paraId="3FC1D6B5" w14:textId="77777777" w:rsidR="00FA1A84" w:rsidRDefault="00FA1A84" w:rsidP="00A272E2"/>
    <w:p w14:paraId="39CE6AE9" w14:textId="77777777" w:rsidR="00FA1A84" w:rsidRDefault="00FA1A84" w:rsidP="00A272E2"/>
    <w:p w14:paraId="7085CD79" w14:textId="77777777" w:rsidR="00FA1A84" w:rsidRDefault="00FA1A84" w:rsidP="00A272E2"/>
    <w:p w14:paraId="28AD0774" w14:textId="77777777" w:rsidR="00FA1A84" w:rsidRDefault="00FA1A84" w:rsidP="00A272E2"/>
    <w:p w14:paraId="57155274" w14:textId="77777777" w:rsidR="00FA1A84" w:rsidRDefault="00FA1A84" w:rsidP="00A272E2"/>
    <w:p w14:paraId="3CCCE4A4" w14:textId="77777777" w:rsidR="00FA1A84" w:rsidRDefault="00FA1A84" w:rsidP="00A272E2"/>
    <w:p w14:paraId="22DFDA01" w14:textId="77777777" w:rsidR="00FA1A84" w:rsidRDefault="00FA1A84" w:rsidP="00A272E2"/>
    <w:p w14:paraId="22ED26D7" w14:textId="77777777" w:rsidR="00FA1A84" w:rsidRDefault="00FA1A84" w:rsidP="00A272E2"/>
    <w:p w14:paraId="679488AB" w14:textId="77777777" w:rsidR="00FA1A84" w:rsidRDefault="00FA1A84" w:rsidP="00A272E2"/>
    <w:p w14:paraId="2633DA4F" w14:textId="6AF01789" w:rsidR="00FA1A84" w:rsidRPr="00FA1A84" w:rsidRDefault="00FA1A84" w:rsidP="00FA1A84">
      <w:pPr>
        <w:shd w:val="clear" w:color="auto" w:fill="9CC2E5" w:themeFill="accent5" w:themeFillTint="99"/>
        <w:jc w:val="center"/>
        <w:rPr>
          <w:b/>
          <w:bCs/>
          <w:sz w:val="28"/>
          <w:szCs w:val="24"/>
        </w:rPr>
      </w:pPr>
      <w:r w:rsidRPr="00FA1A84">
        <w:rPr>
          <w:b/>
          <w:bCs/>
          <w:sz w:val="28"/>
          <w:szCs w:val="24"/>
        </w:rPr>
        <w:lastRenderedPageBreak/>
        <w:t>PART - 1</w:t>
      </w:r>
    </w:p>
    <w:p w14:paraId="1BB91CCA" w14:textId="731F717F" w:rsidR="00AF04FF" w:rsidRDefault="00AF04FF" w:rsidP="00AF04FF">
      <w:pPr>
        <w:pStyle w:val="Heading1"/>
      </w:pPr>
      <w:bookmarkStart w:id="1" w:name="_Toc134201352"/>
      <w:r>
        <w:t>Summary View of Hotel Reservation</w:t>
      </w:r>
      <w:bookmarkEnd w:id="1"/>
    </w:p>
    <w:p w14:paraId="3D233F01" w14:textId="027881C7" w:rsidR="00AF04FF" w:rsidRDefault="00AF04FF" w:rsidP="00AF04FF">
      <w:r>
        <w:t xml:space="preserve">Every dataset needs to be cleaned </w:t>
      </w:r>
      <w:r w:rsidR="00CF051C">
        <w:t>and sorted</w:t>
      </w:r>
      <w:r>
        <w:t xml:space="preserve"> </w:t>
      </w:r>
      <w:r w:rsidR="00CF051C">
        <w:t xml:space="preserve">properly </w:t>
      </w:r>
      <w:r>
        <w:t>first</w:t>
      </w:r>
      <w:r w:rsidR="00CF051C">
        <w:t>hand</w:t>
      </w:r>
      <w:r>
        <w:t xml:space="preserve"> as there might </w:t>
      </w:r>
      <w:r w:rsidR="00CF051C">
        <w:t>differently</w:t>
      </w:r>
      <w:r>
        <w:t xml:space="preserve"> </w:t>
      </w:r>
      <w:r w:rsidR="00CF051C">
        <w:t>types</w:t>
      </w:r>
      <w:r>
        <w:t xml:space="preserve"> of data sorted in </w:t>
      </w:r>
      <w:r w:rsidR="00CF051C">
        <w:t>an</w:t>
      </w:r>
      <w:r>
        <w:t xml:space="preserve"> unorganized way. So, to make the summary output from </w:t>
      </w:r>
      <w:r w:rsidR="0081502F">
        <w:t>the</w:t>
      </w:r>
      <w:r>
        <w:t xml:space="preserve"> analysis, the convenient approach should be taken so that </w:t>
      </w:r>
      <w:r w:rsidR="00CF051C">
        <w:t>the precise data can be used to derive the decision making from the business</w:t>
      </w:r>
      <w:r w:rsidR="00960628">
        <w:t xml:space="preserve"> (</w:t>
      </w:r>
      <w:proofErr w:type="spellStart"/>
      <w:r w:rsidR="00960628">
        <w:t>Varshney</w:t>
      </w:r>
      <w:proofErr w:type="spellEnd"/>
      <w:r w:rsidR="00960628">
        <w:t>, 2021)</w:t>
      </w:r>
      <w:r w:rsidR="00CF051C">
        <w:t xml:space="preserve">. However, in this case, the rows were sorted according to the year from 2017 to 2022 with the help of filtering function from smallest to largest so that </w:t>
      </w:r>
      <w:r w:rsidR="004E0C7E">
        <w:t xml:space="preserve">the year sequence can help in this case to understand </w:t>
      </w:r>
      <w:r w:rsidR="0081502F">
        <w:t>the</w:t>
      </w:r>
      <w:r w:rsidR="004E0C7E">
        <w:t xml:space="preserve"> trend in the business market. Next, there </w:t>
      </w:r>
      <w:r w:rsidR="00AB1003">
        <w:t>was</w:t>
      </w:r>
      <w:r w:rsidR="004E0C7E">
        <w:t xml:space="preserve"> </w:t>
      </w:r>
      <w:r w:rsidR="00AB1003">
        <w:t>so</w:t>
      </w:r>
      <w:r w:rsidR="004E0C7E">
        <w:t xml:space="preserve"> </w:t>
      </w:r>
      <w:r w:rsidR="00AB1003">
        <w:t>much</w:t>
      </w:r>
      <w:r w:rsidR="004E0C7E">
        <w:t xml:space="preserve"> information in regards on months and </w:t>
      </w:r>
      <w:r w:rsidR="00AB1003">
        <w:t>the</w:t>
      </w:r>
      <w:r w:rsidR="004E0C7E">
        <w:t xml:space="preserve"> average value that were </w:t>
      </w:r>
      <w:r w:rsidR="00AB1003">
        <w:t>available</w:t>
      </w:r>
      <w:r w:rsidR="004E0C7E">
        <w:t xml:space="preserve"> in </w:t>
      </w:r>
      <w:r w:rsidR="00AB1003">
        <w:t>these</w:t>
      </w:r>
      <w:r w:rsidR="004E0C7E">
        <w:t xml:space="preserve"> </w:t>
      </w:r>
      <w:r w:rsidR="00AB1003">
        <w:t>months</w:t>
      </w:r>
      <w:r w:rsidR="004E0C7E">
        <w:t xml:space="preserve">. So, to see if the months in that year had higher of less than average pricing for their room, the average value for the whole year needs to be </w:t>
      </w:r>
      <w:r w:rsidR="00AB1003">
        <w:t>calculated</w:t>
      </w:r>
      <w:r w:rsidR="004E0C7E">
        <w:t xml:space="preserve">. </w:t>
      </w:r>
      <w:r w:rsidR="00AB1003">
        <w:t>So, through the usage of =</w:t>
      </w:r>
      <w:proofErr w:type="spellStart"/>
      <w:r w:rsidR="00AB1003">
        <w:t>AVERAGEIF</w:t>
      </w:r>
      <w:proofErr w:type="spellEnd"/>
      <w:r w:rsidR="00AB1003">
        <w:t xml:space="preserve"> function, through relating to a logic in this case, the outcome has been found.</w:t>
      </w:r>
    </w:p>
    <w:p w14:paraId="48F9B434" w14:textId="642C8084" w:rsidR="00AB1003" w:rsidRDefault="00AB1003" w:rsidP="00732C6C">
      <w:pPr>
        <w:jc w:val="center"/>
      </w:pPr>
      <w:r w:rsidRPr="00AB1003">
        <w:rPr>
          <w:noProof/>
        </w:rPr>
        <w:drawing>
          <wp:inline distT="0" distB="0" distL="0" distR="0" wp14:anchorId="4CF858FB" wp14:editId="358C7365">
            <wp:extent cx="1924730" cy="1554934"/>
            <wp:effectExtent l="0" t="0" r="0" b="7620"/>
            <wp:docPr id="202571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40799" cy="1567916"/>
                    </a:xfrm>
                    <a:prstGeom prst="rect">
                      <a:avLst/>
                    </a:prstGeom>
                    <a:noFill/>
                    <a:ln>
                      <a:noFill/>
                    </a:ln>
                  </pic:spPr>
                </pic:pic>
              </a:graphicData>
            </a:graphic>
          </wp:inline>
        </w:drawing>
      </w:r>
    </w:p>
    <w:p w14:paraId="65C99B0F" w14:textId="262793A3" w:rsidR="00AB1003" w:rsidRDefault="00AB1003" w:rsidP="00AF04FF">
      <w:r>
        <w:t xml:space="preserve">Here, the outcome from the dataset shows that the average pricing for the whole year   in 2017 was 90 pounds which was the least in value </w:t>
      </w:r>
      <w:r w:rsidR="00470545">
        <w:t xml:space="preserve">till date. Similarly, the average values for the respective years have been calculated and from that a trend has been prepared which is </w:t>
      </w:r>
      <w:r w:rsidR="00732C6C">
        <w:t>showing</w:t>
      </w:r>
      <w:r w:rsidR="00470545">
        <w:t xml:space="preserve"> the ups and downs in the average price. </w:t>
      </w:r>
      <w:r w:rsidR="00366287">
        <w:t xml:space="preserve">It shows that the </w:t>
      </w:r>
      <w:r w:rsidR="004B3903">
        <w:t>average</w:t>
      </w:r>
      <w:r w:rsidR="00366287">
        <w:t xml:space="preserve"> price was way lower in 2017, but due to a </w:t>
      </w:r>
      <w:r w:rsidR="004B3903">
        <w:t>huge</w:t>
      </w:r>
      <w:r w:rsidR="00366287">
        <w:t xml:space="preserve"> surge in the </w:t>
      </w:r>
      <w:r w:rsidR="004B3903">
        <w:t>demands</w:t>
      </w:r>
      <w:r w:rsidR="00366287">
        <w:t xml:space="preserve"> of </w:t>
      </w:r>
      <w:r w:rsidR="004B3903">
        <w:t>that</w:t>
      </w:r>
      <w:r w:rsidR="00366287">
        <w:t xml:space="preserve"> </w:t>
      </w:r>
      <w:r w:rsidR="004B3903">
        <w:t>hotel</w:t>
      </w:r>
      <w:r w:rsidR="00366287">
        <w:t xml:space="preserve">, the pricing increased by leaps and bounds and it touched an year round average of 106.5 pounds. </w:t>
      </w:r>
      <w:r w:rsidR="00F25448">
        <w:t xml:space="preserve">In 2019, the price slightly mitigated, but </w:t>
      </w:r>
      <w:r w:rsidR="004B3903">
        <w:t>again</w:t>
      </w:r>
      <w:r w:rsidR="00F25448">
        <w:t xml:space="preserve"> in 2020 during COVID-119, the business increased their overall price again to meet the </w:t>
      </w:r>
      <w:r w:rsidR="004B3903">
        <w:t>increasing</w:t>
      </w:r>
      <w:r w:rsidR="00F25448">
        <w:t xml:space="preserve"> expenses in their operations. Then to attract more customers after the mitigation of the situation, they reduced their prices which had an year round </w:t>
      </w:r>
      <w:r w:rsidR="004B3903">
        <w:t>average</w:t>
      </w:r>
      <w:r w:rsidR="00F25448">
        <w:t xml:space="preserve"> of 101.2 and 101.5 pounds respectively for all of their rooms. </w:t>
      </w:r>
    </w:p>
    <w:p w14:paraId="168A9EF8" w14:textId="3A1CE4FE" w:rsidR="00AB1003" w:rsidRDefault="00732C6C" w:rsidP="00732C6C">
      <w:pPr>
        <w:jc w:val="center"/>
      </w:pPr>
      <w:r>
        <w:rPr>
          <w:noProof/>
        </w:rPr>
        <w:lastRenderedPageBreak/>
        <w:drawing>
          <wp:inline distT="0" distB="0" distL="0" distR="0" wp14:anchorId="0189BEB7" wp14:editId="1C662F2D">
            <wp:extent cx="4067176" cy="2471738"/>
            <wp:effectExtent l="0" t="0" r="9525" b="5080"/>
            <wp:docPr id="762647786" name="Chart 1">
              <a:extLst xmlns:a="http://schemas.openxmlformats.org/drawingml/2006/main">
                <a:ext uri="{FF2B5EF4-FFF2-40B4-BE49-F238E27FC236}">
                  <a16:creationId xmlns:a16="http://schemas.microsoft.com/office/drawing/2014/main" id="{9D71F0CC-98E7-7D10-7509-0575CB00AD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0B7C7A0" w14:textId="6882B3EC" w:rsidR="00AB1003" w:rsidRPr="00AF04FF" w:rsidRDefault="00732C6C" w:rsidP="00AF04FF">
      <w:r>
        <w:t xml:space="preserve">This chart has been prepared because there was more than 36 thousand data in the database so, creating a chart outlining all the data in that chart might create a lot of problems in the visualization. Moreover, it will not be an efficient way to show the data that needs to be known about the context of pricing and </w:t>
      </w:r>
      <w:r w:rsidR="004B3903">
        <w:t>the r</w:t>
      </w:r>
      <w:r>
        <w:t xml:space="preserve">ise in their level. </w:t>
      </w:r>
      <w:r w:rsidR="004B3903">
        <w:t>So, in</w:t>
      </w:r>
      <w:r>
        <w:t xml:space="preserve"> this case, the </w:t>
      </w:r>
      <w:r w:rsidR="004B3903">
        <w:t>calculation</w:t>
      </w:r>
      <w:r>
        <w:t xml:space="preserve"> of the average value all </w:t>
      </w:r>
      <w:r w:rsidR="004B3903">
        <w:t>throughout</w:t>
      </w:r>
      <w:r>
        <w:t xml:space="preserve"> the years and the putting them in the line chart </w:t>
      </w:r>
      <w:r w:rsidR="004B3903">
        <w:t>shows</w:t>
      </w:r>
      <w:r>
        <w:t xml:space="preserve"> an </w:t>
      </w:r>
      <w:r w:rsidR="004B3903">
        <w:t>overall</w:t>
      </w:r>
      <w:r>
        <w:t xml:space="preserve"> situation in the pricing of the hotel. </w:t>
      </w:r>
    </w:p>
    <w:p w14:paraId="2E75BCBE" w14:textId="44DAD733" w:rsidR="001E2CDE" w:rsidRDefault="005127A7">
      <w:r>
        <w:t xml:space="preserve">After that through the usage of =IF function, the precise information throughout 2017 has been marked in LESS or HIGHER marked cells compared to the average price in 2017 that </w:t>
      </w:r>
      <w:r w:rsidR="00B55DEC">
        <w:t>was</w:t>
      </w:r>
      <w:r>
        <w:t xml:space="preserve"> found earlier. This will indicate the situation of pricing on different dates. </w:t>
      </w:r>
      <w:r w:rsidR="00B55DEC">
        <w:t xml:space="preserve">The trend based on </w:t>
      </w:r>
      <w:r w:rsidR="007323CF">
        <w:t>the</w:t>
      </w:r>
      <w:r w:rsidR="00B55DEC">
        <w:t xml:space="preserve"> finding of less or higher pricing in </w:t>
      </w:r>
      <w:r w:rsidR="007323CF">
        <w:t>different</w:t>
      </w:r>
      <w:r w:rsidR="00B55DEC">
        <w:t xml:space="preserve"> dates could not be made as the </w:t>
      </w:r>
      <w:r w:rsidR="007323CF">
        <w:t>variability</w:t>
      </w:r>
      <w:r w:rsidR="00B55DEC">
        <w:t xml:space="preserve"> in the dates are higher and the </w:t>
      </w:r>
      <w:r w:rsidR="00366287">
        <w:t>average</w:t>
      </w:r>
      <w:r w:rsidR="00B55DEC">
        <w:t xml:space="preserve"> pricing in </w:t>
      </w:r>
      <w:r w:rsidR="00366287">
        <w:t>different</w:t>
      </w:r>
      <w:r w:rsidR="00B55DEC">
        <w:t xml:space="preserve"> </w:t>
      </w:r>
      <w:r w:rsidR="00366287">
        <w:t>dates</w:t>
      </w:r>
      <w:r w:rsidR="00B55DEC">
        <w:t xml:space="preserve"> are not in the column wise position. </w:t>
      </w:r>
      <w:r w:rsidR="00366287">
        <w:t>So,</w:t>
      </w:r>
      <w:r w:rsidR="00B55DEC">
        <w:t xml:space="preserve"> for this reason, </w:t>
      </w:r>
      <w:r w:rsidR="00366287">
        <w:t>the trend is not being illustrated here according to the information.</w:t>
      </w:r>
    </w:p>
    <w:p w14:paraId="24DBEC8B" w14:textId="728445FA" w:rsidR="000D6CA6" w:rsidRDefault="000D6CA6" w:rsidP="000D6CA6">
      <w:pPr>
        <w:jc w:val="center"/>
      </w:pPr>
      <w:r w:rsidRPr="000D6CA6">
        <w:rPr>
          <w:noProof/>
        </w:rPr>
        <w:lastRenderedPageBreak/>
        <w:drawing>
          <wp:inline distT="0" distB="0" distL="0" distR="0" wp14:anchorId="577D75E4" wp14:editId="40B9AD46">
            <wp:extent cx="4998540" cy="2727838"/>
            <wp:effectExtent l="0" t="0" r="0" b="0"/>
            <wp:docPr id="787360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360662" name=""/>
                    <pic:cNvPicPr/>
                  </pic:nvPicPr>
                  <pic:blipFill>
                    <a:blip r:embed="rId11"/>
                    <a:stretch>
                      <a:fillRect/>
                    </a:stretch>
                  </pic:blipFill>
                  <pic:spPr>
                    <a:xfrm>
                      <a:off x="0" y="0"/>
                      <a:ext cx="5007438" cy="2732694"/>
                    </a:xfrm>
                    <a:prstGeom prst="rect">
                      <a:avLst/>
                    </a:prstGeom>
                  </pic:spPr>
                </pic:pic>
              </a:graphicData>
            </a:graphic>
          </wp:inline>
        </w:drawing>
      </w:r>
    </w:p>
    <w:p w14:paraId="53EAA6C4" w14:textId="6226A56B" w:rsidR="000D6CA6" w:rsidRDefault="000D6CA6">
      <w:r>
        <w:t xml:space="preserve">Through establishing the relationship and logic among </w:t>
      </w:r>
      <w:r w:rsidR="0081502F">
        <w:t>the</w:t>
      </w:r>
      <w:r>
        <w:t xml:space="preserve"> cells that contained the required information for getting the actual information out of the dataset. Hence, the simple logic in this case can show a good visualization of the pricing scenario in the hotel business in 2017. </w:t>
      </w:r>
    </w:p>
    <w:p w14:paraId="361E9442" w14:textId="7617C836" w:rsidR="000D6CA6" w:rsidRDefault="005B43AE">
      <w:r>
        <w:t xml:space="preserve">To find any data from </w:t>
      </w:r>
      <w:r w:rsidR="0081502F">
        <w:t>the</w:t>
      </w:r>
      <w:r>
        <w:t xml:space="preserve"> huge database in this case is not easy. So, it is essential to use formula</w:t>
      </w:r>
      <w:r w:rsidR="005D1CAA">
        <w:t xml:space="preserve"> to find a </w:t>
      </w:r>
      <w:r w:rsidR="007323CF">
        <w:t>particular</w:t>
      </w:r>
      <w:r w:rsidR="005D1CAA">
        <w:t xml:space="preserve"> data</w:t>
      </w:r>
      <w:r w:rsidR="007323CF">
        <w:t xml:space="preserve"> within</w:t>
      </w:r>
      <w:r w:rsidR="005D1CAA">
        <w:t xml:space="preserve"> fraction of second. The =</w:t>
      </w:r>
      <w:proofErr w:type="spellStart"/>
      <w:r w:rsidR="005D1CAA">
        <w:t>VLOOKUP</w:t>
      </w:r>
      <w:proofErr w:type="spellEnd"/>
      <w:r w:rsidR="005D1CAA">
        <w:t xml:space="preserve"> function will be used in this case to show the information </w:t>
      </w:r>
      <w:r w:rsidR="007323CF">
        <w:t>about</w:t>
      </w:r>
      <w:r w:rsidR="005D1CAA">
        <w:t xml:space="preserve"> the invoice no INN00333 and INN00422 which were randomly chosen to demonstrate the usage of the </w:t>
      </w:r>
      <w:r w:rsidR="007323CF">
        <w:t>function</w:t>
      </w:r>
      <w:r w:rsidR="005D1CAA">
        <w:t xml:space="preserve">. </w:t>
      </w:r>
      <w:r w:rsidR="002319C9">
        <w:t xml:space="preserve"> </w:t>
      </w:r>
      <w:proofErr w:type="spellStart"/>
      <w:r w:rsidR="002319C9">
        <w:t>VLOOKUP</w:t>
      </w:r>
      <w:proofErr w:type="spellEnd"/>
      <w:r w:rsidR="002319C9">
        <w:t xml:space="preserve"> function is very useful function for searching for a</w:t>
      </w:r>
      <w:r w:rsidR="007323CF">
        <w:t xml:space="preserve"> particular</w:t>
      </w:r>
      <w:r w:rsidR="002319C9">
        <w:t xml:space="preserve"> </w:t>
      </w:r>
      <w:r w:rsidR="007323CF">
        <w:t>data</w:t>
      </w:r>
      <w:r w:rsidR="002319C9">
        <w:t xml:space="preserve"> from a huge dataset with great </w:t>
      </w:r>
      <w:r w:rsidR="00CC343F">
        <w:t>precision</w:t>
      </w:r>
      <w:r w:rsidR="002319C9">
        <w:t xml:space="preserve"> and approximate match. Based on the nature of </w:t>
      </w:r>
      <w:r w:rsidR="007323CF">
        <w:t>the</w:t>
      </w:r>
      <w:r w:rsidR="002319C9">
        <w:t xml:space="preserve"> information in this case, the outcome from the dataset will be shown. Moreover. Sometimes, text or </w:t>
      </w:r>
      <w:r w:rsidR="00B55DEC">
        <w:t xml:space="preserve">mixed ID are selected which is snot supported by some functions. But this </w:t>
      </w:r>
      <w:r w:rsidR="00CC343F">
        <w:t>function</w:t>
      </w:r>
      <w:r w:rsidR="00B55DEC">
        <w:t xml:space="preserve"> treat all of them as characters and utilizing the </w:t>
      </w:r>
      <w:r w:rsidR="00CC343F">
        <w:t>matching</w:t>
      </w:r>
      <w:r w:rsidR="00B55DEC">
        <w:t xml:space="preserve"> </w:t>
      </w:r>
      <w:r w:rsidR="00CC343F">
        <w:t>principles</w:t>
      </w:r>
      <w:r w:rsidR="00B55DEC">
        <w:t xml:space="preserve">, the function searches the whole database to find the result according to the formula. </w:t>
      </w:r>
    </w:p>
    <w:p w14:paraId="456B5807" w14:textId="7B85D0AD" w:rsidR="001E2CDE" w:rsidRDefault="005D1CAA" w:rsidP="005D1CAA">
      <w:pPr>
        <w:jc w:val="center"/>
      </w:pPr>
      <w:r>
        <w:rPr>
          <w:noProof/>
        </w:rPr>
        <w:drawing>
          <wp:inline distT="0" distB="0" distL="0" distR="0" wp14:anchorId="11C65301" wp14:editId="18BE6E2A">
            <wp:extent cx="2586962" cy="1721850"/>
            <wp:effectExtent l="0" t="0" r="4445" b="0"/>
            <wp:docPr id="479609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8087" cy="1722599"/>
                    </a:xfrm>
                    <a:prstGeom prst="rect">
                      <a:avLst/>
                    </a:prstGeom>
                    <a:noFill/>
                  </pic:spPr>
                </pic:pic>
              </a:graphicData>
            </a:graphic>
          </wp:inline>
        </w:drawing>
      </w:r>
    </w:p>
    <w:p w14:paraId="031DB136" w14:textId="76FA50E7" w:rsidR="005D1CAA" w:rsidRDefault="005D1CAA">
      <w:r>
        <w:lastRenderedPageBreak/>
        <w:t xml:space="preserve">Here, cells </w:t>
      </w:r>
      <w:r w:rsidR="00B21F9E">
        <w:t>that contained the identification numbers should be selected so that the function can search for th</w:t>
      </w:r>
      <w:r w:rsidR="004651F5">
        <w:t xml:space="preserve">at particular ID in that range. Through establishing a good understanding about the ID, the connected cells from where the information about the lead time connected with the ID within the row will be shown. So, searching for IDs in this way and finding out the required information has become easier to show the important information within </w:t>
      </w:r>
      <w:r w:rsidR="0081502F">
        <w:t>the</w:t>
      </w:r>
      <w:r w:rsidR="004651F5">
        <w:t xml:space="preserve"> shortest time possible. As many as information </w:t>
      </w:r>
      <w:r w:rsidR="00CC343F">
        <w:t>can be</w:t>
      </w:r>
      <w:r w:rsidR="004651F5">
        <w:t xml:space="preserve"> searched and through selecting the </w:t>
      </w:r>
      <w:r w:rsidR="00CC343F">
        <w:t>column</w:t>
      </w:r>
      <w:r w:rsidR="004651F5">
        <w:t xml:space="preserve"> in the </w:t>
      </w:r>
      <w:r w:rsidR="00CC343F">
        <w:t>function</w:t>
      </w:r>
      <w:r w:rsidR="004651F5">
        <w:t xml:space="preserve"> all the </w:t>
      </w:r>
      <w:r w:rsidR="00CC343F">
        <w:t>precise</w:t>
      </w:r>
      <w:r w:rsidR="004651F5">
        <w:t xml:space="preserve"> information can be found directly in the selected output cell. Now, to see if the HIGHER or LESS than average pricing was in </w:t>
      </w:r>
      <w:r w:rsidR="00CC343F">
        <w:t>greater</w:t>
      </w:r>
      <w:r w:rsidR="004651F5">
        <w:t xml:space="preserve"> number in 2017, =</w:t>
      </w:r>
      <w:proofErr w:type="spellStart"/>
      <w:r w:rsidR="004651F5">
        <w:t>COUNTIF</w:t>
      </w:r>
      <w:proofErr w:type="spellEnd"/>
      <w:r w:rsidR="004651F5">
        <w:t xml:space="preserve"> function has been implemented here so that the cells which </w:t>
      </w:r>
      <w:r w:rsidR="00CC343F">
        <w:t>contained</w:t>
      </w:r>
      <w:r w:rsidR="004651F5">
        <w:t xml:space="preserve"> </w:t>
      </w:r>
      <w:r w:rsidR="00CC343F">
        <w:t>higher than</w:t>
      </w:r>
      <w:r w:rsidR="004651F5">
        <w:t xml:space="preserve"> </w:t>
      </w:r>
      <w:r w:rsidR="00CC343F">
        <w:t>the</w:t>
      </w:r>
      <w:r w:rsidR="004651F5">
        <w:t xml:space="preserve"> average value in </w:t>
      </w:r>
      <w:r w:rsidR="0081502F">
        <w:t>the</w:t>
      </w:r>
      <w:r w:rsidR="004651F5">
        <w:t xml:space="preserve"> year of 2017 can be counted and from the at analysis, the frequency in the ups and down sin the pricing level can be understood. Also, the </w:t>
      </w:r>
      <w:r w:rsidR="00CC343F">
        <w:t>demands</w:t>
      </w:r>
      <w:r w:rsidR="004651F5">
        <w:t xml:space="preserve"> about the services of the </w:t>
      </w:r>
      <w:r w:rsidR="00CC343F">
        <w:t>hotel</w:t>
      </w:r>
      <w:r w:rsidR="004651F5">
        <w:t xml:space="preserve"> business can also be seen in this case </w:t>
      </w:r>
      <w:r w:rsidR="008C3131">
        <w:t xml:space="preserve">if the rise in price in higher in number than the </w:t>
      </w:r>
      <w:r w:rsidR="00CC343F">
        <w:t>reduction</w:t>
      </w:r>
      <w:r w:rsidR="008C3131">
        <w:t xml:space="preserve"> in price within just one year. </w:t>
      </w:r>
    </w:p>
    <w:p w14:paraId="66E2BA69" w14:textId="3067F062" w:rsidR="001E2CDE" w:rsidRDefault="00A61DEA" w:rsidP="00A61DEA">
      <w:pPr>
        <w:jc w:val="center"/>
      </w:pPr>
      <w:r>
        <w:rPr>
          <w:noProof/>
        </w:rPr>
        <w:drawing>
          <wp:inline distT="0" distB="0" distL="0" distR="0" wp14:anchorId="232B13FB" wp14:editId="25BFF6B3">
            <wp:extent cx="1947436" cy="987014"/>
            <wp:effectExtent l="0" t="0" r="0" b="3810"/>
            <wp:docPr id="2498048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51162" cy="988902"/>
                    </a:xfrm>
                    <a:prstGeom prst="rect">
                      <a:avLst/>
                    </a:prstGeom>
                    <a:noFill/>
                  </pic:spPr>
                </pic:pic>
              </a:graphicData>
            </a:graphic>
          </wp:inline>
        </w:drawing>
      </w:r>
    </w:p>
    <w:p w14:paraId="40F489A6" w14:textId="523F9AAB" w:rsidR="00A61DEA" w:rsidRDefault="006D2A6E" w:rsidP="00A61DEA">
      <w:r>
        <w:t xml:space="preserve">Here, it shows that the LESS tag has 3204 count and HIGHER tag has 2896 count which is very closer to each other. This indicates the </w:t>
      </w:r>
      <w:r w:rsidR="005C0A71">
        <w:t>high</w:t>
      </w:r>
      <w:r>
        <w:t xml:space="preserve"> </w:t>
      </w:r>
      <w:r w:rsidR="002319C9">
        <w:t>demand</w:t>
      </w:r>
      <w:r>
        <w:t xml:space="preserve"> in the service from the hotel. Also, the increase in prices indicates the adaptation of the business with </w:t>
      </w:r>
      <w:r w:rsidR="005C0A71">
        <w:t>increasing</w:t>
      </w:r>
      <w:r>
        <w:t xml:space="preserve"> </w:t>
      </w:r>
      <w:r w:rsidR="005C0A71">
        <w:t>expenses</w:t>
      </w:r>
      <w:r>
        <w:t xml:space="preserve"> in the business. But as the price </w:t>
      </w:r>
      <w:r w:rsidR="00214D0C">
        <w:t>reduction</w:t>
      </w:r>
      <w:r>
        <w:t xml:space="preserve"> also has similar type of number, it implies that the business might be very customer friendly for which they reduced </w:t>
      </w:r>
      <w:r w:rsidR="0081502F">
        <w:t>their</w:t>
      </w:r>
      <w:r>
        <w:t xml:space="preserve"> prices so that the customers can avail their services who </w:t>
      </w:r>
      <w:r w:rsidR="005C0A71">
        <w:t>are</w:t>
      </w:r>
      <w:r>
        <w:t xml:space="preserve"> coming from </w:t>
      </w:r>
      <w:r w:rsidR="005C0A71">
        <w:t>different</w:t>
      </w:r>
      <w:r>
        <w:t xml:space="preserve"> parts of the world. With </w:t>
      </w:r>
      <w:r w:rsidR="005C0A71">
        <w:t>a view</w:t>
      </w:r>
      <w:r>
        <w:t xml:space="preserve"> </w:t>
      </w:r>
      <w:r w:rsidR="005C0A71">
        <w:t>to</w:t>
      </w:r>
      <w:r>
        <w:t xml:space="preserve"> </w:t>
      </w:r>
      <w:r w:rsidR="005C0A71">
        <w:t>achieving</w:t>
      </w:r>
      <w:r>
        <w:t xml:space="preserve"> the maximum return from the investment in </w:t>
      </w:r>
      <w:r w:rsidR="0081502F">
        <w:t>the</w:t>
      </w:r>
      <w:r>
        <w:t xml:space="preserve"> </w:t>
      </w:r>
      <w:r w:rsidR="005C0A71">
        <w:t>business</w:t>
      </w:r>
      <w:r>
        <w:t xml:space="preserve">, the </w:t>
      </w:r>
      <w:r w:rsidR="005C0A71">
        <w:t>hotel-based</w:t>
      </w:r>
      <w:r>
        <w:t xml:space="preserve"> business </w:t>
      </w:r>
      <w:r w:rsidR="005C0A71">
        <w:t>should</w:t>
      </w:r>
      <w:r>
        <w:t xml:space="preserve"> focus on their lead time in managing the customers so that the customers can experience </w:t>
      </w:r>
      <w:r w:rsidR="002319C9">
        <w:t>good</w:t>
      </w:r>
      <w:r>
        <w:t xml:space="preserve"> service from the business. </w:t>
      </w:r>
    </w:p>
    <w:p w14:paraId="04737DE9" w14:textId="4AC02422" w:rsidR="006F53A2" w:rsidRDefault="00214D0C" w:rsidP="00A61DEA">
      <w:r>
        <w:t xml:space="preserve">Data insights from the business is very important to quickly adapt with the changing nature </w:t>
      </w:r>
      <w:r w:rsidR="005C0A71">
        <w:t xml:space="preserve">of the </w:t>
      </w:r>
      <w:r w:rsidR="002319C9">
        <w:t>business market. There might</w:t>
      </w:r>
      <w:r w:rsidR="00D4754D">
        <w:t xml:space="preserve"> be</w:t>
      </w:r>
      <w:r w:rsidR="002319C9">
        <w:t xml:space="preserve"> </w:t>
      </w:r>
      <w:r w:rsidR="00CC343F">
        <w:t>different</w:t>
      </w:r>
      <w:r w:rsidR="002319C9">
        <w:t xml:space="preserve"> types of opportunities to adopt by the business in the business market, but the most effective database in this case can support a business in generating the superior information from the market and thus react and plan for their strategies so that they can bring out a better outcome from their efforts</w:t>
      </w:r>
      <w:r w:rsidR="0088709A">
        <w:t xml:space="preserve"> (Fang et al., 2021)</w:t>
      </w:r>
      <w:r w:rsidR="002319C9">
        <w:t xml:space="preserve">. </w:t>
      </w:r>
    </w:p>
    <w:p w14:paraId="12757D1D" w14:textId="341AEBA7" w:rsidR="00FA1A84" w:rsidRPr="00FA1A84" w:rsidRDefault="00FA1A84" w:rsidP="00FA1A84">
      <w:pPr>
        <w:shd w:val="clear" w:color="auto" w:fill="9CC2E5" w:themeFill="accent5" w:themeFillTint="99"/>
        <w:jc w:val="center"/>
        <w:rPr>
          <w:b/>
          <w:bCs/>
          <w:sz w:val="28"/>
          <w:szCs w:val="24"/>
        </w:rPr>
      </w:pPr>
      <w:r w:rsidRPr="00FA1A84">
        <w:rPr>
          <w:b/>
          <w:bCs/>
          <w:sz w:val="28"/>
          <w:szCs w:val="24"/>
        </w:rPr>
        <w:lastRenderedPageBreak/>
        <w:t>PART - 2</w:t>
      </w:r>
    </w:p>
    <w:p w14:paraId="33A1DCF6" w14:textId="73863CB3" w:rsidR="00FA1A84" w:rsidRDefault="00B85780" w:rsidP="00B85780">
      <w:pPr>
        <w:pStyle w:val="Heading1"/>
      </w:pPr>
      <w:bookmarkStart w:id="2" w:name="_Toc134201353"/>
      <w:r>
        <w:t>Student Score Analysis</w:t>
      </w:r>
      <w:bookmarkEnd w:id="2"/>
    </w:p>
    <w:p w14:paraId="5B9A685D" w14:textId="5BC5311A" w:rsidR="00B85780" w:rsidRDefault="00B85780" w:rsidP="00B85780">
      <w:pPr>
        <w:pStyle w:val="Heading2"/>
      </w:pPr>
      <w:bookmarkStart w:id="3" w:name="_Toc134201354"/>
      <w:r>
        <w:t>Answer to Question - 1</w:t>
      </w:r>
      <w:bookmarkEnd w:id="3"/>
    </w:p>
    <w:p w14:paraId="4065EDA3" w14:textId="3FEF9E03" w:rsidR="00B85780" w:rsidRPr="00B85780" w:rsidRDefault="008F0109" w:rsidP="00B85780">
      <w:r>
        <w:t>To solve this problem, =</w:t>
      </w:r>
      <w:proofErr w:type="spellStart"/>
      <w:r>
        <w:t>COUNTIF</w:t>
      </w:r>
      <w:proofErr w:type="spellEnd"/>
      <w:r>
        <w:t xml:space="preserve"> function needs to be used so that with precise logic, the cells can be identified and then calculated so that the cells containing that particular information can only be counted. </w:t>
      </w:r>
    </w:p>
    <w:p w14:paraId="09E164AA" w14:textId="15BAF69B" w:rsidR="00FA1A84" w:rsidRDefault="001867A9" w:rsidP="001867A9">
      <w:pPr>
        <w:jc w:val="center"/>
      </w:pPr>
      <w:r w:rsidRPr="001867A9">
        <w:rPr>
          <w:noProof/>
        </w:rPr>
        <w:drawing>
          <wp:inline distT="0" distB="0" distL="0" distR="0" wp14:anchorId="409343FE" wp14:editId="5B404509">
            <wp:extent cx="2168262" cy="529028"/>
            <wp:effectExtent l="0" t="0" r="3810" b="4445"/>
            <wp:docPr id="749608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608667" name=""/>
                    <pic:cNvPicPr/>
                  </pic:nvPicPr>
                  <pic:blipFill>
                    <a:blip r:embed="rId14"/>
                    <a:stretch>
                      <a:fillRect/>
                    </a:stretch>
                  </pic:blipFill>
                  <pic:spPr>
                    <a:xfrm>
                      <a:off x="0" y="0"/>
                      <a:ext cx="2182526" cy="532508"/>
                    </a:xfrm>
                    <a:prstGeom prst="rect">
                      <a:avLst/>
                    </a:prstGeom>
                  </pic:spPr>
                </pic:pic>
              </a:graphicData>
            </a:graphic>
          </wp:inline>
        </w:drawing>
      </w:r>
    </w:p>
    <w:p w14:paraId="66E0D2CE" w14:textId="6D47AA2D" w:rsidR="00FA1A84" w:rsidRDefault="001809FF" w:rsidP="00A61DEA">
      <w:r>
        <w:t xml:space="preserve">So, after the formula has been placed in the output cells, then the count of MALE student is found to be 1077 and the number of FEMALE students was found to be 1056. In this way, </w:t>
      </w:r>
      <w:r w:rsidR="00A760EE">
        <w:t xml:space="preserve">the function can be utilized properly to get a better result out of the analysis. </w:t>
      </w:r>
    </w:p>
    <w:p w14:paraId="69C7444C" w14:textId="51FBBC1C" w:rsidR="00A760EE" w:rsidRDefault="00A760EE" w:rsidP="00A760EE">
      <w:pPr>
        <w:pStyle w:val="Heading2"/>
      </w:pPr>
      <w:bookmarkStart w:id="4" w:name="_Toc134201355"/>
      <w:r>
        <w:t>Answer to Question - 2</w:t>
      </w:r>
      <w:bookmarkEnd w:id="4"/>
    </w:p>
    <w:p w14:paraId="66291AF3" w14:textId="4D7B62BD" w:rsidR="00A760EE" w:rsidRDefault="001C1AE4" w:rsidP="00A760EE">
      <w:r>
        <w:t xml:space="preserve">In </w:t>
      </w:r>
      <w:r w:rsidR="0088709A">
        <w:t>a</w:t>
      </w:r>
      <w:r>
        <w:t xml:space="preserve"> similar way, the number of </w:t>
      </w:r>
      <w:r w:rsidR="009D6F40">
        <w:t>students</w:t>
      </w:r>
      <w:r>
        <w:t xml:space="preserve"> who have qualified and who does not </w:t>
      </w:r>
      <w:r w:rsidR="0088709A">
        <w:t>qualify</w:t>
      </w:r>
      <w:r>
        <w:t xml:space="preserve"> can </w:t>
      </w:r>
      <w:r w:rsidR="0088709A">
        <w:t>be</w:t>
      </w:r>
      <w:r>
        <w:t xml:space="preserve"> counted. Here, 1215 </w:t>
      </w:r>
      <w:r w:rsidR="001053EF">
        <w:t>students</w:t>
      </w:r>
      <w:r>
        <w:t xml:space="preserve"> did not qualify for the free </w:t>
      </w:r>
      <w:r w:rsidR="009D6F40">
        <w:t>lunch</w:t>
      </w:r>
      <w:r>
        <w:t xml:space="preserve"> whereas the </w:t>
      </w:r>
      <w:r w:rsidR="0088709A">
        <w:t>rest</w:t>
      </w:r>
      <w:r>
        <w:t xml:space="preserve"> of the </w:t>
      </w:r>
      <w:r w:rsidR="00D4754D">
        <w:t>students</w:t>
      </w:r>
      <w:r>
        <w:t xml:space="preserve"> that means 918 students got the free </w:t>
      </w:r>
      <w:r w:rsidR="009D6F40">
        <w:t>launch</w:t>
      </w:r>
      <w:r>
        <w:t xml:space="preserve"> as a re</w:t>
      </w:r>
      <w:r w:rsidR="00AB5929">
        <w:t>w</w:t>
      </w:r>
      <w:r>
        <w:t xml:space="preserve">ard for </w:t>
      </w:r>
      <w:r w:rsidR="009D6F40">
        <w:t>their</w:t>
      </w:r>
      <w:r w:rsidR="00AB5929">
        <w:t xml:space="preserve"> pretest and </w:t>
      </w:r>
      <w:r w:rsidR="0088709A">
        <w:t>posttest</w:t>
      </w:r>
      <w:r w:rsidR="00AB5929">
        <w:t xml:space="preserve"> examinations. However, excel </w:t>
      </w:r>
      <w:r w:rsidR="009D6F40">
        <w:t>formulas</w:t>
      </w:r>
      <w:r w:rsidR="00AB5929">
        <w:t xml:space="preserve"> are very </w:t>
      </w:r>
      <w:r w:rsidR="009D6F40">
        <w:t>important</w:t>
      </w:r>
      <w:r w:rsidR="00AB5929">
        <w:t xml:space="preserve"> in these areas for</w:t>
      </w:r>
      <w:r w:rsidR="009D6F40">
        <w:t xml:space="preserve"> calculating</w:t>
      </w:r>
      <w:r w:rsidR="00AB5929">
        <w:t xml:space="preserve"> the numbers of the students who have a common criterion within a very little time. Otherwise, the possibility or errors and the time </w:t>
      </w:r>
      <w:r w:rsidR="009D6F40">
        <w:t>consumption</w:t>
      </w:r>
      <w:r w:rsidR="00AB5929">
        <w:t xml:space="preserve"> </w:t>
      </w:r>
      <w:r w:rsidR="009D6F40">
        <w:t>both</w:t>
      </w:r>
      <w:r w:rsidR="00AB5929">
        <w:t xml:space="preserve"> would be higher than the expected ones. </w:t>
      </w:r>
    </w:p>
    <w:p w14:paraId="23AABCA7" w14:textId="16A52738" w:rsidR="009D6F40" w:rsidRDefault="009D6F40" w:rsidP="009D6F40">
      <w:pPr>
        <w:pStyle w:val="Heading2"/>
      </w:pPr>
      <w:bookmarkStart w:id="5" w:name="_Toc134201356"/>
      <w:r>
        <w:t>Answer to Question - 3</w:t>
      </w:r>
      <w:bookmarkEnd w:id="5"/>
    </w:p>
    <w:p w14:paraId="115108B1" w14:textId="7CD0B072" w:rsidR="009D6F40" w:rsidRDefault="005E7B80" w:rsidP="009D6F40">
      <w:r>
        <w:t xml:space="preserve">According to the question stated here, the MEAN and MEDIAN value of the qualified students and no qualified </w:t>
      </w:r>
      <w:r w:rsidR="00D4754D">
        <w:t>students</w:t>
      </w:r>
      <w:r>
        <w:t xml:space="preserve"> for free lunch has been </w:t>
      </w:r>
      <w:r w:rsidR="00D4754D">
        <w:t>calculated</w:t>
      </w:r>
      <w:r>
        <w:t xml:space="preserve"> using the stated formula in the following picture: </w:t>
      </w:r>
    </w:p>
    <w:p w14:paraId="63119360" w14:textId="2B03F46F" w:rsidR="005E7B80" w:rsidRDefault="005E7B80" w:rsidP="00D4754D">
      <w:pPr>
        <w:jc w:val="center"/>
      </w:pPr>
      <w:r w:rsidRPr="005E7B80">
        <w:rPr>
          <w:noProof/>
        </w:rPr>
        <w:drawing>
          <wp:inline distT="0" distB="0" distL="0" distR="0" wp14:anchorId="51C5123A" wp14:editId="105914FD">
            <wp:extent cx="4010585" cy="971686"/>
            <wp:effectExtent l="0" t="0" r="0" b="0"/>
            <wp:docPr id="1947887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87606" name=""/>
                    <pic:cNvPicPr/>
                  </pic:nvPicPr>
                  <pic:blipFill>
                    <a:blip r:embed="rId15"/>
                    <a:stretch>
                      <a:fillRect/>
                    </a:stretch>
                  </pic:blipFill>
                  <pic:spPr>
                    <a:xfrm>
                      <a:off x="0" y="0"/>
                      <a:ext cx="4010585" cy="971686"/>
                    </a:xfrm>
                    <a:prstGeom prst="rect">
                      <a:avLst/>
                    </a:prstGeom>
                  </pic:spPr>
                </pic:pic>
              </a:graphicData>
            </a:graphic>
          </wp:inline>
        </w:drawing>
      </w:r>
    </w:p>
    <w:p w14:paraId="365764D1" w14:textId="4F9D2F5C" w:rsidR="005E7B80" w:rsidRPr="009D6F40" w:rsidRDefault="005E7B80" w:rsidP="009D6F40">
      <w:r>
        <w:lastRenderedPageBreak/>
        <w:t xml:space="preserve">Here, from the result in </w:t>
      </w:r>
      <w:r w:rsidR="0081502F">
        <w:t>the</w:t>
      </w:r>
      <w:r>
        <w:t xml:space="preserve"> output cell, it can be seen that the Mean value of the students in </w:t>
      </w:r>
      <w:r w:rsidR="00D4754D">
        <w:t>different</w:t>
      </w:r>
      <w:r>
        <w:t xml:space="preserve"> sections</w:t>
      </w:r>
      <w:r w:rsidR="004E79ED">
        <w:t xml:space="preserve"> has a mean value of 21.4 who did not qualify. On the other </w:t>
      </w:r>
      <w:r w:rsidR="00E460A0">
        <w:t>hand,</w:t>
      </w:r>
      <w:r w:rsidR="004E79ED">
        <w:t xml:space="preserve"> the Qualified </w:t>
      </w:r>
      <w:r w:rsidR="00E460A0">
        <w:t>student</w:t>
      </w:r>
      <w:r w:rsidR="004E79ED">
        <w:t xml:space="preserve"> has a mean value of 24.6. The </w:t>
      </w:r>
      <w:r w:rsidR="00D4754D">
        <w:t>students</w:t>
      </w:r>
      <w:r w:rsidR="004E79ED">
        <w:t xml:space="preserve"> </w:t>
      </w:r>
      <w:r w:rsidR="00D4754D">
        <w:t>who</w:t>
      </w:r>
      <w:r w:rsidR="004E79ED">
        <w:t xml:space="preserve"> did not qualify </w:t>
      </w:r>
      <w:r w:rsidR="00E460A0">
        <w:t>have</w:t>
      </w:r>
      <w:r w:rsidR="004E79ED">
        <w:t xml:space="preserve"> a median value of 21 and the </w:t>
      </w:r>
      <w:r w:rsidR="00D4754D">
        <w:t>students</w:t>
      </w:r>
      <w:r w:rsidR="004E79ED">
        <w:t xml:space="preserve"> who qualified for the free </w:t>
      </w:r>
      <w:r w:rsidR="00D4754D">
        <w:t>lunch</w:t>
      </w:r>
      <w:r w:rsidR="004E79ED">
        <w:t xml:space="preserve"> has a median of 25. </w:t>
      </w:r>
    </w:p>
    <w:p w14:paraId="685A47D6" w14:textId="118C14D4" w:rsidR="00FA1A84" w:rsidRDefault="005D1D3F" w:rsidP="005D1D3F">
      <w:pPr>
        <w:pStyle w:val="Heading2"/>
      </w:pPr>
      <w:bookmarkStart w:id="6" w:name="_Toc134201357"/>
      <w:r>
        <w:t>Answer to question - 4</w:t>
      </w:r>
      <w:bookmarkEnd w:id="6"/>
    </w:p>
    <w:p w14:paraId="0F1CC9B1" w14:textId="19062F92" w:rsidR="0039059A" w:rsidRDefault="00BE467D" w:rsidP="005D1D3F">
      <w:r>
        <w:t xml:space="preserve">For </w:t>
      </w:r>
      <w:r w:rsidR="0088709A">
        <w:t>understanding</w:t>
      </w:r>
      <w:r>
        <w:t xml:space="preserve"> the development in the scores of the </w:t>
      </w:r>
      <w:r w:rsidR="00D4754D">
        <w:t>students</w:t>
      </w:r>
      <w:r>
        <w:t xml:space="preserve"> before the test examination and the </w:t>
      </w:r>
      <w:r w:rsidR="00D4754D">
        <w:t>posttest</w:t>
      </w:r>
      <w:r>
        <w:t xml:space="preserve"> examination scenario, the </w:t>
      </w:r>
      <w:r w:rsidR="00D4754D">
        <w:t>preparation</w:t>
      </w:r>
      <w:r>
        <w:t xml:space="preserve"> development </w:t>
      </w:r>
      <w:r w:rsidR="00D4754D">
        <w:t>can be</w:t>
      </w:r>
      <w:r>
        <w:t xml:space="preserve"> seen through the difference that can be seen in their scores. The pretest Mean value is 54.9 whereas the Mean </w:t>
      </w:r>
      <w:r w:rsidR="00D4754D">
        <w:t>value</w:t>
      </w:r>
      <w:r>
        <w:t xml:space="preserve"> of the post test scores is 67.10 which </w:t>
      </w:r>
      <w:r w:rsidR="00D4754D">
        <w:t>has difference</w:t>
      </w:r>
      <w:r>
        <w:t xml:space="preserve"> of 12.14. So, it indicates that </w:t>
      </w:r>
      <w:r w:rsidR="00D4754D">
        <w:t>the</w:t>
      </w:r>
      <w:r>
        <w:t xml:space="preserve"> </w:t>
      </w:r>
      <w:r w:rsidR="00D4754D">
        <w:t>students</w:t>
      </w:r>
      <w:r>
        <w:t xml:space="preserve"> has performed better in their post test exams by in </w:t>
      </w:r>
      <w:r w:rsidR="00D4754D">
        <w:t>average</w:t>
      </w:r>
      <w:r>
        <w:t xml:space="preserve"> of 12.14 marks. Additionally, the median in the scores of the </w:t>
      </w:r>
      <w:r w:rsidR="00D4754D">
        <w:t>students</w:t>
      </w:r>
      <w:r>
        <w:t xml:space="preserve"> in their </w:t>
      </w:r>
      <w:r w:rsidR="00D4754D">
        <w:t>pretest</w:t>
      </w:r>
      <w:r>
        <w:t xml:space="preserve"> examinations is 56 and the median value in the post test is </w:t>
      </w:r>
      <w:r w:rsidR="00B209E6">
        <w:t xml:space="preserve">68. So, also here it shows that the students have performed better in their post test examinations. </w:t>
      </w:r>
      <w:r w:rsidR="00395DBE">
        <w:t xml:space="preserve">According to the formula used in these </w:t>
      </w:r>
      <w:r w:rsidR="00D4754D">
        <w:t>cases</w:t>
      </w:r>
      <w:r w:rsidR="00395DBE">
        <w:t xml:space="preserve">, the required </w:t>
      </w:r>
      <w:r w:rsidR="00D4754D">
        <w:t>columns</w:t>
      </w:r>
      <w:r w:rsidR="00395DBE">
        <w:t xml:space="preserve"> </w:t>
      </w:r>
      <w:r w:rsidR="00D4754D">
        <w:t>were</w:t>
      </w:r>
      <w:r w:rsidR="00395DBE">
        <w:t xml:space="preserve"> selected to derive and analyze the information given. </w:t>
      </w:r>
    </w:p>
    <w:p w14:paraId="36303C6E" w14:textId="55E1AB20" w:rsidR="00824E26" w:rsidRDefault="00824E26" w:rsidP="005D1D3F">
      <w:r w:rsidRPr="00824E26">
        <w:rPr>
          <w:noProof/>
        </w:rPr>
        <w:drawing>
          <wp:inline distT="0" distB="0" distL="0" distR="0" wp14:anchorId="0927342B" wp14:editId="1C71D413">
            <wp:extent cx="4182110" cy="962025"/>
            <wp:effectExtent l="0" t="0" r="8890" b="9525"/>
            <wp:docPr id="12151912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2110" cy="962025"/>
                    </a:xfrm>
                    <a:prstGeom prst="rect">
                      <a:avLst/>
                    </a:prstGeom>
                    <a:noFill/>
                    <a:ln>
                      <a:noFill/>
                    </a:ln>
                  </pic:spPr>
                </pic:pic>
              </a:graphicData>
            </a:graphic>
          </wp:inline>
        </w:drawing>
      </w:r>
    </w:p>
    <w:p w14:paraId="3A85B3B1" w14:textId="7C3026A6" w:rsidR="00824E26" w:rsidRDefault="0039059A" w:rsidP="0039059A">
      <w:pPr>
        <w:pStyle w:val="Heading2"/>
      </w:pPr>
      <w:bookmarkStart w:id="7" w:name="_Toc134201358"/>
      <w:r>
        <w:t>Answer to Question - 5</w:t>
      </w:r>
      <w:bookmarkEnd w:id="7"/>
    </w:p>
    <w:p w14:paraId="277F6C25" w14:textId="57D09175" w:rsidR="0039059A" w:rsidRDefault="00BD7401" w:rsidP="0039059A">
      <w:r>
        <w:t xml:space="preserve">The usage of K-means clustering has been shown below using </w:t>
      </w:r>
      <w:r w:rsidR="00E74EDC">
        <w:t>the information</w:t>
      </w:r>
      <w:r>
        <w:t xml:space="preserve"> about the </w:t>
      </w:r>
      <w:r w:rsidR="00E74EDC">
        <w:t>student</w:t>
      </w:r>
      <w:r>
        <w:t xml:space="preserve"> scores</w:t>
      </w:r>
      <w:r w:rsidR="00E74EDC">
        <w:t>. This function is very effective in getting the clustered information from the dynamic dataset.</w:t>
      </w:r>
    </w:p>
    <w:p w14:paraId="20F55FBA" w14:textId="4CCF7B8D" w:rsidR="00851B19" w:rsidRDefault="00851B19" w:rsidP="0039059A">
      <w:r w:rsidRPr="00851B19">
        <w:rPr>
          <w:noProof/>
        </w:rPr>
        <w:lastRenderedPageBreak/>
        <w:drawing>
          <wp:inline distT="0" distB="0" distL="0" distR="0" wp14:anchorId="4EC3BE71" wp14:editId="79945C2E">
            <wp:extent cx="4575976" cy="3063850"/>
            <wp:effectExtent l="0" t="0" r="0" b="3810"/>
            <wp:docPr id="231216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16599" name=""/>
                    <pic:cNvPicPr/>
                  </pic:nvPicPr>
                  <pic:blipFill>
                    <a:blip r:embed="rId17"/>
                    <a:stretch>
                      <a:fillRect/>
                    </a:stretch>
                  </pic:blipFill>
                  <pic:spPr>
                    <a:xfrm>
                      <a:off x="0" y="0"/>
                      <a:ext cx="4582622" cy="3068300"/>
                    </a:xfrm>
                    <a:prstGeom prst="rect">
                      <a:avLst/>
                    </a:prstGeom>
                  </pic:spPr>
                </pic:pic>
              </a:graphicData>
            </a:graphic>
          </wp:inline>
        </w:drawing>
      </w:r>
    </w:p>
    <w:p w14:paraId="163C5534" w14:textId="77777777" w:rsidR="00851B19" w:rsidRPr="00851B19" w:rsidRDefault="00851B19" w:rsidP="00851B19">
      <w:pPr>
        <w:autoSpaceDE w:val="0"/>
        <w:autoSpaceDN w:val="0"/>
        <w:adjustRightInd w:val="0"/>
        <w:spacing w:after="0" w:line="240" w:lineRule="auto"/>
        <w:jc w:val="left"/>
        <w:rPr>
          <w:rFonts w:cs="Times New Roman"/>
          <w:kern w:val="0"/>
          <w:szCs w:val="24"/>
        </w:rPr>
      </w:pPr>
    </w:p>
    <w:tbl>
      <w:tblPr>
        <w:tblW w:w="72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9"/>
        <w:gridCol w:w="1000"/>
        <w:gridCol w:w="1046"/>
        <w:gridCol w:w="1076"/>
        <w:gridCol w:w="1000"/>
        <w:gridCol w:w="1410"/>
      </w:tblGrid>
      <w:tr w:rsidR="00851B19" w:rsidRPr="00851B19" w14:paraId="66FBCF58" w14:textId="77777777">
        <w:trPr>
          <w:cantSplit/>
        </w:trPr>
        <w:tc>
          <w:tcPr>
            <w:tcW w:w="7198" w:type="dxa"/>
            <w:gridSpan w:val="6"/>
            <w:tcBorders>
              <w:top w:val="nil"/>
              <w:left w:val="nil"/>
              <w:bottom w:val="nil"/>
              <w:right w:val="nil"/>
            </w:tcBorders>
            <w:shd w:val="clear" w:color="auto" w:fill="FFFFFF"/>
          </w:tcPr>
          <w:p w14:paraId="239D5CBF" w14:textId="77777777" w:rsidR="00851B19" w:rsidRPr="00851B19" w:rsidRDefault="00851B19" w:rsidP="00851B19">
            <w:pPr>
              <w:autoSpaceDE w:val="0"/>
              <w:autoSpaceDN w:val="0"/>
              <w:adjustRightInd w:val="0"/>
              <w:spacing w:after="0" w:line="320" w:lineRule="atLeast"/>
              <w:ind w:left="60" w:right="60"/>
              <w:jc w:val="center"/>
              <w:rPr>
                <w:rFonts w:ascii="Arial" w:hAnsi="Arial" w:cs="Arial"/>
                <w:color w:val="000000"/>
                <w:kern w:val="0"/>
                <w:sz w:val="18"/>
                <w:szCs w:val="18"/>
              </w:rPr>
            </w:pPr>
            <w:r w:rsidRPr="00851B19">
              <w:rPr>
                <w:rFonts w:ascii="Arial" w:hAnsi="Arial" w:cs="Arial"/>
                <w:b/>
                <w:bCs/>
                <w:color w:val="000000"/>
                <w:kern w:val="0"/>
                <w:sz w:val="18"/>
                <w:szCs w:val="18"/>
              </w:rPr>
              <w:t>Descriptive Statistics</w:t>
            </w:r>
          </w:p>
        </w:tc>
      </w:tr>
      <w:tr w:rsidR="00851B19" w:rsidRPr="00851B19" w14:paraId="5175A39E" w14:textId="77777777">
        <w:trPr>
          <w:cantSplit/>
        </w:trPr>
        <w:tc>
          <w:tcPr>
            <w:tcW w:w="1667" w:type="dxa"/>
            <w:tcBorders>
              <w:top w:val="single" w:sz="16" w:space="0" w:color="000000"/>
              <w:left w:val="single" w:sz="16" w:space="0" w:color="000000"/>
              <w:bottom w:val="single" w:sz="16" w:space="0" w:color="000000"/>
              <w:right w:val="single" w:sz="16" w:space="0" w:color="000000"/>
            </w:tcBorders>
            <w:shd w:val="clear" w:color="auto" w:fill="FFFFFF"/>
          </w:tcPr>
          <w:p w14:paraId="654E5981" w14:textId="77777777" w:rsidR="00851B19" w:rsidRPr="00851B19" w:rsidRDefault="00851B19" w:rsidP="00851B19">
            <w:pPr>
              <w:autoSpaceDE w:val="0"/>
              <w:autoSpaceDN w:val="0"/>
              <w:adjustRightInd w:val="0"/>
              <w:spacing w:after="0" w:line="240" w:lineRule="auto"/>
              <w:jc w:val="left"/>
              <w:rPr>
                <w:rFonts w:cs="Times New Roman"/>
                <w:kern w:val="0"/>
                <w:szCs w:val="24"/>
              </w:rPr>
            </w:pPr>
          </w:p>
        </w:tc>
        <w:tc>
          <w:tcPr>
            <w:tcW w:w="1000" w:type="dxa"/>
            <w:tcBorders>
              <w:top w:val="single" w:sz="16" w:space="0" w:color="000000"/>
              <w:left w:val="single" w:sz="16" w:space="0" w:color="000000"/>
              <w:bottom w:val="single" w:sz="16" w:space="0" w:color="000000"/>
            </w:tcBorders>
            <w:shd w:val="clear" w:color="auto" w:fill="FFFFFF"/>
          </w:tcPr>
          <w:p w14:paraId="09CC9158" w14:textId="77777777" w:rsidR="00851B19" w:rsidRPr="00851B19" w:rsidRDefault="00851B19" w:rsidP="00851B19">
            <w:pPr>
              <w:autoSpaceDE w:val="0"/>
              <w:autoSpaceDN w:val="0"/>
              <w:adjustRightInd w:val="0"/>
              <w:spacing w:after="0" w:line="320" w:lineRule="atLeast"/>
              <w:ind w:left="60" w:right="60"/>
              <w:jc w:val="center"/>
              <w:rPr>
                <w:rFonts w:ascii="Arial" w:hAnsi="Arial" w:cs="Arial"/>
                <w:color w:val="000000"/>
                <w:kern w:val="0"/>
                <w:sz w:val="18"/>
                <w:szCs w:val="18"/>
              </w:rPr>
            </w:pPr>
            <w:r w:rsidRPr="00851B19">
              <w:rPr>
                <w:rFonts w:ascii="Arial" w:hAnsi="Arial" w:cs="Arial"/>
                <w:color w:val="000000"/>
                <w:kern w:val="0"/>
                <w:sz w:val="18"/>
                <w:szCs w:val="18"/>
              </w:rPr>
              <w:t>N</w:t>
            </w:r>
          </w:p>
        </w:tc>
        <w:tc>
          <w:tcPr>
            <w:tcW w:w="1046" w:type="dxa"/>
            <w:tcBorders>
              <w:top w:val="single" w:sz="16" w:space="0" w:color="000000"/>
              <w:bottom w:val="single" w:sz="16" w:space="0" w:color="000000"/>
            </w:tcBorders>
            <w:shd w:val="clear" w:color="auto" w:fill="FFFFFF"/>
          </w:tcPr>
          <w:p w14:paraId="07F08A87" w14:textId="77777777" w:rsidR="00851B19" w:rsidRPr="00851B19" w:rsidRDefault="00851B19" w:rsidP="00851B19">
            <w:pPr>
              <w:autoSpaceDE w:val="0"/>
              <w:autoSpaceDN w:val="0"/>
              <w:adjustRightInd w:val="0"/>
              <w:spacing w:after="0" w:line="320" w:lineRule="atLeast"/>
              <w:ind w:left="60" w:right="60"/>
              <w:jc w:val="center"/>
              <w:rPr>
                <w:rFonts w:ascii="Arial" w:hAnsi="Arial" w:cs="Arial"/>
                <w:color w:val="000000"/>
                <w:kern w:val="0"/>
                <w:sz w:val="18"/>
                <w:szCs w:val="18"/>
              </w:rPr>
            </w:pPr>
            <w:r w:rsidRPr="00851B19">
              <w:rPr>
                <w:rFonts w:ascii="Arial" w:hAnsi="Arial" w:cs="Arial"/>
                <w:color w:val="000000"/>
                <w:kern w:val="0"/>
                <w:sz w:val="18"/>
                <w:szCs w:val="18"/>
              </w:rPr>
              <w:t>Minimum</w:t>
            </w:r>
          </w:p>
        </w:tc>
        <w:tc>
          <w:tcPr>
            <w:tcW w:w="1076" w:type="dxa"/>
            <w:tcBorders>
              <w:top w:val="single" w:sz="16" w:space="0" w:color="000000"/>
              <w:bottom w:val="single" w:sz="16" w:space="0" w:color="000000"/>
            </w:tcBorders>
            <w:shd w:val="clear" w:color="auto" w:fill="FFFFFF"/>
          </w:tcPr>
          <w:p w14:paraId="31FF214E" w14:textId="77777777" w:rsidR="00851B19" w:rsidRPr="00851B19" w:rsidRDefault="00851B19" w:rsidP="00851B19">
            <w:pPr>
              <w:autoSpaceDE w:val="0"/>
              <w:autoSpaceDN w:val="0"/>
              <w:adjustRightInd w:val="0"/>
              <w:spacing w:after="0" w:line="320" w:lineRule="atLeast"/>
              <w:ind w:left="60" w:right="60"/>
              <w:jc w:val="center"/>
              <w:rPr>
                <w:rFonts w:ascii="Arial" w:hAnsi="Arial" w:cs="Arial"/>
                <w:color w:val="000000"/>
                <w:kern w:val="0"/>
                <w:sz w:val="18"/>
                <w:szCs w:val="18"/>
              </w:rPr>
            </w:pPr>
            <w:r w:rsidRPr="00851B19">
              <w:rPr>
                <w:rFonts w:ascii="Arial" w:hAnsi="Arial" w:cs="Arial"/>
                <w:color w:val="000000"/>
                <w:kern w:val="0"/>
                <w:sz w:val="18"/>
                <w:szCs w:val="18"/>
              </w:rPr>
              <w:t>Maximum</w:t>
            </w:r>
          </w:p>
        </w:tc>
        <w:tc>
          <w:tcPr>
            <w:tcW w:w="1000" w:type="dxa"/>
            <w:tcBorders>
              <w:top w:val="single" w:sz="16" w:space="0" w:color="000000"/>
              <w:bottom w:val="single" w:sz="16" w:space="0" w:color="000000"/>
            </w:tcBorders>
            <w:shd w:val="clear" w:color="auto" w:fill="FFFFFF"/>
          </w:tcPr>
          <w:p w14:paraId="23AD7305" w14:textId="77777777" w:rsidR="00851B19" w:rsidRPr="00851B19" w:rsidRDefault="00851B19" w:rsidP="00851B19">
            <w:pPr>
              <w:autoSpaceDE w:val="0"/>
              <w:autoSpaceDN w:val="0"/>
              <w:adjustRightInd w:val="0"/>
              <w:spacing w:after="0" w:line="320" w:lineRule="atLeast"/>
              <w:ind w:left="60" w:right="60"/>
              <w:jc w:val="center"/>
              <w:rPr>
                <w:rFonts w:ascii="Arial" w:hAnsi="Arial" w:cs="Arial"/>
                <w:color w:val="000000"/>
                <w:kern w:val="0"/>
                <w:sz w:val="18"/>
                <w:szCs w:val="18"/>
              </w:rPr>
            </w:pPr>
            <w:r w:rsidRPr="00851B19">
              <w:rPr>
                <w:rFonts w:ascii="Arial" w:hAnsi="Arial" w:cs="Arial"/>
                <w:color w:val="000000"/>
                <w:kern w:val="0"/>
                <w:sz w:val="18"/>
                <w:szCs w:val="18"/>
              </w:rPr>
              <w:t>Mean</w:t>
            </w:r>
          </w:p>
        </w:tc>
        <w:tc>
          <w:tcPr>
            <w:tcW w:w="1409" w:type="dxa"/>
            <w:tcBorders>
              <w:top w:val="single" w:sz="16" w:space="0" w:color="000000"/>
              <w:bottom w:val="single" w:sz="16" w:space="0" w:color="000000"/>
              <w:right w:val="single" w:sz="16" w:space="0" w:color="000000"/>
            </w:tcBorders>
            <w:shd w:val="clear" w:color="auto" w:fill="FFFFFF"/>
          </w:tcPr>
          <w:p w14:paraId="50225DCF" w14:textId="77777777" w:rsidR="00851B19" w:rsidRPr="00851B19" w:rsidRDefault="00851B19" w:rsidP="00851B19">
            <w:pPr>
              <w:autoSpaceDE w:val="0"/>
              <w:autoSpaceDN w:val="0"/>
              <w:adjustRightInd w:val="0"/>
              <w:spacing w:after="0" w:line="320" w:lineRule="atLeast"/>
              <w:ind w:left="60" w:right="60"/>
              <w:jc w:val="center"/>
              <w:rPr>
                <w:rFonts w:ascii="Arial" w:hAnsi="Arial" w:cs="Arial"/>
                <w:color w:val="000000"/>
                <w:kern w:val="0"/>
                <w:sz w:val="18"/>
                <w:szCs w:val="18"/>
              </w:rPr>
            </w:pPr>
            <w:r w:rsidRPr="00851B19">
              <w:rPr>
                <w:rFonts w:ascii="Arial" w:hAnsi="Arial" w:cs="Arial"/>
                <w:color w:val="000000"/>
                <w:kern w:val="0"/>
                <w:sz w:val="18"/>
                <w:szCs w:val="18"/>
              </w:rPr>
              <w:t>Std. Deviation</w:t>
            </w:r>
          </w:p>
        </w:tc>
      </w:tr>
      <w:tr w:rsidR="00851B19" w:rsidRPr="00851B19" w14:paraId="29D531C4" w14:textId="77777777">
        <w:trPr>
          <w:cantSplit/>
        </w:trPr>
        <w:tc>
          <w:tcPr>
            <w:tcW w:w="1667" w:type="dxa"/>
            <w:tcBorders>
              <w:top w:val="single" w:sz="16" w:space="0" w:color="000000"/>
              <w:left w:val="single" w:sz="16" w:space="0" w:color="000000"/>
              <w:bottom w:val="nil"/>
              <w:right w:val="single" w:sz="16" w:space="0" w:color="000000"/>
            </w:tcBorders>
            <w:shd w:val="clear" w:color="auto" w:fill="FFFFFF"/>
            <w:vAlign w:val="center"/>
          </w:tcPr>
          <w:p w14:paraId="2912C0F0" w14:textId="77777777" w:rsidR="00851B19" w:rsidRPr="00851B19" w:rsidRDefault="00851B19" w:rsidP="00851B19">
            <w:pPr>
              <w:autoSpaceDE w:val="0"/>
              <w:autoSpaceDN w:val="0"/>
              <w:adjustRightInd w:val="0"/>
              <w:spacing w:after="0" w:line="320" w:lineRule="atLeast"/>
              <w:ind w:left="60" w:right="60"/>
              <w:jc w:val="left"/>
              <w:rPr>
                <w:rFonts w:ascii="Arial" w:hAnsi="Arial" w:cs="Arial"/>
                <w:color w:val="000000"/>
                <w:kern w:val="0"/>
                <w:sz w:val="18"/>
                <w:szCs w:val="18"/>
              </w:rPr>
            </w:pPr>
            <w:r w:rsidRPr="00851B19">
              <w:rPr>
                <w:rFonts w:ascii="Arial" w:hAnsi="Arial" w:cs="Arial"/>
                <w:color w:val="000000"/>
                <w:kern w:val="0"/>
                <w:sz w:val="18"/>
                <w:szCs w:val="18"/>
              </w:rPr>
              <w:t>Pretest</w:t>
            </w:r>
          </w:p>
        </w:tc>
        <w:tc>
          <w:tcPr>
            <w:tcW w:w="1000" w:type="dxa"/>
            <w:tcBorders>
              <w:top w:val="single" w:sz="16" w:space="0" w:color="000000"/>
              <w:left w:val="single" w:sz="16" w:space="0" w:color="000000"/>
              <w:bottom w:val="nil"/>
            </w:tcBorders>
            <w:shd w:val="clear" w:color="auto" w:fill="FFFFFF"/>
          </w:tcPr>
          <w:p w14:paraId="4F80772D"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2133</w:t>
            </w:r>
          </w:p>
        </w:tc>
        <w:tc>
          <w:tcPr>
            <w:tcW w:w="1046" w:type="dxa"/>
            <w:tcBorders>
              <w:top w:val="single" w:sz="16" w:space="0" w:color="000000"/>
              <w:bottom w:val="nil"/>
            </w:tcBorders>
            <w:shd w:val="clear" w:color="auto" w:fill="FFFFFF"/>
          </w:tcPr>
          <w:p w14:paraId="0E68D7D6"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22</w:t>
            </w:r>
          </w:p>
        </w:tc>
        <w:tc>
          <w:tcPr>
            <w:tcW w:w="1076" w:type="dxa"/>
            <w:tcBorders>
              <w:top w:val="single" w:sz="16" w:space="0" w:color="000000"/>
              <w:bottom w:val="nil"/>
            </w:tcBorders>
            <w:shd w:val="clear" w:color="auto" w:fill="FFFFFF"/>
          </w:tcPr>
          <w:p w14:paraId="672CE217"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93</w:t>
            </w:r>
          </w:p>
        </w:tc>
        <w:tc>
          <w:tcPr>
            <w:tcW w:w="1000" w:type="dxa"/>
            <w:tcBorders>
              <w:top w:val="single" w:sz="16" w:space="0" w:color="000000"/>
              <w:bottom w:val="nil"/>
            </w:tcBorders>
            <w:shd w:val="clear" w:color="auto" w:fill="FFFFFF"/>
          </w:tcPr>
          <w:p w14:paraId="3FEA72C8"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54.96</w:t>
            </w:r>
          </w:p>
        </w:tc>
        <w:tc>
          <w:tcPr>
            <w:tcW w:w="1409" w:type="dxa"/>
            <w:tcBorders>
              <w:top w:val="single" w:sz="16" w:space="0" w:color="000000"/>
              <w:bottom w:val="nil"/>
              <w:right w:val="single" w:sz="16" w:space="0" w:color="000000"/>
            </w:tcBorders>
            <w:shd w:val="clear" w:color="auto" w:fill="FFFFFF"/>
          </w:tcPr>
          <w:p w14:paraId="2042481D"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13.563</w:t>
            </w:r>
          </w:p>
        </w:tc>
      </w:tr>
      <w:tr w:rsidR="00851B19" w:rsidRPr="00851B19" w14:paraId="4AC4F254" w14:textId="77777777">
        <w:trPr>
          <w:cantSplit/>
        </w:trPr>
        <w:tc>
          <w:tcPr>
            <w:tcW w:w="1667" w:type="dxa"/>
            <w:tcBorders>
              <w:top w:val="nil"/>
              <w:left w:val="single" w:sz="16" w:space="0" w:color="000000"/>
              <w:bottom w:val="nil"/>
              <w:right w:val="single" w:sz="16" w:space="0" w:color="000000"/>
            </w:tcBorders>
            <w:shd w:val="clear" w:color="auto" w:fill="FFFFFF"/>
            <w:vAlign w:val="center"/>
          </w:tcPr>
          <w:p w14:paraId="72E2ECA4" w14:textId="77777777" w:rsidR="00851B19" w:rsidRPr="00851B19" w:rsidRDefault="00851B19" w:rsidP="00851B19">
            <w:pPr>
              <w:autoSpaceDE w:val="0"/>
              <w:autoSpaceDN w:val="0"/>
              <w:adjustRightInd w:val="0"/>
              <w:spacing w:after="0" w:line="320" w:lineRule="atLeast"/>
              <w:ind w:left="60" w:right="60"/>
              <w:jc w:val="left"/>
              <w:rPr>
                <w:rFonts w:ascii="Arial" w:hAnsi="Arial" w:cs="Arial"/>
                <w:color w:val="000000"/>
                <w:kern w:val="0"/>
                <w:sz w:val="18"/>
                <w:szCs w:val="18"/>
              </w:rPr>
            </w:pPr>
            <w:r w:rsidRPr="00851B19">
              <w:rPr>
                <w:rFonts w:ascii="Arial" w:hAnsi="Arial" w:cs="Arial"/>
                <w:color w:val="000000"/>
                <w:kern w:val="0"/>
                <w:sz w:val="18"/>
                <w:szCs w:val="18"/>
              </w:rPr>
              <w:t>Posttest</w:t>
            </w:r>
          </w:p>
        </w:tc>
        <w:tc>
          <w:tcPr>
            <w:tcW w:w="1000" w:type="dxa"/>
            <w:tcBorders>
              <w:top w:val="nil"/>
              <w:left w:val="single" w:sz="16" w:space="0" w:color="000000"/>
              <w:bottom w:val="nil"/>
            </w:tcBorders>
            <w:shd w:val="clear" w:color="auto" w:fill="FFFFFF"/>
          </w:tcPr>
          <w:p w14:paraId="069D3183"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2133</w:t>
            </w:r>
          </w:p>
        </w:tc>
        <w:tc>
          <w:tcPr>
            <w:tcW w:w="1046" w:type="dxa"/>
            <w:tcBorders>
              <w:top w:val="nil"/>
              <w:bottom w:val="nil"/>
            </w:tcBorders>
            <w:shd w:val="clear" w:color="auto" w:fill="FFFFFF"/>
          </w:tcPr>
          <w:p w14:paraId="578131A6"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32</w:t>
            </w:r>
          </w:p>
        </w:tc>
        <w:tc>
          <w:tcPr>
            <w:tcW w:w="1076" w:type="dxa"/>
            <w:tcBorders>
              <w:top w:val="nil"/>
              <w:bottom w:val="nil"/>
            </w:tcBorders>
            <w:shd w:val="clear" w:color="auto" w:fill="FFFFFF"/>
          </w:tcPr>
          <w:p w14:paraId="125A9CF3"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100</w:t>
            </w:r>
          </w:p>
        </w:tc>
        <w:tc>
          <w:tcPr>
            <w:tcW w:w="1000" w:type="dxa"/>
            <w:tcBorders>
              <w:top w:val="nil"/>
              <w:bottom w:val="nil"/>
            </w:tcBorders>
            <w:shd w:val="clear" w:color="auto" w:fill="FFFFFF"/>
          </w:tcPr>
          <w:p w14:paraId="3943E27B"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67.10</w:t>
            </w:r>
          </w:p>
        </w:tc>
        <w:tc>
          <w:tcPr>
            <w:tcW w:w="1409" w:type="dxa"/>
            <w:tcBorders>
              <w:top w:val="nil"/>
              <w:bottom w:val="nil"/>
              <w:right w:val="single" w:sz="16" w:space="0" w:color="000000"/>
            </w:tcBorders>
            <w:shd w:val="clear" w:color="auto" w:fill="FFFFFF"/>
          </w:tcPr>
          <w:p w14:paraId="7C54581B"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13.987</w:t>
            </w:r>
          </w:p>
        </w:tc>
      </w:tr>
      <w:tr w:rsidR="00851B19" w:rsidRPr="00851B19" w14:paraId="0613B3FB" w14:textId="77777777">
        <w:trPr>
          <w:cantSplit/>
        </w:trPr>
        <w:tc>
          <w:tcPr>
            <w:tcW w:w="1667" w:type="dxa"/>
            <w:tcBorders>
              <w:top w:val="nil"/>
              <w:left w:val="single" w:sz="16" w:space="0" w:color="000000"/>
              <w:bottom w:val="single" w:sz="16" w:space="0" w:color="000000"/>
              <w:right w:val="single" w:sz="16" w:space="0" w:color="000000"/>
            </w:tcBorders>
            <w:shd w:val="clear" w:color="auto" w:fill="FFFFFF"/>
            <w:vAlign w:val="center"/>
          </w:tcPr>
          <w:p w14:paraId="0091575D" w14:textId="77777777" w:rsidR="00851B19" w:rsidRPr="00851B19" w:rsidRDefault="00851B19" w:rsidP="00851B19">
            <w:pPr>
              <w:autoSpaceDE w:val="0"/>
              <w:autoSpaceDN w:val="0"/>
              <w:adjustRightInd w:val="0"/>
              <w:spacing w:after="0" w:line="320" w:lineRule="atLeast"/>
              <w:ind w:left="60" w:right="60"/>
              <w:jc w:val="left"/>
              <w:rPr>
                <w:rFonts w:ascii="Arial" w:hAnsi="Arial" w:cs="Arial"/>
                <w:color w:val="000000"/>
                <w:kern w:val="0"/>
                <w:sz w:val="18"/>
                <w:szCs w:val="18"/>
              </w:rPr>
            </w:pPr>
            <w:r w:rsidRPr="00851B19">
              <w:rPr>
                <w:rFonts w:ascii="Arial" w:hAnsi="Arial" w:cs="Arial"/>
                <w:color w:val="000000"/>
                <w:kern w:val="0"/>
                <w:sz w:val="18"/>
                <w:szCs w:val="18"/>
              </w:rPr>
              <w:t>Valid N (</w:t>
            </w:r>
            <w:proofErr w:type="spellStart"/>
            <w:r w:rsidRPr="00851B19">
              <w:rPr>
                <w:rFonts w:ascii="Arial" w:hAnsi="Arial" w:cs="Arial"/>
                <w:color w:val="000000"/>
                <w:kern w:val="0"/>
                <w:sz w:val="18"/>
                <w:szCs w:val="18"/>
              </w:rPr>
              <w:t>listwise</w:t>
            </w:r>
            <w:proofErr w:type="spellEnd"/>
            <w:r w:rsidRPr="00851B19">
              <w:rPr>
                <w:rFonts w:ascii="Arial" w:hAnsi="Arial" w:cs="Arial"/>
                <w:color w:val="000000"/>
                <w:kern w:val="0"/>
                <w:sz w:val="18"/>
                <w:szCs w:val="18"/>
              </w:rPr>
              <w:t>)</w:t>
            </w:r>
          </w:p>
        </w:tc>
        <w:tc>
          <w:tcPr>
            <w:tcW w:w="1000" w:type="dxa"/>
            <w:tcBorders>
              <w:top w:val="nil"/>
              <w:left w:val="single" w:sz="16" w:space="0" w:color="000000"/>
              <w:bottom w:val="single" w:sz="16" w:space="0" w:color="000000"/>
            </w:tcBorders>
            <w:shd w:val="clear" w:color="auto" w:fill="FFFFFF"/>
          </w:tcPr>
          <w:p w14:paraId="62D12BE7" w14:textId="77777777" w:rsidR="00851B19" w:rsidRPr="00851B19" w:rsidRDefault="00851B19" w:rsidP="00851B19">
            <w:pPr>
              <w:autoSpaceDE w:val="0"/>
              <w:autoSpaceDN w:val="0"/>
              <w:adjustRightInd w:val="0"/>
              <w:spacing w:after="0" w:line="320" w:lineRule="atLeast"/>
              <w:ind w:left="60" w:right="60"/>
              <w:jc w:val="right"/>
              <w:rPr>
                <w:rFonts w:ascii="Arial" w:hAnsi="Arial" w:cs="Arial"/>
                <w:color w:val="000000"/>
                <w:kern w:val="0"/>
                <w:sz w:val="18"/>
                <w:szCs w:val="18"/>
              </w:rPr>
            </w:pPr>
            <w:r w:rsidRPr="00851B19">
              <w:rPr>
                <w:rFonts w:ascii="Arial" w:hAnsi="Arial" w:cs="Arial"/>
                <w:color w:val="000000"/>
                <w:kern w:val="0"/>
                <w:sz w:val="18"/>
                <w:szCs w:val="18"/>
              </w:rPr>
              <w:t>2133</w:t>
            </w:r>
          </w:p>
        </w:tc>
        <w:tc>
          <w:tcPr>
            <w:tcW w:w="1046" w:type="dxa"/>
            <w:tcBorders>
              <w:top w:val="nil"/>
              <w:bottom w:val="single" w:sz="16" w:space="0" w:color="000000"/>
            </w:tcBorders>
            <w:shd w:val="clear" w:color="auto" w:fill="FFFFFF"/>
          </w:tcPr>
          <w:p w14:paraId="0D8E21B3" w14:textId="77777777" w:rsidR="00851B19" w:rsidRPr="00851B19" w:rsidRDefault="00851B19" w:rsidP="00851B19">
            <w:pPr>
              <w:autoSpaceDE w:val="0"/>
              <w:autoSpaceDN w:val="0"/>
              <w:adjustRightInd w:val="0"/>
              <w:spacing w:after="0" w:line="240" w:lineRule="auto"/>
              <w:jc w:val="left"/>
              <w:rPr>
                <w:rFonts w:cs="Times New Roman"/>
                <w:kern w:val="0"/>
                <w:szCs w:val="24"/>
              </w:rPr>
            </w:pPr>
          </w:p>
        </w:tc>
        <w:tc>
          <w:tcPr>
            <w:tcW w:w="1076" w:type="dxa"/>
            <w:tcBorders>
              <w:top w:val="nil"/>
              <w:bottom w:val="single" w:sz="16" w:space="0" w:color="000000"/>
            </w:tcBorders>
            <w:shd w:val="clear" w:color="auto" w:fill="FFFFFF"/>
          </w:tcPr>
          <w:p w14:paraId="20AF9ABC" w14:textId="77777777" w:rsidR="00851B19" w:rsidRPr="00851B19" w:rsidRDefault="00851B19" w:rsidP="00851B19">
            <w:pPr>
              <w:autoSpaceDE w:val="0"/>
              <w:autoSpaceDN w:val="0"/>
              <w:adjustRightInd w:val="0"/>
              <w:spacing w:after="0" w:line="240" w:lineRule="auto"/>
              <w:jc w:val="left"/>
              <w:rPr>
                <w:rFonts w:cs="Times New Roman"/>
                <w:kern w:val="0"/>
                <w:szCs w:val="24"/>
              </w:rPr>
            </w:pPr>
          </w:p>
        </w:tc>
        <w:tc>
          <w:tcPr>
            <w:tcW w:w="1000" w:type="dxa"/>
            <w:tcBorders>
              <w:top w:val="nil"/>
              <w:bottom w:val="single" w:sz="16" w:space="0" w:color="000000"/>
            </w:tcBorders>
            <w:shd w:val="clear" w:color="auto" w:fill="FFFFFF"/>
          </w:tcPr>
          <w:p w14:paraId="0BCFD573" w14:textId="77777777" w:rsidR="00851B19" w:rsidRPr="00851B19" w:rsidRDefault="00851B19" w:rsidP="00851B19">
            <w:pPr>
              <w:autoSpaceDE w:val="0"/>
              <w:autoSpaceDN w:val="0"/>
              <w:adjustRightInd w:val="0"/>
              <w:spacing w:after="0" w:line="240" w:lineRule="auto"/>
              <w:jc w:val="left"/>
              <w:rPr>
                <w:rFonts w:cs="Times New Roman"/>
                <w:kern w:val="0"/>
                <w:szCs w:val="24"/>
              </w:rPr>
            </w:pPr>
          </w:p>
        </w:tc>
        <w:tc>
          <w:tcPr>
            <w:tcW w:w="1409" w:type="dxa"/>
            <w:tcBorders>
              <w:top w:val="nil"/>
              <w:bottom w:val="single" w:sz="16" w:space="0" w:color="000000"/>
              <w:right w:val="single" w:sz="16" w:space="0" w:color="000000"/>
            </w:tcBorders>
            <w:shd w:val="clear" w:color="auto" w:fill="FFFFFF"/>
          </w:tcPr>
          <w:p w14:paraId="3F3C4444" w14:textId="77777777" w:rsidR="00851B19" w:rsidRPr="00851B19" w:rsidRDefault="00851B19" w:rsidP="00851B19">
            <w:pPr>
              <w:autoSpaceDE w:val="0"/>
              <w:autoSpaceDN w:val="0"/>
              <w:adjustRightInd w:val="0"/>
              <w:spacing w:after="0" w:line="240" w:lineRule="auto"/>
              <w:jc w:val="left"/>
              <w:rPr>
                <w:rFonts w:cs="Times New Roman"/>
                <w:kern w:val="0"/>
                <w:szCs w:val="24"/>
              </w:rPr>
            </w:pPr>
          </w:p>
        </w:tc>
      </w:tr>
    </w:tbl>
    <w:p w14:paraId="3CEC5E67" w14:textId="77777777" w:rsidR="00851B19" w:rsidRPr="00851B19" w:rsidRDefault="00851B19" w:rsidP="00851B19">
      <w:pPr>
        <w:autoSpaceDE w:val="0"/>
        <w:autoSpaceDN w:val="0"/>
        <w:adjustRightInd w:val="0"/>
        <w:spacing w:after="0" w:line="400" w:lineRule="atLeast"/>
        <w:jc w:val="left"/>
        <w:rPr>
          <w:rFonts w:cs="Times New Roman"/>
          <w:kern w:val="0"/>
          <w:szCs w:val="24"/>
        </w:rPr>
      </w:pPr>
    </w:p>
    <w:p w14:paraId="0287A7BF" w14:textId="3AC56CF5" w:rsidR="00E74EDC" w:rsidRDefault="00851B19" w:rsidP="0039059A">
      <w:r>
        <w:t xml:space="preserve">According to the output from the SPSS file where descriptive analysis has been </w:t>
      </w:r>
      <w:r w:rsidR="00E55EE9">
        <w:t>done</w:t>
      </w:r>
      <w:r>
        <w:t xml:space="preserve"> to see if </w:t>
      </w:r>
      <w:r w:rsidR="00E55EE9">
        <w:t>the</w:t>
      </w:r>
      <w:r>
        <w:t xml:space="preserve"> student having similar count of </w:t>
      </w:r>
      <w:r w:rsidR="00E55EE9">
        <w:t>students</w:t>
      </w:r>
      <w:r>
        <w:t xml:space="preserve"> in their sections has performed in different way</w:t>
      </w:r>
      <w:r w:rsidR="00E55EE9">
        <w:t xml:space="preserve">s. Here, the sections have a minimum number of 22 in their pretest exam and maximum score of 93 in their </w:t>
      </w:r>
      <w:r w:rsidR="00361418">
        <w:t>pretest</w:t>
      </w:r>
      <w:r w:rsidR="00E55EE9">
        <w:t xml:space="preserve"> examination. So, the standard deviation in this case is 13.56 which indicates a good difference from the mean value. </w:t>
      </w:r>
    </w:p>
    <w:p w14:paraId="6FD4DA61" w14:textId="60A733F6" w:rsidR="00E55EE9" w:rsidRDefault="00E55EE9" w:rsidP="0039059A">
      <w:r>
        <w:t xml:space="preserve">Moreover, the Post test result has a </w:t>
      </w:r>
      <w:r w:rsidR="00361418">
        <w:t>minimum</w:t>
      </w:r>
      <w:r>
        <w:t xml:space="preserve"> </w:t>
      </w:r>
      <w:r w:rsidR="00361418">
        <w:t>score</w:t>
      </w:r>
      <w:r>
        <w:t xml:space="preserve"> of 32 and a maximum score of 100 which also has a difference of 13.99 from the mean value. It indicates that in both exams the fluctuations among the scores of the students is </w:t>
      </w:r>
      <w:r w:rsidR="00726F23">
        <w:t xml:space="preserve">significant. </w:t>
      </w:r>
    </w:p>
    <w:p w14:paraId="45A6D0D6" w14:textId="1D9CD88B" w:rsidR="00C9123C" w:rsidRDefault="00C9123C" w:rsidP="00C9123C">
      <w:pPr>
        <w:pStyle w:val="Heading2"/>
      </w:pPr>
      <w:bookmarkStart w:id="8" w:name="_Toc134201359"/>
      <w:r>
        <w:t>Answer to Question - 6</w:t>
      </w:r>
      <w:bookmarkEnd w:id="8"/>
    </w:p>
    <w:p w14:paraId="31164455" w14:textId="3187E90A" w:rsidR="00C9123C" w:rsidRDefault="00A52517" w:rsidP="00C9123C">
      <w:r>
        <w:t xml:space="preserve">Collecting information from </w:t>
      </w:r>
      <w:r w:rsidR="00D4754D">
        <w:t>the business</w:t>
      </w:r>
      <w:r>
        <w:t xml:space="preserve"> market is </w:t>
      </w:r>
      <w:r w:rsidR="00D4754D">
        <w:t>important</w:t>
      </w:r>
      <w:r>
        <w:t xml:space="preserve"> as it helps to get </w:t>
      </w:r>
      <w:r w:rsidR="00D4754D">
        <w:t>the</w:t>
      </w:r>
      <w:r>
        <w:t xml:space="preserve"> summarized </w:t>
      </w:r>
      <w:r w:rsidR="00D4754D">
        <w:t>information</w:t>
      </w:r>
      <w:r>
        <w:t xml:space="preserve"> </w:t>
      </w:r>
      <w:r w:rsidR="00D4754D">
        <w:t>collected</w:t>
      </w:r>
      <w:r>
        <w:t xml:space="preserve"> from the context and build a trend about the existing scenario</w:t>
      </w:r>
      <w:r w:rsidR="0088709A">
        <w:t xml:space="preserve"> (Li, 2020)</w:t>
      </w:r>
      <w:r>
        <w:t xml:space="preserve">. Both data mining and text mining methods are </w:t>
      </w:r>
      <w:r w:rsidR="00D4754D">
        <w:t>important</w:t>
      </w:r>
      <w:r>
        <w:t xml:space="preserve"> for ensuring a better visualization of the </w:t>
      </w:r>
      <w:r w:rsidR="00D4754D">
        <w:lastRenderedPageBreak/>
        <w:t>collected</w:t>
      </w:r>
      <w:r>
        <w:t xml:space="preserve"> data from </w:t>
      </w:r>
      <w:r w:rsidR="00D4754D">
        <w:t>the</w:t>
      </w:r>
      <w:r>
        <w:t xml:space="preserve"> </w:t>
      </w:r>
      <w:r w:rsidR="00D4754D">
        <w:t>source</w:t>
      </w:r>
      <w:r>
        <w:t xml:space="preserve">. Below here, some of the </w:t>
      </w:r>
      <w:r w:rsidR="00D4754D">
        <w:t>most</w:t>
      </w:r>
      <w:r>
        <w:t xml:space="preserve"> </w:t>
      </w:r>
      <w:r w:rsidR="00D4754D">
        <w:t>important</w:t>
      </w:r>
      <w:r>
        <w:t xml:space="preserve"> </w:t>
      </w:r>
      <w:r w:rsidR="00D4754D">
        <w:t>methods</w:t>
      </w:r>
      <w:r>
        <w:t xml:space="preserve"> that </w:t>
      </w:r>
      <w:r w:rsidR="00D4754D">
        <w:t>can be</w:t>
      </w:r>
      <w:r>
        <w:t xml:space="preserve"> used in Data and text mining as been discussed: </w:t>
      </w:r>
    </w:p>
    <w:p w14:paraId="157F4BD4" w14:textId="6BF4142C" w:rsidR="00A52517" w:rsidRDefault="00A52517" w:rsidP="00A52517">
      <w:pPr>
        <w:pStyle w:val="Heading3"/>
      </w:pPr>
      <w:bookmarkStart w:id="9" w:name="_Toc134201360"/>
      <w:r>
        <w:t>Data Mining</w:t>
      </w:r>
      <w:bookmarkEnd w:id="9"/>
    </w:p>
    <w:p w14:paraId="2219F9A0" w14:textId="4BC985CB" w:rsidR="00A52517" w:rsidRDefault="00A52517" w:rsidP="00A52517">
      <w:r>
        <w:t xml:space="preserve">For data mining, classification is one of the most common methods where new data </w:t>
      </w:r>
      <w:r w:rsidR="00D4754D">
        <w:t>points</w:t>
      </w:r>
      <w:r>
        <w:t xml:space="preserve"> </w:t>
      </w:r>
      <w:r w:rsidR="00D4754D">
        <w:t>are</w:t>
      </w:r>
      <w:r>
        <w:t xml:space="preserve"> used so that the data are </w:t>
      </w:r>
      <w:r w:rsidR="00D4754D">
        <w:t>categorized</w:t>
      </w:r>
      <w:r>
        <w:t xml:space="preserve"> and from </w:t>
      </w:r>
      <w:r w:rsidR="0081502F">
        <w:t>the</w:t>
      </w:r>
      <w:r>
        <w:t xml:space="preserve"> post observations of the existing data in the dataset, </w:t>
      </w:r>
      <w:r w:rsidR="00851B85">
        <w:t xml:space="preserve">prediction </w:t>
      </w:r>
      <w:r w:rsidR="00D4754D">
        <w:t>becomes</w:t>
      </w:r>
      <w:r w:rsidR="00851B85">
        <w:t xml:space="preserve"> easier. For </w:t>
      </w:r>
      <w:r w:rsidR="00D4754D">
        <w:t>students</w:t>
      </w:r>
      <w:r w:rsidR="00851B85">
        <w:t xml:space="preserve"> in this, the likeliness to get a </w:t>
      </w:r>
      <w:r w:rsidR="00D4754D">
        <w:t>good mark</w:t>
      </w:r>
      <w:r w:rsidR="00851B85">
        <w:t xml:space="preserve"> in their </w:t>
      </w:r>
      <w:r w:rsidR="00D4754D">
        <w:t>grade</w:t>
      </w:r>
      <w:r w:rsidR="00851B85">
        <w:t xml:space="preserve"> according to the information of </w:t>
      </w:r>
      <w:r w:rsidR="0081502F">
        <w:t>their</w:t>
      </w:r>
      <w:r w:rsidR="00851B85">
        <w:t xml:space="preserve"> scores in their </w:t>
      </w:r>
      <w:r w:rsidR="00D4754D">
        <w:t>pretest</w:t>
      </w:r>
      <w:r w:rsidR="00851B85">
        <w:t xml:space="preserve"> and </w:t>
      </w:r>
      <w:r w:rsidR="00D4754D">
        <w:t>posttest</w:t>
      </w:r>
      <w:r w:rsidR="00851B85">
        <w:t xml:space="preserve"> examination can be used to generate information about the potential of improving the situation later. </w:t>
      </w:r>
    </w:p>
    <w:p w14:paraId="0A75F40E" w14:textId="27551400" w:rsidR="00851B85" w:rsidRDefault="00851B85" w:rsidP="00A52517">
      <w:r>
        <w:t xml:space="preserve">Clustering can be used in data mining as data points are selected </w:t>
      </w:r>
      <w:r w:rsidR="00D4754D">
        <w:t>based the</w:t>
      </w:r>
      <w:r>
        <w:t xml:space="preserve"> existing similarities in </w:t>
      </w:r>
      <w:r w:rsidR="00D4754D">
        <w:t>the</w:t>
      </w:r>
      <w:r>
        <w:t xml:space="preserve"> collected </w:t>
      </w:r>
      <w:r w:rsidR="00D4754D">
        <w:t>data</w:t>
      </w:r>
      <w:r>
        <w:t xml:space="preserve"> </w:t>
      </w:r>
      <w:r w:rsidR="00D4754D">
        <w:t>from</w:t>
      </w:r>
      <w:r>
        <w:t xml:space="preserve"> the source. Moreover, this clustering metho</w:t>
      </w:r>
      <w:r w:rsidR="0081502F">
        <w:t>d</w:t>
      </w:r>
      <w:r>
        <w:t xml:space="preserve"> is </w:t>
      </w:r>
      <w:r w:rsidR="00D4754D">
        <w:t>costly</w:t>
      </w:r>
      <w:r>
        <w:t xml:space="preserve"> used where </w:t>
      </w:r>
      <w:r w:rsidR="00D4754D">
        <w:t>different</w:t>
      </w:r>
      <w:r>
        <w:t xml:space="preserve"> </w:t>
      </w:r>
      <w:r w:rsidR="00D4754D">
        <w:t>respondents</w:t>
      </w:r>
      <w:r>
        <w:t xml:space="preserve"> have common </w:t>
      </w:r>
      <w:proofErr w:type="spellStart"/>
      <w:r>
        <w:t>touchpoints</w:t>
      </w:r>
      <w:proofErr w:type="spellEnd"/>
      <w:r>
        <w:t xml:space="preserve"> based on what the information will be </w:t>
      </w:r>
      <w:r w:rsidR="00D4754D">
        <w:t>evaluated, and</w:t>
      </w:r>
      <w:r>
        <w:t xml:space="preserve"> the situation will be judged. </w:t>
      </w:r>
    </w:p>
    <w:p w14:paraId="4F3FD5CB" w14:textId="6F6E8E86" w:rsidR="00851B85" w:rsidRDefault="00851B85" w:rsidP="00A52517">
      <w:r>
        <w:t xml:space="preserve">Regression analysis is for </w:t>
      </w:r>
      <w:r w:rsidR="00D4754D">
        <w:t>effective</w:t>
      </w:r>
      <w:r>
        <w:t xml:space="preserve"> usage and </w:t>
      </w:r>
      <w:r w:rsidR="00D4754D">
        <w:t>precise</w:t>
      </w:r>
      <w:r>
        <w:t xml:space="preserve"> analysis of the existing </w:t>
      </w:r>
      <w:r w:rsidR="00D4754D">
        <w:t>information</w:t>
      </w:r>
      <w:r>
        <w:t xml:space="preserve"> about the </w:t>
      </w:r>
      <w:r w:rsidR="00341596">
        <w:t>variables</w:t>
      </w:r>
      <w:r>
        <w:t xml:space="preserve">. </w:t>
      </w:r>
      <w:r w:rsidR="0045211F">
        <w:t xml:space="preserve">The relationship between variables in judged according to </w:t>
      </w:r>
      <w:r w:rsidR="0081502F">
        <w:t>the</w:t>
      </w:r>
      <w:r w:rsidR="0045211F">
        <w:t xml:space="preserve"> given information to see if there is </w:t>
      </w:r>
      <w:r w:rsidR="00341596">
        <w:t>strong</w:t>
      </w:r>
      <w:r w:rsidR="0045211F">
        <w:t xml:space="preserve"> relationship among the </w:t>
      </w:r>
      <w:r w:rsidR="002C6538">
        <w:t>variables</w:t>
      </w:r>
      <w:r w:rsidR="0045211F">
        <w:t xml:space="preserve"> or not so that the </w:t>
      </w:r>
      <w:r w:rsidR="002C6538">
        <w:t>prediction</w:t>
      </w:r>
      <w:r w:rsidR="0045211F">
        <w:t xml:space="preserve"> </w:t>
      </w:r>
      <w:r w:rsidR="002C6538">
        <w:t>can be</w:t>
      </w:r>
      <w:r w:rsidR="0045211F">
        <w:t xml:space="preserve"> </w:t>
      </w:r>
      <w:r w:rsidR="002C6538">
        <w:t>done</w:t>
      </w:r>
      <w:r w:rsidR="0045211F">
        <w:t xml:space="preserve"> following that information. </w:t>
      </w:r>
    </w:p>
    <w:p w14:paraId="46F93B27" w14:textId="35327EE3" w:rsidR="008C2443" w:rsidRDefault="008C2443" w:rsidP="00A52517">
      <w:r>
        <w:t xml:space="preserve">Through Anomaly detection in the dataset, the analysis of the dataset is done. Moreover, the patterns in the dataset can be easily evaluated through the </w:t>
      </w:r>
      <w:r w:rsidR="002C6538">
        <w:t>identification</w:t>
      </w:r>
      <w:r>
        <w:t xml:space="preserve"> of negative information that is </w:t>
      </w:r>
      <w:r w:rsidR="002C6538">
        <w:t>required</w:t>
      </w:r>
      <w:r>
        <w:t xml:space="preserve"> to be spotted. </w:t>
      </w:r>
    </w:p>
    <w:p w14:paraId="7F8D7A17" w14:textId="476B7FF8" w:rsidR="008C2443" w:rsidRDefault="008C2443" w:rsidP="008C2443">
      <w:pPr>
        <w:pStyle w:val="Heading3"/>
      </w:pPr>
      <w:bookmarkStart w:id="10" w:name="_Toc134201361"/>
      <w:r>
        <w:t>Test Mining Method</w:t>
      </w:r>
      <w:bookmarkEnd w:id="10"/>
    </w:p>
    <w:p w14:paraId="2913625C" w14:textId="1C78D718" w:rsidR="008C2443" w:rsidRDefault="00780485" w:rsidP="008C2443">
      <w:r>
        <w:t xml:space="preserve">Topic </w:t>
      </w:r>
      <w:proofErr w:type="spellStart"/>
      <w:r>
        <w:t>modelling</w:t>
      </w:r>
      <w:proofErr w:type="spellEnd"/>
      <w:r>
        <w:t xml:space="preserve"> is one of the common tools that can be used for the identification of the text that has similarities in the selected texts. In data source, the information might be in the form of huge text or passage that can show the identification of the steps that can ensure a finding of the similarities in the method. </w:t>
      </w:r>
    </w:p>
    <w:p w14:paraId="2FCE9D99" w14:textId="6B9B0B32" w:rsidR="00DF3974" w:rsidRDefault="00DF3974" w:rsidP="008C2443">
      <w:r>
        <w:t xml:space="preserve">Moreover, Text classification is another way that can help in </w:t>
      </w:r>
      <w:r w:rsidR="00341596">
        <w:t>selecting</w:t>
      </w:r>
      <w:r>
        <w:t xml:space="preserve"> the predefined </w:t>
      </w:r>
      <w:r w:rsidR="00341596">
        <w:t>categories</w:t>
      </w:r>
      <w:r>
        <w:t xml:space="preserve"> so that information such a </w:t>
      </w:r>
      <w:r w:rsidR="00E460A0">
        <w:t>comment</w:t>
      </w:r>
      <w:r>
        <w:t xml:space="preserve"> from </w:t>
      </w:r>
      <w:r w:rsidR="0081502F">
        <w:t>the</w:t>
      </w:r>
      <w:r>
        <w:t xml:space="preserve"> customers about the feedbacks for different issues can be spotted and based on </w:t>
      </w:r>
      <w:r w:rsidR="00341596">
        <w:t>their</w:t>
      </w:r>
      <w:r>
        <w:t xml:space="preserve"> </w:t>
      </w:r>
      <w:r w:rsidR="00341596">
        <w:t>comments</w:t>
      </w:r>
      <w:r>
        <w:t xml:space="preserve">, the </w:t>
      </w:r>
      <w:r w:rsidR="00341596">
        <w:t>statistical</w:t>
      </w:r>
      <w:r>
        <w:t xml:space="preserve"> </w:t>
      </w:r>
      <w:r w:rsidR="00341596">
        <w:t>analysis</w:t>
      </w:r>
      <w:r>
        <w:t xml:space="preserve"> can show the positive or negative outcome from the business operations. </w:t>
      </w:r>
    </w:p>
    <w:p w14:paraId="6D04EB07" w14:textId="4E7A430D" w:rsidR="00DF3974" w:rsidRDefault="00925A55" w:rsidP="008C2443">
      <w:r>
        <w:lastRenderedPageBreak/>
        <w:t xml:space="preserve">Named Entity recognition is used frequently to identify people or places from </w:t>
      </w:r>
      <w:r w:rsidR="00F87FD0">
        <w:t>large</w:t>
      </w:r>
      <w:r>
        <w:t xml:space="preserve"> set of t</w:t>
      </w:r>
      <w:r w:rsidR="00F87FD0">
        <w:t>e</w:t>
      </w:r>
      <w:r>
        <w:t xml:space="preserve">xt from different </w:t>
      </w:r>
      <w:r w:rsidR="00341596">
        <w:t>sources</w:t>
      </w:r>
      <w:r>
        <w:t xml:space="preserve"> such as newspapers or blogs. In those cases, the inquiry for certain text can indicate the </w:t>
      </w:r>
      <w:r w:rsidR="00E74792">
        <w:t>precis</w:t>
      </w:r>
      <w:r w:rsidR="00341596">
        <w:t>e</w:t>
      </w:r>
      <w:r w:rsidR="00E74792">
        <w:t xml:space="preserve"> </w:t>
      </w:r>
      <w:r w:rsidR="00341596">
        <w:t>information</w:t>
      </w:r>
      <w:r w:rsidR="00E74792">
        <w:t xml:space="preserve"> about the finding of the selected or given text or phrase. </w:t>
      </w:r>
    </w:p>
    <w:p w14:paraId="2E347CC0" w14:textId="20A9041C" w:rsidR="00341596" w:rsidRPr="008C2443" w:rsidRDefault="00341596" w:rsidP="008C2443">
      <w:r>
        <w:t xml:space="preserve">So, to sum up, the above mentioned ways are very efficient in collecting data whether it is text based or data based. </w:t>
      </w:r>
      <w:r w:rsidR="00864BFC">
        <w:t xml:space="preserve">The data mining process controls the quality of the information analyzed and the outcome from </w:t>
      </w:r>
      <w:r w:rsidR="0081502F">
        <w:t>the</w:t>
      </w:r>
      <w:r w:rsidR="00864BFC">
        <w:t xml:space="preserve"> analysis. So, the data mining process needs to be efficient so that no business can affect the outcome from the analysis and a precise information can be </w:t>
      </w:r>
      <w:r w:rsidR="006376D1">
        <w:t xml:space="preserve">harnessed from the sea of information. </w:t>
      </w:r>
    </w:p>
    <w:p w14:paraId="114283E8" w14:textId="6FA53EBC" w:rsidR="00BB7E80" w:rsidRDefault="00BB7E80" w:rsidP="00BB7E80">
      <w:pPr>
        <w:pStyle w:val="Heading2"/>
      </w:pPr>
      <w:bookmarkStart w:id="11" w:name="_Toc134201362"/>
      <w:r>
        <w:t>Answer to Question - 7</w:t>
      </w:r>
      <w:bookmarkEnd w:id="11"/>
    </w:p>
    <w:p w14:paraId="79ED5068" w14:textId="3567E42A" w:rsidR="00BB7E80" w:rsidRDefault="00021423" w:rsidP="00BB7E80">
      <w:r>
        <w:t xml:space="preserve">Analyzing both advantages and disadvantages of processes is important to see if one specific </w:t>
      </w:r>
      <w:r w:rsidR="006B2780">
        <w:t>category can be adopted to meet the needs of analysis. Both SPSS and MS Excel is Good</w:t>
      </w:r>
      <w:r w:rsidR="00E06F9C">
        <w:t xml:space="preserve"> e</w:t>
      </w:r>
      <w:r w:rsidR="006B2780">
        <w:t xml:space="preserve">nough for analyzing data, but the representation from these </w:t>
      </w:r>
      <w:r w:rsidR="00F87FD0">
        <w:t>software</w:t>
      </w:r>
      <w:r w:rsidR="006B2780">
        <w:t xml:space="preserve"> are </w:t>
      </w:r>
      <w:r w:rsidR="00F87FD0">
        <w:t>different</w:t>
      </w:r>
      <w:r w:rsidR="00E06F9C">
        <w:t xml:space="preserve"> (Wang, 2020)</w:t>
      </w:r>
      <w:r w:rsidR="00F87FD0">
        <w:t>. So</w:t>
      </w:r>
      <w:r w:rsidR="006B2780">
        <w:t xml:space="preserve">, </w:t>
      </w:r>
      <w:r w:rsidR="00F87FD0">
        <w:t>understanding</w:t>
      </w:r>
      <w:r w:rsidR="006B2780">
        <w:t xml:space="preserve"> </w:t>
      </w:r>
      <w:r w:rsidR="00F87FD0">
        <w:t>the</w:t>
      </w:r>
      <w:r w:rsidR="006B2780">
        <w:t xml:space="preserve"> </w:t>
      </w:r>
      <w:r w:rsidR="0002005C">
        <w:t>required software</w:t>
      </w:r>
      <w:r w:rsidR="006B2780">
        <w:t xml:space="preserve"> for </w:t>
      </w:r>
      <w:r w:rsidR="00F87FD0">
        <w:t>analyzing</w:t>
      </w:r>
      <w:r w:rsidR="006B2780">
        <w:t xml:space="preserve"> the </w:t>
      </w:r>
      <w:r w:rsidR="00E06F9C">
        <w:t>information and</w:t>
      </w:r>
      <w:r w:rsidR="006B2780">
        <w:t xml:space="preserve"> getting the actual </w:t>
      </w:r>
      <w:r w:rsidR="00F87FD0">
        <w:t>outcome</w:t>
      </w:r>
      <w:r w:rsidR="006B2780">
        <w:t xml:space="preserve"> from the </w:t>
      </w:r>
      <w:r w:rsidR="00F87FD0">
        <w:t>analysis</w:t>
      </w:r>
      <w:r w:rsidR="006B2780">
        <w:t xml:space="preserve"> </w:t>
      </w:r>
      <w:r w:rsidR="00F87FD0">
        <w:t>can be</w:t>
      </w:r>
      <w:r w:rsidR="006B2780">
        <w:t xml:space="preserve"> </w:t>
      </w:r>
      <w:r w:rsidR="00F87FD0">
        <w:t>ensured</w:t>
      </w:r>
      <w:r w:rsidR="006B2780">
        <w:t xml:space="preserve"> if the advantages and </w:t>
      </w:r>
      <w:r w:rsidR="00F87FD0">
        <w:t>disadvantages</w:t>
      </w:r>
      <w:r w:rsidR="006B2780">
        <w:t xml:space="preserve"> can be spotted out. The advantages and </w:t>
      </w:r>
      <w:r w:rsidR="00F87FD0">
        <w:t>disadvantages</w:t>
      </w:r>
      <w:r w:rsidR="006B2780">
        <w:t xml:space="preserve"> of SPSS and Excel is shown below in table: </w:t>
      </w:r>
    </w:p>
    <w:tbl>
      <w:tblPr>
        <w:tblStyle w:val="TableGrid"/>
        <w:tblW w:w="9535" w:type="dxa"/>
        <w:tblLook w:val="04A0" w:firstRow="1" w:lastRow="0" w:firstColumn="1" w:lastColumn="0" w:noHBand="0" w:noVBand="1"/>
      </w:tblPr>
      <w:tblGrid>
        <w:gridCol w:w="1255"/>
        <w:gridCol w:w="4410"/>
        <w:gridCol w:w="3870"/>
      </w:tblGrid>
      <w:tr w:rsidR="00EA3F8A" w14:paraId="2BDB518A" w14:textId="77777777" w:rsidTr="00EA3F8A">
        <w:trPr>
          <w:trHeight w:val="541"/>
        </w:trPr>
        <w:tc>
          <w:tcPr>
            <w:tcW w:w="1255" w:type="dxa"/>
          </w:tcPr>
          <w:p w14:paraId="21AEDF97" w14:textId="77777777" w:rsidR="00EA3F8A" w:rsidRDefault="00EA3F8A" w:rsidP="004B2452">
            <w:pPr>
              <w:spacing w:line="360" w:lineRule="auto"/>
            </w:pPr>
          </w:p>
        </w:tc>
        <w:tc>
          <w:tcPr>
            <w:tcW w:w="4410" w:type="dxa"/>
            <w:vAlign w:val="center"/>
          </w:tcPr>
          <w:p w14:paraId="4CC479A6" w14:textId="06D67EC5" w:rsidR="00EA3F8A" w:rsidRPr="00EA3F8A" w:rsidRDefault="00EA3F8A" w:rsidP="004B2452">
            <w:pPr>
              <w:spacing w:line="360" w:lineRule="auto"/>
              <w:jc w:val="center"/>
              <w:rPr>
                <w:b/>
                <w:bCs/>
              </w:rPr>
            </w:pPr>
            <w:r w:rsidRPr="00EA3F8A">
              <w:rPr>
                <w:b/>
                <w:bCs/>
              </w:rPr>
              <w:t>Advantages</w:t>
            </w:r>
          </w:p>
        </w:tc>
        <w:tc>
          <w:tcPr>
            <w:tcW w:w="3870" w:type="dxa"/>
            <w:vAlign w:val="center"/>
          </w:tcPr>
          <w:p w14:paraId="287BAE52" w14:textId="2A492DE3" w:rsidR="00EA3F8A" w:rsidRPr="00EA3F8A" w:rsidRDefault="00EA3F8A" w:rsidP="004B2452">
            <w:pPr>
              <w:spacing w:line="360" w:lineRule="auto"/>
              <w:jc w:val="center"/>
              <w:rPr>
                <w:b/>
                <w:bCs/>
              </w:rPr>
            </w:pPr>
            <w:r w:rsidRPr="00EA3F8A">
              <w:rPr>
                <w:b/>
                <w:bCs/>
              </w:rPr>
              <w:t>Disadvantages</w:t>
            </w:r>
          </w:p>
        </w:tc>
      </w:tr>
      <w:tr w:rsidR="00EA3F8A" w14:paraId="003D664B" w14:textId="77777777" w:rsidTr="00EA3F8A">
        <w:trPr>
          <w:trHeight w:val="541"/>
        </w:trPr>
        <w:tc>
          <w:tcPr>
            <w:tcW w:w="1255" w:type="dxa"/>
            <w:vAlign w:val="center"/>
          </w:tcPr>
          <w:p w14:paraId="17D3D521" w14:textId="7C65EC3F" w:rsidR="00EA3F8A" w:rsidRPr="00EA3F8A" w:rsidRDefault="00EA3F8A" w:rsidP="004B2452">
            <w:pPr>
              <w:spacing w:line="360" w:lineRule="auto"/>
              <w:jc w:val="left"/>
              <w:rPr>
                <w:b/>
                <w:bCs/>
              </w:rPr>
            </w:pPr>
            <w:r w:rsidRPr="00EA3F8A">
              <w:rPr>
                <w:b/>
                <w:bCs/>
              </w:rPr>
              <w:t>SPSS</w:t>
            </w:r>
          </w:p>
        </w:tc>
        <w:tc>
          <w:tcPr>
            <w:tcW w:w="4410" w:type="dxa"/>
          </w:tcPr>
          <w:p w14:paraId="3FDA75B6" w14:textId="0972AAAA" w:rsidR="00EA3F8A" w:rsidRDefault="00EA3F8A" w:rsidP="004B2452">
            <w:pPr>
              <w:spacing w:line="360" w:lineRule="auto"/>
            </w:pPr>
            <w:r>
              <w:t xml:space="preserve">1. This software is very powerful in doing statistical analysis in advanced methods. For analyzing complex datasets </w:t>
            </w:r>
            <w:r w:rsidR="00945C6B">
              <w:t>within a</w:t>
            </w:r>
            <w:r>
              <w:t xml:space="preserve"> very period of time</w:t>
            </w:r>
            <w:r w:rsidR="00945C6B">
              <w:t xml:space="preserve">, this can be the perfect choice. </w:t>
            </w:r>
          </w:p>
          <w:p w14:paraId="39BD280F" w14:textId="5645A0B9" w:rsidR="00945C6B" w:rsidRDefault="00945C6B" w:rsidP="004B2452">
            <w:pPr>
              <w:spacing w:line="360" w:lineRule="auto"/>
            </w:pPr>
            <w:r>
              <w:t xml:space="preserve">2. The friendly UI of the software </w:t>
            </w:r>
            <w:r w:rsidR="0088709A">
              <w:t xml:space="preserve">helps </w:t>
            </w:r>
            <w:r>
              <w:t>to easily import and create charts with the collected information</w:t>
            </w:r>
            <w:r w:rsidR="0088709A">
              <w:t xml:space="preserve"> (</w:t>
            </w:r>
            <w:proofErr w:type="spellStart"/>
            <w:r w:rsidR="0088709A">
              <w:t>Scippacercola</w:t>
            </w:r>
            <w:proofErr w:type="spellEnd"/>
            <w:r w:rsidR="0088709A">
              <w:t>, 2021)</w:t>
            </w:r>
            <w:r>
              <w:t xml:space="preserve">. </w:t>
            </w:r>
          </w:p>
          <w:p w14:paraId="617C774F" w14:textId="77777777" w:rsidR="00945C6B" w:rsidRDefault="00945C6B" w:rsidP="004B2452">
            <w:pPr>
              <w:spacing w:line="360" w:lineRule="auto"/>
            </w:pPr>
            <w:r>
              <w:t xml:space="preserve">3. The visualization in the SPSS software is easier and more precise in showing the outcome from the analysis. </w:t>
            </w:r>
          </w:p>
          <w:p w14:paraId="34A41D18" w14:textId="548FD34F" w:rsidR="00945C6B" w:rsidRDefault="00945C6B" w:rsidP="004B2452">
            <w:pPr>
              <w:spacing w:line="360" w:lineRule="auto"/>
            </w:pPr>
            <w:r>
              <w:lastRenderedPageBreak/>
              <w:t xml:space="preserve">4. Scripts can be created to further use it as a template on other datasets. </w:t>
            </w:r>
          </w:p>
        </w:tc>
        <w:tc>
          <w:tcPr>
            <w:tcW w:w="3870" w:type="dxa"/>
          </w:tcPr>
          <w:p w14:paraId="104B61EB" w14:textId="77777777" w:rsidR="00EA3F8A" w:rsidRDefault="00945C6B" w:rsidP="004B2452">
            <w:pPr>
              <w:spacing w:line="360" w:lineRule="auto"/>
            </w:pPr>
            <w:r>
              <w:lastRenderedPageBreak/>
              <w:t xml:space="preserve">1. </w:t>
            </w:r>
            <w:r w:rsidR="00D04C80">
              <w:t>It is more difficult to learn for users as it has different type of actions to complete commands than that of excel.</w:t>
            </w:r>
          </w:p>
          <w:p w14:paraId="4A1016B3" w14:textId="77777777" w:rsidR="00D04C80" w:rsidRDefault="00D04C80" w:rsidP="004B2452">
            <w:pPr>
              <w:spacing w:line="360" w:lineRule="auto"/>
            </w:pPr>
            <w:r>
              <w:t xml:space="preserve">2. There is not much flexibility is command prompt as the deign and structure of SPSS software is like that. Here, fixed packages are to be used to clean and manipulate the dataset. </w:t>
            </w:r>
          </w:p>
          <w:p w14:paraId="16FCEDD9" w14:textId="3E013EE0" w:rsidR="00D04C80" w:rsidRDefault="00D04C80" w:rsidP="004B2452">
            <w:pPr>
              <w:spacing w:line="360" w:lineRule="auto"/>
            </w:pPr>
            <w:r>
              <w:t xml:space="preserve">3. It is comparatively costly in nature to purchase the subscriptions. </w:t>
            </w:r>
          </w:p>
        </w:tc>
      </w:tr>
      <w:tr w:rsidR="00EA3F8A" w14:paraId="798DEFAE" w14:textId="77777777" w:rsidTr="00D04C80">
        <w:trPr>
          <w:trHeight w:val="329"/>
        </w:trPr>
        <w:tc>
          <w:tcPr>
            <w:tcW w:w="1255" w:type="dxa"/>
            <w:shd w:val="clear" w:color="auto" w:fill="A6A6A6" w:themeFill="background1" w:themeFillShade="A6"/>
            <w:vAlign w:val="center"/>
          </w:tcPr>
          <w:p w14:paraId="4E89F129" w14:textId="77777777" w:rsidR="00EA3F8A" w:rsidRPr="00EA3F8A" w:rsidRDefault="00EA3F8A" w:rsidP="004B2452">
            <w:pPr>
              <w:spacing w:line="360" w:lineRule="auto"/>
              <w:jc w:val="left"/>
              <w:rPr>
                <w:b/>
                <w:bCs/>
              </w:rPr>
            </w:pPr>
          </w:p>
        </w:tc>
        <w:tc>
          <w:tcPr>
            <w:tcW w:w="4410" w:type="dxa"/>
            <w:shd w:val="clear" w:color="auto" w:fill="A6A6A6" w:themeFill="background1" w:themeFillShade="A6"/>
          </w:tcPr>
          <w:p w14:paraId="1CF5884A" w14:textId="77777777" w:rsidR="00EA3F8A" w:rsidRDefault="00EA3F8A" w:rsidP="004B2452">
            <w:pPr>
              <w:spacing w:line="360" w:lineRule="auto"/>
            </w:pPr>
          </w:p>
        </w:tc>
        <w:tc>
          <w:tcPr>
            <w:tcW w:w="3870" w:type="dxa"/>
            <w:shd w:val="clear" w:color="auto" w:fill="A6A6A6" w:themeFill="background1" w:themeFillShade="A6"/>
          </w:tcPr>
          <w:p w14:paraId="127A514F" w14:textId="77777777" w:rsidR="00EA3F8A" w:rsidRDefault="00EA3F8A" w:rsidP="004B2452">
            <w:pPr>
              <w:spacing w:line="360" w:lineRule="auto"/>
            </w:pPr>
          </w:p>
        </w:tc>
      </w:tr>
      <w:tr w:rsidR="00EA3F8A" w14:paraId="7586E851" w14:textId="77777777" w:rsidTr="00EA3F8A">
        <w:trPr>
          <w:trHeight w:val="518"/>
        </w:trPr>
        <w:tc>
          <w:tcPr>
            <w:tcW w:w="1255" w:type="dxa"/>
            <w:vAlign w:val="center"/>
          </w:tcPr>
          <w:p w14:paraId="5530D7F3" w14:textId="06BADB80" w:rsidR="00EA3F8A" w:rsidRPr="00EA3F8A" w:rsidRDefault="00EA3F8A" w:rsidP="004B2452">
            <w:pPr>
              <w:spacing w:line="360" w:lineRule="auto"/>
              <w:jc w:val="left"/>
              <w:rPr>
                <w:b/>
                <w:bCs/>
              </w:rPr>
            </w:pPr>
            <w:r w:rsidRPr="00EA3F8A">
              <w:rPr>
                <w:b/>
                <w:bCs/>
              </w:rPr>
              <w:t>MS Excel</w:t>
            </w:r>
          </w:p>
        </w:tc>
        <w:tc>
          <w:tcPr>
            <w:tcW w:w="4410" w:type="dxa"/>
          </w:tcPr>
          <w:p w14:paraId="66E629D3" w14:textId="011467E2" w:rsidR="00EA3F8A" w:rsidRDefault="00D04C80" w:rsidP="004B2452">
            <w:pPr>
              <w:spacing w:line="360" w:lineRule="auto"/>
            </w:pPr>
            <w:r>
              <w:t xml:space="preserve">1. This software is widely </w:t>
            </w:r>
            <w:r w:rsidR="006B33D2">
              <w:t>used</w:t>
            </w:r>
            <w:r>
              <w:t xml:space="preserve"> in all the places. So, the acceptance of this software is greater. </w:t>
            </w:r>
          </w:p>
          <w:p w14:paraId="004876CC" w14:textId="77777777" w:rsidR="00D04C80" w:rsidRDefault="00D04C80" w:rsidP="004B2452">
            <w:pPr>
              <w:spacing w:line="360" w:lineRule="auto"/>
            </w:pPr>
            <w:r>
              <w:t xml:space="preserve">2. It has low cost in subscription, so it is easily accessible, even for students. </w:t>
            </w:r>
          </w:p>
          <w:p w14:paraId="61C35BE6" w14:textId="77777777" w:rsidR="00D04C80" w:rsidRDefault="00D04C80" w:rsidP="004B2452">
            <w:pPr>
              <w:spacing w:line="360" w:lineRule="auto"/>
            </w:pPr>
            <w:r>
              <w:t xml:space="preserve">3. </w:t>
            </w:r>
            <w:r w:rsidR="006B33D2">
              <w:t xml:space="preserve">The interface offers a very easy structure to operate and gives commands to manipulate the dataset. </w:t>
            </w:r>
          </w:p>
          <w:p w14:paraId="4DD97B4A" w14:textId="47016D6C" w:rsidR="006B33D2" w:rsidRDefault="006B33D2" w:rsidP="004B2452">
            <w:pPr>
              <w:spacing w:line="360" w:lineRule="auto"/>
            </w:pPr>
            <w:r>
              <w:t xml:space="preserve">3. It has flexibility in managing the needs of commands to get the maximum out of the existing datasets. </w:t>
            </w:r>
          </w:p>
        </w:tc>
        <w:tc>
          <w:tcPr>
            <w:tcW w:w="3870" w:type="dxa"/>
          </w:tcPr>
          <w:p w14:paraId="157B6E24" w14:textId="35221C23" w:rsidR="00EA3F8A" w:rsidRDefault="006B33D2" w:rsidP="004B2452">
            <w:pPr>
              <w:spacing w:line="360" w:lineRule="auto"/>
            </w:pPr>
            <w:r>
              <w:t xml:space="preserve">1. It has limited ability to operate complex databases. </w:t>
            </w:r>
          </w:p>
          <w:p w14:paraId="1B91F04C" w14:textId="77777777" w:rsidR="006B33D2" w:rsidRDefault="006B33D2" w:rsidP="004B2452">
            <w:pPr>
              <w:spacing w:line="360" w:lineRule="auto"/>
            </w:pPr>
            <w:r>
              <w:t>2. It is very easy to incur errors through overwriting as there is no protection.</w:t>
            </w:r>
            <w:r w:rsidR="00BF5DDA">
              <w:t xml:space="preserve"> </w:t>
            </w:r>
          </w:p>
          <w:p w14:paraId="2B5BA2F2" w14:textId="1DE37143" w:rsidR="00BF5DDA" w:rsidRDefault="00BF5DDA" w:rsidP="004B2452">
            <w:pPr>
              <w:spacing w:line="360" w:lineRule="auto"/>
            </w:pPr>
            <w:r>
              <w:t xml:space="preserve">3. It is very time consuming to produce templet to implement for another dataset. </w:t>
            </w:r>
          </w:p>
        </w:tc>
      </w:tr>
    </w:tbl>
    <w:p w14:paraId="7F238A0A" w14:textId="77777777" w:rsidR="00BB7E80" w:rsidRDefault="00BB7E80" w:rsidP="00BB7E80"/>
    <w:p w14:paraId="1B650875" w14:textId="18408113" w:rsidR="00BB7E80" w:rsidRDefault="00BB7E80" w:rsidP="00BB7E80">
      <w:pPr>
        <w:pStyle w:val="Heading1"/>
      </w:pPr>
      <w:bookmarkStart w:id="12" w:name="_Toc134201363"/>
      <w:r>
        <w:t>Conclusion</w:t>
      </w:r>
      <w:bookmarkEnd w:id="12"/>
    </w:p>
    <w:p w14:paraId="40D7BF4D" w14:textId="359D2BF9" w:rsidR="00BB7E80" w:rsidRDefault="00F87FD0" w:rsidP="00BB7E80">
      <w:r>
        <w:t xml:space="preserve">With the advancement in technology, the necessity to work with software has increased. Hence, knowing how to utilize the software and their feature is very important to collect summarized insights with minimal efforts and time. </w:t>
      </w:r>
    </w:p>
    <w:p w14:paraId="150555E4" w14:textId="77777777" w:rsidR="00F87FD0" w:rsidRDefault="00F87FD0" w:rsidP="00BB7E80"/>
    <w:p w14:paraId="2E3466A4" w14:textId="77777777" w:rsidR="00953304" w:rsidRDefault="00953304">
      <w:pPr>
        <w:rPr>
          <w:rFonts w:ascii="Cambria" w:eastAsiaTheme="majorEastAsia" w:hAnsi="Cambria" w:cstheme="majorBidi"/>
          <w:b/>
          <w:color w:val="2F5496" w:themeColor="accent1" w:themeShade="BF"/>
          <w:sz w:val="32"/>
          <w:szCs w:val="32"/>
        </w:rPr>
      </w:pPr>
      <w:bookmarkStart w:id="13" w:name="_Toc134201364"/>
      <w:r>
        <w:br w:type="page"/>
      </w:r>
    </w:p>
    <w:p w14:paraId="4516403E" w14:textId="6EAE425A" w:rsidR="00BB7E80" w:rsidRPr="00BB7E80" w:rsidRDefault="00BB7E80" w:rsidP="00BB7E80">
      <w:pPr>
        <w:pStyle w:val="Heading1"/>
      </w:pPr>
      <w:r>
        <w:lastRenderedPageBreak/>
        <w:t>References</w:t>
      </w:r>
      <w:bookmarkEnd w:id="13"/>
    </w:p>
    <w:p w14:paraId="4761B4AA" w14:textId="77777777" w:rsidR="00F45B11" w:rsidRDefault="00F45B11" w:rsidP="00F45B11">
      <w:r>
        <w:t xml:space="preserve">Du, F., &amp; </w:t>
      </w:r>
      <w:proofErr w:type="spellStart"/>
      <w:r>
        <w:t>Varshney</w:t>
      </w:r>
      <w:proofErr w:type="spellEnd"/>
      <w:r>
        <w:t>, K. R. (2021). Big data analytics for supply chain management. Journal of Business Research, 98, 417-427.</w:t>
      </w:r>
    </w:p>
    <w:p w14:paraId="0A5CAE3C" w14:textId="77777777" w:rsidR="00F45B11" w:rsidRDefault="00F45B11" w:rsidP="00F45B11">
      <w:r>
        <w:t>Li, X., Li, Y., &amp; Fang, Y. (2021). Understanding consumer behavior in the sharing economy: Evidence from Airbnb reviews. International Journal of Hospitality Management, 92, 102734.</w:t>
      </w:r>
    </w:p>
    <w:p w14:paraId="2094EA6C" w14:textId="77777777" w:rsidR="00F45B11" w:rsidRDefault="00F45B11" w:rsidP="00F45B11">
      <w:proofErr w:type="spellStart"/>
      <w:r>
        <w:t>Shi</w:t>
      </w:r>
      <w:proofErr w:type="spellEnd"/>
      <w:r>
        <w:t>, P., Wang, Y., Liu, T., &amp; Li, X. (2020). A survey on data analysis and machine learning for industrial internet of things. IEEE Access, 8, 23179-23201.</w:t>
      </w:r>
    </w:p>
    <w:p w14:paraId="0BF1F4AC" w14:textId="77777777" w:rsidR="00F45B11" w:rsidRDefault="00F45B11" w:rsidP="00F45B11">
      <w:r>
        <w:t>Su, Q., Wang, C., Wu, Y., &amp; Li, Y. (2020). How social media data analytics can improve public health services: A case study of the COVID-19 outbreak in China. International Journal of Environmental Research and Public Health, 17(20), 7448.</w:t>
      </w:r>
    </w:p>
    <w:p w14:paraId="5C44303E" w14:textId="77777777" w:rsidR="00F45B11" w:rsidRPr="00BB7E80" w:rsidRDefault="00F45B11" w:rsidP="00F45B11">
      <w:proofErr w:type="spellStart"/>
      <w:r>
        <w:t>Toffanin</w:t>
      </w:r>
      <w:proofErr w:type="spellEnd"/>
      <w:r>
        <w:t xml:space="preserve">, M., &amp; </w:t>
      </w:r>
      <w:proofErr w:type="spellStart"/>
      <w:r>
        <w:t>Scippacercola</w:t>
      </w:r>
      <w:proofErr w:type="spellEnd"/>
      <w:r>
        <w:t>, S. (2021). From data to insights: An exploratory study on how to foster data literacy in organizations. Journal of Business Research, 132, 148-157.</w:t>
      </w:r>
    </w:p>
    <w:p w14:paraId="025C88CF" w14:textId="77777777" w:rsidR="00824E26" w:rsidRPr="005D1D3F" w:rsidRDefault="00824E26" w:rsidP="005D1D3F"/>
    <w:sectPr w:rsidR="00824E26" w:rsidRPr="005D1D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4888A" w14:textId="77777777" w:rsidR="00F932BB" w:rsidRDefault="00F932BB" w:rsidP="000E0565">
      <w:pPr>
        <w:spacing w:after="0" w:line="240" w:lineRule="auto"/>
      </w:pPr>
      <w:r>
        <w:separator/>
      </w:r>
    </w:p>
  </w:endnote>
  <w:endnote w:type="continuationSeparator" w:id="0">
    <w:p w14:paraId="198CBB15" w14:textId="77777777" w:rsidR="00F932BB" w:rsidRDefault="00F932BB" w:rsidP="000E0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altName w:val="Baskerville"/>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456900"/>
      <w:docPartObj>
        <w:docPartGallery w:val="Page Numbers (Bottom of Page)"/>
        <w:docPartUnique/>
      </w:docPartObj>
    </w:sdtPr>
    <w:sdtEndPr>
      <w:rPr>
        <w:noProof/>
      </w:rPr>
    </w:sdtEndPr>
    <w:sdtContent>
      <w:p w14:paraId="35BD0693" w14:textId="5C4A7757" w:rsidR="000E0565" w:rsidRDefault="000E05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31A2A3" w14:textId="77777777" w:rsidR="000E0565" w:rsidRDefault="000E0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FF23B" w14:textId="77777777" w:rsidR="00F932BB" w:rsidRDefault="00F932BB" w:rsidP="000E0565">
      <w:pPr>
        <w:spacing w:after="0" w:line="240" w:lineRule="auto"/>
      </w:pPr>
      <w:r>
        <w:separator/>
      </w:r>
    </w:p>
  </w:footnote>
  <w:footnote w:type="continuationSeparator" w:id="0">
    <w:p w14:paraId="5B05E6B1" w14:textId="77777777" w:rsidR="00F932BB" w:rsidRDefault="00F932BB" w:rsidP="000E05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3MzIwtjSxMDC3tDRX0lEKTi0uzszPAykwrAUAjkL6gCwAAAA="/>
  </w:docVars>
  <w:rsids>
    <w:rsidRoot w:val="00D8730E"/>
    <w:rsid w:val="0002005C"/>
    <w:rsid w:val="00021423"/>
    <w:rsid w:val="000B0EBA"/>
    <w:rsid w:val="000D6CA6"/>
    <w:rsid w:val="000E0565"/>
    <w:rsid w:val="001053EF"/>
    <w:rsid w:val="00163E2B"/>
    <w:rsid w:val="001809FF"/>
    <w:rsid w:val="001867A9"/>
    <w:rsid w:val="001C1AE4"/>
    <w:rsid w:val="001E2CDE"/>
    <w:rsid w:val="00214D0C"/>
    <w:rsid w:val="00216952"/>
    <w:rsid w:val="002319C9"/>
    <w:rsid w:val="002C6538"/>
    <w:rsid w:val="002D4492"/>
    <w:rsid w:val="002D7F4D"/>
    <w:rsid w:val="00341596"/>
    <w:rsid w:val="00361418"/>
    <w:rsid w:val="00366287"/>
    <w:rsid w:val="00376B81"/>
    <w:rsid w:val="0039059A"/>
    <w:rsid w:val="00395DBE"/>
    <w:rsid w:val="0045211F"/>
    <w:rsid w:val="00456677"/>
    <w:rsid w:val="004651F5"/>
    <w:rsid w:val="00470545"/>
    <w:rsid w:val="004B2452"/>
    <w:rsid w:val="004B3903"/>
    <w:rsid w:val="004E0C7E"/>
    <w:rsid w:val="004E79ED"/>
    <w:rsid w:val="005127A7"/>
    <w:rsid w:val="00576F87"/>
    <w:rsid w:val="005B43AE"/>
    <w:rsid w:val="005C0A71"/>
    <w:rsid w:val="005D1CAA"/>
    <w:rsid w:val="005D1D3F"/>
    <w:rsid w:val="005E7B80"/>
    <w:rsid w:val="006376D1"/>
    <w:rsid w:val="006B0FF9"/>
    <w:rsid w:val="006B2780"/>
    <w:rsid w:val="006B33D2"/>
    <w:rsid w:val="006D2A6E"/>
    <w:rsid w:val="006D2B99"/>
    <w:rsid w:val="006D5975"/>
    <w:rsid w:val="006F53A2"/>
    <w:rsid w:val="00726F23"/>
    <w:rsid w:val="007323CF"/>
    <w:rsid w:val="00732C6C"/>
    <w:rsid w:val="00780485"/>
    <w:rsid w:val="007A2D71"/>
    <w:rsid w:val="0081502F"/>
    <w:rsid w:val="00824E26"/>
    <w:rsid w:val="00851B19"/>
    <w:rsid w:val="00851B85"/>
    <w:rsid w:val="00864BFC"/>
    <w:rsid w:val="008653C3"/>
    <w:rsid w:val="0088709A"/>
    <w:rsid w:val="008C2443"/>
    <w:rsid w:val="008C3131"/>
    <w:rsid w:val="008F0109"/>
    <w:rsid w:val="00925A55"/>
    <w:rsid w:val="00945C6B"/>
    <w:rsid w:val="00953304"/>
    <w:rsid w:val="00960628"/>
    <w:rsid w:val="009D6F40"/>
    <w:rsid w:val="00A272E2"/>
    <w:rsid w:val="00A52517"/>
    <w:rsid w:val="00A61DEA"/>
    <w:rsid w:val="00A760EE"/>
    <w:rsid w:val="00AB1003"/>
    <w:rsid w:val="00AB5929"/>
    <w:rsid w:val="00AF04FF"/>
    <w:rsid w:val="00B209E6"/>
    <w:rsid w:val="00B21F9E"/>
    <w:rsid w:val="00B55DEC"/>
    <w:rsid w:val="00B84FD4"/>
    <w:rsid w:val="00B85780"/>
    <w:rsid w:val="00BB7E80"/>
    <w:rsid w:val="00BD7401"/>
    <w:rsid w:val="00BE467D"/>
    <w:rsid w:val="00BF5DDA"/>
    <w:rsid w:val="00C9123C"/>
    <w:rsid w:val="00CC343F"/>
    <w:rsid w:val="00CF051C"/>
    <w:rsid w:val="00D012AF"/>
    <w:rsid w:val="00D04C80"/>
    <w:rsid w:val="00D43C31"/>
    <w:rsid w:val="00D4754D"/>
    <w:rsid w:val="00D8730E"/>
    <w:rsid w:val="00DF3974"/>
    <w:rsid w:val="00E06F9C"/>
    <w:rsid w:val="00E460A0"/>
    <w:rsid w:val="00E55EE9"/>
    <w:rsid w:val="00E74792"/>
    <w:rsid w:val="00E74EDC"/>
    <w:rsid w:val="00EA3F8A"/>
    <w:rsid w:val="00F078E4"/>
    <w:rsid w:val="00F25448"/>
    <w:rsid w:val="00F45B11"/>
    <w:rsid w:val="00F87FD0"/>
    <w:rsid w:val="00F932BB"/>
    <w:rsid w:val="00FA1A8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951A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8E4"/>
    <w:rPr>
      <w:rFonts w:ascii="Times New Roman" w:hAnsi="Times New Roman"/>
      <w:sz w:val="24"/>
    </w:rPr>
  </w:style>
  <w:style w:type="paragraph" w:styleId="Heading1">
    <w:name w:val="heading 1"/>
    <w:basedOn w:val="Normal"/>
    <w:next w:val="Normal"/>
    <w:link w:val="Heading1Char"/>
    <w:uiPriority w:val="9"/>
    <w:qFormat/>
    <w:rsid w:val="00F078E4"/>
    <w:pPr>
      <w:keepNext/>
      <w:keepLines/>
      <w:spacing w:before="240" w:after="0"/>
      <w:outlineLvl w:val="0"/>
    </w:pPr>
    <w:rPr>
      <w:rFonts w:ascii="Cambria" w:eastAsiaTheme="majorEastAsia" w:hAnsi="Cambr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078E4"/>
    <w:pPr>
      <w:keepNext/>
      <w:keepLines/>
      <w:spacing w:before="240" w:after="120"/>
      <w:outlineLvl w:val="1"/>
    </w:pPr>
    <w:rPr>
      <w:rFonts w:ascii="Cambria" w:eastAsiaTheme="majorEastAsia" w:hAnsi="Cambria" w:cstheme="majorBidi"/>
      <w:b/>
      <w:color w:val="000000" w:themeColor="text1"/>
      <w:sz w:val="26"/>
      <w:szCs w:val="26"/>
    </w:rPr>
  </w:style>
  <w:style w:type="paragraph" w:styleId="Heading3">
    <w:name w:val="heading 3"/>
    <w:basedOn w:val="Normal"/>
    <w:next w:val="Normal"/>
    <w:link w:val="Heading3Char"/>
    <w:uiPriority w:val="9"/>
    <w:unhideWhenUsed/>
    <w:qFormat/>
    <w:rsid w:val="00A5251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8E4"/>
    <w:rPr>
      <w:rFonts w:ascii="Cambria" w:eastAsiaTheme="majorEastAsia" w:hAnsi="Cambria" w:cstheme="majorBidi"/>
      <w:b/>
      <w:color w:val="2F5496" w:themeColor="accent1" w:themeShade="BF"/>
      <w:sz w:val="32"/>
      <w:szCs w:val="32"/>
    </w:rPr>
  </w:style>
  <w:style w:type="character" w:customStyle="1" w:styleId="Heading2Char">
    <w:name w:val="Heading 2 Char"/>
    <w:basedOn w:val="DefaultParagraphFont"/>
    <w:link w:val="Heading2"/>
    <w:uiPriority w:val="9"/>
    <w:rsid w:val="00F078E4"/>
    <w:rPr>
      <w:rFonts w:ascii="Cambria" w:eastAsiaTheme="majorEastAsia" w:hAnsi="Cambria" w:cstheme="majorBidi"/>
      <w:b/>
      <w:color w:val="000000" w:themeColor="text1"/>
      <w:sz w:val="26"/>
      <w:szCs w:val="26"/>
    </w:rPr>
  </w:style>
  <w:style w:type="character" w:customStyle="1" w:styleId="Heading3Char">
    <w:name w:val="Heading 3 Char"/>
    <w:basedOn w:val="DefaultParagraphFont"/>
    <w:link w:val="Heading3"/>
    <w:uiPriority w:val="9"/>
    <w:rsid w:val="00A5251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A3F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E0565"/>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0E0565"/>
    <w:pPr>
      <w:spacing w:after="100"/>
    </w:pPr>
  </w:style>
  <w:style w:type="paragraph" w:styleId="TOC2">
    <w:name w:val="toc 2"/>
    <w:basedOn w:val="Normal"/>
    <w:next w:val="Normal"/>
    <w:autoRedefine/>
    <w:uiPriority w:val="39"/>
    <w:unhideWhenUsed/>
    <w:rsid w:val="000E0565"/>
    <w:pPr>
      <w:spacing w:after="100"/>
      <w:ind w:left="240"/>
    </w:pPr>
  </w:style>
  <w:style w:type="paragraph" w:styleId="TOC3">
    <w:name w:val="toc 3"/>
    <w:basedOn w:val="Normal"/>
    <w:next w:val="Normal"/>
    <w:autoRedefine/>
    <w:uiPriority w:val="39"/>
    <w:unhideWhenUsed/>
    <w:rsid w:val="000E0565"/>
    <w:pPr>
      <w:spacing w:after="100"/>
      <w:ind w:left="480"/>
    </w:pPr>
  </w:style>
  <w:style w:type="character" w:styleId="Hyperlink">
    <w:name w:val="Hyperlink"/>
    <w:basedOn w:val="DefaultParagraphFont"/>
    <w:uiPriority w:val="99"/>
    <w:unhideWhenUsed/>
    <w:rsid w:val="000E0565"/>
    <w:rPr>
      <w:color w:val="0563C1" w:themeColor="hyperlink"/>
      <w:u w:val="single"/>
    </w:rPr>
  </w:style>
  <w:style w:type="paragraph" w:styleId="Header">
    <w:name w:val="header"/>
    <w:basedOn w:val="Normal"/>
    <w:link w:val="HeaderChar"/>
    <w:uiPriority w:val="99"/>
    <w:unhideWhenUsed/>
    <w:rsid w:val="000E05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0565"/>
    <w:rPr>
      <w:rFonts w:ascii="Times New Roman" w:hAnsi="Times New Roman"/>
      <w:sz w:val="24"/>
    </w:rPr>
  </w:style>
  <w:style w:type="paragraph" w:styleId="Footer">
    <w:name w:val="footer"/>
    <w:basedOn w:val="Normal"/>
    <w:link w:val="FooterChar"/>
    <w:uiPriority w:val="99"/>
    <w:unhideWhenUsed/>
    <w:rsid w:val="000E05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056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shik\Desktop\CA2305003%20Dobri%20Kachulev%20TSD%20DHBI\Hotel%20Reserv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'Hotel Reservation'!$X$5</c:f>
              <c:strCache>
                <c:ptCount val="1"/>
                <c:pt idx="0">
                  <c:v>Average Price</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'Hotel Reservation'!$W$6:$W$11</c:f>
              <c:numCache>
                <c:formatCode>General</c:formatCode>
                <c:ptCount val="6"/>
                <c:pt idx="0">
                  <c:v>2017</c:v>
                </c:pt>
                <c:pt idx="1">
                  <c:v>2018</c:v>
                </c:pt>
                <c:pt idx="2">
                  <c:v>2019</c:v>
                </c:pt>
                <c:pt idx="3">
                  <c:v>2020</c:v>
                </c:pt>
                <c:pt idx="4">
                  <c:v>2021</c:v>
                </c:pt>
                <c:pt idx="5">
                  <c:v>2022</c:v>
                </c:pt>
              </c:numCache>
            </c:numRef>
          </c:xVal>
          <c:yVal>
            <c:numRef>
              <c:f>'Hotel Reservation'!$X$6:$X$11</c:f>
              <c:numCache>
                <c:formatCode>_(* #,##0.0_);_(* \(#,##0.0\);_(* "-"??_);_(@_)</c:formatCode>
                <c:ptCount val="6"/>
                <c:pt idx="0">
                  <c:v>90.04985409836064</c:v>
                </c:pt>
                <c:pt idx="1">
                  <c:v>106.4527273699957</c:v>
                </c:pt>
                <c:pt idx="2">
                  <c:v>101.78129943502826</c:v>
                </c:pt>
                <c:pt idx="3">
                  <c:v>105.33989898989897</c:v>
                </c:pt>
                <c:pt idx="4">
                  <c:v>101.23333333333329</c:v>
                </c:pt>
                <c:pt idx="5">
                  <c:v>101.49924203821647</c:v>
                </c:pt>
              </c:numCache>
            </c:numRef>
          </c:yVal>
          <c:smooth val="0"/>
          <c:extLst>
            <c:ext xmlns:c16="http://schemas.microsoft.com/office/drawing/2014/chart" uri="{C3380CC4-5D6E-409C-BE32-E72D297353CC}">
              <c16:uniqueId val="{00000000-B3B1-4248-884F-F56E064DD490}"/>
            </c:ext>
          </c:extLst>
        </c:ser>
        <c:dLbls>
          <c:dLblPos val="t"/>
          <c:showLegendKey val="0"/>
          <c:showVal val="1"/>
          <c:showCatName val="0"/>
          <c:showSerName val="0"/>
          <c:showPercent val="0"/>
          <c:showBubbleSize val="0"/>
        </c:dLbls>
        <c:axId val="668247304"/>
        <c:axId val="668247664"/>
      </c:scatterChart>
      <c:valAx>
        <c:axId val="668247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247664"/>
        <c:crosses val="autoZero"/>
        <c:crossBetween val="midCat"/>
      </c:valAx>
      <c:valAx>
        <c:axId val="668247664"/>
        <c:scaling>
          <c:orientation val="minMax"/>
        </c:scaling>
        <c:delete val="0"/>
        <c:axPos val="l"/>
        <c:majorGridlines>
          <c:spPr>
            <a:ln w="9525" cap="flat" cmpd="sng" algn="ctr">
              <a:solidFill>
                <a:schemeClr val="tx1">
                  <a:lumMod val="15000"/>
                  <a:lumOff val="85000"/>
                </a:schemeClr>
              </a:solidFill>
              <a:round/>
            </a:ln>
            <a:effectLst/>
          </c:spPr>
        </c:majorGridlines>
        <c:numFmt formatCode="_(* #,##0.0_);_(* \(#,##0.0\);_(* &quot;-&quot;??_);_(@_)"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2473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56497-279E-4070-BD9D-6D76E0F28C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2926</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2023-05-06T11:55:00Z</dcterms:created>
  <dcterms:modified xsi:type="dcterms:W3CDTF">2023-05-06T11:55:00Z</dcterms:modified>
</cp:coreProperties>
</file>