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B523A" w14:textId="77777777" w:rsidR="00246BAB" w:rsidRPr="004522F6" w:rsidRDefault="00246BAB" w:rsidP="004522F6">
      <w:pPr>
        <w:spacing w:line="360" w:lineRule="auto"/>
        <w:jc w:val="both"/>
        <w:rPr>
          <w:rFonts w:ascii="Times New Roman" w:hAnsi="Times New Roman" w:cs="Times New Roman"/>
          <w:b/>
          <w:sz w:val="24"/>
          <w:szCs w:val="24"/>
        </w:rPr>
      </w:pPr>
    </w:p>
    <w:p w14:paraId="6BA1B50E" w14:textId="77777777" w:rsidR="0012024A" w:rsidRDefault="0012024A" w:rsidP="0012024A">
      <w:pPr>
        <w:jc w:val="center"/>
        <w:rPr>
          <w:b/>
          <w:bCs/>
          <w:sz w:val="96"/>
          <w:szCs w:val="96"/>
        </w:rPr>
      </w:pPr>
      <w:r w:rsidRPr="00AB638A">
        <w:rPr>
          <w:b/>
          <w:bCs/>
          <w:sz w:val="96"/>
          <w:szCs w:val="96"/>
        </w:rPr>
        <w:t>Dissertation</w:t>
      </w:r>
    </w:p>
    <w:p w14:paraId="35ABB86C" w14:textId="77777777" w:rsidR="0012024A" w:rsidRDefault="0012024A" w:rsidP="0012024A">
      <w:pPr>
        <w:jc w:val="center"/>
        <w:rPr>
          <w:b/>
          <w:bCs/>
          <w:sz w:val="96"/>
          <w:szCs w:val="96"/>
        </w:rPr>
      </w:pPr>
      <w:r>
        <w:rPr>
          <w:b/>
          <w:bCs/>
          <w:noProof/>
          <w:sz w:val="96"/>
          <w:szCs w:val="96"/>
        </w:rPr>
        <w:drawing>
          <wp:inline distT="0" distB="0" distL="0" distR="0" wp14:anchorId="17CED516" wp14:editId="74D17C43">
            <wp:extent cx="2414588" cy="2387305"/>
            <wp:effectExtent l="0" t="0" r="5080" b="0"/>
            <wp:docPr id="197367326"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7326" name="Picture 1" descr="A black and yellow shield with blue flow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24296" cy="2396903"/>
                    </a:xfrm>
                    <a:prstGeom prst="rect">
                      <a:avLst/>
                    </a:prstGeom>
                  </pic:spPr>
                </pic:pic>
              </a:graphicData>
            </a:graphic>
          </wp:inline>
        </w:drawing>
      </w:r>
    </w:p>
    <w:p w14:paraId="67DE72A7" w14:textId="77777777" w:rsidR="00246BAB" w:rsidRPr="004522F6" w:rsidRDefault="00246BAB" w:rsidP="004522F6">
      <w:pPr>
        <w:spacing w:line="360" w:lineRule="auto"/>
        <w:jc w:val="both"/>
        <w:rPr>
          <w:rFonts w:ascii="Times New Roman" w:hAnsi="Times New Roman" w:cs="Times New Roman"/>
          <w:b/>
          <w:sz w:val="24"/>
          <w:szCs w:val="24"/>
        </w:rPr>
      </w:pPr>
    </w:p>
    <w:p w14:paraId="5BE16CF9" w14:textId="77777777" w:rsidR="00246BAB" w:rsidRPr="004522F6" w:rsidRDefault="00246BAB" w:rsidP="004522F6">
      <w:pPr>
        <w:spacing w:line="360" w:lineRule="auto"/>
        <w:jc w:val="both"/>
        <w:rPr>
          <w:rFonts w:ascii="Times New Roman" w:hAnsi="Times New Roman" w:cs="Times New Roman"/>
          <w:b/>
          <w:sz w:val="24"/>
          <w:szCs w:val="24"/>
        </w:rPr>
      </w:pPr>
    </w:p>
    <w:p w14:paraId="721E7368" w14:textId="77777777" w:rsidR="00246BAB" w:rsidRPr="004522F6" w:rsidRDefault="00246BAB" w:rsidP="004522F6">
      <w:pPr>
        <w:spacing w:line="360" w:lineRule="auto"/>
        <w:jc w:val="both"/>
        <w:rPr>
          <w:rFonts w:ascii="Times New Roman" w:hAnsi="Times New Roman" w:cs="Times New Roman"/>
          <w:b/>
          <w:sz w:val="24"/>
          <w:szCs w:val="24"/>
        </w:rPr>
      </w:pPr>
    </w:p>
    <w:p w14:paraId="153E4CA7" w14:textId="0C907D3C" w:rsidR="00FD2B64" w:rsidRPr="004522F6" w:rsidRDefault="00C303FD" w:rsidP="000D6BE6">
      <w:pPr>
        <w:spacing w:line="360" w:lineRule="auto"/>
        <w:jc w:val="center"/>
        <w:rPr>
          <w:rFonts w:ascii="Times New Roman" w:hAnsi="Times New Roman" w:cs="Times New Roman"/>
          <w:b/>
          <w:sz w:val="24"/>
          <w:szCs w:val="24"/>
        </w:rPr>
      </w:pPr>
      <w:r w:rsidRPr="004522F6">
        <w:rPr>
          <w:rFonts w:ascii="Times New Roman" w:hAnsi="Times New Roman" w:cs="Times New Roman"/>
          <w:b/>
          <w:sz w:val="24"/>
          <w:szCs w:val="24"/>
        </w:rPr>
        <w:t>THE ROLE OF EFFECTIVE LEADERSHIP IN MANAGING THE CHANGING BUSINESS ENVIRONMENT OF AN ORGANISATION: A CASE OF TESCO, LONDON SUPERSTORE.</w:t>
      </w:r>
    </w:p>
    <w:p w14:paraId="120F5D7D" w14:textId="1E211F38" w:rsidR="00246BAB" w:rsidRDefault="00246BAB" w:rsidP="004522F6">
      <w:pPr>
        <w:spacing w:line="360" w:lineRule="auto"/>
        <w:jc w:val="both"/>
        <w:rPr>
          <w:rFonts w:ascii="Times New Roman" w:hAnsi="Times New Roman" w:cs="Times New Roman"/>
          <w:b/>
          <w:sz w:val="24"/>
          <w:szCs w:val="24"/>
        </w:rPr>
      </w:pPr>
    </w:p>
    <w:p w14:paraId="77B77890" w14:textId="5499289E" w:rsidR="00C303FD" w:rsidRDefault="00C303FD" w:rsidP="004522F6">
      <w:pPr>
        <w:spacing w:line="360" w:lineRule="auto"/>
        <w:jc w:val="both"/>
        <w:rPr>
          <w:rFonts w:ascii="Times New Roman" w:hAnsi="Times New Roman" w:cs="Times New Roman"/>
          <w:b/>
          <w:sz w:val="24"/>
          <w:szCs w:val="24"/>
        </w:rPr>
      </w:pPr>
    </w:p>
    <w:p w14:paraId="54403A07" w14:textId="77777777" w:rsidR="0012024A" w:rsidRPr="0012024A" w:rsidRDefault="0012024A" w:rsidP="0012024A">
      <w:pPr>
        <w:jc w:val="center"/>
        <w:rPr>
          <w:b/>
          <w:bCs/>
          <w:sz w:val="28"/>
          <w:szCs w:val="28"/>
        </w:rPr>
      </w:pPr>
      <w:r w:rsidRPr="0012024A">
        <w:rPr>
          <w:b/>
          <w:bCs/>
          <w:sz w:val="28"/>
          <w:szCs w:val="28"/>
        </w:rPr>
        <w:t>Student name: Gabriela Koleva</w:t>
      </w:r>
    </w:p>
    <w:p w14:paraId="3EFF105C" w14:textId="77777777" w:rsidR="0012024A" w:rsidRPr="0012024A" w:rsidRDefault="0012024A" w:rsidP="0012024A">
      <w:pPr>
        <w:jc w:val="center"/>
        <w:rPr>
          <w:b/>
          <w:bCs/>
          <w:sz w:val="28"/>
          <w:szCs w:val="28"/>
        </w:rPr>
      </w:pPr>
      <w:r w:rsidRPr="0012024A">
        <w:rPr>
          <w:b/>
          <w:bCs/>
          <w:sz w:val="28"/>
          <w:szCs w:val="28"/>
        </w:rPr>
        <w:t>ID:2115686</w:t>
      </w:r>
    </w:p>
    <w:p w14:paraId="5A236FE3" w14:textId="67391C5A" w:rsidR="0012024A" w:rsidRPr="0012024A" w:rsidRDefault="005C69A3" w:rsidP="0012024A">
      <w:pPr>
        <w:jc w:val="center"/>
        <w:rPr>
          <w:b/>
          <w:bCs/>
          <w:sz w:val="28"/>
          <w:szCs w:val="28"/>
        </w:rPr>
      </w:pPr>
      <w:r>
        <w:rPr>
          <w:b/>
          <w:bCs/>
          <w:sz w:val="28"/>
          <w:szCs w:val="28"/>
        </w:rPr>
        <w:t>Supervisor</w:t>
      </w:r>
      <w:r w:rsidR="0012024A" w:rsidRPr="0012024A">
        <w:rPr>
          <w:b/>
          <w:bCs/>
          <w:sz w:val="28"/>
          <w:szCs w:val="28"/>
        </w:rPr>
        <w:t>:</w:t>
      </w:r>
      <w:r w:rsidR="00E50403">
        <w:rPr>
          <w:b/>
          <w:bCs/>
          <w:sz w:val="28"/>
          <w:szCs w:val="28"/>
        </w:rPr>
        <w:t xml:space="preserve"> Dr</w:t>
      </w:r>
      <w:r w:rsidR="0012024A" w:rsidRPr="0012024A">
        <w:rPr>
          <w:b/>
          <w:bCs/>
          <w:sz w:val="28"/>
          <w:szCs w:val="28"/>
        </w:rPr>
        <w:t xml:space="preserve"> Alfred Mensah</w:t>
      </w:r>
    </w:p>
    <w:p w14:paraId="72824E70" w14:textId="77777777" w:rsidR="00246BAB" w:rsidRPr="004522F6" w:rsidRDefault="00246BAB" w:rsidP="004522F6">
      <w:pPr>
        <w:spacing w:line="360" w:lineRule="auto"/>
        <w:jc w:val="both"/>
        <w:rPr>
          <w:rFonts w:ascii="Times New Roman" w:hAnsi="Times New Roman" w:cs="Times New Roman"/>
          <w:b/>
          <w:sz w:val="24"/>
          <w:szCs w:val="24"/>
        </w:rPr>
      </w:pPr>
    </w:p>
    <w:p w14:paraId="0C080A37" w14:textId="77777777" w:rsidR="00246BAB" w:rsidRPr="004522F6" w:rsidRDefault="00246BAB" w:rsidP="004522F6">
      <w:pPr>
        <w:spacing w:line="360" w:lineRule="auto"/>
        <w:jc w:val="both"/>
        <w:rPr>
          <w:rFonts w:ascii="Times New Roman" w:hAnsi="Times New Roman" w:cs="Times New Roman"/>
          <w:b/>
          <w:sz w:val="24"/>
          <w:szCs w:val="24"/>
        </w:rPr>
      </w:pPr>
    </w:p>
    <w:p w14:paraId="647563AD" w14:textId="77777777" w:rsidR="00D85627" w:rsidRDefault="00D85627" w:rsidP="0012024A">
      <w:pPr>
        <w:pStyle w:val="Heading1"/>
        <w:spacing w:line="360" w:lineRule="auto"/>
        <w:jc w:val="center"/>
        <w:rPr>
          <w:rFonts w:ascii="Times New Roman" w:hAnsi="Times New Roman" w:cs="Times New Roman"/>
          <w:b/>
          <w:color w:val="auto"/>
          <w:sz w:val="24"/>
          <w:szCs w:val="24"/>
        </w:rPr>
      </w:pPr>
    </w:p>
    <w:p w14:paraId="22C5C4E2" w14:textId="5BCA345F" w:rsidR="00D85627" w:rsidRPr="00D85627" w:rsidRDefault="00D85627" w:rsidP="0012024A">
      <w:pPr>
        <w:pStyle w:val="Heading1"/>
        <w:spacing w:line="360" w:lineRule="auto"/>
        <w:jc w:val="center"/>
        <w:rPr>
          <w:rFonts w:ascii="Times New Roman" w:hAnsi="Times New Roman" w:cs="Times New Roman"/>
          <w:b/>
          <w:color w:val="auto"/>
          <w:sz w:val="40"/>
          <w:szCs w:val="40"/>
        </w:rPr>
      </w:pPr>
      <w:bookmarkStart w:id="0" w:name="_Toc175948435"/>
      <w:r w:rsidRPr="00D85627">
        <w:rPr>
          <w:rFonts w:ascii="Times New Roman" w:hAnsi="Times New Roman" w:cs="Times New Roman"/>
          <w:b/>
          <w:color w:val="auto"/>
          <w:sz w:val="40"/>
          <w:szCs w:val="40"/>
        </w:rPr>
        <w:t>Declaration</w:t>
      </w:r>
      <w:bookmarkEnd w:id="0"/>
      <w:r w:rsidRPr="00D85627">
        <w:rPr>
          <w:rFonts w:ascii="Times New Roman" w:hAnsi="Times New Roman" w:cs="Times New Roman"/>
          <w:b/>
          <w:color w:val="auto"/>
          <w:sz w:val="40"/>
          <w:szCs w:val="40"/>
        </w:rPr>
        <w:t xml:space="preserve"> </w:t>
      </w:r>
    </w:p>
    <w:p w14:paraId="1F2B4291" w14:textId="77777777" w:rsidR="00D85627" w:rsidRDefault="00D85627" w:rsidP="00D85627"/>
    <w:p w14:paraId="3E4AFBC8" w14:textId="77777777" w:rsidR="00D85627" w:rsidRDefault="00D85627" w:rsidP="00D85627"/>
    <w:p w14:paraId="1C2D23A9" w14:textId="77777777" w:rsidR="00D85627" w:rsidRDefault="00D85627" w:rsidP="00D85627"/>
    <w:p w14:paraId="2E99A99F" w14:textId="77777777" w:rsidR="00D85627" w:rsidRDefault="00D85627" w:rsidP="00D85627"/>
    <w:p w14:paraId="06B524F6" w14:textId="77777777" w:rsidR="00D85627" w:rsidRDefault="00D85627" w:rsidP="00D85627"/>
    <w:p w14:paraId="5E86B11E" w14:textId="7ABBF1F3" w:rsidR="00D85627" w:rsidRPr="00D85627" w:rsidRDefault="00D85627" w:rsidP="00D85627">
      <w:pPr>
        <w:jc w:val="center"/>
        <w:rPr>
          <w:sz w:val="32"/>
          <w:szCs w:val="32"/>
        </w:rPr>
      </w:pPr>
      <w:r w:rsidRPr="00D85627">
        <w:rPr>
          <w:sz w:val="32"/>
          <w:szCs w:val="32"/>
        </w:rPr>
        <w:t>I declare that this is my own work.</w:t>
      </w:r>
    </w:p>
    <w:p w14:paraId="3E6325FB" w14:textId="77777777" w:rsidR="00D85627" w:rsidRPr="00D85627" w:rsidRDefault="00D85627" w:rsidP="00D85627">
      <w:pPr>
        <w:jc w:val="center"/>
        <w:rPr>
          <w:sz w:val="32"/>
          <w:szCs w:val="32"/>
        </w:rPr>
      </w:pPr>
    </w:p>
    <w:p w14:paraId="6D708B9F" w14:textId="77777777" w:rsidR="00941E80" w:rsidRDefault="00941E80" w:rsidP="00D85627">
      <w:pPr>
        <w:jc w:val="center"/>
        <w:rPr>
          <w:sz w:val="32"/>
          <w:szCs w:val="32"/>
        </w:rPr>
      </w:pPr>
    </w:p>
    <w:p w14:paraId="43839C5C" w14:textId="29CE611E" w:rsidR="00D85627" w:rsidRPr="00D85627" w:rsidRDefault="00D85627" w:rsidP="00941E80">
      <w:pPr>
        <w:jc w:val="center"/>
        <w:rPr>
          <w:sz w:val="32"/>
          <w:szCs w:val="32"/>
        </w:rPr>
      </w:pPr>
      <w:r w:rsidRPr="00D85627">
        <w:rPr>
          <w:sz w:val="32"/>
          <w:szCs w:val="32"/>
        </w:rPr>
        <w:t>Gabriela Koleva</w:t>
      </w:r>
    </w:p>
    <w:p w14:paraId="74F81219" w14:textId="77777777" w:rsidR="00D85627" w:rsidRDefault="00D85627" w:rsidP="0012024A">
      <w:pPr>
        <w:pStyle w:val="Heading1"/>
        <w:spacing w:line="360" w:lineRule="auto"/>
        <w:jc w:val="center"/>
        <w:rPr>
          <w:rFonts w:ascii="Times New Roman" w:hAnsi="Times New Roman" w:cs="Times New Roman"/>
          <w:b/>
          <w:color w:val="auto"/>
          <w:sz w:val="24"/>
          <w:szCs w:val="24"/>
        </w:rPr>
      </w:pPr>
    </w:p>
    <w:p w14:paraId="57CDB94C" w14:textId="77777777" w:rsidR="00D85627" w:rsidRDefault="00D85627" w:rsidP="0012024A">
      <w:pPr>
        <w:pStyle w:val="Heading1"/>
        <w:spacing w:line="360" w:lineRule="auto"/>
        <w:jc w:val="center"/>
        <w:rPr>
          <w:rFonts w:ascii="Times New Roman" w:hAnsi="Times New Roman" w:cs="Times New Roman"/>
          <w:b/>
          <w:color w:val="auto"/>
          <w:sz w:val="24"/>
          <w:szCs w:val="24"/>
        </w:rPr>
      </w:pPr>
    </w:p>
    <w:p w14:paraId="685CD1AF" w14:textId="77777777" w:rsidR="00D85627" w:rsidRDefault="00D85627" w:rsidP="0012024A">
      <w:pPr>
        <w:pStyle w:val="Heading1"/>
        <w:spacing w:line="360" w:lineRule="auto"/>
        <w:jc w:val="center"/>
        <w:rPr>
          <w:rFonts w:ascii="Times New Roman" w:hAnsi="Times New Roman" w:cs="Times New Roman"/>
          <w:b/>
          <w:color w:val="auto"/>
          <w:sz w:val="24"/>
          <w:szCs w:val="24"/>
        </w:rPr>
      </w:pPr>
    </w:p>
    <w:p w14:paraId="2EDFCB0E" w14:textId="77777777" w:rsidR="00D85627" w:rsidRDefault="00D85627" w:rsidP="0012024A">
      <w:pPr>
        <w:pStyle w:val="Heading1"/>
        <w:spacing w:line="360" w:lineRule="auto"/>
        <w:jc w:val="center"/>
        <w:rPr>
          <w:rFonts w:ascii="Times New Roman" w:hAnsi="Times New Roman" w:cs="Times New Roman"/>
          <w:b/>
          <w:color w:val="auto"/>
          <w:sz w:val="24"/>
          <w:szCs w:val="24"/>
        </w:rPr>
      </w:pPr>
    </w:p>
    <w:p w14:paraId="6194E993" w14:textId="77777777" w:rsidR="00941E80" w:rsidRDefault="00941E80" w:rsidP="00941E80"/>
    <w:p w14:paraId="092349AF" w14:textId="77777777" w:rsidR="00941E80" w:rsidRPr="00941E80" w:rsidRDefault="00941E80" w:rsidP="00941E80"/>
    <w:p w14:paraId="2222AE27" w14:textId="77777777" w:rsidR="00D85627" w:rsidRDefault="00D85627" w:rsidP="0012024A">
      <w:pPr>
        <w:pStyle w:val="Heading1"/>
        <w:spacing w:line="360" w:lineRule="auto"/>
        <w:jc w:val="center"/>
        <w:rPr>
          <w:rFonts w:ascii="Times New Roman" w:hAnsi="Times New Roman" w:cs="Times New Roman"/>
          <w:b/>
          <w:color w:val="auto"/>
          <w:sz w:val="24"/>
          <w:szCs w:val="24"/>
        </w:rPr>
      </w:pPr>
    </w:p>
    <w:p w14:paraId="2B52B9B9" w14:textId="77777777" w:rsidR="00D85627" w:rsidRDefault="00D85627" w:rsidP="0012024A">
      <w:pPr>
        <w:pStyle w:val="Heading1"/>
        <w:spacing w:line="360" w:lineRule="auto"/>
        <w:jc w:val="center"/>
        <w:rPr>
          <w:rFonts w:ascii="Times New Roman" w:hAnsi="Times New Roman" w:cs="Times New Roman"/>
          <w:b/>
          <w:color w:val="auto"/>
          <w:sz w:val="24"/>
          <w:szCs w:val="24"/>
        </w:rPr>
      </w:pPr>
    </w:p>
    <w:p w14:paraId="1C8AE182" w14:textId="77777777" w:rsidR="00D85627" w:rsidRDefault="00D85627" w:rsidP="0012024A">
      <w:pPr>
        <w:pStyle w:val="Heading1"/>
        <w:spacing w:line="360" w:lineRule="auto"/>
        <w:jc w:val="center"/>
        <w:rPr>
          <w:rFonts w:ascii="Times New Roman" w:hAnsi="Times New Roman" w:cs="Times New Roman"/>
          <w:b/>
          <w:color w:val="auto"/>
          <w:sz w:val="24"/>
          <w:szCs w:val="24"/>
        </w:rPr>
      </w:pPr>
    </w:p>
    <w:p w14:paraId="39DE3E59" w14:textId="77777777" w:rsidR="00941E80" w:rsidRDefault="00941E80" w:rsidP="00941E80">
      <w:pPr>
        <w:pStyle w:val="Heading1"/>
        <w:spacing w:line="360" w:lineRule="auto"/>
        <w:rPr>
          <w:rFonts w:ascii="Times New Roman" w:hAnsi="Times New Roman" w:cs="Times New Roman"/>
          <w:b/>
          <w:color w:val="auto"/>
          <w:sz w:val="24"/>
          <w:szCs w:val="24"/>
        </w:rPr>
      </w:pPr>
    </w:p>
    <w:p w14:paraId="2FDEA3BF" w14:textId="1E0A9E32" w:rsidR="004522F6" w:rsidRPr="004522F6" w:rsidRDefault="004522F6" w:rsidP="00941E80">
      <w:pPr>
        <w:pStyle w:val="Heading1"/>
        <w:spacing w:line="360" w:lineRule="auto"/>
        <w:jc w:val="center"/>
        <w:rPr>
          <w:rFonts w:ascii="Times New Roman" w:hAnsi="Times New Roman" w:cs="Times New Roman"/>
          <w:b/>
          <w:color w:val="auto"/>
          <w:sz w:val="24"/>
          <w:szCs w:val="24"/>
        </w:rPr>
      </w:pPr>
      <w:bookmarkStart w:id="1" w:name="_Toc175948436"/>
      <w:r w:rsidRPr="004522F6">
        <w:rPr>
          <w:rFonts w:ascii="Times New Roman" w:hAnsi="Times New Roman" w:cs="Times New Roman"/>
          <w:b/>
          <w:color w:val="auto"/>
          <w:sz w:val="24"/>
          <w:szCs w:val="24"/>
        </w:rPr>
        <w:t>ABSTRACT</w:t>
      </w:r>
      <w:bookmarkEnd w:id="1"/>
    </w:p>
    <w:p w14:paraId="0B3C9A6D"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This research sought to investigate the role of effective leadership in managing the changing business environment of an organisation, with a case analysis of Tesco, London Superstore. The researcher embraced a quantitative research design, a positivism research philosophy, and a deductive research approach. Both primary and secondary data were used in this study with primary data being collected using close-ended questionnaires while secondary data was collected from peer-reviewed articles, journals, organisational websites, and industry publications. A sample of 25 respondents was utilised in this study and this sample was selected through a non-probability convenience sampling approach. Collected data was analysed through the use of MS Excel worksheets. The researcher established that Tesco’s leadership style transitions across transformational, servant, and democratic leadership. The implementation of these leadership styles has given the company a chance to realise enhanced employee motivation and retention, boosted responsiveness to prevailing consumer needs and preferences, and increased operational efficiency. However, leadership challenges facing the organisation include diverse employee needs and preferences, a dynamic business environment, and economic volatility. Overcoming these issues requires the implementation of a decentralised HR framework, focusing on short-term projects, and breaking down complex long-term strategic plans into short-term flexible strategies. Future studies should also be done to investigate the study subject across other organisations other than Tesco.</w:t>
      </w:r>
    </w:p>
    <w:p w14:paraId="2EFCF861" w14:textId="77777777" w:rsidR="00BE3500" w:rsidRDefault="00BE3500">
      <w:pPr>
        <w:rPr>
          <w:rFonts w:ascii="Times New Roman" w:hAnsi="Times New Roman" w:cs="Times New Roman"/>
          <w:sz w:val="24"/>
          <w:szCs w:val="24"/>
        </w:rPr>
      </w:pPr>
    </w:p>
    <w:p w14:paraId="39D15E3B" w14:textId="77777777" w:rsidR="00BE3500" w:rsidRDefault="00BE3500">
      <w:pPr>
        <w:rPr>
          <w:rFonts w:ascii="Times New Roman" w:hAnsi="Times New Roman" w:cs="Times New Roman"/>
          <w:sz w:val="24"/>
          <w:szCs w:val="24"/>
        </w:rPr>
      </w:pPr>
    </w:p>
    <w:p w14:paraId="3018D1BB" w14:textId="77777777" w:rsidR="00BE3500" w:rsidRDefault="00BE3500">
      <w:pPr>
        <w:rPr>
          <w:rFonts w:ascii="Times New Roman" w:hAnsi="Times New Roman" w:cs="Times New Roman"/>
          <w:sz w:val="24"/>
          <w:szCs w:val="24"/>
        </w:rPr>
      </w:pPr>
    </w:p>
    <w:p w14:paraId="4C7751CF" w14:textId="77777777" w:rsidR="00BE3500" w:rsidRDefault="00BE3500">
      <w:pPr>
        <w:rPr>
          <w:rFonts w:ascii="Times New Roman" w:hAnsi="Times New Roman" w:cs="Times New Roman"/>
          <w:sz w:val="24"/>
          <w:szCs w:val="24"/>
        </w:rPr>
      </w:pPr>
    </w:p>
    <w:p w14:paraId="188A4286" w14:textId="77777777" w:rsidR="00BE3500" w:rsidRDefault="00BE3500">
      <w:pPr>
        <w:rPr>
          <w:rFonts w:ascii="Times New Roman" w:hAnsi="Times New Roman" w:cs="Times New Roman"/>
          <w:sz w:val="24"/>
          <w:szCs w:val="24"/>
        </w:rPr>
      </w:pPr>
    </w:p>
    <w:p w14:paraId="0B26DDBC" w14:textId="77777777" w:rsidR="00BE3500" w:rsidRDefault="00BE3500">
      <w:pPr>
        <w:rPr>
          <w:rFonts w:ascii="Times New Roman" w:hAnsi="Times New Roman" w:cs="Times New Roman"/>
          <w:sz w:val="24"/>
          <w:szCs w:val="24"/>
        </w:rPr>
      </w:pPr>
    </w:p>
    <w:p w14:paraId="6D151A9C" w14:textId="77777777" w:rsidR="00BE3500" w:rsidRDefault="00BE3500">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104800623"/>
        <w:docPartObj>
          <w:docPartGallery w:val="Table of Contents"/>
          <w:docPartUnique/>
        </w:docPartObj>
      </w:sdtPr>
      <w:sdtEndPr>
        <w:rPr>
          <w:b/>
          <w:bCs/>
        </w:rPr>
      </w:sdtEndPr>
      <w:sdtContent>
        <w:p w14:paraId="77E12B05" w14:textId="42D89E1E" w:rsidR="00941E80" w:rsidRPr="005847E6" w:rsidRDefault="00941E80" w:rsidP="005847E6">
          <w:pPr>
            <w:pStyle w:val="TOCHeading"/>
            <w:jc w:val="center"/>
            <w:rPr>
              <w:b/>
              <w:bCs/>
              <w:color w:val="auto"/>
              <w:lang w:val="en-GB"/>
            </w:rPr>
          </w:pPr>
          <w:r w:rsidRPr="005847E6">
            <w:rPr>
              <w:b/>
              <w:bCs/>
              <w:color w:val="auto"/>
              <w:lang w:val="en-GB"/>
            </w:rPr>
            <w:t>Table of contents</w:t>
          </w:r>
        </w:p>
        <w:p w14:paraId="50FB67FF" w14:textId="72F7D38E" w:rsidR="00941E80" w:rsidRDefault="00941E80">
          <w:pPr>
            <w:pStyle w:val="TOC1"/>
            <w:tabs>
              <w:tab w:val="right" w:leader="dot" w:pos="9350"/>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5948435" w:history="1">
            <w:r w:rsidRPr="00B65DE5">
              <w:rPr>
                <w:rStyle w:val="Hyperlink"/>
                <w:rFonts w:ascii="Times New Roman" w:hAnsi="Times New Roman" w:cs="Times New Roman"/>
                <w:b/>
                <w:noProof/>
              </w:rPr>
              <w:t>Declaration</w:t>
            </w:r>
            <w:r>
              <w:rPr>
                <w:noProof/>
                <w:webHidden/>
              </w:rPr>
              <w:tab/>
            </w:r>
            <w:r>
              <w:rPr>
                <w:noProof/>
                <w:webHidden/>
              </w:rPr>
              <w:fldChar w:fldCharType="begin"/>
            </w:r>
            <w:r>
              <w:rPr>
                <w:noProof/>
                <w:webHidden/>
              </w:rPr>
              <w:instrText xml:space="preserve"> PAGEREF _Toc175948435 \h </w:instrText>
            </w:r>
            <w:r>
              <w:rPr>
                <w:noProof/>
                <w:webHidden/>
              </w:rPr>
            </w:r>
            <w:r>
              <w:rPr>
                <w:noProof/>
                <w:webHidden/>
              </w:rPr>
              <w:fldChar w:fldCharType="separate"/>
            </w:r>
            <w:r>
              <w:rPr>
                <w:noProof/>
                <w:webHidden/>
              </w:rPr>
              <w:t>2</w:t>
            </w:r>
            <w:r>
              <w:rPr>
                <w:noProof/>
                <w:webHidden/>
              </w:rPr>
              <w:fldChar w:fldCharType="end"/>
            </w:r>
          </w:hyperlink>
        </w:p>
        <w:p w14:paraId="57D16F7C" w14:textId="2B5A5A79"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36" w:history="1">
            <w:r w:rsidR="00941E80" w:rsidRPr="00B65DE5">
              <w:rPr>
                <w:rStyle w:val="Hyperlink"/>
                <w:rFonts w:ascii="Times New Roman" w:hAnsi="Times New Roman" w:cs="Times New Roman"/>
                <w:b/>
                <w:noProof/>
              </w:rPr>
              <w:t>ABSTRACT</w:t>
            </w:r>
            <w:r w:rsidR="00941E80">
              <w:rPr>
                <w:noProof/>
                <w:webHidden/>
              </w:rPr>
              <w:tab/>
            </w:r>
            <w:r w:rsidR="00941E80">
              <w:rPr>
                <w:noProof/>
                <w:webHidden/>
              </w:rPr>
              <w:fldChar w:fldCharType="begin"/>
            </w:r>
            <w:r w:rsidR="00941E80">
              <w:rPr>
                <w:noProof/>
                <w:webHidden/>
              </w:rPr>
              <w:instrText xml:space="preserve"> PAGEREF _Toc175948436 \h </w:instrText>
            </w:r>
            <w:r w:rsidR="00941E80">
              <w:rPr>
                <w:noProof/>
                <w:webHidden/>
              </w:rPr>
            </w:r>
            <w:r w:rsidR="00941E80">
              <w:rPr>
                <w:noProof/>
                <w:webHidden/>
              </w:rPr>
              <w:fldChar w:fldCharType="separate"/>
            </w:r>
            <w:r w:rsidR="00941E80">
              <w:rPr>
                <w:noProof/>
                <w:webHidden/>
              </w:rPr>
              <w:t>3</w:t>
            </w:r>
            <w:r w:rsidR="00941E80">
              <w:rPr>
                <w:noProof/>
                <w:webHidden/>
              </w:rPr>
              <w:fldChar w:fldCharType="end"/>
            </w:r>
          </w:hyperlink>
        </w:p>
        <w:p w14:paraId="18AEDDB0" w14:textId="3C934CA2"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37" w:history="1">
            <w:r w:rsidR="00941E80" w:rsidRPr="00B65DE5">
              <w:rPr>
                <w:rStyle w:val="Hyperlink"/>
                <w:rFonts w:ascii="Times New Roman" w:hAnsi="Times New Roman" w:cs="Times New Roman"/>
                <w:b/>
                <w:noProof/>
              </w:rPr>
              <w:t>CHAPTER ONE:</w:t>
            </w:r>
            <w:r w:rsidR="00941E80">
              <w:rPr>
                <w:noProof/>
                <w:webHidden/>
              </w:rPr>
              <w:tab/>
            </w:r>
            <w:r w:rsidR="00941E80">
              <w:rPr>
                <w:noProof/>
                <w:webHidden/>
              </w:rPr>
              <w:fldChar w:fldCharType="begin"/>
            </w:r>
            <w:r w:rsidR="00941E80">
              <w:rPr>
                <w:noProof/>
                <w:webHidden/>
              </w:rPr>
              <w:instrText xml:space="preserve"> PAGEREF _Toc175948437 \h </w:instrText>
            </w:r>
            <w:r w:rsidR="00941E80">
              <w:rPr>
                <w:noProof/>
                <w:webHidden/>
              </w:rPr>
            </w:r>
            <w:r w:rsidR="00941E80">
              <w:rPr>
                <w:noProof/>
                <w:webHidden/>
              </w:rPr>
              <w:fldChar w:fldCharType="separate"/>
            </w:r>
            <w:r w:rsidR="00941E80">
              <w:rPr>
                <w:noProof/>
                <w:webHidden/>
              </w:rPr>
              <w:t>6</w:t>
            </w:r>
            <w:r w:rsidR="00941E80">
              <w:rPr>
                <w:noProof/>
                <w:webHidden/>
              </w:rPr>
              <w:fldChar w:fldCharType="end"/>
            </w:r>
          </w:hyperlink>
        </w:p>
        <w:p w14:paraId="077B6329" w14:textId="6BEDA6CF"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38" w:history="1">
            <w:r w:rsidR="00941E80" w:rsidRPr="00B65DE5">
              <w:rPr>
                <w:rStyle w:val="Hyperlink"/>
                <w:rFonts w:ascii="Times New Roman" w:hAnsi="Times New Roman" w:cs="Times New Roman"/>
                <w:b/>
                <w:noProof/>
              </w:rPr>
              <w:t>INTRODUCTION</w:t>
            </w:r>
            <w:r w:rsidR="00941E80">
              <w:rPr>
                <w:noProof/>
                <w:webHidden/>
              </w:rPr>
              <w:tab/>
            </w:r>
            <w:r w:rsidR="00941E80">
              <w:rPr>
                <w:noProof/>
                <w:webHidden/>
              </w:rPr>
              <w:fldChar w:fldCharType="begin"/>
            </w:r>
            <w:r w:rsidR="00941E80">
              <w:rPr>
                <w:noProof/>
                <w:webHidden/>
              </w:rPr>
              <w:instrText xml:space="preserve"> PAGEREF _Toc175948438 \h </w:instrText>
            </w:r>
            <w:r w:rsidR="00941E80">
              <w:rPr>
                <w:noProof/>
                <w:webHidden/>
              </w:rPr>
            </w:r>
            <w:r w:rsidR="00941E80">
              <w:rPr>
                <w:noProof/>
                <w:webHidden/>
              </w:rPr>
              <w:fldChar w:fldCharType="separate"/>
            </w:r>
            <w:r w:rsidR="00941E80">
              <w:rPr>
                <w:noProof/>
                <w:webHidden/>
              </w:rPr>
              <w:t>6</w:t>
            </w:r>
            <w:r w:rsidR="00941E80">
              <w:rPr>
                <w:noProof/>
                <w:webHidden/>
              </w:rPr>
              <w:fldChar w:fldCharType="end"/>
            </w:r>
          </w:hyperlink>
        </w:p>
        <w:p w14:paraId="2397D48B" w14:textId="1D0CC52B"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39" w:history="1">
            <w:r w:rsidR="00941E80" w:rsidRPr="00B65DE5">
              <w:rPr>
                <w:rStyle w:val="Hyperlink"/>
                <w:rFonts w:ascii="Times New Roman" w:hAnsi="Times New Roman" w:cs="Times New Roman"/>
                <w:b/>
                <w:noProof/>
              </w:rPr>
              <w:t>1.1 Introduction</w:t>
            </w:r>
            <w:r w:rsidR="00941E80">
              <w:rPr>
                <w:noProof/>
                <w:webHidden/>
              </w:rPr>
              <w:tab/>
            </w:r>
            <w:r w:rsidR="00941E80">
              <w:rPr>
                <w:noProof/>
                <w:webHidden/>
              </w:rPr>
              <w:fldChar w:fldCharType="begin"/>
            </w:r>
            <w:r w:rsidR="00941E80">
              <w:rPr>
                <w:noProof/>
                <w:webHidden/>
              </w:rPr>
              <w:instrText xml:space="preserve"> PAGEREF _Toc175948439 \h </w:instrText>
            </w:r>
            <w:r w:rsidR="00941E80">
              <w:rPr>
                <w:noProof/>
                <w:webHidden/>
              </w:rPr>
            </w:r>
            <w:r w:rsidR="00941E80">
              <w:rPr>
                <w:noProof/>
                <w:webHidden/>
              </w:rPr>
              <w:fldChar w:fldCharType="separate"/>
            </w:r>
            <w:r w:rsidR="00941E80">
              <w:rPr>
                <w:noProof/>
                <w:webHidden/>
              </w:rPr>
              <w:t>6</w:t>
            </w:r>
            <w:r w:rsidR="00941E80">
              <w:rPr>
                <w:noProof/>
                <w:webHidden/>
              </w:rPr>
              <w:fldChar w:fldCharType="end"/>
            </w:r>
          </w:hyperlink>
        </w:p>
        <w:p w14:paraId="12C19843" w14:textId="1A015649"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40" w:history="1">
            <w:r w:rsidR="00941E80" w:rsidRPr="00B65DE5">
              <w:rPr>
                <w:rStyle w:val="Hyperlink"/>
                <w:rFonts w:ascii="Times New Roman" w:hAnsi="Times New Roman" w:cs="Times New Roman"/>
                <w:b/>
                <w:noProof/>
              </w:rPr>
              <w:t>1.2 Background of the Research</w:t>
            </w:r>
            <w:r w:rsidR="00941E80">
              <w:rPr>
                <w:noProof/>
                <w:webHidden/>
              </w:rPr>
              <w:tab/>
            </w:r>
            <w:r w:rsidR="00941E80">
              <w:rPr>
                <w:noProof/>
                <w:webHidden/>
              </w:rPr>
              <w:fldChar w:fldCharType="begin"/>
            </w:r>
            <w:r w:rsidR="00941E80">
              <w:rPr>
                <w:noProof/>
                <w:webHidden/>
              </w:rPr>
              <w:instrText xml:space="preserve"> PAGEREF _Toc175948440 \h </w:instrText>
            </w:r>
            <w:r w:rsidR="00941E80">
              <w:rPr>
                <w:noProof/>
                <w:webHidden/>
              </w:rPr>
            </w:r>
            <w:r w:rsidR="00941E80">
              <w:rPr>
                <w:noProof/>
                <w:webHidden/>
              </w:rPr>
              <w:fldChar w:fldCharType="separate"/>
            </w:r>
            <w:r w:rsidR="00941E80">
              <w:rPr>
                <w:noProof/>
                <w:webHidden/>
              </w:rPr>
              <w:t>6</w:t>
            </w:r>
            <w:r w:rsidR="00941E80">
              <w:rPr>
                <w:noProof/>
                <w:webHidden/>
              </w:rPr>
              <w:fldChar w:fldCharType="end"/>
            </w:r>
          </w:hyperlink>
        </w:p>
        <w:p w14:paraId="27FB0BEC" w14:textId="02231BD8" w:rsidR="00941E80" w:rsidRDefault="00000000">
          <w:pPr>
            <w:pStyle w:val="TOC3"/>
            <w:tabs>
              <w:tab w:val="right" w:leader="dot" w:pos="9350"/>
            </w:tabs>
            <w:rPr>
              <w:rFonts w:eastAsiaTheme="minorEastAsia"/>
              <w:noProof/>
              <w:kern w:val="2"/>
              <w:sz w:val="24"/>
              <w:szCs w:val="24"/>
              <w:lang w:eastAsia="en-GB"/>
              <w14:ligatures w14:val="standardContextual"/>
            </w:rPr>
          </w:pPr>
          <w:hyperlink w:anchor="_Toc175948441" w:history="1">
            <w:r w:rsidR="00941E80" w:rsidRPr="00B65DE5">
              <w:rPr>
                <w:rStyle w:val="Hyperlink"/>
                <w:rFonts w:ascii="Times New Roman" w:hAnsi="Times New Roman" w:cs="Times New Roman"/>
                <w:b/>
                <w:noProof/>
              </w:rPr>
              <w:t>1.2.1 About Tesco Superstore, London</w:t>
            </w:r>
            <w:r w:rsidR="00941E80">
              <w:rPr>
                <w:noProof/>
                <w:webHidden/>
              </w:rPr>
              <w:tab/>
            </w:r>
            <w:r w:rsidR="00941E80">
              <w:rPr>
                <w:noProof/>
                <w:webHidden/>
              </w:rPr>
              <w:fldChar w:fldCharType="begin"/>
            </w:r>
            <w:r w:rsidR="00941E80">
              <w:rPr>
                <w:noProof/>
                <w:webHidden/>
              </w:rPr>
              <w:instrText xml:space="preserve"> PAGEREF _Toc175948441 \h </w:instrText>
            </w:r>
            <w:r w:rsidR="00941E80">
              <w:rPr>
                <w:noProof/>
                <w:webHidden/>
              </w:rPr>
            </w:r>
            <w:r w:rsidR="00941E80">
              <w:rPr>
                <w:noProof/>
                <w:webHidden/>
              </w:rPr>
              <w:fldChar w:fldCharType="separate"/>
            </w:r>
            <w:r w:rsidR="00941E80">
              <w:rPr>
                <w:noProof/>
                <w:webHidden/>
              </w:rPr>
              <w:t>7</w:t>
            </w:r>
            <w:r w:rsidR="00941E80">
              <w:rPr>
                <w:noProof/>
                <w:webHidden/>
              </w:rPr>
              <w:fldChar w:fldCharType="end"/>
            </w:r>
          </w:hyperlink>
        </w:p>
        <w:p w14:paraId="65051E72" w14:textId="662E1497"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42" w:history="1">
            <w:r w:rsidR="00941E80" w:rsidRPr="00B65DE5">
              <w:rPr>
                <w:rStyle w:val="Hyperlink"/>
                <w:rFonts w:ascii="Times New Roman" w:hAnsi="Times New Roman" w:cs="Times New Roman"/>
                <w:b/>
                <w:noProof/>
              </w:rPr>
              <w:t>1.3 Research Problem Statement</w:t>
            </w:r>
            <w:r w:rsidR="00941E80">
              <w:rPr>
                <w:noProof/>
                <w:webHidden/>
              </w:rPr>
              <w:tab/>
            </w:r>
            <w:r w:rsidR="00941E80">
              <w:rPr>
                <w:noProof/>
                <w:webHidden/>
              </w:rPr>
              <w:fldChar w:fldCharType="begin"/>
            </w:r>
            <w:r w:rsidR="00941E80">
              <w:rPr>
                <w:noProof/>
                <w:webHidden/>
              </w:rPr>
              <w:instrText xml:space="preserve"> PAGEREF _Toc175948442 \h </w:instrText>
            </w:r>
            <w:r w:rsidR="00941E80">
              <w:rPr>
                <w:noProof/>
                <w:webHidden/>
              </w:rPr>
            </w:r>
            <w:r w:rsidR="00941E80">
              <w:rPr>
                <w:noProof/>
                <w:webHidden/>
              </w:rPr>
              <w:fldChar w:fldCharType="separate"/>
            </w:r>
            <w:r w:rsidR="00941E80">
              <w:rPr>
                <w:noProof/>
                <w:webHidden/>
              </w:rPr>
              <w:t>8</w:t>
            </w:r>
            <w:r w:rsidR="00941E80">
              <w:rPr>
                <w:noProof/>
                <w:webHidden/>
              </w:rPr>
              <w:fldChar w:fldCharType="end"/>
            </w:r>
          </w:hyperlink>
        </w:p>
        <w:p w14:paraId="106DE0B8" w14:textId="04955258"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43" w:history="1">
            <w:r w:rsidR="00941E80" w:rsidRPr="00B65DE5">
              <w:rPr>
                <w:rStyle w:val="Hyperlink"/>
                <w:rFonts w:ascii="Times New Roman" w:hAnsi="Times New Roman" w:cs="Times New Roman"/>
                <w:b/>
                <w:noProof/>
              </w:rPr>
              <w:t>1.4 Research Aim</w:t>
            </w:r>
            <w:r w:rsidR="00941E80">
              <w:rPr>
                <w:noProof/>
                <w:webHidden/>
              </w:rPr>
              <w:tab/>
            </w:r>
            <w:r w:rsidR="00941E80">
              <w:rPr>
                <w:noProof/>
                <w:webHidden/>
              </w:rPr>
              <w:fldChar w:fldCharType="begin"/>
            </w:r>
            <w:r w:rsidR="00941E80">
              <w:rPr>
                <w:noProof/>
                <w:webHidden/>
              </w:rPr>
              <w:instrText xml:space="preserve"> PAGEREF _Toc175948443 \h </w:instrText>
            </w:r>
            <w:r w:rsidR="00941E80">
              <w:rPr>
                <w:noProof/>
                <w:webHidden/>
              </w:rPr>
            </w:r>
            <w:r w:rsidR="00941E80">
              <w:rPr>
                <w:noProof/>
                <w:webHidden/>
              </w:rPr>
              <w:fldChar w:fldCharType="separate"/>
            </w:r>
            <w:r w:rsidR="00941E80">
              <w:rPr>
                <w:noProof/>
                <w:webHidden/>
              </w:rPr>
              <w:t>8</w:t>
            </w:r>
            <w:r w:rsidR="00941E80">
              <w:rPr>
                <w:noProof/>
                <w:webHidden/>
              </w:rPr>
              <w:fldChar w:fldCharType="end"/>
            </w:r>
          </w:hyperlink>
        </w:p>
        <w:p w14:paraId="6252BC7F" w14:textId="149028DB" w:rsidR="00941E80" w:rsidRDefault="00000000">
          <w:pPr>
            <w:pStyle w:val="TOC3"/>
            <w:tabs>
              <w:tab w:val="right" w:leader="dot" w:pos="9350"/>
            </w:tabs>
            <w:rPr>
              <w:rFonts w:eastAsiaTheme="minorEastAsia"/>
              <w:noProof/>
              <w:kern w:val="2"/>
              <w:sz w:val="24"/>
              <w:szCs w:val="24"/>
              <w:lang w:eastAsia="en-GB"/>
              <w14:ligatures w14:val="standardContextual"/>
            </w:rPr>
          </w:pPr>
          <w:hyperlink w:anchor="_Toc175948444" w:history="1">
            <w:r w:rsidR="00941E80" w:rsidRPr="00B65DE5">
              <w:rPr>
                <w:rStyle w:val="Hyperlink"/>
                <w:rFonts w:ascii="Times New Roman" w:hAnsi="Times New Roman" w:cs="Times New Roman"/>
                <w:b/>
                <w:noProof/>
              </w:rPr>
              <w:t>1.4.1 Research Objectives</w:t>
            </w:r>
            <w:r w:rsidR="00941E80">
              <w:rPr>
                <w:noProof/>
                <w:webHidden/>
              </w:rPr>
              <w:tab/>
            </w:r>
            <w:r w:rsidR="00941E80">
              <w:rPr>
                <w:noProof/>
                <w:webHidden/>
              </w:rPr>
              <w:fldChar w:fldCharType="begin"/>
            </w:r>
            <w:r w:rsidR="00941E80">
              <w:rPr>
                <w:noProof/>
                <w:webHidden/>
              </w:rPr>
              <w:instrText xml:space="preserve"> PAGEREF _Toc175948444 \h </w:instrText>
            </w:r>
            <w:r w:rsidR="00941E80">
              <w:rPr>
                <w:noProof/>
                <w:webHidden/>
              </w:rPr>
            </w:r>
            <w:r w:rsidR="00941E80">
              <w:rPr>
                <w:noProof/>
                <w:webHidden/>
              </w:rPr>
              <w:fldChar w:fldCharType="separate"/>
            </w:r>
            <w:r w:rsidR="00941E80">
              <w:rPr>
                <w:noProof/>
                <w:webHidden/>
              </w:rPr>
              <w:t>8</w:t>
            </w:r>
            <w:r w:rsidR="00941E80">
              <w:rPr>
                <w:noProof/>
                <w:webHidden/>
              </w:rPr>
              <w:fldChar w:fldCharType="end"/>
            </w:r>
          </w:hyperlink>
        </w:p>
        <w:p w14:paraId="1B16432F" w14:textId="6F34A252" w:rsidR="00941E80" w:rsidRDefault="00000000">
          <w:pPr>
            <w:pStyle w:val="TOC3"/>
            <w:tabs>
              <w:tab w:val="right" w:leader="dot" w:pos="9350"/>
            </w:tabs>
            <w:rPr>
              <w:rFonts w:eastAsiaTheme="minorEastAsia"/>
              <w:noProof/>
              <w:kern w:val="2"/>
              <w:sz w:val="24"/>
              <w:szCs w:val="24"/>
              <w:lang w:eastAsia="en-GB"/>
              <w14:ligatures w14:val="standardContextual"/>
            </w:rPr>
          </w:pPr>
          <w:hyperlink w:anchor="_Toc175948445" w:history="1">
            <w:r w:rsidR="00941E80" w:rsidRPr="00B65DE5">
              <w:rPr>
                <w:rStyle w:val="Hyperlink"/>
                <w:rFonts w:ascii="Times New Roman" w:hAnsi="Times New Roman" w:cs="Times New Roman"/>
                <w:b/>
                <w:noProof/>
              </w:rPr>
              <w:t>1.4.2 Research Questions</w:t>
            </w:r>
            <w:r w:rsidR="00941E80">
              <w:rPr>
                <w:noProof/>
                <w:webHidden/>
              </w:rPr>
              <w:tab/>
            </w:r>
            <w:r w:rsidR="00941E80">
              <w:rPr>
                <w:noProof/>
                <w:webHidden/>
              </w:rPr>
              <w:fldChar w:fldCharType="begin"/>
            </w:r>
            <w:r w:rsidR="00941E80">
              <w:rPr>
                <w:noProof/>
                <w:webHidden/>
              </w:rPr>
              <w:instrText xml:space="preserve"> PAGEREF _Toc175948445 \h </w:instrText>
            </w:r>
            <w:r w:rsidR="00941E80">
              <w:rPr>
                <w:noProof/>
                <w:webHidden/>
              </w:rPr>
            </w:r>
            <w:r w:rsidR="00941E80">
              <w:rPr>
                <w:noProof/>
                <w:webHidden/>
              </w:rPr>
              <w:fldChar w:fldCharType="separate"/>
            </w:r>
            <w:r w:rsidR="00941E80">
              <w:rPr>
                <w:noProof/>
                <w:webHidden/>
              </w:rPr>
              <w:t>9</w:t>
            </w:r>
            <w:r w:rsidR="00941E80">
              <w:rPr>
                <w:noProof/>
                <w:webHidden/>
              </w:rPr>
              <w:fldChar w:fldCharType="end"/>
            </w:r>
          </w:hyperlink>
        </w:p>
        <w:p w14:paraId="401C1CE5" w14:textId="0D105D8E"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46" w:history="1">
            <w:r w:rsidR="00941E80" w:rsidRPr="00B65DE5">
              <w:rPr>
                <w:rStyle w:val="Hyperlink"/>
                <w:rFonts w:ascii="Times New Roman" w:hAnsi="Times New Roman" w:cs="Times New Roman"/>
                <w:b/>
                <w:noProof/>
              </w:rPr>
              <w:t>1.5 Importance and Significance of the Research</w:t>
            </w:r>
            <w:r w:rsidR="00941E80">
              <w:rPr>
                <w:noProof/>
                <w:webHidden/>
              </w:rPr>
              <w:tab/>
            </w:r>
            <w:r w:rsidR="00941E80">
              <w:rPr>
                <w:noProof/>
                <w:webHidden/>
              </w:rPr>
              <w:fldChar w:fldCharType="begin"/>
            </w:r>
            <w:r w:rsidR="00941E80">
              <w:rPr>
                <w:noProof/>
                <w:webHidden/>
              </w:rPr>
              <w:instrText xml:space="preserve"> PAGEREF _Toc175948446 \h </w:instrText>
            </w:r>
            <w:r w:rsidR="00941E80">
              <w:rPr>
                <w:noProof/>
                <w:webHidden/>
              </w:rPr>
            </w:r>
            <w:r w:rsidR="00941E80">
              <w:rPr>
                <w:noProof/>
                <w:webHidden/>
              </w:rPr>
              <w:fldChar w:fldCharType="separate"/>
            </w:r>
            <w:r w:rsidR="00941E80">
              <w:rPr>
                <w:noProof/>
                <w:webHidden/>
              </w:rPr>
              <w:t>9</w:t>
            </w:r>
            <w:r w:rsidR="00941E80">
              <w:rPr>
                <w:noProof/>
                <w:webHidden/>
              </w:rPr>
              <w:fldChar w:fldCharType="end"/>
            </w:r>
          </w:hyperlink>
        </w:p>
        <w:p w14:paraId="118D4739" w14:textId="778B41BA"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47" w:history="1">
            <w:r w:rsidR="00941E80" w:rsidRPr="00B65DE5">
              <w:rPr>
                <w:rStyle w:val="Hyperlink"/>
                <w:rFonts w:ascii="Times New Roman" w:hAnsi="Times New Roman" w:cs="Times New Roman"/>
                <w:b/>
                <w:noProof/>
              </w:rPr>
              <w:t>1.6 Methodology</w:t>
            </w:r>
            <w:r w:rsidR="00941E80">
              <w:rPr>
                <w:noProof/>
                <w:webHidden/>
              </w:rPr>
              <w:tab/>
            </w:r>
            <w:r w:rsidR="00941E80">
              <w:rPr>
                <w:noProof/>
                <w:webHidden/>
              </w:rPr>
              <w:fldChar w:fldCharType="begin"/>
            </w:r>
            <w:r w:rsidR="00941E80">
              <w:rPr>
                <w:noProof/>
                <w:webHidden/>
              </w:rPr>
              <w:instrText xml:space="preserve"> PAGEREF _Toc175948447 \h </w:instrText>
            </w:r>
            <w:r w:rsidR="00941E80">
              <w:rPr>
                <w:noProof/>
                <w:webHidden/>
              </w:rPr>
            </w:r>
            <w:r w:rsidR="00941E80">
              <w:rPr>
                <w:noProof/>
                <w:webHidden/>
              </w:rPr>
              <w:fldChar w:fldCharType="separate"/>
            </w:r>
            <w:r w:rsidR="00941E80">
              <w:rPr>
                <w:noProof/>
                <w:webHidden/>
              </w:rPr>
              <w:t>10</w:t>
            </w:r>
            <w:r w:rsidR="00941E80">
              <w:rPr>
                <w:noProof/>
                <w:webHidden/>
              </w:rPr>
              <w:fldChar w:fldCharType="end"/>
            </w:r>
          </w:hyperlink>
        </w:p>
        <w:p w14:paraId="73F21ADD" w14:textId="0C17C26E"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48" w:history="1">
            <w:r w:rsidR="00941E80" w:rsidRPr="00B65DE5">
              <w:rPr>
                <w:rStyle w:val="Hyperlink"/>
                <w:rFonts w:ascii="Times New Roman" w:hAnsi="Times New Roman" w:cs="Times New Roman"/>
                <w:b/>
                <w:noProof/>
              </w:rPr>
              <w:t>1.7 Scope of the Study</w:t>
            </w:r>
            <w:r w:rsidR="00941E80">
              <w:rPr>
                <w:noProof/>
                <w:webHidden/>
              </w:rPr>
              <w:tab/>
            </w:r>
            <w:r w:rsidR="00941E80">
              <w:rPr>
                <w:noProof/>
                <w:webHidden/>
              </w:rPr>
              <w:fldChar w:fldCharType="begin"/>
            </w:r>
            <w:r w:rsidR="00941E80">
              <w:rPr>
                <w:noProof/>
                <w:webHidden/>
              </w:rPr>
              <w:instrText xml:space="preserve"> PAGEREF _Toc175948448 \h </w:instrText>
            </w:r>
            <w:r w:rsidR="00941E80">
              <w:rPr>
                <w:noProof/>
                <w:webHidden/>
              </w:rPr>
            </w:r>
            <w:r w:rsidR="00941E80">
              <w:rPr>
                <w:noProof/>
                <w:webHidden/>
              </w:rPr>
              <w:fldChar w:fldCharType="separate"/>
            </w:r>
            <w:r w:rsidR="00941E80">
              <w:rPr>
                <w:noProof/>
                <w:webHidden/>
              </w:rPr>
              <w:t>10</w:t>
            </w:r>
            <w:r w:rsidR="00941E80">
              <w:rPr>
                <w:noProof/>
                <w:webHidden/>
              </w:rPr>
              <w:fldChar w:fldCharType="end"/>
            </w:r>
          </w:hyperlink>
        </w:p>
        <w:p w14:paraId="29FD833A" w14:textId="60829298"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49" w:history="1">
            <w:r w:rsidR="00941E80" w:rsidRPr="00B65DE5">
              <w:rPr>
                <w:rStyle w:val="Hyperlink"/>
                <w:rFonts w:ascii="Times New Roman" w:hAnsi="Times New Roman" w:cs="Times New Roman"/>
                <w:b/>
                <w:noProof/>
              </w:rPr>
              <w:t>1.8 Structure of the Dissertation</w:t>
            </w:r>
            <w:r w:rsidR="00941E80">
              <w:rPr>
                <w:noProof/>
                <w:webHidden/>
              </w:rPr>
              <w:tab/>
            </w:r>
            <w:r w:rsidR="00941E80">
              <w:rPr>
                <w:noProof/>
                <w:webHidden/>
              </w:rPr>
              <w:fldChar w:fldCharType="begin"/>
            </w:r>
            <w:r w:rsidR="00941E80">
              <w:rPr>
                <w:noProof/>
                <w:webHidden/>
              </w:rPr>
              <w:instrText xml:space="preserve"> PAGEREF _Toc175948449 \h </w:instrText>
            </w:r>
            <w:r w:rsidR="00941E80">
              <w:rPr>
                <w:noProof/>
                <w:webHidden/>
              </w:rPr>
            </w:r>
            <w:r w:rsidR="00941E80">
              <w:rPr>
                <w:noProof/>
                <w:webHidden/>
              </w:rPr>
              <w:fldChar w:fldCharType="separate"/>
            </w:r>
            <w:r w:rsidR="00941E80">
              <w:rPr>
                <w:noProof/>
                <w:webHidden/>
              </w:rPr>
              <w:t>10</w:t>
            </w:r>
            <w:r w:rsidR="00941E80">
              <w:rPr>
                <w:noProof/>
                <w:webHidden/>
              </w:rPr>
              <w:fldChar w:fldCharType="end"/>
            </w:r>
          </w:hyperlink>
        </w:p>
        <w:p w14:paraId="7DA0141E" w14:textId="04A65185"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50" w:history="1">
            <w:r w:rsidR="00941E80" w:rsidRPr="00B65DE5">
              <w:rPr>
                <w:rStyle w:val="Hyperlink"/>
                <w:rFonts w:ascii="Times New Roman" w:hAnsi="Times New Roman" w:cs="Times New Roman"/>
                <w:b/>
                <w:noProof/>
              </w:rPr>
              <w:t>1.9 Summary of Chapter One</w:t>
            </w:r>
            <w:r w:rsidR="00941E80">
              <w:rPr>
                <w:noProof/>
                <w:webHidden/>
              </w:rPr>
              <w:tab/>
            </w:r>
            <w:r w:rsidR="00941E80">
              <w:rPr>
                <w:noProof/>
                <w:webHidden/>
              </w:rPr>
              <w:fldChar w:fldCharType="begin"/>
            </w:r>
            <w:r w:rsidR="00941E80">
              <w:rPr>
                <w:noProof/>
                <w:webHidden/>
              </w:rPr>
              <w:instrText xml:space="preserve"> PAGEREF _Toc175948450 \h </w:instrText>
            </w:r>
            <w:r w:rsidR="00941E80">
              <w:rPr>
                <w:noProof/>
                <w:webHidden/>
              </w:rPr>
            </w:r>
            <w:r w:rsidR="00941E80">
              <w:rPr>
                <w:noProof/>
                <w:webHidden/>
              </w:rPr>
              <w:fldChar w:fldCharType="separate"/>
            </w:r>
            <w:r w:rsidR="00941E80">
              <w:rPr>
                <w:noProof/>
                <w:webHidden/>
              </w:rPr>
              <w:t>11</w:t>
            </w:r>
            <w:r w:rsidR="00941E80">
              <w:rPr>
                <w:noProof/>
                <w:webHidden/>
              </w:rPr>
              <w:fldChar w:fldCharType="end"/>
            </w:r>
          </w:hyperlink>
        </w:p>
        <w:p w14:paraId="0130D11E" w14:textId="4A1912AB"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51" w:history="1">
            <w:r w:rsidR="00941E80" w:rsidRPr="00B65DE5">
              <w:rPr>
                <w:rStyle w:val="Hyperlink"/>
                <w:rFonts w:ascii="Times New Roman" w:hAnsi="Times New Roman" w:cs="Times New Roman"/>
                <w:b/>
                <w:noProof/>
              </w:rPr>
              <w:t>CHAPTER TWO:</w:t>
            </w:r>
            <w:r w:rsidR="00941E80">
              <w:rPr>
                <w:noProof/>
                <w:webHidden/>
              </w:rPr>
              <w:tab/>
            </w:r>
            <w:r w:rsidR="00941E80">
              <w:rPr>
                <w:noProof/>
                <w:webHidden/>
              </w:rPr>
              <w:fldChar w:fldCharType="begin"/>
            </w:r>
            <w:r w:rsidR="00941E80">
              <w:rPr>
                <w:noProof/>
                <w:webHidden/>
              </w:rPr>
              <w:instrText xml:space="preserve"> PAGEREF _Toc175948451 \h </w:instrText>
            </w:r>
            <w:r w:rsidR="00941E80">
              <w:rPr>
                <w:noProof/>
                <w:webHidden/>
              </w:rPr>
            </w:r>
            <w:r w:rsidR="00941E80">
              <w:rPr>
                <w:noProof/>
                <w:webHidden/>
              </w:rPr>
              <w:fldChar w:fldCharType="separate"/>
            </w:r>
            <w:r w:rsidR="00941E80">
              <w:rPr>
                <w:noProof/>
                <w:webHidden/>
              </w:rPr>
              <w:t>12</w:t>
            </w:r>
            <w:r w:rsidR="00941E80">
              <w:rPr>
                <w:noProof/>
                <w:webHidden/>
              </w:rPr>
              <w:fldChar w:fldCharType="end"/>
            </w:r>
          </w:hyperlink>
        </w:p>
        <w:p w14:paraId="48D31615" w14:textId="7919B7E1"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52" w:history="1">
            <w:r w:rsidR="00941E80" w:rsidRPr="00B65DE5">
              <w:rPr>
                <w:rStyle w:val="Hyperlink"/>
                <w:rFonts w:ascii="Times New Roman" w:hAnsi="Times New Roman" w:cs="Times New Roman"/>
                <w:b/>
                <w:noProof/>
              </w:rPr>
              <w:t>LITERATURE REVIEW</w:t>
            </w:r>
            <w:r w:rsidR="00941E80">
              <w:rPr>
                <w:noProof/>
                <w:webHidden/>
              </w:rPr>
              <w:tab/>
            </w:r>
            <w:r w:rsidR="00941E80">
              <w:rPr>
                <w:noProof/>
                <w:webHidden/>
              </w:rPr>
              <w:fldChar w:fldCharType="begin"/>
            </w:r>
            <w:r w:rsidR="00941E80">
              <w:rPr>
                <w:noProof/>
                <w:webHidden/>
              </w:rPr>
              <w:instrText xml:space="preserve"> PAGEREF _Toc175948452 \h </w:instrText>
            </w:r>
            <w:r w:rsidR="00941E80">
              <w:rPr>
                <w:noProof/>
                <w:webHidden/>
              </w:rPr>
            </w:r>
            <w:r w:rsidR="00941E80">
              <w:rPr>
                <w:noProof/>
                <w:webHidden/>
              </w:rPr>
              <w:fldChar w:fldCharType="separate"/>
            </w:r>
            <w:r w:rsidR="00941E80">
              <w:rPr>
                <w:noProof/>
                <w:webHidden/>
              </w:rPr>
              <w:t>12</w:t>
            </w:r>
            <w:r w:rsidR="00941E80">
              <w:rPr>
                <w:noProof/>
                <w:webHidden/>
              </w:rPr>
              <w:fldChar w:fldCharType="end"/>
            </w:r>
          </w:hyperlink>
        </w:p>
        <w:p w14:paraId="65030795" w14:textId="5C9B7038"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53" w:history="1">
            <w:r w:rsidR="00941E80" w:rsidRPr="00B65DE5">
              <w:rPr>
                <w:rStyle w:val="Hyperlink"/>
                <w:rFonts w:ascii="Times New Roman" w:hAnsi="Times New Roman" w:cs="Times New Roman"/>
                <w:b/>
                <w:noProof/>
              </w:rPr>
              <w:t>2.1 Introduction</w:t>
            </w:r>
            <w:r w:rsidR="00941E80">
              <w:rPr>
                <w:noProof/>
                <w:webHidden/>
              </w:rPr>
              <w:tab/>
            </w:r>
            <w:r w:rsidR="00941E80">
              <w:rPr>
                <w:noProof/>
                <w:webHidden/>
              </w:rPr>
              <w:fldChar w:fldCharType="begin"/>
            </w:r>
            <w:r w:rsidR="00941E80">
              <w:rPr>
                <w:noProof/>
                <w:webHidden/>
              </w:rPr>
              <w:instrText xml:space="preserve"> PAGEREF _Toc175948453 \h </w:instrText>
            </w:r>
            <w:r w:rsidR="00941E80">
              <w:rPr>
                <w:noProof/>
                <w:webHidden/>
              </w:rPr>
            </w:r>
            <w:r w:rsidR="00941E80">
              <w:rPr>
                <w:noProof/>
                <w:webHidden/>
              </w:rPr>
              <w:fldChar w:fldCharType="separate"/>
            </w:r>
            <w:r w:rsidR="00941E80">
              <w:rPr>
                <w:noProof/>
                <w:webHidden/>
              </w:rPr>
              <w:t>12</w:t>
            </w:r>
            <w:r w:rsidR="00941E80">
              <w:rPr>
                <w:noProof/>
                <w:webHidden/>
              </w:rPr>
              <w:fldChar w:fldCharType="end"/>
            </w:r>
          </w:hyperlink>
        </w:p>
        <w:p w14:paraId="4046D045" w14:textId="7F47DA00"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54" w:history="1">
            <w:r w:rsidR="00941E80" w:rsidRPr="00B65DE5">
              <w:rPr>
                <w:rStyle w:val="Hyperlink"/>
                <w:rFonts w:ascii="Times New Roman" w:hAnsi="Times New Roman" w:cs="Times New Roman"/>
                <w:b/>
                <w:noProof/>
              </w:rPr>
              <w:t>2.2 The Concept of Leadership</w:t>
            </w:r>
            <w:r w:rsidR="00941E80">
              <w:rPr>
                <w:noProof/>
                <w:webHidden/>
              </w:rPr>
              <w:tab/>
            </w:r>
            <w:r w:rsidR="00941E80">
              <w:rPr>
                <w:noProof/>
                <w:webHidden/>
              </w:rPr>
              <w:fldChar w:fldCharType="begin"/>
            </w:r>
            <w:r w:rsidR="00941E80">
              <w:rPr>
                <w:noProof/>
                <w:webHidden/>
              </w:rPr>
              <w:instrText xml:space="preserve"> PAGEREF _Toc175948454 \h </w:instrText>
            </w:r>
            <w:r w:rsidR="00941E80">
              <w:rPr>
                <w:noProof/>
                <w:webHidden/>
              </w:rPr>
            </w:r>
            <w:r w:rsidR="00941E80">
              <w:rPr>
                <w:noProof/>
                <w:webHidden/>
              </w:rPr>
              <w:fldChar w:fldCharType="separate"/>
            </w:r>
            <w:r w:rsidR="00941E80">
              <w:rPr>
                <w:noProof/>
                <w:webHidden/>
              </w:rPr>
              <w:t>12</w:t>
            </w:r>
            <w:r w:rsidR="00941E80">
              <w:rPr>
                <w:noProof/>
                <w:webHidden/>
              </w:rPr>
              <w:fldChar w:fldCharType="end"/>
            </w:r>
          </w:hyperlink>
        </w:p>
        <w:p w14:paraId="77B0CB8B" w14:textId="7EBC627B" w:rsidR="00941E80" w:rsidRDefault="00000000">
          <w:pPr>
            <w:pStyle w:val="TOC3"/>
            <w:tabs>
              <w:tab w:val="right" w:leader="dot" w:pos="9350"/>
            </w:tabs>
            <w:rPr>
              <w:rFonts w:eastAsiaTheme="minorEastAsia"/>
              <w:noProof/>
              <w:kern w:val="2"/>
              <w:sz w:val="24"/>
              <w:szCs w:val="24"/>
              <w:lang w:eastAsia="en-GB"/>
              <w14:ligatures w14:val="standardContextual"/>
            </w:rPr>
          </w:pPr>
          <w:hyperlink w:anchor="_Toc175948455" w:history="1">
            <w:r w:rsidR="00941E80" w:rsidRPr="00B65DE5">
              <w:rPr>
                <w:rStyle w:val="Hyperlink"/>
                <w:rFonts w:ascii="Times New Roman" w:hAnsi="Times New Roman" w:cs="Times New Roman"/>
                <w:b/>
                <w:noProof/>
              </w:rPr>
              <w:t>2.2.1 Difference Between Leadership and Management</w:t>
            </w:r>
            <w:r w:rsidR="00941E80">
              <w:rPr>
                <w:noProof/>
                <w:webHidden/>
              </w:rPr>
              <w:tab/>
            </w:r>
            <w:r w:rsidR="00941E80">
              <w:rPr>
                <w:noProof/>
                <w:webHidden/>
              </w:rPr>
              <w:fldChar w:fldCharType="begin"/>
            </w:r>
            <w:r w:rsidR="00941E80">
              <w:rPr>
                <w:noProof/>
                <w:webHidden/>
              </w:rPr>
              <w:instrText xml:space="preserve"> PAGEREF _Toc175948455 \h </w:instrText>
            </w:r>
            <w:r w:rsidR="00941E80">
              <w:rPr>
                <w:noProof/>
                <w:webHidden/>
              </w:rPr>
            </w:r>
            <w:r w:rsidR="00941E80">
              <w:rPr>
                <w:noProof/>
                <w:webHidden/>
              </w:rPr>
              <w:fldChar w:fldCharType="separate"/>
            </w:r>
            <w:r w:rsidR="00941E80">
              <w:rPr>
                <w:noProof/>
                <w:webHidden/>
              </w:rPr>
              <w:t>12</w:t>
            </w:r>
            <w:r w:rsidR="00941E80">
              <w:rPr>
                <w:noProof/>
                <w:webHidden/>
              </w:rPr>
              <w:fldChar w:fldCharType="end"/>
            </w:r>
          </w:hyperlink>
        </w:p>
        <w:p w14:paraId="547D8397" w14:textId="5389BA81" w:rsidR="00941E80" w:rsidRDefault="00000000">
          <w:pPr>
            <w:pStyle w:val="TOC3"/>
            <w:tabs>
              <w:tab w:val="right" w:leader="dot" w:pos="9350"/>
            </w:tabs>
            <w:rPr>
              <w:rFonts w:eastAsiaTheme="minorEastAsia"/>
              <w:noProof/>
              <w:kern w:val="2"/>
              <w:sz w:val="24"/>
              <w:szCs w:val="24"/>
              <w:lang w:eastAsia="en-GB"/>
              <w14:ligatures w14:val="standardContextual"/>
            </w:rPr>
          </w:pPr>
          <w:hyperlink w:anchor="_Toc175948456" w:history="1">
            <w:r w:rsidR="00941E80" w:rsidRPr="00B65DE5">
              <w:rPr>
                <w:rStyle w:val="Hyperlink"/>
                <w:rFonts w:ascii="Times New Roman" w:hAnsi="Times New Roman" w:cs="Times New Roman"/>
                <w:b/>
                <w:noProof/>
              </w:rPr>
              <w:t>2.2.2 Character Traits to Successful Leadership</w:t>
            </w:r>
            <w:r w:rsidR="00941E80">
              <w:rPr>
                <w:noProof/>
                <w:webHidden/>
              </w:rPr>
              <w:tab/>
            </w:r>
            <w:r w:rsidR="00941E80">
              <w:rPr>
                <w:noProof/>
                <w:webHidden/>
              </w:rPr>
              <w:fldChar w:fldCharType="begin"/>
            </w:r>
            <w:r w:rsidR="00941E80">
              <w:rPr>
                <w:noProof/>
                <w:webHidden/>
              </w:rPr>
              <w:instrText xml:space="preserve"> PAGEREF _Toc175948456 \h </w:instrText>
            </w:r>
            <w:r w:rsidR="00941E80">
              <w:rPr>
                <w:noProof/>
                <w:webHidden/>
              </w:rPr>
            </w:r>
            <w:r w:rsidR="00941E80">
              <w:rPr>
                <w:noProof/>
                <w:webHidden/>
              </w:rPr>
              <w:fldChar w:fldCharType="separate"/>
            </w:r>
            <w:r w:rsidR="00941E80">
              <w:rPr>
                <w:noProof/>
                <w:webHidden/>
              </w:rPr>
              <w:t>13</w:t>
            </w:r>
            <w:r w:rsidR="00941E80">
              <w:rPr>
                <w:noProof/>
                <w:webHidden/>
              </w:rPr>
              <w:fldChar w:fldCharType="end"/>
            </w:r>
          </w:hyperlink>
        </w:p>
        <w:p w14:paraId="6E2E0780" w14:textId="61AC57D2"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57" w:history="1">
            <w:r w:rsidR="00941E80" w:rsidRPr="00B65DE5">
              <w:rPr>
                <w:rStyle w:val="Hyperlink"/>
                <w:rFonts w:ascii="Times New Roman" w:hAnsi="Times New Roman" w:cs="Times New Roman"/>
                <w:b/>
                <w:noProof/>
              </w:rPr>
              <w:t>2.3 Leadership strategies and styles adopted by Organisations</w:t>
            </w:r>
            <w:r w:rsidR="00941E80">
              <w:rPr>
                <w:noProof/>
                <w:webHidden/>
              </w:rPr>
              <w:tab/>
            </w:r>
            <w:r w:rsidR="00941E80">
              <w:rPr>
                <w:noProof/>
                <w:webHidden/>
              </w:rPr>
              <w:fldChar w:fldCharType="begin"/>
            </w:r>
            <w:r w:rsidR="00941E80">
              <w:rPr>
                <w:noProof/>
                <w:webHidden/>
              </w:rPr>
              <w:instrText xml:space="preserve"> PAGEREF _Toc175948457 \h </w:instrText>
            </w:r>
            <w:r w:rsidR="00941E80">
              <w:rPr>
                <w:noProof/>
                <w:webHidden/>
              </w:rPr>
            </w:r>
            <w:r w:rsidR="00941E80">
              <w:rPr>
                <w:noProof/>
                <w:webHidden/>
              </w:rPr>
              <w:fldChar w:fldCharType="separate"/>
            </w:r>
            <w:r w:rsidR="00941E80">
              <w:rPr>
                <w:noProof/>
                <w:webHidden/>
              </w:rPr>
              <w:t>14</w:t>
            </w:r>
            <w:r w:rsidR="00941E80">
              <w:rPr>
                <w:noProof/>
                <w:webHidden/>
              </w:rPr>
              <w:fldChar w:fldCharType="end"/>
            </w:r>
          </w:hyperlink>
        </w:p>
        <w:p w14:paraId="76E2BCEC" w14:textId="5D378BE1"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58" w:history="1">
            <w:r w:rsidR="00941E80" w:rsidRPr="00B65DE5">
              <w:rPr>
                <w:rStyle w:val="Hyperlink"/>
                <w:rFonts w:ascii="Times New Roman" w:hAnsi="Times New Roman" w:cs="Times New Roman"/>
                <w:b/>
                <w:noProof/>
              </w:rPr>
              <w:t>2.4 Influence of Different Leadership Styles and Strategies on Organisational Ability to Manage the Changing Business Environment.</w:t>
            </w:r>
            <w:r w:rsidR="00941E80">
              <w:rPr>
                <w:noProof/>
                <w:webHidden/>
              </w:rPr>
              <w:tab/>
            </w:r>
            <w:r w:rsidR="00941E80">
              <w:rPr>
                <w:noProof/>
                <w:webHidden/>
              </w:rPr>
              <w:fldChar w:fldCharType="begin"/>
            </w:r>
            <w:r w:rsidR="00941E80">
              <w:rPr>
                <w:noProof/>
                <w:webHidden/>
              </w:rPr>
              <w:instrText xml:space="preserve"> PAGEREF _Toc175948458 \h </w:instrText>
            </w:r>
            <w:r w:rsidR="00941E80">
              <w:rPr>
                <w:noProof/>
                <w:webHidden/>
              </w:rPr>
            </w:r>
            <w:r w:rsidR="00941E80">
              <w:rPr>
                <w:noProof/>
                <w:webHidden/>
              </w:rPr>
              <w:fldChar w:fldCharType="separate"/>
            </w:r>
            <w:r w:rsidR="00941E80">
              <w:rPr>
                <w:noProof/>
                <w:webHidden/>
              </w:rPr>
              <w:t>15</w:t>
            </w:r>
            <w:r w:rsidR="00941E80">
              <w:rPr>
                <w:noProof/>
                <w:webHidden/>
              </w:rPr>
              <w:fldChar w:fldCharType="end"/>
            </w:r>
          </w:hyperlink>
        </w:p>
        <w:p w14:paraId="73769AA6" w14:textId="5C04D76B"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59" w:history="1">
            <w:r w:rsidR="00941E80" w:rsidRPr="00B65DE5">
              <w:rPr>
                <w:rStyle w:val="Hyperlink"/>
                <w:rFonts w:ascii="Times New Roman" w:hAnsi="Times New Roman" w:cs="Times New Roman"/>
                <w:b/>
                <w:noProof/>
              </w:rPr>
              <w:t>2.5 Challenges Faced by Organisational Leadership in Navigating the Modern Dynamic Business Landscape</w:t>
            </w:r>
            <w:r w:rsidR="00941E80">
              <w:rPr>
                <w:noProof/>
                <w:webHidden/>
              </w:rPr>
              <w:tab/>
            </w:r>
            <w:r w:rsidR="00941E80">
              <w:rPr>
                <w:noProof/>
                <w:webHidden/>
              </w:rPr>
              <w:fldChar w:fldCharType="begin"/>
            </w:r>
            <w:r w:rsidR="00941E80">
              <w:rPr>
                <w:noProof/>
                <w:webHidden/>
              </w:rPr>
              <w:instrText xml:space="preserve"> PAGEREF _Toc175948459 \h </w:instrText>
            </w:r>
            <w:r w:rsidR="00941E80">
              <w:rPr>
                <w:noProof/>
                <w:webHidden/>
              </w:rPr>
            </w:r>
            <w:r w:rsidR="00941E80">
              <w:rPr>
                <w:noProof/>
                <w:webHidden/>
              </w:rPr>
              <w:fldChar w:fldCharType="separate"/>
            </w:r>
            <w:r w:rsidR="00941E80">
              <w:rPr>
                <w:noProof/>
                <w:webHidden/>
              </w:rPr>
              <w:t>16</w:t>
            </w:r>
            <w:r w:rsidR="00941E80">
              <w:rPr>
                <w:noProof/>
                <w:webHidden/>
              </w:rPr>
              <w:fldChar w:fldCharType="end"/>
            </w:r>
          </w:hyperlink>
        </w:p>
        <w:p w14:paraId="2817C852" w14:textId="4C2AD572"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60" w:history="1">
            <w:r w:rsidR="00941E80" w:rsidRPr="00B65DE5">
              <w:rPr>
                <w:rStyle w:val="Hyperlink"/>
                <w:rFonts w:ascii="Times New Roman" w:hAnsi="Times New Roman" w:cs="Times New Roman"/>
                <w:b/>
                <w:noProof/>
              </w:rPr>
              <w:t>2.6 Theoretical Framework</w:t>
            </w:r>
            <w:r w:rsidR="00941E80">
              <w:rPr>
                <w:noProof/>
                <w:webHidden/>
              </w:rPr>
              <w:tab/>
            </w:r>
            <w:r w:rsidR="00941E80">
              <w:rPr>
                <w:noProof/>
                <w:webHidden/>
              </w:rPr>
              <w:fldChar w:fldCharType="begin"/>
            </w:r>
            <w:r w:rsidR="00941E80">
              <w:rPr>
                <w:noProof/>
                <w:webHidden/>
              </w:rPr>
              <w:instrText xml:space="preserve"> PAGEREF _Toc175948460 \h </w:instrText>
            </w:r>
            <w:r w:rsidR="00941E80">
              <w:rPr>
                <w:noProof/>
                <w:webHidden/>
              </w:rPr>
            </w:r>
            <w:r w:rsidR="00941E80">
              <w:rPr>
                <w:noProof/>
                <w:webHidden/>
              </w:rPr>
              <w:fldChar w:fldCharType="separate"/>
            </w:r>
            <w:r w:rsidR="00941E80">
              <w:rPr>
                <w:noProof/>
                <w:webHidden/>
              </w:rPr>
              <w:t>17</w:t>
            </w:r>
            <w:r w:rsidR="00941E80">
              <w:rPr>
                <w:noProof/>
                <w:webHidden/>
              </w:rPr>
              <w:fldChar w:fldCharType="end"/>
            </w:r>
          </w:hyperlink>
        </w:p>
        <w:p w14:paraId="336CA890" w14:textId="0C38013B"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61" w:history="1">
            <w:r w:rsidR="00941E80" w:rsidRPr="00B65DE5">
              <w:rPr>
                <w:rStyle w:val="Hyperlink"/>
                <w:rFonts w:ascii="Times New Roman" w:hAnsi="Times New Roman" w:cs="Times New Roman"/>
                <w:b/>
                <w:noProof/>
              </w:rPr>
              <w:t>2.7 Gaps in the Reviewed Literature</w:t>
            </w:r>
            <w:r w:rsidR="00941E80">
              <w:rPr>
                <w:noProof/>
                <w:webHidden/>
              </w:rPr>
              <w:tab/>
            </w:r>
            <w:r w:rsidR="00941E80">
              <w:rPr>
                <w:noProof/>
                <w:webHidden/>
              </w:rPr>
              <w:fldChar w:fldCharType="begin"/>
            </w:r>
            <w:r w:rsidR="00941E80">
              <w:rPr>
                <w:noProof/>
                <w:webHidden/>
              </w:rPr>
              <w:instrText xml:space="preserve"> PAGEREF _Toc175948461 \h </w:instrText>
            </w:r>
            <w:r w:rsidR="00941E80">
              <w:rPr>
                <w:noProof/>
                <w:webHidden/>
              </w:rPr>
            </w:r>
            <w:r w:rsidR="00941E80">
              <w:rPr>
                <w:noProof/>
                <w:webHidden/>
              </w:rPr>
              <w:fldChar w:fldCharType="separate"/>
            </w:r>
            <w:r w:rsidR="00941E80">
              <w:rPr>
                <w:noProof/>
                <w:webHidden/>
              </w:rPr>
              <w:t>18</w:t>
            </w:r>
            <w:r w:rsidR="00941E80">
              <w:rPr>
                <w:noProof/>
                <w:webHidden/>
              </w:rPr>
              <w:fldChar w:fldCharType="end"/>
            </w:r>
          </w:hyperlink>
        </w:p>
        <w:p w14:paraId="6A8B6DAF" w14:textId="611A0857"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62" w:history="1">
            <w:r w:rsidR="00941E80" w:rsidRPr="00B65DE5">
              <w:rPr>
                <w:rStyle w:val="Hyperlink"/>
                <w:rFonts w:ascii="Times New Roman" w:hAnsi="Times New Roman" w:cs="Times New Roman"/>
                <w:b/>
                <w:noProof/>
              </w:rPr>
              <w:t>2.8 Summary of Literature Review</w:t>
            </w:r>
            <w:r w:rsidR="00941E80">
              <w:rPr>
                <w:noProof/>
                <w:webHidden/>
              </w:rPr>
              <w:tab/>
            </w:r>
            <w:r w:rsidR="00941E80">
              <w:rPr>
                <w:noProof/>
                <w:webHidden/>
              </w:rPr>
              <w:fldChar w:fldCharType="begin"/>
            </w:r>
            <w:r w:rsidR="00941E80">
              <w:rPr>
                <w:noProof/>
                <w:webHidden/>
              </w:rPr>
              <w:instrText xml:space="preserve"> PAGEREF _Toc175948462 \h </w:instrText>
            </w:r>
            <w:r w:rsidR="00941E80">
              <w:rPr>
                <w:noProof/>
                <w:webHidden/>
              </w:rPr>
            </w:r>
            <w:r w:rsidR="00941E80">
              <w:rPr>
                <w:noProof/>
                <w:webHidden/>
              </w:rPr>
              <w:fldChar w:fldCharType="separate"/>
            </w:r>
            <w:r w:rsidR="00941E80">
              <w:rPr>
                <w:noProof/>
                <w:webHidden/>
              </w:rPr>
              <w:t>19</w:t>
            </w:r>
            <w:r w:rsidR="00941E80">
              <w:rPr>
                <w:noProof/>
                <w:webHidden/>
              </w:rPr>
              <w:fldChar w:fldCharType="end"/>
            </w:r>
          </w:hyperlink>
        </w:p>
        <w:p w14:paraId="01FBB675" w14:textId="7209A8E9"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63" w:history="1">
            <w:r w:rsidR="00941E80" w:rsidRPr="00B65DE5">
              <w:rPr>
                <w:rStyle w:val="Hyperlink"/>
                <w:rFonts w:ascii="Times New Roman" w:hAnsi="Times New Roman" w:cs="Times New Roman"/>
                <w:b/>
                <w:noProof/>
              </w:rPr>
              <w:t>CHAPTER THREE:</w:t>
            </w:r>
            <w:r w:rsidR="00941E80">
              <w:rPr>
                <w:noProof/>
                <w:webHidden/>
              </w:rPr>
              <w:tab/>
            </w:r>
            <w:r w:rsidR="00941E80">
              <w:rPr>
                <w:noProof/>
                <w:webHidden/>
              </w:rPr>
              <w:fldChar w:fldCharType="begin"/>
            </w:r>
            <w:r w:rsidR="00941E80">
              <w:rPr>
                <w:noProof/>
                <w:webHidden/>
              </w:rPr>
              <w:instrText xml:space="preserve"> PAGEREF _Toc175948463 \h </w:instrText>
            </w:r>
            <w:r w:rsidR="00941E80">
              <w:rPr>
                <w:noProof/>
                <w:webHidden/>
              </w:rPr>
            </w:r>
            <w:r w:rsidR="00941E80">
              <w:rPr>
                <w:noProof/>
                <w:webHidden/>
              </w:rPr>
              <w:fldChar w:fldCharType="separate"/>
            </w:r>
            <w:r w:rsidR="00941E80">
              <w:rPr>
                <w:noProof/>
                <w:webHidden/>
              </w:rPr>
              <w:t>20</w:t>
            </w:r>
            <w:r w:rsidR="00941E80">
              <w:rPr>
                <w:noProof/>
                <w:webHidden/>
              </w:rPr>
              <w:fldChar w:fldCharType="end"/>
            </w:r>
          </w:hyperlink>
        </w:p>
        <w:p w14:paraId="30935EDA" w14:textId="55501CAB"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64" w:history="1">
            <w:r w:rsidR="00941E80" w:rsidRPr="00B65DE5">
              <w:rPr>
                <w:rStyle w:val="Hyperlink"/>
                <w:rFonts w:ascii="Times New Roman" w:hAnsi="Times New Roman" w:cs="Times New Roman"/>
                <w:b/>
                <w:noProof/>
              </w:rPr>
              <w:t>METHODOLOGY</w:t>
            </w:r>
            <w:r w:rsidR="00941E80">
              <w:rPr>
                <w:noProof/>
                <w:webHidden/>
              </w:rPr>
              <w:tab/>
            </w:r>
            <w:r w:rsidR="00941E80">
              <w:rPr>
                <w:noProof/>
                <w:webHidden/>
              </w:rPr>
              <w:fldChar w:fldCharType="begin"/>
            </w:r>
            <w:r w:rsidR="00941E80">
              <w:rPr>
                <w:noProof/>
                <w:webHidden/>
              </w:rPr>
              <w:instrText xml:space="preserve"> PAGEREF _Toc175948464 \h </w:instrText>
            </w:r>
            <w:r w:rsidR="00941E80">
              <w:rPr>
                <w:noProof/>
                <w:webHidden/>
              </w:rPr>
            </w:r>
            <w:r w:rsidR="00941E80">
              <w:rPr>
                <w:noProof/>
                <w:webHidden/>
              </w:rPr>
              <w:fldChar w:fldCharType="separate"/>
            </w:r>
            <w:r w:rsidR="00941E80">
              <w:rPr>
                <w:noProof/>
                <w:webHidden/>
              </w:rPr>
              <w:t>20</w:t>
            </w:r>
            <w:r w:rsidR="00941E80">
              <w:rPr>
                <w:noProof/>
                <w:webHidden/>
              </w:rPr>
              <w:fldChar w:fldCharType="end"/>
            </w:r>
          </w:hyperlink>
        </w:p>
        <w:p w14:paraId="20AA9B74" w14:textId="23CC54F8"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65" w:history="1">
            <w:r w:rsidR="00941E80" w:rsidRPr="00B65DE5">
              <w:rPr>
                <w:rStyle w:val="Hyperlink"/>
                <w:rFonts w:ascii="Times New Roman" w:hAnsi="Times New Roman" w:cs="Times New Roman"/>
                <w:b/>
                <w:noProof/>
              </w:rPr>
              <w:t>3.1 Introduction</w:t>
            </w:r>
            <w:r w:rsidR="00941E80">
              <w:rPr>
                <w:noProof/>
                <w:webHidden/>
              </w:rPr>
              <w:tab/>
            </w:r>
            <w:r w:rsidR="00941E80">
              <w:rPr>
                <w:noProof/>
                <w:webHidden/>
              </w:rPr>
              <w:fldChar w:fldCharType="begin"/>
            </w:r>
            <w:r w:rsidR="00941E80">
              <w:rPr>
                <w:noProof/>
                <w:webHidden/>
              </w:rPr>
              <w:instrText xml:space="preserve"> PAGEREF _Toc175948465 \h </w:instrText>
            </w:r>
            <w:r w:rsidR="00941E80">
              <w:rPr>
                <w:noProof/>
                <w:webHidden/>
              </w:rPr>
            </w:r>
            <w:r w:rsidR="00941E80">
              <w:rPr>
                <w:noProof/>
                <w:webHidden/>
              </w:rPr>
              <w:fldChar w:fldCharType="separate"/>
            </w:r>
            <w:r w:rsidR="00941E80">
              <w:rPr>
                <w:noProof/>
                <w:webHidden/>
              </w:rPr>
              <w:t>20</w:t>
            </w:r>
            <w:r w:rsidR="00941E80">
              <w:rPr>
                <w:noProof/>
                <w:webHidden/>
              </w:rPr>
              <w:fldChar w:fldCharType="end"/>
            </w:r>
          </w:hyperlink>
        </w:p>
        <w:p w14:paraId="4C1A7BD8" w14:textId="2F1708AA"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66" w:history="1">
            <w:r w:rsidR="00941E80" w:rsidRPr="00B65DE5">
              <w:rPr>
                <w:rStyle w:val="Hyperlink"/>
                <w:rFonts w:ascii="Times New Roman" w:hAnsi="Times New Roman" w:cs="Times New Roman"/>
                <w:b/>
                <w:noProof/>
              </w:rPr>
              <w:t>3.2 Research Philosophy</w:t>
            </w:r>
            <w:r w:rsidR="00941E80">
              <w:rPr>
                <w:noProof/>
                <w:webHidden/>
              </w:rPr>
              <w:tab/>
            </w:r>
            <w:r w:rsidR="00941E80">
              <w:rPr>
                <w:noProof/>
                <w:webHidden/>
              </w:rPr>
              <w:fldChar w:fldCharType="begin"/>
            </w:r>
            <w:r w:rsidR="00941E80">
              <w:rPr>
                <w:noProof/>
                <w:webHidden/>
              </w:rPr>
              <w:instrText xml:space="preserve"> PAGEREF _Toc175948466 \h </w:instrText>
            </w:r>
            <w:r w:rsidR="00941E80">
              <w:rPr>
                <w:noProof/>
                <w:webHidden/>
              </w:rPr>
            </w:r>
            <w:r w:rsidR="00941E80">
              <w:rPr>
                <w:noProof/>
                <w:webHidden/>
              </w:rPr>
              <w:fldChar w:fldCharType="separate"/>
            </w:r>
            <w:r w:rsidR="00941E80">
              <w:rPr>
                <w:noProof/>
                <w:webHidden/>
              </w:rPr>
              <w:t>20</w:t>
            </w:r>
            <w:r w:rsidR="00941E80">
              <w:rPr>
                <w:noProof/>
                <w:webHidden/>
              </w:rPr>
              <w:fldChar w:fldCharType="end"/>
            </w:r>
          </w:hyperlink>
        </w:p>
        <w:p w14:paraId="2F0DEAFB" w14:textId="52844E2C"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67" w:history="1">
            <w:r w:rsidR="00941E80" w:rsidRPr="00B65DE5">
              <w:rPr>
                <w:rStyle w:val="Hyperlink"/>
                <w:rFonts w:ascii="Times New Roman" w:hAnsi="Times New Roman" w:cs="Times New Roman"/>
                <w:b/>
                <w:noProof/>
              </w:rPr>
              <w:t>3.3 Research Approach</w:t>
            </w:r>
            <w:r w:rsidR="00941E80">
              <w:rPr>
                <w:noProof/>
                <w:webHidden/>
              </w:rPr>
              <w:tab/>
            </w:r>
            <w:r w:rsidR="00941E80">
              <w:rPr>
                <w:noProof/>
                <w:webHidden/>
              </w:rPr>
              <w:fldChar w:fldCharType="begin"/>
            </w:r>
            <w:r w:rsidR="00941E80">
              <w:rPr>
                <w:noProof/>
                <w:webHidden/>
              </w:rPr>
              <w:instrText xml:space="preserve"> PAGEREF _Toc175948467 \h </w:instrText>
            </w:r>
            <w:r w:rsidR="00941E80">
              <w:rPr>
                <w:noProof/>
                <w:webHidden/>
              </w:rPr>
            </w:r>
            <w:r w:rsidR="00941E80">
              <w:rPr>
                <w:noProof/>
                <w:webHidden/>
              </w:rPr>
              <w:fldChar w:fldCharType="separate"/>
            </w:r>
            <w:r w:rsidR="00941E80">
              <w:rPr>
                <w:noProof/>
                <w:webHidden/>
              </w:rPr>
              <w:t>21</w:t>
            </w:r>
            <w:r w:rsidR="00941E80">
              <w:rPr>
                <w:noProof/>
                <w:webHidden/>
              </w:rPr>
              <w:fldChar w:fldCharType="end"/>
            </w:r>
          </w:hyperlink>
        </w:p>
        <w:p w14:paraId="43FC6D09" w14:textId="1463E95E"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68" w:history="1">
            <w:r w:rsidR="00941E80" w:rsidRPr="00B65DE5">
              <w:rPr>
                <w:rStyle w:val="Hyperlink"/>
                <w:rFonts w:ascii="Times New Roman" w:hAnsi="Times New Roman" w:cs="Times New Roman"/>
                <w:b/>
                <w:noProof/>
              </w:rPr>
              <w:t>3.4 Research Design</w:t>
            </w:r>
            <w:r w:rsidR="00941E80">
              <w:rPr>
                <w:noProof/>
                <w:webHidden/>
              </w:rPr>
              <w:tab/>
            </w:r>
            <w:r w:rsidR="00941E80">
              <w:rPr>
                <w:noProof/>
                <w:webHidden/>
              </w:rPr>
              <w:fldChar w:fldCharType="begin"/>
            </w:r>
            <w:r w:rsidR="00941E80">
              <w:rPr>
                <w:noProof/>
                <w:webHidden/>
              </w:rPr>
              <w:instrText xml:space="preserve"> PAGEREF _Toc175948468 \h </w:instrText>
            </w:r>
            <w:r w:rsidR="00941E80">
              <w:rPr>
                <w:noProof/>
                <w:webHidden/>
              </w:rPr>
            </w:r>
            <w:r w:rsidR="00941E80">
              <w:rPr>
                <w:noProof/>
                <w:webHidden/>
              </w:rPr>
              <w:fldChar w:fldCharType="separate"/>
            </w:r>
            <w:r w:rsidR="00941E80">
              <w:rPr>
                <w:noProof/>
                <w:webHidden/>
              </w:rPr>
              <w:t>21</w:t>
            </w:r>
            <w:r w:rsidR="00941E80">
              <w:rPr>
                <w:noProof/>
                <w:webHidden/>
              </w:rPr>
              <w:fldChar w:fldCharType="end"/>
            </w:r>
          </w:hyperlink>
        </w:p>
        <w:p w14:paraId="45EFC18B" w14:textId="1D9EB967"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69" w:history="1">
            <w:r w:rsidR="00941E80" w:rsidRPr="00B65DE5">
              <w:rPr>
                <w:rStyle w:val="Hyperlink"/>
                <w:rFonts w:ascii="Times New Roman" w:hAnsi="Times New Roman" w:cs="Times New Roman"/>
                <w:b/>
                <w:noProof/>
              </w:rPr>
              <w:t>3.5 Research Data</w:t>
            </w:r>
            <w:r w:rsidR="00941E80">
              <w:rPr>
                <w:noProof/>
                <w:webHidden/>
              </w:rPr>
              <w:tab/>
            </w:r>
            <w:r w:rsidR="00941E80">
              <w:rPr>
                <w:noProof/>
                <w:webHidden/>
              </w:rPr>
              <w:fldChar w:fldCharType="begin"/>
            </w:r>
            <w:r w:rsidR="00941E80">
              <w:rPr>
                <w:noProof/>
                <w:webHidden/>
              </w:rPr>
              <w:instrText xml:space="preserve"> PAGEREF _Toc175948469 \h </w:instrText>
            </w:r>
            <w:r w:rsidR="00941E80">
              <w:rPr>
                <w:noProof/>
                <w:webHidden/>
              </w:rPr>
            </w:r>
            <w:r w:rsidR="00941E80">
              <w:rPr>
                <w:noProof/>
                <w:webHidden/>
              </w:rPr>
              <w:fldChar w:fldCharType="separate"/>
            </w:r>
            <w:r w:rsidR="00941E80">
              <w:rPr>
                <w:noProof/>
                <w:webHidden/>
              </w:rPr>
              <w:t>22</w:t>
            </w:r>
            <w:r w:rsidR="00941E80">
              <w:rPr>
                <w:noProof/>
                <w:webHidden/>
              </w:rPr>
              <w:fldChar w:fldCharType="end"/>
            </w:r>
          </w:hyperlink>
        </w:p>
        <w:p w14:paraId="19E0D215" w14:textId="24E9083F"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70" w:history="1">
            <w:r w:rsidR="00941E80" w:rsidRPr="00B65DE5">
              <w:rPr>
                <w:rStyle w:val="Hyperlink"/>
                <w:rFonts w:ascii="Times New Roman" w:hAnsi="Times New Roman" w:cs="Times New Roman"/>
                <w:b/>
                <w:noProof/>
              </w:rPr>
              <w:t>3.6 Sampling and Sample Size</w:t>
            </w:r>
            <w:r w:rsidR="00941E80">
              <w:rPr>
                <w:noProof/>
                <w:webHidden/>
              </w:rPr>
              <w:tab/>
            </w:r>
            <w:r w:rsidR="00941E80">
              <w:rPr>
                <w:noProof/>
                <w:webHidden/>
              </w:rPr>
              <w:fldChar w:fldCharType="begin"/>
            </w:r>
            <w:r w:rsidR="00941E80">
              <w:rPr>
                <w:noProof/>
                <w:webHidden/>
              </w:rPr>
              <w:instrText xml:space="preserve"> PAGEREF _Toc175948470 \h </w:instrText>
            </w:r>
            <w:r w:rsidR="00941E80">
              <w:rPr>
                <w:noProof/>
                <w:webHidden/>
              </w:rPr>
            </w:r>
            <w:r w:rsidR="00941E80">
              <w:rPr>
                <w:noProof/>
                <w:webHidden/>
              </w:rPr>
              <w:fldChar w:fldCharType="separate"/>
            </w:r>
            <w:r w:rsidR="00941E80">
              <w:rPr>
                <w:noProof/>
                <w:webHidden/>
              </w:rPr>
              <w:t>22</w:t>
            </w:r>
            <w:r w:rsidR="00941E80">
              <w:rPr>
                <w:noProof/>
                <w:webHidden/>
              </w:rPr>
              <w:fldChar w:fldCharType="end"/>
            </w:r>
          </w:hyperlink>
        </w:p>
        <w:p w14:paraId="60E82846" w14:textId="5F3DBB1B"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71" w:history="1">
            <w:r w:rsidR="00941E80" w:rsidRPr="00B65DE5">
              <w:rPr>
                <w:rStyle w:val="Hyperlink"/>
                <w:rFonts w:ascii="Times New Roman" w:hAnsi="Times New Roman" w:cs="Times New Roman"/>
                <w:b/>
                <w:noProof/>
              </w:rPr>
              <w:t>3.7 Data Analysis</w:t>
            </w:r>
            <w:r w:rsidR="00941E80">
              <w:rPr>
                <w:noProof/>
                <w:webHidden/>
              </w:rPr>
              <w:tab/>
            </w:r>
            <w:r w:rsidR="00941E80">
              <w:rPr>
                <w:noProof/>
                <w:webHidden/>
              </w:rPr>
              <w:fldChar w:fldCharType="begin"/>
            </w:r>
            <w:r w:rsidR="00941E80">
              <w:rPr>
                <w:noProof/>
                <w:webHidden/>
              </w:rPr>
              <w:instrText xml:space="preserve"> PAGEREF _Toc175948471 \h </w:instrText>
            </w:r>
            <w:r w:rsidR="00941E80">
              <w:rPr>
                <w:noProof/>
                <w:webHidden/>
              </w:rPr>
            </w:r>
            <w:r w:rsidR="00941E80">
              <w:rPr>
                <w:noProof/>
                <w:webHidden/>
              </w:rPr>
              <w:fldChar w:fldCharType="separate"/>
            </w:r>
            <w:r w:rsidR="00941E80">
              <w:rPr>
                <w:noProof/>
                <w:webHidden/>
              </w:rPr>
              <w:t>23</w:t>
            </w:r>
            <w:r w:rsidR="00941E80">
              <w:rPr>
                <w:noProof/>
                <w:webHidden/>
              </w:rPr>
              <w:fldChar w:fldCharType="end"/>
            </w:r>
          </w:hyperlink>
        </w:p>
        <w:p w14:paraId="455DEB8F" w14:textId="04767532"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72" w:history="1">
            <w:r w:rsidR="00941E80" w:rsidRPr="00B65DE5">
              <w:rPr>
                <w:rStyle w:val="Hyperlink"/>
                <w:rFonts w:ascii="Times New Roman" w:hAnsi="Times New Roman" w:cs="Times New Roman"/>
                <w:b/>
                <w:noProof/>
              </w:rPr>
              <w:t>3.8 Ethical Considerations</w:t>
            </w:r>
            <w:r w:rsidR="00941E80">
              <w:rPr>
                <w:noProof/>
                <w:webHidden/>
              </w:rPr>
              <w:tab/>
            </w:r>
            <w:r w:rsidR="00941E80">
              <w:rPr>
                <w:noProof/>
                <w:webHidden/>
              </w:rPr>
              <w:fldChar w:fldCharType="begin"/>
            </w:r>
            <w:r w:rsidR="00941E80">
              <w:rPr>
                <w:noProof/>
                <w:webHidden/>
              </w:rPr>
              <w:instrText xml:space="preserve"> PAGEREF _Toc175948472 \h </w:instrText>
            </w:r>
            <w:r w:rsidR="00941E80">
              <w:rPr>
                <w:noProof/>
                <w:webHidden/>
              </w:rPr>
            </w:r>
            <w:r w:rsidR="00941E80">
              <w:rPr>
                <w:noProof/>
                <w:webHidden/>
              </w:rPr>
              <w:fldChar w:fldCharType="separate"/>
            </w:r>
            <w:r w:rsidR="00941E80">
              <w:rPr>
                <w:noProof/>
                <w:webHidden/>
              </w:rPr>
              <w:t>24</w:t>
            </w:r>
            <w:r w:rsidR="00941E80">
              <w:rPr>
                <w:noProof/>
                <w:webHidden/>
              </w:rPr>
              <w:fldChar w:fldCharType="end"/>
            </w:r>
          </w:hyperlink>
        </w:p>
        <w:p w14:paraId="3F229687" w14:textId="2FA56271"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73" w:history="1">
            <w:r w:rsidR="00941E80" w:rsidRPr="00B65DE5">
              <w:rPr>
                <w:rStyle w:val="Hyperlink"/>
                <w:rFonts w:ascii="Times New Roman" w:hAnsi="Times New Roman" w:cs="Times New Roman"/>
                <w:b/>
                <w:noProof/>
              </w:rPr>
              <w:t>CHAPTER FOUR:</w:t>
            </w:r>
            <w:r w:rsidR="00941E80">
              <w:rPr>
                <w:noProof/>
                <w:webHidden/>
              </w:rPr>
              <w:tab/>
            </w:r>
            <w:r w:rsidR="00941E80">
              <w:rPr>
                <w:noProof/>
                <w:webHidden/>
              </w:rPr>
              <w:fldChar w:fldCharType="begin"/>
            </w:r>
            <w:r w:rsidR="00941E80">
              <w:rPr>
                <w:noProof/>
                <w:webHidden/>
              </w:rPr>
              <w:instrText xml:space="preserve"> PAGEREF _Toc175948473 \h </w:instrText>
            </w:r>
            <w:r w:rsidR="00941E80">
              <w:rPr>
                <w:noProof/>
                <w:webHidden/>
              </w:rPr>
            </w:r>
            <w:r w:rsidR="00941E80">
              <w:rPr>
                <w:noProof/>
                <w:webHidden/>
              </w:rPr>
              <w:fldChar w:fldCharType="separate"/>
            </w:r>
            <w:r w:rsidR="00941E80">
              <w:rPr>
                <w:noProof/>
                <w:webHidden/>
              </w:rPr>
              <w:t>25</w:t>
            </w:r>
            <w:r w:rsidR="00941E80">
              <w:rPr>
                <w:noProof/>
                <w:webHidden/>
              </w:rPr>
              <w:fldChar w:fldCharType="end"/>
            </w:r>
          </w:hyperlink>
        </w:p>
        <w:p w14:paraId="2CF5A11F" w14:textId="6C221AFA"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74" w:history="1">
            <w:r w:rsidR="00941E80" w:rsidRPr="00B65DE5">
              <w:rPr>
                <w:rStyle w:val="Hyperlink"/>
                <w:rFonts w:ascii="Times New Roman" w:hAnsi="Times New Roman" w:cs="Times New Roman"/>
                <w:b/>
                <w:noProof/>
              </w:rPr>
              <w:t>PRESENTATION OF FINDINGS AND DISCUSSIONS</w:t>
            </w:r>
            <w:r w:rsidR="00941E80">
              <w:rPr>
                <w:noProof/>
                <w:webHidden/>
              </w:rPr>
              <w:tab/>
            </w:r>
            <w:r w:rsidR="00941E80">
              <w:rPr>
                <w:noProof/>
                <w:webHidden/>
              </w:rPr>
              <w:fldChar w:fldCharType="begin"/>
            </w:r>
            <w:r w:rsidR="00941E80">
              <w:rPr>
                <w:noProof/>
                <w:webHidden/>
              </w:rPr>
              <w:instrText xml:space="preserve"> PAGEREF _Toc175948474 \h </w:instrText>
            </w:r>
            <w:r w:rsidR="00941E80">
              <w:rPr>
                <w:noProof/>
                <w:webHidden/>
              </w:rPr>
            </w:r>
            <w:r w:rsidR="00941E80">
              <w:rPr>
                <w:noProof/>
                <w:webHidden/>
              </w:rPr>
              <w:fldChar w:fldCharType="separate"/>
            </w:r>
            <w:r w:rsidR="00941E80">
              <w:rPr>
                <w:noProof/>
                <w:webHidden/>
              </w:rPr>
              <w:t>25</w:t>
            </w:r>
            <w:r w:rsidR="00941E80">
              <w:rPr>
                <w:noProof/>
                <w:webHidden/>
              </w:rPr>
              <w:fldChar w:fldCharType="end"/>
            </w:r>
          </w:hyperlink>
        </w:p>
        <w:p w14:paraId="6632E133" w14:textId="2AB79007"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75" w:history="1">
            <w:r w:rsidR="00941E80" w:rsidRPr="00B65DE5">
              <w:rPr>
                <w:rStyle w:val="Hyperlink"/>
                <w:rFonts w:ascii="Times New Roman" w:hAnsi="Times New Roman" w:cs="Times New Roman"/>
                <w:b/>
                <w:noProof/>
              </w:rPr>
              <w:t>4.1 Introduction</w:t>
            </w:r>
            <w:r w:rsidR="00941E80">
              <w:rPr>
                <w:noProof/>
                <w:webHidden/>
              </w:rPr>
              <w:tab/>
            </w:r>
            <w:r w:rsidR="00941E80">
              <w:rPr>
                <w:noProof/>
                <w:webHidden/>
              </w:rPr>
              <w:fldChar w:fldCharType="begin"/>
            </w:r>
            <w:r w:rsidR="00941E80">
              <w:rPr>
                <w:noProof/>
                <w:webHidden/>
              </w:rPr>
              <w:instrText xml:space="preserve"> PAGEREF _Toc175948475 \h </w:instrText>
            </w:r>
            <w:r w:rsidR="00941E80">
              <w:rPr>
                <w:noProof/>
                <w:webHidden/>
              </w:rPr>
            </w:r>
            <w:r w:rsidR="00941E80">
              <w:rPr>
                <w:noProof/>
                <w:webHidden/>
              </w:rPr>
              <w:fldChar w:fldCharType="separate"/>
            </w:r>
            <w:r w:rsidR="00941E80">
              <w:rPr>
                <w:noProof/>
                <w:webHidden/>
              </w:rPr>
              <w:t>25</w:t>
            </w:r>
            <w:r w:rsidR="00941E80">
              <w:rPr>
                <w:noProof/>
                <w:webHidden/>
              </w:rPr>
              <w:fldChar w:fldCharType="end"/>
            </w:r>
          </w:hyperlink>
        </w:p>
        <w:p w14:paraId="48F6518B" w14:textId="4B224162"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76" w:history="1">
            <w:r w:rsidR="00941E80" w:rsidRPr="00B65DE5">
              <w:rPr>
                <w:rStyle w:val="Hyperlink"/>
                <w:rFonts w:ascii="Times New Roman" w:hAnsi="Times New Roman" w:cs="Times New Roman"/>
                <w:b/>
                <w:noProof/>
              </w:rPr>
              <w:t>4.2 Preliminary Information: Questionnaire Return Rate</w:t>
            </w:r>
            <w:r w:rsidR="00941E80">
              <w:rPr>
                <w:noProof/>
                <w:webHidden/>
              </w:rPr>
              <w:tab/>
            </w:r>
            <w:r w:rsidR="00941E80">
              <w:rPr>
                <w:noProof/>
                <w:webHidden/>
              </w:rPr>
              <w:fldChar w:fldCharType="begin"/>
            </w:r>
            <w:r w:rsidR="00941E80">
              <w:rPr>
                <w:noProof/>
                <w:webHidden/>
              </w:rPr>
              <w:instrText xml:space="preserve"> PAGEREF _Toc175948476 \h </w:instrText>
            </w:r>
            <w:r w:rsidR="00941E80">
              <w:rPr>
                <w:noProof/>
                <w:webHidden/>
              </w:rPr>
            </w:r>
            <w:r w:rsidR="00941E80">
              <w:rPr>
                <w:noProof/>
                <w:webHidden/>
              </w:rPr>
              <w:fldChar w:fldCharType="separate"/>
            </w:r>
            <w:r w:rsidR="00941E80">
              <w:rPr>
                <w:noProof/>
                <w:webHidden/>
              </w:rPr>
              <w:t>25</w:t>
            </w:r>
            <w:r w:rsidR="00941E80">
              <w:rPr>
                <w:noProof/>
                <w:webHidden/>
              </w:rPr>
              <w:fldChar w:fldCharType="end"/>
            </w:r>
          </w:hyperlink>
        </w:p>
        <w:p w14:paraId="2CA3308B" w14:textId="47D2BB3F"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77" w:history="1">
            <w:r w:rsidR="00941E80" w:rsidRPr="00B65DE5">
              <w:rPr>
                <w:rStyle w:val="Hyperlink"/>
                <w:rFonts w:ascii="Times New Roman" w:hAnsi="Times New Roman" w:cs="Times New Roman"/>
                <w:b/>
                <w:noProof/>
              </w:rPr>
              <w:t>4.3 Objective 1: Leadership Strategies and Styles that Have Been Adopted by Tesco, London Superstore.</w:t>
            </w:r>
            <w:r w:rsidR="00941E80">
              <w:rPr>
                <w:noProof/>
                <w:webHidden/>
              </w:rPr>
              <w:tab/>
            </w:r>
            <w:r w:rsidR="00941E80">
              <w:rPr>
                <w:noProof/>
                <w:webHidden/>
              </w:rPr>
              <w:fldChar w:fldCharType="begin"/>
            </w:r>
            <w:r w:rsidR="00941E80">
              <w:rPr>
                <w:noProof/>
                <w:webHidden/>
              </w:rPr>
              <w:instrText xml:space="preserve"> PAGEREF _Toc175948477 \h </w:instrText>
            </w:r>
            <w:r w:rsidR="00941E80">
              <w:rPr>
                <w:noProof/>
                <w:webHidden/>
              </w:rPr>
            </w:r>
            <w:r w:rsidR="00941E80">
              <w:rPr>
                <w:noProof/>
                <w:webHidden/>
              </w:rPr>
              <w:fldChar w:fldCharType="separate"/>
            </w:r>
            <w:r w:rsidR="00941E80">
              <w:rPr>
                <w:noProof/>
                <w:webHidden/>
              </w:rPr>
              <w:t>25</w:t>
            </w:r>
            <w:r w:rsidR="00941E80">
              <w:rPr>
                <w:noProof/>
                <w:webHidden/>
              </w:rPr>
              <w:fldChar w:fldCharType="end"/>
            </w:r>
          </w:hyperlink>
        </w:p>
        <w:p w14:paraId="0B89FF51" w14:textId="5538823B"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78" w:history="1">
            <w:r w:rsidR="00941E80" w:rsidRPr="00B65DE5">
              <w:rPr>
                <w:rStyle w:val="Hyperlink"/>
                <w:rFonts w:ascii="Times New Roman" w:hAnsi="Times New Roman" w:cs="Times New Roman"/>
                <w:b/>
                <w:noProof/>
              </w:rPr>
              <w:t>4.4 Objective 2: The Influence of the Adopted Leadership Strategies and Styles on Organisation Ability to Manage the Changing Business Environment, A Case Analysis of Tesco, London Superstore.</w:t>
            </w:r>
            <w:r w:rsidR="00941E80">
              <w:rPr>
                <w:noProof/>
                <w:webHidden/>
              </w:rPr>
              <w:tab/>
            </w:r>
            <w:r w:rsidR="00941E80">
              <w:rPr>
                <w:noProof/>
                <w:webHidden/>
              </w:rPr>
              <w:fldChar w:fldCharType="begin"/>
            </w:r>
            <w:r w:rsidR="00941E80">
              <w:rPr>
                <w:noProof/>
                <w:webHidden/>
              </w:rPr>
              <w:instrText xml:space="preserve"> PAGEREF _Toc175948478 \h </w:instrText>
            </w:r>
            <w:r w:rsidR="00941E80">
              <w:rPr>
                <w:noProof/>
                <w:webHidden/>
              </w:rPr>
            </w:r>
            <w:r w:rsidR="00941E80">
              <w:rPr>
                <w:noProof/>
                <w:webHidden/>
              </w:rPr>
              <w:fldChar w:fldCharType="separate"/>
            </w:r>
            <w:r w:rsidR="00941E80">
              <w:rPr>
                <w:noProof/>
                <w:webHidden/>
              </w:rPr>
              <w:t>28</w:t>
            </w:r>
            <w:r w:rsidR="00941E80">
              <w:rPr>
                <w:noProof/>
                <w:webHidden/>
              </w:rPr>
              <w:fldChar w:fldCharType="end"/>
            </w:r>
          </w:hyperlink>
        </w:p>
        <w:p w14:paraId="48149074" w14:textId="019A50DD"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79" w:history="1">
            <w:r w:rsidR="00941E80" w:rsidRPr="00B65DE5">
              <w:rPr>
                <w:rStyle w:val="Hyperlink"/>
                <w:rFonts w:ascii="Times New Roman" w:hAnsi="Times New Roman" w:cs="Times New Roman"/>
                <w:b/>
                <w:noProof/>
              </w:rPr>
              <w:t>4.5 Objective 3: To Analyse some of the Challenges Faced by Organisational Leadership in Navigating the Modern Dynamic Business Landscape.</w:t>
            </w:r>
            <w:r w:rsidR="00941E80">
              <w:rPr>
                <w:noProof/>
                <w:webHidden/>
              </w:rPr>
              <w:tab/>
            </w:r>
            <w:r w:rsidR="00941E80">
              <w:rPr>
                <w:noProof/>
                <w:webHidden/>
              </w:rPr>
              <w:fldChar w:fldCharType="begin"/>
            </w:r>
            <w:r w:rsidR="00941E80">
              <w:rPr>
                <w:noProof/>
                <w:webHidden/>
              </w:rPr>
              <w:instrText xml:space="preserve"> PAGEREF _Toc175948479 \h </w:instrText>
            </w:r>
            <w:r w:rsidR="00941E80">
              <w:rPr>
                <w:noProof/>
                <w:webHidden/>
              </w:rPr>
            </w:r>
            <w:r w:rsidR="00941E80">
              <w:rPr>
                <w:noProof/>
                <w:webHidden/>
              </w:rPr>
              <w:fldChar w:fldCharType="separate"/>
            </w:r>
            <w:r w:rsidR="00941E80">
              <w:rPr>
                <w:noProof/>
                <w:webHidden/>
              </w:rPr>
              <w:t>31</w:t>
            </w:r>
            <w:r w:rsidR="00941E80">
              <w:rPr>
                <w:noProof/>
                <w:webHidden/>
              </w:rPr>
              <w:fldChar w:fldCharType="end"/>
            </w:r>
          </w:hyperlink>
        </w:p>
        <w:p w14:paraId="57F69DA9" w14:textId="2F4BC007"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80" w:history="1">
            <w:r w:rsidR="00941E80" w:rsidRPr="00B65DE5">
              <w:rPr>
                <w:rStyle w:val="Hyperlink"/>
                <w:rFonts w:ascii="Times New Roman" w:hAnsi="Times New Roman" w:cs="Times New Roman"/>
                <w:b/>
                <w:noProof/>
              </w:rPr>
              <w:t>4.6 DISCUSSION</w:t>
            </w:r>
            <w:r w:rsidR="00941E80">
              <w:rPr>
                <w:noProof/>
                <w:webHidden/>
              </w:rPr>
              <w:tab/>
            </w:r>
            <w:r w:rsidR="00941E80">
              <w:rPr>
                <w:noProof/>
                <w:webHidden/>
              </w:rPr>
              <w:fldChar w:fldCharType="begin"/>
            </w:r>
            <w:r w:rsidR="00941E80">
              <w:rPr>
                <w:noProof/>
                <w:webHidden/>
              </w:rPr>
              <w:instrText xml:space="preserve"> PAGEREF _Toc175948480 \h </w:instrText>
            </w:r>
            <w:r w:rsidR="00941E80">
              <w:rPr>
                <w:noProof/>
                <w:webHidden/>
              </w:rPr>
            </w:r>
            <w:r w:rsidR="00941E80">
              <w:rPr>
                <w:noProof/>
                <w:webHidden/>
              </w:rPr>
              <w:fldChar w:fldCharType="separate"/>
            </w:r>
            <w:r w:rsidR="00941E80">
              <w:rPr>
                <w:noProof/>
                <w:webHidden/>
              </w:rPr>
              <w:t>34</w:t>
            </w:r>
            <w:r w:rsidR="00941E80">
              <w:rPr>
                <w:noProof/>
                <w:webHidden/>
              </w:rPr>
              <w:fldChar w:fldCharType="end"/>
            </w:r>
          </w:hyperlink>
        </w:p>
        <w:p w14:paraId="2B0B4F56" w14:textId="2BB0F320"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81" w:history="1">
            <w:r w:rsidR="00941E80" w:rsidRPr="00B65DE5">
              <w:rPr>
                <w:rStyle w:val="Hyperlink"/>
                <w:rFonts w:ascii="Times New Roman" w:hAnsi="Times New Roman" w:cs="Times New Roman"/>
                <w:b/>
                <w:noProof/>
              </w:rPr>
              <w:t>CHAPTER FIVE:</w:t>
            </w:r>
            <w:r w:rsidR="00941E80">
              <w:rPr>
                <w:noProof/>
                <w:webHidden/>
              </w:rPr>
              <w:tab/>
            </w:r>
            <w:r w:rsidR="00941E80">
              <w:rPr>
                <w:noProof/>
                <w:webHidden/>
              </w:rPr>
              <w:fldChar w:fldCharType="begin"/>
            </w:r>
            <w:r w:rsidR="00941E80">
              <w:rPr>
                <w:noProof/>
                <w:webHidden/>
              </w:rPr>
              <w:instrText xml:space="preserve"> PAGEREF _Toc175948481 \h </w:instrText>
            </w:r>
            <w:r w:rsidR="00941E80">
              <w:rPr>
                <w:noProof/>
                <w:webHidden/>
              </w:rPr>
            </w:r>
            <w:r w:rsidR="00941E80">
              <w:rPr>
                <w:noProof/>
                <w:webHidden/>
              </w:rPr>
              <w:fldChar w:fldCharType="separate"/>
            </w:r>
            <w:r w:rsidR="00941E80">
              <w:rPr>
                <w:noProof/>
                <w:webHidden/>
              </w:rPr>
              <w:t>37</w:t>
            </w:r>
            <w:r w:rsidR="00941E80">
              <w:rPr>
                <w:noProof/>
                <w:webHidden/>
              </w:rPr>
              <w:fldChar w:fldCharType="end"/>
            </w:r>
          </w:hyperlink>
        </w:p>
        <w:p w14:paraId="6BEF6224" w14:textId="1AC037BB"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82" w:history="1">
            <w:r w:rsidR="00941E80" w:rsidRPr="00B65DE5">
              <w:rPr>
                <w:rStyle w:val="Hyperlink"/>
                <w:rFonts w:ascii="Times New Roman" w:hAnsi="Times New Roman" w:cs="Times New Roman"/>
                <w:b/>
                <w:noProof/>
              </w:rPr>
              <w:t>CONCLUSION AND RECOMMENDATIONS</w:t>
            </w:r>
            <w:r w:rsidR="00941E80">
              <w:rPr>
                <w:noProof/>
                <w:webHidden/>
              </w:rPr>
              <w:tab/>
            </w:r>
            <w:r w:rsidR="00941E80">
              <w:rPr>
                <w:noProof/>
                <w:webHidden/>
              </w:rPr>
              <w:fldChar w:fldCharType="begin"/>
            </w:r>
            <w:r w:rsidR="00941E80">
              <w:rPr>
                <w:noProof/>
                <w:webHidden/>
              </w:rPr>
              <w:instrText xml:space="preserve"> PAGEREF _Toc175948482 \h </w:instrText>
            </w:r>
            <w:r w:rsidR="00941E80">
              <w:rPr>
                <w:noProof/>
                <w:webHidden/>
              </w:rPr>
            </w:r>
            <w:r w:rsidR="00941E80">
              <w:rPr>
                <w:noProof/>
                <w:webHidden/>
              </w:rPr>
              <w:fldChar w:fldCharType="separate"/>
            </w:r>
            <w:r w:rsidR="00941E80">
              <w:rPr>
                <w:noProof/>
                <w:webHidden/>
              </w:rPr>
              <w:t>37</w:t>
            </w:r>
            <w:r w:rsidR="00941E80">
              <w:rPr>
                <w:noProof/>
                <w:webHidden/>
              </w:rPr>
              <w:fldChar w:fldCharType="end"/>
            </w:r>
          </w:hyperlink>
        </w:p>
        <w:p w14:paraId="5994FF5B" w14:textId="120D2361"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83" w:history="1">
            <w:r w:rsidR="00941E80" w:rsidRPr="00B65DE5">
              <w:rPr>
                <w:rStyle w:val="Hyperlink"/>
                <w:rFonts w:ascii="Times New Roman" w:hAnsi="Times New Roman" w:cs="Times New Roman"/>
                <w:b/>
                <w:noProof/>
              </w:rPr>
              <w:t>5.1 Introduction</w:t>
            </w:r>
            <w:r w:rsidR="00941E80">
              <w:rPr>
                <w:noProof/>
                <w:webHidden/>
              </w:rPr>
              <w:tab/>
            </w:r>
            <w:r w:rsidR="00941E80">
              <w:rPr>
                <w:noProof/>
                <w:webHidden/>
              </w:rPr>
              <w:fldChar w:fldCharType="begin"/>
            </w:r>
            <w:r w:rsidR="00941E80">
              <w:rPr>
                <w:noProof/>
                <w:webHidden/>
              </w:rPr>
              <w:instrText xml:space="preserve"> PAGEREF _Toc175948483 \h </w:instrText>
            </w:r>
            <w:r w:rsidR="00941E80">
              <w:rPr>
                <w:noProof/>
                <w:webHidden/>
              </w:rPr>
            </w:r>
            <w:r w:rsidR="00941E80">
              <w:rPr>
                <w:noProof/>
                <w:webHidden/>
              </w:rPr>
              <w:fldChar w:fldCharType="separate"/>
            </w:r>
            <w:r w:rsidR="00941E80">
              <w:rPr>
                <w:noProof/>
                <w:webHidden/>
              </w:rPr>
              <w:t>37</w:t>
            </w:r>
            <w:r w:rsidR="00941E80">
              <w:rPr>
                <w:noProof/>
                <w:webHidden/>
              </w:rPr>
              <w:fldChar w:fldCharType="end"/>
            </w:r>
          </w:hyperlink>
        </w:p>
        <w:p w14:paraId="44151EB3" w14:textId="78232EB8"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84" w:history="1">
            <w:r w:rsidR="00941E80" w:rsidRPr="00B65DE5">
              <w:rPr>
                <w:rStyle w:val="Hyperlink"/>
                <w:rFonts w:ascii="Times New Roman" w:hAnsi="Times New Roman" w:cs="Times New Roman"/>
                <w:b/>
                <w:noProof/>
              </w:rPr>
              <w:t>5.2 Conclusion</w:t>
            </w:r>
            <w:r w:rsidR="00941E80">
              <w:rPr>
                <w:noProof/>
                <w:webHidden/>
              </w:rPr>
              <w:tab/>
            </w:r>
            <w:r w:rsidR="00941E80">
              <w:rPr>
                <w:noProof/>
                <w:webHidden/>
              </w:rPr>
              <w:fldChar w:fldCharType="begin"/>
            </w:r>
            <w:r w:rsidR="00941E80">
              <w:rPr>
                <w:noProof/>
                <w:webHidden/>
              </w:rPr>
              <w:instrText xml:space="preserve"> PAGEREF _Toc175948484 \h </w:instrText>
            </w:r>
            <w:r w:rsidR="00941E80">
              <w:rPr>
                <w:noProof/>
                <w:webHidden/>
              </w:rPr>
            </w:r>
            <w:r w:rsidR="00941E80">
              <w:rPr>
                <w:noProof/>
                <w:webHidden/>
              </w:rPr>
              <w:fldChar w:fldCharType="separate"/>
            </w:r>
            <w:r w:rsidR="00941E80">
              <w:rPr>
                <w:noProof/>
                <w:webHidden/>
              </w:rPr>
              <w:t>37</w:t>
            </w:r>
            <w:r w:rsidR="00941E80">
              <w:rPr>
                <w:noProof/>
                <w:webHidden/>
              </w:rPr>
              <w:fldChar w:fldCharType="end"/>
            </w:r>
          </w:hyperlink>
        </w:p>
        <w:p w14:paraId="79478E4B" w14:textId="65A23CDC"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85" w:history="1">
            <w:r w:rsidR="00941E80" w:rsidRPr="00B65DE5">
              <w:rPr>
                <w:rStyle w:val="Hyperlink"/>
                <w:rFonts w:ascii="Times New Roman" w:hAnsi="Times New Roman" w:cs="Times New Roman"/>
                <w:b/>
                <w:noProof/>
              </w:rPr>
              <w:t>5.3 Recommendations</w:t>
            </w:r>
            <w:r w:rsidR="00941E80">
              <w:rPr>
                <w:noProof/>
                <w:webHidden/>
              </w:rPr>
              <w:tab/>
            </w:r>
            <w:r w:rsidR="00941E80">
              <w:rPr>
                <w:noProof/>
                <w:webHidden/>
              </w:rPr>
              <w:fldChar w:fldCharType="begin"/>
            </w:r>
            <w:r w:rsidR="00941E80">
              <w:rPr>
                <w:noProof/>
                <w:webHidden/>
              </w:rPr>
              <w:instrText xml:space="preserve"> PAGEREF _Toc175948485 \h </w:instrText>
            </w:r>
            <w:r w:rsidR="00941E80">
              <w:rPr>
                <w:noProof/>
                <w:webHidden/>
              </w:rPr>
            </w:r>
            <w:r w:rsidR="00941E80">
              <w:rPr>
                <w:noProof/>
                <w:webHidden/>
              </w:rPr>
              <w:fldChar w:fldCharType="separate"/>
            </w:r>
            <w:r w:rsidR="00941E80">
              <w:rPr>
                <w:noProof/>
                <w:webHidden/>
              </w:rPr>
              <w:t>38</w:t>
            </w:r>
            <w:r w:rsidR="00941E80">
              <w:rPr>
                <w:noProof/>
                <w:webHidden/>
              </w:rPr>
              <w:fldChar w:fldCharType="end"/>
            </w:r>
          </w:hyperlink>
        </w:p>
        <w:p w14:paraId="492AC835" w14:textId="29A68CEC"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86" w:history="1">
            <w:r w:rsidR="00941E80" w:rsidRPr="00B65DE5">
              <w:rPr>
                <w:rStyle w:val="Hyperlink"/>
                <w:rFonts w:ascii="Times New Roman" w:hAnsi="Times New Roman" w:cs="Times New Roman"/>
                <w:b/>
                <w:noProof/>
              </w:rPr>
              <w:t>REFERENCES</w:t>
            </w:r>
            <w:r w:rsidR="00941E80">
              <w:rPr>
                <w:noProof/>
                <w:webHidden/>
              </w:rPr>
              <w:tab/>
            </w:r>
            <w:r w:rsidR="00941E80">
              <w:rPr>
                <w:noProof/>
                <w:webHidden/>
              </w:rPr>
              <w:fldChar w:fldCharType="begin"/>
            </w:r>
            <w:r w:rsidR="00941E80">
              <w:rPr>
                <w:noProof/>
                <w:webHidden/>
              </w:rPr>
              <w:instrText xml:space="preserve"> PAGEREF _Toc175948486 \h </w:instrText>
            </w:r>
            <w:r w:rsidR="00941E80">
              <w:rPr>
                <w:noProof/>
                <w:webHidden/>
              </w:rPr>
            </w:r>
            <w:r w:rsidR="00941E80">
              <w:rPr>
                <w:noProof/>
                <w:webHidden/>
              </w:rPr>
              <w:fldChar w:fldCharType="separate"/>
            </w:r>
            <w:r w:rsidR="00941E80">
              <w:rPr>
                <w:noProof/>
                <w:webHidden/>
              </w:rPr>
              <w:t>39</w:t>
            </w:r>
            <w:r w:rsidR="00941E80">
              <w:rPr>
                <w:noProof/>
                <w:webHidden/>
              </w:rPr>
              <w:fldChar w:fldCharType="end"/>
            </w:r>
          </w:hyperlink>
        </w:p>
        <w:p w14:paraId="094F87ED" w14:textId="3E8043FD" w:rsidR="00941E80" w:rsidRDefault="00000000">
          <w:pPr>
            <w:pStyle w:val="TOC1"/>
            <w:tabs>
              <w:tab w:val="right" w:leader="dot" w:pos="9350"/>
            </w:tabs>
            <w:rPr>
              <w:rFonts w:eastAsiaTheme="minorEastAsia"/>
              <w:noProof/>
              <w:kern w:val="2"/>
              <w:sz w:val="24"/>
              <w:szCs w:val="24"/>
              <w:lang w:eastAsia="en-GB"/>
              <w14:ligatures w14:val="standardContextual"/>
            </w:rPr>
          </w:pPr>
          <w:hyperlink w:anchor="_Toc175948487" w:history="1">
            <w:r w:rsidR="00941E80" w:rsidRPr="00B65DE5">
              <w:rPr>
                <w:rStyle w:val="Hyperlink"/>
                <w:rFonts w:ascii="Times New Roman" w:hAnsi="Times New Roman" w:cs="Times New Roman"/>
                <w:b/>
                <w:noProof/>
                <w:shd w:val="clear" w:color="auto" w:fill="FFFFFF"/>
              </w:rPr>
              <w:t>APPENDICES</w:t>
            </w:r>
            <w:r w:rsidR="00941E80">
              <w:rPr>
                <w:noProof/>
                <w:webHidden/>
              </w:rPr>
              <w:tab/>
            </w:r>
            <w:r w:rsidR="00941E80">
              <w:rPr>
                <w:noProof/>
                <w:webHidden/>
              </w:rPr>
              <w:fldChar w:fldCharType="begin"/>
            </w:r>
            <w:r w:rsidR="00941E80">
              <w:rPr>
                <w:noProof/>
                <w:webHidden/>
              </w:rPr>
              <w:instrText xml:space="preserve"> PAGEREF _Toc175948487 \h </w:instrText>
            </w:r>
            <w:r w:rsidR="00941E80">
              <w:rPr>
                <w:noProof/>
                <w:webHidden/>
              </w:rPr>
            </w:r>
            <w:r w:rsidR="00941E80">
              <w:rPr>
                <w:noProof/>
                <w:webHidden/>
              </w:rPr>
              <w:fldChar w:fldCharType="separate"/>
            </w:r>
            <w:r w:rsidR="00941E80">
              <w:rPr>
                <w:noProof/>
                <w:webHidden/>
              </w:rPr>
              <w:t>46</w:t>
            </w:r>
            <w:r w:rsidR="00941E80">
              <w:rPr>
                <w:noProof/>
                <w:webHidden/>
              </w:rPr>
              <w:fldChar w:fldCharType="end"/>
            </w:r>
          </w:hyperlink>
        </w:p>
        <w:p w14:paraId="4B1E4D70" w14:textId="388A580E" w:rsidR="00941E80" w:rsidRDefault="00000000">
          <w:pPr>
            <w:pStyle w:val="TOC2"/>
            <w:tabs>
              <w:tab w:val="right" w:leader="dot" w:pos="9350"/>
            </w:tabs>
            <w:rPr>
              <w:rFonts w:eastAsiaTheme="minorEastAsia"/>
              <w:noProof/>
              <w:kern w:val="2"/>
              <w:sz w:val="24"/>
              <w:szCs w:val="24"/>
              <w:lang w:eastAsia="en-GB"/>
              <w14:ligatures w14:val="standardContextual"/>
            </w:rPr>
          </w:pPr>
          <w:hyperlink w:anchor="_Toc175948488" w:history="1">
            <w:r w:rsidR="00941E80" w:rsidRPr="00B65DE5">
              <w:rPr>
                <w:rStyle w:val="Hyperlink"/>
                <w:rFonts w:ascii="Times New Roman" w:hAnsi="Times New Roman" w:cs="Times New Roman"/>
                <w:b/>
                <w:noProof/>
                <w:shd w:val="clear" w:color="auto" w:fill="FFFFFF"/>
              </w:rPr>
              <w:t>Appendix 1: Sample Questionnaire</w:t>
            </w:r>
            <w:r w:rsidR="00941E80">
              <w:rPr>
                <w:noProof/>
                <w:webHidden/>
              </w:rPr>
              <w:tab/>
            </w:r>
            <w:r w:rsidR="00941E80">
              <w:rPr>
                <w:noProof/>
                <w:webHidden/>
              </w:rPr>
              <w:fldChar w:fldCharType="begin"/>
            </w:r>
            <w:r w:rsidR="00941E80">
              <w:rPr>
                <w:noProof/>
                <w:webHidden/>
              </w:rPr>
              <w:instrText xml:space="preserve"> PAGEREF _Toc175948488 \h </w:instrText>
            </w:r>
            <w:r w:rsidR="00941E80">
              <w:rPr>
                <w:noProof/>
                <w:webHidden/>
              </w:rPr>
            </w:r>
            <w:r w:rsidR="00941E80">
              <w:rPr>
                <w:noProof/>
                <w:webHidden/>
              </w:rPr>
              <w:fldChar w:fldCharType="separate"/>
            </w:r>
            <w:r w:rsidR="00941E80">
              <w:rPr>
                <w:noProof/>
                <w:webHidden/>
              </w:rPr>
              <w:t>46</w:t>
            </w:r>
            <w:r w:rsidR="00941E80">
              <w:rPr>
                <w:noProof/>
                <w:webHidden/>
              </w:rPr>
              <w:fldChar w:fldCharType="end"/>
            </w:r>
          </w:hyperlink>
        </w:p>
        <w:p w14:paraId="0955C814" w14:textId="2E60D5A6" w:rsidR="00941E80" w:rsidRDefault="00941E80">
          <w:r>
            <w:rPr>
              <w:b/>
              <w:bCs/>
            </w:rPr>
            <w:fldChar w:fldCharType="end"/>
          </w:r>
        </w:p>
      </w:sdtContent>
    </w:sdt>
    <w:p w14:paraId="6C310368" w14:textId="77777777" w:rsidR="004522F6" w:rsidRPr="004522F6" w:rsidRDefault="004522F6">
      <w:pPr>
        <w:rPr>
          <w:rFonts w:ascii="Times New Roman" w:hAnsi="Times New Roman" w:cs="Times New Roman"/>
          <w:sz w:val="24"/>
          <w:szCs w:val="24"/>
        </w:rPr>
      </w:pPr>
      <w:r w:rsidRPr="004522F6">
        <w:rPr>
          <w:rFonts w:ascii="Times New Roman" w:hAnsi="Times New Roman" w:cs="Times New Roman"/>
          <w:sz w:val="24"/>
          <w:szCs w:val="24"/>
        </w:rPr>
        <w:br w:type="page"/>
      </w:r>
    </w:p>
    <w:p w14:paraId="2F5C9801" w14:textId="77777777" w:rsidR="004522F6" w:rsidRPr="004522F6" w:rsidRDefault="004522F6" w:rsidP="004522F6">
      <w:pPr>
        <w:spacing w:line="360" w:lineRule="auto"/>
        <w:jc w:val="both"/>
        <w:rPr>
          <w:rFonts w:ascii="Times New Roman" w:hAnsi="Times New Roman" w:cs="Times New Roman"/>
          <w:sz w:val="24"/>
          <w:szCs w:val="24"/>
        </w:rPr>
      </w:pPr>
    </w:p>
    <w:p w14:paraId="0E403582" w14:textId="77777777" w:rsidR="004522F6" w:rsidRDefault="004522F6" w:rsidP="004522F6">
      <w:pPr>
        <w:pStyle w:val="Heading1"/>
        <w:spacing w:line="360" w:lineRule="auto"/>
        <w:jc w:val="center"/>
        <w:rPr>
          <w:rFonts w:ascii="Times New Roman" w:hAnsi="Times New Roman" w:cs="Times New Roman"/>
          <w:b/>
          <w:color w:val="auto"/>
          <w:sz w:val="24"/>
          <w:szCs w:val="24"/>
        </w:rPr>
      </w:pPr>
      <w:bookmarkStart w:id="2" w:name="_Toc175948437"/>
      <w:r>
        <w:rPr>
          <w:rFonts w:ascii="Times New Roman" w:hAnsi="Times New Roman" w:cs="Times New Roman"/>
          <w:b/>
          <w:color w:val="auto"/>
          <w:sz w:val="24"/>
          <w:szCs w:val="24"/>
        </w:rPr>
        <w:t>CHAPTER ONE:</w:t>
      </w:r>
      <w:bookmarkEnd w:id="2"/>
    </w:p>
    <w:p w14:paraId="50517938" w14:textId="77777777" w:rsidR="00D9556F" w:rsidRPr="004522F6" w:rsidRDefault="00FF5629" w:rsidP="004522F6">
      <w:pPr>
        <w:pStyle w:val="Heading1"/>
        <w:spacing w:line="360" w:lineRule="auto"/>
        <w:jc w:val="center"/>
        <w:rPr>
          <w:rFonts w:ascii="Times New Roman" w:hAnsi="Times New Roman" w:cs="Times New Roman"/>
          <w:b/>
          <w:color w:val="auto"/>
          <w:sz w:val="24"/>
          <w:szCs w:val="24"/>
        </w:rPr>
      </w:pPr>
      <w:bookmarkStart w:id="3" w:name="_Toc175948438"/>
      <w:r w:rsidRPr="004522F6">
        <w:rPr>
          <w:rFonts w:ascii="Times New Roman" w:hAnsi="Times New Roman" w:cs="Times New Roman"/>
          <w:b/>
          <w:color w:val="auto"/>
          <w:sz w:val="24"/>
          <w:szCs w:val="24"/>
        </w:rPr>
        <w:t>INTRODUCTION</w:t>
      </w:r>
      <w:bookmarkEnd w:id="3"/>
    </w:p>
    <w:p w14:paraId="60A42DA3" w14:textId="77777777" w:rsidR="00FF5629" w:rsidRPr="004522F6" w:rsidRDefault="00FF5629" w:rsidP="004522F6">
      <w:pPr>
        <w:pStyle w:val="Heading2"/>
        <w:spacing w:line="360" w:lineRule="auto"/>
        <w:rPr>
          <w:rFonts w:ascii="Times New Roman" w:hAnsi="Times New Roman" w:cs="Times New Roman"/>
          <w:b/>
          <w:color w:val="auto"/>
          <w:sz w:val="24"/>
          <w:szCs w:val="24"/>
        </w:rPr>
      </w:pPr>
      <w:bookmarkStart w:id="4" w:name="_Toc175948439"/>
      <w:r w:rsidRPr="004522F6">
        <w:rPr>
          <w:rFonts w:ascii="Times New Roman" w:hAnsi="Times New Roman" w:cs="Times New Roman"/>
          <w:b/>
          <w:color w:val="auto"/>
          <w:sz w:val="24"/>
          <w:szCs w:val="24"/>
        </w:rPr>
        <w:t>1.1 Introduction</w:t>
      </w:r>
      <w:bookmarkEnd w:id="4"/>
    </w:p>
    <w:p w14:paraId="1577AD52" w14:textId="77777777" w:rsidR="00D9556F" w:rsidRPr="004522F6" w:rsidRDefault="00D9556F"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This introductory chapter provides a comprehensive discussion of the research background, an overview of the case organisation, and a detailed presentation of the research problem statement. Further, it provides an outline of the research aim and objectives, the research objectives, the significance of the study, and a summary of the research structure.</w:t>
      </w:r>
    </w:p>
    <w:p w14:paraId="2B40D3DE" w14:textId="77777777" w:rsidR="00D9556F" w:rsidRPr="004522F6" w:rsidRDefault="00D9556F" w:rsidP="004522F6">
      <w:pPr>
        <w:pStyle w:val="Heading2"/>
        <w:spacing w:line="360" w:lineRule="auto"/>
        <w:rPr>
          <w:rFonts w:ascii="Times New Roman" w:hAnsi="Times New Roman" w:cs="Times New Roman"/>
          <w:b/>
          <w:color w:val="auto"/>
          <w:sz w:val="24"/>
          <w:szCs w:val="24"/>
        </w:rPr>
      </w:pPr>
      <w:bookmarkStart w:id="5" w:name="_Toc175948440"/>
      <w:r w:rsidRPr="004522F6">
        <w:rPr>
          <w:rFonts w:ascii="Times New Roman" w:hAnsi="Times New Roman" w:cs="Times New Roman"/>
          <w:b/>
          <w:color w:val="auto"/>
          <w:sz w:val="24"/>
          <w:szCs w:val="24"/>
        </w:rPr>
        <w:t>1.</w:t>
      </w:r>
      <w:r w:rsidR="00FF5629" w:rsidRPr="004522F6">
        <w:rPr>
          <w:rFonts w:ascii="Times New Roman" w:hAnsi="Times New Roman" w:cs="Times New Roman"/>
          <w:b/>
          <w:color w:val="auto"/>
          <w:sz w:val="24"/>
          <w:szCs w:val="24"/>
        </w:rPr>
        <w:t>2</w:t>
      </w:r>
      <w:r w:rsidRPr="004522F6">
        <w:rPr>
          <w:rFonts w:ascii="Times New Roman" w:hAnsi="Times New Roman" w:cs="Times New Roman"/>
          <w:b/>
          <w:color w:val="auto"/>
          <w:sz w:val="24"/>
          <w:szCs w:val="24"/>
        </w:rPr>
        <w:t xml:space="preserve"> Background of the Research</w:t>
      </w:r>
      <w:bookmarkEnd w:id="5"/>
    </w:p>
    <w:p w14:paraId="710CC483" w14:textId="77777777" w:rsidR="00246BAB" w:rsidRPr="004522F6" w:rsidRDefault="00D9556F"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The business environment today is characterised by changing consumer needs, increased competition, depletion of natural resources, and a focus on organisational sustainability. According to a report by </w:t>
      </w:r>
      <w:r w:rsidR="002E408B" w:rsidRPr="004522F6">
        <w:rPr>
          <w:rFonts w:ascii="Times New Roman" w:hAnsi="Times New Roman" w:cs="Times New Roman"/>
          <w:color w:val="222222"/>
          <w:sz w:val="24"/>
          <w:szCs w:val="24"/>
          <w:shd w:val="clear" w:color="auto" w:fill="FFFFFF"/>
        </w:rPr>
        <w:t>Alrowwad, Abualoush, and Masa'deh (2020</w:t>
      </w:r>
      <w:r w:rsidRPr="004522F6">
        <w:rPr>
          <w:rFonts w:ascii="Times New Roman" w:hAnsi="Times New Roman" w:cs="Times New Roman"/>
          <w:sz w:val="24"/>
          <w:szCs w:val="24"/>
        </w:rPr>
        <w:t xml:space="preserve">), the business landscape has transitioned from the sole focus on profitability to the continuous integration of all elements within the triple </w:t>
      </w:r>
      <w:r w:rsidR="00246BAB" w:rsidRPr="004522F6">
        <w:rPr>
          <w:rFonts w:ascii="Times New Roman" w:hAnsi="Times New Roman" w:cs="Times New Roman"/>
          <w:sz w:val="24"/>
          <w:szCs w:val="24"/>
        </w:rPr>
        <w:t>bottom line</w:t>
      </w:r>
      <w:r w:rsidRPr="004522F6">
        <w:rPr>
          <w:rFonts w:ascii="Times New Roman" w:hAnsi="Times New Roman" w:cs="Times New Roman"/>
          <w:sz w:val="24"/>
          <w:szCs w:val="24"/>
        </w:rPr>
        <w:t xml:space="preserve">. This assertion builds on the </w:t>
      </w:r>
      <w:r w:rsidR="00246BAB" w:rsidRPr="004522F6">
        <w:rPr>
          <w:rFonts w:ascii="Times New Roman" w:hAnsi="Times New Roman" w:cs="Times New Roman"/>
          <w:sz w:val="24"/>
          <w:szCs w:val="24"/>
        </w:rPr>
        <w:t>triple-bottom-line</w:t>
      </w:r>
      <w:r w:rsidRPr="004522F6">
        <w:rPr>
          <w:rFonts w:ascii="Times New Roman" w:hAnsi="Times New Roman" w:cs="Times New Roman"/>
          <w:sz w:val="24"/>
          <w:szCs w:val="24"/>
        </w:rPr>
        <w:t xml:space="preserve"> model which states that sustainability can only be realised through integrating aspects of ethical profitability, </w:t>
      </w:r>
      <w:r w:rsidR="00246BAB" w:rsidRPr="004522F6">
        <w:rPr>
          <w:rFonts w:ascii="Times New Roman" w:hAnsi="Times New Roman" w:cs="Times New Roman"/>
          <w:sz w:val="24"/>
          <w:szCs w:val="24"/>
        </w:rPr>
        <w:t>people's</w:t>
      </w:r>
      <w:r w:rsidRPr="004522F6">
        <w:rPr>
          <w:rFonts w:ascii="Times New Roman" w:hAnsi="Times New Roman" w:cs="Times New Roman"/>
          <w:sz w:val="24"/>
          <w:szCs w:val="24"/>
        </w:rPr>
        <w:t xml:space="preserve"> needs, and planet requirements (</w:t>
      </w:r>
      <w:r w:rsidR="002E408B" w:rsidRPr="004522F6">
        <w:rPr>
          <w:rFonts w:ascii="Times New Roman" w:hAnsi="Times New Roman" w:cs="Times New Roman"/>
          <w:color w:val="222222"/>
          <w:sz w:val="24"/>
          <w:szCs w:val="24"/>
          <w:shd w:val="clear" w:color="auto" w:fill="FFFFFF"/>
        </w:rPr>
        <w:t>Sawaean and Ali, 2020</w:t>
      </w:r>
      <w:r w:rsidRPr="004522F6">
        <w:rPr>
          <w:rFonts w:ascii="Times New Roman" w:hAnsi="Times New Roman" w:cs="Times New Roman"/>
          <w:sz w:val="24"/>
          <w:szCs w:val="24"/>
        </w:rPr>
        <w:t xml:space="preserve">). Another study by </w:t>
      </w:r>
      <w:r w:rsidR="002E408B" w:rsidRPr="004522F6">
        <w:rPr>
          <w:rFonts w:ascii="Times New Roman" w:hAnsi="Times New Roman" w:cs="Times New Roman"/>
          <w:color w:val="222222"/>
          <w:sz w:val="24"/>
          <w:szCs w:val="24"/>
          <w:shd w:val="clear" w:color="auto" w:fill="FFFFFF"/>
        </w:rPr>
        <w:t>Rehman, Bhatti, and Chaudhry (2019</w:t>
      </w:r>
      <w:r w:rsidRPr="004522F6">
        <w:rPr>
          <w:rFonts w:ascii="Times New Roman" w:hAnsi="Times New Roman" w:cs="Times New Roman"/>
          <w:sz w:val="24"/>
          <w:szCs w:val="24"/>
        </w:rPr>
        <w:t>) noted that the realisation of sustainable organisational operations, high reputation, and consistent profitability in the 21</w:t>
      </w:r>
      <w:r w:rsidRPr="004522F6">
        <w:rPr>
          <w:rFonts w:ascii="Times New Roman" w:hAnsi="Times New Roman" w:cs="Times New Roman"/>
          <w:sz w:val="24"/>
          <w:szCs w:val="24"/>
          <w:vertAlign w:val="superscript"/>
        </w:rPr>
        <w:t>st</w:t>
      </w:r>
      <w:r w:rsidRPr="004522F6">
        <w:rPr>
          <w:rFonts w:ascii="Times New Roman" w:hAnsi="Times New Roman" w:cs="Times New Roman"/>
          <w:sz w:val="24"/>
          <w:szCs w:val="24"/>
        </w:rPr>
        <w:t xml:space="preserve"> century depends mainly on the adopted leadership strategies and frameworks. </w:t>
      </w:r>
    </w:p>
    <w:p w14:paraId="11DBBFC4" w14:textId="77777777" w:rsidR="00D9556F" w:rsidRPr="004522F6" w:rsidRDefault="00D9556F"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Leadership plays a pivotal role in linking internal and external business environments while at the same time allowing for effective resource acquisition and optimal management. </w:t>
      </w:r>
      <w:r w:rsidR="002E408B" w:rsidRPr="004522F6">
        <w:rPr>
          <w:rFonts w:ascii="Times New Roman" w:hAnsi="Times New Roman" w:cs="Times New Roman"/>
          <w:color w:val="222222"/>
          <w:sz w:val="24"/>
          <w:szCs w:val="24"/>
          <w:shd w:val="clear" w:color="auto" w:fill="FFFFFF"/>
        </w:rPr>
        <w:t>Al-Swidi, Gelaidan, and Saleh (2021</w:t>
      </w:r>
      <w:r w:rsidRPr="004522F6">
        <w:rPr>
          <w:rFonts w:ascii="Times New Roman" w:hAnsi="Times New Roman" w:cs="Times New Roman"/>
          <w:sz w:val="24"/>
          <w:szCs w:val="24"/>
        </w:rPr>
        <w:t>) defined organisational leadership as the process of social influence which maximises the efforts of others and motivates them towards realising set goals. This implies that leadership is not all about directing, supervising, and allocating resources but it also entails establishing a collaborative environment that can enhance</w:t>
      </w:r>
      <w:r w:rsidR="00FD3FF6" w:rsidRPr="004522F6">
        <w:rPr>
          <w:rFonts w:ascii="Times New Roman" w:hAnsi="Times New Roman" w:cs="Times New Roman"/>
          <w:sz w:val="24"/>
          <w:szCs w:val="24"/>
        </w:rPr>
        <w:t xml:space="preserve"> creativity and innovation. This also means that it is a multi-faceted concept that organisations can use as </w:t>
      </w:r>
      <w:r w:rsidR="00246BAB" w:rsidRPr="004522F6">
        <w:rPr>
          <w:rFonts w:ascii="Times New Roman" w:hAnsi="Times New Roman" w:cs="Times New Roman"/>
          <w:sz w:val="24"/>
          <w:szCs w:val="24"/>
        </w:rPr>
        <w:t xml:space="preserve">a </w:t>
      </w:r>
      <w:r w:rsidR="00FD3FF6" w:rsidRPr="004522F6">
        <w:rPr>
          <w:rFonts w:ascii="Times New Roman" w:hAnsi="Times New Roman" w:cs="Times New Roman"/>
          <w:sz w:val="24"/>
          <w:szCs w:val="24"/>
        </w:rPr>
        <w:t xml:space="preserve">foundation </w:t>
      </w:r>
      <w:r w:rsidR="00246BAB" w:rsidRPr="004522F6">
        <w:rPr>
          <w:rFonts w:ascii="Times New Roman" w:hAnsi="Times New Roman" w:cs="Times New Roman"/>
          <w:sz w:val="24"/>
          <w:szCs w:val="24"/>
        </w:rPr>
        <w:t>for</w:t>
      </w:r>
      <w:r w:rsidR="00FD3FF6" w:rsidRPr="004522F6">
        <w:rPr>
          <w:rFonts w:ascii="Times New Roman" w:hAnsi="Times New Roman" w:cs="Times New Roman"/>
          <w:sz w:val="24"/>
          <w:szCs w:val="24"/>
        </w:rPr>
        <w:t xml:space="preserve"> competitive advantage.</w:t>
      </w:r>
    </w:p>
    <w:p w14:paraId="36588484" w14:textId="77777777" w:rsidR="00246BAB" w:rsidRPr="004522F6" w:rsidRDefault="00FD3F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A study by </w:t>
      </w:r>
      <w:r w:rsidR="002E408B" w:rsidRPr="004522F6">
        <w:rPr>
          <w:rFonts w:ascii="Times New Roman" w:hAnsi="Times New Roman" w:cs="Times New Roman"/>
          <w:color w:val="222222"/>
          <w:sz w:val="24"/>
          <w:szCs w:val="24"/>
          <w:shd w:val="clear" w:color="auto" w:fill="FFFFFF"/>
        </w:rPr>
        <w:t>Nani and Safitri (2021</w:t>
      </w:r>
      <w:r w:rsidRPr="004522F6">
        <w:rPr>
          <w:rFonts w:ascii="Times New Roman" w:hAnsi="Times New Roman" w:cs="Times New Roman"/>
          <w:sz w:val="24"/>
          <w:szCs w:val="24"/>
        </w:rPr>
        <w:t xml:space="preserve">) asserted that effective leadership entails the implementation of agile operational models that would enhance responsiveness to changing market demands and </w:t>
      </w:r>
      <w:r w:rsidRPr="004522F6">
        <w:rPr>
          <w:rFonts w:ascii="Times New Roman" w:hAnsi="Times New Roman" w:cs="Times New Roman"/>
          <w:sz w:val="24"/>
          <w:szCs w:val="24"/>
        </w:rPr>
        <w:lastRenderedPageBreak/>
        <w:t xml:space="preserve">consumer needs. It also requires the consistent analysis of prevailing macro-environment occurrences </w:t>
      </w:r>
      <w:r w:rsidR="00246BAB" w:rsidRPr="004522F6">
        <w:rPr>
          <w:rFonts w:ascii="Times New Roman" w:hAnsi="Times New Roman" w:cs="Times New Roman"/>
          <w:sz w:val="24"/>
          <w:szCs w:val="24"/>
        </w:rPr>
        <w:t>to</w:t>
      </w:r>
      <w:r w:rsidRPr="004522F6">
        <w:rPr>
          <w:rFonts w:ascii="Times New Roman" w:hAnsi="Times New Roman" w:cs="Times New Roman"/>
          <w:sz w:val="24"/>
          <w:szCs w:val="24"/>
        </w:rPr>
        <w:t xml:space="preserve"> come up with strategic micro-environment policies and frameworks that can boost long-term business operational efficiency and liquidity. A report by </w:t>
      </w:r>
      <w:r w:rsidR="002E408B" w:rsidRPr="004522F6">
        <w:rPr>
          <w:rFonts w:ascii="Times New Roman" w:hAnsi="Times New Roman" w:cs="Times New Roman"/>
          <w:color w:val="222222"/>
          <w:sz w:val="24"/>
          <w:szCs w:val="24"/>
          <w:shd w:val="clear" w:color="auto" w:fill="FFFFFF"/>
        </w:rPr>
        <w:t>Eliyana and Ma’arif (2019</w:t>
      </w:r>
      <w:r w:rsidRPr="004522F6">
        <w:rPr>
          <w:rFonts w:ascii="Times New Roman" w:hAnsi="Times New Roman" w:cs="Times New Roman"/>
          <w:sz w:val="24"/>
          <w:szCs w:val="24"/>
        </w:rPr>
        <w:t xml:space="preserve">), however, stated that although leadership has been appraised as a key to organisational success in the current environment, most organisations do not have a definite leadership culture that underlines decision-making processes. </w:t>
      </w:r>
    </w:p>
    <w:p w14:paraId="7CE08C46" w14:textId="77777777" w:rsidR="00FD3FF6" w:rsidRPr="004522F6" w:rsidRDefault="00FD3F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Further, the establishment of a concrete leadership culture has been affected by resistance from stakeholders, especially when managing uncertainty and change, diverse stakeholder needs, and lack of sufficient financial resources to facilitate operational transformations. Nevertheless, the study acknowledged that multinational brands such as Barclays, Apple, and Microsoft, have managed to build a strong reputation and stay consistent within the market due to their focus on leadership. This research seeks to build further on the concept of leadership by investigating its </w:t>
      </w:r>
      <w:r w:rsidR="00246BAB" w:rsidRPr="004522F6">
        <w:rPr>
          <w:rFonts w:ascii="Times New Roman" w:hAnsi="Times New Roman" w:cs="Times New Roman"/>
          <w:sz w:val="24"/>
          <w:szCs w:val="24"/>
        </w:rPr>
        <w:t>role</w:t>
      </w:r>
      <w:r w:rsidRPr="004522F6">
        <w:rPr>
          <w:rFonts w:ascii="Times New Roman" w:hAnsi="Times New Roman" w:cs="Times New Roman"/>
          <w:sz w:val="24"/>
          <w:szCs w:val="24"/>
        </w:rPr>
        <w:t xml:space="preserve"> in managing the changing business environment, with a case analysis of Tesco, London Superstore.</w:t>
      </w:r>
    </w:p>
    <w:p w14:paraId="4D724ED8" w14:textId="77777777" w:rsidR="00D9556F" w:rsidRPr="004522F6" w:rsidRDefault="00D9556F" w:rsidP="004522F6">
      <w:pPr>
        <w:pStyle w:val="Heading3"/>
        <w:spacing w:line="360" w:lineRule="auto"/>
        <w:rPr>
          <w:rFonts w:ascii="Times New Roman" w:hAnsi="Times New Roman" w:cs="Times New Roman"/>
          <w:b/>
          <w:color w:val="auto"/>
        </w:rPr>
      </w:pPr>
      <w:bookmarkStart w:id="6" w:name="_Toc175948441"/>
      <w:r w:rsidRPr="004522F6">
        <w:rPr>
          <w:rFonts w:ascii="Times New Roman" w:hAnsi="Times New Roman" w:cs="Times New Roman"/>
          <w:b/>
          <w:color w:val="auto"/>
        </w:rPr>
        <w:t>1.</w:t>
      </w:r>
      <w:r w:rsidR="00FF5629" w:rsidRPr="004522F6">
        <w:rPr>
          <w:rFonts w:ascii="Times New Roman" w:hAnsi="Times New Roman" w:cs="Times New Roman"/>
          <w:b/>
          <w:color w:val="auto"/>
        </w:rPr>
        <w:t>2</w:t>
      </w:r>
      <w:r w:rsidRPr="004522F6">
        <w:rPr>
          <w:rFonts w:ascii="Times New Roman" w:hAnsi="Times New Roman" w:cs="Times New Roman"/>
          <w:b/>
          <w:color w:val="auto"/>
        </w:rPr>
        <w:t>.1 About Tesco Superstore, London</w:t>
      </w:r>
      <w:bookmarkEnd w:id="6"/>
    </w:p>
    <w:p w14:paraId="35478039" w14:textId="77777777" w:rsidR="00FD3FF6" w:rsidRPr="004522F6" w:rsidRDefault="00FD3F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Tesco, London Superstore, is part of the larger Tesco chain stores, a leading retail brand in the UK with more than 4,000 stores and an employee base of more than 330,000 personnel (Statista, 2024). The brand has a market share of 27% and has managed to sustain a superior brand image in the UK and across Europe despite competition from other multinational brands such as Asda and Sainsbury’s. Key to Tesco’s success is the ability to determine prevailing market trends and specific consumer preferences and adjust its supply chain based on these changes (</w:t>
      </w:r>
      <w:r w:rsidR="002E408B" w:rsidRPr="004522F6">
        <w:rPr>
          <w:rFonts w:ascii="Times New Roman" w:hAnsi="Times New Roman" w:cs="Times New Roman"/>
          <w:color w:val="222222"/>
          <w:sz w:val="24"/>
          <w:szCs w:val="24"/>
          <w:shd w:val="clear" w:color="auto" w:fill="FFFFFF"/>
        </w:rPr>
        <w:t>Ocran, 2023</w:t>
      </w:r>
      <w:r w:rsidRPr="004522F6">
        <w:rPr>
          <w:rFonts w:ascii="Times New Roman" w:hAnsi="Times New Roman" w:cs="Times New Roman"/>
          <w:sz w:val="24"/>
          <w:szCs w:val="24"/>
        </w:rPr>
        <w:t xml:space="preserve">). Further, the company has been working towards actively integrating technology at all levels of its supply chain, thus seeking the realisation of a unified macro and micro-environment. According to </w:t>
      </w:r>
      <w:r w:rsidR="002E408B" w:rsidRPr="004522F6">
        <w:rPr>
          <w:rFonts w:ascii="Times New Roman" w:hAnsi="Times New Roman" w:cs="Times New Roman"/>
          <w:sz w:val="24"/>
          <w:szCs w:val="24"/>
        </w:rPr>
        <w:t>Tesco (2024</w:t>
      </w:r>
      <w:r w:rsidRPr="004522F6">
        <w:rPr>
          <w:rFonts w:ascii="Times New Roman" w:hAnsi="Times New Roman" w:cs="Times New Roman"/>
          <w:sz w:val="24"/>
          <w:szCs w:val="24"/>
        </w:rPr>
        <w:t>), Tesco is one of the most preferred retail employers in the UK and this can be attributed to its favourable employee management policies and brand reputation.</w:t>
      </w:r>
      <w:r w:rsidR="003C2391" w:rsidRPr="004522F6">
        <w:rPr>
          <w:rFonts w:ascii="Times New Roman" w:hAnsi="Times New Roman" w:cs="Times New Roman"/>
          <w:sz w:val="24"/>
          <w:szCs w:val="24"/>
        </w:rPr>
        <w:t xml:space="preserve"> All these aspects reiterate the existence of an effective leadership framework within the organisation. As such, this research seeks to use Tesco, London Superstore, as a case environment for the investigation of specific leadership strategies being embraced by the organisation and how these strategies have allowed it to stay ahead of </w:t>
      </w:r>
      <w:r w:rsidR="00246BAB" w:rsidRPr="004522F6">
        <w:rPr>
          <w:rFonts w:ascii="Times New Roman" w:hAnsi="Times New Roman" w:cs="Times New Roman"/>
          <w:sz w:val="24"/>
          <w:szCs w:val="24"/>
        </w:rPr>
        <w:t xml:space="preserve">the </w:t>
      </w:r>
      <w:r w:rsidR="003C2391" w:rsidRPr="004522F6">
        <w:rPr>
          <w:rFonts w:ascii="Times New Roman" w:hAnsi="Times New Roman" w:cs="Times New Roman"/>
          <w:sz w:val="24"/>
          <w:szCs w:val="24"/>
        </w:rPr>
        <w:t>competition over the years.</w:t>
      </w:r>
    </w:p>
    <w:p w14:paraId="130ED6B0" w14:textId="77777777" w:rsidR="00D9556F" w:rsidRPr="004522F6" w:rsidRDefault="00D9556F" w:rsidP="004522F6">
      <w:pPr>
        <w:pStyle w:val="Heading2"/>
        <w:spacing w:line="360" w:lineRule="auto"/>
        <w:rPr>
          <w:rFonts w:ascii="Times New Roman" w:hAnsi="Times New Roman" w:cs="Times New Roman"/>
          <w:b/>
          <w:color w:val="auto"/>
          <w:sz w:val="24"/>
          <w:szCs w:val="24"/>
        </w:rPr>
      </w:pPr>
      <w:bookmarkStart w:id="7" w:name="_Toc175948442"/>
      <w:r w:rsidRPr="004522F6">
        <w:rPr>
          <w:rFonts w:ascii="Times New Roman" w:hAnsi="Times New Roman" w:cs="Times New Roman"/>
          <w:b/>
          <w:color w:val="auto"/>
          <w:sz w:val="24"/>
          <w:szCs w:val="24"/>
        </w:rPr>
        <w:lastRenderedPageBreak/>
        <w:t>1.</w:t>
      </w:r>
      <w:r w:rsidR="00FF5629" w:rsidRPr="004522F6">
        <w:rPr>
          <w:rFonts w:ascii="Times New Roman" w:hAnsi="Times New Roman" w:cs="Times New Roman"/>
          <w:b/>
          <w:color w:val="auto"/>
          <w:sz w:val="24"/>
          <w:szCs w:val="24"/>
        </w:rPr>
        <w:t>3</w:t>
      </w:r>
      <w:r w:rsidRPr="004522F6">
        <w:rPr>
          <w:rFonts w:ascii="Times New Roman" w:hAnsi="Times New Roman" w:cs="Times New Roman"/>
          <w:b/>
          <w:color w:val="auto"/>
          <w:sz w:val="24"/>
          <w:szCs w:val="24"/>
        </w:rPr>
        <w:t xml:space="preserve"> Research Problem Statement</w:t>
      </w:r>
      <w:bookmarkEnd w:id="7"/>
    </w:p>
    <w:p w14:paraId="3B4ED875" w14:textId="77777777" w:rsidR="003C2391" w:rsidRPr="004522F6" w:rsidRDefault="003C2391"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The 21</w:t>
      </w:r>
      <w:r w:rsidRPr="004522F6">
        <w:rPr>
          <w:rFonts w:ascii="Times New Roman" w:hAnsi="Times New Roman" w:cs="Times New Roman"/>
          <w:sz w:val="24"/>
          <w:szCs w:val="24"/>
          <w:vertAlign w:val="superscript"/>
        </w:rPr>
        <w:t>st</w:t>
      </w:r>
      <w:r w:rsidRPr="004522F6">
        <w:rPr>
          <w:rFonts w:ascii="Times New Roman" w:hAnsi="Times New Roman" w:cs="Times New Roman"/>
          <w:sz w:val="24"/>
          <w:szCs w:val="24"/>
        </w:rPr>
        <w:t xml:space="preserve"> century has brought about significant transformations in business operations and determinants of competitive advantage. Companies that were once considered giants in the market, such as Nokia and Kodak, have over time lost their market share and influence to brands such as Samsung and Apple; </w:t>
      </w:r>
      <w:r w:rsidR="002E408B" w:rsidRPr="004522F6">
        <w:rPr>
          <w:rFonts w:ascii="Times New Roman" w:hAnsi="Times New Roman" w:cs="Times New Roman"/>
          <w:color w:val="222222"/>
          <w:sz w:val="24"/>
          <w:szCs w:val="24"/>
          <w:shd w:val="clear" w:color="auto" w:fill="FFFFFF"/>
        </w:rPr>
        <w:t>Guo and Wang (2019</w:t>
      </w:r>
      <w:r w:rsidRPr="004522F6">
        <w:rPr>
          <w:rFonts w:ascii="Times New Roman" w:hAnsi="Times New Roman" w:cs="Times New Roman"/>
          <w:sz w:val="24"/>
          <w:szCs w:val="24"/>
        </w:rPr>
        <w:t xml:space="preserve">) noted that although much of this transformation has been attributed to the influence of technology on business operations, changing consumer needs and preferences, and economic volatilities, the role of leadership remains to be a fundamental determinant of company success or failure during such periods. This assertion was reiterated by </w:t>
      </w:r>
      <w:r w:rsidR="002E408B" w:rsidRPr="004522F6">
        <w:rPr>
          <w:rFonts w:ascii="Times New Roman" w:hAnsi="Times New Roman" w:cs="Times New Roman"/>
          <w:color w:val="222222"/>
          <w:sz w:val="24"/>
          <w:szCs w:val="24"/>
          <w:shd w:val="clear" w:color="auto" w:fill="FFFFFF"/>
        </w:rPr>
        <w:t>Shafiq, Lasrado, and Hafeez (2019</w:t>
      </w:r>
      <w:r w:rsidRPr="004522F6">
        <w:rPr>
          <w:rFonts w:ascii="Times New Roman" w:hAnsi="Times New Roman" w:cs="Times New Roman"/>
          <w:sz w:val="24"/>
          <w:szCs w:val="24"/>
        </w:rPr>
        <w:t xml:space="preserve">) who noted that company leaders are responsible for policy formulation and </w:t>
      </w:r>
      <w:r w:rsidR="00246BAB" w:rsidRPr="004522F6">
        <w:rPr>
          <w:rFonts w:ascii="Times New Roman" w:hAnsi="Times New Roman" w:cs="Times New Roman"/>
          <w:sz w:val="24"/>
          <w:szCs w:val="24"/>
        </w:rPr>
        <w:t xml:space="preserve">the </w:t>
      </w:r>
      <w:r w:rsidRPr="004522F6">
        <w:rPr>
          <w:rFonts w:ascii="Times New Roman" w:hAnsi="Times New Roman" w:cs="Times New Roman"/>
          <w:sz w:val="24"/>
          <w:szCs w:val="24"/>
        </w:rPr>
        <w:t xml:space="preserve">creation of a business culture that promotes positive micro and macro-environment relations. Another study by </w:t>
      </w:r>
      <w:r w:rsidR="002E408B" w:rsidRPr="004522F6">
        <w:rPr>
          <w:rFonts w:ascii="Times New Roman" w:hAnsi="Times New Roman" w:cs="Times New Roman"/>
          <w:color w:val="222222"/>
          <w:sz w:val="24"/>
          <w:szCs w:val="24"/>
          <w:shd w:val="clear" w:color="auto" w:fill="FFFFFF"/>
        </w:rPr>
        <w:t>Suprapti et al. (2020</w:t>
      </w:r>
      <w:r w:rsidRPr="004522F6">
        <w:rPr>
          <w:rFonts w:ascii="Times New Roman" w:hAnsi="Times New Roman" w:cs="Times New Roman"/>
          <w:sz w:val="24"/>
          <w:szCs w:val="24"/>
        </w:rPr>
        <w:t xml:space="preserve">) found that the operations of any organisation reflect the leadership strategies embraced therein. Thus, an organisation on </w:t>
      </w:r>
      <w:r w:rsidR="00246BAB" w:rsidRPr="004522F6">
        <w:rPr>
          <w:rFonts w:ascii="Times New Roman" w:hAnsi="Times New Roman" w:cs="Times New Roman"/>
          <w:sz w:val="24"/>
          <w:szCs w:val="24"/>
        </w:rPr>
        <w:t>a</w:t>
      </w:r>
      <w:r w:rsidRPr="004522F6">
        <w:rPr>
          <w:rFonts w:ascii="Times New Roman" w:hAnsi="Times New Roman" w:cs="Times New Roman"/>
          <w:sz w:val="24"/>
          <w:szCs w:val="24"/>
        </w:rPr>
        <w:t xml:space="preserve"> downward spiral reflects an ineffective leadership framework and vice versa.</w:t>
      </w:r>
    </w:p>
    <w:p w14:paraId="5AD2D506" w14:textId="77777777" w:rsidR="003C2391" w:rsidRPr="004522F6" w:rsidRDefault="003C2391"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Despite extensive studies on leadership and business success in the current business landscape, there is still limited literature that provides information on how specific leadership strategies and styles influence organisational success and competitiveness. This makes it hard for the recommendations within available studies to be objectively adopted across multiple industries since there is no precise benchmark that can help in determining success. Thus, this study seeks to address this research gap by looking into the role of effective leadership </w:t>
      </w:r>
      <w:r w:rsidR="00246BAB" w:rsidRPr="004522F6">
        <w:rPr>
          <w:rFonts w:ascii="Times New Roman" w:hAnsi="Times New Roman" w:cs="Times New Roman"/>
          <w:sz w:val="24"/>
          <w:szCs w:val="24"/>
        </w:rPr>
        <w:t>in</w:t>
      </w:r>
      <w:r w:rsidRPr="004522F6">
        <w:rPr>
          <w:rFonts w:ascii="Times New Roman" w:hAnsi="Times New Roman" w:cs="Times New Roman"/>
          <w:sz w:val="24"/>
          <w:szCs w:val="24"/>
        </w:rPr>
        <w:t xml:space="preserve"> </w:t>
      </w:r>
      <w:r w:rsidR="00E02FF8" w:rsidRPr="004522F6">
        <w:rPr>
          <w:rFonts w:ascii="Times New Roman" w:hAnsi="Times New Roman" w:cs="Times New Roman"/>
          <w:sz w:val="24"/>
          <w:szCs w:val="24"/>
        </w:rPr>
        <w:t xml:space="preserve">managing the changing business environment with a case analysis of Tesco, London Superstore. Specifically, the study seeks to explore the leadership strategies and styles that have been embraced by Tesco and how these strategies have impacted Tesco’s competitiveness and resilience within the current dynamic environment. </w:t>
      </w:r>
    </w:p>
    <w:p w14:paraId="65431CD2" w14:textId="77777777" w:rsidR="00D9556F" w:rsidRPr="004522F6" w:rsidRDefault="00D9556F" w:rsidP="004522F6">
      <w:pPr>
        <w:pStyle w:val="Heading2"/>
        <w:spacing w:line="360" w:lineRule="auto"/>
        <w:rPr>
          <w:rFonts w:ascii="Times New Roman" w:hAnsi="Times New Roman" w:cs="Times New Roman"/>
          <w:b/>
          <w:color w:val="auto"/>
          <w:sz w:val="24"/>
          <w:szCs w:val="24"/>
        </w:rPr>
      </w:pPr>
      <w:bookmarkStart w:id="8" w:name="_Toc175948443"/>
      <w:r w:rsidRPr="004522F6">
        <w:rPr>
          <w:rFonts w:ascii="Times New Roman" w:hAnsi="Times New Roman" w:cs="Times New Roman"/>
          <w:b/>
          <w:color w:val="auto"/>
          <w:sz w:val="24"/>
          <w:szCs w:val="24"/>
        </w:rPr>
        <w:t>1.</w:t>
      </w:r>
      <w:r w:rsidR="00FF5629" w:rsidRPr="004522F6">
        <w:rPr>
          <w:rFonts w:ascii="Times New Roman" w:hAnsi="Times New Roman" w:cs="Times New Roman"/>
          <w:b/>
          <w:color w:val="auto"/>
          <w:sz w:val="24"/>
          <w:szCs w:val="24"/>
        </w:rPr>
        <w:t>4</w:t>
      </w:r>
      <w:r w:rsidRPr="004522F6">
        <w:rPr>
          <w:rFonts w:ascii="Times New Roman" w:hAnsi="Times New Roman" w:cs="Times New Roman"/>
          <w:b/>
          <w:color w:val="auto"/>
          <w:sz w:val="24"/>
          <w:szCs w:val="24"/>
        </w:rPr>
        <w:t xml:space="preserve"> Research Aim</w:t>
      </w:r>
      <w:bookmarkEnd w:id="8"/>
    </w:p>
    <w:p w14:paraId="5AB595BB" w14:textId="77777777" w:rsidR="00E02FF8" w:rsidRPr="004522F6" w:rsidRDefault="00E02FF8"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This research aims to investigate the role of effective leadership in managing the changing business environment of an organisation, </w:t>
      </w:r>
      <w:r w:rsidR="00246BAB" w:rsidRPr="004522F6">
        <w:rPr>
          <w:rFonts w:ascii="Times New Roman" w:hAnsi="Times New Roman" w:cs="Times New Roman"/>
          <w:sz w:val="24"/>
          <w:szCs w:val="24"/>
        </w:rPr>
        <w:t>in</w:t>
      </w:r>
      <w:r w:rsidRPr="004522F6">
        <w:rPr>
          <w:rFonts w:ascii="Times New Roman" w:hAnsi="Times New Roman" w:cs="Times New Roman"/>
          <w:sz w:val="24"/>
          <w:szCs w:val="24"/>
        </w:rPr>
        <w:t xml:space="preserve"> </w:t>
      </w:r>
      <w:r w:rsidR="00246BAB" w:rsidRPr="004522F6">
        <w:rPr>
          <w:rFonts w:ascii="Times New Roman" w:hAnsi="Times New Roman" w:cs="Times New Roman"/>
          <w:sz w:val="24"/>
          <w:szCs w:val="24"/>
        </w:rPr>
        <w:t>the</w:t>
      </w:r>
      <w:r w:rsidRPr="004522F6">
        <w:rPr>
          <w:rFonts w:ascii="Times New Roman" w:hAnsi="Times New Roman" w:cs="Times New Roman"/>
          <w:sz w:val="24"/>
          <w:szCs w:val="24"/>
        </w:rPr>
        <w:t xml:space="preserve"> case of Tesco, London Superstore.</w:t>
      </w:r>
    </w:p>
    <w:p w14:paraId="033E00ED" w14:textId="77777777" w:rsidR="00D9556F" w:rsidRPr="004522F6" w:rsidRDefault="00D9556F" w:rsidP="004522F6">
      <w:pPr>
        <w:pStyle w:val="Heading3"/>
        <w:spacing w:line="360" w:lineRule="auto"/>
        <w:rPr>
          <w:rFonts w:ascii="Times New Roman" w:hAnsi="Times New Roman" w:cs="Times New Roman"/>
          <w:b/>
          <w:color w:val="auto"/>
        </w:rPr>
      </w:pPr>
      <w:bookmarkStart w:id="9" w:name="_Toc175948444"/>
      <w:r w:rsidRPr="004522F6">
        <w:rPr>
          <w:rFonts w:ascii="Times New Roman" w:hAnsi="Times New Roman" w:cs="Times New Roman"/>
          <w:b/>
          <w:color w:val="auto"/>
        </w:rPr>
        <w:t>1.</w:t>
      </w:r>
      <w:r w:rsidR="00FF5629" w:rsidRPr="004522F6">
        <w:rPr>
          <w:rFonts w:ascii="Times New Roman" w:hAnsi="Times New Roman" w:cs="Times New Roman"/>
          <w:b/>
          <w:color w:val="auto"/>
        </w:rPr>
        <w:t>4</w:t>
      </w:r>
      <w:r w:rsidRPr="004522F6">
        <w:rPr>
          <w:rFonts w:ascii="Times New Roman" w:hAnsi="Times New Roman" w:cs="Times New Roman"/>
          <w:b/>
          <w:color w:val="auto"/>
        </w:rPr>
        <w:t>.1 Research Objectives</w:t>
      </w:r>
      <w:bookmarkEnd w:id="9"/>
    </w:p>
    <w:p w14:paraId="7CB63D57" w14:textId="77777777" w:rsidR="00E02FF8" w:rsidRPr="004522F6" w:rsidRDefault="00E02FF8" w:rsidP="004522F6">
      <w:pPr>
        <w:pStyle w:val="ListParagraph"/>
        <w:numPr>
          <w:ilvl w:val="0"/>
          <w:numId w:val="1"/>
        </w:num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To investigate the leadership strategies and styles that have been adopted by organisations, with a case analysis of Tesco, London Superstore.</w:t>
      </w:r>
    </w:p>
    <w:p w14:paraId="765C2A1E" w14:textId="77777777" w:rsidR="00E02FF8" w:rsidRPr="004522F6" w:rsidRDefault="00E02FF8" w:rsidP="004522F6">
      <w:pPr>
        <w:pStyle w:val="ListParagraph"/>
        <w:numPr>
          <w:ilvl w:val="0"/>
          <w:numId w:val="1"/>
        </w:num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lastRenderedPageBreak/>
        <w:t xml:space="preserve">To determine the influence of the adopted leadership strategies and styles on </w:t>
      </w:r>
      <w:r w:rsidR="00246BAB" w:rsidRPr="004522F6">
        <w:rPr>
          <w:rFonts w:ascii="Times New Roman" w:hAnsi="Times New Roman" w:cs="Times New Roman"/>
          <w:sz w:val="24"/>
          <w:szCs w:val="24"/>
        </w:rPr>
        <w:t xml:space="preserve">the </w:t>
      </w:r>
      <w:r w:rsidRPr="004522F6">
        <w:rPr>
          <w:rFonts w:ascii="Times New Roman" w:hAnsi="Times New Roman" w:cs="Times New Roman"/>
          <w:sz w:val="24"/>
          <w:szCs w:val="24"/>
        </w:rPr>
        <w:t>organisational ability to manage the changing business environment; a case analysis of Tesco, London Superstore.</w:t>
      </w:r>
    </w:p>
    <w:p w14:paraId="48C8A6E0" w14:textId="77777777" w:rsidR="00E02FF8" w:rsidRPr="004522F6" w:rsidRDefault="00E02FF8" w:rsidP="004522F6">
      <w:pPr>
        <w:pStyle w:val="ListParagraph"/>
        <w:numPr>
          <w:ilvl w:val="0"/>
          <w:numId w:val="1"/>
        </w:num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To analyse some of the challenges faced by organisational </w:t>
      </w:r>
      <w:r w:rsidR="00BC4DDF" w:rsidRPr="004522F6">
        <w:rPr>
          <w:rFonts w:ascii="Times New Roman" w:hAnsi="Times New Roman" w:cs="Times New Roman"/>
          <w:sz w:val="24"/>
          <w:szCs w:val="24"/>
        </w:rPr>
        <w:t>leadership</w:t>
      </w:r>
      <w:r w:rsidRPr="004522F6">
        <w:rPr>
          <w:rFonts w:ascii="Times New Roman" w:hAnsi="Times New Roman" w:cs="Times New Roman"/>
          <w:sz w:val="24"/>
          <w:szCs w:val="24"/>
        </w:rPr>
        <w:t xml:space="preserve"> in navigating the modern dynamic business landscape with a case analysis of Tesco, London Superstore.</w:t>
      </w:r>
    </w:p>
    <w:p w14:paraId="54B6C175" w14:textId="77777777" w:rsidR="00E02FF8" w:rsidRPr="004522F6" w:rsidRDefault="00E02FF8" w:rsidP="004522F6">
      <w:pPr>
        <w:pStyle w:val="ListParagraph"/>
        <w:numPr>
          <w:ilvl w:val="0"/>
          <w:numId w:val="1"/>
        </w:num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To provide recommendations on strategies that can be adopted by Tesco, London Superstore, to overcome the noted leadership challenges.</w:t>
      </w:r>
    </w:p>
    <w:p w14:paraId="0228766E" w14:textId="77777777" w:rsidR="00D9556F" w:rsidRPr="004522F6" w:rsidRDefault="00D9556F" w:rsidP="004522F6">
      <w:pPr>
        <w:pStyle w:val="Heading3"/>
        <w:spacing w:line="360" w:lineRule="auto"/>
        <w:rPr>
          <w:rFonts w:ascii="Times New Roman" w:hAnsi="Times New Roman" w:cs="Times New Roman"/>
          <w:b/>
          <w:color w:val="auto"/>
        </w:rPr>
      </w:pPr>
      <w:bookmarkStart w:id="10" w:name="_Toc175948445"/>
      <w:r w:rsidRPr="004522F6">
        <w:rPr>
          <w:rFonts w:ascii="Times New Roman" w:hAnsi="Times New Roman" w:cs="Times New Roman"/>
          <w:b/>
          <w:color w:val="auto"/>
        </w:rPr>
        <w:t>1.</w:t>
      </w:r>
      <w:r w:rsidR="00FF5629" w:rsidRPr="004522F6">
        <w:rPr>
          <w:rFonts w:ascii="Times New Roman" w:hAnsi="Times New Roman" w:cs="Times New Roman"/>
          <w:b/>
          <w:color w:val="auto"/>
        </w:rPr>
        <w:t>4</w:t>
      </w:r>
      <w:r w:rsidRPr="004522F6">
        <w:rPr>
          <w:rFonts w:ascii="Times New Roman" w:hAnsi="Times New Roman" w:cs="Times New Roman"/>
          <w:b/>
          <w:color w:val="auto"/>
        </w:rPr>
        <w:t>.2 Research Questions</w:t>
      </w:r>
      <w:bookmarkEnd w:id="10"/>
    </w:p>
    <w:p w14:paraId="65541407" w14:textId="77777777" w:rsidR="00E02FF8" w:rsidRPr="004522F6" w:rsidRDefault="00E02FF8" w:rsidP="004522F6">
      <w:pPr>
        <w:pStyle w:val="ListParagraph"/>
        <w:numPr>
          <w:ilvl w:val="0"/>
          <w:numId w:val="2"/>
        </w:num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What are the leadership strategies and styles that have been adopted by Tesco, London Superstore?</w:t>
      </w:r>
    </w:p>
    <w:p w14:paraId="659147FB" w14:textId="77777777" w:rsidR="00E02FF8" w:rsidRPr="004522F6" w:rsidRDefault="00E02FF8" w:rsidP="004522F6">
      <w:pPr>
        <w:pStyle w:val="ListParagraph"/>
        <w:numPr>
          <w:ilvl w:val="0"/>
          <w:numId w:val="2"/>
        </w:num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What is the influence of the adopted leadership strategies and styles on </w:t>
      </w:r>
      <w:r w:rsidR="00246BAB" w:rsidRPr="004522F6">
        <w:rPr>
          <w:rFonts w:ascii="Times New Roman" w:hAnsi="Times New Roman" w:cs="Times New Roman"/>
          <w:sz w:val="24"/>
          <w:szCs w:val="24"/>
        </w:rPr>
        <w:t xml:space="preserve">the </w:t>
      </w:r>
      <w:r w:rsidRPr="004522F6">
        <w:rPr>
          <w:rFonts w:ascii="Times New Roman" w:hAnsi="Times New Roman" w:cs="Times New Roman"/>
          <w:sz w:val="24"/>
          <w:szCs w:val="24"/>
        </w:rPr>
        <w:t>organisational ability to manage the changing business environment</w:t>
      </w:r>
      <w:r w:rsidR="00BC4DDF" w:rsidRPr="004522F6">
        <w:rPr>
          <w:rFonts w:ascii="Times New Roman" w:hAnsi="Times New Roman" w:cs="Times New Roman"/>
          <w:sz w:val="24"/>
          <w:szCs w:val="24"/>
        </w:rPr>
        <w:t>?</w:t>
      </w:r>
    </w:p>
    <w:p w14:paraId="11834732" w14:textId="77777777" w:rsidR="00E02FF8" w:rsidRPr="004522F6" w:rsidRDefault="00BC4DDF" w:rsidP="004522F6">
      <w:pPr>
        <w:pStyle w:val="ListParagraph"/>
        <w:numPr>
          <w:ilvl w:val="0"/>
          <w:numId w:val="2"/>
        </w:num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What are some of</w:t>
      </w:r>
      <w:r w:rsidR="00E02FF8" w:rsidRPr="004522F6">
        <w:rPr>
          <w:rFonts w:ascii="Times New Roman" w:hAnsi="Times New Roman" w:cs="Times New Roman"/>
          <w:sz w:val="24"/>
          <w:szCs w:val="24"/>
        </w:rPr>
        <w:t xml:space="preserve"> the challenges faced by organisational </w:t>
      </w:r>
      <w:r w:rsidRPr="004522F6">
        <w:rPr>
          <w:rFonts w:ascii="Times New Roman" w:hAnsi="Times New Roman" w:cs="Times New Roman"/>
          <w:sz w:val="24"/>
          <w:szCs w:val="24"/>
        </w:rPr>
        <w:t>leadership</w:t>
      </w:r>
      <w:r w:rsidR="00E02FF8" w:rsidRPr="004522F6">
        <w:rPr>
          <w:rFonts w:ascii="Times New Roman" w:hAnsi="Times New Roman" w:cs="Times New Roman"/>
          <w:sz w:val="24"/>
          <w:szCs w:val="24"/>
        </w:rPr>
        <w:t xml:space="preserve"> in navigating the modern dynamic business landscape</w:t>
      </w:r>
      <w:r w:rsidRPr="004522F6">
        <w:rPr>
          <w:rFonts w:ascii="Times New Roman" w:hAnsi="Times New Roman" w:cs="Times New Roman"/>
          <w:sz w:val="24"/>
          <w:szCs w:val="24"/>
        </w:rPr>
        <w:t>?</w:t>
      </w:r>
    </w:p>
    <w:p w14:paraId="744F08ED" w14:textId="77777777" w:rsidR="00E02FF8" w:rsidRPr="004522F6" w:rsidRDefault="00BC4DDF" w:rsidP="004522F6">
      <w:pPr>
        <w:pStyle w:val="ListParagraph"/>
        <w:numPr>
          <w:ilvl w:val="0"/>
          <w:numId w:val="2"/>
        </w:num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What are some of the</w:t>
      </w:r>
      <w:r w:rsidR="00E02FF8" w:rsidRPr="004522F6">
        <w:rPr>
          <w:rFonts w:ascii="Times New Roman" w:hAnsi="Times New Roman" w:cs="Times New Roman"/>
          <w:sz w:val="24"/>
          <w:szCs w:val="24"/>
        </w:rPr>
        <w:t xml:space="preserve"> strategies that can be adopted by Tesco, London Superstore, to overcome the noted leadership challenges</w:t>
      </w:r>
      <w:r w:rsidRPr="004522F6">
        <w:rPr>
          <w:rFonts w:ascii="Times New Roman" w:hAnsi="Times New Roman" w:cs="Times New Roman"/>
          <w:sz w:val="24"/>
          <w:szCs w:val="24"/>
        </w:rPr>
        <w:t>?</w:t>
      </w:r>
    </w:p>
    <w:p w14:paraId="17165C0B" w14:textId="77777777" w:rsidR="00D9556F" w:rsidRPr="004522F6" w:rsidRDefault="00D9556F" w:rsidP="004522F6">
      <w:pPr>
        <w:pStyle w:val="Heading2"/>
        <w:spacing w:line="360" w:lineRule="auto"/>
        <w:rPr>
          <w:rFonts w:ascii="Times New Roman" w:hAnsi="Times New Roman" w:cs="Times New Roman"/>
          <w:b/>
          <w:color w:val="auto"/>
          <w:sz w:val="24"/>
          <w:szCs w:val="24"/>
        </w:rPr>
      </w:pPr>
      <w:bookmarkStart w:id="11" w:name="_Toc175948446"/>
      <w:r w:rsidRPr="004522F6">
        <w:rPr>
          <w:rFonts w:ascii="Times New Roman" w:hAnsi="Times New Roman" w:cs="Times New Roman"/>
          <w:b/>
          <w:color w:val="auto"/>
          <w:sz w:val="24"/>
          <w:szCs w:val="24"/>
        </w:rPr>
        <w:t>1.</w:t>
      </w:r>
      <w:r w:rsidR="00FF5629" w:rsidRPr="004522F6">
        <w:rPr>
          <w:rFonts w:ascii="Times New Roman" w:hAnsi="Times New Roman" w:cs="Times New Roman"/>
          <w:b/>
          <w:color w:val="auto"/>
          <w:sz w:val="24"/>
          <w:szCs w:val="24"/>
        </w:rPr>
        <w:t>5</w:t>
      </w:r>
      <w:r w:rsidRPr="004522F6">
        <w:rPr>
          <w:rFonts w:ascii="Times New Roman" w:hAnsi="Times New Roman" w:cs="Times New Roman"/>
          <w:b/>
          <w:color w:val="auto"/>
          <w:sz w:val="24"/>
          <w:szCs w:val="24"/>
        </w:rPr>
        <w:t xml:space="preserve"> Importance and Significance of the Research</w:t>
      </w:r>
      <w:bookmarkEnd w:id="11"/>
    </w:p>
    <w:p w14:paraId="4FD5D3DC" w14:textId="77777777" w:rsidR="00BC4DDF" w:rsidRPr="004522F6" w:rsidRDefault="00BC4DDF"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Leadership continues to be acknowledged as a leading determinant of organisational success in the current environment. As such, as organisations seek to realise profitability and consumer satisfaction, they should first focus on coming up with a leadership framework that is not only responsive to macro-environment needs but also provides micro-environment stakeholders with the chance to actively engage in business decision-making and innovation. From a policy perspective, this research provides policymakers and organisational stakeholders with a benchmark that can be used to come up with effective leadership policies and frameworks to promote long-term success and competitiveness.</w:t>
      </w:r>
    </w:p>
    <w:p w14:paraId="592D6BCC" w14:textId="77777777" w:rsidR="00BC4DDF" w:rsidRPr="004522F6" w:rsidRDefault="00BC4DDF"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From an organisational perspective, Tesco, London superstore and the Tesco brand as a whole </w:t>
      </w:r>
      <w:r w:rsidR="00246BAB" w:rsidRPr="004522F6">
        <w:rPr>
          <w:rFonts w:ascii="Times New Roman" w:hAnsi="Times New Roman" w:cs="Times New Roman"/>
          <w:sz w:val="24"/>
          <w:szCs w:val="24"/>
        </w:rPr>
        <w:t>have</w:t>
      </w:r>
      <w:r w:rsidRPr="004522F6">
        <w:rPr>
          <w:rFonts w:ascii="Times New Roman" w:hAnsi="Times New Roman" w:cs="Times New Roman"/>
          <w:sz w:val="24"/>
          <w:szCs w:val="24"/>
        </w:rPr>
        <w:t xml:space="preserve"> the chance to implement the recommendations provided in this study to overcome the leadership challenges noted. Further, other companies within the retail industry have a chance to use the study discussions as pointers to</w:t>
      </w:r>
      <w:r w:rsidR="00773513" w:rsidRPr="004522F6">
        <w:rPr>
          <w:rFonts w:ascii="Times New Roman" w:hAnsi="Times New Roman" w:cs="Times New Roman"/>
          <w:sz w:val="24"/>
          <w:szCs w:val="24"/>
        </w:rPr>
        <w:t xml:space="preserve"> strategic development. Students also have a chance to use </w:t>
      </w:r>
      <w:r w:rsidR="00773513" w:rsidRPr="004522F6">
        <w:rPr>
          <w:rFonts w:ascii="Times New Roman" w:hAnsi="Times New Roman" w:cs="Times New Roman"/>
          <w:sz w:val="24"/>
          <w:szCs w:val="24"/>
        </w:rPr>
        <w:lastRenderedPageBreak/>
        <w:t>this research as a reference point in a bid to further build on discussions around leadership and organisational success.</w:t>
      </w:r>
    </w:p>
    <w:p w14:paraId="3E8D58E3" w14:textId="77777777" w:rsidR="00FF5629" w:rsidRPr="004522F6" w:rsidRDefault="00FF5629" w:rsidP="004522F6">
      <w:pPr>
        <w:pStyle w:val="Heading2"/>
        <w:spacing w:line="360" w:lineRule="auto"/>
        <w:rPr>
          <w:rFonts w:ascii="Times New Roman" w:hAnsi="Times New Roman" w:cs="Times New Roman"/>
          <w:b/>
          <w:color w:val="auto"/>
          <w:sz w:val="24"/>
          <w:szCs w:val="24"/>
        </w:rPr>
      </w:pPr>
      <w:bookmarkStart w:id="12" w:name="_Toc175948447"/>
      <w:r w:rsidRPr="004522F6">
        <w:rPr>
          <w:rFonts w:ascii="Times New Roman" w:hAnsi="Times New Roman" w:cs="Times New Roman"/>
          <w:b/>
          <w:color w:val="auto"/>
          <w:sz w:val="24"/>
          <w:szCs w:val="24"/>
        </w:rPr>
        <w:t>1.6 Methodology</w:t>
      </w:r>
      <w:bookmarkEnd w:id="12"/>
    </w:p>
    <w:p w14:paraId="4F97C5E5" w14:textId="77777777" w:rsidR="00FF5629" w:rsidRPr="004522F6" w:rsidRDefault="00FF5629"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The methodology section of this study has been developed with the guidance of Saunder’s research onion model. The study embraces a positivism research philosophy, a deductive research approach, and a quantitative research design. Additionally, the research embraced a convenience non-probability sampling procedure to select a sample of 25 respondents from the case organisation. Both primary and secondary data were incorporated into the research, with primary data being collected using questionnaires and secondary data being collected from peer-reviewed articles, journals, industry publications, and organisational websites. The data was analysed using MS Excel tools where the researcher was able to develop tables and charts. Ethical considerations adopted by the researcher include the acquisition of voluntary consent from the respondents, respondent anonymity, and data privacy.</w:t>
      </w:r>
    </w:p>
    <w:p w14:paraId="0C8FBC55" w14:textId="77777777" w:rsidR="00FF5629" w:rsidRPr="004522F6" w:rsidRDefault="00FF5629" w:rsidP="004522F6">
      <w:pPr>
        <w:pStyle w:val="Heading2"/>
        <w:spacing w:line="360" w:lineRule="auto"/>
        <w:rPr>
          <w:rFonts w:ascii="Times New Roman" w:hAnsi="Times New Roman" w:cs="Times New Roman"/>
          <w:b/>
          <w:color w:val="auto"/>
          <w:sz w:val="24"/>
          <w:szCs w:val="24"/>
        </w:rPr>
      </w:pPr>
      <w:bookmarkStart w:id="13" w:name="_Toc175948448"/>
      <w:r w:rsidRPr="004522F6">
        <w:rPr>
          <w:rFonts w:ascii="Times New Roman" w:hAnsi="Times New Roman" w:cs="Times New Roman"/>
          <w:b/>
          <w:color w:val="auto"/>
          <w:sz w:val="24"/>
          <w:szCs w:val="24"/>
        </w:rPr>
        <w:t>1.7 Scope of the Study</w:t>
      </w:r>
      <w:bookmarkEnd w:id="13"/>
    </w:p>
    <w:p w14:paraId="0138D011" w14:textId="77777777" w:rsidR="00701C01" w:rsidRPr="004522F6" w:rsidRDefault="00701C01"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The study’s scope is characterised by an organisational analysis of the leadership practices adopted at different levels and their influence on business sustainability within the current dynamic environment. Key aspects analysed in the research include decision-making processes, leadership approaches, and stakeholder engagement, among others. The scope also encompasses a quantitative evaluation through questionnaires administered to personnel within the company. The outcomes can, however, be implemented across multiple organisations both nationally and internationally.</w:t>
      </w:r>
    </w:p>
    <w:p w14:paraId="7B92BEB7" w14:textId="77777777" w:rsidR="00701C01" w:rsidRPr="004522F6" w:rsidRDefault="00701C01" w:rsidP="004522F6">
      <w:pPr>
        <w:pStyle w:val="Heading2"/>
        <w:spacing w:line="360" w:lineRule="auto"/>
        <w:rPr>
          <w:rFonts w:ascii="Times New Roman" w:hAnsi="Times New Roman" w:cs="Times New Roman"/>
          <w:b/>
          <w:color w:val="auto"/>
          <w:sz w:val="24"/>
          <w:szCs w:val="24"/>
        </w:rPr>
      </w:pPr>
      <w:bookmarkStart w:id="14" w:name="_Toc175948449"/>
      <w:r w:rsidRPr="004522F6">
        <w:rPr>
          <w:rFonts w:ascii="Times New Roman" w:hAnsi="Times New Roman" w:cs="Times New Roman"/>
          <w:b/>
          <w:color w:val="auto"/>
          <w:sz w:val="24"/>
          <w:szCs w:val="24"/>
        </w:rPr>
        <w:t>1.8 Structure of the Dissertation</w:t>
      </w:r>
      <w:bookmarkEnd w:id="14"/>
    </w:p>
    <w:p w14:paraId="47AB6892" w14:textId="77777777" w:rsidR="00773513" w:rsidRPr="004522F6" w:rsidRDefault="00773513"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This study is structured into five major chapters: the introduction chapter which provides a background overview of the study and the research objectives, the literature review chapter which provides the conceptual and theoretical framework of the study, and the methodology section which provides the designs and approaches used by the researcher in collecting and analysing data. The two final chapters provide a presentation and discussion of the findings as well as a conclusion and recommendation </w:t>
      </w:r>
      <w:r w:rsidR="00246BAB" w:rsidRPr="004522F6">
        <w:rPr>
          <w:rFonts w:ascii="Times New Roman" w:hAnsi="Times New Roman" w:cs="Times New Roman"/>
          <w:sz w:val="24"/>
          <w:szCs w:val="24"/>
        </w:rPr>
        <w:t>for</w:t>
      </w:r>
      <w:r w:rsidRPr="004522F6">
        <w:rPr>
          <w:rFonts w:ascii="Times New Roman" w:hAnsi="Times New Roman" w:cs="Times New Roman"/>
          <w:sz w:val="24"/>
          <w:szCs w:val="24"/>
        </w:rPr>
        <w:t xml:space="preserve"> the study respectively.</w:t>
      </w:r>
    </w:p>
    <w:p w14:paraId="15D7723F" w14:textId="77777777" w:rsidR="00701C01" w:rsidRPr="004522F6" w:rsidRDefault="00701C01" w:rsidP="004522F6">
      <w:pPr>
        <w:pStyle w:val="Heading2"/>
        <w:spacing w:line="360" w:lineRule="auto"/>
        <w:rPr>
          <w:rFonts w:ascii="Times New Roman" w:hAnsi="Times New Roman" w:cs="Times New Roman"/>
          <w:b/>
          <w:color w:val="auto"/>
          <w:sz w:val="24"/>
          <w:szCs w:val="24"/>
        </w:rPr>
      </w:pPr>
      <w:bookmarkStart w:id="15" w:name="_Toc175948450"/>
      <w:r w:rsidRPr="004522F6">
        <w:rPr>
          <w:rFonts w:ascii="Times New Roman" w:hAnsi="Times New Roman" w:cs="Times New Roman"/>
          <w:b/>
          <w:color w:val="auto"/>
          <w:sz w:val="24"/>
          <w:szCs w:val="24"/>
        </w:rPr>
        <w:lastRenderedPageBreak/>
        <w:t>1.9 Summary of Chapter One</w:t>
      </w:r>
      <w:bookmarkEnd w:id="15"/>
    </w:p>
    <w:p w14:paraId="0546A020" w14:textId="77777777" w:rsidR="004522F6" w:rsidRDefault="00701C01"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Leadership is fundamental for the organisational ability to keep up with the changing business environment. It is the link that consolidates an organisation’s internal environment and its external environment. This chapter has provided a detailed description of the research problem and objectives, including an analysis of the leadership strategies embraced by Tesco, London Superstore, and some of the challenges within its leadership landscape. These objectives not only guide the discussions within the research literature review but also the research instrument development. The proceeding chapter discusses the research’s literature review.</w:t>
      </w:r>
    </w:p>
    <w:p w14:paraId="017998D0" w14:textId="77777777" w:rsidR="004522F6" w:rsidRDefault="004522F6">
      <w:pPr>
        <w:rPr>
          <w:rFonts w:ascii="Times New Roman" w:hAnsi="Times New Roman" w:cs="Times New Roman"/>
          <w:sz w:val="24"/>
          <w:szCs w:val="24"/>
        </w:rPr>
      </w:pPr>
      <w:r>
        <w:rPr>
          <w:rFonts w:ascii="Times New Roman" w:hAnsi="Times New Roman" w:cs="Times New Roman"/>
          <w:sz w:val="24"/>
          <w:szCs w:val="24"/>
        </w:rPr>
        <w:br w:type="page"/>
      </w:r>
    </w:p>
    <w:p w14:paraId="30E804FB" w14:textId="77777777" w:rsidR="004522F6" w:rsidRPr="004522F6" w:rsidRDefault="004522F6" w:rsidP="004522F6">
      <w:pPr>
        <w:spacing w:line="360" w:lineRule="auto"/>
        <w:jc w:val="both"/>
        <w:rPr>
          <w:rFonts w:ascii="Times New Roman" w:hAnsi="Times New Roman" w:cs="Times New Roman"/>
          <w:sz w:val="24"/>
          <w:szCs w:val="24"/>
        </w:rPr>
      </w:pPr>
    </w:p>
    <w:p w14:paraId="5013EB79" w14:textId="77777777" w:rsidR="004522F6" w:rsidRPr="004522F6" w:rsidRDefault="004522F6" w:rsidP="004522F6">
      <w:pPr>
        <w:pStyle w:val="Heading1"/>
        <w:spacing w:line="360" w:lineRule="auto"/>
        <w:jc w:val="center"/>
        <w:rPr>
          <w:rFonts w:ascii="Times New Roman" w:hAnsi="Times New Roman" w:cs="Times New Roman"/>
          <w:b/>
          <w:color w:val="auto"/>
          <w:sz w:val="24"/>
          <w:szCs w:val="24"/>
        </w:rPr>
      </w:pPr>
      <w:bookmarkStart w:id="16" w:name="_Toc175948451"/>
      <w:r w:rsidRPr="004522F6">
        <w:rPr>
          <w:rFonts w:ascii="Times New Roman" w:hAnsi="Times New Roman" w:cs="Times New Roman"/>
          <w:b/>
          <w:color w:val="auto"/>
          <w:sz w:val="24"/>
          <w:szCs w:val="24"/>
        </w:rPr>
        <w:t>CHAPTER TWO:</w:t>
      </w:r>
      <w:bookmarkEnd w:id="16"/>
    </w:p>
    <w:p w14:paraId="273D6194" w14:textId="77777777" w:rsidR="004522F6" w:rsidRPr="004522F6" w:rsidRDefault="004522F6" w:rsidP="004522F6">
      <w:pPr>
        <w:pStyle w:val="Heading1"/>
        <w:spacing w:line="360" w:lineRule="auto"/>
        <w:jc w:val="center"/>
        <w:rPr>
          <w:rFonts w:ascii="Times New Roman" w:hAnsi="Times New Roman" w:cs="Times New Roman"/>
          <w:b/>
          <w:color w:val="auto"/>
          <w:sz w:val="24"/>
          <w:szCs w:val="24"/>
        </w:rPr>
      </w:pPr>
      <w:bookmarkStart w:id="17" w:name="_Toc175948452"/>
      <w:r w:rsidRPr="004522F6">
        <w:rPr>
          <w:rFonts w:ascii="Times New Roman" w:hAnsi="Times New Roman" w:cs="Times New Roman"/>
          <w:b/>
          <w:color w:val="auto"/>
          <w:sz w:val="24"/>
          <w:szCs w:val="24"/>
        </w:rPr>
        <w:t>LITERATURE REVIEW</w:t>
      </w:r>
      <w:bookmarkEnd w:id="17"/>
    </w:p>
    <w:p w14:paraId="78D53A09" w14:textId="77777777" w:rsidR="004522F6" w:rsidRPr="004522F6" w:rsidRDefault="004522F6" w:rsidP="004522F6">
      <w:pPr>
        <w:pStyle w:val="Heading2"/>
        <w:spacing w:line="360" w:lineRule="auto"/>
        <w:rPr>
          <w:rFonts w:ascii="Times New Roman" w:hAnsi="Times New Roman" w:cs="Times New Roman"/>
          <w:b/>
          <w:color w:val="auto"/>
          <w:sz w:val="24"/>
          <w:szCs w:val="24"/>
        </w:rPr>
      </w:pPr>
      <w:bookmarkStart w:id="18" w:name="_Toc175948453"/>
      <w:r w:rsidRPr="004522F6">
        <w:rPr>
          <w:rFonts w:ascii="Times New Roman" w:hAnsi="Times New Roman" w:cs="Times New Roman"/>
          <w:b/>
          <w:color w:val="auto"/>
          <w:sz w:val="24"/>
          <w:szCs w:val="24"/>
        </w:rPr>
        <w:t>2.1 Introduction</w:t>
      </w:r>
      <w:bookmarkEnd w:id="18"/>
    </w:p>
    <w:p w14:paraId="27207238"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The information discussed within this chapter has been compiled from peer-reviewed articles, organisational websites, industry publications, and journals. Among the topics discussed herein include a definition of leadership, managing change within the current business environment, the relationship between leadership and successful change management, the study’s theoretical framework, and the study’s conceptual framework.</w:t>
      </w:r>
    </w:p>
    <w:p w14:paraId="22CA8711" w14:textId="77777777" w:rsidR="004522F6" w:rsidRPr="004522F6" w:rsidRDefault="004522F6" w:rsidP="004522F6">
      <w:pPr>
        <w:pStyle w:val="Heading2"/>
        <w:spacing w:line="360" w:lineRule="auto"/>
        <w:rPr>
          <w:rFonts w:ascii="Times New Roman" w:hAnsi="Times New Roman" w:cs="Times New Roman"/>
          <w:b/>
          <w:color w:val="auto"/>
          <w:sz w:val="24"/>
          <w:szCs w:val="24"/>
        </w:rPr>
      </w:pPr>
      <w:bookmarkStart w:id="19" w:name="_Toc175948454"/>
      <w:r w:rsidRPr="004522F6">
        <w:rPr>
          <w:rFonts w:ascii="Times New Roman" w:hAnsi="Times New Roman" w:cs="Times New Roman"/>
          <w:b/>
          <w:color w:val="auto"/>
          <w:sz w:val="24"/>
          <w:szCs w:val="24"/>
        </w:rPr>
        <w:t>2.2 The Concept of Leadership</w:t>
      </w:r>
      <w:bookmarkEnd w:id="19"/>
    </w:p>
    <w:p w14:paraId="4EAC5DE8"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Leadership, as a concept, has been defined differently by various scholars. For instance, </w:t>
      </w:r>
      <w:r w:rsidRPr="004522F6">
        <w:rPr>
          <w:rFonts w:ascii="Times New Roman" w:hAnsi="Times New Roman" w:cs="Times New Roman"/>
          <w:sz w:val="24"/>
          <w:szCs w:val="24"/>
          <w:shd w:val="clear" w:color="auto" w:fill="FFFFFF"/>
        </w:rPr>
        <w:t>Ibrahim and Daniel (2019</w:t>
      </w:r>
      <w:r w:rsidRPr="004522F6">
        <w:rPr>
          <w:rFonts w:ascii="Times New Roman" w:hAnsi="Times New Roman" w:cs="Times New Roman"/>
          <w:sz w:val="24"/>
          <w:szCs w:val="24"/>
        </w:rPr>
        <w:t xml:space="preserve">) defined leadership as the ability of an individual to guide and influence other people toward achieving specific goals or objectives. </w:t>
      </w:r>
      <w:r w:rsidRPr="004522F6">
        <w:rPr>
          <w:rFonts w:ascii="Times New Roman" w:hAnsi="Times New Roman" w:cs="Times New Roman"/>
          <w:sz w:val="24"/>
          <w:szCs w:val="24"/>
          <w:shd w:val="clear" w:color="auto" w:fill="FFFFFF"/>
        </w:rPr>
        <w:t>Schulze and Pinkow (2020</w:t>
      </w:r>
      <w:r w:rsidRPr="004522F6">
        <w:rPr>
          <w:rFonts w:ascii="Times New Roman" w:hAnsi="Times New Roman" w:cs="Times New Roman"/>
          <w:sz w:val="24"/>
          <w:szCs w:val="24"/>
        </w:rPr>
        <w:t xml:space="preserve">), on the other hand, defined leadership as different behaviours that help an individual influence the perception of others towards adopting a common course. This research, however, embraces the definition advanced by </w:t>
      </w:r>
      <w:r w:rsidRPr="004522F6">
        <w:rPr>
          <w:rFonts w:ascii="Times New Roman" w:hAnsi="Times New Roman" w:cs="Times New Roman"/>
          <w:sz w:val="24"/>
          <w:szCs w:val="24"/>
          <w:shd w:val="clear" w:color="auto" w:fill="FFFFFF"/>
        </w:rPr>
        <w:t>Mansaray (2019</w:t>
      </w:r>
      <w:r w:rsidRPr="004522F6">
        <w:rPr>
          <w:rFonts w:ascii="Times New Roman" w:hAnsi="Times New Roman" w:cs="Times New Roman"/>
          <w:sz w:val="24"/>
          <w:szCs w:val="24"/>
        </w:rPr>
        <w:t>) which noted that leadership is the ability to understand what motivates other people and leverage them to help in the achievement of shared objectives and targets. From this definition, it is evident that successful leadership is not about self but about how an individual sacrifices personal ambitions for the greater good of the organisation and other individuals within it.</w:t>
      </w:r>
    </w:p>
    <w:p w14:paraId="459B791A" w14:textId="77777777" w:rsidR="004522F6" w:rsidRPr="004522F6" w:rsidRDefault="004522F6" w:rsidP="004522F6">
      <w:pPr>
        <w:pStyle w:val="Heading3"/>
        <w:spacing w:line="360" w:lineRule="auto"/>
        <w:rPr>
          <w:rFonts w:ascii="Times New Roman" w:hAnsi="Times New Roman" w:cs="Times New Roman"/>
          <w:b/>
          <w:color w:val="auto"/>
        </w:rPr>
      </w:pPr>
      <w:bookmarkStart w:id="20" w:name="_Toc175948455"/>
      <w:r w:rsidRPr="004522F6">
        <w:rPr>
          <w:rFonts w:ascii="Times New Roman" w:hAnsi="Times New Roman" w:cs="Times New Roman"/>
          <w:b/>
          <w:color w:val="auto"/>
        </w:rPr>
        <w:t>2.2.1 Difference Between Leadership and Management</w:t>
      </w:r>
      <w:bookmarkEnd w:id="20"/>
    </w:p>
    <w:p w14:paraId="7881C2E4"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Leadership has for a long time been used interchangeably with management yet in reality, the two are different phenomena. According to </w:t>
      </w:r>
      <w:r w:rsidRPr="004522F6">
        <w:rPr>
          <w:rFonts w:ascii="Times New Roman" w:hAnsi="Times New Roman" w:cs="Times New Roman"/>
          <w:sz w:val="24"/>
          <w:szCs w:val="24"/>
          <w:shd w:val="clear" w:color="auto" w:fill="FFFFFF"/>
        </w:rPr>
        <w:t>Hristov and Zehrer (2019</w:t>
      </w:r>
      <w:r w:rsidRPr="004522F6">
        <w:rPr>
          <w:rFonts w:ascii="Times New Roman" w:hAnsi="Times New Roman" w:cs="Times New Roman"/>
          <w:sz w:val="24"/>
          <w:szCs w:val="24"/>
        </w:rPr>
        <w:t xml:space="preserve">), management is focused on overseeing daily organisational operations and coming up with control measures to ensure the realisation of short-term objectives. Leadership, on the other hand, is focused on long-term objectives and focuses on ways to motivate others within the organisation to buy into the objectives rather than imposing guidelines on them. This helps boost collaborative engagement, intrinsic motivation, and creativity. Furthermore, </w:t>
      </w:r>
      <w:bookmarkStart w:id="21" w:name="_Hlk172620180"/>
      <w:r w:rsidRPr="004522F6">
        <w:rPr>
          <w:rFonts w:ascii="Times New Roman" w:hAnsi="Times New Roman" w:cs="Times New Roman"/>
          <w:sz w:val="24"/>
          <w:szCs w:val="24"/>
          <w:shd w:val="clear" w:color="auto" w:fill="FFFFFF"/>
        </w:rPr>
        <w:t>Laureani and Antony (2019</w:t>
      </w:r>
      <w:bookmarkEnd w:id="21"/>
      <w:r w:rsidRPr="004522F6">
        <w:rPr>
          <w:rFonts w:ascii="Times New Roman" w:hAnsi="Times New Roman" w:cs="Times New Roman"/>
          <w:sz w:val="24"/>
          <w:szCs w:val="24"/>
        </w:rPr>
        <w:t xml:space="preserve">) noted that leadership is different from management in that leaders are focused on motivating and inspiring their teams </w:t>
      </w:r>
      <w:r w:rsidRPr="004522F6">
        <w:rPr>
          <w:rFonts w:ascii="Times New Roman" w:hAnsi="Times New Roman" w:cs="Times New Roman"/>
          <w:sz w:val="24"/>
          <w:szCs w:val="24"/>
        </w:rPr>
        <w:lastRenderedPageBreak/>
        <w:t>while managers are focused on organising and coordinating activities as well as streamlining activities to help realise efficiency. This means that while leaders are mostly focused on developing new and creative ideas, managers are always focused on ensuring the successful execution of these ideas. The distinction between leadership and management is important since it helps clear assumptions regarding the blurry boundary between these roles (</w:t>
      </w:r>
      <w:r w:rsidRPr="004522F6">
        <w:rPr>
          <w:rFonts w:ascii="Times New Roman" w:hAnsi="Times New Roman" w:cs="Times New Roman"/>
          <w:sz w:val="24"/>
          <w:szCs w:val="24"/>
          <w:shd w:val="clear" w:color="auto" w:fill="FFFFFF"/>
        </w:rPr>
        <w:t>Evans, 2022)</w:t>
      </w:r>
      <w:r w:rsidRPr="004522F6">
        <w:rPr>
          <w:rFonts w:ascii="Times New Roman" w:hAnsi="Times New Roman" w:cs="Times New Roman"/>
          <w:sz w:val="24"/>
          <w:szCs w:val="24"/>
        </w:rPr>
        <w:t>.</w:t>
      </w:r>
    </w:p>
    <w:p w14:paraId="251EACFA" w14:textId="77777777" w:rsidR="004522F6" w:rsidRPr="000D4FFF" w:rsidRDefault="004522F6" w:rsidP="000D4FFF">
      <w:pPr>
        <w:pStyle w:val="Heading3"/>
        <w:spacing w:line="360" w:lineRule="auto"/>
        <w:rPr>
          <w:rFonts w:ascii="Times New Roman" w:hAnsi="Times New Roman" w:cs="Times New Roman"/>
          <w:b/>
          <w:color w:val="auto"/>
        </w:rPr>
      </w:pPr>
      <w:bookmarkStart w:id="22" w:name="_Toc175948456"/>
      <w:r w:rsidRPr="000D4FFF">
        <w:rPr>
          <w:rFonts w:ascii="Times New Roman" w:hAnsi="Times New Roman" w:cs="Times New Roman"/>
          <w:b/>
          <w:color w:val="auto"/>
        </w:rPr>
        <w:t>2.2.2 Character Traits to Successful Leadership</w:t>
      </w:r>
      <w:bookmarkEnd w:id="22"/>
    </w:p>
    <w:p w14:paraId="24DEA7F2"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For leaders to be successful, there are specific character traits that they need to exhibit when coming up with an organisation’s vision and engaging with other personnel (</w:t>
      </w:r>
      <w:r w:rsidRPr="004522F6">
        <w:rPr>
          <w:rFonts w:ascii="Times New Roman" w:hAnsi="Times New Roman" w:cs="Times New Roman"/>
          <w:sz w:val="24"/>
          <w:szCs w:val="24"/>
          <w:shd w:val="clear" w:color="auto" w:fill="FFFFFF"/>
        </w:rPr>
        <w:t>Plachy and Smunt, 2022)</w:t>
      </w:r>
      <w:r w:rsidRPr="004522F6">
        <w:rPr>
          <w:rFonts w:ascii="Times New Roman" w:hAnsi="Times New Roman" w:cs="Times New Roman"/>
          <w:sz w:val="24"/>
          <w:szCs w:val="24"/>
        </w:rPr>
        <w:t xml:space="preserve">. </w:t>
      </w:r>
      <w:bookmarkStart w:id="23" w:name="_Hlk172620196"/>
      <w:r w:rsidRPr="004522F6">
        <w:rPr>
          <w:rFonts w:ascii="Times New Roman" w:hAnsi="Times New Roman" w:cs="Times New Roman"/>
          <w:sz w:val="24"/>
          <w:szCs w:val="24"/>
          <w:shd w:val="clear" w:color="auto" w:fill="FFFFFF"/>
        </w:rPr>
        <w:t>Sergeeva and Kortantamer (2021</w:t>
      </w:r>
      <w:bookmarkEnd w:id="23"/>
      <w:r w:rsidRPr="004522F6">
        <w:rPr>
          <w:rFonts w:ascii="Times New Roman" w:hAnsi="Times New Roman" w:cs="Times New Roman"/>
          <w:sz w:val="24"/>
          <w:szCs w:val="24"/>
        </w:rPr>
        <w:t>) stated that successful leadership depends on the ability to motivate and influence other people. As such, one should exhibit strong interpersonal skills including communication, emotional intelligence, and collaboration, to determine the specific needs and preferences of those being led, before using them as pointers to developing long-term organisational goals. Furthermore, successful leadership leverages the exhibition of accountability and transparency as well as the ability to be innovative and take risks (</w:t>
      </w:r>
      <w:r w:rsidRPr="004522F6">
        <w:rPr>
          <w:rFonts w:ascii="Times New Roman" w:hAnsi="Times New Roman" w:cs="Times New Roman"/>
          <w:sz w:val="24"/>
          <w:szCs w:val="24"/>
          <w:shd w:val="clear" w:color="auto" w:fill="FFFFFF"/>
        </w:rPr>
        <w:t>Buhagiar and Anand, 2023)</w:t>
      </w:r>
      <w:r w:rsidRPr="004522F6">
        <w:rPr>
          <w:rFonts w:ascii="Times New Roman" w:hAnsi="Times New Roman" w:cs="Times New Roman"/>
          <w:sz w:val="24"/>
          <w:szCs w:val="24"/>
        </w:rPr>
        <w:t>. This aspect has been reiterated within the transformational leadership theory which states that successful leadership is influenced by the ability to lead from the front and show direction to others (</w:t>
      </w:r>
      <w:r w:rsidRPr="004522F6">
        <w:rPr>
          <w:rFonts w:ascii="Times New Roman" w:hAnsi="Times New Roman" w:cs="Times New Roman"/>
          <w:sz w:val="24"/>
          <w:szCs w:val="24"/>
          <w:shd w:val="clear" w:color="auto" w:fill="FFFFFF"/>
        </w:rPr>
        <w:t>Haque, Fernando, and Caputi, 2021</w:t>
      </w:r>
      <w:r w:rsidRPr="004522F6">
        <w:rPr>
          <w:rFonts w:ascii="Times New Roman" w:hAnsi="Times New Roman" w:cs="Times New Roman"/>
          <w:sz w:val="24"/>
          <w:szCs w:val="24"/>
        </w:rPr>
        <w:t>). Other characteristics include decisiveness and resilience, especially in the current environment where multiple macro-environment factors influence decision-making and achievement of set goals (</w:t>
      </w:r>
      <w:r w:rsidRPr="004522F6">
        <w:rPr>
          <w:rFonts w:ascii="Times New Roman" w:hAnsi="Times New Roman" w:cs="Times New Roman"/>
          <w:sz w:val="24"/>
          <w:szCs w:val="24"/>
          <w:shd w:val="clear" w:color="auto" w:fill="FFFFFF"/>
        </w:rPr>
        <w:t>Lux, Grover, and Teo, 2023)</w:t>
      </w:r>
      <w:r w:rsidRPr="004522F6">
        <w:rPr>
          <w:rFonts w:ascii="Times New Roman" w:hAnsi="Times New Roman" w:cs="Times New Roman"/>
          <w:sz w:val="24"/>
          <w:szCs w:val="24"/>
        </w:rPr>
        <w:t>.</w:t>
      </w:r>
    </w:p>
    <w:p w14:paraId="0CDDC071"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The exhibition of these leadership characteristics increases the probability of realising enhanced employee retention and motivation. </w:t>
      </w:r>
      <w:r w:rsidRPr="004522F6">
        <w:rPr>
          <w:rFonts w:ascii="Times New Roman" w:hAnsi="Times New Roman" w:cs="Times New Roman"/>
          <w:sz w:val="24"/>
          <w:szCs w:val="24"/>
          <w:shd w:val="clear" w:color="auto" w:fill="FFFFFF"/>
        </w:rPr>
        <w:t>Franken, Plimmer, and Malinen (2020</w:t>
      </w:r>
      <w:r w:rsidRPr="004522F6">
        <w:rPr>
          <w:rFonts w:ascii="Times New Roman" w:hAnsi="Times New Roman" w:cs="Times New Roman"/>
          <w:sz w:val="24"/>
          <w:szCs w:val="24"/>
        </w:rPr>
        <w:t>) stated that the current business landscape has been characterised by high competition for top talent in the market. As such, employee turnover has emerged as a leading contemporary management issue. However, by exhibiting strong leadership abilities, companies are exposed to the probability of triggering a sense of job satisfaction, inclusivity, and intrinsic motivation among their employees, ultimately boosting personnel retention (</w:t>
      </w:r>
      <w:r w:rsidRPr="004522F6">
        <w:rPr>
          <w:rFonts w:ascii="Times New Roman" w:hAnsi="Times New Roman" w:cs="Times New Roman"/>
          <w:sz w:val="24"/>
          <w:szCs w:val="24"/>
          <w:shd w:val="clear" w:color="auto" w:fill="FFFFFF"/>
        </w:rPr>
        <w:t>Gaus et al., 2022)</w:t>
      </w:r>
      <w:r w:rsidRPr="004522F6">
        <w:rPr>
          <w:rFonts w:ascii="Times New Roman" w:hAnsi="Times New Roman" w:cs="Times New Roman"/>
          <w:sz w:val="24"/>
          <w:szCs w:val="24"/>
        </w:rPr>
        <w:t xml:space="preserve">. Furthermore, the exhibition of strong leadership helps boost consumer satisfaction; </w:t>
      </w:r>
      <w:r w:rsidRPr="004522F6">
        <w:rPr>
          <w:rFonts w:ascii="Times New Roman" w:hAnsi="Times New Roman" w:cs="Times New Roman"/>
          <w:sz w:val="24"/>
          <w:szCs w:val="24"/>
          <w:shd w:val="clear" w:color="auto" w:fill="FFFFFF"/>
        </w:rPr>
        <w:t>Alblooshi, Shamsuzzaman, and Haridy (2021</w:t>
      </w:r>
      <w:r w:rsidRPr="004522F6">
        <w:rPr>
          <w:rFonts w:ascii="Times New Roman" w:hAnsi="Times New Roman" w:cs="Times New Roman"/>
          <w:sz w:val="24"/>
          <w:szCs w:val="24"/>
        </w:rPr>
        <w:t xml:space="preserve">) elaborated on this point by stating that leaders who are innovative and flexible can understand prevailing consumer needs and market trends as well as exhibit a willingness to adjust production models based on these trends, ultimately triggering increased consumer satisfaction. Further, effective </w:t>
      </w:r>
      <w:r w:rsidRPr="004522F6">
        <w:rPr>
          <w:rFonts w:ascii="Times New Roman" w:hAnsi="Times New Roman" w:cs="Times New Roman"/>
          <w:sz w:val="24"/>
          <w:szCs w:val="24"/>
        </w:rPr>
        <w:lastRenderedPageBreak/>
        <w:t>leadership helps enhance organisational productivity and competitive advantage which is a primary determinant of performance within the current business environment.</w:t>
      </w:r>
    </w:p>
    <w:p w14:paraId="322C5424" w14:textId="77777777" w:rsidR="004522F6" w:rsidRPr="000D4FFF" w:rsidRDefault="004522F6" w:rsidP="000D4FFF">
      <w:pPr>
        <w:pStyle w:val="Heading2"/>
        <w:spacing w:line="360" w:lineRule="auto"/>
        <w:rPr>
          <w:rFonts w:ascii="Times New Roman" w:hAnsi="Times New Roman" w:cs="Times New Roman"/>
          <w:b/>
          <w:color w:val="auto"/>
          <w:sz w:val="24"/>
          <w:szCs w:val="24"/>
        </w:rPr>
      </w:pPr>
      <w:bookmarkStart w:id="24" w:name="_Toc175948457"/>
      <w:r w:rsidRPr="000D4FFF">
        <w:rPr>
          <w:rFonts w:ascii="Times New Roman" w:hAnsi="Times New Roman" w:cs="Times New Roman"/>
          <w:b/>
          <w:color w:val="auto"/>
          <w:sz w:val="24"/>
          <w:szCs w:val="24"/>
        </w:rPr>
        <w:t>2.3 Leadership strategies and styles adopted by Organisations</w:t>
      </w:r>
      <w:bookmarkEnd w:id="24"/>
    </w:p>
    <w:p w14:paraId="69A4BF8B"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There are multiple leadership strategies and styles that organisations can embrace within the contemporary environment. A report by </w:t>
      </w:r>
      <w:r w:rsidRPr="004522F6">
        <w:rPr>
          <w:rFonts w:ascii="Times New Roman" w:hAnsi="Times New Roman" w:cs="Times New Roman"/>
          <w:sz w:val="24"/>
          <w:szCs w:val="24"/>
          <w:shd w:val="clear" w:color="auto" w:fill="FFFFFF"/>
        </w:rPr>
        <w:t>O’Reilly and Chatman (2020</w:t>
      </w:r>
      <w:r w:rsidRPr="004522F6">
        <w:rPr>
          <w:rFonts w:ascii="Times New Roman" w:hAnsi="Times New Roman" w:cs="Times New Roman"/>
          <w:sz w:val="24"/>
          <w:szCs w:val="24"/>
        </w:rPr>
        <w:t xml:space="preserve">), however, stated that one of the leadership styles that stands out today is transformational leadership which is a style founded on the adoption of employee-centred operational frameworks and continuously motivating subordinates to get out of their comfort zones. It is also characterised by leading from the front and inspiring an environment of change and innovation. </w:t>
      </w:r>
      <w:r w:rsidRPr="004522F6">
        <w:rPr>
          <w:rFonts w:ascii="Times New Roman" w:hAnsi="Times New Roman" w:cs="Times New Roman"/>
          <w:sz w:val="24"/>
          <w:szCs w:val="24"/>
          <w:shd w:val="clear" w:color="auto" w:fill="FFFFFF"/>
        </w:rPr>
        <w:t>Kilag et al. (2024</w:t>
      </w:r>
      <w:r w:rsidRPr="004522F6">
        <w:rPr>
          <w:rFonts w:ascii="Times New Roman" w:hAnsi="Times New Roman" w:cs="Times New Roman"/>
          <w:sz w:val="24"/>
          <w:szCs w:val="24"/>
        </w:rPr>
        <w:t>) further built on these assertions by stating that the employee-centred nature of transformational leadership also involves the determination of individual personnel needs and preferences and working towards the creation of an environment that would ensure the satisfaction of these needs. The study was informed by the hierarchy of needs theory by Maslow which states that employees occupy different positions within the needs pyramid and the only way motivation can be achieved is through determining the specific need level occupied by individual personnel and providing them with the support and resources needed to advance to the next level (</w:t>
      </w:r>
      <w:r w:rsidRPr="004522F6">
        <w:rPr>
          <w:rFonts w:ascii="Times New Roman" w:hAnsi="Times New Roman" w:cs="Times New Roman"/>
          <w:sz w:val="24"/>
          <w:szCs w:val="24"/>
          <w:shd w:val="clear" w:color="auto" w:fill="FFFFFF"/>
        </w:rPr>
        <w:t>Trivedi and Mehta, 2019</w:t>
      </w:r>
      <w:r w:rsidRPr="004522F6">
        <w:rPr>
          <w:rFonts w:ascii="Times New Roman" w:hAnsi="Times New Roman" w:cs="Times New Roman"/>
          <w:sz w:val="24"/>
          <w:szCs w:val="24"/>
        </w:rPr>
        <w:t>). Transformational leadership is also focused on building strong relationships and realising a collaborative working environment.</w:t>
      </w:r>
    </w:p>
    <w:p w14:paraId="705528DC"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Another common leadership style in the contemporary business environment is transactional leadership which </w:t>
      </w:r>
      <w:r w:rsidRPr="004522F6">
        <w:rPr>
          <w:rFonts w:ascii="Times New Roman" w:hAnsi="Times New Roman" w:cs="Times New Roman"/>
          <w:sz w:val="24"/>
          <w:szCs w:val="24"/>
          <w:shd w:val="clear" w:color="auto" w:fill="FFFFFF"/>
        </w:rPr>
        <w:t>Purwanto et al. (2020</w:t>
      </w:r>
      <w:r w:rsidRPr="004522F6">
        <w:rPr>
          <w:rFonts w:ascii="Times New Roman" w:hAnsi="Times New Roman" w:cs="Times New Roman"/>
          <w:sz w:val="24"/>
          <w:szCs w:val="24"/>
        </w:rPr>
        <w:t xml:space="preserve">) defined as a performance-based leadership where strict structures have been put in place and the emphasis is on the acquisition, allocation, and management of resources. Transactional leadership focuses on ensuring consistency and developing a unique brand image to ensure consumer loyalty. </w:t>
      </w:r>
      <w:r w:rsidRPr="004522F6">
        <w:rPr>
          <w:rFonts w:ascii="Times New Roman" w:hAnsi="Times New Roman" w:cs="Times New Roman"/>
          <w:sz w:val="24"/>
          <w:szCs w:val="24"/>
          <w:shd w:val="clear" w:color="auto" w:fill="FFFFFF"/>
        </w:rPr>
        <w:t>Adiguzel, Ozcinar, and Karadal (2020</w:t>
      </w:r>
      <w:r w:rsidRPr="004522F6">
        <w:rPr>
          <w:rFonts w:ascii="Times New Roman" w:hAnsi="Times New Roman" w:cs="Times New Roman"/>
          <w:sz w:val="24"/>
          <w:szCs w:val="24"/>
        </w:rPr>
        <w:t>) also introduced the concept of servant leadership which mirrors transformational leadership as it focuses on the needs and preferences of subordinates as well as the development of a working environment characterised by collaboration and trust. Another commonly recommended leadership strategy is laissez-faire leadership which is more of a delegative leadership strategy where employees are given the autonomy to make decisions (</w:t>
      </w:r>
      <w:r w:rsidRPr="004522F6">
        <w:rPr>
          <w:rFonts w:ascii="Times New Roman" w:hAnsi="Times New Roman" w:cs="Times New Roman"/>
          <w:sz w:val="24"/>
          <w:szCs w:val="24"/>
          <w:shd w:val="clear" w:color="auto" w:fill="FFFFFF"/>
        </w:rPr>
        <w:t>Lundmark, Richter, and Tafvelin, 2022</w:t>
      </w:r>
      <w:r w:rsidRPr="004522F6">
        <w:rPr>
          <w:rFonts w:ascii="Times New Roman" w:hAnsi="Times New Roman" w:cs="Times New Roman"/>
          <w:sz w:val="24"/>
          <w:szCs w:val="24"/>
        </w:rPr>
        <w:t xml:space="preserve">). This leadership approach became famous during the pandemic because most organisations had to transition from physical working to remote working to adhere to the pandemic regulations. </w:t>
      </w:r>
    </w:p>
    <w:p w14:paraId="0E0D794F"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lastRenderedPageBreak/>
        <w:t>However, with hybrid working being integrated into traditional working frameworks and businesses expanding internationally, laissez-faire is being embraced mostly by multinational companies due to its ability to enhance innovation and creativity (</w:t>
      </w:r>
      <w:r w:rsidRPr="004522F6">
        <w:rPr>
          <w:rFonts w:ascii="Times New Roman" w:hAnsi="Times New Roman" w:cs="Times New Roman"/>
          <w:sz w:val="24"/>
          <w:szCs w:val="24"/>
          <w:shd w:val="clear" w:color="auto" w:fill="FFFFFF"/>
        </w:rPr>
        <w:t>Jony et al., 2019</w:t>
      </w:r>
      <w:r w:rsidRPr="004522F6">
        <w:rPr>
          <w:rFonts w:ascii="Times New Roman" w:hAnsi="Times New Roman" w:cs="Times New Roman"/>
          <w:sz w:val="24"/>
          <w:szCs w:val="24"/>
        </w:rPr>
        <w:t xml:space="preserve">). Moreover, </w:t>
      </w:r>
      <w:r w:rsidRPr="004522F6">
        <w:rPr>
          <w:rFonts w:ascii="Times New Roman" w:hAnsi="Times New Roman" w:cs="Times New Roman"/>
          <w:sz w:val="24"/>
          <w:szCs w:val="24"/>
          <w:shd w:val="clear" w:color="auto" w:fill="FFFFFF"/>
        </w:rPr>
        <w:t>Jaafar, Zambi, and Fathil (2021</w:t>
      </w:r>
      <w:r w:rsidRPr="004522F6">
        <w:rPr>
          <w:rFonts w:ascii="Times New Roman" w:hAnsi="Times New Roman" w:cs="Times New Roman"/>
          <w:sz w:val="24"/>
          <w:szCs w:val="24"/>
        </w:rPr>
        <w:t xml:space="preserve">) appraised this leadership strategy by stating that it helps boost intrinsic motivation which is a primary determinant of employee retention today. However, </w:t>
      </w:r>
      <w:r w:rsidRPr="004522F6">
        <w:rPr>
          <w:rFonts w:ascii="Times New Roman" w:hAnsi="Times New Roman" w:cs="Times New Roman"/>
          <w:sz w:val="24"/>
          <w:szCs w:val="24"/>
          <w:shd w:val="clear" w:color="auto" w:fill="FFFFFF"/>
        </w:rPr>
        <w:t>Breevaart and Zacher (2019</w:t>
      </w:r>
      <w:r w:rsidRPr="004522F6">
        <w:rPr>
          <w:rFonts w:ascii="Times New Roman" w:hAnsi="Times New Roman" w:cs="Times New Roman"/>
          <w:sz w:val="24"/>
          <w:szCs w:val="24"/>
        </w:rPr>
        <w:t xml:space="preserve">) stated that successfully implementing this leadership style depends on developing a coherent operational structure. A report by </w:t>
      </w:r>
      <w:r w:rsidRPr="004522F6">
        <w:rPr>
          <w:rFonts w:ascii="Times New Roman" w:hAnsi="Times New Roman" w:cs="Times New Roman"/>
          <w:sz w:val="24"/>
          <w:szCs w:val="24"/>
          <w:shd w:val="clear" w:color="auto" w:fill="FFFFFF"/>
        </w:rPr>
        <w:t>Norris, Ghahremani, and Lemoine (2021</w:t>
      </w:r>
      <w:r w:rsidRPr="004522F6">
        <w:rPr>
          <w:rFonts w:ascii="Times New Roman" w:hAnsi="Times New Roman" w:cs="Times New Roman"/>
          <w:sz w:val="24"/>
          <w:szCs w:val="24"/>
        </w:rPr>
        <w:t>) noted that although these leadership strategies and styles are characterised by different decision-making and operational frameworks, successful leadership requires flexibility where a leader can switch across all the provided leadership styles and strategies based on the situation at hand. This flexibility helps in better management of change and overall organisational sustainability.</w:t>
      </w:r>
    </w:p>
    <w:p w14:paraId="35F38911" w14:textId="77777777" w:rsidR="004522F6" w:rsidRPr="000D4FFF" w:rsidRDefault="004522F6" w:rsidP="000D4FFF">
      <w:pPr>
        <w:pStyle w:val="Heading2"/>
        <w:spacing w:line="360" w:lineRule="auto"/>
        <w:jc w:val="both"/>
        <w:rPr>
          <w:rFonts w:ascii="Times New Roman" w:hAnsi="Times New Roman" w:cs="Times New Roman"/>
          <w:b/>
          <w:color w:val="auto"/>
          <w:sz w:val="24"/>
          <w:szCs w:val="24"/>
        </w:rPr>
      </w:pPr>
      <w:bookmarkStart w:id="25" w:name="_Toc175948458"/>
      <w:r w:rsidRPr="000D4FFF">
        <w:rPr>
          <w:rFonts w:ascii="Times New Roman" w:hAnsi="Times New Roman" w:cs="Times New Roman"/>
          <w:b/>
          <w:color w:val="auto"/>
          <w:sz w:val="24"/>
          <w:szCs w:val="24"/>
        </w:rPr>
        <w:t>2.4 Influence of Different Leadership Styles and Strategies on Organisational Ability to Manage the Changing Business Environment.</w:t>
      </w:r>
      <w:bookmarkEnd w:id="25"/>
    </w:p>
    <w:p w14:paraId="5ADE21F2"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Leaders play a vital role in influencing successful change management within any organisation. According to </w:t>
      </w:r>
      <w:bookmarkStart w:id="26" w:name="_Hlk172620228"/>
      <w:r w:rsidRPr="004522F6">
        <w:rPr>
          <w:rFonts w:ascii="Times New Roman" w:hAnsi="Times New Roman" w:cs="Times New Roman"/>
          <w:sz w:val="24"/>
          <w:szCs w:val="24"/>
          <w:shd w:val="clear" w:color="auto" w:fill="FFFFFF"/>
        </w:rPr>
        <w:t>Bartsch et al. (2021</w:t>
      </w:r>
      <w:bookmarkEnd w:id="26"/>
      <w:r w:rsidRPr="004522F6">
        <w:rPr>
          <w:rFonts w:ascii="Times New Roman" w:hAnsi="Times New Roman" w:cs="Times New Roman"/>
          <w:sz w:val="24"/>
          <w:szCs w:val="24"/>
        </w:rPr>
        <w:t xml:space="preserve">), transformational leadership allows leaders to come up with a change vision and ensure that it is communicated to personnel. This communication entails providing details about the need for the change, the expected benefits, and the efforts needed. </w:t>
      </w:r>
      <w:r w:rsidRPr="004522F6">
        <w:rPr>
          <w:rFonts w:ascii="Times New Roman" w:hAnsi="Times New Roman" w:cs="Times New Roman"/>
          <w:sz w:val="24"/>
          <w:szCs w:val="24"/>
          <w:shd w:val="clear" w:color="auto" w:fill="FFFFFF"/>
        </w:rPr>
        <w:t>Sony and Naik (2020</w:t>
      </w:r>
      <w:r w:rsidRPr="004522F6">
        <w:rPr>
          <w:rFonts w:ascii="Times New Roman" w:hAnsi="Times New Roman" w:cs="Times New Roman"/>
          <w:sz w:val="24"/>
          <w:szCs w:val="24"/>
        </w:rPr>
        <w:t xml:space="preserve">) stated that successful vision development requires the integration of individual stakeholder needs and preferences to create a sense of belonging among them, a dimension reiterated within the servant leadership style. </w:t>
      </w:r>
    </w:p>
    <w:p w14:paraId="16C939C7"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Further, a report by </w:t>
      </w:r>
      <w:bookmarkStart w:id="27" w:name="_Hlk172620249"/>
      <w:r w:rsidRPr="004522F6">
        <w:rPr>
          <w:rFonts w:ascii="Times New Roman" w:hAnsi="Times New Roman" w:cs="Times New Roman"/>
          <w:sz w:val="24"/>
          <w:szCs w:val="24"/>
          <w:shd w:val="clear" w:color="auto" w:fill="FFFFFF"/>
        </w:rPr>
        <w:t>Specchia et al. (2021</w:t>
      </w:r>
      <w:bookmarkEnd w:id="27"/>
      <w:r w:rsidRPr="004522F6">
        <w:rPr>
          <w:rFonts w:ascii="Times New Roman" w:hAnsi="Times New Roman" w:cs="Times New Roman"/>
          <w:sz w:val="24"/>
          <w:szCs w:val="24"/>
        </w:rPr>
        <w:t>), noted that the implementation of laissez-faire leadership strategies, including the delegation of responsibilities and allowing for autonomy during change, helps in building personnel confidence and trust in the change process to eliminate the probability of resistance. Successful leaders such as Bill Gates and Elon Musk have managed to create personnel trust and confidence by leading from the front and serving as an example to be emulated by other personnel (</w:t>
      </w:r>
      <w:r w:rsidRPr="004522F6">
        <w:rPr>
          <w:rFonts w:ascii="Times New Roman" w:hAnsi="Times New Roman" w:cs="Times New Roman"/>
          <w:sz w:val="24"/>
          <w:szCs w:val="24"/>
          <w:shd w:val="clear" w:color="auto" w:fill="FFFFFF"/>
        </w:rPr>
        <w:t>Specchia et al., 2021</w:t>
      </w:r>
      <w:r w:rsidRPr="004522F6">
        <w:rPr>
          <w:rFonts w:ascii="Times New Roman" w:hAnsi="Times New Roman" w:cs="Times New Roman"/>
          <w:sz w:val="24"/>
          <w:szCs w:val="24"/>
        </w:rPr>
        <w:t>); this eliminates the feeling of employees being used as mere means to an end and instead fosters collective responsibility where personnel can refer to their leaders and emulate their behaviour and tactics throughout the change implementation process.</w:t>
      </w:r>
    </w:p>
    <w:p w14:paraId="40BA3A3F"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lastRenderedPageBreak/>
        <w:t>Furthermore, the successful implementation of collaborative leadership strategies helps in enhancing personnel participation and empowerment throughout the change process. This allows companies to not only pursue profit maximisation but also come up with frameworks that would help promote active personnel development (</w:t>
      </w:r>
      <w:bookmarkStart w:id="28" w:name="_Hlk172620284"/>
      <w:r w:rsidRPr="004522F6">
        <w:rPr>
          <w:rFonts w:ascii="Times New Roman" w:hAnsi="Times New Roman" w:cs="Times New Roman"/>
          <w:sz w:val="24"/>
          <w:szCs w:val="24"/>
          <w:shd w:val="clear" w:color="auto" w:fill="FFFFFF"/>
        </w:rPr>
        <w:t>Cichosz, Wallenburg, and Knemeyer, 2020</w:t>
      </w:r>
      <w:bookmarkEnd w:id="28"/>
      <w:r w:rsidRPr="004522F6">
        <w:rPr>
          <w:rFonts w:ascii="Times New Roman" w:hAnsi="Times New Roman" w:cs="Times New Roman"/>
          <w:sz w:val="24"/>
          <w:szCs w:val="24"/>
        </w:rPr>
        <w:t>). Collaborative leadership, therefore, plays an important role in the realisation of successful change management since it advocates for the development of strategic frameworks for training and development as well as reskilling and upskilling to equip employees with skills needed to manipulate dynamic and uncertain environments (</w:t>
      </w:r>
      <w:r w:rsidRPr="004522F6">
        <w:rPr>
          <w:rFonts w:ascii="Times New Roman" w:hAnsi="Times New Roman" w:cs="Times New Roman"/>
          <w:sz w:val="24"/>
          <w:szCs w:val="24"/>
          <w:shd w:val="clear" w:color="auto" w:fill="FFFFFF"/>
        </w:rPr>
        <w:t>Burnes, 2020</w:t>
      </w:r>
      <w:r w:rsidRPr="004522F6">
        <w:rPr>
          <w:rFonts w:ascii="Times New Roman" w:hAnsi="Times New Roman" w:cs="Times New Roman"/>
          <w:sz w:val="24"/>
          <w:szCs w:val="24"/>
        </w:rPr>
        <w:t xml:space="preserve">). </w:t>
      </w:r>
    </w:p>
    <w:p w14:paraId="43594A25"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This is a strategy that has been implemented by the leadership at Barclays PLC (2024) over the years and it has proved to be beneficial to successful change management. According to Barclays (2024), before implementing any change initiative, the brand has been keen to engage its employees, determine their opinions about the anticipated change, and develop strategies to ensure continuous employee training to equip them with needed expertise, especially when the change involves integrating technology into existing operational frameworks.</w:t>
      </w:r>
    </w:p>
    <w:p w14:paraId="537E3D50"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A general observation by </w:t>
      </w:r>
      <w:bookmarkStart w:id="29" w:name="_Hlk172620314"/>
      <w:r w:rsidRPr="004522F6">
        <w:rPr>
          <w:rFonts w:ascii="Times New Roman" w:hAnsi="Times New Roman" w:cs="Times New Roman"/>
          <w:sz w:val="24"/>
          <w:szCs w:val="24"/>
          <w:shd w:val="clear" w:color="auto" w:fill="FFFFFF"/>
        </w:rPr>
        <w:t>Bartsch et al. (2021</w:t>
      </w:r>
      <w:bookmarkEnd w:id="29"/>
      <w:r w:rsidRPr="004522F6">
        <w:rPr>
          <w:rFonts w:ascii="Times New Roman" w:hAnsi="Times New Roman" w:cs="Times New Roman"/>
          <w:sz w:val="24"/>
          <w:szCs w:val="24"/>
        </w:rPr>
        <w:t>) noted that successful change management depends on the ability to implement flexible leadership strategies based on the situation at hand. This implies that the implementation of a rigid leadership strategy that is not responsive to changes within the macro and micro-environment exposes an organisation to the probability of experiencing dragged and unsuccessful change management even if it has the financial resources that can facilitate the change process. The resilience and adaptability demonstrated by leaders are always transmitted to other members of the organisation during change implementation processes, ultimately resulting in reduced resistance, increased productivity, and better management of uncertainties.</w:t>
      </w:r>
    </w:p>
    <w:p w14:paraId="2D031808" w14:textId="77777777" w:rsidR="004522F6" w:rsidRPr="000D4FFF" w:rsidRDefault="004522F6" w:rsidP="000D4FFF">
      <w:pPr>
        <w:pStyle w:val="Heading2"/>
        <w:spacing w:line="360" w:lineRule="auto"/>
        <w:jc w:val="both"/>
        <w:rPr>
          <w:rFonts w:ascii="Times New Roman" w:hAnsi="Times New Roman" w:cs="Times New Roman"/>
          <w:b/>
          <w:color w:val="auto"/>
          <w:sz w:val="24"/>
          <w:szCs w:val="24"/>
        </w:rPr>
      </w:pPr>
      <w:bookmarkStart w:id="30" w:name="_Toc175948459"/>
      <w:r w:rsidRPr="000D4FFF">
        <w:rPr>
          <w:rFonts w:ascii="Times New Roman" w:hAnsi="Times New Roman" w:cs="Times New Roman"/>
          <w:b/>
          <w:color w:val="auto"/>
          <w:sz w:val="24"/>
          <w:szCs w:val="24"/>
        </w:rPr>
        <w:t>2.5 Challenges Faced by Organisational Leadership in Navigating the Modern Dynamic Business Landscape</w:t>
      </w:r>
      <w:bookmarkEnd w:id="30"/>
    </w:p>
    <w:p w14:paraId="6ABDA8F2"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Although most organisations acknowledge the inevitability of change and the need to integrate change mechanisms into their operational models, less than 73% of organisations around the world are prepared to implement change strategies across all levels of their supply chains (PwC, 2023). A key example of this lack of preparedness was during the pandemic when most companies were </w:t>
      </w:r>
      <w:r w:rsidRPr="004522F6">
        <w:rPr>
          <w:rFonts w:ascii="Times New Roman" w:hAnsi="Times New Roman" w:cs="Times New Roman"/>
          <w:sz w:val="24"/>
          <w:szCs w:val="24"/>
        </w:rPr>
        <w:lastRenderedPageBreak/>
        <w:t xml:space="preserve">forced to shut down completely due to insufficient infrastructure to help promote remote working and digital transformation (PwC, 2023). </w:t>
      </w:r>
    </w:p>
    <w:p w14:paraId="0907350B"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A study by </w:t>
      </w:r>
      <w:r w:rsidRPr="004522F6">
        <w:rPr>
          <w:rFonts w:ascii="Times New Roman" w:hAnsi="Times New Roman" w:cs="Times New Roman"/>
          <w:sz w:val="24"/>
          <w:szCs w:val="24"/>
          <w:shd w:val="clear" w:color="auto" w:fill="FFFFFF"/>
        </w:rPr>
        <w:t>Karneli (2023</w:t>
      </w:r>
      <w:r w:rsidRPr="004522F6">
        <w:rPr>
          <w:rFonts w:ascii="Times New Roman" w:hAnsi="Times New Roman" w:cs="Times New Roman"/>
          <w:sz w:val="24"/>
          <w:szCs w:val="24"/>
        </w:rPr>
        <w:t xml:space="preserve">) noted that talent management and retention has emerged as another leading contemporary change management and leadership challenge for most organisations, especially considering the limited labour supply and increased competition for top talent in the current market. This challenge not only compromises organisational operational efficiency but also disrupts the implementation of strategic frameworks, ultimately affecting organisational profitability and sustainability. Another study by </w:t>
      </w:r>
      <w:r w:rsidRPr="004522F6">
        <w:rPr>
          <w:rFonts w:ascii="Times New Roman" w:hAnsi="Times New Roman" w:cs="Times New Roman"/>
          <w:sz w:val="24"/>
          <w:szCs w:val="24"/>
          <w:shd w:val="clear" w:color="auto" w:fill="FFFFFF"/>
        </w:rPr>
        <w:t>Errida and Lotfi (2021</w:t>
      </w:r>
      <w:r w:rsidRPr="004522F6">
        <w:rPr>
          <w:rFonts w:ascii="Times New Roman" w:hAnsi="Times New Roman" w:cs="Times New Roman"/>
          <w:sz w:val="24"/>
          <w:szCs w:val="24"/>
        </w:rPr>
        <w:t>) noted that the integration of diverse stakeholder needs into the modern supply chain is a key leadership challenge affecting organisations and compromising competitive advantages. Organisational supply chains today have become expansive, incorporating multiple stakeholders who need to be actively included in decision-making processes and strategic planning. However, the diverse needs exhibited by these stakeholders make it hard for leaders to realise a holistic stakeholder inclusion framework, a challenge that periodically triggers disagreements and stakeholder conflicts (</w:t>
      </w:r>
      <w:r w:rsidRPr="004522F6">
        <w:rPr>
          <w:rFonts w:ascii="Times New Roman" w:hAnsi="Times New Roman" w:cs="Times New Roman"/>
          <w:sz w:val="24"/>
          <w:szCs w:val="24"/>
          <w:shd w:val="clear" w:color="auto" w:fill="FFFFFF"/>
        </w:rPr>
        <w:t>Hanelt et al., 2021</w:t>
      </w:r>
      <w:r w:rsidRPr="004522F6">
        <w:rPr>
          <w:rFonts w:ascii="Times New Roman" w:hAnsi="Times New Roman" w:cs="Times New Roman"/>
          <w:sz w:val="24"/>
          <w:szCs w:val="24"/>
        </w:rPr>
        <w:t>).</w:t>
      </w:r>
    </w:p>
    <w:p w14:paraId="748A9466"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A report by </w:t>
      </w:r>
      <w:r w:rsidRPr="004522F6">
        <w:rPr>
          <w:rFonts w:ascii="Times New Roman" w:hAnsi="Times New Roman" w:cs="Times New Roman"/>
          <w:sz w:val="24"/>
          <w:szCs w:val="24"/>
          <w:shd w:val="clear" w:color="auto" w:fill="FFFFFF"/>
        </w:rPr>
        <w:t>Carnevale and Hatak (2020</w:t>
      </w:r>
      <w:r w:rsidRPr="004522F6">
        <w:rPr>
          <w:rFonts w:ascii="Times New Roman" w:hAnsi="Times New Roman" w:cs="Times New Roman"/>
          <w:sz w:val="24"/>
          <w:szCs w:val="24"/>
        </w:rPr>
        <w:t>) stated that the globalisation of business operations has provided companies with increased market reach and access to diverse input suppliers. However, this has also created a complex operational dynamic underlined by diverse stakeholder cultures, geographical uncertainties, and different legal provisions within individual markets. Without effective leadership strategies to help manage international market trends and supply chains while at the same time maintaining a collaborative organisational framework, companies are exposed to reduced profitability and multiple operational bottlenecks (</w:t>
      </w:r>
      <w:r w:rsidRPr="004522F6">
        <w:rPr>
          <w:rFonts w:ascii="Times New Roman" w:hAnsi="Times New Roman" w:cs="Times New Roman"/>
          <w:sz w:val="24"/>
          <w:szCs w:val="24"/>
          <w:shd w:val="clear" w:color="auto" w:fill="FFFFFF"/>
        </w:rPr>
        <w:t>Thesing, Feldmann, and Burchardt, 2021</w:t>
      </w:r>
      <w:r w:rsidRPr="004522F6">
        <w:rPr>
          <w:rFonts w:ascii="Times New Roman" w:hAnsi="Times New Roman" w:cs="Times New Roman"/>
          <w:sz w:val="24"/>
          <w:szCs w:val="24"/>
        </w:rPr>
        <w:t xml:space="preserve">). Other challenges include economic volatility, especially with the recent inflation trends as well as changing consumer expectations and preferences; </w:t>
      </w:r>
      <w:r w:rsidRPr="004522F6">
        <w:rPr>
          <w:rFonts w:ascii="Times New Roman" w:hAnsi="Times New Roman" w:cs="Times New Roman"/>
          <w:sz w:val="24"/>
          <w:szCs w:val="24"/>
          <w:shd w:val="clear" w:color="auto" w:fill="FFFFFF"/>
        </w:rPr>
        <w:t>Kamp (2020</w:t>
      </w:r>
      <w:r w:rsidRPr="004522F6">
        <w:rPr>
          <w:rFonts w:ascii="Times New Roman" w:hAnsi="Times New Roman" w:cs="Times New Roman"/>
          <w:sz w:val="24"/>
          <w:szCs w:val="24"/>
        </w:rPr>
        <w:t>) noted that organisational leaders have been forced to change the operational tact from focusing on production maximisation to consistent market research to determining prevailing needs and preferences before using this information to implement continuous product and service improvements.</w:t>
      </w:r>
    </w:p>
    <w:p w14:paraId="036C101C" w14:textId="77777777" w:rsidR="004522F6" w:rsidRPr="000D4FFF" w:rsidRDefault="004522F6" w:rsidP="000D4FFF">
      <w:pPr>
        <w:pStyle w:val="Heading2"/>
        <w:spacing w:line="360" w:lineRule="auto"/>
        <w:rPr>
          <w:rFonts w:ascii="Times New Roman" w:hAnsi="Times New Roman" w:cs="Times New Roman"/>
          <w:b/>
          <w:color w:val="auto"/>
          <w:sz w:val="24"/>
          <w:szCs w:val="24"/>
        </w:rPr>
      </w:pPr>
      <w:bookmarkStart w:id="31" w:name="_Toc175948460"/>
      <w:r w:rsidRPr="000D4FFF">
        <w:rPr>
          <w:rFonts w:ascii="Times New Roman" w:hAnsi="Times New Roman" w:cs="Times New Roman"/>
          <w:b/>
          <w:color w:val="auto"/>
          <w:sz w:val="24"/>
          <w:szCs w:val="24"/>
        </w:rPr>
        <w:t>2.6 Theoretical Framework</w:t>
      </w:r>
      <w:bookmarkEnd w:id="31"/>
    </w:p>
    <w:p w14:paraId="63B2A9CF" w14:textId="77777777" w:rsidR="004522F6" w:rsidRPr="004522F6" w:rsidRDefault="004522F6" w:rsidP="004522F6">
      <w:pPr>
        <w:spacing w:line="360" w:lineRule="auto"/>
        <w:jc w:val="both"/>
        <w:rPr>
          <w:rFonts w:ascii="Times New Roman" w:hAnsi="Times New Roman" w:cs="Times New Roman"/>
          <w:b/>
          <w:i/>
          <w:sz w:val="24"/>
          <w:szCs w:val="24"/>
        </w:rPr>
      </w:pPr>
      <w:r w:rsidRPr="004522F6">
        <w:rPr>
          <w:rFonts w:ascii="Times New Roman" w:hAnsi="Times New Roman" w:cs="Times New Roman"/>
          <w:b/>
          <w:i/>
          <w:sz w:val="24"/>
          <w:szCs w:val="24"/>
        </w:rPr>
        <w:t>Leadership Theory: Transformational leadership theory</w:t>
      </w:r>
    </w:p>
    <w:p w14:paraId="58294769"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 xml:space="preserve">This research leverages transformational leadership style which is an extension of the theory as a benchmark for effective leadership. According to this theory, effective leadership is characterised </w:t>
      </w:r>
      <w:r w:rsidRPr="004522F6">
        <w:rPr>
          <w:rFonts w:ascii="Times New Roman" w:hAnsi="Times New Roman" w:cs="Times New Roman"/>
          <w:sz w:val="24"/>
          <w:szCs w:val="24"/>
        </w:rPr>
        <w:lastRenderedPageBreak/>
        <w:t>by leading from the front and guiding other members of the organisation to buy into the set objectives and achieve set strategic goals (</w:t>
      </w:r>
      <w:r w:rsidRPr="004522F6">
        <w:rPr>
          <w:rFonts w:ascii="Times New Roman" w:hAnsi="Times New Roman" w:cs="Times New Roman"/>
          <w:sz w:val="24"/>
          <w:szCs w:val="24"/>
          <w:shd w:val="clear" w:color="auto" w:fill="FFFFFF"/>
        </w:rPr>
        <w:t>Kwan, 2020</w:t>
      </w:r>
      <w:r w:rsidRPr="004522F6">
        <w:rPr>
          <w:rFonts w:ascii="Times New Roman" w:hAnsi="Times New Roman" w:cs="Times New Roman"/>
          <w:sz w:val="24"/>
          <w:szCs w:val="24"/>
        </w:rPr>
        <w:t xml:space="preserve">). The key skills of a transformational leader are the ability to inspire and mobilise employees while at the same time boosting their morale at all times. This assertion was reiterated by </w:t>
      </w:r>
      <w:r w:rsidRPr="004522F6">
        <w:rPr>
          <w:rFonts w:ascii="Times New Roman" w:hAnsi="Times New Roman" w:cs="Times New Roman"/>
          <w:sz w:val="24"/>
          <w:szCs w:val="24"/>
          <w:shd w:val="clear" w:color="auto" w:fill="FFFFFF"/>
        </w:rPr>
        <w:t>Asbari (2020</w:t>
      </w:r>
      <w:r w:rsidRPr="004522F6">
        <w:rPr>
          <w:rFonts w:ascii="Times New Roman" w:hAnsi="Times New Roman" w:cs="Times New Roman"/>
          <w:sz w:val="24"/>
          <w:szCs w:val="24"/>
        </w:rPr>
        <w:t>) who noted that transformational leadership is characterised by intellectual stimulation, individualised consideration, idealised influence, and inspirational motivation. Such leaders are always ready to articulate transformational objectives and come up with strategies that can be used to help generate and uphold personnel passion.</w:t>
      </w:r>
    </w:p>
    <w:p w14:paraId="42A55F7C" w14:textId="77777777" w:rsidR="004522F6" w:rsidRPr="004522F6" w:rsidRDefault="004522F6" w:rsidP="004522F6">
      <w:pPr>
        <w:spacing w:line="360" w:lineRule="auto"/>
        <w:jc w:val="both"/>
        <w:rPr>
          <w:rFonts w:ascii="Times New Roman" w:hAnsi="Times New Roman" w:cs="Times New Roman"/>
          <w:b/>
          <w:i/>
          <w:sz w:val="24"/>
          <w:szCs w:val="24"/>
        </w:rPr>
      </w:pPr>
      <w:r w:rsidRPr="004522F6">
        <w:rPr>
          <w:rFonts w:ascii="Times New Roman" w:hAnsi="Times New Roman" w:cs="Times New Roman"/>
          <w:b/>
          <w:i/>
          <w:sz w:val="24"/>
          <w:szCs w:val="24"/>
        </w:rPr>
        <w:t>Change Management Theory: Lewin’s Change Management Model</w:t>
      </w:r>
    </w:p>
    <w:p w14:paraId="5D4CF7CE"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This research discusses change with respect to Lewin’s change management model. The model posits that there are three key stages for successful change management within an organisation; unfreezing, change, and refreezing. The unfreezing stage entails coming up with strategies that would help enhance the change process as well as continuous stakeholder engagement to help orient them to the change objectives, the anticipated outcomes, and the needed effort (</w:t>
      </w:r>
      <w:r w:rsidRPr="004522F6">
        <w:rPr>
          <w:rFonts w:ascii="Times New Roman" w:hAnsi="Times New Roman" w:cs="Times New Roman"/>
          <w:sz w:val="24"/>
          <w:szCs w:val="24"/>
          <w:shd w:val="clear" w:color="auto" w:fill="FFFFFF"/>
        </w:rPr>
        <w:t>Burnes, 2020</w:t>
      </w:r>
      <w:r w:rsidRPr="004522F6">
        <w:rPr>
          <w:rFonts w:ascii="Times New Roman" w:hAnsi="Times New Roman" w:cs="Times New Roman"/>
          <w:sz w:val="24"/>
          <w:szCs w:val="24"/>
        </w:rPr>
        <w:t>). The change phase entails the actual implementation of anticipated transformations while the refreezing phase entails the institutionalisation of frameworks that are successful and change the status quo within the company (</w:t>
      </w:r>
      <w:r w:rsidRPr="004522F6">
        <w:rPr>
          <w:rFonts w:ascii="Times New Roman" w:hAnsi="Times New Roman" w:cs="Times New Roman"/>
          <w:sz w:val="24"/>
          <w:szCs w:val="24"/>
          <w:shd w:val="clear" w:color="auto" w:fill="FFFFFF"/>
        </w:rPr>
        <w:t>Galli, 2019</w:t>
      </w:r>
      <w:r w:rsidRPr="004522F6">
        <w:rPr>
          <w:rFonts w:ascii="Times New Roman" w:hAnsi="Times New Roman" w:cs="Times New Roman"/>
          <w:sz w:val="24"/>
          <w:szCs w:val="24"/>
        </w:rPr>
        <w:t>).</w:t>
      </w:r>
    </w:p>
    <w:p w14:paraId="6CCB78EB" w14:textId="77777777" w:rsidR="004522F6" w:rsidRPr="000D4FFF" w:rsidRDefault="004522F6" w:rsidP="000D4FFF">
      <w:pPr>
        <w:pStyle w:val="Heading2"/>
        <w:spacing w:line="360" w:lineRule="auto"/>
        <w:rPr>
          <w:rFonts w:ascii="Times New Roman" w:hAnsi="Times New Roman" w:cs="Times New Roman"/>
          <w:b/>
          <w:color w:val="auto"/>
          <w:sz w:val="24"/>
          <w:szCs w:val="24"/>
        </w:rPr>
      </w:pPr>
      <w:bookmarkStart w:id="32" w:name="_Toc175948461"/>
      <w:r w:rsidRPr="000D4FFF">
        <w:rPr>
          <w:rFonts w:ascii="Times New Roman" w:hAnsi="Times New Roman" w:cs="Times New Roman"/>
          <w:b/>
          <w:color w:val="auto"/>
          <w:sz w:val="24"/>
          <w:szCs w:val="24"/>
        </w:rPr>
        <w:t>2.7 Gaps in the Reviewed Literature</w:t>
      </w:r>
      <w:bookmarkEnd w:id="32"/>
    </w:p>
    <w:p w14:paraId="54EABC77" w14:textId="77777777" w:rsidR="004522F6" w:rsidRPr="004522F6" w:rsidRDefault="004522F6" w:rsidP="004522F6">
      <w:pPr>
        <w:spacing w:line="360" w:lineRule="auto"/>
        <w:jc w:val="both"/>
        <w:rPr>
          <w:rFonts w:ascii="Times New Roman" w:hAnsi="Times New Roman" w:cs="Times New Roman"/>
          <w:sz w:val="24"/>
          <w:szCs w:val="24"/>
        </w:rPr>
      </w:pPr>
      <w:r w:rsidRPr="004522F6">
        <w:rPr>
          <w:rFonts w:ascii="Times New Roman" w:hAnsi="Times New Roman" w:cs="Times New Roman"/>
          <w:sz w:val="24"/>
          <w:szCs w:val="24"/>
        </w:rPr>
        <w:t>Although the role of leadership in change management is an aspect that has been acknowledged by multiple scholars (</w:t>
      </w:r>
      <w:r w:rsidRPr="004522F6">
        <w:rPr>
          <w:rFonts w:ascii="Times New Roman" w:hAnsi="Times New Roman" w:cs="Times New Roman"/>
          <w:sz w:val="24"/>
          <w:szCs w:val="24"/>
          <w:shd w:val="clear" w:color="auto" w:fill="FFFFFF"/>
        </w:rPr>
        <w:t>Laureani and Antony, 2019; Sergeeva and Kortantamer, 2021; Bartsch et al., 2021; Specchia et al., 2021; Cichosz, Wallenburg, and Knemeyer, 2020; Bartsch et al., 2021)</w:t>
      </w:r>
      <w:r w:rsidRPr="004522F6">
        <w:rPr>
          <w:rFonts w:ascii="Times New Roman" w:hAnsi="Times New Roman" w:cs="Times New Roman"/>
          <w:sz w:val="24"/>
          <w:szCs w:val="24"/>
        </w:rPr>
        <w:t>, most studies have embraced a generalised approach to discussing this relationship, thus limiting organisation-specific pointers to how leadership has influenced successful change management. This makes it hard for organisations to piece out aspects within this subject area that fit into their operational models and subsequently integrate them into their change management frameworks. This explains the continued strain across different companies when it comes to managing change. This study, however, seeks to fill this gap by providing an organisation-specific discussion regarding change management and how the case organisation has leveraged the power of leadership to oversee successful transitions.</w:t>
      </w:r>
    </w:p>
    <w:p w14:paraId="4C4D0D0D" w14:textId="77777777" w:rsidR="004522F6" w:rsidRPr="000D4FFF" w:rsidRDefault="004522F6" w:rsidP="000D4FFF">
      <w:pPr>
        <w:pStyle w:val="Heading2"/>
        <w:spacing w:line="360" w:lineRule="auto"/>
        <w:rPr>
          <w:rFonts w:ascii="Times New Roman" w:hAnsi="Times New Roman" w:cs="Times New Roman"/>
          <w:b/>
          <w:color w:val="auto"/>
          <w:sz w:val="24"/>
          <w:szCs w:val="24"/>
        </w:rPr>
      </w:pPr>
      <w:bookmarkStart w:id="33" w:name="_Toc175948462"/>
      <w:r w:rsidRPr="000D4FFF">
        <w:rPr>
          <w:rFonts w:ascii="Times New Roman" w:hAnsi="Times New Roman" w:cs="Times New Roman"/>
          <w:b/>
          <w:color w:val="auto"/>
          <w:sz w:val="24"/>
          <w:szCs w:val="24"/>
        </w:rPr>
        <w:lastRenderedPageBreak/>
        <w:t>2.8 Summary of Literature Review</w:t>
      </w:r>
      <w:bookmarkEnd w:id="33"/>
    </w:p>
    <w:p w14:paraId="42FA942C" w14:textId="77777777" w:rsidR="000D4FFF" w:rsidRDefault="004522F6" w:rsidP="004522F6">
      <w:pPr>
        <w:spacing w:line="360" w:lineRule="auto"/>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Successful leadership is founded on creating strong interpersonal relationships and ensuring that every individual is given an equal opportunity to accomplish both organisational and personal goals. Unlike management, leadership entails pursuing a collective goal of success and ensuring that everyone is allowed to autonomously make decisions and take part in policy formulation. Leadership is the key building block to the successful management of change, especially in the current business environment where organisations are faced with dynamic consumer needs and preferences, increased competition, and economic volatility. Leaders set the vision and motivate employee resistance and confidence during change implementation processes. They also influence personnel empowerment and willingness to take risks. However, a key research gap noticed from the reviewed literature is the lack of an organisation-specific discussion on the different leadership strategies adopted and how they have influenced successful change management. This study seeks to address this gap by investigating leadership and change management at Tesco, London Superstore</w:t>
      </w:r>
      <w:r w:rsidR="000D4FFF">
        <w:rPr>
          <w:rFonts w:ascii="Times New Roman" w:hAnsi="Times New Roman" w:cs="Times New Roman"/>
          <w:sz w:val="24"/>
          <w:szCs w:val="24"/>
          <w:shd w:val="clear" w:color="auto" w:fill="FFFFFF"/>
        </w:rPr>
        <w:t>.</w:t>
      </w:r>
    </w:p>
    <w:p w14:paraId="22133DC5" w14:textId="77777777" w:rsidR="000D4FFF" w:rsidRDefault="000D4FF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5735639D" w14:textId="77777777" w:rsidR="004522F6" w:rsidRDefault="004522F6" w:rsidP="004522F6">
      <w:pPr>
        <w:spacing w:line="360" w:lineRule="auto"/>
        <w:jc w:val="both"/>
        <w:rPr>
          <w:rFonts w:ascii="Times New Roman" w:hAnsi="Times New Roman" w:cs="Times New Roman"/>
          <w:sz w:val="24"/>
          <w:szCs w:val="24"/>
          <w:shd w:val="clear" w:color="auto" w:fill="FFFFFF"/>
        </w:rPr>
      </w:pPr>
    </w:p>
    <w:p w14:paraId="363B6EF4" w14:textId="77777777" w:rsidR="000D4FFF" w:rsidRPr="000D4FFF" w:rsidRDefault="000D4FFF" w:rsidP="000D4FFF">
      <w:pPr>
        <w:pStyle w:val="Heading1"/>
        <w:spacing w:line="360" w:lineRule="auto"/>
        <w:jc w:val="center"/>
        <w:rPr>
          <w:rFonts w:ascii="Times New Roman" w:hAnsi="Times New Roman" w:cs="Times New Roman"/>
          <w:b/>
          <w:color w:val="auto"/>
          <w:sz w:val="24"/>
          <w:szCs w:val="24"/>
        </w:rPr>
      </w:pPr>
      <w:bookmarkStart w:id="34" w:name="_Toc175948463"/>
      <w:r w:rsidRPr="000D4FFF">
        <w:rPr>
          <w:rFonts w:ascii="Times New Roman" w:hAnsi="Times New Roman" w:cs="Times New Roman"/>
          <w:b/>
          <w:color w:val="auto"/>
          <w:sz w:val="24"/>
          <w:szCs w:val="24"/>
        </w:rPr>
        <w:t>CHAPTER THREE:</w:t>
      </w:r>
      <w:bookmarkEnd w:id="34"/>
    </w:p>
    <w:p w14:paraId="211C5637" w14:textId="77777777" w:rsidR="000D4FFF" w:rsidRPr="000D4FFF" w:rsidRDefault="000D4FFF" w:rsidP="000D4FFF">
      <w:pPr>
        <w:pStyle w:val="Heading1"/>
        <w:spacing w:line="360" w:lineRule="auto"/>
        <w:jc w:val="center"/>
        <w:rPr>
          <w:rFonts w:ascii="Times New Roman" w:hAnsi="Times New Roman" w:cs="Times New Roman"/>
          <w:b/>
          <w:color w:val="auto"/>
          <w:sz w:val="24"/>
          <w:szCs w:val="24"/>
        </w:rPr>
      </w:pPr>
      <w:bookmarkStart w:id="35" w:name="_Toc175948464"/>
      <w:r w:rsidRPr="000D4FFF">
        <w:rPr>
          <w:rFonts w:ascii="Times New Roman" w:hAnsi="Times New Roman" w:cs="Times New Roman"/>
          <w:b/>
          <w:color w:val="auto"/>
          <w:sz w:val="24"/>
          <w:szCs w:val="24"/>
        </w:rPr>
        <w:t>METHODOLOGY</w:t>
      </w:r>
      <w:bookmarkEnd w:id="35"/>
    </w:p>
    <w:p w14:paraId="57245212"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36" w:name="_Toc175948465"/>
      <w:r w:rsidRPr="000D4FFF">
        <w:rPr>
          <w:rFonts w:ascii="Times New Roman" w:hAnsi="Times New Roman" w:cs="Times New Roman"/>
          <w:b/>
          <w:color w:val="auto"/>
          <w:sz w:val="24"/>
          <w:szCs w:val="24"/>
        </w:rPr>
        <w:t>3.1 Introduction</w:t>
      </w:r>
      <w:bookmarkEnd w:id="36"/>
    </w:p>
    <w:p w14:paraId="276D716E" w14:textId="77777777" w:rsidR="000D4FFF" w:rsidRPr="00D46327" w:rsidRDefault="000D4FFF" w:rsidP="000D4FFF">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discusses the research methodology adopted for the current study.</w:t>
      </w:r>
      <w:r w:rsidRPr="00D46327">
        <w:rPr>
          <w:rFonts w:ascii="Times New Roman" w:hAnsi="Times New Roman" w:cs="Times New Roman"/>
          <w:sz w:val="24"/>
          <w:szCs w:val="24"/>
        </w:rPr>
        <w:t xml:space="preserve"> Some of the aspects discussed in this chapter include the research philosophy selected, the research approach, the research design, the research data, the data collection process, and the data analysis procedure. The chapter also provides a detailed description of the study’s ethical considerations.</w:t>
      </w:r>
    </w:p>
    <w:p w14:paraId="2CA54A3A"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37" w:name="_Toc175948466"/>
      <w:r w:rsidRPr="000D4FFF">
        <w:rPr>
          <w:rFonts w:ascii="Times New Roman" w:hAnsi="Times New Roman" w:cs="Times New Roman"/>
          <w:b/>
          <w:color w:val="auto"/>
          <w:sz w:val="24"/>
          <w:szCs w:val="24"/>
        </w:rPr>
        <w:t>3.2 Research Philosophy</w:t>
      </w:r>
      <w:bookmarkEnd w:id="37"/>
    </w:p>
    <w:p w14:paraId="5C1D4E90"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color w:val="222222"/>
          <w:sz w:val="24"/>
          <w:szCs w:val="24"/>
          <w:shd w:val="clear" w:color="auto" w:fill="FFFFFF"/>
        </w:rPr>
        <w:t>Park, Konge, and Artino Jr (2020</w:t>
      </w:r>
      <w:r w:rsidRPr="00D46327">
        <w:rPr>
          <w:rFonts w:ascii="Times New Roman" w:hAnsi="Times New Roman" w:cs="Times New Roman"/>
          <w:sz w:val="24"/>
          <w:szCs w:val="24"/>
        </w:rPr>
        <w:t>) defined research philosophy as the scholarly assumptions that guide the collection, analysis, and documentation of data during research. This study was guided by the positivism research philosophy which states that the social environment needs to be objectively analysed through the independent collection, evaluation, and presentation of information with minimal interference by the researcher when it comes to manipulating the research variables</w:t>
      </w:r>
      <w:r>
        <w:rPr>
          <w:rFonts w:ascii="Times New Roman" w:hAnsi="Times New Roman" w:cs="Times New Roman"/>
          <w:sz w:val="24"/>
          <w:szCs w:val="24"/>
        </w:rPr>
        <w:t xml:space="preserve"> (</w:t>
      </w:r>
      <w:r>
        <w:rPr>
          <w:rFonts w:ascii="Arial" w:hAnsi="Arial" w:cs="Arial"/>
          <w:color w:val="222222"/>
          <w:sz w:val="20"/>
          <w:szCs w:val="20"/>
          <w:shd w:val="clear" w:color="auto" w:fill="FFFFFF"/>
        </w:rPr>
        <w:t>Alharahsheh and Pius, 2020</w:t>
      </w:r>
      <w:r>
        <w:rPr>
          <w:rFonts w:ascii="Times New Roman" w:hAnsi="Times New Roman" w:cs="Times New Roman"/>
          <w:sz w:val="24"/>
          <w:szCs w:val="24"/>
        </w:rPr>
        <w:t>)</w:t>
      </w:r>
      <w:r w:rsidRPr="00D46327">
        <w:rPr>
          <w:rFonts w:ascii="Times New Roman" w:hAnsi="Times New Roman" w:cs="Times New Roman"/>
          <w:sz w:val="24"/>
          <w:szCs w:val="24"/>
        </w:rPr>
        <w:t>. This research philosophy was the most appropriate for this study since it helped enhance objectivity within the study discussions, providing an organisation-specific analysis of the relationship between the study variables, and ultimately allowing the researcher to address the identified research gaps. Further, by embracing this research philosophy, the researcher was able to take up an independent role in collecting and presenting the study data with no interference with the research variables. This helped eliminate the probability of bias and compromised study credibility.</w:t>
      </w:r>
    </w:p>
    <w:p w14:paraId="6B5BCCB1"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sz w:val="24"/>
          <w:szCs w:val="24"/>
        </w:rPr>
        <w:t xml:space="preserve">There are three other research philosophies that future studies may consider embracing; interpretivism, pragmatism, and realism. The interpretivism philosophy is subjective and did not fit into this study since it could not have addressed the research gap comprehensively. The pragmatism research philosophy brings together both subjective and objective perspectives. This research sought to specifically explore the objective dimension; this, therefore, meant that this research philosophy was inappropriate. Further, the researcher had well-defined research objectives and questions which meant that the realism research philosophy was not sufficient; this </w:t>
      </w:r>
      <w:r w:rsidRPr="00D46327">
        <w:rPr>
          <w:rFonts w:ascii="Times New Roman" w:hAnsi="Times New Roman" w:cs="Times New Roman"/>
          <w:sz w:val="24"/>
          <w:szCs w:val="24"/>
        </w:rPr>
        <w:lastRenderedPageBreak/>
        <w:t>philosophy advocates for researcher flexibility, especially in studies that do not have clearly defined objectives and questions.</w:t>
      </w:r>
    </w:p>
    <w:p w14:paraId="3BC88F19"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38" w:name="_Toc175948467"/>
      <w:r w:rsidRPr="000D4FFF">
        <w:rPr>
          <w:rFonts w:ascii="Times New Roman" w:hAnsi="Times New Roman" w:cs="Times New Roman"/>
          <w:b/>
          <w:color w:val="auto"/>
          <w:sz w:val="24"/>
          <w:szCs w:val="24"/>
        </w:rPr>
        <w:t>3.3 Research Approach</w:t>
      </w:r>
      <w:bookmarkEnd w:id="38"/>
    </w:p>
    <w:p w14:paraId="18268209"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sz w:val="24"/>
          <w:szCs w:val="24"/>
        </w:rPr>
        <w:t>This study was guided by the deductive research philosophy which involves the transition from a generalised investigative perspective to a specified perspective (</w:t>
      </w:r>
      <w:r w:rsidRPr="00D46327">
        <w:rPr>
          <w:rFonts w:ascii="Times New Roman" w:hAnsi="Times New Roman" w:cs="Times New Roman"/>
          <w:color w:val="222222"/>
          <w:sz w:val="24"/>
          <w:szCs w:val="24"/>
          <w:shd w:val="clear" w:color="auto" w:fill="FFFFFF"/>
        </w:rPr>
        <w:t>Proudfoot, 2023</w:t>
      </w:r>
      <w:r w:rsidRPr="00D46327">
        <w:rPr>
          <w:rFonts w:ascii="Times New Roman" w:hAnsi="Times New Roman" w:cs="Times New Roman"/>
          <w:sz w:val="24"/>
          <w:szCs w:val="24"/>
        </w:rPr>
        <w:t>). In other words, embracing this approach allowed the researcher to analyse different theories, phenomena, and concepts regarding the role of leadership in managing change before using these discussions as a benchmark for evaluating operations at Tesco, London Superstore. This helped in the development of a scholarly-backed research report. It also allowed the researcher to elaborately build on and critique influential leadership and change management theories, ultimately enhancing the study’s quality.</w:t>
      </w:r>
    </w:p>
    <w:p w14:paraId="18573F7B"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sz w:val="24"/>
          <w:szCs w:val="24"/>
        </w:rPr>
        <w:t>An alternative research approach that future scholars may consider embracing is the inductive research approach which is characterised by transitioning from a specific perspective to a generalised perspective (</w:t>
      </w:r>
      <w:r w:rsidRPr="00D46327">
        <w:rPr>
          <w:rFonts w:ascii="Times New Roman" w:hAnsi="Times New Roman" w:cs="Times New Roman"/>
          <w:color w:val="222222"/>
          <w:sz w:val="24"/>
          <w:szCs w:val="24"/>
          <w:shd w:val="clear" w:color="auto" w:fill="FFFFFF"/>
        </w:rPr>
        <w:t>Casula, Rangarajan, and Shields, 2021</w:t>
      </w:r>
      <w:r w:rsidRPr="00D46327">
        <w:rPr>
          <w:rFonts w:ascii="Times New Roman" w:hAnsi="Times New Roman" w:cs="Times New Roman"/>
          <w:sz w:val="24"/>
          <w:szCs w:val="24"/>
        </w:rPr>
        <w:t>). As such, a researcher is given the chance to analyse occurrences within a given business environment before using the outcomes as a benchmark to existing conceptual and theoretical works. However, the subjective nature of this approach makes it hard for the discussions to be generalised, thus making it unfit for this research.</w:t>
      </w:r>
    </w:p>
    <w:p w14:paraId="662B0B9A"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39" w:name="_Toc175948468"/>
      <w:r w:rsidRPr="000D4FFF">
        <w:rPr>
          <w:rFonts w:ascii="Times New Roman" w:hAnsi="Times New Roman" w:cs="Times New Roman"/>
          <w:b/>
          <w:color w:val="auto"/>
          <w:sz w:val="24"/>
          <w:szCs w:val="24"/>
        </w:rPr>
        <w:t>3.4 Research Design</w:t>
      </w:r>
      <w:bookmarkEnd w:id="39"/>
    </w:p>
    <w:p w14:paraId="1C68FC72"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sz w:val="24"/>
          <w:szCs w:val="24"/>
        </w:rPr>
        <w:t>This refers to the methods and techniques adopted by a researcher in addressing a given research question (</w:t>
      </w:r>
      <w:r w:rsidRPr="00D46327">
        <w:rPr>
          <w:rFonts w:ascii="Times New Roman" w:hAnsi="Times New Roman" w:cs="Times New Roman"/>
          <w:color w:val="222222"/>
          <w:sz w:val="24"/>
          <w:szCs w:val="24"/>
          <w:shd w:val="clear" w:color="auto" w:fill="FFFFFF"/>
        </w:rPr>
        <w:t>Mohajan, 2020</w:t>
      </w:r>
      <w:r w:rsidRPr="00D46327">
        <w:rPr>
          <w:rFonts w:ascii="Times New Roman" w:hAnsi="Times New Roman" w:cs="Times New Roman"/>
          <w:sz w:val="24"/>
          <w:szCs w:val="24"/>
        </w:rPr>
        <w:t>). This study embraced the quantitative research design which involves the collection, analysis, and presentation of numerical data within a given study. The quantitative research design was selected by the researcher due to its objectiveness, providing a definite extent of association between the dependent and independent variables. Further, the focused and replicable nature of this research design made it the most appropriate for this study.</w:t>
      </w:r>
    </w:p>
    <w:p w14:paraId="02A971AB"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sz w:val="24"/>
          <w:szCs w:val="24"/>
        </w:rPr>
        <w:t xml:space="preserve">Alternative research designs that future researchers can embrace include qualitative research design and mixed-methods research. The qualitative research design was not fit for this research due to its subjectivity and its use of non-numerical data while the mixed-methods research design is characterised by the collection of both numerical and non-numerical data. This made it unfit for </w:t>
      </w:r>
      <w:r w:rsidRPr="00D46327">
        <w:rPr>
          <w:rFonts w:ascii="Times New Roman" w:hAnsi="Times New Roman" w:cs="Times New Roman"/>
          <w:sz w:val="24"/>
          <w:szCs w:val="24"/>
        </w:rPr>
        <w:lastRenderedPageBreak/>
        <w:t>this study since the researcher objectively sought to analyse the association between leadership and change management.</w:t>
      </w:r>
    </w:p>
    <w:p w14:paraId="397A4ED7"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40" w:name="_Toc175948469"/>
      <w:r w:rsidRPr="000D4FFF">
        <w:rPr>
          <w:rFonts w:ascii="Times New Roman" w:hAnsi="Times New Roman" w:cs="Times New Roman"/>
          <w:b/>
          <w:color w:val="auto"/>
          <w:sz w:val="24"/>
          <w:szCs w:val="24"/>
        </w:rPr>
        <w:t>3.5 Research Data</w:t>
      </w:r>
      <w:bookmarkEnd w:id="40"/>
    </w:p>
    <w:p w14:paraId="242F5DE9"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sz w:val="24"/>
          <w:szCs w:val="24"/>
        </w:rPr>
        <w:t>This study utilised both primary and secondary data in evaluating the role of leadership in managing change within the current dynamic business environment.</w:t>
      </w:r>
    </w:p>
    <w:p w14:paraId="483268EB" w14:textId="77777777" w:rsidR="000D4FFF" w:rsidRPr="00D46327" w:rsidRDefault="000D4FFF" w:rsidP="000D4FFF">
      <w:pPr>
        <w:spacing w:line="360" w:lineRule="auto"/>
        <w:jc w:val="both"/>
        <w:rPr>
          <w:rFonts w:ascii="Times New Roman" w:hAnsi="Times New Roman" w:cs="Times New Roman"/>
          <w:b/>
          <w:sz w:val="24"/>
          <w:szCs w:val="24"/>
        </w:rPr>
      </w:pPr>
      <w:r w:rsidRPr="00D46327">
        <w:rPr>
          <w:rFonts w:ascii="Times New Roman" w:hAnsi="Times New Roman" w:cs="Times New Roman"/>
          <w:b/>
          <w:sz w:val="24"/>
          <w:szCs w:val="24"/>
        </w:rPr>
        <w:t>3.5.1 Primary Data</w:t>
      </w:r>
    </w:p>
    <w:p w14:paraId="50EFDED4"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color w:val="222222"/>
          <w:sz w:val="24"/>
          <w:szCs w:val="24"/>
          <w:shd w:val="clear" w:color="auto" w:fill="FFFFFF"/>
        </w:rPr>
        <w:t>Bakashbayev et al. (2020</w:t>
      </w:r>
      <w:r w:rsidRPr="00D46327">
        <w:rPr>
          <w:rFonts w:ascii="Times New Roman" w:hAnsi="Times New Roman" w:cs="Times New Roman"/>
          <w:sz w:val="24"/>
          <w:szCs w:val="24"/>
        </w:rPr>
        <w:t>) defined primary data as first-hand information collected by a researcher. This study’s primary data was collected using close-ended questionnaires. The questionnaires were selected since they provided the researcher with a standardised measure of the relationship between the study variables. Furthermore, the use of questionnaires presented the researcher with an easily scalable instrument together with the opportunity to design and distribute the questionnaires through Google Forms. This provision helped enhance convenience, save cost, and promote timely data collection, especially considering the limited timeline of the study.</w:t>
      </w:r>
    </w:p>
    <w:p w14:paraId="1D445498" w14:textId="77777777" w:rsidR="000D4FFF" w:rsidRPr="00D46327" w:rsidRDefault="000D4FFF" w:rsidP="000D4FFF">
      <w:pPr>
        <w:spacing w:line="360" w:lineRule="auto"/>
        <w:jc w:val="both"/>
        <w:rPr>
          <w:rFonts w:ascii="Times New Roman" w:hAnsi="Times New Roman" w:cs="Times New Roman"/>
          <w:b/>
          <w:sz w:val="24"/>
          <w:szCs w:val="24"/>
        </w:rPr>
      </w:pPr>
      <w:r w:rsidRPr="00D46327">
        <w:rPr>
          <w:rFonts w:ascii="Times New Roman" w:hAnsi="Times New Roman" w:cs="Times New Roman"/>
          <w:b/>
          <w:sz w:val="24"/>
          <w:szCs w:val="24"/>
        </w:rPr>
        <w:t>3.5.2 Secondary Data</w:t>
      </w:r>
    </w:p>
    <w:p w14:paraId="616DFC12" w14:textId="77777777" w:rsidR="000D4FFF" w:rsidRPr="00D46327"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sz w:val="24"/>
          <w:szCs w:val="24"/>
        </w:rPr>
        <w:t>Secondary data is readily available information that has been organised and presented by other scholars. This research utilised secondary data collected from peer-reviewed articles, journals, organisation websites, previous studies on the research subject, and industry publications. The use of secondary data allowed the researcher to collect subjective scholarly assertions regarding the influence of leadership on change management, ultimately promoting the quality and replicability of the study discussions and recommendations.</w:t>
      </w:r>
    </w:p>
    <w:p w14:paraId="536C28DD"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41" w:name="_Toc175948470"/>
      <w:r w:rsidRPr="000D4FFF">
        <w:rPr>
          <w:rFonts w:ascii="Times New Roman" w:hAnsi="Times New Roman" w:cs="Times New Roman"/>
          <w:b/>
          <w:color w:val="auto"/>
          <w:sz w:val="24"/>
          <w:szCs w:val="24"/>
        </w:rPr>
        <w:t>3.6 Sampling and Sample Size</w:t>
      </w:r>
      <w:bookmarkEnd w:id="41"/>
    </w:p>
    <w:p w14:paraId="77687675" w14:textId="77777777" w:rsidR="000D4FFF" w:rsidRPr="000D4FFF" w:rsidRDefault="000D4FFF" w:rsidP="000D4FFF">
      <w:pPr>
        <w:spacing w:line="360" w:lineRule="auto"/>
        <w:jc w:val="both"/>
        <w:rPr>
          <w:rFonts w:ascii="Times New Roman" w:hAnsi="Times New Roman" w:cs="Times New Roman"/>
          <w:b/>
          <w:sz w:val="24"/>
          <w:szCs w:val="24"/>
        </w:rPr>
      </w:pPr>
      <w:r w:rsidRPr="000D4FFF">
        <w:rPr>
          <w:rFonts w:ascii="Times New Roman" w:hAnsi="Times New Roman" w:cs="Times New Roman"/>
          <w:b/>
          <w:sz w:val="24"/>
          <w:szCs w:val="24"/>
        </w:rPr>
        <w:t>3.6.1 Study Population</w:t>
      </w:r>
    </w:p>
    <w:p w14:paraId="7D954DFA" w14:textId="77777777" w:rsidR="000D4FFF" w:rsidRPr="000D4FFF" w:rsidRDefault="000D4FFF" w:rsidP="000D4FFF">
      <w:pPr>
        <w:spacing w:line="360" w:lineRule="auto"/>
        <w:jc w:val="both"/>
        <w:rPr>
          <w:rFonts w:ascii="Times New Roman" w:hAnsi="Times New Roman" w:cs="Times New Roman"/>
          <w:sz w:val="24"/>
          <w:szCs w:val="24"/>
        </w:rPr>
      </w:pPr>
      <w:r w:rsidRPr="000D4FFF">
        <w:rPr>
          <w:rFonts w:ascii="Times New Roman" w:hAnsi="Times New Roman" w:cs="Times New Roman"/>
          <w:sz w:val="24"/>
          <w:szCs w:val="24"/>
        </w:rPr>
        <w:t>The study population was employees at Tesco PLC; According to a report by Tesco (2024), the organisation has an employee population of more than 330,000 personnel, making it one of the largest retail employer in the UK. The researcher selected this population since they are the primary constituents within the organisation who feel the impacts of the leadership practices being implemented.</w:t>
      </w:r>
    </w:p>
    <w:p w14:paraId="63DD6A2D" w14:textId="77777777" w:rsidR="000D4FFF" w:rsidRPr="000D4FFF" w:rsidRDefault="000D4FFF" w:rsidP="000D4FFF">
      <w:pPr>
        <w:spacing w:line="360" w:lineRule="auto"/>
        <w:jc w:val="both"/>
        <w:rPr>
          <w:rFonts w:ascii="Times New Roman" w:hAnsi="Times New Roman" w:cs="Times New Roman"/>
          <w:b/>
          <w:sz w:val="24"/>
          <w:szCs w:val="24"/>
        </w:rPr>
      </w:pPr>
      <w:r w:rsidRPr="000D4FFF">
        <w:rPr>
          <w:rFonts w:ascii="Times New Roman" w:hAnsi="Times New Roman" w:cs="Times New Roman"/>
          <w:b/>
          <w:sz w:val="24"/>
          <w:szCs w:val="24"/>
        </w:rPr>
        <w:t>3.6.2 Sample Size</w:t>
      </w:r>
    </w:p>
    <w:p w14:paraId="403F3204" w14:textId="77777777" w:rsidR="000D4FFF" w:rsidRPr="000D4FFF" w:rsidRDefault="000D4FFF" w:rsidP="000D4FFF">
      <w:pPr>
        <w:spacing w:line="360" w:lineRule="auto"/>
        <w:jc w:val="both"/>
        <w:rPr>
          <w:rFonts w:ascii="Times New Roman" w:hAnsi="Times New Roman" w:cs="Times New Roman"/>
          <w:sz w:val="24"/>
          <w:szCs w:val="24"/>
        </w:rPr>
      </w:pPr>
      <w:r w:rsidRPr="000D4FFF">
        <w:rPr>
          <w:rFonts w:ascii="Times New Roman" w:hAnsi="Times New Roman" w:cs="Times New Roman"/>
          <w:sz w:val="24"/>
          <w:szCs w:val="24"/>
        </w:rPr>
        <w:lastRenderedPageBreak/>
        <w:t>It is difficult to collect primary data from an entire population during research. Therefore, sampling provides a researcher with the chance to select a smaller and more manageable representation of the population to provide information that can then be used as a representation of trends within the target population (</w:t>
      </w:r>
      <w:r w:rsidRPr="000D4FFF">
        <w:rPr>
          <w:rFonts w:ascii="Times New Roman" w:hAnsi="Times New Roman" w:cs="Times New Roman"/>
          <w:sz w:val="24"/>
          <w:szCs w:val="24"/>
          <w:shd w:val="clear" w:color="auto" w:fill="FFFFFF"/>
        </w:rPr>
        <w:t>Pace, 2021</w:t>
      </w:r>
      <w:r w:rsidRPr="000D4FFF">
        <w:rPr>
          <w:rFonts w:ascii="Times New Roman" w:hAnsi="Times New Roman" w:cs="Times New Roman"/>
          <w:sz w:val="24"/>
          <w:szCs w:val="24"/>
        </w:rPr>
        <w:t xml:space="preserve">). As such, the researcher selected a sample of 25 respondents from the case store considering that it has an employee population of over 180 personnel who work on a shift basis (Tesco, 2024). The decision to select this sample size was influenced by research by </w:t>
      </w:r>
      <w:r w:rsidRPr="000D4FFF">
        <w:rPr>
          <w:rFonts w:ascii="Times New Roman" w:hAnsi="Times New Roman" w:cs="Times New Roman"/>
          <w:sz w:val="24"/>
          <w:szCs w:val="24"/>
          <w:shd w:val="clear" w:color="auto" w:fill="FFFFFF"/>
        </w:rPr>
        <w:t>Rahman (2023</w:t>
      </w:r>
      <w:r w:rsidRPr="000D4FFF">
        <w:rPr>
          <w:rFonts w:ascii="Times New Roman" w:hAnsi="Times New Roman" w:cs="Times New Roman"/>
          <w:sz w:val="24"/>
          <w:szCs w:val="24"/>
        </w:rPr>
        <w:t>) who noted that it is commendable to use at least 10% of the target population for the collection of primary data in research. Although the entire Tesco organisation has more than 330,000 personnel, the focus case store – London Superstore – has just over 180 employees making 25 respondents more than 10% of the target.</w:t>
      </w:r>
    </w:p>
    <w:p w14:paraId="536E8BFC" w14:textId="77777777" w:rsidR="000D4FFF" w:rsidRPr="000D4FFF" w:rsidRDefault="000D4FFF" w:rsidP="000D4FFF">
      <w:pPr>
        <w:spacing w:line="360" w:lineRule="auto"/>
        <w:jc w:val="both"/>
        <w:rPr>
          <w:rFonts w:ascii="Times New Roman" w:hAnsi="Times New Roman" w:cs="Times New Roman"/>
          <w:b/>
          <w:sz w:val="24"/>
          <w:szCs w:val="24"/>
        </w:rPr>
      </w:pPr>
      <w:r w:rsidRPr="000D4FFF">
        <w:rPr>
          <w:rFonts w:ascii="Times New Roman" w:hAnsi="Times New Roman" w:cs="Times New Roman"/>
          <w:b/>
          <w:sz w:val="24"/>
          <w:szCs w:val="24"/>
        </w:rPr>
        <w:t>3.6.3 Sampling Technique</w:t>
      </w:r>
    </w:p>
    <w:p w14:paraId="52FD15CB" w14:textId="77777777" w:rsidR="000D4FFF" w:rsidRPr="000D4FFF" w:rsidRDefault="000D4FFF" w:rsidP="000D4FFF">
      <w:pPr>
        <w:spacing w:line="360" w:lineRule="auto"/>
        <w:jc w:val="both"/>
        <w:rPr>
          <w:rFonts w:ascii="Times New Roman" w:hAnsi="Times New Roman" w:cs="Times New Roman"/>
          <w:sz w:val="24"/>
          <w:szCs w:val="24"/>
        </w:rPr>
      </w:pPr>
      <w:r w:rsidRPr="000D4FFF">
        <w:rPr>
          <w:rFonts w:ascii="Times New Roman" w:hAnsi="Times New Roman" w:cs="Times New Roman"/>
          <w:sz w:val="24"/>
          <w:szCs w:val="24"/>
        </w:rPr>
        <w:t xml:space="preserve">This study embraced the non-probability convenience sampling procedure to select a sample of 25 respondents who were exposed to the questionnaires. This sampling procedure was selected since it provided the researcher with an opportunity to select the respondents based on their availability, willingness to take part in the study, and knowledge about the study subject. Although </w:t>
      </w:r>
      <w:r w:rsidRPr="000D4FFF">
        <w:rPr>
          <w:rFonts w:ascii="Times New Roman" w:hAnsi="Times New Roman" w:cs="Times New Roman"/>
          <w:sz w:val="24"/>
          <w:szCs w:val="24"/>
          <w:shd w:val="clear" w:color="auto" w:fill="FFFFFF"/>
        </w:rPr>
        <w:t>Rahman (2023</w:t>
      </w:r>
      <w:r w:rsidRPr="000D4FFF">
        <w:rPr>
          <w:rFonts w:ascii="Times New Roman" w:hAnsi="Times New Roman" w:cs="Times New Roman"/>
          <w:sz w:val="24"/>
          <w:szCs w:val="24"/>
        </w:rPr>
        <w:t>) critiqued this research sampling process by stating that it does not give all respondents an equal chance to take part in the study, its utilisation within this study helped eliminate the probability of non-responsiveness and enhanced the quality of collected data.</w:t>
      </w:r>
    </w:p>
    <w:p w14:paraId="5239DF04"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42" w:name="_Toc175948471"/>
      <w:r w:rsidRPr="000D4FFF">
        <w:rPr>
          <w:rFonts w:ascii="Times New Roman" w:hAnsi="Times New Roman" w:cs="Times New Roman"/>
          <w:b/>
          <w:color w:val="auto"/>
          <w:sz w:val="24"/>
          <w:szCs w:val="24"/>
        </w:rPr>
        <w:t>3.7 Data Analysis</w:t>
      </w:r>
      <w:bookmarkEnd w:id="42"/>
    </w:p>
    <w:p w14:paraId="112D873B" w14:textId="77777777" w:rsidR="000D4FFF" w:rsidRPr="000D4FFF" w:rsidRDefault="000D4FFF" w:rsidP="000D4FFF">
      <w:pPr>
        <w:spacing w:line="360" w:lineRule="auto"/>
        <w:jc w:val="both"/>
        <w:rPr>
          <w:rFonts w:ascii="Times New Roman" w:hAnsi="Times New Roman" w:cs="Times New Roman"/>
          <w:b/>
          <w:sz w:val="24"/>
          <w:szCs w:val="24"/>
        </w:rPr>
      </w:pPr>
      <w:r w:rsidRPr="000D4FFF">
        <w:rPr>
          <w:rFonts w:ascii="Times New Roman" w:hAnsi="Times New Roman" w:cs="Times New Roman"/>
          <w:b/>
          <w:sz w:val="24"/>
          <w:szCs w:val="24"/>
        </w:rPr>
        <w:t>3.7.1 Quantitative Data Analysis</w:t>
      </w:r>
    </w:p>
    <w:p w14:paraId="1AA98FB1" w14:textId="77777777" w:rsidR="000D4FFF" w:rsidRPr="000D4FFF" w:rsidRDefault="000D4FFF" w:rsidP="000D4FFF">
      <w:pPr>
        <w:spacing w:line="360" w:lineRule="auto"/>
        <w:jc w:val="both"/>
        <w:rPr>
          <w:rFonts w:ascii="Times New Roman" w:hAnsi="Times New Roman" w:cs="Times New Roman"/>
          <w:sz w:val="24"/>
          <w:szCs w:val="24"/>
        </w:rPr>
      </w:pPr>
      <w:r w:rsidRPr="000D4FFF">
        <w:rPr>
          <w:rFonts w:ascii="Times New Roman" w:hAnsi="Times New Roman" w:cs="Times New Roman"/>
          <w:sz w:val="24"/>
          <w:szCs w:val="24"/>
        </w:rPr>
        <w:t>The collected qualitative data was compiled, analysed, and presented using MS Excel worksheets. The utilisation of these worksheets allowed the researcher to come up with tables and charts which provided an additional visual perspective to the study findings. These worksheets were also selected because the researcher can easily access them and has expert knowledge of their utilisation, thus eliminating the probability of errors in data analysis. This is not the case with SPSS which requires expert knowledge for data input and restricted access which limited the researcher. Additionally, the researcher only sought to establish the basic relationship between the study variables and did not seek to come up with comprehensive inferential statistics, thus triggering the use of Excel worksheets over SPSS.</w:t>
      </w:r>
    </w:p>
    <w:p w14:paraId="75FA480C" w14:textId="77777777" w:rsidR="000D4FFF" w:rsidRPr="000D4FFF" w:rsidRDefault="000D4FFF" w:rsidP="000D4FFF">
      <w:pPr>
        <w:spacing w:line="360" w:lineRule="auto"/>
        <w:jc w:val="both"/>
        <w:rPr>
          <w:rFonts w:ascii="Times New Roman" w:hAnsi="Times New Roman" w:cs="Times New Roman"/>
          <w:b/>
          <w:sz w:val="24"/>
          <w:szCs w:val="24"/>
        </w:rPr>
      </w:pPr>
      <w:r w:rsidRPr="000D4FFF">
        <w:rPr>
          <w:rFonts w:ascii="Times New Roman" w:hAnsi="Times New Roman" w:cs="Times New Roman"/>
          <w:b/>
          <w:sz w:val="24"/>
          <w:szCs w:val="24"/>
        </w:rPr>
        <w:lastRenderedPageBreak/>
        <w:t>3.7.2 Qualitative Data Analysis</w:t>
      </w:r>
    </w:p>
    <w:p w14:paraId="1DAAF0E5" w14:textId="77777777" w:rsidR="000D4FFF" w:rsidRPr="000D4FFF" w:rsidRDefault="000D4FFF" w:rsidP="000D4FFF">
      <w:pPr>
        <w:spacing w:line="360" w:lineRule="auto"/>
        <w:jc w:val="both"/>
        <w:rPr>
          <w:rFonts w:ascii="Times New Roman" w:hAnsi="Times New Roman" w:cs="Times New Roman"/>
          <w:sz w:val="24"/>
          <w:szCs w:val="24"/>
        </w:rPr>
      </w:pPr>
      <w:r w:rsidRPr="000D4FFF">
        <w:rPr>
          <w:rFonts w:ascii="Times New Roman" w:hAnsi="Times New Roman" w:cs="Times New Roman"/>
          <w:sz w:val="24"/>
          <w:szCs w:val="24"/>
        </w:rPr>
        <w:t>The study’s non-numerical data was analysed through the use of a thematic data analysis procedure. The researcher selected this data analysis approach since it provided an opportunity to independently come up with themes and relate them to the statistical inferences. Furthermore, since the secondary data made up a large proportion of the qualitative data, the use of a thematic analysis allowed the researcher to accommodate multiple scholarly assertions with no probability of bias, ultimately enhancing the reliability and validity of the study discussions.</w:t>
      </w:r>
    </w:p>
    <w:p w14:paraId="41E83079"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43" w:name="_Toc175948472"/>
      <w:r w:rsidRPr="000D4FFF">
        <w:rPr>
          <w:rFonts w:ascii="Times New Roman" w:hAnsi="Times New Roman" w:cs="Times New Roman"/>
          <w:b/>
          <w:color w:val="auto"/>
          <w:sz w:val="24"/>
          <w:szCs w:val="24"/>
        </w:rPr>
        <w:t>3.8 Ethical Considerations</w:t>
      </w:r>
      <w:bookmarkEnd w:id="43"/>
    </w:p>
    <w:p w14:paraId="03985D0A" w14:textId="77777777" w:rsidR="000D4FFF" w:rsidRDefault="000D4FFF" w:rsidP="000D4FFF">
      <w:pPr>
        <w:spacing w:line="360" w:lineRule="auto"/>
        <w:jc w:val="both"/>
        <w:rPr>
          <w:rFonts w:ascii="Times New Roman" w:hAnsi="Times New Roman" w:cs="Times New Roman"/>
          <w:sz w:val="24"/>
          <w:szCs w:val="24"/>
        </w:rPr>
      </w:pPr>
      <w:r w:rsidRPr="00D46327">
        <w:rPr>
          <w:rFonts w:ascii="Times New Roman" w:hAnsi="Times New Roman" w:cs="Times New Roman"/>
          <w:sz w:val="24"/>
          <w:szCs w:val="24"/>
        </w:rPr>
        <w:t xml:space="preserve">Research is naturally an intrusive process and the development of ethical considerations is vital in ensuring the reliability and quality of the research report. Ethical approval was sought from </w:t>
      </w:r>
      <w:r>
        <w:rPr>
          <w:rFonts w:ascii="Times New Roman" w:hAnsi="Times New Roman" w:cs="Times New Roman"/>
          <w:sz w:val="24"/>
          <w:szCs w:val="24"/>
        </w:rPr>
        <w:t>UWTSD</w:t>
      </w:r>
      <w:r w:rsidRPr="00D46327">
        <w:rPr>
          <w:rFonts w:ascii="Times New Roman" w:hAnsi="Times New Roman" w:cs="Times New Roman"/>
          <w:sz w:val="24"/>
          <w:szCs w:val="24"/>
        </w:rPr>
        <w:t xml:space="preserve"> before commencing the study</w:t>
      </w:r>
      <w:r>
        <w:rPr>
          <w:rFonts w:ascii="Times New Roman" w:hAnsi="Times New Roman" w:cs="Times New Roman"/>
          <w:sz w:val="24"/>
          <w:szCs w:val="24"/>
        </w:rPr>
        <w:t xml:space="preserve">. </w:t>
      </w:r>
      <w:r w:rsidRPr="00D46327">
        <w:rPr>
          <w:rFonts w:ascii="Times New Roman" w:hAnsi="Times New Roman" w:cs="Times New Roman"/>
          <w:sz w:val="24"/>
          <w:szCs w:val="24"/>
        </w:rPr>
        <w:t xml:space="preserve">The researcher also ensured that all the respondents were debriefed about the purpose of the study and voluntary written consent form was filled </w:t>
      </w:r>
      <w:r>
        <w:rPr>
          <w:rFonts w:ascii="Times New Roman" w:hAnsi="Times New Roman" w:cs="Times New Roman"/>
          <w:sz w:val="24"/>
          <w:szCs w:val="24"/>
        </w:rPr>
        <w:t xml:space="preserve">out </w:t>
      </w:r>
      <w:r w:rsidRPr="00D46327">
        <w:rPr>
          <w:rFonts w:ascii="Times New Roman" w:hAnsi="Times New Roman" w:cs="Times New Roman"/>
          <w:sz w:val="24"/>
          <w:szCs w:val="24"/>
        </w:rPr>
        <w:t>before the administration of the questionnaires. The respondents were also given the chance to exit the study at any level they felt uncomfortable. No personal information was collected from the respondents except for their emails which were used to share the Google Forms. The collected data was handled in line with the provisions within the Data Protection and Privacy regulation; no other individual was allowed to access the raw data since it was stored in a folder protected using a strong password. The data was then done away with once the study was completed</w:t>
      </w:r>
      <w:r>
        <w:rPr>
          <w:rFonts w:ascii="Times New Roman" w:hAnsi="Times New Roman" w:cs="Times New Roman"/>
          <w:sz w:val="24"/>
          <w:szCs w:val="24"/>
        </w:rPr>
        <w:t>.</w:t>
      </w:r>
    </w:p>
    <w:p w14:paraId="0735FC43" w14:textId="77777777" w:rsidR="000D4FFF" w:rsidRDefault="000D4FFF">
      <w:pPr>
        <w:rPr>
          <w:rFonts w:ascii="Times New Roman" w:hAnsi="Times New Roman" w:cs="Times New Roman"/>
          <w:sz w:val="24"/>
          <w:szCs w:val="24"/>
        </w:rPr>
      </w:pPr>
      <w:r>
        <w:rPr>
          <w:rFonts w:ascii="Times New Roman" w:hAnsi="Times New Roman" w:cs="Times New Roman"/>
          <w:sz w:val="24"/>
          <w:szCs w:val="24"/>
        </w:rPr>
        <w:br w:type="page"/>
      </w:r>
    </w:p>
    <w:p w14:paraId="3D1B4F96" w14:textId="77777777" w:rsidR="000D4FFF" w:rsidRDefault="000D4FFF" w:rsidP="000D4FFF">
      <w:pPr>
        <w:spacing w:line="360" w:lineRule="auto"/>
        <w:jc w:val="both"/>
        <w:rPr>
          <w:rFonts w:ascii="Times New Roman" w:hAnsi="Times New Roman" w:cs="Times New Roman"/>
          <w:sz w:val="24"/>
          <w:szCs w:val="24"/>
        </w:rPr>
      </w:pPr>
    </w:p>
    <w:p w14:paraId="5BC8FEA3" w14:textId="77777777" w:rsidR="000D4FFF" w:rsidRPr="000D4FFF" w:rsidRDefault="000D4FFF" w:rsidP="000D4FFF">
      <w:pPr>
        <w:pStyle w:val="Heading1"/>
        <w:spacing w:line="360" w:lineRule="auto"/>
        <w:jc w:val="center"/>
        <w:rPr>
          <w:rFonts w:ascii="Times New Roman" w:hAnsi="Times New Roman" w:cs="Times New Roman"/>
          <w:b/>
          <w:color w:val="auto"/>
          <w:sz w:val="24"/>
          <w:szCs w:val="24"/>
        </w:rPr>
      </w:pPr>
      <w:bookmarkStart w:id="44" w:name="_Toc175948473"/>
      <w:r w:rsidRPr="000D4FFF">
        <w:rPr>
          <w:rFonts w:ascii="Times New Roman" w:hAnsi="Times New Roman" w:cs="Times New Roman"/>
          <w:b/>
          <w:color w:val="auto"/>
          <w:sz w:val="24"/>
          <w:szCs w:val="24"/>
        </w:rPr>
        <w:t>CHAPTER FOUR:</w:t>
      </w:r>
      <w:bookmarkEnd w:id="44"/>
    </w:p>
    <w:p w14:paraId="48DDA88D" w14:textId="77777777" w:rsidR="000D4FFF" w:rsidRPr="000D4FFF" w:rsidRDefault="000D4FFF" w:rsidP="000D4FFF">
      <w:pPr>
        <w:pStyle w:val="Heading1"/>
        <w:spacing w:line="360" w:lineRule="auto"/>
        <w:jc w:val="center"/>
        <w:rPr>
          <w:rFonts w:ascii="Times New Roman" w:hAnsi="Times New Roman" w:cs="Times New Roman"/>
          <w:b/>
          <w:color w:val="auto"/>
          <w:sz w:val="24"/>
          <w:szCs w:val="24"/>
        </w:rPr>
      </w:pPr>
      <w:bookmarkStart w:id="45" w:name="_Toc175948474"/>
      <w:r w:rsidRPr="000D4FFF">
        <w:rPr>
          <w:rFonts w:ascii="Times New Roman" w:hAnsi="Times New Roman" w:cs="Times New Roman"/>
          <w:b/>
          <w:color w:val="auto"/>
          <w:sz w:val="24"/>
          <w:szCs w:val="24"/>
        </w:rPr>
        <w:t>PRESENTATION OF FINDINGS AND DISCUSSIONS</w:t>
      </w:r>
      <w:bookmarkEnd w:id="45"/>
    </w:p>
    <w:p w14:paraId="7A98144B"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46" w:name="_Toc175948475"/>
      <w:r w:rsidRPr="000D4FFF">
        <w:rPr>
          <w:rFonts w:ascii="Times New Roman" w:hAnsi="Times New Roman" w:cs="Times New Roman"/>
          <w:b/>
          <w:color w:val="auto"/>
          <w:sz w:val="24"/>
          <w:szCs w:val="24"/>
        </w:rPr>
        <w:t>4.1 Introduction</w:t>
      </w:r>
      <w:bookmarkEnd w:id="46"/>
    </w:p>
    <w:p w14:paraId="374F70B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This chapter presents the research findings using tables and charts that have been generated using MS Excel. Furthermore, the researcher has also developed a discussion of findings chapter where the research primary data has been discussed comprehensively in relationship with the secondary data.</w:t>
      </w:r>
    </w:p>
    <w:p w14:paraId="7DA4E749"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47" w:name="_Toc175948476"/>
      <w:r w:rsidRPr="000D4FFF">
        <w:rPr>
          <w:rFonts w:ascii="Times New Roman" w:hAnsi="Times New Roman" w:cs="Times New Roman"/>
          <w:b/>
          <w:color w:val="auto"/>
          <w:sz w:val="24"/>
          <w:szCs w:val="24"/>
        </w:rPr>
        <w:t>4.2 Preliminary Information: Questionnaire Return Rate</w:t>
      </w:r>
      <w:bookmarkEnd w:id="47"/>
    </w:p>
    <w:p w14:paraId="3A49D98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The researcher gave out 25 questionnaires and all of them were filled and returned leading to a 100% response rate. This excellent response can be attributed to multiple factors; firstly, the researcher utilised a non-probability convenience sampling process where the respondents were selected based on their availability, willingness to participate in the study, and knowledge about the study subject. Furthermore, the researcher provided all the respondents with detailed debriefs about the research, its objectives, and the fact that it was solely meant for an academic purpose. This meant that the respondents were willing to participate in the study with less fear of the provided data being used for other purposes. The questionnaire return rate has been provided in Table 4.1:</w:t>
      </w:r>
    </w:p>
    <w:tbl>
      <w:tblPr>
        <w:tblStyle w:val="TableGrid"/>
        <w:tblW w:w="0" w:type="auto"/>
        <w:tblLook w:val="04A0" w:firstRow="1" w:lastRow="0" w:firstColumn="1" w:lastColumn="0" w:noHBand="0" w:noVBand="1"/>
      </w:tblPr>
      <w:tblGrid>
        <w:gridCol w:w="3397"/>
        <w:gridCol w:w="2836"/>
        <w:gridCol w:w="3117"/>
      </w:tblGrid>
      <w:tr w:rsidR="000D4FFF" w:rsidRPr="00EA27AD" w14:paraId="60085A70" w14:textId="77777777" w:rsidTr="000D4FFF">
        <w:tc>
          <w:tcPr>
            <w:tcW w:w="3397" w:type="dxa"/>
          </w:tcPr>
          <w:p w14:paraId="3E2BBDC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Aspect</w:t>
            </w:r>
          </w:p>
        </w:tc>
        <w:tc>
          <w:tcPr>
            <w:tcW w:w="2836" w:type="dxa"/>
          </w:tcPr>
          <w:p w14:paraId="2F1C670B"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Frequency</w:t>
            </w:r>
          </w:p>
        </w:tc>
        <w:tc>
          <w:tcPr>
            <w:tcW w:w="3117" w:type="dxa"/>
          </w:tcPr>
          <w:p w14:paraId="6FA9CC1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Percentage</w:t>
            </w:r>
          </w:p>
        </w:tc>
      </w:tr>
      <w:tr w:rsidR="000D4FFF" w:rsidRPr="00EA27AD" w14:paraId="05CC5D7C" w14:textId="77777777" w:rsidTr="000D4FFF">
        <w:tc>
          <w:tcPr>
            <w:tcW w:w="3397" w:type="dxa"/>
          </w:tcPr>
          <w:p w14:paraId="3B8255BA"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Distributed questionnaires</w:t>
            </w:r>
          </w:p>
        </w:tc>
        <w:tc>
          <w:tcPr>
            <w:tcW w:w="2836" w:type="dxa"/>
          </w:tcPr>
          <w:p w14:paraId="121F8EA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25</w:t>
            </w:r>
          </w:p>
        </w:tc>
        <w:tc>
          <w:tcPr>
            <w:tcW w:w="3117" w:type="dxa"/>
          </w:tcPr>
          <w:p w14:paraId="5FB0341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100.00</w:t>
            </w:r>
          </w:p>
        </w:tc>
      </w:tr>
      <w:tr w:rsidR="000D4FFF" w:rsidRPr="00EA27AD" w14:paraId="07319454" w14:textId="77777777" w:rsidTr="000D4FFF">
        <w:tc>
          <w:tcPr>
            <w:tcW w:w="3397" w:type="dxa"/>
          </w:tcPr>
          <w:p w14:paraId="0C2B17D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Filled and returned questionnaires</w:t>
            </w:r>
          </w:p>
        </w:tc>
        <w:tc>
          <w:tcPr>
            <w:tcW w:w="2836" w:type="dxa"/>
          </w:tcPr>
          <w:p w14:paraId="6C3D887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25</w:t>
            </w:r>
          </w:p>
        </w:tc>
        <w:tc>
          <w:tcPr>
            <w:tcW w:w="3117" w:type="dxa"/>
          </w:tcPr>
          <w:p w14:paraId="0FA9FBE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100.00</w:t>
            </w:r>
          </w:p>
        </w:tc>
      </w:tr>
      <w:tr w:rsidR="000D4FFF" w:rsidRPr="00EA27AD" w14:paraId="04A68C50" w14:textId="77777777" w:rsidTr="000D4FFF">
        <w:tc>
          <w:tcPr>
            <w:tcW w:w="3397" w:type="dxa"/>
          </w:tcPr>
          <w:p w14:paraId="141411F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Unreturned questionnaires</w:t>
            </w:r>
          </w:p>
        </w:tc>
        <w:tc>
          <w:tcPr>
            <w:tcW w:w="2836" w:type="dxa"/>
          </w:tcPr>
          <w:p w14:paraId="6101F41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0</w:t>
            </w:r>
          </w:p>
        </w:tc>
        <w:tc>
          <w:tcPr>
            <w:tcW w:w="3117" w:type="dxa"/>
          </w:tcPr>
          <w:p w14:paraId="22FDFB8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00.00</w:t>
            </w:r>
          </w:p>
        </w:tc>
      </w:tr>
    </w:tbl>
    <w:p w14:paraId="046183A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Table 4.1: Questionnaire return rate</w:t>
      </w:r>
    </w:p>
    <w:p w14:paraId="2C034B32" w14:textId="77777777" w:rsidR="000D4FFF" w:rsidRPr="000D4FFF" w:rsidRDefault="000D4FFF" w:rsidP="000D4FFF">
      <w:pPr>
        <w:pStyle w:val="Heading2"/>
        <w:spacing w:line="360" w:lineRule="auto"/>
        <w:jc w:val="both"/>
        <w:rPr>
          <w:rFonts w:ascii="Times New Roman" w:hAnsi="Times New Roman" w:cs="Times New Roman"/>
          <w:b/>
          <w:color w:val="auto"/>
          <w:sz w:val="24"/>
          <w:szCs w:val="24"/>
        </w:rPr>
      </w:pPr>
      <w:bookmarkStart w:id="48" w:name="_Toc175948477"/>
      <w:r w:rsidRPr="000D4FFF">
        <w:rPr>
          <w:rFonts w:ascii="Times New Roman" w:hAnsi="Times New Roman" w:cs="Times New Roman"/>
          <w:b/>
          <w:color w:val="auto"/>
          <w:sz w:val="24"/>
          <w:szCs w:val="24"/>
        </w:rPr>
        <w:t>4.3 Objective 1: Leadership Strategies and Styles that Have Been Adopted by Tesco, London Superstore.</w:t>
      </w:r>
      <w:bookmarkEnd w:id="48"/>
    </w:p>
    <w:p w14:paraId="15688E3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 xml:space="preserve">The researcher did not seek to collect respondents’ personal information and, therefore, proceeded directly to the analysis of information related to the study objectives. The respondents were provided with different statements regarding leadership strategies and styles adopted within </w:t>
      </w:r>
      <w:r w:rsidRPr="00EA27AD">
        <w:rPr>
          <w:rFonts w:ascii="Times New Roman" w:hAnsi="Times New Roman" w:cs="Times New Roman"/>
          <w:sz w:val="24"/>
          <w:szCs w:val="24"/>
        </w:rPr>
        <w:lastRenderedPageBreak/>
        <w:t>organisations and asked the respondents to gauge whether the styles are implemented at Tesco, London Superstore. This determination was based on a 5-point Likert scale where 1 signified strongly disagree (SD), 2 signified disagree (D), 3 signified neutral (N), 4 signified agree (A), and 5 signified strongly agree (SA). The responses collected have been summarised in Table 4.2:</w:t>
      </w:r>
    </w:p>
    <w:tbl>
      <w:tblPr>
        <w:tblStyle w:val="TableGrid"/>
        <w:tblW w:w="0" w:type="auto"/>
        <w:tblLook w:val="04A0" w:firstRow="1" w:lastRow="0" w:firstColumn="1" w:lastColumn="0" w:noHBand="0" w:noVBand="1"/>
      </w:tblPr>
      <w:tblGrid>
        <w:gridCol w:w="5002"/>
        <w:gridCol w:w="816"/>
        <w:gridCol w:w="850"/>
        <w:gridCol w:w="846"/>
        <w:gridCol w:w="850"/>
        <w:gridCol w:w="986"/>
      </w:tblGrid>
      <w:tr w:rsidR="000D4FFF" w:rsidRPr="00EA27AD" w14:paraId="1A00AB45" w14:textId="77777777" w:rsidTr="000D4FFF">
        <w:tc>
          <w:tcPr>
            <w:tcW w:w="5098" w:type="dxa"/>
          </w:tcPr>
          <w:p w14:paraId="6725822A"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Description</w:t>
            </w:r>
          </w:p>
        </w:tc>
        <w:tc>
          <w:tcPr>
            <w:tcW w:w="709" w:type="dxa"/>
          </w:tcPr>
          <w:p w14:paraId="24FF7474"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5(SA)</w:t>
            </w:r>
          </w:p>
        </w:tc>
        <w:tc>
          <w:tcPr>
            <w:tcW w:w="851" w:type="dxa"/>
          </w:tcPr>
          <w:p w14:paraId="77234EE5"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4(A)</w:t>
            </w:r>
          </w:p>
        </w:tc>
        <w:tc>
          <w:tcPr>
            <w:tcW w:w="850" w:type="dxa"/>
          </w:tcPr>
          <w:p w14:paraId="20968F5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3(N)</w:t>
            </w:r>
          </w:p>
        </w:tc>
        <w:tc>
          <w:tcPr>
            <w:tcW w:w="851" w:type="dxa"/>
          </w:tcPr>
          <w:p w14:paraId="4B05E90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2(D)</w:t>
            </w:r>
          </w:p>
        </w:tc>
        <w:tc>
          <w:tcPr>
            <w:tcW w:w="991" w:type="dxa"/>
          </w:tcPr>
          <w:p w14:paraId="3CC9850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1(SD)</w:t>
            </w:r>
          </w:p>
        </w:tc>
      </w:tr>
      <w:tr w:rsidR="000D4FFF" w:rsidRPr="00EA27AD" w14:paraId="60E63A22" w14:textId="77777777" w:rsidTr="000D4FFF">
        <w:tc>
          <w:tcPr>
            <w:tcW w:w="5098" w:type="dxa"/>
          </w:tcPr>
          <w:p w14:paraId="26B72E1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Employees at the organisation are given autonomy to be creative and innovative</w:t>
            </w:r>
          </w:p>
        </w:tc>
        <w:tc>
          <w:tcPr>
            <w:tcW w:w="709" w:type="dxa"/>
          </w:tcPr>
          <w:p w14:paraId="5C70E34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15 (60%)</w:t>
            </w:r>
          </w:p>
        </w:tc>
        <w:tc>
          <w:tcPr>
            <w:tcW w:w="851" w:type="dxa"/>
          </w:tcPr>
          <w:p w14:paraId="71CC055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4 (16%)</w:t>
            </w:r>
          </w:p>
        </w:tc>
        <w:tc>
          <w:tcPr>
            <w:tcW w:w="850" w:type="dxa"/>
          </w:tcPr>
          <w:p w14:paraId="3AF5BFAF"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 (4%)</w:t>
            </w:r>
          </w:p>
        </w:tc>
        <w:tc>
          <w:tcPr>
            <w:tcW w:w="851" w:type="dxa"/>
          </w:tcPr>
          <w:p w14:paraId="00C777C4"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c>
          <w:tcPr>
            <w:tcW w:w="991" w:type="dxa"/>
          </w:tcPr>
          <w:p w14:paraId="7F4A4FD9"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r>
      <w:tr w:rsidR="000D4FFF" w:rsidRPr="00EA27AD" w14:paraId="0C36DEF4" w14:textId="77777777" w:rsidTr="000D4FFF">
        <w:tc>
          <w:tcPr>
            <w:tcW w:w="5098" w:type="dxa"/>
          </w:tcPr>
          <w:p w14:paraId="7B510AE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Employees are actively involved in decision-making across all levels of management.</w:t>
            </w:r>
          </w:p>
        </w:tc>
        <w:tc>
          <w:tcPr>
            <w:tcW w:w="709" w:type="dxa"/>
          </w:tcPr>
          <w:p w14:paraId="6F1D51D5"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16 (64%)</w:t>
            </w:r>
          </w:p>
        </w:tc>
        <w:tc>
          <w:tcPr>
            <w:tcW w:w="851" w:type="dxa"/>
          </w:tcPr>
          <w:p w14:paraId="52D93E81"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5 (20%)</w:t>
            </w:r>
          </w:p>
        </w:tc>
        <w:tc>
          <w:tcPr>
            <w:tcW w:w="850" w:type="dxa"/>
          </w:tcPr>
          <w:p w14:paraId="733FCAE1"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0 (0%)</w:t>
            </w:r>
          </w:p>
        </w:tc>
        <w:tc>
          <w:tcPr>
            <w:tcW w:w="851" w:type="dxa"/>
          </w:tcPr>
          <w:p w14:paraId="715708C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991" w:type="dxa"/>
          </w:tcPr>
          <w:p w14:paraId="32F8C1F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r>
      <w:tr w:rsidR="000D4FFF" w:rsidRPr="00EA27AD" w14:paraId="6053A700" w14:textId="77777777" w:rsidTr="000D4FFF">
        <w:tc>
          <w:tcPr>
            <w:tcW w:w="5098" w:type="dxa"/>
          </w:tcPr>
          <w:p w14:paraId="3013FA8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The organisation has clear rules and regulations as well as a hierarchy of leadership and authority.</w:t>
            </w:r>
          </w:p>
        </w:tc>
        <w:tc>
          <w:tcPr>
            <w:tcW w:w="709" w:type="dxa"/>
          </w:tcPr>
          <w:p w14:paraId="097ED64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20 (80%)</w:t>
            </w:r>
          </w:p>
        </w:tc>
        <w:tc>
          <w:tcPr>
            <w:tcW w:w="851" w:type="dxa"/>
          </w:tcPr>
          <w:p w14:paraId="61EE1A7B"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 (4%)</w:t>
            </w:r>
          </w:p>
        </w:tc>
        <w:tc>
          <w:tcPr>
            <w:tcW w:w="850" w:type="dxa"/>
          </w:tcPr>
          <w:p w14:paraId="067ADA99"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 (4%)</w:t>
            </w:r>
          </w:p>
        </w:tc>
        <w:tc>
          <w:tcPr>
            <w:tcW w:w="851" w:type="dxa"/>
          </w:tcPr>
          <w:p w14:paraId="3220C10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991" w:type="dxa"/>
          </w:tcPr>
          <w:p w14:paraId="2D98F74A"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 (4%)</w:t>
            </w:r>
          </w:p>
        </w:tc>
      </w:tr>
      <w:tr w:rsidR="000D4FFF" w:rsidRPr="00EA27AD" w14:paraId="1772AC4D" w14:textId="77777777" w:rsidTr="000D4FFF">
        <w:tc>
          <w:tcPr>
            <w:tcW w:w="5098" w:type="dxa"/>
          </w:tcPr>
          <w:p w14:paraId="043A920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Leaders have full control of the different teams and make decisions with minimal input from subordinates</w:t>
            </w:r>
          </w:p>
        </w:tc>
        <w:tc>
          <w:tcPr>
            <w:tcW w:w="709" w:type="dxa"/>
          </w:tcPr>
          <w:p w14:paraId="5600E704"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9 (36%)</w:t>
            </w:r>
          </w:p>
        </w:tc>
        <w:tc>
          <w:tcPr>
            <w:tcW w:w="851" w:type="dxa"/>
          </w:tcPr>
          <w:p w14:paraId="7BAB617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5 (20%)</w:t>
            </w:r>
          </w:p>
        </w:tc>
        <w:tc>
          <w:tcPr>
            <w:tcW w:w="850" w:type="dxa"/>
          </w:tcPr>
          <w:p w14:paraId="78C5EF7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851" w:type="dxa"/>
          </w:tcPr>
          <w:p w14:paraId="5C81542B"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5 (20%)</w:t>
            </w:r>
          </w:p>
        </w:tc>
        <w:tc>
          <w:tcPr>
            <w:tcW w:w="991" w:type="dxa"/>
          </w:tcPr>
          <w:p w14:paraId="6886D3A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4 (16%)</w:t>
            </w:r>
          </w:p>
        </w:tc>
      </w:tr>
    </w:tbl>
    <w:p w14:paraId="2548B86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Table 4.2: Leadership strategies and styles at Tesco, London Superstore</w:t>
      </w:r>
    </w:p>
    <w:p w14:paraId="71D7044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54ACB6CC" wp14:editId="00ED8A41">
            <wp:extent cx="4572000" cy="2743200"/>
            <wp:effectExtent l="0" t="0" r="0" b="0"/>
            <wp:docPr id="1" name="Chart 1">
              <a:extLst xmlns:a="http://schemas.openxmlformats.org/drawingml/2006/main">
                <a:ext uri="{FF2B5EF4-FFF2-40B4-BE49-F238E27FC236}">
                  <a16:creationId xmlns:a16="http://schemas.microsoft.com/office/drawing/2014/main" id="{9870B2CE-B47E-4590-BADD-32F79F53D1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CB44B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1: Autonomy for creativity and innovation</w:t>
      </w:r>
    </w:p>
    <w:p w14:paraId="71175014"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 xml:space="preserve">It was established that 60% of the respondents strongly agreed that employees at the organisation are given autonomy to be creative and innovative while 16% of the respondents agreed with this </w:t>
      </w:r>
      <w:r w:rsidRPr="00EA27AD">
        <w:rPr>
          <w:rFonts w:ascii="Times New Roman" w:hAnsi="Times New Roman" w:cs="Times New Roman"/>
          <w:sz w:val="24"/>
          <w:szCs w:val="24"/>
        </w:rPr>
        <w:lastRenderedPageBreak/>
        <w:t>statement. 4% of the respondents were neutral while 12% and 8% of the respondents disagreed and strongly disagreed respectively.</w:t>
      </w:r>
    </w:p>
    <w:p w14:paraId="2668134B"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33DD806F" wp14:editId="5394EB3B">
            <wp:extent cx="4572000" cy="2743200"/>
            <wp:effectExtent l="0" t="0" r="0" b="0"/>
            <wp:docPr id="2" name="Chart 2">
              <a:extLst xmlns:a="http://schemas.openxmlformats.org/drawingml/2006/main">
                <a:ext uri="{FF2B5EF4-FFF2-40B4-BE49-F238E27FC236}">
                  <a16:creationId xmlns:a16="http://schemas.microsoft.com/office/drawing/2014/main" id="{0D55BE08-FB19-4374-8029-A2D17DBEEA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B8D9D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2: Involvement in decision-making</w:t>
      </w:r>
    </w:p>
    <w:p w14:paraId="2B89224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It was established that 64% of the respondents strongly agreed that employees are actively involved in decision-making across all levels of management while 20% of the respondents agreed with this statement. 0% of the respondents were neutral while 8% and 8% of the respondents disagreed and strongly disagreed respectively.</w:t>
      </w:r>
    </w:p>
    <w:p w14:paraId="46F4171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131111A9" wp14:editId="10DF4CAD">
            <wp:extent cx="4572000" cy="2743200"/>
            <wp:effectExtent l="0" t="0" r="0" b="0"/>
            <wp:docPr id="3" name="Chart 3">
              <a:extLst xmlns:a="http://schemas.openxmlformats.org/drawingml/2006/main">
                <a:ext uri="{FF2B5EF4-FFF2-40B4-BE49-F238E27FC236}">
                  <a16:creationId xmlns:a16="http://schemas.microsoft.com/office/drawing/2014/main" id="{39F189C2-0E21-45D3-9D28-ACA0185C6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D25D6E5"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3: Hierarchy of leadership and authority</w:t>
      </w:r>
    </w:p>
    <w:p w14:paraId="4FB1E25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lastRenderedPageBreak/>
        <w:t>It was established that 80% of the respondents strongly agreed that the organisation has clear rules and regulations as well as a hierarchy of leadership and authority while 4% of the respondents agreed with this statement. 4% of the respondents were neutral while 8% and 4% of the respondents disagreed and strongly disagreed respectively.</w:t>
      </w:r>
    </w:p>
    <w:p w14:paraId="7645D51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618D38E0" wp14:editId="01CBD3C7">
            <wp:extent cx="4572000" cy="2743200"/>
            <wp:effectExtent l="0" t="0" r="0" b="0"/>
            <wp:docPr id="4" name="Chart 4">
              <a:extLst xmlns:a="http://schemas.openxmlformats.org/drawingml/2006/main">
                <a:ext uri="{FF2B5EF4-FFF2-40B4-BE49-F238E27FC236}">
                  <a16:creationId xmlns:a16="http://schemas.microsoft.com/office/drawing/2014/main" id="{ADED1645-C7A7-4775-914C-D2C9DF171F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0C9BE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4: Full control of teams by leaders</w:t>
      </w:r>
    </w:p>
    <w:p w14:paraId="2EC526B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It was established that 36% of the respondents strongly agreed that leaders have full control of the different teams and make decisions with minimal input from subordinates while 20% of the respondents agreed with this statement. 8% of the respondents were neutral while 20% and 16% of the respondents disagreed and strongly disagreed respectively.</w:t>
      </w:r>
    </w:p>
    <w:p w14:paraId="5C6AE676" w14:textId="77777777" w:rsidR="000D4FFF" w:rsidRPr="000D4FFF" w:rsidRDefault="000D4FFF" w:rsidP="000D4FFF">
      <w:pPr>
        <w:pStyle w:val="Heading2"/>
        <w:spacing w:line="360" w:lineRule="auto"/>
        <w:jc w:val="both"/>
        <w:rPr>
          <w:rFonts w:ascii="Times New Roman" w:hAnsi="Times New Roman" w:cs="Times New Roman"/>
          <w:b/>
          <w:color w:val="auto"/>
          <w:sz w:val="24"/>
          <w:szCs w:val="24"/>
        </w:rPr>
      </w:pPr>
      <w:bookmarkStart w:id="49" w:name="_Toc175948478"/>
      <w:r w:rsidRPr="000D4FFF">
        <w:rPr>
          <w:rFonts w:ascii="Times New Roman" w:hAnsi="Times New Roman" w:cs="Times New Roman"/>
          <w:b/>
          <w:color w:val="auto"/>
          <w:sz w:val="24"/>
          <w:szCs w:val="24"/>
        </w:rPr>
        <w:t>4.4 Objective 2: The Influence of the Adopted Leadership Strategies and Styles on Organisation Ability to Manage the Changing Business Environment, A Case Analysis of Tesco, London Superstore.</w:t>
      </w:r>
      <w:bookmarkEnd w:id="49"/>
    </w:p>
    <w:p w14:paraId="0C182E9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In the second research objective, the researcher sought to investigate the influence of the adapted leadership strategies on an organisation ability to manage the changing business environment. Similar to the first objective, a 5-Point Likert scale was utilised (1 signified strongly disagree (SD), 2 signified disagree (D), 3 signified Neutral (N), 4 signified agree (A), and 5 signified strongly agree (SA) and the respondents provided with four statements related to the influence of leadership on organisational change management. The responses collected have been summarised in Table 4.3:</w:t>
      </w:r>
    </w:p>
    <w:tbl>
      <w:tblPr>
        <w:tblStyle w:val="TableGrid"/>
        <w:tblW w:w="0" w:type="auto"/>
        <w:tblLook w:val="04A0" w:firstRow="1" w:lastRow="0" w:firstColumn="1" w:lastColumn="0" w:noHBand="0" w:noVBand="1"/>
      </w:tblPr>
      <w:tblGrid>
        <w:gridCol w:w="4999"/>
        <w:gridCol w:w="816"/>
        <w:gridCol w:w="850"/>
        <w:gridCol w:w="849"/>
        <w:gridCol w:w="850"/>
        <w:gridCol w:w="986"/>
      </w:tblGrid>
      <w:tr w:rsidR="000D4FFF" w:rsidRPr="00EA27AD" w14:paraId="462CDDE7" w14:textId="77777777" w:rsidTr="000D4FFF">
        <w:tc>
          <w:tcPr>
            <w:tcW w:w="5098" w:type="dxa"/>
          </w:tcPr>
          <w:p w14:paraId="16C0E62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lastRenderedPageBreak/>
              <w:t>Description</w:t>
            </w:r>
          </w:p>
        </w:tc>
        <w:tc>
          <w:tcPr>
            <w:tcW w:w="709" w:type="dxa"/>
          </w:tcPr>
          <w:p w14:paraId="014AF51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5(SA)</w:t>
            </w:r>
          </w:p>
        </w:tc>
        <w:tc>
          <w:tcPr>
            <w:tcW w:w="851" w:type="dxa"/>
          </w:tcPr>
          <w:p w14:paraId="33AA05D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4(A)</w:t>
            </w:r>
          </w:p>
        </w:tc>
        <w:tc>
          <w:tcPr>
            <w:tcW w:w="850" w:type="dxa"/>
          </w:tcPr>
          <w:p w14:paraId="1CAE0A2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3(N)</w:t>
            </w:r>
          </w:p>
        </w:tc>
        <w:tc>
          <w:tcPr>
            <w:tcW w:w="851" w:type="dxa"/>
          </w:tcPr>
          <w:p w14:paraId="5BC9513A"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2(D)</w:t>
            </w:r>
          </w:p>
        </w:tc>
        <w:tc>
          <w:tcPr>
            <w:tcW w:w="991" w:type="dxa"/>
          </w:tcPr>
          <w:p w14:paraId="553DFD5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1(SD)</w:t>
            </w:r>
          </w:p>
        </w:tc>
      </w:tr>
      <w:tr w:rsidR="000D4FFF" w:rsidRPr="00EA27AD" w14:paraId="3AFB63B6" w14:textId="77777777" w:rsidTr="000D4FFF">
        <w:tc>
          <w:tcPr>
            <w:tcW w:w="5098" w:type="dxa"/>
          </w:tcPr>
          <w:p w14:paraId="4249C4F4"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Innovation and creativity have given the organisation better responsiveness to changing consumer needs and preferences.</w:t>
            </w:r>
          </w:p>
        </w:tc>
        <w:tc>
          <w:tcPr>
            <w:tcW w:w="709" w:type="dxa"/>
          </w:tcPr>
          <w:p w14:paraId="23159CE9"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10 (40%)</w:t>
            </w:r>
          </w:p>
        </w:tc>
        <w:tc>
          <w:tcPr>
            <w:tcW w:w="851" w:type="dxa"/>
          </w:tcPr>
          <w:p w14:paraId="0F31491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6 (24%)</w:t>
            </w:r>
          </w:p>
        </w:tc>
        <w:tc>
          <w:tcPr>
            <w:tcW w:w="850" w:type="dxa"/>
          </w:tcPr>
          <w:p w14:paraId="70CD1AB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c>
          <w:tcPr>
            <w:tcW w:w="851" w:type="dxa"/>
          </w:tcPr>
          <w:p w14:paraId="0787D7C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991" w:type="dxa"/>
          </w:tcPr>
          <w:p w14:paraId="016C837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4 (16%)</w:t>
            </w:r>
          </w:p>
        </w:tc>
      </w:tr>
      <w:tr w:rsidR="000D4FFF" w:rsidRPr="00EA27AD" w14:paraId="7269969C" w14:textId="77777777" w:rsidTr="000D4FFF">
        <w:tc>
          <w:tcPr>
            <w:tcW w:w="5098" w:type="dxa"/>
          </w:tcPr>
          <w:p w14:paraId="592D18E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Consistent employee involvement in decision-making has created an environment of enhanced personnel loyalty and retention.</w:t>
            </w:r>
          </w:p>
        </w:tc>
        <w:tc>
          <w:tcPr>
            <w:tcW w:w="709" w:type="dxa"/>
          </w:tcPr>
          <w:p w14:paraId="32214EC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17 (68%)</w:t>
            </w:r>
          </w:p>
        </w:tc>
        <w:tc>
          <w:tcPr>
            <w:tcW w:w="851" w:type="dxa"/>
          </w:tcPr>
          <w:p w14:paraId="42D8019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850" w:type="dxa"/>
          </w:tcPr>
          <w:p w14:paraId="73C284E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 (4%)</w:t>
            </w:r>
          </w:p>
        </w:tc>
        <w:tc>
          <w:tcPr>
            <w:tcW w:w="851" w:type="dxa"/>
          </w:tcPr>
          <w:p w14:paraId="08726E5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c>
          <w:tcPr>
            <w:tcW w:w="991" w:type="dxa"/>
          </w:tcPr>
          <w:p w14:paraId="28FFA4FF"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r>
      <w:tr w:rsidR="000D4FFF" w:rsidRPr="00EA27AD" w14:paraId="292669C3" w14:textId="77777777" w:rsidTr="000D4FFF">
        <w:tc>
          <w:tcPr>
            <w:tcW w:w="5098" w:type="dxa"/>
          </w:tcPr>
          <w:p w14:paraId="57C3E5EB"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The formulation of clear rules has made it easy for the organisation to pursue long-term and short-term goals with enhanced accountability.</w:t>
            </w:r>
          </w:p>
        </w:tc>
        <w:tc>
          <w:tcPr>
            <w:tcW w:w="709" w:type="dxa"/>
          </w:tcPr>
          <w:p w14:paraId="11583CF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13 (52%)</w:t>
            </w:r>
          </w:p>
        </w:tc>
        <w:tc>
          <w:tcPr>
            <w:tcW w:w="851" w:type="dxa"/>
          </w:tcPr>
          <w:p w14:paraId="0127AC59"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c>
          <w:tcPr>
            <w:tcW w:w="850" w:type="dxa"/>
          </w:tcPr>
          <w:p w14:paraId="6A0B72E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851" w:type="dxa"/>
          </w:tcPr>
          <w:p w14:paraId="5444C87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4 (16%)</w:t>
            </w:r>
          </w:p>
        </w:tc>
        <w:tc>
          <w:tcPr>
            <w:tcW w:w="991" w:type="dxa"/>
          </w:tcPr>
          <w:p w14:paraId="6DCB3E6A"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r>
      <w:tr w:rsidR="000D4FFF" w:rsidRPr="00EA27AD" w14:paraId="2B57236A" w14:textId="77777777" w:rsidTr="000D4FFF">
        <w:tc>
          <w:tcPr>
            <w:tcW w:w="5098" w:type="dxa"/>
          </w:tcPr>
          <w:p w14:paraId="41B41E0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Limited leadership control over teams has enhanced employee contribution to decision-making and strategic development</w:t>
            </w:r>
          </w:p>
        </w:tc>
        <w:tc>
          <w:tcPr>
            <w:tcW w:w="709" w:type="dxa"/>
          </w:tcPr>
          <w:p w14:paraId="35F1CC1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14 (56%)</w:t>
            </w:r>
          </w:p>
        </w:tc>
        <w:tc>
          <w:tcPr>
            <w:tcW w:w="851" w:type="dxa"/>
          </w:tcPr>
          <w:p w14:paraId="183043E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4 (16%)</w:t>
            </w:r>
          </w:p>
        </w:tc>
        <w:tc>
          <w:tcPr>
            <w:tcW w:w="850" w:type="dxa"/>
          </w:tcPr>
          <w:p w14:paraId="0EA91CA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c>
          <w:tcPr>
            <w:tcW w:w="851" w:type="dxa"/>
          </w:tcPr>
          <w:p w14:paraId="08BD0D8F"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991" w:type="dxa"/>
          </w:tcPr>
          <w:p w14:paraId="57BDE71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r>
    </w:tbl>
    <w:p w14:paraId="48F66CFA"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Table 4.3: Influence of adopted strategies and styles on organisation ability to manage the changing business environment.</w:t>
      </w:r>
    </w:p>
    <w:p w14:paraId="30BF99FF"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03882A13" wp14:editId="19C2D7E6">
            <wp:extent cx="4572000" cy="2743200"/>
            <wp:effectExtent l="0" t="0" r="0" b="0"/>
            <wp:docPr id="5" name="Chart 5">
              <a:extLst xmlns:a="http://schemas.openxmlformats.org/drawingml/2006/main">
                <a:ext uri="{FF2B5EF4-FFF2-40B4-BE49-F238E27FC236}">
                  <a16:creationId xmlns:a16="http://schemas.microsoft.com/office/drawing/2014/main" id="{789015BD-1966-4CE7-BA48-92DFD3A02F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183AA0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5: Responsiveness to consumer needs and preferences</w:t>
      </w:r>
    </w:p>
    <w:p w14:paraId="731F631A"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 xml:space="preserve">It was established that 40% of the respondents strongly agreed that innovation and creativity have given the organisation better responsiveness to changing consumer needs and preferences while </w:t>
      </w:r>
      <w:r w:rsidRPr="00EA27AD">
        <w:rPr>
          <w:rFonts w:ascii="Times New Roman" w:hAnsi="Times New Roman" w:cs="Times New Roman"/>
          <w:sz w:val="24"/>
          <w:szCs w:val="24"/>
        </w:rPr>
        <w:lastRenderedPageBreak/>
        <w:t>24% of the respondents agreed with this statement. 12% of the respondents were neutral while 8% and 16% of the respondents disagreed and strongly disagreed respectively.</w:t>
      </w:r>
    </w:p>
    <w:p w14:paraId="1629C6FF"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62E1577A" wp14:editId="79E5D878">
            <wp:extent cx="4572000" cy="2743200"/>
            <wp:effectExtent l="0" t="0" r="0" b="0"/>
            <wp:docPr id="6" name="Chart 6">
              <a:extLst xmlns:a="http://schemas.openxmlformats.org/drawingml/2006/main">
                <a:ext uri="{FF2B5EF4-FFF2-40B4-BE49-F238E27FC236}">
                  <a16:creationId xmlns:a16="http://schemas.microsoft.com/office/drawing/2014/main" id="{08736158-7FFC-4D21-AD35-F3A3469C51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BC3E38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6: Personnel loyalty and retention.</w:t>
      </w:r>
    </w:p>
    <w:p w14:paraId="04FB8E8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It was established that 68% of the respondents strongly agreed that consistent employee involvement in decision-making has created an environment of enhanced personnel loyalty and retention while 8% of the respondents agreed with this statement. 4% of the respondents were neutral while 12% and 8% of the respondents disagreed and strongly disagreed respectively.</w:t>
      </w:r>
    </w:p>
    <w:p w14:paraId="4198840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01AE6065" wp14:editId="19B4AC47">
            <wp:extent cx="4572000" cy="2743200"/>
            <wp:effectExtent l="0" t="0" r="0" b="0"/>
            <wp:docPr id="7" name="Chart 7">
              <a:extLst xmlns:a="http://schemas.openxmlformats.org/drawingml/2006/main">
                <a:ext uri="{FF2B5EF4-FFF2-40B4-BE49-F238E27FC236}">
                  <a16:creationId xmlns:a16="http://schemas.microsoft.com/office/drawing/2014/main" id="{2EC64BEE-1E6E-48FE-A9EF-71503C978B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30DBAF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7: Enhanced accountability</w:t>
      </w:r>
    </w:p>
    <w:p w14:paraId="10CB497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lastRenderedPageBreak/>
        <w:t>It was established that 52% of the respondents strongly agreed that the formulation of clear rules has made it easy for the organisation to pursue long-term and short-term goals with enhanced accountability while 12% of the respondents agreed with this statement. 8% of the respondents were neutral while 16% and 12% of the respondents disagreed and strongly disagreed respectively.</w:t>
      </w:r>
    </w:p>
    <w:p w14:paraId="61CE0DA1"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4341F25E" wp14:editId="53FBD112">
            <wp:extent cx="4572000" cy="2743200"/>
            <wp:effectExtent l="0" t="0" r="0" b="0"/>
            <wp:docPr id="8" name="Chart 8">
              <a:extLst xmlns:a="http://schemas.openxmlformats.org/drawingml/2006/main">
                <a:ext uri="{FF2B5EF4-FFF2-40B4-BE49-F238E27FC236}">
                  <a16:creationId xmlns:a16="http://schemas.microsoft.com/office/drawing/2014/main" id="{DB67AB1D-1270-4E25-BC1B-630E02F5CF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8EDCA8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8: Employee involvement in strategic development and decision-making</w:t>
      </w:r>
    </w:p>
    <w:p w14:paraId="15808719"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It was established that 56% of the respondents strongly agreed that leadership control over teams has enhanced employee contribution to decision-making and strategic development while 16% of the respondents agreed with this statement. 12% of the respondents were neutral while 8% and 8% of the respondents disagreed and strongly disagreed respectively.</w:t>
      </w:r>
    </w:p>
    <w:p w14:paraId="7ECB97EE" w14:textId="77777777" w:rsidR="000D4FFF" w:rsidRPr="000D4FFF" w:rsidRDefault="000D4FFF" w:rsidP="000D4FFF">
      <w:pPr>
        <w:pStyle w:val="Heading2"/>
        <w:spacing w:line="360" w:lineRule="auto"/>
        <w:rPr>
          <w:rFonts w:ascii="Times New Roman" w:hAnsi="Times New Roman" w:cs="Times New Roman"/>
          <w:b/>
          <w:color w:val="auto"/>
          <w:sz w:val="24"/>
          <w:szCs w:val="24"/>
        </w:rPr>
      </w:pPr>
      <w:bookmarkStart w:id="50" w:name="_Toc175948479"/>
      <w:r w:rsidRPr="000D4FFF">
        <w:rPr>
          <w:rFonts w:ascii="Times New Roman" w:hAnsi="Times New Roman" w:cs="Times New Roman"/>
          <w:b/>
          <w:color w:val="auto"/>
          <w:sz w:val="24"/>
          <w:szCs w:val="24"/>
        </w:rPr>
        <w:t>4.5 Objective 3: To Analyse some of the Challenges Faced by Organisational Leadership in Navigating the Modern Dynamic Business Landscape.</w:t>
      </w:r>
      <w:bookmarkEnd w:id="50"/>
    </w:p>
    <w:p w14:paraId="63907B19" w14:textId="77777777" w:rsidR="000D4FFF"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This study’s third objective looked into some of the leadership challenges faced by Tesco in navigating the modern dynamic business environment. The 5-point Likert scale was maintained by the researcher where 5 signified strongly agree (SA), 4 signified Agree (A), 3 signified Neutral (N), 2 signified disagree (D), and 1 signified strongly disagree (SD). The outcome of this research objective has been summarised in Table 4.4:</w:t>
      </w:r>
    </w:p>
    <w:p w14:paraId="38CF4ED1" w14:textId="77777777" w:rsidR="000D4FFF" w:rsidRDefault="000D4FFF" w:rsidP="000D4FFF">
      <w:pPr>
        <w:spacing w:line="360" w:lineRule="auto"/>
        <w:jc w:val="both"/>
        <w:rPr>
          <w:rFonts w:ascii="Times New Roman" w:hAnsi="Times New Roman" w:cs="Times New Roman"/>
          <w:sz w:val="24"/>
          <w:szCs w:val="24"/>
        </w:rPr>
      </w:pPr>
    </w:p>
    <w:p w14:paraId="040F6E83" w14:textId="77777777" w:rsidR="000D4FFF" w:rsidRPr="00EA27AD" w:rsidRDefault="000D4FFF" w:rsidP="000D4FFF">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999"/>
        <w:gridCol w:w="816"/>
        <w:gridCol w:w="850"/>
        <w:gridCol w:w="849"/>
        <w:gridCol w:w="850"/>
        <w:gridCol w:w="986"/>
      </w:tblGrid>
      <w:tr w:rsidR="000D4FFF" w:rsidRPr="00EA27AD" w14:paraId="6384C0B5" w14:textId="77777777" w:rsidTr="000D4FFF">
        <w:tc>
          <w:tcPr>
            <w:tcW w:w="5098" w:type="dxa"/>
          </w:tcPr>
          <w:p w14:paraId="5F0F4F1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lastRenderedPageBreak/>
              <w:t>Description</w:t>
            </w:r>
          </w:p>
        </w:tc>
        <w:tc>
          <w:tcPr>
            <w:tcW w:w="709" w:type="dxa"/>
          </w:tcPr>
          <w:p w14:paraId="695AD5D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5(SA)</w:t>
            </w:r>
          </w:p>
        </w:tc>
        <w:tc>
          <w:tcPr>
            <w:tcW w:w="851" w:type="dxa"/>
          </w:tcPr>
          <w:p w14:paraId="5CCB6051"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4(A)</w:t>
            </w:r>
          </w:p>
        </w:tc>
        <w:tc>
          <w:tcPr>
            <w:tcW w:w="850" w:type="dxa"/>
          </w:tcPr>
          <w:p w14:paraId="013AE5E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3(N)</w:t>
            </w:r>
          </w:p>
        </w:tc>
        <w:tc>
          <w:tcPr>
            <w:tcW w:w="851" w:type="dxa"/>
          </w:tcPr>
          <w:p w14:paraId="4B91DC81"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2(D)</w:t>
            </w:r>
          </w:p>
        </w:tc>
        <w:tc>
          <w:tcPr>
            <w:tcW w:w="991" w:type="dxa"/>
          </w:tcPr>
          <w:p w14:paraId="35C50CB1"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1(SD)</w:t>
            </w:r>
          </w:p>
        </w:tc>
      </w:tr>
      <w:tr w:rsidR="000D4FFF" w:rsidRPr="00EA27AD" w14:paraId="3FE09B68" w14:textId="77777777" w:rsidTr="000D4FFF">
        <w:tc>
          <w:tcPr>
            <w:tcW w:w="5098" w:type="dxa"/>
          </w:tcPr>
          <w:p w14:paraId="76E1DAD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The different employee expectations and needs make it hard for the leaders to incorporate all employees in decision-making.</w:t>
            </w:r>
          </w:p>
        </w:tc>
        <w:tc>
          <w:tcPr>
            <w:tcW w:w="709" w:type="dxa"/>
          </w:tcPr>
          <w:p w14:paraId="5196147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14 (56%)</w:t>
            </w:r>
          </w:p>
        </w:tc>
        <w:tc>
          <w:tcPr>
            <w:tcW w:w="851" w:type="dxa"/>
          </w:tcPr>
          <w:p w14:paraId="059C24D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5 (20%)</w:t>
            </w:r>
          </w:p>
        </w:tc>
        <w:tc>
          <w:tcPr>
            <w:tcW w:w="850" w:type="dxa"/>
          </w:tcPr>
          <w:p w14:paraId="523D755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 (4%)</w:t>
            </w:r>
          </w:p>
        </w:tc>
        <w:tc>
          <w:tcPr>
            <w:tcW w:w="851" w:type="dxa"/>
          </w:tcPr>
          <w:p w14:paraId="1ACB5769"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991" w:type="dxa"/>
          </w:tcPr>
          <w:p w14:paraId="05E51198"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r>
      <w:tr w:rsidR="000D4FFF" w:rsidRPr="00EA27AD" w14:paraId="3013159F" w14:textId="77777777" w:rsidTr="000D4FFF">
        <w:tc>
          <w:tcPr>
            <w:tcW w:w="5098" w:type="dxa"/>
          </w:tcPr>
          <w:p w14:paraId="26B6BE8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The ever-changing nature of the business environment with some unpredicted occurrences makes it hard for strategic planning.</w:t>
            </w:r>
          </w:p>
        </w:tc>
        <w:tc>
          <w:tcPr>
            <w:tcW w:w="709" w:type="dxa"/>
          </w:tcPr>
          <w:p w14:paraId="4BB8CB9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12 (48%)</w:t>
            </w:r>
          </w:p>
        </w:tc>
        <w:tc>
          <w:tcPr>
            <w:tcW w:w="851" w:type="dxa"/>
          </w:tcPr>
          <w:p w14:paraId="0B6630D4"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6 (24%)</w:t>
            </w:r>
          </w:p>
        </w:tc>
        <w:tc>
          <w:tcPr>
            <w:tcW w:w="850" w:type="dxa"/>
          </w:tcPr>
          <w:p w14:paraId="6A6BDC8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851" w:type="dxa"/>
          </w:tcPr>
          <w:p w14:paraId="46F7102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c>
          <w:tcPr>
            <w:tcW w:w="991" w:type="dxa"/>
          </w:tcPr>
          <w:p w14:paraId="0F32EF4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r>
      <w:tr w:rsidR="000D4FFF" w:rsidRPr="00EA27AD" w14:paraId="10C017D5" w14:textId="77777777" w:rsidTr="000D4FFF">
        <w:tc>
          <w:tcPr>
            <w:tcW w:w="5098" w:type="dxa"/>
          </w:tcPr>
          <w:p w14:paraId="6731348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The high cost of strategic formulation and implementation is a challenge considering the current volatile economic period</w:t>
            </w:r>
          </w:p>
        </w:tc>
        <w:tc>
          <w:tcPr>
            <w:tcW w:w="709" w:type="dxa"/>
          </w:tcPr>
          <w:p w14:paraId="65B8E89F"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16 (64%)</w:t>
            </w:r>
          </w:p>
        </w:tc>
        <w:tc>
          <w:tcPr>
            <w:tcW w:w="851" w:type="dxa"/>
          </w:tcPr>
          <w:p w14:paraId="01C103D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850" w:type="dxa"/>
          </w:tcPr>
          <w:p w14:paraId="64BD0E0B"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3 (12%)</w:t>
            </w:r>
          </w:p>
        </w:tc>
        <w:tc>
          <w:tcPr>
            <w:tcW w:w="851" w:type="dxa"/>
          </w:tcPr>
          <w:p w14:paraId="43D0AC04"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c>
          <w:tcPr>
            <w:tcW w:w="991" w:type="dxa"/>
          </w:tcPr>
          <w:p w14:paraId="3763F52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2 (8%)</w:t>
            </w:r>
          </w:p>
        </w:tc>
      </w:tr>
    </w:tbl>
    <w:p w14:paraId="345F113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Table 4.4: Leadership challenges faced by Tesco, London Superstore.</w:t>
      </w:r>
    </w:p>
    <w:p w14:paraId="3E24EFE2"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7E907FF8" wp14:editId="088A4488">
            <wp:extent cx="4572000" cy="2743200"/>
            <wp:effectExtent l="0" t="0" r="0" b="0"/>
            <wp:docPr id="9" name="Chart 9">
              <a:extLst xmlns:a="http://schemas.openxmlformats.org/drawingml/2006/main">
                <a:ext uri="{FF2B5EF4-FFF2-40B4-BE49-F238E27FC236}">
                  <a16:creationId xmlns:a16="http://schemas.microsoft.com/office/drawing/2014/main" id="{B7A81A7C-28F7-426C-A5E0-1D3AA5C6F4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1376B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9: Varying employee needs and expectations</w:t>
      </w:r>
    </w:p>
    <w:p w14:paraId="47BDF424"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It was established that 56% of the respondents strongly agreed that the different employee expectations and needs make it hard for the leaders to incorporate all employees in decision-making while 20% of the respondents agreed with this statement. 4% of the respondents were neutral while 8% and 12% of the respondents disagreed and strongly disagreed respectively.</w:t>
      </w:r>
    </w:p>
    <w:p w14:paraId="5D4BE29E"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lastRenderedPageBreak/>
        <w:drawing>
          <wp:inline distT="0" distB="0" distL="0" distR="0" wp14:anchorId="3B73DD90" wp14:editId="6707B414">
            <wp:extent cx="4572000" cy="2743200"/>
            <wp:effectExtent l="0" t="0" r="0" b="0"/>
            <wp:docPr id="10" name="Chart 10">
              <a:extLst xmlns:a="http://schemas.openxmlformats.org/drawingml/2006/main">
                <a:ext uri="{FF2B5EF4-FFF2-40B4-BE49-F238E27FC236}">
                  <a16:creationId xmlns:a16="http://schemas.microsoft.com/office/drawing/2014/main" id="{45014E65-A118-43B4-B392-37D4EB5C2B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341A38F"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10: Unpredictable business macro-environment</w:t>
      </w:r>
    </w:p>
    <w:p w14:paraId="482C8ED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It was established that 48% of the respondents strongly agreed that the ever-changing nature of the business environment with some unpredicted occurrences makes it hard for strategic planning while 24% of the respondents agreed with this statement. 8% of the respondents were neutral while 12% and 8% of the respondents disagreed and strongly disagreed respectively.</w:t>
      </w:r>
    </w:p>
    <w:p w14:paraId="70700160"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noProof/>
          <w:sz w:val="24"/>
          <w:szCs w:val="24"/>
        </w:rPr>
        <w:drawing>
          <wp:inline distT="0" distB="0" distL="0" distR="0" wp14:anchorId="2D944A25" wp14:editId="2CED2FFB">
            <wp:extent cx="4572000" cy="2743200"/>
            <wp:effectExtent l="0" t="0" r="0" b="0"/>
            <wp:docPr id="11" name="Chart 11">
              <a:extLst xmlns:a="http://schemas.openxmlformats.org/drawingml/2006/main">
                <a:ext uri="{FF2B5EF4-FFF2-40B4-BE49-F238E27FC236}">
                  <a16:creationId xmlns:a16="http://schemas.microsoft.com/office/drawing/2014/main" id="{6B6851D4-D5FF-46A4-9D09-9C1E84CA72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3F1C015"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Chart 11: Economic Volatility</w:t>
      </w:r>
    </w:p>
    <w:p w14:paraId="3C62910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 xml:space="preserve">It was established that 64% of the respondents strongly agreed that the high cost of strategic formulation and implementation is a challenge considering the current volatile economic period </w:t>
      </w:r>
      <w:r w:rsidRPr="00EA27AD">
        <w:rPr>
          <w:rFonts w:ascii="Times New Roman" w:hAnsi="Times New Roman" w:cs="Times New Roman"/>
          <w:sz w:val="24"/>
          <w:szCs w:val="24"/>
        </w:rPr>
        <w:lastRenderedPageBreak/>
        <w:t>while 8% of the respondents agreed with this statement. 12% of the respondents were neutral while 8% and 8% of the respondents disagreed and strongly disagreed respectively.</w:t>
      </w:r>
    </w:p>
    <w:p w14:paraId="2C620073" w14:textId="77777777" w:rsidR="000D4FFF" w:rsidRPr="000D4FFF" w:rsidRDefault="000D4FFF" w:rsidP="000D4FFF">
      <w:pPr>
        <w:pStyle w:val="Heading2"/>
        <w:spacing w:line="360" w:lineRule="auto"/>
        <w:jc w:val="center"/>
        <w:rPr>
          <w:rFonts w:ascii="Times New Roman" w:hAnsi="Times New Roman" w:cs="Times New Roman"/>
          <w:b/>
          <w:color w:val="auto"/>
          <w:sz w:val="24"/>
          <w:szCs w:val="24"/>
        </w:rPr>
      </w:pPr>
      <w:bookmarkStart w:id="51" w:name="_Toc175948480"/>
      <w:r w:rsidRPr="000D4FFF">
        <w:rPr>
          <w:rFonts w:ascii="Times New Roman" w:hAnsi="Times New Roman" w:cs="Times New Roman"/>
          <w:b/>
          <w:color w:val="auto"/>
          <w:sz w:val="24"/>
          <w:szCs w:val="24"/>
        </w:rPr>
        <w:t>4.6 DISCUSSION</w:t>
      </w:r>
      <w:bookmarkEnd w:id="51"/>
    </w:p>
    <w:p w14:paraId="46B805E2" w14:textId="77777777" w:rsidR="000D4FFF" w:rsidRPr="000D4FFF" w:rsidRDefault="000D4FFF" w:rsidP="000D4FFF">
      <w:pPr>
        <w:spacing w:line="360" w:lineRule="auto"/>
        <w:jc w:val="both"/>
        <w:rPr>
          <w:rFonts w:ascii="Times New Roman" w:hAnsi="Times New Roman" w:cs="Times New Roman"/>
          <w:b/>
          <w:sz w:val="24"/>
          <w:szCs w:val="24"/>
        </w:rPr>
      </w:pPr>
      <w:r w:rsidRPr="000D4FFF">
        <w:rPr>
          <w:rFonts w:ascii="Times New Roman" w:hAnsi="Times New Roman" w:cs="Times New Roman"/>
          <w:b/>
          <w:sz w:val="24"/>
          <w:szCs w:val="24"/>
        </w:rPr>
        <w:t>Objective 1: Leadership Strategies and Styles that have been adopted by Tesco, London Superstore.</w:t>
      </w:r>
    </w:p>
    <w:p w14:paraId="1CC67B3B"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Leadership is fundamental to organisational success since leaders not only act as a bridge between the organisation micro and macro-environments but also help in empowering employees and promoting the realisation of set organisational goals (</w:t>
      </w:r>
      <w:r w:rsidRPr="00EA27AD">
        <w:rPr>
          <w:rFonts w:ascii="Times New Roman" w:hAnsi="Times New Roman" w:cs="Times New Roman"/>
          <w:color w:val="222222"/>
          <w:sz w:val="24"/>
          <w:szCs w:val="24"/>
          <w:shd w:val="clear" w:color="auto" w:fill="FFFFFF"/>
        </w:rPr>
        <w:t>Adiguzel, Ozcinar, and Karadal, 2020</w:t>
      </w:r>
      <w:r w:rsidRPr="00EA27AD">
        <w:rPr>
          <w:rFonts w:ascii="Times New Roman" w:hAnsi="Times New Roman" w:cs="Times New Roman"/>
          <w:sz w:val="24"/>
          <w:szCs w:val="24"/>
        </w:rPr>
        <w:t>). This research first sought to determine the leadership styles and strategies adopted within the case organisation. It was established that the company utilises a blend of transformational leadership, servant leadership, and democratic leadership; transformational leadership has been demonstrated through the provision of personnel autonomy to be creative and innovative – as reiterated by 60% of the respondents – while democratic and servant leadership styles have been demonstrated through the active involvement of employees in the decision-making process at all management levels – as noted by 64% of the respondents. Although Tesco has a hierarchical management system, its framework is more decentralised and this has eliminated the concentration of power at the top (Tesco, 2024). This was also reiterated within the study with only 36% of the respondents strongly agreeing that the organisation’s leadership has full control of the different teams and decisions made with minimal input from the subordinates.</w:t>
      </w:r>
    </w:p>
    <w:p w14:paraId="05724EE5" w14:textId="77777777" w:rsidR="000D4FFF" w:rsidRPr="000D4FFF" w:rsidRDefault="000D4FFF" w:rsidP="000D4FFF">
      <w:pPr>
        <w:spacing w:line="360" w:lineRule="auto"/>
        <w:jc w:val="both"/>
        <w:rPr>
          <w:rFonts w:ascii="Times New Roman" w:hAnsi="Times New Roman" w:cs="Times New Roman"/>
          <w:b/>
          <w:sz w:val="24"/>
          <w:szCs w:val="24"/>
        </w:rPr>
      </w:pPr>
      <w:r w:rsidRPr="000D4FFF">
        <w:rPr>
          <w:rFonts w:ascii="Times New Roman" w:hAnsi="Times New Roman" w:cs="Times New Roman"/>
          <w:b/>
          <w:sz w:val="24"/>
          <w:szCs w:val="24"/>
        </w:rPr>
        <w:t>Objective 2: The Influence of the Adopted Leadership Strategies and Styles on Organisation Ability to Manage the Changing Business Environment.</w:t>
      </w:r>
    </w:p>
    <w:p w14:paraId="0D494D1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 xml:space="preserve">In investigating the second objective, the researcher sought to create a connection between the leadership strategies and styles discovered in objective one and the organisational ability to manage the changing business environment. </w:t>
      </w:r>
      <w:r w:rsidRPr="00EA27AD">
        <w:rPr>
          <w:rFonts w:ascii="Times New Roman" w:hAnsi="Times New Roman" w:cs="Times New Roman"/>
          <w:color w:val="222222"/>
          <w:sz w:val="24"/>
          <w:szCs w:val="24"/>
          <w:shd w:val="clear" w:color="auto" w:fill="FFFFFF"/>
        </w:rPr>
        <w:t>Alblooshi, Shamsuzzaman, and Haridy (2021</w:t>
      </w:r>
      <w:r w:rsidRPr="00EA27AD">
        <w:rPr>
          <w:rFonts w:ascii="Times New Roman" w:hAnsi="Times New Roman" w:cs="Times New Roman"/>
          <w:sz w:val="24"/>
          <w:szCs w:val="24"/>
        </w:rPr>
        <w:t xml:space="preserve">) noted that the modern consumer is characterised by dynamic and ever-changing needs and preferences meaning that organisational success depends on the ability to come up with innovative and creative ways to meet these dynamic needs. This aspect was also reiterated by </w:t>
      </w:r>
      <w:r w:rsidRPr="00EA27AD">
        <w:rPr>
          <w:rFonts w:ascii="Times New Roman" w:hAnsi="Times New Roman" w:cs="Times New Roman"/>
          <w:color w:val="222222"/>
          <w:sz w:val="24"/>
          <w:szCs w:val="24"/>
          <w:shd w:val="clear" w:color="auto" w:fill="FFFFFF"/>
        </w:rPr>
        <w:t>Franken, Plimmer, and Malinen (2020</w:t>
      </w:r>
      <w:r w:rsidRPr="00EA27AD">
        <w:rPr>
          <w:rFonts w:ascii="Times New Roman" w:hAnsi="Times New Roman" w:cs="Times New Roman"/>
          <w:sz w:val="24"/>
          <w:szCs w:val="24"/>
        </w:rPr>
        <w:t xml:space="preserve">) who noted that creativity and innovation allow organisations to come up with consumer-specific and unique products and services, ultimately increasing the probability of realising long-term success. This study confirmed this assertion as more than 50% of the </w:t>
      </w:r>
      <w:r w:rsidRPr="00EA27AD">
        <w:rPr>
          <w:rFonts w:ascii="Times New Roman" w:hAnsi="Times New Roman" w:cs="Times New Roman"/>
          <w:sz w:val="24"/>
          <w:szCs w:val="24"/>
        </w:rPr>
        <w:lastRenderedPageBreak/>
        <w:t>respondents agreed that through the innovation and creativity provided by transformational leadership strategies, the organisation has managed to develop better responsiveness to changing consumer needs and preferences.</w:t>
      </w:r>
    </w:p>
    <w:p w14:paraId="501FDB33"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Additionally, a report by PwC (2024) asserted that employee turnover is a primary contemporary leadership and management challenges facing organisations today. This has been partly contributed by employee shortage as well as increased competition from leading multinational brands for the few employees within the current labour market. Realising high employee retention, therefore, is considered a vital indicator of organisational success and provides a company with the stability and talent needed to keep up with the changing business environment (</w:t>
      </w:r>
      <w:r w:rsidRPr="00EA27AD">
        <w:rPr>
          <w:rFonts w:ascii="Times New Roman" w:hAnsi="Times New Roman" w:cs="Times New Roman"/>
          <w:color w:val="222222"/>
          <w:sz w:val="24"/>
          <w:szCs w:val="24"/>
          <w:shd w:val="clear" w:color="auto" w:fill="FFFFFF"/>
        </w:rPr>
        <w:t>Laureani and Antony, 2019</w:t>
      </w:r>
      <w:r w:rsidRPr="00EA27AD">
        <w:rPr>
          <w:rFonts w:ascii="Times New Roman" w:hAnsi="Times New Roman" w:cs="Times New Roman"/>
          <w:sz w:val="24"/>
          <w:szCs w:val="24"/>
        </w:rPr>
        <w:t>). Through the continuous involvement of employees in decision-making, Tesco has been able to create a sense of belonging among its personnel which has ultimately translated to high employee loyalty – as noted by more than 68% of the respondents.</w:t>
      </w:r>
    </w:p>
    <w:p w14:paraId="71291DEC"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Successful change management, according to Lewin’s change management model, involves the creation of frameworks that would promote accountability and transparency as well as the allocation of responsibility to different organisational functional units (</w:t>
      </w:r>
      <w:r w:rsidRPr="00EA27AD">
        <w:rPr>
          <w:rFonts w:ascii="Times New Roman" w:hAnsi="Times New Roman" w:cs="Times New Roman"/>
          <w:color w:val="222222"/>
          <w:sz w:val="24"/>
          <w:szCs w:val="24"/>
          <w:shd w:val="clear" w:color="auto" w:fill="FFFFFF"/>
        </w:rPr>
        <w:t>Hristov and Zehrer, 2019</w:t>
      </w:r>
      <w:r w:rsidRPr="00EA27AD">
        <w:rPr>
          <w:rFonts w:ascii="Times New Roman" w:hAnsi="Times New Roman" w:cs="Times New Roman"/>
          <w:sz w:val="24"/>
          <w:szCs w:val="24"/>
        </w:rPr>
        <w:t>). This study established that although Tesco embraced a transformational and democratic leadership framework, it has a clear chain of command and tasks have been precisely allocated to the different functional units within the organisation (Tesco, 2024). This framework has allowed for the realisation of enhanced accountability and transparency while at the same time allowing the company to involve most of its stakeholders in strategic decision-making processes – as noted by 52% of the respondents.</w:t>
      </w:r>
    </w:p>
    <w:p w14:paraId="516DE43D"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Tesco’s leadership is characterised by a hands-off approach where employees have been given the freedom to come up with autonomous decisions and contribute to overall company strategic decision-making; as noted by 56% of the respondents. Operating in the retail industry means that Tesco’s employees have regular encounters with customers in the stores and across the different online platforms. Considering the diverse needs and preferences of today’s consumer base, the company’s adoption of a hands-off leadership approach has given employees the freedom to adjust strategies based on specific consumer needs and characteristics (Tesco, 2024). Through this strategy, the company has been able to realise limited personnel resistance, especially when it comes to the integration of technology into business operations.</w:t>
      </w:r>
    </w:p>
    <w:p w14:paraId="7FD9DB96"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lastRenderedPageBreak/>
        <w:t>Generally, this study has established that adopted leadership styles and strategies significantly influence organisational change management within the contemporary environment. Tesco’s flexible leadership framework which incorporates elements of democratic, servant, and transformational leadership, has allowed the company to not only optimise the intangible skills and expertise offered by employees but also maintain a superior market share and keep up with the changing consumer needs and preferences. This explains why Tesco has managed to maintain a superior market share of 27% within the retail industry despite fierce competition from other multinational brands such as ASDA and Sainsbury’s.</w:t>
      </w:r>
    </w:p>
    <w:p w14:paraId="63CA0B1E" w14:textId="77777777" w:rsidR="000D4FFF" w:rsidRPr="000D4FFF" w:rsidRDefault="000D4FFF" w:rsidP="000D4FFF">
      <w:pPr>
        <w:spacing w:line="360" w:lineRule="auto"/>
        <w:jc w:val="both"/>
        <w:rPr>
          <w:rFonts w:ascii="Times New Roman" w:hAnsi="Times New Roman" w:cs="Times New Roman"/>
          <w:b/>
          <w:sz w:val="24"/>
          <w:szCs w:val="24"/>
        </w:rPr>
      </w:pPr>
      <w:r w:rsidRPr="000D4FFF">
        <w:rPr>
          <w:rFonts w:ascii="Times New Roman" w:hAnsi="Times New Roman" w:cs="Times New Roman"/>
          <w:b/>
          <w:sz w:val="24"/>
          <w:szCs w:val="24"/>
        </w:rPr>
        <w:t>Objective 3: Challenges Facing Strategic Leadership Implementation at Tesco, London Superstore.</w:t>
      </w:r>
    </w:p>
    <w:p w14:paraId="59196107" w14:textId="77777777" w:rsidR="000D4FFF" w:rsidRPr="00EA27AD"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Although Tesco has managed to cement its position at the peak of the retail industry, some strategic challenges affect its leadership and compromise its long-term success. These challenges include different employee expectations and needs which make it hard for all employee needs to be incorporated into the strategic vision for the organisation – as noted by 56% of the respondents. Currently, Tesco has an employee portfolio of more than 330,000 personnel from different social and cultural backgrounds (Tesco, 2024). Such a diverse portfolio presents the company with employees who have varying expectations, strengths, and weaknesses. It is, therefore, hard for the company to completely include these employee needs in its strategic planning and decision-making.</w:t>
      </w:r>
    </w:p>
    <w:p w14:paraId="3DAC2F4C" w14:textId="77777777" w:rsidR="000D4FFF" w:rsidRDefault="000D4FFF" w:rsidP="000D4FFF">
      <w:pPr>
        <w:spacing w:line="360" w:lineRule="auto"/>
        <w:jc w:val="both"/>
        <w:rPr>
          <w:rFonts w:ascii="Times New Roman" w:hAnsi="Times New Roman" w:cs="Times New Roman"/>
          <w:sz w:val="24"/>
          <w:szCs w:val="24"/>
        </w:rPr>
      </w:pPr>
      <w:r w:rsidRPr="00EA27AD">
        <w:rPr>
          <w:rFonts w:ascii="Times New Roman" w:hAnsi="Times New Roman" w:cs="Times New Roman"/>
          <w:sz w:val="24"/>
          <w:szCs w:val="24"/>
        </w:rPr>
        <w:t>Furthermore, the dynamic nature of the current business environment has presented multiple uncertainties about the future, especially with regard to consumer needs, financial stability, and competitor trends (</w:t>
      </w:r>
      <w:r w:rsidRPr="00EA27AD">
        <w:rPr>
          <w:rFonts w:ascii="Times New Roman" w:hAnsi="Times New Roman" w:cs="Times New Roman"/>
          <w:color w:val="222222"/>
          <w:sz w:val="24"/>
          <w:szCs w:val="24"/>
          <w:shd w:val="clear" w:color="auto" w:fill="FFFFFF"/>
        </w:rPr>
        <w:t>Purwanto et al., 2020</w:t>
      </w:r>
      <w:r w:rsidRPr="00EA27AD">
        <w:rPr>
          <w:rFonts w:ascii="Times New Roman" w:hAnsi="Times New Roman" w:cs="Times New Roman"/>
          <w:sz w:val="24"/>
          <w:szCs w:val="24"/>
        </w:rPr>
        <w:t>). This is a challenge that Tesco is also facing and it has ultimately affected long-term planning within the company as noted by 48% of the respondents. The current volatile economic conditions have also made it hard for Tesco to implement some of its capital-intensive strategic plans such as expansion into new markets as well as creating a challenge when it comes to the implementation of monetary employee motivation frameworks. Without clear frameworks to address these issues, Tesco not only risks losing its market share but also reduced consumer loyalty and reduced profitability margins.</w:t>
      </w:r>
    </w:p>
    <w:p w14:paraId="119F43B7" w14:textId="77777777" w:rsidR="000D4FFF" w:rsidRDefault="000D4FFF">
      <w:pPr>
        <w:rPr>
          <w:rFonts w:ascii="Times New Roman" w:hAnsi="Times New Roman" w:cs="Times New Roman"/>
          <w:sz w:val="24"/>
          <w:szCs w:val="24"/>
        </w:rPr>
      </w:pPr>
      <w:r>
        <w:rPr>
          <w:rFonts w:ascii="Times New Roman" w:hAnsi="Times New Roman" w:cs="Times New Roman"/>
          <w:sz w:val="24"/>
          <w:szCs w:val="24"/>
        </w:rPr>
        <w:br w:type="page"/>
      </w:r>
    </w:p>
    <w:p w14:paraId="25F57370" w14:textId="77777777" w:rsidR="000D4FFF" w:rsidRDefault="000D4FFF" w:rsidP="000D4FFF">
      <w:pPr>
        <w:spacing w:line="360" w:lineRule="auto"/>
        <w:jc w:val="both"/>
        <w:rPr>
          <w:rFonts w:ascii="Times New Roman" w:hAnsi="Times New Roman" w:cs="Times New Roman"/>
          <w:sz w:val="24"/>
          <w:szCs w:val="24"/>
        </w:rPr>
      </w:pPr>
    </w:p>
    <w:p w14:paraId="545A4CC1" w14:textId="77777777" w:rsidR="000D4FFF" w:rsidRPr="000D4FFF" w:rsidRDefault="000D4FFF" w:rsidP="000D4FFF">
      <w:pPr>
        <w:pStyle w:val="Heading1"/>
        <w:spacing w:line="360" w:lineRule="auto"/>
        <w:jc w:val="center"/>
        <w:rPr>
          <w:rFonts w:ascii="Times New Roman" w:hAnsi="Times New Roman" w:cs="Times New Roman"/>
          <w:b/>
          <w:color w:val="auto"/>
          <w:sz w:val="24"/>
          <w:szCs w:val="24"/>
        </w:rPr>
      </w:pPr>
      <w:bookmarkStart w:id="52" w:name="_Toc175948481"/>
      <w:r w:rsidRPr="000D4FFF">
        <w:rPr>
          <w:rFonts w:ascii="Times New Roman" w:hAnsi="Times New Roman" w:cs="Times New Roman"/>
          <w:b/>
          <w:color w:val="auto"/>
          <w:sz w:val="24"/>
          <w:szCs w:val="24"/>
        </w:rPr>
        <w:t>CHAPTER FIVE:</w:t>
      </w:r>
      <w:bookmarkEnd w:id="52"/>
    </w:p>
    <w:p w14:paraId="273F6361" w14:textId="77777777" w:rsidR="000D4FFF" w:rsidRPr="000D4FFF" w:rsidRDefault="000D4FFF" w:rsidP="000D4FFF">
      <w:pPr>
        <w:pStyle w:val="Heading1"/>
        <w:spacing w:line="360" w:lineRule="auto"/>
        <w:jc w:val="center"/>
        <w:rPr>
          <w:rFonts w:ascii="Times New Roman" w:hAnsi="Times New Roman" w:cs="Times New Roman"/>
          <w:b/>
          <w:color w:val="auto"/>
          <w:sz w:val="24"/>
          <w:szCs w:val="24"/>
        </w:rPr>
      </w:pPr>
      <w:bookmarkStart w:id="53" w:name="_Toc175948482"/>
      <w:r w:rsidRPr="000D4FFF">
        <w:rPr>
          <w:rFonts w:ascii="Times New Roman" w:hAnsi="Times New Roman" w:cs="Times New Roman"/>
          <w:b/>
          <w:color w:val="auto"/>
          <w:sz w:val="24"/>
          <w:szCs w:val="24"/>
        </w:rPr>
        <w:t>CONCLUSION AND RECOMMENDATIONS</w:t>
      </w:r>
      <w:bookmarkEnd w:id="53"/>
    </w:p>
    <w:p w14:paraId="45D43CDB" w14:textId="77777777" w:rsidR="000D4FFF" w:rsidRPr="00923578" w:rsidRDefault="000D4FFF" w:rsidP="00923578">
      <w:pPr>
        <w:pStyle w:val="Heading2"/>
        <w:spacing w:line="360" w:lineRule="auto"/>
        <w:rPr>
          <w:rFonts w:ascii="Times New Roman" w:hAnsi="Times New Roman" w:cs="Times New Roman"/>
          <w:b/>
          <w:color w:val="auto"/>
          <w:sz w:val="24"/>
          <w:szCs w:val="24"/>
        </w:rPr>
      </w:pPr>
      <w:bookmarkStart w:id="54" w:name="_Toc175948483"/>
      <w:r w:rsidRPr="00923578">
        <w:rPr>
          <w:rFonts w:ascii="Times New Roman" w:hAnsi="Times New Roman" w:cs="Times New Roman"/>
          <w:b/>
          <w:color w:val="auto"/>
          <w:sz w:val="24"/>
          <w:szCs w:val="24"/>
        </w:rPr>
        <w:t>5.1 Introduction</w:t>
      </w:r>
      <w:bookmarkEnd w:id="54"/>
    </w:p>
    <w:p w14:paraId="7A2F755F" w14:textId="77777777" w:rsidR="000D4FFF" w:rsidRPr="00052A9B" w:rsidRDefault="000D4FFF" w:rsidP="000D4FFF">
      <w:pPr>
        <w:spacing w:line="360" w:lineRule="auto"/>
        <w:jc w:val="both"/>
        <w:rPr>
          <w:rFonts w:ascii="Times New Roman" w:hAnsi="Times New Roman" w:cs="Times New Roman"/>
          <w:sz w:val="24"/>
          <w:szCs w:val="24"/>
        </w:rPr>
      </w:pPr>
      <w:r w:rsidRPr="00052A9B">
        <w:rPr>
          <w:rFonts w:ascii="Times New Roman" w:hAnsi="Times New Roman" w:cs="Times New Roman"/>
          <w:sz w:val="24"/>
          <w:szCs w:val="24"/>
        </w:rPr>
        <w:t>This chapter provides a summary of the research discussions and findings as well as recommendations for both practice and knowledge. The practice recommendations also address the fourth research objective which sought to recommend solutions to the noted challenges in objective three of this research.</w:t>
      </w:r>
    </w:p>
    <w:p w14:paraId="09B6B939" w14:textId="77777777" w:rsidR="000D4FFF" w:rsidRPr="00923578" w:rsidRDefault="000D4FFF" w:rsidP="00923578">
      <w:pPr>
        <w:pStyle w:val="Heading2"/>
        <w:spacing w:line="360" w:lineRule="auto"/>
        <w:rPr>
          <w:rFonts w:ascii="Times New Roman" w:hAnsi="Times New Roman" w:cs="Times New Roman"/>
          <w:b/>
          <w:color w:val="auto"/>
          <w:sz w:val="24"/>
          <w:szCs w:val="24"/>
        </w:rPr>
      </w:pPr>
      <w:bookmarkStart w:id="55" w:name="_Toc175948484"/>
      <w:r w:rsidRPr="00923578">
        <w:rPr>
          <w:rFonts w:ascii="Times New Roman" w:hAnsi="Times New Roman" w:cs="Times New Roman"/>
          <w:b/>
          <w:color w:val="auto"/>
          <w:sz w:val="24"/>
          <w:szCs w:val="24"/>
        </w:rPr>
        <w:t>5.2 Conclusion</w:t>
      </w:r>
      <w:bookmarkEnd w:id="55"/>
    </w:p>
    <w:p w14:paraId="41EC6EFD" w14:textId="77777777" w:rsidR="000D4FFF" w:rsidRPr="00052A9B" w:rsidRDefault="000D4FFF" w:rsidP="000D4FFF">
      <w:pPr>
        <w:spacing w:line="360" w:lineRule="auto"/>
        <w:jc w:val="both"/>
        <w:rPr>
          <w:rFonts w:ascii="Times New Roman" w:hAnsi="Times New Roman" w:cs="Times New Roman"/>
          <w:sz w:val="24"/>
          <w:szCs w:val="24"/>
        </w:rPr>
      </w:pPr>
      <w:r w:rsidRPr="00052A9B">
        <w:rPr>
          <w:rFonts w:ascii="Times New Roman" w:hAnsi="Times New Roman" w:cs="Times New Roman"/>
          <w:sz w:val="24"/>
          <w:szCs w:val="24"/>
        </w:rPr>
        <w:t>This strategy sought to investigate the role of effective leadership in managing the changing business environment in an organisation with a case analysis of Tesco, London Superstore. The first study objective sought to investigate the leadership styles and strategies implemented within the case organisation. Under this objective, the researcher established that Tesco has embraced a flexible leadership approach that transitions across transformational leadership, servant leadership, and democratic leadership. Under these leadership frameworks, the organisation has given its employees the autonomy to be creative and innovate while at the same time actively involving them in decision-making. Also, although the organisation has a hierarchical leadership framework, a delegation of roles is a common strategy within the organisation where subordinates are assigned specific tasks and responsibilities to be completed within set timelines.</w:t>
      </w:r>
    </w:p>
    <w:p w14:paraId="266AAAFD" w14:textId="77777777" w:rsidR="000D4FFF" w:rsidRPr="00052A9B" w:rsidRDefault="000D4FFF" w:rsidP="000D4FFF">
      <w:pPr>
        <w:spacing w:line="360" w:lineRule="auto"/>
        <w:jc w:val="both"/>
        <w:rPr>
          <w:rFonts w:ascii="Times New Roman" w:hAnsi="Times New Roman" w:cs="Times New Roman"/>
          <w:sz w:val="24"/>
          <w:szCs w:val="24"/>
        </w:rPr>
      </w:pPr>
      <w:r w:rsidRPr="00052A9B">
        <w:rPr>
          <w:rFonts w:ascii="Times New Roman" w:hAnsi="Times New Roman" w:cs="Times New Roman"/>
          <w:sz w:val="24"/>
          <w:szCs w:val="24"/>
        </w:rPr>
        <w:t xml:space="preserve">Through these leadership frameworks, the organisation has managed to realise boosted employee loyalty, increased consumer responsiveness, and enhanced decision-making. Furthermore, Tesco, over the years, has managed to successfully anticipate any changes within its macro-environment and utilise the creativity and innovation of its personnel to adjust to the changes. This explains why it has managed to stay ahead of the competition in the retail market with a market share of 27% despite high competition from other multinational brands such as ASDA and Sainsbury’s. However, the company also faces a set of leadership challenges including limited resources due to the economic volatility being witnessed, dynamic market trends that hinder successful long-term strategic planning, and varying personnel needs and preferences which makes it hard for all of them to be included in the company’s strategic roadmap. Nevertheless, the study has established </w:t>
      </w:r>
      <w:r w:rsidRPr="00052A9B">
        <w:rPr>
          <w:rFonts w:ascii="Times New Roman" w:hAnsi="Times New Roman" w:cs="Times New Roman"/>
          <w:sz w:val="24"/>
          <w:szCs w:val="24"/>
        </w:rPr>
        <w:lastRenderedPageBreak/>
        <w:t>that there is a strong and positive association between leadership and successful change management within organisations.</w:t>
      </w:r>
    </w:p>
    <w:p w14:paraId="652E85E6" w14:textId="77777777" w:rsidR="000D4FFF" w:rsidRPr="00923578" w:rsidRDefault="000D4FFF" w:rsidP="00923578">
      <w:pPr>
        <w:pStyle w:val="Heading2"/>
        <w:spacing w:line="360" w:lineRule="auto"/>
        <w:rPr>
          <w:rFonts w:ascii="Times New Roman" w:hAnsi="Times New Roman" w:cs="Times New Roman"/>
          <w:b/>
          <w:color w:val="auto"/>
          <w:sz w:val="24"/>
          <w:szCs w:val="24"/>
        </w:rPr>
      </w:pPr>
      <w:bookmarkStart w:id="56" w:name="_Toc175948485"/>
      <w:r w:rsidRPr="00923578">
        <w:rPr>
          <w:rFonts w:ascii="Times New Roman" w:hAnsi="Times New Roman" w:cs="Times New Roman"/>
          <w:b/>
          <w:color w:val="auto"/>
          <w:sz w:val="24"/>
          <w:szCs w:val="24"/>
        </w:rPr>
        <w:t>5.3 Recommendations</w:t>
      </w:r>
      <w:bookmarkEnd w:id="56"/>
    </w:p>
    <w:p w14:paraId="44D3A82A" w14:textId="77777777" w:rsidR="000D4FFF" w:rsidRPr="00052A9B" w:rsidRDefault="000D4FFF" w:rsidP="000D4FFF">
      <w:pPr>
        <w:spacing w:line="360" w:lineRule="auto"/>
        <w:jc w:val="both"/>
        <w:rPr>
          <w:rFonts w:ascii="Times New Roman" w:hAnsi="Times New Roman" w:cs="Times New Roman"/>
          <w:sz w:val="24"/>
          <w:szCs w:val="24"/>
        </w:rPr>
      </w:pPr>
      <w:r w:rsidRPr="00052A9B">
        <w:rPr>
          <w:rFonts w:ascii="Times New Roman" w:hAnsi="Times New Roman" w:cs="Times New Roman"/>
          <w:sz w:val="24"/>
          <w:szCs w:val="24"/>
        </w:rPr>
        <w:t>This section also addresses the study’s fourth objective. To begin with, Tesco needs to ensure a complete decentralisation of its HR role to collect information regarding personnel needs and preferences from as many employees as possible. Currently, the role is centralised and this exposes the organisation to the risk of some employees feeling left out of the strategic decision-making processes. It is also recommended that Tesco supplements its long-term strategic planning with short-term flexible strategic management where the long-term complex strategies can be broken down into short-term and more responsive strategies. This will allow the company to adjust accordingly to any changes within its macro-environment, ultimately promoting sustainable competitive advantage. Tesco also needs to consider seeking additional capital injection from either existing shareholders or additional shareholders to help undertake its long-term capital-intensive development plans. Alternatively, the company can consider pursuing short-term projects that are less capital intensive as it observes the economic trends to help come up with better capital accumulation for future projects.</w:t>
      </w:r>
    </w:p>
    <w:p w14:paraId="06E72469" w14:textId="77777777" w:rsidR="00923578" w:rsidRDefault="000D4FFF" w:rsidP="000D4FFF">
      <w:pPr>
        <w:spacing w:line="360" w:lineRule="auto"/>
        <w:jc w:val="both"/>
        <w:rPr>
          <w:rFonts w:ascii="Times New Roman" w:hAnsi="Times New Roman" w:cs="Times New Roman"/>
          <w:sz w:val="24"/>
          <w:szCs w:val="24"/>
        </w:rPr>
      </w:pPr>
      <w:r w:rsidRPr="00052A9B">
        <w:rPr>
          <w:rFonts w:ascii="Times New Roman" w:hAnsi="Times New Roman" w:cs="Times New Roman"/>
          <w:sz w:val="24"/>
          <w:szCs w:val="24"/>
        </w:rPr>
        <w:t>It is also recommended that future studies be conducted in other organisations other than Tesco to help determine how the organisations have utilised different leadership frameworks to promote change responsiveness. Further, future studies should consider utilising a bigger sample size and more detailed data analysis approaches such as SPSS which would provide details about the extent of association between the dependent and independent variables.</w:t>
      </w:r>
    </w:p>
    <w:p w14:paraId="6C6C78C1" w14:textId="77777777" w:rsidR="00923578" w:rsidRDefault="00923578">
      <w:pPr>
        <w:rPr>
          <w:rFonts w:ascii="Times New Roman" w:hAnsi="Times New Roman" w:cs="Times New Roman"/>
          <w:sz w:val="24"/>
          <w:szCs w:val="24"/>
        </w:rPr>
      </w:pPr>
      <w:r>
        <w:rPr>
          <w:rFonts w:ascii="Times New Roman" w:hAnsi="Times New Roman" w:cs="Times New Roman"/>
          <w:sz w:val="24"/>
          <w:szCs w:val="24"/>
        </w:rPr>
        <w:br w:type="page"/>
      </w:r>
    </w:p>
    <w:p w14:paraId="18616F30" w14:textId="77777777" w:rsidR="000D4FFF" w:rsidRDefault="000D4FFF" w:rsidP="000D4FFF">
      <w:pPr>
        <w:spacing w:line="360" w:lineRule="auto"/>
        <w:jc w:val="both"/>
        <w:rPr>
          <w:rFonts w:ascii="Times New Roman" w:hAnsi="Times New Roman" w:cs="Times New Roman"/>
          <w:sz w:val="24"/>
          <w:szCs w:val="24"/>
        </w:rPr>
      </w:pPr>
    </w:p>
    <w:p w14:paraId="6CF34DA4" w14:textId="77777777" w:rsidR="000D4FFF" w:rsidRPr="00923578" w:rsidRDefault="00923578" w:rsidP="00923578">
      <w:pPr>
        <w:pStyle w:val="Heading1"/>
        <w:spacing w:line="360" w:lineRule="auto"/>
        <w:jc w:val="center"/>
        <w:rPr>
          <w:rFonts w:ascii="Times New Roman" w:hAnsi="Times New Roman" w:cs="Times New Roman"/>
          <w:b/>
          <w:color w:val="auto"/>
          <w:sz w:val="24"/>
          <w:szCs w:val="24"/>
        </w:rPr>
      </w:pPr>
      <w:bookmarkStart w:id="57" w:name="_Toc175948486"/>
      <w:r w:rsidRPr="00923578">
        <w:rPr>
          <w:rFonts w:ascii="Times New Roman" w:hAnsi="Times New Roman" w:cs="Times New Roman"/>
          <w:b/>
          <w:color w:val="auto"/>
          <w:sz w:val="24"/>
          <w:szCs w:val="24"/>
        </w:rPr>
        <w:t>REFERENCES</w:t>
      </w:r>
      <w:bookmarkEnd w:id="57"/>
    </w:p>
    <w:p w14:paraId="4CF6782D" w14:textId="77777777" w:rsidR="00923578" w:rsidRPr="0048181C" w:rsidRDefault="00923578" w:rsidP="00923578">
      <w:pPr>
        <w:spacing w:line="360" w:lineRule="auto"/>
        <w:ind w:left="720" w:hanging="720"/>
        <w:jc w:val="both"/>
        <w:rPr>
          <w:rFonts w:ascii="Times New Roman" w:hAnsi="Times New Roman" w:cs="Times New Roman"/>
          <w:color w:val="222222"/>
          <w:sz w:val="24"/>
          <w:szCs w:val="24"/>
          <w:shd w:val="clear" w:color="auto" w:fill="FFFFFF"/>
        </w:rPr>
      </w:pPr>
      <w:r w:rsidRPr="0048181C">
        <w:rPr>
          <w:rFonts w:ascii="Times New Roman" w:hAnsi="Times New Roman" w:cs="Times New Roman"/>
          <w:color w:val="222222"/>
          <w:sz w:val="24"/>
          <w:szCs w:val="24"/>
          <w:shd w:val="clear" w:color="auto" w:fill="FFFFFF"/>
        </w:rPr>
        <w:t>Abdelhakim, A.S. (2021). Adopted Research Designs by Tourism and Hospitality Postgraduates in The Light‎ of Research Onion. </w:t>
      </w:r>
      <w:r w:rsidRPr="0048181C">
        <w:rPr>
          <w:rFonts w:ascii="Times New Roman" w:hAnsi="Times New Roman" w:cs="Times New Roman"/>
          <w:i/>
          <w:iCs/>
          <w:color w:val="222222"/>
          <w:sz w:val="24"/>
          <w:szCs w:val="24"/>
          <w:shd w:val="clear" w:color="auto" w:fill="FFFFFF"/>
        </w:rPr>
        <w:t>International Journal of Tourism and Hospitality Management</w:t>
      </w:r>
      <w:r w:rsidRPr="0048181C">
        <w:rPr>
          <w:rFonts w:ascii="Times New Roman" w:hAnsi="Times New Roman" w:cs="Times New Roman"/>
          <w:color w:val="222222"/>
          <w:sz w:val="24"/>
          <w:szCs w:val="24"/>
          <w:shd w:val="clear" w:color="auto" w:fill="FFFFFF"/>
        </w:rPr>
        <w:t>, </w:t>
      </w:r>
      <w:r w:rsidRPr="0048181C">
        <w:rPr>
          <w:rFonts w:ascii="Times New Roman" w:hAnsi="Times New Roman" w:cs="Times New Roman"/>
          <w:i/>
          <w:iCs/>
          <w:color w:val="222222"/>
          <w:sz w:val="24"/>
          <w:szCs w:val="24"/>
          <w:shd w:val="clear" w:color="auto" w:fill="FFFFFF"/>
        </w:rPr>
        <w:t>4</w:t>
      </w:r>
      <w:r w:rsidRPr="0048181C">
        <w:rPr>
          <w:rFonts w:ascii="Times New Roman" w:hAnsi="Times New Roman" w:cs="Times New Roman"/>
          <w:color w:val="222222"/>
          <w:sz w:val="24"/>
          <w:szCs w:val="24"/>
          <w:shd w:val="clear" w:color="auto" w:fill="FFFFFF"/>
        </w:rPr>
        <w:t>(2), pp.98-124.</w:t>
      </w:r>
    </w:p>
    <w:p w14:paraId="266D29E5"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Adiguzel, Z., Ozcinar, M.F. and Karadal, H. (2020). Does servant leadership moderate the link between strategic human resource management on rule breaking and job satisfaction</w:t>
      </w:r>
      <w:r>
        <w:rPr>
          <w:rFonts w:ascii="Times New Roman" w:hAnsi="Times New Roman" w:cs="Times New Roman"/>
          <w:sz w:val="24"/>
          <w:szCs w:val="24"/>
          <w:shd w:val="clear" w:color="auto" w:fill="FFFFFF"/>
        </w:rPr>
        <w: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European Research on Management and Business Economics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26</w:t>
      </w:r>
      <w:r w:rsidRPr="004522F6">
        <w:rPr>
          <w:rFonts w:ascii="Times New Roman" w:hAnsi="Times New Roman" w:cs="Times New Roman"/>
          <w:sz w:val="24"/>
          <w:szCs w:val="24"/>
          <w:shd w:val="clear" w:color="auto" w:fill="FFFFFF"/>
        </w:rPr>
        <w:t>(2), pp.103-110.</w:t>
      </w:r>
    </w:p>
    <w:p w14:paraId="44ECFDF9"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Alblooshi, M., Shamsuzzaman, M. and Haridy, S. (2021). The relationship between leadership styles and organisational innovation: A systematic literature review and narrative synthesis. </w:t>
      </w:r>
      <w:r w:rsidRPr="004522F6">
        <w:rPr>
          <w:rFonts w:ascii="Times New Roman" w:hAnsi="Times New Roman" w:cs="Times New Roman"/>
          <w:i/>
          <w:iCs/>
          <w:sz w:val="24"/>
          <w:szCs w:val="24"/>
          <w:shd w:val="clear" w:color="auto" w:fill="FFFFFF"/>
        </w:rPr>
        <w:t>European Journal of Innovation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24</w:t>
      </w:r>
      <w:r w:rsidRPr="004522F6">
        <w:rPr>
          <w:rFonts w:ascii="Times New Roman" w:hAnsi="Times New Roman" w:cs="Times New Roman"/>
          <w:sz w:val="24"/>
          <w:szCs w:val="24"/>
          <w:shd w:val="clear" w:color="auto" w:fill="FFFFFF"/>
        </w:rPr>
        <w:t>(2), pp.338-370.</w:t>
      </w:r>
    </w:p>
    <w:p w14:paraId="52D813BF"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Alrowwad, A.A., Abualoush, S.H. and Masa'deh, R.E. (2020). Innovation and intellectual capital as intermediary variables among transformational leadership, transactional leadership, and organizational performance. </w:t>
      </w:r>
      <w:r w:rsidRPr="004522F6">
        <w:rPr>
          <w:rFonts w:ascii="Times New Roman" w:hAnsi="Times New Roman" w:cs="Times New Roman"/>
          <w:i/>
          <w:iCs/>
          <w:sz w:val="24"/>
          <w:szCs w:val="24"/>
          <w:shd w:val="clear" w:color="auto" w:fill="FFFFFF"/>
        </w:rPr>
        <w:t>Journal of Management Development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39</w:t>
      </w:r>
      <w:r w:rsidRPr="004522F6">
        <w:rPr>
          <w:rFonts w:ascii="Times New Roman" w:hAnsi="Times New Roman" w:cs="Times New Roman"/>
          <w:sz w:val="24"/>
          <w:szCs w:val="24"/>
          <w:shd w:val="clear" w:color="auto" w:fill="FFFFFF"/>
        </w:rPr>
        <w:t>(2), pp.196-222.</w:t>
      </w:r>
    </w:p>
    <w:p w14:paraId="467A5B81"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Al-Swidi, A.K., Gelaidan, H.M. and Saleh, R.M. (2021). The joint impact of green human resource management, leadership, and organizational culture on employees’ green behavior and organisational environmental performance. </w:t>
      </w:r>
      <w:r w:rsidRPr="004522F6">
        <w:rPr>
          <w:rFonts w:ascii="Times New Roman" w:hAnsi="Times New Roman" w:cs="Times New Roman"/>
          <w:i/>
          <w:iCs/>
          <w:sz w:val="24"/>
          <w:szCs w:val="24"/>
          <w:shd w:val="clear" w:color="auto" w:fill="FFFFFF"/>
        </w:rPr>
        <w:t>Journal of cleaner production</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316</w:t>
      </w:r>
      <w:r w:rsidRPr="004522F6">
        <w:rPr>
          <w:rFonts w:ascii="Times New Roman" w:hAnsi="Times New Roman" w:cs="Times New Roman"/>
          <w:sz w:val="24"/>
          <w:szCs w:val="24"/>
          <w:shd w:val="clear" w:color="auto" w:fill="FFFFFF"/>
        </w:rPr>
        <w:t>, p.128112.</w:t>
      </w:r>
    </w:p>
    <w:p w14:paraId="5F154AE3"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Asbari, M. (2020). Is transformational leadership suitable for future organizational needs? </w:t>
      </w:r>
      <w:r w:rsidRPr="004522F6">
        <w:rPr>
          <w:rFonts w:ascii="Times New Roman" w:hAnsi="Times New Roman" w:cs="Times New Roman"/>
          <w:i/>
          <w:iCs/>
          <w:sz w:val="24"/>
          <w:szCs w:val="24"/>
          <w:shd w:val="clear" w:color="auto" w:fill="FFFFFF"/>
        </w:rPr>
        <w:t>International Journal of Social, Policy, and Law</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w:t>
      </w:r>
      <w:r w:rsidRPr="004522F6">
        <w:rPr>
          <w:rFonts w:ascii="Times New Roman" w:hAnsi="Times New Roman" w:cs="Times New Roman"/>
          <w:sz w:val="24"/>
          <w:szCs w:val="24"/>
          <w:shd w:val="clear" w:color="auto" w:fill="FFFFFF"/>
        </w:rPr>
        <w:t>(1), pp.51-55.</w:t>
      </w:r>
    </w:p>
    <w:p w14:paraId="4EE6DD4D" w14:textId="77777777" w:rsidR="00923578" w:rsidRPr="0048181C" w:rsidRDefault="00923578" w:rsidP="00923578">
      <w:pPr>
        <w:spacing w:line="360" w:lineRule="auto"/>
        <w:ind w:left="720" w:hanging="720"/>
        <w:jc w:val="both"/>
        <w:rPr>
          <w:rFonts w:ascii="Times New Roman" w:hAnsi="Times New Roman" w:cs="Times New Roman"/>
          <w:color w:val="222222"/>
          <w:sz w:val="24"/>
          <w:szCs w:val="24"/>
          <w:shd w:val="clear" w:color="auto" w:fill="FFFFFF"/>
        </w:rPr>
      </w:pPr>
      <w:r w:rsidRPr="0048181C">
        <w:rPr>
          <w:rFonts w:ascii="Times New Roman" w:hAnsi="Times New Roman" w:cs="Times New Roman"/>
          <w:color w:val="222222"/>
          <w:sz w:val="24"/>
          <w:szCs w:val="24"/>
          <w:shd w:val="clear" w:color="auto" w:fill="FFFFFF"/>
        </w:rPr>
        <w:t>Bakashbayev, A., Nurgaliyeva, A., Gumar, N., Khamidullina, Z. and Saduakassova, M. (2020). Examining the trends in bank deposits through internal and external factors based on the supply chain strategies: A primary and secondary data survey. </w:t>
      </w:r>
      <w:r w:rsidRPr="0048181C">
        <w:rPr>
          <w:rFonts w:ascii="Times New Roman" w:hAnsi="Times New Roman" w:cs="Times New Roman"/>
          <w:i/>
          <w:iCs/>
          <w:color w:val="222222"/>
          <w:sz w:val="24"/>
          <w:szCs w:val="24"/>
          <w:shd w:val="clear" w:color="auto" w:fill="FFFFFF"/>
        </w:rPr>
        <w:t>International Journal of Supply Chain Management</w:t>
      </w:r>
      <w:r w:rsidRPr="0048181C">
        <w:rPr>
          <w:rFonts w:ascii="Times New Roman" w:hAnsi="Times New Roman" w:cs="Times New Roman"/>
          <w:color w:val="222222"/>
          <w:sz w:val="24"/>
          <w:szCs w:val="24"/>
          <w:shd w:val="clear" w:color="auto" w:fill="FFFFFF"/>
        </w:rPr>
        <w:t>, </w:t>
      </w:r>
      <w:r w:rsidRPr="0048181C">
        <w:rPr>
          <w:rFonts w:ascii="Times New Roman" w:hAnsi="Times New Roman" w:cs="Times New Roman"/>
          <w:i/>
          <w:iCs/>
          <w:color w:val="222222"/>
          <w:sz w:val="24"/>
          <w:szCs w:val="24"/>
          <w:shd w:val="clear" w:color="auto" w:fill="FFFFFF"/>
        </w:rPr>
        <w:t>9</w:t>
      </w:r>
      <w:r w:rsidRPr="0048181C">
        <w:rPr>
          <w:rFonts w:ascii="Times New Roman" w:hAnsi="Times New Roman" w:cs="Times New Roman"/>
          <w:color w:val="222222"/>
          <w:sz w:val="24"/>
          <w:szCs w:val="24"/>
          <w:shd w:val="clear" w:color="auto" w:fill="FFFFFF"/>
        </w:rPr>
        <w:t>(2), pp.526-536.</w:t>
      </w:r>
    </w:p>
    <w:p w14:paraId="09C4AFF6" w14:textId="77777777" w:rsidR="00923578" w:rsidRPr="004522F6" w:rsidRDefault="00923578" w:rsidP="00923578">
      <w:pPr>
        <w:spacing w:line="360" w:lineRule="auto"/>
        <w:ind w:left="720" w:hanging="720"/>
        <w:jc w:val="both"/>
        <w:rPr>
          <w:rFonts w:ascii="Times New Roman" w:hAnsi="Times New Roman" w:cs="Times New Roman"/>
          <w:sz w:val="24"/>
          <w:szCs w:val="24"/>
        </w:rPr>
      </w:pPr>
      <w:r w:rsidRPr="004522F6">
        <w:rPr>
          <w:rFonts w:ascii="Times New Roman" w:hAnsi="Times New Roman" w:cs="Times New Roman"/>
          <w:sz w:val="24"/>
          <w:szCs w:val="24"/>
        </w:rPr>
        <w:t xml:space="preserve">Barclays. (2024). </w:t>
      </w:r>
      <w:r w:rsidRPr="004522F6">
        <w:rPr>
          <w:rFonts w:ascii="Times New Roman" w:hAnsi="Times New Roman" w:cs="Times New Roman"/>
          <w:i/>
          <w:sz w:val="24"/>
          <w:szCs w:val="24"/>
        </w:rPr>
        <w:t>Leadership Team</w:t>
      </w:r>
      <w:r w:rsidRPr="004522F6">
        <w:rPr>
          <w:rFonts w:ascii="Times New Roman" w:hAnsi="Times New Roman" w:cs="Times New Roman"/>
          <w:sz w:val="24"/>
          <w:szCs w:val="24"/>
        </w:rPr>
        <w:t xml:space="preserve"> [Online] Available at </w:t>
      </w:r>
      <w:hyperlink r:id="rId20" w:history="1">
        <w:r w:rsidRPr="004522F6">
          <w:rPr>
            <w:rStyle w:val="Hyperlink"/>
            <w:rFonts w:ascii="Times New Roman" w:hAnsi="Times New Roman" w:cs="Times New Roman"/>
            <w:color w:val="auto"/>
            <w:sz w:val="24"/>
            <w:szCs w:val="24"/>
          </w:rPr>
          <w:t>https://home.barclays/who-we-are/structure-and-leadership/leadership/</w:t>
        </w:r>
      </w:hyperlink>
      <w:r w:rsidRPr="004522F6">
        <w:rPr>
          <w:rFonts w:ascii="Times New Roman" w:hAnsi="Times New Roman" w:cs="Times New Roman"/>
          <w:sz w:val="24"/>
          <w:szCs w:val="24"/>
        </w:rPr>
        <w:t xml:space="preserve"> [Accessed on 18</w:t>
      </w:r>
      <w:r w:rsidRPr="004522F6">
        <w:rPr>
          <w:rFonts w:ascii="Times New Roman" w:hAnsi="Times New Roman" w:cs="Times New Roman"/>
          <w:sz w:val="24"/>
          <w:szCs w:val="24"/>
          <w:vertAlign w:val="superscript"/>
        </w:rPr>
        <w:t>th</w:t>
      </w:r>
      <w:r w:rsidRPr="004522F6">
        <w:rPr>
          <w:rFonts w:ascii="Times New Roman" w:hAnsi="Times New Roman" w:cs="Times New Roman"/>
          <w:sz w:val="24"/>
          <w:szCs w:val="24"/>
        </w:rPr>
        <w:t xml:space="preserve"> July 2024]</w:t>
      </w:r>
    </w:p>
    <w:p w14:paraId="599F33CD"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lastRenderedPageBreak/>
        <w:t>Bartsch, S., Weber, E., Büttgen, M. and Huber, A. (2021). Leadership matters in crisis-induced digital transformation: how to lead service employees effectively during the COVID-19 pandemic. </w:t>
      </w:r>
      <w:r w:rsidRPr="004522F6">
        <w:rPr>
          <w:rFonts w:ascii="Times New Roman" w:hAnsi="Times New Roman" w:cs="Times New Roman"/>
          <w:i/>
          <w:iCs/>
          <w:sz w:val="24"/>
          <w:szCs w:val="24"/>
          <w:shd w:val="clear" w:color="auto" w:fill="FFFFFF"/>
        </w:rPr>
        <w:t>Journal of Service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32</w:t>
      </w:r>
      <w:r w:rsidRPr="004522F6">
        <w:rPr>
          <w:rFonts w:ascii="Times New Roman" w:hAnsi="Times New Roman" w:cs="Times New Roman"/>
          <w:sz w:val="24"/>
          <w:szCs w:val="24"/>
          <w:shd w:val="clear" w:color="auto" w:fill="FFFFFF"/>
        </w:rPr>
        <w:t>(1), pp.71-85.</w:t>
      </w:r>
    </w:p>
    <w:p w14:paraId="4B932B98"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Breevaart, K. and Zacher, H. (2019). Main and interactive effects of weekly transformational and laissez‐faire leadership on followers’ trust in the leader and leader effectiveness. </w:t>
      </w:r>
      <w:r w:rsidRPr="004522F6">
        <w:rPr>
          <w:rFonts w:ascii="Times New Roman" w:hAnsi="Times New Roman" w:cs="Times New Roman"/>
          <w:i/>
          <w:iCs/>
          <w:sz w:val="24"/>
          <w:szCs w:val="24"/>
          <w:shd w:val="clear" w:color="auto" w:fill="FFFFFF"/>
        </w:rPr>
        <w:t>Journal of Occupational and Organizational Psychology</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92</w:t>
      </w:r>
      <w:r w:rsidRPr="004522F6">
        <w:rPr>
          <w:rFonts w:ascii="Times New Roman" w:hAnsi="Times New Roman" w:cs="Times New Roman"/>
          <w:sz w:val="24"/>
          <w:szCs w:val="24"/>
          <w:shd w:val="clear" w:color="auto" w:fill="FFFFFF"/>
        </w:rPr>
        <w:t>(2), pp.384-409.</w:t>
      </w:r>
    </w:p>
    <w:p w14:paraId="67FC442D" w14:textId="77777777" w:rsidR="00923578" w:rsidRPr="004522F6" w:rsidRDefault="00923578" w:rsidP="00923578">
      <w:pPr>
        <w:spacing w:line="360" w:lineRule="auto"/>
        <w:ind w:left="720" w:hanging="720"/>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Buhagiar, K. and Anand, A. (2023). Synergistic triad of crisis management: leadership, knowledge management and organizational learning. </w:t>
      </w:r>
      <w:r w:rsidRPr="004522F6">
        <w:rPr>
          <w:rFonts w:ascii="Times New Roman" w:hAnsi="Times New Roman" w:cs="Times New Roman"/>
          <w:i/>
          <w:iCs/>
          <w:sz w:val="24"/>
          <w:szCs w:val="24"/>
          <w:shd w:val="clear" w:color="auto" w:fill="FFFFFF"/>
        </w:rPr>
        <w:t>International journal of organizational analysis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31</w:t>
      </w:r>
      <w:r w:rsidRPr="004522F6">
        <w:rPr>
          <w:rFonts w:ascii="Times New Roman" w:hAnsi="Times New Roman" w:cs="Times New Roman"/>
          <w:sz w:val="24"/>
          <w:szCs w:val="24"/>
          <w:shd w:val="clear" w:color="auto" w:fill="FFFFFF"/>
        </w:rPr>
        <w:t>(2), pp.412-429.</w:t>
      </w:r>
    </w:p>
    <w:p w14:paraId="53D06A02"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Burnes, B. (2020). The origins of Lewin’s three-step model of change. </w:t>
      </w:r>
      <w:r w:rsidRPr="004522F6">
        <w:rPr>
          <w:rFonts w:ascii="Times New Roman" w:hAnsi="Times New Roman" w:cs="Times New Roman"/>
          <w:i/>
          <w:iCs/>
          <w:sz w:val="24"/>
          <w:szCs w:val="24"/>
          <w:shd w:val="clear" w:color="auto" w:fill="FFFFFF"/>
        </w:rPr>
        <w:t>The Journal of Applied Behavioral Science</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56</w:t>
      </w:r>
      <w:r w:rsidRPr="004522F6">
        <w:rPr>
          <w:rFonts w:ascii="Times New Roman" w:hAnsi="Times New Roman" w:cs="Times New Roman"/>
          <w:sz w:val="24"/>
          <w:szCs w:val="24"/>
          <w:shd w:val="clear" w:color="auto" w:fill="FFFFFF"/>
        </w:rPr>
        <w:t>(1), pp.32-59.</w:t>
      </w:r>
    </w:p>
    <w:p w14:paraId="7D7FABA2"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Carnevale, J.B. and Hatak, I. (2020). Employee adjustment and well-being in the era of COVID-19: Implications for human resource management. </w:t>
      </w:r>
      <w:r w:rsidRPr="004522F6">
        <w:rPr>
          <w:rFonts w:ascii="Times New Roman" w:hAnsi="Times New Roman" w:cs="Times New Roman"/>
          <w:i/>
          <w:iCs/>
          <w:sz w:val="24"/>
          <w:szCs w:val="24"/>
          <w:shd w:val="clear" w:color="auto" w:fill="FFFFFF"/>
        </w:rPr>
        <w:t>Journal of Business Research</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116</w:t>
      </w:r>
      <w:r w:rsidRPr="004522F6">
        <w:rPr>
          <w:rFonts w:ascii="Times New Roman" w:hAnsi="Times New Roman" w:cs="Times New Roman"/>
          <w:sz w:val="24"/>
          <w:szCs w:val="24"/>
          <w:shd w:val="clear" w:color="auto" w:fill="FFFFFF"/>
        </w:rPr>
        <w:t>, pp.183-187.</w:t>
      </w:r>
    </w:p>
    <w:p w14:paraId="25E86F0C" w14:textId="77777777" w:rsidR="00923578" w:rsidRPr="0048181C" w:rsidRDefault="00923578" w:rsidP="00923578">
      <w:pPr>
        <w:spacing w:line="360" w:lineRule="auto"/>
        <w:ind w:left="720" w:hanging="720"/>
        <w:jc w:val="both"/>
        <w:rPr>
          <w:rFonts w:ascii="Times New Roman" w:hAnsi="Times New Roman" w:cs="Times New Roman"/>
          <w:color w:val="222222"/>
          <w:sz w:val="24"/>
          <w:szCs w:val="24"/>
          <w:shd w:val="clear" w:color="auto" w:fill="FFFFFF"/>
        </w:rPr>
      </w:pPr>
      <w:r w:rsidRPr="0048181C">
        <w:rPr>
          <w:rFonts w:ascii="Times New Roman" w:hAnsi="Times New Roman" w:cs="Times New Roman"/>
          <w:color w:val="222222"/>
          <w:sz w:val="24"/>
          <w:szCs w:val="24"/>
          <w:shd w:val="clear" w:color="auto" w:fill="FFFFFF"/>
        </w:rPr>
        <w:t>Casula, M., Rangarajan, N. and Shields, P. (2021). The potential of working hypotheses for deductive exploratory research. </w:t>
      </w:r>
      <w:r w:rsidRPr="0048181C">
        <w:rPr>
          <w:rFonts w:ascii="Times New Roman" w:hAnsi="Times New Roman" w:cs="Times New Roman"/>
          <w:i/>
          <w:iCs/>
          <w:color w:val="222222"/>
          <w:sz w:val="24"/>
          <w:szCs w:val="24"/>
          <w:shd w:val="clear" w:color="auto" w:fill="FFFFFF"/>
        </w:rPr>
        <w:t>Quality &amp; Quantity</w:t>
      </w:r>
      <w:r w:rsidRPr="0048181C">
        <w:rPr>
          <w:rFonts w:ascii="Times New Roman" w:hAnsi="Times New Roman" w:cs="Times New Roman"/>
          <w:color w:val="222222"/>
          <w:sz w:val="24"/>
          <w:szCs w:val="24"/>
          <w:shd w:val="clear" w:color="auto" w:fill="FFFFFF"/>
        </w:rPr>
        <w:t>, </w:t>
      </w:r>
      <w:r w:rsidRPr="0048181C">
        <w:rPr>
          <w:rFonts w:ascii="Times New Roman" w:hAnsi="Times New Roman" w:cs="Times New Roman"/>
          <w:i/>
          <w:iCs/>
          <w:color w:val="222222"/>
          <w:sz w:val="24"/>
          <w:szCs w:val="24"/>
          <w:shd w:val="clear" w:color="auto" w:fill="FFFFFF"/>
        </w:rPr>
        <w:t>55</w:t>
      </w:r>
      <w:r w:rsidRPr="0048181C">
        <w:rPr>
          <w:rFonts w:ascii="Times New Roman" w:hAnsi="Times New Roman" w:cs="Times New Roman"/>
          <w:color w:val="222222"/>
          <w:sz w:val="24"/>
          <w:szCs w:val="24"/>
          <w:shd w:val="clear" w:color="auto" w:fill="FFFFFF"/>
        </w:rPr>
        <w:t>(5), pp.1703-1725.</w:t>
      </w:r>
    </w:p>
    <w:p w14:paraId="60F8E950"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Cichosz, M., Wallenburg, C.M. and Knemeyer, A.M. (2020). Digital transformation at logistics service providers: barriers, success factors, and leading practices. </w:t>
      </w:r>
      <w:r w:rsidRPr="004522F6">
        <w:rPr>
          <w:rFonts w:ascii="Times New Roman" w:hAnsi="Times New Roman" w:cs="Times New Roman"/>
          <w:i/>
          <w:iCs/>
          <w:sz w:val="24"/>
          <w:szCs w:val="24"/>
          <w:shd w:val="clear" w:color="auto" w:fill="FFFFFF"/>
        </w:rPr>
        <w:t>The International Journal of Logistics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31</w:t>
      </w:r>
      <w:r w:rsidRPr="004522F6">
        <w:rPr>
          <w:rFonts w:ascii="Times New Roman" w:hAnsi="Times New Roman" w:cs="Times New Roman"/>
          <w:sz w:val="24"/>
          <w:szCs w:val="24"/>
          <w:shd w:val="clear" w:color="auto" w:fill="FFFFFF"/>
        </w:rPr>
        <w:t>(2), pp.209-238.</w:t>
      </w:r>
    </w:p>
    <w:p w14:paraId="481B869E"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Eliyana, A. and Ma’arif, S. (2019). Job satisfaction and organizational commitment affect the transformational leadership toward employee performance. </w:t>
      </w:r>
      <w:r w:rsidRPr="004522F6">
        <w:rPr>
          <w:rFonts w:ascii="Times New Roman" w:hAnsi="Times New Roman" w:cs="Times New Roman"/>
          <w:i/>
          <w:iCs/>
          <w:sz w:val="24"/>
          <w:szCs w:val="24"/>
          <w:shd w:val="clear" w:color="auto" w:fill="FFFFFF"/>
        </w:rPr>
        <w:t>European Research on Management and Business Economics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25</w:t>
      </w:r>
      <w:r w:rsidRPr="004522F6">
        <w:rPr>
          <w:rFonts w:ascii="Times New Roman" w:hAnsi="Times New Roman" w:cs="Times New Roman"/>
          <w:sz w:val="24"/>
          <w:szCs w:val="24"/>
          <w:shd w:val="clear" w:color="auto" w:fill="FFFFFF"/>
        </w:rPr>
        <w:t>(3), pp.144-150.</w:t>
      </w:r>
    </w:p>
    <w:p w14:paraId="63082C18"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Errida, A. and Lotfi, B. (2021). The determinants of organizational change management success: Literature review and case study. </w:t>
      </w:r>
      <w:r w:rsidRPr="004522F6">
        <w:rPr>
          <w:rFonts w:ascii="Times New Roman" w:hAnsi="Times New Roman" w:cs="Times New Roman"/>
          <w:i/>
          <w:iCs/>
          <w:sz w:val="24"/>
          <w:szCs w:val="24"/>
          <w:shd w:val="clear" w:color="auto" w:fill="FFFFFF"/>
        </w:rPr>
        <w:t>International Journal of Engineering Business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13</w:t>
      </w:r>
      <w:r w:rsidRPr="004522F6">
        <w:rPr>
          <w:rFonts w:ascii="Times New Roman" w:hAnsi="Times New Roman" w:cs="Times New Roman"/>
          <w:sz w:val="24"/>
          <w:szCs w:val="24"/>
          <w:shd w:val="clear" w:color="auto" w:fill="FFFFFF"/>
        </w:rPr>
        <w:t>, p.18479790211016273.</w:t>
      </w:r>
    </w:p>
    <w:p w14:paraId="4B90869C" w14:textId="77777777" w:rsidR="00923578" w:rsidRPr="004522F6" w:rsidRDefault="00923578" w:rsidP="00923578">
      <w:pPr>
        <w:spacing w:line="360" w:lineRule="auto"/>
        <w:ind w:left="720" w:hanging="720"/>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Evans, L. (2022). Is leadership a myth? A ‘new wave’critical leadership-focused research agenda for recontouring the landscape of educational leadership. </w:t>
      </w:r>
      <w:r w:rsidRPr="004522F6">
        <w:rPr>
          <w:rFonts w:ascii="Times New Roman" w:hAnsi="Times New Roman" w:cs="Times New Roman"/>
          <w:i/>
          <w:iCs/>
          <w:sz w:val="24"/>
          <w:szCs w:val="24"/>
          <w:shd w:val="clear" w:color="auto" w:fill="FFFFFF"/>
        </w:rPr>
        <w:t>Educational Management Administration &amp; Leadership</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50</w:t>
      </w:r>
      <w:r w:rsidRPr="004522F6">
        <w:rPr>
          <w:rFonts w:ascii="Times New Roman" w:hAnsi="Times New Roman" w:cs="Times New Roman"/>
          <w:sz w:val="24"/>
          <w:szCs w:val="24"/>
          <w:shd w:val="clear" w:color="auto" w:fill="FFFFFF"/>
        </w:rPr>
        <w:t>(3), pp.413-435.</w:t>
      </w:r>
    </w:p>
    <w:p w14:paraId="0288EC1D"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lastRenderedPageBreak/>
        <w:t>Franken, E., Plimmer, G. and Malinen, S. (2020). Paradoxical leadership in public sector organizations: Its role in fostering employee resilience. </w:t>
      </w:r>
      <w:r w:rsidRPr="004522F6">
        <w:rPr>
          <w:rFonts w:ascii="Times New Roman" w:hAnsi="Times New Roman" w:cs="Times New Roman"/>
          <w:i/>
          <w:iCs/>
          <w:sz w:val="24"/>
          <w:szCs w:val="24"/>
          <w:shd w:val="clear" w:color="auto" w:fill="FFFFFF"/>
        </w:rPr>
        <w:t>Australian Journal of Public Administration</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79</w:t>
      </w:r>
      <w:r w:rsidRPr="004522F6">
        <w:rPr>
          <w:rFonts w:ascii="Times New Roman" w:hAnsi="Times New Roman" w:cs="Times New Roman"/>
          <w:sz w:val="24"/>
          <w:szCs w:val="24"/>
          <w:shd w:val="clear" w:color="auto" w:fill="FFFFFF"/>
        </w:rPr>
        <w:t>(1), pp.93-110.</w:t>
      </w:r>
    </w:p>
    <w:p w14:paraId="59D6B50E" w14:textId="77777777" w:rsidR="00923578" w:rsidRPr="004522F6" w:rsidRDefault="00923578" w:rsidP="00923578">
      <w:pPr>
        <w:spacing w:line="360" w:lineRule="auto"/>
        <w:ind w:left="720" w:hanging="720"/>
        <w:jc w:val="both"/>
        <w:rPr>
          <w:rFonts w:ascii="Times New Roman" w:hAnsi="Times New Roman" w:cs="Times New Roman"/>
          <w:sz w:val="24"/>
          <w:szCs w:val="24"/>
        </w:rPr>
      </w:pPr>
      <w:r w:rsidRPr="004522F6">
        <w:rPr>
          <w:rFonts w:ascii="Times New Roman" w:hAnsi="Times New Roman" w:cs="Times New Roman"/>
          <w:sz w:val="24"/>
          <w:szCs w:val="24"/>
          <w:shd w:val="clear" w:color="auto" w:fill="FFFFFF"/>
        </w:rPr>
        <w:t>Galli, B.J. (2019). Comparison of change management models: similarities, differences, and which is most effective? </w:t>
      </w:r>
      <w:r w:rsidRPr="004522F6">
        <w:rPr>
          <w:rFonts w:ascii="Times New Roman" w:hAnsi="Times New Roman" w:cs="Times New Roman"/>
          <w:i/>
          <w:iCs/>
          <w:sz w:val="24"/>
          <w:szCs w:val="24"/>
          <w:shd w:val="clear" w:color="auto" w:fill="FFFFFF"/>
        </w:rPr>
        <w:t>R&amp;D management in the knowledge era: Challenges of emerging technologies</w:t>
      </w:r>
      <w:r w:rsidRPr="004522F6">
        <w:rPr>
          <w:rFonts w:ascii="Times New Roman" w:hAnsi="Times New Roman" w:cs="Times New Roman"/>
          <w:sz w:val="24"/>
          <w:szCs w:val="24"/>
          <w:shd w:val="clear" w:color="auto" w:fill="FFFFFF"/>
        </w:rPr>
        <w:t>, pp.605-624.</w:t>
      </w:r>
    </w:p>
    <w:p w14:paraId="1CECAD7C" w14:textId="77777777" w:rsidR="00923578" w:rsidRPr="004522F6" w:rsidRDefault="00923578" w:rsidP="00923578">
      <w:pPr>
        <w:spacing w:line="360" w:lineRule="auto"/>
        <w:ind w:left="720" w:hanging="720"/>
        <w:rPr>
          <w:rFonts w:ascii="Times New Roman" w:hAnsi="Times New Roman" w:cs="Times New Roman"/>
          <w:sz w:val="24"/>
          <w:szCs w:val="24"/>
        </w:rPr>
      </w:pPr>
      <w:r w:rsidRPr="004522F6">
        <w:rPr>
          <w:rFonts w:ascii="Times New Roman" w:hAnsi="Times New Roman" w:cs="Times New Roman"/>
          <w:sz w:val="24"/>
          <w:szCs w:val="24"/>
          <w:shd w:val="clear" w:color="auto" w:fill="FFFFFF"/>
        </w:rPr>
        <w:t>Gaus, N., Basri, M., Thamrin, H. and Ritonga, F.U. (2022). Understanding the nature and practice of leadership in higher education: a phenomenological approach. </w:t>
      </w:r>
      <w:r w:rsidRPr="004522F6">
        <w:rPr>
          <w:rFonts w:ascii="Times New Roman" w:hAnsi="Times New Roman" w:cs="Times New Roman"/>
          <w:i/>
          <w:iCs/>
          <w:sz w:val="24"/>
          <w:szCs w:val="24"/>
          <w:shd w:val="clear" w:color="auto" w:fill="FFFFFF"/>
        </w:rPr>
        <w:t>International Journal of Leadership in Education</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25</w:t>
      </w:r>
      <w:r w:rsidRPr="004522F6">
        <w:rPr>
          <w:rFonts w:ascii="Times New Roman" w:hAnsi="Times New Roman" w:cs="Times New Roman"/>
          <w:sz w:val="24"/>
          <w:szCs w:val="24"/>
          <w:shd w:val="clear" w:color="auto" w:fill="FFFFFF"/>
        </w:rPr>
        <w:t>(5), pp.685-703.</w:t>
      </w:r>
    </w:p>
    <w:p w14:paraId="3EC83EE5"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Guo, L. and Wang, Z. (2019). Ratio analysis of J Sainsbury plc's financial performance between 2015 and 2018 in comparison with Tesco and Morrisons. </w:t>
      </w:r>
      <w:r w:rsidRPr="004522F6">
        <w:rPr>
          <w:rFonts w:ascii="Times New Roman" w:hAnsi="Times New Roman" w:cs="Times New Roman"/>
          <w:i/>
          <w:iCs/>
          <w:sz w:val="24"/>
          <w:szCs w:val="24"/>
          <w:shd w:val="clear" w:color="auto" w:fill="FFFFFF"/>
        </w:rPr>
        <w:t>American Journal of Industrial and Business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9</w:t>
      </w:r>
      <w:r w:rsidRPr="004522F6">
        <w:rPr>
          <w:rFonts w:ascii="Times New Roman" w:hAnsi="Times New Roman" w:cs="Times New Roman"/>
          <w:sz w:val="24"/>
          <w:szCs w:val="24"/>
          <w:shd w:val="clear" w:color="auto" w:fill="FFFFFF"/>
        </w:rPr>
        <w:t>(2), pp.325-341.</w:t>
      </w:r>
    </w:p>
    <w:p w14:paraId="2321B0A8"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Hanelt, A., Bohnsack, R., Marz, D. and Antunes Marante, C. (2021). A systematic review of the literature on digital transformation: Insights and implications for strategy and organizational change. </w:t>
      </w:r>
      <w:r w:rsidRPr="004522F6">
        <w:rPr>
          <w:rFonts w:ascii="Times New Roman" w:hAnsi="Times New Roman" w:cs="Times New Roman"/>
          <w:i/>
          <w:iCs/>
          <w:sz w:val="24"/>
          <w:szCs w:val="24"/>
          <w:shd w:val="clear" w:color="auto" w:fill="FFFFFF"/>
        </w:rPr>
        <w:t>Journal of Management Studies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58</w:t>
      </w:r>
      <w:r w:rsidRPr="004522F6">
        <w:rPr>
          <w:rFonts w:ascii="Times New Roman" w:hAnsi="Times New Roman" w:cs="Times New Roman"/>
          <w:sz w:val="24"/>
          <w:szCs w:val="24"/>
          <w:shd w:val="clear" w:color="auto" w:fill="FFFFFF"/>
        </w:rPr>
        <w:t>(5), pp.1159-1197.</w:t>
      </w:r>
    </w:p>
    <w:p w14:paraId="5E82F239"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Haque, A., Fernando, M. and Caputi, P. (2021). How is responsible leadership related to the three-component model of organisational commitment? </w:t>
      </w:r>
      <w:r w:rsidRPr="004522F6">
        <w:rPr>
          <w:rFonts w:ascii="Times New Roman" w:hAnsi="Times New Roman" w:cs="Times New Roman"/>
          <w:i/>
          <w:iCs/>
          <w:sz w:val="24"/>
          <w:szCs w:val="24"/>
          <w:shd w:val="clear" w:color="auto" w:fill="FFFFFF"/>
        </w:rPr>
        <w:t>International Journal of Productivity and Performance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70</w:t>
      </w:r>
      <w:r w:rsidRPr="004522F6">
        <w:rPr>
          <w:rFonts w:ascii="Times New Roman" w:hAnsi="Times New Roman" w:cs="Times New Roman"/>
          <w:sz w:val="24"/>
          <w:szCs w:val="24"/>
          <w:shd w:val="clear" w:color="auto" w:fill="FFFFFF"/>
        </w:rPr>
        <w:t>(5), pp.1137-1161.</w:t>
      </w:r>
    </w:p>
    <w:p w14:paraId="609362B3"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Hristov, D. and Zehrer, A. (2019). Does distributed leadership have a place in destination management organisations? A policy-maker perspective. </w:t>
      </w:r>
      <w:r w:rsidRPr="004522F6">
        <w:rPr>
          <w:rFonts w:ascii="Times New Roman" w:hAnsi="Times New Roman" w:cs="Times New Roman"/>
          <w:i/>
          <w:iCs/>
          <w:sz w:val="24"/>
          <w:szCs w:val="24"/>
          <w:shd w:val="clear" w:color="auto" w:fill="FFFFFF"/>
        </w:rPr>
        <w:t>Current issues in Tourism</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22</w:t>
      </w:r>
      <w:r w:rsidRPr="004522F6">
        <w:rPr>
          <w:rFonts w:ascii="Times New Roman" w:hAnsi="Times New Roman" w:cs="Times New Roman"/>
          <w:sz w:val="24"/>
          <w:szCs w:val="24"/>
          <w:shd w:val="clear" w:color="auto" w:fill="FFFFFF"/>
        </w:rPr>
        <w:t>(9), pp.1095-1115.</w:t>
      </w:r>
    </w:p>
    <w:p w14:paraId="113E5FBF"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Ibrahim, A.U. and Daniel, C.O. (2019). Impact of leadership on organisational performance. </w:t>
      </w:r>
      <w:r w:rsidRPr="004522F6">
        <w:rPr>
          <w:rFonts w:ascii="Times New Roman" w:hAnsi="Times New Roman" w:cs="Times New Roman"/>
          <w:i/>
          <w:iCs/>
          <w:sz w:val="24"/>
          <w:szCs w:val="24"/>
          <w:shd w:val="clear" w:color="auto" w:fill="FFFFFF"/>
        </w:rPr>
        <w:t>International Journal of Business, Management and Social Research</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6</w:t>
      </w:r>
      <w:r w:rsidRPr="004522F6">
        <w:rPr>
          <w:rFonts w:ascii="Times New Roman" w:hAnsi="Times New Roman" w:cs="Times New Roman"/>
          <w:sz w:val="24"/>
          <w:szCs w:val="24"/>
          <w:shd w:val="clear" w:color="auto" w:fill="FFFFFF"/>
        </w:rPr>
        <w:t>(2), pp.367-374.</w:t>
      </w:r>
    </w:p>
    <w:p w14:paraId="20EBD963"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Ichsan, R.N., Nasution, L., Sinaga, S. and Marwan, D. (2021). The influence of leadership styles, and organizational changes on employee performance with an environment work as an intervening variable at pt. Bank sumut binjai branch. </w:t>
      </w:r>
      <w:r w:rsidRPr="004522F6">
        <w:rPr>
          <w:rFonts w:ascii="Times New Roman" w:hAnsi="Times New Roman" w:cs="Times New Roman"/>
          <w:i/>
          <w:iCs/>
          <w:sz w:val="24"/>
          <w:szCs w:val="24"/>
          <w:shd w:val="clear" w:color="auto" w:fill="FFFFFF"/>
        </w:rPr>
        <w:t>The Journal of Contemporary Issues in Business and Government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27</w:t>
      </w:r>
      <w:r w:rsidRPr="004522F6">
        <w:rPr>
          <w:rFonts w:ascii="Times New Roman" w:hAnsi="Times New Roman" w:cs="Times New Roman"/>
          <w:sz w:val="24"/>
          <w:szCs w:val="24"/>
          <w:shd w:val="clear" w:color="auto" w:fill="FFFFFF"/>
        </w:rPr>
        <w:t>(2), pp.258-264.</w:t>
      </w:r>
    </w:p>
    <w:p w14:paraId="12FF6AE2"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lastRenderedPageBreak/>
        <w:t>Jaafar, S.B., Zambi, N.M. and Fathil, N.F. (2021). Leadership style: Is it autocratic, democratic or laissez-faire. </w:t>
      </w:r>
      <w:r w:rsidRPr="004522F6">
        <w:rPr>
          <w:rFonts w:ascii="Times New Roman" w:hAnsi="Times New Roman" w:cs="Times New Roman"/>
          <w:i/>
          <w:iCs/>
          <w:sz w:val="24"/>
          <w:szCs w:val="24"/>
          <w:shd w:val="clear" w:color="auto" w:fill="FFFFFF"/>
        </w:rPr>
        <w:t>ASEAN Journal of Management and Business Studies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w:t>
      </w:r>
      <w:r w:rsidRPr="004522F6">
        <w:rPr>
          <w:rFonts w:ascii="Times New Roman" w:hAnsi="Times New Roman" w:cs="Times New Roman"/>
          <w:sz w:val="24"/>
          <w:szCs w:val="24"/>
          <w:shd w:val="clear" w:color="auto" w:fill="FFFFFF"/>
        </w:rPr>
        <w:t>(1), pp.1-7.</w:t>
      </w:r>
    </w:p>
    <w:p w14:paraId="6BB41141"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Jony, M.T.I., Alam, M.J., Amin, M.R. and Jahangir, M. (2019). The impact of autocratic, democratic and laissez-faire leadership styles on the success of the organization: A study on the different popular restaurants of Mymensingh, Bangladesh. </w:t>
      </w:r>
      <w:r w:rsidRPr="004522F6">
        <w:rPr>
          <w:rFonts w:ascii="Times New Roman" w:hAnsi="Times New Roman" w:cs="Times New Roman"/>
          <w:i/>
          <w:iCs/>
          <w:sz w:val="24"/>
          <w:szCs w:val="24"/>
          <w:shd w:val="clear" w:color="auto" w:fill="FFFFFF"/>
        </w:rPr>
        <w:t>Canadian Journal of Business and Information Studies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w:t>
      </w:r>
      <w:r w:rsidRPr="004522F6">
        <w:rPr>
          <w:rFonts w:ascii="Times New Roman" w:hAnsi="Times New Roman" w:cs="Times New Roman"/>
          <w:sz w:val="24"/>
          <w:szCs w:val="24"/>
          <w:shd w:val="clear" w:color="auto" w:fill="FFFFFF"/>
        </w:rPr>
        <w:t>(6), pp.28-38.</w:t>
      </w:r>
    </w:p>
    <w:p w14:paraId="7606CA72" w14:textId="77777777" w:rsidR="00923578" w:rsidRPr="004522F6" w:rsidRDefault="00923578" w:rsidP="00923578">
      <w:pPr>
        <w:spacing w:line="360" w:lineRule="auto"/>
        <w:ind w:left="720" w:hanging="720"/>
        <w:jc w:val="both"/>
        <w:rPr>
          <w:rFonts w:ascii="Times New Roman" w:hAnsi="Times New Roman" w:cs="Times New Roman"/>
          <w:sz w:val="24"/>
          <w:szCs w:val="24"/>
        </w:rPr>
      </w:pPr>
      <w:r w:rsidRPr="004522F6">
        <w:rPr>
          <w:rFonts w:ascii="Times New Roman" w:hAnsi="Times New Roman" w:cs="Times New Roman"/>
          <w:sz w:val="24"/>
          <w:szCs w:val="24"/>
          <w:shd w:val="clear" w:color="auto" w:fill="FFFFFF"/>
        </w:rPr>
        <w:t>Kamp, A. (2020). Navigating the landscape of higher engineering education. </w:t>
      </w:r>
      <w:r w:rsidRPr="004522F6">
        <w:rPr>
          <w:rFonts w:ascii="Times New Roman" w:hAnsi="Times New Roman" w:cs="Times New Roman"/>
          <w:i/>
          <w:iCs/>
          <w:sz w:val="24"/>
          <w:szCs w:val="24"/>
          <w:shd w:val="clear" w:color="auto" w:fill="FFFFFF"/>
        </w:rPr>
        <w:t>education</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w:t>
      </w:r>
      <w:r w:rsidRPr="004522F6">
        <w:rPr>
          <w:rFonts w:ascii="Times New Roman" w:hAnsi="Times New Roman" w:cs="Times New Roman"/>
          <w:sz w:val="24"/>
          <w:szCs w:val="24"/>
          <w:shd w:val="clear" w:color="auto" w:fill="FFFFFF"/>
        </w:rPr>
        <w:t>, p.115ce70ecb98.</w:t>
      </w:r>
    </w:p>
    <w:p w14:paraId="7D915D8A"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Karneli, O. (2023). The role of adhocratic leadership in facing the changing business environment. </w:t>
      </w:r>
      <w:r w:rsidRPr="004522F6">
        <w:rPr>
          <w:rFonts w:ascii="Times New Roman" w:hAnsi="Times New Roman" w:cs="Times New Roman"/>
          <w:i/>
          <w:iCs/>
          <w:sz w:val="24"/>
          <w:szCs w:val="24"/>
          <w:shd w:val="clear" w:color="auto" w:fill="FFFFFF"/>
        </w:rPr>
        <w:t>Journal of Contemporary Administration and Management (ADMAN)</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w:t>
      </w:r>
      <w:r w:rsidRPr="004522F6">
        <w:rPr>
          <w:rFonts w:ascii="Times New Roman" w:hAnsi="Times New Roman" w:cs="Times New Roman"/>
          <w:sz w:val="24"/>
          <w:szCs w:val="24"/>
          <w:shd w:val="clear" w:color="auto" w:fill="FFFFFF"/>
        </w:rPr>
        <w:t>(2), pp.77-83.</w:t>
      </w:r>
    </w:p>
    <w:p w14:paraId="4CBE6726"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Kilag, O.K., Malbas, M., Nengasca, M.K., Longakit, L.J., Celin, L., Pasigui, R. and Valenzona, M.A.V. (2024). Transformational Leadership and Educational Innovation. </w:t>
      </w:r>
      <w:r w:rsidRPr="004522F6">
        <w:rPr>
          <w:rFonts w:ascii="Times New Roman" w:hAnsi="Times New Roman" w:cs="Times New Roman"/>
          <w:i/>
          <w:iCs/>
          <w:sz w:val="24"/>
          <w:szCs w:val="24"/>
          <w:shd w:val="clear" w:color="auto" w:fill="FFFFFF"/>
        </w:rPr>
        <w:t>International Multidisciplinary Journal of Research for Innovation, Sustainability, and Excellence (IMJRISE)</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w:t>
      </w:r>
      <w:r w:rsidRPr="004522F6">
        <w:rPr>
          <w:rFonts w:ascii="Times New Roman" w:hAnsi="Times New Roman" w:cs="Times New Roman"/>
          <w:sz w:val="24"/>
          <w:szCs w:val="24"/>
          <w:shd w:val="clear" w:color="auto" w:fill="FFFFFF"/>
        </w:rPr>
        <w:t>(1), pp.110-114.</w:t>
      </w:r>
    </w:p>
    <w:p w14:paraId="3F880BEC"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Kwan, P. (2020). Is transformational leadership theory passé? Revisiting the integrative effect of instructional leadership and transformational leadership on student outcomes. </w:t>
      </w:r>
      <w:r w:rsidRPr="004522F6">
        <w:rPr>
          <w:rFonts w:ascii="Times New Roman" w:hAnsi="Times New Roman" w:cs="Times New Roman"/>
          <w:i/>
          <w:iCs/>
          <w:sz w:val="24"/>
          <w:szCs w:val="24"/>
          <w:shd w:val="clear" w:color="auto" w:fill="FFFFFF"/>
        </w:rPr>
        <w:t>Educational Administration Quarterly</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56</w:t>
      </w:r>
      <w:r w:rsidRPr="004522F6">
        <w:rPr>
          <w:rFonts w:ascii="Times New Roman" w:hAnsi="Times New Roman" w:cs="Times New Roman"/>
          <w:sz w:val="24"/>
          <w:szCs w:val="24"/>
          <w:shd w:val="clear" w:color="auto" w:fill="FFFFFF"/>
        </w:rPr>
        <w:t>(2), pp.321-349.</w:t>
      </w:r>
    </w:p>
    <w:p w14:paraId="613E44E2"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Laureani, A. and Antony, J. (2019). Leadership and Lean Six Sigma: a systematic literature review. </w:t>
      </w:r>
      <w:r w:rsidRPr="004522F6">
        <w:rPr>
          <w:rFonts w:ascii="Times New Roman" w:hAnsi="Times New Roman" w:cs="Times New Roman"/>
          <w:i/>
          <w:iCs/>
          <w:sz w:val="24"/>
          <w:szCs w:val="24"/>
          <w:shd w:val="clear" w:color="auto" w:fill="FFFFFF"/>
        </w:rPr>
        <w:t>Total Quality Management &amp; Business Excellence</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30</w:t>
      </w:r>
      <w:r w:rsidRPr="004522F6">
        <w:rPr>
          <w:rFonts w:ascii="Times New Roman" w:hAnsi="Times New Roman" w:cs="Times New Roman"/>
          <w:sz w:val="24"/>
          <w:szCs w:val="24"/>
          <w:shd w:val="clear" w:color="auto" w:fill="FFFFFF"/>
        </w:rPr>
        <w:t>(1-2), pp.53-81.</w:t>
      </w:r>
    </w:p>
    <w:p w14:paraId="2CE57E60"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Lundmark, R., Richter, A. and Tafvelin, S. (2022). Consequences of managers’ laissez-faire leadership during organizational restructuring. </w:t>
      </w:r>
      <w:r w:rsidRPr="004522F6">
        <w:rPr>
          <w:rFonts w:ascii="Times New Roman" w:hAnsi="Times New Roman" w:cs="Times New Roman"/>
          <w:i/>
          <w:iCs/>
          <w:sz w:val="24"/>
          <w:szCs w:val="24"/>
          <w:shd w:val="clear" w:color="auto" w:fill="FFFFFF"/>
        </w:rPr>
        <w:t>Journal of Change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22</w:t>
      </w:r>
      <w:r w:rsidRPr="004522F6">
        <w:rPr>
          <w:rFonts w:ascii="Times New Roman" w:hAnsi="Times New Roman" w:cs="Times New Roman"/>
          <w:sz w:val="24"/>
          <w:szCs w:val="24"/>
          <w:shd w:val="clear" w:color="auto" w:fill="FFFFFF"/>
        </w:rPr>
        <w:t>(1), pp.40-58.</w:t>
      </w:r>
    </w:p>
    <w:p w14:paraId="7B2DEE68" w14:textId="77777777" w:rsidR="00923578" w:rsidRPr="004522F6" w:rsidRDefault="00923578" w:rsidP="00923578">
      <w:pPr>
        <w:spacing w:line="360" w:lineRule="auto"/>
        <w:ind w:left="720" w:hanging="720"/>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Lux, A.A., Grover, S.L. and Teo, S.T. (2023). Reframing commitment in authentic leadership: Untangling relationship–outcome processes. </w:t>
      </w:r>
      <w:r w:rsidRPr="004522F6">
        <w:rPr>
          <w:rFonts w:ascii="Times New Roman" w:hAnsi="Times New Roman" w:cs="Times New Roman"/>
          <w:i/>
          <w:iCs/>
          <w:sz w:val="24"/>
          <w:szCs w:val="24"/>
          <w:shd w:val="clear" w:color="auto" w:fill="FFFFFF"/>
        </w:rPr>
        <w:t>Journal of Management &amp; Organization</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29</w:t>
      </w:r>
      <w:r w:rsidRPr="004522F6">
        <w:rPr>
          <w:rFonts w:ascii="Times New Roman" w:hAnsi="Times New Roman" w:cs="Times New Roman"/>
          <w:sz w:val="24"/>
          <w:szCs w:val="24"/>
          <w:shd w:val="clear" w:color="auto" w:fill="FFFFFF"/>
        </w:rPr>
        <w:t>(1), pp.103-121.</w:t>
      </w:r>
    </w:p>
    <w:p w14:paraId="2C1FFB33"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Mansaray, H.E. (2019). The role of leadership style in organisational change management: a literature review. </w:t>
      </w:r>
      <w:r w:rsidRPr="004522F6">
        <w:rPr>
          <w:rFonts w:ascii="Times New Roman" w:hAnsi="Times New Roman" w:cs="Times New Roman"/>
          <w:i/>
          <w:iCs/>
          <w:sz w:val="24"/>
          <w:szCs w:val="24"/>
          <w:shd w:val="clear" w:color="auto" w:fill="FFFFFF"/>
        </w:rPr>
        <w:t>Journal of Human Resource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7</w:t>
      </w:r>
      <w:r w:rsidRPr="004522F6">
        <w:rPr>
          <w:rFonts w:ascii="Times New Roman" w:hAnsi="Times New Roman" w:cs="Times New Roman"/>
          <w:sz w:val="24"/>
          <w:szCs w:val="24"/>
          <w:shd w:val="clear" w:color="auto" w:fill="FFFFFF"/>
        </w:rPr>
        <w:t>(1), pp.18-31.</w:t>
      </w:r>
    </w:p>
    <w:p w14:paraId="61F4B143" w14:textId="77777777" w:rsidR="00923578" w:rsidRPr="0048181C" w:rsidRDefault="00923578" w:rsidP="00923578">
      <w:pPr>
        <w:spacing w:line="360" w:lineRule="auto"/>
        <w:ind w:left="720" w:hanging="720"/>
        <w:jc w:val="both"/>
        <w:rPr>
          <w:rFonts w:ascii="Times New Roman" w:hAnsi="Times New Roman" w:cs="Times New Roman"/>
          <w:color w:val="222222"/>
          <w:sz w:val="24"/>
          <w:szCs w:val="24"/>
          <w:shd w:val="clear" w:color="auto" w:fill="FFFFFF"/>
        </w:rPr>
      </w:pPr>
      <w:r w:rsidRPr="0048181C">
        <w:rPr>
          <w:rFonts w:ascii="Times New Roman" w:hAnsi="Times New Roman" w:cs="Times New Roman"/>
          <w:color w:val="222222"/>
          <w:sz w:val="24"/>
          <w:szCs w:val="24"/>
          <w:shd w:val="clear" w:color="auto" w:fill="FFFFFF"/>
        </w:rPr>
        <w:lastRenderedPageBreak/>
        <w:t>Mohajan, H.K. (2020). Quantitative research: A successful investigation in natural and social sciences. </w:t>
      </w:r>
      <w:r w:rsidRPr="0048181C">
        <w:rPr>
          <w:rFonts w:ascii="Times New Roman" w:hAnsi="Times New Roman" w:cs="Times New Roman"/>
          <w:i/>
          <w:iCs/>
          <w:color w:val="222222"/>
          <w:sz w:val="24"/>
          <w:szCs w:val="24"/>
          <w:shd w:val="clear" w:color="auto" w:fill="FFFFFF"/>
        </w:rPr>
        <w:t>Journal of Economic Development, Environment</w:t>
      </w:r>
      <w:r>
        <w:rPr>
          <w:rFonts w:ascii="Times New Roman" w:hAnsi="Times New Roman" w:cs="Times New Roman"/>
          <w:i/>
          <w:iCs/>
          <w:color w:val="222222"/>
          <w:sz w:val="24"/>
          <w:szCs w:val="24"/>
          <w:shd w:val="clear" w:color="auto" w:fill="FFFFFF"/>
        </w:rPr>
        <w:t>,</w:t>
      </w:r>
      <w:r w:rsidRPr="0048181C">
        <w:rPr>
          <w:rFonts w:ascii="Times New Roman" w:hAnsi="Times New Roman" w:cs="Times New Roman"/>
          <w:i/>
          <w:iCs/>
          <w:color w:val="222222"/>
          <w:sz w:val="24"/>
          <w:szCs w:val="24"/>
          <w:shd w:val="clear" w:color="auto" w:fill="FFFFFF"/>
        </w:rPr>
        <w:t xml:space="preserve"> and People</w:t>
      </w:r>
      <w:r w:rsidRPr="0048181C">
        <w:rPr>
          <w:rFonts w:ascii="Times New Roman" w:hAnsi="Times New Roman" w:cs="Times New Roman"/>
          <w:color w:val="222222"/>
          <w:sz w:val="24"/>
          <w:szCs w:val="24"/>
          <w:shd w:val="clear" w:color="auto" w:fill="FFFFFF"/>
        </w:rPr>
        <w:t>, </w:t>
      </w:r>
      <w:r w:rsidRPr="0048181C">
        <w:rPr>
          <w:rFonts w:ascii="Times New Roman" w:hAnsi="Times New Roman" w:cs="Times New Roman"/>
          <w:i/>
          <w:iCs/>
          <w:color w:val="222222"/>
          <w:sz w:val="24"/>
          <w:szCs w:val="24"/>
          <w:shd w:val="clear" w:color="auto" w:fill="FFFFFF"/>
        </w:rPr>
        <w:t>9</w:t>
      </w:r>
      <w:r w:rsidRPr="0048181C">
        <w:rPr>
          <w:rFonts w:ascii="Times New Roman" w:hAnsi="Times New Roman" w:cs="Times New Roman"/>
          <w:color w:val="222222"/>
          <w:sz w:val="24"/>
          <w:szCs w:val="24"/>
          <w:shd w:val="clear" w:color="auto" w:fill="FFFFFF"/>
        </w:rPr>
        <w:t>(4), pp.50-79.</w:t>
      </w:r>
    </w:p>
    <w:p w14:paraId="03413A19"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Nani, D.A. and Safitri, V.A.D. (2021). Exploring the relationship between formal management control systems, organisational performance, and innovation: The role of leadership characteristics. </w:t>
      </w:r>
      <w:r w:rsidRPr="004522F6">
        <w:rPr>
          <w:rFonts w:ascii="Times New Roman" w:hAnsi="Times New Roman" w:cs="Times New Roman"/>
          <w:i/>
          <w:iCs/>
          <w:sz w:val="24"/>
          <w:szCs w:val="24"/>
          <w:shd w:val="clear" w:color="auto" w:fill="FFFFFF"/>
        </w:rPr>
        <w:t>Asian Journal of Business and Accounting</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14</w:t>
      </w:r>
      <w:r w:rsidRPr="004522F6">
        <w:rPr>
          <w:rFonts w:ascii="Times New Roman" w:hAnsi="Times New Roman" w:cs="Times New Roman"/>
          <w:sz w:val="24"/>
          <w:szCs w:val="24"/>
          <w:shd w:val="clear" w:color="auto" w:fill="FFFFFF"/>
        </w:rPr>
        <w:t>(1), pp.207-224.</w:t>
      </w:r>
    </w:p>
    <w:p w14:paraId="785E93FD"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Norris, K.R., Ghahremani, H. and Lemoine, G.J. (2021). Is it laissez-faire leadership or delegation? A deeper examination of an over-simplified leadership phenomenon. </w:t>
      </w:r>
      <w:r w:rsidRPr="004522F6">
        <w:rPr>
          <w:rFonts w:ascii="Times New Roman" w:hAnsi="Times New Roman" w:cs="Times New Roman"/>
          <w:i/>
          <w:iCs/>
          <w:sz w:val="24"/>
          <w:szCs w:val="24"/>
          <w:shd w:val="clear" w:color="auto" w:fill="FFFFFF"/>
        </w:rPr>
        <w:t>Journal of Leadership &amp; Organizational Studies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28</w:t>
      </w:r>
      <w:r w:rsidRPr="004522F6">
        <w:rPr>
          <w:rFonts w:ascii="Times New Roman" w:hAnsi="Times New Roman" w:cs="Times New Roman"/>
          <w:sz w:val="24"/>
          <w:szCs w:val="24"/>
          <w:shd w:val="clear" w:color="auto" w:fill="FFFFFF"/>
        </w:rPr>
        <w:t>(3), pp.322-339.</w:t>
      </w:r>
    </w:p>
    <w:p w14:paraId="5F6058FB"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O’Reilly, C.A. and Chatman, J.A. (2020). Transformational leader or narcissist? How grandiose narcissists can create and destroy organizations and institutions? </w:t>
      </w:r>
      <w:r w:rsidRPr="004522F6">
        <w:rPr>
          <w:rFonts w:ascii="Times New Roman" w:hAnsi="Times New Roman" w:cs="Times New Roman"/>
          <w:i/>
          <w:iCs/>
          <w:sz w:val="24"/>
          <w:szCs w:val="24"/>
          <w:shd w:val="clear" w:color="auto" w:fill="FFFFFF"/>
        </w:rPr>
        <w:t>California Management Review</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62</w:t>
      </w:r>
      <w:r w:rsidRPr="004522F6">
        <w:rPr>
          <w:rFonts w:ascii="Times New Roman" w:hAnsi="Times New Roman" w:cs="Times New Roman"/>
          <w:sz w:val="24"/>
          <w:szCs w:val="24"/>
          <w:shd w:val="clear" w:color="auto" w:fill="FFFFFF"/>
        </w:rPr>
        <w:t>(3), pp.5-27.</w:t>
      </w:r>
    </w:p>
    <w:p w14:paraId="0E4280B6"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Ocran, J.N. (2023). The Tesco Group and Sustainable Operations Management. </w:t>
      </w:r>
      <w:r w:rsidRPr="004522F6">
        <w:rPr>
          <w:rFonts w:ascii="Times New Roman" w:hAnsi="Times New Roman" w:cs="Times New Roman"/>
          <w:i/>
          <w:iCs/>
          <w:sz w:val="24"/>
          <w:szCs w:val="24"/>
          <w:shd w:val="clear" w:color="auto" w:fill="FFFFFF"/>
        </w:rPr>
        <w:t>Journal of Earth and Environmental Science Research. SRC/JEESR-264. J Ear Environ Sci Res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5</w:t>
      </w:r>
      <w:r w:rsidRPr="004522F6">
        <w:rPr>
          <w:rFonts w:ascii="Times New Roman" w:hAnsi="Times New Roman" w:cs="Times New Roman"/>
          <w:sz w:val="24"/>
          <w:szCs w:val="24"/>
          <w:shd w:val="clear" w:color="auto" w:fill="FFFFFF"/>
        </w:rPr>
        <w:t>(12), pp.2-6.</w:t>
      </w:r>
    </w:p>
    <w:p w14:paraId="28506C55" w14:textId="77777777" w:rsidR="00923578" w:rsidRPr="0048181C" w:rsidRDefault="00923578" w:rsidP="00923578">
      <w:pPr>
        <w:spacing w:line="360" w:lineRule="auto"/>
        <w:ind w:left="720" w:hanging="720"/>
        <w:jc w:val="both"/>
        <w:rPr>
          <w:rFonts w:ascii="Times New Roman" w:hAnsi="Times New Roman" w:cs="Times New Roman"/>
          <w:color w:val="222222"/>
          <w:sz w:val="24"/>
          <w:szCs w:val="24"/>
          <w:shd w:val="clear" w:color="auto" w:fill="FFFFFF"/>
        </w:rPr>
      </w:pPr>
      <w:r w:rsidRPr="0048181C">
        <w:rPr>
          <w:rFonts w:ascii="Times New Roman" w:hAnsi="Times New Roman" w:cs="Times New Roman"/>
          <w:color w:val="222222"/>
          <w:sz w:val="24"/>
          <w:szCs w:val="24"/>
          <w:shd w:val="clear" w:color="auto" w:fill="FFFFFF"/>
        </w:rPr>
        <w:t>Pace, D.S. (2021). Probability and non-probability sampling-an entry point for undergraduate researchers. </w:t>
      </w:r>
      <w:r w:rsidRPr="0048181C">
        <w:rPr>
          <w:rFonts w:ascii="Times New Roman" w:hAnsi="Times New Roman" w:cs="Times New Roman"/>
          <w:i/>
          <w:iCs/>
          <w:color w:val="222222"/>
          <w:sz w:val="24"/>
          <w:szCs w:val="24"/>
          <w:shd w:val="clear" w:color="auto" w:fill="FFFFFF"/>
        </w:rPr>
        <w:t>International Journal of Quantitative and Qualitative Research Methods</w:t>
      </w:r>
      <w:r w:rsidRPr="0048181C">
        <w:rPr>
          <w:rFonts w:ascii="Times New Roman" w:hAnsi="Times New Roman" w:cs="Times New Roman"/>
          <w:color w:val="222222"/>
          <w:sz w:val="24"/>
          <w:szCs w:val="24"/>
          <w:shd w:val="clear" w:color="auto" w:fill="FFFFFF"/>
        </w:rPr>
        <w:t>, </w:t>
      </w:r>
      <w:r w:rsidRPr="0048181C">
        <w:rPr>
          <w:rFonts w:ascii="Times New Roman" w:hAnsi="Times New Roman" w:cs="Times New Roman"/>
          <w:i/>
          <w:iCs/>
          <w:color w:val="222222"/>
          <w:sz w:val="24"/>
          <w:szCs w:val="24"/>
          <w:shd w:val="clear" w:color="auto" w:fill="FFFFFF"/>
        </w:rPr>
        <w:t>9</w:t>
      </w:r>
      <w:r w:rsidRPr="0048181C">
        <w:rPr>
          <w:rFonts w:ascii="Times New Roman" w:hAnsi="Times New Roman" w:cs="Times New Roman"/>
          <w:color w:val="222222"/>
          <w:sz w:val="24"/>
          <w:szCs w:val="24"/>
          <w:shd w:val="clear" w:color="auto" w:fill="FFFFFF"/>
        </w:rPr>
        <w:t>(2), pp.1-15.</w:t>
      </w:r>
    </w:p>
    <w:p w14:paraId="3058C4C8" w14:textId="77777777" w:rsidR="00923578" w:rsidRPr="0048181C" w:rsidRDefault="00923578" w:rsidP="00923578">
      <w:pPr>
        <w:spacing w:line="360" w:lineRule="auto"/>
        <w:ind w:left="720" w:hanging="720"/>
        <w:jc w:val="both"/>
        <w:rPr>
          <w:rFonts w:ascii="Times New Roman" w:hAnsi="Times New Roman" w:cs="Times New Roman"/>
          <w:color w:val="222222"/>
          <w:sz w:val="24"/>
          <w:szCs w:val="24"/>
          <w:shd w:val="clear" w:color="auto" w:fill="FFFFFF"/>
        </w:rPr>
      </w:pPr>
      <w:r w:rsidRPr="0048181C">
        <w:rPr>
          <w:rFonts w:ascii="Times New Roman" w:hAnsi="Times New Roman" w:cs="Times New Roman"/>
          <w:color w:val="222222"/>
          <w:sz w:val="24"/>
          <w:szCs w:val="24"/>
          <w:shd w:val="clear" w:color="auto" w:fill="FFFFFF"/>
        </w:rPr>
        <w:t>Park, Y.S., Konge, L. and Artino Jr, A.R. (2020). The positivism paradigm of research. </w:t>
      </w:r>
      <w:r w:rsidRPr="0048181C">
        <w:rPr>
          <w:rFonts w:ascii="Times New Roman" w:hAnsi="Times New Roman" w:cs="Times New Roman"/>
          <w:i/>
          <w:iCs/>
          <w:color w:val="222222"/>
          <w:sz w:val="24"/>
          <w:szCs w:val="24"/>
          <w:shd w:val="clear" w:color="auto" w:fill="FFFFFF"/>
        </w:rPr>
        <w:t>Academic medicine</w:t>
      </w:r>
      <w:r w:rsidRPr="0048181C">
        <w:rPr>
          <w:rFonts w:ascii="Times New Roman" w:hAnsi="Times New Roman" w:cs="Times New Roman"/>
          <w:color w:val="222222"/>
          <w:sz w:val="24"/>
          <w:szCs w:val="24"/>
          <w:shd w:val="clear" w:color="auto" w:fill="FFFFFF"/>
        </w:rPr>
        <w:t>, </w:t>
      </w:r>
      <w:r w:rsidRPr="0048181C">
        <w:rPr>
          <w:rFonts w:ascii="Times New Roman" w:hAnsi="Times New Roman" w:cs="Times New Roman"/>
          <w:i/>
          <w:iCs/>
          <w:color w:val="222222"/>
          <w:sz w:val="24"/>
          <w:szCs w:val="24"/>
          <w:shd w:val="clear" w:color="auto" w:fill="FFFFFF"/>
        </w:rPr>
        <w:t>95</w:t>
      </w:r>
      <w:r w:rsidRPr="0048181C">
        <w:rPr>
          <w:rFonts w:ascii="Times New Roman" w:hAnsi="Times New Roman" w:cs="Times New Roman"/>
          <w:color w:val="222222"/>
          <w:sz w:val="24"/>
          <w:szCs w:val="24"/>
          <w:shd w:val="clear" w:color="auto" w:fill="FFFFFF"/>
        </w:rPr>
        <w:t>(5), pp.690-694.</w:t>
      </w:r>
    </w:p>
    <w:p w14:paraId="58820692" w14:textId="77777777" w:rsidR="00923578" w:rsidRPr="004522F6" w:rsidRDefault="00923578" w:rsidP="00923578">
      <w:pPr>
        <w:spacing w:line="360" w:lineRule="auto"/>
        <w:ind w:left="720" w:hanging="720"/>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Plachy, R.J. and Smunt, T.L. (2022). Rethinking managership, leadership, followership, and partnership. </w:t>
      </w:r>
      <w:r w:rsidRPr="004522F6">
        <w:rPr>
          <w:rFonts w:ascii="Times New Roman" w:hAnsi="Times New Roman" w:cs="Times New Roman"/>
          <w:i/>
          <w:iCs/>
          <w:sz w:val="24"/>
          <w:szCs w:val="24"/>
          <w:shd w:val="clear" w:color="auto" w:fill="FFFFFF"/>
        </w:rPr>
        <w:t>Business Horizons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65</w:t>
      </w:r>
      <w:r w:rsidRPr="004522F6">
        <w:rPr>
          <w:rFonts w:ascii="Times New Roman" w:hAnsi="Times New Roman" w:cs="Times New Roman"/>
          <w:sz w:val="24"/>
          <w:szCs w:val="24"/>
          <w:shd w:val="clear" w:color="auto" w:fill="FFFFFF"/>
        </w:rPr>
        <w:t>(4), pp.401-411.</w:t>
      </w:r>
    </w:p>
    <w:p w14:paraId="0F42E7AF" w14:textId="77777777" w:rsidR="00923578" w:rsidRPr="0048181C" w:rsidRDefault="00923578" w:rsidP="00923578">
      <w:pPr>
        <w:spacing w:line="360" w:lineRule="auto"/>
        <w:ind w:left="720" w:hanging="720"/>
        <w:jc w:val="both"/>
        <w:rPr>
          <w:rFonts w:ascii="Times New Roman" w:hAnsi="Times New Roman" w:cs="Times New Roman"/>
          <w:color w:val="222222"/>
          <w:sz w:val="24"/>
          <w:szCs w:val="24"/>
          <w:shd w:val="clear" w:color="auto" w:fill="FFFFFF"/>
        </w:rPr>
      </w:pPr>
      <w:r w:rsidRPr="0048181C">
        <w:rPr>
          <w:rFonts w:ascii="Times New Roman" w:hAnsi="Times New Roman" w:cs="Times New Roman"/>
          <w:color w:val="222222"/>
          <w:sz w:val="24"/>
          <w:szCs w:val="24"/>
          <w:shd w:val="clear" w:color="auto" w:fill="FFFFFF"/>
        </w:rPr>
        <w:t>Proudfoot, K. (2023). Inductive/deductive hybrid thematic analysis in mixed methods research. </w:t>
      </w:r>
      <w:r w:rsidRPr="0048181C">
        <w:rPr>
          <w:rFonts w:ascii="Times New Roman" w:hAnsi="Times New Roman" w:cs="Times New Roman"/>
          <w:i/>
          <w:iCs/>
          <w:color w:val="222222"/>
          <w:sz w:val="24"/>
          <w:szCs w:val="24"/>
          <w:shd w:val="clear" w:color="auto" w:fill="FFFFFF"/>
        </w:rPr>
        <w:t>Journal of mixed methods research</w:t>
      </w:r>
      <w:r w:rsidRPr="0048181C">
        <w:rPr>
          <w:rFonts w:ascii="Times New Roman" w:hAnsi="Times New Roman" w:cs="Times New Roman"/>
          <w:color w:val="222222"/>
          <w:sz w:val="24"/>
          <w:szCs w:val="24"/>
          <w:shd w:val="clear" w:color="auto" w:fill="FFFFFF"/>
        </w:rPr>
        <w:t>, </w:t>
      </w:r>
      <w:r w:rsidRPr="0048181C">
        <w:rPr>
          <w:rFonts w:ascii="Times New Roman" w:hAnsi="Times New Roman" w:cs="Times New Roman"/>
          <w:i/>
          <w:iCs/>
          <w:color w:val="222222"/>
          <w:sz w:val="24"/>
          <w:szCs w:val="24"/>
          <w:shd w:val="clear" w:color="auto" w:fill="FFFFFF"/>
        </w:rPr>
        <w:t>17</w:t>
      </w:r>
      <w:r w:rsidRPr="0048181C">
        <w:rPr>
          <w:rFonts w:ascii="Times New Roman" w:hAnsi="Times New Roman" w:cs="Times New Roman"/>
          <w:color w:val="222222"/>
          <w:sz w:val="24"/>
          <w:szCs w:val="24"/>
          <w:shd w:val="clear" w:color="auto" w:fill="FFFFFF"/>
        </w:rPr>
        <w:t>(3), pp.308-326.</w:t>
      </w:r>
    </w:p>
    <w:p w14:paraId="14BED37B"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Purwanto, A., Bernarto, I., Asbari, M., Wijayanti, L.M. and Hyun, C.C. (2020). Effect of transformational and transactional leadership style on public health centre performance. </w:t>
      </w:r>
      <w:r w:rsidRPr="004522F6">
        <w:rPr>
          <w:rFonts w:ascii="Times New Roman" w:hAnsi="Times New Roman" w:cs="Times New Roman"/>
          <w:i/>
          <w:iCs/>
          <w:sz w:val="24"/>
          <w:szCs w:val="24"/>
          <w:shd w:val="clear" w:color="auto" w:fill="FFFFFF"/>
        </w:rPr>
        <w:t>Journal of Research in Business, Economics, and Education</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2</w:t>
      </w:r>
      <w:r w:rsidRPr="004522F6">
        <w:rPr>
          <w:rFonts w:ascii="Times New Roman" w:hAnsi="Times New Roman" w:cs="Times New Roman"/>
          <w:sz w:val="24"/>
          <w:szCs w:val="24"/>
          <w:shd w:val="clear" w:color="auto" w:fill="FFFFFF"/>
        </w:rPr>
        <w:t>(1).</w:t>
      </w:r>
    </w:p>
    <w:p w14:paraId="77C3E448" w14:textId="77777777" w:rsidR="00923578" w:rsidRPr="004522F6" w:rsidRDefault="00923578" w:rsidP="00923578">
      <w:pPr>
        <w:spacing w:line="360" w:lineRule="auto"/>
        <w:ind w:left="720" w:hanging="720"/>
        <w:jc w:val="both"/>
        <w:rPr>
          <w:rFonts w:ascii="Times New Roman" w:hAnsi="Times New Roman" w:cs="Times New Roman"/>
          <w:sz w:val="24"/>
          <w:szCs w:val="24"/>
        </w:rPr>
      </w:pPr>
      <w:r w:rsidRPr="004522F6">
        <w:rPr>
          <w:rFonts w:ascii="Times New Roman" w:hAnsi="Times New Roman" w:cs="Times New Roman"/>
          <w:sz w:val="24"/>
          <w:szCs w:val="24"/>
        </w:rPr>
        <w:lastRenderedPageBreak/>
        <w:t xml:space="preserve">PwC. (2023). </w:t>
      </w:r>
      <w:r w:rsidRPr="004522F6">
        <w:rPr>
          <w:rFonts w:ascii="Times New Roman" w:hAnsi="Times New Roman" w:cs="Times New Roman"/>
          <w:i/>
          <w:sz w:val="24"/>
          <w:szCs w:val="24"/>
        </w:rPr>
        <w:t>Transformative Leadership</w:t>
      </w:r>
      <w:r w:rsidRPr="004522F6">
        <w:rPr>
          <w:rFonts w:ascii="Times New Roman" w:hAnsi="Times New Roman" w:cs="Times New Roman"/>
          <w:sz w:val="24"/>
          <w:szCs w:val="24"/>
        </w:rPr>
        <w:t xml:space="preserve"> [Online] Available at </w:t>
      </w:r>
      <w:hyperlink r:id="rId21" w:anchor=":~:text=Having%20the%20right%20leadership%20skills,Suite%20to%20front%20line%20management" w:history="1">
        <w:r w:rsidRPr="004522F6">
          <w:rPr>
            <w:rStyle w:val="Hyperlink"/>
            <w:rFonts w:ascii="Times New Roman" w:hAnsi="Times New Roman" w:cs="Times New Roman"/>
            <w:color w:val="auto"/>
            <w:sz w:val="24"/>
            <w:szCs w:val="24"/>
          </w:rPr>
          <w:t>https://www.pwc.com/cb/en/services/workforce/leadership.html#:~:text=Having%20the%20right%20leadership%20skills,Suite%20to%20front%20line%20management</w:t>
        </w:r>
      </w:hyperlink>
      <w:r w:rsidRPr="004522F6">
        <w:rPr>
          <w:rFonts w:ascii="Times New Roman" w:hAnsi="Times New Roman" w:cs="Times New Roman"/>
          <w:sz w:val="24"/>
          <w:szCs w:val="24"/>
        </w:rPr>
        <w:t>. [Accessed on 18</w:t>
      </w:r>
      <w:r w:rsidRPr="004522F6">
        <w:rPr>
          <w:rFonts w:ascii="Times New Roman" w:hAnsi="Times New Roman" w:cs="Times New Roman"/>
          <w:sz w:val="24"/>
          <w:szCs w:val="24"/>
          <w:vertAlign w:val="superscript"/>
        </w:rPr>
        <w:t>th</w:t>
      </w:r>
      <w:r w:rsidRPr="004522F6">
        <w:rPr>
          <w:rFonts w:ascii="Times New Roman" w:hAnsi="Times New Roman" w:cs="Times New Roman"/>
          <w:sz w:val="24"/>
          <w:szCs w:val="24"/>
        </w:rPr>
        <w:t xml:space="preserve"> July 2024]</w:t>
      </w:r>
    </w:p>
    <w:p w14:paraId="31198CC0" w14:textId="77777777" w:rsidR="00923578" w:rsidRPr="00923578" w:rsidRDefault="00923578" w:rsidP="00923578">
      <w:pPr>
        <w:spacing w:line="360" w:lineRule="auto"/>
        <w:ind w:left="720" w:hanging="720"/>
        <w:jc w:val="both"/>
        <w:rPr>
          <w:rFonts w:ascii="Times New Roman" w:hAnsi="Times New Roman" w:cs="Times New Roman"/>
          <w:color w:val="222222"/>
          <w:sz w:val="24"/>
          <w:szCs w:val="24"/>
          <w:shd w:val="clear" w:color="auto" w:fill="FFFFFF"/>
        </w:rPr>
      </w:pPr>
      <w:r w:rsidRPr="0048181C">
        <w:rPr>
          <w:rFonts w:ascii="Times New Roman" w:hAnsi="Times New Roman" w:cs="Times New Roman"/>
          <w:color w:val="222222"/>
          <w:sz w:val="24"/>
          <w:szCs w:val="24"/>
          <w:shd w:val="clear" w:color="auto" w:fill="FFFFFF"/>
        </w:rPr>
        <w:t>Rahman, M.M. (2023). Sample size determination for survey research and non-probability sampling techniques: A review and set of recommendations. </w:t>
      </w:r>
      <w:r w:rsidRPr="0048181C">
        <w:rPr>
          <w:rFonts w:ascii="Times New Roman" w:hAnsi="Times New Roman" w:cs="Times New Roman"/>
          <w:i/>
          <w:iCs/>
          <w:color w:val="222222"/>
          <w:sz w:val="24"/>
          <w:szCs w:val="24"/>
          <w:shd w:val="clear" w:color="auto" w:fill="FFFFFF"/>
        </w:rPr>
        <w:t>Journal of Entrepreneurship, Business and Economics</w:t>
      </w:r>
      <w:r w:rsidRPr="0048181C">
        <w:rPr>
          <w:rFonts w:ascii="Times New Roman" w:hAnsi="Times New Roman" w:cs="Times New Roman"/>
          <w:color w:val="222222"/>
          <w:sz w:val="24"/>
          <w:szCs w:val="24"/>
          <w:shd w:val="clear" w:color="auto" w:fill="FFFFFF"/>
        </w:rPr>
        <w:t>, </w:t>
      </w:r>
      <w:r w:rsidRPr="0048181C">
        <w:rPr>
          <w:rFonts w:ascii="Times New Roman" w:hAnsi="Times New Roman" w:cs="Times New Roman"/>
          <w:i/>
          <w:iCs/>
          <w:color w:val="222222"/>
          <w:sz w:val="24"/>
          <w:szCs w:val="24"/>
          <w:shd w:val="clear" w:color="auto" w:fill="FFFFFF"/>
        </w:rPr>
        <w:t>11</w:t>
      </w:r>
      <w:r w:rsidRPr="0048181C">
        <w:rPr>
          <w:rFonts w:ascii="Times New Roman" w:hAnsi="Times New Roman" w:cs="Times New Roman"/>
          <w:color w:val="222222"/>
          <w:sz w:val="24"/>
          <w:szCs w:val="24"/>
          <w:shd w:val="clear" w:color="auto" w:fill="FFFFFF"/>
        </w:rPr>
        <w:t>(1), pp.42-62.</w:t>
      </w:r>
    </w:p>
    <w:p w14:paraId="3C397F7C"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Rehman, S.U., Bhatti, A. and Chaudhry, N.I. (2019). The mediating effect of innovative culture and organizational learning between leadership styles at third-order and organizational performance in Malaysian SMEs. </w:t>
      </w:r>
      <w:r w:rsidRPr="004522F6">
        <w:rPr>
          <w:rFonts w:ascii="Times New Roman" w:hAnsi="Times New Roman" w:cs="Times New Roman"/>
          <w:i/>
          <w:iCs/>
          <w:sz w:val="24"/>
          <w:szCs w:val="24"/>
          <w:shd w:val="clear" w:color="auto" w:fill="FFFFFF"/>
        </w:rPr>
        <w:t>Journal of Global Entrepreneurship Research</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9</w:t>
      </w:r>
      <w:r w:rsidRPr="004522F6">
        <w:rPr>
          <w:rFonts w:ascii="Times New Roman" w:hAnsi="Times New Roman" w:cs="Times New Roman"/>
          <w:sz w:val="24"/>
          <w:szCs w:val="24"/>
          <w:shd w:val="clear" w:color="auto" w:fill="FFFFFF"/>
        </w:rPr>
        <w:t>(1), pp.1-24.</w:t>
      </w:r>
    </w:p>
    <w:p w14:paraId="04DC9ACE"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Sawaean, F. and Ali, K. (2020). The impact of entrepreneurial leadership and learning orientation on organizational performance of SMEs: The mediating role of innovation capacity. </w:t>
      </w:r>
      <w:r w:rsidRPr="004522F6">
        <w:rPr>
          <w:rFonts w:ascii="Times New Roman" w:hAnsi="Times New Roman" w:cs="Times New Roman"/>
          <w:i/>
          <w:iCs/>
          <w:sz w:val="24"/>
          <w:szCs w:val="24"/>
          <w:shd w:val="clear" w:color="auto" w:fill="FFFFFF"/>
        </w:rPr>
        <w:t>Management Science Letters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10</w:t>
      </w:r>
      <w:r w:rsidRPr="004522F6">
        <w:rPr>
          <w:rFonts w:ascii="Times New Roman" w:hAnsi="Times New Roman" w:cs="Times New Roman"/>
          <w:sz w:val="24"/>
          <w:szCs w:val="24"/>
          <w:shd w:val="clear" w:color="auto" w:fill="FFFFFF"/>
        </w:rPr>
        <w:t>(2), pp.369-380.</w:t>
      </w:r>
    </w:p>
    <w:p w14:paraId="1E2B93C0"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Schulze, J.H. and Pinkow, F. (2020). Leadership for organisational adaptability: How enabling leaders create adaptive space. </w:t>
      </w:r>
      <w:r w:rsidRPr="004522F6">
        <w:rPr>
          <w:rFonts w:ascii="Times New Roman" w:hAnsi="Times New Roman" w:cs="Times New Roman"/>
          <w:i/>
          <w:iCs/>
          <w:sz w:val="24"/>
          <w:szCs w:val="24"/>
          <w:shd w:val="clear" w:color="auto" w:fill="FFFFFF"/>
        </w:rPr>
        <w:t>Administrative Sciences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10</w:t>
      </w:r>
      <w:r w:rsidRPr="004522F6">
        <w:rPr>
          <w:rFonts w:ascii="Times New Roman" w:hAnsi="Times New Roman" w:cs="Times New Roman"/>
          <w:sz w:val="24"/>
          <w:szCs w:val="24"/>
          <w:shd w:val="clear" w:color="auto" w:fill="FFFFFF"/>
        </w:rPr>
        <w:t>(3), p.37.</w:t>
      </w:r>
    </w:p>
    <w:p w14:paraId="08CFE819"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Sergeeva, N. and Kortantamer, D. (2021). Enriching the concept of authentic leadership in project-based organizations through the lens of life stories and self-identities. </w:t>
      </w:r>
      <w:r w:rsidRPr="004522F6">
        <w:rPr>
          <w:rFonts w:ascii="Times New Roman" w:hAnsi="Times New Roman" w:cs="Times New Roman"/>
          <w:i/>
          <w:iCs/>
          <w:sz w:val="24"/>
          <w:szCs w:val="24"/>
          <w:shd w:val="clear" w:color="auto" w:fill="FFFFFF"/>
        </w:rPr>
        <w:t>International Journal of Project Management</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39</w:t>
      </w:r>
      <w:r w:rsidRPr="004522F6">
        <w:rPr>
          <w:rFonts w:ascii="Times New Roman" w:hAnsi="Times New Roman" w:cs="Times New Roman"/>
          <w:sz w:val="24"/>
          <w:szCs w:val="24"/>
          <w:shd w:val="clear" w:color="auto" w:fill="FFFFFF"/>
        </w:rPr>
        <w:t>(7), pp.815-825.</w:t>
      </w:r>
    </w:p>
    <w:p w14:paraId="2B07B52A"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Shafiq, M., Lasrado, F. and Hafeez, K. (2019). The effect of TQM on organisational performance: empirical evidence from the textile sector of a developing country using SEM. </w:t>
      </w:r>
      <w:r w:rsidRPr="004522F6">
        <w:rPr>
          <w:rFonts w:ascii="Times New Roman" w:hAnsi="Times New Roman" w:cs="Times New Roman"/>
          <w:i/>
          <w:iCs/>
          <w:sz w:val="24"/>
          <w:szCs w:val="24"/>
          <w:shd w:val="clear" w:color="auto" w:fill="FFFFFF"/>
        </w:rPr>
        <w:t>Total Quality Management &amp; Business Excellence</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30</w:t>
      </w:r>
      <w:r w:rsidRPr="004522F6">
        <w:rPr>
          <w:rFonts w:ascii="Times New Roman" w:hAnsi="Times New Roman" w:cs="Times New Roman"/>
          <w:sz w:val="24"/>
          <w:szCs w:val="24"/>
          <w:shd w:val="clear" w:color="auto" w:fill="FFFFFF"/>
        </w:rPr>
        <w:t>(1-2), pp.31-52.</w:t>
      </w:r>
    </w:p>
    <w:p w14:paraId="61BDDAEE"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Snyder, H. (2019). Literature review as a research methodology: An overview and guidelines. </w:t>
      </w:r>
      <w:r w:rsidRPr="004522F6">
        <w:rPr>
          <w:rFonts w:ascii="Times New Roman" w:hAnsi="Times New Roman" w:cs="Times New Roman"/>
          <w:i/>
          <w:iCs/>
          <w:sz w:val="24"/>
          <w:szCs w:val="24"/>
          <w:shd w:val="clear" w:color="auto" w:fill="FFFFFF"/>
        </w:rPr>
        <w:t>Journal of Business Research</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104</w:t>
      </w:r>
      <w:r w:rsidRPr="004522F6">
        <w:rPr>
          <w:rFonts w:ascii="Times New Roman" w:hAnsi="Times New Roman" w:cs="Times New Roman"/>
          <w:sz w:val="24"/>
          <w:szCs w:val="24"/>
          <w:shd w:val="clear" w:color="auto" w:fill="FFFFFF"/>
        </w:rPr>
        <w:t>, pp.333-339.</w:t>
      </w:r>
    </w:p>
    <w:p w14:paraId="4B84D206"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Sony, M. and Naik, S. (2020). Critical factors for the successful implementation of Industry 4.0: a review and future research direction. </w:t>
      </w:r>
      <w:r w:rsidRPr="004522F6">
        <w:rPr>
          <w:rFonts w:ascii="Times New Roman" w:hAnsi="Times New Roman" w:cs="Times New Roman"/>
          <w:i/>
          <w:iCs/>
          <w:sz w:val="24"/>
          <w:szCs w:val="24"/>
          <w:shd w:val="clear" w:color="auto" w:fill="FFFFFF"/>
        </w:rPr>
        <w:t>Production Planning &amp; Control</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31</w:t>
      </w:r>
      <w:r w:rsidRPr="004522F6">
        <w:rPr>
          <w:rFonts w:ascii="Times New Roman" w:hAnsi="Times New Roman" w:cs="Times New Roman"/>
          <w:sz w:val="24"/>
          <w:szCs w:val="24"/>
          <w:shd w:val="clear" w:color="auto" w:fill="FFFFFF"/>
        </w:rPr>
        <w:t>(10), pp.799-815.</w:t>
      </w:r>
    </w:p>
    <w:p w14:paraId="417A09CB"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lastRenderedPageBreak/>
        <w:t>Specchia, M.L., Cozzolino, M.R., Carini, E., Di Pilla, A., Galletti, C., Ricciardi, W. and Damiani, G. (2021). Leadership styles and nurses’ job satisfaction. Results of a systematic review. </w:t>
      </w:r>
      <w:r w:rsidRPr="004522F6">
        <w:rPr>
          <w:rFonts w:ascii="Times New Roman" w:hAnsi="Times New Roman" w:cs="Times New Roman"/>
          <w:i/>
          <w:iCs/>
          <w:sz w:val="24"/>
          <w:szCs w:val="24"/>
          <w:shd w:val="clear" w:color="auto" w:fill="FFFFFF"/>
        </w:rPr>
        <w:t>International journal of environmental research and public health</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18</w:t>
      </w:r>
      <w:r w:rsidRPr="004522F6">
        <w:rPr>
          <w:rFonts w:ascii="Times New Roman" w:hAnsi="Times New Roman" w:cs="Times New Roman"/>
          <w:sz w:val="24"/>
          <w:szCs w:val="24"/>
          <w:shd w:val="clear" w:color="auto" w:fill="FFFFFF"/>
        </w:rPr>
        <w:t>(4), p.1552.</w:t>
      </w:r>
    </w:p>
    <w:p w14:paraId="01D693E1" w14:textId="77777777" w:rsidR="00923578" w:rsidRPr="004522F6" w:rsidRDefault="00923578" w:rsidP="00923578">
      <w:pPr>
        <w:spacing w:line="360" w:lineRule="auto"/>
        <w:ind w:left="720" w:hanging="720"/>
        <w:jc w:val="both"/>
        <w:rPr>
          <w:rFonts w:ascii="Times New Roman" w:hAnsi="Times New Roman" w:cs="Times New Roman"/>
          <w:sz w:val="24"/>
          <w:szCs w:val="24"/>
        </w:rPr>
      </w:pPr>
      <w:r w:rsidRPr="004522F6">
        <w:rPr>
          <w:rFonts w:ascii="Times New Roman" w:hAnsi="Times New Roman" w:cs="Times New Roman"/>
          <w:sz w:val="24"/>
          <w:szCs w:val="24"/>
          <w:shd w:val="clear" w:color="auto" w:fill="FFFFFF"/>
        </w:rPr>
        <w:t>Suprapti, S., Asbari, M., Cahyono, Y., Mufid, A. and Khasanah, N.E. (2020). Leadership style, organizational culture and innovative behavior on public health center performance during Pandemic Covid-19. </w:t>
      </w:r>
      <w:r w:rsidRPr="004522F6">
        <w:rPr>
          <w:rFonts w:ascii="Times New Roman" w:hAnsi="Times New Roman" w:cs="Times New Roman"/>
          <w:i/>
          <w:iCs/>
          <w:sz w:val="24"/>
          <w:szCs w:val="24"/>
          <w:shd w:val="clear" w:color="auto" w:fill="FFFFFF"/>
        </w:rPr>
        <w:t>Journal of Industrial Engineering &amp; Management Research</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w:t>
      </w:r>
      <w:r w:rsidRPr="004522F6">
        <w:rPr>
          <w:rFonts w:ascii="Times New Roman" w:hAnsi="Times New Roman" w:cs="Times New Roman"/>
          <w:sz w:val="24"/>
          <w:szCs w:val="24"/>
          <w:shd w:val="clear" w:color="auto" w:fill="FFFFFF"/>
        </w:rPr>
        <w:t>(2), pp.76-88.</w:t>
      </w:r>
    </w:p>
    <w:p w14:paraId="1FF3DE21" w14:textId="77777777" w:rsidR="00923578" w:rsidRPr="004522F6" w:rsidRDefault="00923578" w:rsidP="00923578">
      <w:pPr>
        <w:spacing w:line="360" w:lineRule="auto"/>
        <w:ind w:left="720" w:hanging="720"/>
        <w:jc w:val="both"/>
        <w:rPr>
          <w:rFonts w:ascii="Times New Roman" w:hAnsi="Times New Roman" w:cs="Times New Roman"/>
          <w:sz w:val="24"/>
          <w:szCs w:val="24"/>
        </w:rPr>
      </w:pPr>
      <w:r w:rsidRPr="004522F6">
        <w:rPr>
          <w:rFonts w:ascii="Times New Roman" w:hAnsi="Times New Roman" w:cs="Times New Roman"/>
          <w:sz w:val="24"/>
          <w:szCs w:val="24"/>
        </w:rPr>
        <w:t xml:space="preserve">Tesco. (2024). About [Online] Available at </w:t>
      </w:r>
      <w:hyperlink r:id="rId22" w:history="1">
        <w:r w:rsidRPr="004522F6">
          <w:rPr>
            <w:rStyle w:val="Hyperlink"/>
            <w:rFonts w:ascii="Times New Roman" w:hAnsi="Times New Roman" w:cs="Times New Roman"/>
            <w:color w:val="auto"/>
            <w:sz w:val="24"/>
            <w:szCs w:val="24"/>
          </w:rPr>
          <w:t>https://www.tescoplc.com/about</w:t>
        </w:r>
      </w:hyperlink>
      <w:r w:rsidRPr="004522F6">
        <w:rPr>
          <w:rFonts w:ascii="Times New Roman" w:hAnsi="Times New Roman" w:cs="Times New Roman"/>
          <w:sz w:val="24"/>
          <w:szCs w:val="24"/>
        </w:rPr>
        <w:t xml:space="preserve"> [Accessed on 24th June 2024]</w:t>
      </w:r>
    </w:p>
    <w:p w14:paraId="699D6517" w14:textId="77777777" w:rsidR="00923578" w:rsidRPr="004522F6" w:rsidRDefault="00923578" w:rsidP="00923578">
      <w:pPr>
        <w:spacing w:line="360" w:lineRule="auto"/>
        <w:ind w:left="720" w:hanging="720"/>
        <w:jc w:val="both"/>
        <w:rPr>
          <w:rFonts w:ascii="Times New Roman" w:hAnsi="Times New Roman" w:cs="Times New Roman"/>
          <w:sz w:val="24"/>
          <w:szCs w:val="24"/>
        </w:rPr>
      </w:pPr>
      <w:r w:rsidRPr="004522F6">
        <w:rPr>
          <w:rFonts w:ascii="Times New Roman" w:hAnsi="Times New Roman" w:cs="Times New Roman"/>
          <w:sz w:val="24"/>
          <w:szCs w:val="24"/>
        </w:rPr>
        <w:t xml:space="preserve">Tesco. (2024). Tesco Financial Revenue United Kingdom [Online] Available at </w:t>
      </w:r>
      <w:hyperlink r:id="rId23" w:anchor=":~:text=Developments%20in%20the%20grocery%20market,between%2026%20and%2028%20percent" w:history="1">
        <w:r w:rsidRPr="004522F6">
          <w:rPr>
            <w:rStyle w:val="Hyperlink"/>
            <w:rFonts w:ascii="Times New Roman" w:hAnsi="Times New Roman" w:cs="Times New Roman"/>
            <w:color w:val="auto"/>
            <w:sz w:val="24"/>
            <w:szCs w:val="24"/>
          </w:rPr>
          <w:t>https://www.statista.com/statistics/490931/tesco-group-finance-revenue-united-kingdom-uk/#:~:text=Developments%20in%20the%20grocery%20market,between%2026%20and%2028%20percent</w:t>
        </w:r>
      </w:hyperlink>
      <w:r w:rsidRPr="004522F6">
        <w:rPr>
          <w:rFonts w:ascii="Times New Roman" w:hAnsi="Times New Roman" w:cs="Times New Roman"/>
          <w:sz w:val="24"/>
          <w:szCs w:val="24"/>
        </w:rPr>
        <w:t>. [Accessed on 24</w:t>
      </w:r>
      <w:r w:rsidRPr="004522F6">
        <w:rPr>
          <w:rFonts w:ascii="Times New Roman" w:hAnsi="Times New Roman" w:cs="Times New Roman"/>
          <w:sz w:val="24"/>
          <w:szCs w:val="24"/>
          <w:vertAlign w:val="superscript"/>
        </w:rPr>
        <w:t>th</w:t>
      </w:r>
      <w:r w:rsidRPr="004522F6">
        <w:rPr>
          <w:rFonts w:ascii="Times New Roman" w:hAnsi="Times New Roman" w:cs="Times New Roman"/>
          <w:sz w:val="24"/>
          <w:szCs w:val="24"/>
        </w:rPr>
        <w:t xml:space="preserve"> June 2024]</w:t>
      </w:r>
    </w:p>
    <w:p w14:paraId="563C10AD" w14:textId="77777777" w:rsidR="00923578" w:rsidRPr="004522F6"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Thesing, T., Feldmann, C. and Burchardt, M. (2021). Agile versus waterfall project management: decision model for selecting the appropriate approach to a project. </w:t>
      </w:r>
      <w:r w:rsidRPr="004522F6">
        <w:rPr>
          <w:rFonts w:ascii="Times New Roman" w:hAnsi="Times New Roman" w:cs="Times New Roman"/>
          <w:i/>
          <w:iCs/>
          <w:sz w:val="24"/>
          <w:szCs w:val="24"/>
          <w:shd w:val="clear" w:color="auto" w:fill="FFFFFF"/>
        </w:rPr>
        <w:t>Procedia Computer Science</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181</w:t>
      </w:r>
      <w:r w:rsidRPr="004522F6">
        <w:rPr>
          <w:rFonts w:ascii="Times New Roman" w:hAnsi="Times New Roman" w:cs="Times New Roman"/>
          <w:sz w:val="24"/>
          <w:szCs w:val="24"/>
          <w:shd w:val="clear" w:color="auto" w:fill="FFFFFF"/>
        </w:rPr>
        <w:t>, pp.746-756.</w:t>
      </w:r>
    </w:p>
    <w:p w14:paraId="59589736" w14:textId="77777777" w:rsidR="00923578" w:rsidRDefault="00923578" w:rsidP="00923578">
      <w:pPr>
        <w:spacing w:line="360" w:lineRule="auto"/>
        <w:ind w:left="720" w:hanging="720"/>
        <w:jc w:val="both"/>
        <w:rPr>
          <w:rFonts w:ascii="Times New Roman" w:hAnsi="Times New Roman" w:cs="Times New Roman"/>
          <w:sz w:val="24"/>
          <w:szCs w:val="24"/>
          <w:shd w:val="clear" w:color="auto" w:fill="FFFFFF"/>
        </w:rPr>
      </w:pPr>
      <w:r w:rsidRPr="004522F6">
        <w:rPr>
          <w:rFonts w:ascii="Times New Roman" w:hAnsi="Times New Roman" w:cs="Times New Roman"/>
          <w:sz w:val="24"/>
          <w:szCs w:val="24"/>
          <w:shd w:val="clear" w:color="auto" w:fill="FFFFFF"/>
        </w:rPr>
        <w:t>Trivedi, A.J. and Mehta, A. (2019). Maslow’s hierarchy of needs-theory of human motivation. </w:t>
      </w:r>
      <w:r w:rsidRPr="004522F6">
        <w:rPr>
          <w:rFonts w:ascii="Times New Roman" w:hAnsi="Times New Roman" w:cs="Times New Roman"/>
          <w:i/>
          <w:iCs/>
          <w:sz w:val="24"/>
          <w:szCs w:val="24"/>
          <w:shd w:val="clear" w:color="auto" w:fill="FFFFFF"/>
        </w:rPr>
        <w:t>International Journal of Research in all Subjects in Multi Languages</w:t>
      </w:r>
      <w:r w:rsidRPr="004522F6">
        <w:rPr>
          <w:rFonts w:ascii="Times New Roman" w:hAnsi="Times New Roman" w:cs="Times New Roman"/>
          <w:sz w:val="24"/>
          <w:szCs w:val="24"/>
          <w:shd w:val="clear" w:color="auto" w:fill="FFFFFF"/>
        </w:rPr>
        <w:t>, </w:t>
      </w:r>
      <w:r w:rsidRPr="004522F6">
        <w:rPr>
          <w:rFonts w:ascii="Times New Roman" w:hAnsi="Times New Roman" w:cs="Times New Roman"/>
          <w:i/>
          <w:iCs/>
          <w:sz w:val="24"/>
          <w:szCs w:val="24"/>
          <w:shd w:val="clear" w:color="auto" w:fill="FFFFFF"/>
        </w:rPr>
        <w:t>7</w:t>
      </w:r>
      <w:r w:rsidRPr="004522F6">
        <w:rPr>
          <w:rFonts w:ascii="Times New Roman" w:hAnsi="Times New Roman" w:cs="Times New Roman"/>
          <w:sz w:val="24"/>
          <w:szCs w:val="24"/>
          <w:shd w:val="clear" w:color="auto" w:fill="FFFFFF"/>
        </w:rPr>
        <w:t>(6), pp.38-41.</w:t>
      </w:r>
    </w:p>
    <w:p w14:paraId="36ADCEB4" w14:textId="77777777" w:rsidR="00923578" w:rsidRDefault="00923578">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44DFB24C" w14:textId="77777777" w:rsidR="00923578" w:rsidRDefault="00923578" w:rsidP="00923578">
      <w:pPr>
        <w:spacing w:line="360" w:lineRule="auto"/>
        <w:ind w:left="720" w:hanging="720"/>
        <w:jc w:val="both"/>
        <w:rPr>
          <w:rFonts w:ascii="Times New Roman" w:hAnsi="Times New Roman" w:cs="Times New Roman"/>
          <w:sz w:val="24"/>
          <w:szCs w:val="24"/>
          <w:shd w:val="clear" w:color="auto" w:fill="FFFFFF"/>
        </w:rPr>
      </w:pPr>
    </w:p>
    <w:p w14:paraId="54C7DE75" w14:textId="77777777" w:rsidR="00923578" w:rsidRPr="00923578" w:rsidRDefault="00923578" w:rsidP="00923578">
      <w:pPr>
        <w:pStyle w:val="Heading1"/>
        <w:spacing w:line="360" w:lineRule="auto"/>
        <w:jc w:val="center"/>
        <w:rPr>
          <w:rFonts w:ascii="Times New Roman" w:hAnsi="Times New Roman" w:cs="Times New Roman"/>
          <w:b/>
          <w:sz w:val="24"/>
          <w:szCs w:val="24"/>
          <w:shd w:val="clear" w:color="auto" w:fill="FFFFFF"/>
        </w:rPr>
      </w:pPr>
      <w:bookmarkStart w:id="58" w:name="_Toc175948487"/>
      <w:r w:rsidRPr="00923578">
        <w:rPr>
          <w:rFonts w:ascii="Times New Roman" w:hAnsi="Times New Roman" w:cs="Times New Roman"/>
          <w:b/>
          <w:color w:val="auto"/>
          <w:sz w:val="24"/>
          <w:szCs w:val="24"/>
          <w:shd w:val="clear" w:color="auto" w:fill="FFFFFF"/>
        </w:rPr>
        <w:t>APPENDICES</w:t>
      </w:r>
      <w:bookmarkEnd w:id="58"/>
    </w:p>
    <w:p w14:paraId="12AE07F9" w14:textId="77777777" w:rsidR="00923578" w:rsidRPr="00BE3500" w:rsidRDefault="00923578" w:rsidP="00BE3500">
      <w:pPr>
        <w:pStyle w:val="Heading2"/>
        <w:spacing w:line="360" w:lineRule="auto"/>
        <w:rPr>
          <w:rFonts w:ascii="Times New Roman" w:hAnsi="Times New Roman" w:cs="Times New Roman"/>
          <w:b/>
          <w:color w:val="auto"/>
          <w:sz w:val="24"/>
          <w:szCs w:val="24"/>
          <w:shd w:val="clear" w:color="auto" w:fill="FFFFFF"/>
        </w:rPr>
      </w:pPr>
      <w:bookmarkStart w:id="59" w:name="_Toc175948488"/>
      <w:r w:rsidRPr="00BE3500">
        <w:rPr>
          <w:rFonts w:ascii="Times New Roman" w:hAnsi="Times New Roman" w:cs="Times New Roman"/>
          <w:b/>
          <w:color w:val="auto"/>
          <w:sz w:val="24"/>
          <w:szCs w:val="24"/>
          <w:shd w:val="clear" w:color="auto" w:fill="FFFFFF"/>
        </w:rPr>
        <w:t>Appendix 1: Sample Questionnaire</w:t>
      </w:r>
      <w:bookmarkEnd w:id="59"/>
    </w:p>
    <w:p w14:paraId="39748A4A" w14:textId="77777777" w:rsidR="00923578" w:rsidRPr="003353F8" w:rsidRDefault="00923578" w:rsidP="00923578">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You have been selected as part of a 25-respondent population to provide information for an academic study aimed at analysing the impact of leadership strategies and styles on organisational change management, with a case analysis of Tesco, London Superstore. Please respond to the following statements based on a 5-Point Likert scale where 5 signifies strongly agree (SA), 4 signifies agree (A), 3 signifies Neutral (N), 2 signifies disagree (D), and 1 signifies strongly disagree (SD). Thank you</w:t>
      </w:r>
    </w:p>
    <w:p w14:paraId="46EA0084" w14:textId="77777777" w:rsidR="00923578" w:rsidRPr="003353F8" w:rsidRDefault="00923578" w:rsidP="00923578">
      <w:pPr>
        <w:spacing w:line="360" w:lineRule="auto"/>
        <w:jc w:val="both"/>
        <w:rPr>
          <w:rFonts w:ascii="Times New Roman" w:hAnsi="Times New Roman" w:cs="Times New Roman"/>
          <w:b/>
          <w:sz w:val="24"/>
          <w:szCs w:val="24"/>
        </w:rPr>
      </w:pPr>
      <w:r w:rsidRPr="003353F8">
        <w:rPr>
          <w:rFonts w:ascii="Times New Roman" w:hAnsi="Times New Roman" w:cs="Times New Roman"/>
          <w:b/>
          <w:sz w:val="24"/>
          <w:szCs w:val="24"/>
        </w:rPr>
        <w:t>Objective 1: Leadership Strategies and Styles that Have Been Adopted by Tesco, London Superstore.</w:t>
      </w:r>
    </w:p>
    <w:tbl>
      <w:tblPr>
        <w:tblStyle w:val="TableGrid"/>
        <w:tblW w:w="0" w:type="auto"/>
        <w:tblLook w:val="04A0" w:firstRow="1" w:lastRow="0" w:firstColumn="1" w:lastColumn="0" w:noHBand="0" w:noVBand="1"/>
      </w:tblPr>
      <w:tblGrid>
        <w:gridCol w:w="5020"/>
        <w:gridCol w:w="803"/>
        <w:gridCol w:w="847"/>
        <w:gridCol w:w="846"/>
        <w:gridCol w:w="847"/>
        <w:gridCol w:w="987"/>
      </w:tblGrid>
      <w:tr w:rsidR="00923578" w:rsidRPr="003353F8" w14:paraId="248C8924" w14:textId="77777777" w:rsidTr="00D865B5">
        <w:tc>
          <w:tcPr>
            <w:tcW w:w="5098" w:type="dxa"/>
          </w:tcPr>
          <w:p w14:paraId="1A22944F"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Description</w:t>
            </w:r>
          </w:p>
        </w:tc>
        <w:tc>
          <w:tcPr>
            <w:tcW w:w="709" w:type="dxa"/>
          </w:tcPr>
          <w:p w14:paraId="3BA051B2"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5(SA)</w:t>
            </w:r>
          </w:p>
        </w:tc>
        <w:tc>
          <w:tcPr>
            <w:tcW w:w="851" w:type="dxa"/>
          </w:tcPr>
          <w:p w14:paraId="106AFFF2"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4(A)</w:t>
            </w:r>
          </w:p>
        </w:tc>
        <w:tc>
          <w:tcPr>
            <w:tcW w:w="850" w:type="dxa"/>
          </w:tcPr>
          <w:p w14:paraId="73E99810"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3(N)</w:t>
            </w:r>
          </w:p>
        </w:tc>
        <w:tc>
          <w:tcPr>
            <w:tcW w:w="851" w:type="dxa"/>
          </w:tcPr>
          <w:p w14:paraId="637BA402"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2(D)</w:t>
            </w:r>
          </w:p>
        </w:tc>
        <w:tc>
          <w:tcPr>
            <w:tcW w:w="991" w:type="dxa"/>
          </w:tcPr>
          <w:p w14:paraId="194FC6DB"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1(SD)</w:t>
            </w:r>
          </w:p>
        </w:tc>
      </w:tr>
      <w:tr w:rsidR="00923578" w:rsidRPr="003353F8" w14:paraId="2585A876" w14:textId="77777777" w:rsidTr="00D865B5">
        <w:tc>
          <w:tcPr>
            <w:tcW w:w="5098" w:type="dxa"/>
          </w:tcPr>
          <w:p w14:paraId="3E75EBCA"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Employees at the organisation are given autonomy to be creative and innovative</w:t>
            </w:r>
          </w:p>
        </w:tc>
        <w:tc>
          <w:tcPr>
            <w:tcW w:w="709" w:type="dxa"/>
          </w:tcPr>
          <w:p w14:paraId="4CE389AF"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5025EE97"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5A3F05E6"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3ED229BD"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1F9801B1" w14:textId="77777777" w:rsidR="00923578" w:rsidRPr="003353F8" w:rsidRDefault="00923578" w:rsidP="00D865B5">
            <w:pPr>
              <w:spacing w:line="360" w:lineRule="auto"/>
              <w:jc w:val="both"/>
              <w:rPr>
                <w:rFonts w:ascii="Times New Roman" w:hAnsi="Times New Roman" w:cs="Times New Roman"/>
                <w:sz w:val="24"/>
                <w:szCs w:val="24"/>
              </w:rPr>
            </w:pPr>
          </w:p>
        </w:tc>
      </w:tr>
      <w:tr w:rsidR="00923578" w:rsidRPr="003353F8" w14:paraId="1C607597" w14:textId="77777777" w:rsidTr="00D865B5">
        <w:tc>
          <w:tcPr>
            <w:tcW w:w="5098" w:type="dxa"/>
          </w:tcPr>
          <w:p w14:paraId="139C8372"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Employees are actively involved in decision-making across all levels of management.</w:t>
            </w:r>
          </w:p>
        </w:tc>
        <w:tc>
          <w:tcPr>
            <w:tcW w:w="709" w:type="dxa"/>
          </w:tcPr>
          <w:p w14:paraId="766B7850"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13F39558"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02B50340"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754A5D27"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40E49622" w14:textId="77777777" w:rsidR="00923578" w:rsidRPr="003353F8" w:rsidRDefault="00923578" w:rsidP="00D865B5">
            <w:pPr>
              <w:spacing w:line="360" w:lineRule="auto"/>
              <w:jc w:val="both"/>
              <w:rPr>
                <w:rFonts w:ascii="Times New Roman" w:hAnsi="Times New Roman" w:cs="Times New Roman"/>
                <w:sz w:val="24"/>
                <w:szCs w:val="24"/>
              </w:rPr>
            </w:pPr>
          </w:p>
        </w:tc>
      </w:tr>
      <w:tr w:rsidR="00923578" w:rsidRPr="003353F8" w14:paraId="6CA78CC7" w14:textId="77777777" w:rsidTr="00D865B5">
        <w:tc>
          <w:tcPr>
            <w:tcW w:w="5098" w:type="dxa"/>
          </w:tcPr>
          <w:p w14:paraId="3B8BD029"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The organisation has clear rules and regulations as well as a hierarchy of leadership and authority.</w:t>
            </w:r>
          </w:p>
        </w:tc>
        <w:tc>
          <w:tcPr>
            <w:tcW w:w="709" w:type="dxa"/>
          </w:tcPr>
          <w:p w14:paraId="7DBD9879"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6D8F4327"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2C103045"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04189FB6"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3FB3B806" w14:textId="77777777" w:rsidR="00923578" w:rsidRPr="003353F8" w:rsidRDefault="00923578" w:rsidP="00D865B5">
            <w:pPr>
              <w:spacing w:line="360" w:lineRule="auto"/>
              <w:jc w:val="both"/>
              <w:rPr>
                <w:rFonts w:ascii="Times New Roman" w:hAnsi="Times New Roman" w:cs="Times New Roman"/>
                <w:sz w:val="24"/>
                <w:szCs w:val="24"/>
              </w:rPr>
            </w:pPr>
          </w:p>
        </w:tc>
      </w:tr>
      <w:tr w:rsidR="00923578" w:rsidRPr="003353F8" w14:paraId="33178980" w14:textId="77777777" w:rsidTr="00D865B5">
        <w:tc>
          <w:tcPr>
            <w:tcW w:w="5098" w:type="dxa"/>
          </w:tcPr>
          <w:p w14:paraId="72D09CE2"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Leaders have full control of the different teams and make decisions with minimal input from subordinates</w:t>
            </w:r>
          </w:p>
        </w:tc>
        <w:tc>
          <w:tcPr>
            <w:tcW w:w="709" w:type="dxa"/>
          </w:tcPr>
          <w:p w14:paraId="481F8E33"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7D9F1D5B"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5C361C4D"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22E893B6"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4F776982" w14:textId="77777777" w:rsidR="00923578" w:rsidRPr="003353F8" w:rsidRDefault="00923578" w:rsidP="00D865B5">
            <w:pPr>
              <w:spacing w:line="360" w:lineRule="auto"/>
              <w:jc w:val="both"/>
              <w:rPr>
                <w:rFonts w:ascii="Times New Roman" w:hAnsi="Times New Roman" w:cs="Times New Roman"/>
                <w:sz w:val="24"/>
                <w:szCs w:val="24"/>
              </w:rPr>
            </w:pPr>
          </w:p>
        </w:tc>
      </w:tr>
    </w:tbl>
    <w:p w14:paraId="2902D535" w14:textId="77777777" w:rsidR="00923578" w:rsidRPr="003353F8" w:rsidRDefault="00923578" w:rsidP="00923578">
      <w:pPr>
        <w:spacing w:line="360" w:lineRule="auto"/>
        <w:jc w:val="both"/>
        <w:rPr>
          <w:rFonts w:ascii="Times New Roman" w:hAnsi="Times New Roman" w:cs="Times New Roman"/>
          <w:sz w:val="24"/>
          <w:szCs w:val="24"/>
        </w:rPr>
      </w:pPr>
    </w:p>
    <w:p w14:paraId="6CBA26B2" w14:textId="77777777" w:rsidR="00923578" w:rsidRPr="003353F8" w:rsidRDefault="00923578" w:rsidP="00923578">
      <w:pPr>
        <w:spacing w:line="360" w:lineRule="auto"/>
        <w:jc w:val="both"/>
        <w:rPr>
          <w:rFonts w:ascii="Times New Roman" w:hAnsi="Times New Roman" w:cs="Times New Roman"/>
          <w:b/>
          <w:sz w:val="24"/>
          <w:szCs w:val="24"/>
        </w:rPr>
      </w:pPr>
      <w:r w:rsidRPr="003353F8">
        <w:rPr>
          <w:rFonts w:ascii="Times New Roman" w:hAnsi="Times New Roman" w:cs="Times New Roman"/>
          <w:b/>
          <w:sz w:val="24"/>
          <w:szCs w:val="24"/>
        </w:rPr>
        <w:t>Objective 2: The Influence of the Adopted Leadership Strategies and Styles on Organisation Ability to Manage the Changing Business Environment, A Case Analysis of Tesco, London Superstore.</w:t>
      </w:r>
    </w:p>
    <w:tbl>
      <w:tblPr>
        <w:tblStyle w:val="TableGrid"/>
        <w:tblW w:w="0" w:type="auto"/>
        <w:tblLook w:val="04A0" w:firstRow="1" w:lastRow="0" w:firstColumn="1" w:lastColumn="0" w:noHBand="0" w:noVBand="1"/>
      </w:tblPr>
      <w:tblGrid>
        <w:gridCol w:w="5020"/>
        <w:gridCol w:w="803"/>
        <w:gridCol w:w="847"/>
        <w:gridCol w:w="846"/>
        <w:gridCol w:w="847"/>
        <w:gridCol w:w="987"/>
      </w:tblGrid>
      <w:tr w:rsidR="00923578" w:rsidRPr="003353F8" w14:paraId="55D733ED" w14:textId="77777777" w:rsidTr="00D865B5">
        <w:tc>
          <w:tcPr>
            <w:tcW w:w="5098" w:type="dxa"/>
          </w:tcPr>
          <w:p w14:paraId="3C6B6FB4"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Description</w:t>
            </w:r>
          </w:p>
        </w:tc>
        <w:tc>
          <w:tcPr>
            <w:tcW w:w="709" w:type="dxa"/>
          </w:tcPr>
          <w:p w14:paraId="00A91BBE"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5(SA)</w:t>
            </w:r>
          </w:p>
        </w:tc>
        <w:tc>
          <w:tcPr>
            <w:tcW w:w="851" w:type="dxa"/>
          </w:tcPr>
          <w:p w14:paraId="729A0935"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4(A)</w:t>
            </w:r>
          </w:p>
        </w:tc>
        <w:tc>
          <w:tcPr>
            <w:tcW w:w="850" w:type="dxa"/>
          </w:tcPr>
          <w:p w14:paraId="1A603782"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3(N)</w:t>
            </w:r>
          </w:p>
        </w:tc>
        <w:tc>
          <w:tcPr>
            <w:tcW w:w="851" w:type="dxa"/>
          </w:tcPr>
          <w:p w14:paraId="783E41FA"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2(D)</w:t>
            </w:r>
          </w:p>
        </w:tc>
        <w:tc>
          <w:tcPr>
            <w:tcW w:w="991" w:type="dxa"/>
          </w:tcPr>
          <w:p w14:paraId="0776062A"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1(SD)</w:t>
            </w:r>
          </w:p>
        </w:tc>
      </w:tr>
      <w:tr w:rsidR="00923578" w:rsidRPr="003353F8" w14:paraId="6B45B571" w14:textId="77777777" w:rsidTr="00D865B5">
        <w:tc>
          <w:tcPr>
            <w:tcW w:w="5098" w:type="dxa"/>
          </w:tcPr>
          <w:p w14:paraId="3BEFED8E"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lastRenderedPageBreak/>
              <w:t>Innovation and creativity have given the organisation better responsiveness to changing consumer needs and preferences.</w:t>
            </w:r>
          </w:p>
        </w:tc>
        <w:tc>
          <w:tcPr>
            <w:tcW w:w="709" w:type="dxa"/>
          </w:tcPr>
          <w:p w14:paraId="7E792DFC"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09E60EBE"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59D03B9B"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248B8612"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17A33570" w14:textId="77777777" w:rsidR="00923578" w:rsidRPr="003353F8" w:rsidRDefault="00923578" w:rsidP="00D865B5">
            <w:pPr>
              <w:spacing w:line="360" w:lineRule="auto"/>
              <w:jc w:val="both"/>
              <w:rPr>
                <w:rFonts w:ascii="Times New Roman" w:hAnsi="Times New Roman" w:cs="Times New Roman"/>
                <w:sz w:val="24"/>
                <w:szCs w:val="24"/>
              </w:rPr>
            </w:pPr>
          </w:p>
        </w:tc>
      </w:tr>
      <w:tr w:rsidR="00923578" w:rsidRPr="003353F8" w14:paraId="734E02FA" w14:textId="77777777" w:rsidTr="00D865B5">
        <w:tc>
          <w:tcPr>
            <w:tcW w:w="5098" w:type="dxa"/>
          </w:tcPr>
          <w:p w14:paraId="6C4EB33F"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Consistent employee involvement in decision-making has created an environment of enhanced personnel loyalty and retention.</w:t>
            </w:r>
          </w:p>
        </w:tc>
        <w:tc>
          <w:tcPr>
            <w:tcW w:w="709" w:type="dxa"/>
          </w:tcPr>
          <w:p w14:paraId="223F7A30"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783F587A"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313246BE"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70D0BBC4"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12C038C1" w14:textId="77777777" w:rsidR="00923578" w:rsidRPr="003353F8" w:rsidRDefault="00923578" w:rsidP="00D865B5">
            <w:pPr>
              <w:spacing w:line="360" w:lineRule="auto"/>
              <w:jc w:val="both"/>
              <w:rPr>
                <w:rFonts w:ascii="Times New Roman" w:hAnsi="Times New Roman" w:cs="Times New Roman"/>
                <w:sz w:val="24"/>
                <w:szCs w:val="24"/>
              </w:rPr>
            </w:pPr>
          </w:p>
        </w:tc>
      </w:tr>
      <w:tr w:rsidR="00923578" w:rsidRPr="003353F8" w14:paraId="7B5847EA" w14:textId="77777777" w:rsidTr="00D865B5">
        <w:tc>
          <w:tcPr>
            <w:tcW w:w="5098" w:type="dxa"/>
          </w:tcPr>
          <w:p w14:paraId="12D519DF"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The formulation of clear rules has made it easy for the organisation to pursue long-term and short-term goals with enhanced accountability.</w:t>
            </w:r>
          </w:p>
        </w:tc>
        <w:tc>
          <w:tcPr>
            <w:tcW w:w="709" w:type="dxa"/>
          </w:tcPr>
          <w:p w14:paraId="144E4CF7"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1AEB681D"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5405E5D8"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014F69FC"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5EA1AC35" w14:textId="77777777" w:rsidR="00923578" w:rsidRPr="003353F8" w:rsidRDefault="00923578" w:rsidP="00D865B5">
            <w:pPr>
              <w:spacing w:line="360" w:lineRule="auto"/>
              <w:jc w:val="both"/>
              <w:rPr>
                <w:rFonts w:ascii="Times New Roman" w:hAnsi="Times New Roman" w:cs="Times New Roman"/>
                <w:sz w:val="24"/>
                <w:szCs w:val="24"/>
              </w:rPr>
            </w:pPr>
          </w:p>
        </w:tc>
      </w:tr>
      <w:tr w:rsidR="00923578" w:rsidRPr="003353F8" w14:paraId="62449FDD" w14:textId="77777777" w:rsidTr="00D865B5">
        <w:tc>
          <w:tcPr>
            <w:tcW w:w="5098" w:type="dxa"/>
          </w:tcPr>
          <w:p w14:paraId="04CBDF70"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Limited leadership control over teams has enhanced employee contribution to decision-making and strategic development</w:t>
            </w:r>
          </w:p>
        </w:tc>
        <w:tc>
          <w:tcPr>
            <w:tcW w:w="709" w:type="dxa"/>
          </w:tcPr>
          <w:p w14:paraId="1C476FE1"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7B9BDA4F"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25130528"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65B99E21"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1CF44696" w14:textId="77777777" w:rsidR="00923578" w:rsidRPr="003353F8" w:rsidRDefault="00923578" w:rsidP="00D865B5">
            <w:pPr>
              <w:spacing w:line="360" w:lineRule="auto"/>
              <w:jc w:val="both"/>
              <w:rPr>
                <w:rFonts w:ascii="Times New Roman" w:hAnsi="Times New Roman" w:cs="Times New Roman"/>
                <w:sz w:val="24"/>
                <w:szCs w:val="24"/>
              </w:rPr>
            </w:pPr>
          </w:p>
        </w:tc>
      </w:tr>
    </w:tbl>
    <w:p w14:paraId="7DB5C40A" w14:textId="77777777" w:rsidR="00923578" w:rsidRPr="003353F8" w:rsidRDefault="00923578" w:rsidP="00923578">
      <w:pPr>
        <w:spacing w:line="360" w:lineRule="auto"/>
        <w:jc w:val="both"/>
        <w:rPr>
          <w:rFonts w:ascii="Times New Roman" w:hAnsi="Times New Roman" w:cs="Times New Roman"/>
          <w:sz w:val="24"/>
          <w:szCs w:val="24"/>
        </w:rPr>
      </w:pPr>
    </w:p>
    <w:p w14:paraId="412E9CE8" w14:textId="77777777" w:rsidR="00923578" w:rsidRPr="003353F8" w:rsidRDefault="00923578" w:rsidP="00923578">
      <w:pPr>
        <w:spacing w:line="360" w:lineRule="auto"/>
        <w:jc w:val="both"/>
        <w:rPr>
          <w:rFonts w:ascii="Times New Roman" w:hAnsi="Times New Roman" w:cs="Times New Roman"/>
          <w:b/>
          <w:sz w:val="24"/>
          <w:szCs w:val="24"/>
        </w:rPr>
      </w:pPr>
      <w:r w:rsidRPr="003353F8">
        <w:rPr>
          <w:rFonts w:ascii="Times New Roman" w:hAnsi="Times New Roman" w:cs="Times New Roman"/>
          <w:b/>
          <w:sz w:val="24"/>
          <w:szCs w:val="24"/>
        </w:rPr>
        <w:t>Objective 3: To Analyse some of the Challenges Faced by Organisational Leadership in Navigating the Modern Dynamic Business Landscape.</w:t>
      </w:r>
    </w:p>
    <w:tbl>
      <w:tblPr>
        <w:tblStyle w:val="TableGrid"/>
        <w:tblW w:w="0" w:type="auto"/>
        <w:tblLook w:val="04A0" w:firstRow="1" w:lastRow="0" w:firstColumn="1" w:lastColumn="0" w:noHBand="0" w:noVBand="1"/>
      </w:tblPr>
      <w:tblGrid>
        <w:gridCol w:w="5020"/>
        <w:gridCol w:w="803"/>
        <w:gridCol w:w="847"/>
        <w:gridCol w:w="846"/>
        <w:gridCol w:w="847"/>
        <w:gridCol w:w="987"/>
      </w:tblGrid>
      <w:tr w:rsidR="00923578" w:rsidRPr="003353F8" w14:paraId="0F9C05A6" w14:textId="77777777" w:rsidTr="00D865B5">
        <w:tc>
          <w:tcPr>
            <w:tcW w:w="5098" w:type="dxa"/>
          </w:tcPr>
          <w:p w14:paraId="34465210"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Description</w:t>
            </w:r>
          </w:p>
        </w:tc>
        <w:tc>
          <w:tcPr>
            <w:tcW w:w="709" w:type="dxa"/>
          </w:tcPr>
          <w:p w14:paraId="08C70B3B"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5(SA)</w:t>
            </w:r>
          </w:p>
        </w:tc>
        <w:tc>
          <w:tcPr>
            <w:tcW w:w="851" w:type="dxa"/>
          </w:tcPr>
          <w:p w14:paraId="57067A9F"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4(A)</w:t>
            </w:r>
          </w:p>
        </w:tc>
        <w:tc>
          <w:tcPr>
            <w:tcW w:w="850" w:type="dxa"/>
          </w:tcPr>
          <w:p w14:paraId="2E9B1BB3"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3(N)</w:t>
            </w:r>
          </w:p>
        </w:tc>
        <w:tc>
          <w:tcPr>
            <w:tcW w:w="851" w:type="dxa"/>
          </w:tcPr>
          <w:p w14:paraId="0F827820"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2(D)</w:t>
            </w:r>
          </w:p>
        </w:tc>
        <w:tc>
          <w:tcPr>
            <w:tcW w:w="991" w:type="dxa"/>
          </w:tcPr>
          <w:p w14:paraId="1B470BCA"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1(SD)</w:t>
            </w:r>
          </w:p>
        </w:tc>
      </w:tr>
      <w:tr w:rsidR="00923578" w:rsidRPr="003353F8" w14:paraId="6720678B" w14:textId="77777777" w:rsidTr="00D865B5">
        <w:tc>
          <w:tcPr>
            <w:tcW w:w="5098" w:type="dxa"/>
          </w:tcPr>
          <w:p w14:paraId="6F916CCC"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The different employee expectations and needs make it hard for the leaders to incorporate all employees in decision-making.</w:t>
            </w:r>
          </w:p>
        </w:tc>
        <w:tc>
          <w:tcPr>
            <w:tcW w:w="709" w:type="dxa"/>
          </w:tcPr>
          <w:p w14:paraId="3907B07E"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770A9847"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6C80D912"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26147C5B"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7AF3696D" w14:textId="77777777" w:rsidR="00923578" w:rsidRPr="003353F8" w:rsidRDefault="00923578" w:rsidP="00D865B5">
            <w:pPr>
              <w:spacing w:line="360" w:lineRule="auto"/>
              <w:jc w:val="both"/>
              <w:rPr>
                <w:rFonts w:ascii="Times New Roman" w:hAnsi="Times New Roman" w:cs="Times New Roman"/>
                <w:sz w:val="24"/>
                <w:szCs w:val="24"/>
              </w:rPr>
            </w:pPr>
          </w:p>
        </w:tc>
      </w:tr>
      <w:tr w:rsidR="00923578" w:rsidRPr="003353F8" w14:paraId="2C6C6A4C" w14:textId="77777777" w:rsidTr="00D865B5">
        <w:tc>
          <w:tcPr>
            <w:tcW w:w="5098" w:type="dxa"/>
          </w:tcPr>
          <w:p w14:paraId="61311D88"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The ever-changing nature of the business environment with some unpredicted occurrences makes it hard for strategic planning.</w:t>
            </w:r>
          </w:p>
        </w:tc>
        <w:tc>
          <w:tcPr>
            <w:tcW w:w="709" w:type="dxa"/>
          </w:tcPr>
          <w:p w14:paraId="3446C2AC"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19A71947"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3A8175A3"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138AB493"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4B3E3462" w14:textId="77777777" w:rsidR="00923578" w:rsidRPr="003353F8" w:rsidRDefault="00923578" w:rsidP="00D865B5">
            <w:pPr>
              <w:spacing w:line="360" w:lineRule="auto"/>
              <w:jc w:val="both"/>
              <w:rPr>
                <w:rFonts w:ascii="Times New Roman" w:hAnsi="Times New Roman" w:cs="Times New Roman"/>
                <w:sz w:val="24"/>
                <w:szCs w:val="24"/>
              </w:rPr>
            </w:pPr>
          </w:p>
        </w:tc>
      </w:tr>
      <w:tr w:rsidR="00923578" w:rsidRPr="003353F8" w14:paraId="7588A7E7" w14:textId="77777777" w:rsidTr="00D865B5">
        <w:tc>
          <w:tcPr>
            <w:tcW w:w="5098" w:type="dxa"/>
          </w:tcPr>
          <w:p w14:paraId="56369F27" w14:textId="77777777" w:rsidR="00923578" w:rsidRPr="003353F8" w:rsidRDefault="00923578" w:rsidP="00D865B5">
            <w:pPr>
              <w:spacing w:line="360" w:lineRule="auto"/>
              <w:jc w:val="both"/>
              <w:rPr>
                <w:rFonts w:ascii="Times New Roman" w:hAnsi="Times New Roman" w:cs="Times New Roman"/>
                <w:sz w:val="24"/>
                <w:szCs w:val="24"/>
              </w:rPr>
            </w:pPr>
            <w:r w:rsidRPr="003353F8">
              <w:rPr>
                <w:rFonts w:ascii="Times New Roman" w:hAnsi="Times New Roman" w:cs="Times New Roman"/>
                <w:sz w:val="24"/>
                <w:szCs w:val="24"/>
              </w:rPr>
              <w:t>The high cost of strategic formulation and implementation is a challenge considering the current volatile economic period</w:t>
            </w:r>
          </w:p>
        </w:tc>
        <w:tc>
          <w:tcPr>
            <w:tcW w:w="709" w:type="dxa"/>
          </w:tcPr>
          <w:p w14:paraId="08848831"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5F697E4A" w14:textId="77777777" w:rsidR="00923578" w:rsidRPr="003353F8" w:rsidRDefault="00923578" w:rsidP="00D865B5">
            <w:pPr>
              <w:spacing w:line="360" w:lineRule="auto"/>
              <w:jc w:val="both"/>
              <w:rPr>
                <w:rFonts w:ascii="Times New Roman" w:hAnsi="Times New Roman" w:cs="Times New Roman"/>
                <w:sz w:val="24"/>
                <w:szCs w:val="24"/>
              </w:rPr>
            </w:pPr>
          </w:p>
        </w:tc>
        <w:tc>
          <w:tcPr>
            <w:tcW w:w="850" w:type="dxa"/>
          </w:tcPr>
          <w:p w14:paraId="6D1EC974" w14:textId="77777777" w:rsidR="00923578" w:rsidRPr="003353F8" w:rsidRDefault="00923578" w:rsidP="00D865B5">
            <w:pPr>
              <w:spacing w:line="360" w:lineRule="auto"/>
              <w:jc w:val="both"/>
              <w:rPr>
                <w:rFonts w:ascii="Times New Roman" w:hAnsi="Times New Roman" w:cs="Times New Roman"/>
                <w:sz w:val="24"/>
                <w:szCs w:val="24"/>
              </w:rPr>
            </w:pPr>
          </w:p>
        </w:tc>
        <w:tc>
          <w:tcPr>
            <w:tcW w:w="851" w:type="dxa"/>
          </w:tcPr>
          <w:p w14:paraId="5123488C" w14:textId="77777777" w:rsidR="00923578" w:rsidRPr="003353F8" w:rsidRDefault="00923578" w:rsidP="00D865B5">
            <w:pPr>
              <w:spacing w:line="360" w:lineRule="auto"/>
              <w:jc w:val="both"/>
              <w:rPr>
                <w:rFonts w:ascii="Times New Roman" w:hAnsi="Times New Roman" w:cs="Times New Roman"/>
                <w:sz w:val="24"/>
                <w:szCs w:val="24"/>
              </w:rPr>
            </w:pPr>
          </w:p>
        </w:tc>
        <w:tc>
          <w:tcPr>
            <w:tcW w:w="991" w:type="dxa"/>
          </w:tcPr>
          <w:p w14:paraId="51A301CB" w14:textId="77777777" w:rsidR="00923578" w:rsidRPr="003353F8" w:rsidRDefault="00923578" w:rsidP="00D865B5">
            <w:pPr>
              <w:spacing w:line="360" w:lineRule="auto"/>
              <w:jc w:val="both"/>
              <w:rPr>
                <w:rFonts w:ascii="Times New Roman" w:hAnsi="Times New Roman" w:cs="Times New Roman"/>
                <w:sz w:val="24"/>
                <w:szCs w:val="24"/>
              </w:rPr>
            </w:pPr>
          </w:p>
        </w:tc>
      </w:tr>
    </w:tbl>
    <w:p w14:paraId="169E3CFC" w14:textId="77777777" w:rsidR="00923578" w:rsidRPr="003353F8" w:rsidRDefault="00923578" w:rsidP="00923578">
      <w:pPr>
        <w:spacing w:line="360" w:lineRule="auto"/>
        <w:jc w:val="both"/>
        <w:rPr>
          <w:rFonts w:ascii="Times New Roman" w:hAnsi="Times New Roman" w:cs="Times New Roman"/>
          <w:sz w:val="24"/>
          <w:szCs w:val="24"/>
        </w:rPr>
      </w:pPr>
    </w:p>
    <w:p w14:paraId="4F9650F5" w14:textId="77777777" w:rsidR="00923578" w:rsidRPr="00923578" w:rsidRDefault="00923578" w:rsidP="00923578">
      <w:pPr>
        <w:spacing w:line="360" w:lineRule="auto"/>
        <w:ind w:left="720" w:hanging="720"/>
        <w:jc w:val="both"/>
        <w:rPr>
          <w:rFonts w:ascii="Times New Roman" w:hAnsi="Times New Roman" w:cs="Times New Roman"/>
          <w:sz w:val="24"/>
          <w:szCs w:val="24"/>
          <w:shd w:val="clear" w:color="auto" w:fill="FFFFFF"/>
        </w:rPr>
      </w:pPr>
    </w:p>
    <w:sectPr w:rsidR="00923578" w:rsidRPr="00923578">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6CBD69" w14:textId="77777777" w:rsidR="00053231" w:rsidRDefault="00053231" w:rsidP="00246BAB">
      <w:pPr>
        <w:spacing w:after="0" w:line="240" w:lineRule="auto"/>
      </w:pPr>
      <w:r>
        <w:separator/>
      </w:r>
    </w:p>
  </w:endnote>
  <w:endnote w:type="continuationSeparator" w:id="0">
    <w:p w14:paraId="1082BEEA" w14:textId="77777777" w:rsidR="00053231" w:rsidRDefault="00053231" w:rsidP="00246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A2ED3" w14:textId="77777777" w:rsidR="00053231" w:rsidRDefault="00053231" w:rsidP="00246BAB">
      <w:pPr>
        <w:spacing w:after="0" w:line="240" w:lineRule="auto"/>
      </w:pPr>
      <w:r>
        <w:separator/>
      </w:r>
    </w:p>
  </w:footnote>
  <w:footnote w:type="continuationSeparator" w:id="0">
    <w:p w14:paraId="0142B949" w14:textId="77777777" w:rsidR="00053231" w:rsidRDefault="00053231" w:rsidP="00246B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2204320"/>
      <w:docPartObj>
        <w:docPartGallery w:val="Page Numbers (Top of Page)"/>
        <w:docPartUnique/>
      </w:docPartObj>
    </w:sdtPr>
    <w:sdtEndPr>
      <w:rPr>
        <w:rFonts w:ascii="Times New Roman" w:hAnsi="Times New Roman" w:cs="Times New Roman"/>
        <w:noProof/>
        <w:sz w:val="24"/>
        <w:szCs w:val="24"/>
      </w:rPr>
    </w:sdtEndPr>
    <w:sdtContent>
      <w:p w14:paraId="5AEC4EC2" w14:textId="77777777" w:rsidR="000D4FFF" w:rsidRPr="00246BAB" w:rsidRDefault="000D4FFF">
        <w:pPr>
          <w:pStyle w:val="Header"/>
          <w:jc w:val="right"/>
          <w:rPr>
            <w:rFonts w:ascii="Times New Roman" w:hAnsi="Times New Roman" w:cs="Times New Roman"/>
            <w:sz w:val="24"/>
            <w:szCs w:val="24"/>
          </w:rPr>
        </w:pPr>
        <w:r w:rsidRPr="00246BAB">
          <w:rPr>
            <w:rFonts w:ascii="Times New Roman" w:hAnsi="Times New Roman" w:cs="Times New Roman"/>
            <w:sz w:val="24"/>
            <w:szCs w:val="24"/>
          </w:rPr>
          <w:fldChar w:fldCharType="begin"/>
        </w:r>
        <w:r w:rsidRPr="00246BAB">
          <w:rPr>
            <w:rFonts w:ascii="Times New Roman" w:hAnsi="Times New Roman" w:cs="Times New Roman"/>
            <w:sz w:val="24"/>
            <w:szCs w:val="24"/>
          </w:rPr>
          <w:instrText xml:space="preserve"> PAGE   \* MERGEFORMAT </w:instrText>
        </w:r>
        <w:r w:rsidRPr="00246BAB">
          <w:rPr>
            <w:rFonts w:ascii="Times New Roman" w:hAnsi="Times New Roman" w:cs="Times New Roman"/>
            <w:sz w:val="24"/>
            <w:szCs w:val="24"/>
          </w:rPr>
          <w:fldChar w:fldCharType="separate"/>
        </w:r>
        <w:r w:rsidRPr="00246BAB">
          <w:rPr>
            <w:rFonts w:ascii="Times New Roman" w:hAnsi="Times New Roman" w:cs="Times New Roman"/>
            <w:noProof/>
            <w:sz w:val="24"/>
            <w:szCs w:val="24"/>
          </w:rPr>
          <w:t>2</w:t>
        </w:r>
        <w:r w:rsidRPr="00246BAB">
          <w:rPr>
            <w:rFonts w:ascii="Times New Roman" w:hAnsi="Times New Roman" w:cs="Times New Roman"/>
            <w:noProof/>
            <w:sz w:val="24"/>
            <w:szCs w:val="24"/>
          </w:rPr>
          <w:fldChar w:fldCharType="end"/>
        </w:r>
      </w:p>
    </w:sdtContent>
  </w:sdt>
  <w:p w14:paraId="36965EDD" w14:textId="77777777" w:rsidR="000D4FFF" w:rsidRDefault="000D4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F91E77"/>
    <w:multiLevelType w:val="hybridMultilevel"/>
    <w:tmpl w:val="CA42C2F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BF4931"/>
    <w:multiLevelType w:val="hybridMultilevel"/>
    <w:tmpl w:val="4734050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918644">
    <w:abstractNumId w:val="0"/>
  </w:num>
  <w:num w:numId="2" w16cid:durableId="478960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B78"/>
    <w:rsid w:val="00053231"/>
    <w:rsid w:val="000951CF"/>
    <w:rsid w:val="000D4FFF"/>
    <w:rsid w:val="000D6BE6"/>
    <w:rsid w:val="0012024A"/>
    <w:rsid w:val="002416D4"/>
    <w:rsid w:val="00246BAB"/>
    <w:rsid w:val="00283C44"/>
    <w:rsid w:val="002D49FC"/>
    <w:rsid w:val="002E408B"/>
    <w:rsid w:val="00384F1D"/>
    <w:rsid w:val="003C0B78"/>
    <w:rsid w:val="003C2391"/>
    <w:rsid w:val="004522F6"/>
    <w:rsid w:val="004602F6"/>
    <w:rsid w:val="004E7E5C"/>
    <w:rsid w:val="005100E7"/>
    <w:rsid w:val="00565851"/>
    <w:rsid w:val="005847E6"/>
    <w:rsid w:val="00590165"/>
    <w:rsid w:val="005C69A3"/>
    <w:rsid w:val="005E1052"/>
    <w:rsid w:val="006E6958"/>
    <w:rsid w:val="00701C01"/>
    <w:rsid w:val="00741D99"/>
    <w:rsid w:val="00773513"/>
    <w:rsid w:val="00774B24"/>
    <w:rsid w:val="007838A0"/>
    <w:rsid w:val="00914B10"/>
    <w:rsid w:val="00923578"/>
    <w:rsid w:val="0093015B"/>
    <w:rsid w:val="00941E80"/>
    <w:rsid w:val="00BC4DDF"/>
    <w:rsid w:val="00BE3500"/>
    <w:rsid w:val="00BF493C"/>
    <w:rsid w:val="00C303FD"/>
    <w:rsid w:val="00C3396E"/>
    <w:rsid w:val="00D85627"/>
    <w:rsid w:val="00D9556F"/>
    <w:rsid w:val="00E02FF8"/>
    <w:rsid w:val="00E50403"/>
    <w:rsid w:val="00F1463F"/>
    <w:rsid w:val="00F222D9"/>
    <w:rsid w:val="00FD2B64"/>
    <w:rsid w:val="00FD3FF6"/>
    <w:rsid w:val="00FE7357"/>
    <w:rsid w:val="00FF5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8A838"/>
  <w15:chartTrackingRefBased/>
  <w15:docId w15:val="{EFEBA615-64EA-4594-A656-D75F990EC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522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22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22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56F"/>
    <w:pPr>
      <w:ind w:left="720"/>
      <w:contextualSpacing/>
    </w:pPr>
  </w:style>
  <w:style w:type="character" w:styleId="Hyperlink">
    <w:name w:val="Hyperlink"/>
    <w:basedOn w:val="DefaultParagraphFont"/>
    <w:uiPriority w:val="99"/>
    <w:unhideWhenUsed/>
    <w:rsid w:val="00246BAB"/>
    <w:rPr>
      <w:color w:val="0563C1" w:themeColor="hyperlink"/>
      <w:u w:val="single"/>
    </w:rPr>
  </w:style>
  <w:style w:type="paragraph" w:styleId="Header">
    <w:name w:val="header"/>
    <w:basedOn w:val="Normal"/>
    <w:link w:val="HeaderChar"/>
    <w:uiPriority w:val="99"/>
    <w:unhideWhenUsed/>
    <w:rsid w:val="00246B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6BAB"/>
    <w:rPr>
      <w:lang w:val="en-GB"/>
    </w:rPr>
  </w:style>
  <w:style w:type="paragraph" w:styleId="Footer">
    <w:name w:val="footer"/>
    <w:basedOn w:val="Normal"/>
    <w:link w:val="FooterChar"/>
    <w:uiPriority w:val="99"/>
    <w:unhideWhenUsed/>
    <w:rsid w:val="00246B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6BAB"/>
    <w:rPr>
      <w:lang w:val="en-GB"/>
    </w:rPr>
  </w:style>
  <w:style w:type="character" w:customStyle="1" w:styleId="Heading1Char">
    <w:name w:val="Heading 1 Char"/>
    <w:basedOn w:val="DefaultParagraphFont"/>
    <w:link w:val="Heading1"/>
    <w:uiPriority w:val="9"/>
    <w:rsid w:val="004522F6"/>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4522F6"/>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4522F6"/>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0D4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3500"/>
    <w:pPr>
      <w:outlineLvl w:val="9"/>
    </w:pPr>
    <w:rPr>
      <w:lang w:val="en-US"/>
    </w:rPr>
  </w:style>
  <w:style w:type="paragraph" w:styleId="TOC1">
    <w:name w:val="toc 1"/>
    <w:basedOn w:val="Normal"/>
    <w:next w:val="Normal"/>
    <w:autoRedefine/>
    <w:uiPriority w:val="39"/>
    <w:unhideWhenUsed/>
    <w:rsid w:val="00BE3500"/>
    <w:pPr>
      <w:spacing w:after="100"/>
    </w:pPr>
  </w:style>
  <w:style w:type="paragraph" w:styleId="TOC2">
    <w:name w:val="toc 2"/>
    <w:basedOn w:val="Normal"/>
    <w:next w:val="Normal"/>
    <w:autoRedefine/>
    <w:uiPriority w:val="39"/>
    <w:unhideWhenUsed/>
    <w:rsid w:val="00BE3500"/>
    <w:pPr>
      <w:spacing w:after="100"/>
      <w:ind w:left="220"/>
    </w:pPr>
  </w:style>
  <w:style w:type="paragraph" w:styleId="TOC3">
    <w:name w:val="toc 3"/>
    <w:basedOn w:val="Normal"/>
    <w:next w:val="Normal"/>
    <w:autoRedefine/>
    <w:uiPriority w:val="39"/>
    <w:unhideWhenUsed/>
    <w:rsid w:val="00BE35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wc.com/cb/en/services/workforce/leadership.html"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home.barclays/who-we-are/structure-and-leadership/lead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statista.com/statistics/490931/tesco-group-finance-revenue-united-kingdom-uk/" TargetMode="Externa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tescoplc.com/abou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autonomy for creativity and innovation</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006-434A-9847-38502CC41F3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006-434A-9847-38502CC41F3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006-434A-9847-38502CC41F3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006-434A-9847-38502CC41F3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2006-434A-9847-38502CC41F3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Sheet1!$D$4:$D$8</c:f>
              <c:strCache>
                <c:ptCount val="5"/>
                <c:pt idx="0">
                  <c:v>SA (5)</c:v>
                </c:pt>
                <c:pt idx="1">
                  <c:v>A (4)</c:v>
                </c:pt>
                <c:pt idx="2">
                  <c:v>N (3)</c:v>
                </c:pt>
                <c:pt idx="3">
                  <c:v>D (2)</c:v>
                </c:pt>
                <c:pt idx="4">
                  <c:v>SD (1)</c:v>
                </c:pt>
              </c:strCache>
            </c:strRef>
          </c:cat>
          <c:val>
            <c:numRef>
              <c:f>Sheet1!$E$4:$E$8</c:f>
              <c:numCache>
                <c:formatCode>General</c:formatCode>
                <c:ptCount val="5"/>
                <c:pt idx="0">
                  <c:v>60</c:v>
                </c:pt>
                <c:pt idx="1">
                  <c:v>16</c:v>
                </c:pt>
                <c:pt idx="2">
                  <c:v>4</c:v>
                </c:pt>
                <c:pt idx="3">
                  <c:v>12</c:v>
                </c:pt>
                <c:pt idx="4">
                  <c:v>8</c:v>
                </c:pt>
              </c:numCache>
            </c:numRef>
          </c:val>
          <c:extLst>
            <c:ext xmlns:c16="http://schemas.microsoft.com/office/drawing/2014/chart" uri="{C3380CC4-5D6E-409C-BE32-E72D297353CC}">
              <c16:uniqueId val="{0000000A-2006-434A-9847-38502CC41F3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INVOLVEMENT IN DECISION-MAKING</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6F2-4BF5-9209-90544648BC1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6F2-4BF5-9209-90544648BC1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6F2-4BF5-9209-90544648BC1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6F2-4BF5-9209-90544648BC13}"/>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D6F2-4BF5-9209-90544648BC1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Sheet1!$D$10:$D$14</c:f>
              <c:strCache>
                <c:ptCount val="5"/>
                <c:pt idx="0">
                  <c:v>SA (5)</c:v>
                </c:pt>
                <c:pt idx="1">
                  <c:v>A (4)</c:v>
                </c:pt>
                <c:pt idx="2">
                  <c:v>N (3)</c:v>
                </c:pt>
                <c:pt idx="3">
                  <c:v>D (2)</c:v>
                </c:pt>
                <c:pt idx="4">
                  <c:v>SD (1)</c:v>
                </c:pt>
              </c:strCache>
            </c:strRef>
          </c:cat>
          <c:val>
            <c:numRef>
              <c:f>Sheet1!$E$10:$E$14</c:f>
              <c:numCache>
                <c:formatCode>General</c:formatCode>
                <c:ptCount val="5"/>
                <c:pt idx="0">
                  <c:v>64</c:v>
                </c:pt>
                <c:pt idx="1">
                  <c:v>20</c:v>
                </c:pt>
                <c:pt idx="2">
                  <c:v>0</c:v>
                </c:pt>
                <c:pt idx="3">
                  <c:v>8</c:v>
                </c:pt>
                <c:pt idx="4">
                  <c:v>8</c:v>
                </c:pt>
              </c:numCache>
            </c:numRef>
          </c:val>
          <c:extLst>
            <c:ext xmlns:c16="http://schemas.microsoft.com/office/drawing/2014/chart" uri="{C3380CC4-5D6E-409C-BE32-E72D297353CC}">
              <c16:uniqueId val="{0000000A-D6F2-4BF5-9209-90544648BC1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HIERARCHY</a:t>
            </a:r>
            <a:r>
              <a:rPr lang="en-US" baseline="0"/>
              <a:t> OF LEADERSHIP AND AUTHORITY</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3AA-42EB-BD45-63DF240704C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3AA-42EB-BD45-63DF240704C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3AA-42EB-BD45-63DF240704C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3AA-42EB-BD45-63DF240704C1}"/>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33AA-42EB-BD45-63DF240704C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Sheet1!$D$16:$D$20</c:f>
              <c:strCache>
                <c:ptCount val="5"/>
                <c:pt idx="0">
                  <c:v>SA (5)</c:v>
                </c:pt>
                <c:pt idx="1">
                  <c:v>A (4)</c:v>
                </c:pt>
                <c:pt idx="2">
                  <c:v>N (3)</c:v>
                </c:pt>
                <c:pt idx="3">
                  <c:v>D (2)</c:v>
                </c:pt>
                <c:pt idx="4">
                  <c:v>SD (1)</c:v>
                </c:pt>
              </c:strCache>
            </c:strRef>
          </c:cat>
          <c:val>
            <c:numRef>
              <c:f>Sheet1!$E$16:$E$20</c:f>
              <c:numCache>
                <c:formatCode>General</c:formatCode>
                <c:ptCount val="5"/>
                <c:pt idx="0">
                  <c:v>80</c:v>
                </c:pt>
                <c:pt idx="1">
                  <c:v>4</c:v>
                </c:pt>
                <c:pt idx="2">
                  <c:v>4</c:v>
                </c:pt>
                <c:pt idx="3">
                  <c:v>8</c:v>
                </c:pt>
                <c:pt idx="4">
                  <c:v>4</c:v>
                </c:pt>
              </c:numCache>
            </c:numRef>
          </c:val>
          <c:extLst>
            <c:ext xmlns:c16="http://schemas.microsoft.com/office/drawing/2014/chart" uri="{C3380CC4-5D6E-409C-BE32-E72D297353CC}">
              <c16:uniqueId val="{0000000A-33AA-42EB-BD45-63DF240704C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FULL CONTROL OF TEAMS BY LEADERS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FB6-4B9E-9A3D-DC6FE3090F4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FB6-4B9E-9A3D-DC6FE3090F4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FB6-4B9E-9A3D-DC6FE3090F4E}"/>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FB6-4B9E-9A3D-DC6FE3090F4E}"/>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2FB6-4B9E-9A3D-DC6FE3090F4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Sheet1!$D$22:$D$26</c:f>
              <c:strCache>
                <c:ptCount val="5"/>
                <c:pt idx="0">
                  <c:v>SA (5)</c:v>
                </c:pt>
                <c:pt idx="1">
                  <c:v>A (4)</c:v>
                </c:pt>
                <c:pt idx="2">
                  <c:v>N (3)</c:v>
                </c:pt>
                <c:pt idx="3">
                  <c:v>D (2)</c:v>
                </c:pt>
                <c:pt idx="4">
                  <c:v>SD (1)</c:v>
                </c:pt>
              </c:strCache>
            </c:strRef>
          </c:cat>
          <c:val>
            <c:numRef>
              <c:f>Sheet1!$E$22:$E$26</c:f>
              <c:numCache>
                <c:formatCode>General</c:formatCode>
                <c:ptCount val="5"/>
                <c:pt idx="0">
                  <c:v>36</c:v>
                </c:pt>
                <c:pt idx="1">
                  <c:v>20</c:v>
                </c:pt>
                <c:pt idx="2">
                  <c:v>8</c:v>
                </c:pt>
                <c:pt idx="3">
                  <c:v>20</c:v>
                </c:pt>
                <c:pt idx="4">
                  <c:v>16</c:v>
                </c:pt>
              </c:numCache>
            </c:numRef>
          </c:val>
          <c:extLst>
            <c:ext xmlns:c16="http://schemas.microsoft.com/office/drawing/2014/chart" uri="{C3380CC4-5D6E-409C-BE32-E72D297353CC}">
              <c16:uniqueId val="{0000000A-2FB6-4B9E-9A3D-DC6FE3090F4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RESPONSIVENESS TO CONSUMER NEEDS AND PREFERENCES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514-46C3-B7B2-DED7514E370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514-46C3-B7B2-DED7514E370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514-46C3-B7B2-DED7514E370C}"/>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514-46C3-B7B2-DED7514E370C}"/>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A514-46C3-B7B2-DED7514E370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Sheet1!$D$28:$D$32</c:f>
              <c:strCache>
                <c:ptCount val="5"/>
                <c:pt idx="0">
                  <c:v>SA (5)</c:v>
                </c:pt>
                <c:pt idx="1">
                  <c:v>A (4)</c:v>
                </c:pt>
                <c:pt idx="2">
                  <c:v>N (3)</c:v>
                </c:pt>
                <c:pt idx="3">
                  <c:v>D (2)</c:v>
                </c:pt>
                <c:pt idx="4">
                  <c:v>SD (1)</c:v>
                </c:pt>
              </c:strCache>
            </c:strRef>
          </c:cat>
          <c:val>
            <c:numRef>
              <c:f>Sheet1!$E$28:$E$32</c:f>
              <c:numCache>
                <c:formatCode>General</c:formatCode>
                <c:ptCount val="5"/>
                <c:pt idx="0">
                  <c:v>40</c:v>
                </c:pt>
                <c:pt idx="1">
                  <c:v>24</c:v>
                </c:pt>
                <c:pt idx="2">
                  <c:v>12</c:v>
                </c:pt>
                <c:pt idx="3">
                  <c:v>8</c:v>
                </c:pt>
                <c:pt idx="4">
                  <c:v>16</c:v>
                </c:pt>
              </c:numCache>
            </c:numRef>
          </c:val>
          <c:extLst>
            <c:ext xmlns:c16="http://schemas.microsoft.com/office/drawing/2014/chart" uri="{C3380CC4-5D6E-409C-BE32-E72D297353CC}">
              <c16:uniqueId val="{0000000A-A514-46C3-B7B2-DED7514E370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PERSONNEL LOYALTY AND RETENTION</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5AE-4E5D-8E1B-51DB9543224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5AE-4E5D-8E1B-51DB9543224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5AE-4E5D-8E1B-51DB9543224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5AE-4E5D-8E1B-51DB9543224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65AE-4E5D-8E1B-51DB9543224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Sheet1!$D$34:$D$38</c:f>
              <c:strCache>
                <c:ptCount val="5"/>
                <c:pt idx="0">
                  <c:v>SA (5)</c:v>
                </c:pt>
                <c:pt idx="1">
                  <c:v>A (4)</c:v>
                </c:pt>
                <c:pt idx="2">
                  <c:v>N (3)</c:v>
                </c:pt>
                <c:pt idx="3">
                  <c:v>D (2)</c:v>
                </c:pt>
                <c:pt idx="4">
                  <c:v>SD (1)</c:v>
                </c:pt>
              </c:strCache>
            </c:strRef>
          </c:cat>
          <c:val>
            <c:numRef>
              <c:f>Sheet1!$E$34:$E$38</c:f>
              <c:numCache>
                <c:formatCode>General</c:formatCode>
                <c:ptCount val="5"/>
                <c:pt idx="0">
                  <c:v>68</c:v>
                </c:pt>
                <c:pt idx="1">
                  <c:v>8</c:v>
                </c:pt>
                <c:pt idx="2">
                  <c:v>4</c:v>
                </c:pt>
                <c:pt idx="3">
                  <c:v>12</c:v>
                </c:pt>
                <c:pt idx="4">
                  <c:v>8</c:v>
                </c:pt>
              </c:numCache>
            </c:numRef>
          </c:val>
          <c:extLst>
            <c:ext xmlns:c16="http://schemas.microsoft.com/office/drawing/2014/chart" uri="{C3380CC4-5D6E-409C-BE32-E72D297353CC}">
              <c16:uniqueId val="{0000000A-65AE-4E5D-8E1B-51DB9543224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ACCOUNTABILITY</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F4E-4D18-8772-F5E0AF8B9A7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F4E-4D18-8772-F5E0AF8B9A7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F4E-4D18-8772-F5E0AF8B9A7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F4E-4D18-8772-F5E0AF8B9A71}"/>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4F4E-4D18-8772-F5E0AF8B9A7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Sheet1!$D$40:$D$44</c:f>
              <c:strCache>
                <c:ptCount val="5"/>
                <c:pt idx="0">
                  <c:v>SA (5)</c:v>
                </c:pt>
                <c:pt idx="1">
                  <c:v>A (4)</c:v>
                </c:pt>
                <c:pt idx="2">
                  <c:v>N (3)</c:v>
                </c:pt>
                <c:pt idx="3">
                  <c:v>D (2)</c:v>
                </c:pt>
                <c:pt idx="4">
                  <c:v>SD (1)</c:v>
                </c:pt>
              </c:strCache>
            </c:strRef>
          </c:cat>
          <c:val>
            <c:numRef>
              <c:f>Sheet1!$E$40:$E$44</c:f>
              <c:numCache>
                <c:formatCode>General</c:formatCode>
                <c:ptCount val="5"/>
                <c:pt idx="0">
                  <c:v>52</c:v>
                </c:pt>
                <c:pt idx="1">
                  <c:v>12</c:v>
                </c:pt>
                <c:pt idx="2">
                  <c:v>8</c:v>
                </c:pt>
                <c:pt idx="3">
                  <c:v>16</c:v>
                </c:pt>
                <c:pt idx="4">
                  <c:v>12</c:v>
                </c:pt>
              </c:numCache>
            </c:numRef>
          </c:val>
          <c:extLst>
            <c:ext xmlns:c16="http://schemas.microsoft.com/office/drawing/2014/chart" uri="{C3380CC4-5D6E-409C-BE32-E72D297353CC}">
              <c16:uniqueId val="{0000000A-4F4E-4D18-8772-F5E0AF8B9A7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STRATEGIC DEVELOPMENT</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282-47FD-AA35-D584EB587CE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282-47FD-AA35-D584EB587CE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282-47FD-AA35-D584EB587CE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282-47FD-AA35-D584EB587CE7}"/>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5282-47FD-AA35-D584EB587CE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Sheet1!$D$46:$D$50</c:f>
              <c:strCache>
                <c:ptCount val="5"/>
                <c:pt idx="0">
                  <c:v>SA (5)</c:v>
                </c:pt>
                <c:pt idx="1">
                  <c:v>A (4)</c:v>
                </c:pt>
                <c:pt idx="2">
                  <c:v>N (3)</c:v>
                </c:pt>
                <c:pt idx="3">
                  <c:v>D (2)</c:v>
                </c:pt>
                <c:pt idx="4">
                  <c:v>SD (1)</c:v>
                </c:pt>
              </c:strCache>
            </c:strRef>
          </c:cat>
          <c:val>
            <c:numRef>
              <c:f>Sheet1!$E$46:$E$50</c:f>
              <c:numCache>
                <c:formatCode>General</c:formatCode>
                <c:ptCount val="5"/>
                <c:pt idx="0">
                  <c:v>56</c:v>
                </c:pt>
                <c:pt idx="1">
                  <c:v>16</c:v>
                </c:pt>
                <c:pt idx="2">
                  <c:v>12</c:v>
                </c:pt>
                <c:pt idx="3">
                  <c:v>8</c:v>
                </c:pt>
                <c:pt idx="4">
                  <c:v>8</c:v>
                </c:pt>
              </c:numCache>
            </c:numRef>
          </c:val>
          <c:extLst>
            <c:ext xmlns:c16="http://schemas.microsoft.com/office/drawing/2014/chart" uri="{C3380CC4-5D6E-409C-BE32-E72D297353CC}">
              <c16:uniqueId val="{0000000A-5282-47FD-AA35-D584EB587CE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VARYING</a:t>
            </a:r>
            <a:r>
              <a:rPr lang="en-US" baseline="0"/>
              <a:t> EMPLOYEE NEEDS AND EXPECTATIONS</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Sheet1!$D$52:$D$56</c:f>
              <c:strCache>
                <c:ptCount val="5"/>
                <c:pt idx="0">
                  <c:v>SA (5)</c:v>
                </c:pt>
                <c:pt idx="1">
                  <c:v>A (4)</c:v>
                </c:pt>
                <c:pt idx="2">
                  <c:v>N (3)</c:v>
                </c:pt>
                <c:pt idx="3">
                  <c:v>D (2)</c:v>
                </c:pt>
                <c:pt idx="4">
                  <c:v>SD (1)</c:v>
                </c:pt>
              </c:strCache>
            </c:strRef>
          </c:cat>
          <c:val>
            <c:numRef>
              <c:f>Sheet1!$E$52:$E$56</c:f>
              <c:numCache>
                <c:formatCode>General</c:formatCode>
                <c:ptCount val="5"/>
                <c:pt idx="0">
                  <c:v>56</c:v>
                </c:pt>
                <c:pt idx="1">
                  <c:v>20</c:v>
                </c:pt>
                <c:pt idx="2">
                  <c:v>4</c:v>
                </c:pt>
                <c:pt idx="3">
                  <c:v>8</c:v>
                </c:pt>
                <c:pt idx="4">
                  <c:v>12</c:v>
                </c:pt>
              </c:numCache>
            </c:numRef>
          </c:val>
          <c:extLst>
            <c:ext xmlns:c16="http://schemas.microsoft.com/office/drawing/2014/chart" uri="{C3380CC4-5D6E-409C-BE32-E72D297353CC}">
              <c16:uniqueId val="{00000000-4073-43BA-A938-FC0AA33399E3}"/>
            </c:ext>
          </c:extLst>
        </c:ser>
        <c:dLbls>
          <c:dLblPos val="outEnd"/>
          <c:showLegendKey val="0"/>
          <c:showVal val="1"/>
          <c:showCatName val="0"/>
          <c:showSerName val="0"/>
          <c:showPercent val="0"/>
          <c:showBubbleSize val="0"/>
        </c:dLbls>
        <c:gapWidth val="444"/>
        <c:overlap val="-90"/>
        <c:axId val="1469342432"/>
        <c:axId val="1459536192"/>
      </c:barChart>
      <c:catAx>
        <c:axId val="1469342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59536192"/>
        <c:crosses val="autoZero"/>
        <c:auto val="1"/>
        <c:lblAlgn val="ctr"/>
        <c:lblOffset val="100"/>
        <c:noMultiLvlLbl val="0"/>
      </c:catAx>
      <c:valAx>
        <c:axId val="1459536192"/>
        <c:scaling>
          <c:orientation val="minMax"/>
        </c:scaling>
        <c:delete val="1"/>
        <c:axPos val="l"/>
        <c:numFmt formatCode="General" sourceLinked="1"/>
        <c:majorTickMark val="none"/>
        <c:minorTickMark val="none"/>
        <c:tickLblPos val="nextTo"/>
        <c:crossAx val="14693424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UNPREDICTABLE BUSINESS MACRO-ENVIRONMENT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Sheet1!$D$58:$D$62</c:f>
              <c:strCache>
                <c:ptCount val="5"/>
                <c:pt idx="0">
                  <c:v>SA (5)</c:v>
                </c:pt>
                <c:pt idx="1">
                  <c:v>A (4)</c:v>
                </c:pt>
                <c:pt idx="2">
                  <c:v>N (3)</c:v>
                </c:pt>
                <c:pt idx="3">
                  <c:v>D (2)</c:v>
                </c:pt>
                <c:pt idx="4">
                  <c:v>SD (1)</c:v>
                </c:pt>
              </c:strCache>
            </c:strRef>
          </c:cat>
          <c:val>
            <c:numRef>
              <c:f>Sheet1!$E$58:$E$62</c:f>
              <c:numCache>
                <c:formatCode>General</c:formatCode>
                <c:ptCount val="5"/>
                <c:pt idx="0">
                  <c:v>48</c:v>
                </c:pt>
                <c:pt idx="1">
                  <c:v>24</c:v>
                </c:pt>
                <c:pt idx="2">
                  <c:v>8</c:v>
                </c:pt>
                <c:pt idx="3">
                  <c:v>12</c:v>
                </c:pt>
                <c:pt idx="4">
                  <c:v>8</c:v>
                </c:pt>
              </c:numCache>
            </c:numRef>
          </c:val>
          <c:extLst>
            <c:ext xmlns:c16="http://schemas.microsoft.com/office/drawing/2014/chart" uri="{C3380CC4-5D6E-409C-BE32-E72D297353CC}">
              <c16:uniqueId val="{00000000-B325-4748-8227-CE74F9E3F7DD}"/>
            </c:ext>
          </c:extLst>
        </c:ser>
        <c:dLbls>
          <c:dLblPos val="outEnd"/>
          <c:showLegendKey val="0"/>
          <c:showVal val="1"/>
          <c:showCatName val="0"/>
          <c:showSerName val="0"/>
          <c:showPercent val="0"/>
          <c:showBubbleSize val="0"/>
        </c:dLbls>
        <c:gapWidth val="444"/>
        <c:overlap val="-90"/>
        <c:axId val="1510538672"/>
        <c:axId val="1459622304"/>
      </c:barChart>
      <c:catAx>
        <c:axId val="1510538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59622304"/>
        <c:crosses val="autoZero"/>
        <c:auto val="1"/>
        <c:lblAlgn val="ctr"/>
        <c:lblOffset val="100"/>
        <c:noMultiLvlLbl val="0"/>
      </c:catAx>
      <c:valAx>
        <c:axId val="1459622304"/>
        <c:scaling>
          <c:orientation val="minMax"/>
        </c:scaling>
        <c:delete val="1"/>
        <c:axPos val="l"/>
        <c:numFmt formatCode="General" sourceLinked="1"/>
        <c:majorTickMark val="none"/>
        <c:minorTickMark val="none"/>
        <c:tickLblPos val="nextTo"/>
        <c:crossAx val="1510538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ECONOMIC VOLATILITY</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Sheet1!$D$64:$D$68</c:f>
              <c:strCache>
                <c:ptCount val="5"/>
                <c:pt idx="0">
                  <c:v>SA (5)</c:v>
                </c:pt>
                <c:pt idx="1">
                  <c:v>A (4)</c:v>
                </c:pt>
                <c:pt idx="2">
                  <c:v>N (3)</c:v>
                </c:pt>
                <c:pt idx="3">
                  <c:v>D (2)</c:v>
                </c:pt>
                <c:pt idx="4">
                  <c:v>SD (1)</c:v>
                </c:pt>
              </c:strCache>
            </c:strRef>
          </c:cat>
          <c:val>
            <c:numRef>
              <c:f>Sheet1!$E$64:$E$68</c:f>
              <c:numCache>
                <c:formatCode>General</c:formatCode>
                <c:ptCount val="5"/>
                <c:pt idx="0">
                  <c:v>64</c:v>
                </c:pt>
                <c:pt idx="1">
                  <c:v>8</c:v>
                </c:pt>
                <c:pt idx="2">
                  <c:v>12</c:v>
                </c:pt>
                <c:pt idx="3">
                  <c:v>8</c:v>
                </c:pt>
                <c:pt idx="4">
                  <c:v>8</c:v>
                </c:pt>
              </c:numCache>
            </c:numRef>
          </c:val>
          <c:extLst>
            <c:ext xmlns:c16="http://schemas.microsoft.com/office/drawing/2014/chart" uri="{C3380CC4-5D6E-409C-BE32-E72D297353CC}">
              <c16:uniqueId val="{00000000-8BB1-46E7-BABD-70260E0D4A13}"/>
            </c:ext>
          </c:extLst>
        </c:ser>
        <c:dLbls>
          <c:dLblPos val="outEnd"/>
          <c:showLegendKey val="0"/>
          <c:showVal val="1"/>
          <c:showCatName val="0"/>
          <c:showSerName val="0"/>
          <c:showPercent val="0"/>
          <c:showBubbleSize val="0"/>
        </c:dLbls>
        <c:gapWidth val="444"/>
        <c:overlap val="-90"/>
        <c:axId val="1297031744"/>
        <c:axId val="1460965744"/>
      </c:barChart>
      <c:catAx>
        <c:axId val="1297031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60965744"/>
        <c:crosses val="autoZero"/>
        <c:auto val="1"/>
        <c:lblAlgn val="ctr"/>
        <c:lblOffset val="100"/>
        <c:noMultiLvlLbl val="0"/>
      </c:catAx>
      <c:valAx>
        <c:axId val="1460965744"/>
        <c:scaling>
          <c:orientation val="minMax"/>
        </c:scaling>
        <c:delete val="1"/>
        <c:axPos val="l"/>
        <c:numFmt formatCode="General" sourceLinked="1"/>
        <c:majorTickMark val="none"/>
        <c:minorTickMark val="none"/>
        <c:tickLblPos val="nextTo"/>
        <c:crossAx val="1297031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E6F05-4096-4E96-B5F5-11FC08A8B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12949</Words>
  <Characters>73814</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Koleva</cp:lastModifiedBy>
  <cp:revision>14</cp:revision>
  <dcterms:created xsi:type="dcterms:W3CDTF">2024-06-24T13:56:00Z</dcterms:created>
  <dcterms:modified xsi:type="dcterms:W3CDTF">2024-08-30T21:18:00Z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af3a42f8f4714e52c1f2ea80da34a5e0e159c095507b2a754ce3553d72731b82</vt:lpwstr>
  </property>
</Properties>
</file>