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7FDD66B" w14:textId="77777777" w:rsidR="00A94CC4" w:rsidRDefault="00A94CC4" w:rsidP="00A94CC4">
      <w:pPr>
        <w:jc w:val="center"/>
        <w:rPr>
          <w:rFonts w:ascii="Arial" w:hAnsi="Arial" w:cs="Arial"/>
          <w:b/>
          <w:bCs/>
          <w:sz w:val="24"/>
          <w:szCs w:val="24"/>
        </w:rPr>
      </w:pPr>
      <w:r w:rsidRPr="00A94CC4">
        <w:rPr>
          <w:rFonts w:ascii="Arial" w:hAnsi="Arial" w:cs="Arial"/>
          <w:b/>
          <w:bCs/>
          <w:sz w:val="24"/>
          <w:szCs w:val="24"/>
        </w:rPr>
        <w:t xml:space="preserve">Is the external challenge a good or a bad? </w:t>
      </w:r>
    </w:p>
    <w:p w14:paraId="7CEF5F1F" w14:textId="0FE3248C" w:rsidR="00E207FC" w:rsidRDefault="00A94CC4" w:rsidP="00A94CC4">
      <w:pPr>
        <w:jc w:val="center"/>
        <w:rPr>
          <w:rFonts w:ascii="Arial" w:hAnsi="Arial" w:cs="Arial"/>
          <w:b/>
          <w:bCs/>
          <w:sz w:val="24"/>
          <w:szCs w:val="24"/>
        </w:rPr>
      </w:pPr>
      <w:r w:rsidRPr="00A94CC4">
        <w:rPr>
          <w:rFonts w:ascii="Arial" w:hAnsi="Arial" w:cs="Arial"/>
          <w:b/>
          <w:bCs/>
          <w:sz w:val="24"/>
          <w:szCs w:val="24"/>
        </w:rPr>
        <w:t>Analyse the impacts of external environment on employee recruitment and retention</w:t>
      </w:r>
    </w:p>
    <w:p w14:paraId="42AA1E38" w14:textId="77777777" w:rsidR="00A94CC4" w:rsidRDefault="00A94CC4" w:rsidP="00A94CC4">
      <w:pPr>
        <w:jc w:val="center"/>
        <w:rPr>
          <w:rFonts w:ascii="Arial" w:hAnsi="Arial" w:cs="Arial"/>
          <w:b/>
          <w:bCs/>
          <w:sz w:val="24"/>
          <w:szCs w:val="24"/>
        </w:rPr>
      </w:pPr>
    </w:p>
    <w:p w14:paraId="5322812F" w14:textId="77777777" w:rsidR="00A94CC4" w:rsidRDefault="00A94CC4" w:rsidP="00A94CC4">
      <w:pPr>
        <w:jc w:val="center"/>
        <w:rPr>
          <w:rFonts w:ascii="Arial" w:hAnsi="Arial" w:cs="Arial"/>
          <w:b/>
          <w:bCs/>
          <w:sz w:val="24"/>
          <w:szCs w:val="24"/>
        </w:rPr>
      </w:pPr>
      <w:r>
        <w:rPr>
          <w:rFonts w:ascii="Arial" w:hAnsi="Arial" w:cs="Arial"/>
          <w:b/>
          <w:bCs/>
          <w:sz w:val="24"/>
          <w:szCs w:val="24"/>
        </w:rPr>
        <w:t>Student name:</w:t>
      </w:r>
    </w:p>
    <w:p w14:paraId="6DC2C86E" w14:textId="77777777" w:rsidR="00A94CC4" w:rsidRDefault="00A94CC4" w:rsidP="00A94CC4">
      <w:pPr>
        <w:jc w:val="center"/>
        <w:rPr>
          <w:rFonts w:ascii="Arial" w:hAnsi="Arial" w:cs="Arial"/>
          <w:b/>
          <w:bCs/>
          <w:sz w:val="24"/>
          <w:szCs w:val="24"/>
        </w:rPr>
      </w:pPr>
      <w:r>
        <w:rPr>
          <w:rFonts w:ascii="Arial" w:hAnsi="Arial" w:cs="Arial"/>
          <w:b/>
          <w:bCs/>
          <w:sz w:val="24"/>
          <w:szCs w:val="24"/>
        </w:rPr>
        <w:t>Roberto-Alexandru Stere</w:t>
      </w:r>
    </w:p>
    <w:p w14:paraId="6490146D" w14:textId="77777777" w:rsidR="00A94CC4" w:rsidRDefault="00A94CC4" w:rsidP="00A94CC4">
      <w:pPr>
        <w:jc w:val="center"/>
        <w:rPr>
          <w:rFonts w:ascii="Arial" w:hAnsi="Arial" w:cs="Arial"/>
          <w:b/>
          <w:bCs/>
          <w:sz w:val="24"/>
          <w:szCs w:val="24"/>
        </w:rPr>
      </w:pPr>
      <w:r>
        <w:rPr>
          <w:rFonts w:ascii="Arial" w:hAnsi="Arial" w:cs="Arial"/>
          <w:b/>
          <w:bCs/>
          <w:sz w:val="24"/>
          <w:szCs w:val="24"/>
        </w:rPr>
        <w:t>Student ID:</w:t>
      </w:r>
    </w:p>
    <w:p w14:paraId="066C8C2B" w14:textId="77777777" w:rsidR="00A94CC4" w:rsidRDefault="00A94CC4" w:rsidP="00A94CC4">
      <w:pPr>
        <w:jc w:val="center"/>
        <w:rPr>
          <w:rFonts w:ascii="Arial" w:hAnsi="Arial" w:cs="Arial"/>
          <w:b/>
          <w:bCs/>
          <w:sz w:val="24"/>
          <w:szCs w:val="24"/>
        </w:rPr>
      </w:pPr>
      <w:r>
        <w:rPr>
          <w:rFonts w:ascii="Arial" w:hAnsi="Arial" w:cs="Arial"/>
          <w:b/>
          <w:bCs/>
          <w:sz w:val="24"/>
          <w:szCs w:val="24"/>
        </w:rPr>
        <w:t>2214492</w:t>
      </w:r>
    </w:p>
    <w:p w14:paraId="0D49F6AF" w14:textId="77777777" w:rsidR="00A94CC4" w:rsidRDefault="00A94CC4" w:rsidP="00A94CC4">
      <w:pPr>
        <w:jc w:val="center"/>
        <w:rPr>
          <w:rFonts w:ascii="Arial" w:hAnsi="Arial" w:cs="Arial"/>
          <w:b/>
          <w:bCs/>
          <w:sz w:val="24"/>
          <w:szCs w:val="24"/>
        </w:rPr>
      </w:pPr>
      <w:r>
        <w:rPr>
          <w:rFonts w:ascii="Arial" w:hAnsi="Arial" w:cs="Arial"/>
          <w:b/>
          <w:bCs/>
          <w:sz w:val="24"/>
          <w:szCs w:val="24"/>
        </w:rPr>
        <w:t>Module name:</w:t>
      </w:r>
    </w:p>
    <w:p w14:paraId="69895FBA" w14:textId="77777777" w:rsidR="00A94CC4" w:rsidRDefault="00A94CC4" w:rsidP="00A94CC4">
      <w:pPr>
        <w:jc w:val="center"/>
        <w:rPr>
          <w:rFonts w:ascii="Arial" w:hAnsi="Arial" w:cs="Arial"/>
          <w:b/>
          <w:bCs/>
          <w:sz w:val="24"/>
          <w:szCs w:val="24"/>
        </w:rPr>
      </w:pPr>
      <w:r w:rsidRPr="00BF7A61">
        <w:rPr>
          <w:rFonts w:ascii="Arial" w:hAnsi="Arial" w:cs="Arial"/>
          <w:b/>
          <w:bCs/>
          <w:sz w:val="24"/>
          <w:szCs w:val="24"/>
        </w:rPr>
        <w:t>Personnel Resourcing and Development</w:t>
      </w:r>
      <w:r>
        <w:rPr>
          <w:rFonts w:ascii="Arial" w:hAnsi="Arial" w:cs="Arial"/>
          <w:b/>
          <w:bCs/>
          <w:sz w:val="24"/>
          <w:szCs w:val="24"/>
        </w:rPr>
        <w:t xml:space="preserve"> BMIH5005</w:t>
      </w:r>
    </w:p>
    <w:p w14:paraId="562A5FB3" w14:textId="77777777" w:rsidR="00A94CC4" w:rsidRDefault="00A94CC4" w:rsidP="00A94CC4">
      <w:pPr>
        <w:jc w:val="center"/>
        <w:rPr>
          <w:rFonts w:ascii="Arial" w:hAnsi="Arial" w:cs="Arial"/>
          <w:b/>
          <w:bCs/>
          <w:sz w:val="24"/>
          <w:szCs w:val="24"/>
        </w:rPr>
      </w:pPr>
      <w:r>
        <w:rPr>
          <w:rFonts w:ascii="Arial" w:hAnsi="Arial" w:cs="Arial"/>
          <w:b/>
          <w:bCs/>
          <w:sz w:val="24"/>
          <w:szCs w:val="24"/>
        </w:rPr>
        <w:t>Lecturer name:</w:t>
      </w:r>
    </w:p>
    <w:p w14:paraId="32A63CE8" w14:textId="77777777" w:rsidR="00A94CC4" w:rsidRDefault="00A94CC4" w:rsidP="00A94CC4">
      <w:pPr>
        <w:jc w:val="center"/>
        <w:rPr>
          <w:rFonts w:ascii="Arial" w:hAnsi="Arial" w:cs="Arial"/>
          <w:b/>
          <w:bCs/>
          <w:sz w:val="24"/>
          <w:szCs w:val="24"/>
        </w:rPr>
      </w:pPr>
      <w:r>
        <w:rPr>
          <w:rFonts w:ascii="Arial" w:hAnsi="Arial" w:cs="Arial"/>
          <w:b/>
          <w:bCs/>
          <w:sz w:val="24"/>
          <w:szCs w:val="24"/>
        </w:rPr>
        <w:t>Deborah Lloyd</w:t>
      </w:r>
    </w:p>
    <w:p w14:paraId="2E7B52D2" w14:textId="77777777" w:rsidR="00A94CC4" w:rsidRDefault="00A94CC4" w:rsidP="00A94CC4">
      <w:pPr>
        <w:jc w:val="center"/>
        <w:rPr>
          <w:rFonts w:ascii="Arial" w:hAnsi="Arial" w:cs="Arial"/>
          <w:b/>
          <w:bCs/>
          <w:sz w:val="24"/>
          <w:szCs w:val="24"/>
        </w:rPr>
      </w:pPr>
      <w:r>
        <w:rPr>
          <w:rFonts w:ascii="Arial" w:hAnsi="Arial" w:cs="Arial"/>
          <w:b/>
          <w:bCs/>
          <w:sz w:val="24"/>
          <w:szCs w:val="24"/>
        </w:rPr>
        <w:t>Word count:</w:t>
      </w:r>
    </w:p>
    <w:p w14:paraId="60F25F9D" w14:textId="61350B80" w:rsidR="009D0A4B" w:rsidRDefault="00AE10C1" w:rsidP="00A94CC4">
      <w:pPr>
        <w:jc w:val="center"/>
        <w:rPr>
          <w:rFonts w:ascii="Arial" w:hAnsi="Arial" w:cs="Arial"/>
          <w:b/>
          <w:bCs/>
          <w:sz w:val="24"/>
          <w:szCs w:val="24"/>
        </w:rPr>
      </w:pPr>
      <w:r>
        <w:rPr>
          <w:rFonts w:ascii="Arial" w:hAnsi="Arial" w:cs="Arial"/>
          <w:b/>
          <w:bCs/>
          <w:sz w:val="24"/>
          <w:szCs w:val="24"/>
        </w:rPr>
        <w:t>2107</w:t>
      </w:r>
    </w:p>
    <w:p w14:paraId="226C7B19" w14:textId="70373E81" w:rsidR="001C6221" w:rsidRDefault="001C6221" w:rsidP="00A94CC4">
      <w:pPr>
        <w:jc w:val="center"/>
        <w:rPr>
          <w:rFonts w:ascii="Arial" w:hAnsi="Arial" w:cs="Arial"/>
          <w:b/>
          <w:bCs/>
          <w:sz w:val="24"/>
          <w:szCs w:val="24"/>
        </w:rPr>
      </w:pPr>
    </w:p>
    <w:p w14:paraId="1265D48D" w14:textId="77777777" w:rsidR="001C6221" w:rsidRDefault="001C6221">
      <w:pPr>
        <w:rPr>
          <w:rFonts w:ascii="Arial" w:hAnsi="Arial" w:cs="Arial"/>
          <w:b/>
          <w:bCs/>
          <w:sz w:val="24"/>
          <w:szCs w:val="24"/>
        </w:rPr>
      </w:pPr>
      <w:r>
        <w:rPr>
          <w:rFonts w:ascii="Arial" w:hAnsi="Arial" w:cs="Arial"/>
          <w:b/>
          <w:bCs/>
          <w:sz w:val="24"/>
          <w:szCs w:val="24"/>
        </w:rPr>
        <w:br w:type="page"/>
      </w:r>
    </w:p>
    <w:p w14:paraId="0B5FAB31" w14:textId="686CA141" w:rsidR="00A94CC4" w:rsidRDefault="001C6221" w:rsidP="00A94CC4">
      <w:pPr>
        <w:jc w:val="center"/>
        <w:rPr>
          <w:rFonts w:ascii="Arial" w:hAnsi="Arial" w:cs="Arial"/>
          <w:b/>
          <w:bCs/>
          <w:sz w:val="24"/>
          <w:szCs w:val="24"/>
        </w:rPr>
      </w:pPr>
      <w:r>
        <w:rPr>
          <w:rFonts w:ascii="Arial" w:hAnsi="Arial" w:cs="Arial"/>
          <w:b/>
          <w:bCs/>
          <w:sz w:val="24"/>
          <w:szCs w:val="24"/>
        </w:rPr>
        <w:lastRenderedPageBreak/>
        <w:t>Content page:</w:t>
      </w:r>
    </w:p>
    <w:p w14:paraId="7BEFFF07" w14:textId="77777777" w:rsidR="001C6221" w:rsidRDefault="001C6221" w:rsidP="00A94CC4">
      <w:pPr>
        <w:jc w:val="center"/>
        <w:rPr>
          <w:rFonts w:ascii="Arial" w:hAnsi="Arial" w:cs="Arial"/>
          <w:b/>
          <w:bCs/>
          <w:sz w:val="24"/>
          <w:szCs w:val="24"/>
        </w:rPr>
      </w:pPr>
    </w:p>
    <w:p w14:paraId="41C72647" w14:textId="77777777" w:rsidR="001C6221" w:rsidRDefault="001C6221" w:rsidP="00A94CC4">
      <w:pPr>
        <w:jc w:val="center"/>
        <w:rPr>
          <w:rFonts w:ascii="Arial" w:hAnsi="Arial" w:cs="Arial"/>
          <w:b/>
          <w:bCs/>
          <w:sz w:val="24"/>
          <w:szCs w:val="24"/>
        </w:rPr>
      </w:pPr>
    </w:p>
    <w:p w14:paraId="3E3A1EAD" w14:textId="266CEAFF" w:rsidR="001C6221" w:rsidRPr="001C6221" w:rsidRDefault="001C6221" w:rsidP="001C6221">
      <w:pPr>
        <w:pStyle w:val="Heading1"/>
      </w:pPr>
      <w:r>
        <w:t>Introduction and Background</w:t>
      </w:r>
    </w:p>
    <w:p w14:paraId="72F196B0" w14:textId="77777777" w:rsidR="001C6221" w:rsidRPr="001C6221" w:rsidRDefault="001C6221" w:rsidP="001C6221"/>
    <w:p w14:paraId="0BF05318" w14:textId="79547354" w:rsidR="00AE10C1" w:rsidRPr="00AE10C1" w:rsidRDefault="00AE10C1" w:rsidP="001C6221">
      <w:pPr>
        <w:pStyle w:val="ListParagraph"/>
        <w:numPr>
          <w:ilvl w:val="0"/>
          <w:numId w:val="2"/>
        </w:numPr>
      </w:pPr>
      <w:r>
        <w:rPr>
          <w:rFonts w:ascii="Arial" w:hAnsi="Arial" w:cs="Arial"/>
          <w:b/>
          <w:bCs/>
          <w:sz w:val="24"/>
          <w:szCs w:val="24"/>
        </w:rPr>
        <w:t>Executive Summary</w:t>
      </w:r>
    </w:p>
    <w:p w14:paraId="2A6E5C43" w14:textId="77777777" w:rsidR="00AE10C1" w:rsidRPr="00AE10C1" w:rsidRDefault="00AE10C1" w:rsidP="00AE10C1">
      <w:pPr>
        <w:pStyle w:val="ListParagraph"/>
      </w:pPr>
    </w:p>
    <w:p w14:paraId="2AEDE0B7" w14:textId="0EF5EF77" w:rsidR="001C6221" w:rsidRPr="001C6221" w:rsidRDefault="001C6221" w:rsidP="001C6221">
      <w:pPr>
        <w:pStyle w:val="ListParagraph"/>
        <w:numPr>
          <w:ilvl w:val="0"/>
          <w:numId w:val="2"/>
        </w:numPr>
      </w:pPr>
      <w:r>
        <w:rPr>
          <w:rFonts w:ascii="Arial" w:hAnsi="Arial" w:cs="Arial"/>
          <w:b/>
          <w:bCs/>
          <w:sz w:val="24"/>
          <w:szCs w:val="24"/>
        </w:rPr>
        <w:t>Brief overview of Grand Horizon Hotel</w:t>
      </w:r>
    </w:p>
    <w:p w14:paraId="4755599E" w14:textId="77777777" w:rsidR="001C6221" w:rsidRPr="001C6221" w:rsidRDefault="001C6221" w:rsidP="001C6221">
      <w:pPr>
        <w:pStyle w:val="ListParagraph"/>
      </w:pPr>
    </w:p>
    <w:p w14:paraId="14C49F86" w14:textId="5683711C" w:rsidR="001C6221" w:rsidRDefault="001C6221" w:rsidP="001C6221">
      <w:pPr>
        <w:pStyle w:val="ListParagraph"/>
        <w:numPr>
          <w:ilvl w:val="0"/>
          <w:numId w:val="2"/>
        </w:numPr>
      </w:pPr>
      <w:r>
        <w:rPr>
          <w:rFonts w:ascii="Arial" w:hAnsi="Arial" w:cs="Arial"/>
          <w:b/>
          <w:bCs/>
          <w:sz w:val="24"/>
          <w:szCs w:val="24"/>
        </w:rPr>
        <w:t>Identification of external challenges</w:t>
      </w:r>
    </w:p>
    <w:p w14:paraId="3AD1916C" w14:textId="77777777" w:rsidR="001C6221" w:rsidRPr="001C6221" w:rsidRDefault="001C6221" w:rsidP="001C6221">
      <w:pPr>
        <w:pStyle w:val="ListParagraph"/>
      </w:pPr>
    </w:p>
    <w:p w14:paraId="30C01F8B" w14:textId="68F90B13" w:rsidR="001C6221" w:rsidRPr="001C6221" w:rsidRDefault="001C6221" w:rsidP="001C6221">
      <w:pPr>
        <w:pStyle w:val="ListParagraph"/>
        <w:numPr>
          <w:ilvl w:val="0"/>
          <w:numId w:val="2"/>
        </w:numPr>
      </w:pPr>
      <w:r>
        <w:rPr>
          <w:rFonts w:ascii="Arial" w:hAnsi="Arial" w:cs="Arial"/>
          <w:b/>
          <w:bCs/>
          <w:sz w:val="24"/>
          <w:szCs w:val="24"/>
        </w:rPr>
        <w:t>Issues related to employee retention</w:t>
      </w:r>
    </w:p>
    <w:p w14:paraId="5F7D9C66" w14:textId="3CBDE9F5" w:rsidR="001C6221" w:rsidRDefault="001C6221" w:rsidP="001C6221">
      <w:pPr>
        <w:pStyle w:val="Heading1"/>
      </w:pPr>
      <w:r>
        <w:t>Discussion/Literature</w:t>
      </w:r>
    </w:p>
    <w:p w14:paraId="12B2A809" w14:textId="77777777" w:rsidR="001C6221" w:rsidRPr="001C6221" w:rsidRDefault="001C6221" w:rsidP="001C6221"/>
    <w:p w14:paraId="70443139" w14:textId="59182B39" w:rsidR="001C6221" w:rsidRPr="001C6221" w:rsidRDefault="001C6221" w:rsidP="001C6221">
      <w:pPr>
        <w:pStyle w:val="ListParagraph"/>
        <w:numPr>
          <w:ilvl w:val="0"/>
          <w:numId w:val="3"/>
        </w:numPr>
      </w:pPr>
      <w:r>
        <w:rPr>
          <w:rFonts w:ascii="Arial" w:hAnsi="Arial" w:cs="Arial"/>
          <w:b/>
          <w:bCs/>
          <w:sz w:val="24"/>
          <w:szCs w:val="24"/>
        </w:rPr>
        <w:t>Summary of existing research</w:t>
      </w:r>
    </w:p>
    <w:p w14:paraId="41F82997" w14:textId="77777777" w:rsidR="001C6221" w:rsidRPr="001C6221" w:rsidRDefault="001C6221" w:rsidP="001C6221">
      <w:pPr>
        <w:pStyle w:val="ListParagraph"/>
      </w:pPr>
    </w:p>
    <w:p w14:paraId="197B8515" w14:textId="06FD82AE" w:rsidR="001C6221" w:rsidRDefault="001C6221" w:rsidP="001C6221">
      <w:pPr>
        <w:pStyle w:val="ListParagraph"/>
        <w:numPr>
          <w:ilvl w:val="0"/>
          <w:numId w:val="3"/>
        </w:numPr>
      </w:pPr>
      <w:r>
        <w:rPr>
          <w:rFonts w:ascii="Arial" w:hAnsi="Arial" w:cs="Arial"/>
          <w:b/>
          <w:bCs/>
          <w:sz w:val="24"/>
          <w:szCs w:val="24"/>
        </w:rPr>
        <w:t>Impact of external factors on retention</w:t>
      </w:r>
    </w:p>
    <w:p w14:paraId="3C335CCA" w14:textId="77777777" w:rsidR="001C6221" w:rsidRPr="001C6221" w:rsidRDefault="001C6221" w:rsidP="001C6221">
      <w:pPr>
        <w:pStyle w:val="ListParagraph"/>
      </w:pPr>
    </w:p>
    <w:p w14:paraId="50AD3514" w14:textId="25F0E3C5" w:rsidR="001C6221" w:rsidRPr="00BC081B" w:rsidRDefault="001C6221" w:rsidP="001C6221">
      <w:pPr>
        <w:pStyle w:val="ListParagraph"/>
        <w:numPr>
          <w:ilvl w:val="0"/>
          <w:numId w:val="3"/>
        </w:numPr>
      </w:pPr>
      <w:r>
        <w:rPr>
          <w:rFonts w:ascii="Arial" w:hAnsi="Arial" w:cs="Arial"/>
          <w:b/>
          <w:bCs/>
          <w:sz w:val="24"/>
          <w:szCs w:val="24"/>
        </w:rPr>
        <w:t>Industry examples and potential solutions</w:t>
      </w:r>
    </w:p>
    <w:p w14:paraId="7071B31E" w14:textId="77777777" w:rsidR="00BC081B" w:rsidRDefault="00BC081B" w:rsidP="00BC081B">
      <w:pPr>
        <w:pStyle w:val="ListParagraph"/>
      </w:pPr>
    </w:p>
    <w:p w14:paraId="74AB7342" w14:textId="2E4E9BC0" w:rsidR="00BC081B" w:rsidRPr="001C6221" w:rsidRDefault="00BC081B" w:rsidP="001C6221">
      <w:pPr>
        <w:pStyle w:val="ListParagraph"/>
        <w:numPr>
          <w:ilvl w:val="0"/>
          <w:numId w:val="3"/>
        </w:numPr>
      </w:pPr>
      <w:r>
        <w:rPr>
          <w:rFonts w:ascii="Arial" w:hAnsi="Arial" w:cs="Arial"/>
          <w:b/>
          <w:bCs/>
          <w:sz w:val="24"/>
          <w:szCs w:val="24"/>
        </w:rPr>
        <w:t xml:space="preserve">Integration of </w:t>
      </w:r>
      <w:r w:rsidR="00B6729A">
        <w:rPr>
          <w:rFonts w:ascii="Arial" w:hAnsi="Arial" w:cs="Arial"/>
          <w:b/>
          <w:bCs/>
          <w:sz w:val="24"/>
          <w:szCs w:val="24"/>
        </w:rPr>
        <w:t>a</w:t>
      </w:r>
      <w:r>
        <w:rPr>
          <w:rFonts w:ascii="Arial" w:hAnsi="Arial" w:cs="Arial"/>
          <w:b/>
          <w:bCs/>
          <w:sz w:val="24"/>
          <w:szCs w:val="24"/>
        </w:rPr>
        <w:t>rtific</w:t>
      </w:r>
      <w:r w:rsidR="00B6729A">
        <w:rPr>
          <w:rFonts w:ascii="Arial" w:hAnsi="Arial" w:cs="Arial"/>
          <w:b/>
          <w:bCs/>
          <w:sz w:val="24"/>
          <w:szCs w:val="24"/>
        </w:rPr>
        <w:t>i</w:t>
      </w:r>
      <w:r>
        <w:rPr>
          <w:rFonts w:ascii="Arial" w:hAnsi="Arial" w:cs="Arial"/>
          <w:b/>
          <w:bCs/>
          <w:sz w:val="24"/>
          <w:szCs w:val="24"/>
        </w:rPr>
        <w:t>al intelligence</w:t>
      </w:r>
    </w:p>
    <w:p w14:paraId="07CA43CF" w14:textId="77777777" w:rsidR="001C6221" w:rsidRDefault="001C6221" w:rsidP="001C6221">
      <w:pPr>
        <w:pStyle w:val="ListParagraph"/>
      </w:pPr>
    </w:p>
    <w:p w14:paraId="715C94ED" w14:textId="7E529228" w:rsidR="001C6221" w:rsidRDefault="001C6221" w:rsidP="001C6221">
      <w:pPr>
        <w:pStyle w:val="Heading1"/>
      </w:pPr>
      <w:r>
        <w:t>Evaluation and Conclusion</w:t>
      </w:r>
    </w:p>
    <w:p w14:paraId="52502ADD" w14:textId="77777777" w:rsidR="001C6221" w:rsidRPr="001C6221" w:rsidRDefault="001C6221" w:rsidP="001C6221"/>
    <w:p w14:paraId="525F88B4" w14:textId="1082C254" w:rsidR="001C6221" w:rsidRPr="001C6221" w:rsidRDefault="001C6221" w:rsidP="001C6221">
      <w:pPr>
        <w:pStyle w:val="ListParagraph"/>
        <w:numPr>
          <w:ilvl w:val="0"/>
          <w:numId w:val="4"/>
        </w:numPr>
        <w:rPr>
          <w:b/>
          <w:bCs/>
        </w:rPr>
      </w:pPr>
      <w:r w:rsidRPr="001C6221">
        <w:rPr>
          <w:rFonts w:ascii="Arial" w:hAnsi="Arial" w:cs="Arial"/>
          <w:b/>
          <w:bCs/>
          <w:sz w:val="24"/>
          <w:szCs w:val="24"/>
        </w:rPr>
        <w:t>Summarizing findings</w:t>
      </w:r>
    </w:p>
    <w:p w14:paraId="59300BB6" w14:textId="77777777" w:rsidR="001C6221" w:rsidRPr="001C6221" w:rsidRDefault="001C6221" w:rsidP="001C6221">
      <w:pPr>
        <w:pStyle w:val="ListParagraph"/>
        <w:rPr>
          <w:b/>
          <w:bCs/>
        </w:rPr>
      </w:pPr>
    </w:p>
    <w:p w14:paraId="308D274D" w14:textId="4760C491" w:rsidR="001C6221" w:rsidRPr="001C6221" w:rsidRDefault="001C6221" w:rsidP="001C6221">
      <w:pPr>
        <w:pStyle w:val="ListParagraph"/>
        <w:numPr>
          <w:ilvl w:val="0"/>
          <w:numId w:val="4"/>
        </w:numPr>
        <w:rPr>
          <w:b/>
          <w:bCs/>
        </w:rPr>
      </w:pPr>
      <w:r>
        <w:rPr>
          <w:rFonts w:ascii="Arial" w:hAnsi="Arial" w:cs="Arial"/>
          <w:b/>
          <w:bCs/>
          <w:sz w:val="24"/>
          <w:szCs w:val="24"/>
        </w:rPr>
        <w:t>Implications and recommendations</w:t>
      </w:r>
    </w:p>
    <w:p w14:paraId="20E5F24D" w14:textId="77777777" w:rsidR="001C6221" w:rsidRPr="001C6221" w:rsidRDefault="001C6221" w:rsidP="001C6221">
      <w:pPr>
        <w:pStyle w:val="ListParagraph"/>
        <w:rPr>
          <w:b/>
          <w:bCs/>
        </w:rPr>
      </w:pPr>
    </w:p>
    <w:p w14:paraId="5CBC749A" w14:textId="4EEA2F68" w:rsidR="001C6221" w:rsidRDefault="001C6221" w:rsidP="001C6221">
      <w:pPr>
        <w:pStyle w:val="ListParagraph"/>
        <w:numPr>
          <w:ilvl w:val="0"/>
          <w:numId w:val="4"/>
        </w:numPr>
        <w:rPr>
          <w:rFonts w:ascii="Arial" w:hAnsi="Arial" w:cs="Arial"/>
          <w:b/>
          <w:bCs/>
          <w:sz w:val="24"/>
          <w:szCs w:val="24"/>
        </w:rPr>
      </w:pPr>
      <w:r>
        <w:rPr>
          <w:rFonts w:ascii="Arial" w:hAnsi="Arial" w:cs="Arial"/>
          <w:b/>
          <w:bCs/>
          <w:sz w:val="24"/>
          <w:szCs w:val="24"/>
        </w:rPr>
        <w:t>Conclusion</w:t>
      </w:r>
    </w:p>
    <w:p w14:paraId="2A5AE649" w14:textId="7C21E437" w:rsidR="00AE10C1" w:rsidRDefault="001C6221" w:rsidP="00AE10C1">
      <w:pPr>
        <w:rPr>
          <w:rFonts w:ascii="Arial" w:hAnsi="Arial" w:cs="Arial"/>
          <w:b/>
          <w:bCs/>
          <w:sz w:val="24"/>
          <w:szCs w:val="24"/>
        </w:rPr>
      </w:pPr>
      <w:r>
        <w:rPr>
          <w:rFonts w:ascii="Arial" w:hAnsi="Arial" w:cs="Arial"/>
          <w:b/>
          <w:bCs/>
          <w:sz w:val="24"/>
          <w:szCs w:val="24"/>
        </w:rPr>
        <w:br w:type="page"/>
      </w:r>
      <w:bookmarkStart w:id="0" w:name="_Hlk150784423"/>
      <w:bookmarkStart w:id="1" w:name="_Hlk150784265"/>
    </w:p>
    <w:p w14:paraId="607F4E91" w14:textId="77777777" w:rsidR="00AE10C1" w:rsidRDefault="00AE10C1" w:rsidP="00AE10C1">
      <w:pPr>
        <w:jc w:val="both"/>
        <w:rPr>
          <w:rFonts w:ascii="Arial" w:hAnsi="Arial" w:cs="Arial"/>
          <w:b/>
          <w:bCs/>
          <w:sz w:val="24"/>
          <w:szCs w:val="24"/>
        </w:rPr>
      </w:pPr>
      <w:r>
        <w:rPr>
          <w:rFonts w:ascii="Arial" w:hAnsi="Arial" w:cs="Arial"/>
          <w:b/>
          <w:bCs/>
          <w:sz w:val="24"/>
          <w:szCs w:val="24"/>
        </w:rPr>
        <w:lastRenderedPageBreak/>
        <w:t>Executive Summary:</w:t>
      </w:r>
    </w:p>
    <w:p w14:paraId="43B3F7E5" w14:textId="77777777" w:rsidR="00AE10C1" w:rsidRPr="00AE10C1" w:rsidRDefault="00AE10C1" w:rsidP="00AE10C1">
      <w:pPr>
        <w:spacing w:line="360" w:lineRule="auto"/>
        <w:jc w:val="both"/>
        <w:rPr>
          <w:rFonts w:ascii="Arial" w:hAnsi="Arial" w:cs="Arial"/>
          <w:sz w:val="24"/>
          <w:szCs w:val="24"/>
        </w:rPr>
      </w:pPr>
      <w:r w:rsidRPr="00AE10C1">
        <w:rPr>
          <w:rFonts w:ascii="Arial" w:hAnsi="Arial" w:cs="Arial"/>
          <w:sz w:val="24"/>
          <w:szCs w:val="24"/>
        </w:rPr>
        <w:t>The hospitality industry, including well-known institutions such as the Grand Horizon Hotel, faces significant challenges from external factors such as the integration of artificial intelligence (AI) and the impending wave of retirements. This research proposal delves into the complexity of these challenges and offers viable insights to effectively address them.</w:t>
      </w:r>
    </w:p>
    <w:p w14:paraId="45843541" w14:textId="6A39EDAC" w:rsidR="00AE10C1" w:rsidRDefault="00AE10C1" w:rsidP="00AE10C1">
      <w:pPr>
        <w:spacing w:line="360" w:lineRule="auto"/>
        <w:jc w:val="both"/>
        <w:rPr>
          <w:rFonts w:ascii="Arial" w:hAnsi="Arial" w:cs="Arial"/>
          <w:sz w:val="24"/>
          <w:szCs w:val="24"/>
        </w:rPr>
      </w:pPr>
      <w:r w:rsidRPr="00AE10C1">
        <w:rPr>
          <w:rFonts w:ascii="Arial" w:hAnsi="Arial" w:cs="Arial"/>
          <w:sz w:val="24"/>
          <w:szCs w:val="24"/>
        </w:rPr>
        <w:t>Integrating AI into hotel operations presents both opportunities and challenges. While AI promises operational efficiency, there are concerns about its potential impact on human roles. At Grand Horizon Hotel, maintaining the balance between technological advancements and personalized guest experiences is crucial.</w:t>
      </w:r>
    </w:p>
    <w:p w14:paraId="3FA30F0A" w14:textId="77777777" w:rsidR="00AE10C1" w:rsidRPr="00AE10C1" w:rsidRDefault="00AE10C1" w:rsidP="00AE10C1">
      <w:pPr>
        <w:spacing w:line="360" w:lineRule="auto"/>
        <w:jc w:val="both"/>
        <w:rPr>
          <w:rFonts w:ascii="Arial" w:hAnsi="Arial" w:cs="Arial"/>
          <w:sz w:val="24"/>
          <w:szCs w:val="24"/>
        </w:rPr>
      </w:pPr>
      <w:r w:rsidRPr="00AE10C1">
        <w:rPr>
          <w:rFonts w:ascii="Arial" w:hAnsi="Arial" w:cs="Arial"/>
          <w:sz w:val="24"/>
          <w:szCs w:val="24"/>
        </w:rPr>
        <w:t>In addition, the impending wave of retirements poses a challenge in terms of knowledge transfer and talent retention. Strategies such as sound succession planning and talent development are essential to mitigate disruption and retain valuable expertise within the organisation.</w:t>
      </w:r>
    </w:p>
    <w:p w14:paraId="34244201" w14:textId="6D84CD72" w:rsidR="00AE10C1" w:rsidRDefault="00AE10C1" w:rsidP="00AE10C1">
      <w:pPr>
        <w:spacing w:line="360" w:lineRule="auto"/>
        <w:jc w:val="both"/>
        <w:rPr>
          <w:rFonts w:ascii="Arial" w:hAnsi="Arial" w:cs="Arial"/>
          <w:sz w:val="24"/>
          <w:szCs w:val="24"/>
        </w:rPr>
      </w:pPr>
      <w:r w:rsidRPr="00AE10C1">
        <w:rPr>
          <w:rFonts w:ascii="Arial" w:hAnsi="Arial" w:cs="Arial"/>
          <w:sz w:val="24"/>
          <w:szCs w:val="24"/>
        </w:rPr>
        <w:t>Drawing on existing research and industry examples, this proposal recommends specific strategies for Grand Horizon Hotel. These include investing in comprehensive training programs to upskill staff in AI technologies, implementing succession planning initiatives, and prioritizing employee wellness and career development to improve retention rates.</w:t>
      </w:r>
    </w:p>
    <w:p w14:paraId="62E8CD88" w14:textId="3178E971" w:rsidR="00AE10C1" w:rsidRPr="00AE10C1" w:rsidRDefault="00AE10C1" w:rsidP="00AE10C1">
      <w:pPr>
        <w:spacing w:line="360" w:lineRule="auto"/>
        <w:jc w:val="both"/>
        <w:rPr>
          <w:rFonts w:ascii="Arial" w:hAnsi="Arial" w:cs="Arial"/>
          <w:sz w:val="24"/>
          <w:szCs w:val="24"/>
        </w:rPr>
      </w:pPr>
      <w:r w:rsidRPr="00AE10C1">
        <w:rPr>
          <w:rFonts w:ascii="Arial" w:hAnsi="Arial" w:cs="Arial"/>
          <w:sz w:val="24"/>
          <w:szCs w:val="24"/>
        </w:rPr>
        <w:t>By proactively addressing these challenges and adopting strategic recommendations, Grand Horizon Hotel can position itself as an industry leader, navigating the evolving hospitality industry landscape with resilience and excellence. This research serves as a strategic compass, guiding the hotel into a future where innovation and tradition coexist harmoniously, ensuring continued success and prominence in the industry.</w:t>
      </w:r>
    </w:p>
    <w:p w14:paraId="6D5B6778" w14:textId="3473FB60" w:rsidR="00AE10C1" w:rsidRDefault="00AE10C1" w:rsidP="00AE10C1">
      <w:pPr>
        <w:jc w:val="both"/>
        <w:rPr>
          <w:rFonts w:ascii="Arial" w:hAnsi="Arial" w:cs="Arial"/>
          <w:b/>
          <w:bCs/>
          <w:sz w:val="24"/>
          <w:szCs w:val="24"/>
        </w:rPr>
      </w:pPr>
      <w:r>
        <w:rPr>
          <w:rFonts w:ascii="Arial" w:hAnsi="Arial" w:cs="Arial"/>
          <w:b/>
          <w:bCs/>
          <w:sz w:val="24"/>
          <w:szCs w:val="24"/>
        </w:rPr>
        <w:br w:type="page"/>
      </w:r>
    </w:p>
    <w:p w14:paraId="54C31B5C" w14:textId="7C413A02" w:rsidR="0090745D" w:rsidRPr="0090745D" w:rsidRDefault="0090745D" w:rsidP="0090745D">
      <w:pPr>
        <w:spacing w:line="360" w:lineRule="auto"/>
        <w:rPr>
          <w:rFonts w:ascii="Arial" w:hAnsi="Arial" w:cs="Arial"/>
          <w:b/>
          <w:bCs/>
          <w:sz w:val="24"/>
          <w:szCs w:val="24"/>
        </w:rPr>
      </w:pPr>
      <w:r>
        <w:rPr>
          <w:rFonts w:ascii="Arial" w:hAnsi="Arial" w:cs="Arial"/>
          <w:b/>
          <w:bCs/>
          <w:sz w:val="24"/>
          <w:szCs w:val="24"/>
        </w:rPr>
        <w:lastRenderedPageBreak/>
        <w:t>1.</w:t>
      </w:r>
      <w:r w:rsidRPr="0090745D">
        <w:rPr>
          <w:rFonts w:ascii="Arial" w:hAnsi="Arial" w:cs="Arial"/>
          <w:b/>
          <w:bCs/>
          <w:sz w:val="24"/>
          <w:szCs w:val="24"/>
        </w:rPr>
        <w:t>Introduction:</w:t>
      </w:r>
    </w:p>
    <w:p w14:paraId="4CF3218E" w14:textId="0D09CC5A" w:rsidR="0090745D" w:rsidRDefault="0090745D" w:rsidP="0090745D">
      <w:pPr>
        <w:pStyle w:val="ListParagraph"/>
        <w:spacing w:line="360" w:lineRule="auto"/>
        <w:ind w:left="360"/>
        <w:jc w:val="both"/>
        <w:rPr>
          <w:rFonts w:ascii="Arial" w:hAnsi="Arial" w:cs="Arial"/>
          <w:sz w:val="24"/>
          <w:szCs w:val="24"/>
        </w:rPr>
      </w:pPr>
      <w:r w:rsidRPr="0090745D">
        <w:rPr>
          <w:rFonts w:ascii="Arial" w:hAnsi="Arial" w:cs="Arial"/>
          <w:sz w:val="24"/>
          <w:szCs w:val="24"/>
        </w:rPr>
        <w:t>The hotel selected for this research proposal is the "Grand Horizon Hotel", a renowned hotel known for its luxurious accommodations and exceptional customer service. This proposal aims to address the pressing external challenges facing the hotel industry, focusing on the AI and retirement wave and their influence on employee recruitment and retention.</w:t>
      </w:r>
    </w:p>
    <w:p w14:paraId="2E5731AE" w14:textId="5369BD91" w:rsidR="0090745D" w:rsidRDefault="0090745D" w:rsidP="0090745D">
      <w:pPr>
        <w:pStyle w:val="ListParagraph"/>
        <w:spacing w:line="360" w:lineRule="auto"/>
        <w:ind w:left="360"/>
        <w:jc w:val="both"/>
        <w:rPr>
          <w:rFonts w:ascii="Arial" w:hAnsi="Arial" w:cs="Arial"/>
          <w:sz w:val="24"/>
          <w:szCs w:val="24"/>
        </w:rPr>
      </w:pPr>
      <w:r w:rsidRPr="0090745D">
        <w:rPr>
          <w:rFonts w:ascii="Arial" w:hAnsi="Arial" w:cs="Arial"/>
          <w:sz w:val="24"/>
          <w:szCs w:val="24"/>
        </w:rPr>
        <w:t>Current challenges in the hospitality industry, such as the integration of artificial intelligence and the retirement wave, have substantial implications for workforce dynamics. Factors affecting retention at Grand Horizon Hotel include potential staffing shortages, inappropriate training and managerial issues. Recognizing these challenges is crucial to developing effective recruitment and retention strategies.</w:t>
      </w:r>
    </w:p>
    <w:p w14:paraId="5D52EC87" w14:textId="77777777" w:rsidR="0090745D" w:rsidRDefault="0090745D" w:rsidP="0090745D">
      <w:pPr>
        <w:pStyle w:val="ListParagraph"/>
        <w:spacing w:line="360" w:lineRule="auto"/>
        <w:ind w:left="360"/>
        <w:jc w:val="both"/>
        <w:rPr>
          <w:rFonts w:ascii="Arial" w:hAnsi="Arial" w:cs="Arial"/>
          <w:sz w:val="24"/>
          <w:szCs w:val="24"/>
        </w:rPr>
      </w:pPr>
    </w:p>
    <w:p w14:paraId="3B1F0711" w14:textId="013443F6" w:rsidR="0090745D" w:rsidRDefault="0090745D" w:rsidP="0090745D">
      <w:pPr>
        <w:pStyle w:val="ListParagraph"/>
        <w:spacing w:line="360" w:lineRule="auto"/>
        <w:ind w:left="360"/>
        <w:jc w:val="both"/>
        <w:rPr>
          <w:rFonts w:ascii="Arial" w:hAnsi="Arial" w:cs="Arial"/>
          <w:sz w:val="24"/>
          <w:szCs w:val="24"/>
        </w:rPr>
      </w:pPr>
      <w:r w:rsidRPr="0090745D">
        <w:rPr>
          <w:rFonts w:ascii="Arial" w:hAnsi="Arial" w:cs="Arial"/>
          <w:b/>
          <w:bCs/>
          <w:sz w:val="24"/>
          <w:szCs w:val="24"/>
        </w:rPr>
        <w:t>Industry Landscape:</w:t>
      </w:r>
      <w:r w:rsidRPr="0090745D">
        <w:rPr>
          <w:rFonts w:ascii="Arial" w:hAnsi="Arial" w:cs="Arial"/>
          <w:sz w:val="24"/>
          <w:szCs w:val="24"/>
        </w:rPr>
        <w:t xml:space="preserve"> In the evolving landscape of the hotel industry, Grand Horizon Hotel faces challenges with multiple sides that require strategic foresight and proactive adaptation. Two key challenges, the integration of automated intelligence (AI) and the retirement wave, have emerged as key touchpoints. The infusion of AI technologies and the impending wave of retirements are reshaping workforce dynamics, requiring a strategic response to ensure continued success and sustainability.</w:t>
      </w:r>
    </w:p>
    <w:p w14:paraId="37762205" w14:textId="77777777" w:rsidR="0090745D" w:rsidRDefault="0090745D" w:rsidP="0090745D">
      <w:pPr>
        <w:pStyle w:val="ListParagraph"/>
        <w:spacing w:line="360" w:lineRule="auto"/>
        <w:ind w:left="360"/>
        <w:jc w:val="both"/>
        <w:rPr>
          <w:rFonts w:ascii="Arial" w:hAnsi="Arial" w:cs="Arial"/>
          <w:sz w:val="24"/>
          <w:szCs w:val="24"/>
        </w:rPr>
      </w:pPr>
    </w:p>
    <w:p w14:paraId="5F699503" w14:textId="6BE7B823" w:rsidR="0090745D" w:rsidRDefault="0090745D" w:rsidP="0090745D">
      <w:pPr>
        <w:pStyle w:val="ListParagraph"/>
        <w:spacing w:line="360" w:lineRule="auto"/>
        <w:ind w:left="360"/>
        <w:jc w:val="both"/>
        <w:rPr>
          <w:rFonts w:ascii="Arial" w:hAnsi="Arial" w:cs="Arial"/>
          <w:sz w:val="24"/>
          <w:szCs w:val="24"/>
        </w:rPr>
      </w:pPr>
      <w:r w:rsidRPr="0090745D">
        <w:rPr>
          <w:rFonts w:ascii="Arial" w:hAnsi="Arial" w:cs="Arial"/>
          <w:b/>
          <w:bCs/>
          <w:sz w:val="24"/>
          <w:szCs w:val="24"/>
        </w:rPr>
        <w:t>Integrating AI:</w:t>
      </w:r>
      <w:r w:rsidRPr="0090745D">
        <w:rPr>
          <w:rFonts w:ascii="Arial" w:hAnsi="Arial" w:cs="Arial"/>
          <w:sz w:val="24"/>
          <w:szCs w:val="24"/>
        </w:rPr>
        <w:t xml:space="preserve"> The integration of artificial intelligence into hotel operations represents a major paradigm shift in the way services are delivered. From automated check-in processes to more predictive guest preferences, AI promises operational efficiency, but also raises concerns about the potential replacement of human roles. Grand Horizon Hotel must navigate this delicate balance between technological advancement and preserving the human touch that defines the essence of hospitality.</w:t>
      </w:r>
    </w:p>
    <w:p w14:paraId="11DB85E9" w14:textId="77777777" w:rsidR="0090745D" w:rsidRDefault="0090745D" w:rsidP="0090745D">
      <w:pPr>
        <w:pStyle w:val="ListParagraph"/>
        <w:spacing w:line="360" w:lineRule="auto"/>
        <w:ind w:left="360"/>
        <w:jc w:val="both"/>
        <w:rPr>
          <w:rFonts w:ascii="Arial" w:hAnsi="Arial" w:cs="Arial"/>
          <w:sz w:val="24"/>
          <w:szCs w:val="24"/>
        </w:rPr>
      </w:pPr>
    </w:p>
    <w:p w14:paraId="5CDA3B64" w14:textId="2B293D6C" w:rsidR="0090745D" w:rsidRDefault="0090745D" w:rsidP="0090745D">
      <w:pPr>
        <w:pStyle w:val="ListParagraph"/>
        <w:spacing w:line="360" w:lineRule="auto"/>
        <w:ind w:left="360"/>
        <w:jc w:val="both"/>
        <w:rPr>
          <w:rFonts w:ascii="Arial" w:hAnsi="Arial" w:cs="Arial"/>
          <w:sz w:val="24"/>
          <w:szCs w:val="24"/>
        </w:rPr>
      </w:pPr>
      <w:r w:rsidRPr="0090745D">
        <w:rPr>
          <w:rFonts w:ascii="Arial" w:hAnsi="Arial" w:cs="Arial"/>
          <w:b/>
          <w:bCs/>
          <w:sz w:val="24"/>
          <w:szCs w:val="24"/>
        </w:rPr>
        <w:t>Workforce Dynamics and Retention Challenges:</w:t>
      </w:r>
      <w:r w:rsidRPr="0090745D">
        <w:rPr>
          <w:rFonts w:ascii="Arial" w:hAnsi="Arial" w:cs="Arial"/>
          <w:sz w:val="24"/>
          <w:szCs w:val="24"/>
        </w:rPr>
        <w:t xml:space="preserve"> At Grand Horizon Hotel, challenges extend beyond the macro-economic landscape of the industry to the specifics of the organization. Potential staffing shortages are emerging, requiring a proactive approach to recruitment. Poor training mechanisms could compromise </w:t>
      </w:r>
      <w:r w:rsidRPr="0090745D">
        <w:rPr>
          <w:rFonts w:ascii="Arial" w:hAnsi="Arial" w:cs="Arial"/>
          <w:sz w:val="24"/>
          <w:szCs w:val="24"/>
        </w:rPr>
        <w:lastRenderedPageBreak/>
        <w:t>the adaptability of the workforce to emerging trends, while managerial issues can impact employee satisfaction and loyalty.</w:t>
      </w:r>
    </w:p>
    <w:p w14:paraId="0B892243" w14:textId="77777777" w:rsidR="0090745D" w:rsidRDefault="0090745D" w:rsidP="0090745D">
      <w:pPr>
        <w:pStyle w:val="ListParagraph"/>
        <w:spacing w:line="360" w:lineRule="auto"/>
        <w:ind w:left="360"/>
        <w:jc w:val="both"/>
        <w:rPr>
          <w:rFonts w:ascii="Arial" w:hAnsi="Arial" w:cs="Arial"/>
          <w:sz w:val="24"/>
          <w:szCs w:val="24"/>
        </w:rPr>
      </w:pPr>
    </w:p>
    <w:p w14:paraId="36B05B94" w14:textId="35C1DE63" w:rsidR="0090745D" w:rsidRDefault="0090745D" w:rsidP="0090745D">
      <w:pPr>
        <w:pStyle w:val="ListParagraph"/>
        <w:spacing w:line="360" w:lineRule="auto"/>
        <w:ind w:left="360"/>
        <w:jc w:val="both"/>
        <w:rPr>
          <w:rFonts w:ascii="Arial" w:hAnsi="Arial" w:cs="Arial"/>
          <w:sz w:val="24"/>
          <w:szCs w:val="24"/>
        </w:rPr>
      </w:pPr>
      <w:r w:rsidRPr="0090745D">
        <w:rPr>
          <w:rFonts w:ascii="Arial" w:hAnsi="Arial" w:cs="Arial"/>
          <w:b/>
          <w:bCs/>
          <w:sz w:val="24"/>
          <w:szCs w:val="24"/>
        </w:rPr>
        <w:t>Strategic recognition:</w:t>
      </w:r>
      <w:r w:rsidRPr="0090745D">
        <w:rPr>
          <w:rFonts w:ascii="Arial" w:hAnsi="Arial" w:cs="Arial"/>
          <w:sz w:val="24"/>
          <w:szCs w:val="24"/>
        </w:rPr>
        <w:t xml:space="preserve"> Recognising these challenges serves as a cornerstone for formulating specific and effective strategies. The Grand Horizon Hotel must recognize that successful recruitment and retention practices are essential not only to maintaining service quality, but also to sustaining a positive organizational culture. The hotel's commitment to excellence extends beyond the guest experience to embrace the well-being and professional development of its employees.</w:t>
      </w:r>
    </w:p>
    <w:p w14:paraId="697D3D3A" w14:textId="77777777" w:rsidR="0090745D" w:rsidRDefault="0090745D">
      <w:pPr>
        <w:rPr>
          <w:rFonts w:ascii="Arial" w:hAnsi="Arial" w:cs="Arial"/>
          <w:sz w:val="24"/>
          <w:szCs w:val="24"/>
        </w:rPr>
      </w:pPr>
      <w:r>
        <w:rPr>
          <w:rFonts w:ascii="Arial" w:hAnsi="Arial" w:cs="Arial"/>
          <w:sz w:val="24"/>
          <w:szCs w:val="24"/>
        </w:rPr>
        <w:br w:type="page"/>
      </w:r>
    </w:p>
    <w:p w14:paraId="7F2B289C" w14:textId="060F0A11" w:rsidR="0090745D" w:rsidRDefault="0090745D" w:rsidP="0090745D">
      <w:pPr>
        <w:pStyle w:val="ListParagraph"/>
        <w:spacing w:line="360" w:lineRule="auto"/>
        <w:ind w:left="360"/>
        <w:jc w:val="both"/>
        <w:rPr>
          <w:rFonts w:ascii="Arial" w:hAnsi="Arial" w:cs="Arial"/>
          <w:b/>
          <w:bCs/>
          <w:sz w:val="24"/>
          <w:szCs w:val="24"/>
        </w:rPr>
      </w:pPr>
      <w:r>
        <w:rPr>
          <w:rFonts w:ascii="Arial" w:hAnsi="Arial" w:cs="Arial"/>
          <w:b/>
          <w:bCs/>
          <w:sz w:val="24"/>
          <w:szCs w:val="24"/>
        </w:rPr>
        <w:lastRenderedPageBreak/>
        <w:t>2.Discussion</w:t>
      </w:r>
      <w:r w:rsidR="00584617">
        <w:rPr>
          <w:rFonts w:ascii="Arial" w:hAnsi="Arial" w:cs="Arial"/>
          <w:b/>
          <w:bCs/>
          <w:sz w:val="24"/>
          <w:szCs w:val="24"/>
        </w:rPr>
        <w:t xml:space="preserve"> / Literature:</w:t>
      </w:r>
    </w:p>
    <w:p w14:paraId="65935293" w14:textId="77777777" w:rsidR="0024676D" w:rsidRDefault="0024676D" w:rsidP="0090745D">
      <w:pPr>
        <w:pStyle w:val="ListParagraph"/>
        <w:spacing w:line="360" w:lineRule="auto"/>
        <w:ind w:left="360"/>
        <w:jc w:val="both"/>
        <w:rPr>
          <w:rFonts w:ascii="Arial" w:hAnsi="Arial" w:cs="Arial"/>
          <w:b/>
          <w:bCs/>
          <w:sz w:val="24"/>
          <w:szCs w:val="24"/>
        </w:rPr>
      </w:pPr>
    </w:p>
    <w:p w14:paraId="4715F297" w14:textId="4434B7F3" w:rsidR="00584617" w:rsidRDefault="00C96442" w:rsidP="0090745D">
      <w:pPr>
        <w:pStyle w:val="ListParagraph"/>
        <w:spacing w:line="360" w:lineRule="auto"/>
        <w:ind w:left="360"/>
        <w:jc w:val="both"/>
        <w:rPr>
          <w:rFonts w:ascii="Arial" w:hAnsi="Arial" w:cs="Arial"/>
          <w:sz w:val="24"/>
          <w:szCs w:val="24"/>
        </w:rPr>
      </w:pPr>
      <w:r>
        <w:rPr>
          <w:rFonts w:ascii="Arial" w:hAnsi="Arial" w:cs="Arial"/>
          <w:b/>
          <w:bCs/>
          <w:sz w:val="24"/>
          <w:szCs w:val="24"/>
        </w:rPr>
        <w:t>1.</w:t>
      </w:r>
      <w:r w:rsidR="00584617" w:rsidRPr="00584617">
        <w:rPr>
          <w:rFonts w:ascii="Arial" w:hAnsi="Arial" w:cs="Arial"/>
          <w:b/>
          <w:bCs/>
          <w:sz w:val="24"/>
          <w:szCs w:val="24"/>
        </w:rPr>
        <w:t>Summary of existing research:</w:t>
      </w:r>
      <w:r w:rsidR="00584617" w:rsidRPr="00584617">
        <w:rPr>
          <w:rFonts w:ascii="Arial" w:hAnsi="Arial" w:cs="Arial"/>
          <w:sz w:val="24"/>
          <w:szCs w:val="24"/>
        </w:rPr>
        <w:t xml:space="preserve"> Research on the impact of external challenges on employee recruitment and retention in the hospitality industry has identified several key trends such as Technological Advancements, Demographic Shifts, Proactive Measures, Flexible Work Arrangements and Environmental and Social Responsibility.</w:t>
      </w:r>
    </w:p>
    <w:p w14:paraId="31807D04" w14:textId="395EB930" w:rsidR="00584617" w:rsidRDefault="00584617" w:rsidP="00C96442">
      <w:pPr>
        <w:pStyle w:val="ListParagraph"/>
        <w:numPr>
          <w:ilvl w:val="1"/>
          <w:numId w:val="6"/>
        </w:numPr>
        <w:spacing w:line="360" w:lineRule="auto"/>
        <w:rPr>
          <w:rFonts w:ascii="Arial" w:hAnsi="Arial" w:cs="Arial"/>
          <w:b/>
          <w:bCs/>
          <w:sz w:val="24"/>
          <w:szCs w:val="24"/>
        </w:rPr>
      </w:pPr>
      <w:r w:rsidRPr="00584617">
        <w:rPr>
          <w:rFonts w:ascii="Arial" w:hAnsi="Arial" w:cs="Arial"/>
          <w:b/>
          <w:bCs/>
          <w:sz w:val="24"/>
          <w:szCs w:val="24"/>
        </w:rPr>
        <w:t>Technological Advancements:</w:t>
      </w:r>
    </w:p>
    <w:p w14:paraId="62EE0879" w14:textId="73C2748E" w:rsidR="00584617" w:rsidRPr="00584617" w:rsidRDefault="00584617" w:rsidP="00C96442">
      <w:pPr>
        <w:pStyle w:val="ListParagraph"/>
        <w:spacing w:line="360" w:lineRule="auto"/>
        <w:rPr>
          <w:rFonts w:ascii="Arial" w:hAnsi="Arial" w:cs="Arial"/>
          <w:sz w:val="24"/>
          <w:szCs w:val="24"/>
        </w:rPr>
      </w:pPr>
      <w:r w:rsidRPr="00584617">
        <w:rPr>
          <w:rFonts w:ascii="Arial" w:hAnsi="Arial" w:cs="Arial"/>
          <w:sz w:val="24"/>
          <w:szCs w:val="24"/>
        </w:rPr>
        <w:t>Digitisation and automation: Hotels are increasingly adopting technology to streamline operations. This includes the use of automated check-in systems, chatbots for guest services and data analytics for personalised guest experiences. Tech-savvy employees are in high demand, and hotels that embrace these advancements are more likely to attract and retain such talent.</w:t>
      </w:r>
    </w:p>
    <w:p w14:paraId="0F34DA1A" w14:textId="16CC5897" w:rsidR="00584617" w:rsidRDefault="00584617" w:rsidP="00C96442">
      <w:pPr>
        <w:spacing w:line="360" w:lineRule="auto"/>
        <w:ind w:left="360"/>
        <w:rPr>
          <w:rFonts w:ascii="Arial" w:hAnsi="Arial" w:cs="Arial"/>
          <w:b/>
          <w:bCs/>
          <w:sz w:val="24"/>
          <w:szCs w:val="24"/>
        </w:rPr>
      </w:pPr>
      <w:r w:rsidRPr="00584617">
        <w:rPr>
          <w:rFonts w:ascii="Arial" w:hAnsi="Arial" w:cs="Arial"/>
          <w:b/>
          <w:bCs/>
          <w:sz w:val="24"/>
          <w:szCs w:val="24"/>
        </w:rPr>
        <w:t>b) Demographic Shifts</w:t>
      </w:r>
      <w:r w:rsidR="00C96442">
        <w:rPr>
          <w:rFonts w:ascii="Arial" w:hAnsi="Arial" w:cs="Arial"/>
          <w:b/>
          <w:bCs/>
          <w:sz w:val="24"/>
          <w:szCs w:val="24"/>
        </w:rPr>
        <w:t>:</w:t>
      </w:r>
    </w:p>
    <w:p w14:paraId="7AB863BA" w14:textId="61CEEA32" w:rsidR="00C96442" w:rsidRDefault="00C96442" w:rsidP="00C96442">
      <w:pPr>
        <w:spacing w:line="360" w:lineRule="auto"/>
        <w:ind w:left="360"/>
        <w:jc w:val="both"/>
        <w:rPr>
          <w:rFonts w:ascii="Arial" w:hAnsi="Arial" w:cs="Arial"/>
          <w:sz w:val="24"/>
          <w:szCs w:val="24"/>
        </w:rPr>
      </w:pPr>
      <w:r w:rsidRPr="00C96442">
        <w:rPr>
          <w:rFonts w:ascii="Arial" w:hAnsi="Arial" w:cs="Arial"/>
          <w:sz w:val="24"/>
          <w:szCs w:val="24"/>
        </w:rPr>
        <w:t>Cultural diversity and inclusion: As the workforce becomes increasingly diverse, hotels recognise the importance of promoting an inclusive environment. Diversity and inclusion initiatives can increase employee satisfaction and retention. Hotels that actively promote diversity and offer cultural competency training are better positioned to attract and retain talent.</w:t>
      </w:r>
    </w:p>
    <w:p w14:paraId="2D9600AD" w14:textId="51E01387" w:rsidR="00C96442" w:rsidRPr="00C96442" w:rsidRDefault="00C96442" w:rsidP="00C96442">
      <w:pPr>
        <w:spacing w:line="360" w:lineRule="auto"/>
        <w:ind w:left="360"/>
        <w:rPr>
          <w:rFonts w:ascii="Arial" w:hAnsi="Arial" w:cs="Arial"/>
          <w:b/>
          <w:bCs/>
          <w:sz w:val="24"/>
          <w:szCs w:val="24"/>
        </w:rPr>
      </w:pPr>
      <w:r w:rsidRPr="00C96442">
        <w:rPr>
          <w:rFonts w:ascii="Arial" w:hAnsi="Arial" w:cs="Arial"/>
          <w:b/>
          <w:bCs/>
          <w:sz w:val="24"/>
          <w:szCs w:val="24"/>
        </w:rPr>
        <w:t>c) Proactive Measures</w:t>
      </w:r>
      <w:r>
        <w:rPr>
          <w:rFonts w:ascii="Arial" w:hAnsi="Arial" w:cs="Arial"/>
          <w:b/>
          <w:bCs/>
          <w:sz w:val="24"/>
          <w:szCs w:val="24"/>
        </w:rPr>
        <w:t>:</w:t>
      </w:r>
    </w:p>
    <w:p w14:paraId="1CC6B25F" w14:textId="01F33E42" w:rsidR="00C96442" w:rsidRDefault="00C96442" w:rsidP="00C96442">
      <w:pPr>
        <w:spacing w:line="360" w:lineRule="auto"/>
        <w:ind w:left="360"/>
        <w:jc w:val="both"/>
        <w:rPr>
          <w:rFonts w:ascii="Arial" w:hAnsi="Arial" w:cs="Arial"/>
          <w:sz w:val="24"/>
          <w:szCs w:val="24"/>
        </w:rPr>
      </w:pPr>
      <w:r w:rsidRPr="00C96442">
        <w:rPr>
          <w:rFonts w:ascii="Arial" w:hAnsi="Arial" w:cs="Arial"/>
          <w:sz w:val="24"/>
          <w:szCs w:val="24"/>
        </w:rPr>
        <w:t>Employee wellness programs: Recognizing the stressful nature of hospitality workplaces, some hotels are implementing wellness programs to support the physical and mental well-being of employees. These can include fitness facilities, mental health resources and initiatives to promote a healthy work-life balance.</w:t>
      </w:r>
    </w:p>
    <w:p w14:paraId="533D840A" w14:textId="28F16AE1" w:rsidR="00C96442" w:rsidRDefault="00C96442" w:rsidP="00C96442">
      <w:pPr>
        <w:spacing w:line="360" w:lineRule="auto"/>
        <w:ind w:left="360"/>
        <w:jc w:val="both"/>
        <w:rPr>
          <w:rFonts w:ascii="Arial" w:hAnsi="Arial" w:cs="Arial"/>
          <w:b/>
          <w:bCs/>
          <w:sz w:val="24"/>
          <w:szCs w:val="24"/>
        </w:rPr>
      </w:pPr>
      <w:r w:rsidRPr="00C96442">
        <w:rPr>
          <w:rFonts w:ascii="Arial" w:hAnsi="Arial" w:cs="Arial"/>
          <w:b/>
          <w:bCs/>
          <w:sz w:val="24"/>
          <w:szCs w:val="24"/>
        </w:rPr>
        <w:t>d) Flexible Work Arrangements</w:t>
      </w:r>
      <w:r>
        <w:rPr>
          <w:rFonts w:ascii="Arial" w:hAnsi="Arial" w:cs="Arial"/>
          <w:b/>
          <w:bCs/>
          <w:sz w:val="24"/>
          <w:szCs w:val="24"/>
        </w:rPr>
        <w:t>:</w:t>
      </w:r>
    </w:p>
    <w:p w14:paraId="5A5C5234" w14:textId="3C52FC89" w:rsidR="00C96442" w:rsidRDefault="00C96442" w:rsidP="00C96442">
      <w:pPr>
        <w:spacing w:line="360" w:lineRule="auto"/>
        <w:ind w:left="360"/>
        <w:jc w:val="both"/>
        <w:rPr>
          <w:rFonts w:ascii="Arial" w:hAnsi="Arial" w:cs="Arial"/>
          <w:sz w:val="24"/>
          <w:szCs w:val="24"/>
        </w:rPr>
      </w:pPr>
      <w:r w:rsidRPr="00C96442">
        <w:rPr>
          <w:rFonts w:ascii="Arial" w:hAnsi="Arial" w:cs="Arial"/>
          <w:sz w:val="24"/>
          <w:szCs w:val="24"/>
        </w:rPr>
        <w:t>Remote working options: the COVID-19 pandemic has accelerated the acceptance of remote working in various industries, including hospitality. Hotels that offer flexible working arrangements, such as remote working options or flexible scheduling, may have a competitive advantage in attracting and retaining employees who value a better work-life balance.</w:t>
      </w:r>
    </w:p>
    <w:p w14:paraId="0E5FFC8C" w14:textId="676C0ED2" w:rsidR="00C96442" w:rsidRDefault="00C96442" w:rsidP="00C96442">
      <w:pPr>
        <w:spacing w:line="360" w:lineRule="auto"/>
        <w:ind w:left="360"/>
        <w:jc w:val="both"/>
        <w:rPr>
          <w:rFonts w:ascii="Arial" w:hAnsi="Arial" w:cs="Arial"/>
          <w:b/>
          <w:bCs/>
          <w:sz w:val="24"/>
          <w:szCs w:val="24"/>
        </w:rPr>
      </w:pPr>
      <w:r w:rsidRPr="00C96442">
        <w:rPr>
          <w:rFonts w:ascii="Arial" w:hAnsi="Arial" w:cs="Arial"/>
          <w:b/>
          <w:bCs/>
          <w:sz w:val="24"/>
          <w:szCs w:val="24"/>
        </w:rPr>
        <w:t>e) Social Responsibility</w:t>
      </w:r>
      <w:r>
        <w:rPr>
          <w:rFonts w:ascii="Arial" w:hAnsi="Arial" w:cs="Arial"/>
          <w:b/>
          <w:bCs/>
          <w:sz w:val="24"/>
          <w:szCs w:val="24"/>
        </w:rPr>
        <w:t>:</w:t>
      </w:r>
    </w:p>
    <w:p w14:paraId="406C170B" w14:textId="6468D58E" w:rsidR="00C96442" w:rsidRDefault="00C96442" w:rsidP="00C96442">
      <w:pPr>
        <w:spacing w:line="360" w:lineRule="auto"/>
        <w:ind w:left="360"/>
        <w:jc w:val="both"/>
        <w:rPr>
          <w:rFonts w:ascii="Arial" w:hAnsi="Arial" w:cs="Arial"/>
          <w:sz w:val="24"/>
          <w:szCs w:val="24"/>
        </w:rPr>
      </w:pPr>
      <w:r w:rsidRPr="00C96442">
        <w:rPr>
          <w:rFonts w:ascii="Arial" w:hAnsi="Arial" w:cs="Arial"/>
          <w:sz w:val="24"/>
          <w:szCs w:val="24"/>
        </w:rPr>
        <w:lastRenderedPageBreak/>
        <w:t>Employees are increasingly attracted to companies that demonstrate a commitment to social and environmental responsibility. Hotels that implement sustainable practices, such as reducing waste and energy consumption, and engage in community outreach programs may be more attractive to socially conscious employers.</w:t>
      </w:r>
    </w:p>
    <w:p w14:paraId="334200C8" w14:textId="0DB6865A" w:rsidR="0020300C" w:rsidRPr="0020300C" w:rsidRDefault="0020300C" w:rsidP="0020300C">
      <w:pPr>
        <w:spacing w:line="360" w:lineRule="auto"/>
        <w:ind w:left="360"/>
        <w:jc w:val="both"/>
        <w:rPr>
          <w:rFonts w:ascii="Arial" w:hAnsi="Arial" w:cs="Arial"/>
          <w:b/>
          <w:bCs/>
          <w:sz w:val="24"/>
          <w:szCs w:val="24"/>
        </w:rPr>
      </w:pPr>
      <w:r>
        <w:rPr>
          <w:rFonts w:ascii="Arial" w:hAnsi="Arial" w:cs="Arial"/>
          <w:b/>
          <w:bCs/>
          <w:sz w:val="24"/>
          <w:szCs w:val="24"/>
        </w:rPr>
        <w:t>f)</w:t>
      </w:r>
      <w:r w:rsidRPr="0020300C">
        <w:t xml:space="preserve"> </w:t>
      </w:r>
      <w:r w:rsidRPr="0020300C">
        <w:rPr>
          <w:rFonts w:ascii="Arial" w:hAnsi="Arial" w:cs="Arial"/>
          <w:b/>
          <w:bCs/>
          <w:sz w:val="24"/>
          <w:szCs w:val="24"/>
        </w:rPr>
        <w:t>Significance of research:</w:t>
      </w:r>
    </w:p>
    <w:p w14:paraId="4D222A04" w14:textId="64592598" w:rsidR="0020300C" w:rsidRDefault="0020300C" w:rsidP="00453858">
      <w:pPr>
        <w:spacing w:line="360" w:lineRule="auto"/>
        <w:ind w:left="360"/>
        <w:jc w:val="both"/>
        <w:rPr>
          <w:rFonts w:ascii="Arial" w:hAnsi="Arial" w:cs="Arial"/>
          <w:sz w:val="24"/>
          <w:szCs w:val="24"/>
        </w:rPr>
      </w:pPr>
      <w:r w:rsidRPr="0020300C">
        <w:rPr>
          <w:rFonts w:ascii="Arial" w:hAnsi="Arial" w:cs="Arial"/>
          <w:sz w:val="24"/>
          <w:szCs w:val="24"/>
        </w:rPr>
        <w:t>This research proposal is critical to Grand Horizon Hotel, providing a roadmap for navigating the complexities of AI integration and the retirement wave. By understanding the external challenges and their internal ramifications, the hotel can proactively position itself as an industry leader, ensuring a seamless transition into a future where technological innovation and demographic shifts are redefining the landscape. The following sections of this proposal will dive deeper into the literature, industry examples and potential solutions to provide actionable insights for hotel leadership to ensure a prosperous and sustainable future.</w:t>
      </w:r>
    </w:p>
    <w:p w14:paraId="7A040F47" w14:textId="77777777" w:rsidR="00453858" w:rsidRPr="00453858" w:rsidRDefault="00453858" w:rsidP="00453858">
      <w:pPr>
        <w:spacing w:line="360" w:lineRule="auto"/>
        <w:ind w:left="360"/>
        <w:jc w:val="both"/>
        <w:rPr>
          <w:rFonts w:ascii="Arial" w:hAnsi="Arial" w:cs="Arial"/>
          <w:sz w:val="24"/>
          <w:szCs w:val="24"/>
        </w:rPr>
      </w:pPr>
    </w:p>
    <w:p w14:paraId="6BEC706B" w14:textId="77777777" w:rsidR="0024676D" w:rsidRDefault="0024676D" w:rsidP="00C96442">
      <w:pPr>
        <w:spacing w:line="360" w:lineRule="auto"/>
        <w:ind w:left="360"/>
        <w:jc w:val="both"/>
        <w:rPr>
          <w:rFonts w:ascii="Arial" w:hAnsi="Arial" w:cs="Arial"/>
          <w:sz w:val="24"/>
          <w:szCs w:val="24"/>
        </w:rPr>
      </w:pPr>
      <w:r>
        <w:rPr>
          <w:rFonts w:ascii="Arial" w:hAnsi="Arial" w:cs="Arial"/>
          <w:b/>
          <w:bCs/>
          <w:sz w:val="24"/>
          <w:szCs w:val="24"/>
        </w:rPr>
        <w:t>2.</w:t>
      </w:r>
      <w:r w:rsidR="00C96442" w:rsidRPr="00C96442">
        <w:rPr>
          <w:rFonts w:ascii="Arial" w:hAnsi="Arial" w:cs="Arial"/>
          <w:b/>
          <w:bCs/>
          <w:sz w:val="24"/>
          <w:szCs w:val="24"/>
        </w:rPr>
        <w:t>External factors and retention:</w:t>
      </w:r>
      <w:r w:rsidR="00C96442" w:rsidRPr="00C96442">
        <w:rPr>
          <w:rFonts w:ascii="Arial" w:hAnsi="Arial" w:cs="Arial"/>
          <w:sz w:val="24"/>
          <w:szCs w:val="24"/>
        </w:rPr>
        <w:t xml:space="preserve"> </w:t>
      </w:r>
    </w:p>
    <w:p w14:paraId="50649671" w14:textId="1E0CCBA0" w:rsidR="00C96442" w:rsidRPr="00C96442" w:rsidRDefault="00C96442" w:rsidP="0024676D">
      <w:pPr>
        <w:spacing w:line="360" w:lineRule="auto"/>
        <w:ind w:left="360"/>
        <w:jc w:val="both"/>
        <w:rPr>
          <w:rFonts w:ascii="Arial" w:hAnsi="Arial" w:cs="Arial"/>
          <w:sz w:val="24"/>
          <w:szCs w:val="24"/>
        </w:rPr>
      </w:pPr>
      <w:r w:rsidRPr="003F492A">
        <w:rPr>
          <w:rFonts w:ascii="Arial" w:hAnsi="Arial" w:cs="Arial"/>
          <w:b/>
          <w:bCs/>
          <w:sz w:val="24"/>
          <w:szCs w:val="24"/>
        </w:rPr>
        <w:t>COVID-19 Disruption:</w:t>
      </w:r>
      <w:r w:rsidRPr="00C96442">
        <w:rPr>
          <w:rFonts w:ascii="Arial" w:hAnsi="Arial" w:cs="Arial"/>
          <w:sz w:val="24"/>
          <w:szCs w:val="24"/>
        </w:rPr>
        <w:t xml:space="preserve"> The COVID-19 pandemic has had a significant impact on employee retention in the hospitality industry. Closures and travel restrictions have led to reduced occupancy rates, resulting in layoffs and downsizing. Fear of job insecurity and general industry instability increased turnover rates.</w:t>
      </w:r>
    </w:p>
    <w:p w14:paraId="3DEC3D86" w14:textId="77777777" w:rsidR="00C96442" w:rsidRPr="00C96442" w:rsidRDefault="00C96442" w:rsidP="0024676D">
      <w:pPr>
        <w:spacing w:line="360" w:lineRule="auto"/>
        <w:ind w:left="360"/>
        <w:jc w:val="both"/>
        <w:rPr>
          <w:rFonts w:ascii="Arial" w:hAnsi="Arial" w:cs="Arial"/>
          <w:sz w:val="24"/>
          <w:szCs w:val="24"/>
        </w:rPr>
      </w:pPr>
      <w:r w:rsidRPr="00C96442">
        <w:rPr>
          <w:rFonts w:ascii="Arial" w:hAnsi="Arial" w:cs="Arial"/>
          <w:b/>
          <w:bCs/>
          <w:sz w:val="24"/>
          <w:szCs w:val="24"/>
        </w:rPr>
        <w:t>Global wave of retirements:</w:t>
      </w:r>
      <w:r w:rsidRPr="00C96442">
        <w:rPr>
          <w:rFonts w:ascii="Arial" w:hAnsi="Arial" w:cs="Arial"/>
          <w:sz w:val="24"/>
          <w:szCs w:val="24"/>
        </w:rPr>
        <w:t xml:space="preserve"> The impending wave of retirements is challenging the hospitality workforce. As experienced employees leave the industry, there is a risk of losing valuable knowledge and skills. Hotels need to develop strategies to transfer knowledge, mentor younger staff and attract new talent to fill the impending gaps.</w:t>
      </w:r>
    </w:p>
    <w:p w14:paraId="42924BED" w14:textId="2B011AAB" w:rsidR="00C96442" w:rsidRDefault="00C96442" w:rsidP="0024676D">
      <w:pPr>
        <w:spacing w:line="360" w:lineRule="auto"/>
        <w:ind w:left="360"/>
        <w:jc w:val="both"/>
        <w:rPr>
          <w:rFonts w:ascii="Arial" w:hAnsi="Arial" w:cs="Arial"/>
          <w:sz w:val="24"/>
          <w:szCs w:val="24"/>
        </w:rPr>
      </w:pPr>
      <w:r w:rsidRPr="00C96442">
        <w:rPr>
          <w:rFonts w:ascii="Arial" w:hAnsi="Arial" w:cs="Arial"/>
          <w:b/>
          <w:bCs/>
          <w:sz w:val="24"/>
          <w:szCs w:val="24"/>
        </w:rPr>
        <w:t>Inflation and the economic situation:</w:t>
      </w:r>
      <w:r w:rsidRPr="00C96442">
        <w:rPr>
          <w:rFonts w:ascii="Arial" w:hAnsi="Arial" w:cs="Arial"/>
          <w:sz w:val="24"/>
          <w:szCs w:val="24"/>
        </w:rPr>
        <w:t xml:space="preserve"> Economic factors such as inflation and economic recession can affect employee retention. Reduced disposable income can lead to increased turnover as employees seek higher paying opportunities. Hotels need to adapt in their compensation and benefits strategies to mitigate these effects.</w:t>
      </w:r>
    </w:p>
    <w:p w14:paraId="25AAA1C5" w14:textId="68A1BB05" w:rsidR="0024676D" w:rsidRDefault="0024676D" w:rsidP="0024676D">
      <w:pPr>
        <w:spacing w:line="360" w:lineRule="auto"/>
        <w:ind w:left="360"/>
        <w:jc w:val="both"/>
        <w:rPr>
          <w:rFonts w:ascii="Arial" w:hAnsi="Arial" w:cs="Arial"/>
          <w:sz w:val="24"/>
          <w:szCs w:val="24"/>
        </w:rPr>
      </w:pPr>
      <w:r>
        <w:rPr>
          <w:rFonts w:ascii="Arial" w:hAnsi="Arial" w:cs="Arial"/>
          <w:b/>
          <w:bCs/>
          <w:sz w:val="24"/>
          <w:szCs w:val="24"/>
        </w:rPr>
        <w:lastRenderedPageBreak/>
        <w:t>3.</w:t>
      </w:r>
      <w:r w:rsidR="00C96442" w:rsidRPr="00C96442">
        <w:rPr>
          <w:rFonts w:ascii="Arial" w:hAnsi="Arial" w:cs="Arial"/>
          <w:b/>
          <w:bCs/>
          <w:sz w:val="24"/>
          <w:szCs w:val="24"/>
        </w:rPr>
        <w:t>Examples from industry:</w:t>
      </w:r>
    </w:p>
    <w:p w14:paraId="57E453FC" w14:textId="74EF916B" w:rsidR="00C96442" w:rsidRPr="00C96442" w:rsidRDefault="00C96442" w:rsidP="0024676D">
      <w:pPr>
        <w:spacing w:line="360" w:lineRule="auto"/>
        <w:ind w:left="360"/>
        <w:jc w:val="both"/>
        <w:rPr>
          <w:rFonts w:ascii="Arial" w:hAnsi="Arial" w:cs="Arial"/>
          <w:sz w:val="24"/>
          <w:szCs w:val="24"/>
        </w:rPr>
      </w:pPr>
      <w:r w:rsidRPr="0024676D">
        <w:rPr>
          <w:rFonts w:ascii="Arial" w:hAnsi="Arial" w:cs="Arial"/>
          <w:b/>
          <w:bCs/>
          <w:sz w:val="24"/>
          <w:szCs w:val="24"/>
        </w:rPr>
        <w:t>Technology integration at Marriott:</w:t>
      </w:r>
      <w:r w:rsidRPr="00C96442">
        <w:rPr>
          <w:rFonts w:ascii="Arial" w:hAnsi="Arial" w:cs="Arial"/>
          <w:sz w:val="24"/>
          <w:szCs w:val="24"/>
        </w:rPr>
        <w:t xml:space="preserve"> Marriott has successfully integrated artificial intelligence into its operations, streamlining processes such as reservations and customer service. This not only improves operational efficiency, but also demonstrates a commitment to staying technologically relevant by attracting tech-savvy employees.</w:t>
      </w:r>
    </w:p>
    <w:p w14:paraId="6D76E175" w14:textId="77777777" w:rsidR="00C96442" w:rsidRPr="00C96442" w:rsidRDefault="00C96442" w:rsidP="0024676D">
      <w:pPr>
        <w:spacing w:line="360" w:lineRule="auto"/>
        <w:ind w:left="360"/>
        <w:jc w:val="both"/>
        <w:rPr>
          <w:rFonts w:ascii="Arial" w:hAnsi="Arial" w:cs="Arial"/>
          <w:sz w:val="24"/>
          <w:szCs w:val="24"/>
        </w:rPr>
      </w:pPr>
      <w:r w:rsidRPr="00C96442">
        <w:rPr>
          <w:rFonts w:ascii="Arial" w:hAnsi="Arial" w:cs="Arial"/>
          <w:b/>
          <w:bCs/>
          <w:sz w:val="24"/>
          <w:szCs w:val="24"/>
        </w:rPr>
        <w:t>IHG's workforce transition programs:</w:t>
      </w:r>
      <w:r w:rsidRPr="00C96442">
        <w:rPr>
          <w:rFonts w:ascii="Arial" w:hAnsi="Arial" w:cs="Arial"/>
          <w:sz w:val="24"/>
          <w:szCs w:val="24"/>
        </w:rPr>
        <w:t xml:space="preserve"> InterContinental Hotels Group (IHG) has implemented robust workforce transition programs to address challenges such as the COVID-19 pandemic. These programs include retraining initiatives, flexible work arrangements and employee support services, helping to improve retention rates.</w:t>
      </w:r>
    </w:p>
    <w:p w14:paraId="2C878369" w14:textId="04B42976" w:rsidR="00C96442" w:rsidRDefault="00C96442" w:rsidP="0024676D">
      <w:pPr>
        <w:spacing w:line="360" w:lineRule="auto"/>
        <w:ind w:left="360"/>
        <w:jc w:val="both"/>
        <w:rPr>
          <w:rFonts w:ascii="Arial" w:hAnsi="Arial" w:cs="Arial"/>
          <w:sz w:val="24"/>
          <w:szCs w:val="24"/>
        </w:rPr>
      </w:pPr>
      <w:r w:rsidRPr="00C96442">
        <w:rPr>
          <w:rFonts w:ascii="Arial" w:hAnsi="Arial" w:cs="Arial"/>
          <w:b/>
          <w:bCs/>
          <w:sz w:val="24"/>
          <w:szCs w:val="24"/>
        </w:rPr>
        <w:t>Radisson's employee engagement initiatives:</w:t>
      </w:r>
      <w:r w:rsidRPr="00C96442">
        <w:rPr>
          <w:rFonts w:ascii="Arial" w:hAnsi="Arial" w:cs="Arial"/>
          <w:sz w:val="24"/>
          <w:szCs w:val="24"/>
        </w:rPr>
        <w:t xml:space="preserve"> Radisson focuses on employee engagement to increase retention. By prioritizing a positive workplace culture, career development opportunities and employee wellness, Radisson has been able to create an environment where employees feel valued and are more likely to stay with the company.</w:t>
      </w:r>
    </w:p>
    <w:p w14:paraId="4A433CE8" w14:textId="77777777" w:rsidR="0024676D" w:rsidRDefault="0024676D" w:rsidP="0024676D">
      <w:pPr>
        <w:spacing w:line="360" w:lineRule="auto"/>
        <w:ind w:left="360"/>
        <w:jc w:val="both"/>
        <w:rPr>
          <w:rFonts w:ascii="Arial" w:hAnsi="Arial" w:cs="Arial"/>
          <w:b/>
          <w:bCs/>
          <w:sz w:val="24"/>
          <w:szCs w:val="24"/>
        </w:rPr>
      </w:pPr>
      <w:r w:rsidRPr="0024676D">
        <w:rPr>
          <w:rFonts w:ascii="Arial" w:hAnsi="Arial" w:cs="Arial"/>
          <w:b/>
          <w:bCs/>
          <w:sz w:val="24"/>
          <w:szCs w:val="24"/>
        </w:rPr>
        <w:t>4.</w:t>
      </w:r>
      <w:r w:rsidRPr="0024676D">
        <w:t xml:space="preserve"> </w:t>
      </w:r>
      <w:r w:rsidRPr="0024676D">
        <w:rPr>
          <w:rFonts w:ascii="Arial" w:hAnsi="Arial" w:cs="Arial"/>
          <w:b/>
          <w:bCs/>
          <w:sz w:val="24"/>
          <w:szCs w:val="24"/>
        </w:rPr>
        <w:t xml:space="preserve">Potential solutions: </w:t>
      </w:r>
    </w:p>
    <w:p w14:paraId="09DC498D" w14:textId="3123EAFA" w:rsidR="0024676D" w:rsidRPr="0024676D" w:rsidRDefault="0024676D" w:rsidP="00686793">
      <w:pPr>
        <w:spacing w:line="360" w:lineRule="auto"/>
        <w:ind w:left="360"/>
        <w:jc w:val="both"/>
        <w:rPr>
          <w:rFonts w:ascii="Arial" w:hAnsi="Arial" w:cs="Arial"/>
          <w:sz w:val="24"/>
          <w:szCs w:val="24"/>
        </w:rPr>
      </w:pPr>
      <w:r w:rsidRPr="0024676D">
        <w:rPr>
          <w:rFonts w:ascii="Arial" w:hAnsi="Arial" w:cs="Arial"/>
          <w:b/>
          <w:bCs/>
          <w:sz w:val="24"/>
          <w:szCs w:val="24"/>
        </w:rPr>
        <w:t>Artificial Intelligence</w:t>
      </w:r>
      <w:r>
        <w:rPr>
          <w:rFonts w:ascii="Arial" w:hAnsi="Arial" w:cs="Arial"/>
          <w:b/>
          <w:bCs/>
          <w:sz w:val="24"/>
          <w:szCs w:val="24"/>
        </w:rPr>
        <w:t xml:space="preserve"> </w:t>
      </w:r>
      <w:r w:rsidRPr="0024676D">
        <w:rPr>
          <w:rFonts w:ascii="Arial" w:hAnsi="Arial" w:cs="Arial"/>
          <w:b/>
          <w:bCs/>
          <w:sz w:val="24"/>
          <w:szCs w:val="24"/>
        </w:rPr>
        <w:t>in Workforce Management:</w:t>
      </w:r>
      <w:r w:rsidRPr="0024676D">
        <w:rPr>
          <w:rFonts w:ascii="Arial" w:hAnsi="Arial" w:cs="Arial"/>
          <w:sz w:val="24"/>
          <w:szCs w:val="24"/>
        </w:rPr>
        <w:t xml:space="preserve"> Integrating artificial intelligence into workforce management can optimize scheduling, identify training needs and predict turnover risks. For example, implementing AI-powered HR systems can streamline administrative tasks, allowing HR professionals to focus on strategic retention initiatives.</w:t>
      </w:r>
    </w:p>
    <w:p w14:paraId="62FE4CBC" w14:textId="77777777" w:rsidR="0024676D" w:rsidRPr="0024676D" w:rsidRDefault="0024676D" w:rsidP="00686793">
      <w:pPr>
        <w:spacing w:line="360" w:lineRule="auto"/>
        <w:ind w:left="360"/>
        <w:jc w:val="both"/>
        <w:rPr>
          <w:rFonts w:ascii="Arial" w:hAnsi="Arial" w:cs="Arial"/>
          <w:sz w:val="24"/>
          <w:szCs w:val="24"/>
        </w:rPr>
      </w:pPr>
      <w:r w:rsidRPr="0024676D">
        <w:rPr>
          <w:rFonts w:ascii="Arial" w:hAnsi="Arial" w:cs="Arial"/>
          <w:b/>
          <w:bCs/>
          <w:sz w:val="24"/>
          <w:szCs w:val="24"/>
        </w:rPr>
        <w:t>Targeted training programs</w:t>
      </w:r>
      <w:r w:rsidRPr="0024676D">
        <w:rPr>
          <w:rFonts w:ascii="Arial" w:hAnsi="Arial" w:cs="Arial"/>
          <w:sz w:val="24"/>
          <w:szCs w:val="24"/>
        </w:rPr>
        <w:t>: Hotels can invest in targeted training programs to address skills gaps and enhance employee capabilities. Cross-training initiatives can prepare employees for diverse roles, contributing to a more agile and skilled workforce.</w:t>
      </w:r>
    </w:p>
    <w:p w14:paraId="217A5189" w14:textId="50D2B012" w:rsidR="00C96442" w:rsidRDefault="0024676D" w:rsidP="00686793">
      <w:pPr>
        <w:spacing w:line="360" w:lineRule="auto"/>
        <w:ind w:left="360"/>
        <w:jc w:val="both"/>
        <w:rPr>
          <w:rFonts w:ascii="Arial" w:hAnsi="Arial" w:cs="Arial"/>
          <w:b/>
          <w:bCs/>
          <w:sz w:val="24"/>
          <w:szCs w:val="24"/>
        </w:rPr>
      </w:pPr>
      <w:r w:rsidRPr="0024676D">
        <w:rPr>
          <w:rFonts w:ascii="Arial" w:hAnsi="Arial" w:cs="Arial"/>
          <w:b/>
          <w:bCs/>
          <w:sz w:val="24"/>
          <w:szCs w:val="24"/>
        </w:rPr>
        <w:t xml:space="preserve">Improve management practices: </w:t>
      </w:r>
      <w:r w:rsidRPr="0024676D">
        <w:rPr>
          <w:rFonts w:ascii="Arial" w:hAnsi="Arial" w:cs="Arial"/>
          <w:sz w:val="24"/>
          <w:szCs w:val="24"/>
        </w:rPr>
        <w:t>Improved management practices, such as transparent communication, recognition programs and effective leadership training, can have a positive impact on employee satisfaction and retention. Hotels can learn from successful management approaches in other industries and adapt them to the unique challenges of the hotel industry</w:t>
      </w:r>
      <w:r w:rsidRPr="0024676D">
        <w:rPr>
          <w:rFonts w:ascii="Arial" w:hAnsi="Arial" w:cs="Arial"/>
          <w:b/>
          <w:bCs/>
          <w:sz w:val="24"/>
          <w:szCs w:val="24"/>
        </w:rPr>
        <w:t>.</w:t>
      </w:r>
    </w:p>
    <w:p w14:paraId="5639A660" w14:textId="23E562EB" w:rsidR="00BC081B" w:rsidRDefault="00BC081B" w:rsidP="00686793">
      <w:pPr>
        <w:spacing w:line="360" w:lineRule="auto"/>
        <w:ind w:left="360"/>
        <w:jc w:val="both"/>
        <w:rPr>
          <w:rFonts w:ascii="Arial" w:hAnsi="Arial" w:cs="Arial"/>
          <w:b/>
          <w:bCs/>
          <w:sz w:val="24"/>
          <w:szCs w:val="24"/>
        </w:rPr>
      </w:pPr>
      <w:r>
        <w:rPr>
          <w:rFonts w:ascii="Arial" w:hAnsi="Arial" w:cs="Arial"/>
          <w:b/>
          <w:bCs/>
          <w:sz w:val="24"/>
          <w:szCs w:val="24"/>
        </w:rPr>
        <w:lastRenderedPageBreak/>
        <w:t>5.Integration of artificial intelligence:</w:t>
      </w:r>
    </w:p>
    <w:p w14:paraId="38B3E813" w14:textId="77777777" w:rsidR="00BC081B" w:rsidRPr="00E67611" w:rsidRDefault="00BC081B" w:rsidP="00E67611">
      <w:pPr>
        <w:spacing w:before="100" w:beforeAutospacing="1" w:after="100" w:afterAutospacing="1" w:line="360" w:lineRule="auto"/>
        <w:ind w:left="360"/>
        <w:jc w:val="both"/>
        <w:rPr>
          <w:rFonts w:ascii="Arial" w:eastAsia="Times New Roman" w:hAnsi="Arial" w:cs="Arial"/>
          <w:kern w:val="0"/>
          <w:sz w:val="24"/>
          <w:szCs w:val="24"/>
          <w:lang w:eastAsia="en-GB"/>
          <w14:ligatures w14:val="none"/>
        </w:rPr>
      </w:pPr>
      <w:r w:rsidRPr="00E67611">
        <w:rPr>
          <w:rFonts w:ascii="Arial" w:eastAsia="Times New Roman" w:hAnsi="Arial" w:cs="Arial"/>
          <w:b/>
          <w:bCs/>
          <w:kern w:val="0"/>
          <w:sz w:val="24"/>
          <w:szCs w:val="24"/>
          <w:lang w:eastAsia="en-GB"/>
          <w14:ligatures w14:val="none"/>
        </w:rPr>
        <w:t>Grand Horizon Hotel: The</w:t>
      </w:r>
      <w:r w:rsidRPr="00E67611">
        <w:rPr>
          <w:rFonts w:ascii="Arial" w:eastAsia="Times New Roman" w:hAnsi="Arial" w:cs="Arial"/>
          <w:kern w:val="0"/>
          <w:sz w:val="24"/>
          <w:szCs w:val="24"/>
          <w:lang w:eastAsia="en-GB"/>
          <w14:ligatures w14:val="none"/>
        </w:rPr>
        <w:t xml:space="preserve"> proposal highlights the importance of maintaining a balance between leveraging artificial intelligence for operational efficiency while maintaining personalized guest experiences. Investment in comprehensive training programmes to upskill staff in AI technologies is recommended.</w:t>
      </w:r>
    </w:p>
    <w:p w14:paraId="68DAF02D" w14:textId="77777777" w:rsidR="00BC081B" w:rsidRPr="00E67611" w:rsidRDefault="00BC081B" w:rsidP="00E67611">
      <w:pPr>
        <w:spacing w:before="100" w:beforeAutospacing="1" w:after="100" w:afterAutospacing="1" w:line="360" w:lineRule="auto"/>
        <w:ind w:left="360"/>
        <w:jc w:val="both"/>
        <w:rPr>
          <w:rFonts w:ascii="Arial" w:eastAsia="Times New Roman" w:hAnsi="Arial" w:cs="Arial"/>
          <w:kern w:val="0"/>
          <w:sz w:val="24"/>
          <w:szCs w:val="24"/>
          <w:lang w:eastAsia="en-GB"/>
          <w14:ligatures w14:val="none"/>
        </w:rPr>
      </w:pPr>
      <w:r w:rsidRPr="00E67611">
        <w:rPr>
          <w:rFonts w:ascii="Arial" w:eastAsia="Times New Roman" w:hAnsi="Arial" w:cs="Arial"/>
          <w:b/>
          <w:bCs/>
          <w:kern w:val="0"/>
          <w:sz w:val="24"/>
          <w:szCs w:val="24"/>
          <w:lang w:eastAsia="en-GB"/>
          <w14:ligatures w14:val="none"/>
        </w:rPr>
        <w:t>Marriott:</w:t>
      </w:r>
      <w:r w:rsidRPr="00E67611">
        <w:rPr>
          <w:rFonts w:ascii="Arial" w:eastAsia="Times New Roman" w:hAnsi="Arial" w:cs="Arial"/>
          <w:kern w:val="0"/>
          <w:sz w:val="24"/>
          <w:szCs w:val="24"/>
          <w:lang w:eastAsia="en-GB"/>
          <w14:ligatures w14:val="none"/>
        </w:rPr>
        <w:t xml:space="preserve"> Marriott has successfully integrated AI into its operations, streamlining processes such as reservations and customer service. This demonstrates a commitment to staying technologically relevant and attracting tech-savvy employees.</w:t>
      </w:r>
    </w:p>
    <w:p w14:paraId="323CCEEE" w14:textId="77777777" w:rsidR="00BC081B" w:rsidRPr="00E67611" w:rsidRDefault="00BC081B" w:rsidP="00E67611">
      <w:pPr>
        <w:spacing w:before="100" w:beforeAutospacing="1" w:after="100" w:afterAutospacing="1" w:line="360" w:lineRule="auto"/>
        <w:ind w:left="360"/>
        <w:jc w:val="both"/>
        <w:rPr>
          <w:rFonts w:ascii="Arial" w:eastAsia="Times New Roman" w:hAnsi="Arial" w:cs="Arial"/>
          <w:kern w:val="0"/>
          <w:sz w:val="24"/>
          <w:szCs w:val="24"/>
          <w:lang w:eastAsia="en-GB"/>
          <w14:ligatures w14:val="none"/>
        </w:rPr>
      </w:pPr>
      <w:r w:rsidRPr="00E67611">
        <w:rPr>
          <w:rFonts w:ascii="Arial" w:eastAsia="Times New Roman" w:hAnsi="Arial" w:cs="Arial"/>
          <w:b/>
          <w:bCs/>
          <w:kern w:val="0"/>
          <w:sz w:val="24"/>
          <w:szCs w:val="24"/>
          <w:lang w:eastAsia="en-GB"/>
          <w14:ligatures w14:val="none"/>
        </w:rPr>
        <w:t>IHG:</w:t>
      </w:r>
      <w:r w:rsidRPr="00E67611">
        <w:rPr>
          <w:rFonts w:ascii="Arial" w:eastAsia="Times New Roman" w:hAnsi="Arial" w:cs="Arial"/>
          <w:kern w:val="0"/>
          <w:sz w:val="24"/>
          <w:szCs w:val="24"/>
          <w:lang w:eastAsia="en-GB"/>
          <w14:ligatures w14:val="none"/>
        </w:rPr>
        <w:t xml:space="preserve"> IHG has implemented workforce transition programs to address challenges such as the COVID-19 pandemic, including retraining initiatives to adapt to technological advances.</w:t>
      </w:r>
    </w:p>
    <w:p w14:paraId="61DB5F78" w14:textId="77777777" w:rsidR="00BC081B" w:rsidRPr="00E67611" w:rsidRDefault="00BC081B" w:rsidP="00E67611">
      <w:pPr>
        <w:spacing w:before="100" w:beforeAutospacing="1" w:after="100" w:afterAutospacing="1" w:line="360" w:lineRule="auto"/>
        <w:ind w:left="360"/>
        <w:jc w:val="both"/>
        <w:rPr>
          <w:rFonts w:ascii="Arial" w:eastAsia="Times New Roman" w:hAnsi="Arial" w:cs="Arial"/>
          <w:kern w:val="0"/>
          <w:sz w:val="24"/>
          <w:szCs w:val="24"/>
          <w:lang w:eastAsia="en-GB"/>
          <w14:ligatures w14:val="none"/>
        </w:rPr>
      </w:pPr>
      <w:r w:rsidRPr="00E67611">
        <w:rPr>
          <w:rFonts w:ascii="Arial" w:eastAsia="Times New Roman" w:hAnsi="Arial" w:cs="Arial"/>
          <w:b/>
          <w:bCs/>
          <w:kern w:val="0"/>
          <w:sz w:val="24"/>
          <w:szCs w:val="24"/>
          <w:lang w:eastAsia="en-GB"/>
          <w14:ligatures w14:val="none"/>
        </w:rPr>
        <w:t>Radisson:</w:t>
      </w:r>
      <w:r w:rsidRPr="00E67611">
        <w:rPr>
          <w:rFonts w:ascii="Arial" w:eastAsia="Times New Roman" w:hAnsi="Arial" w:cs="Arial"/>
          <w:kern w:val="0"/>
          <w:sz w:val="24"/>
          <w:szCs w:val="24"/>
          <w:lang w:eastAsia="en-GB"/>
          <w14:ligatures w14:val="none"/>
        </w:rPr>
        <w:t xml:space="preserve"> Radisson prioritizes employee engagement to increase retention by focusing on a positive workplace culture and career development opportunities.</w:t>
      </w:r>
    </w:p>
    <w:p w14:paraId="3FD09E7A" w14:textId="77777777" w:rsidR="00BC081B" w:rsidRDefault="00BC081B" w:rsidP="00686793">
      <w:pPr>
        <w:spacing w:line="360" w:lineRule="auto"/>
        <w:ind w:left="360"/>
        <w:jc w:val="both"/>
        <w:rPr>
          <w:rFonts w:ascii="Arial" w:hAnsi="Arial" w:cs="Arial"/>
          <w:b/>
          <w:bCs/>
          <w:sz w:val="24"/>
          <w:szCs w:val="24"/>
        </w:rPr>
      </w:pPr>
    </w:p>
    <w:p w14:paraId="3D7FA639" w14:textId="2ADF5E84" w:rsidR="00686793" w:rsidRPr="00686793" w:rsidRDefault="00BC081B" w:rsidP="00686793">
      <w:pPr>
        <w:spacing w:line="360" w:lineRule="auto"/>
        <w:ind w:left="360"/>
        <w:jc w:val="both"/>
        <w:rPr>
          <w:rFonts w:ascii="Arial" w:hAnsi="Arial" w:cs="Arial"/>
          <w:b/>
          <w:bCs/>
          <w:sz w:val="24"/>
          <w:szCs w:val="24"/>
        </w:rPr>
      </w:pPr>
      <w:r>
        <w:rPr>
          <w:rFonts w:ascii="Arial" w:hAnsi="Arial" w:cs="Arial"/>
          <w:b/>
          <w:bCs/>
          <w:sz w:val="24"/>
          <w:szCs w:val="24"/>
        </w:rPr>
        <w:t>6</w:t>
      </w:r>
      <w:r w:rsidR="00686793">
        <w:rPr>
          <w:rFonts w:ascii="Arial" w:hAnsi="Arial" w:cs="Arial"/>
          <w:b/>
          <w:bCs/>
          <w:sz w:val="24"/>
          <w:szCs w:val="24"/>
        </w:rPr>
        <w:t>.</w:t>
      </w:r>
      <w:r w:rsidR="00686793" w:rsidRPr="00686793">
        <w:t xml:space="preserve"> </w:t>
      </w:r>
      <w:r w:rsidR="00686793" w:rsidRPr="00686793">
        <w:rPr>
          <w:rFonts w:ascii="Arial" w:hAnsi="Arial" w:cs="Arial"/>
          <w:b/>
          <w:bCs/>
          <w:sz w:val="24"/>
          <w:szCs w:val="24"/>
        </w:rPr>
        <w:t>Real world examples:</w:t>
      </w:r>
    </w:p>
    <w:p w14:paraId="0032EEC7" w14:textId="5E86EF85" w:rsidR="00686793" w:rsidRPr="00686793" w:rsidRDefault="00686793" w:rsidP="00686793">
      <w:pPr>
        <w:spacing w:line="360" w:lineRule="auto"/>
        <w:ind w:left="360"/>
        <w:jc w:val="both"/>
        <w:rPr>
          <w:rFonts w:ascii="Arial" w:hAnsi="Arial" w:cs="Arial"/>
          <w:sz w:val="24"/>
          <w:szCs w:val="24"/>
        </w:rPr>
      </w:pPr>
      <w:r w:rsidRPr="00686793">
        <w:rPr>
          <w:rFonts w:ascii="Arial" w:hAnsi="Arial" w:cs="Arial"/>
          <w:b/>
          <w:bCs/>
          <w:sz w:val="24"/>
          <w:szCs w:val="24"/>
        </w:rPr>
        <w:t>Succession planning at Hilton:</w:t>
      </w:r>
      <w:r w:rsidRPr="00686793">
        <w:rPr>
          <w:rFonts w:ascii="Arial" w:hAnsi="Arial" w:cs="Arial"/>
          <w:sz w:val="24"/>
          <w:szCs w:val="24"/>
        </w:rPr>
        <w:t xml:space="preserve"> Hilton has implemented a robust succession planning program to manage the effects of the global retirement wave. By identifying and supporting high-potential employees, Hilton ensures a smooth leadership transition and preserves institutional knowledge.</w:t>
      </w:r>
    </w:p>
    <w:p w14:paraId="1AD0354C" w14:textId="3CFEEA3C" w:rsidR="00686793" w:rsidRDefault="00686793" w:rsidP="00686793">
      <w:pPr>
        <w:spacing w:line="360" w:lineRule="auto"/>
        <w:ind w:left="360"/>
        <w:jc w:val="both"/>
        <w:rPr>
          <w:rFonts w:ascii="Arial" w:hAnsi="Arial" w:cs="Arial"/>
          <w:sz w:val="24"/>
          <w:szCs w:val="24"/>
        </w:rPr>
      </w:pPr>
      <w:r w:rsidRPr="00686793">
        <w:rPr>
          <w:rFonts w:ascii="Arial" w:hAnsi="Arial" w:cs="Arial"/>
          <w:b/>
          <w:bCs/>
          <w:sz w:val="24"/>
          <w:szCs w:val="24"/>
        </w:rPr>
        <w:t>Four Seasons Employee Wellness Programs:</w:t>
      </w:r>
      <w:r w:rsidRPr="00686793">
        <w:rPr>
          <w:rFonts w:ascii="Arial" w:hAnsi="Arial" w:cs="Arial"/>
          <w:sz w:val="24"/>
          <w:szCs w:val="24"/>
        </w:rPr>
        <w:t xml:space="preserve"> Four Seasons prioritizes employee wellness through comprehensive wellness programs. By offering health and wellness initiatives, the company addresses the physical and mental health needs of the workforce, contributing to greater job satisfaction and employee retention.</w:t>
      </w:r>
    </w:p>
    <w:p w14:paraId="067AC4DE" w14:textId="04B2B151" w:rsidR="00686793" w:rsidRDefault="00686793" w:rsidP="00686793">
      <w:pPr>
        <w:spacing w:line="360" w:lineRule="auto"/>
        <w:ind w:left="360"/>
        <w:jc w:val="both"/>
        <w:rPr>
          <w:rFonts w:ascii="Arial" w:hAnsi="Arial" w:cs="Arial"/>
          <w:sz w:val="24"/>
          <w:szCs w:val="24"/>
        </w:rPr>
      </w:pPr>
      <w:r w:rsidRPr="00686793">
        <w:rPr>
          <w:rFonts w:ascii="Arial" w:hAnsi="Arial" w:cs="Arial"/>
          <w:sz w:val="24"/>
          <w:szCs w:val="24"/>
        </w:rPr>
        <w:t xml:space="preserve">In conclusion, the literature and industry examples highlight the dynamic nature of external challenges and their profound impact on employee recruitment and retention in the hospitality industry. Drawing insights from successful strategies </w:t>
      </w:r>
      <w:r w:rsidRPr="00686793">
        <w:rPr>
          <w:rFonts w:ascii="Arial" w:hAnsi="Arial" w:cs="Arial"/>
          <w:sz w:val="24"/>
          <w:szCs w:val="24"/>
        </w:rPr>
        <w:lastRenderedPageBreak/>
        <w:t>implemented by leading hotel chains provides valuable guidance for developing effective solutions in the context of the Grand Horizon Hotel.</w:t>
      </w:r>
    </w:p>
    <w:p w14:paraId="70134631" w14:textId="49D927F9" w:rsidR="0020300C" w:rsidRPr="0020300C" w:rsidRDefault="00BC081B" w:rsidP="0020300C">
      <w:pPr>
        <w:spacing w:line="360" w:lineRule="auto"/>
        <w:ind w:left="360"/>
        <w:jc w:val="both"/>
        <w:rPr>
          <w:rFonts w:ascii="Arial" w:hAnsi="Arial" w:cs="Arial"/>
          <w:b/>
          <w:bCs/>
          <w:sz w:val="24"/>
          <w:szCs w:val="24"/>
        </w:rPr>
      </w:pPr>
      <w:r>
        <w:rPr>
          <w:rFonts w:ascii="Arial" w:hAnsi="Arial" w:cs="Arial"/>
          <w:b/>
          <w:bCs/>
          <w:sz w:val="24"/>
          <w:szCs w:val="24"/>
        </w:rPr>
        <w:t>7</w:t>
      </w:r>
      <w:r w:rsidR="0020300C">
        <w:rPr>
          <w:rFonts w:ascii="Arial" w:hAnsi="Arial" w:cs="Arial"/>
          <w:b/>
          <w:bCs/>
          <w:sz w:val="24"/>
          <w:szCs w:val="24"/>
        </w:rPr>
        <w:t>.</w:t>
      </w:r>
      <w:r w:rsidR="0020300C" w:rsidRPr="0020300C">
        <w:rPr>
          <w:rFonts w:ascii="Arial" w:hAnsi="Arial" w:cs="Arial"/>
          <w:b/>
          <w:bCs/>
          <w:sz w:val="24"/>
          <w:szCs w:val="24"/>
        </w:rPr>
        <w:t>Summary of findings:</w:t>
      </w:r>
    </w:p>
    <w:p w14:paraId="69AFED5A" w14:textId="2819A6F3" w:rsidR="0020300C" w:rsidRPr="0020300C" w:rsidRDefault="0020300C" w:rsidP="0020300C">
      <w:pPr>
        <w:spacing w:line="360" w:lineRule="auto"/>
        <w:ind w:left="360"/>
        <w:jc w:val="both"/>
        <w:rPr>
          <w:rFonts w:ascii="Arial" w:hAnsi="Arial" w:cs="Arial"/>
          <w:sz w:val="24"/>
          <w:szCs w:val="24"/>
        </w:rPr>
      </w:pPr>
      <w:r w:rsidRPr="0020300C">
        <w:rPr>
          <w:rFonts w:ascii="Arial" w:hAnsi="Arial" w:cs="Arial"/>
          <w:sz w:val="24"/>
          <w:szCs w:val="24"/>
        </w:rPr>
        <w:t>The main focus of this research highlights the profound impact of external challenges on employee recruitment and retention at Grand Horizon Hotel. Synthesis of the data and analysis reveals that the interaction between the integration of automated intelligence (AI) and the sea of retirement significantly influences the dynamics of the hotel's workforce.</w:t>
      </w:r>
    </w:p>
    <w:p w14:paraId="0DA1C029" w14:textId="7B268B4B" w:rsidR="0020300C" w:rsidRPr="0020300C" w:rsidRDefault="0020300C" w:rsidP="0020300C">
      <w:pPr>
        <w:spacing w:line="360" w:lineRule="auto"/>
        <w:ind w:left="360"/>
        <w:jc w:val="both"/>
        <w:rPr>
          <w:rFonts w:ascii="Arial" w:hAnsi="Arial" w:cs="Arial"/>
          <w:sz w:val="24"/>
          <w:szCs w:val="24"/>
        </w:rPr>
      </w:pPr>
      <w:r w:rsidRPr="0020300C">
        <w:rPr>
          <w:rFonts w:ascii="Arial" w:hAnsi="Arial" w:cs="Arial"/>
          <w:sz w:val="24"/>
          <w:szCs w:val="24"/>
        </w:rPr>
        <w:t>In the context of AI, the findings point to a delicate balance between leveraging technological advances for operational efficiency and preserving the personalized touch that defines hotel service excellence. The introduction of AI technologies, while promising streamlined processes, requires a strategic approach to maintain the human-centric ethos that distinguishes Grand Horizon Hotel in the competitive hospitality landscape.</w:t>
      </w:r>
    </w:p>
    <w:p w14:paraId="6EB351CF" w14:textId="1155900E" w:rsidR="0020300C" w:rsidRDefault="0020300C" w:rsidP="0020300C">
      <w:pPr>
        <w:spacing w:line="360" w:lineRule="auto"/>
        <w:ind w:left="360"/>
        <w:jc w:val="both"/>
        <w:rPr>
          <w:rFonts w:ascii="Arial" w:hAnsi="Arial" w:cs="Arial"/>
          <w:sz w:val="24"/>
          <w:szCs w:val="24"/>
        </w:rPr>
      </w:pPr>
      <w:r w:rsidRPr="0020300C">
        <w:rPr>
          <w:rFonts w:ascii="Arial" w:hAnsi="Arial" w:cs="Arial"/>
          <w:sz w:val="24"/>
          <w:szCs w:val="24"/>
        </w:rPr>
        <w:t>At the same time, the impending wave of retirements presents challenges and opportunities. The departure of experienced professionals requires a concerted effort to transfer institutional knowledge, fill skills gaps and cultivate a new generation of talent. The findings underline the importance of proactive succession planning and talent development to mitigate potential disruptions associated with changing workforce demographics.</w:t>
      </w:r>
    </w:p>
    <w:p w14:paraId="68AA91C2" w14:textId="1DEAB964" w:rsidR="0020300C" w:rsidRPr="0020300C" w:rsidRDefault="0020300C" w:rsidP="0020300C">
      <w:pPr>
        <w:spacing w:line="360" w:lineRule="auto"/>
        <w:ind w:left="360"/>
        <w:jc w:val="both"/>
        <w:rPr>
          <w:rFonts w:ascii="Arial" w:hAnsi="Arial" w:cs="Arial"/>
          <w:b/>
          <w:bCs/>
          <w:sz w:val="24"/>
          <w:szCs w:val="24"/>
        </w:rPr>
      </w:pPr>
      <w:r>
        <w:rPr>
          <w:rFonts w:ascii="Arial" w:hAnsi="Arial" w:cs="Arial"/>
          <w:b/>
          <w:bCs/>
          <w:sz w:val="24"/>
          <w:szCs w:val="24"/>
        </w:rPr>
        <w:t>7.</w:t>
      </w:r>
      <w:r w:rsidRPr="0020300C">
        <w:t xml:space="preserve"> </w:t>
      </w:r>
      <w:r w:rsidRPr="0020300C">
        <w:rPr>
          <w:rFonts w:ascii="Arial" w:hAnsi="Arial" w:cs="Arial"/>
          <w:b/>
          <w:bCs/>
          <w:sz w:val="24"/>
          <w:szCs w:val="24"/>
        </w:rPr>
        <w:t>Implications and recommendations:</w:t>
      </w:r>
    </w:p>
    <w:p w14:paraId="72A6BF3A" w14:textId="77777777" w:rsidR="0020300C" w:rsidRPr="0020300C" w:rsidRDefault="0020300C" w:rsidP="0020300C">
      <w:pPr>
        <w:spacing w:line="360" w:lineRule="auto"/>
        <w:ind w:left="360"/>
        <w:jc w:val="both"/>
        <w:rPr>
          <w:rFonts w:ascii="Arial" w:hAnsi="Arial" w:cs="Arial"/>
          <w:sz w:val="24"/>
          <w:szCs w:val="24"/>
        </w:rPr>
      </w:pPr>
      <w:r w:rsidRPr="0020300C">
        <w:rPr>
          <w:rFonts w:ascii="Arial" w:hAnsi="Arial" w:cs="Arial"/>
          <w:sz w:val="24"/>
          <w:szCs w:val="24"/>
        </w:rPr>
        <w:t>The wider implications of these findings extend beyond the Grand Horizon Hotel and relate to the hotel industry in general. The evolution of technology and changing demographics is a universal trend that requires industry-wide attention. For Grand Horizon Hotel, strategic recommendations emerge as essential guideposts for effectively navigating these challenges.</w:t>
      </w:r>
    </w:p>
    <w:p w14:paraId="020308AA" w14:textId="77777777" w:rsidR="0020300C" w:rsidRPr="0020300C" w:rsidRDefault="0020300C" w:rsidP="0020300C">
      <w:pPr>
        <w:spacing w:line="360" w:lineRule="auto"/>
        <w:ind w:left="360"/>
        <w:jc w:val="both"/>
        <w:rPr>
          <w:rFonts w:ascii="Arial" w:hAnsi="Arial" w:cs="Arial"/>
          <w:sz w:val="24"/>
          <w:szCs w:val="24"/>
        </w:rPr>
      </w:pPr>
    </w:p>
    <w:p w14:paraId="7AB6D930" w14:textId="77777777" w:rsidR="0020300C" w:rsidRDefault="0020300C" w:rsidP="0020300C">
      <w:pPr>
        <w:spacing w:line="360" w:lineRule="auto"/>
        <w:ind w:left="360"/>
        <w:jc w:val="both"/>
        <w:rPr>
          <w:rFonts w:ascii="Arial" w:hAnsi="Arial" w:cs="Arial"/>
          <w:b/>
          <w:bCs/>
          <w:sz w:val="24"/>
          <w:szCs w:val="24"/>
        </w:rPr>
      </w:pPr>
      <w:r w:rsidRPr="0020300C">
        <w:rPr>
          <w:rFonts w:ascii="Arial" w:hAnsi="Arial" w:cs="Arial"/>
          <w:b/>
          <w:bCs/>
          <w:sz w:val="24"/>
          <w:szCs w:val="24"/>
        </w:rPr>
        <w:t>Adapting to artificial intelligence:</w:t>
      </w:r>
    </w:p>
    <w:p w14:paraId="4690D88B" w14:textId="793ED679" w:rsidR="0020300C" w:rsidRPr="0020300C" w:rsidRDefault="0020300C" w:rsidP="0020300C">
      <w:pPr>
        <w:spacing w:line="360" w:lineRule="auto"/>
        <w:ind w:left="360"/>
        <w:jc w:val="both"/>
        <w:rPr>
          <w:rFonts w:ascii="Arial" w:hAnsi="Arial" w:cs="Arial"/>
          <w:b/>
          <w:bCs/>
          <w:sz w:val="24"/>
          <w:szCs w:val="24"/>
        </w:rPr>
      </w:pPr>
      <w:r w:rsidRPr="0020300C">
        <w:rPr>
          <w:rFonts w:ascii="Arial" w:hAnsi="Arial" w:cs="Arial"/>
          <w:sz w:val="24"/>
          <w:szCs w:val="24"/>
        </w:rPr>
        <w:t xml:space="preserve">To thrive in an age of artificial intelligence, Grand Horizon Hotel should invest in comprehensive training programs to upskill existing staff and ensure they are able </w:t>
      </w:r>
      <w:r w:rsidRPr="0020300C">
        <w:rPr>
          <w:rFonts w:ascii="Arial" w:hAnsi="Arial" w:cs="Arial"/>
          <w:sz w:val="24"/>
          <w:szCs w:val="24"/>
        </w:rPr>
        <w:lastRenderedPageBreak/>
        <w:t>to leverage AI technologies. At the same time, the hotel should maintain its commitment to human-centric service by strategically implementing AI in areas that enhance guest experiences while maintaining the warmth of personal interaction.</w:t>
      </w:r>
    </w:p>
    <w:p w14:paraId="72813531" w14:textId="77777777" w:rsidR="0020300C" w:rsidRDefault="0020300C" w:rsidP="0020300C">
      <w:pPr>
        <w:spacing w:line="360" w:lineRule="auto"/>
        <w:ind w:left="360"/>
        <w:jc w:val="both"/>
        <w:rPr>
          <w:rFonts w:ascii="Arial" w:hAnsi="Arial" w:cs="Arial"/>
          <w:b/>
          <w:bCs/>
          <w:sz w:val="24"/>
          <w:szCs w:val="24"/>
        </w:rPr>
      </w:pPr>
      <w:r w:rsidRPr="0020300C">
        <w:rPr>
          <w:rFonts w:ascii="Arial" w:hAnsi="Arial" w:cs="Arial"/>
          <w:b/>
          <w:bCs/>
          <w:sz w:val="24"/>
          <w:szCs w:val="24"/>
        </w:rPr>
        <w:t>Addressing the retirement wave:</w:t>
      </w:r>
    </w:p>
    <w:p w14:paraId="6857C873" w14:textId="2EF11A0D" w:rsidR="0020300C" w:rsidRDefault="0020300C" w:rsidP="0020300C">
      <w:pPr>
        <w:spacing w:line="360" w:lineRule="auto"/>
        <w:ind w:left="360"/>
        <w:jc w:val="both"/>
        <w:rPr>
          <w:rFonts w:ascii="Arial" w:hAnsi="Arial" w:cs="Arial"/>
          <w:sz w:val="24"/>
          <w:szCs w:val="24"/>
        </w:rPr>
      </w:pPr>
      <w:r w:rsidRPr="0020300C">
        <w:rPr>
          <w:rFonts w:ascii="Arial" w:hAnsi="Arial" w:cs="Arial"/>
          <w:sz w:val="24"/>
          <w:szCs w:val="24"/>
        </w:rPr>
        <w:t>In response to the impending retirement wave, Grand Horizon Hotel should implement robust succession planning initiatives. This involves identifying key positions, mentoring programs, and knowledge transfer mechanisms to ensure a smooth transition and retain the wealth of experience within the organization.</w:t>
      </w:r>
    </w:p>
    <w:p w14:paraId="405ADD97" w14:textId="77777777" w:rsidR="0020300C" w:rsidRDefault="0020300C" w:rsidP="0020300C">
      <w:pPr>
        <w:spacing w:line="360" w:lineRule="auto"/>
        <w:ind w:left="360"/>
        <w:jc w:val="both"/>
        <w:rPr>
          <w:rFonts w:ascii="Arial" w:hAnsi="Arial" w:cs="Arial"/>
          <w:b/>
          <w:bCs/>
          <w:sz w:val="24"/>
          <w:szCs w:val="24"/>
        </w:rPr>
      </w:pPr>
      <w:r w:rsidRPr="0020300C">
        <w:rPr>
          <w:rFonts w:ascii="Arial" w:hAnsi="Arial" w:cs="Arial"/>
          <w:b/>
          <w:bCs/>
          <w:sz w:val="24"/>
          <w:szCs w:val="24"/>
        </w:rPr>
        <w:t>Improve employee retention:</w:t>
      </w:r>
    </w:p>
    <w:p w14:paraId="61793EFD" w14:textId="79A4BFB1" w:rsidR="0020300C" w:rsidRPr="0020300C" w:rsidRDefault="0020300C" w:rsidP="0020300C">
      <w:pPr>
        <w:spacing w:line="360" w:lineRule="auto"/>
        <w:ind w:left="360"/>
        <w:jc w:val="both"/>
        <w:rPr>
          <w:rFonts w:ascii="Arial" w:hAnsi="Arial" w:cs="Arial"/>
          <w:b/>
          <w:bCs/>
          <w:sz w:val="24"/>
          <w:szCs w:val="24"/>
        </w:rPr>
      </w:pPr>
      <w:r w:rsidRPr="0020300C">
        <w:rPr>
          <w:rFonts w:ascii="Arial" w:hAnsi="Arial" w:cs="Arial"/>
          <w:sz w:val="24"/>
          <w:szCs w:val="24"/>
        </w:rPr>
        <w:t>Improving overall employee retention requires a multifaceted approach. Hotels should prioritize employee wellness through wellness programs, encourage a positive work culture through transparent communication, and provide pathways for continuous learning and career development. Recognising and rewarding employees' contributions will strengthen the sense of belonging and loyalty.</w:t>
      </w:r>
    </w:p>
    <w:p w14:paraId="28A5D5F5" w14:textId="6F4DED31" w:rsidR="0020300C" w:rsidRPr="0020300C" w:rsidRDefault="0020300C" w:rsidP="0020300C">
      <w:pPr>
        <w:spacing w:line="360" w:lineRule="auto"/>
        <w:ind w:left="360"/>
        <w:jc w:val="both"/>
        <w:rPr>
          <w:rFonts w:ascii="Arial" w:hAnsi="Arial" w:cs="Arial"/>
          <w:b/>
          <w:bCs/>
          <w:sz w:val="24"/>
          <w:szCs w:val="24"/>
        </w:rPr>
      </w:pPr>
      <w:r>
        <w:rPr>
          <w:rFonts w:ascii="Arial" w:hAnsi="Arial" w:cs="Arial"/>
          <w:b/>
          <w:bCs/>
          <w:sz w:val="24"/>
          <w:szCs w:val="24"/>
        </w:rPr>
        <w:t>8.</w:t>
      </w:r>
      <w:r w:rsidRPr="0020300C">
        <w:t xml:space="preserve"> </w:t>
      </w:r>
      <w:r w:rsidRPr="0020300C">
        <w:rPr>
          <w:rFonts w:ascii="Arial" w:hAnsi="Arial" w:cs="Arial"/>
          <w:b/>
          <w:bCs/>
          <w:sz w:val="24"/>
          <w:szCs w:val="24"/>
        </w:rPr>
        <w:t>Conclusion</w:t>
      </w:r>
      <w:r>
        <w:rPr>
          <w:rFonts w:ascii="Arial" w:hAnsi="Arial" w:cs="Arial"/>
          <w:b/>
          <w:bCs/>
          <w:sz w:val="24"/>
          <w:szCs w:val="24"/>
        </w:rPr>
        <w:t>:</w:t>
      </w:r>
    </w:p>
    <w:p w14:paraId="4B956C85" w14:textId="77777777" w:rsidR="0020300C" w:rsidRDefault="0020300C" w:rsidP="0020300C">
      <w:pPr>
        <w:spacing w:line="360" w:lineRule="auto"/>
        <w:ind w:left="360"/>
        <w:jc w:val="both"/>
        <w:rPr>
          <w:rFonts w:ascii="Arial" w:hAnsi="Arial" w:cs="Arial"/>
          <w:sz w:val="24"/>
          <w:szCs w:val="24"/>
        </w:rPr>
      </w:pPr>
      <w:r w:rsidRPr="0020300C">
        <w:rPr>
          <w:rFonts w:ascii="Arial" w:hAnsi="Arial" w:cs="Arial"/>
          <w:sz w:val="24"/>
          <w:szCs w:val="24"/>
        </w:rPr>
        <w:t>In conclusion, this research highlights the critical importance of proactively addressing external challenges to ensure sustainable employee recruitment and retention within the dynamic hospitality industry landscape. Grand Horizon Hotel, as a beacon of excellence, must not only adapt to technological advances and demographic shifts, but also embrace them strategically</w:t>
      </w:r>
      <w:r>
        <w:rPr>
          <w:rFonts w:ascii="Arial" w:hAnsi="Arial" w:cs="Arial"/>
          <w:sz w:val="24"/>
          <w:szCs w:val="24"/>
        </w:rPr>
        <w:t>.</w:t>
      </w:r>
    </w:p>
    <w:p w14:paraId="7CF7DF07" w14:textId="1C72AAD9" w:rsidR="0025483E" w:rsidRDefault="0020300C" w:rsidP="0020300C">
      <w:pPr>
        <w:spacing w:line="360" w:lineRule="auto"/>
        <w:ind w:left="360"/>
        <w:jc w:val="both"/>
        <w:rPr>
          <w:rFonts w:ascii="Arial" w:hAnsi="Arial" w:cs="Arial"/>
          <w:sz w:val="24"/>
          <w:szCs w:val="24"/>
        </w:rPr>
      </w:pPr>
      <w:r w:rsidRPr="0020300C">
        <w:rPr>
          <w:rFonts w:ascii="Arial" w:hAnsi="Arial" w:cs="Arial"/>
          <w:sz w:val="24"/>
          <w:szCs w:val="24"/>
        </w:rPr>
        <w:t>The findings underscore the need for a nuanced and forward-looking approach, where technology enhances rather than replaces the human touch, and the retirement wave becomes an opportunity for youth rather than a challenge. By implementing the recommended strategies, Grand Horizon Hotel can not only meet external challenges, but also become a pathfinder, setting new standards of excellence in the evolving hospitality landscape.</w:t>
      </w:r>
      <w:r>
        <w:rPr>
          <w:rFonts w:ascii="Arial" w:hAnsi="Arial" w:cs="Arial"/>
          <w:sz w:val="24"/>
          <w:szCs w:val="24"/>
        </w:rPr>
        <w:t xml:space="preserve"> </w:t>
      </w:r>
      <w:r w:rsidRPr="0020300C">
        <w:rPr>
          <w:rFonts w:ascii="Arial" w:hAnsi="Arial" w:cs="Arial"/>
          <w:sz w:val="24"/>
          <w:szCs w:val="24"/>
        </w:rPr>
        <w:t>This research serves as a strategic compass, guiding the hotel into a future where innovation and tradition coexist harmoniously, ensuring continued success and prominence in the industry</w:t>
      </w:r>
      <w:bookmarkEnd w:id="0"/>
      <w:r w:rsidRPr="0020300C">
        <w:rPr>
          <w:rFonts w:ascii="Arial" w:hAnsi="Arial" w:cs="Arial"/>
          <w:sz w:val="24"/>
          <w:szCs w:val="24"/>
        </w:rPr>
        <w:t>.</w:t>
      </w:r>
      <w:bookmarkEnd w:id="1"/>
    </w:p>
    <w:p w14:paraId="761114AE" w14:textId="77777777" w:rsidR="0025483E" w:rsidRDefault="0025483E">
      <w:pPr>
        <w:rPr>
          <w:rFonts w:ascii="Arial" w:hAnsi="Arial" w:cs="Arial"/>
          <w:sz w:val="24"/>
          <w:szCs w:val="24"/>
        </w:rPr>
      </w:pPr>
      <w:r>
        <w:rPr>
          <w:rFonts w:ascii="Arial" w:hAnsi="Arial" w:cs="Arial"/>
          <w:sz w:val="24"/>
          <w:szCs w:val="24"/>
        </w:rPr>
        <w:br w:type="page"/>
      </w:r>
    </w:p>
    <w:p w14:paraId="1346C14F" w14:textId="515F708C" w:rsidR="00686793" w:rsidRDefault="0025483E" w:rsidP="0020300C">
      <w:pPr>
        <w:spacing w:line="360" w:lineRule="auto"/>
        <w:ind w:left="360"/>
        <w:jc w:val="both"/>
        <w:rPr>
          <w:rFonts w:ascii="Arial" w:hAnsi="Arial" w:cs="Arial"/>
          <w:b/>
          <w:bCs/>
          <w:sz w:val="24"/>
          <w:szCs w:val="24"/>
        </w:rPr>
      </w:pPr>
      <w:r>
        <w:rPr>
          <w:rFonts w:ascii="Arial" w:hAnsi="Arial" w:cs="Arial"/>
          <w:b/>
          <w:bCs/>
          <w:sz w:val="24"/>
          <w:szCs w:val="24"/>
        </w:rPr>
        <w:lastRenderedPageBreak/>
        <w:t>References:</w:t>
      </w:r>
    </w:p>
    <w:p w14:paraId="4B9C78B5" w14:textId="77777777" w:rsidR="00B6729A" w:rsidRPr="00965DDF" w:rsidRDefault="00B6729A" w:rsidP="00B6729A">
      <w:pPr>
        <w:pStyle w:val="NormalWeb"/>
        <w:ind w:left="567" w:hanging="567"/>
      </w:pPr>
      <w:r>
        <w:t xml:space="preserve">Alotaibi, E. and Khan , A. (2022) </w:t>
      </w:r>
      <w:r>
        <w:rPr>
          <w:i/>
          <w:iCs/>
        </w:rPr>
        <w:t>Impact of covid-19 on the hospitality industry and responding to future pandemic through Technological Innovation</w:t>
      </w:r>
      <w:r>
        <w:t xml:space="preserve">, </w:t>
      </w:r>
      <w:r>
        <w:rPr>
          <w:i/>
          <w:iCs/>
        </w:rPr>
        <w:t>Procedia Computer Science</w:t>
      </w:r>
      <w:r>
        <w:t xml:space="preserve">. Available at: https://www.sciencedirect.com/science/article/pii/S1877050922008407 (Accessed: 11 November 2023). </w:t>
      </w:r>
    </w:p>
    <w:p w14:paraId="4CCF9BDC" w14:textId="77777777" w:rsidR="00B6729A" w:rsidRDefault="00B6729A" w:rsidP="00B6729A">
      <w:pPr>
        <w:pStyle w:val="NormalWeb"/>
        <w:ind w:left="567" w:hanging="567"/>
      </w:pPr>
      <w:r>
        <w:t xml:space="preserve">Aschim, C. (2023) </w:t>
      </w:r>
      <w:r>
        <w:rPr>
          <w:i/>
          <w:iCs/>
        </w:rPr>
        <w:t>The impact of inflation on the hospitality industry in the Nordics</w:t>
      </w:r>
      <w:r>
        <w:t xml:space="preserve">, </w:t>
      </w:r>
      <w:r>
        <w:rPr>
          <w:i/>
          <w:iCs/>
        </w:rPr>
        <w:t>LinkedIn</w:t>
      </w:r>
      <w:r>
        <w:t xml:space="preserve">. Available at: https://www.linkedin.com/pulse/impact-inflation-hospitality-industry-nordics-charlotte-aschim-/ (Accessed: 11 November 2023). </w:t>
      </w:r>
    </w:p>
    <w:p w14:paraId="539B142C" w14:textId="77777777" w:rsidR="00B6729A" w:rsidRDefault="00B6729A" w:rsidP="00B6729A">
      <w:pPr>
        <w:pStyle w:val="NormalWeb"/>
        <w:ind w:left="567" w:hanging="567"/>
      </w:pPr>
      <w:r>
        <w:t xml:space="preserve">Berman, D. (2023) </w:t>
      </w:r>
      <w:r>
        <w:rPr>
          <w:i/>
          <w:iCs/>
        </w:rPr>
        <w:t>Council post: Revolutionizing the hospitality industry with Artificial Intelligence</w:t>
      </w:r>
      <w:r>
        <w:t xml:space="preserve">, </w:t>
      </w:r>
      <w:r>
        <w:rPr>
          <w:i/>
          <w:iCs/>
        </w:rPr>
        <w:t>Forbes</w:t>
      </w:r>
      <w:r>
        <w:t xml:space="preserve">. Available at: https://www.forbes.com/sites/forbesbusinesscouncil/2023/09/11/revolutionizing-the-hospitality-industry-with-artificial-intelligence/ (Accessed: 11 November 2023). </w:t>
      </w:r>
    </w:p>
    <w:p w14:paraId="7F61C03C" w14:textId="77777777" w:rsidR="00B6729A" w:rsidRDefault="00B6729A" w:rsidP="00B6729A">
      <w:pPr>
        <w:pStyle w:val="NormalWeb"/>
        <w:ind w:left="567" w:hanging="567"/>
      </w:pPr>
      <w:r>
        <w:t xml:space="preserve">Chauhan, D. (2023) </w:t>
      </w:r>
      <w:r>
        <w:rPr>
          <w:i/>
          <w:iCs/>
        </w:rPr>
        <w:t>Ai in the hotel industry: Streamlining Operations and Enhancing Guest experience</w:t>
      </w:r>
      <w:r>
        <w:t xml:space="preserve">, </w:t>
      </w:r>
      <w:r>
        <w:rPr>
          <w:i/>
          <w:iCs/>
        </w:rPr>
        <w:t>LinkedIn</w:t>
      </w:r>
      <w:r>
        <w:t xml:space="preserve">. Available at: https://www.linkedin.com/pulse/ai-hotel-industry-streamlining-operations-enhancing-guest-chauhan/ (Accessed: 11 November 2023). </w:t>
      </w:r>
    </w:p>
    <w:p w14:paraId="6418BF59" w14:textId="77777777" w:rsidR="00B6729A" w:rsidRDefault="00B6729A" w:rsidP="00B6729A">
      <w:pPr>
        <w:pStyle w:val="NormalWeb"/>
        <w:ind w:left="567" w:hanging="567"/>
      </w:pPr>
      <w:r>
        <w:t xml:space="preserve">Duguay, S. (2022) </w:t>
      </w:r>
      <w:r>
        <w:rPr>
          <w:i/>
          <w:iCs/>
        </w:rPr>
        <w:t>How hotel tech powers proactive guest service</w:t>
      </w:r>
      <w:r>
        <w:t xml:space="preserve">, </w:t>
      </w:r>
      <w:proofErr w:type="spellStart"/>
      <w:r>
        <w:rPr>
          <w:i/>
          <w:iCs/>
        </w:rPr>
        <w:t>HotelTechReport</w:t>
      </w:r>
      <w:proofErr w:type="spellEnd"/>
      <w:r>
        <w:t xml:space="preserve">. Available at: https://hoteltechreport.com/news/hotel-tech-proactive-service (Accessed: 11 November 2023). </w:t>
      </w:r>
    </w:p>
    <w:p w14:paraId="2471956C" w14:textId="77777777" w:rsidR="00B6729A" w:rsidRDefault="00B6729A" w:rsidP="00B6729A">
      <w:pPr>
        <w:pStyle w:val="NormalWeb"/>
        <w:ind w:left="567" w:hanging="567"/>
      </w:pPr>
      <w:proofErr w:type="spellStart"/>
      <w:r>
        <w:t>FourSeasonHotel</w:t>
      </w:r>
      <w:proofErr w:type="spellEnd"/>
      <w:r>
        <w:t xml:space="preserve"> (2023) </w:t>
      </w:r>
      <w:r>
        <w:rPr>
          <w:i/>
          <w:iCs/>
        </w:rPr>
        <w:t>Wellness programs</w:t>
      </w:r>
      <w:r>
        <w:t xml:space="preserve">, </w:t>
      </w:r>
      <w:r>
        <w:rPr>
          <w:i/>
          <w:iCs/>
        </w:rPr>
        <w:t>Four Seasons Hotels and Resorts | Luxury Hotels | Four Seasons</w:t>
      </w:r>
      <w:r>
        <w:t xml:space="preserve">. Available at: https://www.fourseasons.com/westlakevillage/landing-pages/property/wellness-events/ (Accessed: 11 November 2023). </w:t>
      </w:r>
    </w:p>
    <w:p w14:paraId="347E0CC7" w14:textId="77777777" w:rsidR="00B6729A" w:rsidRDefault="00B6729A" w:rsidP="00B6729A">
      <w:pPr>
        <w:pStyle w:val="NormalWeb"/>
        <w:ind w:left="567" w:hanging="567"/>
      </w:pPr>
      <w:r>
        <w:t xml:space="preserve">Guinness, H. (2023) </w:t>
      </w:r>
      <w:r>
        <w:rPr>
          <w:i/>
          <w:iCs/>
        </w:rPr>
        <w:t>What is ai?: A human guide to artificial intelligence</w:t>
      </w:r>
      <w:r>
        <w:t xml:space="preserve">, </w:t>
      </w:r>
      <w:r>
        <w:rPr>
          <w:i/>
          <w:iCs/>
        </w:rPr>
        <w:t>Zapier</w:t>
      </w:r>
      <w:r>
        <w:t xml:space="preserve">. Available at: https://zapier.com/blog/what-is-ai/?utm_adgroup=DSA-BestApps-Form_Builder&amp;gad=1&amp;utm_source=google&amp;utm_medium=cpc&amp;utm_campaign=gaw-row-nua-evr-search_nb_desktop_blog_prospecting_developing1_developing2-ads&amp;utm_term=&amp;utm_content=1011795&amp;gclid=Cj0KCQiAr8eqBhD3ARIsAIe-buOSR04LMb0mtfty8ZnzPeAn5new2DABNrXuPg4c5KECc4AWP1sX8bsaAp9mEALw_wcB (Accessed: 11 November 2023). </w:t>
      </w:r>
    </w:p>
    <w:p w14:paraId="62BCFF24" w14:textId="77777777" w:rsidR="00B6729A" w:rsidRDefault="00B6729A" w:rsidP="00B6729A">
      <w:pPr>
        <w:pStyle w:val="NormalWeb"/>
        <w:ind w:left="567" w:hanging="567"/>
      </w:pPr>
      <w:proofErr w:type="spellStart"/>
      <w:r>
        <w:t>Ghella</w:t>
      </w:r>
      <w:proofErr w:type="spellEnd"/>
      <w:r>
        <w:t xml:space="preserve">, M. (no date) </w:t>
      </w:r>
      <w:r>
        <w:rPr>
          <w:i/>
          <w:iCs/>
        </w:rPr>
        <w:t>Growing travelling population shaping the future of hospitality</w:t>
      </w:r>
      <w:r>
        <w:t xml:space="preserve">, </w:t>
      </w:r>
      <w:r>
        <w:rPr>
          <w:i/>
          <w:iCs/>
        </w:rPr>
        <w:t>Hospitality News &amp; Business Insights by EHL</w:t>
      </w:r>
      <w:r>
        <w:t xml:space="preserve">. Available at: https://hospitalityinsights.ehl.edu/growing-travelling-population-future-hospitality-world (Accessed: 11 November 2023). </w:t>
      </w:r>
    </w:p>
    <w:p w14:paraId="0794E18C" w14:textId="77777777" w:rsidR="00B6729A" w:rsidRDefault="00B6729A" w:rsidP="00B6729A">
      <w:pPr>
        <w:pStyle w:val="NormalWeb"/>
        <w:ind w:left="567" w:hanging="567"/>
      </w:pPr>
      <w:proofErr w:type="spellStart"/>
      <w:r>
        <w:t>Gentinetta</w:t>
      </w:r>
      <w:proofErr w:type="spellEnd"/>
      <w:r>
        <w:t xml:space="preserve">, J. (no date) </w:t>
      </w:r>
      <w:r>
        <w:rPr>
          <w:i/>
          <w:iCs/>
        </w:rPr>
        <w:t>11 examples of CSR practices in the hospitality industry</w:t>
      </w:r>
      <w:r>
        <w:t xml:space="preserve">, </w:t>
      </w:r>
      <w:r>
        <w:rPr>
          <w:i/>
          <w:iCs/>
        </w:rPr>
        <w:t>Hospitality News &amp; Business Insights by EHL</w:t>
      </w:r>
      <w:r>
        <w:t xml:space="preserve">. Available at: https://hospitalityinsights.ehl.edu/csr-practices-hospitality-industry (Accessed: 11 November 2023). </w:t>
      </w:r>
    </w:p>
    <w:p w14:paraId="759D66B0" w14:textId="77777777" w:rsidR="00B6729A" w:rsidRDefault="00B6729A" w:rsidP="00B6729A">
      <w:pPr>
        <w:pStyle w:val="NormalWeb"/>
        <w:ind w:left="567" w:hanging="567"/>
      </w:pPr>
      <w:r>
        <w:t xml:space="preserve">Horizon, G. (2023) </w:t>
      </w:r>
      <w:r>
        <w:rPr>
          <w:i/>
          <w:iCs/>
        </w:rPr>
        <w:t>Grand horizon: Boutique Resort</w:t>
      </w:r>
      <w:r>
        <w:t xml:space="preserve">, </w:t>
      </w:r>
      <w:r>
        <w:rPr>
          <w:i/>
          <w:iCs/>
        </w:rPr>
        <w:t>GRAND HORIZON | BOUTIQUE RESORT</w:t>
      </w:r>
      <w:r>
        <w:t xml:space="preserve">. Available at: https://grandhorizon.entrees.es/ (Accessed: 11 November 2023). </w:t>
      </w:r>
    </w:p>
    <w:p w14:paraId="32795BEF" w14:textId="77777777" w:rsidR="00B6729A" w:rsidRDefault="00B6729A" w:rsidP="00B6729A">
      <w:pPr>
        <w:pStyle w:val="NormalWeb"/>
        <w:ind w:left="567" w:hanging="567"/>
      </w:pPr>
      <w:r>
        <w:lastRenderedPageBreak/>
        <w:t xml:space="preserve">IHG (2023) </w:t>
      </w:r>
      <w:r>
        <w:rPr>
          <w:i/>
          <w:iCs/>
        </w:rPr>
        <w:t>IHG Development</w:t>
      </w:r>
      <w:r>
        <w:t xml:space="preserve">, </w:t>
      </w:r>
      <w:r>
        <w:rPr>
          <w:i/>
          <w:iCs/>
        </w:rPr>
        <w:t>IHG Hotel and Resort</w:t>
      </w:r>
      <w:r>
        <w:t xml:space="preserve">. Available at: https://development.ihg.com/sites/ihgplc/files/IHG/A%20sustainable%20business/I-H-G-R-B-R-Interactive-280222.pdf (Accessed: 11 November 2023). </w:t>
      </w:r>
    </w:p>
    <w:p w14:paraId="74C8AC2C" w14:textId="77777777" w:rsidR="00B6729A" w:rsidRDefault="00B6729A" w:rsidP="00B6729A">
      <w:pPr>
        <w:pStyle w:val="NormalWeb"/>
        <w:ind w:left="567" w:hanging="567"/>
      </w:pPr>
      <w:proofErr w:type="spellStart"/>
      <w:r>
        <w:t>Japutra</w:t>
      </w:r>
      <w:proofErr w:type="spellEnd"/>
      <w:r>
        <w:t xml:space="preserve">, A. and </w:t>
      </w:r>
      <w:proofErr w:type="spellStart"/>
      <w:r>
        <w:t>Situmorang</w:t>
      </w:r>
      <w:proofErr w:type="spellEnd"/>
      <w:r>
        <w:t xml:space="preserve">, R. (2021) </w:t>
      </w:r>
      <w:r>
        <w:rPr>
          <w:i/>
          <w:iCs/>
        </w:rPr>
        <w:t>The repercussions and challenges of covid-19 in the hotel industry: Potential Strategies from a case study of Indonesia</w:t>
      </w:r>
      <w:r>
        <w:t xml:space="preserve">, </w:t>
      </w:r>
      <w:r>
        <w:rPr>
          <w:i/>
          <w:iCs/>
        </w:rPr>
        <w:t>International journal of hospitality management</w:t>
      </w:r>
      <w:r>
        <w:t xml:space="preserve">. Available at: https://www.ncbi.nlm.nih.gov/pmc/articles/PMC9756827/ (Accessed: 11 November 2023). </w:t>
      </w:r>
    </w:p>
    <w:p w14:paraId="518217B5" w14:textId="77777777" w:rsidR="00B6729A" w:rsidRDefault="00B6729A" w:rsidP="00B6729A">
      <w:pPr>
        <w:pStyle w:val="NormalWeb"/>
        <w:ind w:left="567" w:hanging="567"/>
      </w:pPr>
      <w:r>
        <w:t xml:space="preserve">Kim, D.S. (no date) </w:t>
      </w:r>
      <w:r>
        <w:rPr>
          <w:i/>
          <w:iCs/>
        </w:rPr>
        <w:t>The benefits of flexible working practices in the hotel sector</w:t>
      </w:r>
      <w:r>
        <w:t xml:space="preserve">, </w:t>
      </w:r>
      <w:r>
        <w:rPr>
          <w:i/>
          <w:iCs/>
        </w:rPr>
        <w:t>Hospitality News &amp; Business Insights by EHL</w:t>
      </w:r>
      <w:r>
        <w:t xml:space="preserve">. Available at: https://hospitalityinsights.ehl.edu/flexible-working-practices-in-the-hotel-sector (Accessed: 11 November 2023). </w:t>
      </w:r>
    </w:p>
    <w:p w14:paraId="06D4612F" w14:textId="77777777" w:rsidR="00B6729A" w:rsidRDefault="00B6729A" w:rsidP="00B6729A">
      <w:pPr>
        <w:pStyle w:val="NormalWeb"/>
        <w:ind w:left="567" w:hanging="567"/>
        <w:rPr>
          <w:color w:val="000000" w:themeColor="text1"/>
          <w:shd w:val="clear" w:color="auto" w:fill="FFFFFF"/>
        </w:rPr>
      </w:pPr>
      <w:hyperlink r:id="rId7" w:tooltip="Rob Law" w:history="1">
        <w:r w:rsidRPr="00965DDF">
          <w:rPr>
            <w:rStyle w:val="Hyperlink"/>
            <w:rFonts w:eastAsiaTheme="majorEastAsia"/>
            <w:color w:val="000000" w:themeColor="text1"/>
            <w:shd w:val="clear" w:color="auto" w:fill="FFFFFF"/>
          </w:rPr>
          <w:t>Law, R.</w:t>
        </w:r>
      </w:hyperlink>
      <w:r w:rsidRPr="00965DDF">
        <w:rPr>
          <w:color w:val="000000" w:themeColor="text1"/>
          <w:shd w:val="clear" w:color="auto" w:fill="FFFFFF"/>
        </w:rPr>
        <w:t>, </w:t>
      </w:r>
      <w:proofErr w:type="spellStart"/>
      <w:r>
        <w:fldChar w:fldCharType="begin"/>
      </w:r>
      <w:r>
        <w:instrText>HYPERLINK "https://www.emerald.com/insight/search?q=Dimitrios%20Buhalis" \o "Dimitrios Buhalis"</w:instrText>
      </w:r>
      <w:r>
        <w:fldChar w:fldCharType="separate"/>
      </w:r>
      <w:r w:rsidRPr="00965DDF">
        <w:rPr>
          <w:rStyle w:val="Hyperlink"/>
          <w:rFonts w:eastAsiaTheme="majorEastAsia"/>
          <w:color w:val="000000" w:themeColor="text1"/>
          <w:shd w:val="clear" w:color="auto" w:fill="FFFFFF"/>
        </w:rPr>
        <w:t>Buhalis</w:t>
      </w:r>
      <w:proofErr w:type="spellEnd"/>
      <w:r w:rsidRPr="00965DDF">
        <w:rPr>
          <w:rStyle w:val="Hyperlink"/>
          <w:rFonts w:eastAsiaTheme="majorEastAsia"/>
          <w:color w:val="000000" w:themeColor="text1"/>
          <w:shd w:val="clear" w:color="auto" w:fill="FFFFFF"/>
        </w:rPr>
        <w:t>, D.</w:t>
      </w:r>
      <w:r>
        <w:rPr>
          <w:rStyle w:val="Hyperlink"/>
          <w:rFonts w:eastAsiaTheme="majorEastAsia"/>
          <w:color w:val="000000" w:themeColor="text1"/>
          <w:shd w:val="clear" w:color="auto" w:fill="FFFFFF"/>
        </w:rPr>
        <w:fldChar w:fldCharType="end"/>
      </w:r>
      <w:r w:rsidRPr="00965DDF">
        <w:rPr>
          <w:color w:val="000000" w:themeColor="text1"/>
          <w:shd w:val="clear" w:color="auto" w:fill="FFFFFF"/>
        </w:rPr>
        <w:t> and </w:t>
      </w:r>
      <w:hyperlink r:id="rId8" w:tooltip="Cihan Cobanoglu" w:history="1">
        <w:r w:rsidRPr="00965DDF">
          <w:rPr>
            <w:rStyle w:val="Hyperlink"/>
            <w:rFonts w:eastAsiaTheme="majorEastAsia"/>
            <w:color w:val="000000" w:themeColor="text1"/>
            <w:shd w:val="clear" w:color="auto" w:fill="FFFFFF"/>
          </w:rPr>
          <w:t>Cobanoglu, C.</w:t>
        </w:r>
      </w:hyperlink>
      <w:r w:rsidRPr="00965DDF">
        <w:rPr>
          <w:color w:val="000000" w:themeColor="text1"/>
          <w:shd w:val="clear" w:color="auto" w:fill="FFFFFF"/>
        </w:rPr>
        <w:t> (2014), "Progress on information and communication technologies in hospitality and tourism", </w:t>
      </w:r>
      <w:hyperlink r:id="rId9" w:history="1">
        <w:r w:rsidRPr="00965DDF">
          <w:rPr>
            <w:rStyle w:val="Hyperlink"/>
            <w:rFonts w:eastAsiaTheme="majorEastAsia"/>
            <w:i/>
            <w:iCs/>
            <w:color w:val="000000" w:themeColor="text1"/>
          </w:rPr>
          <w:t>International Journal of Contemporary Hospitality Management</w:t>
        </w:r>
      </w:hyperlink>
      <w:r w:rsidRPr="00965DDF">
        <w:rPr>
          <w:color w:val="000000" w:themeColor="text1"/>
          <w:shd w:val="clear" w:color="auto" w:fill="FFFFFF"/>
        </w:rPr>
        <w:t>, Vol. 26 No. 5, pp. 727-750.</w:t>
      </w:r>
    </w:p>
    <w:p w14:paraId="1CA1072B" w14:textId="77777777" w:rsidR="00B6729A" w:rsidRDefault="00B6729A" w:rsidP="00B6729A">
      <w:pPr>
        <w:spacing w:line="360" w:lineRule="auto"/>
        <w:jc w:val="both"/>
        <w:rPr>
          <w:rFonts w:ascii="Times New Roman" w:hAnsi="Times New Roman" w:cs="Times New Roman"/>
          <w:color w:val="222222"/>
          <w:sz w:val="24"/>
          <w:szCs w:val="24"/>
          <w:shd w:val="clear" w:color="auto" w:fill="FFFFFF"/>
        </w:rPr>
      </w:pPr>
      <w:r w:rsidRPr="00CF2006">
        <w:rPr>
          <w:rFonts w:ascii="Times New Roman" w:hAnsi="Times New Roman" w:cs="Times New Roman"/>
          <w:color w:val="222222"/>
          <w:sz w:val="24"/>
          <w:szCs w:val="24"/>
          <w:shd w:val="clear" w:color="auto" w:fill="FFFFFF"/>
        </w:rPr>
        <w:t xml:space="preserve">Nam, K., Dutt, C.S., </w:t>
      </w:r>
      <w:proofErr w:type="spellStart"/>
      <w:r w:rsidRPr="00CF2006">
        <w:rPr>
          <w:rFonts w:ascii="Times New Roman" w:hAnsi="Times New Roman" w:cs="Times New Roman"/>
          <w:color w:val="222222"/>
          <w:sz w:val="24"/>
          <w:szCs w:val="24"/>
          <w:shd w:val="clear" w:color="auto" w:fill="FFFFFF"/>
        </w:rPr>
        <w:t>Chathoth</w:t>
      </w:r>
      <w:proofErr w:type="spellEnd"/>
      <w:r w:rsidRPr="00CF2006">
        <w:rPr>
          <w:rFonts w:ascii="Times New Roman" w:hAnsi="Times New Roman" w:cs="Times New Roman"/>
          <w:color w:val="222222"/>
          <w:sz w:val="24"/>
          <w:szCs w:val="24"/>
          <w:shd w:val="clear" w:color="auto" w:fill="FFFFFF"/>
        </w:rPr>
        <w:t>, P. </w:t>
      </w:r>
      <w:r w:rsidRPr="00CF2006">
        <w:rPr>
          <w:rFonts w:ascii="Times New Roman" w:hAnsi="Times New Roman" w:cs="Times New Roman"/>
          <w:i/>
          <w:iCs/>
          <w:color w:val="222222"/>
          <w:sz w:val="24"/>
          <w:szCs w:val="24"/>
          <w:shd w:val="clear" w:color="auto" w:fill="FFFFFF"/>
        </w:rPr>
        <w:t>et al.</w:t>
      </w:r>
      <w:r w:rsidRPr="00CF2006">
        <w:rPr>
          <w:rFonts w:ascii="Times New Roman" w:hAnsi="Times New Roman" w:cs="Times New Roman"/>
          <w:color w:val="222222"/>
          <w:sz w:val="24"/>
          <w:szCs w:val="24"/>
          <w:shd w:val="clear" w:color="auto" w:fill="FFFFFF"/>
        </w:rPr>
        <w:t> The adoption of artificial intelligence and robotics in the hotel industry: prospects and challenges. </w:t>
      </w:r>
      <w:r w:rsidRPr="00CF2006">
        <w:rPr>
          <w:rFonts w:ascii="Times New Roman" w:hAnsi="Times New Roman" w:cs="Times New Roman"/>
          <w:i/>
          <w:iCs/>
          <w:color w:val="222222"/>
          <w:sz w:val="24"/>
          <w:szCs w:val="24"/>
          <w:shd w:val="clear" w:color="auto" w:fill="FFFFFF"/>
        </w:rPr>
        <w:t>Electron Markets</w:t>
      </w:r>
      <w:r w:rsidRPr="00CF2006">
        <w:rPr>
          <w:rFonts w:ascii="Times New Roman" w:hAnsi="Times New Roman" w:cs="Times New Roman"/>
          <w:color w:val="222222"/>
          <w:sz w:val="24"/>
          <w:szCs w:val="24"/>
          <w:shd w:val="clear" w:color="auto" w:fill="FFFFFF"/>
        </w:rPr>
        <w:t> 31, 553–574 (2021).</w:t>
      </w:r>
    </w:p>
    <w:p w14:paraId="689CADD9" w14:textId="77777777" w:rsidR="00B6729A" w:rsidRDefault="00B6729A" w:rsidP="00B6729A">
      <w:pPr>
        <w:pStyle w:val="NormalWeb"/>
        <w:ind w:left="567" w:hanging="567"/>
      </w:pPr>
      <w:r>
        <w:t xml:space="preserve">Rama, S. (2023) </w:t>
      </w:r>
      <w:r>
        <w:rPr>
          <w:i/>
          <w:iCs/>
        </w:rPr>
        <w:t>How hotel brands utilize AI to their advantage</w:t>
      </w:r>
      <w:r>
        <w:t xml:space="preserve">, </w:t>
      </w:r>
      <w:proofErr w:type="spellStart"/>
      <w:r>
        <w:rPr>
          <w:i/>
          <w:iCs/>
        </w:rPr>
        <w:t>NewGen</w:t>
      </w:r>
      <w:proofErr w:type="spellEnd"/>
      <w:r>
        <w:rPr>
          <w:i/>
          <w:iCs/>
        </w:rPr>
        <w:t xml:space="preserve"> Advisory</w:t>
      </w:r>
      <w:r>
        <w:t xml:space="preserve">. Available at: https://newgenadv.com/2023/03/how-top-hotel-brands-utilizes-ai-to-their-advantage/#:~:text=Marriott%20International,also%20uses%20AI%2Dpowered%20Chatbots. (Accessed: 11 November 2023). </w:t>
      </w:r>
    </w:p>
    <w:p w14:paraId="5DC644A2" w14:textId="77777777" w:rsidR="00B6729A" w:rsidRDefault="00B6729A" w:rsidP="00B6729A">
      <w:pPr>
        <w:pStyle w:val="NormalWeb"/>
        <w:ind w:left="567" w:hanging="567"/>
      </w:pPr>
      <w:r>
        <w:t xml:space="preserve">Roelen-Blasberg, T. (2023) </w:t>
      </w:r>
      <w:r>
        <w:rPr>
          <w:i/>
          <w:iCs/>
        </w:rPr>
        <w:t>The future of hospitality industry: Integrating AI into hotels and restaurants</w:t>
      </w:r>
      <w:r>
        <w:t xml:space="preserve">, </w:t>
      </w:r>
      <w:r>
        <w:rPr>
          <w:i/>
          <w:iCs/>
        </w:rPr>
        <w:t>MARA Solutions</w:t>
      </w:r>
      <w:r>
        <w:t xml:space="preserve">. Available at: https://www.mara-solutions.com/post/the-future-of-hospitality-industry-integrating-ai-into-hotels-and-restaurants (Accessed: 11 November 2023). </w:t>
      </w:r>
    </w:p>
    <w:p w14:paraId="1A43DCC9" w14:textId="77777777" w:rsidR="00B6729A" w:rsidRDefault="00B6729A" w:rsidP="00B6729A">
      <w:pPr>
        <w:pStyle w:val="NormalWeb"/>
        <w:ind w:left="567" w:hanging="567"/>
      </w:pPr>
      <w:r>
        <w:t xml:space="preserve">Soft, A. (2018) </w:t>
      </w:r>
      <w:r>
        <w:rPr>
          <w:i/>
          <w:iCs/>
        </w:rPr>
        <w:t>How AI and Data Science Improve Hospitality Industry</w:t>
      </w:r>
      <w:r>
        <w:t xml:space="preserve">, </w:t>
      </w:r>
      <w:proofErr w:type="spellStart"/>
      <w:r>
        <w:rPr>
          <w:i/>
          <w:iCs/>
        </w:rPr>
        <w:t>AltexSoft</w:t>
      </w:r>
      <w:proofErr w:type="spellEnd"/>
      <w:r>
        <w:t xml:space="preserve">. Available at: https://www.altexsoft.com/blog/how-the-hospitality-industry-uses-performance-enhancing-artificial-intelligence-and-data-science/ (Accessed: 11 November 2023). </w:t>
      </w:r>
    </w:p>
    <w:p w14:paraId="3879CE02" w14:textId="77777777" w:rsidR="00B6729A" w:rsidRDefault="00B6729A" w:rsidP="00B6729A">
      <w:pPr>
        <w:pStyle w:val="NormalWeb"/>
        <w:ind w:left="567" w:hanging="567"/>
      </w:pPr>
      <w:r>
        <w:t xml:space="preserve">S, Justine. (2023) </w:t>
      </w:r>
      <w:r>
        <w:rPr>
          <w:i/>
          <w:iCs/>
        </w:rPr>
        <w:t>The ultimate guide to integrating AI in Hotels</w:t>
      </w:r>
      <w:r>
        <w:t xml:space="preserve">, </w:t>
      </w:r>
      <w:proofErr w:type="spellStart"/>
      <w:r>
        <w:rPr>
          <w:i/>
          <w:iCs/>
        </w:rPr>
        <w:t>RoomRaccoon</w:t>
      </w:r>
      <w:proofErr w:type="spellEnd"/>
      <w:r>
        <w:t xml:space="preserve">. Available at: https://roomraccoon.com/blog/artificial-intelligence-for-hotels/#:~:text=AI%20can%20help%20hoteliers%20automate,especially%20during%20off%2Dpeak%20hours. (Accessed: 11 November 2023). </w:t>
      </w:r>
    </w:p>
    <w:p w14:paraId="33E0E50A" w14:textId="77777777" w:rsidR="00B6729A" w:rsidRDefault="00B6729A" w:rsidP="00B6729A">
      <w:pPr>
        <w:pStyle w:val="NormalWeb"/>
        <w:ind w:left="567" w:hanging="567"/>
      </w:pPr>
      <w:r>
        <w:t xml:space="preserve">Sharma , R. (2023) </w:t>
      </w:r>
      <w:r>
        <w:rPr>
          <w:i/>
          <w:iCs/>
        </w:rPr>
        <w:t>How Radisson Hotel Group makes its fresh talent pool future ready</w:t>
      </w:r>
      <w:r>
        <w:t xml:space="preserve">, </w:t>
      </w:r>
      <w:r>
        <w:rPr>
          <w:i/>
          <w:iCs/>
        </w:rPr>
        <w:t>HR Katha</w:t>
      </w:r>
      <w:r>
        <w:t xml:space="preserve">. Available at: https://www.hrkatha.com/features/how-radisson-hotels-group-makes-its-fresh-talent-pool-future-ready/ (Accessed: 11 November 2023). </w:t>
      </w:r>
    </w:p>
    <w:p w14:paraId="55BF80F4" w14:textId="77777777" w:rsidR="00B6729A" w:rsidRDefault="00B6729A" w:rsidP="00B6729A">
      <w:pPr>
        <w:pStyle w:val="NormalWeb"/>
        <w:ind w:left="567" w:hanging="567"/>
      </w:pPr>
      <w:r>
        <w:t xml:space="preserve">Yang , H.-O. and Fu , H.-W. (no date) </w:t>
      </w:r>
      <w:r>
        <w:rPr>
          <w:i/>
          <w:iCs/>
        </w:rPr>
        <w:t>The International Journal of Organizational Innovation - ijoi-online.org</w:t>
      </w:r>
      <w:r>
        <w:t>. Available at: https://www.ijoi-online.org/attachments/article/21/Microsoft%20Word%20-</w:t>
      </w:r>
      <w:r>
        <w:lastRenderedPageBreak/>
        <w:t xml:space="preserve">%20FINAL%20ISSUE%20VOL%202%20NUM%202%20FALL%202009.pdf (Accessed: 11 November 2023). </w:t>
      </w:r>
    </w:p>
    <w:p w14:paraId="2EC3060E" w14:textId="77777777" w:rsidR="00B6729A" w:rsidRDefault="00B6729A" w:rsidP="00B6729A">
      <w:pPr>
        <w:pStyle w:val="NormalWeb"/>
        <w:ind w:left="567" w:hanging="567"/>
      </w:pPr>
      <w:r>
        <w:t xml:space="preserve">Yin, J., Bi, Y. and Ni, Y. (2022) </w:t>
      </w:r>
      <w:r>
        <w:rPr>
          <w:i/>
          <w:iCs/>
        </w:rPr>
        <w:t>The impact of covid-19 on turnover intention among Hotel Employees: A moderated mediation model</w:t>
      </w:r>
      <w:r>
        <w:t xml:space="preserve">, </w:t>
      </w:r>
      <w:r>
        <w:rPr>
          <w:i/>
          <w:iCs/>
        </w:rPr>
        <w:t>Journal of Hospitality and Tourism Management</w:t>
      </w:r>
      <w:r>
        <w:t xml:space="preserve">. Available at: https://www.ncbi.nlm.nih.gov/pmc/articles/PMC9114002/ (Accessed: 11 November 2023). </w:t>
      </w:r>
    </w:p>
    <w:p w14:paraId="0BEB529C" w14:textId="77777777" w:rsidR="00965DDF" w:rsidRPr="00965DDF" w:rsidRDefault="00965DDF" w:rsidP="00CF2006">
      <w:pPr>
        <w:pStyle w:val="NormalWeb"/>
        <w:ind w:left="567" w:hanging="567"/>
        <w:rPr>
          <w:color w:val="000000" w:themeColor="text1"/>
        </w:rPr>
      </w:pPr>
    </w:p>
    <w:p w14:paraId="637C821D" w14:textId="77777777" w:rsidR="00CF2006" w:rsidRDefault="00CF2006" w:rsidP="00CF2006">
      <w:pPr>
        <w:pStyle w:val="NormalWeb"/>
        <w:ind w:left="567" w:hanging="567"/>
      </w:pPr>
    </w:p>
    <w:p w14:paraId="5B0A94F6" w14:textId="77777777" w:rsidR="00CF2006" w:rsidRDefault="00CF2006" w:rsidP="00CF2006">
      <w:pPr>
        <w:pStyle w:val="NormalWeb"/>
        <w:ind w:left="567" w:hanging="567"/>
      </w:pPr>
    </w:p>
    <w:p w14:paraId="6A3385E2" w14:textId="77777777" w:rsidR="00CF2006" w:rsidRDefault="00CF2006" w:rsidP="00CF2006">
      <w:pPr>
        <w:spacing w:line="360" w:lineRule="auto"/>
        <w:jc w:val="both"/>
        <w:rPr>
          <w:rFonts w:ascii="Times New Roman" w:hAnsi="Times New Roman" w:cs="Times New Roman"/>
          <w:color w:val="222222"/>
          <w:sz w:val="24"/>
          <w:szCs w:val="24"/>
          <w:shd w:val="clear" w:color="auto" w:fill="FFFFFF"/>
        </w:rPr>
      </w:pPr>
    </w:p>
    <w:p w14:paraId="1DA3C64B" w14:textId="77777777" w:rsidR="00CF2006" w:rsidRPr="00CF2006" w:rsidRDefault="00CF2006" w:rsidP="00CF2006">
      <w:pPr>
        <w:spacing w:line="360" w:lineRule="auto"/>
        <w:jc w:val="both"/>
        <w:rPr>
          <w:rFonts w:ascii="Times New Roman" w:hAnsi="Times New Roman" w:cs="Times New Roman"/>
          <w:b/>
          <w:bCs/>
          <w:sz w:val="24"/>
          <w:szCs w:val="24"/>
        </w:rPr>
      </w:pPr>
    </w:p>
    <w:sectPr w:rsidR="00CF2006" w:rsidRPr="00CF2006">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5FBEB7D" w14:textId="77777777" w:rsidR="00000B37" w:rsidRDefault="00000B37" w:rsidP="00764677">
      <w:pPr>
        <w:spacing w:after="0" w:line="240" w:lineRule="auto"/>
      </w:pPr>
      <w:r>
        <w:separator/>
      </w:r>
    </w:p>
  </w:endnote>
  <w:endnote w:type="continuationSeparator" w:id="0">
    <w:p w14:paraId="0B4B3DAA" w14:textId="77777777" w:rsidR="00000B37" w:rsidRDefault="00000B37" w:rsidP="007646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11427100"/>
      <w:docPartObj>
        <w:docPartGallery w:val="Page Numbers (Bottom of Page)"/>
        <w:docPartUnique/>
      </w:docPartObj>
    </w:sdtPr>
    <w:sdtContent>
      <w:sdt>
        <w:sdtPr>
          <w:id w:val="-1769616900"/>
          <w:docPartObj>
            <w:docPartGallery w:val="Page Numbers (Top of Page)"/>
            <w:docPartUnique/>
          </w:docPartObj>
        </w:sdtPr>
        <w:sdtContent>
          <w:p w14:paraId="0E975741" w14:textId="28BE5D5D" w:rsidR="00764677" w:rsidRDefault="00764677">
            <w:pPr>
              <w:pStyle w:val="Footer"/>
              <w:jc w:val="right"/>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6FE84277" w14:textId="77777777" w:rsidR="00764677" w:rsidRDefault="007646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A286336" w14:textId="77777777" w:rsidR="00000B37" w:rsidRDefault="00000B37" w:rsidP="00764677">
      <w:pPr>
        <w:spacing w:after="0" w:line="240" w:lineRule="auto"/>
      </w:pPr>
      <w:r>
        <w:separator/>
      </w:r>
    </w:p>
  </w:footnote>
  <w:footnote w:type="continuationSeparator" w:id="0">
    <w:p w14:paraId="16F04F4C" w14:textId="77777777" w:rsidR="00000B37" w:rsidRDefault="00000B37" w:rsidP="0076467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6EA51DC"/>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 w15:restartNumberingAfterBreak="0">
    <w:nsid w:val="31827271"/>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2" w15:restartNumberingAfterBreak="0">
    <w:nsid w:val="3AAC0F49"/>
    <w:multiLevelType w:val="hybridMultilevel"/>
    <w:tmpl w:val="0EE6CC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FE2082F"/>
    <w:multiLevelType w:val="hybridMultilevel"/>
    <w:tmpl w:val="48F8BC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35147CD"/>
    <w:multiLevelType w:val="hybridMultilevel"/>
    <w:tmpl w:val="73367FD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 w15:restartNumberingAfterBreak="0">
    <w:nsid w:val="57720625"/>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6" w15:restartNumberingAfterBreak="0">
    <w:nsid w:val="595675D0"/>
    <w:multiLevelType w:val="multilevel"/>
    <w:tmpl w:val="E38858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7A987F02"/>
    <w:multiLevelType w:val="hybridMultilevel"/>
    <w:tmpl w:val="896EC6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16673652">
    <w:abstractNumId w:val="1"/>
  </w:num>
  <w:num w:numId="2" w16cid:durableId="589891975">
    <w:abstractNumId w:val="3"/>
  </w:num>
  <w:num w:numId="3" w16cid:durableId="90125546">
    <w:abstractNumId w:val="2"/>
  </w:num>
  <w:num w:numId="4" w16cid:durableId="337082222">
    <w:abstractNumId w:val="7"/>
  </w:num>
  <w:num w:numId="5" w16cid:durableId="377750161">
    <w:abstractNumId w:val="0"/>
  </w:num>
  <w:num w:numId="6" w16cid:durableId="1041706909">
    <w:abstractNumId w:val="5"/>
  </w:num>
  <w:num w:numId="7" w16cid:durableId="1848328980">
    <w:abstractNumId w:val="6"/>
  </w:num>
  <w:num w:numId="8" w16cid:durableId="780731600">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13FEB"/>
    <w:rsid w:val="00000B37"/>
    <w:rsid w:val="00091EBE"/>
    <w:rsid w:val="001C6221"/>
    <w:rsid w:val="0020300C"/>
    <w:rsid w:val="00213FEB"/>
    <w:rsid w:val="0024676D"/>
    <w:rsid w:val="0025483E"/>
    <w:rsid w:val="003F492A"/>
    <w:rsid w:val="00453858"/>
    <w:rsid w:val="00584617"/>
    <w:rsid w:val="005B6344"/>
    <w:rsid w:val="00686793"/>
    <w:rsid w:val="00764677"/>
    <w:rsid w:val="0090745D"/>
    <w:rsid w:val="00965DDF"/>
    <w:rsid w:val="009D0A4B"/>
    <w:rsid w:val="00A94CC4"/>
    <w:rsid w:val="00AE10C1"/>
    <w:rsid w:val="00AE3DD9"/>
    <w:rsid w:val="00B31E1C"/>
    <w:rsid w:val="00B6729A"/>
    <w:rsid w:val="00BB2AFB"/>
    <w:rsid w:val="00BC081B"/>
    <w:rsid w:val="00C96442"/>
    <w:rsid w:val="00CF2006"/>
    <w:rsid w:val="00E207FC"/>
    <w:rsid w:val="00E6761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8AB234"/>
  <w15:chartTrackingRefBased/>
  <w15:docId w15:val="{940404A0-84B0-4686-A8CA-70AC30F6433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C6221"/>
    <w:pPr>
      <w:keepNext/>
      <w:keepLines/>
      <w:numPr>
        <w:numId w:val="1"/>
      </w:numPr>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1C6221"/>
    <w:pPr>
      <w:keepNext/>
      <w:keepLines/>
      <w:numPr>
        <w:ilvl w:val="1"/>
        <w:numId w:val="1"/>
      </w:numPr>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1C6221"/>
    <w:pPr>
      <w:keepNext/>
      <w:keepLines/>
      <w:numPr>
        <w:ilvl w:val="2"/>
        <w:numId w:val="1"/>
      </w:numPr>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1C6221"/>
    <w:pPr>
      <w:keepNext/>
      <w:keepLines/>
      <w:numPr>
        <w:ilvl w:val="3"/>
        <w:numId w:val="1"/>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1C6221"/>
    <w:pPr>
      <w:keepNext/>
      <w:keepLines/>
      <w:numPr>
        <w:ilvl w:val="4"/>
        <w:numId w:val="1"/>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1C6221"/>
    <w:pPr>
      <w:keepNext/>
      <w:keepLines/>
      <w:numPr>
        <w:ilvl w:val="5"/>
        <w:numId w:val="1"/>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1C6221"/>
    <w:pPr>
      <w:keepNext/>
      <w:keepLines/>
      <w:numPr>
        <w:ilvl w:val="6"/>
        <w:numId w:val="1"/>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1C6221"/>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1C6221"/>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C6221"/>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semiHidden/>
    <w:rsid w:val="001C6221"/>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semiHidden/>
    <w:rsid w:val="001C6221"/>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semiHidden/>
    <w:rsid w:val="001C6221"/>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1C6221"/>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1C6221"/>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1C6221"/>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1C6221"/>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1C6221"/>
    <w:rPr>
      <w:rFonts w:asciiTheme="majorHAnsi" w:eastAsiaTheme="majorEastAsia" w:hAnsiTheme="majorHAnsi" w:cstheme="majorBidi"/>
      <w:i/>
      <w:iCs/>
      <w:color w:val="272727" w:themeColor="text1" w:themeTint="D8"/>
      <w:sz w:val="21"/>
      <w:szCs w:val="21"/>
    </w:rPr>
  </w:style>
  <w:style w:type="paragraph" w:styleId="ListParagraph">
    <w:name w:val="List Paragraph"/>
    <w:basedOn w:val="Normal"/>
    <w:uiPriority w:val="34"/>
    <w:qFormat/>
    <w:rsid w:val="001C6221"/>
    <w:pPr>
      <w:ind w:left="720"/>
      <w:contextualSpacing/>
    </w:pPr>
  </w:style>
  <w:style w:type="paragraph" w:styleId="NoSpacing">
    <w:name w:val="No Spacing"/>
    <w:link w:val="NoSpacingChar"/>
    <w:uiPriority w:val="1"/>
    <w:qFormat/>
    <w:rsid w:val="00764677"/>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764677"/>
    <w:rPr>
      <w:rFonts w:eastAsiaTheme="minorEastAsia"/>
      <w:kern w:val="0"/>
      <w:lang w:val="en-US"/>
      <w14:ligatures w14:val="none"/>
    </w:rPr>
  </w:style>
  <w:style w:type="paragraph" w:styleId="Header">
    <w:name w:val="header"/>
    <w:basedOn w:val="Normal"/>
    <w:link w:val="HeaderChar"/>
    <w:uiPriority w:val="99"/>
    <w:unhideWhenUsed/>
    <w:rsid w:val="00764677"/>
    <w:pPr>
      <w:tabs>
        <w:tab w:val="center" w:pos="4513"/>
        <w:tab w:val="right" w:pos="9026"/>
      </w:tabs>
      <w:spacing w:after="0" w:line="240" w:lineRule="auto"/>
    </w:pPr>
  </w:style>
  <w:style w:type="character" w:customStyle="1" w:styleId="HeaderChar">
    <w:name w:val="Header Char"/>
    <w:basedOn w:val="DefaultParagraphFont"/>
    <w:link w:val="Header"/>
    <w:uiPriority w:val="99"/>
    <w:rsid w:val="00764677"/>
  </w:style>
  <w:style w:type="paragraph" w:styleId="Footer">
    <w:name w:val="footer"/>
    <w:basedOn w:val="Normal"/>
    <w:link w:val="FooterChar"/>
    <w:uiPriority w:val="99"/>
    <w:unhideWhenUsed/>
    <w:rsid w:val="00764677"/>
    <w:pPr>
      <w:tabs>
        <w:tab w:val="center" w:pos="4513"/>
        <w:tab w:val="right" w:pos="9026"/>
      </w:tabs>
      <w:spacing w:after="0" w:line="240" w:lineRule="auto"/>
    </w:pPr>
  </w:style>
  <w:style w:type="character" w:customStyle="1" w:styleId="FooterChar">
    <w:name w:val="Footer Char"/>
    <w:basedOn w:val="DefaultParagraphFont"/>
    <w:link w:val="Footer"/>
    <w:uiPriority w:val="99"/>
    <w:rsid w:val="00764677"/>
  </w:style>
  <w:style w:type="paragraph" w:styleId="NormalWeb">
    <w:name w:val="Normal (Web)"/>
    <w:basedOn w:val="Normal"/>
    <w:uiPriority w:val="99"/>
    <w:unhideWhenUsed/>
    <w:rsid w:val="0025483E"/>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Hyperlink">
    <w:name w:val="Hyperlink"/>
    <w:basedOn w:val="DefaultParagraphFont"/>
    <w:uiPriority w:val="99"/>
    <w:semiHidden/>
    <w:unhideWhenUsed/>
    <w:rsid w:val="00965DDF"/>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7243579">
      <w:bodyDiv w:val="1"/>
      <w:marLeft w:val="0"/>
      <w:marRight w:val="0"/>
      <w:marTop w:val="0"/>
      <w:marBottom w:val="0"/>
      <w:divBdr>
        <w:top w:val="none" w:sz="0" w:space="0" w:color="auto"/>
        <w:left w:val="none" w:sz="0" w:space="0" w:color="auto"/>
        <w:bottom w:val="none" w:sz="0" w:space="0" w:color="auto"/>
        <w:right w:val="none" w:sz="0" w:space="0" w:color="auto"/>
      </w:divBdr>
    </w:div>
    <w:div w:id="101924157">
      <w:bodyDiv w:val="1"/>
      <w:marLeft w:val="0"/>
      <w:marRight w:val="0"/>
      <w:marTop w:val="0"/>
      <w:marBottom w:val="0"/>
      <w:divBdr>
        <w:top w:val="none" w:sz="0" w:space="0" w:color="auto"/>
        <w:left w:val="none" w:sz="0" w:space="0" w:color="auto"/>
        <w:bottom w:val="none" w:sz="0" w:space="0" w:color="auto"/>
        <w:right w:val="none" w:sz="0" w:space="0" w:color="auto"/>
      </w:divBdr>
    </w:div>
    <w:div w:id="162014927">
      <w:bodyDiv w:val="1"/>
      <w:marLeft w:val="0"/>
      <w:marRight w:val="0"/>
      <w:marTop w:val="0"/>
      <w:marBottom w:val="0"/>
      <w:divBdr>
        <w:top w:val="none" w:sz="0" w:space="0" w:color="auto"/>
        <w:left w:val="none" w:sz="0" w:space="0" w:color="auto"/>
        <w:bottom w:val="none" w:sz="0" w:space="0" w:color="auto"/>
        <w:right w:val="none" w:sz="0" w:space="0" w:color="auto"/>
      </w:divBdr>
    </w:div>
    <w:div w:id="386733548">
      <w:bodyDiv w:val="1"/>
      <w:marLeft w:val="0"/>
      <w:marRight w:val="0"/>
      <w:marTop w:val="0"/>
      <w:marBottom w:val="0"/>
      <w:divBdr>
        <w:top w:val="none" w:sz="0" w:space="0" w:color="auto"/>
        <w:left w:val="none" w:sz="0" w:space="0" w:color="auto"/>
        <w:bottom w:val="none" w:sz="0" w:space="0" w:color="auto"/>
        <w:right w:val="none" w:sz="0" w:space="0" w:color="auto"/>
      </w:divBdr>
    </w:div>
    <w:div w:id="530189446">
      <w:bodyDiv w:val="1"/>
      <w:marLeft w:val="0"/>
      <w:marRight w:val="0"/>
      <w:marTop w:val="0"/>
      <w:marBottom w:val="0"/>
      <w:divBdr>
        <w:top w:val="none" w:sz="0" w:space="0" w:color="auto"/>
        <w:left w:val="none" w:sz="0" w:space="0" w:color="auto"/>
        <w:bottom w:val="none" w:sz="0" w:space="0" w:color="auto"/>
        <w:right w:val="none" w:sz="0" w:space="0" w:color="auto"/>
      </w:divBdr>
    </w:div>
    <w:div w:id="545413369">
      <w:bodyDiv w:val="1"/>
      <w:marLeft w:val="0"/>
      <w:marRight w:val="0"/>
      <w:marTop w:val="0"/>
      <w:marBottom w:val="0"/>
      <w:divBdr>
        <w:top w:val="none" w:sz="0" w:space="0" w:color="auto"/>
        <w:left w:val="none" w:sz="0" w:space="0" w:color="auto"/>
        <w:bottom w:val="none" w:sz="0" w:space="0" w:color="auto"/>
        <w:right w:val="none" w:sz="0" w:space="0" w:color="auto"/>
      </w:divBdr>
    </w:div>
    <w:div w:id="689336358">
      <w:bodyDiv w:val="1"/>
      <w:marLeft w:val="0"/>
      <w:marRight w:val="0"/>
      <w:marTop w:val="0"/>
      <w:marBottom w:val="0"/>
      <w:divBdr>
        <w:top w:val="none" w:sz="0" w:space="0" w:color="auto"/>
        <w:left w:val="none" w:sz="0" w:space="0" w:color="auto"/>
        <w:bottom w:val="none" w:sz="0" w:space="0" w:color="auto"/>
        <w:right w:val="none" w:sz="0" w:space="0" w:color="auto"/>
      </w:divBdr>
    </w:div>
    <w:div w:id="700939230">
      <w:bodyDiv w:val="1"/>
      <w:marLeft w:val="0"/>
      <w:marRight w:val="0"/>
      <w:marTop w:val="0"/>
      <w:marBottom w:val="0"/>
      <w:divBdr>
        <w:top w:val="none" w:sz="0" w:space="0" w:color="auto"/>
        <w:left w:val="none" w:sz="0" w:space="0" w:color="auto"/>
        <w:bottom w:val="none" w:sz="0" w:space="0" w:color="auto"/>
        <w:right w:val="none" w:sz="0" w:space="0" w:color="auto"/>
      </w:divBdr>
    </w:div>
    <w:div w:id="795560084">
      <w:bodyDiv w:val="1"/>
      <w:marLeft w:val="0"/>
      <w:marRight w:val="0"/>
      <w:marTop w:val="0"/>
      <w:marBottom w:val="0"/>
      <w:divBdr>
        <w:top w:val="none" w:sz="0" w:space="0" w:color="auto"/>
        <w:left w:val="none" w:sz="0" w:space="0" w:color="auto"/>
        <w:bottom w:val="none" w:sz="0" w:space="0" w:color="auto"/>
        <w:right w:val="none" w:sz="0" w:space="0" w:color="auto"/>
      </w:divBdr>
    </w:div>
    <w:div w:id="816337784">
      <w:bodyDiv w:val="1"/>
      <w:marLeft w:val="0"/>
      <w:marRight w:val="0"/>
      <w:marTop w:val="0"/>
      <w:marBottom w:val="0"/>
      <w:divBdr>
        <w:top w:val="none" w:sz="0" w:space="0" w:color="auto"/>
        <w:left w:val="none" w:sz="0" w:space="0" w:color="auto"/>
        <w:bottom w:val="none" w:sz="0" w:space="0" w:color="auto"/>
        <w:right w:val="none" w:sz="0" w:space="0" w:color="auto"/>
      </w:divBdr>
    </w:div>
    <w:div w:id="893783717">
      <w:bodyDiv w:val="1"/>
      <w:marLeft w:val="0"/>
      <w:marRight w:val="0"/>
      <w:marTop w:val="0"/>
      <w:marBottom w:val="0"/>
      <w:divBdr>
        <w:top w:val="none" w:sz="0" w:space="0" w:color="auto"/>
        <w:left w:val="none" w:sz="0" w:space="0" w:color="auto"/>
        <w:bottom w:val="none" w:sz="0" w:space="0" w:color="auto"/>
        <w:right w:val="none" w:sz="0" w:space="0" w:color="auto"/>
      </w:divBdr>
    </w:div>
    <w:div w:id="1036584595">
      <w:bodyDiv w:val="1"/>
      <w:marLeft w:val="0"/>
      <w:marRight w:val="0"/>
      <w:marTop w:val="0"/>
      <w:marBottom w:val="0"/>
      <w:divBdr>
        <w:top w:val="none" w:sz="0" w:space="0" w:color="auto"/>
        <w:left w:val="none" w:sz="0" w:space="0" w:color="auto"/>
        <w:bottom w:val="none" w:sz="0" w:space="0" w:color="auto"/>
        <w:right w:val="none" w:sz="0" w:space="0" w:color="auto"/>
      </w:divBdr>
    </w:div>
    <w:div w:id="1048533435">
      <w:bodyDiv w:val="1"/>
      <w:marLeft w:val="0"/>
      <w:marRight w:val="0"/>
      <w:marTop w:val="0"/>
      <w:marBottom w:val="0"/>
      <w:divBdr>
        <w:top w:val="none" w:sz="0" w:space="0" w:color="auto"/>
        <w:left w:val="none" w:sz="0" w:space="0" w:color="auto"/>
        <w:bottom w:val="none" w:sz="0" w:space="0" w:color="auto"/>
        <w:right w:val="none" w:sz="0" w:space="0" w:color="auto"/>
      </w:divBdr>
    </w:div>
    <w:div w:id="1724597583">
      <w:bodyDiv w:val="1"/>
      <w:marLeft w:val="0"/>
      <w:marRight w:val="0"/>
      <w:marTop w:val="0"/>
      <w:marBottom w:val="0"/>
      <w:divBdr>
        <w:top w:val="none" w:sz="0" w:space="0" w:color="auto"/>
        <w:left w:val="none" w:sz="0" w:space="0" w:color="auto"/>
        <w:bottom w:val="none" w:sz="0" w:space="0" w:color="auto"/>
        <w:right w:val="none" w:sz="0" w:space="0" w:color="auto"/>
      </w:divBdr>
    </w:div>
    <w:div w:id="1726222277">
      <w:bodyDiv w:val="1"/>
      <w:marLeft w:val="0"/>
      <w:marRight w:val="0"/>
      <w:marTop w:val="0"/>
      <w:marBottom w:val="0"/>
      <w:divBdr>
        <w:top w:val="none" w:sz="0" w:space="0" w:color="auto"/>
        <w:left w:val="none" w:sz="0" w:space="0" w:color="auto"/>
        <w:bottom w:val="none" w:sz="0" w:space="0" w:color="auto"/>
        <w:right w:val="none" w:sz="0" w:space="0" w:color="auto"/>
      </w:divBdr>
    </w:div>
    <w:div w:id="1777671205">
      <w:bodyDiv w:val="1"/>
      <w:marLeft w:val="0"/>
      <w:marRight w:val="0"/>
      <w:marTop w:val="0"/>
      <w:marBottom w:val="0"/>
      <w:divBdr>
        <w:top w:val="none" w:sz="0" w:space="0" w:color="auto"/>
        <w:left w:val="none" w:sz="0" w:space="0" w:color="auto"/>
        <w:bottom w:val="none" w:sz="0" w:space="0" w:color="auto"/>
        <w:right w:val="none" w:sz="0" w:space="0" w:color="auto"/>
      </w:divBdr>
    </w:div>
    <w:div w:id="1836729112">
      <w:bodyDiv w:val="1"/>
      <w:marLeft w:val="0"/>
      <w:marRight w:val="0"/>
      <w:marTop w:val="0"/>
      <w:marBottom w:val="0"/>
      <w:divBdr>
        <w:top w:val="none" w:sz="0" w:space="0" w:color="auto"/>
        <w:left w:val="none" w:sz="0" w:space="0" w:color="auto"/>
        <w:bottom w:val="none" w:sz="0" w:space="0" w:color="auto"/>
        <w:right w:val="none" w:sz="0" w:space="0" w:color="auto"/>
      </w:divBdr>
    </w:div>
    <w:div w:id="1923297660">
      <w:bodyDiv w:val="1"/>
      <w:marLeft w:val="0"/>
      <w:marRight w:val="0"/>
      <w:marTop w:val="0"/>
      <w:marBottom w:val="0"/>
      <w:divBdr>
        <w:top w:val="none" w:sz="0" w:space="0" w:color="auto"/>
        <w:left w:val="none" w:sz="0" w:space="0" w:color="auto"/>
        <w:bottom w:val="none" w:sz="0" w:space="0" w:color="auto"/>
        <w:right w:val="none" w:sz="0" w:space="0" w:color="auto"/>
      </w:divBdr>
    </w:div>
    <w:div w:id="1979993931">
      <w:bodyDiv w:val="1"/>
      <w:marLeft w:val="0"/>
      <w:marRight w:val="0"/>
      <w:marTop w:val="0"/>
      <w:marBottom w:val="0"/>
      <w:divBdr>
        <w:top w:val="none" w:sz="0" w:space="0" w:color="auto"/>
        <w:left w:val="none" w:sz="0" w:space="0" w:color="auto"/>
        <w:bottom w:val="none" w:sz="0" w:space="0" w:color="auto"/>
        <w:right w:val="none" w:sz="0" w:space="0" w:color="auto"/>
      </w:divBdr>
    </w:div>
    <w:div w:id="2000497715">
      <w:bodyDiv w:val="1"/>
      <w:marLeft w:val="0"/>
      <w:marRight w:val="0"/>
      <w:marTop w:val="0"/>
      <w:marBottom w:val="0"/>
      <w:divBdr>
        <w:top w:val="none" w:sz="0" w:space="0" w:color="auto"/>
        <w:left w:val="none" w:sz="0" w:space="0" w:color="auto"/>
        <w:bottom w:val="none" w:sz="0" w:space="0" w:color="auto"/>
        <w:right w:val="none" w:sz="0" w:space="0" w:color="auto"/>
      </w:divBdr>
    </w:div>
    <w:div w:id="2069835106">
      <w:bodyDiv w:val="1"/>
      <w:marLeft w:val="0"/>
      <w:marRight w:val="0"/>
      <w:marTop w:val="0"/>
      <w:marBottom w:val="0"/>
      <w:divBdr>
        <w:top w:val="none" w:sz="0" w:space="0" w:color="auto"/>
        <w:left w:val="none" w:sz="0" w:space="0" w:color="auto"/>
        <w:bottom w:val="none" w:sz="0" w:space="0" w:color="auto"/>
        <w:right w:val="none" w:sz="0" w:space="0" w:color="auto"/>
      </w:divBdr>
    </w:div>
    <w:div w:id="20957358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merald.com/insight/search?q=Cihan%20Cobanoglu" TargetMode="External"/><Relationship Id="rId3" Type="http://schemas.openxmlformats.org/officeDocument/2006/relationships/settings" Target="settings.xml"/><Relationship Id="rId7" Type="http://schemas.openxmlformats.org/officeDocument/2006/relationships/hyperlink" Target="https://www.emerald.com/insight/search?q=Rob%20Law"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www.emerald.com/insight/publication/issn/0959-6119"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213</TotalTime>
  <Pages>1</Pages>
  <Words>3418</Words>
  <Characters>19488</Characters>
  <Application>Microsoft Office Word</Application>
  <DocSecurity>0</DocSecurity>
  <Lines>162</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22861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Row Sann</dc:creator>
  <cp:keywords/>
  <dc:description/>
  <cp:lastModifiedBy>Row Sann</cp:lastModifiedBy>
  <cp:revision>12</cp:revision>
  <dcterms:created xsi:type="dcterms:W3CDTF">2023-11-12T12:15:00Z</dcterms:created>
  <dcterms:modified xsi:type="dcterms:W3CDTF">2024-03-01T18:27:00Z</dcterms:modified>
</cp:coreProperties>
</file>