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8931132"/>
        <w:docPartObj>
          <w:docPartGallery w:val="Cover Pages"/>
          <w:docPartUnique/>
        </w:docPartObj>
      </w:sdtPr>
      <w:sdtEndPr>
        <w:rPr>
          <w:rFonts w:ascii="Arial" w:eastAsia="Times New Roman" w:hAnsi="Arial" w:cs="Arial"/>
          <w:color w:val="000000" w:themeColor="text1"/>
          <w:kern w:val="0"/>
          <w:lang w:eastAsia="en-GB"/>
          <w14:ligatures w14:val="none"/>
        </w:rPr>
      </w:sdtEndPr>
      <w:sdtContent>
        <w:p w14:paraId="05F54FB5" w14:textId="5EF45D33" w:rsidR="00E16C76" w:rsidRDefault="00E16C76">
          <w:r>
            <w:rPr>
              <w:noProof/>
            </w:rPr>
            <mc:AlternateContent>
              <mc:Choice Requires="wpg">
                <w:drawing>
                  <wp:anchor distT="0" distB="0" distL="114300" distR="114300" simplePos="0" relativeHeight="251662336" behindDoc="0" locked="0" layoutInCell="1" allowOverlap="1" wp14:anchorId="2EFF73B9" wp14:editId="1907570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6B0184"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5A2D5B9" wp14:editId="5FA8608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09508" w14:textId="77777777" w:rsidR="00E16C76" w:rsidRDefault="00E16C76">
                                <w:pPr>
                                  <w:pStyle w:val="NoSpacing"/>
                                  <w:jc w:val="right"/>
                                  <w:rPr>
                                    <w:color w:val="156082" w:themeColor="accent1"/>
                                    <w:sz w:val="28"/>
                                    <w:szCs w:val="28"/>
                                  </w:rPr>
                                </w:pPr>
                              </w:p>
                              <w:p w14:paraId="208B6227" w14:textId="2B56C9AE" w:rsidR="00E16C76" w:rsidRDefault="00E16C76">
                                <w:pPr>
                                  <w:pStyle w:val="NoSpacing"/>
                                  <w:jc w:val="right"/>
                                  <w:rPr>
                                    <w:color w:val="156082" w:themeColor="accent1"/>
                                    <w:sz w:val="28"/>
                                    <w:szCs w:val="28"/>
                                  </w:rPr>
                                </w:pPr>
                                <w:r>
                                  <w:rPr>
                                    <w:color w:val="156082" w:themeColor="accent1"/>
                                    <w:sz w:val="28"/>
                                    <w:szCs w:val="28"/>
                                  </w:rPr>
                                  <w:t xml:space="preserve"> Module name: Component 1 -E-Portfolio </w:t>
                                </w:r>
                              </w:p>
                              <w:p w14:paraId="74FF3E46" w14:textId="66187150" w:rsidR="00E16C76" w:rsidRDefault="00E16C76">
                                <w:pPr>
                                  <w:pStyle w:val="NoSpacing"/>
                                  <w:jc w:val="right"/>
                                  <w:rPr>
                                    <w:color w:val="156082" w:themeColor="accent1"/>
                                    <w:sz w:val="28"/>
                                    <w:szCs w:val="28"/>
                                  </w:rPr>
                                </w:pPr>
                                <w:r>
                                  <w:rPr>
                                    <w:color w:val="156082" w:themeColor="accent1"/>
                                    <w:sz w:val="28"/>
                                    <w:szCs w:val="28"/>
                                  </w:rPr>
                                  <w:t>Student name: Kasim Abu Bana</w:t>
                                </w:r>
                              </w:p>
                              <w:p w14:paraId="1A3D8903" w14:textId="505B2440" w:rsidR="00E16C76" w:rsidRDefault="00E16C76">
                                <w:pPr>
                                  <w:pStyle w:val="NoSpacing"/>
                                  <w:jc w:val="right"/>
                                  <w:rPr>
                                    <w:color w:val="156082" w:themeColor="accent1"/>
                                    <w:sz w:val="28"/>
                                    <w:szCs w:val="28"/>
                                  </w:rPr>
                                </w:pPr>
                                <w:r>
                                  <w:rPr>
                                    <w:color w:val="156082" w:themeColor="accent1"/>
                                    <w:sz w:val="28"/>
                                    <w:szCs w:val="28"/>
                                  </w:rPr>
                                  <w:t>Student ID: 2509667</w:t>
                                </w:r>
                              </w:p>
                              <w:p w14:paraId="4498F30F" w14:textId="77777777" w:rsidR="00E16C76" w:rsidRDefault="00E16C76">
                                <w:pPr>
                                  <w:pStyle w:val="NoSpacing"/>
                                  <w:jc w:val="right"/>
                                  <w:rPr>
                                    <w:color w:val="156082" w:themeColor="accent1"/>
                                    <w:sz w:val="28"/>
                                    <w:szCs w:val="28"/>
                                  </w:rPr>
                                </w:pPr>
                              </w:p>
                              <w:p w14:paraId="4778F4DD" w14:textId="77777777" w:rsidR="00E16C76" w:rsidRDefault="00E16C7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F0506A0" w14:textId="4909937B" w:rsidR="00E16C76" w:rsidRDefault="00E16C7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5A2D5B9" id="_x0000_t202" coordsize="21600,21600" o:spt="202" path="m,l,21600r21600,l21600,xe">
                    <v:stroke joinstyle="miter"/>
                    <v:path gradientshapeok="t" o:connecttype="rect"/>
                  </v:shapetype>
                  <v:shape id="Text Box 2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04209508" w14:textId="77777777" w:rsidR="00E16C76" w:rsidRDefault="00E16C76">
                          <w:pPr>
                            <w:pStyle w:val="NoSpacing"/>
                            <w:jc w:val="right"/>
                            <w:rPr>
                              <w:color w:val="156082" w:themeColor="accent1"/>
                              <w:sz w:val="28"/>
                              <w:szCs w:val="28"/>
                            </w:rPr>
                          </w:pPr>
                        </w:p>
                        <w:p w14:paraId="208B6227" w14:textId="2B56C9AE" w:rsidR="00E16C76" w:rsidRDefault="00E16C76">
                          <w:pPr>
                            <w:pStyle w:val="NoSpacing"/>
                            <w:jc w:val="right"/>
                            <w:rPr>
                              <w:color w:val="156082" w:themeColor="accent1"/>
                              <w:sz w:val="28"/>
                              <w:szCs w:val="28"/>
                            </w:rPr>
                          </w:pPr>
                          <w:r>
                            <w:rPr>
                              <w:color w:val="156082" w:themeColor="accent1"/>
                              <w:sz w:val="28"/>
                              <w:szCs w:val="28"/>
                            </w:rPr>
                            <w:t xml:space="preserve"> Module name: Component 1 -E-Portfolio </w:t>
                          </w:r>
                        </w:p>
                        <w:p w14:paraId="74FF3E46" w14:textId="66187150" w:rsidR="00E16C76" w:rsidRDefault="00E16C76">
                          <w:pPr>
                            <w:pStyle w:val="NoSpacing"/>
                            <w:jc w:val="right"/>
                            <w:rPr>
                              <w:color w:val="156082" w:themeColor="accent1"/>
                              <w:sz w:val="28"/>
                              <w:szCs w:val="28"/>
                            </w:rPr>
                          </w:pPr>
                          <w:r>
                            <w:rPr>
                              <w:color w:val="156082" w:themeColor="accent1"/>
                              <w:sz w:val="28"/>
                              <w:szCs w:val="28"/>
                            </w:rPr>
                            <w:t>Student name: Kasim Abu Bana</w:t>
                          </w:r>
                        </w:p>
                        <w:p w14:paraId="1A3D8903" w14:textId="505B2440" w:rsidR="00E16C76" w:rsidRDefault="00E16C76">
                          <w:pPr>
                            <w:pStyle w:val="NoSpacing"/>
                            <w:jc w:val="right"/>
                            <w:rPr>
                              <w:color w:val="156082" w:themeColor="accent1"/>
                              <w:sz w:val="28"/>
                              <w:szCs w:val="28"/>
                            </w:rPr>
                          </w:pPr>
                          <w:r>
                            <w:rPr>
                              <w:color w:val="156082" w:themeColor="accent1"/>
                              <w:sz w:val="28"/>
                              <w:szCs w:val="28"/>
                            </w:rPr>
                            <w:t>Student ID: 2509667</w:t>
                          </w:r>
                        </w:p>
                        <w:p w14:paraId="4498F30F" w14:textId="77777777" w:rsidR="00E16C76" w:rsidRDefault="00E16C76">
                          <w:pPr>
                            <w:pStyle w:val="NoSpacing"/>
                            <w:jc w:val="right"/>
                            <w:rPr>
                              <w:color w:val="156082" w:themeColor="accent1"/>
                              <w:sz w:val="28"/>
                              <w:szCs w:val="28"/>
                            </w:rPr>
                          </w:pPr>
                        </w:p>
                        <w:p w14:paraId="4778F4DD" w14:textId="77777777" w:rsidR="00E16C76" w:rsidRDefault="00E16C7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F0506A0" w14:textId="4909937B" w:rsidR="00E16C76" w:rsidRDefault="00E16C7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78ADDB" wp14:editId="33B28D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46CA4" w14:textId="7C8996F2" w:rsidR="00E16C7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252D">
                                      <w:rPr>
                                        <w:caps/>
                                        <w:color w:val="156082" w:themeColor="accent1"/>
                                        <w:sz w:val="64"/>
                                        <w:szCs w:val="64"/>
                                      </w:rPr>
                                      <w:t>learning in the digital era assigment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4D8AFB6" w14:textId="72D631B7" w:rsidR="00E16C76" w:rsidRDefault="00E16C7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F78ADDB" id="_x0000_t202" coordsize="21600,21600" o:spt="202" path="m,l,21600r21600,l21600,xe">
                    <v:stroke joinstyle="miter"/>
                    <v:path gradientshapeok="t" o:connecttype="rect"/>
                  </v:shapetype>
                  <v:shape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F546CA4" w14:textId="7C8996F2" w:rsidR="00E16C7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252D">
                                <w:rPr>
                                  <w:caps/>
                                  <w:color w:val="156082" w:themeColor="accent1"/>
                                  <w:sz w:val="64"/>
                                  <w:szCs w:val="64"/>
                                </w:rPr>
                                <w:t>learning in the digital era assigment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4D8AFB6" w14:textId="72D631B7" w:rsidR="00E16C76" w:rsidRDefault="00E16C7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4299486" w14:textId="10E22389" w:rsidR="00E16C76" w:rsidRDefault="00E16C76">
          <w:pPr>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br w:type="page"/>
          </w:r>
        </w:p>
      </w:sdtContent>
    </w:sdt>
    <w:p w14:paraId="7CC1138C" w14:textId="77777777" w:rsidR="00550529" w:rsidRDefault="00550529" w:rsidP="007E67CE">
      <w:pPr>
        <w:rPr>
          <w:b/>
          <w:bCs/>
          <w:u w:val="single"/>
        </w:rPr>
      </w:pPr>
      <w:r>
        <w:rPr>
          <w:b/>
          <w:bCs/>
          <w:u w:val="single"/>
        </w:rPr>
        <w:lastRenderedPageBreak/>
        <w:t xml:space="preserve"> </w:t>
      </w:r>
    </w:p>
    <w:sdt>
      <w:sdtPr>
        <w:rPr>
          <w:rFonts w:asciiTheme="minorHAnsi" w:eastAsiaTheme="minorHAnsi" w:hAnsiTheme="minorHAnsi" w:cstheme="minorBidi"/>
          <w:b w:val="0"/>
          <w:bCs w:val="0"/>
          <w:color w:val="auto"/>
          <w:kern w:val="2"/>
          <w:sz w:val="24"/>
          <w:szCs w:val="24"/>
          <w:lang w:val="en-GB"/>
          <w14:ligatures w14:val="standardContextual"/>
        </w:rPr>
        <w:id w:val="-452790216"/>
        <w:docPartObj>
          <w:docPartGallery w:val="Table of Contents"/>
          <w:docPartUnique/>
        </w:docPartObj>
      </w:sdtPr>
      <w:sdtEndPr>
        <w:rPr>
          <w:noProof/>
        </w:rPr>
      </w:sdtEndPr>
      <w:sdtContent>
        <w:p w14:paraId="1617CDC2" w14:textId="25D4DF29" w:rsidR="00550529" w:rsidRDefault="00550529">
          <w:pPr>
            <w:pStyle w:val="TOCHeading"/>
          </w:pPr>
          <w:r>
            <w:t>Table of Contents</w:t>
          </w:r>
        </w:p>
        <w:p w14:paraId="126EA841" w14:textId="6963A612" w:rsidR="00CB0832" w:rsidRDefault="0055052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572498" w:history="1">
            <w:r w:rsidR="00CB0832" w:rsidRPr="00584D4F">
              <w:rPr>
                <w:rStyle w:val="Hyperlink"/>
                <w:noProof/>
              </w:rPr>
              <w:t>Task 1 (a): Report on Essential Academic and Employment Skills</w:t>
            </w:r>
            <w:r w:rsidR="00CB0832">
              <w:rPr>
                <w:noProof/>
                <w:webHidden/>
              </w:rPr>
              <w:tab/>
            </w:r>
            <w:r w:rsidR="00CB0832">
              <w:rPr>
                <w:noProof/>
                <w:webHidden/>
              </w:rPr>
              <w:fldChar w:fldCharType="begin"/>
            </w:r>
            <w:r w:rsidR="00CB0832">
              <w:rPr>
                <w:noProof/>
                <w:webHidden/>
              </w:rPr>
              <w:instrText xml:space="preserve"> PAGEREF _Toc214572498 \h </w:instrText>
            </w:r>
            <w:r w:rsidR="00CB0832">
              <w:rPr>
                <w:noProof/>
                <w:webHidden/>
              </w:rPr>
            </w:r>
            <w:r w:rsidR="00CB0832">
              <w:rPr>
                <w:noProof/>
                <w:webHidden/>
              </w:rPr>
              <w:fldChar w:fldCharType="separate"/>
            </w:r>
            <w:r w:rsidR="00FA5119">
              <w:rPr>
                <w:noProof/>
                <w:webHidden/>
              </w:rPr>
              <w:t>2</w:t>
            </w:r>
            <w:r w:rsidR="00CB0832">
              <w:rPr>
                <w:noProof/>
                <w:webHidden/>
              </w:rPr>
              <w:fldChar w:fldCharType="end"/>
            </w:r>
          </w:hyperlink>
        </w:p>
        <w:p w14:paraId="3A398261" w14:textId="026FD797" w:rsidR="00CB0832" w:rsidRDefault="00CB0832">
          <w:pPr>
            <w:pStyle w:val="TOC1"/>
            <w:tabs>
              <w:tab w:val="right" w:leader="dot" w:pos="9016"/>
            </w:tabs>
            <w:rPr>
              <w:rFonts w:eastAsiaTheme="minorEastAsia"/>
              <w:b w:val="0"/>
              <w:bCs w:val="0"/>
              <w:i w:val="0"/>
              <w:iCs w:val="0"/>
              <w:noProof/>
              <w:lang w:eastAsia="en-GB"/>
            </w:rPr>
          </w:pPr>
          <w:hyperlink w:anchor="_Toc214572499" w:history="1">
            <w:r w:rsidRPr="00584D4F">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_Toc214572499 \h </w:instrText>
            </w:r>
            <w:r>
              <w:rPr>
                <w:noProof/>
                <w:webHidden/>
              </w:rPr>
            </w:r>
            <w:r>
              <w:rPr>
                <w:noProof/>
                <w:webHidden/>
              </w:rPr>
              <w:fldChar w:fldCharType="separate"/>
            </w:r>
            <w:r w:rsidR="00FA5119">
              <w:rPr>
                <w:noProof/>
                <w:webHidden/>
              </w:rPr>
              <w:t>4</w:t>
            </w:r>
            <w:r>
              <w:rPr>
                <w:noProof/>
                <w:webHidden/>
              </w:rPr>
              <w:fldChar w:fldCharType="end"/>
            </w:r>
          </w:hyperlink>
        </w:p>
        <w:p w14:paraId="4B4BA8FE" w14:textId="187392C2" w:rsidR="00CB0832" w:rsidRDefault="00CB0832">
          <w:pPr>
            <w:pStyle w:val="TOC1"/>
            <w:tabs>
              <w:tab w:val="right" w:leader="dot" w:pos="9016"/>
            </w:tabs>
            <w:rPr>
              <w:rFonts w:eastAsiaTheme="minorEastAsia"/>
              <w:b w:val="0"/>
              <w:bCs w:val="0"/>
              <w:i w:val="0"/>
              <w:iCs w:val="0"/>
              <w:noProof/>
              <w:lang w:eastAsia="en-GB"/>
            </w:rPr>
          </w:pPr>
          <w:hyperlink w:anchor="_Toc214572500" w:history="1">
            <w:r w:rsidRPr="00584D4F">
              <w:rPr>
                <w:rStyle w:val="Hyperlink"/>
                <w:noProof/>
              </w:rPr>
              <w:t>Task 2: Collaborative Mind Map and Individual Poster A3 Poster):</w:t>
            </w:r>
            <w:r>
              <w:rPr>
                <w:noProof/>
                <w:webHidden/>
              </w:rPr>
              <w:tab/>
            </w:r>
            <w:r>
              <w:rPr>
                <w:noProof/>
                <w:webHidden/>
              </w:rPr>
              <w:fldChar w:fldCharType="begin"/>
            </w:r>
            <w:r>
              <w:rPr>
                <w:noProof/>
                <w:webHidden/>
              </w:rPr>
              <w:instrText xml:space="preserve"> PAGEREF _Toc214572500 \h </w:instrText>
            </w:r>
            <w:r>
              <w:rPr>
                <w:noProof/>
                <w:webHidden/>
              </w:rPr>
            </w:r>
            <w:r>
              <w:rPr>
                <w:noProof/>
                <w:webHidden/>
              </w:rPr>
              <w:fldChar w:fldCharType="separate"/>
            </w:r>
            <w:r w:rsidR="00FA5119">
              <w:rPr>
                <w:noProof/>
                <w:webHidden/>
              </w:rPr>
              <w:t>4</w:t>
            </w:r>
            <w:r>
              <w:rPr>
                <w:noProof/>
                <w:webHidden/>
              </w:rPr>
              <w:fldChar w:fldCharType="end"/>
            </w:r>
          </w:hyperlink>
        </w:p>
        <w:p w14:paraId="309EE560" w14:textId="1F6B9D97" w:rsidR="00CB0832" w:rsidRDefault="00CB0832">
          <w:pPr>
            <w:pStyle w:val="TOC1"/>
            <w:tabs>
              <w:tab w:val="right" w:leader="dot" w:pos="9016"/>
            </w:tabs>
            <w:rPr>
              <w:rFonts w:eastAsiaTheme="minorEastAsia"/>
              <w:b w:val="0"/>
              <w:bCs w:val="0"/>
              <w:i w:val="0"/>
              <w:iCs w:val="0"/>
              <w:noProof/>
              <w:lang w:eastAsia="en-GB"/>
            </w:rPr>
          </w:pPr>
          <w:hyperlink w:anchor="_Toc214572501" w:history="1">
            <w:r w:rsidRPr="00584D4F">
              <w:rPr>
                <w:rStyle w:val="Hyperlink"/>
                <w:noProof/>
              </w:rPr>
              <w:t>Task 3: Virtual Collaboration and RefWorks</w:t>
            </w:r>
            <w:r>
              <w:rPr>
                <w:noProof/>
                <w:webHidden/>
              </w:rPr>
              <w:tab/>
            </w:r>
            <w:r>
              <w:rPr>
                <w:noProof/>
                <w:webHidden/>
              </w:rPr>
              <w:fldChar w:fldCharType="begin"/>
            </w:r>
            <w:r>
              <w:rPr>
                <w:noProof/>
                <w:webHidden/>
              </w:rPr>
              <w:instrText xml:space="preserve"> PAGEREF _Toc214572501 \h </w:instrText>
            </w:r>
            <w:r>
              <w:rPr>
                <w:noProof/>
                <w:webHidden/>
              </w:rPr>
            </w:r>
            <w:r>
              <w:rPr>
                <w:noProof/>
                <w:webHidden/>
              </w:rPr>
              <w:fldChar w:fldCharType="separate"/>
            </w:r>
            <w:r w:rsidR="00FA5119">
              <w:rPr>
                <w:noProof/>
                <w:webHidden/>
              </w:rPr>
              <w:t>5</w:t>
            </w:r>
            <w:r>
              <w:rPr>
                <w:noProof/>
                <w:webHidden/>
              </w:rPr>
              <w:fldChar w:fldCharType="end"/>
            </w:r>
          </w:hyperlink>
        </w:p>
        <w:p w14:paraId="5AD26A31" w14:textId="7BC4DE63" w:rsidR="00CB0832" w:rsidRDefault="00CB0832">
          <w:pPr>
            <w:pStyle w:val="TOC1"/>
            <w:tabs>
              <w:tab w:val="right" w:leader="dot" w:pos="9016"/>
            </w:tabs>
            <w:rPr>
              <w:rFonts w:eastAsiaTheme="minorEastAsia"/>
              <w:b w:val="0"/>
              <w:bCs w:val="0"/>
              <w:i w:val="0"/>
              <w:iCs w:val="0"/>
              <w:noProof/>
              <w:lang w:eastAsia="en-GB"/>
            </w:rPr>
          </w:pPr>
          <w:hyperlink w:anchor="_Toc214572502" w:history="1">
            <w:r w:rsidRPr="00584D4F">
              <w:rPr>
                <w:rStyle w:val="Hyperlink"/>
                <w:noProof/>
              </w:rPr>
              <w:t>Task 4: E-Portfolio Creation and Evaluation</w:t>
            </w:r>
            <w:r>
              <w:rPr>
                <w:noProof/>
                <w:webHidden/>
              </w:rPr>
              <w:tab/>
            </w:r>
            <w:r>
              <w:rPr>
                <w:noProof/>
                <w:webHidden/>
              </w:rPr>
              <w:fldChar w:fldCharType="begin"/>
            </w:r>
            <w:r>
              <w:rPr>
                <w:noProof/>
                <w:webHidden/>
              </w:rPr>
              <w:instrText xml:space="preserve"> PAGEREF _Toc214572502 \h </w:instrText>
            </w:r>
            <w:r>
              <w:rPr>
                <w:noProof/>
                <w:webHidden/>
              </w:rPr>
            </w:r>
            <w:r>
              <w:rPr>
                <w:noProof/>
                <w:webHidden/>
              </w:rPr>
              <w:fldChar w:fldCharType="separate"/>
            </w:r>
            <w:r w:rsidR="00FA5119">
              <w:rPr>
                <w:noProof/>
                <w:webHidden/>
              </w:rPr>
              <w:t>5</w:t>
            </w:r>
            <w:r>
              <w:rPr>
                <w:noProof/>
                <w:webHidden/>
              </w:rPr>
              <w:fldChar w:fldCharType="end"/>
            </w:r>
          </w:hyperlink>
        </w:p>
        <w:p w14:paraId="5540BD3B" w14:textId="56ADB73C" w:rsidR="00CB0832" w:rsidRDefault="00CB0832">
          <w:pPr>
            <w:pStyle w:val="TOC1"/>
            <w:tabs>
              <w:tab w:val="right" w:leader="dot" w:pos="9016"/>
            </w:tabs>
            <w:rPr>
              <w:rFonts w:eastAsiaTheme="minorEastAsia"/>
              <w:b w:val="0"/>
              <w:bCs w:val="0"/>
              <w:i w:val="0"/>
              <w:iCs w:val="0"/>
              <w:noProof/>
              <w:lang w:eastAsia="en-GB"/>
            </w:rPr>
          </w:pPr>
          <w:hyperlink w:anchor="_Toc214572503" w:history="1">
            <w:r w:rsidRPr="00584D4F">
              <w:rPr>
                <w:rStyle w:val="Hyperlink"/>
                <w:noProof/>
              </w:rPr>
              <w:t>Task 4 (a): E-Portfolio Creation</w:t>
            </w:r>
            <w:r>
              <w:rPr>
                <w:noProof/>
                <w:webHidden/>
              </w:rPr>
              <w:tab/>
            </w:r>
            <w:r>
              <w:rPr>
                <w:noProof/>
                <w:webHidden/>
              </w:rPr>
              <w:fldChar w:fldCharType="begin"/>
            </w:r>
            <w:r>
              <w:rPr>
                <w:noProof/>
                <w:webHidden/>
              </w:rPr>
              <w:instrText xml:space="preserve"> PAGEREF _Toc214572503 \h </w:instrText>
            </w:r>
            <w:r>
              <w:rPr>
                <w:noProof/>
                <w:webHidden/>
              </w:rPr>
            </w:r>
            <w:r>
              <w:rPr>
                <w:noProof/>
                <w:webHidden/>
              </w:rPr>
              <w:fldChar w:fldCharType="separate"/>
            </w:r>
            <w:r w:rsidR="00FA5119">
              <w:rPr>
                <w:b w:val="0"/>
                <w:bCs w:val="0"/>
                <w:noProof/>
                <w:webHidden/>
              </w:rPr>
              <w:t>Error! Bookmark not defined.</w:t>
            </w:r>
            <w:r>
              <w:rPr>
                <w:noProof/>
                <w:webHidden/>
              </w:rPr>
              <w:fldChar w:fldCharType="end"/>
            </w:r>
          </w:hyperlink>
        </w:p>
        <w:p w14:paraId="2A3D5489" w14:textId="2FA85BB3" w:rsidR="00550529" w:rsidRDefault="00550529">
          <w:r>
            <w:rPr>
              <w:b/>
              <w:bCs/>
              <w:noProof/>
            </w:rPr>
            <w:fldChar w:fldCharType="end"/>
          </w:r>
        </w:p>
      </w:sdtContent>
    </w:sdt>
    <w:p w14:paraId="1C73CE85" w14:textId="11B8E1F4" w:rsidR="00550529" w:rsidRDefault="00550529" w:rsidP="007E67CE">
      <w:pPr>
        <w:rPr>
          <w:b/>
          <w:bCs/>
          <w:u w:val="single"/>
        </w:rPr>
      </w:pPr>
    </w:p>
    <w:p w14:paraId="5A7D83E9" w14:textId="77777777" w:rsidR="00550529" w:rsidRDefault="00550529" w:rsidP="007E67CE">
      <w:pPr>
        <w:rPr>
          <w:b/>
          <w:bCs/>
          <w:u w:val="single"/>
        </w:rPr>
      </w:pPr>
    </w:p>
    <w:p w14:paraId="038FE6D2" w14:textId="77777777" w:rsidR="00CB0832" w:rsidRDefault="00CB0832">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595C2404" w14:textId="77777777" w:rsidR="00D5455C" w:rsidRDefault="00D5455C" w:rsidP="00D5455C">
      <w:pPr>
        <w:pStyle w:val="p1"/>
        <w:rPr>
          <w:b/>
          <w:bCs/>
          <w:sz w:val="24"/>
          <w:szCs w:val="24"/>
          <w:u w:val="single"/>
        </w:rPr>
      </w:pPr>
      <w:bookmarkStart w:id="0" w:name="_Toc214572498"/>
      <w:r w:rsidRPr="00D5455C">
        <w:rPr>
          <w:b/>
          <w:bCs/>
          <w:sz w:val="24"/>
          <w:szCs w:val="24"/>
          <w:u w:val="single"/>
        </w:rPr>
        <w:lastRenderedPageBreak/>
        <w:t>E e-Portfolio.</w:t>
      </w:r>
    </w:p>
    <w:p w14:paraId="4CC9DA76" w14:textId="77777777" w:rsidR="00D5455C" w:rsidRDefault="00D5455C" w:rsidP="00D5455C">
      <w:pPr>
        <w:pStyle w:val="p1"/>
        <w:rPr>
          <w:b/>
          <w:bCs/>
          <w:sz w:val="24"/>
          <w:szCs w:val="24"/>
          <w:u w:val="single"/>
        </w:rPr>
      </w:pPr>
    </w:p>
    <w:p w14:paraId="78A34F33" w14:textId="59C5229B" w:rsidR="005D0F15" w:rsidRPr="00DB1F10" w:rsidRDefault="000F4BC9" w:rsidP="005D0F15">
      <w:pPr>
        <w:pStyle w:val="p1"/>
        <w:rPr>
          <w:b/>
          <w:bCs/>
          <w:sz w:val="24"/>
          <w:szCs w:val="24"/>
          <w:u w:val="single"/>
        </w:rPr>
      </w:pPr>
      <w:r w:rsidRPr="000F4BC9">
        <w:rPr>
          <w:sz w:val="24"/>
          <w:szCs w:val="24"/>
        </w:rPr>
        <w:t>View my online portfolio here</w:t>
      </w:r>
    </w:p>
    <w:p w14:paraId="68EA1B48" w14:textId="77777777" w:rsidR="005D0F15" w:rsidRDefault="005D0F15" w:rsidP="005D0F15">
      <w:pPr>
        <w:pStyle w:val="p1"/>
        <w:rPr>
          <w:b/>
          <w:bCs/>
          <w:sz w:val="24"/>
          <w:szCs w:val="24"/>
          <w:u w:val="single"/>
        </w:rPr>
      </w:pPr>
      <w:r w:rsidRPr="00DB1F10">
        <w:rPr>
          <w:b/>
          <w:bCs/>
          <w:sz w:val="24"/>
          <w:szCs w:val="24"/>
          <w:highlight w:val="yellow"/>
          <w:u w:val="single"/>
        </w:rPr>
        <w:t>https://sites.google.com/view/kasimbana/task-1-written-summary</w:t>
      </w:r>
    </w:p>
    <w:p w14:paraId="40F4119D" w14:textId="7ACD866C" w:rsidR="006D252D" w:rsidRDefault="006D252D" w:rsidP="006D252D">
      <w:pPr>
        <w:pStyle w:val="p1"/>
        <w:rPr>
          <w:b/>
          <w:bCs/>
          <w:sz w:val="24"/>
          <w:szCs w:val="24"/>
          <w:u w:val="single"/>
        </w:rPr>
      </w:pPr>
    </w:p>
    <w:p w14:paraId="4DF812BF" w14:textId="77777777" w:rsidR="006D252D" w:rsidRDefault="006D252D" w:rsidP="00D5455C">
      <w:pPr>
        <w:pStyle w:val="p1"/>
        <w:rPr>
          <w:b/>
          <w:bCs/>
          <w:sz w:val="24"/>
          <w:szCs w:val="24"/>
          <w:u w:val="single"/>
        </w:rPr>
      </w:pPr>
    </w:p>
    <w:p w14:paraId="5917512A" w14:textId="77777777" w:rsidR="00291C1D" w:rsidRDefault="00291C1D" w:rsidP="00D5455C">
      <w:pPr>
        <w:pStyle w:val="p1"/>
        <w:rPr>
          <w:b/>
          <w:bCs/>
          <w:sz w:val="24"/>
          <w:szCs w:val="24"/>
          <w:u w:val="single"/>
        </w:rPr>
      </w:pPr>
    </w:p>
    <w:p w14:paraId="610EE138" w14:textId="77777777" w:rsidR="00291C1D" w:rsidRDefault="00291C1D" w:rsidP="00D5455C">
      <w:pPr>
        <w:pStyle w:val="p1"/>
        <w:rPr>
          <w:b/>
          <w:bCs/>
          <w:sz w:val="24"/>
          <w:szCs w:val="24"/>
          <w:u w:val="single"/>
        </w:rPr>
      </w:pPr>
    </w:p>
    <w:p w14:paraId="2ADBF3F4" w14:textId="77777777" w:rsidR="00291C1D" w:rsidRDefault="00291C1D" w:rsidP="00D5455C">
      <w:pPr>
        <w:pStyle w:val="p1"/>
        <w:rPr>
          <w:b/>
          <w:bCs/>
          <w:sz w:val="24"/>
          <w:szCs w:val="24"/>
          <w:u w:val="single"/>
        </w:rPr>
      </w:pPr>
    </w:p>
    <w:p w14:paraId="236F80D4" w14:textId="3A41D1E2" w:rsidR="00291C1D" w:rsidRDefault="00291C1D" w:rsidP="00D5455C">
      <w:pPr>
        <w:pStyle w:val="p1"/>
        <w:rPr>
          <w:b/>
          <w:bCs/>
          <w:sz w:val="24"/>
          <w:szCs w:val="24"/>
          <w:u w:val="single"/>
        </w:rPr>
      </w:pPr>
      <w:r>
        <w:rPr>
          <w:b/>
          <w:bCs/>
          <w:sz w:val="24"/>
          <w:szCs w:val="24"/>
          <w:u w:val="single"/>
        </w:rPr>
        <w:t>TASK 1 IN E-PORTFOLIO</w:t>
      </w:r>
    </w:p>
    <w:p w14:paraId="73C3A496" w14:textId="77777777" w:rsidR="00D5455C" w:rsidRPr="00D5455C" w:rsidRDefault="00D5455C" w:rsidP="00D5455C">
      <w:pPr>
        <w:pStyle w:val="p1"/>
        <w:rPr>
          <w:b/>
          <w:bCs/>
          <w:sz w:val="24"/>
          <w:szCs w:val="24"/>
          <w:u w:val="single"/>
        </w:rPr>
      </w:pPr>
    </w:p>
    <w:p w14:paraId="3F43E586" w14:textId="77777777" w:rsidR="00291C1D" w:rsidRDefault="00291C1D">
      <w:r>
        <w:rPr>
          <w:noProof/>
        </w:rPr>
        <w:drawing>
          <wp:inline distT="0" distB="0" distL="0" distR="0" wp14:anchorId="31A8F656" wp14:editId="76B2192A">
            <wp:extent cx="1940878" cy="1266093"/>
            <wp:effectExtent l="0" t="0" r="2540" b="4445"/>
            <wp:docPr id="18842812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81265" name="Picture 1"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039" cy="1317080"/>
                    </a:xfrm>
                    <a:prstGeom prst="rect">
                      <a:avLst/>
                    </a:prstGeom>
                    <a:noFill/>
                    <a:ln>
                      <a:noFill/>
                    </a:ln>
                  </pic:spPr>
                </pic:pic>
              </a:graphicData>
            </a:graphic>
          </wp:inline>
        </w:drawing>
      </w:r>
    </w:p>
    <w:p w14:paraId="0126FEDB" w14:textId="77777777" w:rsidR="00291C1D" w:rsidRDefault="00291C1D"/>
    <w:p w14:paraId="6C023055" w14:textId="77777777" w:rsidR="00E2729F" w:rsidRDefault="00291C1D">
      <w:pPr>
        <w:rPr>
          <w:noProof/>
        </w:rPr>
      </w:pPr>
      <w:r w:rsidRPr="00291C1D">
        <w:rPr>
          <w:noProof/>
        </w:rPr>
        <w:drawing>
          <wp:inline distT="0" distB="0" distL="0" distR="0" wp14:anchorId="185BAAD7" wp14:editId="4D140010">
            <wp:extent cx="1562233" cy="1074490"/>
            <wp:effectExtent l="0" t="0" r="0" b="5080"/>
            <wp:docPr id="27347458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74587" name="Picture 1" descr="A paper with text on it&#10;&#10;AI-generated content may be incorrect."/>
                    <pic:cNvPicPr/>
                  </pic:nvPicPr>
                  <pic:blipFill>
                    <a:blip r:embed="rId11"/>
                    <a:stretch>
                      <a:fillRect/>
                    </a:stretch>
                  </pic:blipFill>
                  <pic:spPr>
                    <a:xfrm>
                      <a:off x="0" y="0"/>
                      <a:ext cx="1606803" cy="1105145"/>
                    </a:xfrm>
                    <a:prstGeom prst="rect">
                      <a:avLst/>
                    </a:prstGeom>
                  </pic:spPr>
                </pic:pic>
              </a:graphicData>
            </a:graphic>
          </wp:inline>
        </w:drawing>
      </w:r>
      <w:r w:rsidRPr="00291C1D">
        <w:rPr>
          <w:rFonts w:asciiTheme="majorHAnsi" w:eastAsiaTheme="majorEastAsia" w:hAnsiTheme="majorHAnsi" w:cstheme="majorBidi"/>
          <w:noProof/>
          <w:color w:val="0F4761" w:themeColor="accent1" w:themeShade="BF"/>
          <w:sz w:val="40"/>
          <w:szCs w:val="40"/>
        </w:rPr>
        <w:drawing>
          <wp:inline distT="0" distB="0" distL="0" distR="0" wp14:anchorId="76551920" wp14:editId="6E8AA40D">
            <wp:extent cx="2002049" cy="884797"/>
            <wp:effectExtent l="0" t="0" r="5080" b="4445"/>
            <wp:docPr id="12153702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7027" name="Picture 1" descr="A close-up of a text&#10;&#10;AI-generated content may be incorrect."/>
                    <pic:cNvPicPr/>
                  </pic:nvPicPr>
                  <pic:blipFill>
                    <a:blip r:embed="rId12"/>
                    <a:stretch>
                      <a:fillRect/>
                    </a:stretch>
                  </pic:blipFill>
                  <pic:spPr>
                    <a:xfrm>
                      <a:off x="0" y="0"/>
                      <a:ext cx="2074625" cy="916872"/>
                    </a:xfrm>
                    <a:prstGeom prst="rect">
                      <a:avLst/>
                    </a:prstGeom>
                  </pic:spPr>
                </pic:pic>
              </a:graphicData>
            </a:graphic>
          </wp:inline>
        </w:drawing>
      </w:r>
      <w:r w:rsidR="00E2729F" w:rsidRPr="00E2729F">
        <w:rPr>
          <w:noProof/>
        </w:rPr>
        <w:t xml:space="preserve"> </w:t>
      </w:r>
    </w:p>
    <w:p w14:paraId="317260B2" w14:textId="3F990283" w:rsidR="00D5455C" w:rsidRDefault="00E2729F">
      <w:r w:rsidRPr="00E2729F">
        <w:rPr>
          <w:noProof/>
        </w:rPr>
        <w:drawing>
          <wp:inline distT="0" distB="0" distL="0" distR="0" wp14:anchorId="356EA0E3" wp14:editId="2655BB67">
            <wp:extent cx="2753010" cy="1438422"/>
            <wp:effectExtent l="0" t="0" r="3175" b="0"/>
            <wp:docPr id="1287893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9370" name="Picture 1" descr="A screenshot of a computer&#10;&#10;AI-generated content may be incorrect."/>
                    <pic:cNvPicPr/>
                  </pic:nvPicPr>
                  <pic:blipFill>
                    <a:blip r:embed="rId13"/>
                    <a:stretch>
                      <a:fillRect/>
                    </a:stretch>
                  </pic:blipFill>
                  <pic:spPr>
                    <a:xfrm>
                      <a:off x="0" y="0"/>
                      <a:ext cx="2783218" cy="1454205"/>
                    </a:xfrm>
                    <a:prstGeom prst="rect">
                      <a:avLst/>
                    </a:prstGeom>
                  </pic:spPr>
                </pic:pic>
              </a:graphicData>
            </a:graphic>
          </wp:inline>
        </w:drawing>
      </w:r>
      <w:r w:rsidR="00D5455C">
        <w:br w:type="page"/>
      </w:r>
    </w:p>
    <w:p w14:paraId="51E10863" w14:textId="46CDD23A" w:rsidR="00291C1D" w:rsidRPr="005954E6" w:rsidRDefault="00291C1D">
      <w:pPr>
        <w:rPr>
          <w:rFonts w:ascii="Arial" w:eastAsiaTheme="majorEastAsia" w:hAnsi="Arial" w:cs="Arial"/>
          <w:color w:val="0F4761" w:themeColor="accent1" w:themeShade="BF"/>
        </w:rPr>
      </w:pPr>
    </w:p>
    <w:p w14:paraId="3572EE01" w14:textId="25EA880F" w:rsidR="00CB0832" w:rsidRPr="005954E6" w:rsidRDefault="00CB0832" w:rsidP="00CB0832">
      <w:pPr>
        <w:pStyle w:val="Heading1"/>
        <w:rPr>
          <w:rFonts w:ascii="Arial" w:hAnsi="Arial" w:cs="Arial"/>
          <w:sz w:val="24"/>
          <w:szCs w:val="24"/>
        </w:rPr>
      </w:pPr>
      <w:r w:rsidRPr="005954E6">
        <w:rPr>
          <w:rFonts w:ascii="Arial" w:hAnsi="Arial" w:cs="Arial"/>
          <w:sz w:val="24"/>
          <w:szCs w:val="24"/>
        </w:rPr>
        <w:t>Task 1 (a): Report on Essential Academic and Employment Skills</w:t>
      </w:r>
      <w:bookmarkEnd w:id="0"/>
    </w:p>
    <w:p w14:paraId="7496A47E" w14:textId="77777777" w:rsidR="00614017" w:rsidRPr="005954E6" w:rsidRDefault="00614017" w:rsidP="00614017">
      <w:pPr>
        <w:rPr>
          <w:rFonts w:ascii="Arial" w:hAnsi="Arial" w:cs="Arial"/>
        </w:rPr>
      </w:pPr>
    </w:p>
    <w:p w14:paraId="1D89DFFC" w14:textId="4D19AD60" w:rsidR="004514BD" w:rsidRPr="005954E6" w:rsidRDefault="00614017" w:rsidP="00614017">
      <w:pPr>
        <w:rPr>
          <w:rFonts w:ascii="Arial" w:hAnsi="Arial" w:cs="Arial"/>
        </w:rPr>
      </w:pPr>
      <w:r w:rsidRPr="005954E6">
        <w:rPr>
          <w:rFonts w:ascii="Arial" w:hAnsi="Arial" w:cs="Arial"/>
        </w:rPr>
        <w:t xml:space="preserve">The main factors that are highly contributed to determine success at university </w:t>
      </w:r>
      <w:r w:rsidR="005954E6" w:rsidRPr="005954E6">
        <w:rPr>
          <w:rFonts w:ascii="Arial" w:hAnsi="Arial" w:cs="Arial"/>
        </w:rPr>
        <w:t>including the</w:t>
      </w:r>
      <w:r w:rsidRPr="005954E6">
        <w:rPr>
          <w:rFonts w:ascii="Arial" w:hAnsi="Arial" w:cs="Arial"/>
        </w:rPr>
        <w:t xml:space="preserve"> work environment, involve the combination of academic, digital and lastly interpersonal skills. These significant academic skills require developing critical thinking skills which are needed, Aswell as effective reading, note taking and academic writing, which allow students to have the ability to analyse information, evaluate sources, and lastly achieve a clear structure to their work.</w:t>
      </w:r>
      <w:r w:rsidRPr="005954E6">
        <w:rPr>
          <w:rFonts w:ascii="Arial" w:hAnsi="Arial" w:cs="Arial"/>
          <w:color w:val="000000"/>
        </w:rPr>
        <w:t xml:space="preserve"> Cottrell</w:t>
      </w:r>
      <w:r w:rsidR="003B5D25" w:rsidRPr="005954E6">
        <w:rPr>
          <w:rFonts w:ascii="Arial" w:hAnsi="Arial" w:cs="Arial"/>
          <w:color w:val="000000"/>
        </w:rPr>
        <w:t xml:space="preserve"> </w:t>
      </w:r>
      <w:r w:rsidRPr="005954E6">
        <w:rPr>
          <w:rFonts w:ascii="Arial" w:hAnsi="Arial" w:cs="Arial"/>
          <w:color w:val="000000"/>
        </w:rPr>
        <w:t xml:space="preserve">highlights </w:t>
      </w:r>
      <w:r w:rsidR="003B5D25" w:rsidRPr="005954E6">
        <w:rPr>
          <w:rFonts w:ascii="Arial" w:hAnsi="Arial" w:cs="Arial"/>
          <w:color w:val="000000"/>
        </w:rPr>
        <w:t xml:space="preserve">that these are known as “foundation skills” </w:t>
      </w:r>
      <w:r w:rsidRPr="005954E6">
        <w:rPr>
          <w:rFonts w:ascii="Arial" w:hAnsi="Arial" w:cs="Arial"/>
          <w:color w:val="000000"/>
        </w:rPr>
        <w:t xml:space="preserve">to </w:t>
      </w:r>
      <w:r w:rsidR="005954E6" w:rsidRPr="005954E6">
        <w:rPr>
          <w:rFonts w:ascii="Arial" w:hAnsi="Arial" w:cs="Arial"/>
          <w:color w:val="000000"/>
        </w:rPr>
        <w:t>determine independent</w:t>
      </w:r>
      <w:r w:rsidR="003B5D25" w:rsidRPr="005954E6">
        <w:rPr>
          <w:rFonts w:ascii="Arial" w:hAnsi="Arial" w:cs="Arial"/>
          <w:color w:val="000000"/>
        </w:rPr>
        <w:t xml:space="preserve"> learning and to make informed choices [1]. </w:t>
      </w:r>
      <w:r w:rsidR="004514BD" w:rsidRPr="005954E6">
        <w:rPr>
          <w:rFonts w:ascii="Arial" w:hAnsi="Arial" w:cs="Arial"/>
          <w:color w:val="000000"/>
        </w:rPr>
        <w:t xml:space="preserve">Time management is </w:t>
      </w:r>
      <w:r w:rsidRPr="005954E6">
        <w:rPr>
          <w:rFonts w:ascii="Arial" w:hAnsi="Arial" w:cs="Arial"/>
          <w:color w:val="000000"/>
        </w:rPr>
        <w:t xml:space="preserve">also significantly </w:t>
      </w:r>
      <w:r w:rsidR="004514BD" w:rsidRPr="005954E6">
        <w:rPr>
          <w:rFonts w:ascii="Arial" w:hAnsi="Arial" w:cs="Arial"/>
          <w:color w:val="000000"/>
        </w:rPr>
        <w:t>important for students to be able to meet deadlines and remain productive, this is a valuable skill in university and the workplace alike. [2]</w:t>
      </w:r>
      <w:r w:rsidR="00C81BC6" w:rsidRPr="005954E6">
        <w:rPr>
          <w:rFonts w:ascii="Arial" w:hAnsi="Arial" w:cs="Arial"/>
          <w:color w:val="000000"/>
        </w:rPr>
        <w:t xml:space="preserve"> </w:t>
      </w:r>
      <w:r w:rsidR="004514BD" w:rsidRPr="005954E6">
        <w:rPr>
          <w:rFonts w:ascii="Arial" w:hAnsi="Arial" w:cs="Arial"/>
          <w:color w:val="000000"/>
        </w:rPr>
        <w:t xml:space="preserve">Digital literacy, therefore, is also an important requirement within the modern workplace, </w:t>
      </w:r>
      <w:r w:rsidR="007E67CE" w:rsidRPr="005954E6">
        <w:rPr>
          <w:rFonts w:ascii="Arial" w:hAnsi="Arial" w:cs="Arial"/>
          <w:color w:val="000000"/>
        </w:rPr>
        <w:t>for</w:t>
      </w:r>
      <w:r w:rsidR="004514BD" w:rsidRPr="005954E6">
        <w:rPr>
          <w:rFonts w:ascii="Arial" w:hAnsi="Arial" w:cs="Arial"/>
          <w:color w:val="000000"/>
        </w:rPr>
        <w:t xml:space="preserve"> those working in cybersecurity positions, where professionals </w:t>
      </w:r>
      <w:r w:rsidR="007E67CE" w:rsidRPr="005954E6">
        <w:rPr>
          <w:rFonts w:ascii="Arial" w:hAnsi="Arial" w:cs="Arial"/>
          <w:color w:val="000000"/>
        </w:rPr>
        <w:t>must</w:t>
      </w:r>
      <w:r w:rsidR="004514BD" w:rsidRPr="005954E6">
        <w:rPr>
          <w:rFonts w:ascii="Arial" w:hAnsi="Arial" w:cs="Arial"/>
          <w:color w:val="000000"/>
        </w:rPr>
        <w:t xml:space="preserve"> understand security tools, systems that manage data, and emerging technologies. Problem</w:t>
      </w:r>
      <w:r w:rsidR="007E67CE" w:rsidRPr="005954E6">
        <w:rPr>
          <w:rFonts w:ascii="Arial" w:hAnsi="Arial" w:cs="Arial"/>
          <w:color w:val="000000"/>
        </w:rPr>
        <w:t xml:space="preserve"> </w:t>
      </w:r>
      <w:r w:rsidR="004514BD" w:rsidRPr="005954E6">
        <w:rPr>
          <w:rFonts w:ascii="Arial" w:hAnsi="Arial" w:cs="Arial"/>
          <w:color w:val="000000"/>
        </w:rPr>
        <w:t>solving and thinking analytically enable cybersecurity experts to identify weaknesses and efficiently counter the threats.</w:t>
      </w:r>
    </w:p>
    <w:p w14:paraId="62E3F411" w14:textId="4D62791F" w:rsidR="004514BD" w:rsidRPr="005954E6" w:rsidRDefault="004514BD" w:rsidP="004514BD">
      <w:pPr>
        <w:pStyle w:val="NormalWeb"/>
        <w:rPr>
          <w:rFonts w:ascii="Arial" w:hAnsi="Arial" w:cs="Arial"/>
          <w:color w:val="000000"/>
        </w:rPr>
      </w:pPr>
    </w:p>
    <w:p w14:paraId="3807292C" w14:textId="25B9F2FD" w:rsidR="003B5D25" w:rsidRPr="005954E6" w:rsidRDefault="003B5D25" w:rsidP="003B5D25">
      <w:pPr>
        <w:pStyle w:val="NormalWeb"/>
        <w:rPr>
          <w:rFonts w:ascii="Arial" w:hAnsi="Arial" w:cs="Arial"/>
          <w:color w:val="000000"/>
        </w:rPr>
      </w:pPr>
      <w:r w:rsidRPr="005954E6">
        <w:rPr>
          <w:rFonts w:ascii="Arial" w:hAnsi="Arial" w:cs="Arial"/>
          <w:color w:val="000000"/>
        </w:rPr>
        <w:t xml:space="preserve">Research also suggests that communication and teamwork are among the employability skills, since cybersecurity tasks are often to be performed in close collaboration with IT teams, managers, and </w:t>
      </w:r>
      <w:proofErr w:type="spellStart"/>
      <w:proofErr w:type="gramStart"/>
      <w:r w:rsidRPr="005954E6">
        <w:rPr>
          <w:rFonts w:ascii="Arial" w:hAnsi="Arial" w:cs="Arial"/>
          <w:color w:val="000000"/>
        </w:rPr>
        <w:t>non</w:t>
      </w:r>
      <w:r w:rsidR="00614017" w:rsidRPr="005954E6">
        <w:rPr>
          <w:rFonts w:ascii="Arial" w:hAnsi="Arial" w:cs="Arial"/>
          <w:color w:val="000000"/>
        </w:rPr>
        <w:t xml:space="preserve"> </w:t>
      </w:r>
      <w:r w:rsidRPr="005954E6">
        <w:rPr>
          <w:rFonts w:ascii="Arial" w:hAnsi="Arial" w:cs="Arial"/>
          <w:color w:val="000000"/>
        </w:rPr>
        <w:t>technical</w:t>
      </w:r>
      <w:proofErr w:type="spellEnd"/>
      <w:proofErr w:type="gramEnd"/>
      <w:r w:rsidRPr="005954E6">
        <w:rPr>
          <w:rFonts w:ascii="Arial" w:hAnsi="Arial" w:cs="Arial"/>
          <w:color w:val="000000"/>
        </w:rPr>
        <w:t xml:space="preserve"> staff [3</w:t>
      </w:r>
      <w:r w:rsidR="00C81BC6" w:rsidRPr="005954E6">
        <w:rPr>
          <w:rFonts w:ascii="Arial" w:hAnsi="Arial" w:cs="Arial"/>
          <w:color w:val="000000"/>
        </w:rPr>
        <w:t>]. These</w:t>
      </w:r>
      <w:r w:rsidRPr="005954E6">
        <w:rPr>
          <w:rFonts w:ascii="Arial" w:hAnsi="Arial" w:cs="Arial"/>
          <w:color w:val="000000"/>
        </w:rPr>
        <w:t xml:space="preserve"> skills will directly support my development in my chosen career as a Cybersecurity Specialist. Critical thinking enhances my capability to investigate security breaches and analyse risks. Digital literacy and technical confidence underpin my use of cybersecurity tools. It also enhances communication skills, which help in clearly explaining threats to non- technical colleagues, while strong time management ensures the efficient handling of multiple incidents simultaneously. As suggested by Hopkins and Reid, strengthening academic and communication skills offers long-term benefits for both academic achievement and professional growth [4].</w:t>
      </w:r>
    </w:p>
    <w:p w14:paraId="0C27BE59" w14:textId="77777777" w:rsidR="004514BD" w:rsidRPr="005954E6" w:rsidRDefault="004514BD" w:rsidP="004514BD">
      <w:pPr>
        <w:pStyle w:val="NormalWeb"/>
        <w:rPr>
          <w:rFonts w:ascii="Arial" w:hAnsi="Arial" w:cs="Arial"/>
          <w:color w:val="000000"/>
        </w:rPr>
      </w:pPr>
      <w:r w:rsidRPr="005954E6">
        <w:rPr>
          <w:rFonts w:ascii="Arial" w:hAnsi="Arial" w:cs="Arial"/>
          <w:color w:val="000000"/>
        </w:rPr>
        <w:t>[1] S. Cottrell, The Study Skills Handbook, 5th ed. London: Macmillan, 2019.</w:t>
      </w:r>
    </w:p>
    <w:p w14:paraId="6BBE0F22" w14:textId="77777777" w:rsidR="004514BD" w:rsidRPr="005954E6" w:rsidRDefault="004514BD" w:rsidP="004514BD">
      <w:pPr>
        <w:pStyle w:val="NormalWeb"/>
        <w:rPr>
          <w:rFonts w:ascii="Arial" w:hAnsi="Arial" w:cs="Arial"/>
          <w:color w:val="000000"/>
        </w:rPr>
      </w:pPr>
      <w:r w:rsidRPr="005954E6">
        <w:rPr>
          <w:rFonts w:ascii="Arial" w:hAnsi="Arial" w:cs="Arial"/>
          <w:color w:val="000000"/>
        </w:rPr>
        <w:t>[2] R. Pears and G. J. Shields, Cite Them Right, 11th ed. London: Macmillan, 2019.</w:t>
      </w:r>
    </w:p>
    <w:p w14:paraId="75576B08" w14:textId="77777777" w:rsidR="004514BD" w:rsidRPr="005954E6" w:rsidRDefault="004514BD" w:rsidP="004514BD">
      <w:pPr>
        <w:pStyle w:val="NormalWeb"/>
        <w:rPr>
          <w:rFonts w:ascii="Arial" w:hAnsi="Arial" w:cs="Arial"/>
          <w:color w:val="000000"/>
        </w:rPr>
      </w:pPr>
      <w:r w:rsidRPr="005954E6">
        <w:rPr>
          <w:rFonts w:ascii="Arial" w:hAnsi="Arial" w:cs="Arial"/>
          <w:color w:val="000000"/>
        </w:rPr>
        <w:t>[3] OpenAI’s ChatGPT, private communication, Feb. 2025.</w:t>
      </w:r>
    </w:p>
    <w:p w14:paraId="6ABD28F9" w14:textId="05C35B9F" w:rsidR="003B5D25" w:rsidRPr="005954E6" w:rsidRDefault="003B5D25" w:rsidP="00251ACF">
      <w:pPr>
        <w:rPr>
          <w:rFonts w:ascii="Arial" w:hAnsi="Arial" w:cs="Arial"/>
          <w:color w:val="000000" w:themeColor="text1"/>
        </w:rPr>
      </w:pPr>
    </w:p>
    <w:p w14:paraId="20382923" w14:textId="7DAE1EFD" w:rsidR="00251ACF" w:rsidRPr="005954E6" w:rsidRDefault="00251ACF" w:rsidP="00550529">
      <w:pPr>
        <w:pStyle w:val="Heading1"/>
        <w:rPr>
          <w:rFonts w:ascii="Arial" w:hAnsi="Arial" w:cs="Arial"/>
          <w:sz w:val="24"/>
          <w:szCs w:val="24"/>
        </w:rPr>
      </w:pPr>
      <w:bookmarkStart w:id="1" w:name="_Toc214572499"/>
      <w:r w:rsidRPr="005954E6">
        <w:rPr>
          <w:rFonts w:ascii="Arial" w:hAnsi="Arial" w:cs="Arial"/>
          <w:sz w:val="24"/>
          <w:szCs w:val="24"/>
        </w:rPr>
        <w:lastRenderedPageBreak/>
        <w:t>Task 1 (b): Evaluation of Task 1 (a) based on Similarity report</w:t>
      </w:r>
      <w:bookmarkEnd w:id="1"/>
    </w:p>
    <w:p w14:paraId="17A8FA40" w14:textId="781BE89A" w:rsidR="007E67CE" w:rsidRPr="005954E6" w:rsidRDefault="007E67CE" w:rsidP="007E67CE">
      <w:pPr>
        <w:pStyle w:val="NormalWeb"/>
        <w:rPr>
          <w:rFonts w:ascii="Arial" w:hAnsi="Arial" w:cs="Arial"/>
          <w:color w:val="000000"/>
        </w:rPr>
      </w:pPr>
      <w:r w:rsidRPr="005954E6">
        <w:rPr>
          <w:rFonts w:ascii="Arial" w:hAnsi="Arial" w:cs="Arial"/>
          <w:color w:val="000000"/>
        </w:rPr>
        <w:t xml:space="preserve">My similarity score for Level 4 was acceptable, however, there is always room for refinement in my academic writing. I will make </w:t>
      </w:r>
      <w:r w:rsidR="00614017" w:rsidRPr="005954E6">
        <w:rPr>
          <w:rFonts w:ascii="Arial" w:hAnsi="Arial" w:cs="Arial"/>
          <w:color w:val="000000"/>
        </w:rPr>
        <w:t>en</w:t>
      </w:r>
      <w:r w:rsidRPr="005954E6">
        <w:rPr>
          <w:rFonts w:ascii="Arial" w:hAnsi="Arial" w:cs="Arial"/>
          <w:color w:val="000000"/>
        </w:rPr>
        <w:t>sure in the future that the ideas are paraphrased to a greater extent, long phrases are not reproduced as such from the sources, and all explanations reflect my academic voice. I will also use quotations very selectively and refer to external ideas in a more consistent manner.</w:t>
      </w:r>
    </w:p>
    <w:p w14:paraId="489537A0" w14:textId="4BBCC6BF" w:rsidR="007E67CE" w:rsidRPr="005954E6" w:rsidRDefault="007E67CE" w:rsidP="007E67CE">
      <w:pPr>
        <w:pStyle w:val="NormalWeb"/>
        <w:rPr>
          <w:rFonts w:ascii="Arial" w:hAnsi="Arial" w:cs="Arial"/>
          <w:color w:val="000000"/>
        </w:rPr>
      </w:pPr>
      <w:r w:rsidRPr="005954E6">
        <w:rPr>
          <w:rFonts w:ascii="Arial" w:hAnsi="Arial" w:cs="Arial"/>
          <w:color w:val="000000"/>
        </w:rPr>
        <w:t>Using the Generic Assessment Criteria, I would grade myself at 72%. My work evidence clear structure, engagement with relevant literature, and sound understanding of key concepts. If I wanted a higher grade, there would need to be evidence of deeper critical evaluation and more insightful use of sources.</w:t>
      </w:r>
    </w:p>
    <w:p w14:paraId="0EA8677A" w14:textId="77777777" w:rsidR="007E67CE" w:rsidRPr="005954E6" w:rsidRDefault="007E67CE" w:rsidP="00251ACF">
      <w:pPr>
        <w:rPr>
          <w:rFonts w:ascii="Arial" w:hAnsi="Arial" w:cs="Arial"/>
          <w:b/>
          <w:bCs/>
          <w:color w:val="4C94D8" w:themeColor="text2" w:themeTint="80"/>
          <w:u w:val="single"/>
        </w:rPr>
      </w:pPr>
    </w:p>
    <w:p w14:paraId="754382C0" w14:textId="77777777" w:rsidR="00CB0832" w:rsidRPr="005954E6" w:rsidRDefault="00CB0832">
      <w:pPr>
        <w:rPr>
          <w:rFonts w:ascii="Arial" w:eastAsiaTheme="majorEastAsia" w:hAnsi="Arial" w:cs="Arial"/>
          <w:color w:val="0F4761" w:themeColor="accent1" w:themeShade="BF"/>
        </w:rPr>
      </w:pPr>
      <w:bookmarkStart w:id="2" w:name="_Toc214572500"/>
      <w:r w:rsidRPr="005954E6">
        <w:rPr>
          <w:rFonts w:ascii="Arial" w:hAnsi="Arial" w:cs="Arial"/>
        </w:rPr>
        <w:br w:type="page"/>
      </w:r>
    </w:p>
    <w:bookmarkEnd w:id="2"/>
    <w:p w14:paraId="6C2E5D84" w14:textId="77777777" w:rsidR="007B6088" w:rsidRPr="005954E6" w:rsidRDefault="007B6088" w:rsidP="00251ACF">
      <w:pPr>
        <w:rPr>
          <w:rFonts w:ascii="Arial" w:hAnsi="Arial" w:cs="Arial"/>
          <w:u w:val="single"/>
        </w:rPr>
      </w:pPr>
    </w:p>
    <w:sectPr w:rsidR="007B6088" w:rsidRPr="005954E6" w:rsidSect="00E16C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02F98" w14:textId="77777777" w:rsidR="00CA7F9B" w:rsidRDefault="00CA7F9B" w:rsidP="003B2EC3">
      <w:pPr>
        <w:spacing w:after="0" w:line="240" w:lineRule="auto"/>
      </w:pPr>
      <w:r>
        <w:separator/>
      </w:r>
    </w:p>
  </w:endnote>
  <w:endnote w:type="continuationSeparator" w:id="0">
    <w:p w14:paraId="3906D8AC" w14:textId="77777777" w:rsidR="00CA7F9B" w:rsidRDefault="00CA7F9B" w:rsidP="003B2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AA08E" w14:textId="77777777" w:rsidR="00CA7F9B" w:rsidRDefault="00CA7F9B" w:rsidP="003B2EC3">
      <w:pPr>
        <w:spacing w:after="0" w:line="240" w:lineRule="auto"/>
      </w:pPr>
      <w:r>
        <w:separator/>
      </w:r>
    </w:p>
  </w:footnote>
  <w:footnote w:type="continuationSeparator" w:id="0">
    <w:p w14:paraId="59F5C12A" w14:textId="77777777" w:rsidR="00CA7F9B" w:rsidRDefault="00CA7F9B" w:rsidP="003B2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392"/>
    <w:multiLevelType w:val="hybridMultilevel"/>
    <w:tmpl w:val="0D12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66E77"/>
    <w:multiLevelType w:val="hybridMultilevel"/>
    <w:tmpl w:val="5804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9054D"/>
    <w:multiLevelType w:val="hybridMultilevel"/>
    <w:tmpl w:val="1D080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F1AE1"/>
    <w:multiLevelType w:val="hybridMultilevel"/>
    <w:tmpl w:val="B6C680BC"/>
    <w:lvl w:ilvl="0" w:tplc="08090001">
      <w:start w:val="1"/>
      <w:numFmt w:val="bullet"/>
      <w:lvlText w:val=""/>
      <w:lvlJc w:val="left"/>
      <w:pPr>
        <w:ind w:left="720" w:hanging="360"/>
      </w:pPr>
      <w:rPr>
        <w:rFonts w:ascii="Symbol" w:hAnsi="Symbol" w:hint="default"/>
      </w:rPr>
    </w:lvl>
    <w:lvl w:ilvl="1" w:tplc="1CC04E76">
      <w:numFmt w:val="bullet"/>
      <w:lvlText w:val="•"/>
      <w:lvlJc w:val="left"/>
      <w:pPr>
        <w:ind w:left="1440" w:hanging="360"/>
      </w:pPr>
      <w:rPr>
        <w:rFonts w:ascii="Helvetica" w:eastAsia="Times New Roman" w:hAnsi="Helvetica"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4F6745"/>
    <w:multiLevelType w:val="hybridMultilevel"/>
    <w:tmpl w:val="2284A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877973">
    <w:abstractNumId w:val="2"/>
  </w:num>
  <w:num w:numId="2" w16cid:durableId="885483486">
    <w:abstractNumId w:val="0"/>
  </w:num>
  <w:num w:numId="3" w16cid:durableId="679088761">
    <w:abstractNumId w:val="4"/>
  </w:num>
  <w:num w:numId="4" w16cid:durableId="1634211048">
    <w:abstractNumId w:val="1"/>
  </w:num>
  <w:num w:numId="5" w16cid:durableId="8398586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BB"/>
    <w:rsid w:val="000F4BC9"/>
    <w:rsid w:val="001008BB"/>
    <w:rsid w:val="001F230F"/>
    <w:rsid w:val="00251ACF"/>
    <w:rsid w:val="00291C1D"/>
    <w:rsid w:val="002F0831"/>
    <w:rsid w:val="003B2EC3"/>
    <w:rsid w:val="003B5D25"/>
    <w:rsid w:val="004456AB"/>
    <w:rsid w:val="004514BD"/>
    <w:rsid w:val="004D105A"/>
    <w:rsid w:val="00550529"/>
    <w:rsid w:val="005954E6"/>
    <w:rsid w:val="005D0F15"/>
    <w:rsid w:val="005D5040"/>
    <w:rsid w:val="00614017"/>
    <w:rsid w:val="006D252D"/>
    <w:rsid w:val="007B6088"/>
    <w:rsid w:val="007E67CE"/>
    <w:rsid w:val="00A433DA"/>
    <w:rsid w:val="00AF5891"/>
    <w:rsid w:val="00C81BC6"/>
    <w:rsid w:val="00CA7F9B"/>
    <w:rsid w:val="00CB0832"/>
    <w:rsid w:val="00D02C99"/>
    <w:rsid w:val="00D5455C"/>
    <w:rsid w:val="00DF7485"/>
    <w:rsid w:val="00E16C76"/>
    <w:rsid w:val="00E2729F"/>
    <w:rsid w:val="00F6187F"/>
    <w:rsid w:val="00F956C2"/>
    <w:rsid w:val="00FA5119"/>
    <w:rsid w:val="00FA6B67"/>
    <w:rsid w:val="00FB0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CE21"/>
  <w15:chartTrackingRefBased/>
  <w15:docId w15:val="{3455B4ED-E81B-1445-A149-5FF2DC0DC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8BB"/>
    <w:rPr>
      <w:rFonts w:eastAsiaTheme="majorEastAsia" w:cstheme="majorBidi"/>
      <w:color w:val="272727" w:themeColor="text1" w:themeTint="D8"/>
    </w:rPr>
  </w:style>
  <w:style w:type="paragraph" w:styleId="Title">
    <w:name w:val="Title"/>
    <w:basedOn w:val="Normal"/>
    <w:next w:val="Normal"/>
    <w:link w:val="TitleChar"/>
    <w:uiPriority w:val="10"/>
    <w:qFormat/>
    <w:rsid w:val="00100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8BB"/>
    <w:pPr>
      <w:spacing w:before="160"/>
      <w:jc w:val="center"/>
    </w:pPr>
    <w:rPr>
      <w:i/>
      <w:iCs/>
      <w:color w:val="404040" w:themeColor="text1" w:themeTint="BF"/>
    </w:rPr>
  </w:style>
  <w:style w:type="character" w:customStyle="1" w:styleId="QuoteChar">
    <w:name w:val="Quote Char"/>
    <w:basedOn w:val="DefaultParagraphFont"/>
    <w:link w:val="Quote"/>
    <w:uiPriority w:val="29"/>
    <w:rsid w:val="001008BB"/>
    <w:rPr>
      <w:i/>
      <w:iCs/>
      <w:color w:val="404040" w:themeColor="text1" w:themeTint="BF"/>
    </w:rPr>
  </w:style>
  <w:style w:type="paragraph" w:styleId="ListParagraph">
    <w:name w:val="List Paragraph"/>
    <w:basedOn w:val="Normal"/>
    <w:uiPriority w:val="34"/>
    <w:qFormat/>
    <w:rsid w:val="001008BB"/>
    <w:pPr>
      <w:ind w:left="720"/>
      <w:contextualSpacing/>
    </w:pPr>
  </w:style>
  <w:style w:type="character" w:styleId="IntenseEmphasis">
    <w:name w:val="Intense Emphasis"/>
    <w:basedOn w:val="DefaultParagraphFont"/>
    <w:uiPriority w:val="21"/>
    <w:qFormat/>
    <w:rsid w:val="001008BB"/>
    <w:rPr>
      <w:i/>
      <w:iCs/>
      <w:color w:val="0F4761" w:themeColor="accent1" w:themeShade="BF"/>
    </w:rPr>
  </w:style>
  <w:style w:type="paragraph" w:styleId="IntenseQuote">
    <w:name w:val="Intense Quote"/>
    <w:basedOn w:val="Normal"/>
    <w:next w:val="Normal"/>
    <w:link w:val="IntenseQuoteChar"/>
    <w:uiPriority w:val="30"/>
    <w:qFormat/>
    <w:rsid w:val="00100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8BB"/>
    <w:rPr>
      <w:i/>
      <w:iCs/>
      <w:color w:val="0F4761" w:themeColor="accent1" w:themeShade="BF"/>
    </w:rPr>
  </w:style>
  <w:style w:type="character" w:styleId="IntenseReference">
    <w:name w:val="Intense Reference"/>
    <w:basedOn w:val="DefaultParagraphFont"/>
    <w:uiPriority w:val="32"/>
    <w:qFormat/>
    <w:rsid w:val="001008BB"/>
    <w:rPr>
      <w:b/>
      <w:bCs/>
      <w:smallCaps/>
      <w:color w:val="0F4761" w:themeColor="accent1" w:themeShade="BF"/>
      <w:spacing w:val="5"/>
    </w:rPr>
  </w:style>
  <w:style w:type="paragraph" w:customStyle="1" w:styleId="p1">
    <w:name w:val="p1"/>
    <w:basedOn w:val="Normal"/>
    <w:rsid w:val="00251ACF"/>
    <w:pPr>
      <w:spacing w:after="0" w:line="240" w:lineRule="auto"/>
    </w:pPr>
    <w:rPr>
      <w:rFonts w:ascii="Arial" w:eastAsia="Times New Roman" w:hAnsi="Arial" w:cs="Arial"/>
      <w:color w:val="000000"/>
      <w:kern w:val="0"/>
      <w:sz w:val="17"/>
      <w:szCs w:val="17"/>
      <w:lang w:eastAsia="en-GB"/>
      <w14:ligatures w14:val="none"/>
    </w:rPr>
  </w:style>
  <w:style w:type="character" w:customStyle="1" w:styleId="s1">
    <w:name w:val="s1"/>
    <w:basedOn w:val="DefaultParagraphFont"/>
    <w:rsid w:val="00251ACF"/>
    <w:rPr>
      <w:rFonts w:ascii="Helvetica" w:hAnsi="Helvetica" w:hint="default"/>
      <w:sz w:val="15"/>
      <w:szCs w:val="15"/>
    </w:rPr>
  </w:style>
  <w:style w:type="character" w:customStyle="1" w:styleId="s2">
    <w:name w:val="s2"/>
    <w:basedOn w:val="DefaultParagraphFont"/>
    <w:rsid w:val="00251ACF"/>
    <w:rPr>
      <w:rFonts w:ascii="Courier New" w:hAnsi="Courier New" w:cs="Courier New" w:hint="default"/>
      <w:sz w:val="15"/>
      <w:szCs w:val="15"/>
    </w:rPr>
  </w:style>
  <w:style w:type="character" w:customStyle="1" w:styleId="s3">
    <w:name w:val="s3"/>
    <w:basedOn w:val="DefaultParagraphFont"/>
    <w:rsid w:val="00251ACF"/>
    <w:rPr>
      <w:rFonts w:ascii="Wingdings" w:hAnsi="Wingdings" w:hint="default"/>
      <w:sz w:val="15"/>
      <w:szCs w:val="15"/>
    </w:rPr>
  </w:style>
  <w:style w:type="paragraph" w:customStyle="1" w:styleId="p2">
    <w:name w:val="p2"/>
    <w:basedOn w:val="Normal"/>
    <w:rsid w:val="007B6088"/>
    <w:pPr>
      <w:spacing w:after="0" w:line="240" w:lineRule="auto"/>
    </w:pPr>
    <w:rPr>
      <w:rFonts w:ascii="Arial" w:eastAsia="Times New Roman" w:hAnsi="Arial" w:cs="Arial"/>
      <w:color w:val="000000"/>
      <w:kern w:val="0"/>
      <w:sz w:val="18"/>
      <w:szCs w:val="18"/>
      <w:lang w:eastAsia="en-GB"/>
      <w14:ligatures w14:val="none"/>
    </w:rPr>
  </w:style>
  <w:style w:type="paragraph" w:customStyle="1" w:styleId="p3">
    <w:name w:val="p3"/>
    <w:basedOn w:val="Normal"/>
    <w:rsid w:val="007B6088"/>
    <w:pPr>
      <w:spacing w:after="0" w:line="240" w:lineRule="auto"/>
    </w:pPr>
    <w:rPr>
      <w:rFonts w:ascii="Arial" w:eastAsia="Times New Roman" w:hAnsi="Arial" w:cs="Arial"/>
      <w:color w:val="000000"/>
      <w:kern w:val="0"/>
      <w:sz w:val="27"/>
      <w:szCs w:val="27"/>
      <w:lang w:eastAsia="en-GB"/>
      <w14:ligatures w14:val="none"/>
    </w:rPr>
  </w:style>
  <w:style w:type="paragraph" w:styleId="NormalWeb">
    <w:name w:val="Normal (Web)"/>
    <w:basedOn w:val="Normal"/>
    <w:uiPriority w:val="99"/>
    <w:unhideWhenUsed/>
    <w:rsid w:val="003B5D2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B2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EC3"/>
  </w:style>
  <w:style w:type="paragraph" w:styleId="Footer">
    <w:name w:val="footer"/>
    <w:basedOn w:val="Normal"/>
    <w:link w:val="FooterChar"/>
    <w:uiPriority w:val="99"/>
    <w:unhideWhenUsed/>
    <w:rsid w:val="003B2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EC3"/>
  </w:style>
  <w:style w:type="paragraph" w:styleId="NoSpacing">
    <w:name w:val="No Spacing"/>
    <w:link w:val="NoSpacingChar"/>
    <w:uiPriority w:val="1"/>
    <w:qFormat/>
    <w:rsid w:val="00E16C7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16C7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55052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50529"/>
    <w:pPr>
      <w:spacing w:before="120" w:after="0"/>
    </w:pPr>
    <w:rPr>
      <w:b/>
      <w:bCs/>
      <w:i/>
      <w:iCs/>
    </w:rPr>
  </w:style>
  <w:style w:type="paragraph" w:styleId="TOC2">
    <w:name w:val="toc 2"/>
    <w:basedOn w:val="Normal"/>
    <w:next w:val="Normal"/>
    <w:autoRedefine/>
    <w:uiPriority w:val="39"/>
    <w:semiHidden/>
    <w:unhideWhenUsed/>
    <w:rsid w:val="00550529"/>
    <w:pPr>
      <w:spacing w:before="120" w:after="0"/>
      <w:ind w:left="240"/>
    </w:pPr>
    <w:rPr>
      <w:b/>
      <w:bCs/>
      <w:sz w:val="22"/>
      <w:szCs w:val="22"/>
    </w:rPr>
  </w:style>
  <w:style w:type="paragraph" w:styleId="TOC3">
    <w:name w:val="toc 3"/>
    <w:basedOn w:val="Normal"/>
    <w:next w:val="Normal"/>
    <w:autoRedefine/>
    <w:uiPriority w:val="39"/>
    <w:semiHidden/>
    <w:unhideWhenUsed/>
    <w:rsid w:val="00550529"/>
    <w:pPr>
      <w:spacing w:after="0"/>
      <w:ind w:left="480"/>
    </w:pPr>
    <w:rPr>
      <w:sz w:val="20"/>
      <w:szCs w:val="20"/>
    </w:rPr>
  </w:style>
  <w:style w:type="paragraph" w:styleId="TOC4">
    <w:name w:val="toc 4"/>
    <w:basedOn w:val="Normal"/>
    <w:next w:val="Normal"/>
    <w:autoRedefine/>
    <w:uiPriority w:val="39"/>
    <w:semiHidden/>
    <w:unhideWhenUsed/>
    <w:rsid w:val="00550529"/>
    <w:pPr>
      <w:spacing w:after="0"/>
      <w:ind w:left="720"/>
    </w:pPr>
    <w:rPr>
      <w:sz w:val="20"/>
      <w:szCs w:val="20"/>
    </w:rPr>
  </w:style>
  <w:style w:type="paragraph" w:styleId="TOC5">
    <w:name w:val="toc 5"/>
    <w:basedOn w:val="Normal"/>
    <w:next w:val="Normal"/>
    <w:autoRedefine/>
    <w:uiPriority w:val="39"/>
    <w:semiHidden/>
    <w:unhideWhenUsed/>
    <w:rsid w:val="00550529"/>
    <w:pPr>
      <w:spacing w:after="0"/>
      <w:ind w:left="960"/>
    </w:pPr>
    <w:rPr>
      <w:sz w:val="20"/>
      <w:szCs w:val="20"/>
    </w:rPr>
  </w:style>
  <w:style w:type="paragraph" w:styleId="TOC6">
    <w:name w:val="toc 6"/>
    <w:basedOn w:val="Normal"/>
    <w:next w:val="Normal"/>
    <w:autoRedefine/>
    <w:uiPriority w:val="39"/>
    <w:semiHidden/>
    <w:unhideWhenUsed/>
    <w:rsid w:val="00550529"/>
    <w:pPr>
      <w:spacing w:after="0"/>
      <w:ind w:left="1200"/>
    </w:pPr>
    <w:rPr>
      <w:sz w:val="20"/>
      <w:szCs w:val="20"/>
    </w:rPr>
  </w:style>
  <w:style w:type="paragraph" w:styleId="TOC7">
    <w:name w:val="toc 7"/>
    <w:basedOn w:val="Normal"/>
    <w:next w:val="Normal"/>
    <w:autoRedefine/>
    <w:uiPriority w:val="39"/>
    <w:semiHidden/>
    <w:unhideWhenUsed/>
    <w:rsid w:val="00550529"/>
    <w:pPr>
      <w:spacing w:after="0"/>
      <w:ind w:left="1440"/>
    </w:pPr>
    <w:rPr>
      <w:sz w:val="20"/>
      <w:szCs w:val="20"/>
    </w:rPr>
  </w:style>
  <w:style w:type="paragraph" w:styleId="TOC8">
    <w:name w:val="toc 8"/>
    <w:basedOn w:val="Normal"/>
    <w:next w:val="Normal"/>
    <w:autoRedefine/>
    <w:uiPriority w:val="39"/>
    <w:semiHidden/>
    <w:unhideWhenUsed/>
    <w:rsid w:val="00550529"/>
    <w:pPr>
      <w:spacing w:after="0"/>
      <w:ind w:left="1680"/>
    </w:pPr>
    <w:rPr>
      <w:sz w:val="20"/>
      <w:szCs w:val="20"/>
    </w:rPr>
  </w:style>
  <w:style w:type="paragraph" w:styleId="TOC9">
    <w:name w:val="toc 9"/>
    <w:basedOn w:val="Normal"/>
    <w:next w:val="Normal"/>
    <w:autoRedefine/>
    <w:uiPriority w:val="39"/>
    <w:semiHidden/>
    <w:unhideWhenUsed/>
    <w:rsid w:val="00550529"/>
    <w:pPr>
      <w:spacing w:after="0"/>
      <w:ind w:left="1920"/>
    </w:pPr>
    <w:rPr>
      <w:sz w:val="20"/>
      <w:szCs w:val="20"/>
    </w:rPr>
  </w:style>
  <w:style w:type="character" w:styleId="Hyperlink">
    <w:name w:val="Hyperlink"/>
    <w:basedOn w:val="DefaultParagraphFont"/>
    <w:uiPriority w:val="99"/>
    <w:unhideWhenUsed/>
    <w:rsid w:val="00550529"/>
    <w:rPr>
      <w:color w:val="467886" w:themeColor="hyperlink"/>
      <w:u w:val="single"/>
    </w:rPr>
  </w:style>
  <w:style w:type="character" w:customStyle="1" w:styleId="apple-converted-space">
    <w:name w:val="apple-converted-space"/>
    <w:basedOn w:val="DefaultParagraphFont"/>
    <w:rsid w:val="00D54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586D8-A860-DA48-94DF-34C7FE0E0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assigment</dc:title>
  <dc:subject/>
  <dc:creator>Hannah Abu</dc:creator>
  <cp:keywords/>
  <dc:description/>
  <cp:lastModifiedBy>Hannah Abu</cp:lastModifiedBy>
  <cp:revision>2</cp:revision>
  <cp:lastPrinted>2025-11-21T03:24:00Z</cp:lastPrinted>
  <dcterms:created xsi:type="dcterms:W3CDTF">2025-11-21T11:49:00Z</dcterms:created>
  <dcterms:modified xsi:type="dcterms:W3CDTF">2025-11-21T11:49:00Z</dcterms:modified>
</cp:coreProperties>
</file>