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361890140"/>
        <w:docPartObj>
          <w:docPartGallery w:val="Cover Pages"/>
          <w:docPartUnique/>
        </w:docPartObj>
      </w:sdtPr>
      <w:sdtEndPr>
        <w:rPr>
          <w:rFonts w:eastAsiaTheme="minorHAnsi"/>
          <w:kern w:val="2"/>
          <w:sz w:val="22"/>
          <w:lang w:eastAsia="en-US"/>
          <w14:ligatures w14:val="standardContextual"/>
        </w:rPr>
      </w:sdtEndPr>
      <w:sdtContent>
        <w:p w14:paraId="53131AA7" w14:textId="1207FC63" w:rsidR="00A1154C" w:rsidRDefault="00A1154C">
          <w:pPr>
            <w:pStyle w:val="NoSpacing"/>
            <w:rPr>
              <w:sz w:val="2"/>
            </w:rPr>
          </w:pPr>
        </w:p>
        <w:p w14:paraId="1EF25B0D" w14:textId="77777777" w:rsidR="00A1154C" w:rsidRDefault="00A1154C">
          <w:r>
            <w:rPr>
              <w:noProof/>
            </w:rPr>
            <mc:AlternateContent>
              <mc:Choice Requires="wps">
                <w:drawing>
                  <wp:anchor distT="0" distB="0" distL="114300" distR="114300" simplePos="0" relativeHeight="251661312" behindDoc="0" locked="0" layoutInCell="1" allowOverlap="1" wp14:anchorId="529BC828" wp14:editId="3D5A767B">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24FD65F" w14:textId="717D195F" w:rsidR="00A1154C" w:rsidRPr="00BB7EC8" w:rsidRDefault="00A1154C">
                                    <w:pPr>
                                      <w:pStyle w:val="NoSpacing"/>
                                      <w:rPr>
                                        <w:rFonts w:ascii="Times New Roman" w:eastAsiaTheme="majorEastAsia" w:hAnsi="Times New Roman" w:cs="Times New Roman"/>
                                        <w:caps/>
                                        <w:color w:val="000000" w:themeColor="text1"/>
                                        <w:sz w:val="68"/>
                                        <w:szCs w:val="68"/>
                                      </w:rPr>
                                    </w:pPr>
                                    <w:r w:rsidRPr="00BB7EC8">
                                      <w:rPr>
                                        <w:rFonts w:ascii="Times New Roman" w:eastAsiaTheme="majorEastAsia" w:hAnsi="Times New Roman" w:cs="Times New Roman"/>
                                        <w:caps/>
                                        <w:color w:val="000000" w:themeColor="text1"/>
                                        <w:sz w:val="64"/>
                                        <w:szCs w:val="64"/>
                                      </w:rPr>
                                      <w:t>BSC Applied Computing</w:t>
                                    </w:r>
                                  </w:p>
                                </w:sdtContent>
                              </w:sdt>
                              <w:p w14:paraId="6BDFB9E6" w14:textId="3A7FC388" w:rsidR="00A1154C" w:rsidRPr="00BB7EC8" w:rsidRDefault="00A1154C">
                                <w:pPr>
                                  <w:pStyle w:val="NoSpacing"/>
                                  <w:spacing w:before="120"/>
                                  <w:rPr>
                                    <w:rFonts w:ascii="Times New Roman" w:hAnsi="Times New Roman" w:cs="Times New Roman"/>
                                    <w:b/>
                                    <w:bCs/>
                                    <w:color w:val="000000" w:themeColor="text1"/>
                                    <w:sz w:val="36"/>
                                    <w:szCs w:val="36"/>
                                  </w:rPr>
                                </w:pPr>
                                <w:sdt>
                                  <w:sdtPr>
                                    <w:rPr>
                                      <w:rFonts w:ascii="Times New Roman" w:hAnsi="Times New Roman" w:cs="Times New Roman"/>
                                      <w:b/>
                                      <w:bCs/>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BB7EC8">
                                      <w:rPr>
                                        <w:rFonts w:ascii="Times New Roman" w:hAnsi="Times New Roman" w:cs="Times New Roman"/>
                                        <w:b/>
                                        <w:bCs/>
                                        <w:color w:val="000000" w:themeColor="text1"/>
                                        <w:sz w:val="36"/>
                                        <w:szCs w:val="36"/>
                                      </w:rPr>
                                      <w:t>Changemakers: Creativity and Value Creation</w:t>
                                    </w:r>
                                  </w:sdtContent>
                                </w:sdt>
                                <w:r w:rsidRPr="00BB7EC8">
                                  <w:rPr>
                                    <w:rFonts w:ascii="Times New Roman" w:hAnsi="Times New Roman" w:cs="Times New Roman"/>
                                    <w:b/>
                                    <w:bCs/>
                                    <w:color w:val="000000" w:themeColor="text1"/>
                                  </w:rPr>
                                  <w:t xml:space="preserve"> </w:t>
                                </w:r>
                              </w:p>
                              <w:p w14:paraId="00EBA006" w14:textId="02ACE0A7" w:rsidR="00A1154C" w:rsidRPr="00BB7EC8" w:rsidRDefault="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ACCA5033</w:t>
                                </w:r>
                              </w:p>
                              <w:p w14:paraId="6ECC149A" w14:textId="3433D45A" w:rsidR="00A1154C" w:rsidRPr="00BB7EC8" w:rsidRDefault="00A1154C" w:rsidP="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Assignment 2: Project</w:t>
                                </w:r>
                                <w:r w:rsidRPr="00BB7EC8">
                                  <w:rPr>
                                    <w:rFonts w:ascii="Times New Roman" w:hAnsi="Times New Roman" w:cs="Times New Roman"/>
                                    <w:b/>
                                    <w:bCs/>
                                    <w:color w:val="000000" w:themeColor="text1"/>
                                    <w:sz w:val="28"/>
                                    <w:szCs w:val="28"/>
                                  </w:rPr>
                                  <w:tab/>
                                  <w:t>Management &amp; Innovation</w:t>
                                </w:r>
                              </w:p>
                              <w:p w14:paraId="48728E07" w14:textId="1D77796C" w:rsidR="00A1154C" w:rsidRPr="00BB7EC8" w:rsidRDefault="00A1154C" w:rsidP="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Submission deadline: Monday, 15th December 2025</w:t>
                                </w:r>
                              </w:p>
                              <w:p w14:paraId="5BE237F6" w14:textId="554725AC" w:rsidR="00A1154C" w:rsidRPr="00BB7EC8" w:rsidRDefault="00A1154C" w:rsidP="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Lecturer: Dr Fahad Ahmed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29BC828"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24FD65F" w14:textId="717D195F" w:rsidR="00A1154C" w:rsidRPr="00BB7EC8" w:rsidRDefault="00A1154C">
                              <w:pPr>
                                <w:pStyle w:val="NoSpacing"/>
                                <w:rPr>
                                  <w:rFonts w:ascii="Times New Roman" w:eastAsiaTheme="majorEastAsia" w:hAnsi="Times New Roman" w:cs="Times New Roman"/>
                                  <w:caps/>
                                  <w:color w:val="000000" w:themeColor="text1"/>
                                  <w:sz w:val="68"/>
                                  <w:szCs w:val="68"/>
                                </w:rPr>
                              </w:pPr>
                              <w:r w:rsidRPr="00BB7EC8">
                                <w:rPr>
                                  <w:rFonts w:ascii="Times New Roman" w:eastAsiaTheme="majorEastAsia" w:hAnsi="Times New Roman" w:cs="Times New Roman"/>
                                  <w:caps/>
                                  <w:color w:val="000000" w:themeColor="text1"/>
                                  <w:sz w:val="64"/>
                                  <w:szCs w:val="64"/>
                                </w:rPr>
                                <w:t>BSC Applied Computing</w:t>
                              </w:r>
                            </w:p>
                          </w:sdtContent>
                        </w:sdt>
                        <w:p w14:paraId="6BDFB9E6" w14:textId="3A7FC388" w:rsidR="00A1154C" w:rsidRPr="00BB7EC8" w:rsidRDefault="00A1154C">
                          <w:pPr>
                            <w:pStyle w:val="NoSpacing"/>
                            <w:spacing w:before="120"/>
                            <w:rPr>
                              <w:rFonts w:ascii="Times New Roman" w:hAnsi="Times New Roman" w:cs="Times New Roman"/>
                              <w:b/>
                              <w:bCs/>
                              <w:color w:val="000000" w:themeColor="text1"/>
                              <w:sz w:val="36"/>
                              <w:szCs w:val="36"/>
                            </w:rPr>
                          </w:pPr>
                          <w:sdt>
                            <w:sdtPr>
                              <w:rPr>
                                <w:rFonts w:ascii="Times New Roman" w:hAnsi="Times New Roman" w:cs="Times New Roman"/>
                                <w:b/>
                                <w:bCs/>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BB7EC8">
                                <w:rPr>
                                  <w:rFonts w:ascii="Times New Roman" w:hAnsi="Times New Roman" w:cs="Times New Roman"/>
                                  <w:b/>
                                  <w:bCs/>
                                  <w:color w:val="000000" w:themeColor="text1"/>
                                  <w:sz w:val="36"/>
                                  <w:szCs w:val="36"/>
                                </w:rPr>
                                <w:t>Changemakers: Creativity and Value Creation</w:t>
                              </w:r>
                            </w:sdtContent>
                          </w:sdt>
                          <w:r w:rsidRPr="00BB7EC8">
                            <w:rPr>
                              <w:rFonts w:ascii="Times New Roman" w:hAnsi="Times New Roman" w:cs="Times New Roman"/>
                              <w:b/>
                              <w:bCs/>
                              <w:color w:val="000000" w:themeColor="text1"/>
                            </w:rPr>
                            <w:t xml:space="preserve"> </w:t>
                          </w:r>
                        </w:p>
                        <w:p w14:paraId="00EBA006" w14:textId="02ACE0A7" w:rsidR="00A1154C" w:rsidRPr="00BB7EC8" w:rsidRDefault="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ACCA5033</w:t>
                          </w:r>
                        </w:p>
                        <w:p w14:paraId="6ECC149A" w14:textId="3433D45A" w:rsidR="00A1154C" w:rsidRPr="00BB7EC8" w:rsidRDefault="00A1154C" w:rsidP="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Assignment 2: Project</w:t>
                          </w:r>
                          <w:r w:rsidRPr="00BB7EC8">
                            <w:rPr>
                              <w:rFonts w:ascii="Times New Roman" w:hAnsi="Times New Roman" w:cs="Times New Roman"/>
                              <w:b/>
                              <w:bCs/>
                              <w:color w:val="000000" w:themeColor="text1"/>
                              <w:sz w:val="28"/>
                              <w:szCs w:val="28"/>
                            </w:rPr>
                            <w:tab/>
                            <w:t>Management &amp; Innovation</w:t>
                          </w:r>
                        </w:p>
                        <w:p w14:paraId="48728E07" w14:textId="1D77796C" w:rsidR="00A1154C" w:rsidRPr="00BB7EC8" w:rsidRDefault="00A1154C" w:rsidP="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Submission deadline: Monday, 15th December 2025</w:t>
                          </w:r>
                        </w:p>
                        <w:p w14:paraId="5BE237F6" w14:textId="554725AC" w:rsidR="00A1154C" w:rsidRPr="00BB7EC8" w:rsidRDefault="00A1154C" w:rsidP="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Lecturer: Dr Fahad Ahmed</w:t>
                          </w:r>
                        </w:p>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52801F41" wp14:editId="183BE0E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B2999A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C2F9AB1" wp14:editId="594E488C">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68F9A8" w14:textId="7716FA7E" w:rsidR="00A1154C" w:rsidRPr="004D11D8" w:rsidRDefault="00A1154C">
                                <w:pPr>
                                  <w:pStyle w:val="NoSpacing"/>
                                  <w:jc w:val="right"/>
                                  <w:rPr>
                                    <w:rFonts w:ascii="Times New Roman" w:hAnsi="Times New Roman" w:cs="Times New Roman"/>
                                    <w:b/>
                                    <w:bCs/>
                                    <w:color w:val="000000" w:themeColor="text1"/>
                                    <w:sz w:val="36"/>
                                    <w:szCs w:val="36"/>
                                  </w:rPr>
                                </w:pPr>
                                <w:sdt>
                                  <w:sdtPr>
                                    <w:rPr>
                                      <w:rFonts w:ascii="Times New Roman" w:hAnsi="Times New Roman" w:cs="Times New Roman"/>
                                      <w:b/>
                                      <w:bCs/>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4D11D8">
                                      <w:rPr>
                                        <w:rFonts w:ascii="Times New Roman" w:hAnsi="Times New Roman" w:cs="Times New Roman"/>
                                        <w:b/>
                                        <w:bCs/>
                                        <w:color w:val="000000" w:themeColor="text1"/>
                                        <w:sz w:val="36"/>
                                        <w:szCs w:val="36"/>
                                      </w:rPr>
                                      <w:t>University of Wales Trinity Saint David</w:t>
                                    </w:r>
                                  </w:sdtContent>
                                </w:sdt>
                              </w:p>
                              <w:sdt>
                                <w:sdtPr>
                                  <w:rPr>
                                    <w:rFonts w:ascii="Times New Roman" w:hAnsi="Times New Roman" w:cs="Times New Roman"/>
                                    <w:b/>
                                    <w:bCs/>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33E5E46" w14:textId="0D27F59B" w:rsidR="00A1154C" w:rsidRPr="004D11D8" w:rsidRDefault="00A1154C">
                                    <w:pPr>
                                      <w:pStyle w:val="NoSpacing"/>
                                      <w:jc w:val="right"/>
                                      <w:rPr>
                                        <w:rFonts w:ascii="Times New Roman" w:hAnsi="Times New Roman" w:cs="Times New Roman"/>
                                        <w:b/>
                                        <w:bCs/>
                                        <w:color w:val="000000" w:themeColor="text1"/>
                                        <w:sz w:val="36"/>
                                        <w:szCs w:val="36"/>
                                      </w:rPr>
                                    </w:pPr>
                                    <w:r w:rsidRPr="004D11D8">
                                      <w:rPr>
                                        <w:rFonts w:ascii="Times New Roman" w:hAnsi="Times New Roman" w:cs="Times New Roman"/>
                                        <w:b/>
                                        <w:bCs/>
                                        <w:color w:val="000000" w:themeColor="text1"/>
                                        <w:sz w:val="36"/>
                                        <w:szCs w:val="36"/>
                                      </w:rPr>
                                      <w:t>Stefania Mioara Ionescu , Student ID 2336875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C2F9AB1"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168F9A8" w14:textId="7716FA7E" w:rsidR="00A1154C" w:rsidRPr="004D11D8" w:rsidRDefault="00A1154C">
                          <w:pPr>
                            <w:pStyle w:val="NoSpacing"/>
                            <w:jc w:val="right"/>
                            <w:rPr>
                              <w:rFonts w:ascii="Times New Roman" w:hAnsi="Times New Roman" w:cs="Times New Roman"/>
                              <w:b/>
                              <w:bCs/>
                              <w:color w:val="000000" w:themeColor="text1"/>
                              <w:sz w:val="36"/>
                              <w:szCs w:val="36"/>
                            </w:rPr>
                          </w:pPr>
                          <w:sdt>
                            <w:sdtPr>
                              <w:rPr>
                                <w:rFonts w:ascii="Times New Roman" w:hAnsi="Times New Roman" w:cs="Times New Roman"/>
                                <w:b/>
                                <w:bCs/>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4D11D8">
                                <w:rPr>
                                  <w:rFonts w:ascii="Times New Roman" w:hAnsi="Times New Roman" w:cs="Times New Roman"/>
                                  <w:b/>
                                  <w:bCs/>
                                  <w:color w:val="000000" w:themeColor="text1"/>
                                  <w:sz w:val="36"/>
                                  <w:szCs w:val="36"/>
                                </w:rPr>
                                <w:t>University of Wales Trinity Saint David</w:t>
                              </w:r>
                            </w:sdtContent>
                          </w:sdt>
                        </w:p>
                        <w:sdt>
                          <w:sdtPr>
                            <w:rPr>
                              <w:rFonts w:ascii="Times New Roman" w:hAnsi="Times New Roman" w:cs="Times New Roman"/>
                              <w:b/>
                              <w:bCs/>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33E5E46" w14:textId="0D27F59B" w:rsidR="00A1154C" w:rsidRPr="004D11D8" w:rsidRDefault="00A1154C">
                              <w:pPr>
                                <w:pStyle w:val="NoSpacing"/>
                                <w:jc w:val="right"/>
                                <w:rPr>
                                  <w:rFonts w:ascii="Times New Roman" w:hAnsi="Times New Roman" w:cs="Times New Roman"/>
                                  <w:b/>
                                  <w:bCs/>
                                  <w:color w:val="000000" w:themeColor="text1"/>
                                  <w:sz w:val="36"/>
                                  <w:szCs w:val="36"/>
                                </w:rPr>
                              </w:pPr>
                              <w:r w:rsidRPr="004D11D8">
                                <w:rPr>
                                  <w:rFonts w:ascii="Times New Roman" w:hAnsi="Times New Roman" w:cs="Times New Roman"/>
                                  <w:b/>
                                  <w:bCs/>
                                  <w:color w:val="000000" w:themeColor="text1"/>
                                  <w:sz w:val="36"/>
                                  <w:szCs w:val="36"/>
                                </w:rPr>
                                <w:t>Stefania Mioara Ionescu , Student ID 2336875</w:t>
                              </w:r>
                            </w:p>
                          </w:sdtContent>
                        </w:sdt>
                      </w:txbxContent>
                    </v:textbox>
                    <w10:wrap anchorx="page" anchory="margin"/>
                  </v:shape>
                </w:pict>
              </mc:Fallback>
            </mc:AlternateContent>
          </w:r>
        </w:p>
        <w:p w14:paraId="3AA6B3F9" w14:textId="0264DC5A" w:rsidR="00A1154C" w:rsidRDefault="00A1154C">
          <w:r>
            <w:br w:type="page"/>
          </w:r>
        </w:p>
      </w:sdtContent>
    </w:sdt>
    <w:p w14:paraId="7DC376A4" w14:textId="70B5DF4C" w:rsidR="00D76C19" w:rsidRPr="007A39A2" w:rsidRDefault="00A1154C" w:rsidP="00A1154C">
      <w:pPr>
        <w:rPr>
          <w:rFonts w:ascii="Times New Roman" w:hAnsi="Times New Roman" w:cs="Times New Roman"/>
          <w:sz w:val="40"/>
          <w:szCs w:val="40"/>
        </w:rPr>
      </w:pPr>
      <w:r w:rsidRPr="007A39A2">
        <w:rPr>
          <w:rFonts w:ascii="Times New Roman" w:hAnsi="Times New Roman" w:cs="Times New Roman"/>
          <w:b/>
          <w:bCs/>
          <w:sz w:val="40"/>
          <w:szCs w:val="40"/>
        </w:rPr>
        <w:lastRenderedPageBreak/>
        <w:t>Task 1 Project Management</w:t>
      </w:r>
      <w:r w:rsidRPr="007A39A2">
        <w:rPr>
          <w:rFonts w:ascii="Times New Roman" w:hAnsi="Times New Roman" w:cs="Times New Roman"/>
          <w:sz w:val="40"/>
          <w:szCs w:val="40"/>
        </w:rPr>
        <w:t>………………………</w:t>
      </w:r>
      <w:r w:rsidR="004D11D8">
        <w:rPr>
          <w:rFonts w:ascii="Times New Roman" w:hAnsi="Times New Roman" w:cs="Times New Roman"/>
          <w:sz w:val="40"/>
          <w:szCs w:val="40"/>
        </w:rPr>
        <w:t>2</w:t>
      </w:r>
    </w:p>
    <w:p w14:paraId="186EEF1F" w14:textId="7FBE98ED" w:rsidR="00A1154C" w:rsidRPr="007A39A2" w:rsidRDefault="00A1154C" w:rsidP="00A1154C">
      <w:pPr>
        <w:rPr>
          <w:rFonts w:ascii="Times New Roman" w:hAnsi="Times New Roman" w:cs="Times New Roman"/>
          <w:sz w:val="40"/>
          <w:szCs w:val="40"/>
        </w:rPr>
      </w:pPr>
      <w:r w:rsidRPr="007A39A2">
        <w:rPr>
          <w:rFonts w:ascii="Times New Roman" w:hAnsi="Times New Roman" w:cs="Times New Roman"/>
          <w:sz w:val="40"/>
          <w:szCs w:val="40"/>
        </w:rPr>
        <w:tab/>
        <w:t>Q1.Project Management &amp; Plannin</w:t>
      </w:r>
      <w:r w:rsidR="004D11D8">
        <w:rPr>
          <w:rFonts w:ascii="Times New Roman" w:hAnsi="Times New Roman" w:cs="Times New Roman"/>
          <w:sz w:val="40"/>
          <w:szCs w:val="40"/>
        </w:rPr>
        <w:t>g</w:t>
      </w:r>
    </w:p>
    <w:p w14:paraId="7B9B72EE" w14:textId="7BE4F7C9" w:rsidR="00A1154C" w:rsidRPr="007A39A2" w:rsidRDefault="00A1154C" w:rsidP="00A1154C">
      <w:pPr>
        <w:rPr>
          <w:rFonts w:ascii="Times New Roman" w:hAnsi="Times New Roman" w:cs="Times New Roman"/>
          <w:sz w:val="40"/>
          <w:szCs w:val="40"/>
        </w:rPr>
      </w:pPr>
      <w:r w:rsidRPr="007A39A2">
        <w:rPr>
          <w:rFonts w:ascii="Times New Roman" w:hAnsi="Times New Roman" w:cs="Times New Roman"/>
          <w:sz w:val="40"/>
          <w:szCs w:val="40"/>
        </w:rPr>
        <w:tab/>
        <w:t>Q2. Project Design</w:t>
      </w:r>
    </w:p>
    <w:p w14:paraId="1AB29B98" w14:textId="003634EF" w:rsidR="00A1154C" w:rsidRPr="007A39A2" w:rsidRDefault="00A1154C" w:rsidP="00A1154C">
      <w:pPr>
        <w:rPr>
          <w:rFonts w:ascii="Times New Roman" w:hAnsi="Times New Roman" w:cs="Times New Roman"/>
          <w:sz w:val="40"/>
          <w:szCs w:val="40"/>
        </w:rPr>
      </w:pPr>
      <w:r w:rsidRPr="007A39A2">
        <w:rPr>
          <w:rFonts w:ascii="Times New Roman" w:hAnsi="Times New Roman" w:cs="Times New Roman"/>
          <w:b/>
          <w:bCs/>
          <w:sz w:val="40"/>
          <w:szCs w:val="40"/>
        </w:rPr>
        <w:t>Task 2 Enterprise &amp; Innovation</w:t>
      </w:r>
      <w:r w:rsidR="001F5DC3" w:rsidRPr="007A39A2">
        <w:rPr>
          <w:rFonts w:ascii="Times New Roman" w:hAnsi="Times New Roman" w:cs="Times New Roman"/>
          <w:sz w:val="40"/>
          <w:szCs w:val="40"/>
        </w:rPr>
        <w:t>…</w:t>
      </w:r>
      <w:r w:rsidR="006D2164">
        <w:rPr>
          <w:rFonts w:ascii="Times New Roman" w:hAnsi="Times New Roman" w:cs="Times New Roman"/>
          <w:sz w:val="40"/>
          <w:szCs w:val="40"/>
        </w:rPr>
        <w:t>…………….…9</w:t>
      </w:r>
    </w:p>
    <w:p w14:paraId="1BB29637" w14:textId="0BA3E45E" w:rsidR="00A1154C" w:rsidRPr="007A39A2" w:rsidRDefault="00A1154C" w:rsidP="00A1154C">
      <w:pPr>
        <w:rPr>
          <w:rFonts w:ascii="Times New Roman" w:hAnsi="Times New Roman" w:cs="Times New Roman"/>
          <w:sz w:val="40"/>
          <w:szCs w:val="40"/>
        </w:rPr>
      </w:pPr>
      <w:r w:rsidRPr="007A39A2">
        <w:rPr>
          <w:rFonts w:ascii="Times New Roman" w:hAnsi="Times New Roman" w:cs="Times New Roman"/>
          <w:b/>
          <w:bCs/>
          <w:sz w:val="40"/>
          <w:szCs w:val="40"/>
        </w:rPr>
        <w:t>T2:Enterprise or T2:I</w:t>
      </w:r>
      <w:r w:rsidR="001F5DC3" w:rsidRPr="007A39A2">
        <w:rPr>
          <w:rFonts w:ascii="Times New Roman" w:hAnsi="Times New Roman" w:cs="Times New Roman"/>
          <w:b/>
          <w:bCs/>
          <w:sz w:val="40"/>
          <w:szCs w:val="40"/>
        </w:rPr>
        <w:t>nnovation</w:t>
      </w:r>
    </w:p>
    <w:p w14:paraId="13038863" w14:textId="247C1659" w:rsidR="001F5DC3" w:rsidRPr="007A39A2" w:rsidRDefault="001F5DC3" w:rsidP="006D2164">
      <w:pPr>
        <w:rPr>
          <w:rFonts w:ascii="Times New Roman" w:hAnsi="Times New Roman" w:cs="Times New Roman"/>
          <w:sz w:val="40"/>
          <w:szCs w:val="40"/>
        </w:rPr>
      </w:pPr>
      <w:r w:rsidRPr="007A39A2">
        <w:rPr>
          <w:rFonts w:ascii="Times New Roman" w:hAnsi="Times New Roman" w:cs="Times New Roman"/>
          <w:sz w:val="40"/>
          <w:szCs w:val="40"/>
        </w:rPr>
        <w:tab/>
        <w:t>T2-Enterprise</w:t>
      </w:r>
    </w:p>
    <w:p w14:paraId="2D26B3E4" w14:textId="76BD6A56" w:rsidR="001F5DC3" w:rsidRPr="007A39A2" w:rsidRDefault="001F5DC3" w:rsidP="006D2164">
      <w:pPr>
        <w:rPr>
          <w:rFonts w:ascii="Times New Roman" w:hAnsi="Times New Roman" w:cs="Times New Roman"/>
          <w:sz w:val="40"/>
          <w:szCs w:val="40"/>
        </w:rPr>
      </w:pPr>
      <w:r w:rsidRPr="007A39A2">
        <w:rPr>
          <w:rFonts w:ascii="Times New Roman" w:hAnsi="Times New Roman" w:cs="Times New Roman"/>
          <w:sz w:val="40"/>
          <w:szCs w:val="40"/>
        </w:rPr>
        <w:tab/>
        <w:t>T2-Inovation</w:t>
      </w:r>
    </w:p>
    <w:p w14:paraId="31A21930" w14:textId="73C88CFC" w:rsidR="001F5DC3" w:rsidRPr="007A39A2" w:rsidRDefault="001F5DC3" w:rsidP="00A1154C">
      <w:pPr>
        <w:rPr>
          <w:rFonts w:ascii="Times New Roman" w:hAnsi="Times New Roman" w:cs="Times New Roman"/>
          <w:sz w:val="40"/>
          <w:szCs w:val="40"/>
        </w:rPr>
      </w:pPr>
      <w:r w:rsidRPr="007A39A2">
        <w:rPr>
          <w:rFonts w:ascii="Times New Roman" w:hAnsi="Times New Roman" w:cs="Times New Roman"/>
          <w:b/>
          <w:bCs/>
          <w:sz w:val="40"/>
          <w:szCs w:val="40"/>
        </w:rPr>
        <w:t>Task3: Project reflection</w:t>
      </w:r>
      <w:r w:rsidRPr="007A39A2">
        <w:rPr>
          <w:rFonts w:ascii="Times New Roman" w:hAnsi="Times New Roman" w:cs="Times New Roman"/>
          <w:sz w:val="40"/>
          <w:szCs w:val="40"/>
        </w:rPr>
        <w:t>…………</w:t>
      </w:r>
      <w:r w:rsidR="006D2164">
        <w:rPr>
          <w:rFonts w:ascii="Times New Roman" w:hAnsi="Times New Roman" w:cs="Times New Roman"/>
          <w:sz w:val="40"/>
          <w:szCs w:val="40"/>
        </w:rPr>
        <w:t>……………</w:t>
      </w:r>
      <w:r w:rsidR="00E677D7">
        <w:rPr>
          <w:rFonts w:ascii="Times New Roman" w:hAnsi="Times New Roman" w:cs="Times New Roman"/>
          <w:sz w:val="40"/>
          <w:szCs w:val="40"/>
        </w:rPr>
        <w:t>.</w:t>
      </w:r>
      <w:r w:rsidR="007C19C7">
        <w:rPr>
          <w:rFonts w:ascii="Times New Roman" w:hAnsi="Times New Roman" w:cs="Times New Roman"/>
          <w:sz w:val="40"/>
          <w:szCs w:val="40"/>
        </w:rPr>
        <w:t>.</w:t>
      </w:r>
      <w:r w:rsidR="006D2164">
        <w:rPr>
          <w:rFonts w:ascii="Times New Roman" w:hAnsi="Times New Roman" w:cs="Times New Roman"/>
          <w:sz w:val="40"/>
          <w:szCs w:val="40"/>
        </w:rPr>
        <w:t>.</w:t>
      </w:r>
      <w:r w:rsidR="007C19C7">
        <w:rPr>
          <w:rFonts w:ascii="Times New Roman" w:hAnsi="Times New Roman" w:cs="Times New Roman"/>
          <w:sz w:val="40"/>
          <w:szCs w:val="40"/>
        </w:rPr>
        <w:t>21</w:t>
      </w:r>
    </w:p>
    <w:p w14:paraId="16CAECD1" w14:textId="6FD594E2" w:rsidR="001F5DC3" w:rsidRPr="007A39A2" w:rsidRDefault="001F5DC3" w:rsidP="00A1154C">
      <w:pPr>
        <w:rPr>
          <w:rFonts w:ascii="Times New Roman" w:hAnsi="Times New Roman" w:cs="Times New Roman"/>
          <w:sz w:val="40"/>
          <w:szCs w:val="40"/>
        </w:rPr>
      </w:pPr>
      <w:r w:rsidRPr="007A39A2">
        <w:rPr>
          <w:rFonts w:ascii="Times New Roman" w:hAnsi="Times New Roman" w:cs="Times New Roman"/>
          <w:b/>
          <w:bCs/>
          <w:sz w:val="40"/>
          <w:szCs w:val="40"/>
        </w:rPr>
        <w:t>Conclusion</w:t>
      </w:r>
      <w:r w:rsidRPr="007A39A2">
        <w:rPr>
          <w:rFonts w:ascii="Times New Roman" w:hAnsi="Times New Roman" w:cs="Times New Roman"/>
          <w:sz w:val="40"/>
          <w:szCs w:val="40"/>
        </w:rPr>
        <w:t>……………</w:t>
      </w:r>
      <w:r w:rsidR="006D2164">
        <w:rPr>
          <w:rFonts w:ascii="Times New Roman" w:hAnsi="Times New Roman" w:cs="Times New Roman"/>
          <w:sz w:val="40"/>
          <w:szCs w:val="40"/>
        </w:rPr>
        <w:t>………………………</w:t>
      </w:r>
      <w:r w:rsidR="00E677D7">
        <w:rPr>
          <w:rFonts w:ascii="Times New Roman" w:hAnsi="Times New Roman" w:cs="Times New Roman"/>
          <w:sz w:val="40"/>
          <w:szCs w:val="40"/>
        </w:rPr>
        <w:t>.</w:t>
      </w:r>
      <w:r w:rsidR="006D2164">
        <w:rPr>
          <w:rFonts w:ascii="Times New Roman" w:hAnsi="Times New Roman" w:cs="Times New Roman"/>
          <w:sz w:val="40"/>
          <w:szCs w:val="40"/>
        </w:rPr>
        <w:t>…</w:t>
      </w:r>
      <w:r w:rsidR="00E677D7">
        <w:rPr>
          <w:rFonts w:ascii="Times New Roman" w:hAnsi="Times New Roman" w:cs="Times New Roman"/>
          <w:sz w:val="40"/>
          <w:szCs w:val="40"/>
        </w:rPr>
        <w:t>.26</w:t>
      </w:r>
    </w:p>
    <w:p w14:paraId="1F7B13E9" w14:textId="6A857034" w:rsidR="001F5DC3" w:rsidRDefault="001F5DC3" w:rsidP="00A1154C">
      <w:pPr>
        <w:rPr>
          <w:rFonts w:ascii="Times New Roman" w:hAnsi="Times New Roman" w:cs="Times New Roman"/>
          <w:sz w:val="40"/>
          <w:szCs w:val="40"/>
        </w:rPr>
      </w:pPr>
      <w:r w:rsidRPr="007A39A2">
        <w:rPr>
          <w:rFonts w:ascii="Times New Roman" w:hAnsi="Times New Roman" w:cs="Times New Roman"/>
          <w:b/>
          <w:bCs/>
          <w:sz w:val="40"/>
          <w:szCs w:val="40"/>
        </w:rPr>
        <w:t>Reference list</w:t>
      </w:r>
      <w:r w:rsidRPr="007A39A2">
        <w:rPr>
          <w:rFonts w:ascii="Times New Roman" w:hAnsi="Times New Roman" w:cs="Times New Roman"/>
          <w:sz w:val="40"/>
          <w:szCs w:val="40"/>
        </w:rPr>
        <w:t>…………</w:t>
      </w:r>
      <w:r w:rsidR="00446683">
        <w:rPr>
          <w:rFonts w:ascii="Times New Roman" w:hAnsi="Times New Roman" w:cs="Times New Roman"/>
          <w:sz w:val="40"/>
          <w:szCs w:val="40"/>
        </w:rPr>
        <w:t>…………………………..30</w:t>
      </w:r>
    </w:p>
    <w:p w14:paraId="1D315306" w14:textId="62C163F6" w:rsidR="00446683" w:rsidRPr="00BB7EC8" w:rsidRDefault="00446683" w:rsidP="00446683">
      <w:pPr>
        <w:rPr>
          <w:rFonts w:ascii="Times New Roman" w:hAnsi="Times New Roman" w:cs="Times New Roman"/>
          <w:b/>
          <w:bCs/>
          <w:sz w:val="40"/>
          <w:szCs w:val="40"/>
        </w:rPr>
      </w:pPr>
      <w:r w:rsidRPr="00BB7EC8">
        <w:rPr>
          <w:rFonts w:ascii="Times New Roman" w:hAnsi="Times New Roman" w:cs="Times New Roman"/>
          <w:b/>
          <w:bCs/>
          <w:sz w:val="40"/>
          <w:szCs w:val="40"/>
        </w:rPr>
        <w:t>Appendices</w:t>
      </w:r>
      <w:r w:rsidRPr="00446683">
        <w:rPr>
          <w:rFonts w:ascii="Times New Roman" w:hAnsi="Times New Roman" w:cs="Times New Roman"/>
          <w:sz w:val="40"/>
          <w:szCs w:val="40"/>
        </w:rPr>
        <w:t>………………………………………</w:t>
      </w:r>
      <w:r>
        <w:rPr>
          <w:rFonts w:ascii="Times New Roman" w:hAnsi="Times New Roman" w:cs="Times New Roman"/>
          <w:sz w:val="40"/>
          <w:szCs w:val="40"/>
        </w:rPr>
        <w:t>.31</w:t>
      </w:r>
    </w:p>
    <w:p w14:paraId="39894F31" w14:textId="77777777" w:rsidR="00446683" w:rsidRPr="007A39A2" w:rsidRDefault="00446683" w:rsidP="00A1154C">
      <w:pPr>
        <w:rPr>
          <w:rFonts w:ascii="Times New Roman" w:hAnsi="Times New Roman" w:cs="Times New Roman"/>
          <w:sz w:val="40"/>
          <w:szCs w:val="40"/>
        </w:rPr>
      </w:pPr>
    </w:p>
    <w:p w14:paraId="3FD200D6" w14:textId="77777777" w:rsidR="006D16ED" w:rsidRDefault="006D16ED" w:rsidP="00A1154C">
      <w:pPr>
        <w:rPr>
          <w:sz w:val="44"/>
          <w:szCs w:val="44"/>
        </w:rPr>
      </w:pPr>
    </w:p>
    <w:p w14:paraId="265EAD72" w14:textId="77777777" w:rsidR="006D16ED" w:rsidRDefault="006D16ED" w:rsidP="00A1154C">
      <w:pPr>
        <w:rPr>
          <w:sz w:val="44"/>
          <w:szCs w:val="44"/>
        </w:rPr>
      </w:pPr>
    </w:p>
    <w:p w14:paraId="23980A78" w14:textId="77777777" w:rsidR="006D2164" w:rsidRDefault="006D2164" w:rsidP="00A1154C">
      <w:pPr>
        <w:rPr>
          <w:sz w:val="44"/>
          <w:szCs w:val="44"/>
        </w:rPr>
      </w:pPr>
    </w:p>
    <w:p w14:paraId="2FC219BB" w14:textId="77777777" w:rsidR="006D2164" w:rsidRDefault="006D2164" w:rsidP="00A1154C">
      <w:pPr>
        <w:rPr>
          <w:sz w:val="44"/>
          <w:szCs w:val="44"/>
        </w:rPr>
      </w:pPr>
    </w:p>
    <w:p w14:paraId="7C6B47EF" w14:textId="77777777" w:rsidR="006D2164" w:rsidRDefault="006D2164" w:rsidP="00A1154C">
      <w:pPr>
        <w:rPr>
          <w:sz w:val="44"/>
          <w:szCs w:val="44"/>
        </w:rPr>
      </w:pPr>
    </w:p>
    <w:p w14:paraId="7C646B0A" w14:textId="77777777" w:rsidR="006D16ED" w:rsidRDefault="006D16ED" w:rsidP="00A1154C">
      <w:pPr>
        <w:rPr>
          <w:sz w:val="44"/>
          <w:szCs w:val="44"/>
        </w:rPr>
      </w:pPr>
    </w:p>
    <w:p w14:paraId="0668688B" w14:textId="77777777" w:rsidR="006D16ED" w:rsidRPr="00DD38D7" w:rsidRDefault="006D16ED" w:rsidP="006D16ED">
      <w:pPr>
        <w:rPr>
          <w:rFonts w:ascii="Times New Roman" w:hAnsi="Times New Roman" w:cs="Times New Roman"/>
          <w:b/>
          <w:bCs/>
          <w:sz w:val="40"/>
          <w:szCs w:val="40"/>
        </w:rPr>
      </w:pPr>
      <w:r w:rsidRPr="00DD38D7">
        <w:rPr>
          <w:rFonts w:ascii="Times New Roman" w:hAnsi="Times New Roman" w:cs="Times New Roman"/>
          <w:b/>
          <w:bCs/>
          <w:sz w:val="40"/>
          <w:szCs w:val="40"/>
        </w:rPr>
        <w:t>Task 1: Project Management &amp; Planning</w:t>
      </w:r>
    </w:p>
    <w:p w14:paraId="6E7F5A62" w14:textId="77777777" w:rsidR="006D16ED" w:rsidRPr="00DD38D7" w:rsidRDefault="006D16ED" w:rsidP="006D16ED">
      <w:pPr>
        <w:rPr>
          <w:rFonts w:ascii="Times New Roman" w:hAnsi="Times New Roman" w:cs="Times New Roman"/>
          <w:b/>
          <w:bCs/>
          <w:sz w:val="40"/>
          <w:szCs w:val="40"/>
        </w:rPr>
      </w:pPr>
      <w:r w:rsidRPr="00DD38D7">
        <w:rPr>
          <w:rFonts w:ascii="Times New Roman" w:hAnsi="Times New Roman" w:cs="Times New Roman"/>
          <w:b/>
          <w:bCs/>
          <w:sz w:val="40"/>
          <w:szCs w:val="40"/>
        </w:rPr>
        <w:t>Project Title</w:t>
      </w:r>
    </w:p>
    <w:p w14:paraId="26BB6328"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Development of a Cybersecurity Policy and Risk Management Framework for a Medium-Sized Financial Organisation</w:t>
      </w:r>
    </w:p>
    <w:p w14:paraId="7DD7AB40" w14:textId="77777777" w:rsidR="006D16ED" w:rsidRPr="00DD38D7" w:rsidRDefault="006D16ED" w:rsidP="006D16ED">
      <w:pPr>
        <w:rPr>
          <w:rFonts w:ascii="Times New Roman" w:hAnsi="Times New Roman" w:cs="Times New Roman"/>
          <w:sz w:val="40"/>
          <w:szCs w:val="40"/>
        </w:rPr>
      </w:pPr>
    </w:p>
    <w:p w14:paraId="55D1BF85" w14:textId="2B406988" w:rsidR="006D16ED" w:rsidRPr="00DD38D7" w:rsidRDefault="006D16ED" w:rsidP="006D16ED">
      <w:pPr>
        <w:rPr>
          <w:rFonts w:ascii="Times New Roman" w:hAnsi="Times New Roman" w:cs="Times New Roman"/>
          <w:b/>
          <w:bCs/>
          <w:sz w:val="40"/>
          <w:szCs w:val="40"/>
        </w:rPr>
      </w:pPr>
      <w:r w:rsidRPr="00DD38D7">
        <w:rPr>
          <w:rFonts w:ascii="Times New Roman" w:hAnsi="Times New Roman" w:cs="Times New Roman"/>
          <w:b/>
          <w:bCs/>
          <w:sz w:val="40"/>
          <w:szCs w:val="40"/>
        </w:rPr>
        <w:t>1. Project Scope and Proposed Solution</w:t>
      </w:r>
    </w:p>
    <w:p w14:paraId="6AAD2229"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The aim of this project is to design a comprehensive cybersecurity policy and risk management framework for a medium-sized financial organisation. The project addresses the growing risk posed by cyber threats such as phishing attacks, ransomware, insider threats, and data breaches, which can lead to financial loss, reputational damage, and regulatory non-compliance.</w:t>
      </w:r>
    </w:p>
    <w:p w14:paraId="0F047EBA"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The proposed solution is a structured cybersecurity framework that includes:</w:t>
      </w:r>
    </w:p>
    <w:p w14:paraId="3A7E5467"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lastRenderedPageBreak/>
        <w:t>•</w:t>
      </w:r>
      <w:r w:rsidRPr="00DD38D7">
        <w:rPr>
          <w:rFonts w:ascii="Times New Roman" w:hAnsi="Times New Roman" w:cs="Times New Roman"/>
          <w:sz w:val="40"/>
          <w:szCs w:val="40"/>
        </w:rPr>
        <w:tab/>
        <w:t>Identification of key cyber threats and organisational vulnerabilities</w:t>
      </w:r>
    </w:p>
    <w:p w14:paraId="1B78BB0D"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A set of clearly defined cybersecurity policies (e.g. access control, data protection, acceptable use, and incident response)</w:t>
      </w:r>
    </w:p>
    <w:p w14:paraId="01ACAE14"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Risk assessment and mitigation measures aligned with industry standards</w:t>
      </w:r>
    </w:p>
    <w:p w14:paraId="589EEC43"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Continuous monitoring and review processes</w:t>
      </w:r>
    </w:p>
    <w:p w14:paraId="63DAAC9E"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Staff cybersecurity awareness and training recommendations</w:t>
      </w:r>
    </w:p>
    <w:p w14:paraId="571D17EB"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The scope of the project includes research, analysis, policy design, and documentation. It excludes live system implementation, penetration testing, and deployment of security hardware due to academic, ethical, and time constraints.</w:t>
      </w:r>
    </w:p>
    <w:p w14:paraId="122B6924" w14:textId="77777777" w:rsidR="006D16ED" w:rsidRPr="00DD38D7" w:rsidRDefault="006D16ED" w:rsidP="006D16ED">
      <w:pPr>
        <w:rPr>
          <w:rFonts w:ascii="Times New Roman" w:hAnsi="Times New Roman" w:cs="Times New Roman"/>
          <w:sz w:val="40"/>
          <w:szCs w:val="40"/>
        </w:rPr>
      </w:pPr>
    </w:p>
    <w:p w14:paraId="3065AF1F" w14:textId="77777777" w:rsidR="00967465" w:rsidRPr="00DD38D7" w:rsidRDefault="00967465" w:rsidP="006D16ED">
      <w:pPr>
        <w:rPr>
          <w:rFonts w:ascii="Times New Roman" w:hAnsi="Times New Roman" w:cs="Times New Roman"/>
          <w:sz w:val="40"/>
          <w:szCs w:val="40"/>
        </w:rPr>
      </w:pPr>
    </w:p>
    <w:p w14:paraId="29A31FE6" w14:textId="77777777" w:rsidR="00967465" w:rsidRPr="00DD38D7" w:rsidRDefault="00967465" w:rsidP="006D16ED">
      <w:pPr>
        <w:rPr>
          <w:rFonts w:ascii="Times New Roman" w:hAnsi="Times New Roman" w:cs="Times New Roman"/>
          <w:sz w:val="40"/>
          <w:szCs w:val="40"/>
        </w:rPr>
      </w:pPr>
    </w:p>
    <w:p w14:paraId="3EB955DA" w14:textId="77777777" w:rsidR="00967465" w:rsidRPr="00DD38D7" w:rsidRDefault="00967465" w:rsidP="006D16ED">
      <w:pPr>
        <w:rPr>
          <w:rFonts w:ascii="Times New Roman" w:hAnsi="Times New Roman" w:cs="Times New Roman"/>
          <w:sz w:val="40"/>
          <w:szCs w:val="40"/>
        </w:rPr>
      </w:pPr>
    </w:p>
    <w:p w14:paraId="37A35B16" w14:textId="77777777" w:rsidR="00967465" w:rsidRPr="00DD38D7" w:rsidRDefault="00967465" w:rsidP="006D16ED">
      <w:pPr>
        <w:rPr>
          <w:rFonts w:ascii="Times New Roman" w:hAnsi="Times New Roman" w:cs="Times New Roman"/>
          <w:sz w:val="40"/>
          <w:szCs w:val="40"/>
        </w:rPr>
      </w:pPr>
    </w:p>
    <w:p w14:paraId="00398C40" w14:textId="77777777" w:rsidR="00967465" w:rsidRPr="00DD38D7" w:rsidRDefault="00967465" w:rsidP="006D16ED">
      <w:pPr>
        <w:rPr>
          <w:rFonts w:ascii="Times New Roman" w:hAnsi="Times New Roman" w:cs="Times New Roman"/>
          <w:sz w:val="40"/>
          <w:szCs w:val="40"/>
        </w:rPr>
      </w:pPr>
    </w:p>
    <w:p w14:paraId="266D4A98" w14:textId="5662E6E3" w:rsidR="006D16ED" w:rsidRPr="00DD38D7" w:rsidRDefault="006D16ED" w:rsidP="006D16ED">
      <w:pPr>
        <w:rPr>
          <w:rFonts w:ascii="Times New Roman" w:hAnsi="Times New Roman" w:cs="Times New Roman"/>
          <w:b/>
          <w:bCs/>
          <w:sz w:val="40"/>
          <w:szCs w:val="40"/>
        </w:rPr>
      </w:pPr>
      <w:r w:rsidRPr="00DD38D7">
        <w:rPr>
          <w:rFonts w:ascii="Times New Roman" w:hAnsi="Times New Roman" w:cs="Times New Roman"/>
          <w:b/>
          <w:bCs/>
          <w:sz w:val="40"/>
          <w:szCs w:val="40"/>
        </w:rPr>
        <w:t>2. Required Technologies and Resources</w:t>
      </w:r>
    </w:p>
    <w:p w14:paraId="49D36BC1"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The project will use the following technologies and resources:</w:t>
      </w:r>
    </w:p>
    <w:p w14:paraId="4ED9B057"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Microsoft Word / Google Docs – report and policy documentation</w:t>
      </w:r>
    </w:p>
    <w:p w14:paraId="104EE2A8"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Microsoft PowerPoint – executive-level presentation for senior management</w:t>
      </w:r>
    </w:p>
    <w:p w14:paraId="3D5A13D5"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Microsoft Project / Excel – Gantt chart creation and project scheduling</w:t>
      </w:r>
    </w:p>
    <w:p w14:paraId="43B7B330"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Cybersecurity standards and frameworks – ISO/IEC 27001 and NIST Cybersecurity Framework</w:t>
      </w:r>
    </w:p>
    <w:p w14:paraId="796205FC"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Academic and professional sources – textbooks, journals, and industry reports</w:t>
      </w:r>
    </w:p>
    <w:p w14:paraId="408C94AD"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lastRenderedPageBreak/>
        <w:t>Human resources are limited to the project manager (student), with simulated organisational stakeholders represented through documented assumptions.</w:t>
      </w:r>
    </w:p>
    <w:p w14:paraId="6C307BB3" w14:textId="77777777" w:rsidR="006D16ED" w:rsidRPr="00DD38D7" w:rsidRDefault="006D16ED" w:rsidP="006D16ED">
      <w:pPr>
        <w:rPr>
          <w:rFonts w:ascii="Times New Roman" w:hAnsi="Times New Roman" w:cs="Times New Roman"/>
          <w:sz w:val="40"/>
          <w:szCs w:val="40"/>
        </w:rPr>
      </w:pPr>
    </w:p>
    <w:p w14:paraId="1B066D7A" w14:textId="77777777" w:rsidR="006D16ED" w:rsidRPr="00DD38D7" w:rsidRDefault="006D16ED" w:rsidP="006D16ED">
      <w:pPr>
        <w:rPr>
          <w:rFonts w:ascii="Times New Roman" w:hAnsi="Times New Roman" w:cs="Times New Roman"/>
          <w:sz w:val="40"/>
          <w:szCs w:val="40"/>
        </w:rPr>
      </w:pPr>
    </w:p>
    <w:p w14:paraId="60A2A714" w14:textId="77777777" w:rsidR="006D16ED" w:rsidRPr="00DD38D7" w:rsidRDefault="006D16ED" w:rsidP="006D16ED">
      <w:pPr>
        <w:rPr>
          <w:rFonts w:ascii="Times New Roman" w:hAnsi="Times New Roman" w:cs="Times New Roman"/>
          <w:b/>
          <w:bCs/>
          <w:sz w:val="40"/>
          <w:szCs w:val="40"/>
        </w:rPr>
      </w:pPr>
      <w:r w:rsidRPr="00DD38D7">
        <w:rPr>
          <w:rFonts w:ascii="Times New Roman" w:hAnsi="Times New Roman" w:cs="Times New Roman"/>
          <w:b/>
          <w:bCs/>
          <w:sz w:val="40"/>
          <w:szCs w:val="40"/>
        </w:rPr>
        <w:t>3. Project Timeline, Schedule, and Constraints</w:t>
      </w:r>
    </w:p>
    <w:p w14:paraId="5AF08839"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The project is scheduled over a 10-week period, ensuring adequate time for research, design, development, and evaluation.</w:t>
      </w:r>
    </w:p>
    <w:p w14:paraId="58A6EA5E"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Key constraints include:</w:t>
      </w:r>
    </w:p>
    <w:p w14:paraId="1679F510"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Fixed academic deadlines</w:t>
      </w:r>
    </w:p>
    <w:p w14:paraId="5FBB2347"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Lack of access to real organisational data or systems</w:t>
      </w:r>
    </w:p>
    <w:p w14:paraId="29454B0A"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Dependence on secondary research sources</w:t>
      </w:r>
    </w:p>
    <w:p w14:paraId="625C75DA"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Despite these limitations, the project remains realistic and aligned with real-world cybersecurity governance practices.</w:t>
      </w:r>
    </w:p>
    <w:p w14:paraId="10222761" w14:textId="77777777" w:rsidR="006D16ED" w:rsidRPr="00DD38D7" w:rsidRDefault="006D16ED" w:rsidP="006D16ED">
      <w:pPr>
        <w:rPr>
          <w:rFonts w:ascii="Times New Roman" w:hAnsi="Times New Roman" w:cs="Times New Roman"/>
          <w:sz w:val="40"/>
          <w:szCs w:val="40"/>
        </w:rPr>
      </w:pPr>
    </w:p>
    <w:p w14:paraId="0C5DA4D8" w14:textId="77777777" w:rsidR="00967465" w:rsidRPr="00DD38D7" w:rsidRDefault="00967465" w:rsidP="006D16ED">
      <w:pPr>
        <w:rPr>
          <w:rFonts w:ascii="Times New Roman" w:hAnsi="Times New Roman" w:cs="Times New Roman"/>
          <w:sz w:val="40"/>
          <w:szCs w:val="40"/>
        </w:rPr>
      </w:pPr>
    </w:p>
    <w:p w14:paraId="6278C74B" w14:textId="77777777" w:rsidR="00967465" w:rsidRPr="00DD38D7" w:rsidRDefault="00967465" w:rsidP="006D16ED">
      <w:pPr>
        <w:rPr>
          <w:rFonts w:ascii="Times New Roman" w:hAnsi="Times New Roman" w:cs="Times New Roman"/>
          <w:sz w:val="40"/>
          <w:szCs w:val="40"/>
        </w:rPr>
      </w:pPr>
    </w:p>
    <w:p w14:paraId="7DBCD7D9" w14:textId="77777777" w:rsidR="00967465" w:rsidRPr="00DD38D7" w:rsidRDefault="00967465" w:rsidP="006D16ED">
      <w:pPr>
        <w:rPr>
          <w:rFonts w:ascii="Times New Roman" w:hAnsi="Times New Roman" w:cs="Times New Roman"/>
          <w:sz w:val="40"/>
          <w:szCs w:val="40"/>
        </w:rPr>
      </w:pPr>
    </w:p>
    <w:p w14:paraId="0D97A040" w14:textId="77777777" w:rsidR="00967465" w:rsidRPr="00DD38D7" w:rsidRDefault="00967465" w:rsidP="006D16ED">
      <w:pPr>
        <w:rPr>
          <w:rFonts w:ascii="Times New Roman" w:hAnsi="Times New Roman" w:cs="Times New Roman"/>
          <w:sz w:val="40"/>
          <w:szCs w:val="40"/>
        </w:rPr>
      </w:pPr>
    </w:p>
    <w:p w14:paraId="094D7F65" w14:textId="77777777" w:rsidR="006D16ED" w:rsidRPr="00DD38D7" w:rsidRDefault="006D16ED" w:rsidP="006D16ED">
      <w:pPr>
        <w:rPr>
          <w:rFonts w:ascii="Times New Roman" w:hAnsi="Times New Roman" w:cs="Times New Roman"/>
          <w:b/>
          <w:bCs/>
          <w:sz w:val="40"/>
          <w:szCs w:val="40"/>
        </w:rPr>
      </w:pPr>
      <w:r w:rsidRPr="00DD38D7">
        <w:rPr>
          <w:rFonts w:ascii="Times New Roman" w:hAnsi="Times New Roman" w:cs="Times New Roman"/>
          <w:b/>
          <w:bCs/>
          <w:sz w:val="40"/>
          <w:szCs w:val="40"/>
        </w:rPr>
        <w:t>4. Project Schedule – Gantt Chart</w:t>
      </w:r>
    </w:p>
    <w:p w14:paraId="7D1D0048"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The project schedule is documented using a Gantt chart to visualise tasks, durations, and dependencies.</w:t>
      </w:r>
    </w:p>
    <w:tbl>
      <w:tblPr>
        <w:tblStyle w:val="TableGrid"/>
        <w:tblW w:w="0" w:type="auto"/>
        <w:tblLook w:val="04A0" w:firstRow="1" w:lastRow="0" w:firstColumn="1" w:lastColumn="0" w:noHBand="0" w:noVBand="1"/>
      </w:tblPr>
      <w:tblGrid>
        <w:gridCol w:w="2254"/>
        <w:gridCol w:w="2254"/>
        <w:gridCol w:w="2254"/>
        <w:gridCol w:w="2254"/>
      </w:tblGrid>
      <w:tr w:rsidR="006D16ED" w:rsidRPr="00DD38D7" w14:paraId="7C30A70B" w14:textId="77777777" w:rsidTr="006D16ED">
        <w:tc>
          <w:tcPr>
            <w:tcW w:w="2254" w:type="dxa"/>
          </w:tcPr>
          <w:p w14:paraId="42B88287" w14:textId="4FA7C62D"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Task</w:t>
            </w:r>
          </w:p>
        </w:tc>
        <w:tc>
          <w:tcPr>
            <w:tcW w:w="2254" w:type="dxa"/>
          </w:tcPr>
          <w:p w14:paraId="3B743D80" w14:textId="0BBDDA7A"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Desciption</w:t>
            </w:r>
          </w:p>
        </w:tc>
        <w:tc>
          <w:tcPr>
            <w:tcW w:w="2254" w:type="dxa"/>
          </w:tcPr>
          <w:p w14:paraId="756823C6" w14:textId="377A4E37"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Duration</w:t>
            </w:r>
          </w:p>
        </w:tc>
        <w:tc>
          <w:tcPr>
            <w:tcW w:w="2254" w:type="dxa"/>
          </w:tcPr>
          <w:p w14:paraId="37315FB0" w14:textId="79625EE4"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Week</w:t>
            </w:r>
          </w:p>
        </w:tc>
      </w:tr>
      <w:tr w:rsidR="006D16ED" w:rsidRPr="00DD38D7" w14:paraId="61CD7C42" w14:textId="77777777" w:rsidTr="006D16ED">
        <w:tc>
          <w:tcPr>
            <w:tcW w:w="2254" w:type="dxa"/>
          </w:tcPr>
          <w:p w14:paraId="71855577" w14:textId="746897D7"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Project Initiation</w:t>
            </w:r>
          </w:p>
        </w:tc>
        <w:tc>
          <w:tcPr>
            <w:tcW w:w="2254" w:type="dxa"/>
          </w:tcPr>
          <w:p w14:paraId="232CBBD4" w14:textId="312D0CF6"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Define scope, objectives and deliverables</w:t>
            </w:r>
          </w:p>
        </w:tc>
        <w:tc>
          <w:tcPr>
            <w:tcW w:w="2254" w:type="dxa"/>
          </w:tcPr>
          <w:p w14:paraId="062E88C3" w14:textId="1F12EE65"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1 week</w:t>
            </w:r>
          </w:p>
        </w:tc>
        <w:tc>
          <w:tcPr>
            <w:tcW w:w="2254" w:type="dxa"/>
          </w:tcPr>
          <w:p w14:paraId="42416506" w14:textId="7483F608"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Week 1</w:t>
            </w:r>
          </w:p>
        </w:tc>
      </w:tr>
      <w:tr w:rsidR="006D16ED" w:rsidRPr="00DD38D7" w14:paraId="49DE7699" w14:textId="77777777" w:rsidTr="006D16ED">
        <w:tc>
          <w:tcPr>
            <w:tcW w:w="2254" w:type="dxa"/>
          </w:tcPr>
          <w:p w14:paraId="2324CB17" w14:textId="027EB93C"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Literature Review</w:t>
            </w:r>
          </w:p>
        </w:tc>
        <w:tc>
          <w:tcPr>
            <w:tcW w:w="2254" w:type="dxa"/>
          </w:tcPr>
          <w:p w14:paraId="55900666" w14:textId="1F4C6E24" w:rsidR="006D16ED" w:rsidRPr="00DD38D7" w:rsidRDefault="00644E34" w:rsidP="006D16ED">
            <w:pPr>
              <w:rPr>
                <w:rFonts w:ascii="Times New Roman" w:hAnsi="Times New Roman" w:cs="Times New Roman"/>
                <w:sz w:val="24"/>
                <w:szCs w:val="24"/>
              </w:rPr>
            </w:pPr>
            <w:r w:rsidRPr="00DD38D7">
              <w:rPr>
                <w:rFonts w:ascii="Times New Roman" w:hAnsi="Times New Roman" w:cs="Times New Roman"/>
                <w:sz w:val="24"/>
                <w:szCs w:val="24"/>
              </w:rPr>
              <w:t xml:space="preserve">Research cybersecurity threats and </w:t>
            </w:r>
            <w:r w:rsidR="00FA098C" w:rsidRPr="00DD38D7">
              <w:rPr>
                <w:rFonts w:ascii="Times New Roman" w:hAnsi="Times New Roman" w:cs="Times New Roman"/>
                <w:sz w:val="24"/>
                <w:szCs w:val="24"/>
              </w:rPr>
              <w:t>standars</w:t>
            </w:r>
          </w:p>
        </w:tc>
        <w:tc>
          <w:tcPr>
            <w:tcW w:w="2254" w:type="dxa"/>
          </w:tcPr>
          <w:p w14:paraId="1152571E" w14:textId="3864A319" w:rsidR="006D16ED" w:rsidRPr="00DD38D7" w:rsidRDefault="00FA098C" w:rsidP="006D16ED">
            <w:pPr>
              <w:rPr>
                <w:rFonts w:ascii="Times New Roman" w:hAnsi="Times New Roman" w:cs="Times New Roman"/>
                <w:sz w:val="24"/>
                <w:szCs w:val="24"/>
              </w:rPr>
            </w:pPr>
            <w:r w:rsidRPr="00DD38D7">
              <w:rPr>
                <w:rFonts w:ascii="Times New Roman" w:hAnsi="Times New Roman" w:cs="Times New Roman"/>
                <w:sz w:val="24"/>
                <w:szCs w:val="24"/>
              </w:rPr>
              <w:t>2 weeks</w:t>
            </w:r>
          </w:p>
        </w:tc>
        <w:tc>
          <w:tcPr>
            <w:tcW w:w="2254" w:type="dxa"/>
          </w:tcPr>
          <w:p w14:paraId="1EE4C822" w14:textId="161E9076" w:rsidR="006D16ED" w:rsidRPr="00DD38D7" w:rsidRDefault="00FA098C" w:rsidP="006D16ED">
            <w:pPr>
              <w:rPr>
                <w:rFonts w:ascii="Times New Roman" w:hAnsi="Times New Roman" w:cs="Times New Roman"/>
                <w:sz w:val="24"/>
                <w:szCs w:val="24"/>
              </w:rPr>
            </w:pPr>
            <w:r w:rsidRPr="00DD38D7">
              <w:rPr>
                <w:rFonts w:ascii="Times New Roman" w:hAnsi="Times New Roman" w:cs="Times New Roman"/>
                <w:sz w:val="24"/>
                <w:szCs w:val="24"/>
              </w:rPr>
              <w:t>Weeks 2-3</w:t>
            </w:r>
          </w:p>
        </w:tc>
      </w:tr>
      <w:tr w:rsidR="006D16ED" w:rsidRPr="00DD38D7" w14:paraId="7EC95FBC" w14:textId="77777777" w:rsidTr="006D16ED">
        <w:tc>
          <w:tcPr>
            <w:tcW w:w="2254" w:type="dxa"/>
          </w:tcPr>
          <w:p w14:paraId="7678B8E6" w14:textId="0A1DA7E8" w:rsidR="006D16ED" w:rsidRPr="00DD38D7" w:rsidRDefault="005E6BEE" w:rsidP="006D16ED">
            <w:pPr>
              <w:rPr>
                <w:rFonts w:ascii="Times New Roman" w:hAnsi="Times New Roman" w:cs="Times New Roman"/>
                <w:sz w:val="24"/>
                <w:szCs w:val="24"/>
              </w:rPr>
            </w:pPr>
            <w:r w:rsidRPr="00DD38D7">
              <w:rPr>
                <w:rFonts w:ascii="Times New Roman" w:hAnsi="Times New Roman" w:cs="Times New Roman"/>
                <w:sz w:val="24"/>
                <w:szCs w:val="24"/>
              </w:rPr>
              <w:t>Risk Assessment</w:t>
            </w:r>
          </w:p>
        </w:tc>
        <w:tc>
          <w:tcPr>
            <w:tcW w:w="2254" w:type="dxa"/>
          </w:tcPr>
          <w:p w14:paraId="105A5049" w14:textId="59B91974" w:rsidR="006D16ED" w:rsidRPr="00DD38D7" w:rsidRDefault="005E6BEE" w:rsidP="006D16ED">
            <w:pPr>
              <w:rPr>
                <w:rFonts w:ascii="Times New Roman" w:hAnsi="Times New Roman" w:cs="Times New Roman"/>
                <w:sz w:val="24"/>
                <w:szCs w:val="24"/>
              </w:rPr>
            </w:pPr>
            <w:r w:rsidRPr="00DD38D7">
              <w:rPr>
                <w:rFonts w:ascii="Times New Roman" w:hAnsi="Times New Roman" w:cs="Times New Roman"/>
                <w:sz w:val="24"/>
                <w:szCs w:val="24"/>
              </w:rPr>
              <w:t>Identify risk and vulnerabilities</w:t>
            </w:r>
          </w:p>
        </w:tc>
        <w:tc>
          <w:tcPr>
            <w:tcW w:w="2254" w:type="dxa"/>
          </w:tcPr>
          <w:p w14:paraId="73C6B664" w14:textId="27B61CE7" w:rsidR="006D16ED" w:rsidRPr="00DD38D7" w:rsidRDefault="005E6BEE" w:rsidP="006D16ED">
            <w:pPr>
              <w:rPr>
                <w:rFonts w:ascii="Times New Roman" w:hAnsi="Times New Roman" w:cs="Times New Roman"/>
                <w:sz w:val="24"/>
                <w:szCs w:val="24"/>
              </w:rPr>
            </w:pPr>
            <w:r w:rsidRPr="00DD38D7">
              <w:rPr>
                <w:rFonts w:ascii="Times New Roman" w:hAnsi="Times New Roman" w:cs="Times New Roman"/>
                <w:sz w:val="24"/>
                <w:szCs w:val="24"/>
              </w:rPr>
              <w:t xml:space="preserve">2 weeks </w:t>
            </w:r>
          </w:p>
        </w:tc>
        <w:tc>
          <w:tcPr>
            <w:tcW w:w="2254" w:type="dxa"/>
          </w:tcPr>
          <w:p w14:paraId="29500B2C" w14:textId="0B060CC8" w:rsidR="006D16ED" w:rsidRPr="00DD38D7" w:rsidRDefault="005E6BEE" w:rsidP="006D16ED">
            <w:pPr>
              <w:rPr>
                <w:rFonts w:ascii="Times New Roman" w:hAnsi="Times New Roman" w:cs="Times New Roman"/>
                <w:sz w:val="24"/>
                <w:szCs w:val="24"/>
              </w:rPr>
            </w:pPr>
            <w:r w:rsidRPr="00DD38D7">
              <w:rPr>
                <w:rFonts w:ascii="Times New Roman" w:hAnsi="Times New Roman" w:cs="Times New Roman"/>
                <w:sz w:val="24"/>
                <w:szCs w:val="24"/>
              </w:rPr>
              <w:t>Week 4-5</w:t>
            </w:r>
          </w:p>
        </w:tc>
      </w:tr>
      <w:tr w:rsidR="006D16ED" w:rsidRPr="00DD38D7" w14:paraId="7AA36614" w14:textId="77777777" w:rsidTr="006D16ED">
        <w:tc>
          <w:tcPr>
            <w:tcW w:w="2254" w:type="dxa"/>
          </w:tcPr>
          <w:p w14:paraId="0E6ABDD0" w14:textId="74C12E44" w:rsidR="006D16ED" w:rsidRPr="00DD38D7" w:rsidRDefault="008F346D" w:rsidP="006D16ED">
            <w:pPr>
              <w:rPr>
                <w:rFonts w:ascii="Times New Roman" w:hAnsi="Times New Roman" w:cs="Times New Roman"/>
                <w:sz w:val="24"/>
                <w:szCs w:val="24"/>
              </w:rPr>
            </w:pPr>
            <w:r w:rsidRPr="00DD38D7">
              <w:rPr>
                <w:rFonts w:ascii="Times New Roman" w:hAnsi="Times New Roman" w:cs="Times New Roman"/>
                <w:sz w:val="24"/>
                <w:szCs w:val="24"/>
              </w:rPr>
              <w:t>Policy Design</w:t>
            </w:r>
          </w:p>
        </w:tc>
        <w:tc>
          <w:tcPr>
            <w:tcW w:w="2254" w:type="dxa"/>
          </w:tcPr>
          <w:p w14:paraId="30009A9F" w14:textId="421C46CD" w:rsidR="006D16ED" w:rsidRPr="00DD38D7" w:rsidRDefault="008F346D" w:rsidP="006D16ED">
            <w:pPr>
              <w:rPr>
                <w:rFonts w:ascii="Times New Roman" w:hAnsi="Times New Roman" w:cs="Times New Roman"/>
                <w:sz w:val="24"/>
                <w:szCs w:val="24"/>
              </w:rPr>
            </w:pPr>
            <w:r w:rsidRPr="00DD38D7">
              <w:rPr>
                <w:rFonts w:ascii="Times New Roman" w:hAnsi="Times New Roman" w:cs="Times New Roman"/>
                <w:sz w:val="24"/>
                <w:szCs w:val="24"/>
              </w:rPr>
              <w:t>Develop cybersecurity policies</w:t>
            </w:r>
          </w:p>
        </w:tc>
        <w:tc>
          <w:tcPr>
            <w:tcW w:w="2254" w:type="dxa"/>
          </w:tcPr>
          <w:p w14:paraId="2238993C" w14:textId="6B6995CE" w:rsidR="006D16ED" w:rsidRPr="00DD38D7" w:rsidRDefault="008F346D" w:rsidP="006D16ED">
            <w:pPr>
              <w:rPr>
                <w:rFonts w:ascii="Times New Roman" w:hAnsi="Times New Roman" w:cs="Times New Roman"/>
                <w:sz w:val="24"/>
                <w:szCs w:val="24"/>
              </w:rPr>
            </w:pPr>
            <w:r w:rsidRPr="00DD38D7">
              <w:rPr>
                <w:rFonts w:ascii="Times New Roman" w:hAnsi="Times New Roman" w:cs="Times New Roman"/>
                <w:sz w:val="24"/>
                <w:szCs w:val="24"/>
              </w:rPr>
              <w:t>2 weeks</w:t>
            </w:r>
          </w:p>
        </w:tc>
        <w:tc>
          <w:tcPr>
            <w:tcW w:w="2254" w:type="dxa"/>
          </w:tcPr>
          <w:p w14:paraId="705B539B" w14:textId="2D6D4F20" w:rsidR="006D16ED"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Weeks 6-7</w:t>
            </w:r>
          </w:p>
        </w:tc>
      </w:tr>
      <w:tr w:rsidR="006D16ED" w:rsidRPr="00DD38D7" w14:paraId="2FEDB0C7" w14:textId="77777777" w:rsidTr="006D16ED">
        <w:tc>
          <w:tcPr>
            <w:tcW w:w="2254" w:type="dxa"/>
          </w:tcPr>
          <w:p w14:paraId="6990085F" w14:textId="197D87DC" w:rsidR="006D16ED"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Review &amp; Refinement</w:t>
            </w:r>
          </w:p>
        </w:tc>
        <w:tc>
          <w:tcPr>
            <w:tcW w:w="2254" w:type="dxa"/>
          </w:tcPr>
          <w:p w14:paraId="559E0F22" w14:textId="63DC8518" w:rsidR="006D16ED"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 xml:space="preserve">Validate policies against standars </w:t>
            </w:r>
          </w:p>
        </w:tc>
        <w:tc>
          <w:tcPr>
            <w:tcW w:w="2254" w:type="dxa"/>
          </w:tcPr>
          <w:p w14:paraId="2BB77766" w14:textId="1694E998" w:rsidR="006D16ED"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1 week</w:t>
            </w:r>
          </w:p>
        </w:tc>
        <w:tc>
          <w:tcPr>
            <w:tcW w:w="2254" w:type="dxa"/>
          </w:tcPr>
          <w:p w14:paraId="386C5B0C" w14:textId="618A71CF" w:rsidR="006D16ED"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Week 8</w:t>
            </w:r>
          </w:p>
        </w:tc>
      </w:tr>
      <w:tr w:rsidR="00E6639C" w:rsidRPr="00DD38D7" w14:paraId="1A58D743" w14:textId="77777777" w:rsidTr="006D16ED">
        <w:tc>
          <w:tcPr>
            <w:tcW w:w="2254" w:type="dxa"/>
          </w:tcPr>
          <w:p w14:paraId="7C567EC3" w14:textId="47740C47" w:rsidR="00E6639C"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Final Documentation</w:t>
            </w:r>
          </w:p>
        </w:tc>
        <w:tc>
          <w:tcPr>
            <w:tcW w:w="2254" w:type="dxa"/>
          </w:tcPr>
          <w:p w14:paraId="1D4A00C5" w14:textId="3DD965CE" w:rsidR="00E6639C"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Complete report and prese</w:t>
            </w:r>
            <w:r w:rsidR="00967465" w:rsidRPr="00DD38D7">
              <w:rPr>
                <w:rFonts w:ascii="Times New Roman" w:hAnsi="Times New Roman" w:cs="Times New Roman"/>
                <w:sz w:val="24"/>
                <w:szCs w:val="24"/>
              </w:rPr>
              <w:t>ntation</w:t>
            </w:r>
          </w:p>
        </w:tc>
        <w:tc>
          <w:tcPr>
            <w:tcW w:w="2254" w:type="dxa"/>
          </w:tcPr>
          <w:p w14:paraId="3B0C37D8" w14:textId="09DE3C1E" w:rsidR="00E6639C" w:rsidRPr="00DD38D7" w:rsidRDefault="00967465" w:rsidP="006D16ED">
            <w:pPr>
              <w:rPr>
                <w:rFonts w:ascii="Times New Roman" w:hAnsi="Times New Roman" w:cs="Times New Roman"/>
                <w:sz w:val="24"/>
                <w:szCs w:val="24"/>
              </w:rPr>
            </w:pPr>
            <w:r w:rsidRPr="00DD38D7">
              <w:rPr>
                <w:rFonts w:ascii="Times New Roman" w:hAnsi="Times New Roman" w:cs="Times New Roman"/>
                <w:sz w:val="24"/>
                <w:szCs w:val="24"/>
              </w:rPr>
              <w:t>2 weeks</w:t>
            </w:r>
          </w:p>
        </w:tc>
        <w:tc>
          <w:tcPr>
            <w:tcW w:w="2254" w:type="dxa"/>
          </w:tcPr>
          <w:p w14:paraId="5EC72EBC" w14:textId="5099B9B9" w:rsidR="00E6639C" w:rsidRPr="00DD38D7" w:rsidRDefault="00967465" w:rsidP="006D16ED">
            <w:pPr>
              <w:rPr>
                <w:rFonts w:ascii="Times New Roman" w:hAnsi="Times New Roman" w:cs="Times New Roman"/>
                <w:sz w:val="24"/>
                <w:szCs w:val="24"/>
              </w:rPr>
            </w:pPr>
            <w:r w:rsidRPr="00DD38D7">
              <w:rPr>
                <w:rFonts w:ascii="Times New Roman" w:hAnsi="Times New Roman" w:cs="Times New Roman"/>
                <w:sz w:val="24"/>
                <w:szCs w:val="24"/>
              </w:rPr>
              <w:t>Weeks 9-10</w:t>
            </w:r>
          </w:p>
        </w:tc>
      </w:tr>
    </w:tbl>
    <w:p w14:paraId="65B4E122" w14:textId="77777777" w:rsidR="006D16ED" w:rsidRPr="006D16ED" w:rsidRDefault="006D16ED" w:rsidP="006D16ED">
      <w:pPr>
        <w:rPr>
          <w:sz w:val="24"/>
          <w:szCs w:val="24"/>
        </w:rPr>
      </w:pPr>
    </w:p>
    <w:p w14:paraId="6A00C76A" w14:textId="77777777" w:rsidR="006D16ED" w:rsidRPr="006D16ED" w:rsidRDefault="006D16ED" w:rsidP="006D16ED">
      <w:pPr>
        <w:rPr>
          <w:sz w:val="24"/>
          <w:szCs w:val="24"/>
        </w:rPr>
      </w:pPr>
    </w:p>
    <w:p w14:paraId="3AEF14C2"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5. Development Methodology</w:t>
      </w:r>
    </w:p>
    <w:p w14:paraId="00FC3BDC"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A Waterfall development methodology has been selected for this project. Waterfall is a linear and structured approach that is well suited to </w:t>
      </w:r>
      <w:r w:rsidRPr="00BB7EC8">
        <w:rPr>
          <w:rFonts w:ascii="Times New Roman" w:hAnsi="Times New Roman" w:cs="Times New Roman"/>
          <w:sz w:val="40"/>
          <w:szCs w:val="40"/>
        </w:rPr>
        <w:lastRenderedPageBreak/>
        <w:t>documentation-driven projects where requirements are clearly defined from the outset.</w:t>
      </w:r>
    </w:p>
    <w:p w14:paraId="6791112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 methodology follows these stages:</w:t>
      </w:r>
    </w:p>
    <w:p w14:paraId="434CFCA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1.</w:t>
      </w:r>
      <w:r w:rsidRPr="00BB7EC8">
        <w:rPr>
          <w:rFonts w:ascii="Times New Roman" w:hAnsi="Times New Roman" w:cs="Times New Roman"/>
          <w:sz w:val="40"/>
          <w:szCs w:val="40"/>
        </w:rPr>
        <w:tab/>
        <w:t>Requirements analysis – defining security and compliance needs</w:t>
      </w:r>
    </w:p>
    <w:p w14:paraId="7B84BFD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2.</w:t>
      </w:r>
      <w:r w:rsidRPr="00BB7EC8">
        <w:rPr>
          <w:rFonts w:ascii="Times New Roman" w:hAnsi="Times New Roman" w:cs="Times New Roman"/>
          <w:sz w:val="40"/>
          <w:szCs w:val="40"/>
        </w:rPr>
        <w:tab/>
        <w:t>Design – structuring policies and risk frameworks</w:t>
      </w:r>
    </w:p>
    <w:p w14:paraId="2EC1B2D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3.</w:t>
      </w:r>
      <w:r w:rsidRPr="00BB7EC8">
        <w:rPr>
          <w:rFonts w:ascii="Times New Roman" w:hAnsi="Times New Roman" w:cs="Times New Roman"/>
          <w:sz w:val="40"/>
          <w:szCs w:val="40"/>
        </w:rPr>
        <w:tab/>
        <w:t>Development – producing documentation and analysis</w:t>
      </w:r>
    </w:p>
    <w:p w14:paraId="57F7B501"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4.</w:t>
      </w:r>
      <w:r w:rsidRPr="00BB7EC8">
        <w:rPr>
          <w:rFonts w:ascii="Times New Roman" w:hAnsi="Times New Roman" w:cs="Times New Roman"/>
          <w:sz w:val="40"/>
          <w:szCs w:val="40"/>
        </w:rPr>
        <w:tab/>
        <w:t>Review and validation – ensuring alignment with standards</w:t>
      </w:r>
    </w:p>
    <w:p w14:paraId="54E7D6B5"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5.</w:t>
      </w:r>
      <w:r w:rsidRPr="00BB7EC8">
        <w:rPr>
          <w:rFonts w:ascii="Times New Roman" w:hAnsi="Times New Roman" w:cs="Times New Roman"/>
          <w:sz w:val="40"/>
          <w:szCs w:val="40"/>
        </w:rPr>
        <w:tab/>
        <w:t>Final delivery – submission of the completed project</w:t>
      </w:r>
    </w:p>
    <w:p w14:paraId="5D24B472"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approach supports strong documentation, clear milestones, and effective project control, making it suitable for cybersecurity policy development.</w:t>
      </w:r>
    </w:p>
    <w:p w14:paraId="642B5952" w14:textId="77777777" w:rsidR="006D16ED" w:rsidRPr="00BB7EC8" w:rsidRDefault="006D16ED" w:rsidP="006D16ED">
      <w:pPr>
        <w:rPr>
          <w:rFonts w:ascii="Times New Roman" w:hAnsi="Times New Roman" w:cs="Times New Roman"/>
          <w:sz w:val="40"/>
          <w:szCs w:val="40"/>
        </w:rPr>
      </w:pPr>
    </w:p>
    <w:p w14:paraId="6E0E8BCF"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6. Conclusion</w:t>
      </w:r>
    </w:p>
    <w:p w14:paraId="3F16690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lastRenderedPageBreak/>
        <w:t>This project demonstrates the importance of effective project management and planning in cybersecurity initiatives. By defining scope, resources, timelines, and methodology, the project ensures a structured and professional outcome aligned with industry best practices.</w:t>
      </w:r>
    </w:p>
    <w:p w14:paraId="59C90471" w14:textId="77777777" w:rsidR="006D16ED" w:rsidRPr="00BB7EC8" w:rsidRDefault="006D16ED" w:rsidP="006D16ED">
      <w:pPr>
        <w:rPr>
          <w:rFonts w:ascii="Times New Roman" w:hAnsi="Times New Roman" w:cs="Times New Roman"/>
          <w:sz w:val="40"/>
          <w:szCs w:val="40"/>
        </w:rPr>
      </w:pPr>
    </w:p>
    <w:p w14:paraId="3F63DE29" w14:textId="77777777" w:rsidR="00680C3F" w:rsidRPr="00BB7EC8" w:rsidRDefault="00680C3F" w:rsidP="006D16ED">
      <w:pPr>
        <w:rPr>
          <w:rFonts w:ascii="Times New Roman" w:hAnsi="Times New Roman" w:cs="Times New Roman"/>
          <w:sz w:val="40"/>
          <w:szCs w:val="40"/>
        </w:rPr>
      </w:pPr>
    </w:p>
    <w:p w14:paraId="6700FBB9" w14:textId="77777777" w:rsidR="00680C3F" w:rsidRPr="00BB7EC8" w:rsidRDefault="00680C3F" w:rsidP="006D16ED">
      <w:pPr>
        <w:rPr>
          <w:rFonts w:ascii="Times New Roman" w:hAnsi="Times New Roman" w:cs="Times New Roman"/>
          <w:sz w:val="40"/>
          <w:szCs w:val="40"/>
        </w:rPr>
      </w:pPr>
    </w:p>
    <w:p w14:paraId="5FA8F5E3" w14:textId="77777777" w:rsidR="00680C3F" w:rsidRPr="00BB7EC8" w:rsidRDefault="00680C3F" w:rsidP="006D16ED">
      <w:pPr>
        <w:rPr>
          <w:rFonts w:ascii="Times New Roman" w:hAnsi="Times New Roman" w:cs="Times New Roman"/>
          <w:sz w:val="40"/>
          <w:szCs w:val="40"/>
        </w:rPr>
      </w:pPr>
    </w:p>
    <w:p w14:paraId="173A1B5E" w14:textId="77777777" w:rsidR="00680C3F" w:rsidRPr="00BB7EC8" w:rsidRDefault="00680C3F" w:rsidP="006D16ED">
      <w:pPr>
        <w:rPr>
          <w:rFonts w:ascii="Times New Roman" w:hAnsi="Times New Roman" w:cs="Times New Roman"/>
          <w:sz w:val="40"/>
          <w:szCs w:val="40"/>
        </w:rPr>
      </w:pPr>
    </w:p>
    <w:p w14:paraId="378E696A" w14:textId="77777777" w:rsidR="00680C3F" w:rsidRPr="00BB7EC8" w:rsidRDefault="00680C3F" w:rsidP="006D16ED">
      <w:pPr>
        <w:rPr>
          <w:rFonts w:ascii="Times New Roman" w:hAnsi="Times New Roman" w:cs="Times New Roman"/>
          <w:sz w:val="40"/>
          <w:szCs w:val="40"/>
        </w:rPr>
      </w:pPr>
    </w:p>
    <w:p w14:paraId="52352017" w14:textId="77777777" w:rsidR="00680C3F" w:rsidRPr="00BB7EC8" w:rsidRDefault="00680C3F" w:rsidP="006D16ED">
      <w:pPr>
        <w:rPr>
          <w:rFonts w:ascii="Times New Roman" w:hAnsi="Times New Roman" w:cs="Times New Roman"/>
          <w:sz w:val="40"/>
          <w:szCs w:val="40"/>
        </w:rPr>
      </w:pPr>
    </w:p>
    <w:p w14:paraId="7F14120A" w14:textId="77777777" w:rsidR="00680C3F" w:rsidRPr="00BB7EC8" w:rsidRDefault="00680C3F" w:rsidP="006D16ED">
      <w:pPr>
        <w:rPr>
          <w:rFonts w:ascii="Times New Roman" w:hAnsi="Times New Roman" w:cs="Times New Roman"/>
          <w:sz w:val="40"/>
          <w:szCs w:val="40"/>
        </w:rPr>
      </w:pPr>
    </w:p>
    <w:p w14:paraId="1D2BDEEC" w14:textId="77777777" w:rsidR="00680C3F" w:rsidRPr="00BB7EC8" w:rsidRDefault="00680C3F" w:rsidP="006D16ED">
      <w:pPr>
        <w:rPr>
          <w:rFonts w:ascii="Times New Roman" w:hAnsi="Times New Roman" w:cs="Times New Roman"/>
          <w:sz w:val="40"/>
          <w:szCs w:val="40"/>
        </w:rPr>
      </w:pPr>
    </w:p>
    <w:p w14:paraId="0BAD35AE" w14:textId="77777777" w:rsidR="00680C3F" w:rsidRPr="00BB7EC8" w:rsidRDefault="00680C3F" w:rsidP="006D16ED">
      <w:pPr>
        <w:rPr>
          <w:rFonts w:ascii="Times New Roman" w:hAnsi="Times New Roman" w:cs="Times New Roman"/>
          <w:sz w:val="40"/>
          <w:szCs w:val="40"/>
        </w:rPr>
      </w:pPr>
    </w:p>
    <w:p w14:paraId="4EE36691" w14:textId="77777777" w:rsidR="00680C3F" w:rsidRPr="00BB7EC8" w:rsidRDefault="00680C3F" w:rsidP="006D16ED">
      <w:pPr>
        <w:rPr>
          <w:rFonts w:ascii="Times New Roman" w:hAnsi="Times New Roman" w:cs="Times New Roman"/>
          <w:sz w:val="40"/>
          <w:szCs w:val="40"/>
        </w:rPr>
      </w:pPr>
    </w:p>
    <w:p w14:paraId="06FFC26E" w14:textId="77777777" w:rsidR="00680C3F" w:rsidRPr="00BB7EC8" w:rsidRDefault="00680C3F" w:rsidP="006D16ED">
      <w:pPr>
        <w:rPr>
          <w:rFonts w:ascii="Times New Roman" w:hAnsi="Times New Roman" w:cs="Times New Roman"/>
          <w:sz w:val="40"/>
          <w:szCs w:val="40"/>
        </w:rPr>
      </w:pPr>
    </w:p>
    <w:p w14:paraId="57033325" w14:textId="77777777" w:rsidR="00680C3F" w:rsidRPr="00BB7EC8" w:rsidRDefault="00680C3F" w:rsidP="006D16ED">
      <w:pPr>
        <w:rPr>
          <w:rFonts w:ascii="Times New Roman" w:hAnsi="Times New Roman" w:cs="Times New Roman"/>
          <w:sz w:val="40"/>
          <w:szCs w:val="40"/>
        </w:rPr>
      </w:pPr>
    </w:p>
    <w:p w14:paraId="52E2ECAB" w14:textId="77777777" w:rsidR="00680C3F" w:rsidRPr="00BB7EC8" w:rsidRDefault="00680C3F" w:rsidP="006D16ED">
      <w:pPr>
        <w:rPr>
          <w:rFonts w:ascii="Times New Roman" w:hAnsi="Times New Roman" w:cs="Times New Roman"/>
          <w:sz w:val="40"/>
          <w:szCs w:val="40"/>
        </w:rPr>
      </w:pPr>
    </w:p>
    <w:p w14:paraId="7C2ABCEF" w14:textId="77777777" w:rsidR="00680C3F" w:rsidRPr="00BB7EC8" w:rsidRDefault="00680C3F" w:rsidP="006D16ED">
      <w:pPr>
        <w:rPr>
          <w:rFonts w:ascii="Times New Roman" w:hAnsi="Times New Roman" w:cs="Times New Roman"/>
          <w:sz w:val="40"/>
          <w:szCs w:val="40"/>
        </w:rPr>
      </w:pPr>
    </w:p>
    <w:p w14:paraId="0FBC5266"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Task 2: Project Design</w:t>
      </w:r>
    </w:p>
    <w:p w14:paraId="46B1C362"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Overview</w:t>
      </w:r>
    </w:p>
    <w:p w14:paraId="2CA1668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section documents and describes two key pieces of project design work produced to support the development of the cybersecurity policy and risk management framework. The selected artefacts are:</w:t>
      </w:r>
    </w:p>
    <w:p w14:paraId="46E6763F"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1.</w:t>
      </w:r>
      <w:r w:rsidRPr="00BB7EC8">
        <w:rPr>
          <w:rFonts w:ascii="Times New Roman" w:hAnsi="Times New Roman" w:cs="Times New Roman"/>
          <w:sz w:val="40"/>
          <w:szCs w:val="40"/>
        </w:rPr>
        <w:tab/>
        <w:t>Requirements Specification</w:t>
      </w:r>
    </w:p>
    <w:p w14:paraId="125333B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2.</w:t>
      </w:r>
      <w:r w:rsidRPr="00BB7EC8">
        <w:rPr>
          <w:rFonts w:ascii="Times New Roman" w:hAnsi="Times New Roman" w:cs="Times New Roman"/>
          <w:sz w:val="40"/>
          <w:szCs w:val="40"/>
        </w:rPr>
        <w:tab/>
        <w:t>Network Security Architecture Diagram</w:t>
      </w:r>
    </w:p>
    <w:p w14:paraId="1CF4C63C"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These design elements ensure the project is well-structured, traceable, and aligned with organisational and regulatory requirements.</w:t>
      </w:r>
    </w:p>
    <w:p w14:paraId="7565A6D6" w14:textId="77777777" w:rsidR="006D16ED" w:rsidRPr="00BB7EC8" w:rsidRDefault="006D16ED" w:rsidP="006D16ED">
      <w:pPr>
        <w:rPr>
          <w:rFonts w:ascii="Times New Roman" w:hAnsi="Times New Roman" w:cs="Times New Roman"/>
          <w:sz w:val="40"/>
          <w:szCs w:val="40"/>
        </w:rPr>
      </w:pPr>
    </w:p>
    <w:p w14:paraId="57BE650A"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1. Requirements Specification</w:t>
      </w:r>
    </w:p>
    <w:p w14:paraId="3E370FD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A requirements specification was produced to clearly define what the cybersecurity framework must achieve. </w:t>
      </w:r>
      <w:r w:rsidRPr="00BB7EC8">
        <w:rPr>
          <w:rFonts w:ascii="Times New Roman" w:hAnsi="Times New Roman" w:cs="Times New Roman"/>
          <w:sz w:val="40"/>
          <w:szCs w:val="40"/>
        </w:rPr>
        <w:lastRenderedPageBreak/>
        <w:t>This helps ensure that project objectives are met and provides a reference point for validation and evaluation.</w:t>
      </w:r>
    </w:p>
    <w:p w14:paraId="61688C51"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Functional Requirements</w:t>
      </w:r>
    </w:p>
    <w:p w14:paraId="02DBE302"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The framework must identify and categorise common cyber threats (e.g. phishing, malware, insider threats).</w:t>
      </w:r>
    </w:p>
    <w:p w14:paraId="48A08690"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The framework must define access control policies for users, administrators, and third-party vendors.</w:t>
      </w:r>
    </w:p>
    <w:p w14:paraId="51571D0D"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The framework must include an incident response process outlining detection, containment, recovery, and reporting.</w:t>
      </w:r>
    </w:p>
    <w:p w14:paraId="16026B4B"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The framework must support compliance with recognised standards such as ISO/IEC 27001 and GDPR principles.</w:t>
      </w:r>
    </w:p>
    <w:p w14:paraId="5B4E138C" w14:textId="77777777" w:rsidR="0026718F" w:rsidRPr="00BB7EC8" w:rsidRDefault="0026718F" w:rsidP="006D16ED">
      <w:pPr>
        <w:rPr>
          <w:rFonts w:ascii="Times New Roman" w:hAnsi="Times New Roman" w:cs="Times New Roman"/>
          <w:sz w:val="40"/>
          <w:szCs w:val="40"/>
        </w:rPr>
      </w:pPr>
    </w:p>
    <w:p w14:paraId="7F7C79D5" w14:textId="77777777" w:rsidR="0026718F" w:rsidRPr="00BB7EC8" w:rsidRDefault="0026718F" w:rsidP="006D16ED">
      <w:pPr>
        <w:rPr>
          <w:rFonts w:ascii="Times New Roman" w:hAnsi="Times New Roman" w:cs="Times New Roman"/>
          <w:sz w:val="40"/>
          <w:szCs w:val="40"/>
        </w:rPr>
      </w:pPr>
    </w:p>
    <w:p w14:paraId="678C66B9" w14:textId="77777777" w:rsidR="0026718F" w:rsidRPr="00BB7EC8" w:rsidRDefault="0026718F" w:rsidP="006D16ED">
      <w:pPr>
        <w:rPr>
          <w:rFonts w:ascii="Times New Roman" w:hAnsi="Times New Roman" w:cs="Times New Roman"/>
          <w:sz w:val="40"/>
          <w:szCs w:val="40"/>
        </w:rPr>
      </w:pPr>
    </w:p>
    <w:p w14:paraId="1ADBC015" w14:textId="77777777" w:rsidR="0026718F" w:rsidRPr="00BB7EC8" w:rsidRDefault="0026718F" w:rsidP="006D16ED">
      <w:pPr>
        <w:rPr>
          <w:rFonts w:ascii="Times New Roman" w:hAnsi="Times New Roman" w:cs="Times New Roman"/>
          <w:sz w:val="40"/>
          <w:szCs w:val="40"/>
        </w:rPr>
      </w:pPr>
    </w:p>
    <w:p w14:paraId="75DAE17A"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lastRenderedPageBreak/>
        <w:t>Non-Functional Requirements</w:t>
      </w:r>
    </w:p>
    <w:p w14:paraId="6908FF3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Policies must be clearly documented and easy for non-technical staff to understand.</w:t>
      </w:r>
    </w:p>
    <w:p w14:paraId="1934424B"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The framework must be scalable to support organisational growth.</w:t>
      </w:r>
    </w:p>
    <w:p w14:paraId="04DFF225"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Documentation must be secure, version-controlled, and auditable.</w:t>
      </w:r>
    </w:p>
    <w:p w14:paraId="1E592014"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The framework should promote usability and staff adoption through training guidance.</w:t>
      </w:r>
    </w:p>
    <w:p w14:paraId="5C30604D"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requirements specification ensures that the project remains focused and that all security controls directly support organisational needs.</w:t>
      </w:r>
    </w:p>
    <w:p w14:paraId="46EB5D4A" w14:textId="77777777" w:rsidR="006D16ED" w:rsidRPr="00BB7EC8" w:rsidRDefault="006D16ED" w:rsidP="006D16ED">
      <w:pPr>
        <w:rPr>
          <w:rFonts w:ascii="Times New Roman" w:hAnsi="Times New Roman" w:cs="Times New Roman"/>
          <w:sz w:val="40"/>
          <w:szCs w:val="40"/>
        </w:rPr>
      </w:pPr>
    </w:p>
    <w:p w14:paraId="4E66A843"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2. Network Security Architecture Diagram</w:t>
      </w:r>
    </w:p>
    <w:p w14:paraId="5351FE0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A high-level network security architecture diagram was designed to demonstrate how cybersecurity controls protect organisational assets. While the project does not involve live implementation, this design provides a </w:t>
      </w:r>
      <w:r w:rsidRPr="00BB7EC8">
        <w:rPr>
          <w:rFonts w:ascii="Times New Roman" w:hAnsi="Times New Roman" w:cs="Times New Roman"/>
          <w:sz w:val="40"/>
          <w:szCs w:val="40"/>
        </w:rPr>
        <w:lastRenderedPageBreak/>
        <w:t>realistic representation of best-practice security architecture.</w:t>
      </w:r>
    </w:p>
    <w:p w14:paraId="0B8A939B"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 diagram includes:</w:t>
      </w:r>
    </w:p>
    <w:p w14:paraId="5E4D64F8"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Perimeter security using firewalls</w:t>
      </w:r>
    </w:p>
    <w:p w14:paraId="5A2758C1"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A demilitarised zone (DMZ) hosting public-facing services</w:t>
      </w:r>
    </w:p>
    <w:p w14:paraId="3284DC1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Internal network segmentation separating user devices and servers</w:t>
      </w:r>
    </w:p>
    <w:p w14:paraId="2DFB975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Secure access controls such as VPNs and authentication servers</w:t>
      </w:r>
    </w:p>
    <w:p w14:paraId="27E91D80"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Monitoring components including intrusion detection/prevention systems (IDS/IPS)</w:t>
      </w:r>
    </w:p>
    <w:p w14:paraId="351D82E1"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design supports the principle of defence-in-depth by layering security controls across the network.</w:t>
      </w:r>
    </w:p>
    <w:p w14:paraId="4832C13D" w14:textId="77777777" w:rsidR="006D16ED" w:rsidRPr="00BB7EC8" w:rsidRDefault="006D16ED" w:rsidP="006D16ED">
      <w:pPr>
        <w:rPr>
          <w:rFonts w:ascii="Times New Roman" w:hAnsi="Times New Roman" w:cs="Times New Roman"/>
          <w:sz w:val="40"/>
          <w:szCs w:val="40"/>
        </w:rPr>
      </w:pPr>
    </w:p>
    <w:p w14:paraId="5E2C1048"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Design Justification</w:t>
      </w:r>
    </w:p>
    <w:p w14:paraId="5B79932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The requirements specification ensures clarity, traceability, and alignment with project objectives, </w:t>
      </w:r>
      <w:r w:rsidRPr="00BB7EC8">
        <w:rPr>
          <w:rFonts w:ascii="Times New Roman" w:hAnsi="Times New Roman" w:cs="Times New Roman"/>
          <w:sz w:val="40"/>
          <w:szCs w:val="40"/>
        </w:rPr>
        <w:lastRenderedPageBreak/>
        <w:t>while the network security architecture diagram visually demonstrates how policies translate into technical controls. Together, these design artefacts strengthen the overall quality and credibility of the project.</w:t>
      </w:r>
    </w:p>
    <w:p w14:paraId="4C133653" w14:textId="77777777" w:rsidR="0026718F" w:rsidRPr="00BB7EC8" w:rsidRDefault="0026718F" w:rsidP="006D16ED">
      <w:pPr>
        <w:rPr>
          <w:rFonts w:ascii="Times New Roman" w:hAnsi="Times New Roman" w:cs="Times New Roman"/>
          <w:sz w:val="40"/>
          <w:szCs w:val="40"/>
        </w:rPr>
      </w:pPr>
    </w:p>
    <w:p w14:paraId="620F9982" w14:textId="39FA22BB"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 xml:space="preserve">References </w:t>
      </w:r>
    </w:p>
    <w:p w14:paraId="0B80F59C" w14:textId="77777777" w:rsidR="006D16ED" w:rsidRPr="00BB7EC8" w:rsidRDefault="006D16ED" w:rsidP="0026718F">
      <w:pPr>
        <w:pStyle w:val="ListParagraph"/>
        <w:numPr>
          <w:ilvl w:val="0"/>
          <w:numId w:val="13"/>
        </w:numPr>
        <w:rPr>
          <w:rFonts w:ascii="Times New Roman" w:hAnsi="Times New Roman" w:cs="Times New Roman"/>
          <w:sz w:val="40"/>
          <w:szCs w:val="40"/>
        </w:rPr>
      </w:pPr>
      <w:r w:rsidRPr="00BB7EC8">
        <w:rPr>
          <w:rFonts w:ascii="Times New Roman" w:hAnsi="Times New Roman" w:cs="Times New Roman"/>
          <w:sz w:val="40"/>
          <w:szCs w:val="40"/>
        </w:rPr>
        <w:t>Kerzner, H. (2022) Project Management: A Systems Approach. Wiley.</w:t>
      </w:r>
    </w:p>
    <w:p w14:paraId="6D5B0BEE" w14:textId="77777777" w:rsidR="006D16ED" w:rsidRPr="00BB7EC8" w:rsidRDefault="006D16ED" w:rsidP="0026718F">
      <w:pPr>
        <w:pStyle w:val="ListParagraph"/>
        <w:numPr>
          <w:ilvl w:val="0"/>
          <w:numId w:val="13"/>
        </w:numPr>
        <w:rPr>
          <w:rFonts w:ascii="Times New Roman" w:hAnsi="Times New Roman" w:cs="Times New Roman"/>
          <w:sz w:val="40"/>
          <w:szCs w:val="40"/>
        </w:rPr>
      </w:pPr>
      <w:r w:rsidRPr="00BB7EC8">
        <w:rPr>
          <w:rFonts w:ascii="Times New Roman" w:hAnsi="Times New Roman" w:cs="Times New Roman"/>
          <w:sz w:val="40"/>
          <w:szCs w:val="40"/>
        </w:rPr>
        <w:t>NIST (2023) Cybersecurity Framework (CSF). National Institute of Standards and Technology.</w:t>
      </w:r>
    </w:p>
    <w:p w14:paraId="58E59462" w14:textId="77777777" w:rsidR="006D16ED" w:rsidRPr="00BB7EC8" w:rsidRDefault="006D16ED" w:rsidP="0026718F">
      <w:pPr>
        <w:pStyle w:val="ListParagraph"/>
        <w:numPr>
          <w:ilvl w:val="0"/>
          <w:numId w:val="13"/>
        </w:numPr>
        <w:rPr>
          <w:rFonts w:ascii="Times New Roman" w:hAnsi="Times New Roman" w:cs="Times New Roman"/>
          <w:sz w:val="40"/>
          <w:szCs w:val="40"/>
        </w:rPr>
      </w:pPr>
      <w:r w:rsidRPr="00BB7EC8">
        <w:rPr>
          <w:rFonts w:ascii="Times New Roman" w:hAnsi="Times New Roman" w:cs="Times New Roman"/>
          <w:sz w:val="40"/>
          <w:szCs w:val="40"/>
        </w:rPr>
        <w:t>ISO/IEC (2022) ISO/IEC 27001 Information Security Management Systems.</w:t>
      </w:r>
    </w:p>
    <w:p w14:paraId="7A7A553B" w14:textId="77777777" w:rsidR="006D16ED" w:rsidRPr="00BB7EC8" w:rsidRDefault="006D16ED" w:rsidP="0026718F">
      <w:pPr>
        <w:pStyle w:val="ListParagraph"/>
        <w:numPr>
          <w:ilvl w:val="0"/>
          <w:numId w:val="13"/>
        </w:numPr>
        <w:rPr>
          <w:rFonts w:ascii="Times New Roman" w:hAnsi="Times New Roman" w:cs="Times New Roman"/>
          <w:sz w:val="40"/>
          <w:szCs w:val="40"/>
        </w:rPr>
      </w:pPr>
      <w:r w:rsidRPr="00BB7EC8">
        <w:rPr>
          <w:rFonts w:ascii="Times New Roman" w:hAnsi="Times New Roman" w:cs="Times New Roman"/>
          <w:sz w:val="40"/>
          <w:szCs w:val="40"/>
        </w:rPr>
        <w:t>Sommerville, I. (2020) Software Engineering. Pearson.</w:t>
      </w:r>
    </w:p>
    <w:p w14:paraId="4224AC46" w14:textId="77777777" w:rsidR="006D16ED" w:rsidRPr="00BB7EC8" w:rsidRDefault="006D16ED" w:rsidP="0026718F">
      <w:pPr>
        <w:pStyle w:val="ListParagraph"/>
        <w:numPr>
          <w:ilvl w:val="0"/>
          <w:numId w:val="13"/>
        </w:numPr>
        <w:rPr>
          <w:rFonts w:ascii="Times New Roman" w:hAnsi="Times New Roman" w:cs="Times New Roman"/>
          <w:sz w:val="40"/>
          <w:szCs w:val="40"/>
        </w:rPr>
      </w:pPr>
      <w:r w:rsidRPr="00BB7EC8">
        <w:rPr>
          <w:rFonts w:ascii="Times New Roman" w:hAnsi="Times New Roman" w:cs="Times New Roman"/>
          <w:sz w:val="40"/>
          <w:szCs w:val="40"/>
        </w:rPr>
        <w:t>Stallings, W. (2021) Effective Cybersecurity. Pearson.</w:t>
      </w:r>
    </w:p>
    <w:p w14:paraId="13F1CC61" w14:textId="77777777" w:rsidR="006D16ED" w:rsidRPr="00BB7EC8" w:rsidRDefault="006D16ED" w:rsidP="006D16ED">
      <w:pPr>
        <w:rPr>
          <w:rFonts w:ascii="Times New Roman" w:hAnsi="Times New Roman" w:cs="Times New Roman"/>
          <w:sz w:val="40"/>
          <w:szCs w:val="40"/>
        </w:rPr>
      </w:pPr>
    </w:p>
    <w:p w14:paraId="3E3A5BA3" w14:textId="77777777" w:rsidR="006D16ED" w:rsidRPr="00BB7EC8" w:rsidRDefault="006D16ED" w:rsidP="006D16ED">
      <w:pPr>
        <w:rPr>
          <w:rFonts w:ascii="Times New Roman" w:hAnsi="Times New Roman" w:cs="Times New Roman"/>
          <w:sz w:val="40"/>
          <w:szCs w:val="40"/>
        </w:rPr>
      </w:pPr>
    </w:p>
    <w:p w14:paraId="5FDA511B" w14:textId="77777777" w:rsidR="006D16ED" w:rsidRPr="00BB7EC8" w:rsidRDefault="006D16ED" w:rsidP="006D16ED">
      <w:pPr>
        <w:rPr>
          <w:rFonts w:ascii="Times New Roman" w:hAnsi="Times New Roman" w:cs="Times New Roman"/>
          <w:sz w:val="40"/>
          <w:szCs w:val="40"/>
        </w:rPr>
      </w:pPr>
    </w:p>
    <w:p w14:paraId="5566714B" w14:textId="77777777" w:rsidR="006D16ED" w:rsidRPr="00BB7EC8" w:rsidRDefault="006D16ED" w:rsidP="006D16ED">
      <w:pPr>
        <w:rPr>
          <w:rFonts w:ascii="Times New Roman" w:hAnsi="Times New Roman" w:cs="Times New Roman"/>
          <w:sz w:val="40"/>
          <w:szCs w:val="40"/>
        </w:rPr>
      </w:pPr>
    </w:p>
    <w:p w14:paraId="6AA7105D" w14:textId="77777777" w:rsidR="0026718F" w:rsidRPr="00BB7EC8" w:rsidRDefault="0026718F" w:rsidP="006D16ED">
      <w:pPr>
        <w:rPr>
          <w:rFonts w:ascii="Times New Roman" w:hAnsi="Times New Roman" w:cs="Times New Roman"/>
          <w:sz w:val="40"/>
          <w:szCs w:val="40"/>
        </w:rPr>
      </w:pPr>
    </w:p>
    <w:p w14:paraId="75D46007" w14:textId="77777777" w:rsidR="0026718F" w:rsidRPr="00BB7EC8" w:rsidRDefault="0026718F" w:rsidP="006D16ED">
      <w:pPr>
        <w:rPr>
          <w:rFonts w:ascii="Times New Roman" w:hAnsi="Times New Roman" w:cs="Times New Roman"/>
          <w:sz w:val="40"/>
          <w:szCs w:val="40"/>
        </w:rPr>
      </w:pPr>
    </w:p>
    <w:p w14:paraId="56152715" w14:textId="77777777" w:rsidR="006D16ED" w:rsidRPr="00BB7EC8" w:rsidRDefault="006D16ED" w:rsidP="006D16ED">
      <w:pPr>
        <w:rPr>
          <w:rFonts w:ascii="Times New Roman" w:hAnsi="Times New Roman" w:cs="Times New Roman"/>
          <w:sz w:val="40"/>
          <w:szCs w:val="40"/>
        </w:rPr>
      </w:pPr>
    </w:p>
    <w:p w14:paraId="04892C7F"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Task 2 – Enterprise (Distinction-Level Response)</w:t>
      </w:r>
    </w:p>
    <w:p w14:paraId="16E3BE19" w14:textId="77777777" w:rsidR="0026718F" w:rsidRPr="00BB7EC8" w:rsidRDefault="0026718F" w:rsidP="006D16ED">
      <w:pPr>
        <w:rPr>
          <w:rFonts w:ascii="Times New Roman" w:hAnsi="Times New Roman" w:cs="Times New Roman"/>
          <w:b/>
          <w:bCs/>
          <w:sz w:val="40"/>
          <w:szCs w:val="40"/>
        </w:rPr>
      </w:pPr>
    </w:p>
    <w:p w14:paraId="1D7CABC7"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Q1. PEST and SWOT Analysis of a Technology Company (Microsoft)</w:t>
      </w:r>
    </w:p>
    <w:p w14:paraId="52D6A824"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To understand how external and internal factors influence technology-driven organisations, a PEST and SWOT analysis has been conducted on Microsoft, a leading global technology and cybersecurity provider. This analysis also highlights key legal and ethical considerations relevant to the sector.</w:t>
      </w:r>
    </w:p>
    <w:p w14:paraId="0FFD456C"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PEST Analysis</w:t>
      </w:r>
    </w:p>
    <w:p w14:paraId="025CF9A2"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Political Factors</w:t>
      </w:r>
    </w:p>
    <w:p w14:paraId="43E1749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Microsoft operates globally and is subject to varying political and regulatory environments. Government </w:t>
      </w:r>
      <w:r w:rsidRPr="00BB7EC8">
        <w:rPr>
          <w:rFonts w:ascii="Times New Roman" w:hAnsi="Times New Roman" w:cs="Times New Roman"/>
          <w:sz w:val="40"/>
          <w:szCs w:val="40"/>
        </w:rPr>
        <w:lastRenderedPageBreak/>
        <w:t>policies on data sovereignty, cybersecurity regulation, and international trade significantly influence how cloud services such as Azure are deployed. Increased regulatory scrutiny places pressure on Microsoft to demonstrate compliance and resilience against cyber threats.</w:t>
      </w:r>
    </w:p>
    <w:p w14:paraId="3B41F22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Economic Factors</w:t>
      </w:r>
    </w:p>
    <w:p w14:paraId="6BF3052D"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Economic fluctuations, inflation, and reduced IT budgets can impact enterprise spending. However, continued digital transformation, cloud adoption, and increased cybersecurity investment provide strong long-term growth opportunities for Microsoft.</w:t>
      </w:r>
    </w:p>
    <w:p w14:paraId="651A6EBB"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Social Factors</w:t>
      </w:r>
    </w:p>
    <w:p w14:paraId="4216DE9D"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 widespread adoption of remote working and digital collaboration tools has increased reliance on cloud platforms. Social expectations regarding data privacy, transparency, and ethical technology use require Microsoft to maintain high standards of trust and accountability.</w:t>
      </w:r>
    </w:p>
    <w:p w14:paraId="02670F58"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lastRenderedPageBreak/>
        <w:t>Technological Factors</w:t>
      </w:r>
    </w:p>
    <w:p w14:paraId="46C4626F"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Rapid advancements in artificial intelligence, cloud computing, and cybersecurity create both opportunities and risks. Microsoft must continually innovate while ensuring its platforms are protected from increasingly sophisticated cyberattacks.</w:t>
      </w:r>
    </w:p>
    <w:p w14:paraId="7D8A2F49" w14:textId="77777777" w:rsidR="0026718F" w:rsidRPr="00BB7EC8" w:rsidRDefault="0026718F" w:rsidP="006D16ED">
      <w:pPr>
        <w:rPr>
          <w:rFonts w:ascii="Times New Roman" w:hAnsi="Times New Roman" w:cs="Times New Roman"/>
          <w:sz w:val="40"/>
          <w:szCs w:val="40"/>
        </w:rPr>
      </w:pPr>
    </w:p>
    <w:p w14:paraId="77011065" w14:textId="40043C4D"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Legal and Ethical Considerations</w:t>
      </w:r>
    </w:p>
    <w:p w14:paraId="7EDEDBE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Microsoft must comply with data protection legislation such as the GDPR and the UK Data Protection Act. Ethically, the organisation faces challenges around responsible AI usage, user privacy, algorithmic bias, and secure data handling. Failure to address these concerns could result in reputational damage and legal penalties (Stallings, 2021).</w:t>
      </w:r>
    </w:p>
    <w:p w14:paraId="46A69491" w14:textId="77777777" w:rsidR="006D16ED" w:rsidRPr="00BB7EC8" w:rsidRDefault="006D16ED" w:rsidP="006D16ED">
      <w:pPr>
        <w:rPr>
          <w:rFonts w:ascii="Times New Roman" w:hAnsi="Times New Roman" w:cs="Times New Roman"/>
          <w:sz w:val="40"/>
          <w:szCs w:val="40"/>
        </w:rPr>
      </w:pPr>
    </w:p>
    <w:p w14:paraId="7F9E5750"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SWOT Analysis</w:t>
      </w:r>
    </w:p>
    <w:p w14:paraId="788893B1"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Strengths</w:t>
      </w:r>
    </w:p>
    <w:p w14:paraId="2A96E26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lastRenderedPageBreak/>
        <w:t>Microsoft benefits from a strong global brand, extensive cloud infrastructure, and significant investment in research and development. Its integrated cybersecurity solutions enhance organisational trust and resilience.</w:t>
      </w:r>
    </w:p>
    <w:p w14:paraId="7978D2BF"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Weaknesses</w:t>
      </w:r>
    </w:p>
    <w:p w14:paraId="2B39EC37"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 complexity of Microsoft’s global infrastructure increases its attack surface. Any prolonged service outages could negatively impact customer confidence.</w:t>
      </w:r>
    </w:p>
    <w:p w14:paraId="6827B326"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Opportunities</w:t>
      </w:r>
    </w:p>
    <w:p w14:paraId="5610A959"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There is growing global demand for cloud-based cybersecurity services, compliance solutions, and AI-driven threat detection tools, presenting opportunities for expansion and innovation.</w:t>
      </w:r>
    </w:p>
    <w:p w14:paraId="583D8E6D"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Threats</w:t>
      </w:r>
    </w:p>
    <w:p w14:paraId="4C8DD64C"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Microsoft faces persistent threats from advanced cyberattacks, supply chain vulnerabilities, and increasingly strict regulatory requirements.</w:t>
      </w:r>
    </w:p>
    <w:p w14:paraId="7862EE42" w14:textId="77777777" w:rsidR="006D16ED" w:rsidRPr="00BB7EC8" w:rsidRDefault="006D16ED" w:rsidP="006D16ED">
      <w:pPr>
        <w:rPr>
          <w:rFonts w:ascii="Times New Roman" w:hAnsi="Times New Roman" w:cs="Times New Roman"/>
          <w:sz w:val="40"/>
          <w:szCs w:val="40"/>
        </w:rPr>
      </w:pPr>
    </w:p>
    <w:p w14:paraId="416B1D1C" w14:textId="77777777" w:rsidR="0026718F" w:rsidRPr="00BB7EC8" w:rsidRDefault="0026718F" w:rsidP="006D16ED">
      <w:pPr>
        <w:rPr>
          <w:rFonts w:ascii="Times New Roman" w:hAnsi="Times New Roman" w:cs="Times New Roman"/>
          <w:sz w:val="40"/>
          <w:szCs w:val="40"/>
        </w:rPr>
      </w:pPr>
    </w:p>
    <w:p w14:paraId="0C5887F7" w14:textId="77777777" w:rsidR="0026718F" w:rsidRPr="00BB7EC8" w:rsidRDefault="0026718F" w:rsidP="006D16ED">
      <w:pPr>
        <w:rPr>
          <w:rFonts w:ascii="Times New Roman" w:hAnsi="Times New Roman" w:cs="Times New Roman"/>
          <w:sz w:val="40"/>
          <w:szCs w:val="40"/>
        </w:rPr>
      </w:pPr>
    </w:p>
    <w:p w14:paraId="226A2937" w14:textId="77777777" w:rsidR="0026718F" w:rsidRPr="00BB7EC8" w:rsidRDefault="0026718F" w:rsidP="006D16ED">
      <w:pPr>
        <w:rPr>
          <w:rFonts w:ascii="Times New Roman" w:hAnsi="Times New Roman" w:cs="Times New Roman"/>
          <w:sz w:val="40"/>
          <w:szCs w:val="40"/>
        </w:rPr>
      </w:pPr>
    </w:p>
    <w:p w14:paraId="0B3BAB60" w14:textId="77777777" w:rsidR="0026718F" w:rsidRPr="00BB7EC8" w:rsidRDefault="0026718F" w:rsidP="006D16ED">
      <w:pPr>
        <w:rPr>
          <w:rFonts w:ascii="Times New Roman" w:hAnsi="Times New Roman" w:cs="Times New Roman"/>
          <w:sz w:val="40"/>
          <w:szCs w:val="40"/>
        </w:rPr>
      </w:pPr>
    </w:p>
    <w:p w14:paraId="6F55D7F5" w14:textId="77777777" w:rsidR="0026718F" w:rsidRPr="00BB7EC8" w:rsidRDefault="0026718F" w:rsidP="006D16ED">
      <w:pPr>
        <w:rPr>
          <w:rFonts w:ascii="Times New Roman" w:hAnsi="Times New Roman" w:cs="Times New Roman"/>
          <w:sz w:val="40"/>
          <w:szCs w:val="40"/>
        </w:rPr>
      </w:pPr>
    </w:p>
    <w:p w14:paraId="065B5337"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Q2. Tech Start-up Proposal Linked to the Project Idea</w:t>
      </w:r>
    </w:p>
    <w:p w14:paraId="7894148F"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Start-up Name and Concept</w:t>
      </w:r>
    </w:p>
    <w:p w14:paraId="63E598E6"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SecureSphere Solutions Ltd is a proposed cybersecurity start-up aligned with the project’s focus on cybersecurity policy and risk management. The company would provide consultancy services and compliance-focused tools designed specifically for small and medium-sized enterprises (SMEs).</w:t>
      </w:r>
    </w:p>
    <w:p w14:paraId="7A279F92"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Business Type (Legal Classification)</w:t>
      </w:r>
    </w:p>
    <w:p w14:paraId="5D219315"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SecureSphere Solutions would be established as a Private Limited Company (Ltd) in the UK. This structure provides limited liability protection, enhances professional credibility, and supports scalability and investment opportunities.</w:t>
      </w:r>
    </w:p>
    <w:p w14:paraId="6C146DF5"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lastRenderedPageBreak/>
        <w:t>Business Strategy</w:t>
      </w:r>
    </w:p>
    <w:p w14:paraId="66CB4E55"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SecureSphere would adopt a differentiation strategy, offering affordable, standards-aligned cybersecurity solutions tailored to SMEs that lack in-house security expertise. Services would include:</w:t>
      </w:r>
    </w:p>
    <w:p w14:paraId="2088F650"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Cybersecurity policy development</w:t>
      </w:r>
    </w:p>
    <w:p w14:paraId="415E0FF6"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Risk assessments aligned with ISO/IEC 27001 and NIST</w:t>
      </w:r>
    </w:p>
    <w:p w14:paraId="50973359"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Staff security awareness training</w:t>
      </w:r>
    </w:p>
    <w:p w14:paraId="5399B526"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Ongoing compliance monitoring and advisory services</w:t>
      </w:r>
    </w:p>
    <w:p w14:paraId="4AC74826"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 company would leverage professional networks and strategic partnerships with IT service providers to expand market reach and create value through trust-based relationships (Sommerville, 2020).</w:t>
      </w:r>
    </w:p>
    <w:p w14:paraId="5A27AF5F"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Funding Initiatives</w:t>
      </w:r>
    </w:p>
    <w:p w14:paraId="3F7FB9FC"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Initial funding would be achieved through bootstrapping and founder investment. Additional funding sources could include Innovate UK grants, </w:t>
      </w:r>
      <w:r w:rsidRPr="00BB7EC8">
        <w:rPr>
          <w:rFonts w:ascii="Times New Roman" w:hAnsi="Times New Roman" w:cs="Times New Roman"/>
          <w:sz w:val="40"/>
          <w:szCs w:val="40"/>
        </w:rPr>
        <w:lastRenderedPageBreak/>
        <w:t>angel investors specialising in cybersecurity, and a subscription-based revenue model to generate predictable recurring income. As the business matures, venture capital funding could support product development and market expansion.</w:t>
      </w:r>
    </w:p>
    <w:p w14:paraId="220ED6A9" w14:textId="77777777" w:rsidR="006D16ED" w:rsidRPr="00BB7EC8" w:rsidRDefault="006D16ED" w:rsidP="006D16ED">
      <w:pPr>
        <w:rPr>
          <w:rFonts w:ascii="Times New Roman" w:hAnsi="Times New Roman" w:cs="Times New Roman"/>
          <w:sz w:val="40"/>
          <w:szCs w:val="40"/>
        </w:rPr>
      </w:pPr>
    </w:p>
    <w:p w14:paraId="2E4DCA44"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Conclusion</w:t>
      </w:r>
    </w:p>
    <w:p w14:paraId="7955675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enterprise-focused analysis demonstrates a strong understanding of how strategic, environmental, legal, and ethical factors influence technology companies and start-ups. By linking theory to a realistic cybersecurity business concept, this task clearly demonstrates value creation, strategic awareness, and commercial viability, meeting distinction-level criteria.</w:t>
      </w:r>
    </w:p>
    <w:p w14:paraId="5C6B8B17" w14:textId="77777777" w:rsidR="006D16ED" w:rsidRPr="00BB7EC8" w:rsidRDefault="006D16ED" w:rsidP="006D16ED">
      <w:pPr>
        <w:rPr>
          <w:rFonts w:ascii="Times New Roman" w:hAnsi="Times New Roman" w:cs="Times New Roman"/>
          <w:sz w:val="40"/>
          <w:szCs w:val="40"/>
        </w:rPr>
      </w:pPr>
    </w:p>
    <w:p w14:paraId="0DD14B36" w14:textId="77777777" w:rsidR="0026718F" w:rsidRPr="00BB7EC8" w:rsidRDefault="0026718F" w:rsidP="006D16ED">
      <w:pPr>
        <w:rPr>
          <w:rFonts w:ascii="Times New Roman" w:hAnsi="Times New Roman" w:cs="Times New Roman"/>
          <w:sz w:val="40"/>
          <w:szCs w:val="40"/>
        </w:rPr>
      </w:pPr>
    </w:p>
    <w:p w14:paraId="5CA3932C" w14:textId="77777777" w:rsidR="0026718F" w:rsidRPr="00BB7EC8" w:rsidRDefault="0026718F" w:rsidP="006D16ED">
      <w:pPr>
        <w:rPr>
          <w:rFonts w:ascii="Times New Roman" w:hAnsi="Times New Roman" w:cs="Times New Roman"/>
          <w:sz w:val="40"/>
          <w:szCs w:val="40"/>
        </w:rPr>
      </w:pPr>
    </w:p>
    <w:p w14:paraId="0134459D" w14:textId="77777777" w:rsidR="0026718F" w:rsidRPr="00BB7EC8" w:rsidRDefault="0026718F" w:rsidP="006D16ED">
      <w:pPr>
        <w:rPr>
          <w:rFonts w:ascii="Times New Roman" w:hAnsi="Times New Roman" w:cs="Times New Roman"/>
          <w:sz w:val="40"/>
          <w:szCs w:val="40"/>
        </w:rPr>
      </w:pPr>
    </w:p>
    <w:p w14:paraId="5A56E3FB" w14:textId="77777777" w:rsidR="0026718F" w:rsidRPr="00BB7EC8" w:rsidRDefault="0026718F" w:rsidP="006D16ED">
      <w:pPr>
        <w:rPr>
          <w:rFonts w:ascii="Times New Roman" w:hAnsi="Times New Roman" w:cs="Times New Roman"/>
          <w:sz w:val="40"/>
          <w:szCs w:val="40"/>
        </w:rPr>
      </w:pPr>
    </w:p>
    <w:p w14:paraId="6AE1ED97" w14:textId="77777777" w:rsidR="0026718F" w:rsidRPr="00BB7EC8" w:rsidRDefault="0026718F" w:rsidP="006D16ED">
      <w:pPr>
        <w:rPr>
          <w:rFonts w:ascii="Times New Roman" w:hAnsi="Times New Roman" w:cs="Times New Roman"/>
          <w:sz w:val="40"/>
          <w:szCs w:val="40"/>
        </w:rPr>
      </w:pPr>
    </w:p>
    <w:p w14:paraId="403135CA" w14:textId="77777777" w:rsidR="0026718F" w:rsidRPr="00BB7EC8" w:rsidRDefault="0026718F" w:rsidP="006D16ED">
      <w:pPr>
        <w:rPr>
          <w:rFonts w:ascii="Times New Roman" w:hAnsi="Times New Roman" w:cs="Times New Roman"/>
          <w:sz w:val="40"/>
          <w:szCs w:val="40"/>
        </w:rPr>
      </w:pPr>
    </w:p>
    <w:p w14:paraId="24C3DAA2"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Task 3 – Project Reflection (Distinction-Level)</w:t>
      </w:r>
    </w:p>
    <w:p w14:paraId="08A73433"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Introduction</w:t>
      </w:r>
    </w:p>
    <w:p w14:paraId="118A369D"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reflection considers the proposed project Development of a Cybersecurity Policy and Risk Management Framework and evaluates how it could be taken forward beyond an academic context. The reflection focuses on skills development, societal impact, and potential risks and challenges, demonstrating how the project creates value for both the individual and wider society.</w:t>
      </w:r>
    </w:p>
    <w:p w14:paraId="7E5DCD58" w14:textId="77777777" w:rsidR="006D16ED" w:rsidRPr="00BB7EC8" w:rsidRDefault="006D16ED" w:rsidP="006D16ED">
      <w:pPr>
        <w:rPr>
          <w:rFonts w:ascii="Times New Roman" w:hAnsi="Times New Roman" w:cs="Times New Roman"/>
          <w:sz w:val="40"/>
          <w:szCs w:val="40"/>
        </w:rPr>
      </w:pPr>
    </w:p>
    <w:p w14:paraId="6F9B9E87"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Development of New Skills</w:t>
      </w:r>
    </w:p>
    <w:p w14:paraId="401DA119"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This project provides a valuable opportunity to develop both technical and professional skills relevant to a career in computing and cybersecurity. From a technical perspective, the project strengthens understanding of cybersecurity governance, risk assessment </w:t>
      </w:r>
      <w:r w:rsidRPr="00BB7EC8">
        <w:rPr>
          <w:rFonts w:ascii="Times New Roman" w:hAnsi="Times New Roman" w:cs="Times New Roman"/>
          <w:sz w:val="40"/>
          <w:szCs w:val="40"/>
        </w:rPr>
        <w:lastRenderedPageBreak/>
        <w:t>methodologies, and internationally recognised standards such as ISO/IEC 27001 and the NIST Cybersecurity Framework. Engaging with these frameworks enhances analytical skills and the ability to translate complex security requirements into clear, structured policies.</w:t>
      </w:r>
    </w:p>
    <w:p w14:paraId="4BB9FFE4"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In addition, the project develops project management and planning skills, including scope definition, scheduling, and the use of tools such as Gantt charts. Applying a formal development methodology has improved my ability to manage time, meet deadlines, and work in a structured and disciplined manner (Kerzner, 2022).</w:t>
      </w:r>
    </w:p>
    <w:p w14:paraId="399AB66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 project also supports the development of transferable skills, including professional report writing, critical thinking, and stakeholder awareness. Producing documentation suitable for senior management improves communication skills and prepares me for real-world workplace expectations. Furthermore, reflecting on legal and ethical considerations strengthens professional judgement and decision-</w:t>
      </w:r>
      <w:r w:rsidRPr="00BB7EC8">
        <w:rPr>
          <w:rFonts w:ascii="Times New Roman" w:hAnsi="Times New Roman" w:cs="Times New Roman"/>
          <w:sz w:val="40"/>
          <w:szCs w:val="40"/>
        </w:rPr>
        <w:lastRenderedPageBreak/>
        <w:t>making, which are essential skills in the cybersecurity industry (Sommerville, 2020).</w:t>
      </w:r>
    </w:p>
    <w:p w14:paraId="7F556350" w14:textId="77777777" w:rsidR="006D16ED" w:rsidRPr="00BB7EC8" w:rsidRDefault="006D16ED" w:rsidP="006D16ED">
      <w:pPr>
        <w:rPr>
          <w:rFonts w:ascii="Times New Roman" w:hAnsi="Times New Roman" w:cs="Times New Roman"/>
          <w:sz w:val="40"/>
          <w:szCs w:val="40"/>
        </w:rPr>
      </w:pPr>
    </w:p>
    <w:p w14:paraId="215573E7" w14:textId="77777777" w:rsidR="0026718F" w:rsidRPr="00BB7EC8" w:rsidRDefault="0026718F" w:rsidP="006D16ED">
      <w:pPr>
        <w:rPr>
          <w:rFonts w:ascii="Times New Roman" w:hAnsi="Times New Roman" w:cs="Times New Roman"/>
          <w:sz w:val="40"/>
          <w:szCs w:val="40"/>
        </w:rPr>
      </w:pPr>
    </w:p>
    <w:p w14:paraId="10030FDC" w14:textId="77777777" w:rsidR="0026718F" w:rsidRPr="00BB7EC8" w:rsidRDefault="0026718F" w:rsidP="006D16ED">
      <w:pPr>
        <w:rPr>
          <w:rFonts w:ascii="Times New Roman" w:hAnsi="Times New Roman" w:cs="Times New Roman"/>
          <w:sz w:val="40"/>
          <w:szCs w:val="40"/>
        </w:rPr>
      </w:pPr>
    </w:p>
    <w:p w14:paraId="09CFED9A"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Contribution to Society and Positive Impact</w:t>
      </w:r>
    </w:p>
    <w:p w14:paraId="08DAD20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Cybersecurity is a critical societal issue due to the increasing reliance on digital systems and the rise in cybercrime. This project has the potential to positively impact society by promoting safer digital practices, particularly for small and medium-sized enterprises (SMEs), which are often under-resourced and highly vulnerable to cyber threats.</w:t>
      </w:r>
    </w:p>
    <w:p w14:paraId="4DB879BC"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By focusing on cybersecurity policy, risk awareness, and staff training, the project contributes to reducing the likelihood of data breaches, financial loss, and identity theft. Improving organisational security practices also protects customers and end users, enhancing trust in digital services. This aligns with the concept of creating </w:t>
      </w:r>
      <w:r w:rsidRPr="00BB7EC8">
        <w:rPr>
          <w:rFonts w:ascii="Times New Roman" w:hAnsi="Times New Roman" w:cs="Times New Roman"/>
          <w:sz w:val="40"/>
          <w:szCs w:val="40"/>
        </w:rPr>
        <w:lastRenderedPageBreak/>
        <w:t>value by addressing a real-world problem with measurable social and economic benefits (Porter, 2019).</w:t>
      </w:r>
    </w:p>
    <w:p w14:paraId="27BD8FC3" w14:textId="3F2D1826" w:rsidR="0026718F"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Additionally, the emphasis on ethical data handling and regulatory compliance supports responsible technology use. Promoting awareness of privacy, data protection, and ethical decision-making contributes to a more secure and trustworthy digital society, particularly as technologies such as cloud computing and artificial intelligence continue to expand.</w:t>
      </w:r>
    </w:p>
    <w:p w14:paraId="118FD6C8" w14:textId="77777777" w:rsidR="006D16ED" w:rsidRPr="00BB7EC8" w:rsidRDefault="006D16ED" w:rsidP="006D16ED">
      <w:pPr>
        <w:rPr>
          <w:rFonts w:ascii="Times New Roman" w:hAnsi="Times New Roman" w:cs="Times New Roman"/>
          <w:b/>
          <w:bCs/>
          <w:sz w:val="40"/>
          <w:szCs w:val="40"/>
        </w:rPr>
      </w:pPr>
    </w:p>
    <w:p w14:paraId="562F7406"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Risks, Challenges, and Mitigation Strategies</w:t>
      </w:r>
    </w:p>
    <w:p w14:paraId="7582DAF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One key challenge facing the project is the rapidly evolving nature of cyber threats. Security risks and attack techniques change frequently, which can make policies outdated if they are not regularly reviewed. This risk can be mitigated by designing the framework to include continuous monitoring, scheduled policy reviews, and alignment with up-to-date industry standards such as NIST and ISO/IEC 27001.</w:t>
      </w:r>
    </w:p>
    <w:p w14:paraId="3816952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lastRenderedPageBreak/>
        <w:t>Another challenge is limited access to real organisational data, as the project relies on secondary research rather than live systems. While this limits practical testing, the impact can be reduced by using realistic case studies, best-practice guidance, and simulated scenarios drawn from reputable sources (Stallings, 2021).</w:t>
      </w:r>
    </w:p>
    <w:p w14:paraId="5564391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 further risk is lack of staff engagement or resistance to security policies. Even well-designed cybersecurity frameworks can fail if users do not follow procedures. This risk can be mitigated by incorporating user-friendly policies, clear communication, and regular security awareness training as part of the framework.</w:t>
      </w:r>
    </w:p>
    <w:p w14:paraId="00EF8F0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Finally, time constraints present a challenge in balancing depth of research with academic deadlines. This risk has been managed through effective planning, task prioritisation, and the use of project management tools.</w:t>
      </w:r>
    </w:p>
    <w:p w14:paraId="014F1807" w14:textId="77777777" w:rsidR="006D16ED" w:rsidRDefault="006D16ED" w:rsidP="006D16ED">
      <w:pPr>
        <w:rPr>
          <w:rFonts w:ascii="Times New Roman" w:hAnsi="Times New Roman" w:cs="Times New Roman"/>
          <w:sz w:val="40"/>
          <w:szCs w:val="40"/>
        </w:rPr>
      </w:pPr>
    </w:p>
    <w:p w14:paraId="37CA034C" w14:textId="77777777" w:rsidR="007C19C7" w:rsidRDefault="007C19C7" w:rsidP="006D16ED">
      <w:pPr>
        <w:rPr>
          <w:rFonts w:ascii="Times New Roman" w:hAnsi="Times New Roman" w:cs="Times New Roman"/>
          <w:sz w:val="40"/>
          <w:szCs w:val="40"/>
        </w:rPr>
      </w:pPr>
    </w:p>
    <w:p w14:paraId="3A4F1724" w14:textId="77777777" w:rsidR="007C19C7" w:rsidRPr="00BB7EC8" w:rsidRDefault="007C19C7" w:rsidP="006D16ED">
      <w:pPr>
        <w:rPr>
          <w:rFonts w:ascii="Times New Roman" w:hAnsi="Times New Roman" w:cs="Times New Roman"/>
          <w:sz w:val="40"/>
          <w:szCs w:val="40"/>
        </w:rPr>
      </w:pPr>
    </w:p>
    <w:p w14:paraId="52596A28"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Conclusion</w:t>
      </w:r>
    </w:p>
    <w:p w14:paraId="4B4A6CE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reflection demonstrates how the proposed project supports skills development, contributes positively to society, and addresses real-world challenges. By creating value through improved cybersecurity awareness, ethical practice, and organisational resilience, the project provides a strong foundation for both academic success and future professional development.</w:t>
      </w:r>
    </w:p>
    <w:p w14:paraId="01411937"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 xml:space="preserve">References </w:t>
      </w:r>
    </w:p>
    <w:p w14:paraId="3970FC0B" w14:textId="77777777" w:rsidR="006D16ED" w:rsidRPr="00BB7EC8" w:rsidRDefault="006D16ED" w:rsidP="0026718F">
      <w:pPr>
        <w:pStyle w:val="ListParagraph"/>
        <w:numPr>
          <w:ilvl w:val="0"/>
          <w:numId w:val="12"/>
        </w:numPr>
        <w:rPr>
          <w:rFonts w:ascii="Times New Roman" w:hAnsi="Times New Roman" w:cs="Times New Roman"/>
          <w:sz w:val="40"/>
          <w:szCs w:val="40"/>
        </w:rPr>
      </w:pPr>
      <w:r w:rsidRPr="00BB7EC8">
        <w:rPr>
          <w:rFonts w:ascii="Times New Roman" w:hAnsi="Times New Roman" w:cs="Times New Roman"/>
          <w:sz w:val="40"/>
          <w:szCs w:val="40"/>
        </w:rPr>
        <w:t>Kerzner, H. (2022) Project Management: A Systems Approach. Wiley.</w:t>
      </w:r>
    </w:p>
    <w:p w14:paraId="3E81FA27" w14:textId="77777777" w:rsidR="006D16ED" w:rsidRPr="00BB7EC8" w:rsidRDefault="006D16ED" w:rsidP="0026718F">
      <w:pPr>
        <w:pStyle w:val="ListParagraph"/>
        <w:numPr>
          <w:ilvl w:val="0"/>
          <w:numId w:val="12"/>
        </w:numPr>
        <w:rPr>
          <w:rFonts w:ascii="Times New Roman" w:hAnsi="Times New Roman" w:cs="Times New Roman"/>
          <w:sz w:val="40"/>
          <w:szCs w:val="40"/>
        </w:rPr>
      </w:pPr>
      <w:r w:rsidRPr="00BB7EC8">
        <w:rPr>
          <w:rFonts w:ascii="Times New Roman" w:hAnsi="Times New Roman" w:cs="Times New Roman"/>
          <w:sz w:val="40"/>
          <w:szCs w:val="40"/>
        </w:rPr>
        <w:t>NIST (2023) Cybersecurity Framework. National Institute of Standards and Technology.</w:t>
      </w:r>
    </w:p>
    <w:p w14:paraId="1B668C67" w14:textId="77777777" w:rsidR="006D16ED" w:rsidRPr="00BB7EC8" w:rsidRDefault="006D16ED" w:rsidP="0026718F">
      <w:pPr>
        <w:pStyle w:val="ListParagraph"/>
        <w:numPr>
          <w:ilvl w:val="0"/>
          <w:numId w:val="12"/>
        </w:numPr>
        <w:rPr>
          <w:rFonts w:ascii="Times New Roman" w:hAnsi="Times New Roman" w:cs="Times New Roman"/>
          <w:sz w:val="40"/>
          <w:szCs w:val="40"/>
        </w:rPr>
      </w:pPr>
      <w:r w:rsidRPr="00BB7EC8">
        <w:rPr>
          <w:rFonts w:ascii="Times New Roman" w:hAnsi="Times New Roman" w:cs="Times New Roman"/>
          <w:sz w:val="40"/>
          <w:szCs w:val="40"/>
        </w:rPr>
        <w:t>Porter, M.E. (2019) Creating Shared Value. Harvard Business Review.</w:t>
      </w:r>
    </w:p>
    <w:p w14:paraId="482503EA" w14:textId="77777777" w:rsidR="006D16ED" w:rsidRPr="00BB7EC8" w:rsidRDefault="006D16ED" w:rsidP="0026718F">
      <w:pPr>
        <w:pStyle w:val="ListParagraph"/>
        <w:numPr>
          <w:ilvl w:val="0"/>
          <w:numId w:val="12"/>
        </w:numPr>
        <w:rPr>
          <w:rFonts w:ascii="Times New Roman" w:hAnsi="Times New Roman" w:cs="Times New Roman"/>
          <w:sz w:val="40"/>
          <w:szCs w:val="40"/>
        </w:rPr>
      </w:pPr>
      <w:r w:rsidRPr="00BB7EC8">
        <w:rPr>
          <w:rFonts w:ascii="Times New Roman" w:hAnsi="Times New Roman" w:cs="Times New Roman"/>
          <w:sz w:val="40"/>
          <w:szCs w:val="40"/>
        </w:rPr>
        <w:lastRenderedPageBreak/>
        <w:t>Sommerville, I. (2020) Software Engineering. Pearson.</w:t>
      </w:r>
    </w:p>
    <w:p w14:paraId="4F140033" w14:textId="77777777" w:rsidR="006D16ED" w:rsidRPr="00BB7EC8" w:rsidRDefault="006D16ED" w:rsidP="0026718F">
      <w:pPr>
        <w:pStyle w:val="ListParagraph"/>
        <w:numPr>
          <w:ilvl w:val="0"/>
          <w:numId w:val="12"/>
        </w:numPr>
        <w:rPr>
          <w:rFonts w:ascii="Times New Roman" w:hAnsi="Times New Roman" w:cs="Times New Roman"/>
          <w:sz w:val="40"/>
          <w:szCs w:val="40"/>
        </w:rPr>
      </w:pPr>
      <w:r w:rsidRPr="00BB7EC8">
        <w:rPr>
          <w:rFonts w:ascii="Times New Roman" w:hAnsi="Times New Roman" w:cs="Times New Roman"/>
          <w:sz w:val="40"/>
          <w:szCs w:val="40"/>
        </w:rPr>
        <w:t>Stallings, W. (2021) Effective Cybersecurity. Pearson.</w:t>
      </w:r>
    </w:p>
    <w:p w14:paraId="4D587659" w14:textId="77777777" w:rsidR="006D16ED" w:rsidRPr="00BB7EC8" w:rsidRDefault="006D16ED" w:rsidP="006D16ED">
      <w:pPr>
        <w:rPr>
          <w:rFonts w:ascii="Times New Roman" w:hAnsi="Times New Roman" w:cs="Times New Roman"/>
          <w:sz w:val="40"/>
          <w:szCs w:val="40"/>
        </w:rPr>
      </w:pPr>
    </w:p>
    <w:p w14:paraId="46EB2819" w14:textId="77777777" w:rsidR="0026718F" w:rsidRPr="00BB7EC8" w:rsidRDefault="0026718F" w:rsidP="006D16ED">
      <w:pPr>
        <w:rPr>
          <w:rFonts w:ascii="Times New Roman" w:hAnsi="Times New Roman" w:cs="Times New Roman"/>
          <w:sz w:val="40"/>
          <w:szCs w:val="40"/>
        </w:rPr>
      </w:pPr>
    </w:p>
    <w:p w14:paraId="0A95A80A" w14:textId="77777777" w:rsidR="0026718F" w:rsidRPr="00BB7EC8" w:rsidRDefault="0026718F" w:rsidP="006D16ED">
      <w:pPr>
        <w:rPr>
          <w:rFonts w:ascii="Times New Roman" w:hAnsi="Times New Roman" w:cs="Times New Roman"/>
          <w:sz w:val="40"/>
          <w:szCs w:val="40"/>
        </w:rPr>
      </w:pPr>
    </w:p>
    <w:p w14:paraId="2E8E1BC5" w14:textId="77777777" w:rsidR="0026718F" w:rsidRPr="00BB7EC8" w:rsidRDefault="0026718F" w:rsidP="006D16ED">
      <w:pPr>
        <w:rPr>
          <w:rFonts w:ascii="Times New Roman" w:hAnsi="Times New Roman" w:cs="Times New Roman"/>
          <w:sz w:val="40"/>
          <w:szCs w:val="40"/>
        </w:rPr>
      </w:pPr>
    </w:p>
    <w:p w14:paraId="5CAAA528" w14:textId="77777777" w:rsidR="0026718F" w:rsidRPr="00BB7EC8" w:rsidRDefault="0026718F" w:rsidP="006D16ED">
      <w:pPr>
        <w:rPr>
          <w:rFonts w:ascii="Times New Roman" w:hAnsi="Times New Roman" w:cs="Times New Roman"/>
          <w:sz w:val="40"/>
          <w:szCs w:val="40"/>
        </w:rPr>
      </w:pPr>
    </w:p>
    <w:p w14:paraId="159F3563" w14:textId="77777777" w:rsidR="0026718F" w:rsidRPr="00BB7EC8" w:rsidRDefault="0026718F" w:rsidP="006D16ED">
      <w:pPr>
        <w:rPr>
          <w:rFonts w:ascii="Times New Roman" w:hAnsi="Times New Roman" w:cs="Times New Roman"/>
          <w:sz w:val="40"/>
          <w:szCs w:val="40"/>
        </w:rPr>
      </w:pPr>
    </w:p>
    <w:p w14:paraId="1135B48C" w14:textId="77777777" w:rsidR="0026718F" w:rsidRPr="00BB7EC8" w:rsidRDefault="0026718F" w:rsidP="006D16ED">
      <w:pPr>
        <w:rPr>
          <w:rFonts w:ascii="Times New Roman" w:hAnsi="Times New Roman" w:cs="Times New Roman"/>
          <w:sz w:val="40"/>
          <w:szCs w:val="40"/>
        </w:rPr>
      </w:pPr>
    </w:p>
    <w:p w14:paraId="55C11BA8"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Overall Conclusion</w:t>
      </w:r>
    </w:p>
    <w:p w14:paraId="6C4EE860"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This assignment has demonstrated the application of project management, design, enterprise, and reflective practice within the context of a cybersecurity-focused project. Through Task 1, effective project planning techniques were applied to define scope, resources, timelines, and development methodology, highlighting </w:t>
      </w:r>
      <w:r w:rsidRPr="00BB7EC8">
        <w:rPr>
          <w:rFonts w:ascii="Times New Roman" w:hAnsi="Times New Roman" w:cs="Times New Roman"/>
          <w:sz w:val="40"/>
          <w:szCs w:val="40"/>
        </w:rPr>
        <w:lastRenderedPageBreak/>
        <w:t>the importance of structured management in delivering successful technology projects. Task 2 extended this work into an enterprise context, critically analysing external and internal business factors using PEST and SWOT frameworks, while translating the technical project idea into a viable cybersecurity start-up concept. This illustrated how computing projects can create strategic and commercial value when aligned with real organisational needs.</w:t>
      </w:r>
    </w:p>
    <w:p w14:paraId="2A359DB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Task 3 provided a reflective evaluation of the project, evidencing the development of both technical and transferable skills, including cybersecurity governance, risk analysis, communication, and project management. The reflection also demonstrated an awareness of the wider societal impact of cybersecurity initiatives, particularly in improving digital trust, protecting sensitive data, and supporting vulnerable organisations such as SMEs. Key risks and challenges were identified and addressed through realistic mitigation strategies, reinforcing professional and ethical responsibility.</w:t>
      </w:r>
    </w:p>
    <w:p w14:paraId="65F14708"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lastRenderedPageBreak/>
        <w:t>Overall, the assignment shows a coherent and integrated approach to computing project development, linking theory to practice and demonstrating critical thinking, strategic awareness, and ethical consideration. The project provides a strong foundation for future academic work and professional development within the cybersecurity and technology sectors.</w:t>
      </w:r>
    </w:p>
    <w:p w14:paraId="64237C21" w14:textId="77777777" w:rsidR="0026718F" w:rsidRPr="00BB7EC8" w:rsidRDefault="0026718F" w:rsidP="006D16ED">
      <w:pPr>
        <w:rPr>
          <w:rFonts w:ascii="Times New Roman" w:hAnsi="Times New Roman" w:cs="Times New Roman"/>
          <w:sz w:val="40"/>
          <w:szCs w:val="40"/>
        </w:rPr>
      </w:pPr>
    </w:p>
    <w:p w14:paraId="6D5E3877" w14:textId="77777777" w:rsidR="0026718F" w:rsidRPr="00BB7EC8" w:rsidRDefault="0026718F" w:rsidP="006D16ED">
      <w:pPr>
        <w:rPr>
          <w:rFonts w:ascii="Times New Roman" w:hAnsi="Times New Roman" w:cs="Times New Roman"/>
          <w:sz w:val="40"/>
          <w:szCs w:val="40"/>
        </w:rPr>
      </w:pPr>
    </w:p>
    <w:p w14:paraId="3F7D2A48" w14:textId="77777777" w:rsidR="0026718F" w:rsidRPr="00BB7EC8" w:rsidRDefault="0026718F" w:rsidP="006D16ED">
      <w:pPr>
        <w:rPr>
          <w:rFonts w:ascii="Times New Roman" w:hAnsi="Times New Roman" w:cs="Times New Roman"/>
          <w:sz w:val="40"/>
          <w:szCs w:val="40"/>
        </w:rPr>
      </w:pPr>
    </w:p>
    <w:p w14:paraId="0AB96B08" w14:textId="77777777" w:rsidR="0026718F" w:rsidRPr="00BB7EC8" w:rsidRDefault="0026718F" w:rsidP="006D16ED">
      <w:pPr>
        <w:rPr>
          <w:rFonts w:ascii="Times New Roman" w:hAnsi="Times New Roman" w:cs="Times New Roman"/>
          <w:sz w:val="40"/>
          <w:szCs w:val="40"/>
        </w:rPr>
      </w:pPr>
    </w:p>
    <w:p w14:paraId="7D9F57E5" w14:textId="77777777" w:rsidR="0026718F" w:rsidRPr="00BB7EC8" w:rsidRDefault="0026718F" w:rsidP="006D16ED">
      <w:pPr>
        <w:rPr>
          <w:rFonts w:ascii="Times New Roman" w:hAnsi="Times New Roman" w:cs="Times New Roman"/>
          <w:sz w:val="40"/>
          <w:szCs w:val="40"/>
        </w:rPr>
      </w:pPr>
    </w:p>
    <w:p w14:paraId="2CC031DC" w14:textId="77777777" w:rsidR="0026718F" w:rsidRDefault="0026718F" w:rsidP="006D16ED">
      <w:pPr>
        <w:rPr>
          <w:rFonts w:ascii="Times New Roman" w:hAnsi="Times New Roman" w:cs="Times New Roman"/>
          <w:sz w:val="40"/>
          <w:szCs w:val="40"/>
        </w:rPr>
      </w:pPr>
    </w:p>
    <w:p w14:paraId="6B1B59CF" w14:textId="77777777" w:rsidR="00E677D7" w:rsidRDefault="00E677D7" w:rsidP="006D16ED">
      <w:pPr>
        <w:rPr>
          <w:rFonts w:ascii="Times New Roman" w:hAnsi="Times New Roman" w:cs="Times New Roman"/>
          <w:sz w:val="40"/>
          <w:szCs w:val="40"/>
        </w:rPr>
      </w:pPr>
    </w:p>
    <w:p w14:paraId="2FE9B710" w14:textId="77777777" w:rsidR="00E677D7" w:rsidRDefault="00E677D7" w:rsidP="006D16ED">
      <w:pPr>
        <w:rPr>
          <w:rFonts w:ascii="Times New Roman" w:hAnsi="Times New Roman" w:cs="Times New Roman"/>
          <w:sz w:val="40"/>
          <w:szCs w:val="40"/>
        </w:rPr>
      </w:pPr>
    </w:p>
    <w:p w14:paraId="6743833A" w14:textId="77777777" w:rsidR="00E677D7" w:rsidRDefault="00E677D7" w:rsidP="006D16ED">
      <w:pPr>
        <w:rPr>
          <w:rFonts w:ascii="Times New Roman" w:hAnsi="Times New Roman" w:cs="Times New Roman"/>
          <w:sz w:val="40"/>
          <w:szCs w:val="40"/>
        </w:rPr>
      </w:pPr>
    </w:p>
    <w:p w14:paraId="4DAD9403" w14:textId="77777777" w:rsidR="00E677D7" w:rsidRDefault="00E677D7" w:rsidP="006D16ED">
      <w:pPr>
        <w:rPr>
          <w:rFonts w:ascii="Times New Roman" w:hAnsi="Times New Roman" w:cs="Times New Roman"/>
          <w:sz w:val="40"/>
          <w:szCs w:val="40"/>
        </w:rPr>
      </w:pPr>
    </w:p>
    <w:p w14:paraId="7B35C576" w14:textId="77777777" w:rsidR="00E677D7" w:rsidRDefault="00E677D7" w:rsidP="006D16ED">
      <w:pPr>
        <w:rPr>
          <w:rFonts w:ascii="Times New Roman" w:hAnsi="Times New Roman" w:cs="Times New Roman"/>
          <w:sz w:val="40"/>
          <w:szCs w:val="40"/>
        </w:rPr>
      </w:pPr>
    </w:p>
    <w:p w14:paraId="6D172CE0" w14:textId="77777777" w:rsidR="00E677D7" w:rsidRDefault="00E677D7" w:rsidP="006D16ED">
      <w:pPr>
        <w:rPr>
          <w:rFonts w:ascii="Times New Roman" w:hAnsi="Times New Roman" w:cs="Times New Roman"/>
          <w:sz w:val="40"/>
          <w:szCs w:val="40"/>
        </w:rPr>
      </w:pPr>
    </w:p>
    <w:p w14:paraId="76928E83" w14:textId="77777777" w:rsidR="00E677D7" w:rsidRDefault="00E677D7" w:rsidP="006D16ED">
      <w:pPr>
        <w:rPr>
          <w:rFonts w:ascii="Times New Roman" w:hAnsi="Times New Roman" w:cs="Times New Roman"/>
          <w:sz w:val="40"/>
          <w:szCs w:val="40"/>
        </w:rPr>
      </w:pPr>
    </w:p>
    <w:p w14:paraId="0CAACEDF" w14:textId="77777777" w:rsidR="00E677D7" w:rsidRDefault="00E677D7" w:rsidP="006D16ED">
      <w:pPr>
        <w:rPr>
          <w:rFonts w:ascii="Times New Roman" w:hAnsi="Times New Roman" w:cs="Times New Roman"/>
          <w:sz w:val="40"/>
          <w:szCs w:val="40"/>
        </w:rPr>
      </w:pPr>
    </w:p>
    <w:p w14:paraId="289048DD" w14:textId="77777777" w:rsidR="00E677D7" w:rsidRPr="00BB7EC8" w:rsidRDefault="00E677D7" w:rsidP="006D16ED">
      <w:pPr>
        <w:rPr>
          <w:rFonts w:ascii="Times New Roman" w:hAnsi="Times New Roman" w:cs="Times New Roman"/>
          <w:sz w:val="40"/>
          <w:szCs w:val="40"/>
        </w:rPr>
      </w:pPr>
    </w:p>
    <w:p w14:paraId="743EE2E8"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 xml:space="preserve">Reference List </w:t>
      </w:r>
    </w:p>
    <w:p w14:paraId="2B93D8CA" w14:textId="5D43372E" w:rsidR="006D16ED" w:rsidRPr="00BB7EC8" w:rsidRDefault="006D16ED" w:rsidP="0026718F">
      <w:pPr>
        <w:pStyle w:val="ListParagraph"/>
        <w:numPr>
          <w:ilvl w:val="0"/>
          <w:numId w:val="5"/>
        </w:numPr>
        <w:rPr>
          <w:rFonts w:ascii="Times New Roman" w:hAnsi="Times New Roman" w:cs="Times New Roman"/>
          <w:sz w:val="40"/>
          <w:szCs w:val="40"/>
        </w:rPr>
      </w:pPr>
      <w:r w:rsidRPr="00BB7EC8">
        <w:rPr>
          <w:rFonts w:ascii="Times New Roman" w:hAnsi="Times New Roman" w:cs="Times New Roman"/>
          <w:sz w:val="40"/>
          <w:szCs w:val="40"/>
        </w:rPr>
        <w:t xml:space="preserve"> H. Kerzner, Project Management: A Systems Approach to Planning, Scheduling, and Controlling, 12th ed. Hoboken, NJ, USA: Wiley, 2022.</w:t>
      </w:r>
    </w:p>
    <w:p w14:paraId="61F0969F" w14:textId="596628A0" w:rsidR="006D16ED" w:rsidRPr="00BB7EC8" w:rsidRDefault="006D16ED" w:rsidP="0026718F">
      <w:pPr>
        <w:pStyle w:val="ListParagraph"/>
        <w:numPr>
          <w:ilvl w:val="0"/>
          <w:numId w:val="5"/>
        </w:numPr>
        <w:rPr>
          <w:rFonts w:ascii="Times New Roman" w:hAnsi="Times New Roman" w:cs="Times New Roman"/>
          <w:sz w:val="40"/>
          <w:szCs w:val="40"/>
        </w:rPr>
      </w:pPr>
      <w:r w:rsidRPr="00BB7EC8">
        <w:rPr>
          <w:rFonts w:ascii="Times New Roman" w:hAnsi="Times New Roman" w:cs="Times New Roman"/>
          <w:sz w:val="40"/>
          <w:szCs w:val="40"/>
        </w:rPr>
        <w:t>National Institute of Standards and Technology, “Cybersecurity Framework,” NIST, Gaithersburg, MD, USA, 2023.</w:t>
      </w:r>
    </w:p>
    <w:p w14:paraId="65CF3869" w14:textId="28BA1961" w:rsidR="006D16ED" w:rsidRPr="00BB7EC8" w:rsidRDefault="006D16ED" w:rsidP="0026718F">
      <w:pPr>
        <w:pStyle w:val="ListParagraph"/>
        <w:numPr>
          <w:ilvl w:val="0"/>
          <w:numId w:val="5"/>
        </w:numPr>
        <w:rPr>
          <w:rFonts w:ascii="Times New Roman" w:hAnsi="Times New Roman" w:cs="Times New Roman"/>
          <w:sz w:val="40"/>
          <w:szCs w:val="40"/>
        </w:rPr>
      </w:pPr>
      <w:r w:rsidRPr="00BB7EC8">
        <w:rPr>
          <w:rFonts w:ascii="Times New Roman" w:hAnsi="Times New Roman" w:cs="Times New Roman"/>
          <w:sz w:val="40"/>
          <w:szCs w:val="40"/>
        </w:rPr>
        <w:t>ISO/IEC, ISO/IEC 27001: Information Security Management Systems, Geneva, Switzerland, 2022.</w:t>
      </w:r>
    </w:p>
    <w:p w14:paraId="59B40E80" w14:textId="1810C724" w:rsidR="006D16ED" w:rsidRPr="00BB7EC8" w:rsidRDefault="006D16ED" w:rsidP="0026718F">
      <w:pPr>
        <w:pStyle w:val="ListParagraph"/>
        <w:numPr>
          <w:ilvl w:val="0"/>
          <w:numId w:val="5"/>
        </w:numPr>
        <w:rPr>
          <w:rFonts w:ascii="Times New Roman" w:hAnsi="Times New Roman" w:cs="Times New Roman"/>
          <w:sz w:val="40"/>
          <w:szCs w:val="40"/>
        </w:rPr>
      </w:pPr>
      <w:r w:rsidRPr="00BB7EC8">
        <w:rPr>
          <w:rFonts w:ascii="Times New Roman" w:hAnsi="Times New Roman" w:cs="Times New Roman"/>
          <w:sz w:val="40"/>
          <w:szCs w:val="40"/>
        </w:rPr>
        <w:t xml:space="preserve"> I. Sommerville, Software Engineering, 10th ed. Harlow, UK: Pearson, 2020.</w:t>
      </w:r>
    </w:p>
    <w:p w14:paraId="6B9D3617" w14:textId="5FAC12FD" w:rsidR="006D16ED" w:rsidRPr="00BB7EC8" w:rsidRDefault="006D16ED" w:rsidP="0026718F">
      <w:pPr>
        <w:pStyle w:val="ListParagraph"/>
        <w:numPr>
          <w:ilvl w:val="0"/>
          <w:numId w:val="5"/>
        </w:numPr>
        <w:rPr>
          <w:rFonts w:ascii="Times New Roman" w:hAnsi="Times New Roman" w:cs="Times New Roman"/>
          <w:sz w:val="40"/>
          <w:szCs w:val="40"/>
        </w:rPr>
      </w:pPr>
      <w:r w:rsidRPr="00BB7EC8">
        <w:rPr>
          <w:rFonts w:ascii="Times New Roman" w:hAnsi="Times New Roman" w:cs="Times New Roman"/>
          <w:sz w:val="40"/>
          <w:szCs w:val="40"/>
        </w:rPr>
        <w:t xml:space="preserve"> W. Stallings, Effective Cybersecurity: A Guide to Using Best Practices and Standards, Boston, MA, USA: Pearson, 2021.</w:t>
      </w:r>
    </w:p>
    <w:p w14:paraId="0930F849" w14:textId="331B7C4C" w:rsidR="006D16ED" w:rsidRPr="00BB7EC8" w:rsidRDefault="006D16ED" w:rsidP="0026718F">
      <w:pPr>
        <w:pStyle w:val="ListParagraph"/>
        <w:numPr>
          <w:ilvl w:val="0"/>
          <w:numId w:val="5"/>
        </w:numPr>
        <w:rPr>
          <w:rFonts w:ascii="Times New Roman" w:hAnsi="Times New Roman" w:cs="Times New Roman"/>
          <w:sz w:val="40"/>
          <w:szCs w:val="40"/>
        </w:rPr>
      </w:pPr>
      <w:r w:rsidRPr="00BB7EC8">
        <w:rPr>
          <w:rFonts w:ascii="Times New Roman" w:hAnsi="Times New Roman" w:cs="Times New Roman"/>
          <w:sz w:val="40"/>
          <w:szCs w:val="40"/>
        </w:rPr>
        <w:lastRenderedPageBreak/>
        <w:t>M. E. Porter, “Creating Shared Value,” Harvard Business Review, vol. 97, no. 1, pp. 32–43, 2019.</w:t>
      </w:r>
    </w:p>
    <w:p w14:paraId="36B1B999" w14:textId="77777777" w:rsidR="006D16ED" w:rsidRPr="00BB7EC8" w:rsidRDefault="006D16ED" w:rsidP="006D16ED">
      <w:pPr>
        <w:rPr>
          <w:rFonts w:ascii="Times New Roman" w:hAnsi="Times New Roman" w:cs="Times New Roman"/>
          <w:sz w:val="40"/>
          <w:szCs w:val="40"/>
        </w:rPr>
      </w:pPr>
    </w:p>
    <w:p w14:paraId="00D3276E" w14:textId="77777777" w:rsidR="00E677D7" w:rsidRPr="00BB7EC8" w:rsidRDefault="00E677D7" w:rsidP="006D16ED">
      <w:pPr>
        <w:rPr>
          <w:rFonts w:ascii="Times New Roman" w:hAnsi="Times New Roman" w:cs="Times New Roman"/>
          <w:sz w:val="40"/>
          <w:szCs w:val="40"/>
        </w:rPr>
      </w:pPr>
    </w:p>
    <w:p w14:paraId="5B29FB72" w14:textId="77777777" w:rsidR="006D16ED" w:rsidRPr="00BB7EC8" w:rsidRDefault="006D16ED" w:rsidP="006D16ED">
      <w:pPr>
        <w:rPr>
          <w:rFonts w:ascii="Times New Roman" w:hAnsi="Times New Roman" w:cs="Times New Roman"/>
          <w:b/>
          <w:bCs/>
          <w:sz w:val="40"/>
          <w:szCs w:val="40"/>
        </w:rPr>
      </w:pPr>
      <w:bookmarkStart w:id="0" w:name="_Hlk216412690"/>
      <w:r w:rsidRPr="00BB7EC8">
        <w:rPr>
          <w:rFonts w:ascii="Times New Roman" w:hAnsi="Times New Roman" w:cs="Times New Roman"/>
          <w:b/>
          <w:bCs/>
          <w:sz w:val="40"/>
          <w:szCs w:val="40"/>
        </w:rPr>
        <w:t>Appendices</w:t>
      </w:r>
    </w:p>
    <w:bookmarkEnd w:id="0"/>
    <w:p w14:paraId="74A02E96"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Appendix A: Example Tech Company Business Strategy (Microsoft)</w:t>
      </w:r>
    </w:p>
    <w:p w14:paraId="40281918"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Microsoft’s business strategy focuses on cloud-first and security-by-design principles. Through platforms such as Azure and Microsoft Defender, the company integrates cybersecurity into its core service offerings, creating competitive advantage and customer trust.</w:t>
      </w:r>
    </w:p>
    <w:p w14:paraId="5D577712"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Appendix B: PEST Analysis Summary (Microsoft)</w:t>
      </w:r>
    </w:p>
    <w:p w14:paraId="7F7FE712" w14:textId="1439F0E2" w:rsidR="006D16ED" w:rsidRPr="00BB7EC8" w:rsidRDefault="006D16ED" w:rsidP="0026718F">
      <w:pPr>
        <w:pStyle w:val="ListParagraph"/>
        <w:numPr>
          <w:ilvl w:val="0"/>
          <w:numId w:val="6"/>
        </w:numPr>
        <w:rPr>
          <w:rFonts w:ascii="Times New Roman" w:hAnsi="Times New Roman" w:cs="Times New Roman"/>
          <w:sz w:val="40"/>
          <w:szCs w:val="40"/>
        </w:rPr>
      </w:pPr>
      <w:r w:rsidRPr="00BB7EC8">
        <w:rPr>
          <w:rFonts w:ascii="Times New Roman" w:hAnsi="Times New Roman" w:cs="Times New Roman"/>
          <w:sz w:val="40"/>
          <w:szCs w:val="40"/>
        </w:rPr>
        <w:t>Political: Data protection regulation, international trade laws</w:t>
      </w:r>
    </w:p>
    <w:p w14:paraId="68D08F34" w14:textId="30952AA5" w:rsidR="006D16ED" w:rsidRPr="00BB7EC8" w:rsidRDefault="006D16ED" w:rsidP="0026718F">
      <w:pPr>
        <w:pStyle w:val="ListParagraph"/>
        <w:numPr>
          <w:ilvl w:val="0"/>
          <w:numId w:val="6"/>
        </w:numPr>
        <w:rPr>
          <w:rFonts w:ascii="Times New Roman" w:hAnsi="Times New Roman" w:cs="Times New Roman"/>
          <w:sz w:val="40"/>
          <w:szCs w:val="40"/>
        </w:rPr>
      </w:pPr>
      <w:r w:rsidRPr="00BB7EC8">
        <w:rPr>
          <w:rFonts w:ascii="Times New Roman" w:hAnsi="Times New Roman" w:cs="Times New Roman"/>
          <w:sz w:val="40"/>
          <w:szCs w:val="40"/>
        </w:rPr>
        <w:t>Economic: Growth in cloud and cybersecurity spending</w:t>
      </w:r>
    </w:p>
    <w:p w14:paraId="2412ACDD" w14:textId="7065E9E6" w:rsidR="006D16ED" w:rsidRPr="00BB7EC8" w:rsidRDefault="006D16ED" w:rsidP="0026718F">
      <w:pPr>
        <w:pStyle w:val="ListParagraph"/>
        <w:numPr>
          <w:ilvl w:val="0"/>
          <w:numId w:val="6"/>
        </w:numPr>
        <w:rPr>
          <w:rFonts w:ascii="Times New Roman" w:hAnsi="Times New Roman" w:cs="Times New Roman"/>
          <w:sz w:val="40"/>
          <w:szCs w:val="40"/>
        </w:rPr>
      </w:pPr>
      <w:r w:rsidRPr="00BB7EC8">
        <w:rPr>
          <w:rFonts w:ascii="Times New Roman" w:hAnsi="Times New Roman" w:cs="Times New Roman"/>
          <w:sz w:val="40"/>
          <w:szCs w:val="40"/>
        </w:rPr>
        <w:t>Social: Increased reliance on digital and remote work tools</w:t>
      </w:r>
    </w:p>
    <w:p w14:paraId="7B7E4E22" w14:textId="6259A879" w:rsidR="006D16ED" w:rsidRPr="00BB7EC8" w:rsidRDefault="006D16ED" w:rsidP="0026718F">
      <w:pPr>
        <w:pStyle w:val="ListParagraph"/>
        <w:numPr>
          <w:ilvl w:val="0"/>
          <w:numId w:val="6"/>
        </w:numPr>
        <w:rPr>
          <w:rFonts w:ascii="Times New Roman" w:hAnsi="Times New Roman" w:cs="Times New Roman"/>
          <w:sz w:val="40"/>
          <w:szCs w:val="40"/>
        </w:rPr>
      </w:pPr>
      <w:r w:rsidRPr="00BB7EC8">
        <w:rPr>
          <w:rFonts w:ascii="Times New Roman" w:hAnsi="Times New Roman" w:cs="Times New Roman"/>
          <w:sz w:val="40"/>
          <w:szCs w:val="40"/>
        </w:rPr>
        <w:lastRenderedPageBreak/>
        <w:t>Technological: Rapid AI and cloud innovation</w:t>
      </w:r>
    </w:p>
    <w:p w14:paraId="378862D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Appendix C: SWOT Analysis Summary (Microsoft)</w:t>
      </w:r>
    </w:p>
    <w:p w14:paraId="0645A383" w14:textId="5B830097" w:rsidR="006D16ED" w:rsidRPr="00BB7EC8" w:rsidRDefault="006D16ED" w:rsidP="0026718F">
      <w:pPr>
        <w:pStyle w:val="ListParagraph"/>
        <w:numPr>
          <w:ilvl w:val="0"/>
          <w:numId w:val="8"/>
        </w:numPr>
        <w:rPr>
          <w:rFonts w:ascii="Times New Roman" w:hAnsi="Times New Roman" w:cs="Times New Roman"/>
          <w:sz w:val="40"/>
          <w:szCs w:val="40"/>
        </w:rPr>
      </w:pPr>
      <w:r w:rsidRPr="00BB7EC8">
        <w:rPr>
          <w:rFonts w:ascii="Times New Roman" w:hAnsi="Times New Roman" w:cs="Times New Roman"/>
          <w:sz w:val="40"/>
          <w:szCs w:val="40"/>
        </w:rPr>
        <w:t>Strengths: Strong brand, global infrastructure, R&amp;D investment</w:t>
      </w:r>
    </w:p>
    <w:p w14:paraId="389E894B" w14:textId="44509044" w:rsidR="006D16ED" w:rsidRPr="00BB7EC8" w:rsidRDefault="006D16ED" w:rsidP="0026718F">
      <w:pPr>
        <w:pStyle w:val="ListParagraph"/>
        <w:numPr>
          <w:ilvl w:val="0"/>
          <w:numId w:val="8"/>
        </w:numPr>
        <w:rPr>
          <w:rFonts w:ascii="Times New Roman" w:hAnsi="Times New Roman" w:cs="Times New Roman"/>
          <w:sz w:val="40"/>
          <w:szCs w:val="40"/>
        </w:rPr>
      </w:pPr>
      <w:r w:rsidRPr="00BB7EC8">
        <w:rPr>
          <w:rFonts w:ascii="Times New Roman" w:hAnsi="Times New Roman" w:cs="Times New Roman"/>
          <w:sz w:val="40"/>
          <w:szCs w:val="40"/>
        </w:rPr>
        <w:t>Weaknesses: Complex systems, large attack surface</w:t>
      </w:r>
    </w:p>
    <w:p w14:paraId="3505DEA2" w14:textId="6DF4BA5D" w:rsidR="006D16ED" w:rsidRPr="00BB7EC8" w:rsidRDefault="006D16ED" w:rsidP="0026718F">
      <w:pPr>
        <w:pStyle w:val="ListParagraph"/>
        <w:numPr>
          <w:ilvl w:val="0"/>
          <w:numId w:val="8"/>
        </w:numPr>
        <w:rPr>
          <w:rFonts w:ascii="Times New Roman" w:hAnsi="Times New Roman" w:cs="Times New Roman"/>
          <w:sz w:val="40"/>
          <w:szCs w:val="40"/>
        </w:rPr>
      </w:pPr>
      <w:r w:rsidRPr="00BB7EC8">
        <w:rPr>
          <w:rFonts w:ascii="Times New Roman" w:hAnsi="Times New Roman" w:cs="Times New Roman"/>
          <w:sz w:val="40"/>
          <w:szCs w:val="40"/>
        </w:rPr>
        <w:t>Opportunities: Cybersecurity and AI-driven services growth</w:t>
      </w:r>
    </w:p>
    <w:p w14:paraId="3D3AC544" w14:textId="7A7C9CB6" w:rsidR="006D16ED" w:rsidRPr="00BB7EC8" w:rsidRDefault="006D16ED" w:rsidP="0026718F">
      <w:pPr>
        <w:pStyle w:val="ListParagraph"/>
        <w:numPr>
          <w:ilvl w:val="0"/>
          <w:numId w:val="8"/>
        </w:numPr>
        <w:rPr>
          <w:rFonts w:ascii="Times New Roman" w:hAnsi="Times New Roman" w:cs="Times New Roman"/>
          <w:sz w:val="40"/>
          <w:szCs w:val="40"/>
        </w:rPr>
      </w:pPr>
      <w:r w:rsidRPr="00BB7EC8">
        <w:rPr>
          <w:rFonts w:ascii="Times New Roman" w:hAnsi="Times New Roman" w:cs="Times New Roman"/>
          <w:sz w:val="40"/>
          <w:szCs w:val="40"/>
        </w:rPr>
        <w:t>Threats: Cyberattacks, regulatory penalties</w:t>
      </w:r>
    </w:p>
    <w:p w14:paraId="12AEA86F"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Appendix D: Supplementary Project Materials</w:t>
      </w:r>
    </w:p>
    <w:p w14:paraId="51805EEC" w14:textId="4E4D3DB0" w:rsidR="006D16ED" w:rsidRPr="00BB7EC8" w:rsidRDefault="006D16ED" w:rsidP="0026718F">
      <w:pPr>
        <w:pStyle w:val="ListParagraph"/>
        <w:numPr>
          <w:ilvl w:val="0"/>
          <w:numId w:val="10"/>
        </w:numPr>
        <w:rPr>
          <w:rFonts w:ascii="Times New Roman" w:hAnsi="Times New Roman" w:cs="Times New Roman"/>
          <w:sz w:val="40"/>
          <w:szCs w:val="40"/>
        </w:rPr>
      </w:pPr>
      <w:r w:rsidRPr="00BB7EC8">
        <w:rPr>
          <w:rFonts w:ascii="Times New Roman" w:hAnsi="Times New Roman" w:cs="Times New Roman"/>
          <w:sz w:val="40"/>
          <w:szCs w:val="40"/>
        </w:rPr>
        <w:t>Sample Gantt chart</w:t>
      </w:r>
    </w:p>
    <w:p w14:paraId="44C67134" w14:textId="00DD4FEA" w:rsidR="006D16ED" w:rsidRPr="00BB7EC8" w:rsidRDefault="006D16ED" w:rsidP="0026718F">
      <w:pPr>
        <w:pStyle w:val="ListParagraph"/>
        <w:numPr>
          <w:ilvl w:val="0"/>
          <w:numId w:val="10"/>
        </w:numPr>
        <w:rPr>
          <w:rFonts w:ascii="Times New Roman" w:hAnsi="Times New Roman" w:cs="Times New Roman"/>
          <w:sz w:val="40"/>
          <w:szCs w:val="40"/>
        </w:rPr>
      </w:pPr>
      <w:r w:rsidRPr="00BB7EC8">
        <w:rPr>
          <w:rFonts w:ascii="Times New Roman" w:hAnsi="Times New Roman" w:cs="Times New Roman"/>
          <w:sz w:val="40"/>
          <w:szCs w:val="40"/>
        </w:rPr>
        <w:t>Example cybersecurity policy structure</w:t>
      </w:r>
    </w:p>
    <w:p w14:paraId="0BF1C032" w14:textId="3EF0B9B5" w:rsidR="006D16ED" w:rsidRPr="00BB7EC8" w:rsidRDefault="006D16ED" w:rsidP="0026718F">
      <w:pPr>
        <w:pStyle w:val="ListParagraph"/>
        <w:numPr>
          <w:ilvl w:val="0"/>
          <w:numId w:val="10"/>
        </w:numPr>
        <w:rPr>
          <w:rFonts w:ascii="Times New Roman" w:hAnsi="Times New Roman" w:cs="Times New Roman"/>
          <w:sz w:val="40"/>
          <w:szCs w:val="40"/>
        </w:rPr>
      </w:pPr>
      <w:r w:rsidRPr="00BB7EC8">
        <w:rPr>
          <w:rFonts w:ascii="Times New Roman" w:hAnsi="Times New Roman" w:cs="Times New Roman"/>
          <w:sz w:val="40"/>
          <w:szCs w:val="40"/>
        </w:rPr>
        <w:t>Network security architecture overview</w:t>
      </w:r>
    </w:p>
    <w:p w14:paraId="3A3A4CEB" w14:textId="77777777" w:rsidR="006D16ED" w:rsidRPr="00BB7EC8" w:rsidRDefault="006D16ED" w:rsidP="00A1154C">
      <w:pPr>
        <w:rPr>
          <w:rFonts w:ascii="Times New Roman" w:hAnsi="Times New Roman" w:cs="Times New Roman"/>
          <w:sz w:val="40"/>
          <w:szCs w:val="40"/>
        </w:rPr>
      </w:pPr>
    </w:p>
    <w:sectPr w:rsidR="006D16ED" w:rsidRPr="00BB7EC8" w:rsidSect="00A1154C">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00A63" w14:textId="77777777" w:rsidR="002F0348" w:rsidRDefault="002F0348" w:rsidP="00DA1B09">
      <w:pPr>
        <w:spacing w:after="0" w:line="240" w:lineRule="auto"/>
      </w:pPr>
      <w:r>
        <w:separator/>
      </w:r>
    </w:p>
  </w:endnote>
  <w:endnote w:type="continuationSeparator" w:id="0">
    <w:p w14:paraId="27C324CF" w14:textId="77777777" w:rsidR="002F0348" w:rsidRDefault="002F0348" w:rsidP="00DA1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520569"/>
      <w:docPartObj>
        <w:docPartGallery w:val="Page Numbers (Bottom of Page)"/>
        <w:docPartUnique/>
      </w:docPartObj>
    </w:sdtPr>
    <w:sdtContent>
      <w:p w14:paraId="6E836504" w14:textId="738CFC8E" w:rsidR="00DA1B09" w:rsidRDefault="00DA1B09">
        <w:pPr>
          <w:pStyle w:val="Footer"/>
          <w:jc w:val="center"/>
        </w:pPr>
        <w:r>
          <w:fldChar w:fldCharType="begin"/>
        </w:r>
        <w:r>
          <w:instrText>PAGE   \* MERGEFORMAT</w:instrText>
        </w:r>
        <w:r>
          <w:fldChar w:fldCharType="separate"/>
        </w:r>
        <w:r>
          <w:t>2</w:t>
        </w:r>
        <w:r>
          <w:fldChar w:fldCharType="end"/>
        </w:r>
      </w:p>
    </w:sdtContent>
  </w:sdt>
  <w:p w14:paraId="59471DE7" w14:textId="77777777" w:rsidR="00DA1B09" w:rsidRDefault="00DA1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41DBA" w14:textId="77777777" w:rsidR="002F0348" w:rsidRDefault="002F0348" w:rsidP="00DA1B09">
      <w:pPr>
        <w:spacing w:after="0" w:line="240" w:lineRule="auto"/>
      </w:pPr>
      <w:r>
        <w:separator/>
      </w:r>
    </w:p>
  </w:footnote>
  <w:footnote w:type="continuationSeparator" w:id="0">
    <w:p w14:paraId="291E48B9" w14:textId="77777777" w:rsidR="002F0348" w:rsidRDefault="002F0348" w:rsidP="00DA1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159F6"/>
    <w:multiLevelType w:val="hybridMultilevel"/>
    <w:tmpl w:val="F296F6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E1FA3"/>
    <w:multiLevelType w:val="hybridMultilevel"/>
    <w:tmpl w:val="E7B0FB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B07F8"/>
    <w:multiLevelType w:val="hybridMultilevel"/>
    <w:tmpl w:val="C20006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693021"/>
    <w:multiLevelType w:val="hybridMultilevel"/>
    <w:tmpl w:val="D6C01026"/>
    <w:lvl w:ilvl="0" w:tplc="3210E2A8">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7C446E"/>
    <w:multiLevelType w:val="multilevel"/>
    <w:tmpl w:val="EAB85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E72F48"/>
    <w:multiLevelType w:val="hybridMultilevel"/>
    <w:tmpl w:val="BF8E39F6"/>
    <w:lvl w:ilvl="0" w:tplc="59B02556">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81097E"/>
    <w:multiLevelType w:val="multilevel"/>
    <w:tmpl w:val="8E0CD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A646C1"/>
    <w:multiLevelType w:val="hybridMultilevel"/>
    <w:tmpl w:val="2C9487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1A1E4E"/>
    <w:multiLevelType w:val="hybridMultilevel"/>
    <w:tmpl w:val="C0BEB3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A761BF"/>
    <w:multiLevelType w:val="multilevel"/>
    <w:tmpl w:val="737E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753912"/>
    <w:multiLevelType w:val="hybridMultilevel"/>
    <w:tmpl w:val="CF3832A0"/>
    <w:lvl w:ilvl="0" w:tplc="6B58917C">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760BD8"/>
    <w:multiLevelType w:val="multilevel"/>
    <w:tmpl w:val="2AB0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2E3DFF"/>
    <w:multiLevelType w:val="hybridMultilevel"/>
    <w:tmpl w:val="26AC0A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3149725">
    <w:abstractNumId w:val="11"/>
  </w:num>
  <w:num w:numId="2" w16cid:durableId="1876388946">
    <w:abstractNumId w:val="6"/>
  </w:num>
  <w:num w:numId="3" w16cid:durableId="1469317424">
    <w:abstractNumId w:val="9"/>
  </w:num>
  <w:num w:numId="4" w16cid:durableId="738358595">
    <w:abstractNumId w:val="4"/>
  </w:num>
  <w:num w:numId="5" w16cid:durableId="1250385786">
    <w:abstractNumId w:val="2"/>
  </w:num>
  <w:num w:numId="6" w16cid:durableId="1356615408">
    <w:abstractNumId w:val="1"/>
  </w:num>
  <w:num w:numId="7" w16cid:durableId="1164977105">
    <w:abstractNumId w:val="10"/>
  </w:num>
  <w:num w:numId="8" w16cid:durableId="1263419407">
    <w:abstractNumId w:val="8"/>
  </w:num>
  <w:num w:numId="9" w16cid:durableId="1846935985">
    <w:abstractNumId w:val="3"/>
  </w:num>
  <w:num w:numId="10" w16cid:durableId="196551625">
    <w:abstractNumId w:val="0"/>
  </w:num>
  <w:num w:numId="11" w16cid:durableId="649868395">
    <w:abstractNumId w:val="5"/>
  </w:num>
  <w:num w:numId="12" w16cid:durableId="1127091426">
    <w:abstractNumId w:val="12"/>
  </w:num>
  <w:num w:numId="13" w16cid:durableId="16626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54C"/>
    <w:rsid w:val="001D04F7"/>
    <w:rsid w:val="001F5DC3"/>
    <w:rsid w:val="0026718F"/>
    <w:rsid w:val="00276E8D"/>
    <w:rsid w:val="002F0348"/>
    <w:rsid w:val="00446683"/>
    <w:rsid w:val="004C53E7"/>
    <w:rsid w:val="004D11D8"/>
    <w:rsid w:val="005E6BEE"/>
    <w:rsid w:val="00644E34"/>
    <w:rsid w:val="00680C3F"/>
    <w:rsid w:val="006D16ED"/>
    <w:rsid w:val="006D2164"/>
    <w:rsid w:val="0073463B"/>
    <w:rsid w:val="007A39A2"/>
    <w:rsid w:val="007C19C7"/>
    <w:rsid w:val="007C4C9E"/>
    <w:rsid w:val="007F48C4"/>
    <w:rsid w:val="008F346D"/>
    <w:rsid w:val="009436E9"/>
    <w:rsid w:val="00967465"/>
    <w:rsid w:val="00A1154C"/>
    <w:rsid w:val="00B84F0F"/>
    <w:rsid w:val="00BB7EC8"/>
    <w:rsid w:val="00D268D8"/>
    <w:rsid w:val="00D76C19"/>
    <w:rsid w:val="00DA1B09"/>
    <w:rsid w:val="00DD38D7"/>
    <w:rsid w:val="00E6639C"/>
    <w:rsid w:val="00E677D7"/>
    <w:rsid w:val="00FA0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201D4"/>
  <w15:chartTrackingRefBased/>
  <w15:docId w15:val="{245277D9-00E3-4F3C-88EF-7656E03D9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6E9"/>
  </w:style>
  <w:style w:type="paragraph" w:styleId="Heading1">
    <w:name w:val="heading 1"/>
    <w:basedOn w:val="Normal"/>
    <w:next w:val="Normal"/>
    <w:link w:val="Heading1Char"/>
    <w:uiPriority w:val="9"/>
    <w:qFormat/>
    <w:rsid w:val="009436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36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6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6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6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6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6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6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6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6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36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36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6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6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6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6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6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6E9"/>
    <w:rPr>
      <w:rFonts w:eastAsiaTheme="majorEastAsia" w:cstheme="majorBidi"/>
      <w:color w:val="272727" w:themeColor="text1" w:themeTint="D8"/>
    </w:rPr>
  </w:style>
  <w:style w:type="paragraph" w:styleId="Title">
    <w:name w:val="Title"/>
    <w:basedOn w:val="Normal"/>
    <w:next w:val="Normal"/>
    <w:link w:val="TitleChar"/>
    <w:uiPriority w:val="10"/>
    <w:qFormat/>
    <w:rsid w:val="009436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6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6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6E9"/>
    <w:rPr>
      <w:rFonts w:eastAsiaTheme="majorEastAsia" w:cstheme="majorBidi"/>
      <w:color w:val="595959" w:themeColor="text1" w:themeTint="A6"/>
      <w:spacing w:val="15"/>
      <w:sz w:val="28"/>
      <w:szCs w:val="28"/>
    </w:rPr>
  </w:style>
  <w:style w:type="paragraph" w:styleId="NoSpacing">
    <w:name w:val="No Spacing"/>
    <w:link w:val="NoSpacingChar"/>
    <w:uiPriority w:val="1"/>
    <w:qFormat/>
    <w:rsid w:val="009436E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436E9"/>
    <w:rPr>
      <w:rFonts w:eastAsiaTheme="minorEastAsia"/>
      <w:kern w:val="0"/>
      <w:lang w:eastAsia="en-GB"/>
      <w14:ligatures w14:val="none"/>
    </w:rPr>
  </w:style>
  <w:style w:type="paragraph" w:styleId="ListParagraph">
    <w:name w:val="List Paragraph"/>
    <w:basedOn w:val="Normal"/>
    <w:uiPriority w:val="34"/>
    <w:qFormat/>
    <w:rsid w:val="009436E9"/>
    <w:pPr>
      <w:ind w:left="720"/>
      <w:contextualSpacing/>
    </w:pPr>
  </w:style>
  <w:style w:type="paragraph" w:styleId="Quote">
    <w:name w:val="Quote"/>
    <w:basedOn w:val="Normal"/>
    <w:next w:val="Normal"/>
    <w:link w:val="QuoteChar"/>
    <w:uiPriority w:val="29"/>
    <w:qFormat/>
    <w:rsid w:val="009436E9"/>
    <w:pPr>
      <w:spacing w:before="160"/>
      <w:jc w:val="center"/>
    </w:pPr>
    <w:rPr>
      <w:i/>
      <w:iCs/>
      <w:color w:val="404040" w:themeColor="text1" w:themeTint="BF"/>
    </w:rPr>
  </w:style>
  <w:style w:type="character" w:customStyle="1" w:styleId="QuoteChar">
    <w:name w:val="Quote Char"/>
    <w:basedOn w:val="DefaultParagraphFont"/>
    <w:link w:val="Quote"/>
    <w:uiPriority w:val="29"/>
    <w:rsid w:val="009436E9"/>
    <w:rPr>
      <w:i/>
      <w:iCs/>
      <w:color w:val="404040" w:themeColor="text1" w:themeTint="BF"/>
    </w:rPr>
  </w:style>
  <w:style w:type="paragraph" w:styleId="IntenseQuote">
    <w:name w:val="Intense Quote"/>
    <w:basedOn w:val="Normal"/>
    <w:next w:val="Normal"/>
    <w:link w:val="IntenseQuoteChar"/>
    <w:uiPriority w:val="30"/>
    <w:qFormat/>
    <w:rsid w:val="009436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6E9"/>
    <w:rPr>
      <w:i/>
      <w:iCs/>
      <w:color w:val="0F4761" w:themeColor="accent1" w:themeShade="BF"/>
    </w:rPr>
  </w:style>
  <w:style w:type="character" w:styleId="IntenseEmphasis">
    <w:name w:val="Intense Emphasis"/>
    <w:basedOn w:val="DefaultParagraphFont"/>
    <w:uiPriority w:val="21"/>
    <w:qFormat/>
    <w:rsid w:val="009436E9"/>
    <w:rPr>
      <w:i/>
      <w:iCs/>
      <w:color w:val="0F4761" w:themeColor="accent1" w:themeShade="BF"/>
    </w:rPr>
  </w:style>
  <w:style w:type="character" w:styleId="IntenseReference">
    <w:name w:val="Intense Reference"/>
    <w:basedOn w:val="DefaultParagraphFont"/>
    <w:uiPriority w:val="32"/>
    <w:qFormat/>
    <w:rsid w:val="009436E9"/>
    <w:rPr>
      <w:b/>
      <w:bCs/>
      <w:smallCaps/>
      <w:color w:val="0F4761" w:themeColor="accent1" w:themeShade="BF"/>
      <w:spacing w:val="5"/>
    </w:rPr>
  </w:style>
  <w:style w:type="table" w:styleId="TableGrid">
    <w:name w:val="Table Grid"/>
    <w:basedOn w:val="TableNormal"/>
    <w:uiPriority w:val="39"/>
    <w:rsid w:val="006D1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1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B09"/>
  </w:style>
  <w:style w:type="paragraph" w:styleId="Footer">
    <w:name w:val="footer"/>
    <w:basedOn w:val="Normal"/>
    <w:link w:val="FooterChar"/>
    <w:uiPriority w:val="99"/>
    <w:unhideWhenUsed/>
    <w:rsid w:val="00DA1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2651</Words>
  <Characters>18004</Characters>
  <Application>Microsoft Office Word</Application>
  <DocSecurity>0</DocSecurity>
  <Lines>383</Lines>
  <Paragraphs>208</Paragraphs>
  <ScaleCrop>false</ScaleCrop>
  <HeadingPairs>
    <vt:vector size="2" baseType="variant">
      <vt:variant>
        <vt:lpstr>Title</vt:lpstr>
      </vt:variant>
      <vt:variant>
        <vt:i4>1</vt:i4>
      </vt:variant>
    </vt:vector>
  </HeadingPairs>
  <TitlesOfParts>
    <vt:vector size="1" baseType="lpstr">
      <vt:lpstr>BSC Applied Computing</vt:lpstr>
    </vt:vector>
  </TitlesOfParts>
  <Company>University of Wales Trinity Saint David</Company>
  <LinksUpToDate>false</LinksUpToDate>
  <CharactersWithSpaces>20447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Applied Computing</dc:title>
  <dc:subject>Changemakers: Creativity and Value Creation</dc:subject>
  <dc:creator>Stefania-Mioara Ionescu (2336875)</dc:creator>
  <cp:keywords/>
  <dc:description/>
  <cp:lastModifiedBy>Stefania Ionescu</cp:lastModifiedBy>
  <cp:revision>18</cp:revision>
  <dcterms:created xsi:type="dcterms:W3CDTF">2025-12-12T04:24:00Z</dcterms:created>
  <dcterms:modified xsi:type="dcterms:W3CDTF">2025-12-12T06:18:00Z</dcterms:modified>
  <cp:category>Stefania Mioara Ionescu , Student ID 2336875</cp:category>
</cp:coreProperties>
</file>