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3EBB2F" w14:textId="77777777" w:rsidR="007F7E76" w:rsidRPr="00652A53" w:rsidRDefault="007F7E76" w:rsidP="007F7E76">
      <w:pPr>
        <w:spacing w:line="480" w:lineRule="auto"/>
        <w:rPr>
          <w:rFonts w:ascii="Times New Roman" w:hAnsi="Times New Roman" w:cs="Times New Roman"/>
          <w:sz w:val="40"/>
          <w:szCs w:val="40"/>
        </w:rPr>
      </w:pPr>
      <w:r w:rsidRPr="00652A53">
        <w:rPr>
          <w:rFonts w:ascii="Times New Roman" w:hAnsi="Times New Roman" w:cs="Times New Roman"/>
          <w:noProof/>
          <w:sz w:val="40"/>
          <w:szCs w:val="40"/>
        </w:rPr>
        <w:drawing>
          <wp:anchor distT="0" distB="0" distL="114300" distR="114300" simplePos="0" relativeHeight="251659264" behindDoc="0" locked="0" layoutInCell="1" allowOverlap="1" wp14:anchorId="7D9E4663" wp14:editId="3BFF3BC7">
            <wp:simplePos x="0" y="0"/>
            <wp:positionH relativeFrom="margin">
              <wp:align>right</wp:align>
            </wp:positionH>
            <wp:positionV relativeFrom="paragraph">
              <wp:posOffset>10795</wp:posOffset>
            </wp:positionV>
            <wp:extent cx="1810385" cy="725170"/>
            <wp:effectExtent l="0" t="0" r="0" b="0"/>
            <wp:wrapThrough wrapText="bothSides">
              <wp:wrapPolygon edited="0">
                <wp:start x="0" y="0"/>
                <wp:lineTo x="0" y="14186"/>
                <wp:lineTo x="2046" y="19292"/>
                <wp:lineTo x="2046" y="20427"/>
                <wp:lineTo x="17956" y="20427"/>
                <wp:lineTo x="17956" y="19292"/>
                <wp:lineTo x="21365" y="15320"/>
                <wp:lineTo x="21365" y="10214"/>
                <wp:lineTo x="19092" y="9646"/>
                <wp:lineTo x="19774" y="1135"/>
                <wp:lineTo x="15228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0385" cy="725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49FA993" w14:textId="77777777" w:rsidR="007F7E76" w:rsidRPr="00652A53" w:rsidRDefault="007F7E76" w:rsidP="007F7E76">
      <w:pPr>
        <w:spacing w:line="480" w:lineRule="auto"/>
        <w:rPr>
          <w:rFonts w:ascii="Times New Roman" w:hAnsi="Times New Roman" w:cs="Times New Roman"/>
          <w:sz w:val="40"/>
          <w:szCs w:val="40"/>
        </w:rPr>
      </w:pPr>
    </w:p>
    <w:p w14:paraId="2C3972C0" w14:textId="77777777" w:rsidR="007F7E76" w:rsidRPr="00652A53" w:rsidRDefault="007F7E76" w:rsidP="007F7E76">
      <w:pPr>
        <w:spacing w:line="480" w:lineRule="auto"/>
        <w:jc w:val="center"/>
        <w:rPr>
          <w:rFonts w:cstheme="minorHAnsi"/>
          <w:sz w:val="40"/>
          <w:szCs w:val="40"/>
        </w:rPr>
      </w:pPr>
      <w:r w:rsidRPr="00652A53">
        <w:rPr>
          <w:rFonts w:cstheme="minorHAnsi"/>
          <w:sz w:val="40"/>
          <w:szCs w:val="40"/>
        </w:rPr>
        <w:t>University of Wales Trinity Saint David</w:t>
      </w:r>
    </w:p>
    <w:p w14:paraId="32F3FD74" w14:textId="77777777" w:rsidR="007F7E76" w:rsidRPr="00652A53" w:rsidRDefault="007F7E76" w:rsidP="007F7E76">
      <w:pPr>
        <w:spacing w:line="480" w:lineRule="auto"/>
        <w:jc w:val="center"/>
        <w:rPr>
          <w:rFonts w:cstheme="minorHAnsi"/>
          <w:sz w:val="40"/>
          <w:szCs w:val="40"/>
        </w:rPr>
      </w:pPr>
      <w:r w:rsidRPr="00652A53">
        <w:rPr>
          <w:rFonts w:cstheme="minorHAnsi"/>
          <w:sz w:val="40"/>
          <w:szCs w:val="40"/>
        </w:rPr>
        <w:t>School of Engineering</w:t>
      </w:r>
    </w:p>
    <w:p w14:paraId="554F0C7A" w14:textId="77777777" w:rsidR="007F7E76" w:rsidRPr="00652A53" w:rsidRDefault="007F7E76" w:rsidP="007F7E76">
      <w:pPr>
        <w:spacing w:line="480" w:lineRule="auto"/>
        <w:jc w:val="center"/>
        <w:rPr>
          <w:rFonts w:cstheme="minorHAnsi"/>
          <w:sz w:val="40"/>
          <w:szCs w:val="40"/>
        </w:rPr>
      </w:pPr>
    </w:p>
    <w:p w14:paraId="278DB4DE" w14:textId="4C1BB837" w:rsidR="007F7E76" w:rsidRPr="00652A53" w:rsidRDefault="007F7E76" w:rsidP="007F7E76">
      <w:pPr>
        <w:spacing w:line="480" w:lineRule="auto"/>
        <w:jc w:val="center"/>
        <w:rPr>
          <w:rFonts w:cstheme="minorHAnsi"/>
          <w:sz w:val="40"/>
          <w:szCs w:val="40"/>
        </w:rPr>
      </w:pPr>
      <w:r w:rsidRPr="00652A53">
        <w:rPr>
          <w:rFonts w:cstheme="minorHAnsi"/>
          <w:sz w:val="40"/>
          <w:szCs w:val="40"/>
        </w:rPr>
        <w:t>Vehicle Systems</w:t>
      </w:r>
    </w:p>
    <w:p w14:paraId="5E7701C3" w14:textId="495C0CC7" w:rsidR="00252485" w:rsidRPr="00652A53" w:rsidRDefault="00252485" w:rsidP="007F7E76">
      <w:pPr>
        <w:spacing w:line="480" w:lineRule="auto"/>
        <w:jc w:val="center"/>
        <w:rPr>
          <w:rFonts w:cstheme="minorHAnsi"/>
          <w:sz w:val="40"/>
          <w:szCs w:val="40"/>
        </w:rPr>
      </w:pPr>
      <w:r w:rsidRPr="00652A53">
        <w:rPr>
          <w:rFonts w:cstheme="minorHAnsi"/>
          <w:sz w:val="40"/>
          <w:szCs w:val="40"/>
        </w:rPr>
        <w:t>Vehicle Balancing and Braking</w:t>
      </w:r>
    </w:p>
    <w:p w14:paraId="549E8D25" w14:textId="5E70C6F6" w:rsidR="007F7E76" w:rsidRPr="00652A53" w:rsidRDefault="007F7E76" w:rsidP="007F7E76">
      <w:pPr>
        <w:spacing w:line="480" w:lineRule="auto"/>
        <w:jc w:val="center"/>
        <w:rPr>
          <w:rFonts w:cstheme="minorHAnsi"/>
          <w:sz w:val="40"/>
          <w:szCs w:val="40"/>
        </w:rPr>
      </w:pPr>
      <w:r w:rsidRPr="00652A53">
        <w:rPr>
          <w:rFonts w:cstheme="minorHAnsi"/>
          <w:sz w:val="40"/>
          <w:szCs w:val="40"/>
        </w:rPr>
        <w:t xml:space="preserve"> Module code:</w:t>
      </w:r>
      <w:r w:rsidRPr="00652A53">
        <w:rPr>
          <w:rFonts w:cstheme="minorHAnsi"/>
          <w:sz w:val="40"/>
          <w:szCs w:val="40"/>
        </w:rPr>
        <w:tab/>
        <w:t>M4X02198</w:t>
      </w:r>
      <w:r w:rsidRPr="00652A53">
        <w:rPr>
          <w:rFonts w:cstheme="minorHAnsi"/>
          <w:sz w:val="40"/>
          <w:szCs w:val="40"/>
        </w:rPr>
        <w:tab/>
      </w:r>
    </w:p>
    <w:p w14:paraId="6199A2B3" w14:textId="77777777" w:rsidR="007F7E76" w:rsidRPr="00652A53" w:rsidRDefault="007F7E76" w:rsidP="007F7E76">
      <w:pPr>
        <w:spacing w:line="480" w:lineRule="auto"/>
        <w:jc w:val="center"/>
        <w:rPr>
          <w:rFonts w:cstheme="minorHAnsi"/>
          <w:sz w:val="40"/>
          <w:szCs w:val="40"/>
        </w:rPr>
      </w:pPr>
      <w:r w:rsidRPr="00652A53">
        <w:rPr>
          <w:rFonts w:cstheme="minorHAnsi"/>
          <w:sz w:val="40"/>
          <w:szCs w:val="40"/>
        </w:rPr>
        <w:t>Bradley Burton</w:t>
      </w:r>
    </w:p>
    <w:p w14:paraId="4B3F62F4" w14:textId="6B631A1D" w:rsidR="007F7E76" w:rsidRPr="00652A53" w:rsidRDefault="007F7E76" w:rsidP="007F7E76">
      <w:pPr>
        <w:spacing w:line="480" w:lineRule="auto"/>
        <w:jc w:val="center"/>
        <w:rPr>
          <w:rFonts w:cstheme="minorHAnsi"/>
          <w:sz w:val="40"/>
          <w:szCs w:val="40"/>
        </w:rPr>
      </w:pPr>
      <w:r w:rsidRPr="00652A53">
        <w:rPr>
          <w:rFonts w:cstheme="minorHAnsi"/>
          <w:sz w:val="40"/>
          <w:szCs w:val="40"/>
        </w:rPr>
        <w:t>1803066</w:t>
      </w:r>
    </w:p>
    <w:p w14:paraId="59C40EF8" w14:textId="77777777" w:rsidR="007F7E76" w:rsidRPr="00652A53" w:rsidRDefault="007F7E76" w:rsidP="007F7E76">
      <w:pPr>
        <w:spacing w:line="480" w:lineRule="auto"/>
        <w:jc w:val="center"/>
        <w:rPr>
          <w:rFonts w:cstheme="minorHAnsi"/>
          <w:sz w:val="40"/>
          <w:szCs w:val="40"/>
        </w:rPr>
      </w:pPr>
      <w:r w:rsidRPr="00652A53">
        <w:rPr>
          <w:rFonts w:cstheme="minorHAnsi"/>
          <w:sz w:val="40"/>
          <w:szCs w:val="40"/>
        </w:rPr>
        <w:t>HNC Motorsport Engineering</w:t>
      </w:r>
    </w:p>
    <w:p w14:paraId="7B91D605" w14:textId="71A86CEE" w:rsidR="007F7E76" w:rsidRPr="00652A53" w:rsidRDefault="00D50122" w:rsidP="00044817">
      <w:pPr>
        <w:spacing w:line="480" w:lineRule="auto"/>
        <w:jc w:val="center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>11</w:t>
      </w:r>
      <w:r w:rsidR="00AE3AFD" w:rsidRPr="00652A53">
        <w:rPr>
          <w:rFonts w:cstheme="minorHAnsi"/>
          <w:sz w:val="40"/>
          <w:szCs w:val="40"/>
          <w:vertAlign w:val="superscript"/>
        </w:rPr>
        <w:t>th</w:t>
      </w:r>
      <w:r w:rsidR="00AE3AFD" w:rsidRPr="00652A53">
        <w:rPr>
          <w:rFonts w:cstheme="minorHAnsi"/>
          <w:sz w:val="40"/>
          <w:szCs w:val="40"/>
        </w:rPr>
        <w:t xml:space="preserve"> March 2020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10741684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674AAE5" w14:textId="133E4539" w:rsidR="00CE4701" w:rsidRPr="00652A53" w:rsidRDefault="00CE4701">
          <w:pPr>
            <w:pStyle w:val="TOCHeading"/>
            <w:rPr>
              <w:sz w:val="40"/>
              <w:szCs w:val="40"/>
            </w:rPr>
          </w:pPr>
          <w:r w:rsidRPr="00652A53">
            <w:rPr>
              <w:sz w:val="40"/>
              <w:szCs w:val="40"/>
            </w:rPr>
            <w:t>Contents</w:t>
          </w:r>
        </w:p>
        <w:p w14:paraId="56F25121" w14:textId="4ACEA03F" w:rsidR="00CE4701" w:rsidRPr="00652A53" w:rsidRDefault="00CE4701" w:rsidP="00CE4701">
          <w:pPr>
            <w:rPr>
              <w:lang w:val="en-US"/>
            </w:rPr>
          </w:pPr>
        </w:p>
        <w:p w14:paraId="50AAD273" w14:textId="77777777" w:rsidR="00FD7B45" w:rsidRPr="00652A53" w:rsidRDefault="00FD7B45" w:rsidP="00CE4701">
          <w:pPr>
            <w:rPr>
              <w:lang w:val="en-US"/>
            </w:rPr>
          </w:pPr>
        </w:p>
        <w:p w14:paraId="422ADCF1" w14:textId="169088D7" w:rsidR="00CE4701" w:rsidRPr="002155E2" w:rsidRDefault="00CE4701" w:rsidP="00CE4701">
          <w:pPr>
            <w:pStyle w:val="TOC1"/>
            <w:jc w:val="both"/>
            <w:rPr>
              <w:noProof/>
            </w:rPr>
          </w:pPr>
          <w:r w:rsidRPr="002155E2">
            <w:fldChar w:fldCharType="begin"/>
          </w:r>
          <w:r w:rsidRPr="002155E2">
            <w:instrText xml:space="preserve"> TOC \o "1-3" \h \z \u </w:instrText>
          </w:r>
          <w:r w:rsidRPr="002155E2">
            <w:fldChar w:fldCharType="separate"/>
          </w:r>
          <w:hyperlink w:anchor="_Toc34478601" w:history="1">
            <w:r w:rsidRPr="002155E2">
              <w:rPr>
                <w:rStyle w:val="Hyperlink"/>
                <w:noProof/>
              </w:rPr>
              <w:t>Figure List</w:t>
            </w:r>
            <w:r w:rsidRPr="002155E2">
              <w:rPr>
                <w:noProof/>
                <w:webHidden/>
              </w:rPr>
              <w:tab/>
            </w:r>
            <w:r w:rsidRPr="002155E2">
              <w:rPr>
                <w:noProof/>
                <w:webHidden/>
              </w:rPr>
              <w:fldChar w:fldCharType="begin"/>
            </w:r>
            <w:r w:rsidRPr="002155E2">
              <w:rPr>
                <w:noProof/>
                <w:webHidden/>
              </w:rPr>
              <w:instrText xml:space="preserve"> PAGEREF _Toc34478601 \h </w:instrText>
            </w:r>
            <w:r w:rsidRPr="002155E2">
              <w:rPr>
                <w:noProof/>
                <w:webHidden/>
              </w:rPr>
            </w:r>
            <w:r w:rsidRPr="002155E2">
              <w:rPr>
                <w:noProof/>
                <w:webHidden/>
              </w:rPr>
              <w:fldChar w:fldCharType="separate"/>
            </w:r>
            <w:r w:rsidR="002155E2" w:rsidRPr="002155E2">
              <w:rPr>
                <w:noProof/>
                <w:webHidden/>
              </w:rPr>
              <w:t>3</w:t>
            </w:r>
            <w:r w:rsidRPr="002155E2">
              <w:rPr>
                <w:noProof/>
                <w:webHidden/>
              </w:rPr>
              <w:fldChar w:fldCharType="end"/>
            </w:r>
          </w:hyperlink>
        </w:p>
        <w:p w14:paraId="13CAAC13" w14:textId="77777777" w:rsidR="00FD7B45" w:rsidRPr="002155E2" w:rsidRDefault="00FD7B45" w:rsidP="00FD7B45">
          <w:pPr>
            <w:rPr>
              <w:noProof/>
            </w:rPr>
          </w:pPr>
        </w:p>
        <w:p w14:paraId="016AEE55" w14:textId="09532BA4" w:rsidR="00CE4701" w:rsidRPr="002155E2" w:rsidRDefault="00144626" w:rsidP="00CE4701">
          <w:pPr>
            <w:pStyle w:val="TOC1"/>
            <w:jc w:val="both"/>
            <w:rPr>
              <w:noProof/>
            </w:rPr>
          </w:pPr>
          <w:hyperlink w:anchor="_Toc34478602" w:history="1">
            <w:r w:rsidR="00CE4701" w:rsidRPr="002155E2">
              <w:rPr>
                <w:rStyle w:val="Hyperlink"/>
                <w:noProof/>
              </w:rPr>
              <w:t>1.</w:t>
            </w:r>
            <w:r w:rsidR="00CE4701" w:rsidRPr="002155E2">
              <w:rPr>
                <w:noProof/>
              </w:rPr>
              <w:tab/>
            </w:r>
            <w:r w:rsidR="00CE4701" w:rsidRPr="002155E2">
              <w:rPr>
                <w:rStyle w:val="Hyperlink"/>
                <w:noProof/>
              </w:rPr>
              <w:t>Introduction</w:t>
            </w:r>
            <w:r w:rsidR="00CE4701" w:rsidRPr="002155E2">
              <w:rPr>
                <w:noProof/>
                <w:webHidden/>
              </w:rPr>
              <w:tab/>
            </w:r>
            <w:r w:rsidR="00CE4701" w:rsidRPr="002155E2">
              <w:rPr>
                <w:noProof/>
                <w:webHidden/>
              </w:rPr>
              <w:fldChar w:fldCharType="begin"/>
            </w:r>
            <w:r w:rsidR="00CE4701" w:rsidRPr="002155E2">
              <w:rPr>
                <w:noProof/>
                <w:webHidden/>
              </w:rPr>
              <w:instrText xml:space="preserve"> PAGEREF _Toc34478602 \h </w:instrText>
            </w:r>
            <w:r w:rsidR="00CE4701" w:rsidRPr="002155E2">
              <w:rPr>
                <w:noProof/>
                <w:webHidden/>
              </w:rPr>
            </w:r>
            <w:r w:rsidR="00CE4701" w:rsidRPr="002155E2">
              <w:rPr>
                <w:noProof/>
                <w:webHidden/>
              </w:rPr>
              <w:fldChar w:fldCharType="separate"/>
            </w:r>
            <w:r w:rsidR="002155E2" w:rsidRPr="002155E2">
              <w:rPr>
                <w:noProof/>
                <w:webHidden/>
              </w:rPr>
              <w:t>4</w:t>
            </w:r>
            <w:r w:rsidR="00CE4701" w:rsidRPr="002155E2">
              <w:rPr>
                <w:noProof/>
                <w:webHidden/>
              </w:rPr>
              <w:fldChar w:fldCharType="end"/>
            </w:r>
          </w:hyperlink>
        </w:p>
        <w:p w14:paraId="66ED75C5" w14:textId="77777777" w:rsidR="00FD7B45" w:rsidRPr="002155E2" w:rsidRDefault="00FD7B45" w:rsidP="00FD7B45">
          <w:pPr>
            <w:rPr>
              <w:noProof/>
            </w:rPr>
          </w:pPr>
        </w:p>
        <w:p w14:paraId="7E45F21D" w14:textId="4E4F1756" w:rsidR="00CE4701" w:rsidRPr="002155E2" w:rsidRDefault="00144626" w:rsidP="00CE4701">
          <w:pPr>
            <w:pStyle w:val="TOC1"/>
            <w:jc w:val="both"/>
            <w:rPr>
              <w:noProof/>
            </w:rPr>
          </w:pPr>
          <w:hyperlink w:anchor="_Toc34478603" w:history="1">
            <w:r w:rsidR="00CE4701" w:rsidRPr="002155E2">
              <w:rPr>
                <w:rStyle w:val="Hyperlink"/>
                <w:noProof/>
              </w:rPr>
              <w:t>2.</w:t>
            </w:r>
            <w:r w:rsidR="00CE4701" w:rsidRPr="002155E2">
              <w:rPr>
                <w:noProof/>
              </w:rPr>
              <w:tab/>
            </w:r>
            <w:r w:rsidR="00CE4701" w:rsidRPr="002155E2">
              <w:rPr>
                <w:rStyle w:val="Hyperlink"/>
                <w:noProof/>
              </w:rPr>
              <w:t>Research &amp; Literature Review</w:t>
            </w:r>
            <w:r w:rsidR="00CE4701" w:rsidRPr="002155E2">
              <w:rPr>
                <w:noProof/>
                <w:webHidden/>
              </w:rPr>
              <w:tab/>
            </w:r>
            <w:r w:rsidR="00CE4701" w:rsidRPr="002155E2">
              <w:rPr>
                <w:noProof/>
                <w:webHidden/>
              </w:rPr>
              <w:fldChar w:fldCharType="begin"/>
            </w:r>
            <w:r w:rsidR="00CE4701" w:rsidRPr="002155E2">
              <w:rPr>
                <w:noProof/>
                <w:webHidden/>
              </w:rPr>
              <w:instrText xml:space="preserve"> PAGEREF _Toc34478603 \h </w:instrText>
            </w:r>
            <w:r w:rsidR="00CE4701" w:rsidRPr="002155E2">
              <w:rPr>
                <w:noProof/>
                <w:webHidden/>
              </w:rPr>
            </w:r>
            <w:r w:rsidR="00CE4701" w:rsidRPr="002155E2">
              <w:rPr>
                <w:noProof/>
                <w:webHidden/>
              </w:rPr>
              <w:fldChar w:fldCharType="separate"/>
            </w:r>
            <w:r w:rsidR="002155E2" w:rsidRPr="002155E2">
              <w:rPr>
                <w:noProof/>
                <w:webHidden/>
              </w:rPr>
              <w:t>5</w:t>
            </w:r>
            <w:r w:rsidR="00CE4701" w:rsidRPr="002155E2">
              <w:rPr>
                <w:noProof/>
                <w:webHidden/>
              </w:rPr>
              <w:fldChar w:fldCharType="end"/>
            </w:r>
          </w:hyperlink>
        </w:p>
        <w:p w14:paraId="2F559CFB" w14:textId="77777777" w:rsidR="00FD7B45" w:rsidRPr="002155E2" w:rsidRDefault="00FD7B45" w:rsidP="00FD7B45">
          <w:pPr>
            <w:rPr>
              <w:noProof/>
            </w:rPr>
          </w:pPr>
        </w:p>
        <w:p w14:paraId="0C450E7D" w14:textId="4D6F1C1A" w:rsidR="00FD7B45" w:rsidRPr="002155E2" w:rsidRDefault="00144626" w:rsidP="00FD7B45">
          <w:pPr>
            <w:pStyle w:val="TOC1"/>
            <w:jc w:val="both"/>
            <w:rPr>
              <w:noProof/>
            </w:rPr>
          </w:pPr>
          <w:hyperlink w:anchor="_Toc34478604" w:history="1">
            <w:r w:rsidR="00CE4701" w:rsidRPr="002155E2">
              <w:rPr>
                <w:rStyle w:val="Hyperlink"/>
                <w:noProof/>
              </w:rPr>
              <w:t>3.</w:t>
            </w:r>
            <w:r w:rsidR="00CE4701" w:rsidRPr="002155E2">
              <w:rPr>
                <w:noProof/>
              </w:rPr>
              <w:tab/>
            </w:r>
            <w:r w:rsidR="00CE4701" w:rsidRPr="002155E2">
              <w:rPr>
                <w:rStyle w:val="Hyperlink"/>
                <w:noProof/>
              </w:rPr>
              <w:t>Results</w:t>
            </w:r>
            <w:r w:rsidR="00CE4701" w:rsidRPr="002155E2">
              <w:rPr>
                <w:noProof/>
                <w:webHidden/>
              </w:rPr>
              <w:tab/>
            </w:r>
            <w:r w:rsidR="00CE4701" w:rsidRPr="002155E2">
              <w:rPr>
                <w:noProof/>
                <w:webHidden/>
              </w:rPr>
              <w:fldChar w:fldCharType="begin"/>
            </w:r>
            <w:r w:rsidR="00CE4701" w:rsidRPr="002155E2">
              <w:rPr>
                <w:noProof/>
                <w:webHidden/>
              </w:rPr>
              <w:instrText xml:space="preserve"> PAGEREF _Toc34478604 \h </w:instrText>
            </w:r>
            <w:r w:rsidR="00CE4701" w:rsidRPr="002155E2">
              <w:rPr>
                <w:noProof/>
                <w:webHidden/>
              </w:rPr>
            </w:r>
            <w:r w:rsidR="00CE4701" w:rsidRPr="002155E2">
              <w:rPr>
                <w:noProof/>
                <w:webHidden/>
              </w:rPr>
              <w:fldChar w:fldCharType="separate"/>
            </w:r>
            <w:r w:rsidR="002155E2" w:rsidRPr="002155E2">
              <w:rPr>
                <w:noProof/>
                <w:webHidden/>
              </w:rPr>
              <w:t>8</w:t>
            </w:r>
            <w:r w:rsidR="00CE4701" w:rsidRPr="002155E2">
              <w:rPr>
                <w:noProof/>
                <w:webHidden/>
              </w:rPr>
              <w:fldChar w:fldCharType="end"/>
            </w:r>
          </w:hyperlink>
        </w:p>
        <w:p w14:paraId="38573E0E" w14:textId="77777777" w:rsidR="00FD7B45" w:rsidRPr="002155E2" w:rsidRDefault="00FD7B45" w:rsidP="00FD7B45">
          <w:pPr>
            <w:rPr>
              <w:noProof/>
            </w:rPr>
          </w:pPr>
        </w:p>
        <w:p w14:paraId="5BDB95C5" w14:textId="280517F0" w:rsidR="00CE4701" w:rsidRPr="002155E2" w:rsidRDefault="00144626" w:rsidP="00CE4701">
          <w:pPr>
            <w:pStyle w:val="TOC1"/>
            <w:jc w:val="both"/>
            <w:rPr>
              <w:noProof/>
            </w:rPr>
          </w:pPr>
          <w:hyperlink w:anchor="_Toc34478605" w:history="1">
            <w:r w:rsidR="00CE4701" w:rsidRPr="002155E2">
              <w:rPr>
                <w:rStyle w:val="Hyperlink"/>
                <w:noProof/>
              </w:rPr>
              <w:t>4.</w:t>
            </w:r>
            <w:r w:rsidR="00CE4701" w:rsidRPr="002155E2">
              <w:rPr>
                <w:noProof/>
              </w:rPr>
              <w:tab/>
            </w:r>
            <w:r w:rsidR="00CE4701" w:rsidRPr="002155E2">
              <w:rPr>
                <w:rStyle w:val="Hyperlink"/>
                <w:noProof/>
              </w:rPr>
              <w:t>Analysis</w:t>
            </w:r>
            <w:r w:rsidR="00CE4701" w:rsidRPr="002155E2">
              <w:rPr>
                <w:noProof/>
                <w:webHidden/>
              </w:rPr>
              <w:tab/>
            </w:r>
            <w:r w:rsidR="00CE4701" w:rsidRPr="002155E2">
              <w:rPr>
                <w:noProof/>
                <w:webHidden/>
              </w:rPr>
              <w:fldChar w:fldCharType="begin"/>
            </w:r>
            <w:r w:rsidR="00CE4701" w:rsidRPr="002155E2">
              <w:rPr>
                <w:noProof/>
                <w:webHidden/>
              </w:rPr>
              <w:instrText xml:space="preserve"> PAGEREF _Toc34478605 \h </w:instrText>
            </w:r>
            <w:r w:rsidR="00CE4701" w:rsidRPr="002155E2">
              <w:rPr>
                <w:noProof/>
                <w:webHidden/>
              </w:rPr>
            </w:r>
            <w:r w:rsidR="00CE4701" w:rsidRPr="002155E2">
              <w:rPr>
                <w:noProof/>
                <w:webHidden/>
              </w:rPr>
              <w:fldChar w:fldCharType="separate"/>
            </w:r>
            <w:r w:rsidR="002155E2" w:rsidRPr="002155E2">
              <w:rPr>
                <w:noProof/>
                <w:webHidden/>
              </w:rPr>
              <w:t>14</w:t>
            </w:r>
            <w:r w:rsidR="00CE4701" w:rsidRPr="002155E2">
              <w:rPr>
                <w:noProof/>
                <w:webHidden/>
              </w:rPr>
              <w:fldChar w:fldCharType="end"/>
            </w:r>
          </w:hyperlink>
        </w:p>
        <w:p w14:paraId="0FF257B7" w14:textId="77777777" w:rsidR="00FD7B45" w:rsidRPr="002155E2" w:rsidRDefault="00FD7B45" w:rsidP="00FD7B45">
          <w:pPr>
            <w:rPr>
              <w:noProof/>
            </w:rPr>
          </w:pPr>
        </w:p>
        <w:p w14:paraId="120D8F2B" w14:textId="102ECCB6" w:rsidR="00CE4701" w:rsidRPr="002155E2" w:rsidRDefault="00144626" w:rsidP="00CE4701">
          <w:pPr>
            <w:pStyle w:val="TOC1"/>
            <w:jc w:val="both"/>
            <w:rPr>
              <w:noProof/>
            </w:rPr>
          </w:pPr>
          <w:hyperlink w:anchor="_Toc34478606" w:history="1">
            <w:r w:rsidR="00CE4701" w:rsidRPr="002155E2">
              <w:rPr>
                <w:rStyle w:val="Hyperlink"/>
                <w:noProof/>
              </w:rPr>
              <w:t>5.</w:t>
            </w:r>
            <w:r w:rsidR="00CE4701" w:rsidRPr="002155E2">
              <w:rPr>
                <w:noProof/>
              </w:rPr>
              <w:tab/>
            </w:r>
            <w:r w:rsidR="00CE4701" w:rsidRPr="002155E2">
              <w:rPr>
                <w:rStyle w:val="Hyperlink"/>
                <w:noProof/>
              </w:rPr>
              <w:t>Conclusion</w:t>
            </w:r>
            <w:r w:rsidR="00CE4701" w:rsidRPr="002155E2">
              <w:rPr>
                <w:noProof/>
                <w:webHidden/>
              </w:rPr>
              <w:tab/>
            </w:r>
            <w:r w:rsidR="00CE4701" w:rsidRPr="002155E2">
              <w:rPr>
                <w:noProof/>
                <w:webHidden/>
              </w:rPr>
              <w:fldChar w:fldCharType="begin"/>
            </w:r>
            <w:r w:rsidR="00CE4701" w:rsidRPr="002155E2">
              <w:rPr>
                <w:noProof/>
                <w:webHidden/>
              </w:rPr>
              <w:instrText xml:space="preserve"> PAGEREF _Toc34478606 \h </w:instrText>
            </w:r>
            <w:r w:rsidR="00CE4701" w:rsidRPr="002155E2">
              <w:rPr>
                <w:noProof/>
                <w:webHidden/>
              </w:rPr>
            </w:r>
            <w:r w:rsidR="00CE4701" w:rsidRPr="002155E2">
              <w:rPr>
                <w:noProof/>
                <w:webHidden/>
              </w:rPr>
              <w:fldChar w:fldCharType="separate"/>
            </w:r>
            <w:r w:rsidR="002155E2" w:rsidRPr="002155E2">
              <w:rPr>
                <w:noProof/>
                <w:webHidden/>
              </w:rPr>
              <w:t>16</w:t>
            </w:r>
            <w:r w:rsidR="00CE4701" w:rsidRPr="002155E2">
              <w:rPr>
                <w:noProof/>
                <w:webHidden/>
              </w:rPr>
              <w:fldChar w:fldCharType="end"/>
            </w:r>
          </w:hyperlink>
        </w:p>
        <w:p w14:paraId="45506124" w14:textId="77777777" w:rsidR="00FD7B45" w:rsidRPr="002155E2" w:rsidRDefault="00FD7B45" w:rsidP="00FD7B45">
          <w:pPr>
            <w:rPr>
              <w:noProof/>
            </w:rPr>
          </w:pPr>
        </w:p>
        <w:p w14:paraId="2D3A2DFA" w14:textId="5EFBC2BD" w:rsidR="00CE4701" w:rsidRPr="002155E2" w:rsidRDefault="00144626" w:rsidP="00CE4701">
          <w:pPr>
            <w:pStyle w:val="TOC1"/>
            <w:jc w:val="both"/>
            <w:rPr>
              <w:noProof/>
            </w:rPr>
          </w:pPr>
          <w:hyperlink w:anchor="_Toc34478607" w:history="1">
            <w:r w:rsidR="00CE4701" w:rsidRPr="002155E2">
              <w:rPr>
                <w:rStyle w:val="Hyperlink"/>
                <w:noProof/>
              </w:rPr>
              <w:t>6.</w:t>
            </w:r>
            <w:r w:rsidR="00CE4701" w:rsidRPr="002155E2">
              <w:rPr>
                <w:noProof/>
              </w:rPr>
              <w:tab/>
            </w:r>
            <w:r w:rsidR="00CE4701" w:rsidRPr="002155E2">
              <w:rPr>
                <w:rStyle w:val="Hyperlink"/>
                <w:noProof/>
              </w:rPr>
              <w:t>References</w:t>
            </w:r>
            <w:r w:rsidR="00CE4701" w:rsidRPr="002155E2">
              <w:rPr>
                <w:noProof/>
                <w:webHidden/>
              </w:rPr>
              <w:tab/>
            </w:r>
            <w:r w:rsidR="00CE4701" w:rsidRPr="002155E2">
              <w:rPr>
                <w:noProof/>
                <w:webHidden/>
              </w:rPr>
              <w:fldChar w:fldCharType="begin"/>
            </w:r>
            <w:r w:rsidR="00CE4701" w:rsidRPr="002155E2">
              <w:rPr>
                <w:noProof/>
                <w:webHidden/>
              </w:rPr>
              <w:instrText xml:space="preserve"> PAGEREF _Toc34478607 \h </w:instrText>
            </w:r>
            <w:r w:rsidR="00CE4701" w:rsidRPr="002155E2">
              <w:rPr>
                <w:noProof/>
                <w:webHidden/>
              </w:rPr>
            </w:r>
            <w:r w:rsidR="00CE4701" w:rsidRPr="002155E2">
              <w:rPr>
                <w:noProof/>
                <w:webHidden/>
              </w:rPr>
              <w:fldChar w:fldCharType="separate"/>
            </w:r>
            <w:r w:rsidR="002155E2" w:rsidRPr="002155E2">
              <w:rPr>
                <w:noProof/>
                <w:webHidden/>
              </w:rPr>
              <w:t>17</w:t>
            </w:r>
            <w:r w:rsidR="00CE4701" w:rsidRPr="002155E2">
              <w:rPr>
                <w:noProof/>
                <w:webHidden/>
              </w:rPr>
              <w:fldChar w:fldCharType="end"/>
            </w:r>
          </w:hyperlink>
        </w:p>
        <w:p w14:paraId="2B0D6D11" w14:textId="37AB89B4" w:rsidR="00CE4701" w:rsidRPr="002155E2" w:rsidRDefault="00CE4701" w:rsidP="00FD7B45">
          <w:pPr>
            <w:jc w:val="both"/>
            <w:rPr>
              <w:b/>
              <w:bCs/>
              <w:noProof/>
            </w:rPr>
          </w:pPr>
          <w:r w:rsidRPr="002155E2">
            <w:rPr>
              <w:b/>
              <w:bCs/>
              <w:noProof/>
            </w:rPr>
            <w:fldChar w:fldCharType="end"/>
          </w:r>
        </w:p>
        <w:p w14:paraId="0C3A9297" w14:textId="77777777" w:rsidR="00CE4701" w:rsidRPr="002155E2" w:rsidRDefault="00CE4701">
          <w:pPr>
            <w:rPr>
              <w:b/>
              <w:bCs/>
              <w:noProof/>
            </w:rPr>
          </w:pPr>
        </w:p>
        <w:p w14:paraId="06864D8E" w14:textId="77777777" w:rsidR="00CE4701" w:rsidRPr="002155E2" w:rsidRDefault="00CE4701">
          <w:pPr>
            <w:rPr>
              <w:b/>
              <w:bCs/>
              <w:noProof/>
            </w:rPr>
          </w:pPr>
        </w:p>
        <w:p w14:paraId="3876B832" w14:textId="77777777" w:rsidR="00CE4701" w:rsidRPr="002155E2" w:rsidRDefault="00CE4701">
          <w:pPr>
            <w:rPr>
              <w:b/>
              <w:bCs/>
              <w:noProof/>
            </w:rPr>
          </w:pPr>
        </w:p>
        <w:p w14:paraId="389DF2E6" w14:textId="77777777" w:rsidR="00CE4701" w:rsidRPr="002155E2" w:rsidRDefault="00CE4701">
          <w:pPr>
            <w:rPr>
              <w:b/>
              <w:bCs/>
              <w:noProof/>
            </w:rPr>
          </w:pPr>
        </w:p>
        <w:p w14:paraId="1F10A297" w14:textId="77777777" w:rsidR="00CE4701" w:rsidRPr="002155E2" w:rsidRDefault="00CE4701">
          <w:pPr>
            <w:rPr>
              <w:b/>
              <w:bCs/>
              <w:noProof/>
            </w:rPr>
          </w:pPr>
        </w:p>
        <w:p w14:paraId="410A2DCA" w14:textId="77777777" w:rsidR="00CE4701" w:rsidRPr="002155E2" w:rsidRDefault="00CE4701">
          <w:pPr>
            <w:rPr>
              <w:b/>
              <w:bCs/>
              <w:noProof/>
            </w:rPr>
          </w:pPr>
        </w:p>
        <w:p w14:paraId="2D887D2C" w14:textId="77777777" w:rsidR="00044817" w:rsidRPr="002155E2" w:rsidRDefault="00044817"/>
        <w:p w14:paraId="1ABDAA9B" w14:textId="77777777" w:rsidR="00044817" w:rsidRPr="002155E2" w:rsidRDefault="00044817"/>
        <w:p w14:paraId="27094CBF" w14:textId="77777777" w:rsidR="00044817" w:rsidRPr="002155E2" w:rsidRDefault="00044817"/>
        <w:p w14:paraId="55B0C455" w14:textId="77777777" w:rsidR="00044817" w:rsidRPr="002155E2" w:rsidRDefault="00044817"/>
        <w:p w14:paraId="6B232D52" w14:textId="77777777" w:rsidR="00044817" w:rsidRPr="002155E2" w:rsidRDefault="00044817" w:rsidP="00044817"/>
        <w:p w14:paraId="71FCB0DA" w14:textId="50DDE190" w:rsidR="00044817" w:rsidRPr="002155E2" w:rsidRDefault="00144626" w:rsidP="00044817"/>
      </w:sdtContent>
    </w:sdt>
    <w:p w14:paraId="7123CA30" w14:textId="77777777" w:rsidR="00044817" w:rsidRPr="002155E2" w:rsidRDefault="00044817" w:rsidP="00044817">
      <w:pPr>
        <w:pStyle w:val="Heading1"/>
        <w:rPr>
          <w:sz w:val="40"/>
          <w:szCs w:val="40"/>
        </w:rPr>
      </w:pPr>
      <w:bookmarkStart w:id="0" w:name="_Toc34478601"/>
      <w:r w:rsidRPr="002155E2">
        <w:rPr>
          <w:sz w:val="40"/>
          <w:szCs w:val="40"/>
        </w:rPr>
        <w:lastRenderedPageBreak/>
        <w:t>Figure List</w:t>
      </w:r>
      <w:bookmarkEnd w:id="0"/>
      <w:r w:rsidRPr="002155E2">
        <w:rPr>
          <w:sz w:val="40"/>
          <w:szCs w:val="40"/>
        </w:rPr>
        <w:t xml:space="preserve"> </w:t>
      </w:r>
    </w:p>
    <w:p w14:paraId="05108EC6" w14:textId="77777777" w:rsidR="00044817" w:rsidRPr="002155E2" w:rsidRDefault="00044817" w:rsidP="00044817"/>
    <w:p w14:paraId="6741F4CE" w14:textId="12B2A1AD" w:rsidR="00044817" w:rsidRPr="002155E2" w:rsidRDefault="00044817" w:rsidP="00044817">
      <w:pPr>
        <w:spacing w:line="360" w:lineRule="auto"/>
      </w:pPr>
    </w:p>
    <w:p w14:paraId="69F121BE" w14:textId="579402AA" w:rsidR="005028B2" w:rsidRPr="002155E2" w:rsidRDefault="00C64D74" w:rsidP="005028B2">
      <w:r>
        <w:t>Table</w:t>
      </w:r>
      <w:bookmarkStart w:id="1" w:name="_GoBack"/>
      <w:bookmarkEnd w:id="1"/>
      <w:r w:rsidR="005028B2" w:rsidRPr="002155E2">
        <w:t xml:space="preserve"> 1 – </w:t>
      </w:r>
      <w:r w:rsidR="005028B2" w:rsidRPr="002155E2">
        <w:tab/>
      </w:r>
      <w:r w:rsidR="005028B2" w:rsidRPr="002155E2">
        <w:t xml:space="preserve">Example vehicle data </w:t>
      </w:r>
    </w:p>
    <w:p w14:paraId="2DDB4A58" w14:textId="77777777" w:rsidR="005028B2" w:rsidRPr="002155E2" w:rsidRDefault="005028B2" w:rsidP="005028B2"/>
    <w:p w14:paraId="6859697C" w14:textId="77777777" w:rsidR="00044817" w:rsidRPr="002155E2" w:rsidRDefault="00044817" w:rsidP="00044817">
      <w:pPr>
        <w:spacing w:line="360" w:lineRule="auto"/>
      </w:pPr>
      <w:r w:rsidRPr="002155E2">
        <w:t>Graph 1 –</w:t>
      </w:r>
      <w:r w:rsidRPr="002155E2">
        <w:tab/>
      </w:r>
      <w:r w:rsidRPr="002155E2">
        <w:rPr>
          <w:rFonts w:ascii="Calibri" w:eastAsia="Times New Roman" w:hAnsi="Calibri" w:cs="Calibri"/>
          <w:color w:val="000000"/>
          <w:lang w:eastAsia="en-GB"/>
        </w:rPr>
        <w:t xml:space="preserve">Vertical loads at corners with increasing longitudinal acceleration (Lateral </w:t>
      </w:r>
      <w:r w:rsidRPr="002155E2">
        <w:rPr>
          <w:rFonts w:ascii="Calibri" w:eastAsia="Times New Roman" w:hAnsi="Calibri" w:cs="Calibri"/>
          <w:color w:val="000000"/>
          <w:lang w:eastAsia="en-GB"/>
        </w:rPr>
        <w:tab/>
      </w:r>
      <w:r w:rsidRPr="002155E2">
        <w:rPr>
          <w:rFonts w:ascii="Calibri" w:eastAsia="Times New Roman" w:hAnsi="Calibri" w:cs="Calibri"/>
          <w:color w:val="000000"/>
          <w:lang w:eastAsia="en-GB"/>
        </w:rPr>
        <w:tab/>
      </w:r>
      <w:r w:rsidRPr="002155E2">
        <w:rPr>
          <w:rFonts w:ascii="Calibri" w:eastAsia="Times New Roman" w:hAnsi="Calibri" w:cs="Calibri"/>
          <w:color w:val="000000"/>
          <w:lang w:eastAsia="en-GB"/>
        </w:rPr>
        <w:tab/>
        <w:t>Acceleration 0G, Velocity 30m/s)</w:t>
      </w:r>
    </w:p>
    <w:p w14:paraId="4930B468" w14:textId="77777777" w:rsidR="00044817" w:rsidRPr="002155E2" w:rsidRDefault="00044817" w:rsidP="00044817">
      <w:pPr>
        <w:spacing w:line="360" w:lineRule="auto"/>
        <w:jc w:val="both"/>
      </w:pPr>
      <w:r w:rsidRPr="002155E2">
        <w:t>Graph 2 –</w:t>
      </w:r>
      <w:r w:rsidRPr="002155E2">
        <w:tab/>
        <w:t xml:space="preserve">Vertical loads at corners with increasing lateral acceleration (Longitudinal </w:t>
      </w:r>
      <w:r w:rsidRPr="002155E2">
        <w:tab/>
      </w:r>
      <w:r w:rsidRPr="002155E2">
        <w:tab/>
      </w:r>
      <w:r w:rsidRPr="002155E2">
        <w:tab/>
        <w:t>Acceleration 0G, Velocity 30m/s)</w:t>
      </w:r>
    </w:p>
    <w:p w14:paraId="6C85C502" w14:textId="77777777" w:rsidR="00044817" w:rsidRPr="002155E2" w:rsidRDefault="00044817" w:rsidP="00044817">
      <w:pPr>
        <w:spacing w:line="360" w:lineRule="auto"/>
        <w:jc w:val="both"/>
      </w:pPr>
      <w:r w:rsidRPr="002155E2">
        <w:t xml:space="preserve">Graph 3 – </w:t>
      </w:r>
      <w:r w:rsidRPr="002155E2">
        <w:tab/>
        <w:t xml:space="preserve">Vertical loads at corners with increasing velocity (Lateral Acceleration 0G, </w:t>
      </w:r>
      <w:r w:rsidRPr="002155E2">
        <w:tab/>
      </w:r>
      <w:r w:rsidRPr="002155E2">
        <w:tab/>
      </w:r>
      <w:r w:rsidRPr="002155E2">
        <w:tab/>
        <w:t>Longitudinal Acceleration 0G)</w:t>
      </w:r>
    </w:p>
    <w:p w14:paraId="4D44D28B" w14:textId="3D13BB1E" w:rsidR="006126CC" w:rsidRPr="002155E2" w:rsidRDefault="00044817" w:rsidP="00545DBC">
      <w:pPr>
        <w:spacing w:line="360" w:lineRule="auto"/>
        <w:jc w:val="both"/>
        <w:rPr>
          <w:i/>
          <w:iCs/>
        </w:rPr>
      </w:pPr>
      <w:r w:rsidRPr="002155E2">
        <w:t>Graph 4 –</w:t>
      </w:r>
      <w:r w:rsidRPr="002155E2">
        <w:tab/>
      </w:r>
      <w:r w:rsidR="00545DBC" w:rsidRPr="002155E2">
        <w:t xml:space="preserve">Vertical loads at corners against longitudinal acceleration (Through Range </w:t>
      </w:r>
      <w:r w:rsidR="00545DBC" w:rsidRPr="002155E2">
        <w:tab/>
      </w:r>
      <w:r w:rsidR="00545DBC" w:rsidRPr="002155E2">
        <w:tab/>
      </w:r>
      <w:r w:rsidR="00C31903" w:rsidRPr="002155E2">
        <w:tab/>
      </w:r>
      <w:r w:rsidR="00545DBC" w:rsidRPr="002155E2">
        <w:t>of Combined Acceleration 1.5G, Velocity 30m/s)</w:t>
      </w:r>
    </w:p>
    <w:p w14:paraId="32A7181B" w14:textId="5E47509D" w:rsidR="006126CC" w:rsidRPr="002155E2" w:rsidRDefault="006126CC" w:rsidP="00044817">
      <w:pPr>
        <w:spacing w:line="360" w:lineRule="auto"/>
      </w:pPr>
      <w:r w:rsidRPr="002155E2">
        <w:t xml:space="preserve">Graph 5 – </w:t>
      </w:r>
      <w:r w:rsidRPr="002155E2">
        <w:tab/>
      </w:r>
      <w:r w:rsidR="00545DBC" w:rsidRPr="002155E2">
        <w:t xml:space="preserve">Vertical loads at corners against lateral acceleration (Through Range of Combined </w:t>
      </w:r>
      <w:r w:rsidR="00545DBC" w:rsidRPr="002155E2">
        <w:tab/>
      </w:r>
      <w:r w:rsidR="00545DBC" w:rsidRPr="002155E2">
        <w:tab/>
      </w:r>
      <w:r w:rsidR="00545DBC" w:rsidRPr="002155E2">
        <w:t>Acceleration 1.5G, Velocity 30m/s)</w:t>
      </w:r>
    </w:p>
    <w:p w14:paraId="57226F1C" w14:textId="719BA512" w:rsidR="00044817" w:rsidRPr="002155E2" w:rsidRDefault="00044817" w:rsidP="00044817">
      <w:pPr>
        <w:spacing w:line="360" w:lineRule="auto"/>
      </w:pPr>
      <w:r w:rsidRPr="002155E2">
        <w:t xml:space="preserve">Graph </w:t>
      </w:r>
      <w:r w:rsidR="006126CC" w:rsidRPr="002155E2">
        <w:t>6</w:t>
      </w:r>
      <w:r w:rsidRPr="002155E2">
        <w:t xml:space="preserve"> –</w:t>
      </w:r>
      <w:r w:rsidRPr="002155E2">
        <w:tab/>
        <w:t xml:space="preserve">Vertical corner loads varying wheelbase (equal Longitudinal and Lateral Acceleration </w:t>
      </w:r>
      <w:r w:rsidRPr="002155E2">
        <w:tab/>
      </w:r>
      <w:r w:rsidRPr="002155E2">
        <w:tab/>
        <w:t>1.06G, Velocity 30m/s)</w:t>
      </w:r>
    </w:p>
    <w:p w14:paraId="5F0D5E09" w14:textId="79CD5319" w:rsidR="00044817" w:rsidRPr="002155E2" w:rsidRDefault="00044817" w:rsidP="00044817">
      <w:pPr>
        <w:spacing w:line="360" w:lineRule="auto"/>
      </w:pPr>
      <w:r w:rsidRPr="002155E2">
        <w:t xml:space="preserve">Graph </w:t>
      </w:r>
      <w:r w:rsidR="006126CC" w:rsidRPr="002155E2">
        <w:t>7</w:t>
      </w:r>
      <w:r w:rsidRPr="002155E2">
        <w:t xml:space="preserve"> – </w:t>
      </w:r>
      <w:r w:rsidRPr="002155E2">
        <w:tab/>
        <w:t xml:space="preserve">Vertical corner loads varying track width (equal Longitudinal and Lateral </w:t>
      </w:r>
      <w:r w:rsidRPr="002155E2">
        <w:tab/>
      </w:r>
      <w:r w:rsidRPr="002155E2">
        <w:tab/>
      </w:r>
      <w:r w:rsidRPr="002155E2">
        <w:tab/>
      </w:r>
      <w:r w:rsidRPr="002155E2">
        <w:tab/>
        <w:t>Acceleration 1.06G, Velocity 30m/s</w:t>
      </w:r>
    </w:p>
    <w:p w14:paraId="1EDD6972" w14:textId="0F862CFB" w:rsidR="00044817" w:rsidRPr="002155E2" w:rsidRDefault="00044817" w:rsidP="00044817">
      <w:pPr>
        <w:spacing w:line="360" w:lineRule="auto"/>
      </w:pPr>
      <w:r w:rsidRPr="002155E2">
        <w:t xml:space="preserve">Graph </w:t>
      </w:r>
      <w:r w:rsidR="006126CC" w:rsidRPr="002155E2">
        <w:t>8</w:t>
      </w:r>
      <w:r w:rsidRPr="002155E2">
        <w:t xml:space="preserve"> – </w:t>
      </w:r>
      <w:r w:rsidRPr="002155E2">
        <w:tab/>
        <w:t xml:space="preserve">Vertical corner loads varying centre of gravity (equal Longitudinal and Lateral </w:t>
      </w:r>
      <w:r w:rsidRPr="002155E2">
        <w:tab/>
      </w:r>
      <w:r w:rsidRPr="002155E2">
        <w:tab/>
      </w:r>
      <w:r w:rsidRPr="002155E2">
        <w:tab/>
        <w:t>Acceleration 1.06G, Velocity 30m/s)</w:t>
      </w:r>
    </w:p>
    <w:p w14:paraId="2F22FCA7" w14:textId="073B9FE8" w:rsidR="00044817" w:rsidRPr="002155E2" w:rsidRDefault="00044817" w:rsidP="00044817">
      <w:pPr>
        <w:spacing w:line="360" w:lineRule="auto"/>
      </w:pPr>
      <w:r w:rsidRPr="002155E2">
        <w:t xml:space="preserve">Graph </w:t>
      </w:r>
      <w:r w:rsidR="006126CC" w:rsidRPr="002155E2">
        <w:t>9</w:t>
      </w:r>
      <w:r w:rsidRPr="002155E2">
        <w:t xml:space="preserve"> – </w:t>
      </w:r>
      <w:r w:rsidRPr="002155E2">
        <w:tab/>
        <w:t xml:space="preserve">Vertical corner loads varying mass (equal Longitudinal and Lateral Acceleration </w:t>
      </w:r>
      <w:r w:rsidRPr="002155E2">
        <w:tab/>
      </w:r>
      <w:r w:rsidRPr="002155E2">
        <w:tab/>
      </w:r>
      <w:r w:rsidRPr="002155E2">
        <w:tab/>
        <w:t>1.06G, Velocity 30m/s)</w:t>
      </w:r>
    </w:p>
    <w:p w14:paraId="6C435C05" w14:textId="77777777" w:rsidR="00044817" w:rsidRPr="002155E2" w:rsidRDefault="00044817" w:rsidP="00044817">
      <w:pPr>
        <w:spacing w:line="360" w:lineRule="auto"/>
      </w:pPr>
    </w:p>
    <w:p w14:paraId="6F2E2559" w14:textId="77777777" w:rsidR="00044817" w:rsidRPr="002155E2" w:rsidRDefault="00044817" w:rsidP="00044817"/>
    <w:p w14:paraId="2C8F8AE7" w14:textId="4CF14708" w:rsidR="00044817" w:rsidRPr="002155E2" w:rsidRDefault="00044817" w:rsidP="00044817"/>
    <w:p w14:paraId="5F3ED845" w14:textId="77777777" w:rsidR="00545DBC" w:rsidRPr="002155E2" w:rsidRDefault="00545DBC" w:rsidP="00044817"/>
    <w:p w14:paraId="24960102" w14:textId="6BE74F76" w:rsidR="007F7E76" w:rsidRPr="002155E2" w:rsidRDefault="007F7E76" w:rsidP="00044817">
      <w:pPr>
        <w:pStyle w:val="Heading1"/>
        <w:numPr>
          <w:ilvl w:val="0"/>
          <w:numId w:val="1"/>
        </w:numPr>
        <w:spacing w:line="360" w:lineRule="auto"/>
        <w:jc w:val="both"/>
        <w:rPr>
          <w:sz w:val="40"/>
          <w:szCs w:val="40"/>
        </w:rPr>
      </w:pPr>
      <w:r w:rsidRPr="002155E2">
        <w:rPr>
          <w:sz w:val="40"/>
          <w:szCs w:val="40"/>
        </w:rPr>
        <w:lastRenderedPageBreak/>
        <w:tab/>
      </w:r>
      <w:bookmarkStart w:id="2" w:name="_Toc34478602"/>
      <w:r w:rsidRPr="002155E2">
        <w:rPr>
          <w:sz w:val="40"/>
          <w:szCs w:val="40"/>
        </w:rPr>
        <w:t>Introduction</w:t>
      </w:r>
      <w:bookmarkEnd w:id="2"/>
    </w:p>
    <w:p w14:paraId="69619D52" w14:textId="77777777" w:rsidR="005F7CB4" w:rsidRPr="002155E2" w:rsidRDefault="005F7CB4" w:rsidP="000E54D0">
      <w:pPr>
        <w:spacing w:line="360" w:lineRule="auto"/>
        <w:jc w:val="both"/>
      </w:pPr>
    </w:p>
    <w:p w14:paraId="33FFDBDF" w14:textId="3F0FEFB2" w:rsidR="007F7E76" w:rsidRPr="002155E2" w:rsidRDefault="00AF62AE" w:rsidP="000E54D0">
      <w:pPr>
        <w:spacing w:line="360" w:lineRule="auto"/>
        <w:jc w:val="both"/>
      </w:pPr>
      <w:r w:rsidRPr="002155E2">
        <w:t xml:space="preserve">This report is the investigation into vehicle handling and comfort and how these aspects are affected by design.  These attributes can vary greatly from vehicle to vehicle dependant on </w:t>
      </w:r>
      <w:r w:rsidR="00736952" w:rsidRPr="002155E2">
        <w:t>its use</w:t>
      </w:r>
      <w:r w:rsidR="005F7CB4" w:rsidRPr="002155E2">
        <w:t>,</w:t>
      </w:r>
      <w:r w:rsidR="00736952" w:rsidRPr="002155E2">
        <w:t xml:space="preserve"> as one affects the other, for example, a family saloon vehicle will be designed with comfort as a priority</w:t>
      </w:r>
      <w:r w:rsidR="00F037D0" w:rsidRPr="002155E2">
        <w:t>,</w:t>
      </w:r>
      <w:r w:rsidR="00736952" w:rsidRPr="002155E2">
        <w:t xml:space="preserve"> whereas</w:t>
      </w:r>
      <w:r w:rsidR="00F037D0" w:rsidRPr="002155E2">
        <w:t xml:space="preserve"> </w:t>
      </w:r>
      <w:r w:rsidR="00736952" w:rsidRPr="002155E2">
        <w:t>a race vehicle will sacrifice all comfort for handling</w:t>
      </w:r>
      <w:r w:rsidR="00BE30B5" w:rsidRPr="002155E2">
        <w:t xml:space="preserve"> ability</w:t>
      </w:r>
      <w:r w:rsidR="00736952" w:rsidRPr="002155E2">
        <w:t xml:space="preserve"> </w:t>
      </w:r>
      <w:r w:rsidR="005F7CB4" w:rsidRPr="002155E2">
        <w:t>to ensure i</w:t>
      </w:r>
      <w:r w:rsidR="00BE30B5" w:rsidRPr="002155E2">
        <w:t>t</w:t>
      </w:r>
      <w:r w:rsidR="005F7CB4" w:rsidRPr="002155E2">
        <w:t>s competitiveness.</w:t>
      </w:r>
    </w:p>
    <w:p w14:paraId="5F27D03C" w14:textId="65602300" w:rsidR="00A54730" w:rsidRPr="002155E2" w:rsidRDefault="0065564A" w:rsidP="000E54D0">
      <w:pPr>
        <w:spacing w:line="360" w:lineRule="auto"/>
        <w:jc w:val="both"/>
      </w:pPr>
      <w:r w:rsidRPr="002155E2">
        <w:t xml:space="preserve">Using a model of a </w:t>
      </w:r>
      <w:r w:rsidR="007C5CB3" w:rsidRPr="002155E2">
        <w:t xml:space="preserve">race </w:t>
      </w:r>
      <w:r w:rsidRPr="002155E2">
        <w:t xml:space="preserve">vehicle </w:t>
      </w:r>
      <w:r w:rsidR="00A54730" w:rsidRPr="002155E2">
        <w:t>performing a right turn</w:t>
      </w:r>
      <w:r w:rsidRPr="002155E2">
        <w:t xml:space="preserve">, several scenarios have been calculated to assess how design changes </w:t>
      </w:r>
      <w:r w:rsidR="00E07A27" w:rsidRPr="002155E2">
        <w:t xml:space="preserve">and cornering acceleration </w:t>
      </w:r>
      <w:r w:rsidR="00A54730" w:rsidRPr="002155E2">
        <w:t>influence</w:t>
      </w:r>
      <w:r w:rsidRPr="002155E2">
        <w:t xml:space="preserve"> load transfer.  From the derived data</w:t>
      </w:r>
      <w:r w:rsidR="00E07A27" w:rsidRPr="002155E2">
        <w:t>,</w:t>
      </w:r>
      <w:r w:rsidRPr="002155E2">
        <w:t xml:space="preserve"> graphs are included to enable visual analysis of </w:t>
      </w:r>
      <w:r w:rsidR="00CA20BE" w:rsidRPr="002155E2">
        <w:t>how balance is affected</w:t>
      </w:r>
      <w:r w:rsidR="00A54730" w:rsidRPr="002155E2">
        <w:t xml:space="preserve"> by adjusting</w:t>
      </w:r>
      <w:r w:rsidR="00CA20BE" w:rsidRPr="002155E2">
        <w:t xml:space="preserve"> </w:t>
      </w:r>
      <w:r w:rsidR="00A54730" w:rsidRPr="002155E2">
        <w:t>lateral and longitudinal accelerations, velocity, combined acceleration in its range of motion, wheelbase, track</w:t>
      </w:r>
      <w:r w:rsidR="00145B94" w:rsidRPr="002155E2">
        <w:t xml:space="preserve"> </w:t>
      </w:r>
      <w:r w:rsidR="00A54730" w:rsidRPr="002155E2">
        <w:t xml:space="preserve">width, height </w:t>
      </w:r>
      <w:r w:rsidR="00E07A27" w:rsidRPr="002155E2">
        <w:t xml:space="preserve">to </w:t>
      </w:r>
      <w:r w:rsidR="00A54730" w:rsidRPr="002155E2">
        <w:t>centre of gravity and mass.</w:t>
      </w:r>
    </w:p>
    <w:p w14:paraId="314E9269" w14:textId="62472A1F" w:rsidR="00D80066" w:rsidRPr="002155E2" w:rsidRDefault="00A54730" w:rsidP="000E54D0">
      <w:pPr>
        <w:spacing w:line="360" w:lineRule="auto"/>
        <w:jc w:val="both"/>
      </w:pPr>
      <w:r w:rsidRPr="002155E2">
        <w:t xml:space="preserve"> </w:t>
      </w:r>
    </w:p>
    <w:p w14:paraId="219B3BED" w14:textId="2E539A4A" w:rsidR="005F7CB4" w:rsidRPr="002155E2" w:rsidRDefault="005F7CB4" w:rsidP="000E54D0">
      <w:pPr>
        <w:spacing w:line="360" w:lineRule="auto"/>
        <w:jc w:val="both"/>
      </w:pPr>
      <w:r w:rsidRPr="002155E2">
        <w:t xml:space="preserve"> </w:t>
      </w:r>
    </w:p>
    <w:p w14:paraId="1A398002" w14:textId="77777777" w:rsidR="005F7CB4" w:rsidRPr="002155E2" w:rsidRDefault="005F7CB4" w:rsidP="005F7CB4">
      <w:pPr>
        <w:spacing w:line="360" w:lineRule="auto"/>
        <w:jc w:val="both"/>
      </w:pPr>
    </w:p>
    <w:p w14:paraId="74F41764" w14:textId="53325F9F" w:rsidR="007F7E76" w:rsidRPr="002155E2" w:rsidRDefault="007F7E76" w:rsidP="00CE4701">
      <w:pPr>
        <w:spacing w:line="360" w:lineRule="auto"/>
        <w:jc w:val="both"/>
      </w:pPr>
    </w:p>
    <w:p w14:paraId="4E8B402F" w14:textId="4F2A3AB7" w:rsidR="007F7E76" w:rsidRPr="002155E2" w:rsidRDefault="007F7E76" w:rsidP="00CE4701">
      <w:pPr>
        <w:spacing w:line="360" w:lineRule="auto"/>
        <w:jc w:val="both"/>
      </w:pPr>
    </w:p>
    <w:p w14:paraId="221B710C" w14:textId="11CCA8C9" w:rsidR="007F7E76" w:rsidRPr="002155E2" w:rsidRDefault="007F7E76" w:rsidP="00CE4701">
      <w:pPr>
        <w:spacing w:line="360" w:lineRule="auto"/>
        <w:jc w:val="both"/>
      </w:pPr>
    </w:p>
    <w:p w14:paraId="7373EF2C" w14:textId="41AB681D" w:rsidR="007F7E76" w:rsidRPr="002155E2" w:rsidRDefault="007F7E76" w:rsidP="00CE4701">
      <w:pPr>
        <w:spacing w:line="360" w:lineRule="auto"/>
        <w:jc w:val="both"/>
      </w:pPr>
    </w:p>
    <w:p w14:paraId="67C6078F" w14:textId="331CEFC9" w:rsidR="007F7E76" w:rsidRPr="002155E2" w:rsidRDefault="007F7E76" w:rsidP="00CE4701">
      <w:pPr>
        <w:spacing w:line="360" w:lineRule="auto"/>
        <w:jc w:val="both"/>
      </w:pPr>
    </w:p>
    <w:p w14:paraId="7827CF01" w14:textId="2A3D432A" w:rsidR="007F7E76" w:rsidRPr="002155E2" w:rsidRDefault="007F7E76" w:rsidP="00CE4701">
      <w:pPr>
        <w:spacing w:line="360" w:lineRule="auto"/>
        <w:jc w:val="both"/>
      </w:pPr>
    </w:p>
    <w:p w14:paraId="0B466805" w14:textId="084C261D" w:rsidR="007F7E76" w:rsidRPr="002155E2" w:rsidRDefault="007F7E76" w:rsidP="00CE4701">
      <w:pPr>
        <w:spacing w:line="360" w:lineRule="auto"/>
        <w:jc w:val="both"/>
      </w:pPr>
    </w:p>
    <w:p w14:paraId="19DA9B93" w14:textId="5D7DABAB" w:rsidR="00CE4701" w:rsidRPr="002155E2" w:rsidRDefault="00CE4701" w:rsidP="00CE4701">
      <w:pPr>
        <w:spacing w:line="360" w:lineRule="auto"/>
        <w:jc w:val="both"/>
      </w:pPr>
    </w:p>
    <w:p w14:paraId="392FAE77" w14:textId="7544E1EB" w:rsidR="00652A53" w:rsidRPr="002155E2" w:rsidRDefault="00652A53" w:rsidP="00CE4701">
      <w:pPr>
        <w:spacing w:line="360" w:lineRule="auto"/>
        <w:jc w:val="both"/>
      </w:pPr>
    </w:p>
    <w:p w14:paraId="6E9BFAA4" w14:textId="70EB5299" w:rsidR="00652A53" w:rsidRPr="002155E2" w:rsidRDefault="00652A53" w:rsidP="00CE4701">
      <w:pPr>
        <w:spacing w:line="360" w:lineRule="auto"/>
        <w:jc w:val="both"/>
      </w:pPr>
    </w:p>
    <w:p w14:paraId="0ECC9C84" w14:textId="77777777" w:rsidR="00652A53" w:rsidRPr="002155E2" w:rsidRDefault="00652A53" w:rsidP="00CE4701">
      <w:pPr>
        <w:spacing w:line="360" w:lineRule="auto"/>
        <w:jc w:val="both"/>
      </w:pPr>
    </w:p>
    <w:p w14:paraId="2CA2FEAE" w14:textId="069E12B4" w:rsidR="007F7E76" w:rsidRPr="002155E2" w:rsidRDefault="007F7E76" w:rsidP="000E54D0">
      <w:pPr>
        <w:pStyle w:val="Heading1"/>
        <w:numPr>
          <w:ilvl w:val="0"/>
          <w:numId w:val="1"/>
        </w:numPr>
        <w:spacing w:line="360" w:lineRule="auto"/>
        <w:jc w:val="both"/>
        <w:rPr>
          <w:sz w:val="40"/>
          <w:szCs w:val="40"/>
        </w:rPr>
      </w:pPr>
      <w:r w:rsidRPr="002155E2">
        <w:rPr>
          <w:sz w:val="40"/>
          <w:szCs w:val="40"/>
        </w:rPr>
        <w:lastRenderedPageBreak/>
        <w:tab/>
      </w:r>
      <w:bookmarkStart w:id="3" w:name="_Toc34478603"/>
      <w:r w:rsidRPr="002155E2">
        <w:rPr>
          <w:sz w:val="40"/>
          <w:szCs w:val="40"/>
        </w:rPr>
        <w:t>Research &amp; Literature Review</w:t>
      </w:r>
      <w:bookmarkEnd w:id="3"/>
      <w:r w:rsidRPr="002155E2">
        <w:rPr>
          <w:sz w:val="40"/>
          <w:szCs w:val="40"/>
        </w:rPr>
        <w:t xml:space="preserve"> </w:t>
      </w:r>
    </w:p>
    <w:p w14:paraId="746F85ED" w14:textId="77777777" w:rsidR="001F206A" w:rsidRPr="002155E2" w:rsidRDefault="001F206A" w:rsidP="000E54D0">
      <w:pPr>
        <w:spacing w:line="360" w:lineRule="auto"/>
        <w:jc w:val="both"/>
      </w:pPr>
    </w:p>
    <w:p w14:paraId="03A8702A" w14:textId="35A08DE6" w:rsidR="000E54D0" w:rsidRPr="002155E2" w:rsidRDefault="00291DD3" w:rsidP="000E54D0">
      <w:pPr>
        <w:spacing w:line="360" w:lineRule="auto"/>
        <w:jc w:val="both"/>
      </w:pPr>
      <w:r w:rsidRPr="002155E2">
        <w:t>Handling is describe</w:t>
      </w:r>
      <w:r w:rsidR="000E54D0" w:rsidRPr="002155E2">
        <w:t>d</w:t>
      </w:r>
      <w:r w:rsidRPr="002155E2">
        <w:t xml:space="preserve"> as </w:t>
      </w:r>
      <w:r w:rsidR="000E54D0" w:rsidRPr="002155E2">
        <w:t xml:space="preserve">a vehicles ability to respond to driver inputs and maintain tyre contact patch, therefore grip, while being subjected </w:t>
      </w:r>
      <w:r w:rsidR="00F037D0" w:rsidRPr="002155E2">
        <w:t xml:space="preserve">to </w:t>
      </w:r>
      <w:r w:rsidR="000E54D0" w:rsidRPr="002155E2">
        <w:t>acceleration, deceleration and cornering forces</w:t>
      </w:r>
      <w:r w:rsidR="006750A5" w:rsidRPr="002155E2">
        <w:t>, which all induce load transfer</w:t>
      </w:r>
      <w:r w:rsidR="000E54D0" w:rsidRPr="002155E2">
        <w:t xml:space="preserve">.  Handling is the most important factor for race and high-performance vehicles to enable their ability to corner at speed while maintaining </w:t>
      </w:r>
      <w:r w:rsidR="00282F29" w:rsidRPr="002155E2">
        <w:t>contact patch</w:t>
      </w:r>
      <w:r w:rsidR="000E54D0" w:rsidRPr="002155E2">
        <w:t xml:space="preserve"> and supplying the driver with feedback.</w:t>
      </w:r>
      <w:r w:rsidR="006750A5" w:rsidRPr="002155E2">
        <w:t xml:space="preserve">  This is achieved by </w:t>
      </w:r>
      <w:r w:rsidR="00F06651" w:rsidRPr="002155E2">
        <w:t>minimising</w:t>
      </w:r>
      <w:r w:rsidR="006750A5" w:rsidRPr="002155E2">
        <w:t xml:space="preserve"> load transfer through the vehicles range of motion. </w:t>
      </w:r>
    </w:p>
    <w:p w14:paraId="48CC3809" w14:textId="47723AC5" w:rsidR="00282F29" w:rsidRPr="002155E2" w:rsidRDefault="000E54D0" w:rsidP="000E54D0">
      <w:pPr>
        <w:spacing w:line="360" w:lineRule="auto"/>
        <w:jc w:val="both"/>
      </w:pPr>
      <w:r w:rsidRPr="002155E2">
        <w:t xml:space="preserve">Although it is important for average road going vehicles to maintain a small amount of handling ability </w:t>
      </w:r>
      <w:r w:rsidR="00466D58" w:rsidRPr="002155E2">
        <w:t xml:space="preserve">for ease of use, the </w:t>
      </w:r>
      <w:r w:rsidR="00282F29" w:rsidRPr="002155E2">
        <w:t>manufacturers main priorities are</w:t>
      </w:r>
      <w:r w:rsidR="00606FCC" w:rsidRPr="002155E2">
        <w:t xml:space="preserve"> to provide comfort </w:t>
      </w:r>
      <w:r w:rsidR="0081521D" w:rsidRPr="002155E2">
        <w:t xml:space="preserve">and safety </w:t>
      </w:r>
      <w:r w:rsidR="00282F29" w:rsidRPr="002155E2">
        <w:t xml:space="preserve">to align </w:t>
      </w:r>
      <w:r w:rsidR="00F26611" w:rsidRPr="002155E2">
        <w:t xml:space="preserve">their products </w:t>
      </w:r>
      <w:r w:rsidR="00282F29" w:rsidRPr="002155E2">
        <w:t>with customer needs</w:t>
      </w:r>
    </w:p>
    <w:p w14:paraId="729DF56E" w14:textId="4DEC4675" w:rsidR="00466D58" w:rsidRPr="002155E2" w:rsidRDefault="00466D58" w:rsidP="000E54D0">
      <w:pPr>
        <w:spacing w:line="360" w:lineRule="auto"/>
        <w:jc w:val="both"/>
      </w:pPr>
      <w:r w:rsidRPr="002155E2">
        <w:t xml:space="preserve">A vehicles ability to handle is affected by many design </w:t>
      </w:r>
      <w:r w:rsidR="0081521D" w:rsidRPr="002155E2">
        <w:t>factors</w:t>
      </w:r>
      <w:r w:rsidRPr="002155E2">
        <w:t xml:space="preserve"> such as suspension, tyres, track</w:t>
      </w:r>
      <w:r w:rsidR="00D07616" w:rsidRPr="002155E2">
        <w:t xml:space="preserve"> </w:t>
      </w:r>
      <w:r w:rsidRPr="002155E2">
        <w:t xml:space="preserve">width, </w:t>
      </w:r>
      <w:r w:rsidR="00606FCC" w:rsidRPr="002155E2">
        <w:t>wheelbase,</w:t>
      </w:r>
      <w:r w:rsidRPr="002155E2">
        <w:t xml:space="preserve"> </w:t>
      </w:r>
      <w:r w:rsidR="00606FCC" w:rsidRPr="002155E2">
        <w:t xml:space="preserve">aerodynamics, overall mass, height of centre of gravity and </w:t>
      </w:r>
      <w:r w:rsidR="00D07616" w:rsidRPr="002155E2">
        <w:t xml:space="preserve">static </w:t>
      </w:r>
      <w:r w:rsidR="00606FCC" w:rsidRPr="002155E2">
        <w:t>weight distribution.</w:t>
      </w:r>
    </w:p>
    <w:p w14:paraId="3A90161C" w14:textId="4C24C7E3" w:rsidR="000A7255" w:rsidRPr="00C20BA1" w:rsidRDefault="007C3E1B" w:rsidP="000E54D0">
      <w:pPr>
        <w:spacing w:line="360" w:lineRule="auto"/>
        <w:jc w:val="both"/>
        <w:rPr>
          <w:rFonts w:cstheme="minorHAnsi"/>
        </w:rPr>
      </w:pPr>
      <w:r w:rsidRPr="002155E2">
        <w:t>Suspension separate</w:t>
      </w:r>
      <w:r w:rsidR="002D75D5" w:rsidRPr="002155E2">
        <w:t>s</w:t>
      </w:r>
      <w:r w:rsidRPr="002155E2">
        <w:t xml:space="preserve"> the vehicles sprung mass (body) and un</w:t>
      </w:r>
      <w:r w:rsidR="002966B0" w:rsidRPr="002155E2">
        <w:t>-</w:t>
      </w:r>
      <w:r w:rsidRPr="002155E2">
        <w:t>sprung mass</w:t>
      </w:r>
      <w:r w:rsidR="002966B0" w:rsidRPr="002155E2">
        <w:t xml:space="preserve"> (suspension and wheels)</w:t>
      </w:r>
      <w:r w:rsidRPr="002155E2">
        <w:t xml:space="preserve"> to allow a </w:t>
      </w:r>
      <w:r w:rsidR="00794398" w:rsidRPr="002155E2">
        <w:t>reduction</w:t>
      </w:r>
      <w:r w:rsidRPr="002155E2">
        <w:t xml:space="preserve"> in</w:t>
      </w:r>
      <w:r w:rsidR="002966B0" w:rsidRPr="002155E2">
        <w:t xml:space="preserve"> </w:t>
      </w:r>
      <w:r w:rsidRPr="002155E2">
        <w:t xml:space="preserve">frequency of </w:t>
      </w:r>
      <w:r w:rsidR="002966B0" w:rsidRPr="002155E2">
        <w:t>oscillations</w:t>
      </w:r>
      <w:r w:rsidR="006A7B1C" w:rsidRPr="002155E2">
        <w:t xml:space="preserve"> between </w:t>
      </w:r>
      <w:r w:rsidR="00F037D0" w:rsidRPr="002155E2">
        <w:t xml:space="preserve">them </w:t>
      </w:r>
      <w:r w:rsidR="002D75D5" w:rsidRPr="002155E2">
        <w:t>while maintaining</w:t>
      </w:r>
      <w:r w:rsidRPr="002155E2">
        <w:t xml:space="preserve"> the tyres contact patch with the road</w:t>
      </w:r>
      <w:r w:rsidR="002966B0" w:rsidRPr="002155E2">
        <w:t>.  Race and performance vehicles utilise a stiff set-up to reduce body roll</w:t>
      </w:r>
      <w:r w:rsidR="001F206A" w:rsidRPr="002155E2">
        <w:t xml:space="preserve"> during cornering while limiting squat and pitch when accelerating or braking, thus reducing load transfer.</w:t>
      </w:r>
      <w:r w:rsidR="00406D75" w:rsidRPr="002155E2">
        <w:t xml:space="preserve">  Road</w:t>
      </w:r>
      <w:r w:rsidR="002966B0" w:rsidRPr="002155E2">
        <w:t xml:space="preserve"> cars are designed with softer suspension to smooth undulations caused by the roads surface when driving </w:t>
      </w:r>
      <w:r w:rsidR="00406D75" w:rsidRPr="002155E2">
        <w:t xml:space="preserve">to </w:t>
      </w:r>
      <w:r w:rsidR="00406D75" w:rsidRPr="002155E2">
        <w:rPr>
          <w:rFonts w:cstheme="minorHAnsi"/>
        </w:rPr>
        <w:t xml:space="preserve">provide a greater level of comfort.  Anti-roll bars are also utilised for both road and race vehicles to aid in balance by </w:t>
      </w:r>
      <w:r w:rsidR="007D47E1" w:rsidRPr="002155E2">
        <w:rPr>
          <w:rFonts w:cstheme="minorHAnsi"/>
        </w:rPr>
        <w:t xml:space="preserve">distributing load </w:t>
      </w:r>
      <w:r w:rsidR="004F226E" w:rsidRPr="002155E2">
        <w:rPr>
          <w:rFonts w:cstheme="minorHAnsi"/>
        </w:rPr>
        <w:t xml:space="preserve">laterally, </w:t>
      </w:r>
      <w:r w:rsidR="007D47E1" w:rsidRPr="002155E2">
        <w:rPr>
          <w:rFonts w:cstheme="minorHAnsi"/>
        </w:rPr>
        <w:t xml:space="preserve">while cornering using torsion.  </w:t>
      </w:r>
      <w:r w:rsidR="007D47E1" w:rsidRPr="00C20BA1">
        <w:rPr>
          <w:rFonts w:cstheme="minorHAnsi"/>
        </w:rPr>
        <w:t xml:space="preserve">Many race vehicles utilise adjustable systems </w:t>
      </w:r>
      <w:r w:rsidR="00C302CC" w:rsidRPr="00C20BA1">
        <w:rPr>
          <w:rFonts w:cstheme="minorHAnsi"/>
        </w:rPr>
        <w:t>which</w:t>
      </w:r>
      <w:r w:rsidR="007D47E1" w:rsidRPr="00C20BA1">
        <w:rPr>
          <w:rFonts w:cstheme="minorHAnsi"/>
        </w:rPr>
        <w:t xml:space="preserve"> enable adaption </w:t>
      </w:r>
      <w:r w:rsidR="004F226E" w:rsidRPr="00C20BA1">
        <w:rPr>
          <w:rFonts w:cstheme="minorHAnsi"/>
        </w:rPr>
        <w:t>to suit driving style</w:t>
      </w:r>
      <w:r w:rsidR="007D47E1" w:rsidRPr="00C20BA1">
        <w:rPr>
          <w:rFonts w:cstheme="minorHAnsi"/>
        </w:rPr>
        <w:t>.</w:t>
      </w:r>
      <w:r w:rsidR="004A1F98" w:rsidRPr="00C20BA1">
        <w:rPr>
          <w:rFonts w:cstheme="minorHAnsi"/>
        </w:rPr>
        <w:t xml:space="preserve">  Science Direct state that the flexibility and weight distribution of </w:t>
      </w:r>
      <w:r w:rsidR="00C20BA1" w:rsidRPr="00C20BA1">
        <w:rPr>
          <w:rFonts w:cstheme="minorHAnsi"/>
        </w:rPr>
        <w:t xml:space="preserve">all </w:t>
      </w:r>
      <w:r w:rsidR="004A1F98" w:rsidRPr="00C20BA1">
        <w:rPr>
          <w:rFonts w:cstheme="minorHAnsi"/>
        </w:rPr>
        <w:t>suspension component</w:t>
      </w:r>
      <w:r w:rsidR="00C20BA1" w:rsidRPr="00C20BA1">
        <w:rPr>
          <w:rFonts w:cstheme="minorHAnsi"/>
        </w:rPr>
        <w:t>s</w:t>
      </w:r>
      <w:r w:rsidR="004A1F98" w:rsidRPr="00C20BA1">
        <w:rPr>
          <w:rFonts w:cstheme="minorHAnsi"/>
        </w:rPr>
        <w:t>, are</w:t>
      </w:r>
      <w:r w:rsidR="00C20BA1" w:rsidRPr="00C20BA1">
        <w:rPr>
          <w:rFonts w:cstheme="minorHAnsi"/>
        </w:rPr>
        <w:t xml:space="preserve"> </w:t>
      </w:r>
      <w:r w:rsidR="004A1F98" w:rsidRPr="00C20BA1">
        <w:rPr>
          <w:rFonts w:cstheme="minorHAnsi"/>
        </w:rPr>
        <w:t xml:space="preserve">influencers in the dynamic behaviour of </w:t>
      </w:r>
      <w:r w:rsidR="00336DA1" w:rsidRPr="00C20BA1">
        <w:rPr>
          <w:rFonts w:cstheme="minorHAnsi"/>
        </w:rPr>
        <w:t xml:space="preserve">suspension </w:t>
      </w:r>
      <w:r w:rsidR="004A1F98" w:rsidRPr="00C20BA1">
        <w:rPr>
          <w:rFonts w:cstheme="minorHAnsi"/>
        </w:rPr>
        <w:t>system</w:t>
      </w:r>
      <w:r w:rsidR="00336DA1" w:rsidRPr="00C20BA1">
        <w:rPr>
          <w:rFonts w:cstheme="minorHAnsi"/>
        </w:rPr>
        <w:t>s</w:t>
      </w:r>
      <w:r w:rsidR="00C20BA1" w:rsidRPr="00C20BA1">
        <w:rPr>
          <w:rFonts w:cstheme="minorHAnsi"/>
        </w:rPr>
        <w:t xml:space="preserve">, including </w:t>
      </w:r>
      <w:r w:rsidR="00336DA1" w:rsidRPr="00C20BA1">
        <w:rPr>
          <w:rFonts w:cstheme="minorHAnsi"/>
        </w:rPr>
        <w:t>their</w:t>
      </w:r>
      <w:r w:rsidR="004A1F98" w:rsidRPr="00C20BA1">
        <w:rPr>
          <w:rFonts w:cstheme="minorHAnsi"/>
        </w:rPr>
        <w:t xml:space="preserve"> capability to filter or amplify the vibrations </w:t>
      </w:r>
      <w:r w:rsidR="00336DA1" w:rsidRPr="00C20BA1">
        <w:rPr>
          <w:rFonts w:cstheme="minorHAnsi"/>
        </w:rPr>
        <w:t>traveling</w:t>
      </w:r>
      <w:r w:rsidR="004A1F98" w:rsidRPr="00C20BA1">
        <w:rPr>
          <w:rFonts w:cstheme="minorHAnsi"/>
        </w:rPr>
        <w:t xml:space="preserve"> from wheels to</w:t>
      </w:r>
      <w:r w:rsidR="00336DA1" w:rsidRPr="00C20BA1">
        <w:rPr>
          <w:rFonts w:cstheme="minorHAnsi"/>
        </w:rPr>
        <w:t xml:space="preserve"> </w:t>
      </w:r>
      <w:r w:rsidR="004A1F98" w:rsidRPr="00C20BA1">
        <w:rPr>
          <w:rFonts w:cstheme="minorHAnsi"/>
        </w:rPr>
        <w:t>body.</w:t>
      </w:r>
      <w:r w:rsidR="00336DA1" w:rsidRPr="00C20BA1">
        <w:rPr>
          <w:rFonts w:cstheme="minorHAnsi"/>
        </w:rPr>
        <w:t xml:space="preserve"> (Science Direct, 2000)</w:t>
      </w:r>
    </w:p>
    <w:p w14:paraId="1D270F9B" w14:textId="5FC0F58F" w:rsidR="00744101" w:rsidRPr="00C20BA1" w:rsidRDefault="000A7255" w:rsidP="000E54D0">
      <w:pPr>
        <w:spacing w:line="360" w:lineRule="auto"/>
        <w:jc w:val="both"/>
      </w:pPr>
      <w:r w:rsidRPr="00C20BA1">
        <w:rPr>
          <w:rFonts w:cstheme="minorHAnsi"/>
        </w:rPr>
        <w:t>Tyres are</w:t>
      </w:r>
      <w:r w:rsidR="00744101" w:rsidRPr="00C20BA1">
        <w:rPr>
          <w:rFonts w:cstheme="minorHAnsi"/>
        </w:rPr>
        <w:t xml:space="preserve"> also</w:t>
      </w:r>
      <w:r w:rsidRPr="00C20BA1">
        <w:rPr>
          <w:rFonts w:cstheme="minorHAnsi"/>
        </w:rPr>
        <w:t xml:space="preserve"> a large factor in handling and </w:t>
      </w:r>
      <w:r w:rsidR="00744101" w:rsidRPr="00C20BA1">
        <w:rPr>
          <w:rFonts w:cstheme="minorHAnsi"/>
        </w:rPr>
        <w:t xml:space="preserve">comfort.  </w:t>
      </w:r>
      <w:r w:rsidRPr="00C20BA1">
        <w:rPr>
          <w:rFonts w:cstheme="minorHAnsi"/>
        </w:rPr>
        <w:t>Race</w:t>
      </w:r>
      <w:r w:rsidRPr="00C20BA1">
        <w:t xml:space="preserve"> vehicles use wider</w:t>
      </w:r>
      <w:r w:rsidR="00C20BA1" w:rsidRPr="00C20BA1">
        <w:t xml:space="preserve"> wheels and</w:t>
      </w:r>
      <w:r w:rsidRPr="00C20BA1">
        <w:t xml:space="preserve"> tyre</w:t>
      </w:r>
      <w:r w:rsidR="001F206A" w:rsidRPr="00C20BA1">
        <w:t>s</w:t>
      </w:r>
      <w:r w:rsidRPr="00C20BA1">
        <w:t xml:space="preserve"> to increase contact patch, with a small sidewall to prevent deformation</w:t>
      </w:r>
      <w:r w:rsidR="00744101" w:rsidRPr="00C20BA1">
        <w:t xml:space="preserve"> when cornering</w:t>
      </w:r>
      <w:r w:rsidRPr="00C20BA1">
        <w:t xml:space="preserve"> and</w:t>
      </w:r>
      <w:r w:rsidR="00C20BA1" w:rsidRPr="00C20BA1">
        <w:t xml:space="preserve"> </w:t>
      </w:r>
      <w:r w:rsidRPr="00C20BA1">
        <w:t xml:space="preserve">soft compound to </w:t>
      </w:r>
      <w:r w:rsidR="00744101" w:rsidRPr="00C20BA1">
        <w:t xml:space="preserve">ensure adhesion with the road surface.  </w:t>
      </w:r>
      <w:r w:rsidR="00B264CF" w:rsidRPr="00C20BA1">
        <w:t xml:space="preserve">Also Race and performance vehicles commonly use a wheel of a greater diameter to allow fitment of larger, more effective brake assemblies. </w:t>
      </w:r>
      <w:r w:rsidR="00744101" w:rsidRPr="00C20BA1">
        <w:t xml:space="preserve">Whereas road vehicles tend to use thinner tyres to reduce rolling resistance, with large sidewalls </w:t>
      </w:r>
      <w:r w:rsidR="00B264CF" w:rsidRPr="00C20BA1">
        <w:t>as they act as a secondary spring, increasing comfort</w:t>
      </w:r>
      <w:r w:rsidR="00744101" w:rsidRPr="00C20BA1">
        <w:t>.</w:t>
      </w:r>
      <w:r w:rsidR="00B264CF" w:rsidRPr="00C20BA1">
        <w:t xml:space="preserve"> (Bastow and Howard, 1993, p. 122)</w:t>
      </w:r>
      <w:r w:rsidR="00744101" w:rsidRPr="00C20BA1">
        <w:t xml:space="preserve">  </w:t>
      </w:r>
    </w:p>
    <w:p w14:paraId="671E1542" w14:textId="6C810A37" w:rsidR="000A7255" w:rsidRPr="00C20BA1" w:rsidRDefault="00E11739" w:rsidP="000E54D0">
      <w:pPr>
        <w:spacing w:line="360" w:lineRule="auto"/>
        <w:jc w:val="both"/>
      </w:pPr>
      <w:r w:rsidRPr="00C20BA1">
        <w:lastRenderedPageBreak/>
        <w:t xml:space="preserve">As any tyre wears the coefficient of friction between the roads surface and tyre will decrease.  This is negative for both race and road going vehicles </w:t>
      </w:r>
      <w:r w:rsidR="001F206A" w:rsidRPr="00C20BA1">
        <w:t>as grip is reduced</w:t>
      </w:r>
      <w:r w:rsidR="00C20BA1" w:rsidRPr="00C20BA1">
        <w:t xml:space="preserve"> and</w:t>
      </w:r>
      <w:r w:rsidR="001F206A" w:rsidRPr="00C20BA1">
        <w:t xml:space="preserve"> the chances of the driver losing control is increased.</w:t>
      </w:r>
    </w:p>
    <w:p w14:paraId="396803BC" w14:textId="013FC104" w:rsidR="00794398" w:rsidRPr="00C20BA1" w:rsidRDefault="00CA2168" w:rsidP="000E54D0">
      <w:pPr>
        <w:spacing w:line="360" w:lineRule="auto"/>
        <w:jc w:val="both"/>
      </w:pPr>
      <w:r w:rsidRPr="00C20BA1">
        <w:t xml:space="preserve">Track width and wheelbase are large factors to consider when designing a vehicle. </w:t>
      </w:r>
      <w:r w:rsidR="00145B94" w:rsidRPr="00C20BA1">
        <w:t>Track width</w:t>
      </w:r>
      <w:r w:rsidR="00AD56BA" w:rsidRPr="00C20BA1">
        <w:t xml:space="preserve"> is the </w:t>
      </w:r>
      <w:r w:rsidR="004F226E" w:rsidRPr="00C20BA1">
        <w:t>distance</w:t>
      </w:r>
      <w:r w:rsidR="00AD56BA" w:rsidRPr="00C20BA1">
        <w:t xml:space="preserve"> from the centre line of two wheels on the same axle. </w:t>
      </w:r>
      <w:r w:rsidRPr="00C20BA1">
        <w:t xml:space="preserve"> Performance cars with a large track width have greater balance as load transfer is </w:t>
      </w:r>
      <w:r w:rsidR="00AD56BA" w:rsidRPr="00C20BA1">
        <w:t>reduced</w:t>
      </w:r>
      <w:r w:rsidRPr="00C20BA1">
        <w:t xml:space="preserve">, however, road vehicles commonly incorporate a smaller track width </w:t>
      </w:r>
      <w:r w:rsidR="00AD56BA" w:rsidRPr="00C20BA1">
        <w:t xml:space="preserve">to aid in manoeuvrability.  Wheelbase </w:t>
      </w:r>
      <w:r w:rsidR="00FB7F7B" w:rsidRPr="00C20BA1">
        <w:t xml:space="preserve">is the distance from the centre of the front axle to rear axle.  </w:t>
      </w:r>
      <w:r w:rsidR="00C302CC" w:rsidRPr="00C20BA1">
        <w:t>Many road vehicles</w:t>
      </w:r>
      <w:r w:rsidR="00FB7F7B" w:rsidRPr="00C20BA1">
        <w:t xml:space="preserve"> incorporate a large wheelbase to </w:t>
      </w:r>
      <w:r w:rsidR="007002E1" w:rsidRPr="00C20BA1">
        <w:t xml:space="preserve">allow passengers to be </w:t>
      </w:r>
      <w:r w:rsidR="00867222" w:rsidRPr="00C20BA1">
        <w:t xml:space="preserve">positioned </w:t>
      </w:r>
      <w:r w:rsidR="007002E1" w:rsidRPr="00C20BA1">
        <w:t>between the axle</w:t>
      </w:r>
      <w:r w:rsidR="00867222" w:rsidRPr="00C20BA1">
        <w:t>,</w:t>
      </w:r>
      <w:r w:rsidR="005E6A36" w:rsidRPr="00C20BA1">
        <w:t xml:space="preserve"> as overhanging mass can induce squat when accelerating</w:t>
      </w:r>
      <w:r w:rsidR="009A4614" w:rsidRPr="00C20BA1">
        <w:t>,</w:t>
      </w:r>
      <w:r w:rsidR="005E6A36" w:rsidRPr="00C20BA1">
        <w:t xml:space="preserve"> dive when breaking</w:t>
      </w:r>
      <w:r w:rsidR="009A4614" w:rsidRPr="00C20BA1">
        <w:t xml:space="preserve"> and yaw (rotating moment about the centre of gravity) when cornering</w:t>
      </w:r>
      <w:r w:rsidR="005E6A36" w:rsidRPr="00C20BA1">
        <w:t>.</w:t>
      </w:r>
      <w:r w:rsidR="00867222" w:rsidRPr="00C20BA1">
        <w:t xml:space="preserve">  Performance vehicles are designed to find a balance as short wheelbase aids in cornering ability, however, the shorter the wheelbase the greater the load transfer which is detrimental balance. </w:t>
      </w:r>
    </w:p>
    <w:p w14:paraId="6899A97A" w14:textId="063387DE" w:rsidR="006A7B1C" w:rsidRPr="00C20BA1" w:rsidRDefault="00115ED9" w:rsidP="000E54D0">
      <w:pPr>
        <w:spacing w:line="360" w:lineRule="auto"/>
        <w:jc w:val="both"/>
      </w:pPr>
      <w:r w:rsidRPr="00C20BA1">
        <w:t xml:space="preserve">Aerodynamics is </w:t>
      </w:r>
      <w:r w:rsidR="00136A7B" w:rsidRPr="00C20BA1">
        <w:t>a vehicles ability to utilise air</w:t>
      </w:r>
      <w:r w:rsidR="0007325D" w:rsidRPr="00C20BA1">
        <w:t xml:space="preserve"> </w:t>
      </w:r>
      <w:r w:rsidR="00136A7B" w:rsidRPr="00C20BA1">
        <w:t xml:space="preserve">pressure and velocity </w:t>
      </w:r>
      <w:r w:rsidR="0007325D" w:rsidRPr="00C20BA1">
        <w:t xml:space="preserve">in its vicinity to </w:t>
      </w:r>
      <w:r w:rsidR="00136A7B" w:rsidRPr="00C20BA1">
        <w:t>decrease or increase lift.</w:t>
      </w:r>
      <w:r w:rsidRPr="00C20BA1">
        <w:t xml:space="preserve">  Manufacturers </w:t>
      </w:r>
      <w:r w:rsidR="00C57149" w:rsidRPr="00C20BA1">
        <w:t>aim to reduce the drag</w:t>
      </w:r>
      <w:r w:rsidR="0007325D" w:rsidRPr="00C20BA1">
        <w:t xml:space="preserve"> (</w:t>
      </w:r>
      <w:r w:rsidR="00E77AA7" w:rsidRPr="00C20BA1">
        <w:t>resistive aerodynamic force</w:t>
      </w:r>
      <w:r w:rsidR="0007325D" w:rsidRPr="00C20BA1">
        <w:t>)</w:t>
      </w:r>
      <w:r w:rsidR="00C57149" w:rsidRPr="00C20BA1">
        <w:t xml:space="preserve"> of their road vehicles</w:t>
      </w:r>
      <w:r w:rsidRPr="00C20BA1">
        <w:t xml:space="preserve">, for the purpose of </w:t>
      </w:r>
      <w:r w:rsidR="00C57149" w:rsidRPr="00C20BA1">
        <w:t xml:space="preserve">decreasing fuel consumption, therefore, </w:t>
      </w:r>
      <w:r w:rsidRPr="00C20BA1">
        <w:t xml:space="preserve">meeting emission regulations </w:t>
      </w:r>
      <w:r w:rsidR="00C57149" w:rsidRPr="00C20BA1">
        <w:t>and customer need</w:t>
      </w:r>
      <w:r w:rsidR="00F037D0" w:rsidRPr="00C20BA1">
        <w:t>s</w:t>
      </w:r>
      <w:r w:rsidR="00C57149" w:rsidRPr="00C20BA1">
        <w:t>.</w:t>
      </w:r>
      <w:r w:rsidR="00F26611" w:rsidRPr="00C20BA1">
        <w:t xml:space="preserve">  </w:t>
      </w:r>
      <w:r w:rsidR="00C57149" w:rsidRPr="00C20BA1">
        <w:t>Race vehicles use the air passing over and under the vehicle to c</w:t>
      </w:r>
      <w:r w:rsidR="00E77AA7" w:rsidRPr="00C20BA1">
        <w:t>hannel to</w:t>
      </w:r>
      <w:r w:rsidR="00C57149" w:rsidRPr="00C20BA1">
        <w:t xml:space="preserve"> areas of drag such as </w:t>
      </w:r>
      <w:r w:rsidR="00136A7B" w:rsidRPr="00C20BA1">
        <w:t xml:space="preserve">splitters and </w:t>
      </w:r>
      <w:r w:rsidR="00C57149" w:rsidRPr="00C20BA1">
        <w:t>spoilers which</w:t>
      </w:r>
      <w:r w:rsidR="00C20BA1" w:rsidRPr="00C20BA1">
        <w:t xml:space="preserve"> add</w:t>
      </w:r>
      <w:r w:rsidR="00C57149" w:rsidRPr="00C20BA1">
        <w:t xml:space="preserve"> load to the tyres</w:t>
      </w:r>
      <w:r w:rsidR="00F26611" w:rsidRPr="00C20BA1">
        <w:t xml:space="preserve"> with speed</w:t>
      </w:r>
      <w:r w:rsidR="00C57149" w:rsidRPr="00C20BA1">
        <w:t>, increasing grip.</w:t>
      </w:r>
      <w:r w:rsidR="00F26611" w:rsidRPr="00C20BA1">
        <w:t xml:space="preserve"> (Hucho, 1987, P. 3)</w:t>
      </w:r>
    </w:p>
    <w:p w14:paraId="6E4CAE4B" w14:textId="6D13D328" w:rsidR="006A7B1C" w:rsidRPr="00C20BA1" w:rsidRDefault="00A8130D" w:rsidP="000E54D0">
      <w:pPr>
        <w:spacing w:line="360" w:lineRule="auto"/>
        <w:jc w:val="both"/>
      </w:pPr>
      <w:r w:rsidRPr="00C20BA1">
        <w:t xml:space="preserve">Designers of both race and road vehicles take mass into their calculations due to increasing load transfer with weight.  Although </w:t>
      </w:r>
      <w:r w:rsidR="00051CC5" w:rsidRPr="00C20BA1">
        <w:t xml:space="preserve">a minor </w:t>
      </w:r>
      <w:r w:rsidRPr="00C20BA1">
        <w:t>issue for day to day vehicles</w:t>
      </w:r>
      <w:r w:rsidR="00E470A4" w:rsidRPr="00C20BA1">
        <w:t>,</w:t>
      </w:r>
      <w:r w:rsidRPr="00C20BA1">
        <w:t xml:space="preserve"> </w:t>
      </w:r>
      <w:r w:rsidR="00D07616" w:rsidRPr="00C20BA1">
        <w:t>mass is a component of rolling resistance, therefor</w:t>
      </w:r>
      <w:r w:rsidR="00F037D0" w:rsidRPr="00C20BA1">
        <w:t>e</w:t>
      </w:r>
      <w:r w:rsidR="00D07616" w:rsidRPr="00C20BA1">
        <w:t xml:space="preserve">, </w:t>
      </w:r>
      <w:r w:rsidRPr="00C20BA1">
        <w:t xml:space="preserve">increased </w:t>
      </w:r>
      <w:r w:rsidR="00D07616" w:rsidRPr="00C20BA1">
        <w:t>weight</w:t>
      </w:r>
      <w:r w:rsidRPr="00C20BA1">
        <w:t xml:space="preserve"> detriments fuel consumption</w:t>
      </w:r>
      <w:r w:rsidR="00E470A4" w:rsidRPr="00C20BA1">
        <w:t xml:space="preserve">.  </w:t>
      </w:r>
      <w:r w:rsidR="00D07616" w:rsidRPr="00C20BA1">
        <w:t>Designers</w:t>
      </w:r>
      <w:r w:rsidR="00E470A4" w:rsidRPr="00C20BA1">
        <w:t xml:space="preserve"> </w:t>
      </w:r>
      <w:r w:rsidR="00D07616" w:rsidRPr="00C20BA1">
        <w:t xml:space="preserve">endeavour to </w:t>
      </w:r>
      <w:r w:rsidR="00051CC5" w:rsidRPr="00C20BA1">
        <w:t>perfect aerodynamics</w:t>
      </w:r>
      <w:r w:rsidR="00E470A4" w:rsidRPr="00C20BA1">
        <w:t xml:space="preserve"> to </w:t>
      </w:r>
      <w:r w:rsidR="00CC4D83" w:rsidRPr="00C20BA1">
        <w:t>offset</w:t>
      </w:r>
      <w:r w:rsidR="00E470A4" w:rsidRPr="00C20BA1">
        <w:t xml:space="preserve"> the added weight of onboard equipment found on modern</w:t>
      </w:r>
      <w:r w:rsidR="00051CC5" w:rsidRPr="00C20BA1">
        <w:t xml:space="preserve"> production</w:t>
      </w:r>
      <w:r w:rsidR="00E470A4" w:rsidRPr="00C20BA1">
        <w:t xml:space="preserve"> vehicles</w:t>
      </w:r>
      <w:r w:rsidR="00CC4D83" w:rsidRPr="00C20BA1">
        <w:t>, whereas, race vehicles are designed with weight saving as a priority.  This is achieved by utilising lighter materials for</w:t>
      </w:r>
      <w:r w:rsidR="00051CC5" w:rsidRPr="00C20BA1">
        <w:t xml:space="preserve"> their</w:t>
      </w:r>
      <w:r w:rsidR="00CC4D83" w:rsidRPr="00C20BA1">
        <w:t xml:space="preserve"> components.</w:t>
      </w:r>
    </w:p>
    <w:p w14:paraId="62A1CB97" w14:textId="2D63E0A9" w:rsidR="00CC4D83" w:rsidRPr="00C20BA1" w:rsidRDefault="003B7611" w:rsidP="000E54D0">
      <w:pPr>
        <w:spacing w:line="360" w:lineRule="auto"/>
        <w:jc w:val="both"/>
      </w:pPr>
      <w:r w:rsidRPr="00C20BA1">
        <w:t>Centre</w:t>
      </w:r>
      <w:r w:rsidR="00CC4D83" w:rsidRPr="00C20BA1">
        <w:t xml:space="preserve"> of gravity </w:t>
      </w:r>
      <w:r w:rsidR="00424D3D" w:rsidRPr="00C20BA1">
        <w:t>(C</w:t>
      </w:r>
      <w:r w:rsidR="00C05889" w:rsidRPr="00C20BA1">
        <w:t>OG</w:t>
      </w:r>
      <w:r w:rsidR="00424D3D" w:rsidRPr="00C20BA1">
        <w:t>.) or centre of mass is the point at which a body’s total weight acts about. (</w:t>
      </w:r>
      <w:r w:rsidR="00424D3D" w:rsidRPr="00C20BA1">
        <w:rPr>
          <w:i/>
          <w:iCs/>
        </w:rPr>
        <w:t xml:space="preserve">A Dictionary of Physics, </w:t>
      </w:r>
      <w:r w:rsidR="00424D3D" w:rsidRPr="00C20BA1">
        <w:t>2009, p.</w:t>
      </w:r>
      <w:r w:rsidR="00C05889" w:rsidRPr="00C20BA1">
        <w:t xml:space="preserve"> </w:t>
      </w:r>
      <w:r w:rsidR="00424D3D" w:rsidRPr="00C20BA1">
        <w:t>n/a)</w:t>
      </w:r>
      <w:r w:rsidR="00C05889" w:rsidRPr="00C20BA1">
        <w:t>.  A high centre of gravity is negative for both handling and comfort as load transfer increase</w:t>
      </w:r>
      <w:r w:rsidR="00E9482F" w:rsidRPr="00C20BA1">
        <w:t>s</w:t>
      </w:r>
      <w:r w:rsidR="00C05889" w:rsidRPr="00C20BA1">
        <w:t xml:space="preserve"> with height.  </w:t>
      </w:r>
      <w:r w:rsidR="00E9482F" w:rsidRPr="00C20BA1">
        <w:t xml:space="preserve">It </w:t>
      </w:r>
      <w:r w:rsidR="00C05889" w:rsidRPr="00C20BA1">
        <w:t>is important for a track vehicle to be designed with a low COG. to reduce load transfer and maintain balance.  Production vehicles generally have a higher COG.</w:t>
      </w:r>
      <w:r w:rsidR="007205BD" w:rsidRPr="00C20BA1">
        <w:t>, for the purpose of clearance</w:t>
      </w:r>
      <w:r w:rsidR="00C05889" w:rsidRPr="00C20BA1">
        <w:t xml:space="preserve">, </w:t>
      </w:r>
      <w:r w:rsidR="00217E55" w:rsidRPr="00C20BA1">
        <w:t xml:space="preserve">however, if too high roll, squat and dive will increase which </w:t>
      </w:r>
      <w:r w:rsidR="007205BD" w:rsidRPr="00C20BA1">
        <w:t xml:space="preserve">can detriment </w:t>
      </w:r>
      <w:r w:rsidR="00217E55" w:rsidRPr="00C20BA1">
        <w:t>comfort.</w:t>
      </w:r>
      <w:r w:rsidR="00491C19" w:rsidRPr="00C20BA1">
        <w:t xml:space="preserve">   </w:t>
      </w:r>
    </w:p>
    <w:p w14:paraId="34B199D8" w14:textId="7E8E9A67" w:rsidR="003B7611" w:rsidRPr="00C20BA1" w:rsidRDefault="00051CC5" w:rsidP="000E54D0">
      <w:pPr>
        <w:spacing w:line="360" w:lineRule="auto"/>
        <w:jc w:val="both"/>
      </w:pPr>
      <w:r w:rsidRPr="00C20BA1">
        <w:t>Static w</w:t>
      </w:r>
      <w:r w:rsidR="00217E55" w:rsidRPr="00C20BA1">
        <w:t xml:space="preserve">eight distribution is a design factor </w:t>
      </w:r>
      <w:r w:rsidR="00F21003" w:rsidRPr="00C20BA1">
        <w:t xml:space="preserve">in balancing a race or performance vehicle to ensure load is transferred similarly when cornering in either direction to provide drivability.  Vehicles designed for </w:t>
      </w:r>
      <w:r w:rsidR="00F21003" w:rsidRPr="00C20BA1">
        <w:lastRenderedPageBreak/>
        <w:t xml:space="preserve">the road are balanced to accommodate </w:t>
      </w:r>
      <w:r w:rsidR="003B7611" w:rsidRPr="00C20BA1">
        <w:t xml:space="preserve">the possibility of increased loads from passengers and luggage. </w:t>
      </w:r>
      <w:r w:rsidR="00F21003" w:rsidRPr="00C20BA1">
        <w:t xml:space="preserve"> </w:t>
      </w:r>
      <w:r w:rsidR="003B7611" w:rsidRPr="00C20BA1">
        <w:t>A</w:t>
      </w:r>
      <w:r w:rsidR="00F21003" w:rsidRPr="00C20BA1">
        <w:t xml:space="preserve">s they are not subject to </w:t>
      </w:r>
      <w:r w:rsidR="00BE30B5" w:rsidRPr="00C20BA1">
        <w:t>large</w:t>
      </w:r>
      <w:r w:rsidR="00F21003" w:rsidRPr="00C20BA1">
        <w:t xml:space="preserve"> cornering forces</w:t>
      </w:r>
      <w:r w:rsidR="00BE30B5" w:rsidRPr="00C20BA1">
        <w:t xml:space="preserve">, </w:t>
      </w:r>
      <w:r w:rsidR="00F21003" w:rsidRPr="00C20BA1">
        <w:t xml:space="preserve">marginally uneven load transfer does not </w:t>
      </w:r>
      <w:r w:rsidR="00EF76BD" w:rsidRPr="00C20BA1">
        <w:t xml:space="preserve">notably detriment </w:t>
      </w:r>
      <w:r w:rsidR="00BE30B5" w:rsidRPr="00C20BA1">
        <w:t>control.</w:t>
      </w:r>
      <w:r w:rsidR="00350ED7" w:rsidRPr="00C20BA1">
        <w:t xml:space="preserve">  R.</w:t>
      </w:r>
      <w:r w:rsidR="006750A5" w:rsidRPr="00C20BA1">
        <w:t>O</w:t>
      </w:r>
      <w:r w:rsidR="00350ED7" w:rsidRPr="00C20BA1">
        <w:t>. Santos</w:t>
      </w:r>
      <w:r w:rsidR="003B7611" w:rsidRPr="00C20BA1">
        <w:t xml:space="preserve"> (2015)</w:t>
      </w:r>
      <w:r w:rsidR="00350ED7" w:rsidRPr="00C20BA1">
        <w:t xml:space="preserve"> states that</w:t>
      </w:r>
      <w:r w:rsidR="003B7611" w:rsidRPr="00C20BA1">
        <w:t xml:space="preserve"> weight distribution can be controlled with correctly weighted and positioned ballast, however, all changes will alter COG. position which could cause undesirable handling effects. </w:t>
      </w:r>
    </w:p>
    <w:p w14:paraId="51BB49B8" w14:textId="77777777" w:rsidR="003B7611" w:rsidRPr="00C20BA1" w:rsidRDefault="003B7611" w:rsidP="000E54D0">
      <w:pPr>
        <w:spacing w:line="360" w:lineRule="auto"/>
        <w:jc w:val="both"/>
      </w:pPr>
    </w:p>
    <w:p w14:paraId="63B536E1" w14:textId="77777777" w:rsidR="003B7611" w:rsidRPr="00C20BA1" w:rsidRDefault="003B7611" w:rsidP="000E54D0">
      <w:pPr>
        <w:spacing w:line="360" w:lineRule="auto"/>
        <w:jc w:val="both"/>
      </w:pPr>
    </w:p>
    <w:p w14:paraId="424B8055" w14:textId="77777777" w:rsidR="003B7611" w:rsidRPr="00C20BA1" w:rsidRDefault="003B7611" w:rsidP="000E54D0">
      <w:pPr>
        <w:spacing w:line="360" w:lineRule="auto"/>
        <w:jc w:val="both"/>
      </w:pPr>
    </w:p>
    <w:p w14:paraId="0A34A5E2" w14:textId="77777777" w:rsidR="003B7611" w:rsidRPr="00C20BA1" w:rsidRDefault="003B7611" w:rsidP="000E54D0">
      <w:pPr>
        <w:spacing w:line="360" w:lineRule="auto"/>
        <w:jc w:val="both"/>
      </w:pPr>
    </w:p>
    <w:p w14:paraId="5F7847EC" w14:textId="77777777" w:rsidR="003B7611" w:rsidRPr="00C20BA1" w:rsidRDefault="003B7611" w:rsidP="000E54D0">
      <w:pPr>
        <w:spacing w:line="360" w:lineRule="auto"/>
        <w:jc w:val="both"/>
      </w:pPr>
    </w:p>
    <w:p w14:paraId="5EC851C8" w14:textId="77777777" w:rsidR="003B7611" w:rsidRPr="00C20BA1" w:rsidRDefault="003B7611" w:rsidP="000E54D0">
      <w:pPr>
        <w:spacing w:line="360" w:lineRule="auto"/>
        <w:jc w:val="both"/>
      </w:pPr>
    </w:p>
    <w:p w14:paraId="12704281" w14:textId="77777777" w:rsidR="003B7611" w:rsidRPr="00C20BA1" w:rsidRDefault="003B7611" w:rsidP="000E54D0">
      <w:pPr>
        <w:spacing w:line="360" w:lineRule="auto"/>
        <w:jc w:val="both"/>
      </w:pPr>
    </w:p>
    <w:p w14:paraId="4E26E829" w14:textId="77777777" w:rsidR="003B7611" w:rsidRPr="00C20BA1" w:rsidRDefault="003B7611" w:rsidP="000E54D0">
      <w:pPr>
        <w:spacing w:line="360" w:lineRule="auto"/>
        <w:jc w:val="both"/>
      </w:pPr>
    </w:p>
    <w:p w14:paraId="6EB481B1" w14:textId="77777777" w:rsidR="003B7611" w:rsidRPr="00C20BA1" w:rsidRDefault="003B7611" w:rsidP="000E54D0">
      <w:pPr>
        <w:spacing w:line="360" w:lineRule="auto"/>
        <w:jc w:val="both"/>
      </w:pPr>
    </w:p>
    <w:p w14:paraId="4489DB48" w14:textId="77777777" w:rsidR="003B7611" w:rsidRPr="00C20BA1" w:rsidRDefault="003B7611" w:rsidP="000E54D0">
      <w:pPr>
        <w:spacing w:line="360" w:lineRule="auto"/>
        <w:jc w:val="both"/>
      </w:pPr>
    </w:p>
    <w:p w14:paraId="724302A8" w14:textId="77777777" w:rsidR="003B7611" w:rsidRPr="00C20BA1" w:rsidRDefault="003B7611" w:rsidP="000E54D0">
      <w:pPr>
        <w:spacing w:line="360" w:lineRule="auto"/>
        <w:jc w:val="both"/>
      </w:pPr>
    </w:p>
    <w:p w14:paraId="4FAD3B0F" w14:textId="77777777" w:rsidR="003B7611" w:rsidRPr="00C20BA1" w:rsidRDefault="003B7611" w:rsidP="000E54D0">
      <w:pPr>
        <w:spacing w:line="360" w:lineRule="auto"/>
        <w:jc w:val="both"/>
      </w:pPr>
    </w:p>
    <w:p w14:paraId="294EC8DA" w14:textId="77777777" w:rsidR="003B7611" w:rsidRPr="00C20BA1" w:rsidRDefault="003B7611" w:rsidP="000E54D0">
      <w:pPr>
        <w:spacing w:line="360" w:lineRule="auto"/>
        <w:jc w:val="both"/>
      </w:pPr>
    </w:p>
    <w:p w14:paraId="0CE6E34C" w14:textId="77777777" w:rsidR="003B7611" w:rsidRPr="00C20BA1" w:rsidRDefault="003B7611" w:rsidP="000E54D0">
      <w:pPr>
        <w:spacing w:line="360" w:lineRule="auto"/>
        <w:jc w:val="both"/>
      </w:pPr>
    </w:p>
    <w:p w14:paraId="7CB1B5C9" w14:textId="77777777" w:rsidR="003B7611" w:rsidRPr="00C20BA1" w:rsidRDefault="003B7611" w:rsidP="000E54D0">
      <w:pPr>
        <w:spacing w:line="360" w:lineRule="auto"/>
        <w:jc w:val="both"/>
      </w:pPr>
    </w:p>
    <w:p w14:paraId="068190DF" w14:textId="77777777" w:rsidR="003B7611" w:rsidRPr="00C20BA1" w:rsidRDefault="003B7611" w:rsidP="000E54D0">
      <w:pPr>
        <w:spacing w:line="360" w:lineRule="auto"/>
        <w:jc w:val="both"/>
      </w:pPr>
    </w:p>
    <w:p w14:paraId="08D406C3" w14:textId="77777777" w:rsidR="003B7611" w:rsidRPr="00C20BA1" w:rsidRDefault="003B7611" w:rsidP="000E54D0">
      <w:pPr>
        <w:spacing w:line="360" w:lineRule="auto"/>
        <w:jc w:val="both"/>
      </w:pPr>
    </w:p>
    <w:p w14:paraId="2217A818" w14:textId="339F7EE6" w:rsidR="007F7E76" w:rsidRPr="00C20BA1" w:rsidRDefault="003B7611" w:rsidP="000E54D0">
      <w:pPr>
        <w:spacing w:line="360" w:lineRule="auto"/>
        <w:jc w:val="both"/>
      </w:pPr>
      <w:r w:rsidRPr="00C20BA1">
        <w:t xml:space="preserve"> </w:t>
      </w:r>
    </w:p>
    <w:p w14:paraId="33EF7A88" w14:textId="342BAAFD" w:rsidR="007F7E76" w:rsidRPr="00C20BA1" w:rsidRDefault="007F7E76" w:rsidP="000E54D0">
      <w:pPr>
        <w:spacing w:line="360" w:lineRule="auto"/>
        <w:jc w:val="both"/>
      </w:pPr>
    </w:p>
    <w:p w14:paraId="42170614" w14:textId="77777777" w:rsidR="00CA20BE" w:rsidRPr="00C20BA1" w:rsidRDefault="00CA20BE" w:rsidP="000E54D0">
      <w:pPr>
        <w:spacing w:line="360" w:lineRule="auto"/>
        <w:jc w:val="both"/>
      </w:pPr>
    </w:p>
    <w:p w14:paraId="6A5CE9B8" w14:textId="5EB1B9B6" w:rsidR="002F54C0" w:rsidRPr="00C20BA1" w:rsidRDefault="007F7E76" w:rsidP="002F54C0">
      <w:pPr>
        <w:pStyle w:val="Heading1"/>
        <w:numPr>
          <w:ilvl w:val="0"/>
          <w:numId w:val="1"/>
        </w:numPr>
        <w:spacing w:line="360" w:lineRule="auto"/>
        <w:jc w:val="both"/>
        <w:rPr>
          <w:sz w:val="40"/>
          <w:szCs w:val="40"/>
        </w:rPr>
      </w:pPr>
      <w:r w:rsidRPr="00C20BA1">
        <w:rPr>
          <w:sz w:val="40"/>
          <w:szCs w:val="40"/>
        </w:rPr>
        <w:lastRenderedPageBreak/>
        <w:tab/>
      </w:r>
      <w:bookmarkStart w:id="4" w:name="_Toc34478604"/>
      <w:r w:rsidRPr="00C20BA1">
        <w:rPr>
          <w:sz w:val="40"/>
          <w:szCs w:val="40"/>
        </w:rPr>
        <w:t>Results</w:t>
      </w:r>
      <w:bookmarkEnd w:id="4"/>
      <w:r w:rsidRPr="00C20BA1">
        <w:rPr>
          <w:sz w:val="40"/>
          <w:szCs w:val="40"/>
        </w:rPr>
        <w:t xml:space="preserve"> </w:t>
      </w:r>
    </w:p>
    <w:p w14:paraId="0C11FF34" w14:textId="77777777" w:rsidR="000B27DA" w:rsidRPr="00C20BA1" w:rsidRDefault="000B27DA" w:rsidP="002F54C0"/>
    <w:p w14:paraId="33968436" w14:textId="33F36FE3" w:rsidR="005C5DF9" w:rsidRPr="00C20BA1" w:rsidRDefault="005C5DF9" w:rsidP="002F54C0">
      <w:r w:rsidRPr="00C20BA1">
        <w:t xml:space="preserve">To analyse the effects and causes of dynamic load transfer, </w:t>
      </w:r>
      <w:r w:rsidR="002D42BC" w:rsidRPr="00C20BA1">
        <w:t xml:space="preserve">vehicle </w:t>
      </w:r>
      <w:r w:rsidR="00483D8A" w:rsidRPr="00C20BA1">
        <w:t>information</w:t>
      </w:r>
      <w:r w:rsidRPr="00C20BA1">
        <w:t xml:space="preserve"> </w:t>
      </w:r>
      <w:r w:rsidR="00483D8A" w:rsidRPr="00C20BA1">
        <w:t>has been</w:t>
      </w:r>
      <w:r w:rsidRPr="00C20BA1">
        <w:t xml:space="preserve"> provided from which derived data is calculated and assessed.</w:t>
      </w:r>
    </w:p>
    <w:p w14:paraId="504612C8" w14:textId="63E8B164" w:rsidR="005C5DF9" w:rsidRPr="00C20BA1" w:rsidRDefault="005C5DF9" w:rsidP="002F54C0">
      <w:r w:rsidRPr="00C20BA1">
        <w:t>Using Microsoft Excel</w:t>
      </w:r>
      <w:r w:rsidR="002D42BC" w:rsidRPr="00C20BA1">
        <w:t>,</w:t>
      </w:r>
      <w:r w:rsidRPr="00C20BA1">
        <w:t xml:space="preserve"> </w:t>
      </w:r>
      <w:r w:rsidR="002D42BC" w:rsidRPr="00C20BA1">
        <w:t xml:space="preserve">tables are populated with variations to components of the load transfer calculations.  From each range of data, graphs are raised to visually analyse and enable a full understanding of how design decisions effect </w:t>
      </w:r>
      <w:r w:rsidR="00483D8A" w:rsidRPr="00C20BA1">
        <w:t>handling</w:t>
      </w:r>
      <w:r w:rsidR="002D42BC" w:rsidRPr="00C20BA1">
        <w:t>.</w:t>
      </w:r>
    </w:p>
    <w:p w14:paraId="70EA3453" w14:textId="77777777" w:rsidR="005028B2" w:rsidRPr="00C20BA1" w:rsidRDefault="005028B2" w:rsidP="002F54C0"/>
    <w:tbl>
      <w:tblPr>
        <w:tblpPr w:leftFromText="180" w:rightFromText="180" w:vertAnchor="text" w:horzAnchor="margin" w:tblpY="500"/>
        <w:tblW w:w="4620" w:type="dxa"/>
        <w:tblLook w:val="04A0" w:firstRow="1" w:lastRow="0" w:firstColumn="1" w:lastColumn="0" w:noHBand="0" w:noVBand="1"/>
      </w:tblPr>
      <w:tblGrid>
        <w:gridCol w:w="3660"/>
        <w:gridCol w:w="960"/>
      </w:tblGrid>
      <w:tr w:rsidR="005028B2" w:rsidRPr="00483D8A" w14:paraId="1A8CFEBA" w14:textId="77777777" w:rsidTr="00C64D74">
        <w:trPr>
          <w:trHeight w:val="300"/>
        </w:trPr>
        <w:tc>
          <w:tcPr>
            <w:tcW w:w="3660" w:type="dxa"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F14085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  <w:t>Vehicle Data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94516EA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28B2" w:rsidRPr="00483D8A" w14:paraId="4ABDCB0C" w14:textId="77777777" w:rsidTr="00C64D74">
        <w:trPr>
          <w:trHeight w:val="300"/>
        </w:trPr>
        <w:tc>
          <w:tcPr>
            <w:tcW w:w="36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4F8BE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975C53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28B2" w:rsidRPr="00483D8A" w14:paraId="092E42B1" w14:textId="77777777" w:rsidTr="00C64D74">
        <w:trPr>
          <w:trHeight w:val="300"/>
        </w:trPr>
        <w:tc>
          <w:tcPr>
            <w:tcW w:w="36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235E9A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Mass (kg)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DF13294" w14:textId="77777777" w:rsidR="005028B2" w:rsidRPr="00483D8A" w:rsidRDefault="005028B2" w:rsidP="00C64D7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628</w:t>
            </w:r>
          </w:p>
        </w:tc>
      </w:tr>
      <w:tr w:rsidR="005028B2" w:rsidRPr="00483D8A" w14:paraId="318DB9DC" w14:textId="77777777" w:rsidTr="00C64D74">
        <w:trPr>
          <w:trHeight w:val="315"/>
        </w:trPr>
        <w:tc>
          <w:tcPr>
            <w:tcW w:w="36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C13B7E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Wheelbase (m)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143DA4" w14:textId="77777777" w:rsidR="005028B2" w:rsidRPr="00483D8A" w:rsidRDefault="005028B2" w:rsidP="00C64D7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2.8</w:t>
            </w:r>
          </w:p>
        </w:tc>
      </w:tr>
      <w:tr w:rsidR="005028B2" w:rsidRPr="00483D8A" w14:paraId="01A5F39A" w14:textId="77777777" w:rsidTr="00C64D74">
        <w:trPr>
          <w:trHeight w:val="315"/>
        </w:trPr>
        <w:tc>
          <w:tcPr>
            <w:tcW w:w="36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1FFB60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Average Track (m)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6FB4C2B" w14:textId="77777777" w:rsidR="005028B2" w:rsidRPr="00483D8A" w:rsidRDefault="005028B2" w:rsidP="00C64D7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1.62</w:t>
            </w:r>
          </w:p>
        </w:tc>
      </w:tr>
      <w:tr w:rsidR="005028B2" w:rsidRPr="00483D8A" w14:paraId="5FCBBD37" w14:textId="77777777" w:rsidTr="00C64D74">
        <w:trPr>
          <w:trHeight w:val="315"/>
        </w:trPr>
        <w:tc>
          <w:tcPr>
            <w:tcW w:w="36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7F1696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Centre of Gravity (m)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9268CF" w14:textId="77777777" w:rsidR="005028B2" w:rsidRPr="00483D8A" w:rsidRDefault="005028B2" w:rsidP="00C64D7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0.36</w:t>
            </w:r>
          </w:p>
        </w:tc>
      </w:tr>
      <w:tr w:rsidR="005028B2" w:rsidRPr="00483D8A" w14:paraId="45220AD0" w14:textId="77777777" w:rsidTr="00C64D74">
        <w:trPr>
          <w:trHeight w:val="300"/>
        </w:trPr>
        <w:tc>
          <w:tcPr>
            <w:tcW w:w="36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26D607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Static Weight Distribution (Front - %)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ED855D" w14:textId="77777777" w:rsidR="005028B2" w:rsidRPr="00483D8A" w:rsidRDefault="005028B2" w:rsidP="00C64D7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0.47</w:t>
            </w:r>
          </w:p>
        </w:tc>
      </w:tr>
      <w:tr w:rsidR="005028B2" w:rsidRPr="00483D8A" w14:paraId="0E9EA5F2" w14:textId="77777777" w:rsidTr="00C64D74">
        <w:trPr>
          <w:trHeight w:val="300"/>
        </w:trPr>
        <w:tc>
          <w:tcPr>
            <w:tcW w:w="36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05B916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Static Weight Distribution (Rear - %)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9A4D91" w14:textId="77777777" w:rsidR="005028B2" w:rsidRPr="00483D8A" w:rsidRDefault="005028B2" w:rsidP="00C64D7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0.53</w:t>
            </w:r>
          </w:p>
        </w:tc>
      </w:tr>
      <w:tr w:rsidR="005028B2" w:rsidRPr="00483D8A" w14:paraId="04CF415C" w14:textId="77777777" w:rsidTr="00C64D74">
        <w:trPr>
          <w:trHeight w:val="300"/>
        </w:trPr>
        <w:tc>
          <w:tcPr>
            <w:tcW w:w="36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50E876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Static Weight Distribution (Left - %)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F2F5DE" w14:textId="77777777" w:rsidR="005028B2" w:rsidRPr="00483D8A" w:rsidRDefault="005028B2" w:rsidP="00C64D7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0.51</w:t>
            </w:r>
          </w:p>
        </w:tc>
      </w:tr>
      <w:tr w:rsidR="005028B2" w:rsidRPr="00483D8A" w14:paraId="4FDD8695" w14:textId="77777777" w:rsidTr="00C64D74">
        <w:trPr>
          <w:trHeight w:val="300"/>
        </w:trPr>
        <w:tc>
          <w:tcPr>
            <w:tcW w:w="36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0B15B4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Static Weight Distribution (Right - %)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4C6578" w14:textId="77777777" w:rsidR="005028B2" w:rsidRPr="00483D8A" w:rsidRDefault="005028B2" w:rsidP="00C64D7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0.49</w:t>
            </w:r>
          </w:p>
        </w:tc>
      </w:tr>
      <w:tr w:rsidR="005028B2" w:rsidRPr="00483D8A" w14:paraId="7E9D342C" w14:textId="77777777" w:rsidTr="00C64D74">
        <w:trPr>
          <w:trHeight w:val="300"/>
        </w:trPr>
        <w:tc>
          <w:tcPr>
            <w:tcW w:w="36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80E1BE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Coefficient of Lift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60E0CE" w14:textId="77777777" w:rsidR="005028B2" w:rsidRPr="00483D8A" w:rsidRDefault="005028B2" w:rsidP="00C64D7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-0.62</w:t>
            </w:r>
          </w:p>
        </w:tc>
      </w:tr>
      <w:tr w:rsidR="005028B2" w:rsidRPr="00483D8A" w14:paraId="0DE26C81" w14:textId="77777777" w:rsidTr="00C64D74">
        <w:trPr>
          <w:trHeight w:val="300"/>
        </w:trPr>
        <w:tc>
          <w:tcPr>
            <w:tcW w:w="36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E77298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Area (m²)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241FBE" w14:textId="77777777" w:rsidR="005028B2" w:rsidRPr="00483D8A" w:rsidRDefault="005028B2" w:rsidP="00C64D7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1.2</w:t>
            </w:r>
          </w:p>
        </w:tc>
      </w:tr>
      <w:tr w:rsidR="005028B2" w:rsidRPr="00483D8A" w14:paraId="6548E0FD" w14:textId="77777777" w:rsidTr="00C64D74">
        <w:trPr>
          <w:trHeight w:val="300"/>
        </w:trPr>
        <w:tc>
          <w:tcPr>
            <w:tcW w:w="36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695858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Air Density (kg/m³)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6F0CBF" w14:textId="77777777" w:rsidR="005028B2" w:rsidRPr="00483D8A" w:rsidRDefault="005028B2" w:rsidP="00C64D7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1.223</w:t>
            </w:r>
          </w:p>
        </w:tc>
      </w:tr>
      <w:tr w:rsidR="005028B2" w:rsidRPr="00483D8A" w14:paraId="33C9E591" w14:textId="77777777" w:rsidTr="00C64D74">
        <w:trPr>
          <w:trHeight w:val="300"/>
        </w:trPr>
        <w:tc>
          <w:tcPr>
            <w:tcW w:w="36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EC2F70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Centre of Pressure (Front - %)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E4BA3E" w14:textId="77777777" w:rsidR="005028B2" w:rsidRPr="00483D8A" w:rsidRDefault="005028B2" w:rsidP="00C64D7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0.42</w:t>
            </w:r>
          </w:p>
        </w:tc>
      </w:tr>
      <w:tr w:rsidR="005028B2" w:rsidRPr="00483D8A" w14:paraId="26513D0D" w14:textId="77777777" w:rsidTr="00C64D74">
        <w:trPr>
          <w:trHeight w:val="300"/>
        </w:trPr>
        <w:tc>
          <w:tcPr>
            <w:tcW w:w="36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78CE0E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Centre of Pressure (Rear - %)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85DBE2" w14:textId="77777777" w:rsidR="005028B2" w:rsidRPr="00483D8A" w:rsidRDefault="005028B2" w:rsidP="00C64D7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0.58</w:t>
            </w:r>
          </w:p>
        </w:tc>
      </w:tr>
      <w:tr w:rsidR="005028B2" w:rsidRPr="00483D8A" w14:paraId="26798B8B" w14:textId="77777777" w:rsidTr="00C64D74">
        <w:trPr>
          <w:trHeight w:val="315"/>
        </w:trPr>
        <w:tc>
          <w:tcPr>
            <w:tcW w:w="36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59FEE4C" w14:textId="77777777" w:rsidR="005028B2" w:rsidRPr="00483D8A" w:rsidRDefault="005028B2" w:rsidP="00C64D7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Gravitational Acceleration (m/s²)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859388" w14:textId="77777777" w:rsidR="005028B2" w:rsidRPr="00483D8A" w:rsidRDefault="005028B2" w:rsidP="00C64D7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83D8A">
              <w:rPr>
                <w:rFonts w:ascii="Calibri" w:eastAsia="Times New Roman" w:hAnsi="Calibri" w:cs="Calibri"/>
                <w:color w:val="000000"/>
                <w:lang w:eastAsia="en-GB"/>
              </w:rPr>
              <w:t>9.81</w:t>
            </w:r>
          </w:p>
        </w:tc>
      </w:tr>
    </w:tbl>
    <w:p w14:paraId="002779DC" w14:textId="43CCC77B" w:rsidR="00C64D74" w:rsidRPr="005028B2" w:rsidRDefault="00C64D74" w:rsidP="00C64D74">
      <w:pPr>
        <w:rPr>
          <w:i/>
          <w:iCs/>
        </w:rPr>
      </w:pPr>
      <w:r>
        <w:rPr>
          <w:i/>
          <w:iCs/>
        </w:rPr>
        <w:t>Table</w:t>
      </w:r>
      <w:r w:rsidRPr="005028B2">
        <w:rPr>
          <w:i/>
          <w:iCs/>
        </w:rPr>
        <w:t xml:space="preserve"> 1 – Example vehicle data </w:t>
      </w:r>
    </w:p>
    <w:p w14:paraId="675D9453" w14:textId="0C1026DF" w:rsidR="005028B2" w:rsidRDefault="005028B2" w:rsidP="002F54C0"/>
    <w:p w14:paraId="62AFF002" w14:textId="12976302" w:rsidR="005028B2" w:rsidRDefault="005028B2" w:rsidP="002F54C0"/>
    <w:p w14:paraId="54BDF4E1" w14:textId="16683B93" w:rsidR="005028B2" w:rsidRDefault="005028B2" w:rsidP="002F54C0"/>
    <w:p w14:paraId="37C23618" w14:textId="30A1F955" w:rsidR="005028B2" w:rsidRDefault="005028B2" w:rsidP="002F54C0"/>
    <w:p w14:paraId="50E6F7B6" w14:textId="47B9E60C" w:rsidR="005028B2" w:rsidRDefault="005028B2" w:rsidP="002F54C0"/>
    <w:p w14:paraId="41BB2789" w14:textId="43E8900E" w:rsidR="005028B2" w:rsidRDefault="005028B2" w:rsidP="002F54C0"/>
    <w:p w14:paraId="4BEB4865" w14:textId="1C452655" w:rsidR="005028B2" w:rsidRDefault="005028B2" w:rsidP="002F54C0"/>
    <w:p w14:paraId="23DC43FA" w14:textId="24E865FD" w:rsidR="005028B2" w:rsidRDefault="005028B2" w:rsidP="002F54C0"/>
    <w:p w14:paraId="029D6791" w14:textId="6B9AD22E" w:rsidR="005028B2" w:rsidRDefault="005028B2" w:rsidP="002F54C0"/>
    <w:p w14:paraId="2D7E2ADF" w14:textId="5C3F76AA" w:rsidR="005028B2" w:rsidRDefault="005028B2" w:rsidP="002F54C0"/>
    <w:p w14:paraId="09B846CE" w14:textId="7D8107A7" w:rsidR="005028B2" w:rsidRDefault="005028B2" w:rsidP="002F54C0"/>
    <w:p w14:paraId="5A0F820F" w14:textId="1FFD64F9" w:rsidR="005028B2" w:rsidRDefault="005028B2" w:rsidP="002F54C0"/>
    <w:p w14:paraId="57DF4254" w14:textId="6244DB7D" w:rsidR="005028B2" w:rsidRPr="005028B2" w:rsidRDefault="005028B2" w:rsidP="002F54C0">
      <w:pPr>
        <w:rPr>
          <w:i/>
          <w:iCs/>
        </w:rPr>
      </w:pPr>
      <w:r w:rsidRPr="005028B2">
        <w:rPr>
          <w:i/>
          <w:iCs/>
        </w:rPr>
        <w:t xml:space="preserve">Figure 1 – Example vehicle data </w:t>
      </w:r>
    </w:p>
    <w:p w14:paraId="12346E8B" w14:textId="2C720FEA" w:rsidR="005C5DF9" w:rsidRDefault="005C5DF9" w:rsidP="002F54C0"/>
    <w:p w14:paraId="2ED947F8" w14:textId="77777777" w:rsidR="00483D8A" w:rsidRDefault="00483D8A" w:rsidP="002F54C0"/>
    <w:p w14:paraId="6FABC670" w14:textId="039E3994" w:rsidR="005C5DF9" w:rsidRDefault="005C5DF9" w:rsidP="002F54C0"/>
    <w:p w14:paraId="68138408" w14:textId="4FBD199F" w:rsidR="00483D8A" w:rsidRDefault="00483D8A" w:rsidP="002F54C0"/>
    <w:p w14:paraId="248CC620" w14:textId="4799798A" w:rsidR="00483D8A" w:rsidRDefault="00483D8A" w:rsidP="002F54C0"/>
    <w:p w14:paraId="65D87AA6" w14:textId="3CE61223" w:rsidR="00483D8A" w:rsidRDefault="00483D8A" w:rsidP="002F54C0"/>
    <w:p w14:paraId="6152AEC4" w14:textId="3C077E2E" w:rsidR="00483D8A" w:rsidRDefault="00483D8A" w:rsidP="002F54C0"/>
    <w:p w14:paraId="02F58AAB" w14:textId="20D585B5" w:rsidR="00483D8A" w:rsidRDefault="00483D8A" w:rsidP="002F54C0"/>
    <w:p w14:paraId="3A774474" w14:textId="77777777" w:rsidR="00483D8A" w:rsidRPr="002F54C0" w:rsidRDefault="00483D8A" w:rsidP="002F54C0"/>
    <w:p w14:paraId="6008BA87" w14:textId="097F2EFC" w:rsidR="002F54C0" w:rsidRPr="008800CF" w:rsidRDefault="00E07A27" w:rsidP="002F54C0">
      <w:pPr>
        <w:spacing w:line="360" w:lineRule="auto"/>
        <w:jc w:val="both"/>
      </w:pPr>
      <w:r w:rsidRPr="008800CF">
        <w:rPr>
          <w:noProof/>
        </w:rPr>
        <w:lastRenderedPageBreak/>
        <w:drawing>
          <wp:inline distT="0" distB="0" distL="0" distR="0" wp14:anchorId="26F2EDDD" wp14:editId="412B6188">
            <wp:extent cx="5731510" cy="3337560"/>
            <wp:effectExtent l="0" t="0" r="2540" b="1524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A27BC895-39F3-4A6A-A9B1-A99E730FA77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06F644B8" w14:textId="30B6F274" w:rsidR="000B27DA" w:rsidRPr="008800CF" w:rsidRDefault="002F54C0" w:rsidP="00E07A27">
      <w:pPr>
        <w:spacing w:after="0" w:line="240" w:lineRule="auto"/>
        <w:jc w:val="both"/>
        <w:rPr>
          <w:rFonts w:ascii="Calibri" w:eastAsia="Times New Roman" w:hAnsi="Calibri" w:cs="Calibri"/>
          <w:i/>
          <w:iCs/>
          <w:color w:val="000000"/>
          <w:lang w:eastAsia="en-GB"/>
        </w:rPr>
      </w:pPr>
      <w:r w:rsidRPr="008800CF">
        <w:rPr>
          <w:rFonts w:ascii="Calibri" w:eastAsia="Times New Roman" w:hAnsi="Calibri" w:cs="Calibri"/>
          <w:i/>
          <w:iCs/>
          <w:color w:val="000000"/>
          <w:lang w:eastAsia="en-GB"/>
        </w:rPr>
        <w:t xml:space="preserve">Graph 1 - </w:t>
      </w:r>
      <w:r w:rsidR="00E07A27" w:rsidRPr="008800CF">
        <w:rPr>
          <w:rFonts w:ascii="Calibri" w:eastAsia="Times New Roman" w:hAnsi="Calibri" w:cs="Calibri"/>
          <w:i/>
          <w:iCs/>
          <w:color w:val="000000"/>
          <w:lang w:eastAsia="en-GB"/>
        </w:rPr>
        <w:t xml:space="preserve">Vertical loads at corners with increasing longitudinal acceleration (Lateral Acceleration 0G, Velocity 30m/s) </w:t>
      </w:r>
    </w:p>
    <w:p w14:paraId="6072A061" w14:textId="77777777" w:rsidR="00E07A27" w:rsidRPr="008800CF" w:rsidRDefault="00E07A27" w:rsidP="00E07A27">
      <w:pPr>
        <w:spacing w:after="0" w:line="240" w:lineRule="auto"/>
        <w:jc w:val="both"/>
        <w:rPr>
          <w:rFonts w:ascii="Calibri" w:eastAsia="Times New Roman" w:hAnsi="Calibri" w:cs="Calibri"/>
          <w:b/>
          <w:bCs/>
          <w:color w:val="000000"/>
          <w:lang w:eastAsia="en-GB"/>
        </w:rPr>
      </w:pPr>
    </w:p>
    <w:p w14:paraId="57AA807A" w14:textId="26017F60" w:rsidR="00E07A27" w:rsidRPr="008800CF" w:rsidRDefault="002F54C0" w:rsidP="000E54D0">
      <w:pPr>
        <w:spacing w:line="360" w:lineRule="auto"/>
        <w:jc w:val="both"/>
      </w:pPr>
      <w:r w:rsidRPr="008800CF">
        <w:rPr>
          <w:noProof/>
        </w:rPr>
        <w:drawing>
          <wp:inline distT="0" distB="0" distL="0" distR="0" wp14:anchorId="22804677" wp14:editId="5FE8DCCE">
            <wp:extent cx="5731510" cy="3343275"/>
            <wp:effectExtent l="0" t="0" r="2540" b="9525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EDC7EFA8-66F6-4737-B95B-F0841A1E8AB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6766F9B7" w14:textId="597B4AAC" w:rsidR="007F7E76" w:rsidRPr="008800CF" w:rsidRDefault="002F54C0" w:rsidP="000E54D0">
      <w:pPr>
        <w:spacing w:line="360" w:lineRule="auto"/>
        <w:jc w:val="both"/>
        <w:rPr>
          <w:i/>
          <w:iCs/>
        </w:rPr>
      </w:pPr>
      <w:r w:rsidRPr="008800CF">
        <w:rPr>
          <w:i/>
          <w:iCs/>
        </w:rPr>
        <w:t>Graph 2 - Vertical loads at corners with increasing lateral acceleration (Longitudinal Acceleration 0G, Velocity 30m/s)</w:t>
      </w:r>
    </w:p>
    <w:p w14:paraId="70964168" w14:textId="2F3DDD70" w:rsidR="007F7E76" w:rsidRPr="008800CF" w:rsidRDefault="002F54C0" w:rsidP="000E54D0">
      <w:pPr>
        <w:spacing w:line="360" w:lineRule="auto"/>
        <w:jc w:val="both"/>
      </w:pPr>
      <w:r w:rsidRPr="008800CF">
        <w:rPr>
          <w:noProof/>
        </w:rPr>
        <w:lastRenderedPageBreak/>
        <w:drawing>
          <wp:inline distT="0" distB="0" distL="0" distR="0" wp14:anchorId="7364E109" wp14:editId="3C9AF7D0">
            <wp:extent cx="5771408" cy="3277235"/>
            <wp:effectExtent l="0" t="0" r="1270" b="18415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E29BD971-D459-4264-9809-4A808300328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029AE279" w14:textId="0F70FA46" w:rsidR="007F7E76" w:rsidRPr="008800CF" w:rsidRDefault="002F54C0" w:rsidP="000E54D0">
      <w:pPr>
        <w:spacing w:line="360" w:lineRule="auto"/>
        <w:jc w:val="both"/>
        <w:rPr>
          <w:i/>
          <w:iCs/>
        </w:rPr>
      </w:pPr>
      <w:r w:rsidRPr="008800CF">
        <w:rPr>
          <w:i/>
          <w:iCs/>
        </w:rPr>
        <w:t>Graph 3 - Vertical loads at corners with increasing velocity (Lateral Acceleration 0G, Longitudinal Acceleration 0G)</w:t>
      </w:r>
    </w:p>
    <w:p w14:paraId="0DA04D44" w14:textId="50DBE37C" w:rsidR="007F7E76" w:rsidRPr="008800CF" w:rsidRDefault="000B27DA" w:rsidP="000E54D0">
      <w:pPr>
        <w:spacing w:line="360" w:lineRule="auto"/>
        <w:jc w:val="both"/>
      </w:pPr>
      <w:r w:rsidRPr="008800CF">
        <w:rPr>
          <w:noProof/>
        </w:rPr>
        <w:drawing>
          <wp:inline distT="0" distB="0" distL="0" distR="0" wp14:anchorId="11C14D18" wp14:editId="3425853D">
            <wp:extent cx="5731510" cy="4088130"/>
            <wp:effectExtent l="0" t="0" r="2540" b="762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55A8C7B5-E727-4C38-B654-68B114EF638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58281571" w14:textId="39964267" w:rsidR="007F7E76" w:rsidRPr="008800CF" w:rsidRDefault="003A57C5" w:rsidP="000E54D0">
      <w:pPr>
        <w:spacing w:line="360" w:lineRule="auto"/>
        <w:jc w:val="both"/>
        <w:rPr>
          <w:i/>
          <w:iCs/>
        </w:rPr>
      </w:pPr>
      <w:r w:rsidRPr="008800CF">
        <w:rPr>
          <w:i/>
          <w:iCs/>
        </w:rPr>
        <w:t xml:space="preserve">Graph 4 - </w:t>
      </w:r>
      <w:r w:rsidR="002F54C0" w:rsidRPr="008800CF">
        <w:rPr>
          <w:i/>
          <w:iCs/>
        </w:rPr>
        <w:t xml:space="preserve">Vertical loads at corners </w:t>
      </w:r>
      <w:r w:rsidR="000B27DA" w:rsidRPr="008800CF">
        <w:rPr>
          <w:i/>
          <w:iCs/>
        </w:rPr>
        <w:t xml:space="preserve">against </w:t>
      </w:r>
      <w:r w:rsidR="002F54C0" w:rsidRPr="008800CF">
        <w:rPr>
          <w:i/>
          <w:iCs/>
        </w:rPr>
        <w:t>longitudinal acceleration (</w:t>
      </w:r>
      <w:r w:rsidR="000B27DA" w:rsidRPr="008800CF">
        <w:rPr>
          <w:i/>
          <w:iCs/>
        </w:rPr>
        <w:t xml:space="preserve">Through Range of </w:t>
      </w:r>
      <w:r w:rsidR="002F54C0" w:rsidRPr="008800CF">
        <w:rPr>
          <w:i/>
          <w:iCs/>
        </w:rPr>
        <w:t>Combined Acceleration 1.5G, Velocity 30m/s)</w:t>
      </w:r>
    </w:p>
    <w:p w14:paraId="6182F95B" w14:textId="5BE33299" w:rsidR="00545DBC" w:rsidRPr="008800CF" w:rsidRDefault="00545DBC" w:rsidP="000E54D0">
      <w:pPr>
        <w:spacing w:line="360" w:lineRule="auto"/>
        <w:jc w:val="both"/>
        <w:rPr>
          <w:i/>
          <w:iCs/>
        </w:rPr>
      </w:pPr>
      <w:r w:rsidRPr="008800CF">
        <w:rPr>
          <w:noProof/>
        </w:rPr>
        <w:lastRenderedPageBreak/>
        <w:drawing>
          <wp:inline distT="0" distB="0" distL="0" distR="0" wp14:anchorId="3618F65E" wp14:editId="742C3630">
            <wp:extent cx="5731510" cy="3994150"/>
            <wp:effectExtent l="0" t="0" r="2540" b="6350"/>
            <wp:docPr id="12" name="Chart 12">
              <a:extLst xmlns:a="http://schemas.openxmlformats.org/drawingml/2006/main">
                <a:ext uri="{FF2B5EF4-FFF2-40B4-BE49-F238E27FC236}">
                  <a16:creationId xmlns:a16="http://schemas.microsoft.com/office/drawing/2014/main" id="{D77A91D2-AED4-4916-A83E-89855A5A9D0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0AD74D06" w14:textId="2331F69E" w:rsidR="00545DBC" w:rsidRPr="008800CF" w:rsidRDefault="00545DBC" w:rsidP="000E54D0">
      <w:pPr>
        <w:spacing w:line="360" w:lineRule="auto"/>
        <w:jc w:val="both"/>
        <w:rPr>
          <w:i/>
          <w:iCs/>
        </w:rPr>
      </w:pPr>
      <w:r w:rsidRPr="008800CF">
        <w:rPr>
          <w:i/>
          <w:iCs/>
        </w:rPr>
        <w:t xml:space="preserve">Graph </w:t>
      </w:r>
      <w:r w:rsidRPr="008800CF">
        <w:rPr>
          <w:i/>
          <w:iCs/>
        </w:rPr>
        <w:t>5</w:t>
      </w:r>
      <w:r w:rsidRPr="008800CF">
        <w:rPr>
          <w:i/>
          <w:iCs/>
        </w:rPr>
        <w:t xml:space="preserve"> - Vertical loads at corners against </w:t>
      </w:r>
      <w:r w:rsidRPr="008800CF">
        <w:rPr>
          <w:i/>
          <w:iCs/>
        </w:rPr>
        <w:t>lateral</w:t>
      </w:r>
      <w:r w:rsidRPr="008800CF">
        <w:rPr>
          <w:i/>
          <w:iCs/>
        </w:rPr>
        <w:t xml:space="preserve"> acceleration (Through Range of Combined Acceleration 1.5G, Velocity 30m/s)</w:t>
      </w:r>
    </w:p>
    <w:p w14:paraId="55241ABB" w14:textId="07DA9CA4" w:rsidR="003A57C5" w:rsidRPr="008800CF" w:rsidRDefault="003A57C5" w:rsidP="000E54D0">
      <w:pPr>
        <w:spacing w:line="360" w:lineRule="auto"/>
        <w:jc w:val="both"/>
      </w:pPr>
      <w:r w:rsidRPr="008800CF">
        <w:rPr>
          <w:noProof/>
        </w:rPr>
        <w:drawing>
          <wp:inline distT="0" distB="0" distL="0" distR="0" wp14:anchorId="68B7F4B3" wp14:editId="2753EC85">
            <wp:extent cx="5735782" cy="3111335"/>
            <wp:effectExtent l="0" t="0" r="17780" b="13335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28F93175-33BE-463E-835E-757A54FC706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1F2C3526" w14:textId="0A4DE34B" w:rsidR="007F7E76" w:rsidRPr="008800CF" w:rsidRDefault="003A57C5" w:rsidP="000E54D0">
      <w:pPr>
        <w:spacing w:line="360" w:lineRule="auto"/>
        <w:jc w:val="both"/>
        <w:rPr>
          <w:i/>
          <w:iCs/>
        </w:rPr>
      </w:pPr>
      <w:r w:rsidRPr="008800CF">
        <w:rPr>
          <w:i/>
          <w:iCs/>
        </w:rPr>
        <w:t xml:space="preserve">Graph </w:t>
      </w:r>
      <w:r w:rsidR="006126CC" w:rsidRPr="008800CF">
        <w:rPr>
          <w:i/>
          <w:iCs/>
        </w:rPr>
        <w:t>6</w:t>
      </w:r>
      <w:r w:rsidRPr="008800CF">
        <w:rPr>
          <w:i/>
          <w:iCs/>
        </w:rPr>
        <w:t xml:space="preserve"> - Vertical corner loads varying wheelbase (equal Longitudinal and Lateral Acceleration 1.06G, Velocity 30m/s)</w:t>
      </w:r>
    </w:p>
    <w:p w14:paraId="54D71B9A" w14:textId="45098F2F" w:rsidR="007F7E76" w:rsidRPr="008800CF" w:rsidRDefault="003A57C5" w:rsidP="000E54D0">
      <w:pPr>
        <w:spacing w:line="360" w:lineRule="auto"/>
        <w:jc w:val="both"/>
      </w:pPr>
      <w:r w:rsidRPr="008800CF">
        <w:rPr>
          <w:noProof/>
        </w:rPr>
        <w:lastRenderedPageBreak/>
        <w:drawing>
          <wp:inline distT="0" distB="0" distL="0" distR="0" wp14:anchorId="1AC6D7D7" wp14:editId="0D2E57AE">
            <wp:extent cx="5747657" cy="3253740"/>
            <wp:effectExtent l="0" t="0" r="5715" b="381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01D80799-8E82-4D2B-A1F0-B55B58B9C49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4A372221" w14:textId="74C31B2E" w:rsidR="007F7E76" w:rsidRPr="008800CF" w:rsidRDefault="003A57C5" w:rsidP="000E54D0">
      <w:pPr>
        <w:spacing w:line="360" w:lineRule="auto"/>
        <w:jc w:val="both"/>
      </w:pPr>
      <w:r w:rsidRPr="008800CF">
        <w:rPr>
          <w:i/>
          <w:iCs/>
        </w:rPr>
        <w:t xml:space="preserve">Graph </w:t>
      </w:r>
      <w:r w:rsidR="006126CC" w:rsidRPr="008800CF">
        <w:rPr>
          <w:i/>
          <w:iCs/>
        </w:rPr>
        <w:t>7</w:t>
      </w:r>
      <w:r w:rsidRPr="008800CF">
        <w:rPr>
          <w:i/>
          <w:iCs/>
        </w:rPr>
        <w:t xml:space="preserve"> - Vertical corner loads varying track</w:t>
      </w:r>
      <w:r w:rsidR="00F5324C" w:rsidRPr="008800CF">
        <w:rPr>
          <w:i/>
          <w:iCs/>
        </w:rPr>
        <w:t xml:space="preserve"> </w:t>
      </w:r>
      <w:r w:rsidRPr="008800CF">
        <w:rPr>
          <w:i/>
          <w:iCs/>
        </w:rPr>
        <w:t>width (equal Longitudinal and Lateral Acceleration 1.06G, Velocity 30m/s</w:t>
      </w:r>
    </w:p>
    <w:p w14:paraId="4148343C" w14:textId="1A50CA9D" w:rsidR="00145B94" w:rsidRPr="008800CF" w:rsidRDefault="00145B94" w:rsidP="000E54D0">
      <w:pPr>
        <w:spacing w:line="360" w:lineRule="auto"/>
        <w:jc w:val="both"/>
      </w:pPr>
      <w:r w:rsidRPr="008800CF">
        <w:rPr>
          <w:noProof/>
        </w:rPr>
        <w:drawing>
          <wp:inline distT="0" distB="0" distL="0" distR="0" wp14:anchorId="2879970B" wp14:editId="07C6AB29">
            <wp:extent cx="5771408" cy="3388995"/>
            <wp:effectExtent l="0" t="0" r="1270" b="1905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5081ADB8-1CB9-473D-AFB2-495215B44D6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633CDC90" w14:textId="3EE2F1E7" w:rsidR="00145B94" w:rsidRPr="008800CF" w:rsidRDefault="00145B94" w:rsidP="000E54D0">
      <w:pPr>
        <w:spacing w:line="360" w:lineRule="auto"/>
        <w:jc w:val="both"/>
        <w:rPr>
          <w:i/>
          <w:iCs/>
        </w:rPr>
      </w:pPr>
      <w:r w:rsidRPr="008800CF">
        <w:rPr>
          <w:i/>
          <w:iCs/>
        </w:rPr>
        <w:t xml:space="preserve">Graph </w:t>
      </w:r>
      <w:r w:rsidR="006126CC" w:rsidRPr="008800CF">
        <w:rPr>
          <w:i/>
          <w:iCs/>
        </w:rPr>
        <w:t>8</w:t>
      </w:r>
      <w:r w:rsidRPr="008800CF">
        <w:rPr>
          <w:i/>
          <w:iCs/>
        </w:rPr>
        <w:t xml:space="preserve"> - Vertical corner loads varying centre of gravity (equal Longitudinal and Lateral Acceleration 1.06G, Velocity 30m/s)</w:t>
      </w:r>
    </w:p>
    <w:p w14:paraId="7AAB3E90" w14:textId="64534470" w:rsidR="00145B94" w:rsidRPr="008800CF" w:rsidRDefault="00145B94" w:rsidP="000E54D0">
      <w:pPr>
        <w:spacing w:line="360" w:lineRule="auto"/>
        <w:jc w:val="both"/>
        <w:rPr>
          <w:i/>
          <w:iCs/>
        </w:rPr>
      </w:pPr>
      <w:r w:rsidRPr="008800CF">
        <w:rPr>
          <w:noProof/>
        </w:rPr>
        <w:lastRenderedPageBreak/>
        <w:drawing>
          <wp:inline distT="0" distB="0" distL="0" distR="0" wp14:anchorId="69756B48" wp14:editId="645E6A82">
            <wp:extent cx="5735782" cy="3479470"/>
            <wp:effectExtent l="0" t="0" r="17780" b="6985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DA517885-2B32-4AC1-AC0E-8293AC3784F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04549D9A" w14:textId="3EB8FFFB" w:rsidR="007F7E76" w:rsidRPr="008800CF" w:rsidRDefault="00145B94" w:rsidP="000E54D0">
      <w:pPr>
        <w:spacing w:line="360" w:lineRule="auto"/>
        <w:jc w:val="both"/>
        <w:rPr>
          <w:i/>
          <w:iCs/>
        </w:rPr>
      </w:pPr>
      <w:r w:rsidRPr="008800CF">
        <w:rPr>
          <w:i/>
          <w:iCs/>
        </w:rPr>
        <w:t xml:space="preserve">Graph </w:t>
      </w:r>
      <w:r w:rsidR="006126CC" w:rsidRPr="008800CF">
        <w:rPr>
          <w:i/>
          <w:iCs/>
        </w:rPr>
        <w:t>9</w:t>
      </w:r>
      <w:r w:rsidRPr="008800CF">
        <w:rPr>
          <w:i/>
          <w:iCs/>
        </w:rPr>
        <w:t xml:space="preserve"> - Vertical corner loads varying mass (equal Longitudinal and Lateral Acceleration 1.06G, Velocity 30m/s)</w:t>
      </w:r>
    </w:p>
    <w:p w14:paraId="5852EAC9" w14:textId="5A9D1AD7" w:rsidR="00336DA1" w:rsidRPr="008800CF" w:rsidRDefault="00336DA1" w:rsidP="000E54D0">
      <w:pPr>
        <w:spacing w:line="360" w:lineRule="auto"/>
        <w:jc w:val="both"/>
        <w:rPr>
          <w:i/>
          <w:iCs/>
        </w:rPr>
      </w:pPr>
    </w:p>
    <w:p w14:paraId="581B8E5C" w14:textId="34313A9C" w:rsidR="00652A53" w:rsidRPr="008800CF" w:rsidRDefault="00652A53" w:rsidP="000E54D0">
      <w:pPr>
        <w:spacing w:line="360" w:lineRule="auto"/>
        <w:jc w:val="both"/>
        <w:rPr>
          <w:i/>
          <w:iCs/>
        </w:rPr>
      </w:pPr>
    </w:p>
    <w:p w14:paraId="5FA24EAF" w14:textId="70B16B82" w:rsidR="00652A53" w:rsidRPr="008800CF" w:rsidRDefault="00652A53" w:rsidP="000E54D0">
      <w:pPr>
        <w:spacing w:line="360" w:lineRule="auto"/>
        <w:jc w:val="both"/>
        <w:rPr>
          <w:i/>
          <w:iCs/>
        </w:rPr>
      </w:pPr>
    </w:p>
    <w:p w14:paraId="6176558F" w14:textId="13BD2831" w:rsidR="00652A53" w:rsidRPr="008800CF" w:rsidRDefault="00652A53" w:rsidP="000E54D0">
      <w:pPr>
        <w:spacing w:line="360" w:lineRule="auto"/>
        <w:jc w:val="both"/>
        <w:rPr>
          <w:i/>
          <w:iCs/>
        </w:rPr>
      </w:pPr>
    </w:p>
    <w:p w14:paraId="5ABBA017" w14:textId="6AF96659" w:rsidR="00652A53" w:rsidRPr="008800CF" w:rsidRDefault="00652A53" w:rsidP="000E54D0">
      <w:pPr>
        <w:spacing w:line="360" w:lineRule="auto"/>
        <w:jc w:val="both"/>
        <w:rPr>
          <w:i/>
          <w:iCs/>
        </w:rPr>
      </w:pPr>
    </w:p>
    <w:p w14:paraId="7CD855EC" w14:textId="126526AA" w:rsidR="00652A53" w:rsidRPr="008800CF" w:rsidRDefault="00652A53" w:rsidP="000E54D0">
      <w:pPr>
        <w:spacing w:line="360" w:lineRule="auto"/>
        <w:jc w:val="both"/>
        <w:rPr>
          <w:i/>
          <w:iCs/>
        </w:rPr>
      </w:pPr>
    </w:p>
    <w:p w14:paraId="4D88F8D6" w14:textId="1ABF029C" w:rsidR="00652A53" w:rsidRPr="008800CF" w:rsidRDefault="00652A53" w:rsidP="000E54D0">
      <w:pPr>
        <w:spacing w:line="360" w:lineRule="auto"/>
        <w:jc w:val="both"/>
        <w:rPr>
          <w:i/>
          <w:iCs/>
        </w:rPr>
      </w:pPr>
    </w:p>
    <w:p w14:paraId="2CD3DE7C" w14:textId="570AFD48" w:rsidR="00652A53" w:rsidRPr="008800CF" w:rsidRDefault="00652A53" w:rsidP="000E54D0">
      <w:pPr>
        <w:spacing w:line="360" w:lineRule="auto"/>
        <w:jc w:val="both"/>
        <w:rPr>
          <w:i/>
          <w:iCs/>
        </w:rPr>
      </w:pPr>
    </w:p>
    <w:p w14:paraId="5BA3A2DF" w14:textId="2FAC3E8C" w:rsidR="00652A53" w:rsidRPr="008800CF" w:rsidRDefault="00652A53" w:rsidP="000E54D0">
      <w:pPr>
        <w:spacing w:line="360" w:lineRule="auto"/>
        <w:jc w:val="both"/>
        <w:rPr>
          <w:i/>
          <w:iCs/>
        </w:rPr>
      </w:pPr>
    </w:p>
    <w:p w14:paraId="7DE84C29" w14:textId="53BEAFCA" w:rsidR="00652A53" w:rsidRPr="008800CF" w:rsidRDefault="00652A53" w:rsidP="000E54D0">
      <w:pPr>
        <w:spacing w:line="360" w:lineRule="auto"/>
        <w:jc w:val="both"/>
        <w:rPr>
          <w:i/>
          <w:iCs/>
        </w:rPr>
      </w:pPr>
    </w:p>
    <w:p w14:paraId="556AABA1" w14:textId="77777777" w:rsidR="00652A53" w:rsidRPr="008800CF" w:rsidRDefault="00652A53" w:rsidP="000E54D0">
      <w:pPr>
        <w:spacing w:line="360" w:lineRule="auto"/>
        <w:jc w:val="both"/>
        <w:rPr>
          <w:i/>
          <w:iCs/>
        </w:rPr>
      </w:pPr>
    </w:p>
    <w:p w14:paraId="1B0E70E7" w14:textId="2ED37C57" w:rsidR="007F7E76" w:rsidRPr="008800CF" w:rsidRDefault="007F7E76" w:rsidP="000E54D0">
      <w:pPr>
        <w:pStyle w:val="Heading1"/>
        <w:numPr>
          <w:ilvl w:val="0"/>
          <w:numId w:val="1"/>
        </w:numPr>
        <w:spacing w:line="360" w:lineRule="auto"/>
        <w:jc w:val="both"/>
        <w:rPr>
          <w:sz w:val="40"/>
          <w:szCs w:val="40"/>
        </w:rPr>
      </w:pPr>
      <w:r w:rsidRPr="008800CF">
        <w:rPr>
          <w:sz w:val="40"/>
          <w:szCs w:val="40"/>
        </w:rPr>
        <w:lastRenderedPageBreak/>
        <w:tab/>
      </w:r>
      <w:bookmarkStart w:id="5" w:name="_Toc34478605"/>
      <w:r w:rsidRPr="008800CF">
        <w:rPr>
          <w:sz w:val="40"/>
          <w:szCs w:val="40"/>
        </w:rPr>
        <w:t>Analysis</w:t>
      </w:r>
      <w:bookmarkEnd w:id="5"/>
      <w:r w:rsidRPr="008800CF">
        <w:rPr>
          <w:sz w:val="40"/>
          <w:szCs w:val="40"/>
        </w:rPr>
        <w:t xml:space="preserve"> </w:t>
      </w:r>
    </w:p>
    <w:p w14:paraId="5371E66E" w14:textId="13632C20" w:rsidR="007F7E76" w:rsidRPr="008800CF" w:rsidRDefault="007F7E76" w:rsidP="000E54D0">
      <w:pPr>
        <w:spacing w:line="360" w:lineRule="auto"/>
        <w:jc w:val="both"/>
      </w:pPr>
    </w:p>
    <w:p w14:paraId="5EA07422" w14:textId="7F10D51A" w:rsidR="007F7E76" w:rsidRPr="008800CF" w:rsidRDefault="00145B94" w:rsidP="000E54D0">
      <w:pPr>
        <w:spacing w:line="360" w:lineRule="auto"/>
        <w:jc w:val="both"/>
      </w:pPr>
      <w:r w:rsidRPr="008800CF">
        <w:rPr>
          <w:i/>
          <w:iCs/>
        </w:rPr>
        <w:t xml:space="preserve">Graph 1 </w:t>
      </w:r>
      <w:r w:rsidRPr="008800CF">
        <w:t>represents</w:t>
      </w:r>
      <w:r w:rsidR="00491C19" w:rsidRPr="008800CF">
        <w:t xml:space="preserve"> how the increasing or decreasing longitudinal acceleration influence vertical loads acting at the tyres while traveling at 30 m/s on a right corner. </w:t>
      </w:r>
      <w:r w:rsidRPr="008800CF">
        <w:t xml:space="preserve"> </w:t>
      </w:r>
      <w:r w:rsidR="007C5CB3" w:rsidRPr="008800CF">
        <w:t>As</w:t>
      </w:r>
      <w:r w:rsidR="00E9482F" w:rsidRPr="008800CF">
        <w:t xml:space="preserve"> longitudinal acceleration </w:t>
      </w:r>
      <w:r w:rsidR="007C5CB3" w:rsidRPr="008800CF">
        <w:t xml:space="preserve">increases, as does </w:t>
      </w:r>
      <w:r w:rsidR="00E9482F" w:rsidRPr="008800CF">
        <w:t xml:space="preserve">the load at the front of the vehicle </w:t>
      </w:r>
      <w:r w:rsidR="007C5CB3" w:rsidRPr="008800CF">
        <w:t>due to</w:t>
      </w:r>
      <w:r w:rsidR="00E9482F" w:rsidRPr="008800CF">
        <w:t xml:space="preserve"> negative aero load or drag</w:t>
      </w:r>
      <w:r w:rsidR="007C5CB3" w:rsidRPr="008800CF">
        <w:t xml:space="preserve"> which </w:t>
      </w:r>
      <w:r w:rsidR="00052D27" w:rsidRPr="008800CF">
        <w:t>acts upon</w:t>
      </w:r>
      <w:r w:rsidR="007C5CB3" w:rsidRPr="008800CF">
        <w:t xml:space="preserve"> the front wheels</w:t>
      </w:r>
      <w:r w:rsidR="004E7CB7" w:rsidRPr="008800CF">
        <w:t>.</w:t>
      </w:r>
    </w:p>
    <w:p w14:paraId="600382F6" w14:textId="5130404F" w:rsidR="004E7CB7" w:rsidRPr="008800CF" w:rsidRDefault="007C5CB3" w:rsidP="000E54D0">
      <w:pPr>
        <w:spacing w:line="360" w:lineRule="auto"/>
        <w:jc w:val="both"/>
      </w:pPr>
      <w:r w:rsidRPr="008800CF">
        <w:rPr>
          <w:i/>
          <w:iCs/>
        </w:rPr>
        <w:t xml:space="preserve">Graph 2 </w:t>
      </w:r>
      <w:r w:rsidRPr="008800CF">
        <w:t xml:space="preserve">shows an increase of lateral acceleration and its </w:t>
      </w:r>
      <w:r w:rsidR="00F037D0" w:rsidRPr="008800CF">
        <w:t>effects</w:t>
      </w:r>
      <w:r w:rsidRPr="008800CF">
        <w:t xml:space="preserve"> on corner loads.  A rise in lateral load causes an </w:t>
      </w:r>
      <w:r w:rsidR="004E7CB7" w:rsidRPr="008800CF">
        <w:t>increase of load</w:t>
      </w:r>
      <w:r w:rsidRPr="008800CF">
        <w:t xml:space="preserve"> at the left corners </w:t>
      </w:r>
      <w:r w:rsidR="004E7CB7" w:rsidRPr="008800CF">
        <w:t xml:space="preserve">due to </w:t>
      </w:r>
      <w:r w:rsidR="00052D27" w:rsidRPr="008800CF">
        <w:t>weight</w:t>
      </w:r>
      <w:r w:rsidR="004E7CB7" w:rsidRPr="008800CF">
        <w:t xml:space="preserve"> transferring to the outside of the vehicle when cornering.</w:t>
      </w:r>
    </w:p>
    <w:p w14:paraId="0A62C7A1" w14:textId="363C1DE4" w:rsidR="004E7CB7" w:rsidRPr="008800CF" w:rsidRDefault="004E7CB7" w:rsidP="000E54D0">
      <w:pPr>
        <w:spacing w:line="360" w:lineRule="auto"/>
        <w:jc w:val="both"/>
      </w:pPr>
      <w:r w:rsidRPr="008800CF">
        <w:rPr>
          <w:i/>
          <w:iCs/>
        </w:rPr>
        <w:t xml:space="preserve">Graph 3 </w:t>
      </w:r>
      <w:r w:rsidRPr="008800CF">
        <w:t>illustrates the vertical loads at increasing velocity without longitudinal or lateral acceleration.  All vertical loads increase uniformly with increased velocity due to</w:t>
      </w:r>
      <w:r w:rsidR="00052D27" w:rsidRPr="008800CF">
        <w:t xml:space="preserve"> the vehicles</w:t>
      </w:r>
      <w:r w:rsidRPr="008800CF">
        <w:t xml:space="preserve"> drag (negative lift)</w:t>
      </w:r>
      <w:r w:rsidR="00052D27" w:rsidRPr="008800CF">
        <w:t xml:space="preserve"> properties</w:t>
      </w:r>
      <w:r w:rsidRPr="008800CF">
        <w:t>.</w:t>
      </w:r>
    </w:p>
    <w:p w14:paraId="2D4E1B09" w14:textId="5ECBBF62" w:rsidR="009C3808" w:rsidRPr="008800CF" w:rsidRDefault="004E7CB7" w:rsidP="000E54D0">
      <w:pPr>
        <w:spacing w:line="360" w:lineRule="auto"/>
        <w:jc w:val="both"/>
      </w:pPr>
      <w:r w:rsidRPr="008800CF">
        <w:rPr>
          <w:i/>
          <w:iCs/>
        </w:rPr>
        <w:t xml:space="preserve">Graph 4 </w:t>
      </w:r>
      <w:r w:rsidRPr="008800CF">
        <w:t xml:space="preserve">visually represents the changes to load as the vehicle moves from lateral </w:t>
      </w:r>
      <w:r w:rsidR="003F6ECE" w:rsidRPr="008800CF">
        <w:t xml:space="preserve">to longitudinal </w:t>
      </w:r>
      <w:r w:rsidRPr="008800CF">
        <w:t>acceleration with a combined acceleration of 1.5G</w:t>
      </w:r>
      <w:r w:rsidR="0083612B" w:rsidRPr="008800CF">
        <w:t xml:space="preserve">.  The graph </w:t>
      </w:r>
      <w:r w:rsidR="003F6ECE" w:rsidRPr="008800CF">
        <w:t>shows that increa</w:t>
      </w:r>
      <w:r w:rsidR="006126CC" w:rsidRPr="008800CF">
        <w:t>sing</w:t>
      </w:r>
      <w:r w:rsidR="003F6ECE" w:rsidRPr="008800CF">
        <w:t xml:space="preserve"> longitudinal acceleration causes the difference in load between the front right and left corners </w:t>
      </w:r>
      <w:r w:rsidR="009C3808" w:rsidRPr="008800CF">
        <w:t>to reduce</w:t>
      </w:r>
      <w:r w:rsidR="003F6ECE" w:rsidRPr="008800CF">
        <w:t xml:space="preserve">.  </w:t>
      </w:r>
      <w:r w:rsidR="009C3808" w:rsidRPr="008800CF">
        <w:t xml:space="preserve">This occurs similarly at the rear which </w:t>
      </w:r>
      <w:r w:rsidR="006126CC" w:rsidRPr="008800CF">
        <w:t>both</w:t>
      </w:r>
      <w:r w:rsidR="009C3808" w:rsidRPr="008800CF">
        <w:t xml:space="preserve"> achieve a greater combined load at 1.5G.</w:t>
      </w:r>
      <w:r w:rsidR="003F6ECE" w:rsidRPr="008800CF">
        <w:t xml:space="preserve"> </w:t>
      </w:r>
      <w:r w:rsidR="009C3808" w:rsidRPr="008800CF">
        <w:t xml:space="preserve"> </w:t>
      </w:r>
    </w:p>
    <w:p w14:paraId="6A924EEA" w14:textId="3B64DB88" w:rsidR="009C3808" w:rsidRPr="008800CF" w:rsidRDefault="009C3808" w:rsidP="000E54D0">
      <w:pPr>
        <w:spacing w:line="360" w:lineRule="auto"/>
        <w:jc w:val="both"/>
      </w:pPr>
      <w:r w:rsidRPr="008800CF">
        <w:rPr>
          <w:i/>
          <w:iCs/>
        </w:rPr>
        <w:t>Graph 5</w:t>
      </w:r>
      <w:r w:rsidRPr="008800CF">
        <w:rPr>
          <w:i/>
          <w:iCs/>
        </w:rPr>
        <w:tab/>
        <w:t xml:space="preserve"> </w:t>
      </w:r>
      <w:r w:rsidR="006126CC" w:rsidRPr="008800CF">
        <w:t>depicts how corner loads vary as the vehicle moves from longitudinal to lateral acceleration.  A</w:t>
      </w:r>
      <w:r w:rsidR="006D33F0" w:rsidRPr="008800CF">
        <w:t>s lateral G increases, the loads at the left corners increase and meet as they near the maximum of 1.5G, whereas the right corners reduce showing the weight transfer effects of a vehicle mid turn.</w:t>
      </w:r>
    </w:p>
    <w:p w14:paraId="43B684DB" w14:textId="286FF838" w:rsidR="0090292F" w:rsidRPr="008800CF" w:rsidRDefault="00A15E48" w:rsidP="000E54D0">
      <w:pPr>
        <w:spacing w:line="360" w:lineRule="auto"/>
        <w:jc w:val="both"/>
      </w:pPr>
      <w:r w:rsidRPr="008800CF">
        <w:t>The</w:t>
      </w:r>
      <w:r w:rsidR="009A4614" w:rsidRPr="008800CF">
        <w:t xml:space="preserve"> vehicle</w:t>
      </w:r>
      <w:r w:rsidRPr="008800CF">
        <w:t>s</w:t>
      </w:r>
      <w:r w:rsidR="009A4614" w:rsidRPr="008800CF">
        <w:t xml:space="preserve"> </w:t>
      </w:r>
      <w:r w:rsidRPr="008800CF">
        <w:t>maximum</w:t>
      </w:r>
      <w:r w:rsidR="009A4614" w:rsidRPr="008800CF">
        <w:t xml:space="preserve"> combined</w:t>
      </w:r>
      <w:r w:rsidRPr="008800CF">
        <w:t xml:space="preserve"> acceleration of 1.5G which forms the diameter of its traction circle (limit of tracti</w:t>
      </w:r>
      <w:r w:rsidR="00404161" w:rsidRPr="008800CF">
        <w:t xml:space="preserve">ve forces </w:t>
      </w:r>
      <w:r w:rsidRPr="008800CF">
        <w:t xml:space="preserve">in any direction).  </w:t>
      </w:r>
      <w:r w:rsidR="0090292F" w:rsidRPr="008800CF">
        <w:t>Pythagoras’s theorem</w:t>
      </w:r>
      <w:r w:rsidR="00404161" w:rsidRPr="008800CF">
        <w:t xml:space="preserve"> (</w:t>
      </w:r>
      <m:oMath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a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b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e>
        </m:rad>
        <m:r>
          <w:rPr>
            <w:rFonts w:ascii="Cambria Math" w:hAnsi="Cambria Math"/>
          </w:rPr>
          <m:t>=c</m:t>
        </m:r>
      </m:oMath>
      <w:r w:rsidR="00404161" w:rsidRPr="008800CF">
        <w:t>)</w:t>
      </w:r>
      <w:r w:rsidR="0090292F" w:rsidRPr="008800CF">
        <w:t xml:space="preserve"> is utilised to calculate the combined acceleration (c) at any instance</w:t>
      </w:r>
      <w:r w:rsidR="00404161" w:rsidRPr="008800CF">
        <w:t>,</w:t>
      </w:r>
      <w:r w:rsidR="0090292F" w:rsidRPr="008800CF">
        <w:t xml:space="preserve"> as longitudinal (a) and lateral (b) accelerations are a product of ‘c’</w:t>
      </w:r>
      <w:r w:rsidR="00404161" w:rsidRPr="008800CF">
        <w:t>.  A lateral and longitudinal acceleration of 1.5G cannot be achieved in both directions simultaneously as the combined G equate</w:t>
      </w:r>
      <w:r w:rsidR="008B3F7F" w:rsidRPr="008800CF">
        <w:t>s</w:t>
      </w:r>
      <w:r w:rsidR="00404161" w:rsidRPr="008800CF">
        <w:t xml:space="preserve"> to 2.12G</w:t>
      </w:r>
      <w:r w:rsidR="008B3F7F" w:rsidRPr="008800CF">
        <w:t>, which would cause the vehicle to break traction.</w:t>
      </w:r>
    </w:p>
    <w:p w14:paraId="0B1F02EF" w14:textId="75CA0D34" w:rsidR="008B3F7F" w:rsidRPr="008800CF" w:rsidRDefault="008B3F7F" w:rsidP="000E54D0">
      <w:pPr>
        <w:spacing w:line="360" w:lineRule="auto"/>
        <w:jc w:val="both"/>
      </w:pPr>
      <w:r w:rsidRPr="008800CF">
        <w:rPr>
          <w:i/>
          <w:iCs/>
        </w:rPr>
        <w:t xml:space="preserve">Graph </w:t>
      </w:r>
      <w:r w:rsidR="006126CC" w:rsidRPr="008800CF">
        <w:rPr>
          <w:i/>
          <w:iCs/>
        </w:rPr>
        <w:t>6</w:t>
      </w:r>
      <w:r w:rsidRPr="008800CF">
        <w:rPr>
          <w:i/>
          <w:iCs/>
        </w:rPr>
        <w:t xml:space="preserve"> </w:t>
      </w:r>
      <w:r w:rsidRPr="008800CF">
        <w:t>shows the effect wheelbase has on vertical loads</w:t>
      </w:r>
      <w:r w:rsidR="0081521D" w:rsidRPr="008800CF">
        <w:t xml:space="preserve"> through the right corner</w:t>
      </w:r>
      <w:r w:rsidRPr="008800CF">
        <w:t xml:space="preserve">. </w:t>
      </w:r>
      <w:r w:rsidR="0081521D" w:rsidRPr="008800CF">
        <w:t xml:space="preserve"> Reducing the wheelbase increases the vehicles load transfer longitudinally by reducing weight at the rear, therefor</w:t>
      </w:r>
      <w:r w:rsidR="00F037D0" w:rsidRPr="008800CF">
        <w:t>e</w:t>
      </w:r>
      <w:r w:rsidR="0081521D" w:rsidRPr="008800CF">
        <w:t xml:space="preserve"> increasing frontal load.  Also, lateral load transfer increases the load on the left thus, decreasing load at the right side. </w:t>
      </w:r>
    </w:p>
    <w:p w14:paraId="43CAD751" w14:textId="5FC5A7F8" w:rsidR="0081521D" w:rsidRPr="008800CF" w:rsidRDefault="0081521D" w:rsidP="000E54D0">
      <w:pPr>
        <w:spacing w:line="360" w:lineRule="auto"/>
        <w:jc w:val="both"/>
      </w:pPr>
      <w:r w:rsidRPr="008800CF">
        <w:rPr>
          <w:i/>
          <w:iCs/>
        </w:rPr>
        <w:t xml:space="preserve">Graph </w:t>
      </w:r>
      <w:r w:rsidR="006126CC" w:rsidRPr="008800CF">
        <w:rPr>
          <w:i/>
          <w:iCs/>
        </w:rPr>
        <w:t>7</w:t>
      </w:r>
      <w:r w:rsidRPr="008800CF">
        <w:t xml:space="preserve"> </w:t>
      </w:r>
      <w:r w:rsidR="00B8696E" w:rsidRPr="008800CF">
        <w:t xml:space="preserve">illustrates an increase in load transfer </w:t>
      </w:r>
      <w:r w:rsidR="007B7DC8" w:rsidRPr="008800CF">
        <w:t>as</w:t>
      </w:r>
      <w:r w:rsidR="00B8696E" w:rsidRPr="008800CF">
        <w:t xml:space="preserve"> track width is reduced, therefore</w:t>
      </w:r>
      <w:r w:rsidR="007B7DC8" w:rsidRPr="008800CF">
        <w:t>,</w:t>
      </w:r>
      <w:r w:rsidR="00B8696E" w:rsidRPr="008800CF">
        <w:t xml:space="preserve"> larger track positively influences balance by </w:t>
      </w:r>
      <w:r w:rsidR="007B7DC8" w:rsidRPr="008800CF">
        <w:t>minimising</w:t>
      </w:r>
      <w:r w:rsidR="00B8696E" w:rsidRPr="008800CF">
        <w:t xml:space="preserve"> weight transfer.</w:t>
      </w:r>
      <w:r w:rsidRPr="008800CF">
        <w:t xml:space="preserve"> </w:t>
      </w:r>
    </w:p>
    <w:p w14:paraId="67989035" w14:textId="21FAE4F8" w:rsidR="007B7DC8" w:rsidRPr="008800CF" w:rsidRDefault="007B7DC8" w:rsidP="000E54D0">
      <w:pPr>
        <w:spacing w:line="360" w:lineRule="auto"/>
        <w:jc w:val="both"/>
      </w:pPr>
      <w:r w:rsidRPr="008800CF">
        <w:rPr>
          <w:i/>
          <w:iCs/>
        </w:rPr>
        <w:lastRenderedPageBreak/>
        <w:t xml:space="preserve">Graph </w:t>
      </w:r>
      <w:r w:rsidR="006126CC" w:rsidRPr="008800CF">
        <w:rPr>
          <w:i/>
          <w:iCs/>
        </w:rPr>
        <w:t>8</w:t>
      </w:r>
      <w:r w:rsidRPr="008800CF">
        <w:rPr>
          <w:i/>
          <w:iCs/>
        </w:rPr>
        <w:t xml:space="preserve"> </w:t>
      </w:r>
      <w:r w:rsidRPr="008800CF">
        <w:t>visually depicts the reaction to vertical loads with an increasing COG</w:t>
      </w:r>
      <w:r w:rsidR="00F56494" w:rsidRPr="008800CF">
        <w:t>. height</w:t>
      </w:r>
      <w:r w:rsidRPr="008800CF">
        <w:t>.</w:t>
      </w:r>
      <w:r w:rsidR="00F56494" w:rsidRPr="008800CF">
        <w:t xml:space="preserve">  As COG. is elevated, the load distributes</w:t>
      </w:r>
      <w:r w:rsidRPr="008800CF">
        <w:t xml:space="preserve"> to the outside contact patches as the inside</w:t>
      </w:r>
      <w:r w:rsidR="00F56494" w:rsidRPr="008800CF">
        <w:t>s</w:t>
      </w:r>
      <w:r w:rsidRPr="008800CF">
        <w:t xml:space="preserve"> reduce</w:t>
      </w:r>
      <w:r w:rsidR="00052D27" w:rsidRPr="008800CF">
        <w:t xml:space="preserve">. </w:t>
      </w:r>
      <w:r w:rsidR="00F56494" w:rsidRPr="008800CF">
        <w:t xml:space="preserve"> </w:t>
      </w:r>
      <w:r w:rsidR="00052D27" w:rsidRPr="008800CF">
        <w:t>This</w:t>
      </w:r>
      <w:r w:rsidR="00F56494" w:rsidRPr="008800CF">
        <w:t xml:space="preserve"> </w:t>
      </w:r>
      <w:r w:rsidRPr="008800CF">
        <w:t>causes the rear right</w:t>
      </w:r>
      <w:r w:rsidR="00F56494" w:rsidRPr="008800CF">
        <w:t xml:space="preserve"> corner to lift, represented by its negative value.  As height of COG. increases, as does load transfer.</w:t>
      </w:r>
    </w:p>
    <w:p w14:paraId="237B341B" w14:textId="6BC8ACE2" w:rsidR="007B7DC8" w:rsidRPr="008800CF" w:rsidRDefault="000C4F4D" w:rsidP="000E54D0">
      <w:pPr>
        <w:spacing w:line="360" w:lineRule="auto"/>
        <w:jc w:val="both"/>
      </w:pPr>
      <w:r w:rsidRPr="008800CF">
        <w:t xml:space="preserve">Graph </w:t>
      </w:r>
      <w:r w:rsidR="006126CC" w:rsidRPr="008800CF">
        <w:t>9</w:t>
      </w:r>
      <w:r w:rsidRPr="008800CF">
        <w:t xml:space="preserve"> is the relationship of corner loads to increased mass.  It is evident</w:t>
      </w:r>
      <w:r w:rsidR="00B6033A" w:rsidRPr="008800CF">
        <w:t xml:space="preserve">, from the difference in load between each corner, </w:t>
      </w:r>
      <w:r w:rsidRPr="008800CF">
        <w:t xml:space="preserve">that gaining weight negatively influences </w:t>
      </w:r>
      <w:r w:rsidR="00B6033A" w:rsidRPr="008800CF">
        <w:t>balance.</w:t>
      </w:r>
    </w:p>
    <w:p w14:paraId="0A14EB34" w14:textId="77777777" w:rsidR="008B3F7F" w:rsidRPr="008800CF" w:rsidRDefault="008B3F7F" w:rsidP="000E54D0">
      <w:pPr>
        <w:spacing w:line="360" w:lineRule="auto"/>
        <w:jc w:val="both"/>
      </w:pPr>
    </w:p>
    <w:p w14:paraId="7022AE7C" w14:textId="77777777" w:rsidR="008B3F7F" w:rsidRPr="008800CF" w:rsidRDefault="008B3F7F" w:rsidP="000E54D0">
      <w:pPr>
        <w:spacing w:line="360" w:lineRule="auto"/>
        <w:jc w:val="both"/>
      </w:pPr>
    </w:p>
    <w:p w14:paraId="28D3C873" w14:textId="77777777" w:rsidR="004E7CB7" w:rsidRPr="008800CF" w:rsidRDefault="004E7CB7" w:rsidP="000E54D0">
      <w:pPr>
        <w:spacing w:line="360" w:lineRule="auto"/>
        <w:jc w:val="both"/>
      </w:pPr>
    </w:p>
    <w:p w14:paraId="6788EE74" w14:textId="30664F78" w:rsidR="007F7E76" w:rsidRPr="008800CF" w:rsidRDefault="007C5CB3" w:rsidP="000E54D0">
      <w:pPr>
        <w:spacing w:line="360" w:lineRule="auto"/>
        <w:jc w:val="both"/>
      </w:pPr>
      <w:r w:rsidRPr="008800CF">
        <w:t xml:space="preserve"> </w:t>
      </w:r>
    </w:p>
    <w:p w14:paraId="6AB2079B" w14:textId="4ADAB5C7" w:rsidR="007F7E76" w:rsidRPr="008800CF" w:rsidRDefault="007F7E76" w:rsidP="000E54D0">
      <w:pPr>
        <w:spacing w:line="360" w:lineRule="auto"/>
        <w:jc w:val="both"/>
      </w:pPr>
    </w:p>
    <w:p w14:paraId="437C5F6C" w14:textId="15657AB1" w:rsidR="007F7E76" w:rsidRPr="008800CF" w:rsidRDefault="007F7E76" w:rsidP="000E54D0">
      <w:pPr>
        <w:spacing w:line="360" w:lineRule="auto"/>
        <w:jc w:val="both"/>
      </w:pPr>
    </w:p>
    <w:p w14:paraId="7120A493" w14:textId="0C569829" w:rsidR="007F7E76" w:rsidRPr="008800CF" w:rsidRDefault="007F7E76" w:rsidP="000E54D0">
      <w:pPr>
        <w:spacing w:line="360" w:lineRule="auto"/>
        <w:jc w:val="both"/>
      </w:pPr>
    </w:p>
    <w:p w14:paraId="71182100" w14:textId="45B70179" w:rsidR="007F7E76" w:rsidRPr="008800CF" w:rsidRDefault="007F7E76" w:rsidP="000E54D0">
      <w:pPr>
        <w:spacing w:line="360" w:lineRule="auto"/>
        <w:jc w:val="both"/>
      </w:pPr>
    </w:p>
    <w:p w14:paraId="18C05E32" w14:textId="26EA5279" w:rsidR="007F7E76" w:rsidRPr="008800CF" w:rsidRDefault="007F7E76" w:rsidP="000E54D0">
      <w:pPr>
        <w:spacing w:line="360" w:lineRule="auto"/>
        <w:jc w:val="both"/>
      </w:pPr>
    </w:p>
    <w:p w14:paraId="066AA92D" w14:textId="44E8E62F" w:rsidR="007F7E76" w:rsidRPr="008800CF" w:rsidRDefault="007F7E76" w:rsidP="000E54D0">
      <w:pPr>
        <w:spacing w:line="360" w:lineRule="auto"/>
        <w:jc w:val="both"/>
      </w:pPr>
    </w:p>
    <w:p w14:paraId="35D373D0" w14:textId="0C0ECB22" w:rsidR="007F7E76" w:rsidRPr="008800CF" w:rsidRDefault="007F7E76" w:rsidP="000E54D0">
      <w:pPr>
        <w:spacing w:line="360" w:lineRule="auto"/>
        <w:jc w:val="both"/>
      </w:pPr>
    </w:p>
    <w:p w14:paraId="2E937F4A" w14:textId="6B870C9A" w:rsidR="007F7E76" w:rsidRPr="008800CF" w:rsidRDefault="007F7E76" w:rsidP="000E54D0">
      <w:pPr>
        <w:spacing w:line="360" w:lineRule="auto"/>
        <w:jc w:val="both"/>
      </w:pPr>
    </w:p>
    <w:p w14:paraId="36FB5E2A" w14:textId="64585296" w:rsidR="007F7E76" w:rsidRPr="008800CF" w:rsidRDefault="007F7E76" w:rsidP="000E54D0">
      <w:pPr>
        <w:spacing w:line="360" w:lineRule="auto"/>
        <w:jc w:val="both"/>
      </w:pPr>
    </w:p>
    <w:p w14:paraId="2B6542D3" w14:textId="66C15591" w:rsidR="007F7E76" w:rsidRPr="008800CF" w:rsidRDefault="007F7E76" w:rsidP="000E54D0">
      <w:pPr>
        <w:spacing w:line="360" w:lineRule="auto"/>
        <w:jc w:val="both"/>
      </w:pPr>
    </w:p>
    <w:p w14:paraId="21FC8F5E" w14:textId="7114CE01" w:rsidR="007F7E76" w:rsidRPr="008800CF" w:rsidRDefault="007F7E76" w:rsidP="000E54D0">
      <w:pPr>
        <w:spacing w:line="360" w:lineRule="auto"/>
        <w:jc w:val="both"/>
      </w:pPr>
    </w:p>
    <w:p w14:paraId="462FF9CB" w14:textId="398EBD49" w:rsidR="007F7E76" w:rsidRPr="008800CF" w:rsidRDefault="007F7E76" w:rsidP="000E54D0">
      <w:pPr>
        <w:spacing w:line="360" w:lineRule="auto"/>
        <w:jc w:val="both"/>
      </w:pPr>
    </w:p>
    <w:p w14:paraId="34005982" w14:textId="0C76AEB7" w:rsidR="007F7E76" w:rsidRPr="008800CF" w:rsidRDefault="007F7E76" w:rsidP="000E54D0">
      <w:pPr>
        <w:spacing w:line="360" w:lineRule="auto"/>
        <w:jc w:val="both"/>
      </w:pPr>
    </w:p>
    <w:p w14:paraId="401957D4" w14:textId="274B4672" w:rsidR="007F7E76" w:rsidRPr="008800CF" w:rsidRDefault="007F7E76" w:rsidP="000E54D0">
      <w:pPr>
        <w:spacing w:line="360" w:lineRule="auto"/>
        <w:jc w:val="both"/>
      </w:pPr>
    </w:p>
    <w:p w14:paraId="0DDA4282" w14:textId="77777777" w:rsidR="007F7E76" w:rsidRPr="008800CF" w:rsidRDefault="007F7E76" w:rsidP="000E54D0">
      <w:pPr>
        <w:spacing w:line="360" w:lineRule="auto"/>
        <w:jc w:val="both"/>
      </w:pPr>
    </w:p>
    <w:p w14:paraId="3E5840D5" w14:textId="5ABC02D2" w:rsidR="007F7E76" w:rsidRPr="008800CF" w:rsidRDefault="007F7E76" w:rsidP="000E54D0">
      <w:pPr>
        <w:spacing w:line="360" w:lineRule="auto"/>
        <w:jc w:val="both"/>
      </w:pPr>
    </w:p>
    <w:p w14:paraId="79C50B27" w14:textId="0255E1F6" w:rsidR="007F7E76" w:rsidRPr="008800CF" w:rsidRDefault="007F7E76" w:rsidP="000E54D0">
      <w:pPr>
        <w:pStyle w:val="Heading1"/>
        <w:numPr>
          <w:ilvl w:val="0"/>
          <w:numId w:val="1"/>
        </w:numPr>
        <w:spacing w:line="360" w:lineRule="auto"/>
        <w:jc w:val="both"/>
        <w:rPr>
          <w:sz w:val="40"/>
          <w:szCs w:val="40"/>
        </w:rPr>
      </w:pPr>
      <w:r w:rsidRPr="008800CF">
        <w:rPr>
          <w:sz w:val="40"/>
          <w:szCs w:val="40"/>
        </w:rPr>
        <w:lastRenderedPageBreak/>
        <w:tab/>
      </w:r>
      <w:bookmarkStart w:id="6" w:name="_Toc34478606"/>
      <w:r w:rsidRPr="008800CF">
        <w:rPr>
          <w:sz w:val="40"/>
          <w:szCs w:val="40"/>
        </w:rPr>
        <w:t>Conclusion</w:t>
      </w:r>
      <w:bookmarkEnd w:id="6"/>
    </w:p>
    <w:p w14:paraId="28CCFBD8" w14:textId="5AE6504E" w:rsidR="007F7E76" w:rsidRPr="008800CF" w:rsidRDefault="007F7E76" w:rsidP="000E54D0">
      <w:pPr>
        <w:spacing w:line="360" w:lineRule="auto"/>
        <w:jc w:val="both"/>
      </w:pPr>
    </w:p>
    <w:p w14:paraId="50A39B13" w14:textId="14652370" w:rsidR="007F7E76" w:rsidRPr="008800CF" w:rsidRDefault="00B6033A" w:rsidP="000E54D0">
      <w:pPr>
        <w:spacing w:line="360" w:lineRule="auto"/>
        <w:jc w:val="both"/>
      </w:pPr>
      <w:r w:rsidRPr="008800CF">
        <w:t xml:space="preserve">To conclude, the features described in the report all influence both handling and comfort of any vehicle.  The aforementioned graphs illustrate graphical data to enable the understanding of how adjusting </w:t>
      </w:r>
      <w:r w:rsidR="00923999" w:rsidRPr="008800CF">
        <w:t xml:space="preserve">setup </w:t>
      </w:r>
      <w:r w:rsidRPr="008800CF">
        <w:t xml:space="preserve">variables can </w:t>
      </w:r>
      <w:r w:rsidR="00923999" w:rsidRPr="008800CF">
        <w:t>affect</w:t>
      </w:r>
      <w:r w:rsidRPr="008800CF">
        <w:t xml:space="preserve"> a vehicles dynamic </w:t>
      </w:r>
      <w:r w:rsidR="00923999" w:rsidRPr="008800CF">
        <w:t xml:space="preserve">stability.  </w:t>
      </w:r>
    </w:p>
    <w:p w14:paraId="440C1F67" w14:textId="44D001C9" w:rsidR="007205BD" w:rsidRPr="008800CF" w:rsidRDefault="002450BC" w:rsidP="000E54D0">
      <w:pPr>
        <w:spacing w:line="360" w:lineRule="auto"/>
        <w:jc w:val="both"/>
      </w:pPr>
      <w:r w:rsidRPr="008800CF">
        <w:t>Designers</w:t>
      </w:r>
      <w:r w:rsidR="00923999" w:rsidRPr="008800CF">
        <w:t xml:space="preserve"> of road vehicles must balance all </w:t>
      </w:r>
      <w:r w:rsidRPr="008800CF">
        <w:t xml:space="preserve">covered </w:t>
      </w:r>
      <w:r w:rsidR="00923999" w:rsidRPr="008800CF">
        <w:t xml:space="preserve">aspects to provide comfort, fuel efficiency, safety and driveability as </w:t>
      </w:r>
      <w:r w:rsidRPr="008800CF">
        <w:t xml:space="preserve">a manufacturers main objective is to meet customer demands </w:t>
      </w:r>
      <w:r w:rsidR="007205BD" w:rsidRPr="008800CF">
        <w:t>and</w:t>
      </w:r>
      <w:r w:rsidRPr="008800CF">
        <w:t xml:space="preserve"> increase sales. Whereas race vehicle designers apply each aspect to </w:t>
      </w:r>
      <w:r w:rsidR="007205BD" w:rsidRPr="008800CF">
        <w:t xml:space="preserve">maintain balance while being subject to dynamic resistive forces.  </w:t>
      </w:r>
      <w:r w:rsidR="00466959" w:rsidRPr="008800CF">
        <w:t>As competitiveness is the sole purpose of race vehicles, designers must carry out adjustments to increase handling and drivability at the expense of comfort.</w:t>
      </w:r>
    </w:p>
    <w:p w14:paraId="297227F3" w14:textId="77777777" w:rsidR="007205BD" w:rsidRPr="008800CF" w:rsidRDefault="007205BD" w:rsidP="000E54D0">
      <w:pPr>
        <w:spacing w:line="360" w:lineRule="auto"/>
        <w:jc w:val="both"/>
      </w:pPr>
    </w:p>
    <w:p w14:paraId="0663A79F" w14:textId="77777777" w:rsidR="007205BD" w:rsidRPr="008800CF" w:rsidRDefault="007205BD" w:rsidP="000E54D0">
      <w:pPr>
        <w:spacing w:line="360" w:lineRule="auto"/>
        <w:jc w:val="both"/>
      </w:pPr>
    </w:p>
    <w:p w14:paraId="459BCBB2" w14:textId="77777777" w:rsidR="007205BD" w:rsidRPr="008800CF" w:rsidRDefault="007205BD" w:rsidP="000E54D0">
      <w:pPr>
        <w:spacing w:line="360" w:lineRule="auto"/>
        <w:jc w:val="both"/>
      </w:pPr>
    </w:p>
    <w:p w14:paraId="1B4823ED" w14:textId="77777777" w:rsidR="002450BC" w:rsidRPr="008800CF" w:rsidRDefault="002450BC" w:rsidP="000E54D0">
      <w:pPr>
        <w:spacing w:line="360" w:lineRule="auto"/>
        <w:jc w:val="both"/>
      </w:pPr>
    </w:p>
    <w:p w14:paraId="701A67EF" w14:textId="3BD42087" w:rsidR="00923999" w:rsidRPr="008800CF" w:rsidRDefault="00923999" w:rsidP="000E54D0">
      <w:pPr>
        <w:spacing w:line="360" w:lineRule="auto"/>
        <w:jc w:val="both"/>
      </w:pPr>
      <w:r w:rsidRPr="008800CF">
        <w:t xml:space="preserve"> </w:t>
      </w:r>
    </w:p>
    <w:p w14:paraId="02FBC9E6" w14:textId="07599DBE" w:rsidR="007F7E76" w:rsidRPr="008800CF" w:rsidRDefault="007F7E76" w:rsidP="000E54D0">
      <w:pPr>
        <w:spacing w:line="360" w:lineRule="auto"/>
        <w:jc w:val="both"/>
      </w:pPr>
    </w:p>
    <w:p w14:paraId="1405477C" w14:textId="29942223" w:rsidR="00EF76BD" w:rsidRPr="008800CF" w:rsidRDefault="00EF76BD" w:rsidP="000E54D0">
      <w:pPr>
        <w:spacing w:line="360" w:lineRule="auto"/>
        <w:jc w:val="both"/>
      </w:pPr>
    </w:p>
    <w:p w14:paraId="32EE5422" w14:textId="7C1E77C3" w:rsidR="00EF76BD" w:rsidRPr="008800CF" w:rsidRDefault="00EF76BD" w:rsidP="000E54D0">
      <w:pPr>
        <w:spacing w:line="360" w:lineRule="auto"/>
        <w:jc w:val="both"/>
      </w:pPr>
    </w:p>
    <w:p w14:paraId="37E564C2" w14:textId="7657361F" w:rsidR="00EF76BD" w:rsidRPr="008800CF" w:rsidRDefault="00EF76BD" w:rsidP="000E54D0">
      <w:pPr>
        <w:spacing w:line="360" w:lineRule="auto"/>
        <w:jc w:val="both"/>
      </w:pPr>
    </w:p>
    <w:p w14:paraId="0AC446B1" w14:textId="26D8987E" w:rsidR="00EF76BD" w:rsidRPr="008800CF" w:rsidRDefault="00EF76BD" w:rsidP="000E54D0">
      <w:pPr>
        <w:spacing w:line="360" w:lineRule="auto"/>
        <w:jc w:val="both"/>
      </w:pPr>
    </w:p>
    <w:p w14:paraId="5E5EE959" w14:textId="7A2AD16C" w:rsidR="00EF76BD" w:rsidRPr="008800CF" w:rsidRDefault="00EF76BD" w:rsidP="000E54D0">
      <w:pPr>
        <w:spacing w:line="360" w:lineRule="auto"/>
        <w:jc w:val="both"/>
      </w:pPr>
    </w:p>
    <w:p w14:paraId="57B1111F" w14:textId="3EEAB9E3" w:rsidR="00EF76BD" w:rsidRPr="008800CF" w:rsidRDefault="00EF76BD" w:rsidP="000E54D0">
      <w:pPr>
        <w:spacing w:line="360" w:lineRule="auto"/>
        <w:jc w:val="both"/>
      </w:pPr>
    </w:p>
    <w:p w14:paraId="4DEA1B52" w14:textId="2926FB2C" w:rsidR="00EF76BD" w:rsidRPr="008800CF" w:rsidRDefault="00EF76BD" w:rsidP="000E54D0">
      <w:pPr>
        <w:spacing w:line="360" w:lineRule="auto"/>
        <w:jc w:val="both"/>
      </w:pPr>
    </w:p>
    <w:p w14:paraId="577E8D6A" w14:textId="2D0411D2" w:rsidR="00EF76BD" w:rsidRPr="008800CF" w:rsidRDefault="00EF76BD" w:rsidP="000E54D0">
      <w:pPr>
        <w:spacing w:line="360" w:lineRule="auto"/>
        <w:jc w:val="both"/>
      </w:pPr>
    </w:p>
    <w:p w14:paraId="102C77DD" w14:textId="14FF1335" w:rsidR="00EF76BD" w:rsidRPr="008800CF" w:rsidRDefault="00EF76BD" w:rsidP="000E54D0">
      <w:pPr>
        <w:spacing w:line="360" w:lineRule="auto"/>
        <w:jc w:val="both"/>
      </w:pPr>
    </w:p>
    <w:p w14:paraId="2F280694" w14:textId="2D911E14" w:rsidR="007F7E76" w:rsidRPr="008800CF" w:rsidRDefault="007F7E76" w:rsidP="000E54D0">
      <w:pPr>
        <w:spacing w:line="360" w:lineRule="auto"/>
        <w:jc w:val="both"/>
      </w:pPr>
    </w:p>
    <w:p w14:paraId="333BB597" w14:textId="33CA515E" w:rsidR="007F7E76" w:rsidRPr="008800CF" w:rsidRDefault="007F7E76" w:rsidP="000E54D0">
      <w:pPr>
        <w:pStyle w:val="Heading1"/>
        <w:numPr>
          <w:ilvl w:val="0"/>
          <w:numId w:val="1"/>
        </w:numPr>
        <w:spacing w:line="360" w:lineRule="auto"/>
        <w:jc w:val="both"/>
        <w:rPr>
          <w:sz w:val="40"/>
          <w:szCs w:val="40"/>
        </w:rPr>
      </w:pPr>
      <w:r w:rsidRPr="008800CF">
        <w:rPr>
          <w:sz w:val="40"/>
          <w:szCs w:val="40"/>
        </w:rPr>
        <w:lastRenderedPageBreak/>
        <w:tab/>
      </w:r>
      <w:bookmarkStart w:id="7" w:name="_Toc34478607"/>
      <w:r w:rsidRPr="008800CF">
        <w:rPr>
          <w:sz w:val="40"/>
          <w:szCs w:val="40"/>
        </w:rPr>
        <w:t>References</w:t>
      </w:r>
      <w:bookmarkEnd w:id="7"/>
      <w:r w:rsidRPr="008800CF">
        <w:rPr>
          <w:sz w:val="40"/>
          <w:szCs w:val="40"/>
        </w:rPr>
        <w:t xml:space="preserve">  </w:t>
      </w:r>
    </w:p>
    <w:p w14:paraId="038B0F49" w14:textId="08D60D7C" w:rsidR="007F7E76" w:rsidRPr="008800CF" w:rsidRDefault="007F7E76" w:rsidP="000E54D0">
      <w:pPr>
        <w:spacing w:line="360" w:lineRule="auto"/>
        <w:jc w:val="both"/>
      </w:pPr>
    </w:p>
    <w:p w14:paraId="16CFF6BC" w14:textId="04D9F074" w:rsidR="007F7E76" w:rsidRPr="008800CF" w:rsidRDefault="00C05889" w:rsidP="000E54D0">
      <w:pPr>
        <w:spacing w:line="360" w:lineRule="auto"/>
        <w:jc w:val="both"/>
      </w:pPr>
      <w:r w:rsidRPr="008800CF">
        <w:rPr>
          <w:i/>
          <w:iCs/>
        </w:rPr>
        <w:t>A Dictionary of Physics</w:t>
      </w:r>
      <w:r w:rsidRPr="008800CF">
        <w:t xml:space="preserve"> (2009) Oxford: University Press.</w:t>
      </w:r>
    </w:p>
    <w:p w14:paraId="4B231B2A" w14:textId="56CE7715" w:rsidR="00F26611" w:rsidRPr="008800CF" w:rsidRDefault="00B264CF" w:rsidP="00F26611">
      <w:pPr>
        <w:spacing w:line="360" w:lineRule="auto"/>
        <w:jc w:val="both"/>
      </w:pPr>
      <w:r w:rsidRPr="008800CF">
        <w:t xml:space="preserve">Bastow, D. and Howard, G. (1993) </w:t>
      </w:r>
      <w:r w:rsidRPr="008800CF">
        <w:rPr>
          <w:i/>
          <w:iCs/>
        </w:rPr>
        <w:t xml:space="preserve">Car Suspension and handling. </w:t>
      </w:r>
      <w:r w:rsidR="00282F29" w:rsidRPr="008800CF">
        <w:t>London: Pentech Press</w:t>
      </w:r>
    </w:p>
    <w:p w14:paraId="49BB3778" w14:textId="2147D5AA" w:rsidR="00F26611" w:rsidRPr="008800CF" w:rsidRDefault="00F26611" w:rsidP="00F26611">
      <w:pPr>
        <w:spacing w:line="360" w:lineRule="auto"/>
        <w:jc w:val="both"/>
      </w:pPr>
      <w:r w:rsidRPr="008800CF">
        <w:t xml:space="preserve">Hucho, W.H. (1987) </w:t>
      </w:r>
      <w:r w:rsidRPr="008800CF">
        <w:rPr>
          <w:i/>
          <w:iCs/>
        </w:rPr>
        <w:t xml:space="preserve">Aerodynamics of Road Vehicles. </w:t>
      </w:r>
      <w:r w:rsidRPr="008800CF">
        <w:t>Cambridge: University Press</w:t>
      </w:r>
    </w:p>
    <w:p w14:paraId="5BDC8C22" w14:textId="29CA3F60" w:rsidR="003B7611" w:rsidRPr="003B7611" w:rsidRDefault="003B7611" w:rsidP="00F26611">
      <w:pPr>
        <w:spacing w:line="360" w:lineRule="auto"/>
        <w:jc w:val="both"/>
      </w:pPr>
      <w:r w:rsidRPr="008800CF">
        <w:t xml:space="preserve">Santos, R. </w:t>
      </w:r>
      <w:r w:rsidRPr="00C64D74">
        <w:t xml:space="preserve">O. </w:t>
      </w:r>
      <w:r>
        <w:t xml:space="preserve">(2015) </w:t>
      </w:r>
      <w:r w:rsidRPr="003B7611">
        <w:rPr>
          <w:i/>
          <w:iCs/>
        </w:rPr>
        <w:t xml:space="preserve">A </w:t>
      </w:r>
      <w:r>
        <w:rPr>
          <w:i/>
          <w:iCs/>
        </w:rPr>
        <w:t>d</w:t>
      </w:r>
      <w:r w:rsidRPr="003B7611">
        <w:rPr>
          <w:i/>
          <w:iCs/>
        </w:rPr>
        <w:t>iscussion in steady-state lateral weight transfer and how to use it in setup</w:t>
      </w:r>
      <w:r>
        <w:rPr>
          <w:i/>
          <w:iCs/>
        </w:rPr>
        <w:t xml:space="preserve">. </w:t>
      </w:r>
      <w:r>
        <w:t xml:space="preserve">Available at: </w:t>
      </w:r>
      <w:r w:rsidRPr="003B7611">
        <w:t>https://racingcardynamics.com/weight-transfer/</w:t>
      </w:r>
      <w:r>
        <w:t xml:space="preserve"> (Accessed on: 1</w:t>
      </w:r>
      <w:r w:rsidRPr="003B7611">
        <w:t>st</w:t>
      </w:r>
      <w:r>
        <w:t xml:space="preserve"> March 2020) </w:t>
      </w:r>
    </w:p>
    <w:p w14:paraId="3A0951F6" w14:textId="49F6B703" w:rsidR="007F7E76" w:rsidRDefault="00336DA1" w:rsidP="00336DA1">
      <w:pPr>
        <w:spacing w:line="360" w:lineRule="auto"/>
      </w:pPr>
      <w:r>
        <w:t xml:space="preserve">Science Direct (2000) </w:t>
      </w:r>
      <w:r w:rsidRPr="00336DA1">
        <w:rPr>
          <w:i/>
          <w:iCs/>
        </w:rPr>
        <w:t>Vehicle Suspensions</w:t>
      </w:r>
      <w:r>
        <w:t xml:space="preserve"> Available at: </w:t>
      </w:r>
      <w:r w:rsidRPr="003B7611">
        <w:t>https://www.sciencedirect.com/topics/engineering/vehicle-suspensions</w:t>
      </w:r>
      <w:r>
        <w:t xml:space="preserve">                                       (Accessed on: 3rd March 2020)</w:t>
      </w:r>
    </w:p>
    <w:p w14:paraId="3E54D7F6" w14:textId="57EDCC5C" w:rsidR="007F7E76" w:rsidRDefault="007F7E76" w:rsidP="000E54D0">
      <w:pPr>
        <w:spacing w:line="360" w:lineRule="auto"/>
        <w:jc w:val="both"/>
      </w:pPr>
    </w:p>
    <w:p w14:paraId="58C5D703" w14:textId="38D67604" w:rsidR="007F7E76" w:rsidRDefault="007F7E76" w:rsidP="000E54D0">
      <w:pPr>
        <w:spacing w:line="360" w:lineRule="auto"/>
        <w:jc w:val="both"/>
      </w:pPr>
    </w:p>
    <w:p w14:paraId="167A4ED3" w14:textId="6D2EA02F" w:rsidR="007F7E76" w:rsidRDefault="007F7E76" w:rsidP="000E54D0">
      <w:pPr>
        <w:spacing w:line="360" w:lineRule="auto"/>
        <w:jc w:val="both"/>
      </w:pPr>
    </w:p>
    <w:p w14:paraId="30C4195F" w14:textId="6E0E135F" w:rsidR="007F7E76" w:rsidRDefault="007F7E76" w:rsidP="000E54D0">
      <w:pPr>
        <w:spacing w:line="360" w:lineRule="auto"/>
        <w:jc w:val="both"/>
      </w:pPr>
    </w:p>
    <w:p w14:paraId="2D0A16C1" w14:textId="7717ABAC" w:rsidR="007F7E76" w:rsidRDefault="007F7E76" w:rsidP="000E54D0">
      <w:pPr>
        <w:spacing w:line="360" w:lineRule="auto"/>
        <w:jc w:val="both"/>
      </w:pPr>
    </w:p>
    <w:p w14:paraId="6221E336" w14:textId="49168707" w:rsidR="007F7E76" w:rsidRDefault="007F7E76" w:rsidP="000E54D0">
      <w:pPr>
        <w:spacing w:line="360" w:lineRule="auto"/>
        <w:jc w:val="both"/>
      </w:pPr>
    </w:p>
    <w:p w14:paraId="0046ED6A" w14:textId="3C0EB521" w:rsidR="007F7E76" w:rsidRDefault="007F7E76" w:rsidP="000E54D0">
      <w:pPr>
        <w:spacing w:line="360" w:lineRule="auto"/>
        <w:jc w:val="both"/>
      </w:pPr>
    </w:p>
    <w:p w14:paraId="356175E7" w14:textId="76F4E07A" w:rsidR="007F7E76" w:rsidRDefault="007F7E76" w:rsidP="000E54D0">
      <w:pPr>
        <w:spacing w:line="360" w:lineRule="auto"/>
        <w:jc w:val="both"/>
      </w:pPr>
    </w:p>
    <w:p w14:paraId="2B54A60D" w14:textId="77777777" w:rsidR="007F7E76" w:rsidRPr="007F7E76" w:rsidRDefault="007F7E76" w:rsidP="000E54D0">
      <w:pPr>
        <w:pStyle w:val="Heading1"/>
        <w:spacing w:line="360" w:lineRule="auto"/>
        <w:jc w:val="both"/>
      </w:pPr>
    </w:p>
    <w:sectPr w:rsidR="007F7E76" w:rsidRPr="007F7E76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51810D" w14:textId="77777777" w:rsidR="00144626" w:rsidRDefault="00144626" w:rsidP="00CE4701">
      <w:pPr>
        <w:spacing w:after="0" w:line="240" w:lineRule="auto"/>
      </w:pPr>
      <w:r>
        <w:separator/>
      </w:r>
    </w:p>
  </w:endnote>
  <w:endnote w:type="continuationSeparator" w:id="0">
    <w:p w14:paraId="44D238D2" w14:textId="77777777" w:rsidR="00144626" w:rsidRDefault="00144626" w:rsidP="00CE47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615350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C496B3" w14:textId="77777777" w:rsidR="006126CC" w:rsidRDefault="003A57C5" w:rsidP="006126CC">
        <w:pPr>
          <w:pStyle w:val="Footer"/>
          <w:jc w:val="center"/>
          <w:rPr>
            <w:noProof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  <w:p w14:paraId="4C4E5CC0" w14:textId="1ECAFADF" w:rsidR="006126CC" w:rsidRDefault="00144626" w:rsidP="006126CC">
        <w:pPr>
          <w:pStyle w:val="Footer"/>
          <w:jc w:val="center"/>
        </w:pP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9A9E98" w14:textId="77777777" w:rsidR="00144626" w:rsidRDefault="00144626" w:rsidP="00CE4701">
      <w:pPr>
        <w:spacing w:after="0" w:line="240" w:lineRule="auto"/>
      </w:pPr>
      <w:r>
        <w:separator/>
      </w:r>
    </w:p>
  </w:footnote>
  <w:footnote w:type="continuationSeparator" w:id="0">
    <w:p w14:paraId="49656B70" w14:textId="77777777" w:rsidR="00144626" w:rsidRDefault="00144626" w:rsidP="00CE470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2BE0EC0"/>
    <w:multiLevelType w:val="hybridMultilevel"/>
    <w:tmpl w:val="095EB5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7E76"/>
    <w:rsid w:val="00044817"/>
    <w:rsid w:val="00051CC5"/>
    <w:rsid w:val="00052D27"/>
    <w:rsid w:val="0007325D"/>
    <w:rsid w:val="000A7255"/>
    <w:rsid w:val="000B27DA"/>
    <w:rsid w:val="000C4F4D"/>
    <w:rsid w:val="000E54D0"/>
    <w:rsid w:val="00115ED9"/>
    <w:rsid w:val="00136A7B"/>
    <w:rsid w:val="00144626"/>
    <w:rsid w:val="001456AA"/>
    <w:rsid w:val="00145B94"/>
    <w:rsid w:val="001C3C1C"/>
    <w:rsid w:val="001F206A"/>
    <w:rsid w:val="001F690E"/>
    <w:rsid w:val="002155E2"/>
    <w:rsid w:val="00217E55"/>
    <w:rsid w:val="002450BC"/>
    <w:rsid w:val="00252485"/>
    <w:rsid w:val="00282F29"/>
    <w:rsid w:val="00291DD3"/>
    <w:rsid w:val="002966B0"/>
    <w:rsid w:val="002D42BC"/>
    <w:rsid w:val="002D75D5"/>
    <w:rsid w:val="002F54C0"/>
    <w:rsid w:val="00336DA1"/>
    <w:rsid w:val="00350ED7"/>
    <w:rsid w:val="003A57C5"/>
    <w:rsid w:val="003B7611"/>
    <w:rsid w:val="003F6ECE"/>
    <w:rsid w:val="00404161"/>
    <w:rsid w:val="00406D75"/>
    <w:rsid w:val="00424D3D"/>
    <w:rsid w:val="00432411"/>
    <w:rsid w:val="00466959"/>
    <w:rsid w:val="00466D58"/>
    <w:rsid w:val="00483D8A"/>
    <w:rsid w:val="00491C19"/>
    <w:rsid w:val="004A1F98"/>
    <w:rsid w:val="004E7CB7"/>
    <w:rsid w:val="004F226E"/>
    <w:rsid w:val="005028B2"/>
    <w:rsid w:val="00545DBC"/>
    <w:rsid w:val="005C5DF9"/>
    <w:rsid w:val="005E6A36"/>
    <w:rsid w:val="005F7CB4"/>
    <w:rsid w:val="00606FCC"/>
    <w:rsid w:val="006126CC"/>
    <w:rsid w:val="00652A53"/>
    <w:rsid w:val="0065564A"/>
    <w:rsid w:val="006750A5"/>
    <w:rsid w:val="006A7B1C"/>
    <w:rsid w:val="006D33F0"/>
    <w:rsid w:val="007002E1"/>
    <w:rsid w:val="007205BD"/>
    <w:rsid w:val="00736952"/>
    <w:rsid w:val="00744101"/>
    <w:rsid w:val="00794398"/>
    <w:rsid w:val="007B7DC8"/>
    <w:rsid w:val="007C3E1B"/>
    <w:rsid w:val="007C5CB3"/>
    <w:rsid w:val="007D47E1"/>
    <w:rsid w:val="007F0611"/>
    <w:rsid w:val="007F7E76"/>
    <w:rsid w:val="00811307"/>
    <w:rsid w:val="0081521D"/>
    <w:rsid w:val="0083612B"/>
    <w:rsid w:val="00855E2E"/>
    <w:rsid w:val="00867222"/>
    <w:rsid w:val="008800CF"/>
    <w:rsid w:val="008B3F7F"/>
    <w:rsid w:val="008C3015"/>
    <w:rsid w:val="0090292F"/>
    <w:rsid w:val="00923999"/>
    <w:rsid w:val="00966179"/>
    <w:rsid w:val="009A4614"/>
    <w:rsid w:val="009C3808"/>
    <w:rsid w:val="00A15E48"/>
    <w:rsid w:val="00A54730"/>
    <w:rsid w:val="00A8130D"/>
    <w:rsid w:val="00A86F64"/>
    <w:rsid w:val="00AD56BA"/>
    <w:rsid w:val="00AE3AFD"/>
    <w:rsid w:val="00AF62AE"/>
    <w:rsid w:val="00B264CF"/>
    <w:rsid w:val="00B30821"/>
    <w:rsid w:val="00B6033A"/>
    <w:rsid w:val="00B862E6"/>
    <w:rsid w:val="00B8696E"/>
    <w:rsid w:val="00BE30B5"/>
    <w:rsid w:val="00C05889"/>
    <w:rsid w:val="00C20BA1"/>
    <w:rsid w:val="00C302CC"/>
    <w:rsid w:val="00C31903"/>
    <w:rsid w:val="00C57149"/>
    <w:rsid w:val="00C64D74"/>
    <w:rsid w:val="00CA20BE"/>
    <w:rsid w:val="00CA2168"/>
    <w:rsid w:val="00CC4D83"/>
    <w:rsid w:val="00CD65E9"/>
    <w:rsid w:val="00CE4701"/>
    <w:rsid w:val="00D07616"/>
    <w:rsid w:val="00D50122"/>
    <w:rsid w:val="00D80066"/>
    <w:rsid w:val="00E07A27"/>
    <w:rsid w:val="00E11739"/>
    <w:rsid w:val="00E15006"/>
    <w:rsid w:val="00E470A4"/>
    <w:rsid w:val="00E601CD"/>
    <w:rsid w:val="00E77AA7"/>
    <w:rsid w:val="00E9482F"/>
    <w:rsid w:val="00ED27A2"/>
    <w:rsid w:val="00EF76BD"/>
    <w:rsid w:val="00F037D0"/>
    <w:rsid w:val="00F06651"/>
    <w:rsid w:val="00F21003"/>
    <w:rsid w:val="00F26611"/>
    <w:rsid w:val="00F5324C"/>
    <w:rsid w:val="00F56494"/>
    <w:rsid w:val="00F91332"/>
    <w:rsid w:val="00FB7F7B"/>
    <w:rsid w:val="00FD7B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93C1A7"/>
  <w15:chartTrackingRefBased/>
  <w15:docId w15:val="{D918DDF7-2ADF-4E75-A236-D6D4EBB185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7F7E76"/>
  </w:style>
  <w:style w:type="paragraph" w:styleId="Heading1">
    <w:name w:val="heading 1"/>
    <w:basedOn w:val="Normal"/>
    <w:next w:val="Normal"/>
    <w:link w:val="Heading1Char"/>
    <w:uiPriority w:val="9"/>
    <w:qFormat/>
    <w:rsid w:val="007F7E7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7E7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E470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E4701"/>
    <w:pPr>
      <w:tabs>
        <w:tab w:val="left" w:pos="440"/>
        <w:tab w:val="right" w:leader="dot" w:pos="9016"/>
      </w:tabs>
      <w:spacing w:after="100" w:line="360" w:lineRule="auto"/>
    </w:pPr>
  </w:style>
  <w:style w:type="character" w:styleId="Hyperlink">
    <w:name w:val="Hyperlink"/>
    <w:basedOn w:val="DefaultParagraphFont"/>
    <w:uiPriority w:val="99"/>
    <w:unhideWhenUsed/>
    <w:rsid w:val="00CE470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E47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4701"/>
  </w:style>
  <w:style w:type="paragraph" w:styleId="Footer">
    <w:name w:val="footer"/>
    <w:basedOn w:val="Normal"/>
    <w:link w:val="FooterChar"/>
    <w:uiPriority w:val="99"/>
    <w:unhideWhenUsed/>
    <w:rsid w:val="00CE47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4701"/>
  </w:style>
  <w:style w:type="character" w:styleId="PlaceholderText">
    <w:name w:val="Placeholder Text"/>
    <w:basedOn w:val="DefaultParagraphFont"/>
    <w:uiPriority w:val="99"/>
    <w:semiHidden/>
    <w:rsid w:val="0090292F"/>
    <w:rPr>
      <w:color w:val="808080"/>
    </w:rPr>
  </w:style>
  <w:style w:type="character" w:styleId="UnresolvedMention">
    <w:name w:val="Unresolved Mention"/>
    <w:basedOn w:val="DefaultParagraphFont"/>
    <w:uiPriority w:val="99"/>
    <w:semiHidden/>
    <w:unhideWhenUsed/>
    <w:rsid w:val="00336D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200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9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94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53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chart" Target="charts/chart5.xm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4.xml"/><Relationship Id="rId17" Type="http://schemas.openxmlformats.org/officeDocument/2006/relationships/chart" Target="charts/chart9.xml"/><Relationship Id="rId2" Type="http://schemas.openxmlformats.org/officeDocument/2006/relationships/numbering" Target="numbering.xml"/><Relationship Id="rId16" Type="http://schemas.openxmlformats.org/officeDocument/2006/relationships/chart" Target="charts/chart8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3.xml"/><Relationship Id="rId5" Type="http://schemas.openxmlformats.org/officeDocument/2006/relationships/webSettings" Target="webSettings.xml"/><Relationship Id="rId15" Type="http://schemas.openxmlformats.org/officeDocument/2006/relationships/chart" Target="charts/chart7.xml"/><Relationship Id="rId10" Type="http://schemas.openxmlformats.org/officeDocument/2006/relationships/chart" Target="charts/chart2.xm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chart" Target="charts/chart1.xml"/><Relationship Id="rId14" Type="http://schemas.openxmlformats.org/officeDocument/2006/relationships/chart" Target="charts/chart6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Brad\Documents\University\HNC%20Motorsport%20Engineering\Vehicle%20Systems\Term%202\Weight%20Transfer%20S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Brad\Documents\University\HNC%20Motorsport%20Engineering\Vehicle%20Systems\Term%202\Weight%20Transfer%20S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Brad\Documents\University\HNC%20Motorsport%20Engineering\Vehicle%20Systems\Term%202\Weight%20Transfer%20SS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Brad\Documents\University\HNC%20Motorsport%20Engineering\Vehicle%20Systems\Term%202\Weight%20Transfer%20SS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Brad\Documents\University\HNC%20Motorsport%20Engineering\Vehicle%20Systems\Term%202\Weight%20Transfer%20SS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Brad\Documents\University\HNC%20Motorsport%20Engineering\Vehicle%20Systems\Term%202\Weight%20Transfer%20SS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Brad\Documents\University\HNC%20Motorsport%20Engineering\Vehicle%20Systems\Term%202\Weight%20Transfer%20SS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Brad\Documents\University\HNC%20Motorsport%20Engineering\Vehicle%20Systems\Term%202\Weight%20Transfer%20SS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Brad\Documents\University\HNC%20Motorsport%20Engineering\Vehicle%20Systems\Term%202\Weight%20Transfer%20SS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none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Vertical Corner Loads - Increasing Longitudinal Acceleration</a:t>
            </a:r>
          </a:p>
          <a:p>
            <a:pPr>
              <a:defRPr/>
            </a:pPr>
            <a:r>
              <a:rPr lang="en-GB"/>
              <a:t>(Lateral Acc. 0G / Velocity 30m/s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none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1"/>
          <c:order val="0"/>
          <c:tx>
            <c:strRef>
              <c:f>Sheet1!$H$8</c:f>
              <c:strCache>
                <c:ptCount val="1"/>
                <c:pt idx="0">
                  <c:v>Front Right </c:v>
                </c:pt>
              </c:strCache>
            </c:strRef>
          </c:tx>
          <c:spPr>
            <a:ln w="22225" cap="rnd">
              <a:solidFill>
                <a:schemeClr val="accent2"/>
              </a:solidFill>
            </a:ln>
            <a:effectLst>
              <a:glow rad="139700">
                <a:schemeClr val="accent2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2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2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Sheet1!$G$9:$G$23</c:f>
              <c:numCache>
                <c:formatCode>General</c:formatCode>
                <c:ptCount val="15"/>
                <c:pt idx="0">
                  <c:v>0.1</c:v>
                </c:pt>
                <c:pt idx="1">
                  <c:v>0.2</c:v>
                </c:pt>
                <c:pt idx="2">
                  <c:v>0.3</c:v>
                </c:pt>
                <c:pt idx="3">
                  <c:v>0.4</c:v>
                </c:pt>
                <c:pt idx="4">
                  <c:v>0.5</c:v>
                </c:pt>
                <c:pt idx="5">
                  <c:v>0.6</c:v>
                </c:pt>
                <c:pt idx="6">
                  <c:v>0.7</c:v>
                </c:pt>
                <c:pt idx="7">
                  <c:v>0.8</c:v>
                </c:pt>
                <c:pt idx="8">
                  <c:v>0.9</c:v>
                </c:pt>
                <c:pt idx="9">
                  <c:v>1</c:v>
                </c:pt>
                <c:pt idx="10">
                  <c:v>1.1000000000000001</c:v>
                </c:pt>
                <c:pt idx="11">
                  <c:v>1.2</c:v>
                </c:pt>
                <c:pt idx="12">
                  <c:v>1.3</c:v>
                </c:pt>
                <c:pt idx="13">
                  <c:v>1.4</c:v>
                </c:pt>
                <c:pt idx="14">
                  <c:v>1.5</c:v>
                </c:pt>
              </c:numCache>
            </c:numRef>
          </c:xVal>
          <c:yVal>
            <c:numRef>
              <c:f>Sheet1!$H$9:$H$24</c:f>
              <c:numCache>
                <c:formatCode>0.00</c:formatCode>
                <c:ptCount val="16"/>
                <c:pt idx="0">
                  <c:v>1543.6035719999998</c:v>
                </c:pt>
                <c:pt idx="1">
                  <c:v>1582.4158559999996</c:v>
                </c:pt>
                <c:pt idx="2">
                  <c:v>1621.2281399999997</c:v>
                </c:pt>
                <c:pt idx="3">
                  <c:v>1660.0404239999998</c:v>
                </c:pt>
                <c:pt idx="4">
                  <c:v>1698.8527079999997</c:v>
                </c:pt>
                <c:pt idx="5">
                  <c:v>1737.6649919999998</c:v>
                </c:pt>
                <c:pt idx="6">
                  <c:v>1776.4772759999996</c:v>
                </c:pt>
                <c:pt idx="7">
                  <c:v>1815.2895599999997</c:v>
                </c:pt>
                <c:pt idx="8">
                  <c:v>1854.1018439999998</c:v>
                </c:pt>
                <c:pt idx="9">
                  <c:v>1892.9141279999997</c:v>
                </c:pt>
                <c:pt idx="10">
                  <c:v>1931.7264119999998</c:v>
                </c:pt>
                <c:pt idx="11">
                  <c:v>1970.5386959999996</c:v>
                </c:pt>
                <c:pt idx="12">
                  <c:v>2009.3509799999997</c:v>
                </c:pt>
                <c:pt idx="13">
                  <c:v>2048.1632639999998</c:v>
                </c:pt>
                <c:pt idx="14">
                  <c:v>2086.9755479999999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4270-4397-B8A6-4A0072246001}"/>
            </c:ext>
          </c:extLst>
        </c:ser>
        <c:ser>
          <c:idx val="2"/>
          <c:order val="1"/>
          <c:tx>
            <c:strRef>
              <c:f>Sheet1!$I$8</c:f>
              <c:strCache>
                <c:ptCount val="1"/>
                <c:pt idx="0">
                  <c:v>Font Left</c:v>
                </c:pt>
              </c:strCache>
            </c:strRef>
          </c:tx>
          <c:spPr>
            <a:ln w="22225" cap="rnd">
              <a:solidFill>
                <a:schemeClr val="accent3"/>
              </a:solidFill>
            </a:ln>
            <a:effectLst>
              <a:glow rad="139700">
                <a:schemeClr val="accent3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3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3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Sheet1!$G$9:$G$23</c:f>
              <c:numCache>
                <c:formatCode>General</c:formatCode>
                <c:ptCount val="15"/>
                <c:pt idx="0">
                  <c:v>0.1</c:v>
                </c:pt>
                <c:pt idx="1">
                  <c:v>0.2</c:v>
                </c:pt>
                <c:pt idx="2">
                  <c:v>0.3</c:v>
                </c:pt>
                <c:pt idx="3">
                  <c:v>0.4</c:v>
                </c:pt>
                <c:pt idx="4">
                  <c:v>0.5</c:v>
                </c:pt>
                <c:pt idx="5">
                  <c:v>0.6</c:v>
                </c:pt>
                <c:pt idx="6">
                  <c:v>0.7</c:v>
                </c:pt>
                <c:pt idx="7">
                  <c:v>0.8</c:v>
                </c:pt>
                <c:pt idx="8">
                  <c:v>0.9</c:v>
                </c:pt>
                <c:pt idx="9">
                  <c:v>1</c:v>
                </c:pt>
                <c:pt idx="10">
                  <c:v>1.1000000000000001</c:v>
                </c:pt>
                <c:pt idx="11">
                  <c:v>1.2</c:v>
                </c:pt>
                <c:pt idx="12">
                  <c:v>1.3</c:v>
                </c:pt>
                <c:pt idx="13">
                  <c:v>1.4</c:v>
                </c:pt>
                <c:pt idx="14">
                  <c:v>1.5</c:v>
                </c:pt>
              </c:numCache>
            </c:numRef>
          </c:xVal>
          <c:yVal>
            <c:numRef>
              <c:f>Sheet1!$I$9:$I$24</c:f>
              <c:numCache>
                <c:formatCode>0.00</c:formatCode>
                <c:ptCount val="16"/>
                <c:pt idx="0">
                  <c:v>1603.0981388571427</c:v>
                </c:pt>
                <c:pt idx="1">
                  <c:v>1643.4945977142856</c:v>
                </c:pt>
                <c:pt idx="2">
                  <c:v>1683.8910565714284</c:v>
                </c:pt>
                <c:pt idx="3">
                  <c:v>1724.2875154285714</c:v>
                </c:pt>
                <c:pt idx="4">
                  <c:v>1764.6839742857142</c:v>
                </c:pt>
                <c:pt idx="5">
                  <c:v>1805.0804331428571</c:v>
                </c:pt>
                <c:pt idx="6">
                  <c:v>1845.4768919999999</c:v>
                </c:pt>
                <c:pt idx="7">
                  <c:v>1885.8733508571429</c:v>
                </c:pt>
                <c:pt idx="8">
                  <c:v>1926.2698097142857</c:v>
                </c:pt>
                <c:pt idx="9">
                  <c:v>1966.6662685714286</c:v>
                </c:pt>
                <c:pt idx="10">
                  <c:v>2007.0627274285714</c:v>
                </c:pt>
                <c:pt idx="11">
                  <c:v>2047.4591862857142</c:v>
                </c:pt>
                <c:pt idx="12">
                  <c:v>2087.8556451428572</c:v>
                </c:pt>
                <c:pt idx="13">
                  <c:v>2128.2521039999997</c:v>
                </c:pt>
                <c:pt idx="14">
                  <c:v>2168.6485628571427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4270-4397-B8A6-4A0072246001}"/>
            </c:ext>
          </c:extLst>
        </c:ser>
        <c:ser>
          <c:idx val="3"/>
          <c:order val="2"/>
          <c:tx>
            <c:strRef>
              <c:f>Sheet1!$J$8</c:f>
              <c:strCache>
                <c:ptCount val="1"/>
                <c:pt idx="0">
                  <c:v>Rear Right</c:v>
                </c:pt>
              </c:strCache>
            </c:strRef>
          </c:tx>
          <c:spPr>
            <a:ln w="22225" cap="rnd">
              <a:solidFill>
                <a:schemeClr val="accent4"/>
              </a:solidFill>
            </a:ln>
            <a:effectLst>
              <a:glow rad="139700">
                <a:schemeClr val="accent4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4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4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Sheet1!$G$9:$G$23</c:f>
              <c:numCache>
                <c:formatCode>General</c:formatCode>
                <c:ptCount val="15"/>
                <c:pt idx="0">
                  <c:v>0.1</c:v>
                </c:pt>
                <c:pt idx="1">
                  <c:v>0.2</c:v>
                </c:pt>
                <c:pt idx="2">
                  <c:v>0.3</c:v>
                </c:pt>
                <c:pt idx="3">
                  <c:v>0.4</c:v>
                </c:pt>
                <c:pt idx="4">
                  <c:v>0.5</c:v>
                </c:pt>
                <c:pt idx="5">
                  <c:v>0.6</c:v>
                </c:pt>
                <c:pt idx="6">
                  <c:v>0.7</c:v>
                </c:pt>
                <c:pt idx="7">
                  <c:v>0.8</c:v>
                </c:pt>
                <c:pt idx="8">
                  <c:v>0.9</c:v>
                </c:pt>
                <c:pt idx="9">
                  <c:v>1</c:v>
                </c:pt>
                <c:pt idx="10">
                  <c:v>1.1000000000000001</c:v>
                </c:pt>
                <c:pt idx="11">
                  <c:v>1.2</c:v>
                </c:pt>
                <c:pt idx="12">
                  <c:v>1.3</c:v>
                </c:pt>
                <c:pt idx="13">
                  <c:v>1.4</c:v>
                </c:pt>
                <c:pt idx="14">
                  <c:v>1.5</c:v>
                </c:pt>
              </c:numCache>
            </c:numRef>
          </c:xVal>
          <c:yVal>
            <c:numRef>
              <c:f>Sheet1!$J$9:$J$24</c:f>
              <c:numCache>
                <c:formatCode>0.00</c:formatCode>
                <c:ptCount val="16"/>
                <c:pt idx="0">
                  <c:v>1660.069242</c:v>
                </c:pt>
                <c:pt idx="1">
                  <c:v>1621.2569580000002</c:v>
                </c:pt>
                <c:pt idx="2">
                  <c:v>1582.4446740000001</c:v>
                </c:pt>
                <c:pt idx="3">
                  <c:v>1543.6323900000002</c:v>
                </c:pt>
                <c:pt idx="4">
                  <c:v>1504.8201060000001</c:v>
                </c:pt>
                <c:pt idx="5">
                  <c:v>1466.007822</c:v>
                </c:pt>
                <c:pt idx="6">
                  <c:v>1427.1955380000002</c:v>
                </c:pt>
                <c:pt idx="7">
                  <c:v>1388.3832540000001</c:v>
                </c:pt>
                <c:pt idx="8">
                  <c:v>1349.5709700000002</c:v>
                </c:pt>
                <c:pt idx="9">
                  <c:v>1310.7586860000001</c:v>
                </c:pt>
                <c:pt idx="10">
                  <c:v>1271.946402</c:v>
                </c:pt>
                <c:pt idx="11">
                  <c:v>1233.1341180000002</c:v>
                </c:pt>
                <c:pt idx="12">
                  <c:v>1194.3218340000001</c:v>
                </c:pt>
                <c:pt idx="13">
                  <c:v>1155.5095500000002</c:v>
                </c:pt>
                <c:pt idx="14">
                  <c:v>1116.6972660000001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4270-4397-B8A6-4A0072246001}"/>
            </c:ext>
          </c:extLst>
        </c:ser>
        <c:ser>
          <c:idx val="4"/>
          <c:order val="3"/>
          <c:tx>
            <c:strRef>
              <c:f>Sheet1!$K$8</c:f>
              <c:strCache>
                <c:ptCount val="1"/>
                <c:pt idx="0">
                  <c:v>Rear Left</c:v>
                </c:pt>
              </c:strCache>
            </c:strRef>
          </c:tx>
          <c:spPr>
            <a:ln w="22225" cap="rnd">
              <a:solidFill>
                <a:schemeClr val="accent5"/>
              </a:solidFill>
            </a:ln>
            <a:effectLst>
              <a:glow rad="139700">
                <a:schemeClr val="accent5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5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5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Sheet1!$G$9:$G$23</c:f>
              <c:numCache>
                <c:formatCode>General</c:formatCode>
                <c:ptCount val="15"/>
                <c:pt idx="0">
                  <c:v>0.1</c:v>
                </c:pt>
                <c:pt idx="1">
                  <c:v>0.2</c:v>
                </c:pt>
                <c:pt idx="2">
                  <c:v>0.3</c:v>
                </c:pt>
                <c:pt idx="3">
                  <c:v>0.4</c:v>
                </c:pt>
                <c:pt idx="4">
                  <c:v>0.5</c:v>
                </c:pt>
                <c:pt idx="5">
                  <c:v>0.6</c:v>
                </c:pt>
                <c:pt idx="6">
                  <c:v>0.7</c:v>
                </c:pt>
                <c:pt idx="7">
                  <c:v>0.8</c:v>
                </c:pt>
                <c:pt idx="8">
                  <c:v>0.9</c:v>
                </c:pt>
                <c:pt idx="9">
                  <c:v>1</c:v>
                </c:pt>
                <c:pt idx="10">
                  <c:v>1.1000000000000001</c:v>
                </c:pt>
                <c:pt idx="11">
                  <c:v>1.2</c:v>
                </c:pt>
                <c:pt idx="12">
                  <c:v>1.3</c:v>
                </c:pt>
                <c:pt idx="13">
                  <c:v>1.4</c:v>
                </c:pt>
                <c:pt idx="14">
                  <c:v>1.5</c:v>
                </c:pt>
              </c:numCache>
            </c:numRef>
          </c:xVal>
          <c:yVal>
            <c:numRef>
              <c:f>Sheet1!$K$9:$K$24</c:f>
              <c:numCache>
                <c:formatCode>0.00</c:formatCode>
                <c:ptCount val="16"/>
                <c:pt idx="0">
                  <c:v>1743.5788611428577</c:v>
                </c:pt>
                <c:pt idx="1">
                  <c:v>1703.1824022857147</c:v>
                </c:pt>
                <c:pt idx="2">
                  <c:v>1662.785943428572</c:v>
                </c:pt>
                <c:pt idx="3">
                  <c:v>1622.389484571429</c:v>
                </c:pt>
                <c:pt idx="4">
                  <c:v>1581.9930257142862</c:v>
                </c:pt>
                <c:pt idx="5">
                  <c:v>1541.5965668571432</c:v>
                </c:pt>
                <c:pt idx="6">
                  <c:v>1501.2001080000005</c:v>
                </c:pt>
                <c:pt idx="7">
                  <c:v>1460.8036491428575</c:v>
                </c:pt>
                <c:pt idx="8">
                  <c:v>1420.4071902857147</c:v>
                </c:pt>
                <c:pt idx="9">
                  <c:v>1380.0107314285719</c:v>
                </c:pt>
                <c:pt idx="10">
                  <c:v>1339.614272571429</c:v>
                </c:pt>
                <c:pt idx="11">
                  <c:v>1299.2178137142862</c:v>
                </c:pt>
                <c:pt idx="12">
                  <c:v>1258.8213548571432</c:v>
                </c:pt>
                <c:pt idx="13">
                  <c:v>1218.4248960000004</c:v>
                </c:pt>
                <c:pt idx="14">
                  <c:v>1178.0284371428575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4270-4397-B8A6-4A007224600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24350040"/>
        <c:axId val="424346760"/>
      </c:scatterChart>
      <c:valAx>
        <c:axId val="42435004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Longitudinal Acceleration (G)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24346760"/>
        <c:crosses val="autoZero"/>
        <c:crossBetween val="midCat"/>
      </c:valAx>
      <c:valAx>
        <c:axId val="4243467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Vertical Load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2435004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none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Vertical Corner Loads - Increasing Lateral Acceleration</a:t>
            </a:r>
          </a:p>
          <a:p>
            <a:pPr>
              <a:defRPr/>
            </a:pPr>
            <a:r>
              <a:rPr lang="en-GB"/>
              <a:t>(Longitudinal Acc.</a:t>
            </a:r>
            <a:r>
              <a:rPr lang="en-GB" baseline="0"/>
              <a:t> 0G / Velocity 30m/s)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none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1"/>
          <c:order val="0"/>
          <c:tx>
            <c:strRef>
              <c:f>Sheet1!$H$29</c:f>
              <c:strCache>
                <c:ptCount val="1"/>
                <c:pt idx="0">
                  <c:v>Front Right</c:v>
                </c:pt>
              </c:strCache>
            </c:strRef>
          </c:tx>
          <c:spPr>
            <a:ln w="22225" cap="rnd">
              <a:solidFill>
                <a:schemeClr val="accent2"/>
              </a:solidFill>
            </a:ln>
            <a:effectLst>
              <a:glow rad="139700">
                <a:schemeClr val="accent2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2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2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Sheet1!$G$30:$G$44</c:f>
              <c:numCache>
                <c:formatCode>General</c:formatCode>
                <c:ptCount val="15"/>
                <c:pt idx="0">
                  <c:v>0.1</c:v>
                </c:pt>
                <c:pt idx="1">
                  <c:v>0.2</c:v>
                </c:pt>
                <c:pt idx="2">
                  <c:v>0.3</c:v>
                </c:pt>
                <c:pt idx="3">
                  <c:v>0.4</c:v>
                </c:pt>
                <c:pt idx="4">
                  <c:v>0.5</c:v>
                </c:pt>
                <c:pt idx="5">
                  <c:v>0.6</c:v>
                </c:pt>
                <c:pt idx="6">
                  <c:v>0.7</c:v>
                </c:pt>
                <c:pt idx="7">
                  <c:v>0.8</c:v>
                </c:pt>
                <c:pt idx="8">
                  <c:v>0.9</c:v>
                </c:pt>
                <c:pt idx="9">
                  <c:v>1</c:v>
                </c:pt>
                <c:pt idx="10">
                  <c:v>1.1000000000000001</c:v>
                </c:pt>
                <c:pt idx="11">
                  <c:v>1.2</c:v>
                </c:pt>
                <c:pt idx="12">
                  <c:v>1.3</c:v>
                </c:pt>
                <c:pt idx="13">
                  <c:v>1.4</c:v>
                </c:pt>
                <c:pt idx="14">
                  <c:v>1.5</c:v>
                </c:pt>
              </c:numCache>
            </c:numRef>
          </c:xVal>
          <c:yVal>
            <c:numRef>
              <c:f>Sheet1!$H$30:$H$44</c:f>
              <c:numCache>
                <c:formatCode>0.00</c:formatCode>
                <c:ptCount val="15"/>
                <c:pt idx="0">
                  <c:v>1440.4464079999996</c:v>
                </c:pt>
                <c:pt idx="1">
                  <c:v>1376.1015279999997</c:v>
                </c:pt>
                <c:pt idx="2">
                  <c:v>1311.7566479999996</c:v>
                </c:pt>
                <c:pt idx="3">
                  <c:v>1247.4117679999997</c:v>
                </c:pt>
                <c:pt idx="4">
                  <c:v>1183.0668879999998</c:v>
                </c:pt>
                <c:pt idx="5">
                  <c:v>1118.7220079999997</c:v>
                </c:pt>
                <c:pt idx="6">
                  <c:v>1054.3771279999999</c:v>
                </c:pt>
                <c:pt idx="7">
                  <c:v>990.03224799999964</c:v>
                </c:pt>
                <c:pt idx="8">
                  <c:v>925.68736799999976</c:v>
                </c:pt>
                <c:pt idx="9">
                  <c:v>861.34248799999978</c:v>
                </c:pt>
                <c:pt idx="10">
                  <c:v>796.99760799999956</c:v>
                </c:pt>
                <c:pt idx="11">
                  <c:v>732.6527279999998</c:v>
                </c:pt>
                <c:pt idx="12">
                  <c:v>668.30784799999969</c:v>
                </c:pt>
                <c:pt idx="13">
                  <c:v>603.96296799999993</c:v>
                </c:pt>
                <c:pt idx="14">
                  <c:v>539.61808799999972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5CED-4A0C-8737-C2FCD58ACF23}"/>
            </c:ext>
          </c:extLst>
        </c:ser>
        <c:ser>
          <c:idx val="2"/>
          <c:order val="1"/>
          <c:tx>
            <c:strRef>
              <c:f>Sheet1!$I$29</c:f>
              <c:strCache>
                <c:ptCount val="1"/>
                <c:pt idx="0">
                  <c:v>Front Left</c:v>
                </c:pt>
              </c:strCache>
            </c:strRef>
          </c:tx>
          <c:spPr>
            <a:ln w="22225" cap="rnd">
              <a:solidFill>
                <a:schemeClr val="accent3"/>
              </a:solidFill>
            </a:ln>
            <a:effectLst>
              <a:glow rad="139700">
                <a:schemeClr val="accent3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3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3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Sheet1!$G$30:$G$44</c:f>
              <c:numCache>
                <c:formatCode>General</c:formatCode>
                <c:ptCount val="15"/>
                <c:pt idx="0">
                  <c:v>0.1</c:v>
                </c:pt>
                <c:pt idx="1">
                  <c:v>0.2</c:v>
                </c:pt>
                <c:pt idx="2">
                  <c:v>0.3</c:v>
                </c:pt>
                <c:pt idx="3">
                  <c:v>0.4</c:v>
                </c:pt>
                <c:pt idx="4">
                  <c:v>0.5</c:v>
                </c:pt>
                <c:pt idx="5">
                  <c:v>0.6</c:v>
                </c:pt>
                <c:pt idx="6">
                  <c:v>0.7</c:v>
                </c:pt>
                <c:pt idx="7">
                  <c:v>0.8</c:v>
                </c:pt>
                <c:pt idx="8">
                  <c:v>0.9</c:v>
                </c:pt>
                <c:pt idx="9">
                  <c:v>1</c:v>
                </c:pt>
                <c:pt idx="10">
                  <c:v>1.1000000000000001</c:v>
                </c:pt>
                <c:pt idx="11">
                  <c:v>1.2</c:v>
                </c:pt>
                <c:pt idx="12">
                  <c:v>1.3</c:v>
                </c:pt>
                <c:pt idx="13">
                  <c:v>1.4</c:v>
                </c:pt>
                <c:pt idx="14">
                  <c:v>1.5</c:v>
                </c:pt>
              </c:numCache>
            </c:numRef>
          </c:xVal>
          <c:yVal>
            <c:numRef>
              <c:f>Sheet1!$I$30:$I$44</c:f>
              <c:numCache>
                <c:formatCode>0.00</c:formatCode>
                <c:ptCount val="15"/>
                <c:pt idx="0">
                  <c:v>1627.04656</c:v>
                </c:pt>
                <c:pt idx="1">
                  <c:v>1691.3914399999999</c:v>
                </c:pt>
                <c:pt idx="2">
                  <c:v>1755.73632</c:v>
                </c:pt>
                <c:pt idx="3">
                  <c:v>1820.0811999999999</c:v>
                </c:pt>
                <c:pt idx="4">
                  <c:v>1884.4260799999997</c:v>
                </c:pt>
                <c:pt idx="5">
                  <c:v>1948.7709599999998</c:v>
                </c:pt>
                <c:pt idx="6">
                  <c:v>2013.1158399999997</c:v>
                </c:pt>
                <c:pt idx="7">
                  <c:v>2077.46072</c:v>
                </c:pt>
                <c:pt idx="8">
                  <c:v>2141.8055999999997</c:v>
                </c:pt>
                <c:pt idx="9">
                  <c:v>2206.1504799999998</c:v>
                </c:pt>
                <c:pt idx="10">
                  <c:v>2270.4953599999999</c:v>
                </c:pt>
                <c:pt idx="11">
                  <c:v>2334.84024</c:v>
                </c:pt>
                <c:pt idx="12">
                  <c:v>2399.1851199999996</c:v>
                </c:pt>
                <c:pt idx="13">
                  <c:v>2463.5299999999997</c:v>
                </c:pt>
                <c:pt idx="14">
                  <c:v>2527.8748799999998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5CED-4A0C-8737-C2FCD58ACF23}"/>
            </c:ext>
          </c:extLst>
        </c:ser>
        <c:ser>
          <c:idx val="3"/>
          <c:order val="2"/>
          <c:tx>
            <c:strRef>
              <c:f>Sheet1!$J$29</c:f>
              <c:strCache>
                <c:ptCount val="1"/>
                <c:pt idx="0">
                  <c:v>Rear Right</c:v>
                </c:pt>
              </c:strCache>
            </c:strRef>
          </c:tx>
          <c:spPr>
            <a:ln w="22225" cap="rnd">
              <a:solidFill>
                <a:schemeClr val="accent4"/>
              </a:solidFill>
            </a:ln>
            <a:effectLst>
              <a:glow rad="139700">
                <a:schemeClr val="accent4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4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4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Sheet1!$G$30:$G$44</c:f>
              <c:numCache>
                <c:formatCode>General</c:formatCode>
                <c:ptCount val="15"/>
                <c:pt idx="0">
                  <c:v>0.1</c:v>
                </c:pt>
                <c:pt idx="1">
                  <c:v>0.2</c:v>
                </c:pt>
                <c:pt idx="2">
                  <c:v>0.3</c:v>
                </c:pt>
                <c:pt idx="3">
                  <c:v>0.4</c:v>
                </c:pt>
                <c:pt idx="4">
                  <c:v>0.5</c:v>
                </c:pt>
                <c:pt idx="5">
                  <c:v>0.6</c:v>
                </c:pt>
                <c:pt idx="6">
                  <c:v>0.7</c:v>
                </c:pt>
                <c:pt idx="7">
                  <c:v>0.8</c:v>
                </c:pt>
                <c:pt idx="8">
                  <c:v>0.9</c:v>
                </c:pt>
                <c:pt idx="9">
                  <c:v>1</c:v>
                </c:pt>
                <c:pt idx="10">
                  <c:v>1.1000000000000001</c:v>
                </c:pt>
                <c:pt idx="11">
                  <c:v>1.2</c:v>
                </c:pt>
                <c:pt idx="12">
                  <c:v>1.3</c:v>
                </c:pt>
                <c:pt idx="13">
                  <c:v>1.4</c:v>
                </c:pt>
                <c:pt idx="14">
                  <c:v>1.5</c:v>
                </c:pt>
              </c:numCache>
            </c:numRef>
          </c:xVal>
          <c:yVal>
            <c:numRef>
              <c:f>Sheet1!$J$30:$J$44</c:f>
              <c:numCache>
                <c:formatCode>0.00</c:formatCode>
                <c:ptCount val="15"/>
                <c:pt idx="0">
                  <c:v>1646.1129920000003</c:v>
                </c:pt>
                <c:pt idx="1">
                  <c:v>1573.5538720000002</c:v>
                </c:pt>
                <c:pt idx="2">
                  <c:v>1500.9947520000003</c:v>
                </c:pt>
                <c:pt idx="3">
                  <c:v>1428.4356320000002</c:v>
                </c:pt>
                <c:pt idx="4">
                  <c:v>1355.8765120000003</c:v>
                </c:pt>
                <c:pt idx="5">
                  <c:v>1283.3173920000002</c:v>
                </c:pt>
                <c:pt idx="6">
                  <c:v>1210.7582720000003</c:v>
                </c:pt>
                <c:pt idx="7">
                  <c:v>1138.1991520000001</c:v>
                </c:pt>
                <c:pt idx="8">
                  <c:v>1065.6400320000002</c:v>
                </c:pt>
                <c:pt idx="9">
                  <c:v>993.08091200000024</c:v>
                </c:pt>
                <c:pt idx="10">
                  <c:v>920.52179200000012</c:v>
                </c:pt>
                <c:pt idx="11">
                  <c:v>847.96267200000023</c:v>
                </c:pt>
                <c:pt idx="12">
                  <c:v>775.40355200000022</c:v>
                </c:pt>
                <c:pt idx="13">
                  <c:v>702.84443200000032</c:v>
                </c:pt>
                <c:pt idx="14">
                  <c:v>630.2853120000002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5CED-4A0C-8737-C2FCD58ACF23}"/>
            </c:ext>
          </c:extLst>
        </c:ser>
        <c:ser>
          <c:idx val="4"/>
          <c:order val="3"/>
          <c:tx>
            <c:strRef>
              <c:f>Sheet1!$K$29</c:f>
              <c:strCache>
                <c:ptCount val="1"/>
                <c:pt idx="0">
                  <c:v>Rear Left </c:v>
                </c:pt>
              </c:strCache>
            </c:strRef>
          </c:tx>
          <c:spPr>
            <a:ln w="22225" cap="rnd">
              <a:solidFill>
                <a:schemeClr val="accent5"/>
              </a:solidFill>
            </a:ln>
            <a:effectLst>
              <a:glow rad="139700">
                <a:schemeClr val="accent5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5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5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Sheet1!$G$30:$G$44</c:f>
              <c:numCache>
                <c:formatCode>General</c:formatCode>
                <c:ptCount val="15"/>
                <c:pt idx="0">
                  <c:v>0.1</c:v>
                </c:pt>
                <c:pt idx="1">
                  <c:v>0.2</c:v>
                </c:pt>
                <c:pt idx="2">
                  <c:v>0.3</c:v>
                </c:pt>
                <c:pt idx="3">
                  <c:v>0.4</c:v>
                </c:pt>
                <c:pt idx="4">
                  <c:v>0.5</c:v>
                </c:pt>
                <c:pt idx="5">
                  <c:v>0.6</c:v>
                </c:pt>
                <c:pt idx="6">
                  <c:v>0.7</c:v>
                </c:pt>
                <c:pt idx="7">
                  <c:v>0.8</c:v>
                </c:pt>
                <c:pt idx="8">
                  <c:v>0.9</c:v>
                </c:pt>
                <c:pt idx="9">
                  <c:v>1</c:v>
                </c:pt>
                <c:pt idx="10">
                  <c:v>1.1000000000000001</c:v>
                </c:pt>
                <c:pt idx="11">
                  <c:v>1.2</c:v>
                </c:pt>
                <c:pt idx="12">
                  <c:v>1.3</c:v>
                </c:pt>
                <c:pt idx="13">
                  <c:v>1.4</c:v>
                </c:pt>
                <c:pt idx="14">
                  <c:v>1.5</c:v>
                </c:pt>
              </c:numCache>
            </c:numRef>
          </c:xVal>
          <c:yVal>
            <c:numRef>
              <c:f>Sheet1!$K$30:$K$44</c:f>
              <c:numCache>
                <c:formatCode>0.00</c:formatCode>
                <c:ptCount val="15"/>
                <c:pt idx="0">
                  <c:v>1791.2312320000001</c:v>
                </c:pt>
                <c:pt idx="1">
                  <c:v>1863.7903520000002</c:v>
                </c:pt>
                <c:pt idx="2">
                  <c:v>1936.3494720000001</c:v>
                </c:pt>
                <c:pt idx="3">
                  <c:v>2008.9085920000002</c:v>
                </c:pt>
                <c:pt idx="4">
                  <c:v>2081.4677120000001</c:v>
                </c:pt>
                <c:pt idx="5">
                  <c:v>2154.0268320000005</c:v>
                </c:pt>
                <c:pt idx="6">
                  <c:v>2226.5859519999999</c:v>
                </c:pt>
                <c:pt idx="7">
                  <c:v>2299.1450720000003</c:v>
                </c:pt>
                <c:pt idx="8">
                  <c:v>2371.7041920000001</c:v>
                </c:pt>
                <c:pt idx="9">
                  <c:v>2444.263312</c:v>
                </c:pt>
                <c:pt idx="10">
                  <c:v>2516.8224320000004</c:v>
                </c:pt>
                <c:pt idx="11">
                  <c:v>2589.3815520000003</c:v>
                </c:pt>
                <c:pt idx="12">
                  <c:v>2661.9406720000002</c:v>
                </c:pt>
                <c:pt idx="13">
                  <c:v>2734.4997920000001</c:v>
                </c:pt>
                <c:pt idx="14">
                  <c:v>2807.058912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5CED-4A0C-8737-C2FCD58ACF2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24350040"/>
        <c:axId val="424346760"/>
      </c:scatterChart>
      <c:valAx>
        <c:axId val="42435004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Lateral Acceleration (G)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24346760"/>
        <c:crosses val="autoZero"/>
        <c:crossBetween val="midCat"/>
      </c:valAx>
      <c:valAx>
        <c:axId val="4243467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Vertical Load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2435004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none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Vertical Corner Loads -</a:t>
            </a:r>
            <a:r>
              <a:rPr lang="en-GB" baseline="0"/>
              <a:t> Increasing Velocity</a:t>
            </a:r>
          </a:p>
          <a:p>
            <a:pPr>
              <a:defRPr/>
            </a:pPr>
            <a:r>
              <a:rPr lang="en-GB" baseline="0"/>
              <a:t>(Lateral Acc. 0G /  Longitudinal Acc. 0G)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none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Sheet1!$H$50</c:f>
              <c:strCache>
                <c:ptCount val="1"/>
                <c:pt idx="0">
                  <c:v>Front Right </c:v>
                </c:pt>
              </c:strCache>
            </c:strRef>
          </c:tx>
          <c:spPr>
            <a:ln w="22225" cap="rnd">
              <a:solidFill>
                <a:schemeClr val="accent1"/>
              </a:solidFill>
            </a:ln>
            <a:effectLst>
              <a:glow rad="139700">
                <a:schemeClr val="accent1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1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1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Sheet1!$G$51:$G$81</c:f>
              <c:numCache>
                <c:formatCode>General</c:formatCode>
                <c:ptCount val="3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</c:numCache>
            </c:numRef>
          </c:xVal>
          <c:yVal>
            <c:numRef>
              <c:f>Sheet1!$H$51:$H$81</c:f>
              <c:numCache>
                <c:formatCode>0.00</c:formatCode>
                <c:ptCount val="31"/>
                <c:pt idx="0">
                  <c:v>1418.8046039999997</c:v>
                </c:pt>
                <c:pt idx="1">
                  <c:v>1418.9001447599996</c:v>
                </c:pt>
                <c:pt idx="2">
                  <c:v>1419.1867670399997</c:v>
                </c:pt>
                <c:pt idx="3">
                  <c:v>1419.6644708399997</c:v>
                </c:pt>
                <c:pt idx="4">
                  <c:v>1420.3332561599998</c:v>
                </c:pt>
                <c:pt idx="5">
                  <c:v>1421.1931229999998</c:v>
                </c:pt>
                <c:pt idx="6">
                  <c:v>1422.2440713599997</c:v>
                </c:pt>
                <c:pt idx="7">
                  <c:v>1423.4861012399997</c:v>
                </c:pt>
                <c:pt idx="8">
                  <c:v>1424.9192126399996</c:v>
                </c:pt>
                <c:pt idx="9">
                  <c:v>1426.5434055599997</c:v>
                </c:pt>
                <c:pt idx="10">
                  <c:v>1428.3586799999996</c:v>
                </c:pt>
                <c:pt idx="11">
                  <c:v>1430.3650359599997</c:v>
                </c:pt>
                <c:pt idx="12">
                  <c:v>1432.5624734399996</c:v>
                </c:pt>
                <c:pt idx="13">
                  <c:v>1434.9509924399997</c:v>
                </c:pt>
                <c:pt idx="14">
                  <c:v>1437.5305929599997</c:v>
                </c:pt>
                <c:pt idx="15">
                  <c:v>1440.3012749999998</c:v>
                </c:pt>
                <c:pt idx="16">
                  <c:v>1443.2630385599996</c:v>
                </c:pt>
                <c:pt idx="17">
                  <c:v>1446.4158836399997</c:v>
                </c:pt>
                <c:pt idx="18">
                  <c:v>1449.7598102399998</c:v>
                </c:pt>
                <c:pt idx="19">
                  <c:v>1453.2948183599997</c:v>
                </c:pt>
                <c:pt idx="20">
                  <c:v>1457.0209079999997</c:v>
                </c:pt>
                <c:pt idx="21">
                  <c:v>1460.9380791599997</c:v>
                </c:pt>
                <c:pt idx="22">
                  <c:v>1465.0463318399998</c:v>
                </c:pt>
                <c:pt idx="23">
                  <c:v>1469.3456660399997</c:v>
                </c:pt>
                <c:pt idx="24">
                  <c:v>1473.8360817599996</c:v>
                </c:pt>
                <c:pt idx="25">
                  <c:v>1478.5175789999996</c:v>
                </c:pt>
                <c:pt idx="26">
                  <c:v>1483.3901577599997</c:v>
                </c:pt>
                <c:pt idx="27">
                  <c:v>1488.4538180399998</c:v>
                </c:pt>
                <c:pt idx="28">
                  <c:v>1493.7085598399997</c:v>
                </c:pt>
                <c:pt idx="29">
                  <c:v>1499.1543831599997</c:v>
                </c:pt>
                <c:pt idx="30">
                  <c:v>1504.7912879999997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CCDA-4B1D-A845-B34955D52AED}"/>
            </c:ext>
          </c:extLst>
        </c:ser>
        <c:ser>
          <c:idx val="1"/>
          <c:order val="1"/>
          <c:tx>
            <c:strRef>
              <c:f>Sheet1!$I$50</c:f>
              <c:strCache>
                <c:ptCount val="1"/>
                <c:pt idx="0">
                  <c:v>Front Left </c:v>
                </c:pt>
              </c:strCache>
            </c:strRef>
          </c:tx>
          <c:spPr>
            <a:ln w="22225" cap="rnd">
              <a:solidFill>
                <a:schemeClr val="accent2"/>
              </a:solidFill>
            </a:ln>
            <a:effectLst>
              <a:glow rad="139700">
                <a:schemeClr val="accent2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2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2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Sheet1!$G$51:$G$81</c:f>
              <c:numCache>
                <c:formatCode>General</c:formatCode>
                <c:ptCount val="3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</c:numCache>
            </c:numRef>
          </c:xVal>
          <c:yVal>
            <c:numRef>
              <c:f>Sheet1!$I$51:$I$81</c:f>
              <c:numCache>
                <c:formatCode>0.00</c:formatCode>
                <c:ptCount val="31"/>
                <c:pt idx="0">
                  <c:v>1476.7149959999999</c:v>
                </c:pt>
                <c:pt idx="1">
                  <c:v>1476.8105367599999</c:v>
                </c:pt>
                <c:pt idx="2">
                  <c:v>1477.09715904</c:v>
                </c:pt>
                <c:pt idx="3">
                  <c:v>1477.5748628399999</c:v>
                </c:pt>
                <c:pt idx="4">
                  <c:v>1478.24364816</c:v>
                </c:pt>
                <c:pt idx="5">
                  <c:v>1479.103515</c:v>
                </c:pt>
                <c:pt idx="6">
                  <c:v>1480.1544633599999</c:v>
                </c:pt>
                <c:pt idx="7">
                  <c:v>1481.3964932399999</c:v>
                </c:pt>
                <c:pt idx="8">
                  <c:v>1482.8296046399998</c:v>
                </c:pt>
                <c:pt idx="9">
                  <c:v>1484.4537975599999</c:v>
                </c:pt>
                <c:pt idx="10">
                  <c:v>1486.2690719999998</c:v>
                </c:pt>
                <c:pt idx="11">
                  <c:v>1488.2754279599999</c:v>
                </c:pt>
                <c:pt idx="12">
                  <c:v>1490.4728654399999</c:v>
                </c:pt>
                <c:pt idx="13">
                  <c:v>1492.8613844399999</c:v>
                </c:pt>
                <c:pt idx="14">
                  <c:v>1495.4409849599999</c:v>
                </c:pt>
                <c:pt idx="15">
                  <c:v>1498.211667</c:v>
                </c:pt>
                <c:pt idx="16">
                  <c:v>1501.1734305599998</c:v>
                </c:pt>
                <c:pt idx="17">
                  <c:v>1504.3262756399999</c:v>
                </c:pt>
                <c:pt idx="18">
                  <c:v>1507.67020224</c:v>
                </c:pt>
                <c:pt idx="19">
                  <c:v>1511.2052103599999</c:v>
                </c:pt>
                <c:pt idx="20">
                  <c:v>1514.9313</c:v>
                </c:pt>
                <c:pt idx="21">
                  <c:v>1518.8484711599999</c:v>
                </c:pt>
                <c:pt idx="22">
                  <c:v>1522.95672384</c:v>
                </c:pt>
                <c:pt idx="23">
                  <c:v>1527.25605804</c:v>
                </c:pt>
                <c:pt idx="24">
                  <c:v>1531.7464737599998</c:v>
                </c:pt>
                <c:pt idx="25">
                  <c:v>1536.4279709999998</c:v>
                </c:pt>
                <c:pt idx="26">
                  <c:v>1541.30054976</c:v>
                </c:pt>
                <c:pt idx="27">
                  <c:v>1546.36421004</c:v>
                </c:pt>
                <c:pt idx="28">
                  <c:v>1551.6189518399999</c:v>
                </c:pt>
                <c:pt idx="29">
                  <c:v>1557.06477516</c:v>
                </c:pt>
                <c:pt idx="30">
                  <c:v>1562.7016799999999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CCDA-4B1D-A845-B34955D52AED}"/>
            </c:ext>
          </c:extLst>
        </c:ser>
        <c:ser>
          <c:idx val="2"/>
          <c:order val="2"/>
          <c:tx>
            <c:strRef>
              <c:f>Sheet1!$J$50</c:f>
              <c:strCache>
                <c:ptCount val="1"/>
                <c:pt idx="0">
                  <c:v>Rear Right </c:v>
                </c:pt>
              </c:strCache>
            </c:strRef>
          </c:tx>
          <c:spPr>
            <a:ln w="22225" cap="rnd">
              <a:solidFill>
                <a:schemeClr val="accent3"/>
              </a:solidFill>
            </a:ln>
            <a:effectLst>
              <a:glow rad="139700">
                <a:schemeClr val="accent3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3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3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Sheet1!$G$51:$G$81</c:f>
              <c:numCache>
                <c:formatCode>General</c:formatCode>
                <c:ptCount val="3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</c:numCache>
            </c:numRef>
          </c:xVal>
          <c:yVal>
            <c:numRef>
              <c:f>Sheet1!$J$51:$J$81</c:f>
              <c:numCache>
                <c:formatCode>0.00</c:formatCode>
                <c:ptCount val="31"/>
                <c:pt idx="0">
                  <c:v>1599.9285960000002</c:v>
                </c:pt>
                <c:pt idx="1">
                  <c:v>1600.0605332400003</c:v>
                </c:pt>
                <c:pt idx="2">
                  <c:v>1600.4563449600003</c:v>
                </c:pt>
                <c:pt idx="3">
                  <c:v>1601.1160311600001</c:v>
                </c:pt>
                <c:pt idx="4">
                  <c:v>1602.0395918400002</c:v>
                </c:pt>
                <c:pt idx="5">
                  <c:v>1603.2270270000001</c:v>
                </c:pt>
                <c:pt idx="6">
                  <c:v>1604.6783366400002</c:v>
                </c:pt>
                <c:pt idx="7">
                  <c:v>1606.3935207600002</c:v>
                </c:pt>
                <c:pt idx="8">
                  <c:v>1608.3725793600001</c:v>
                </c:pt>
                <c:pt idx="9">
                  <c:v>1610.6155124400002</c:v>
                </c:pt>
                <c:pt idx="10">
                  <c:v>1613.1223200000002</c:v>
                </c:pt>
                <c:pt idx="11">
                  <c:v>1615.8930020400003</c:v>
                </c:pt>
                <c:pt idx="12">
                  <c:v>1618.9275585600003</c:v>
                </c:pt>
                <c:pt idx="13">
                  <c:v>1622.2259895600002</c:v>
                </c:pt>
                <c:pt idx="14">
                  <c:v>1625.7882950400001</c:v>
                </c:pt>
                <c:pt idx="15">
                  <c:v>1629.6144750000003</c:v>
                </c:pt>
                <c:pt idx="16">
                  <c:v>1633.7045294400002</c:v>
                </c:pt>
                <c:pt idx="17">
                  <c:v>1638.0584583600003</c:v>
                </c:pt>
                <c:pt idx="18">
                  <c:v>1642.6762617600002</c:v>
                </c:pt>
                <c:pt idx="19">
                  <c:v>1647.5579396400003</c:v>
                </c:pt>
                <c:pt idx="20">
                  <c:v>1652.7034920000001</c:v>
                </c:pt>
                <c:pt idx="21">
                  <c:v>1658.1129188400002</c:v>
                </c:pt>
                <c:pt idx="22">
                  <c:v>1663.7862201600001</c:v>
                </c:pt>
                <c:pt idx="23">
                  <c:v>1669.7233959600003</c:v>
                </c:pt>
                <c:pt idx="24">
                  <c:v>1675.9244462400002</c:v>
                </c:pt>
                <c:pt idx="25">
                  <c:v>1682.3893710000002</c:v>
                </c:pt>
                <c:pt idx="26">
                  <c:v>1689.1181702400002</c:v>
                </c:pt>
                <c:pt idx="27">
                  <c:v>1696.1108439600002</c:v>
                </c:pt>
                <c:pt idx="28">
                  <c:v>1703.3673921600002</c:v>
                </c:pt>
                <c:pt idx="29">
                  <c:v>1710.8878148400001</c:v>
                </c:pt>
                <c:pt idx="30">
                  <c:v>1718.6721120000002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CCDA-4B1D-A845-B34955D52AED}"/>
            </c:ext>
          </c:extLst>
        </c:ser>
        <c:ser>
          <c:idx val="3"/>
          <c:order val="3"/>
          <c:tx>
            <c:strRef>
              <c:f>Sheet1!$K$50</c:f>
              <c:strCache>
                <c:ptCount val="1"/>
                <c:pt idx="0">
                  <c:v>Rear Left </c:v>
                </c:pt>
              </c:strCache>
            </c:strRef>
          </c:tx>
          <c:spPr>
            <a:ln w="22225" cap="rnd">
              <a:solidFill>
                <a:schemeClr val="accent4"/>
              </a:solidFill>
            </a:ln>
            <a:effectLst>
              <a:glow rad="139700">
                <a:schemeClr val="accent4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4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4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Sheet1!$G$51:$G$81</c:f>
              <c:numCache>
                <c:formatCode>General</c:formatCode>
                <c:ptCount val="3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</c:numCache>
            </c:numRef>
          </c:xVal>
          <c:yVal>
            <c:numRef>
              <c:f>Sheet1!$K$51:$K$81</c:f>
              <c:numCache>
                <c:formatCode>0.00</c:formatCode>
                <c:ptCount val="31"/>
                <c:pt idx="0">
                  <c:v>1665.2318040000005</c:v>
                </c:pt>
                <c:pt idx="1">
                  <c:v>1665.3637412400005</c:v>
                </c:pt>
                <c:pt idx="2">
                  <c:v>1665.7595529600005</c:v>
                </c:pt>
                <c:pt idx="3">
                  <c:v>1666.4192391600004</c:v>
                </c:pt>
                <c:pt idx="4">
                  <c:v>1667.3427998400005</c:v>
                </c:pt>
                <c:pt idx="5">
                  <c:v>1668.5302350000004</c:v>
                </c:pt>
                <c:pt idx="6">
                  <c:v>1669.9815446400005</c:v>
                </c:pt>
                <c:pt idx="7">
                  <c:v>1671.6967287600005</c:v>
                </c:pt>
                <c:pt idx="8">
                  <c:v>1673.6757873600004</c:v>
                </c:pt>
                <c:pt idx="9">
                  <c:v>1675.9187204400005</c:v>
                </c:pt>
                <c:pt idx="10">
                  <c:v>1678.4255280000004</c:v>
                </c:pt>
                <c:pt idx="11">
                  <c:v>1681.1962100400006</c:v>
                </c:pt>
                <c:pt idx="12">
                  <c:v>1684.2307665600006</c:v>
                </c:pt>
                <c:pt idx="13">
                  <c:v>1687.5291975600005</c:v>
                </c:pt>
                <c:pt idx="14">
                  <c:v>1691.0915030400004</c:v>
                </c:pt>
                <c:pt idx="15">
                  <c:v>1694.9176830000006</c:v>
                </c:pt>
                <c:pt idx="16">
                  <c:v>1699.0077374400005</c:v>
                </c:pt>
                <c:pt idx="17">
                  <c:v>1703.3616663600005</c:v>
                </c:pt>
                <c:pt idx="18">
                  <c:v>1707.9794697600005</c:v>
                </c:pt>
                <c:pt idx="19">
                  <c:v>1712.8611476400006</c:v>
                </c:pt>
                <c:pt idx="20">
                  <c:v>1718.0067000000004</c:v>
                </c:pt>
                <c:pt idx="21">
                  <c:v>1723.4161268400005</c:v>
                </c:pt>
                <c:pt idx="22">
                  <c:v>1729.0894281600004</c:v>
                </c:pt>
                <c:pt idx="23">
                  <c:v>1735.0266039600006</c:v>
                </c:pt>
                <c:pt idx="24">
                  <c:v>1741.2276542400004</c:v>
                </c:pt>
                <c:pt idx="25">
                  <c:v>1747.6925790000005</c:v>
                </c:pt>
                <c:pt idx="26">
                  <c:v>1754.4213782400004</c:v>
                </c:pt>
                <c:pt idx="27">
                  <c:v>1761.4140519600005</c:v>
                </c:pt>
                <c:pt idx="28">
                  <c:v>1768.6706001600005</c:v>
                </c:pt>
                <c:pt idx="29">
                  <c:v>1776.1910228400004</c:v>
                </c:pt>
                <c:pt idx="30">
                  <c:v>1783.9753200000005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CCDA-4B1D-A845-B34955D52AE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25969472"/>
        <c:axId val="425966520"/>
      </c:scatterChart>
      <c:valAx>
        <c:axId val="42596947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Velocity</a:t>
                </a:r>
                <a:r>
                  <a:rPr lang="en-US" baseline="0"/>
                  <a:t> (m/s)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noFill/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25966520"/>
        <c:crosses val="autoZero"/>
        <c:crossBetween val="midCat"/>
      </c:valAx>
      <c:valAx>
        <c:axId val="425966520"/>
        <c:scaling>
          <c:orientation val="minMax"/>
          <c:min val="1300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Vertical Load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25969472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none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/>
              <a:t>Vertical Corner Loads -</a:t>
            </a:r>
            <a:r>
              <a:rPr lang="en-GB" sz="1400" baseline="0"/>
              <a:t> Longitudinal Acceleration </a:t>
            </a:r>
          </a:p>
          <a:p>
            <a:pPr>
              <a:defRPr/>
            </a:pPr>
            <a:r>
              <a:rPr lang="en-GB" sz="1400" baseline="0"/>
              <a:t>(Through Range of Combined Acc. 1.5G, Velocity 30m/s)</a:t>
            </a:r>
            <a:endParaRPr lang="en-GB" sz="14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none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1"/>
          <c:order val="0"/>
          <c:tx>
            <c:v>Front Right Longitudinal</c:v>
          </c:tx>
          <c:spPr>
            <a:ln w="22225" cap="rnd">
              <a:solidFill>
                <a:schemeClr val="accent2"/>
              </a:solidFill>
            </a:ln>
            <a:effectLst>
              <a:glow rad="139700">
                <a:schemeClr val="accent2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2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2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Sheet1!$Z$9:$Z$99</c:f>
              <c:numCache>
                <c:formatCode>0.00</c:formatCode>
                <c:ptCount val="91"/>
                <c:pt idx="0">
                  <c:v>0</c:v>
                </c:pt>
                <c:pt idx="1">
                  <c:v>2.6178609655925267E-2</c:v>
                </c:pt>
                <c:pt idx="2">
                  <c:v>5.234924505375145E-2</c:v>
                </c:pt>
                <c:pt idx="3">
                  <c:v>7.8503934364415745E-2</c:v>
                </c:pt>
                <c:pt idx="4">
                  <c:v>0.10463471061618795</c:v>
                </c:pt>
                <c:pt idx="5">
                  <c:v>0.13073361412148726</c:v>
                </c:pt>
                <c:pt idx="6">
                  <c:v>0.15679269490148021</c:v>
                </c:pt>
                <c:pt idx="7">
                  <c:v>0.18280401510772121</c:v>
                </c:pt>
                <c:pt idx="8">
                  <c:v>0.20875965144009817</c:v>
                </c:pt>
                <c:pt idx="9">
                  <c:v>0.23465169756034632</c:v>
                </c:pt>
                <c:pt idx="10">
                  <c:v>0.26047226650039551</c:v>
                </c:pt>
                <c:pt idx="11">
                  <c:v>0.28621349306481719</c:v>
                </c:pt>
                <c:pt idx="12">
                  <c:v>0.31186753622663899</c:v>
                </c:pt>
                <c:pt idx="13">
                  <c:v>0.33742658151579752</c:v>
                </c:pt>
                <c:pt idx="14">
                  <c:v>0.36288284339950161</c:v>
                </c:pt>
                <c:pt idx="15">
                  <c:v>0.38822856765378111</c:v>
                </c:pt>
                <c:pt idx="16">
                  <c:v>0.41345603372549877</c:v>
                </c:pt>
                <c:pt idx="17">
                  <c:v>0.43855755708410515</c:v>
                </c:pt>
                <c:pt idx="18">
                  <c:v>0.46352549156242107</c:v>
                </c:pt>
                <c:pt idx="19">
                  <c:v>0.48835223168573505</c:v>
                </c:pt>
                <c:pt idx="20">
                  <c:v>0.5130302149885031</c:v>
                </c:pt>
                <c:pt idx="21">
                  <c:v>0.5375519243179504</c:v>
                </c:pt>
                <c:pt idx="22">
                  <c:v>0.56190989012386805</c:v>
                </c:pt>
                <c:pt idx="23">
                  <c:v>0.58609669273391063</c:v>
                </c:pt>
                <c:pt idx="24">
                  <c:v>0.61010496461370034</c:v>
                </c:pt>
                <c:pt idx="25">
                  <c:v>0.63392739261104913</c:v>
                </c:pt>
                <c:pt idx="26">
                  <c:v>0.65755672018361611</c:v>
                </c:pt>
                <c:pt idx="27">
                  <c:v>0.68098574960932012</c:v>
                </c:pt>
                <c:pt idx="28">
                  <c:v>0.70420734417883624</c:v>
                </c:pt>
                <c:pt idx="29">
                  <c:v>0.72721443036950562</c:v>
                </c:pt>
                <c:pt idx="30">
                  <c:v>0.74999999999999989</c:v>
                </c:pt>
                <c:pt idx="31">
                  <c:v>0.77255711236508118</c:v>
                </c:pt>
                <c:pt idx="32">
                  <c:v>0.79487889634980735</c:v>
                </c:pt>
                <c:pt idx="33">
                  <c:v>0.81695855252254068</c:v>
                </c:pt>
                <c:pt idx="34">
                  <c:v>0.8387893552061203</c:v>
                </c:pt>
                <c:pt idx="35">
                  <c:v>0.86036465452656907</c:v>
                </c:pt>
                <c:pt idx="36">
                  <c:v>0.88167787843870971</c:v>
                </c:pt>
                <c:pt idx="37">
                  <c:v>0.9027225347280724</c:v>
                </c:pt>
                <c:pt idx="38">
                  <c:v>0.92349221298848749</c:v>
                </c:pt>
                <c:pt idx="39">
                  <c:v>0.94398058657475614</c:v>
                </c:pt>
                <c:pt idx="40">
                  <c:v>0.96418141452980888</c:v>
                </c:pt>
                <c:pt idx="41">
                  <c:v>0.98408854348576091</c:v>
                </c:pt>
                <c:pt idx="42">
                  <c:v>1.0036959095382874</c:v>
                </c:pt>
                <c:pt idx="43">
                  <c:v>1.0229975400937477</c:v>
                </c:pt>
                <c:pt idx="44">
                  <c:v>1.0419875556884959</c:v>
                </c:pt>
                <c:pt idx="45">
                  <c:v>1.0606601717798212</c:v>
                </c:pt>
                <c:pt idx="46">
                  <c:v>1.0790097005079766</c:v>
                </c:pt>
                <c:pt idx="47">
                  <c:v>1.0970305524287558</c:v>
                </c:pt>
                <c:pt idx="48">
                  <c:v>1.1147172382160915</c:v>
                </c:pt>
                <c:pt idx="49">
                  <c:v>1.132064370334158</c:v>
                </c:pt>
                <c:pt idx="50">
                  <c:v>1.1490666646784671</c:v>
                </c:pt>
                <c:pt idx="51">
                  <c:v>1.1657189421854564</c:v>
                </c:pt>
                <c:pt idx="52">
                  <c:v>1.1820161304100831</c:v>
                </c:pt>
                <c:pt idx="53">
                  <c:v>1.1979532650709392</c:v>
                </c:pt>
                <c:pt idx="54">
                  <c:v>1.2135254915624212</c:v>
                </c:pt>
                <c:pt idx="55">
                  <c:v>1.2287280664334876</c:v>
                </c:pt>
                <c:pt idx="56">
                  <c:v>1.2435563588325627</c:v>
                </c:pt>
                <c:pt idx="57">
                  <c:v>1.2580058519181361</c:v>
                </c:pt>
                <c:pt idx="58">
                  <c:v>1.272072144234639</c:v>
                </c:pt>
                <c:pt idx="59">
                  <c:v>1.2857509510531684</c:v>
                </c:pt>
                <c:pt idx="60">
                  <c:v>1.299038105676658</c:v>
                </c:pt>
                <c:pt idx="61">
                  <c:v>1.3119295607090935</c:v>
                </c:pt>
                <c:pt idx="62">
                  <c:v>1.3244213892883903</c:v>
                </c:pt>
                <c:pt idx="63">
                  <c:v>1.3365097862825517</c:v>
                </c:pt>
                <c:pt idx="64">
                  <c:v>1.3481910694487507</c:v>
                </c:pt>
                <c:pt idx="65">
                  <c:v>1.3594616805549748</c:v>
                </c:pt>
                <c:pt idx="66">
                  <c:v>1.3703181864639014</c:v>
                </c:pt>
                <c:pt idx="67">
                  <c:v>1.3807572801786605</c:v>
                </c:pt>
                <c:pt idx="68">
                  <c:v>1.3907757818501811</c:v>
                </c:pt>
                <c:pt idx="69">
                  <c:v>1.4003706397458027</c:v>
                </c:pt>
                <c:pt idx="70">
                  <c:v>1.4095389311788624</c:v>
                </c:pt>
                <c:pt idx="71">
                  <c:v>1.4182778633989752</c:v>
                </c:pt>
                <c:pt idx="72">
                  <c:v>1.4265847744427302</c:v>
                </c:pt>
                <c:pt idx="73">
                  <c:v>1.4344571339445531</c:v>
                </c:pt>
                <c:pt idx="74">
                  <c:v>1.4418925439074783</c:v>
                </c:pt>
                <c:pt idx="75">
                  <c:v>1.4488887394336025</c:v>
                </c:pt>
                <c:pt idx="76">
                  <c:v>1.4554435894139948</c:v>
                </c:pt>
                <c:pt idx="77">
                  <c:v>1.4615550971778528</c:v>
                </c:pt>
                <c:pt idx="78">
                  <c:v>1.4672214011007083</c:v>
                </c:pt>
                <c:pt idx="79">
                  <c:v>1.4724407751714961</c:v>
                </c:pt>
                <c:pt idx="80">
                  <c:v>1.477211629518312</c:v>
                </c:pt>
                <c:pt idx="81">
                  <c:v>1.4815325108927067</c:v>
                </c:pt>
                <c:pt idx="82">
                  <c:v>1.4854021031123557</c:v>
                </c:pt>
                <c:pt idx="83">
                  <c:v>1.4888192274619829</c:v>
                </c:pt>
                <c:pt idx="84">
                  <c:v>1.4917828430524098</c:v>
                </c:pt>
                <c:pt idx="85">
                  <c:v>1.4942920471376184</c:v>
                </c:pt>
                <c:pt idx="86">
                  <c:v>1.4963460753897362</c:v>
                </c:pt>
                <c:pt idx="87">
                  <c:v>1.4979443021318608</c:v>
                </c:pt>
                <c:pt idx="88">
                  <c:v>1.4990862405286436</c:v>
                </c:pt>
                <c:pt idx="89">
                  <c:v>1.499771542734587</c:v>
                </c:pt>
                <c:pt idx="90">
                  <c:v>1.5</c:v>
                </c:pt>
              </c:numCache>
            </c:numRef>
          </c:xVal>
          <c:yVal>
            <c:numRef>
              <c:f>Sheet1!$AB$9:$AB$99</c:f>
              <c:numCache>
                <c:formatCode>0.00</c:formatCode>
                <c:ptCount val="91"/>
                <c:pt idx="0">
                  <c:v>539.61808799999972</c:v>
                </c:pt>
                <c:pt idx="1">
                  <c:v>549.92560488019024</c:v>
                </c:pt>
                <c:pt idx="2">
                  <c:v>560.5239830974507</c:v>
                </c:pt>
                <c:pt idx="3">
                  <c:v>571.40999428310704</c:v>
                </c:pt>
                <c:pt idx="4">
                  <c:v>582.58032245269726</c:v>
                </c:pt>
                <c:pt idx="5">
                  <c:v>594.03156501605156</c:v>
                </c:pt>
                <c:pt idx="6">
                  <c:v>605.76023381375444</c:v>
                </c:pt>
                <c:pt idx="7">
                  <c:v>617.76275617967144</c:v>
                </c:pt>
                <c:pt idx="8">
                  <c:v>630.03547602921935</c:v>
                </c:pt>
                <c:pt idx="9">
                  <c:v>642.57465497304349</c:v>
                </c:pt>
                <c:pt idx="10">
                  <c:v>655.37647345576784</c:v>
                </c:pt>
                <c:pt idx="11">
                  <c:v>668.43703191946804</c:v>
                </c:pt>
                <c:pt idx="12">
                  <c:v>681.75235199151632</c:v>
                </c:pt>
                <c:pt idx="13">
                  <c:v>695.31837769642993</c:v>
                </c:pt>
                <c:pt idx="14">
                  <c:v>709.13097669136209</c:v>
                </c:pt>
                <c:pt idx="15">
                  <c:v>723.18594152485298</c:v>
                </c:pt>
                <c:pt idx="16">
                  <c:v>737.47899091846193</c:v>
                </c:pt>
                <c:pt idx="17">
                  <c:v>752.0057710708827</c:v>
                </c:pt>
                <c:pt idx="18">
                  <c:v>766.76185698415736</c:v>
                </c:pt>
                <c:pt idx="19">
                  <c:v>781.74275381157054</c:v>
                </c:pt>
                <c:pt idx="20">
                  <c:v>796.94389822682638</c:v>
                </c:pt>
                <c:pt idx="21">
                  <c:v>812.36065981407864</c:v>
                </c:pt>
                <c:pt idx="22">
                  <c:v>827.9883424784025</c:v>
                </c:pt>
                <c:pt idx="23">
                  <c:v>843.82218587626971</c:v>
                </c:pt>
                <c:pt idx="24">
                  <c:v>859.85736686559505</c:v>
                </c:pt>
                <c:pt idx="25">
                  <c:v>876.08900097491323</c:v>
                </c:pt>
                <c:pt idx="26">
                  <c:v>892.51214389123493</c:v>
                </c:pt>
                <c:pt idx="27">
                  <c:v>909.12179296613363</c:v>
                </c:pt>
                <c:pt idx="28">
                  <c:v>925.91288873959945</c:v>
                </c:pt>
                <c:pt idx="29">
                  <c:v>942.88031648120113</c:v>
                </c:pt>
                <c:pt idx="30">
                  <c:v>960.01890774808089</c:v>
                </c:pt>
                <c:pt idx="31">
                  <c:v>977.32344195931432</c:v>
                </c:pt>
                <c:pt idx="32">
                  <c:v>994.78864798614723</c:v>
                </c:pt>
                <c:pt idx="33">
                  <c:v>1012.4092057576352</c:v>
                </c:pt>
                <c:pt idx="34">
                  <c:v>1030.1797478811864</c:v>
                </c:pt>
                <c:pt idx="35">
                  <c:v>1048.0948612775228</c:v>
                </c:pt>
                <c:pt idx="36">
                  <c:v>1066.1490888295566</c:v>
                </c:pt>
                <c:pt idx="37">
                  <c:v>1084.3369310446801</c:v>
                </c:pt>
                <c:pt idx="38">
                  <c:v>1102.6528477299651</c:v>
                </c:pt>
                <c:pt idx="39">
                  <c:v>1121.0912596797587</c:v>
                </c:pt>
                <c:pt idx="40">
                  <c:v>1139.6465503751647</c:v>
                </c:pt>
                <c:pt idx="41">
                  <c:v>1158.3130676948872</c:v>
                </c:pt>
                <c:pt idx="42">
                  <c:v>1177.0851256369249</c:v>
                </c:pt>
                <c:pt idx="43">
                  <c:v>1195.9570060505789</c:v>
                </c:pt>
                <c:pt idx="44">
                  <c:v>1214.9229603782599</c:v>
                </c:pt>
                <c:pt idx="45">
                  <c:v>1233.977211406552</c:v>
                </c:pt>
                <c:pt idx="46">
                  <c:v>1253.1139550260093</c:v>
                </c:pt>
                <c:pt idx="47">
                  <c:v>1272.3273619991435</c:v>
                </c:pt>
                <c:pt idx="48">
                  <c:v>1291.611579736066</c:v>
                </c:pt>
                <c:pt idx="49">
                  <c:v>1310.9607340772443</c:v>
                </c:pt>
                <c:pt idx="50">
                  <c:v>1330.3689310828258</c:v>
                </c:pt>
                <c:pt idx="51">
                  <c:v>1349.8302588279919</c:v>
                </c:pt>
                <c:pt idx="52">
                  <c:v>1369.3387892037849</c:v>
                </c:pt>
                <c:pt idx="53">
                  <c:v>1388.8885797228688</c:v>
                </c:pt>
                <c:pt idx="54">
                  <c:v>1408.473675329669</c:v>
                </c:pt>
                <c:pt idx="55">
                  <c:v>1428.088110214338</c:v>
                </c:pt>
                <c:pt idx="56">
                  <c:v>1447.7259096300013</c:v>
                </c:pt>
                <c:pt idx="57">
                  <c:v>1467.3810917127205</c:v>
                </c:pt>
                <c:pt idx="58">
                  <c:v>1487.0476693036296</c:v>
                </c:pt>
                <c:pt idx="59">
                  <c:v>1506.7196517726798</c:v>
                </c:pt>
                <c:pt idx="60">
                  <c:v>1526.3910468434442</c:v>
                </c:pt>
                <c:pt idx="61">
                  <c:v>1546.0558624184234</c:v>
                </c:pt>
                <c:pt idx="62">
                  <c:v>1565.7081084042961</c:v>
                </c:pt>
                <c:pt idx="63">
                  <c:v>1585.3417985365591</c:v>
                </c:pt>
                <c:pt idx="64">
                  <c:v>1604.9509522030025</c:v>
                </c:pt>
                <c:pt idx="65">
                  <c:v>1624.5295962654609</c:v>
                </c:pt>
                <c:pt idx="66">
                  <c:v>1644.0717668792909</c:v>
                </c:pt>
                <c:pt idx="67">
                  <c:v>1663.5715113100136</c:v>
                </c:pt>
                <c:pt idx="68">
                  <c:v>1683.0228897465779</c:v>
                </c:pt>
                <c:pt idx="69">
                  <c:v>1702.4199771106814</c:v>
                </c:pt>
                <c:pt idx="70">
                  <c:v>1721.75686486161</c:v>
                </c:pt>
                <c:pt idx="71">
                  <c:v>1741.0276627960338</c:v>
                </c:pt>
                <c:pt idx="72">
                  <c:v>1760.2265008422216</c:v>
                </c:pt>
                <c:pt idx="73">
                  <c:v>1779.3475308481211</c:v>
                </c:pt>
                <c:pt idx="74">
                  <c:v>1798.3849283627633</c:v>
                </c:pt>
                <c:pt idx="75">
                  <c:v>1817.3328944104453</c:v>
                </c:pt>
                <c:pt idx="76">
                  <c:v>1836.185657257156</c:v>
                </c:pt>
                <c:pt idx="77">
                  <c:v>1854.937474168702</c:v>
                </c:pt>
                <c:pt idx="78">
                  <c:v>1873.5826331599983</c:v>
                </c:pt>
                <c:pt idx="79">
                  <c:v>1892.1154547349972</c:v>
                </c:pt>
                <c:pt idx="80">
                  <c:v>1910.530293616715</c:v>
                </c:pt>
                <c:pt idx="81">
                  <c:v>1928.8215404668401</c:v>
                </c:pt>
                <c:pt idx="82">
                  <c:v>1946.9836235943906</c:v>
                </c:pt>
                <c:pt idx="83">
                  <c:v>1965.0110106529055</c:v>
                </c:pt>
                <c:pt idx="84">
                  <c:v>1982.8982103256517</c:v>
                </c:pt>
                <c:pt idx="85">
                  <c:v>2000.6397739983322</c:v>
                </c:pt>
                <c:pt idx="86">
                  <c:v>2018.2302974187851</c:v>
                </c:pt>
                <c:pt idx="87">
                  <c:v>2035.6644223431733</c:v>
                </c:pt>
                <c:pt idx="88">
                  <c:v>2052.9368381681575</c:v>
                </c:pt>
                <c:pt idx="89">
                  <c:v>2070.0422835485551</c:v>
                </c:pt>
                <c:pt idx="90">
                  <c:v>2086.9755479999999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484C-4B45-A127-0FD3DF6E766E}"/>
            </c:ext>
          </c:extLst>
        </c:ser>
        <c:ser>
          <c:idx val="2"/>
          <c:order val="1"/>
          <c:tx>
            <c:v>Front Left Longitudinal</c:v>
          </c:tx>
          <c:spPr>
            <a:ln w="22225" cap="rnd">
              <a:solidFill>
                <a:schemeClr val="accent3"/>
              </a:solidFill>
            </a:ln>
            <a:effectLst>
              <a:glow rad="139700">
                <a:schemeClr val="accent3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3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3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Sheet1!$Z$9:$Z$99</c:f>
              <c:numCache>
                <c:formatCode>0.00</c:formatCode>
                <c:ptCount val="91"/>
                <c:pt idx="0">
                  <c:v>0</c:v>
                </c:pt>
                <c:pt idx="1">
                  <c:v>2.6178609655925267E-2</c:v>
                </c:pt>
                <c:pt idx="2">
                  <c:v>5.234924505375145E-2</c:v>
                </c:pt>
                <c:pt idx="3">
                  <c:v>7.8503934364415745E-2</c:v>
                </c:pt>
                <c:pt idx="4">
                  <c:v>0.10463471061618795</c:v>
                </c:pt>
                <c:pt idx="5">
                  <c:v>0.13073361412148726</c:v>
                </c:pt>
                <c:pt idx="6">
                  <c:v>0.15679269490148021</c:v>
                </c:pt>
                <c:pt idx="7">
                  <c:v>0.18280401510772121</c:v>
                </c:pt>
                <c:pt idx="8">
                  <c:v>0.20875965144009817</c:v>
                </c:pt>
                <c:pt idx="9">
                  <c:v>0.23465169756034632</c:v>
                </c:pt>
                <c:pt idx="10">
                  <c:v>0.26047226650039551</c:v>
                </c:pt>
                <c:pt idx="11">
                  <c:v>0.28621349306481719</c:v>
                </c:pt>
                <c:pt idx="12">
                  <c:v>0.31186753622663899</c:v>
                </c:pt>
                <c:pt idx="13">
                  <c:v>0.33742658151579752</c:v>
                </c:pt>
                <c:pt idx="14">
                  <c:v>0.36288284339950161</c:v>
                </c:pt>
                <c:pt idx="15">
                  <c:v>0.38822856765378111</c:v>
                </c:pt>
                <c:pt idx="16">
                  <c:v>0.41345603372549877</c:v>
                </c:pt>
                <c:pt idx="17">
                  <c:v>0.43855755708410515</c:v>
                </c:pt>
                <c:pt idx="18">
                  <c:v>0.46352549156242107</c:v>
                </c:pt>
                <c:pt idx="19">
                  <c:v>0.48835223168573505</c:v>
                </c:pt>
                <c:pt idx="20">
                  <c:v>0.5130302149885031</c:v>
                </c:pt>
                <c:pt idx="21">
                  <c:v>0.5375519243179504</c:v>
                </c:pt>
                <c:pt idx="22">
                  <c:v>0.56190989012386805</c:v>
                </c:pt>
                <c:pt idx="23">
                  <c:v>0.58609669273391063</c:v>
                </c:pt>
                <c:pt idx="24">
                  <c:v>0.61010496461370034</c:v>
                </c:pt>
                <c:pt idx="25">
                  <c:v>0.63392739261104913</c:v>
                </c:pt>
                <c:pt idx="26">
                  <c:v>0.65755672018361611</c:v>
                </c:pt>
                <c:pt idx="27">
                  <c:v>0.68098574960932012</c:v>
                </c:pt>
                <c:pt idx="28">
                  <c:v>0.70420734417883624</c:v>
                </c:pt>
                <c:pt idx="29">
                  <c:v>0.72721443036950562</c:v>
                </c:pt>
                <c:pt idx="30">
                  <c:v>0.74999999999999989</c:v>
                </c:pt>
                <c:pt idx="31">
                  <c:v>0.77255711236508118</c:v>
                </c:pt>
                <c:pt idx="32">
                  <c:v>0.79487889634980735</c:v>
                </c:pt>
                <c:pt idx="33">
                  <c:v>0.81695855252254068</c:v>
                </c:pt>
                <c:pt idx="34">
                  <c:v>0.8387893552061203</c:v>
                </c:pt>
                <c:pt idx="35">
                  <c:v>0.86036465452656907</c:v>
                </c:pt>
                <c:pt idx="36">
                  <c:v>0.88167787843870971</c:v>
                </c:pt>
                <c:pt idx="37">
                  <c:v>0.9027225347280724</c:v>
                </c:pt>
                <c:pt idx="38">
                  <c:v>0.92349221298848749</c:v>
                </c:pt>
                <c:pt idx="39">
                  <c:v>0.94398058657475614</c:v>
                </c:pt>
                <c:pt idx="40">
                  <c:v>0.96418141452980888</c:v>
                </c:pt>
                <c:pt idx="41">
                  <c:v>0.98408854348576091</c:v>
                </c:pt>
                <c:pt idx="42">
                  <c:v>1.0036959095382874</c:v>
                </c:pt>
                <c:pt idx="43">
                  <c:v>1.0229975400937477</c:v>
                </c:pt>
                <c:pt idx="44">
                  <c:v>1.0419875556884959</c:v>
                </c:pt>
                <c:pt idx="45">
                  <c:v>1.0606601717798212</c:v>
                </c:pt>
                <c:pt idx="46">
                  <c:v>1.0790097005079766</c:v>
                </c:pt>
                <c:pt idx="47">
                  <c:v>1.0970305524287558</c:v>
                </c:pt>
                <c:pt idx="48">
                  <c:v>1.1147172382160915</c:v>
                </c:pt>
                <c:pt idx="49">
                  <c:v>1.132064370334158</c:v>
                </c:pt>
                <c:pt idx="50">
                  <c:v>1.1490666646784671</c:v>
                </c:pt>
                <c:pt idx="51">
                  <c:v>1.1657189421854564</c:v>
                </c:pt>
                <c:pt idx="52">
                  <c:v>1.1820161304100831</c:v>
                </c:pt>
                <c:pt idx="53">
                  <c:v>1.1979532650709392</c:v>
                </c:pt>
                <c:pt idx="54">
                  <c:v>1.2135254915624212</c:v>
                </c:pt>
                <c:pt idx="55">
                  <c:v>1.2287280664334876</c:v>
                </c:pt>
                <c:pt idx="56">
                  <c:v>1.2435563588325627</c:v>
                </c:pt>
                <c:pt idx="57">
                  <c:v>1.2580058519181361</c:v>
                </c:pt>
                <c:pt idx="58">
                  <c:v>1.272072144234639</c:v>
                </c:pt>
                <c:pt idx="59">
                  <c:v>1.2857509510531684</c:v>
                </c:pt>
                <c:pt idx="60">
                  <c:v>1.299038105676658</c:v>
                </c:pt>
                <c:pt idx="61">
                  <c:v>1.3119295607090935</c:v>
                </c:pt>
                <c:pt idx="62">
                  <c:v>1.3244213892883903</c:v>
                </c:pt>
                <c:pt idx="63">
                  <c:v>1.3365097862825517</c:v>
                </c:pt>
                <c:pt idx="64">
                  <c:v>1.3481910694487507</c:v>
                </c:pt>
                <c:pt idx="65">
                  <c:v>1.3594616805549748</c:v>
                </c:pt>
                <c:pt idx="66">
                  <c:v>1.3703181864639014</c:v>
                </c:pt>
                <c:pt idx="67">
                  <c:v>1.3807572801786605</c:v>
                </c:pt>
                <c:pt idx="68">
                  <c:v>1.3907757818501811</c:v>
                </c:pt>
                <c:pt idx="69">
                  <c:v>1.4003706397458027</c:v>
                </c:pt>
                <c:pt idx="70">
                  <c:v>1.4095389311788624</c:v>
                </c:pt>
                <c:pt idx="71">
                  <c:v>1.4182778633989752</c:v>
                </c:pt>
                <c:pt idx="72">
                  <c:v>1.4265847744427302</c:v>
                </c:pt>
                <c:pt idx="73">
                  <c:v>1.4344571339445531</c:v>
                </c:pt>
                <c:pt idx="74">
                  <c:v>1.4418925439074783</c:v>
                </c:pt>
                <c:pt idx="75">
                  <c:v>1.4488887394336025</c:v>
                </c:pt>
                <c:pt idx="76">
                  <c:v>1.4554435894139948</c:v>
                </c:pt>
                <c:pt idx="77">
                  <c:v>1.4615550971778528</c:v>
                </c:pt>
                <c:pt idx="78">
                  <c:v>1.4672214011007083</c:v>
                </c:pt>
                <c:pt idx="79">
                  <c:v>1.4724407751714961</c:v>
                </c:pt>
                <c:pt idx="80">
                  <c:v>1.477211629518312</c:v>
                </c:pt>
                <c:pt idx="81">
                  <c:v>1.4815325108927067</c:v>
                </c:pt>
                <c:pt idx="82">
                  <c:v>1.4854021031123557</c:v>
                </c:pt>
                <c:pt idx="83">
                  <c:v>1.4888192274619829</c:v>
                </c:pt>
                <c:pt idx="84">
                  <c:v>1.4917828430524098</c:v>
                </c:pt>
                <c:pt idx="85">
                  <c:v>1.4942920471376184</c:v>
                </c:pt>
                <c:pt idx="86">
                  <c:v>1.4963460753897362</c:v>
                </c:pt>
                <c:pt idx="87">
                  <c:v>1.4979443021318608</c:v>
                </c:pt>
                <c:pt idx="88">
                  <c:v>1.4990862405286436</c:v>
                </c:pt>
                <c:pt idx="89">
                  <c:v>1.499771542734587</c:v>
                </c:pt>
                <c:pt idx="90">
                  <c:v>1.5</c:v>
                </c:pt>
              </c:numCache>
            </c:numRef>
          </c:xVal>
          <c:yVal>
            <c:numRef>
              <c:f>Sheet1!$AC$9:$AC$99</c:f>
              <c:numCache>
                <c:formatCode>0.00</c:formatCode>
                <c:ptCount val="91"/>
                <c:pt idx="0">
                  <c:v>2527.8748799999998</c:v>
                </c:pt>
                <c:pt idx="1">
                  <c:v>2538.3031107257461</c:v>
                </c:pt>
                <c:pt idx="2">
                  <c:v>2548.4341638048304</c:v>
                </c:pt>
                <c:pt idx="3">
                  <c:v>2558.2649532203427</c:v>
                </c:pt>
                <c:pt idx="4">
                  <c:v>2567.7924844185941</c:v>
                </c:pt>
                <c:pt idx="5">
                  <c:v>2577.0138552212866</c:v>
                </c:pt>
                <c:pt idx="6">
                  <c:v>2585.9262567095429</c:v>
                </c:pt>
                <c:pt idx="7">
                  <c:v>2594.5269740795356</c:v>
                </c:pt>
                <c:pt idx="8">
                  <c:v>2602.8133874694354</c:v>
                </c:pt>
                <c:pt idx="9">
                  <c:v>2610.7829727574513</c:v>
                </c:pt>
                <c:pt idx="10">
                  <c:v>2618.4333023307017</c:v>
                </c:pt>
                <c:pt idx="11">
                  <c:v>2625.7620458246888</c:v>
                </c:pt>
                <c:pt idx="12">
                  <c:v>2632.7669708331482</c:v>
                </c:pt>
                <c:pt idx="13">
                  <c:v>2639.4459435880653</c:v>
                </c:pt>
                <c:pt idx="14">
                  <c:v>2645.7969296096371</c:v>
                </c:pt>
                <c:pt idx="15">
                  <c:v>2651.8179943259988</c:v>
                </c:pt>
                <c:pt idx="16">
                  <c:v>2657.5073036625095</c:v>
                </c:pt>
                <c:pt idx="17">
                  <c:v>2662.8631246004334</c:v>
                </c:pt>
                <c:pt idx="18">
                  <c:v>2667.8838257048278</c:v>
                </c:pt>
                <c:pt idx="19">
                  <c:v>2672.5678776215013</c:v>
                </c:pt>
                <c:pt idx="20">
                  <c:v>2676.9138535428638</c:v>
                </c:pt>
                <c:pt idx="21">
                  <c:v>2680.9204296425492</c:v>
                </c:pt>
                <c:pt idx="22">
                  <c:v>2684.5863854786653</c:v>
                </c:pt>
                <c:pt idx="23">
                  <c:v>2687.910604365552</c:v>
                </c:pt>
                <c:pt idx="24">
                  <c:v>2690.8920737139329</c:v>
                </c:pt>
                <c:pt idx="25">
                  <c:v>2693.5298853393629</c:v>
                </c:pt>
                <c:pt idx="26">
                  <c:v>2695.8232357388674</c:v>
                </c:pt>
                <c:pt idx="27">
                  <c:v>2697.7714263356988</c:v>
                </c:pt>
                <c:pt idx="28">
                  <c:v>2699.3738636921294</c:v>
                </c:pt>
                <c:pt idx="29">
                  <c:v>2700.6300596902165</c:v>
                </c:pt>
                <c:pt idx="30">
                  <c:v>2701.5396316804899</c:v>
                </c:pt>
                <c:pt idx="31">
                  <c:v>2702.102302598511</c:v>
                </c:pt>
                <c:pt idx="32">
                  <c:v>2702.3179010492663</c:v>
                </c:pt>
                <c:pt idx="33">
                  <c:v>2702.18636135938</c:v>
                </c:pt>
                <c:pt idx="34">
                  <c:v>2701.707723597116</c:v>
                </c:pt>
                <c:pt idx="35">
                  <c:v>2700.8821335601724</c:v>
                </c:pt>
                <c:pt idx="36">
                  <c:v>2699.7098427312735</c:v>
                </c:pt>
                <c:pt idx="37">
                  <c:v>2698.1912082015601</c:v>
                </c:pt>
                <c:pt idx="38">
                  <c:v>2696.3266925618232</c:v>
                </c:pt>
                <c:pt idx="39">
                  <c:v>2694.1168637615883</c:v>
                </c:pt>
                <c:pt idx="40">
                  <c:v>2691.5623949361138</c:v>
                </c:pt>
                <c:pt idx="41">
                  <c:v>2688.6640642013508</c:v>
                </c:pt>
                <c:pt idx="42">
                  <c:v>2685.422754416918</c:v>
                </c:pt>
                <c:pt idx="43">
                  <c:v>2681.8394529171746</c:v>
                </c:pt>
                <c:pt idx="44">
                  <c:v>2677.9152512104683</c:v>
                </c:pt>
                <c:pt idx="45">
                  <c:v>2673.6513446466561</c:v>
                </c:pt>
                <c:pt idx="46">
                  <c:v>2669.0490320529811</c:v>
                </c:pt>
                <c:pt idx="47">
                  <c:v>2664.109715338443</c:v>
                </c:pt>
                <c:pt idx="48">
                  <c:v>2658.8348990667619</c:v>
                </c:pt>
                <c:pt idx="49">
                  <c:v>2653.2261899980717</c:v>
                </c:pt>
                <c:pt idx="50">
                  <c:v>2647.2852965994889</c:v>
                </c:pt>
                <c:pt idx="51">
                  <c:v>2641.0140285246921</c:v>
                </c:pt>
                <c:pt idx="52">
                  <c:v>2634.4142960626878</c:v>
                </c:pt>
                <c:pt idx="53">
                  <c:v>2627.4881095559181</c:v>
                </c:pt>
                <c:pt idx="54">
                  <c:v>2620.2375787878873</c:v>
                </c:pt>
                <c:pt idx="55">
                  <c:v>2612.6649123405064</c:v>
                </c:pt>
                <c:pt idx="56">
                  <c:v>2604.7724169213316</c:v>
                </c:pt>
                <c:pt idx="57">
                  <c:v>2596.5624966609248</c:v>
                </c:pt>
                <c:pt idx="58">
                  <c:v>2588.0376523805285</c:v>
                </c:pt>
                <c:pt idx="59">
                  <c:v>2579.2004808302927</c:v>
                </c:pt>
                <c:pt idx="60">
                  <c:v>2570.0536738982792</c:v>
                </c:pt>
                <c:pt idx="61">
                  <c:v>2560.6000177904857</c:v>
                </c:pt>
                <c:pt idx="62">
                  <c:v>2550.8423921821436</c:v>
                </c:pt>
                <c:pt idx="63">
                  <c:v>2540.7837693405363</c:v>
                </c:pt>
                <c:pt idx="64">
                  <c:v>2530.4272132196224</c:v>
                </c:pt>
                <c:pt idx="65">
                  <c:v>2519.7758785267215</c:v>
                </c:pt>
                <c:pt idx="66">
                  <c:v>2508.833009761564</c:v>
                </c:pt>
                <c:pt idx="67">
                  <c:v>2497.6019402279803</c:v>
                </c:pt>
                <c:pt idx="68">
                  <c:v>2486.0860910185497</c:v>
                </c:pt>
                <c:pt idx="69">
                  <c:v>2474.2889699724974</c:v>
                </c:pt>
                <c:pt idx="70">
                  <c:v>2462.2141706071748</c:v>
                </c:pt>
                <c:pt idx="71">
                  <c:v>2449.8653710234398</c:v>
                </c:pt>
                <c:pt idx="72">
                  <c:v>2437.2463327852715</c:v>
                </c:pt>
                <c:pt idx="73">
                  <c:v>2424.3608997739611</c:v>
                </c:pt>
                <c:pt idx="74">
                  <c:v>2411.2129970172268</c:v>
                </c:pt>
                <c:pt idx="75">
                  <c:v>2397.8066294936152</c:v>
                </c:pt>
                <c:pt idx="76">
                  <c:v>2384.1458809125447</c:v>
                </c:pt>
                <c:pt idx="77">
                  <c:v>2370.2349124703674</c:v>
                </c:pt>
                <c:pt idx="78">
                  <c:v>2356.0779615828301</c:v>
                </c:pt>
                <c:pt idx="79">
                  <c:v>2341.6793405943135</c:v>
                </c:pt>
                <c:pt idx="80">
                  <c:v>2327.0434354642543</c:v>
                </c:pt>
                <c:pt idx="81">
                  <c:v>2312.1747044311355</c:v>
                </c:pt>
                <c:pt idx="82">
                  <c:v>2297.0776766544668</c:v>
                </c:pt>
                <c:pt idx="83">
                  <c:v>2281.7569508351571</c:v>
                </c:pt>
                <c:pt idx="84">
                  <c:v>2266.2171938147062</c:v>
                </c:pt>
                <c:pt idx="85">
                  <c:v>2250.4631391536395</c:v>
                </c:pt>
                <c:pt idx="86">
                  <c:v>2234.4995856896198</c:v>
                </c:pt>
                <c:pt idx="87">
                  <c:v>2218.331396075675</c:v>
                </c:pt>
                <c:pt idx="88">
                  <c:v>2201.9634952989854</c:v>
                </c:pt>
                <c:pt idx="89">
                  <c:v>2185.400869180688</c:v>
                </c:pt>
                <c:pt idx="90">
                  <c:v>2168.6485628571427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484C-4B45-A127-0FD3DF6E766E}"/>
            </c:ext>
          </c:extLst>
        </c:ser>
        <c:ser>
          <c:idx val="3"/>
          <c:order val="2"/>
          <c:tx>
            <c:v>Rear Right Longitudinal </c:v>
          </c:tx>
          <c:spPr>
            <a:ln w="22225" cap="rnd">
              <a:solidFill>
                <a:schemeClr val="accent4"/>
              </a:solidFill>
            </a:ln>
            <a:effectLst>
              <a:glow rad="139700">
                <a:schemeClr val="accent4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4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4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Sheet1!$Z$9:$Z$99</c:f>
              <c:numCache>
                <c:formatCode>0.00</c:formatCode>
                <c:ptCount val="91"/>
                <c:pt idx="0">
                  <c:v>0</c:v>
                </c:pt>
                <c:pt idx="1">
                  <c:v>2.6178609655925267E-2</c:v>
                </c:pt>
                <c:pt idx="2">
                  <c:v>5.234924505375145E-2</c:v>
                </c:pt>
                <c:pt idx="3">
                  <c:v>7.8503934364415745E-2</c:v>
                </c:pt>
                <c:pt idx="4">
                  <c:v>0.10463471061618795</c:v>
                </c:pt>
                <c:pt idx="5">
                  <c:v>0.13073361412148726</c:v>
                </c:pt>
                <c:pt idx="6">
                  <c:v>0.15679269490148021</c:v>
                </c:pt>
                <c:pt idx="7">
                  <c:v>0.18280401510772121</c:v>
                </c:pt>
                <c:pt idx="8">
                  <c:v>0.20875965144009817</c:v>
                </c:pt>
                <c:pt idx="9">
                  <c:v>0.23465169756034632</c:v>
                </c:pt>
                <c:pt idx="10">
                  <c:v>0.26047226650039551</c:v>
                </c:pt>
                <c:pt idx="11">
                  <c:v>0.28621349306481719</c:v>
                </c:pt>
                <c:pt idx="12">
                  <c:v>0.31186753622663899</c:v>
                </c:pt>
                <c:pt idx="13">
                  <c:v>0.33742658151579752</c:v>
                </c:pt>
                <c:pt idx="14">
                  <c:v>0.36288284339950161</c:v>
                </c:pt>
                <c:pt idx="15">
                  <c:v>0.38822856765378111</c:v>
                </c:pt>
                <c:pt idx="16">
                  <c:v>0.41345603372549877</c:v>
                </c:pt>
                <c:pt idx="17">
                  <c:v>0.43855755708410515</c:v>
                </c:pt>
                <c:pt idx="18">
                  <c:v>0.46352549156242107</c:v>
                </c:pt>
                <c:pt idx="19">
                  <c:v>0.48835223168573505</c:v>
                </c:pt>
                <c:pt idx="20">
                  <c:v>0.5130302149885031</c:v>
                </c:pt>
                <c:pt idx="21">
                  <c:v>0.5375519243179504</c:v>
                </c:pt>
                <c:pt idx="22">
                  <c:v>0.56190989012386805</c:v>
                </c:pt>
                <c:pt idx="23">
                  <c:v>0.58609669273391063</c:v>
                </c:pt>
                <c:pt idx="24">
                  <c:v>0.61010496461370034</c:v>
                </c:pt>
                <c:pt idx="25">
                  <c:v>0.63392739261104913</c:v>
                </c:pt>
                <c:pt idx="26">
                  <c:v>0.65755672018361611</c:v>
                </c:pt>
                <c:pt idx="27">
                  <c:v>0.68098574960932012</c:v>
                </c:pt>
                <c:pt idx="28">
                  <c:v>0.70420734417883624</c:v>
                </c:pt>
                <c:pt idx="29">
                  <c:v>0.72721443036950562</c:v>
                </c:pt>
                <c:pt idx="30">
                  <c:v>0.74999999999999989</c:v>
                </c:pt>
                <c:pt idx="31">
                  <c:v>0.77255711236508118</c:v>
                </c:pt>
                <c:pt idx="32">
                  <c:v>0.79487889634980735</c:v>
                </c:pt>
                <c:pt idx="33">
                  <c:v>0.81695855252254068</c:v>
                </c:pt>
                <c:pt idx="34">
                  <c:v>0.8387893552061203</c:v>
                </c:pt>
                <c:pt idx="35">
                  <c:v>0.86036465452656907</c:v>
                </c:pt>
                <c:pt idx="36">
                  <c:v>0.88167787843870971</c:v>
                </c:pt>
                <c:pt idx="37">
                  <c:v>0.9027225347280724</c:v>
                </c:pt>
                <c:pt idx="38">
                  <c:v>0.92349221298848749</c:v>
                </c:pt>
                <c:pt idx="39">
                  <c:v>0.94398058657475614</c:v>
                </c:pt>
                <c:pt idx="40">
                  <c:v>0.96418141452980888</c:v>
                </c:pt>
                <c:pt idx="41">
                  <c:v>0.98408854348576091</c:v>
                </c:pt>
                <c:pt idx="42">
                  <c:v>1.0036959095382874</c:v>
                </c:pt>
                <c:pt idx="43">
                  <c:v>1.0229975400937477</c:v>
                </c:pt>
                <c:pt idx="44">
                  <c:v>1.0419875556884959</c:v>
                </c:pt>
                <c:pt idx="45">
                  <c:v>1.0606601717798212</c:v>
                </c:pt>
                <c:pt idx="46">
                  <c:v>1.0790097005079766</c:v>
                </c:pt>
                <c:pt idx="47">
                  <c:v>1.0970305524287558</c:v>
                </c:pt>
                <c:pt idx="48">
                  <c:v>1.1147172382160915</c:v>
                </c:pt>
                <c:pt idx="49">
                  <c:v>1.132064370334158</c:v>
                </c:pt>
                <c:pt idx="50">
                  <c:v>1.1490666646784671</c:v>
                </c:pt>
                <c:pt idx="51">
                  <c:v>1.1657189421854564</c:v>
                </c:pt>
                <c:pt idx="52">
                  <c:v>1.1820161304100831</c:v>
                </c:pt>
                <c:pt idx="53">
                  <c:v>1.1979532650709392</c:v>
                </c:pt>
                <c:pt idx="54">
                  <c:v>1.2135254915624212</c:v>
                </c:pt>
                <c:pt idx="55">
                  <c:v>1.2287280664334876</c:v>
                </c:pt>
                <c:pt idx="56">
                  <c:v>1.2435563588325627</c:v>
                </c:pt>
                <c:pt idx="57">
                  <c:v>1.2580058519181361</c:v>
                </c:pt>
                <c:pt idx="58">
                  <c:v>1.272072144234639</c:v>
                </c:pt>
                <c:pt idx="59">
                  <c:v>1.2857509510531684</c:v>
                </c:pt>
                <c:pt idx="60">
                  <c:v>1.299038105676658</c:v>
                </c:pt>
                <c:pt idx="61">
                  <c:v>1.3119295607090935</c:v>
                </c:pt>
                <c:pt idx="62">
                  <c:v>1.3244213892883903</c:v>
                </c:pt>
                <c:pt idx="63">
                  <c:v>1.3365097862825517</c:v>
                </c:pt>
                <c:pt idx="64">
                  <c:v>1.3481910694487507</c:v>
                </c:pt>
                <c:pt idx="65">
                  <c:v>1.3594616805549748</c:v>
                </c:pt>
                <c:pt idx="66">
                  <c:v>1.3703181864639014</c:v>
                </c:pt>
                <c:pt idx="67">
                  <c:v>1.3807572801786605</c:v>
                </c:pt>
                <c:pt idx="68">
                  <c:v>1.3907757818501811</c:v>
                </c:pt>
                <c:pt idx="69">
                  <c:v>1.4003706397458027</c:v>
                </c:pt>
                <c:pt idx="70">
                  <c:v>1.4095389311788624</c:v>
                </c:pt>
                <c:pt idx="71">
                  <c:v>1.4182778633989752</c:v>
                </c:pt>
                <c:pt idx="72">
                  <c:v>1.4265847744427302</c:v>
                </c:pt>
                <c:pt idx="73">
                  <c:v>1.4344571339445531</c:v>
                </c:pt>
                <c:pt idx="74">
                  <c:v>1.4418925439074783</c:v>
                </c:pt>
                <c:pt idx="75">
                  <c:v>1.4488887394336025</c:v>
                </c:pt>
                <c:pt idx="76">
                  <c:v>1.4554435894139948</c:v>
                </c:pt>
                <c:pt idx="77">
                  <c:v>1.4615550971778528</c:v>
                </c:pt>
                <c:pt idx="78">
                  <c:v>1.4672214011007083</c:v>
                </c:pt>
                <c:pt idx="79">
                  <c:v>1.4724407751714961</c:v>
                </c:pt>
                <c:pt idx="80">
                  <c:v>1.477211629518312</c:v>
                </c:pt>
                <c:pt idx="81">
                  <c:v>1.4815325108927067</c:v>
                </c:pt>
                <c:pt idx="82">
                  <c:v>1.4854021031123557</c:v>
                </c:pt>
                <c:pt idx="83">
                  <c:v>1.4888192274619829</c:v>
                </c:pt>
                <c:pt idx="84">
                  <c:v>1.4917828430524098</c:v>
                </c:pt>
                <c:pt idx="85">
                  <c:v>1.4942920471376184</c:v>
                </c:pt>
                <c:pt idx="86">
                  <c:v>1.4963460753897362</c:v>
                </c:pt>
                <c:pt idx="87">
                  <c:v>1.4979443021318608</c:v>
                </c:pt>
                <c:pt idx="88">
                  <c:v>1.4990862405286436</c:v>
                </c:pt>
                <c:pt idx="89">
                  <c:v>1.499771542734587</c:v>
                </c:pt>
                <c:pt idx="90">
                  <c:v>1.5</c:v>
                </c:pt>
              </c:numCache>
            </c:numRef>
          </c:xVal>
          <c:yVal>
            <c:numRef>
              <c:f>Sheet1!$AD$9:$AD$99</c:f>
              <c:numCache>
                <c:formatCode>0.00</c:formatCode>
                <c:ptCount val="91"/>
                <c:pt idx="0">
                  <c:v>630.2853120000002</c:v>
                </c:pt>
                <c:pt idx="1">
                  <c:v>620.29056225445083</c:v>
                </c:pt>
                <c:pt idx="2">
                  <c:v>610.63039016921505</c:v>
                </c:pt>
                <c:pt idx="3">
                  <c:v>601.30773832629006</c:v>
                </c:pt>
                <c:pt idx="4">
                  <c:v>592.32544649573788</c:v>
                </c:pt>
                <c:pt idx="5">
                  <c:v>583.68625077066326</c:v>
                </c:pt>
                <c:pt idx="6">
                  <c:v>575.39278273377454</c:v>
                </c:pt>
                <c:pt idx="7">
                  <c:v>567.44756865577529</c:v>
                </c:pt>
                <c:pt idx="8">
                  <c:v>559.85302872584123</c:v>
                </c:pt>
                <c:pt idx="9">
                  <c:v>552.61147631440554</c:v>
                </c:pt>
                <c:pt idx="10">
                  <c:v>545.72511726848256</c:v>
                </c:pt>
                <c:pt idx="11">
                  <c:v>539.19604923974703</c:v>
                </c:pt>
                <c:pt idx="12">
                  <c:v>533.02626104556987</c:v>
                </c:pt>
                <c:pt idx="13">
                  <c:v>527.21763206320247</c:v>
                </c:pt>
                <c:pt idx="14">
                  <c:v>521.77193165730262</c:v>
                </c:pt>
                <c:pt idx="15">
                  <c:v>516.69081864096756</c:v>
                </c:pt>
                <c:pt idx="16">
                  <c:v>511.97584077044394</c:v>
                </c:pt>
                <c:pt idx="17">
                  <c:v>507.62843427366613</c:v>
                </c:pt>
                <c:pt idx="18">
                  <c:v>503.64992341276729</c:v>
                </c:pt>
                <c:pt idx="19">
                  <c:v>500.04152008069616</c:v>
                </c:pt>
                <c:pt idx="20">
                  <c:v>496.80432343206337</c:v>
                </c:pt>
                <c:pt idx="21">
                  <c:v>493.93931954832772</c:v>
                </c:pt>
                <c:pt idx="22">
                  <c:v>491.44738113742534</c:v>
                </c:pt>
                <c:pt idx="23">
                  <c:v>489.3292672679371</c:v>
                </c:pt>
                <c:pt idx="24">
                  <c:v>487.58562313786535</c:v>
                </c:pt>
                <c:pt idx="25">
                  <c:v>486.2169798781041</c:v>
                </c:pt>
                <c:pt idx="26">
                  <c:v>485.2237543906474</c:v>
                </c:pt>
                <c:pt idx="27">
                  <c:v>484.6062492216015</c:v>
                </c:pt>
                <c:pt idx="28">
                  <c:v>484.36465246902242</c:v>
                </c:pt>
                <c:pt idx="29">
                  <c:v>484.49903772562146</c:v>
                </c:pt>
                <c:pt idx="30">
                  <c:v>485.00936405634724</c:v>
                </c:pt>
                <c:pt idx="31">
                  <c:v>485.89547601085621</c:v>
                </c:pt>
                <c:pt idx="32">
                  <c:v>487.15710367086251</c:v>
                </c:pt>
                <c:pt idx="33">
                  <c:v>488.79386273235986</c:v>
                </c:pt>
                <c:pt idx="34">
                  <c:v>490.80525462268247</c:v>
                </c:pt>
                <c:pt idx="35">
                  <c:v>493.19066665237551</c:v>
                </c:pt>
                <c:pt idx="36">
                  <c:v>495.94937220182635</c:v>
                </c:pt>
                <c:pt idx="37">
                  <c:v>499.080530942601</c:v>
                </c:pt>
                <c:pt idx="38">
                  <c:v>502.58318909341517</c:v>
                </c:pt>
                <c:pt idx="39">
                  <c:v>506.45627971066403</c:v>
                </c:pt>
                <c:pt idx="40">
                  <c:v>510.69862301342704</c:v>
                </c:pt>
                <c:pt idx="41">
                  <c:v>515.308926742837</c:v>
                </c:pt>
                <c:pt idx="42">
                  <c:v>520.28578655571732</c:v>
                </c:pt>
                <c:pt idx="43">
                  <c:v>525.62768645235712</c:v>
                </c:pt>
                <c:pt idx="44">
                  <c:v>531.33299923829964</c:v>
                </c:pt>
                <c:pt idx="45">
                  <c:v>537.39998702000139</c:v>
                </c:pt>
                <c:pt idx="46">
                  <c:v>543.82680173421238</c:v>
                </c:pt>
                <c:pt idx="47">
                  <c:v>550.61148571091212</c:v>
                </c:pt>
                <c:pt idx="48">
                  <c:v>557.75197226963701</c:v>
                </c:pt>
                <c:pt idx="49">
                  <c:v>565.2460863490096</c:v>
                </c:pt>
                <c:pt idx="50">
                  <c:v>573.09154516928436</c:v>
                </c:pt>
                <c:pt idx="51">
                  <c:v>581.28595892770363</c:v>
                </c:pt>
                <c:pt idx="52">
                  <c:v>589.82683152645609</c:v>
                </c:pt>
                <c:pt idx="53">
                  <c:v>598.71156133301065</c:v>
                </c:pt>
                <c:pt idx="54">
                  <c:v>607.93744197259957</c:v>
                </c:pt>
                <c:pt idx="55">
                  <c:v>617.50166315260753</c:v>
                </c:pt>
                <c:pt idx="56">
                  <c:v>627.40131151861181</c:v>
                </c:pt>
                <c:pt idx="57">
                  <c:v>637.63337154182045</c:v>
                </c:pt>
                <c:pt idx="58">
                  <c:v>648.19472643763015</c:v>
                </c:pt>
                <c:pt idx="59">
                  <c:v>659.08215911502941</c:v>
                </c:pt>
                <c:pt idx="60">
                  <c:v>670.29235315655546</c:v>
                </c:pt>
                <c:pt idx="61">
                  <c:v>681.82189382850834</c:v>
                </c:pt>
                <c:pt idx="62">
                  <c:v>693.66726912110971</c:v>
                </c:pt>
                <c:pt idx="63">
                  <c:v>705.82487081829709</c:v>
                </c:pt>
                <c:pt idx="64">
                  <c:v>718.29099559681936</c:v>
                </c:pt>
                <c:pt idx="65">
                  <c:v>731.06184615430834</c:v>
                </c:pt>
                <c:pt idx="66">
                  <c:v>744.13353236596879</c:v>
                </c:pt>
                <c:pt idx="67">
                  <c:v>757.50207246955335</c:v>
                </c:pt>
                <c:pt idx="68">
                  <c:v>771.16339427824187</c:v>
                </c:pt>
                <c:pt idx="69">
                  <c:v>785.11333642107138</c:v>
                </c:pt>
                <c:pt idx="70">
                  <c:v>799.34764961052952</c:v>
                </c:pt>
                <c:pt idx="71">
                  <c:v>813.86199793692708</c:v>
                </c:pt>
                <c:pt idx="72">
                  <c:v>828.65196018916117</c:v>
                </c:pt>
                <c:pt idx="73">
                  <c:v>843.71303120145535</c:v>
                </c:pt>
                <c:pt idx="74">
                  <c:v>859.04062322567984</c:v>
                </c:pt>
                <c:pt idx="75">
                  <c:v>874.63006732882218</c:v>
                </c:pt>
                <c:pt idx="76">
                  <c:v>890.47661481519026</c:v>
                </c:pt>
                <c:pt idx="77">
                  <c:v>906.57543867291054</c:v>
                </c:pt>
                <c:pt idx="78">
                  <c:v>922.92163504428356</c:v>
                </c:pt>
                <c:pt idx="79">
                  <c:v>939.51022471954502</c:v>
                </c:pt>
                <c:pt idx="80">
                  <c:v>956.33615465358321</c:v>
                </c:pt>
                <c:pt idx="81">
                  <c:v>973.39429950514318</c:v>
                </c:pt>
                <c:pt idx="82">
                  <c:v>990.67946319805719</c:v>
                </c:pt>
                <c:pt idx="83">
                  <c:v>1008.1863805040198</c:v>
                </c:pt>
                <c:pt idx="84">
                  <c:v>1025.9097186464257</c:v>
                </c:pt>
                <c:pt idx="85">
                  <c:v>1043.844078924787</c:v>
                </c:pt>
                <c:pt idx="86">
                  <c:v>1061.9839983592292</c:v>
                </c:pt>
                <c:pt idx="87">
                  <c:v>1080.3239513545664</c:v>
                </c:pt>
                <c:pt idx="88">
                  <c:v>1098.8583513834542</c:v>
                </c:pt>
                <c:pt idx="89">
                  <c:v>1117.5815526880965</c:v>
                </c:pt>
                <c:pt idx="90">
                  <c:v>1136.4878520000002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484C-4B45-A127-0FD3DF6E766E}"/>
            </c:ext>
          </c:extLst>
        </c:ser>
        <c:ser>
          <c:idx val="4"/>
          <c:order val="3"/>
          <c:tx>
            <c:v>Rear Left Longitudinal </c:v>
          </c:tx>
          <c:spPr>
            <a:ln w="22225" cap="rnd">
              <a:solidFill>
                <a:schemeClr val="accent5"/>
              </a:solidFill>
            </a:ln>
            <a:effectLst>
              <a:glow rad="139700">
                <a:schemeClr val="accent5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5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5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Sheet1!$Z$9:$Z$99</c:f>
              <c:numCache>
                <c:formatCode>0.00</c:formatCode>
                <c:ptCount val="91"/>
                <c:pt idx="0">
                  <c:v>0</c:v>
                </c:pt>
                <c:pt idx="1">
                  <c:v>2.6178609655925267E-2</c:v>
                </c:pt>
                <c:pt idx="2">
                  <c:v>5.234924505375145E-2</c:v>
                </c:pt>
                <c:pt idx="3">
                  <c:v>7.8503934364415745E-2</c:v>
                </c:pt>
                <c:pt idx="4">
                  <c:v>0.10463471061618795</c:v>
                </c:pt>
                <c:pt idx="5">
                  <c:v>0.13073361412148726</c:v>
                </c:pt>
                <c:pt idx="6">
                  <c:v>0.15679269490148021</c:v>
                </c:pt>
                <c:pt idx="7">
                  <c:v>0.18280401510772121</c:v>
                </c:pt>
                <c:pt idx="8">
                  <c:v>0.20875965144009817</c:v>
                </c:pt>
                <c:pt idx="9">
                  <c:v>0.23465169756034632</c:v>
                </c:pt>
                <c:pt idx="10">
                  <c:v>0.26047226650039551</c:v>
                </c:pt>
                <c:pt idx="11">
                  <c:v>0.28621349306481719</c:v>
                </c:pt>
                <c:pt idx="12">
                  <c:v>0.31186753622663899</c:v>
                </c:pt>
                <c:pt idx="13">
                  <c:v>0.33742658151579752</c:v>
                </c:pt>
                <c:pt idx="14">
                  <c:v>0.36288284339950161</c:v>
                </c:pt>
                <c:pt idx="15">
                  <c:v>0.38822856765378111</c:v>
                </c:pt>
                <c:pt idx="16">
                  <c:v>0.41345603372549877</c:v>
                </c:pt>
                <c:pt idx="17">
                  <c:v>0.43855755708410515</c:v>
                </c:pt>
                <c:pt idx="18">
                  <c:v>0.46352549156242107</c:v>
                </c:pt>
                <c:pt idx="19">
                  <c:v>0.48835223168573505</c:v>
                </c:pt>
                <c:pt idx="20">
                  <c:v>0.5130302149885031</c:v>
                </c:pt>
                <c:pt idx="21">
                  <c:v>0.5375519243179504</c:v>
                </c:pt>
                <c:pt idx="22">
                  <c:v>0.56190989012386805</c:v>
                </c:pt>
                <c:pt idx="23">
                  <c:v>0.58609669273391063</c:v>
                </c:pt>
                <c:pt idx="24">
                  <c:v>0.61010496461370034</c:v>
                </c:pt>
                <c:pt idx="25">
                  <c:v>0.63392739261104913</c:v>
                </c:pt>
                <c:pt idx="26">
                  <c:v>0.65755672018361611</c:v>
                </c:pt>
                <c:pt idx="27">
                  <c:v>0.68098574960932012</c:v>
                </c:pt>
                <c:pt idx="28">
                  <c:v>0.70420734417883624</c:v>
                </c:pt>
                <c:pt idx="29">
                  <c:v>0.72721443036950562</c:v>
                </c:pt>
                <c:pt idx="30">
                  <c:v>0.74999999999999989</c:v>
                </c:pt>
                <c:pt idx="31">
                  <c:v>0.77255711236508118</c:v>
                </c:pt>
                <c:pt idx="32">
                  <c:v>0.79487889634980735</c:v>
                </c:pt>
                <c:pt idx="33">
                  <c:v>0.81695855252254068</c:v>
                </c:pt>
                <c:pt idx="34">
                  <c:v>0.8387893552061203</c:v>
                </c:pt>
                <c:pt idx="35">
                  <c:v>0.86036465452656907</c:v>
                </c:pt>
                <c:pt idx="36">
                  <c:v>0.88167787843870971</c:v>
                </c:pt>
                <c:pt idx="37">
                  <c:v>0.9027225347280724</c:v>
                </c:pt>
                <c:pt idx="38">
                  <c:v>0.92349221298848749</c:v>
                </c:pt>
                <c:pt idx="39">
                  <c:v>0.94398058657475614</c:v>
                </c:pt>
                <c:pt idx="40">
                  <c:v>0.96418141452980888</c:v>
                </c:pt>
                <c:pt idx="41">
                  <c:v>0.98408854348576091</c:v>
                </c:pt>
                <c:pt idx="42">
                  <c:v>1.0036959095382874</c:v>
                </c:pt>
                <c:pt idx="43">
                  <c:v>1.0229975400937477</c:v>
                </c:pt>
                <c:pt idx="44">
                  <c:v>1.0419875556884959</c:v>
                </c:pt>
                <c:pt idx="45">
                  <c:v>1.0606601717798212</c:v>
                </c:pt>
                <c:pt idx="46">
                  <c:v>1.0790097005079766</c:v>
                </c:pt>
                <c:pt idx="47">
                  <c:v>1.0970305524287558</c:v>
                </c:pt>
                <c:pt idx="48">
                  <c:v>1.1147172382160915</c:v>
                </c:pt>
                <c:pt idx="49">
                  <c:v>1.132064370334158</c:v>
                </c:pt>
                <c:pt idx="50">
                  <c:v>1.1490666646784671</c:v>
                </c:pt>
                <c:pt idx="51">
                  <c:v>1.1657189421854564</c:v>
                </c:pt>
                <c:pt idx="52">
                  <c:v>1.1820161304100831</c:v>
                </c:pt>
                <c:pt idx="53">
                  <c:v>1.1979532650709392</c:v>
                </c:pt>
                <c:pt idx="54">
                  <c:v>1.2135254915624212</c:v>
                </c:pt>
                <c:pt idx="55">
                  <c:v>1.2287280664334876</c:v>
                </c:pt>
                <c:pt idx="56">
                  <c:v>1.2435563588325627</c:v>
                </c:pt>
                <c:pt idx="57">
                  <c:v>1.2580058519181361</c:v>
                </c:pt>
                <c:pt idx="58">
                  <c:v>1.272072144234639</c:v>
                </c:pt>
                <c:pt idx="59">
                  <c:v>1.2857509510531684</c:v>
                </c:pt>
                <c:pt idx="60">
                  <c:v>1.299038105676658</c:v>
                </c:pt>
                <c:pt idx="61">
                  <c:v>1.3119295607090935</c:v>
                </c:pt>
                <c:pt idx="62">
                  <c:v>1.3244213892883903</c:v>
                </c:pt>
                <c:pt idx="63">
                  <c:v>1.3365097862825517</c:v>
                </c:pt>
                <c:pt idx="64">
                  <c:v>1.3481910694487507</c:v>
                </c:pt>
                <c:pt idx="65">
                  <c:v>1.3594616805549748</c:v>
                </c:pt>
                <c:pt idx="66">
                  <c:v>1.3703181864639014</c:v>
                </c:pt>
                <c:pt idx="67">
                  <c:v>1.3807572801786605</c:v>
                </c:pt>
                <c:pt idx="68">
                  <c:v>1.3907757818501811</c:v>
                </c:pt>
                <c:pt idx="69">
                  <c:v>1.4003706397458027</c:v>
                </c:pt>
                <c:pt idx="70">
                  <c:v>1.4095389311788624</c:v>
                </c:pt>
                <c:pt idx="71">
                  <c:v>1.4182778633989752</c:v>
                </c:pt>
                <c:pt idx="72">
                  <c:v>1.4265847744427302</c:v>
                </c:pt>
                <c:pt idx="73">
                  <c:v>1.4344571339445531</c:v>
                </c:pt>
                <c:pt idx="74">
                  <c:v>1.4418925439074783</c:v>
                </c:pt>
                <c:pt idx="75">
                  <c:v>1.4488887394336025</c:v>
                </c:pt>
                <c:pt idx="76">
                  <c:v>1.4554435894139948</c:v>
                </c:pt>
                <c:pt idx="77">
                  <c:v>1.4615550971778528</c:v>
                </c:pt>
                <c:pt idx="78">
                  <c:v>1.4672214011007083</c:v>
                </c:pt>
                <c:pt idx="79">
                  <c:v>1.4724407751714961</c:v>
                </c:pt>
                <c:pt idx="80">
                  <c:v>1.477211629518312</c:v>
                </c:pt>
                <c:pt idx="81">
                  <c:v>1.4815325108927067</c:v>
                </c:pt>
                <c:pt idx="82">
                  <c:v>1.4854021031123557</c:v>
                </c:pt>
                <c:pt idx="83">
                  <c:v>1.4888192274619829</c:v>
                </c:pt>
                <c:pt idx="84">
                  <c:v>1.4917828430524098</c:v>
                </c:pt>
                <c:pt idx="85">
                  <c:v>1.4942920471376184</c:v>
                </c:pt>
                <c:pt idx="86">
                  <c:v>1.4963460753897362</c:v>
                </c:pt>
                <c:pt idx="87">
                  <c:v>1.4979443021318608</c:v>
                </c:pt>
                <c:pt idx="88">
                  <c:v>1.4990862405286436</c:v>
                </c:pt>
                <c:pt idx="89">
                  <c:v>1.499771542734587</c:v>
                </c:pt>
                <c:pt idx="90">
                  <c:v>1.5</c:v>
                </c:pt>
              </c:numCache>
            </c:numRef>
          </c:xVal>
          <c:yVal>
            <c:numRef>
              <c:f>Sheet1!$AE$9:$AE$99</c:f>
              <c:numCache>
                <c:formatCode>0.00</c:formatCode>
                <c:ptCount val="91"/>
                <c:pt idx="0">
                  <c:v>2872.3621200000002</c:v>
                </c:pt>
                <c:pt idx="1">
                  <c:v>2861.6211221396129</c:v>
                </c:pt>
                <c:pt idx="2">
                  <c:v>2850.5518629285039</c:v>
                </c:pt>
                <c:pt idx="3">
                  <c:v>2839.1577141702605</c:v>
                </c:pt>
                <c:pt idx="4">
                  <c:v>2827.4421466329709</c:v>
                </c:pt>
                <c:pt idx="5">
                  <c:v>2815.4087289919989</c:v>
                </c:pt>
                <c:pt idx="6">
                  <c:v>2803.0611267429285</c:v>
                </c:pt>
                <c:pt idx="7">
                  <c:v>2790.4031010850181</c:v>
                </c:pt>
                <c:pt idx="8">
                  <c:v>2777.4385077755046</c:v>
                </c:pt>
                <c:pt idx="9">
                  <c:v>2764.1712959551</c:v>
                </c:pt>
                <c:pt idx="10">
                  <c:v>2750.6055069450476</c:v>
                </c:pt>
                <c:pt idx="11">
                  <c:v>2736.7452730160962</c:v>
                </c:pt>
                <c:pt idx="12">
                  <c:v>2722.5948161297656</c:v>
                </c:pt>
                <c:pt idx="13">
                  <c:v>2708.1584466523027</c:v>
                </c:pt>
                <c:pt idx="14">
                  <c:v>2693.4405620416983</c:v>
                </c:pt>
                <c:pt idx="15">
                  <c:v>2678.4456455081809</c:v>
                </c:pt>
                <c:pt idx="16">
                  <c:v>2663.1782646485849</c:v>
                </c:pt>
                <c:pt idx="17">
                  <c:v>2647.6430700550181</c:v>
                </c:pt>
                <c:pt idx="18">
                  <c:v>2631.8447938982481</c:v>
                </c:pt>
                <c:pt idx="19">
                  <c:v>2615.7882484862325</c:v>
                </c:pt>
                <c:pt idx="20">
                  <c:v>2599.4783247982464</c:v>
                </c:pt>
                <c:pt idx="21">
                  <c:v>2582.9199909950444</c:v>
                </c:pt>
                <c:pt idx="22">
                  <c:v>2566.1182909055065</c:v>
                </c:pt>
                <c:pt idx="23">
                  <c:v>2549.0783424902415</c:v>
                </c:pt>
                <c:pt idx="24">
                  <c:v>2531.8053362826072</c:v>
                </c:pt>
                <c:pt idx="25">
                  <c:v>2514.3045338076204</c:v>
                </c:pt>
                <c:pt idx="26">
                  <c:v>2496.5812659792505</c:v>
                </c:pt>
                <c:pt idx="27">
                  <c:v>2478.640931476566</c:v>
                </c:pt>
                <c:pt idx="28">
                  <c:v>2460.4889950992492</c:v>
                </c:pt>
                <c:pt idx="29">
                  <c:v>2442.1309861029613</c:v>
                </c:pt>
                <c:pt idx="30">
                  <c:v>2423.5724965150821</c:v>
                </c:pt>
                <c:pt idx="31">
                  <c:v>2404.8191794313193</c:v>
                </c:pt>
                <c:pt idx="32">
                  <c:v>2385.8767472937243</c:v>
                </c:pt>
                <c:pt idx="33">
                  <c:v>2366.7509701506251</c:v>
                </c:pt>
                <c:pt idx="34">
                  <c:v>2347.4476738990156</c:v>
                </c:pt>
                <c:pt idx="35">
                  <c:v>2327.9727385099295</c:v>
                </c:pt>
                <c:pt idx="36">
                  <c:v>2308.3320962373441</c:v>
                </c:pt>
                <c:pt idx="37">
                  <c:v>2288.5317298111586</c:v>
                </c:pt>
                <c:pt idx="38">
                  <c:v>2268.5776706147967</c:v>
                </c:pt>
                <c:pt idx="39">
                  <c:v>2248.4759968479893</c:v>
                </c:pt>
                <c:pt idx="40">
                  <c:v>2228.2328316752946</c:v>
                </c:pt>
                <c:pt idx="41">
                  <c:v>2207.854341360925</c:v>
                </c:pt>
                <c:pt idx="42">
                  <c:v>2187.34673339044</c:v>
                </c:pt>
                <c:pt idx="43">
                  <c:v>2166.7162545798901</c:v>
                </c:pt>
                <c:pt idx="44">
                  <c:v>2145.9691891729722</c:v>
                </c:pt>
                <c:pt idx="45">
                  <c:v>2125.111856926791</c:v>
                </c:pt>
                <c:pt idx="46">
                  <c:v>2104.1506111867975</c:v>
                </c:pt>
                <c:pt idx="47">
                  <c:v>2083.091836951502</c:v>
                </c:pt>
                <c:pt idx="48">
                  <c:v>2061.9419489275351</c:v>
                </c:pt>
                <c:pt idx="49">
                  <c:v>2040.7073895756744</c:v>
                </c:pt>
                <c:pt idx="50">
                  <c:v>2019.3946271484015</c:v>
                </c:pt>
                <c:pt idx="51">
                  <c:v>1998.0101537196131</c:v>
                </c:pt>
                <c:pt idx="52">
                  <c:v>1976.5604832070712</c:v>
                </c:pt>
                <c:pt idx="53">
                  <c:v>1955.0521493882027</c:v>
                </c:pt>
                <c:pt idx="54">
                  <c:v>1933.4917039098443</c:v>
                </c:pt>
                <c:pt idx="55">
                  <c:v>1911.8857142925485</c:v>
                </c:pt>
                <c:pt idx="56">
                  <c:v>1890.2407619300554</c:v>
                </c:pt>
                <c:pt idx="57">
                  <c:v>1868.5634400845342</c:v>
                </c:pt>
                <c:pt idx="58">
                  <c:v>1846.860351878212</c:v>
                </c:pt>
                <c:pt idx="59">
                  <c:v>1825.1381082819985</c:v>
                </c:pt>
                <c:pt idx="60">
                  <c:v>1803.4033261017216</c:v>
                </c:pt>
                <c:pt idx="61">
                  <c:v>1781.6626259625825</c:v>
                </c:pt>
                <c:pt idx="62">
                  <c:v>1759.9226302924508</c:v>
                </c:pt>
                <c:pt idx="63">
                  <c:v>1738.1899613046076</c:v>
                </c:pt>
                <c:pt idx="64">
                  <c:v>1716.4712389805559</c:v>
                </c:pt>
                <c:pt idx="65">
                  <c:v>1694.7730790535095</c:v>
                </c:pt>
                <c:pt idx="66">
                  <c:v>1673.1020909931767</c:v>
                </c:pt>
                <c:pt idx="67">
                  <c:v>1651.4648759924528</c:v>
                </c:pt>
                <c:pt idx="68">
                  <c:v>1629.8680249566305</c:v>
                </c:pt>
                <c:pt idx="69">
                  <c:v>1608.31811649575</c:v>
                </c:pt>
                <c:pt idx="70">
                  <c:v>1586.8217149206862</c:v>
                </c:pt>
                <c:pt idx="71">
                  <c:v>1565.3853682435993</c:v>
                </c:pt>
                <c:pt idx="72">
                  <c:v>1544.0156061833459</c:v>
                </c:pt>
                <c:pt idx="73">
                  <c:v>1522.7189381764629</c:v>
                </c:pt>
                <c:pt idx="74">
                  <c:v>1501.5018513943305</c:v>
                </c:pt>
                <c:pt idx="75">
                  <c:v>1480.3708087671175</c:v>
                </c:pt>
                <c:pt idx="76">
                  <c:v>1459.3322470151093</c:v>
                </c:pt>
                <c:pt idx="77">
                  <c:v>1438.3925746880204</c:v>
                </c:pt>
                <c:pt idx="78">
                  <c:v>1417.5581702128884</c:v>
                </c:pt>
                <c:pt idx="79">
                  <c:v>1396.8353799511442</c:v>
                </c:pt>
                <c:pt idx="80">
                  <c:v>1376.2305162654479</c:v>
                </c:pt>
                <c:pt idx="81">
                  <c:v>1355.7498555968814</c:v>
                </c:pt>
                <c:pt idx="82">
                  <c:v>1335.3996365530857</c:v>
                </c:pt>
                <c:pt idx="83">
                  <c:v>1315.1860580079178</c:v>
                </c:pt>
                <c:pt idx="84">
                  <c:v>1295.1152772132164</c:v>
                </c:pt>
                <c:pt idx="85">
                  <c:v>1275.1934079232415</c:v>
                </c:pt>
                <c:pt idx="86">
                  <c:v>1255.4265185323661</c:v>
                </c:pt>
                <c:pt idx="87">
                  <c:v>1235.8206302265853</c:v>
                </c:pt>
                <c:pt idx="88">
                  <c:v>1216.3817151494029</c:v>
                </c:pt>
                <c:pt idx="89">
                  <c:v>1197.1156945826608</c:v>
                </c:pt>
                <c:pt idx="90">
                  <c:v>1178.0284371428575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484C-4B45-A127-0FD3DF6E766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39624232"/>
        <c:axId val="539620624"/>
        <c:extLst>
          <c:ext xmlns:c15="http://schemas.microsoft.com/office/drawing/2012/chart" uri="{02D57815-91ED-43cb-92C2-25804820EDAC}">
            <c15:filteredScatterSeries>
              <c15:ser>
                <c:idx val="0"/>
                <c:order val="4"/>
                <c:tx>
                  <c:v>Front Right Lateral</c:v>
                </c:tx>
                <c:spPr>
                  <a:ln w="22225" cap="rnd">
                    <a:solidFill>
                      <a:schemeClr val="accent1"/>
                    </a:solidFill>
                  </a:ln>
                  <a:effectLst>
                    <a:glow rad="139700">
                      <a:schemeClr val="accent1">
                        <a:satMod val="175000"/>
                        <a:alpha val="14000"/>
                      </a:schemeClr>
                    </a:glow>
                  </a:effectLst>
                </c:spPr>
                <c:marker>
                  <c:symbol val="circle"/>
                  <c:size val="3"/>
                  <c:spPr>
                    <a:solidFill>
                      <a:schemeClr val="accent1">
                        <a:lumMod val="60000"/>
                        <a:lumOff val="40000"/>
                      </a:schemeClr>
                    </a:solidFill>
                    <a:ln>
                      <a:noFill/>
                    </a:ln>
                    <a:effectLst>
                      <a:glow rad="63500">
                        <a:schemeClr val="accent1">
                          <a:satMod val="175000"/>
                          <a:alpha val="25000"/>
                        </a:schemeClr>
                      </a:glow>
                    </a:effectLst>
                  </c:spPr>
                </c:marker>
                <c:xVal>
                  <c:numRef>
                    <c:extLst>
                      <c:ext uri="{02D57815-91ED-43cb-92C2-25804820EDAC}">
                        <c15:formulaRef>
                          <c15:sqref>Sheet1!$AA$9:$AA$99</c15:sqref>
                        </c15:formulaRef>
                      </c:ext>
                    </c:extLst>
                    <c:numCache>
                      <c:formatCode>0.00</c:formatCode>
                      <c:ptCount val="91"/>
                      <c:pt idx="0">
                        <c:v>1.5</c:v>
                      </c:pt>
                      <c:pt idx="1">
                        <c:v>1.499771542734587</c:v>
                      </c:pt>
                      <c:pt idx="2">
                        <c:v>1.4990862405286436</c:v>
                      </c:pt>
                      <c:pt idx="3">
                        <c:v>1.4979443021318608</c:v>
                      </c:pt>
                      <c:pt idx="4">
                        <c:v>1.4963460753897362</c:v>
                      </c:pt>
                      <c:pt idx="5">
                        <c:v>1.4942920471376184</c:v>
                      </c:pt>
                      <c:pt idx="6">
                        <c:v>1.4917828430524098</c:v>
                      </c:pt>
                      <c:pt idx="7">
                        <c:v>1.4888192274619829</c:v>
                      </c:pt>
                      <c:pt idx="8">
                        <c:v>1.4854021031123557</c:v>
                      </c:pt>
                      <c:pt idx="9">
                        <c:v>1.4815325108927067</c:v>
                      </c:pt>
                      <c:pt idx="10">
                        <c:v>1.477211629518312</c:v>
                      </c:pt>
                      <c:pt idx="11">
                        <c:v>1.4724407751714961</c:v>
                      </c:pt>
                      <c:pt idx="12">
                        <c:v>1.4672214011007085</c:v>
                      </c:pt>
                      <c:pt idx="13">
                        <c:v>1.4615550971778528</c:v>
                      </c:pt>
                      <c:pt idx="14">
                        <c:v>1.4554435894139948</c:v>
                      </c:pt>
                      <c:pt idx="15">
                        <c:v>1.4488887394336025</c:v>
                      </c:pt>
                      <c:pt idx="16">
                        <c:v>1.4418925439074783</c:v>
                      </c:pt>
                      <c:pt idx="17">
                        <c:v>1.4344571339445531</c:v>
                      </c:pt>
                      <c:pt idx="18">
                        <c:v>1.4265847744427302</c:v>
                      </c:pt>
                      <c:pt idx="19">
                        <c:v>1.4182778633989752</c:v>
                      </c:pt>
                      <c:pt idx="20">
                        <c:v>1.4095389311788626</c:v>
                      </c:pt>
                      <c:pt idx="21">
                        <c:v>1.4003706397458027</c:v>
                      </c:pt>
                      <c:pt idx="22">
                        <c:v>1.3907757818501811</c:v>
                      </c:pt>
                      <c:pt idx="23">
                        <c:v>1.3807572801786605</c:v>
                      </c:pt>
                      <c:pt idx="24">
                        <c:v>1.3703181864639014</c:v>
                      </c:pt>
                      <c:pt idx="25">
                        <c:v>1.3594616805549748</c:v>
                      </c:pt>
                      <c:pt idx="26">
                        <c:v>1.3481910694487507</c:v>
                      </c:pt>
                      <c:pt idx="27">
                        <c:v>1.3365097862825519</c:v>
                      </c:pt>
                      <c:pt idx="28">
                        <c:v>1.3244213892883905</c:v>
                      </c:pt>
                      <c:pt idx="29">
                        <c:v>1.3119295607090935</c:v>
                      </c:pt>
                      <c:pt idx="30">
                        <c:v>1.299038105676658</c:v>
                      </c:pt>
                      <c:pt idx="31">
                        <c:v>1.2857509510531684</c:v>
                      </c:pt>
                      <c:pt idx="32">
                        <c:v>1.272072144234639</c:v>
                      </c:pt>
                      <c:pt idx="33">
                        <c:v>1.2580058519181361</c:v>
                      </c:pt>
                      <c:pt idx="34">
                        <c:v>1.2435563588325624</c:v>
                      </c:pt>
                      <c:pt idx="35">
                        <c:v>1.2287280664334876</c:v>
                      </c:pt>
                      <c:pt idx="36">
                        <c:v>1.2135254915624212</c:v>
                      </c:pt>
                      <c:pt idx="37">
                        <c:v>1.1979532650709392</c:v>
                      </c:pt>
                      <c:pt idx="38">
                        <c:v>1.1820161304100829</c:v>
                      </c:pt>
                      <c:pt idx="39">
                        <c:v>1.1657189421854564</c:v>
                      </c:pt>
                      <c:pt idx="40">
                        <c:v>1.1490666646784671</c:v>
                      </c:pt>
                      <c:pt idx="41">
                        <c:v>1.132064370334158</c:v>
                      </c:pt>
                      <c:pt idx="42">
                        <c:v>1.1147172382160915</c:v>
                      </c:pt>
                      <c:pt idx="43">
                        <c:v>1.0970305524287558</c:v>
                      </c:pt>
                      <c:pt idx="44">
                        <c:v>1.0790097005079768</c:v>
                      </c:pt>
                      <c:pt idx="45">
                        <c:v>1.0606601717798214</c:v>
                      </c:pt>
                      <c:pt idx="46">
                        <c:v>1.0419875556884959</c:v>
                      </c:pt>
                      <c:pt idx="47">
                        <c:v>1.0229975400937477</c:v>
                      </c:pt>
                      <c:pt idx="48">
                        <c:v>1.0036959095382874</c:v>
                      </c:pt>
                      <c:pt idx="49">
                        <c:v>0.98408854348576091</c:v>
                      </c:pt>
                      <c:pt idx="50">
                        <c:v>0.9641814145298091</c:v>
                      </c:pt>
                      <c:pt idx="51">
                        <c:v>0.94398058657475625</c:v>
                      </c:pt>
                      <c:pt idx="52">
                        <c:v>0.92349221298848749</c:v>
                      </c:pt>
                      <c:pt idx="53">
                        <c:v>0.90272253472807251</c:v>
                      </c:pt>
                      <c:pt idx="54">
                        <c:v>0.88167787843870971</c:v>
                      </c:pt>
                      <c:pt idx="55">
                        <c:v>0.86036465452656929</c:v>
                      </c:pt>
                      <c:pt idx="56">
                        <c:v>0.83878935520612019</c:v>
                      </c:pt>
                      <c:pt idx="57">
                        <c:v>0.81695855252254068</c:v>
                      </c:pt>
                      <c:pt idx="58">
                        <c:v>0.79487889634980735</c:v>
                      </c:pt>
                      <c:pt idx="59">
                        <c:v>0.77255711236508118</c:v>
                      </c:pt>
                      <c:pt idx="60">
                        <c:v>0.75000000000000022</c:v>
                      </c:pt>
                      <c:pt idx="61">
                        <c:v>0.72721443036950562</c:v>
                      </c:pt>
                      <c:pt idx="62">
                        <c:v>0.70420734417883635</c:v>
                      </c:pt>
                      <c:pt idx="63">
                        <c:v>0.68098574960932023</c:v>
                      </c:pt>
                      <c:pt idx="64">
                        <c:v>0.65755672018361622</c:v>
                      </c:pt>
                      <c:pt idx="65">
                        <c:v>0.63392739261104913</c:v>
                      </c:pt>
                      <c:pt idx="66">
                        <c:v>0.61010496461370034</c:v>
                      </c:pt>
                      <c:pt idx="67">
                        <c:v>0.58609669273391063</c:v>
                      </c:pt>
                      <c:pt idx="68">
                        <c:v>0.56190989012386794</c:v>
                      </c:pt>
                      <c:pt idx="69">
                        <c:v>0.53755192431795051</c:v>
                      </c:pt>
                      <c:pt idx="70">
                        <c:v>0.51303021498850321</c:v>
                      </c:pt>
                      <c:pt idx="71">
                        <c:v>0.48835223168573516</c:v>
                      </c:pt>
                      <c:pt idx="72">
                        <c:v>0.46352549156242118</c:v>
                      </c:pt>
                      <c:pt idx="73">
                        <c:v>0.43855755708410515</c:v>
                      </c:pt>
                      <c:pt idx="74">
                        <c:v>0.41345603372549877</c:v>
                      </c:pt>
                      <c:pt idx="75">
                        <c:v>0.38822856765378111</c:v>
                      </c:pt>
                      <c:pt idx="76">
                        <c:v>0.3628828433995015</c:v>
                      </c:pt>
                      <c:pt idx="77">
                        <c:v>0.33742658151579741</c:v>
                      </c:pt>
                      <c:pt idx="78">
                        <c:v>0.31186753622663921</c:v>
                      </c:pt>
                      <c:pt idx="79">
                        <c:v>0.28621349306481736</c:v>
                      </c:pt>
                      <c:pt idx="80">
                        <c:v>0.26047226650039562</c:v>
                      </c:pt>
                      <c:pt idx="81">
                        <c:v>0.23465169756034637</c:v>
                      </c:pt>
                      <c:pt idx="82">
                        <c:v>0.2087596514400982</c:v>
                      </c:pt>
                      <c:pt idx="83">
                        <c:v>0.18280401510772123</c:v>
                      </c:pt>
                      <c:pt idx="84">
                        <c:v>0.15679269490148018</c:v>
                      </c:pt>
                      <c:pt idx="85">
                        <c:v>0.13073361412148721</c:v>
                      </c:pt>
                      <c:pt idx="86">
                        <c:v>0.10463471061618784</c:v>
                      </c:pt>
                      <c:pt idx="87">
                        <c:v>7.8503934364415953E-2</c:v>
                      </c:pt>
                      <c:pt idx="88">
                        <c:v>5.2349245053751617E-2</c:v>
                      </c:pt>
                      <c:pt idx="89">
                        <c:v>2.6178609655925396E-2</c:v>
                      </c:pt>
                      <c:pt idx="90">
                        <c:v>9.1886134118146501E-17</c:v>
                      </c:pt>
                    </c:numCache>
                  </c:numRef>
                </c:xVal>
                <c:yVal>
                  <c:numRef>
                    <c:extLst>
                      <c:ext uri="{02D57815-91ED-43cb-92C2-25804820EDAC}">
                        <c15:formulaRef>
                          <c15:sqref>Sheet1!$AB$9:$AB$99</c15:sqref>
                        </c15:formulaRef>
                      </c:ext>
                    </c:extLst>
                    <c:numCache>
                      <c:formatCode>0.00</c:formatCode>
                      <c:ptCount val="91"/>
                      <c:pt idx="0">
                        <c:v>539.61808799999972</c:v>
                      </c:pt>
                      <c:pt idx="1">
                        <c:v>549.92560488019024</c:v>
                      </c:pt>
                      <c:pt idx="2">
                        <c:v>560.5239830974507</c:v>
                      </c:pt>
                      <c:pt idx="3">
                        <c:v>571.40999428310704</c:v>
                      </c:pt>
                      <c:pt idx="4">
                        <c:v>582.58032245269726</c:v>
                      </c:pt>
                      <c:pt idx="5">
                        <c:v>594.03156501605156</c:v>
                      </c:pt>
                      <c:pt idx="6">
                        <c:v>605.76023381375444</c:v>
                      </c:pt>
                      <c:pt idx="7">
                        <c:v>617.76275617967144</c:v>
                      </c:pt>
                      <c:pt idx="8">
                        <c:v>630.03547602921935</c:v>
                      </c:pt>
                      <c:pt idx="9">
                        <c:v>642.57465497304349</c:v>
                      </c:pt>
                      <c:pt idx="10">
                        <c:v>655.37647345576784</c:v>
                      </c:pt>
                      <c:pt idx="11">
                        <c:v>668.43703191946804</c:v>
                      </c:pt>
                      <c:pt idx="12">
                        <c:v>681.75235199151632</c:v>
                      </c:pt>
                      <c:pt idx="13">
                        <c:v>695.31837769642993</c:v>
                      </c:pt>
                      <c:pt idx="14">
                        <c:v>709.13097669136209</c:v>
                      </c:pt>
                      <c:pt idx="15">
                        <c:v>723.18594152485298</c:v>
                      </c:pt>
                      <c:pt idx="16">
                        <c:v>737.47899091846193</c:v>
                      </c:pt>
                      <c:pt idx="17">
                        <c:v>752.0057710708827</c:v>
                      </c:pt>
                      <c:pt idx="18">
                        <c:v>766.76185698415736</c:v>
                      </c:pt>
                      <c:pt idx="19">
                        <c:v>781.74275381157054</c:v>
                      </c:pt>
                      <c:pt idx="20">
                        <c:v>796.94389822682638</c:v>
                      </c:pt>
                      <c:pt idx="21">
                        <c:v>812.36065981407864</c:v>
                      </c:pt>
                      <c:pt idx="22">
                        <c:v>827.9883424784025</c:v>
                      </c:pt>
                      <c:pt idx="23">
                        <c:v>843.82218587626971</c:v>
                      </c:pt>
                      <c:pt idx="24">
                        <c:v>859.85736686559505</c:v>
                      </c:pt>
                      <c:pt idx="25">
                        <c:v>876.08900097491323</c:v>
                      </c:pt>
                      <c:pt idx="26">
                        <c:v>892.51214389123493</c:v>
                      </c:pt>
                      <c:pt idx="27">
                        <c:v>909.12179296613363</c:v>
                      </c:pt>
                      <c:pt idx="28">
                        <c:v>925.91288873959945</c:v>
                      </c:pt>
                      <c:pt idx="29">
                        <c:v>942.88031648120113</c:v>
                      </c:pt>
                      <c:pt idx="30">
                        <c:v>960.01890774808089</c:v>
                      </c:pt>
                      <c:pt idx="31">
                        <c:v>977.32344195931432</c:v>
                      </c:pt>
                      <c:pt idx="32">
                        <c:v>994.78864798614723</c:v>
                      </c:pt>
                      <c:pt idx="33">
                        <c:v>1012.4092057576352</c:v>
                      </c:pt>
                      <c:pt idx="34">
                        <c:v>1030.1797478811864</c:v>
                      </c:pt>
                      <c:pt idx="35">
                        <c:v>1048.0948612775228</c:v>
                      </c:pt>
                      <c:pt idx="36">
                        <c:v>1066.1490888295566</c:v>
                      </c:pt>
                      <c:pt idx="37">
                        <c:v>1084.3369310446801</c:v>
                      </c:pt>
                      <c:pt idx="38">
                        <c:v>1102.6528477299651</c:v>
                      </c:pt>
                      <c:pt idx="39">
                        <c:v>1121.0912596797587</c:v>
                      </c:pt>
                      <c:pt idx="40">
                        <c:v>1139.6465503751647</c:v>
                      </c:pt>
                      <c:pt idx="41">
                        <c:v>1158.3130676948872</c:v>
                      </c:pt>
                      <c:pt idx="42">
                        <c:v>1177.0851256369249</c:v>
                      </c:pt>
                      <c:pt idx="43">
                        <c:v>1195.9570060505789</c:v>
                      </c:pt>
                      <c:pt idx="44">
                        <c:v>1214.9229603782599</c:v>
                      </c:pt>
                      <c:pt idx="45">
                        <c:v>1233.977211406552</c:v>
                      </c:pt>
                      <c:pt idx="46">
                        <c:v>1253.1139550260093</c:v>
                      </c:pt>
                      <c:pt idx="47">
                        <c:v>1272.3273619991435</c:v>
                      </c:pt>
                      <c:pt idx="48">
                        <c:v>1291.611579736066</c:v>
                      </c:pt>
                      <c:pt idx="49">
                        <c:v>1310.9607340772443</c:v>
                      </c:pt>
                      <c:pt idx="50">
                        <c:v>1330.3689310828258</c:v>
                      </c:pt>
                      <c:pt idx="51">
                        <c:v>1349.8302588279919</c:v>
                      </c:pt>
                      <c:pt idx="52">
                        <c:v>1369.3387892037849</c:v>
                      </c:pt>
                      <c:pt idx="53">
                        <c:v>1388.8885797228688</c:v>
                      </c:pt>
                      <c:pt idx="54">
                        <c:v>1408.473675329669</c:v>
                      </c:pt>
                      <c:pt idx="55">
                        <c:v>1428.088110214338</c:v>
                      </c:pt>
                      <c:pt idx="56">
                        <c:v>1447.7259096300013</c:v>
                      </c:pt>
                      <c:pt idx="57">
                        <c:v>1467.3810917127205</c:v>
                      </c:pt>
                      <c:pt idx="58">
                        <c:v>1487.0476693036296</c:v>
                      </c:pt>
                      <c:pt idx="59">
                        <c:v>1506.7196517726798</c:v>
                      </c:pt>
                      <c:pt idx="60">
                        <c:v>1526.3910468434442</c:v>
                      </c:pt>
                      <c:pt idx="61">
                        <c:v>1546.0558624184234</c:v>
                      </c:pt>
                      <c:pt idx="62">
                        <c:v>1565.7081084042961</c:v>
                      </c:pt>
                      <c:pt idx="63">
                        <c:v>1585.3417985365591</c:v>
                      </c:pt>
                      <c:pt idx="64">
                        <c:v>1604.9509522030025</c:v>
                      </c:pt>
                      <c:pt idx="65">
                        <c:v>1624.5295962654609</c:v>
                      </c:pt>
                      <c:pt idx="66">
                        <c:v>1644.0717668792909</c:v>
                      </c:pt>
                      <c:pt idx="67">
                        <c:v>1663.5715113100136</c:v>
                      </c:pt>
                      <c:pt idx="68">
                        <c:v>1683.0228897465779</c:v>
                      </c:pt>
                      <c:pt idx="69">
                        <c:v>1702.4199771106814</c:v>
                      </c:pt>
                      <c:pt idx="70">
                        <c:v>1721.75686486161</c:v>
                      </c:pt>
                      <c:pt idx="71">
                        <c:v>1741.0276627960338</c:v>
                      </c:pt>
                      <c:pt idx="72">
                        <c:v>1760.2265008422216</c:v>
                      </c:pt>
                      <c:pt idx="73">
                        <c:v>1779.3475308481211</c:v>
                      </c:pt>
                      <c:pt idx="74">
                        <c:v>1798.3849283627633</c:v>
                      </c:pt>
                      <c:pt idx="75">
                        <c:v>1817.3328944104453</c:v>
                      </c:pt>
                      <c:pt idx="76">
                        <c:v>1836.185657257156</c:v>
                      </c:pt>
                      <c:pt idx="77">
                        <c:v>1854.937474168702</c:v>
                      </c:pt>
                      <c:pt idx="78">
                        <c:v>1873.5826331599983</c:v>
                      </c:pt>
                      <c:pt idx="79">
                        <c:v>1892.1154547349972</c:v>
                      </c:pt>
                      <c:pt idx="80">
                        <c:v>1910.530293616715</c:v>
                      </c:pt>
                      <c:pt idx="81">
                        <c:v>1928.8215404668401</c:v>
                      </c:pt>
                      <c:pt idx="82">
                        <c:v>1946.9836235943906</c:v>
                      </c:pt>
                      <c:pt idx="83">
                        <c:v>1965.0110106529055</c:v>
                      </c:pt>
                      <c:pt idx="84">
                        <c:v>1982.8982103256517</c:v>
                      </c:pt>
                      <c:pt idx="85">
                        <c:v>2000.6397739983322</c:v>
                      </c:pt>
                      <c:pt idx="86">
                        <c:v>2018.2302974187851</c:v>
                      </c:pt>
                      <c:pt idx="87">
                        <c:v>2035.6644223431733</c:v>
                      </c:pt>
                      <c:pt idx="88">
                        <c:v>2052.9368381681575</c:v>
                      </c:pt>
                      <c:pt idx="89">
                        <c:v>2070.0422835485551</c:v>
                      </c:pt>
                      <c:pt idx="90">
                        <c:v>2086.9755479999999</c:v>
                      </c:pt>
                    </c:numCache>
                  </c:numRef>
                </c:yVal>
                <c:smooth val="1"/>
                <c:extLst>
                  <c:ext xmlns:c16="http://schemas.microsoft.com/office/drawing/2014/chart" uri="{C3380CC4-5D6E-409C-BE32-E72D297353CC}">
                    <c16:uniqueId val="{00000004-484C-4B45-A127-0FD3DF6E766E}"/>
                  </c:ext>
                </c:extLst>
              </c15:ser>
            </c15:filteredScatterSeries>
            <c15:filteredScatterSeries>
              <c15:ser>
                <c:idx val="5"/>
                <c:order val="5"/>
                <c:tx>
                  <c:v>Front Left Lateral</c:v>
                </c:tx>
                <c:spPr>
                  <a:ln w="22225" cap="rnd">
                    <a:solidFill>
                      <a:schemeClr val="accent6"/>
                    </a:solidFill>
                  </a:ln>
                  <a:effectLst>
                    <a:glow rad="139700">
                      <a:schemeClr val="accent6">
                        <a:satMod val="175000"/>
                        <a:alpha val="14000"/>
                      </a:schemeClr>
                    </a:glow>
                  </a:effectLst>
                </c:spPr>
                <c:marker>
                  <c:symbol val="circle"/>
                  <c:size val="3"/>
                  <c:spPr>
                    <a:solidFill>
                      <a:schemeClr val="accent6">
                        <a:lumMod val="60000"/>
                        <a:lumOff val="40000"/>
                      </a:schemeClr>
                    </a:solidFill>
                    <a:ln>
                      <a:noFill/>
                    </a:ln>
                    <a:effectLst>
                      <a:glow rad="63500">
                        <a:schemeClr val="accent6">
                          <a:satMod val="175000"/>
                          <a:alpha val="25000"/>
                        </a:schemeClr>
                      </a:glow>
                    </a:effectLst>
                  </c:spPr>
                </c:marker>
                <c:x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Sheet1!$AA$9:$AA$99</c15:sqref>
                        </c15:formulaRef>
                      </c:ext>
                    </c:extLst>
                    <c:numCache>
                      <c:formatCode>0.00</c:formatCode>
                      <c:ptCount val="91"/>
                      <c:pt idx="0">
                        <c:v>1.5</c:v>
                      </c:pt>
                      <c:pt idx="1">
                        <c:v>1.499771542734587</c:v>
                      </c:pt>
                      <c:pt idx="2">
                        <c:v>1.4990862405286436</c:v>
                      </c:pt>
                      <c:pt idx="3">
                        <c:v>1.4979443021318608</c:v>
                      </c:pt>
                      <c:pt idx="4">
                        <c:v>1.4963460753897362</c:v>
                      </c:pt>
                      <c:pt idx="5">
                        <c:v>1.4942920471376184</c:v>
                      </c:pt>
                      <c:pt idx="6">
                        <c:v>1.4917828430524098</c:v>
                      </c:pt>
                      <c:pt idx="7">
                        <c:v>1.4888192274619829</c:v>
                      </c:pt>
                      <c:pt idx="8">
                        <c:v>1.4854021031123557</c:v>
                      </c:pt>
                      <c:pt idx="9">
                        <c:v>1.4815325108927067</c:v>
                      </c:pt>
                      <c:pt idx="10">
                        <c:v>1.477211629518312</c:v>
                      </c:pt>
                      <c:pt idx="11">
                        <c:v>1.4724407751714961</c:v>
                      </c:pt>
                      <c:pt idx="12">
                        <c:v>1.4672214011007085</c:v>
                      </c:pt>
                      <c:pt idx="13">
                        <c:v>1.4615550971778528</c:v>
                      </c:pt>
                      <c:pt idx="14">
                        <c:v>1.4554435894139948</c:v>
                      </c:pt>
                      <c:pt idx="15">
                        <c:v>1.4488887394336025</c:v>
                      </c:pt>
                      <c:pt idx="16">
                        <c:v>1.4418925439074783</c:v>
                      </c:pt>
                      <c:pt idx="17">
                        <c:v>1.4344571339445531</c:v>
                      </c:pt>
                      <c:pt idx="18">
                        <c:v>1.4265847744427302</c:v>
                      </c:pt>
                      <c:pt idx="19">
                        <c:v>1.4182778633989752</c:v>
                      </c:pt>
                      <c:pt idx="20">
                        <c:v>1.4095389311788626</c:v>
                      </c:pt>
                      <c:pt idx="21">
                        <c:v>1.4003706397458027</c:v>
                      </c:pt>
                      <c:pt idx="22">
                        <c:v>1.3907757818501811</c:v>
                      </c:pt>
                      <c:pt idx="23">
                        <c:v>1.3807572801786605</c:v>
                      </c:pt>
                      <c:pt idx="24">
                        <c:v>1.3703181864639014</c:v>
                      </c:pt>
                      <c:pt idx="25">
                        <c:v>1.3594616805549748</c:v>
                      </c:pt>
                      <c:pt idx="26">
                        <c:v>1.3481910694487507</c:v>
                      </c:pt>
                      <c:pt idx="27">
                        <c:v>1.3365097862825519</c:v>
                      </c:pt>
                      <c:pt idx="28">
                        <c:v>1.3244213892883905</c:v>
                      </c:pt>
                      <c:pt idx="29">
                        <c:v>1.3119295607090935</c:v>
                      </c:pt>
                      <c:pt idx="30">
                        <c:v>1.299038105676658</c:v>
                      </c:pt>
                      <c:pt idx="31">
                        <c:v>1.2857509510531684</c:v>
                      </c:pt>
                      <c:pt idx="32">
                        <c:v>1.272072144234639</c:v>
                      </c:pt>
                      <c:pt idx="33">
                        <c:v>1.2580058519181361</c:v>
                      </c:pt>
                      <c:pt idx="34">
                        <c:v>1.2435563588325624</c:v>
                      </c:pt>
                      <c:pt idx="35">
                        <c:v>1.2287280664334876</c:v>
                      </c:pt>
                      <c:pt idx="36">
                        <c:v>1.2135254915624212</c:v>
                      </c:pt>
                      <c:pt idx="37">
                        <c:v>1.1979532650709392</c:v>
                      </c:pt>
                      <c:pt idx="38">
                        <c:v>1.1820161304100829</c:v>
                      </c:pt>
                      <c:pt idx="39">
                        <c:v>1.1657189421854564</c:v>
                      </c:pt>
                      <c:pt idx="40">
                        <c:v>1.1490666646784671</c:v>
                      </c:pt>
                      <c:pt idx="41">
                        <c:v>1.132064370334158</c:v>
                      </c:pt>
                      <c:pt idx="42">
                        <c:v>1.1147172382160915</c:v>
                      </c:pt>
                      <c:pt idx="43">
                        <c:v>1.0970305524287558</c:v>
                      </c:pt>
                      <c:pt idx="44">
                        <c:v>1.0790097005079768</c:v>
                      </c:pt>
                      <c:pt idx="45">
                        <c:v>1.0606601717798214</c:v>
                      </c:pt>
                      <c:pt idx="46">
                        <c:v>1.0419875556884959</c:v>
                      </c:pt>
                      <c:pt idx="47">
                        <c:v>1.0229975400937477</c:v>
                      </c:pt>
                      <c:pt idx="48">
                        <c:v>1.0036959095382874</c:v>
                      </c:pt>
                      <c:pt idx="49">
                        <c:v>0.98408854348576091</c:v>
                      </c:pt>
                      <c:pt idx="50">
                        <c:v>0.9641814145298091</c:v>
                      </c:pt>
                      <c:pt idx="51">
                        <c:v>0.94398058657475625</c:v>
                      </c:pt>
                      <c:pt idx="52">
                        <c:v>0.92349221298848749</c:v>
                      </c:pt>
                      <c:pt idx="53">
                        <c:v>0.90272253472807251</c:v>
                      </c:pt>
                      <c:pt idx="54">
                        <c:v>0.88167787843870971</c:v>
                      </c:pt>
                      <c:pt idx="55">
                        <c:v>0.86036465452656929</c:v>
                      </c:pt>
                      <c:pt idx="56">
                        <c:v>0.83878935520612019</c:v>
                      </c:pt>
                      <c:pt idx="57">
                        <c:v>0.81695855252254068</c:v>
                      </c:pt>
                      <c:pt idx="58">
                        <c:v>0.79487889634980735</c:v>
                      </c:pt>
                      <c:pt idx="59">
                        <c:v>0.77255711236508118</c:v>
                      </c:pt>
                      <c:pt idx="60">
                        <c:v>0.75000000000000022</c:v>
                      </c:pt>
                      <c:pt idx="61">
                        <c:v>0.72721443036950562</c:v>
                      </c:pt>
                      <c:pt idx="62">
                        <c:v>0.70420734417883635</c:v>
                      </c:pt>
                      <c:pt idx="63">
                        <c:v>0.68098574960932023</c:v>
                      </c:pt>
                      <c:pt idx="64">
                        <c:v>0.65755672018361622</c:v>
                      </c:pt>
                      <c:pt idx="65">
                        <c:v>0.63392739261104913</c:v>
                      </c:pt>
                      <c:pt idx="66">
                        <c:v>0.61010496461370034</c:v>
                      </c:pt>
                      <c:pt idx="67">
                        <c:v>0.58609669273391063</c:v>
                      </c:pt>
                      <c:pt idx="68">
                        <c:v>0.56190989012386794</c:v>
                      </c:pt>
                      <c:pt idx="69">
                        <c:v>0.53755192431795051</c:v>
                      </c:pt>
                      <c:pt idx="70">
                        <c:v>0.51303021498850321</c:v>
                      </c:pt>
                      <c:pt idx="71">
                        <c:v>0.48835223168573516</c:v>
                      </c:pt>
                      <c:pt idx="72">
                        <c:v>0.46352549156242118</c:v>
                      </c:pt>
                      <c:pt idx="73">
                        <c:v>0.43855755708410515</c:v>
                      </c:pt>
                      <c:pt idx="74">
                        <c:v>0.41345603372549877</c:v>
                      </c:pt>
                      <c:pt idx="75">
                        <c:v>0.38822856765378111</c:v>
                      </c:pt>
                      <c:pt idx="76">
                        <c:v>0.3628828433995015</c:v>
                      </c:pt>
                      <c:pt idx="77">
                        <c:v>0.33742658151579741</c:v>
                      </c:pt>
                      <c:pt idx="78">
                        <c:v>0.31186753622663921</c:v>
                      </c:pt>
                      <c:pt idx="79">
                        <c:v>0.28621349306481736</c:v>
                      </c:pt>
                      <c:pt idx="80">
                        <c:v>0.26047226650039562</c:v>
                      </c:pt>
                      <c:pt idx="81">
                        <c:v>0.23465169756034637</c:v>
                      </c:pt>
                      <c:pt idx="82">
                        <c:v>0.2087596514400982</c:v>
                      </c:pt>
                      <c:pt idx="83">
                        <c:v>0.18280401510772123</c:v>
                      </c:pt>
                      <c:pt idx="84">
                        <c:v>0.15679269490148018</c:v>
                      </c:pt>
                      <c:pt idx="85">
                        <c:v>0.13073361412148721</c:v>
                      </c:pt>
                      <c:pt idx="86">
                        <c:v>0.10463471061618784</c:v>
                      </c:pt>
                      <c:pt idx="87">
                        <c:v>7.8503934364415953E-2</c:v>
                      </c:pt>
                      <c:pt idx="88">
                        <c:v>5.2349245053751617E-2</c:v>
                      </c:pt>
                      <c:pt idx="89">
                        <c:v>2.6178609655925396E-2</c:v>
                      </c:pt>
                      <c:pt idx="90">
                        <c:v>9.1886134118146501E-17</c:v>
                      </c:pt>
                    </c:numCache>
                  </c:numRef>
                </c:xVal>
                <c:y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Sheet1!$AC$9:$AC$99</c15:sqref>
                        </c15:formulaRef>
                      </c:ext>
                    </c:extLst>
                    <c:numCache>
                      <c:formatCode>0.00</c:formatCode>
                      <c:ptCount val="91"/>
                      <c:pt idx="0">
                        <c:v>2527.8748799999998</c:v>
                      </c:pt>
                      <c:pt idx="1">
                        <c:v>2538.3031107257461</c:v>
                      </c:pt>
                      <c:pt idx="2">
                        <c:v>2548.4341638048304</c:v>
                      </c:pt>
                      <c:pt idx="3">
                        <c:v>2558.2649532203427</c:v>
                      </c:pt>
                      <c:pt idx="4">
                        <c:v>2567.7924844185941</c:v>
                      </c:pt>
                      <c:pt idx="5">
                        <c:v>2577.0138552212866</c:v>
                      </c:pt>
                      <c:pt idx="6">
                        <c:v>2585.9262567095429</c:v>
                      </c:pt>
                      <c:pt idx="7">
                        <c:v>2594.5269740795356</c:v>
                      </c:pt>
                      <c:pt idx="8">
                        <c:v>2602.8133874694354</c:v>
                      </c:pt>
                      <c:pt idx="9">
                        <c:v>2610.7829727574513</c:v>
                      </c:pt>
                      <c:pt idx="10">
                        <c:v>2618.4333023307017</c:v>
                      </c:pt>
                      <c:pt idx="11">
                        <c:v>2625.7620458246888</c:v>
                      </c:pt>
                      <c:pt idx="12">
                        <c:v>2632.7669708331482</c:v>
                      </c:pt>
                      <c:pt idx="13">
                        <c:v>2639.4459435880653</c:v>
                      </c:pt>
                      <c:pt idx="14">
                        <c:v>2645.7969296096371</c:v>
                      </c:pt>
                      <c:pt idx="15">
                        <c:v>2651.8179943259988</c:v>
                      </c:pt>
                      <c:pt idx="16">
                        <c:v>2657.5073036625095</c:v>
                      </c:pt>
                      <c:pt idx="17">
                        <c:v>2662.8631246004334</c:v>
                      </c:pt>
                      <c:pt idx="18">
                        <c:v>2667.8838257048278</c:v>
                      </c:pt>
                      <c:pt idx="19">
                        <c:v>2672.5678776215013</c:v>
                      </c:pt>
                      <c:pt idx="20">
                        <c:v>2676.9138535428638</c:v>
                      </c:pt>
                      <c:pt idx="21">
                        <c:v>2680.9204296425492</c:v>
                      </c:pt>
                      <c:pt idx="22">
                        <c:v>2684.5863854786653</c:v>
                      </c:pt>
                      <c:pt idx="23">
                        <c:v>2687.910604365552</c:v>
                      </c:pt>
                      <c:pt idx="24">
                        <c:v>2690.8920737139329</c:v>
                      </c:pt>
                      <c:pt idx="25">
                        <c:v>2693.5298853393629</c:v>
                      </c:pt>
                      <c:pt idx="26">
                        <c:v>2695.8232357388674</c:v>
                      </c:pt>
                      <c:pt idx="27">
                        <c:v>2697.7714263356988</c:v>
                      </c:pt>
                      <c:pt idx="28">
                        <c:v>2699.3738636921294</c:v>
                      </c:pt>
                      <c:pt idx="29">
                        <c:v>2700.6300596902165</c:v>
                      </c:pt>
                      <c:pt idx="30">
                        <c:v>2701.5396316804899</c:v>
                      </c:pt>
                      <c:pt idx="31">
                        <c:v>2702.102302598511</c:v>
                      </c:pt>
                      <c:pt idx="32">
                        <c:v>2702.3179010492663</c:v>
                      </c:pt>
                      <c:pt idx="33">
                        <c:v>2702.18636135938</c:v>
                      </c:pt>
                      <c:pt idx="34">
                        <c:v>2701.707723597116</c:v>
                      </c:pt>
                      <c:pt idx="35">
                        <c:v>2700.8821335601724</c:v>
                      </c:pt>
                      <c:pt idx="36">
                        <c:v>2699.7098427312735</c:v>
                      </c:pt>
                      <c:pt idx="37">
                        <c:v>2698.1912082015601</c:v>
                      </c:pt>
                      <c:pt idx="38">
                        <c:v>2696.3266925618232</c:v>
                      </c:pt>
                      <c:pt idx="39">
                        <c:v>2694.1168637615883</c:v>
                      </c:pt>
                      <c:pt idx="40">
                        <c:v>2691.5623949361138</c:v>
                      </c:pt>
                      <c:pt idx="41">
                        <c:v>2688.6640642013508</c:v>
                      </c:pt>
                      <c:pt idx="42">
                        <c:v>2685.422754416918</c:v>
                      </c:pt>
                      <c:pt idx="43">
                        <c:v>2681.8394529171746</c:v>
                      </c:pt>
                      <c:pt idx="44">
                        <c:v>2677.9152512104683</c:v>
                      </c:pt>
                      <c:pt idx="45">
                        <c:v>2673.6513446466561</c:v>
                      </c:pt>
                      <c:pt idx="46">
                        <c:v>2669.0490320529811</c:v>
                      </c:pt>
                      <c:pt idx="47">
                        <c:v>2664.109715338443</c:v>
                      </c:pt>
                      <c:pt idx="48">
                        <c:v>2658.8348990667619</c:v>
                      </c:pt>
                      <c:pt idx="49">
                        <c:v>2653.2261899980717</c:v>
                      </c:pt>
                      <c:pt idx="50">
                        <c:v>2647.2852965994889</c:v>
                      </c:pt>
                      <c:pt idx="51">
                        <c:v>2641.0140285246921</c:v>
                      </c:pt>
                      <c:pt idx="52">
                        <c:v>2634.4142960626878</c:v>
                      </c:pt>
                      <c:pt idx="53">
                        <c:v>2627.4881095559181</c:v>
                      </c:pt>
                      <c:pt idx="54">
                        <c:v>2620.2375787878873</c:v>
                      </c:pt>
                      <c:pt idx="55">
                        <c:v>2612.6649123405064</c:v>
                      </c:pt>
                      <c:pt idx="56">
                        <c:v>2604.7724169213316</c:v>
                      </c:pt>
                      <c:pt idx="57">
                        <c:v>2596.5624966609248</c:v>
                      </c:pt>
                      <c:pt idx="58">
                        <c:v>2588.0376523805285</c:v>
                      </c:pt>
                      <c:pt idx="59">
                        <c:v>2579.2004808302927</c:v>
                      </c:pt>
                      <c:pt idx="60">
                        <c:v>2570.0536738982792</c:v>
                      </c:pt>
                      <c:pt idx="61">
                        <c:v>2560.6000177904857</c:v>
                      </c:pt>
                      <c:pt idx="62">
                        <c:v>2550.8423921821436</c:v>
                      </c:pt>
                      <c:pt idx="63">
                        <c:v>2540.7837693405363</c:v>
                      </c:pt>
                      <c:pt idx="64">
                        <c:v>2530.4272132196224</c:v>
                      </c:pt>
                      <c:pt idx="65">
                        <c:v>2519.7758785267215</c:v>
                      </c:pt>
                      <c:pt idx="66">
                        <c:v>2508.833009761564</c:v>
                      </c:pt>
                      <c:pt idx="67">
                        <c:v>2497.6019402279803</c:v>
                      </c:pt>
                      <c:pt idx="68">
                        <c:v>2486.0860910185497</c:v>
                      </c:pt>
                      <c:pt idx="69">
                        <c:v>2474.2889699724974</c:v>
                      </c:pt>
                      <c:pt idx="70">
                        <c:v>2462.2141706071748</c:v>
                      </c:pt>
                      <c:pt idx="71">
                        <c:v>2449.8653710234398</c:v>
                      </c:pt>
                      <c:pt idx="72">
                        <c:v>2437.2463327852715</c:v>
                      </c:pt>
                      <c:pt idx="73">
                        <c:v>2424.3608997739611</c:v>
                      </c:pt>
                      <c:pt idx="74">
                        <c:v>2411.2129970172268</c:v>
                      </c:pt>
                      <c:pt idx="75">
                        <c:v>2397.8066294936152</c:v>
                      </c:pt>
                      <c:pt idx="76">
                        <c:v>2384.1458809125447</c:v>
                      </c:pt>
                      <c:pt idx="77">
                        <c:v>2370.2349124703674</c:v>
                      </c:pt>
                      <c:pt idx="78">
                        <c:v>2356.0779615828301</c:v>
                      </c:pt>
                      <c:pt idx="79">
                        <c:v>2341.6793405943135</c:v>
                      </c:pt>
                      <c:pt idx="80">
                        <c:v>2327.0434354642543</c:v>
                      </c:pt>
                      <c:pt idx="81">
                        <c:v>2312.1747044311355</c:v>
                      </c:pt>
                      <c:pt idx="82">
                        <c:v>2297.0776766544668</c:v>
                      </c:pt>
                      <c:pt idx="83">
                        <c:v>2281.7569508351571</c:v>
                      </c:pt>
                      <c:pt idx="84">
                        <c:v>2266.2171938147062</c:v>
                      </c:pt>
                      <c:pt idx="85">
                        <c:v>2250.4631391536395</c:v>
                      </c:pt>
                      <c:pt idx="86">
                        <c:v>2234.4995856896198</c:v>
                      </c:pt>
                      <c:pt idx="87">
                        <c:v>2218.331396075675</c:v>
                      </c:pt>
                      <c:pt idx="88">
                        <c:v>2201.9634952989854</c:v>
                      </c:pt>
                      <c:pt idx="89">
                        <c:v>2185.400869180688</c:v>
                      </c:pt>
                      <c:pt idx="90">
                        <c:v>2168.6485628571427</c:v>
                      </c:pt>
                    </c:numCache>
                  </c:numRef>
                </c:yVal>
                <c:smooth val="1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484C-4B45-A127-0FD3DF6E766E}"/>
                  </c:ext>
                </c:extLst>
              </c15:ser>
            </c15:filteredScatterSeries>
            <c15:filteredScatterSeries>
              <c15:ser>
                <c:idx val="6"/>
                <c:order val="6"/>
                <c:tx>
                  <c:v>Rear Right Lateral</c:v>
                </c:tx>
                <c:spPr>
                  <a:ln w="22225" cap="rnd">
                    <a:solidFill>
                      <a:schemeClr val="accent1">
                        <a:lumMod val="60000"/>
                      </a:schemeClr>
                    </a:solidFill>
                  </a:ln>
                  <a:effectLst>
                    <a:glow rad="139700">
                      <a:schemeClr val="accent1">
                        <a:lumMod val="60000"/>
                        <a:satMod val="175000"/>
                        <a:alpha val="14000"/>
                      </a:schemeClr>
                    </a:glow>
                  </a:effectLst>
                </c:spPr>
                <c:marker>
                  <c:symbol val="circle"/>
                  <c:size val="3"/>
                  <c:spPr>
                    <a:solidFill>
                      <a:schemeClr val="accent1">
                        <a:lumMod val="60000"/>
                        <a:lumMod val="60000"/>
                        <a:lumOff val="40000"/>
                      </a:schemeClr>
                    </a:solidFill>
                    <a:ln>
                      <a:noFill/>
                    </a:ln>
                    <a:effectLst>
                      <a:glow rad="63500">
                        <a:schemeClr val="accent1">
                          <a:lumMod val="60000"/>
                          <a:satMod val="175000"/>
                          <a:alpha val="25000"/>
                        </a:schemeClr>
                      </a:glow>
                    </a:effectLst>
                  </c:spPr>
                </c:marker>
                <c:x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Sheet1!$AA$9:$AA$99</c15:sqref>
                        </c15:formulaRef>
                      </c:ext>
                    </c:extLst>
                    <c:numCache>
                      <c:formatCode>0.00</c:formatCode>
                      <c:ptCount val="91"/>
                      <c:pt idx="0">
                        <c:v>1.5</c:v>
                      </c:pt>
                      <c:pt idx="1">
                        <c:v>1.499771542734587</c:v>
                      </c:pt>
                      <c:pt idx="2">
                        <c:v>1.4990862405286436</c:v>
                      </c:pt>
                      <c:pt idx="3">
                        <c:v>1.4979443021318608</c:v>
                      </c:pt>
                      <c:pt idx="4">
                        <c:v>1.4963460753897362</c:v>
                      </c:pt>
                      <c:pt idx="5">
                        <c:v>1.4942920471376184</c:v>
                      </c:pt>
                      <c:pt idx="6">
                        <c:v>1.4917828430524098</c:v>
                      </c:pt>
                      <c:pt idx="7">
                        <c:v>1.4888192274619829</c:v>
                      </c:pt>
                      <c:pt idx="8">
                        <c:v>1.4854021031123557</c:v>
                      </c:pt>
                      <c:pt idx="9">
                        <c:v>1.4815325108927067</c:v>
                      </c:pt>
                      <c:pt idx="10">
                        <c:v>1.477211629518312</c:v>
                      </c:pt>
                      <c:pt idx="11">
                        <c:v>1.4724407751714961</c:v>
                      </c:pt>
                      <c:pt idx="12">
                        <c:v>1.4672214011007085</c:v>
                      </c:pt>
                      <c:pt idx="13">
                        <c:v>1.4615550971778528</c:v>
                      </c:pt>
                      <c:pt idx="14">
                        <c:v>1.4554435894139948</c:v>
                      </c:pt>
                      <c:pt idx="15">
                        <c:v>1.4488887394336025</c:v>
                      </c:pt>
                      <c:pt idx="16">
                        <c:v>1.4418925439074783</c:v>
                      </c:pt>
                      <c:pt idx="17">
                        <c:v>1.4344571339445531</c:v>
                      </c:pt>
                      <c:pt idx="18">
                        <c:v>1.4265847744427302</c:v>
                      </c:pt>
                      <c:pt idx="19">
                        <c:v>1.4182778633989752</c:v>
                      </c:pt>
                      <c:pt idx="20">
                        <c:v>1.4095389311788626</c:v>
                      </c:pt>
                      <c:pt idx="21">
                        <c:v>1.4003706397458027</c:v>
                      </c:pt>
                      <c:pt idx="22">
                        <c:v>1.3907757818501811</c:v>
                      </c:pt>
                      <c:pt idx="23">
                        <c:v>1.3807572801786605</c:v>
                      </c:pt>
                      <c:pt idx="24">
                        <c:v>1.3703181864639014</c:v>
                      </c:pt>
                      <c:pt idx="25">
                        <c:v>1.3594616805549748</c:v>
                      </c:pt>
                      <c:pt idx="26">
                        <c:v>1.3481910694487507</c:v>
                      </c:pt>
                      <c:pt idx="27">
                        <c:v>1.3365097862825519</c:v>
                      </c:pt>
                      <c:pt idx="28">
                        <c:v>1.3244213892883905</c:v>
                      </c:pt>
                      <c:pt idx="29">
                        <c:v>1.3119295607090935</c:v>
                      </c:pt>
                      <c:pt idx="30">
                        <c:v>1.299038105676658</c:v>
                      </c:pt>
                      <c:pt idx="31">
                        <c:v>1.2857509510531684</c:v>
                      </c:pt>
                      <c:pt idx="32">
                        <c:v>1.272072144234639</c:v>
                      </c:pt>
                      <c:pt idx="33">
                        <c:v>1.2580058519181361</c:v>
                      </c:pt>
                      <c:pt idx="34">
                        <c:v>1.2435563588325624</c:v>
                      </c:pt>
                      <c:pt idx="35">
                        <c:v>1.2287280664334876</c:v>
                      </c:pt>
                      <c:pt idx="36">
                        <c:v>1.2135254915624212</c:v>
                      </c:pt>
                      <c:pt idx="37">
                        <c:v>1.1979532650709392</c:v>
                      </c:pt>
                      <c:pt idx="38">
                        <c:v>1.1820161304100829</c:v>
                      </c:pt>
                      <c:pt idx="39">
                        <c:v>1.1657189421854564</c:v>
                      </c:pt>
                      <c:pt idx="40">
                        <c:v>1.1490666646784671</c:v>
                      </c:pt>
                      <c:pt idx="41">
                        <c:v>1.132064370334158</c:v>
                      </c:pt>
                      <c:pt idx="42">
                        <c:v>1.1147172382160915</c:v>
                      </c:pt>
                      <c:pt idx="43">
                        <c:v>1.0970305524287558</c:v>
                      </c:pt>
                      <c:pt idx="44">
                        <c:v>1.0790097005079768</c:v>
                      </c:pt>
                      <c:pt idx="45">
                        <c:v>1.0606601717798214</c:v>
                      </c:pt>
                      <c:pt idx="46">
                        <c:v>1.0419875556884959</c:v>
                      </c:pt>
                      <c:pt idx="47">
                        <c:v>1.0229975400937477</c:v>
                      </c:pt>
                      <c:pt idx="48">
                        <c:v>1.0036959095382874</c:v>
                      </c:pt>
                      <c:pt idx="49">
                        <c:v>0.98408854348576091</c:v>
                      </c:pt>
                      <c:pt idx="50">
                        <c:v>0.9641814145298091</c:v>
                      </c:pt>
                      <c:pt idx="51">
                        <c:v>0.94398058657475625</c:v>
                      </c:pt>
                      <c:pt idx="52">
                        <c:v>0.92349221298848749</c:v>
                      </c:pt>
                      <c:pt idx="53">
                        <c:v>0.90272253472807251</c:v>
                      </c:pt>
                      <c:pt idx="54">
                        <c:v>0.88167787843870971</c:v>
                      </c:pt>
                      <c:pt idx="55">
                        <c:v>0.86036465452656929</c:v>
                      </c:pt>
                      <c:pt idx="56">
                        <c:v>0.83878935520612019</c:v>
                      </c:pt>
                      <c:pt idx="57">
                        <c:v>0.81695855252254068</c:v>
                      </c:pt>
                      <c:pt idx="58">
                        <c:v>0.79487889634980735</c:v>
                      </c:pt>
                      <c:pt idx="59">
                        <c:v>0.77255711236508118</c:v>
                      </c:pt>
                      <c:pt idx="60">
                        <c:v>0.75000000000000022</c:v>
                      </c:pt>
                      <c:pt idx="61">
                        <c:v>0.72721443036950562</c:v>
                      </c:pt>
                      <c:pt idx="62">
                        <c:v>0.70420734417883635</c:v>
                      </c:pt>
                      <c:pt idx="63">
                        <c:v>0.68098574960932023</c:v>
                      </c:pt>
                      <c:pt idx="64">
                        <c:v>0.65755672018361622</c:v>
                      </c:pt>
                      <c:pt idx="65">
                        <c:v>0.63392739261104913</c:v>
                      </c:pt>
                      <c:pt idx="66">
                        <c:v>0.61010496461370034</c:v>
                      </c:pt>
                      <c:pt idx="67">
                        <c:v>0.58609669273391063</c:v>
                      </c:pt>
                      <c:pt idx="68">
                        <c:v>0.56190989012386794</c:v>
                      </c:pt>
                      <c:pt idx="69">
                        <c:v>0.53755192431795051</c:v>
                      </c:pt>
                      <c:pt idx="70">
                        <c:v>0.51303021498850321</c:v>
                      </c:pt>
                      <c:pt idx="71">
                        <c:v>0.48835223168573516</c:v>
                      </c:pt>
                      <c:pt idx="72">
                        <c:v>0.46352549156242118</c:v>
                      </c:pt>
                      <c:pt idx="73">
                        <c:v>0.43855755708410515</c:v>
                      </c:pt>
                      <c:pt idx="74">
                        <c:v>0.41345603372549877</c:v>
                      </c:pt>
                      <c:pt idx="75">
                        <c:v>0.38822856765378111</c:v>
                      </c:pt>
                      <c:pt idx="76">
                        <c:v>0.3628828433995015</c:v>
                      </c:pt>
                      <c:pt idx="77">
                        <c:v>0.33742658151579741</c:v>
                      </c:pt>
                      <c:pt idx="78">
                        <c:v>0.31186753622663921</c:v>
                      </c:pt>
                      <c:pt idx="79">
                        <c:v>0.28621349306481736</c:v>
                      </c:pt>
                      <c:pt idx="80">
                        <c:v>0.26047226650039562</c:v>
                      </c:pt>
                      <c:pt idx="81">
                        <c:v>0.23465169756034637</c:v>
                      </c:pt>
                      <c:pt idx="82">
                        <c:v>0.2087596514400982</c:v>
                      </c:pt>
                      <c:pt idx="83">
                        <c:v>0.18280401510772123</c:v>
                      </c:pt>
                      <c:pt idx="84">
                        <c:v>0.15679269490148018</c:v>
                      </c:pt>
                      <c:pt idx="85">
                        <c:v>0.13073361412148721</c:v>
                      </c:pt>
                      <c:pt idx="86">
                        <c:v>0.10463471061618784</c:v>
                      </c:pt>
                      <c:pt idx="87">
                        <c:v>7.8503934364415953E-2</c:v>
                      </c:pt>
                      <c:pt idx="88">
                        <c:v>5.2349245053751617E-2</c:v>
                      </c:pt>
                      <c:pt idx="89">
                        <c:v>2.6178609655925396E-2</c:v>
                      </c:pt>
                      <c:pt idx="90">
                        <c:v>9.1886134118146501E-17</c:v>
                      </c:pt>
                    </c:numCache>
                  </c:numRef>
                </c:xVal>
                <c:y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Sheet1!$AD$9:$AD$99</c15:sqref>
                        </c15:formulaRef>
                      </c:ext>
                    </c:extLst>
                    <c:numCache>
                      <c:formatCode>0.00</c:formatCode>
                      <c:ptCount val="91"/>
                      <c:pt idx="0">
                        <c:v>630.2853120000002</c:v>
                      </c:pt>
                      <c:pt idx="1">
                        <c:v>620.29056225445083</c:v>
                      </c:pt>
                      <c:pt idx="2">
                        <c:v>610.63039016921505</c:v>
                      </c:pt>
                      <c:pt idx="3">
                        <c:v>601.30773832629006</c:v>
                      </c:pt>
                      <c:pt idx="4">
                        <c:v>592.32544649573788</c:v>
                      </c:pt>
                      <c:pt idx="5">
                        <c:v>583.68625077066326</c:v>
                      </c:pt>
                      <c:pt idx="6">
                        <c:v>575.39278273377454</c:v>
                      </c:pt>
                      <c:pt idx="7">
                        <c:v>567.44756865577529</c:v>
                      </c:pt>
                      <c:pt idx="8">
                        <c:v>559.85302872584123</c:v>
                      </c:pt>
                      <c:pt idx="9">
                        <c:v>552.61147631440554</c:v>
                      </c:pt>
                      <c:pt idx="10">
                        <c:v>545.72511726848256</c:v>
                      </c:pt>
                      <c:pt idx="11">
                        <c:v>539.19604923974703</c:v>
                      </c:pt>
                      <c:pt idx="12">
                        <c:v>533.02626104556987</c:v>
                      </c:pt>
                      <c:pt idx="13">
                        <c:v>527.21763206320247</c:v>
                      </c:pt>
                      <c:pt idx="14">
                        <c:v>521.77193165730262</c:v>
                      </c:pt>
                      <c:pt idx="15">
                        <c:v>516.69081864096756</c:v>
                      </c:pt>
                      <c:pt idx="16">
                        <c:v>511.97584077044394</c:v>
                      </c:pt>
                      <c:pt idx="17">
                        <c:v>507.62843427366613</c:v>
                      </c:pt>
                      <c:pt idx="18">
                        <c:v>503.64992341276729</c:v>
                      </c:pt>
                      <c:pt idx="19">
                        <c:v>500.04152008069616</c:v>
                      </c:pt>
                      <c:pt idx="20">
                        <c:v>496.80432343206337</c:v>
                      </c:pt>
                      <c:pt idx="21">
                        <c:v>493.93931954832772</c:v>
                      </c:pt>
                      <c:pt idx="22">
                        <c:v>491.44738113742534</c:v>
                      </c:pt>
                      <c:pt idx="23">
                        <c:v>489.3292672679371</c:v>
                      </c:pt>
                      <c:pt idx="24">
                        <c:v>487.58562313786535</c:v>
                      </c:pt>
                      <c:pt idx="25">
                        <c:v>486.2169798781041</c:v>
                      </c:pt>
                      <c:pt idx="26">
                        <c:v>485.2237543906474</c:v>
                      </c:pt>
                      <c:pt idx="27">
                        <c:v>484.6062492216015</c:v>
                      </c:pt>
                      <c:pt idx="28">
                        <c:v>484.36465246902242</c:v>
                      </c:pt>
                      <c:pt idx="29">
                        <c:v>484.49903772562146</c:v>
                      </c:pt>
                      <c:pt idx="30">
                        <c:v>485.00936405634724</c:v>
                      </c:pt>
                      <c:pt idx="31">
                        <c:v>485.89547601085621</c:v>
                      </c:pt>
                      <c:pt idx="32">
                        <c:v>487.15710367086251</c:v>
                      </c:pt>
                      <c:pt idx="33">
                        <c:v>488.79386273235986</c:v>
                      </c:pt>
                      <c:pt idx="34">
                        <c:v>490.80525462268247</c:v>
                      </c:pt>
                      <c:pt idx="35">
                        <c:v>493.19066665237551</c:v>
                      </c:pt>
                      <c:pt idx="36">
                        <c:v>495.94937220182635</c:v>
                      </c:pt>
                      <c:pt idx="37">
                        <c:v>499.080530942601</c:v>
                      </c:pt>
                      <c:pt idx="38">
                        <c:v>502.58318909341517</c:v>
                      </c:pt>
                      <c:pt idx="39">
                        <c:v>506.45627971066403</c:v>
                      </c:pt>
                      <c:pt idx="40">
                        <c:v>510.69862301342704</c:v>
                      </c:pt>
                      <c:pt idx="41">
                        <c:v>515.308926742837</c:v>
                      </c:pt>
                      <c:pt idx="42">
                        <c:v>520.28578655571732</c:v>
                      </c:pt>
                      <c:pt idx="43">
                        <c:v>525.62768645235712</c:v>
                      </c:pt>
                      <c:pt idx="44">
                        <c:v>531.33299923829964</c:v>
                      </c:pt>
                      <c:pt idx="45">
                        <c:v>537.39998702000139</c:v>
                      </c:pt>
                      <c:pt idx="46">
                        <c:v>543.82680173421238</c:v>
                      </c:pt>
                      <c:pt idx="47">
                        <c:v>550.61148571091212</c:v>
                      </c:pt>
                      <c:pt idx="48">
                        <c:v>557.75197226963701</c:v>
                      </c:pt>
                      <c:pt idx="49">
                        <c:v>565.2460863490096</c:v>
                      </c:pt>
                      <c:pt idx="50">
                        <c:v>573.09154516928436</c:v>
                      </c:pt>
                      <c:pt idx="51">
                        <c:v>581.28595892770363</c:v>
                      </c:pt>
                      <c:pt idx="52">
                        <c:v>589.82683152645609</c:v>
                      </c:pt>
                      <c:pt idx="53">
                        <c:v>598.71156133301065</c:v>
                      </c:pt>
                      <c:pt idx="54">
                        <c:v>607.93744197259957</c:v>
                      </c:pt>
                      <c:pt idx="55">
                        <c:v>617.50166315260753</c:v>
                      </c:pt>
                      <c:pt idx="56">
                        <c:v>627.40131151861181</c:v>
                      </c:pt>
                      <c:pt idx="57">
                        <c:v>637.63337154182045</c:v>
                      </c:pt>
                      <c:pt idx="58">
                        <c:v>648.19472643763015</c:v>
                      </c:pt>
                      <c:pt idx="59">
                        <c:v>659.08215911502941</c:v>
                      </c:pt>
                      <c:pt idx="60">
                        <c:v>670.29235315655546</c:v>
                      </c:pt>
                      <c:pt idx="61">
                        <c:v>681.82189382850834</c:v>
                      </c:pt>
                      <c:pt idx="62">
                        <c:v>693.66726912110971</c:v>
                      </c:pt>
                      <c:pt idx="63">
                        <c:v>705.82487081829709</c:v>
                      </c:pt>
                      <c:pt idx="64">
                        <c:v>718.29099559681936</c:v>
                      </c:pt>
                      <c:pt idx="65">
                        <c:v>731.06184615430834</c:v>
                      </c:pt>
                      <c:pt idx="66">
                        <c:v>744.13353236596879</c:v>
                      </c:pt>
                      <c:pt idx="67">
                        <c:v>757.50207246955335</c:v>
                      </c:pt>
                      <c:pt idx="68">
                        <c:v>771.16339427824187</c:v>
                      </c:pt>
                      <c:pt idx="69">
                        <c:v>785.11333642107138</c:v>
                      </c:pt>
                      <c:pt idx="70">
                        <c:v>799.34764961052952</c:v>
                      </c:pt>
                      <c:pt idx="71">
                        <c:v>813.86199793692708</c:v>
                      </c:pt>
                      <c:pt idx="72">
                        <c:v>828.65196018916117</c:v>
                      </c:pt>
                      <c:pt idx="73">
                        <c:v>843.71303120145535</c:v>
                      </c:pt>
                      <c:pt idx="74">
                        <c:v>859.04062322567984</c:v>
                      </c:pt>
                      <c:pt idx="75">
                        <c:v>874.63006732882218</c:v>
                      </c:pt>
                      <c:pt idx="76">
                        <c:v>890.47661481519026</c:v>
                      </c:pt>
                      <c:pt idx="77">
                        <c:v>906.57543867291054</c:v>
                      </c:pt>
                      <c:pt idx="78">
                        <c:v>922.92163504428356</c:v>
                      </c:pt>
                      <c:pt idx="79">
                        <c:v>939.51022471954502</c:v>
                      </c:pt>
                      <c:pt idx="80">
                        <c:v>956.33615465358321</c:v>
                      </c:pt>
                      <c:pt idx="81">
                        <c:v>973.39429950514318</c:v>
                      </c:pt>
                      <c:pt idx="82">
                        <c:v>990.67946319805719</c:v>
                      </c:pt>
                      <c:pt idx="83">
                        <c:v>1008.1863805040198</c:v>
                      </c:pt>
                      <c:pt idx="84">
                        <c:v>1025.9097186464257</c:v>
                      </c:pt>
                      <c:pt idx="85">
                        <c:v>1043.844078924787</c:v>
                      </c:pt>
                      <c:pt idx="86">
                        <c:v>1061.9839983592292</c:v>
                      </c:pt>
                      <c:pt idx="87">
                        <c:v>1080.3239513545664</c:v>
                      </c:pt>
                      <c:pt idx="88">
                        <c:v>1098.8583513834542</c:v>
                      </c:pt>
                      <c:pt idx="89">
                        <c:v>1117.5815526880965</c:v>
                      </c:pt>
                      <c:pt idx="90">
                        <c:v>1136.4878520000002</c:v>
                      </c:pt>
                    </c:numCache>
                  </c:numRef>
                </c:yVal>
                <c:smooth val="1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484C-4B45-A127-0FD3DF6E766E}"/>
                  </c:ext>
                </c:extLst>
              </c15:ser>
            </c15:filteredScatterSeries>
            <c15:filteredScatterSeries>
              <c15:ser>
                <c:idx val="7"/>
                <c:order val="7"/>
                <c:tx>
                  <c:v>Rear Left Lateral</c:v>
                </c:tx>
                <c:spPr>
                  <a:ln w="22225" cap="rnd">
                    <a:solidFill>
                      <a:schemeClr val="accent2">
                        <a:lumMod val="60000"/>
                      </a:schemeClr>
                    </a:solidFill>
                  </a:ln>
                  <a:effectLst>
                    <a:glow rad="139700">
                      <a:schemeClr val="accent2">
                        <a:lumMod val="60000"/>
                        <a:satMod val="175000"/>
                        <a:alpha val="14000"/>
                      </a:schemeClr>
                    </a:glow>
                  </a:effectLst>
                </c:spPr>
                <c:marker>
                  <c:symbol val="circle"/>
                  <c:size val="3"/>
                  <c:spPr>
                    <a:solidFill>
                      <a:schemeClr val="accent2">
                        <a:lumMod val="60000"/>
                        <a:lumMod val="60000"/>
                        <a:lumOff val="40000"/>
                      </a:schemeClr>
                    </a:solidFill>
                    <a:ln>
                      <a:noFill/>
                    </a:ln>
                    <a:effectLst>
                      <a:glow rad="63500">
                        <a:schemeClr val="accent2">
                          <a:lumMod val="60000"/>
                          <a:satMod val="175000"/>
                          <a:alpha val="25000"/>
                        </a:schemeClr>
                      </a:glow>
                    </a:effectLst>
                  </c:spPr>
                </c:marker>
                <c:x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Sheet1!$AA$9:$AA$99</c15:sqref>
                        </c15:formulaRef>
                      </c:ext>
                    </c:extLst>
                    <c:numCache>
                      <c:formatCode>0.00</c:formatCode>
                      <c:ptCount val="91"/>
                      <c:pt idx="0">
                        <c:v>1.5</c:v>
                      </c:pt>
                      <c:pt idx="1">
                        <c:v>1.499771542734587</c:v>
                      </c:pt>
                      <c:pt idx="2">
                        <c:v>1.4990862405286436</c:v>
                      </c:pt>
                      <c:pt idx="3">
                        <c:v>1.4979443021318608</c:v>
                      </c:pt>
                      <c:pt idx="4">
                        <c:v>1.4963460753897362</c:v>
                      </c:pt>
                      <c:pt idx="5">
                        <c:v>1.4942920471376184</c:v>
                      </c:pt>
                      <c:pt idx="6">
                        <c:v>1.4917828430524098</c:v>
                      </c:pt>
                      <c:pt idx="7">
                        <c:v>1.4888192274619829</c:v>
                      </c:pt>
                      <c:pt idx="8">
                        <c:v>1.4854021031123557</c:v>
                      </c:pt>
                      <c:pt idx="9">
                        <c:v>1.4815325108927067</c:v>
                      </c:pt>
                      <c:pt idx="10">
                        <c:v>1.477211629518312</c:v>
                      </c:pt>
                      <c:pt idx="11">
                        <c:v>1.4724407751714961</c:v>
                      </c:pt>
                      <c:pt idx="12">
                        <c:v>1.4672214011007085</c:v>
                      </c:pt>
                      <c:pt idx="13">
                        <c:v>1.4615550971778528</c:v>
                      </c:pt>
                      <c:pt idx="14">
                        <c:v>1.4554435894139948</c:v>
                      </c:pt>
                      <c:pt idx="15">
                        <c:v>1.4488887394336025</c:v>
                      </c:pt>
                      <c:pt idx="16">
                        <c:v>1.4418925439074783</c:v>
                      </c:pt>
                      <c:pt idx="17">
                        <c:v>1.4344571339445531</c:v>
                      </c:pt>
                      <c:pt idx="18">
                        <c:v>1.4265847744427302</c:v>
                      </c:pt>
                      <c:pt idx="19">
                        <c:v>1.4182778633989752</c:v>
                      </c:pt>
                      <c:pt idx="20">
                        <c:v>1.4095389311788626</c:v>
                      </c:pt>
                      <c:pt idx="21">
                        <c:v>1.4003706397458027</c:v>
                      </c:pt>
                      <c:pt idx="22">
                        <c:v>1.3907757818501811</c:v>
                      </c:pt>
                      <c:pt idx="23">
                        <c:v>1.3807572801786605</c:v>
                      </c:pt>
                      <c:pt idx="24">
                        <c:v>1.3703181864639014</c:v>
                      </c:pt>
                      <c:pt idx="25">
                        <c:v>1.3594616805549748</c:v>
                      </c:pt>
                      <c:pt idx="26">
                        <c:v>1.3481910694487507</c:v>
                      </c:pt>
                      <c:pt idx="27">
                        <c:v>1.3365097862825519</c:v>
                      </c:pt>
                      <c:pt idx="28">
                        <c:v>1.3244213892883905</c:v>
                      </c:pt>
                      <c:pt idx="29">
                        <c:v>1.3119295607090935</c:v>
                      </c:pt>
                      <c:pt idx="30">
                        <c:v>1.299038105676658</c:v>
                      </c:pt>
                      <c:pt idx="31">
                        <c:v>1.2857509510531684</c:v>
                      </c:pt>
                      <c:pt idx="32">
                        <c:v>1.272072144234639</c:v>
                      </c:pt>
                      <c:pt idx="33">
                        <c:v>1.2580058519181361</c:v>
                      </c:pt>
                      <c:pt idx="34">
                        <c:v>1.2435563588325624</c:v>
                      </c:pt>
                      <c:pt idx="35">
                        <c:v>1.2287280664334876</c:v>
                      </c:pt>
                      <c:pt idx="36">
                        <c:v>1.2135254915624212</c:v>
                      </c:pt>
                      <c:pt idx="37">
                        <c:v>1.1979532650709392</c:v>
                      </c:pt>
                      <c:pt idx="38">
                        <c:v>1.1820161304100829</c:v>
                      </c:pt>
                      <c:pt idx="39">
                        <c:v>1.1657189421854564</c:v>
                      </c:pt>
                      <c:pt idx="40">
                        <c:v>1.1490666646784671</c:v>
                      </c:pt>
                      <c:pt idx="41">
                        <c:v>1.132064370334158</c:v>
                      </c:pt>
                      <c:pt idx="42">
                        <c:v>1.1147172382160915</c:v>
                      </c:pt>
                      <c:pt idx="43">
                        <c:v>1.0970305524287558</c:v>
                      </c:pt>
                      <c:pt idx="44">
                        <c:v>1.0790097005079768</c:v>
                      </c:pt>
                      <c:pt idx="45">
                        <c:v>1.0606601717798214</c:v>
                      </c:pt>
                      <c:pt idx="46">
                        <c:v>1.0419875556884959</c:v>
                      </c:pt>
                      <c:pt idx="47">
                        <c:v>1.0229975400937477</c:v>
                      </c:pt>
                      <c:pt idx="48">
                        <c:v>1.0036959095382874</c:v>
                      </c:pt>
                      <c:pt idx="49">
                        <c:v>0.98408854348576091</c:v>
                      </c:pt>
                      <c:pt idx="50">
                        <c:v>0.9641814145298091</c:v>
                      </c:pt>
                      <c:pt idx="51">
                        <c:v>0.94398058657475625</c:v>
                      </c:pt>
                      <c:pt idx="52">
                        <c:v>0.92349221298848749</c:v>
                      </c:pt>
                      <c:pt idx="53">
                        <c:v>0.90272253472807251</c:v>
                      </c:pt>
                      <c:pt idx="54">
                        <c:v>0.88167787843870971</c:v>
                      </c:pt>
                      <c:pt idx="55">
                        <c:v>0.86036465452656929</c:v>
                      </c:pt>
                      <c:pt idx="56">
                        <c:v>0.83878935520612019</c:v>
                      </c:pt>
                      <c:pt idx="57">
                        <c:v>0.81695855252254068</c:v>
                      </c:pt>
                      <c:pt idx="58">
                        <c:v>0.79487889634980735</c:v>
                      </c:pt>
                      <c:pt idx="59">
                        <c:v>0.77255711236508118</c:v>
                      </c:pt>
                      <c:pt idx="60">
                        <c:v>0.75000000000000022</c:v>
                      </c:pt>
                      <c:pt idx="61">
                        <c:v>0.72721443036950562</c:v>
                      </c:pt>
                      <c:pt idx="62">
                        <c:v>0.70420734417883635</c:v>
                      </c:pt>
                      <c:pt idx="63">
                        <c:v>0.68098574960932023</c:v>
                      </c:pt>
                      <c:pt idx="64">
                        <c:v>0.65755672018361622</c:v>
                      </c:pt>
                      <c:pt idx="65">
                        <c:v>0.63392739261104913</c:v>
                      </c:pt>
                      <c:pt idx="66">
                        <c:v>0.61010496461370034</c:v>
                      </c:pt>
                      <c:pt idx="67">
                        <c:v>0.58609669273391063</c:v>
                      </c:pt>
                      <c:pt idx="68">
                        <c:v>0.56190989012386794</c:v>
                      </c:pt>
                      <c:pt idx="69">
                        <c:v>0.53755192431795051</c:v>
                      </c:pt>
                      <c:pt idx="70">
                        <c:v>0.51303021498850321</c:v>
                      </c:pt>
                      <c:pt idx="71">
                        <c:v>0.48835223168573516</c:v>
                      </c:pt>
                      <c:pt idx="72">
                        <c:v>0.46352549156242118</c:v>
                      </c:pt>
                      <c:pt idx="73">
                        <c:v>0.43855755708410515</c:v>
                      </c:pt>
                      <c:pt idx="74">
                        <c:v>0.41345603372549877</c:v>
                      </c:pt>
                      <c:pt idx="75">
                        <c:v>0.38822856765378111</c:v>
                      </c:pt>
                      <c:pt idx="76">
                        <c:v>0.3628828433995015</c:v>
                      </c:pt>
                      <c:pt idx="77">
                        <c:v>0.33742658151579741</c:v>
                      </c:pt>
                      <c:pt idx="78">
                        <c:v>0.31186753622663921</c:v>
                      </c:pt>
                      <c:pt idx="79">
                        <c:v>0.28621349306481736</c:v>
                      </c:pt>
                      <c:pt idx="80">
                        <c:v>0.26047226650039562</c:v>
                      </c:pt>
                      <c:pt idx="81">
                        <c:v>0.23465169756034637</c:v>
                      </c:pt>
                      <c:pt idx="82">
                        <c:v>0.2087596514400982</c:v>
                      </c:pt>
                      <c:pt idx="83">
                        <c:v>0.18280401510772123</c:v>
                      </c:pt>
                      <c:pt idx="84">
                        <c:v>0.15679269490148018</c:v>
                      </c:pt>
                      <c:pt idx="85">
                        <c:v>0.13073361412148721</c:v>
                      </c:pt>
                      <c:pt idx="86">
                        <c:v>0.10463471061618784</c:v>
                      </c:pt>
                      <c:pt idx="87">
                        <c:v>7.8503934364415953E-2</c:v>
                      </c:pt>
                      <c:pt idx="88">
                        <c:v>5.2349245053751617E-2</c:v>
                      </c:pt>
                      <c:pt idx="89">
                        <c:v>2.6178609655925396E-2</c:v>
                      </c:pt>
                      <c:pt idx="90">
                        <c:v>9.1886134118146501E-17</c:v>
                      </c:pt>
                    </c:numCache>
                  </c:numRef>
                </c:xVal>
                <c:y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Sheet1!$AE$9:$AE$99</c15:sqref>
                        </c15:formulaRef>
                      </c:ext>
                    </c:extLst>
                    <c:numCache>
                      <c:formatCode>0.00</c:formatCode>
                      <c:ptCount val="91"/>
                      <c:pt idx="0">
                        <c:v>2872.3621200000002</c:v>
                      </c:pt>
                      <c:pt idx="1">
                        <c:v>2861.6211221396129</c:v>
                      </c:pt>
                      <c:pt idx="2">
                        <c:v>2850.5518629285039</c:v>
                      </c:pt>
                      <c:pt idx="3">
                        <c:v>2839.1577141702605</c:v>
                      </c:pt>
                      <c:pt idx="4">
                        <c:v>2827.4421466329709</c:v>
                      </c:pt>
                      <c:pt idx="5">
                        <c:v>2815.4087289919989</c:v>
                      </c:pt>
                      <c:pt idx="6">
                        <c:v>2803.0611267429285</c:v>
                      </c:pt>
                      <c:pt idx="7">
                        <c:v>2790.4031010850181</c:v>
                      </c:pt>
                      <c:pt idx="8">
                        <c:v>2777.4385077755046</c:v>
                      </c:pt>
                      <c:pt idx="9">
                        <c:v>2764.1712959551</c:v>
                      </c:pt>
                      <c:pt idx="10">
                        <c:v>2750.6055069450476</c:v>
                      </c:pt>
                      <c:pt idx="11">
                        <c:v>2736.7452730160962</c:v>
                      </c:pt>
                      <c:pt idx="12">
                        <c:v>2722.5948161297656</c:v>
                      </c:pt>
                      <c:pt idx="13">
                        <c:v>2708.1584466523027</c:v>
                      </c:pt>
                      <c:pt idx="14">
                        <c:v>2693.4405620416983</c:v>
                      </c:pt>
                      <c:pt idx="15">
                        <c:v>2678.4456455081809</c:v>
                      </c:pt>
                      <c:pt idx="16">
                        <c:v>2663.1782646485849</c:v>
                      </c:pt>
                      <c:pt idx="17">
                        <c:v>2647.6430700550181</c:v>
                      </c:pt>
                      <c:pt idx="18">
                        <c:v>2631.8447938982481</c:v>
                      </c:pt>
                      <c:pt idx="19">
                        <c:v>2615.7882484862325</c:v>
                      </c:pt>
                      <c:pt idx="20">
                        <c:v>2599.4783247982464</c:v>
                      </c:pt>
                      <c:pt idx="21">
                        <c:v>2582.9199909950444</c:v>
                      </c:pt>
                      <c:pt idx="22">
                        <c:v>2566.1182909055065</c:v>
                      </c:pt>
                      <c:pt idx="23">
                        <c:v>2549.0783424902415</c:v>
                      </c:pt>
                      <c:pt idx="24">
                        <c:v>2531.8053362826072</c:v>
                      </c:pt>
                      <c:pt idx="25">
                        <c:v>2514.3045338076204</c:v>
                      </c:pt>
                      <c:pt idx="26">
                        <c:v>2496.5812659792505</c:v>
                      </c:pt>
                      <c:pt idx="27">
                        <c:v>2478.640931476566</c:v>
                      </c:pt>
                      <c:pt idx="28">
                        <c:v>2460.4889950992492</c:v>
                      </c:pt>
                      <c:pt idx="29">
                        <c:v>2442.1309861029613</c:v>
                      </c:pt>
                      <c:pt idx="30">
                        <c:v>2423.5724965150821</c:v>
                      </c:pt>
                      <c:pt idx="31">
                        <c:v>2404.8191794313193</c:v>
                      </c:pt>
                      <c:pt idx="32">
                        <c:v>2385.8767472937243</c:v>
                      </c:pt>
                      <c:pt idx="33">
                        <c:v>2366.7509701506251</c:v>
                      </c:pt>
                      <c:pt idx="34">
                        <c:v>2347.4476738990156</c:v>
                      </c:pt>
                      <c:pt idx="35">
                        <c:v>2327.9727385099295</c:v>
                      </c:pt>
                      <c:pt idx="36">
                        <c:v>2308.3320962373441</c:v>
                      </c:pt>
                      <c:pt idx="37">
                        <c:v>2288.5317298111586</c:v>
                      </c:pt>
                      <c:pt idx="38">
                        <c:v>2268.5776706147967</c:v>
                      </c:pt>
                      <c:pt idx="39">
                        <c:v>2248.4759968479893</c:v>
                      </c:pt>
                      <c:pt idx="40">
                        <c:v>2228.2328316752946</c:v>
                      </c:pt>
                      <c:pt idx="41">
                        <c:v>2207.854341360925</c:v>
                      </c:pt>
                      <c:pt idx="42">
                        <c:v>2187.34673339044</c:v>
                      </c:pt>
                      <c:pt idx="43">
                        <c:v>2166.7162545798901</c:v>
                      </c:pt>
                      <c:pt idx="44">
                        <c:v>2145.9691891729722</c:v>
                      </c:pt>
                      <c:pt idx="45">
                        <c:v>2125.111856926791</c:v>
                      </c:pt>
                      <c:pt idx="46">
                        <c:v>2104.1506111867975</c:v>
                      </c:pt>
                      <c:pt idx="47">
                        <c:v>2083.091836951502</c:v>
                      </c:pt>
                      <c:pt idx="48">
                        <c:v>2061.9419489275351</c:v>
                      </c:pt>
                      <c:pt idx="49">
                        <c:v>2040.7073895756744</c:v>
                      </c:pt>
                      <c:pt idx="50">
                        <c:v>2019.3946271484015</c:v>
                      </c:pt>
                      <c:pt idx="51">
                        <c:v>1998.0101537196131</c:v>
                      </c:pt>
                      <c:pt idx="52">
                        <c:v>1976.5604832070712</c:v>
                      </c:pt>
                      <c:pt idx="53">
                        <c:v>1955.0521493882027</c:v>
                      </c:pt>
                      <c:pt idx="54">
                        <c:v>1933.4917039098443</c:v>
                      </c:pt>
                      <c:pt idx="55">
                        <c:v>1911.8857142925485</c:v>
                      </c:pt>
                      <c:pt idx="56">
                        <c:v>1890.2407619300554</c:v>
                      </c:pt>
                      <c:pt idx="57">
                        <c:v>1868.5634400845342</c:v>
                      </c:pt>
                      <c:pt idx="58">
                        <c:v>1846.860351878212</c:v>
                      </c:pt>
                      <c:pt idx="59">
                        <c:v>1825.1381082819985</c:v>
                      </c:pt>
                      <c:pt idx="60">
                        <c:v>1803.4033261017216</c:v>
                      </c:pt>
                      <c:pt idx="61">
                        <c:v>1781.6626259625825</c:v>
                      </c:pt>
                      <c:pt idx="62">
                        <c:v>1759.9226302924508</c:v>
                      </c:pt>
                      <c:pt idx="63">
                        <c:v>1738.1899613046076</c:v>
                      </c:pt>
                      <c:pt idx="64">
                        <c:v>1716.4712389805559</c:v>
                      </c:pt>
                      <c:pt idx="65">
                        <c:v>1694.7730790535095</c:v>
                      </c:pt>
                      <c:pt idx="66">
                        <c:v>1673.1020909931767</c:v>
                      </c:pt>
                      <c:pt idx="67">
                        <c:v>1651.4648759924528</c:v>
                      </c:pt>
                      <c:pt idx="68">
                        <c:v>1629.8680249566305</c:v>
                      </c:pt>
                      <c:pt idx="69">
                        <c:v>1608.31811649575</c:v>
                      </c:pt>
                      <c:pt idx="70">
                        <c:v>1586.8217149206862</c:v>
                      </c:pt>
                      <c:pt idx="71">
                        <c:v>1565.3853682435993</c:v>
                      </c:pt>
                      <c:pt idx="72">
                        <c:v>1544.0156061833459</c:v>
                      </c:pt>
                      <c:pt idx="73">
                        <c:v>1522.7189381764629</c:v>
                      </c:pt>
                      <c:pt idx="74">
                        <c:v>1501.5018513943305</c:v>
                      </c:pt>
                      <c:pt idx="75">
                        <c:v>1480.3708087671175</c:v>
                      </c:pt>
                      <c:pt idx="76">
                        <c:v>1459.3322470151093</c:v>
                      </c:pt>
                      <c:pt idx="77">
                        <c:v>1438.3925746880204</c:v>
                      </c:pt>
                      <c:pt idx="78">
                        <c:v>1417.5581702128884</c:v>
                      </c:pt>
                      <c:pt idx="79">
                        <c:v>1396.8353799511442</c:v>
                      </c:pt>
                      <c:pt idx="80">
                        <c:v>1376.2305162654479</c:v>
                      </c:pt>
                      <c:pt idx="81">
                        <c:v>1355.7498555968814</c:v>
                      </c:pt>
                      <c:pt idx="82">
                        <c:v>1335.3996365530857</c:v>
                      </c:pt>
                      <c:pt idx="83">
                        <c:v>1315.1860580079178</c:v>
                      </c:pt>
                      <c:pt idx="84">
                        <c:v>1295.1152772132164</c:v>
                      </c:pt>
                      <c:pt idx="85">
                        <c:v>1275.1934079232415</c:v>
                      </c:pt>
                      <c:pt idx="86">
                        <c:v>1255.4265185323661</c:v>
                      </c:pt>
                      <c:pt idx="87">
                        <c:v>1235.8206302265853</c:v>
                      </c:pt>
                      <c:pt idx="88">
                        <c:v>1216.3817151494029</c:v>
                      </c:pt>
                      <c:pt idx="89">
                        <c:v>1197.1156945826608</c:v>
                      </c:pt>
                      <c:pt idx="90">
                        <c:v>1178.0284371428575</c:v>
                      </c:pt>
                    </c:numCache>
                  </c:numRef>
                </c:yVal>
                <c:smooth val="1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7-484C-4B45-A127-0FD3DF6E766E}"/>
                  </c:ext>
                </c:extLst>
              </c15:ser>
            </c15:filteredScatterSeries>
          </c:ext>
        </c:extLst>
      </c:scatterChart>
      <c:valAx>
        <c:axId val="53962423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Longditudinal</a:t>
                </a:r>
                <a:r>
                  <a:rPr lang="en-GB" baseline="0"/>
                  <a:t> Acceleration (G)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noFill/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9620624"/>
        <c:crosses val="autoZero"/>
        <c:crossBetween val="midCat"/>
      </c:valAx>
      <c:valAx>
        <c:axId val="5396206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Vertical</a:t>
                </a:r>
                <a:r>
                  <a:rPr lang="en-GB" baseline="0"/>
                  <a:t> Loads (N)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9624232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none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="1" i="0" baseline="0">
                <a:effectLst/>
              </a:rPr>
              <a:t>Vertical Corner Loads - Lateral Acceleration </a:t>
            </a:r>
            <a:endParaRPr lang="en-GB" sz="1400">
              <a:effectLst/>
            </a:endParaRPr>
          </a:p>
          <a:p>
            <a:pPr>
              <a:defRPr/>
            </a:pPr>
            <a:r>
              <a:rPr lang="en-GB" sz="1400" b="1" i="0" baseline="0">
                <a:effectLst/>
              </a:rPr>
              <a:t>(Through Range of Combined Acc. 1.5G, Velocity 30m/s)</a:t>
            </a:r>
            <a:endParaRPr lang="en-GB" sz="1400"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none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Sheet1!$AB$8</c:f>
              <c:strCache>
                <c:ptCount val="1"/>
                <c:pt idx="0">
                  <c:v>Front Right</c:v>
                </c:pt>
              </c:strCache>
            </c:strRef>
          </c:tx>
          <c:spPr>
            <a:ln w="22225" cap="rnd">
              <a:solidFill>
                <a:schemeClr val="accent1"/>
              </a:solidFill>
            </a:ln>
            <a:effectLst>
              <a:glow rad="139700">
                <a:schemeClr val="accent1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1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1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Sheet1!$AA$9:$AA$99</c:f>
              <c:numCache>
                <c:formatCode>0.00</c:formatCode>
                <c:ptCount val="91"/>
                <c:pt idx="0">
                  <c:v>1.5</c:v>
                </c:pt>
                <c:pt idx="1">
                  <c:v>1.499771542734587</c:v>
                </c:pt>
                <c:pt idx="2">
                  <c:v>1.4990862405286436</c:v>
                </c:pt>
                <c:pt idx="3">
                  <c:v>1.4979443021318608</c:v>
                </c:pt>
                <c:pt idx="4">
                  <c:v>1.4963460753897362</c:v>
                </c:pt>
                <c:pt idx="5">
                  <c:v>1.4942920471376184</c:v>
                </c:pt>
                <c:pt idx="6">
                  <c:v>1.4917828430524098</c:v>
                </c:pt>
                <c:pt idx="7">
                  <c:v>1.4888192274619829</c:v>
                </c:pt>
                <c:pt idx="8">
                  <c:v>1.4854021031123557</c:v>
                </c:pt>
                <c:pt idx="9">
                  <c:v>1.4815325108927067</c:v>
                </c:pt>
                <c:pt idx="10">
                  <c:v>1.477211629518312</c:v>
                </c:pt>
                <c:pt idx="11">
                  <c:v>1.4724407751714961</c:v>
                </c:pt>
                <c:pt idx="12">
                  <c:v>1.4672214011007085</c:v>
                </c:pt>
                <c:pt idx="13">
                  <c:v>1.4615550971778528</c:v>
                </c:pt>
                <c:pt idx="14">
                  <c:v>1.4554435894139948</c:v>
                </c:pt>
                <c:pt idx="15">
                  <c:v>1.4488887394336025</c:v>
                </c:pt>
                <c:pt idx="16">
                  <c:v>1.4418925439074783</c:v>
                </c:pt>
                <c:pt idx="17">
                  <c:v>1.4344571339445531</c:v>
                </c:pt>
                <c:pt idx="18">
                  <c:v>1.4265847744427302</c:v>
                </c:pt>
                <c:pt idx="19">
                  <c:v>1.4182778633989752</c:v>
                </c:pt>
                <c:pt idx="20">
                  <c:v>1.4095389311788626</c:v>
                </c:pt>
                <c:pt idx="21">
                  <c:v>1.4003706397458027</c:v>
                </c:pt>
                <c:pt idx="22">
                  <c:v>1.3907757818501811</c:v>
                </c:pt>
                <c:pt idx="23">
                  <c:v>1.3807572801786605</c:v>
                </c:pt>
                <c:pt idx="24">
                  <c:v>1.3703181864639014</c:v>
                </c:pt>
                <c:pt idx="25">
                  <c:v>1.3594616805549748</c:v>
                </c:pt>
                <c:pt idx="26">
                  <c:v>1.3481910694487507</c:v>
                </c:pt>
                <c:pt idx="27">
                  <c:v>1.3365097862825519</c:v>
                </c:pt>
                <c:pt idx="28">
                  <c:v>1.3244213892883905</c:v>
                </c:pt>
                <c:pt idx="29">
                  <c:v>1.3119295607090935</c:v>
                </c:pt>
                <c:pt idx="30">
                  <c:v>1.299038105676658</c:v>
                </c:pt>
                <c:pt idx="31">
                  <c:v>1.2857509510531684</c:v>
                </c:pt>
                <c:pt idx="32">
                  <c:v>1.272072144234639</c:v>
                </c:pt>
                <c:pt idx="33">
                  <c:v>1.2580058519181361</c:v>
                </c:pt>
                <c:pt idx="34">
                  <c:v>1.2435563588325624</c:v>
                </c:pt>
                <c:pt idx="35">
                  <c:v>1.2287280664334876</c:v>
                </c:pt>
                <c:pt idx="36">
                  <c:v>1.2135254915624212</c:v>
                </c:pt>
                <c:pt idx="37">
                  <c:v>1.1979532650709392</c:v>
                </c:pt>
                <c:pt idx="38">
                  <c:v>1.1820161304100829</c:v>
                </c:pt>
                <c:pt idx="39">
                  <c:v>1.1657189421854564</c:v>
                </c:pt>
                <c:pt idx="40">
                  <c:v>1.1490666646784671</c:v>
                </c:pt>
                <c:pt idx="41">
                  <c:v>1.132064370334158</c:v>
                </c:pt>
                <c:pt idx="42">
                  <c:v>1.1147172382160915</c:v>
                </c:pt>
                <c:pt idx="43">
                  <c:v>1.0970305524287558</c:v>
                </c:pt>
                <c:pt idx="44">
                  <c:v>1.0790097005079768</c:v>
                </c:pt>
                <c:pt idx="45">
                  <c:v>1.0606601717798214</c:v>
                </c:pt>
                <c:pt idx="46">
                  <c:v>1.0419875556884959</c:v>
                </c:pt>
                <c:pt idx="47">
                  <c:v>1.0229975400937477</c:v>
                </c:pt>
                <c:pt idx="48">
                  <c:v>1.0036959095382874</c:v>
                </c:pt>
                <c:pt idx="49">
                  <c:v>0.98408854348576091</c:v>
                </c:pt>
                <c:pt idx="50">
                  <c:v>0.9641814145298091</c:v>
                </c:pt>
                <c:pt idx="51">
                  <c:v>0.94398058657475625</c:v>
                </c:pt>
                <c:pt idx="52">
                  <c:v>0.92349221298848749</c:v>
                </c:pt>
                <c:pt idx="53">
                  <c:v>0.90272253472807251</c:v>
                </c:pt>
                <c:pt idx="54">
                  <c:v>0.88167787843870971</c:v>
                </c:pt>
                <c:pt idx="55">
                  <c:v>0.86036465452656929</c:v>
                </c:pt>
                <c:pt idx="56">
                  <c:v>0.83878935520612019</c:v>
                </c:pt>
                <c:pt idx="57">
                  <c:v>0.81695855252254068</c:v>
                </c:pt>
                <c:pt idx="58">
                  <c:v>0.79487889634980735</c:v>
                </c:pt>
                <c:pt idx="59">
                  <c:v>0.77255711236508118</c:v>
                </c:pt>
                <c:pt idx="60">
                  <c:v>0.75000000000000022</c:v>
                </c:pt>
                <c:pt idx="61">
                  <c:v>0.72721443036950562</c:v>
                </c:pt>
                <c:pt idx="62">
                  <c:v>0.70420734417883635</c:v>
                </c:pt>
                <c:pt idx="63">
                  <c:v>0.68098574960932023</c:v>
                </c:pt>
                <c:pt idx="64">
                  <c:v>0.65755672018361622</c:v>
                </c:pt>
                <c:pt idx="65">
                  <c:v>0.63392739261104913</c:v>
                </c:pt>
                <c:pt idx="66">
                  <c:v>0.61010496461370034</c:v>
                </c:pt>
                <c:pt idx="67">
                  <c:v>0.58609669273391063</c:v>
                </c:pt>
                <c:pt idx="68">
                  <c:v>0.56190989012386794</c:v>
                </c:pt>
                <c:pt idx="69">
                  <c:v>0.53755192431795051</c:v>
                </c:pt>
                <c:pt idx="70">
                  <c:v>0.51303021498850321</c:v>
                </c:pt>
                <c:pt idx="71">
                  <c:v>0.48835223168573516</c:v>
                </c:pt>
                <c:pt idx="72">
                  <c:v>0.46352549156242118</c:v>
                </c:pt>
                <c:pt idx="73">
                  <c:v>0.43855755708410515</c:v>
                </c:pt>
                <c:pt idx="74">
                  <c:v>0.41345603372549877</c:v>
                </c:pt>
                <c:pt idx="75">
                  <c:v>0.38822856765378111</c:v>
                </c:pt>
                <c:pt idx="76">
                  <c:v>0.3628828433995015</c:v>
                </c:pt>
                <c:pt idx="77">
                  <c:v>0.33742658151579741</c:v>
                </c:pt>
                <c:pt idx="78">
                  <c:v>0.31186753622663921</c:v>
                </c:pt>
                <c:pt idx="79">
                  <c:v>0.28621349306481736</c:v>
                </c:pt>
                <c:pt idx="80">
                  <c:v>0.26047226650039562</c:v>
                </c:pt>
                <c:pt idx="81">
                  <c:v>0.23465169756034637</c:v>
                </c:pt>
                <c:pt idx="82">
                  <c:v>0.2087596514400982</c:v>
                </c:pt>
                <c:pt idx="83">
                  <c:v>0.18280401510772123</c:v>
                </c:pt>
                <c:pt idx="84">
                  <c:v>0.15679269490148018</c:v>
                </c:pt>
                <c:pt idx="85">
                  <c:v>0.13073361412148721</c:v>
                </c:pt>
                <c:pt idx="86">
                  <c:v>0.10463471061618784</c:v>
                </c:pt>
                <c:pt idx="87">
                  <c:v>7.8503934364415953E-2</c:v>
                </c:pt>
                <c:pt idx="88">
                  <c:v>5.2349245053751617E-2</c:v>
                </c:pt>
                <c:pt idx="89">
                  <c:v>2.6178609655925396E-2</c:v>
                </c:pt>
                <c:pt idx="90">
                  <c:v>9.1886134118146501E-17</c:v>
                </c:pt>
              </c:numCache>
            </c:numRef>
          </c:xVal>
          <c:yVal>
            <c:numRef>
              <c:f>Sheet1!$AB$9:$AB$99</c:f>
              <c:numCache>
                <c:formatCode>0.00</c:formatCode>
                <c:ptCount val="91"/>
                <c:pt idx="0">
                  <c:v>539.61808799999972</c:v>
                </c:pt>
                <c:pt idx="1">
                  <c:v>549.92560488019024</c:v>
                </c:pt>
                <c:pt idx="2">
                  <c:v>560.5239830974507</c:v>
                </c:pt>
                <c:pt idx="3">
                  <c:v>571.40999428310704</c:v>
                </c:pt>
                <c:pt idx="4">
                  <c:v>582.58032245269726</c:v>
                </c:pt>
                <c:pt idx="5">
                  <c:v>594.03156501605156</c:v>
                </c:pt>
                <c:pt idx="6">
                  <c:v>605.76023381375444</c:v>
                </c:pt>
                <c:pt idx="7">
                  <c:v>617.76275617967144</c:v>
                </c:pt>
                <c:pt idx="8">
                  <c:v>630.03547602921935</c:v>
                </c:pt>
                <c:pt idx="9">
                  <c:v>642.57465497304349</c:v>
                </c:pt>
                <c:pt idx="10">
                  <c:v>655.37647345576784</c:v>
                </c:pt>
                <c:pt idx="11">
                  <c:v>668.43703191946804</c:v>
                </c:pt>
                <c:pt idx="12">
                  <c:v>681.75235199151632</c:v>
                </c:pt>
                <c:pt idx="13">
                  <c:v>695.31837769642993</c:v>
                </c:pt>
                <c:pt idx="14">
                  <c:v>709.13097669136209</c:v>
                </c:pt>
                <c:pt idx="15">
                  <c:v>723.18594152485298</c:v>
                </c:pt>
                <c:pt idx="16">
                  <c:v>737.47899091846193</c:v>
                </c:pt>
                <c:pt idx="17">
                  <c:v>752.0057710708827</c:v>
                </c:pt>
                <c:pt idx="18">
                  <c:v>766.76185698415736</c:v>
                </c:pt>
                <c:pt idx="19">
                  <c:v>781.74275381157054</c:v>
                </c:pt>
                <c:pt idx="20">
                  <c:v>796.94389822682638</c:v>
                </c:pt>
                <c:pt idx="21">
                  <c:v>812.36065981407864</c:v>
                </c:pt>
                <c:pt idx="22">
                  <c:v>827.9883424784025</c:v>
                </c:pt>
                <c:pt idx="23">
                  <c:v>843.82218587626971</c:v>
                </c:pt>
                <c:pt idx="24">
                  <c:v>859.85736686559505</c:v>
                </c:pt>
                <c:pt idx="25">
                  <c:v>876.08900097491323</c:v>
                </c:pt>
                <c:pt idx="26">
                  <c:v>892.51214389123493</c:v>
                </c:pt>
                <c:pt idx="27">
                  <c:v>909.12179296613363</c:v>
                </c:pt>
                <c:pt idx="28">
                  <c:v>925.91288873959945</c:v>
                </c:pt>
                <c:pt idx="29">
                  <c:v>942.88031648120113</c:v>
                </c:pt>
                <c:pt idx="30">
                  <c:v>960.01890774808089</c:v>
                </c:pt>
                <c:pt idx="31">
                  <c:v>977.32344195931432</c:v>
                </c:pt>
                <c:pt idx="32">
                  <c:v>994.78864798614723</c:v>
                </c:pt>
                <c:pt idx="33">
                  <c:v>1012.4092057576352</c:v>
                </c:pt>
                <c:pt idx="34">
                  <c:v>1030.1797478811864</c:v>
                </c:pt>
                <c:pt idx="35">
                  <c:v>1048.0948612775228</c:v>
                </c:pt>
                <c:pt idx="36">
                  <c:v>1066.1490888295566</c:v>
                </c:pt>
                <c:pt idx="37">
                  <c:v>1084.3369310446801</c:v>
                </c:pt>
                <c:pt idx="38">
                  <c:v>1102.6528477299651</c:v>
                </c:pt>
                <c:pt idx="39">
                  <c:v>1121.0912596797587</c:v>
                </c:pt>
                <c:pt idx="40">
                  <c:v>1139.6465503751647</c:v>
                </c:pt>
                <c:pt idx="41">
                  <c:v>1158.3130676948872</c:v>
                </c:pt>
                <c:pt idx="42">
                  <c:v>1177.0851256369249</c:v>
                </c:pt>
                <c:pt idx="43">
                  <c:v>1195.9570060505789</c:v>
                </c:pt>
                <c:pt idx="44">
                  <c:v>1214.9229603782599</c:v>
                </c:pt>
                <c:pt idx="45">
                  <c:v>1233.977211406552</c:v>
                </c:pt>
                <c:pt idx="46">
                  <c:v>1253.1139550260093</c:v>
                </c:pt>
                <c:pt idx="47">
                  <c:v>1272.3273619991435</c:v>
                </c:pt>
                <c:pt idx="48">
                  <c:v>1291.611579736066</c:v>
                </c:pt>
                <c:pt idx="49">
                  <c:v>1310.9607340772443</c:v>
                </c:pt>
                <c:pt idx="50">
                  <c:v>1330.3689310828258</c:v>
                </c:pt>
                <c:pt idx="51">
                  <c:v>1349.8302588279919</c:v>
                </c:pt>
                <c:pt idx="52">
                  <c:v>1369.3387892037849</c:v>
                </c:pt>
                <c:pt idx="53">
                  <c:v>1388.8885797228688</c:v>
                </c:pt>
                <c:pt idx="54">
                  <c:v>1408.473675329669</c:v>
                </c:pt>
                <c:pt idx="55">
                  <c:v>1428.088110214338</c:v>
                </c:pt>
                <c:pt idx="56">
                  <c:v>1447.7259096300013</c:v>
                </c:pt>
                <c:pt idx="57">
                  <c:v>1467.3810917127205</c:v>
                </c:pt>
                <c:pt idx="58">
                  <c:v>1487.0476693036296</c:v>
                </c:pt>
                <c:pt idx="59">
                  <c:v>1506.7196517726798</c:v>
                </c:pt>
                <c:pt idx="60">
                  <c:v>1526.3910468434442</c:v>
                </c:pt>
                <c:pt idx="61">
                  <c:v>1546.0558624184234</c:v>
                </c:pt>
                <c:pt idx="62">
                  <c:v>1565.7081084042961</c:v>
                </c:pt>
                <c:pt idx="63">
                  <c:v>1585.3417985365591</c:v>
                </c:pt>
                <c:pt idx="64">
                  <c:v>1604.9509522030025</c:v>
                </c:pt>
                <c:pt idx="65">
                  <c:v>1624.5295962654609</c:v>
                </c:pt>
                <c:pt idx="66">
                  <c:v>1644.0717668792909</c:v>
                </c:pt>
                <c:pt idx="67">
                  <c:v>1663.5715113100136</c:v>
                </c:pt>
                <c:pt idx="68">
                  <c:v>1683.0228897465779</c:v>
                </c:pt>
                <c:pt idx="69">
                  <c:v>1702.4199771106814</c:v>
                </c:pt>
                <c:pt idx="70">
                  <c:v>1721.75686486161</c:v>
                </c:pt>
                <c:pt idx="71">
                  <c:v>1741.0276627960338</c:v>
                </c:pt>
                <c:pt idx="72">
                  <c:v>1760.2265008422216</c:v>
                </c:pt>
                <c:pt idx="73">
                  <c:v>1779.3475308481211</c:v>
                </c:pt>
                <c:pt idx="74">
                  <c:v>1798.3849283627633</c:v>
                </c:pt>
                <c:pt idx="75">
                  <c:v>1817.3328944104453</c:v>
                </c:pt>
                <c:pt idx="76">
                  <c:v>1836.185657257156</c:v>
                </c:pt>
                <c:pt idx="77">
                  <c:v>1854.937474168702</c:v>
                </c:pt>
                <c:pt idx="78">
                  <c:v>1873.5826331599983</c:v>
                </c:pt>
                <c:pt idx="79">
                  <c:v>1892.1154547349972</c:v>
                </c:pt>
                <c:pt idx="80">
                  <c:v>1910.530293616715</c:v>
                </c:pt>
                <c:pt idx="81">
                  <c:v>1928.8215404668401</c:v>
                </c:pt>
                <c:pt idx="82">
                  <c:v>1946.9836235943906</c:v>
                </c:pt>
                <c:pt idx="83">
                  <c:v>1965.0110106529055</c:v>
                </c:pt>
                <c:pt idx="84">
                  <c:v>1982.8982103256517</c:v>
                </c:pt>
                <c:pt idx="85">
                  <c:v>2000.6397739983322</c:v>
                </c:pt>
                <c:pt idx="86">
                  <c:v>2018.2302974187851</c:v>
                </c:pt>
                <c:pt idx="87">
                  <c:v>2035.6644223431733</c:v>
                </c:pt>
                <c:pt idx="88">
                  <c:v>2052.9368381681575</c:v>
                </c:pt>
                <c:pt idx="89">
                  <c:v>2070.0422835485551</c:v>
                </c:pt>
                <c:pt idx="90">
                  <c:v>2086.9755479999999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7041-4406-99CA-9D38961979B2}"/>
            </c:ext>
          </c:extLst>
        </c:ser>
        <c:ser>
          <c:idx val="1"/>
          <c:order val="1"/>
          <c:tx>
            <c:strRef>
              <c:f>Sheet1!$AC$8</c:f>
              <c:strCache>
                <c:ptCount val="1"/>
                <c:pt idx="0">
                  <c:v>Front Left</c:v>
                </c:pt>
              </c:strCache>
            </c:strRef>
          </c:tx>
          <c:spPr>
            <a:ln w="22225" cap="rnd">
              <a:solidFill>
                <a:schemeClr val="accent2"/>
              </a:solidFill>
            </a:ln>
            <a:effectLst>
              <a:glow rad="139700">
                <a:schemeClr val="accent2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2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2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Sheet1!$AA$9:$AA$99</c:f>
              <c:numCache>
                <c:formatCode>0.00</c:formatCode>
                <c:ptCount val="91"/>
                <c:pt idx="0">
                  <c:v>1.5</c:v>
                </c:pt>
                <c:pt idx="1">
                  <c:v>1.499771542734587</c:v>
                </c:pt>
                <c:pt idx="2">
                  <c:v>1.4990862405286436</c:v>
                </c:pt>
                <c:pt idx="3">
                  <c:v>1.4979443021318608</c:v>
                </c:pt>
                <c:pt idx="4">
                  <c:v>1.4963460753897362</c:v>
                </c:pt>
                <c:pt idx="5">
                  <c:v>1.4942920471376184</c:v>
                </c:pt>
                <c:pt idx="6">
                  <c:v>1.4917828430524098</c:v>
                </c:pt>
                <c:pt idx="7">
                  <c:v>1.4888192274619829</c:v>
                </c:pt>
                <c:pt idx="8">
                  <c:v>1.4854021031123557</c:v>
                </c:pt>
                <c:pt idx="9">
                  <c:v>1.4815325108927067</c:v>
                </c:pt>
                <c:pt idx="10">
                  <c:v>1.477211629518312</c:v>
                </c:pt>
                <c:pt idx="11">
                  <c:v>1.4724407751714961</c:v>
                </c:pt>
                <c:pt idx="12">
                  <c:v>1.4672214011007085</c:v>
                </c:pt>
                <c:pt idx="13">
                  <c:v>1.4615550971778528</c:v>
                </c:pt>
                <c:pt idx="14">
                  <c:v>1.4554435894139948</c:v>
                </c:pt>
                <c:pt idx="15">
                  <c:v>1.4488887394336025</c:v>
                </c:pt>
                <c:pt idx="16">
                  <c:v>1.4418925439074783</c:v>
                </c:pt>
                <c:pt idx="17">
                  <c:v>1.4344571339445531</c:v>
                </c:pt>
                <c:pt idx="18">
                  <c:v>1.4265847744427302</c:v>
                </c:pt>
                <c:pt idx="19">
                  <c:v>1.4182778633989752</c:v>
                </c:pt>
                <c:pt idx="20">
                  <c:v>1.4095389311788626</c:v>
                </c:pt>
                <c:pt idx="21">
                  <c:v>1.4003706397458027</c:v>
                </c:pt>
                <c:pt idx="22">
                  <c:v>1.3907757818501811</c:v>
                </c:pt>
                <c:pt idx="23">
                  <c:v>1.3807572801786605</c:v>
                </c:pt>
                <c:pt idx="24">
                  <c:v>1.3703181864639014</c:v>
                </c:pt>
                <c:pt idx="25">
                  <c:v>1.3594616805549748</c:v>
                </c:pt>
                <c:pt idx="26">
                  <c:v>1.3481910694487507</c:v>
                </c:pt>
                <c:pt idx="27">
                  <c:v>1.3365097862825519</c:v>
                </c:pt>
                <c:pt idx="28">
                  <c:v>1.3244213892883905</c:v>
                </c:pt>
                <c:pt idx="29">
                  <c:v>1.3119295607090935</c:v>
                </c:pt>
                <c:pt idx="30">
                  <c:v>1.299038105676658</c:v>
                </c:pt>
                <c:pt idx="31">
                  <c:v>1.2857509510531684</c:v>
                </c:pt>
                <c:pt idx="32">
                  <c:v>1.272072144234639</c:v>
                </c:pt>
                <c:pt idx="33">
                  <c:v>1.2580058519181361</c:v>
                </c:pt>
                <c:pt idx="34">
                  <c:v>1.2435563588325624</c:v>
                </c:pt>
                <c:pt idx="35">
                  <c:v>1.2287280664334876</c:v>
                </c:pt>
                <c:pt idx="36">
                  <c:v>1.2135254915624212</c:v>
                </c:pt>
                <c:pt idx="37">
                  <c:v>1.1979532650709392</c:v>
                </c:pt>
                <c:pt idx="38">
                  <c:v>1.1820161304100829</c:v>
                </c:pt>
                <c:pt idx="39">
                  <c:v>1.1657189421854564</c:v>
                </c:pt>
                <c:pt idx="40">
                  <c:v>1.1490666646784671</c:v>
                </c:pt>
                <c:pt idx="41">
                  <c:v>1.132064370334158</c:v>
                </c:pt>
                <c:pt idx="42">
                  <c:v>1.1147172382160915</c:v>
                </c:pt>
                <c:pt idx="43">
                  <c:v>1.0970305524287558</c:v>
                </c:pt>
                <c:pt idx="44">
                  <c:v>1.0790097005079768</c:v>
                </c:pt>
                <c:pt idx="45">
                  <c:v>1.0606601717798214</c:v>
                </c:pt>
                <c:pt idx="46">
                  <c:v>1.0419875556884959</c:v>
                </c:pt>
                <c:pt idx="47">
                  <c:v>1.0229975400937477</c:v>
                </c:pt>
                <c:pt idx="48">
                  <c:v>1.0036959095382874</c:v>
                </c:pt>
                <c:pt idx="49">
                  <c:v>0.98408854348576091</c:v>
                </c:pt>
                <c:pt idx="50">
                  <c:v>0.9641814145298091</c:v>
                </c:pt>
                <c:pt idx="51">
                  <c:v>0.94398058657475625</c:v>
                </c:pt>
                <c:pt idx="52">
                  <c:v>0.92349221298848749</c:v>
                </c:pt>
                <c:pt idx="53">
                  <c:v>0.90272253472807251</c:v>
                </c:pt>
                <c:pt idx="54">
                  <c:v>0.88167787843870971</c:v>
                </c:pt>
                <c:pt idx="55">
                  <c:v>0.86036465452656929</c:v>
                </c:pt>
                <c:pt idx="56">
                  <c:v>0.83878935520612019</c:v>
                </c:pt>
                <c:pt idx="57">
                  <c:v>0.81695855252254068</c:v>
                </c:pt>
                <c:pt idx="58">
                  <c:v>0.79487889634980735</c:v>
                </c:pt>
                <c:pt idx="59">
                  <c:v>0.77255711236508118</c:v>
                </c:pt>
                <c:pt idx="60">
                  <c:v>0.75000000000000022</c:v>
                </c:pt>
                <c:pt idx="61">
                  <c:v>0.72721443036950562</c:v>
                </c:pt>
                <c:pt idx="62">
                  <c:v>0.70420734417883635</c:v>
                </c:pt>
                <c:pt idx="63">
                  <c:v>0.68098574960932023</c:v>
                </c:pt>
                <c:pt idx="64">
                  <c:v>0.65755672018361622</c:v>
                </c:pt>
                <c:pt idx="65">
                  <c:v>0.63392739261104913</c:v>
                </c:pt>
                <c:pt idx="66">
                  <c:v>0.61010496461370034</c:v>
                </c:pt>
                <c:pt idx="67">
                  <c:v>0.58609669273391063</c:v>
                </c:pt>
                <c:pt idx="68">
                  <c:v>0.56190989012386794</c:v>
                </c:pt>
                <c:pt idx="69">
                  <c:v>0.53755192431795051</c:v>
                </c:pt>
                <c:pt idx="70">
                  <c:v>0.51303021498850321</c:v>
                </c:pt>
                <c:pt idx="71">
                  <c:v>0.48835223168573516</c:v>
                </c:pt>
                <c:pt idx="72">
                  <c:v>0.46352549156242118</c:v>
                </c:pt>
                <c:pt idx="73">
                  <c:v>0.43855755708410515</c:v>
                </c:pt>
                <c:pt idx="74">
                  <c:v>0.41345603372549877</c:v>
                </c:pt>
                <c:pt idx="75">
                  <c:v>0.38822856765378111</c:v>
                </c:pt>
                <c:pt idx="76">
                  <c:v>0.3628828433995015</c:v>
                </c:pt>
                <c:pt idx="77">
                  <c:v>0.33742658151579741</c:v>
                </c:pt>
                <c:pt idx="78">
                  <c:v>0.31186753622663921</c:v>
                </c:pt>
                <c:pt idx="79">
                  <c:v>0.28621349306481736</c:v>
                </c:pt>
                <c:pt idx="80">
                  <c:v>0.26047226650039562</c:v>
                </c:pt>
                <c:pt idx="81">
                  <c:v>0.23465169756034637</c:v>
                </c:pt>
                <c:pt idx="82">
                  <c:v>0.2087596514400982</c:v>
                </c:pt>
                <c:pt idx="83">
                  <c:v>0.18280401510772123</c:v>
                </c:pt>
                <c:pt idx="84">
                  <c:v>0.15679269490148018</c:v>
                </c:pt>
                <c:pt idx="85">
                  <c:v>0.13073361412148721</c:v>
                </c:pt>
                <c:pt idx="86">
                  <c:v>0.10463471061618784</c:v>
                </c:pt>
                <c:pt idx="87">
                  <c:v>7.8503934364415953E-2</c:v>
                </c:pt>
                <c:pt idx="88">
                  <c:v>5.2349245053751617E-2</c:v>
                </c:pt>
                <c:pt idx="89">
                  <c:v>2.6178609655925396E-2</c:v>
                </c:pt>
                <c:pt idx="90">
                  <c:v>9.1886134118146501E-17</c:v>
                </c:pt>
              </c:numCache>
            </c:numRef>
          </c:xVal>
          <c:yVal>
            <c:numRef>
              <c:f>Sheet1!$AC$9:$AC$99</c:f>
              <c:numCache>
                <c:formatCode>0.00</c:formatCode>
                <c:ptCount val="91"/>
                <c:pt idx="0">
                  <c:v>2527.8748799999998</c:v>
                </c:pt>
                <c:pt idx="1">
                  <c:v>2538.3031107257461</c:v>
                </c:pt>
                <c:pt idx="2">
                  <c:v>2548.4341638048304</c:v>
                </c:pt>
                <c:pt idx="3">
                  <c:v>2558.2649532203427</c:v>
                </c:pt>
                <c:pt idx="4">
                  <c:v>2567.7924844185941</c:v>
                </c:pt>
                <c:pt idx="5">
                  <c:v>2577.0138552212866</c:v>
                </c:pt>
                <c:pt idx="6">
                  <c:v>2585.9262567095429</c:v>
                </c:pt>
                <c:pt idx="7">
                  <c:v>2594.5269740795356</c:v>
                </c:pt>
                <c:pt idx="8">
                  <c:v>2602.8133874694354</c:v>
                </c:pt>
                <c:pt idx="9">
                  <c:v>2610.7829727574513</c:v>
                </c:pt>
                <c:pt idx="10">
                  <c:v>2618.4333023307017</c:v>
                </c:pt>
                <c:pt idx="11">
                  <c:v>2625.7620458246888</c:v>
                </c:pt>
                <c:pt idx="12">
                  <c:v>2632.7669708331482</c:v>
                </c:pt>
                <c:pt idx="13">
                  <c:v>2639.4459435880653</c:v>
                </c:pt>
                <c:pt idx="14">
                  <c:v>2645.7969296096371</c:v>
                </c:pt>
                <c:pt idx="15">
                  <c:v>2651.8179943259988</c:v>
                </c:pt>
                <c:pt idx="16">
                  <c:v>2657.5073036625095</c:v>
                </c:pt>
                <c:pt idx="17">
                  <c:v>2662.8631246004334</c:v>
                </c:pt>
                <c:pt idx="18">
                  <c:v>2667.8838257048278</c:v>
                </c:pt>
                <c:pt idx="19">
                  <c:v>2672.5678776215013</c:v>
                </c:pt>
                <c:pt idx="20">
                  <c:v>2676.9138535428638</c:v>
                </c:pt>
                <c:pt idx="21">
                  <c:v>2680.9204296425492</c:v>
                </c:pt>
                <c:pt idx="22">
                  <c:v>2684.5863854786653</c:v>
                </c:pt>
                <c:pt idx="23">
                  <c:v>2687.910604365552</c:v>
                </c:pt>
                <c:pt idx="24">
                  <c:v>2690.8920737139329</c:v>
                </c:pt>
                <c:pt idx="25">
                  <c:v>2693.5298853393629</c:v>
                </c:pt>
                <c:pt idx="26">
                  <c:v>2695.8232357388674</c:v>
                </c:pt>
                <c:pt idx="27">
                  <c:v>2697.7714263356988</c:v>
                </c:pt>
                <c:pt idx="28">
                  <c:v>2699.3738636921294</c:v>
                </c:pt>
                <c:pt idx="29">
                  <c:v>2700.6300596902165</c:v>
                </c:pt>
                <c:pt idx="30">
                  <c:v>2701.5396316804899</c:v>
                </c:pt>
                <c:pt idx="31">
                  <c:v>2702.102302598511</c:v>
                </c:pt>
                <c:pt idx="32">
                  <c:v>2702.3179010492663</c:v>
                </c:pt>
                <c:pt idx="33">
                  <c:v>2702.18636135938</c:v>
                </c:pt>
                <c:pt idx="34">
                  <c:v>2701.707723597116</c:v>
                </c:pt>
                <c:pt idx="35">
                  <c:v>2700.8821335601724</c:v>
                </c:pt>
                <c:pt idx="36">
                  <c:v>2699.7098427312735</c:v>
                </c:pt>
                <c:pt idx="37">
                  <c:v>2698.1912082015601</c:v>
                </c:pt>
                <c:pt idx="38">
                  <c:v>2696.3266925618232</c:v>
                </c:pt>
                <c:pt idx="39">
                  <c:v>2694.1168637615883</c:v>
                </c:pt>
                <c:pt idx="40">
                  <c:v>2691.5623949361138</c:v>
                </c:pt>
                <c:pt idx="41">
                  <c:v>2688.6640642013508</c:v>
                </c:pt>
                <c:pt idx="42">
                  <c:v>2685.422754416918</c:v>
                </c:pt>
                <c:pt idx="43">
                  <c:v>2681.8394529171746</c:v>
                </c:pt>
                <c:pt idx="44">
                  <c:v>2677.9152512104683</c:v>
                </c:pt>
                <c:pt idx="45">
                  <c:v>2673.6513446466561</c:v>
                </c:pt>
                <c:pt idx="46">
                  <c:v>2669.0490320529811</c:v>
                </c:pt>
                <c:pt idx="47">
                  <c:v>2664.109715338443</c:v>
                </c:pt>
                <c:pt idx="48">
                  <c:v>2658.8348990667619</c:v>
                </c:pt>
                <c:pt idx="49">
                  <c:v>2653.2261899980717</c:v>
                </c:pt>
                <c:pt idx="50">
                  <c:v>2647.2852965994889</c:v>
                </c:pt>
                <c:pt idx="51">
                  <c:v>2641.0140285246921</c:v>
                </c:pt>
                <c:pt idx="52">
                  <c:v>2634.4142960626878</c:v>
                </c:pt>
                <c:pt idx="53">
                  <c:v>2627.4881095559181</c:v>
                </c:pt>
                <c:pt idx="54">
                  <c:v>2620.2375787878873</c:v>
                </c:pt>
                <c:pt idx="55">
                  <c:v>2612.6649123405064</c:v>
                </c:pt>
                <c:pt idx="56">
                  <c:v>2604.7724169213316</c:v>
                </c:pt>
                <c:pt idx="57">
                  <c:v>2596.5624966609248</c:v>
                </c:pt>
                <c:pt idx="58">
                  <c:v>2588.0376523805285</c:v>
                </c:pt>
                <c:pt idx="59">
                  <c:v>2579.2004808302927</c:v>
                </c:pt>
                <c:pt idx="60">
                  <c:v>2570.0536738982792</c:v>
                </c:pt>
                <c:pt idx="61">
                  <c:v>2560.6000177904857</c:v>
                </c:pt>
                <c:pt idx="62">
                  <c:v>2550.8423921821436</c:v>
                </c:pt>
                <c:pt idx="63">
                  <c:v>2540.7837693405363</c:v>
                </c:pt>
                <c:pt idx="64">
                  <c:v>2530.4272132196224</c:v>
                </c:pt>
                <c:pt idx="65">
                  <c:v>2519.7758785267215</c:v>
                </c:pt>
                <c:pt idx="66">
                  <c:v>2508.833009761564</c:v>
                </c:pt>
                <c:pt idx="67">
                  <c:v>2497.6019402279803</c:v>
                </c:pt>
                <c:pt idx="68">
                  <c:v>2486.0860910185497</c:v>
                </c:pt>
                <c:pt idx="69">
                  <c:v>2474.2889699724974</c:v>
                </c:pt>
                <c:pt idx="70">
                  <c:v>2462.2141706071748</c:v>
                </c:pt>
                <c:pt idx="71">
                  <c:v>2449.8653710234398</c:v>
                </c:pt>
                <c:pt idx="72">
                  <c:v>2437.2463327852715</c:v>
                </c:pt>
                <c:pt idx="73">
                  <c:v>2424.3608997739611</c:v>
                </c:pt>
                <c:pt idx="74">
                  <c:v>2411.2129970172268</c:v>
                </c:pt>
                <c:pt idx="75">
                  <c:v>2397.8066294936152</c:v>
                </c:pt>
                <c:pt idx="76">
                  <c:v>2384.1458809125447</c:v>
                </c:pt>
                <c:pt idx="77">
                  <c:v>2370.2349124703674</c:v>
                </c:pt>
                <c:pt idx="78">
                  <c:v>2356.0779615828301</c:v>
                </c:pt>
                <c:pt idx="79">
                  <c:v>2341.6793405943135</c:v>
                </c:pt>
                <c:pt idx="80">
                  <c:v>2327.0434354642543</c:v>
                </c:pt>
                <c:pt idx="81">
                  <c:v>2312.1747044311355</c:v>
                </c:pt>
                <c:pt idx="82">
                  <c:v>2297.0776766544668</c:v>
                </c:pt>
                <c:pt idx="83">
                  <c:v>2281.7569508351571</c:v>
                </c:pt>
                <c:pt idx="84">
                  <c:v>2266.2171938147062</c:v>
                </c:pt>
                <c:pt idx="85">
                  <c:v>2250.4631391536395</c:v>
                </c:pt>
                <c:pt idx="86">
                  <c:v>2234.4995856896198</c:v>
                </c:pt>
                <c:pt idx="87">
                  <c:v>2218.331396075675</c:v>
                </c:pt>
                <c:pt idx="88">
                  <c:v>2201.9634952989854</c:v>
                </c:pt>
                <c:pt idx="89">
                  <c:v>2185.400869180688</c:v>
                </c:pt>
                <c:pt idx="90">
                  <c:v>2168.6485628571427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7041-4406-99CA-9D38961979B2}"/>
            </c:ext>
          </c:extLst>
        </c:ser>
        <c:ser>
          <c:idx val="2"/>
          <c:order val="2"/>
          <c:tx>
            <c:strRef>
              <c:f>Sheet1!$AD$8</c:f>
              <c:strCache>
                <c:ptCount val="1"/>
                <c:pt idx="0">
                  <c:v>Rear Right </c:v>
                </c:pt>
              </c:strCache>
            </c:strRef>
          </c:tx>
          <c:spPr>
            <a:ln w="22225" cap="rnd">
              <a:solidFill>
                <a:schemeClr val="accent3"/>
              </a:solidFill>
            </a:ln>
            <a:effectLst>
              <a:glow rad="139700">
                <a:schemeClr val="accent3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3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3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Sheet1!$AA$9:$AA$99</c:f>
              <c:numCache>
                <c:formatCode>0.00</c:formatCode>
                <c:ptCount val="91"/>
                <c:pt idx="0">
                  <c:v>1.5</c:v>
                </c:pt>
                <c:pt idx="1">
                  <c:v>1.499771542734587</c:v>
                </c:pt>
                <c:pt idx="2">
                  <c:v>1.4990862405286436</c:v>
                </c:pt>
                <c:pt idx="3">
                  <c:v>1.4979443021318608</c:v>
                </c:pt>
                <c:pt idx="4">
                  <c:v>1.4963460753897362</c:v>
                </c:pt>
                <c:pt idx="5">
                  <c:v>1.4942920471376184</c:v>
                </c:pt>
                <c:pt idx="6">
                  <c:v>1.4917828430524098</c:v>
                </c:pt>
                <c:pt idx="7">
                  <c:v>1.4888192274619829</c:v>
                </c:pt>
                <c:pt idx="8">
                  <c:v>1.4854021031123557</c:v>
                </c:pt>
                <c:pt idx="9">
                  <c:v>1.4815325108927067</c:v>
                </c:pt>
                <c:pt idx="10">
                  <c:v>1.477211629518312</c:v>
                </c:pt>
                <c:pt idx="11">
                  <c:v>1.4724407751714961</c:v>
                </c:pt>
                <c:pt idx="12">
                  <c:v>1.4672214011007085</c:v>
                </c:pt>
                <c:pt idx="13">
                  <c:v>1.4615550971778528</c:v>
                </c:pt>
                <c:pt idx="14">
                  <c:v>1.4554435894139948</c:v>
                </c:pt>
                <c:pt idx="15">
                  <c:v>1.4488887394336025</c:v>
                </c:pt>
                <c:pt idx="16">
                  <c:v>1.4418925439074783</c:v>
                </c:pt>
                <c:pt idx="17">
                  <c:v>1.4344571339445531</c:v>
                </c:pt>
                <c:pt idx="18">
                  <c:v>1.4265847744427302</c:v>
                </c:pt>
                <c:pt idx="19">
                  <c:v>1.4182778633989752</c:v>
                </c:pt>
                <c:pt idx="20">
                  <c:v>1.4095389311788626</c:v>
                </c:pt>
                <c:pt idx="21">
                  <c:v>1.4003706397458027</c:v>
                </c:pt>
                <c:pt idx="22">
                  <c:v>1.3907757818501811</c:v>
                </c:pt>
                <c:pt idx="23">
                  <c:v>1.3807572801786605</c:v>
                </c:pt>
                <c:pt idx="24">
                  <c:v>1.3703181864639014</c:v>
                </c:pt>
                <c:pt idx="25">
                  <c:v>1.3594616805549748</c:v>
                </c:pt>
                <c:pt idx="26">
                  <c:v>1.3481910694487507</c:v>
                </c:pt>
                <c:pt idx="27">
                  <c:v>1.3365097862825519</c:v>
                </c:pt>
                <c:pt idx="28">
                  <c:v>1.3244213892883905</c:v>
                </c:pt>
                <c:pt idx="29">
                  <c:v>1.3119295607090935</c:v>
                </c:pt>
                <c:pt idx="30">
                  <c:v>1.299038105676658</c:v>
                </c:pt>
                <c:pt idx="31">
                  <c:v>1.2857509510531684</c:v>
                </c:pt>
                <c:pt idx="32">
                  <c:v>1.272072144234639</c:v>
                </c:pt>
                <c:pt idx="33">
                  <c:v>1.2580058519181361</c:v>
                </c:pt>
                <c:pt idx="34">
                  <c:v>1.2435563588325624</c:v>
                </c:pt>
                <c:pt idx="35">
                  <c:v>1.2287280664334876</c:v>
                </c:pt>
                <c:pt idx="36">
                  <c:v>1.2135254915624212</c:v>
                </c:pt>
                <c:pt idx="37">
                  <c:v>1.1979532650709392</c:v>
                </c:pt>
                <c:pt idx="38">
                  <c:v>1.1820161304100829</c:v>
                </c:pt>
                <c:pt idx="39">
                  <c:v>1.1657189421854564</c:v>
                </c:pt>
                <c:pt idx="40">
                  <c:v>1.1490666646784671</c:v>
                </c:pt>
                <c:pt idx="41">
                  <c:v>1.132064370334158</c:v>
                </c:pt>
                <c:pt idx="42">
                  <c:v>1.1147172382160915</c:v>
                </c:pt>
                <c:pt idx="43">
                  <c:v>1.0970305524287558</c:v>
                </c:pt>
                <c:pt idx="44">
                  <c:v>1.0790097005079768</c:v>
                </c:pt>
                <c:pt idx="45">
                  <c:v>1.0606601717798214</c:v>
                </c:pt>
                <c:pt idx="46">
                  <c:v>1.0419875556884959</c:v>
                </c:pt>
                <c:pt idx="47">
                  <c:v>1.0229975400937477</c:v>
                </c:pt>
                <c:pt idx="48">
                  <c:v>1.0036959095382874</c:v>
                </c:pt>
                <c:pt idx="49">
                  <c:v>0.98408854348576091</c:v>
                </c:pt>
                <c:pt idx="50">
                  <c:v>0.9641814145298091</c:v>
                </c:pt>
                <c:pt idx="51">
                  <c:v>0.94398058657475625</c:v>
                </c:pt>
                <c:pt idx="52">
                  <c:v>0.92349221298848749</c:v>
                </c:pt>
                <c:pt idx="53">
                  <c:v>0.90272253472807251</c:v>
                </c:pt>
                <c:pt idx="54">
                  <c:v>0.88167787843870971</c:v>
                </c:pt>
                <c:pt idx="55">
                  <c:v>0.86036465452656929</c:v>
                </c:pt>
                <c:pt idx="56">
                  <c:v>0.83878935520612019</c:v>
                </c:pt>
                <c:pt idx="57">
                  <c:v>0.81695855252254068</c:v>
                </c:pt>
                <c:pt idx="58">
                  <c:v>0.79487889634980735</c:v>
                </c:pt>
                <c:pt idx="59">
                  <c:v>0.77255711236508118</c:v>
                </c:pt>
                <c:pt idx="60">
                  <c:v>0.75000000000000022</c:v>
                </c:pt>
                <c:pt idx="61">
                  <c:v>0.72721443036950562</c:v>
                </c:pt>
                <c:pt idx="62">
                  <c:v>0.70420734417883635</c:v>
                </c:pt>
                <c:pt idx="63">
                  <c:v>0.68098574960932023</c:v>
                </c:pt>
                <c:pt idx="64">
                  <c:v>0.65755672018361622</c:v>
                </c:pt>
                <c:pt idx="65">
                  <c:v>0.63392739261104913</c:v>
                </c:pt>
                <c:pt idx="66">
                  <c:v>0.61010496461370034</c:v>
                </c:pt>
                <c:pt idx="67">
                  <c:v>0.58609669273391063</c:v>
                </c:pt>
                <c:pt idx="68">
                  <c:v>0.56190989012386794</c:v>
                </c:pt>
                <c:pt idx="69">
                  <c:v>0.53755192431795051</c:v>
                </c:pt>
                <c:pt idx="70">
                  <c:v>0.51303021498850321</c:v>
                </c:pt>
                <c:pt idx="71">
                  <c:v>0.48835223168573516</c:v>
                </c:pt>
                <c:pt idx="72">
                  <c:v>0.46352549156242118</c:v>
                </c:pt>
                <c:pt idx="73">
                  <c:v>0.43855755708410515</c:v>
                </c:pt>
                <c:pt idx="74">
                  <c:v>0.41345603372549877</c:v>
                </c:pt>
                <c:pt idx="75">
                  <c:v>0.38822856765378111</c:v>
                </c:pt>
                <c:pt idx="76">
                  <c:v>0.3628828433995015</c:v>
                </c:pt>
                <c:pt idx="77">
                  <c:v>0.33742658151579741</c:v>
                </c:pt>
                <c:pt idx="78">
                  <c:v>0.31186753622663921</c:v>
                </c:pt>
                <c:pt idx="79">
                  <c:v>0.28621349306481736</c:v>
                </c:pt>
                <c:pt idx="80">
                  <c:v>0.26047226650039562</c:v>
                </c:pt>
                <c:pt idx="81">
                  <c:v>0.23465169756034637</c:v>
                </c:pt>
                <c:pt idx="82">
                  <c:v>0.2087596514400982</c:v>
                </c:pt>
                <c:pt idx="83">
                  <c:v>0.18280401510772123</c:v>
                </c:pt>
                <c:pt idx="84">
                  <c:v>0.15679269490148018</c:v>
                </c:pt>
                <c:pt idx="85">
                  <c:v>0.13073361412148721</c:v>
                </c:pt>
                <c:pt idx="86">
                  <c:v>0.10463471061618784</c:v>
                </c:pt>
                <c:pt idx="87">
                  <c:v>7.8503934364415953E-2</c:v>
                </c:pt>
                <c:pt idx="88">
                  <c:v>5.2349245053751617E-2</c:v>
                </c:pt>
                <c:pt idx="89">
                  <c:v>2.6178609655925396E-2</c:v>
                </c:pt>
                <c:pt idx="90">
                  <c:v>9.1886134118146501E-17</c:v>
                </c:pt>
              </c:numCache>
            </c:numRef>
          </c:xVal>
          <c:yVal>
            <c:numRef>
              <c:f>Sheet1!$AD$9:$AD$99</c:f>
              <c:numCache>
                <c:formatCode>0.00</c:formatCode>
                <c:ptCount val="91"/>
                <c:pt idx="0">
                  <c:v>630.2853120000002</c:v>
                </c:pt>
                <c:pt idx="1">
                  <c:v>620.29056225445083</c:v>
                </c:pt>
                <c:pt idx="2">
                  <c:v>610.63039016921505</c:v>
                </c:pt>
                <c:pt idx="3">
                  <c:v>601.30773832629006</c:v>
                </c:pt>
                <c:pt idx="4">
                  <c:v>592.32544649573788</c:v>
                </c:pt>
                <c:pt idx="5">
                  <c:v>583.68625077066326</c:v>
                </c:pt>
                <c:pt idx="6">
                  <c:v>575.39278273377454</c:v>
                </c:pt>
                <c:pt idx="7">
                  <c:v>567.44756865577529</c:v>
                </c:pt>
                <c:pt idx="8">
                  <c:v>559.85302872584123</c:v>
                </c:pt>
                <c:pt idx="9">
                  <c:v>552.61147631440554</c:v>
                </c:pt>
                <c:pt idx="10">
                  <c:v>545.72511726848256</c:v>
                </c:pt>
                <c:pt idx="11">
                  <c:v>539.19604923974703</c:v>
                </c:pt>
                <c:pt idx="12">
                  <c:v>533.02626104556987</c:v>
                </c:pt>
                <c:pt idx="13">
                  <c:v>527.21763206320247</c:v>
                </c:pt>
                <c:pt idx="14">
                  <c:v>521.77193165730262</c:v>
                </c:pt>
                <c:pt idx="15">
                  <c:v>516.69081864096756</c:v>
                </c:pt>
                <c:pt idx="16">
                  <c:v>511.97584077044394</c:v>
                </c:pt>
                <c:pt idx="17">
                  <c:v>507.62843427366613</c:v>
                </c:pt>
                <c:pt idx="18">
                  <c:v>503.64992341276729</c:v>
                </c:pt>
                <c:pt idx="19">
                  <c:v>500.04152008069616</c:v>
                </c:pt>
                <c:pt idx="20">
                  <c:v>496.80432343206337</c:v>
                </c:pt>
                <c:pt idx="21">
                  <c:v>493.93931954832772</c:v>
                </c:pt>
                <c:pt idx="22">
                  <c:v>491.44738113742534</c:v>
                </c:pt>
                <c:pt idx="23">
                  <c:v>489.3292672679371</c:v>
                </c:pt>
                <c:pt idx="24">
                  <c:v>487.58562313786535</c:v>
                </c:pt>
                <c:pt idx="25">
                  <c:v>486.2169798781041</c:v>
                </c:pt>
                <c:pt idx="26">
                  <c:v>485.2237543906474</c:v>
                </c:pt>
                <c:pt idx="27">
                  <c:v>484.6062492216015</c:v>
                </c:pt>
                <c:pt idx="28">
                  <c:v>484.36465246902242</c:v>
                </c:pt>
                <c:pt idx="29">
                  <c:v>484.49903772562146</c:v>
                </c:pt>
                <c:pt idx="30">
                  <c:v>485.00936405634724</c:v>
                </c:pt>
                <c:pt idx="31">
                  <c:v>485.89547601085621</c:v>
                </c:pt>
                <c:pt idx="32">
                  <c:v>487.15710367086251</c:v>
                </c:pt>
                <c:pt idx="33">
                  <c:v>488.79386273235986</c:v>
                </c:pt>
                <c:pt idx="34">
                  <c:v>490.80525462268247</c:v>
                </c:pt>
                <c:pt idx="35">
                  <c:v>493.19066665237551</c:v>
                </c:pt>
                <c:pt idx="36">
                  <c:v>495.94937220182635</c:v>
                </c:pt>
                <c:pt idx="37">
                  <c:v>499.080530942601</c:v>
                </c:pt>
                <c:pt idx="38">
                  <c:v>502.58318909341517</c:v>
                </c:pt>
                <c:pt idx="39">
                  <c:v>506.45627971066403</c:v>
                </c:pt>
                <c:pt idx="40">
                  <c:v>510.69862301342704</c:v>
                </c:pt>
                <c:pt idx="41">
                  <c:v>515.308926742837</c:v>
                </c:pt>
                <c:pt idx="42">
                  <c:v>520.28578655571732</c:v>
                </c:pt>
                <c:pt idx="43">
                  <c:v>525.62768645235712</c:v>
                </c:pt>
                <c:pt idx="44">
                  <c:v>531.33299923829964</c:v>
                </c:pt>
                <c:pt idx="45">
                  <c:v>537.39998702000139</c:v>
                </c:pt>
                <c:pt idx="46">
                  <c:v>543.82680173421238</c:v>
                </c:pt>
                <c:pt idx="47">
                  <c:v>550.61148571091212</c:v>
                </c:pt>
                <c:pt idx="48">
                  <c:v>557.75197226963701</c:v>
                </c:pt>
                <c:pt idx="49">
                  <c:v>565.2460863490096</c:v>
                </c:pt>
                <c:pt idx="50">
                  <c:v>573.09154516928436</c:v>
                </c:pt>
                <c:pt idx="51">
                  <c:v>581.28595892770363</c:v>
                </c:pt>
                <c:pt idx="52">
                  <c:v>589.82683152645609</c:v>
                </c:pt>
                <c:pt idx="53">
                  <c:v>598.71156133301065</c:v>
                </c:pt>
                <c:pt idx="54">
                  <c:v>607.93744197259957</c:v>
                </c:pt>
                <c:pt idx="55">
                  <c:v>617.50166315260753</c:v>
                </c:pt>
                <c:pt idx="56">
                  <c:v>627.40131151861181</c:v>
                </c:pt>
                <c:pt idx="57">
                  <c:v>637.63337154182045</c:v>
                </c:pt>
                <c:pt idx="58">
                  <c:v>648.19472643763015</c:v>
                </c:pt>
                <c:pt idx="59">
                  <c:v>659.08215911502941</c:v>
                </c:pt>
                <c:pt idx="60">
                  <c:v>670.29235315655546</c:v>
                </c:pt>
                <c:pt idx="61">
                  <c:v>681.82189382850834</c:v>
                </c:pt>
                <c:pt idx="62">
                  <c:v>693.66726912110971</c:v>
                </c:pt>
                <c:pt idx="63">
                  <c:v>705.82487081829709</c:v>
                </c:pt>
                <c:pt idx="64">
                  <c:v>718.29099559681936</c:v>
                </c:pt>
                <c:pt idx="65">
                  <c:v>731.06184615430834</c:v>
                </c:pt>
                <c:pt idx="66">
                  <c:v>744.13353236596879</c:v>
                </c:pt>
                <c:pt idx="67">
                  <c:v>757.50207246955335</c:v>
                </c:pt>
                <c:pt idx="68">
                  <c:v>771.16339427824187</c:v>
                </c:pt>
                <c:pt idx="69">
                  <c:v>785.11333642107138</c:v>
                </c:pt>
                <c:pt idx="70">
                  <c:v>799.34764961052952</c:v>
                </c:pt>
                <c:pt idx="71">
                  <c:v>813.86199793692708</c:v>
                </c:pt>
                <c:pt idx="72">
                  <c:v>828.65196018916117</c:v>
                </c:pt>
                <c:pt idx="73">
                  <c:v>843.71303120145535</c:v>
                </c:pt>
                <c:pt idx="74">
                  <c:v>859.04062322567984</c:v>
                </c:pt>
                <c:pt idx="75">
                  <c:v>874.63006732882218</c:v>
                </c:pt>
                <c:pt idx="76">
                  <c:v>890.47661481519026</c:v>
                </c:pt>
                <c:pt idx="77">
                  <c:v>906.57543867291054</c:v>
                </c:pt>
                <c:pt idx="78">
                  <c:v>922.92163504428356</c:v>
                </c:pt>
                <c:pt idx="79">
                  <c:v>939.51022471954502</c:v>
                </c:pt>
                <c:pt idx="80">
                  <c:v>956.33615465358321</c:v>
                </c:pt>
                <c:pt idx="81">
                  <c:v>973.39429950514318</c:v>
                </c:pt>
                <c:pt idx="82">
                  <c:v>990.67946319805719</c:v>
                </c:pt>
                <c:pt idx="83">
                  <c:v>1008.1863805040198</c:v>
                </c:pt>
                <c:pt idx="84">
                  <c:v>1025.9097186464257</c:v>
                </c:pt>
                <c:pt idx="85">
                  <c:v>1043.844078924787</c:v>
                </c:pt>
                <c:pt idx="86">
                  <c:v>1061.9839983592292</c:v>
                </c:pt>
                <c:pt idx="87">
                  <c:v>1080.3239513545664</c:v>
                </c:pt>
                <c:pt idx="88">
                  <c:v>1098.8583513834542</c:v>
                </c:pt>
                <c:pt idx="89">
                  <c:v>1117.5815526880965</c:v>
                </c:pt>
                <c:pt idx="90">
                  <c:v>1136.4878520000002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7041-4406-99CA-9D38961979B2}"/>
            </c:ext>
          </c:extLst>
        </c:ser>
        <c:ser>
          <c:idx val="3"/>
          <c:order val="3"/>
          <c:tx>
            <c:strRef>
              <c:f>Sheet1!$AE$8</c:f>
              <c:strCache>
                <c:ptCount val="1"/>
                <c:pt idx="0">
                  <c:v>Rear Left</c:v>
                </c:pt>
              </c:strCache>
            </c:strRef>
          </c:tx>
          <c:spPr>
            <a:ln w="22225" cap="rnd">
              <a:solidFill>
                <a:schemeClr val="accent4"/>
              </a:solidFill>
            </a:ln>
            <a:effectLst>
              <a:glow rad="139700">
                <a:schemeClr val="accent4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4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4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Sheet1!$AA$9:$AA$99</c:f>
              <c:numCache>
                <c:formatCode>0.00</c:formatCode>
                <c:ptCount val="91"/>
                <c:pt idx="0">
                  <c:v>1.5</c:v>
                </c:pt>
                <c:pt idx="1">
                  <c:v>1.499771542734587</c:v>
                </c:pt>
                <c:pt idx="2">
                  <c:v>1.4990862405286436</c:v>
                </c:pt>
                <c:pt idx="3">
                  <c:v>1.4979443021318608</c:v>
                </c:pt>
                <c:pt idx="4">
                  <c:v>1.4963460753897362</c:v>
                </c:pt>
                <c:pt idx="5">
                  <c:v>1.4942920471376184</c:v>
                </c:pt>
                <c:pt idx="6">
                  <c:v>1.4917828430524098</c:v>
                </c:pt>
                <c:pt idx="7">
                  <c:v>1.4888192274619829</c:v>
                </c:pt>
                <c:pt idx="8">
                  <c:v>1.4854021031123557</c:v>
                </c:pt>
                <c:pt idx="9">
                  <c:v>1.4815325108927067</c:v>
                </c:pt>
                <c:pt idx="10">
                  <c:v>1.477211629518312</c:v>
                </c:pt>
                <c:pt idx="11">
                  <c:v>1.4724407751714961</c:v>
                </c:pt>
                <c:pt idx="12">
                  <c:v>1.4672214011007085</c:v>
                </c:pt>
                <c:pt idx="13">
                  <c:v>1.4615550971778528</c:v>
                </c:pt>
                <c:pt idx="14">
                  <c:v>1.4554435894139948</c:v>
                </c:pt>
                <c:pt idx="15">
                  <c:v>1.4488887394336025</c:v>
                </c:pt>
                <c:pt idx="16">
                  <c:v>1.4418925439074783</c:v>
                </c:pt>
                <c:pt idx="17">
                  <c:v>1.4344571339445531</c:v>
                </c:pt>
                <c:pt idx="18">
                  <c:v>1.4265847744427302</c:v>
                </c:pt>
                <c:pt idx="19">
                  <c:v>1.4182778633989752</c:v>
                </c:pt>
                <c:pt idx="20">
                  <c:v>1.4095389311788626</c:v>
                </c:pt>
                <c:pt idx="21">
                  <c:v>1.4003706397458027</c:v>
                </c:pt>
                <c:pt idx="22">
                  <c:v>1.3907757818501811</c:v>
                </c:pt>
                <c:pt idx="23">
                  <c:v>1.3807572801786605</c:v>
                </c:pt>
                <c:pt idx="24">
                  <c:v>1.3703181864639014</c:v>
                </c:pt>
                <c:pt idx="25">
                  <c:v>1.3594616805549748</c:v>
                </c:pt>
                <c:pt idx="26">
                  <c:v>1.3481910694487507</c:v>
                </c:pt>
                <c:pt idx="27">
                  <c:v>1.3365097862825519</c:v>
                </c:pt>
                <c:pt idx="28">
                  <c:v>1.3244213892883905</c:v>
                </c:pt>
                <c:pt idx="29">
                  <c:v>1.3119295607090935</c:v>
                </c:pt>
                <c:pt idx="30">
                  <c:v>1.299038105676658</c:v>
                </c:pt>
                <c:pt idx="31">
                  <c:v>1.2857509510531684</c:v>
                </c:pt>
                <c:pt idx="32">
                  <c:v>1.272072144234639</c:v>
                </c:pt>
                <c:pt idx="33">
                  <c:v>1.2580058519181361</c:v>
                </c:pt>
                <c:pt idx="34">
                  <c:v>1.2435563588325624</c:v>
                </c:pt>
                <c:pt idx="35">
                  <c:v>1.2287280664334876</c:v>
                </c:pt>
                <c:pt idx="36">
                  <c:v>1.2135254915624212</c:v>
                </c:pt>
                <c:pt idx="37">
                  <c:v>1.1979532650709392</c:v>
                </c:pt>
                <c:pt idx="38">
                  <c:v>1.1820161304100829</c:v>
                </c:pt>
                <c:pt idx="39">
                  <c:v>1.1657189421854564</c:v>
                </c:pt>
                <c:pt idx="40">
                  <c:v>1.1490666646784671</c:v>
                </c:pt>
                <c:pt idx="41">
                  <c:v>1.132064370334158</c:v>
                </c:pt>
                <c:pt idx="42">
                  <c:v>1.1147172382160915</c:v>
                </c:pt>
                <c:pt idx="43">
                  <c:v>1.0970305524287558</c:v>
                </c:pt>
                <c:pt idx="44">
                  <c:v>1.0790097005079768</c:v>
                </c:pt>
                <c:pt idx="45">
                  <c:v>1.0606601717798214</c:v>
                </c:pt>
                <c:pt idx="46">
                  <c:v>1.0419875556884959</c:v>
                </c:pt>
                <c:pt idx="47">
                  <c:v>1.0229975400937477</c:v>
                </c:pt>
                <c:pt idx="48">
                  <c:v>1.0036959095382874</c:v>
                </c:pt>
                <c:pt idx="49">
                  <c:v>0.98408854348576091</c:v>
                </c:pt>
                <c:pt idx="50">
                  <c:v>0.9641814145298091</c:v>
                </c:pt>
                <c:pt idx="51">
                  <c:v>0.94398058657475625</c:v>
                </c:pt>
                <c:pt idx="52">
                  <c:v>0.92349221298848749</c:v>
                </c:pt>
                <c:pt idx="53">
                  <c:v>0.90272253472807251</c:v>
                </c:pt>
                <c:pt idx="54">
                  <c:v>0.88167787843870971</c:v>
                </c:pt>
                <c:pt idx="55">
                  <c:v>0.86036465452656929</c:v>
                </c:pt>
                <c:pt idx="56">
                  <c:v>0.83878935520612019</c:v>
                </c:pt>
                <c:pt idx="57">
                  <c:v>0.81695855252254068</c:v>
                </c:pt>
                <c:pt idx="58">
                  <c:v>0.79487889634980735</c:v>
                </c:pt>
                <c:pt idx="59">
                  <c:v>0.77255711236508118</c:v>
                </c:pt>
                <c:pt idx="60">
                  <c:v>0.75000000000000022</c:v>
                </c:pt>
                <c:pt idx="61">
                  <c:v>0.72721443036950562</c:v>
                </c:pt>
                <c:pt idx="62">
                  <c:v>0.70420734417883635</c:v>
                </c:pt>
                <c:pt idx="63">
                  <c:v>0.68098574960932023</c:v>
                </c:pt>
                <c:pt idx="64">
                  <c:v>0.65755672018361622</c:v>
                </c:pt>
                <c:pt idx="65">
                  <c:v>0.63392739261104913</c:v>
                </c:pt>
                <c:pt idx="66">
                  <c:v>0.61010496461370034</c:v>
                </c:pt>
                <c:pt idx="67">
                  <c:v>0.58609669273391063</c:v>
                </c:pt>
                <c:pt idx="68">
                  <c:v>0.56190989012386794</c:v>
                </c:pt>
                <c:pt idx="69">
                  <c:v>0.53755192431795051</c:v>
                </c:pt>
                <c:pt idx="70">
                  <c:v>0.51303021498850321</c:v>
                </c:pt>
                <c:pt idx="71">
                  <c:v>0.48835223168573516</c:v>
                </c:pt>
                <c:pt idx="72">
                  <c:v>0.46352549156242118</c:v>
                </c:pt>
                <c:pt idx="73">
                  <c:v>0.43855755708410515</c:v>
                </c:pt>
                <c:pt idx="74">
                  <c:v>0.41345603372549877</c:v>
                </c:pt>
                <c:pt idx="75">
                  <c:v>0.38822856765378111</c:v>
                </c:pt>
                <c:pt idx="76">
                  <c:v>0.3628828433995015</c:v>
                </c:pt>
                <c:pt idx="77">
                  <c:v>0.33742658151579741</c:v>
                </c:pt>
                <c:pt idx="78">
                  <c:v>0.31186753622663921</c:v>
                </c:pt>
                <c:pt idx="79">
                  <c:v>0.28621349306481736</c:v>
                </c:pt>
                <c:pt idx="80">
                  <c:v>0.26047226650039562</c:v>
                </c:pt>
                <c:pt idx="81">
                  <c:v>0.23465169756034637</c:v>
                </c:pt>
                <c:pt idx="82">
                  <c:v>0.2087596514400982</c:v>
                </c:pt>
                <c:pt idx="83">
                  <c:v>0.18280401510772123</c:v>
                </c:pt>
                <c:pt idx="84">
                  <c:v>0.15679269490148018</c:v>
                </c:pt>
                <c:pt idx="85">
                  <c:v>0.13073361412148721</c:v>
                </c:pt>
                <c:pt idx="86">
                  <c:v>0.10463471061618784</c:v>
                </c:pt>
                <c:pt idx="87">
                  <c:v>7.8503934364415953E-2</c:v>
                </c:pt>
                <c:pt idx="88">
                  <c:v>5.2349245053751617E-2</c:v>
                </c:pt>
                <c:pt idx="89">
                  <c:v>2.6178609655925396E-2</c:v>
                </c:pt>
                <c:pt idx="90">
                  <c:v>9.1886134118146501E-17</c:v>
                </c:pt>
              </c:numCache>
            </c:numRef>
          </c:xVal>
          <c:yVal>
            <c:numRef>
              <c:f>Sheet1!$AE$9:$AE$99</c:f>
              <c:numCache>
                <c:formatCode>0.00</c:formatCode>
                <c:ptCount val="91"/>
                <c:pt idx="0">
                  <c:v>2872.3621200000002</c:v>
                </c:pt>
                <c:pt idx="1">
                  <c:v>2861.6211221396129</c:v>
                </c:pt>
                <c:pt idx="2">
                  <c:v>2850.5518629285039</c:v>
                </c:pt>
                <c:pt idx="3">
                  <c:v>2839.1577141702605</c:v>
                </c:pt>
                <c:pt idx="4">
                  <c:v>2827.4421466329709</c:v>
                </c:pt>
                <c:pt idx="5">
                  <c:v>2815.4087289919989</c:v>
                </c:pt>
                <c:pt idx="6">
                  <c:v>2803.0611267429285</c:v>
                </c:pt>
                <c:pt idx="7">
                  <c:v>2790.4031010850181</c:v>
                </c:pt>
                <c:pt idx="8">
                  <c:v>2777.4385077755046</c:v>
                </c:pt>
                <c:pt idx="9">
                  <c:v>2764.1712959551</c:v>
                </c:pt>
                <c:pt idx="10">
                  <c:v>2750.6055069450476</c:v>
                </c:pt>
                <c:pt idx="11">
                  <c:v>2736.7452730160962</c:v>
                </c:pt>
                <c:pt idx="12">
                  <c:v>2722.5948161297656</c:v>
                </c:pt>
                <c:pt idx="13">
                  <c:v>2708.1584466523027</c:v>
                </c:pt>
                <c:pt idx="14">
                  <c:v>2693.4405620416983</c:v>
                </c:pt>
                <c:pt idx="15">
                  <c:v>2678.4456455081809</c:v>
                </c:pt>
                <c:pt idx="16">
                  <c:v>2663.1782646485849</c:v>
                </c:pt>
                <c:pt idx="17">
                  <c:v>2647.6430700550181</c:v>
                </c:pt>
                <c:pt idx="18">
                  <c:v>2631.8447938982481</c:v>
                </c:pt>
                <c:pt idx="19">
                  <c:v>2615.7882484862325</c:v>
                </c:pt>
                <c:pt idx="20">
                  <c:v>2599.4783247982464</c:v>
                </c:pt>
                <c:pt idx="21">
                  <c:v>2582.9199909950444</c:v>
                </c:pt>
                <c:pt idx="22">
                  <c:v>2566.1182909055065</c:v>
                </c:pt>
                <c:pt idx="23">
                  <c:v>2549.0783424902415</c:v>
                </c:pt>
                <c:pt idx="24">
                  <c:v>2531.8053362826072</c:v>
                </c:pt>
                <c:pt idx="25">
                  <c:v>2514.3045338076204</c:v>
                </c:pt>
                <c:pt idx="26">
                  <c:v>2496.5812659792505</c:v>
                </c:pt>
                <c:pt idx="27">
                  <c:v>2478.640931476566</c:v>
                </c:pt>
                <c:pt idx="28">
                  <c:v>2460.4889950992492</c:v>
                </c:pt>
                <c:pt idx="29">
                  <c:v>2442.1309861029613</c:v>
                </c:pt>
                <c:pt idx="30">
                  <c:v>2423.5724965150821</c:v>
                </c:pt>
                <c:pt idx="31">
                  <c:v>2404.8191794313193</c:v>
                </c:pt>
                <c:pt idx="32">
                  <c:v>2385.8767472937243</c:v>
                </c:pt>
                <c:pt idx="33">
                  <c:v>2366.7509701506251</c:v>
                </c:pt>
                <c:pt idx="34">
                  <c:v>2347.4476738990156</c:v>
                </c:pt>
                <c:pt idx="35">
                  <c:v>2327.9727385099295</c:v>
                </c:pt>
                <c:pt idx="36">
                  <c:v>2308.3320962373441</c:v>
                </c:pt>
                <c:pt idx="37">
                  <c:v>2288.5317298111586</c:v>
                </c:pt>
                <c:pt idx="38">
                  <c:v>2268.5776706147967</c:v>
                </c:pt>
                <c:pt idx="39">
                  <c:v>2248.4759968479893</c:v>
                </c:pt>
                <c:pt idx="40">
                  <c:v>2228.2328316752946</c:v>
                </c:pt>
                <c:pt idx="41">
                  <c:v>2207.854341360925</c:v>
                </c:pt>
                <c:pt idx="42">
                  <c:v>2187.34673339044</c:v>
                </c:pt>
                <c:pt idx="43">
                  <c:v>2166.7162545798901</c:v>
                </c:pt>
                <c:pt idx="44">
                  <c:v>2145.9691891729722</c:v>
                </c:pt>
                <c:pt idx="45">
                  <c:v>2125.111856926791</c:v>
                </c:pt>
                <c:pt idx="46">
                  <c:v>2104.1506111867975</c:v>
                </c:pt>
                <c:pt idx="47">
                  <c:v>2083.091836951502</c:v>
                </c:pt>
                <c:pt idx="48">
                  <c:v>2061.9419489275351</c:v>
                </c:pt>
                <c:pt idx="49">
                  <c:v>2040.7073895756744</c:v>
                </c:pt>
                <c:pt idx="50">
                  <c:v>2019.3946271484015</c:v>
                </c:pt>
                <c:pt idx="51">
                  <c:v>1998.0101537196131</c:v>
                </c:pt>
                <c:pt idx="52">
                  <c:v>1976.5604832070712</c:v>
                </c:pt>
                <c:pt idx="53">
                  <c:v>1955.0521493882027</c:v>
                </c:pt>
                <c:pt idx="54">
                  <c:v>1933.4917039098443</c:v>
                </c:pt>
                <c:pt idx="55">
                  <c:v>1911.8857142925485</c:v>
                </c:pt>
                <c:pt idx="56">
                  <c:v>1890.2407619300554</c:v>
                </c:pt>
                <c:pt idx="57">
                  <c:v>1868.5634400845342</c:v>
                </c:pt>
                <c:pt idx="58">
                  <c:v>1846.860351878212</c:v>
                </c:pt>
                <c:pt idx="59">
                  <c:v>1825.1381082819985</c:v>
                </c:pt>
                <c:pt idx="60">
                  <c:v>1803.4033261017216</c:v>
                </c:pt>
                <c:pt idx="61">
                  <c:v>1781.6626259625825</c:v>
                </c:pt>
                <c:pt idx="62">
                  <c:v>1759.9226302924508</c:v>
                </c:pt>
                <c:pt idx="63">
                  <c:v>1738.1899613046076</c:v>
                </c:pt>
                <c:pt idx="64">
                  <c:v>1716.4712389805559</c:v>
                </c:pt>
                <c:pt idx="65">
                  <c:v>1694.7730790535095</c:v>
                </c:pt>
                <c:pt idx="66">
                  <c:v>1673.1020909931767</c:v>
                </c:pt>
                <c:pt idx="67">
                  <c:v>1651.4648759924528</c:v>
                </c:pt>
                <c:pt idx="68">
                  <c:v>1629.8680249566305</c:v>
                </c:pt>
                <c:pt idx="69">
                  <c:v>1608.31811649575</c:v>
                </c:pt>
                <c:pt idx="70">
                  <c:v>1586.8217149206862</c:v>
                </c:pt>
                <c:pt idx="71">
                  <c:v>1565.3853682435993</c:v>
                </c:pt>
                <c:pt idx="72">
                  <c:v>1544.0156061833459</c:v>
                </c:pt>
                <c:pt idx="73">
                  <c:v>1522.7189381764629</c:v>
                </c:pt>
                <c:pt idx="74">
                  <c:v>1501.5018513943305</c:v>
                </c:pt>
                <c:pt idx="75">
                  <c:v>1480.3708087671175</c:v>
                </c:pt>
                <c:pt idx="76">
                  <c:v>1459.3322470151093</c:v>
                </c:pt>
                <c:pt idx="77">
                  <c:v>1438.3925746880204</c:v>
                </c:pt>
                <c:pt idx="78">
                  <c:v>1417.5581702128884</c:v>
                </c:pt>
                <c:pt idx="79">
                  <c:v>1396.8353799511442</c:v>
                </c:pt>
                <c:pt idx="80">
                  <c:v>1376.2305162654479</c:v>
                </c:pt>
                <c:pt idx="81">
                  <c:v>1355.7498555968814</c:v>
                </c:pt>
                <c:pt idx="82">
                  <c:v>1335.3996365530857</c:v>
                </c:pt>
                <c:pt idx="83">
                  <c:v>1315.1860580079178</c:v>
                </c:pt>
                <c:pt idx="84">
                  <c:v>1295.1152772132164</c:v>
                </c:pt>
                <c:pt idx="85">
                  <c:v>1275.1934079232415</c:v>
                </c:pt>
                <c:pt idx="86">
                  <c:v>1255.4265185323661</c:v>
                </c:pt>
                <c:pt idx="87">
                  <c:v>1235.8206302265853</c:v>
                </c:pt>
                <c:pt idx="88">
                  <c:v>1216.3817151494029</c:v>
                </c:pt>
                <c:pt idx="89">
                  <c:v>1197.1156945826608</c:v>
                </c:pt>
                <c:pt idx="90">
                  <c:v>1178.0284371428575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7041-4406-99CA-9D38961979B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30958984"/>
        <c:axId val="430959312"/>
      </c:scatterChart>
      <c:valAx>
        <c:axId val="43095898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Lateral Acceleration (G)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noFill/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30959312"/>
        <c:crosses val="autoZero"/>
        <c:crossBetween val="midCat"/>
      </c:valAx>
      <c:valAx>
        <c:axId val="43095931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Vertical Load</a:t>
                </a:r>
                <a:r>
                  <a:rPr lang="en-GB" baseline="0"/>
                  <a:t> (N)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3095898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none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="1" i="0" u="none" strike="noStrike" cap="none" baseline="0">
                <a:effectLst/>
              </a:rPr>
              <a:t>Vertical corner loads - Varying Wheelbase </a:t>
            </a:r>
          </a:p>
          <a:p>
            <a:pPr>
              <a:defRPr/>
            </a:pPr>
            <a:r>
              <a:rPr lang="en-GB" sz="1400" b="1" i="0" u="none" strike="noStrike" cap="none" baseline="0">
                <a:effectLst/>
              </a:rPr>
              <a:t>(equal long. &amp; lat, velocity 30m/s)</a:t>
            </a:r>
            <a:r>
              <a:rPr lang="en-GB" sz="1400" b="1" i="0" u="none" strike="noStrike" cap="none" baseline="0"/>
              <a:t> </a:t>
            </a:r>
            <a:endParaRPr lang="en-GB"/>
          </a:p>
        </c:rich>
      </c:tx>
      <c:layout>
        <c:manualLayout>
          <c:xMode val="edge"/>
          <c:yMode val="edge"/>
          <c:x val="0.206020642721432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none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Front Right</c:v>
          </c:tx>
          <c:spPr>
            <a:ln w="22225" cap="rnd">
              <a:solidFill>
                <a:schemeClr val="accent1"/>
              </a:solidFill>
            </a:ln>
            <a:effectLst>
              <a:glow rad="139700">
                <a:schemeClr val="accent1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1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1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Sheet1!$AV$9:$AV$19</c:f>
              <c:numCache>
                <c:formatCode>0.00</c:formatCode>
                <c:ptCount val="11"/>
                <c:pt idx="0">
                  <c:v>0.5</c:v>
                </c:pt>
                <c:pt idx="1">
                  <c:v>1</c:v>
                </c:pt>
                <c:pt idx="2">
                  <c:v>1.5</c:v>
                </c:pt>
                <c:pt idx="3">
                  <c:v>2</c:v>
                </c:pt>
                <c:pt idx="4">
                  <c:v>2.5</c:v>
                </c:pt>
                <c:pt idx="5">
                  <c:v>3</c:v>
                </c:pt>
                <c:pt idx="6">
                  <c:v>3.5</c:v>
                </c:pt>
                <c:pt idx="7">
                  <c:v>4</c:v>
                </c:pt>
                <c:pt idx="8">
                  <c:v>4.5</c:v>
                </c:pt>
                <c:pt idx="9">
                  <c:v>5</c:v>
                </c:pt>
                <c:pt idx="10">
                  <c:v>5.5</c:v>
                </c:pt>
              </c:numCache>
            </c:numRef>
          </c:xVal>
          <c:yVal>
            <c:numRef>
              <c:f>Sheet1!$AW$9:$AW$19</c:f>
              <c:numCache>
                <c:formatCode>0.00</c:formatCode>
                <c:ptCount val="11"/>
                <c:pt idx="0">
                  <c:v>3127.6428268784834</c:v>
                </c:pt>
                <c:pt idx="1">
                  <c:v>1974.9768000694817</c:v>
                </c:pt>
                <c:pt idx="2">
                  <c:v>1590.7547911331476</c:v>
                </c:pt>
                <c:pt idx="3">
                  <c:v>1398.6437866649808</c:v>
                </c:pt>
                <c:pt idx="4">
                  <c:v>1283.3771839840806</c:v>
                </c:pt>
                <c:pt idx="5">
                  <c:v>1206.5327821968137</c:v>
                </c:pt>
                <c:pt idx="6">
                  <c:v>1151.6439237773375</c:v>
                </c:pt>
                <c:pt idx="7">
                  <c:v>1110.4772799627303</c:v>
                </c:pt>
                <c:pt idx="8">
                  <c:v>1078.4587792180359</c:v>
                </c:pt>
                <c:pt idx="9">
                  <c:v>1052.8439786222802</c:v>
                </c:pt>
                <c:pt idx="10">
                  <c:v>1031.8864144984802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CCC7-4865-9A46-794C3CC14B24}"/>
            </c:ext>
          </c:extLst>
        </c:ser>
        <c:ser>
          <c:idx val="1"/>
          <c:order val="1"/>
          <c:tx>
            <c:v>Front Left</c:v>
          </c:tx>
          <c:spPr>
            <a:ln w="22225" cap="rnd">
              <a:solidFill>
                <a:schemeClr val="accent2"/>
              </a:solidFill>
            </a:ln>
            <a:effectLst>
              <a:glow rad="139700">
                <a:schemeClr val="accent2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2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2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Sheet1!$AV$9:$AV$19</c:f>
              <c:numCache>
                <c:formatCode>0.00</c:formatCode>
                <c:ptCount val="11"/>
                <c:pt idx="0">
                  <c:v>0.5</c:v>
                </c:pt>
                <c:pt idx="1">
                  <c:v>1</c:v>
                </c:pt>
                <c:pt idx="2">
                  <c:v>1.5</c:v>
                </c:pt>
                <c:pt idx="3">
                  <c:v>2</c:v>
                </c:pt>
                <c:pt idx="4">
                  <c:v>2.5</c:v>
                </c:pt>
                <c:pt idx="5">
                  <c:v>3</c:v>
                </c:pt>
                <c:pt idx="6">
                  <c:v>3.5</c:v>
                </c:pt>
                <c:pt idx="7">
                  <c:v>4</c:v>
                </c:pt>
                <c:pt idx="8">
                  <c:v>4.5</c:v>
                </c:pt>
                <c:pt idx="9">
                  <c:v>5</c:v>
                </c:pt>
                <c:pt idx="10">
                  <c:v>5.5</c:v>
                </c:pt>
              </c:numCache>
            </c:numRef>
          </c:xVal>
          <c:yVal>
            <c:numRef>
              <c:f>Sheet1!$AX$9:$AX$19</c:f>
              <c:numCache>
                <c:formatCode>0.00</c:formatCode>
                <c:ptCount val="11"/>
                <c:pt idx="0">
                  <c:v>4644.6094342194829</c:v>
                </c:pt>
                <c:pt idx="1">
                  <c:v>3444.895814479501</c:v>
                </c:pt>
                <c:pt idx="2">
                  <c:v>3044.9912745661741</c:v>
                </c:pt>
                <c:pt idx="3">
                  <c:v>2845.0390046095104</c:v>
                </c:pt>
                <c:pt idx="4">
                  <c:v>2725.0676426355121</c:v>
                </c:pt>
                <c:pt idx="5">
                  <c:v>2645.0867346528466</c:v>
                </c:pt>
                <c:pt idx="6">
                  <c:v>2587.9575146652287</c:v>
                </c:pt>
                <c:pt idx="7">
                  <c:v>2545.110599674515</c:v>
                </c:pt>
                <c:pt idx="8">
                  <c:v>2511.7852213484043</c:v>
                </c:pt>
                <c:pt idx="9">
                  <c:v>2485.1249186875161</c:v>
                </c:pt>
                <c:pt idx="10">
                  <c:v>2463.3119437831529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CCC7-4865-9A46-794C3CC14B24}"/>
            </c:ext>
          </c:extLst>
        </c:ser>
        <c:ser>
          <c:idx val="2"/>
          <c:order val="2"/>
          <c:tx>
            <c:v>Rear Right</c:v>
          </c:tx>
          <c:spPr>
            <a:ln w="22225" cap="rnd">
              <a:solidFill>
                <a:schemeClr val="accent3"/>
              </a:solidFill>
            </a:ln>
            <a:effectLst>
              <a:glow rad="139700">
                <a:schemeClr val="accent3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3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3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Sheet1!$AV$9:$AV$19</c:f>
              <c:numCache>
                <c:formatCode>0.00</c:formatCode>
                <c:ptCount val="11"/>
                <c:pt idx="0">
                  <c:v>0.5</c:v>
                </c:pt>
                <c:pt idx="1">
                  <c:v>1</c:v>
                </c:pt>
                <c:pt idx="2">
                  <c:v>1.5</c:v>
                </c:pt>
                <c:pt idx="3">
                  <c:v>2</c:v>
                </c:pt>
                <c:pt idx="4">
                  <c:v>2.5</c:v>
                </c:pt>
                <c:pt idx="5">
                  <c:v>3</c:v>
                </c:pt>
                <c:pt idx="6">
                  <c:v>3.5</c:v>
                </c:pt>
                <c:pt idx="7">
                  <c:v>4</c:v>
                </c:pt>
                <c:pt idx="8">
                  <c:v>4.5</c:v>
                </c:pt>
                <c:pt idx="9">
                  <c:v>5</c:v>
                </c:pt>
                <c:pt idx="10">
                  <c:v>5.5</c:v>
                </c:pt>
              </c:numCache>
            </c:numRef>
          </c:xVal>
          <c:yVal>
            <c:numRef>
              <c:f>Sheet1!$AY$9:$AY$19</c:f>
              <c:numCache>
                <c:formatCode>0.00</c:formatCode>
                <c:ptCount val="11"/>
                <c:pt idx="0">
                  <c:v>-1356.2656284519301</c:v>
                </c:pt>
                <c:pt idx="1">
                  <c:v>-203.59960164292829</c:v>
                </c:pt>
                <c:pt idx="2">
                  <c:v>180.62240729340567</c:v>
                </c:pt>
                <c:pt idx="3">
                  <c:v>372.7334117615726</c:v>
                </c:pt>
                <c:pt idx="4">
                  <c:v>488.00001444247278</c:v>
                </c:pt>
                <c:pt idx="5">
                  <c:v>564.84441622973964</c:v>
                </c:pt>
                <c:pt idx="6">
                  <c:v>619.7332746492159</c:v>
                </c:pt>
                <c:pt idx="7">
                  <c:v>660.89991846382304</c:v>
                </c:pt>
                <c:pt idx="8">
                  <c:v>692.91841920851755</c:v>
                </c:pt>
                <c:pt idx="9">
                  <c:v>718.53321980427313</c:v>
                </c:pt>
                <c:pt idx="10">
                  <c:v>739.49078392807314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CCC7-4865-9A46-794C3CC14B24}"/>
            </c:ext>
          </c:extLst>
        </c:ser>
        <c:ser>
          <c:idx val="3"/>
          <c:order val="3"/>
          <c:tx>
            <c:v>Rear Left </c:v>
          </c:tx>
          <c:spPr>
            <a:ln w="22225" cap="rnd">
              <a:solidFill>
                <a:schemeClr val="accent4"/>
              </a:solidFill>
            </a:ln>
            <a:effectLst>
              <a:glow rad="139700">
                <a:schemeClr val="accent4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4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4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Sheet1!$AV$9:$AV$19</c:f>
              <c:numCache>
                <c:formatCode>0.00</c:formatCode>
                <c:ptCount val="11"/>
                <c:pt idx="0">
                  <c:v>0.5</c:v>
                </c:pt>
                <c:pt idx="1">
                  <c:v>1</c:v>
                </c:pt>
                <c:pt idx="2">
                  <c:v>1.5</c:v>
                </c:pt>
                <c:pt idx="3">
                  <c:v>2</c:v>
                </c:pt>
                <c:pt idx="4">
                  <c:v>2.5</c:v>
                </c:pt>
                <c:pt idx="5">
                  <c:v>3</c:v>
                </c:pt>
                <c:pt idx="6">
                  <c:v>3.5</c:v>
                </c:pt>
                <c:pt idx="7">
                  <c:v>4</c:v>
                </c:pt>
                <c:pt idx="8">
                  <c:v>4.5</c:v>
                </c:pt>
                <c:pt idx="9">
                  <c:v>5</c:v>
                </c:pt>
                <c:pt idx="10">
                  <c:v>5.5</c:v>
                </c:pt>
              </c:numCache>
            </c:numRef>
          </c:xVal>
          <c:yVal>
            <c:numRef>
              <c:f>Sheet1!$AZ$9:$AZ$19</c:f>
              <c:numCache>
                <c:formatCode>0.00</c:formatCode>
                <c:ptCount val="11"/>
                <c:pt idx="0">
                  <c:v>154.15376735396467</c:v>
                </c:pt>
                <c:pt idx="1">
                  <c:v>1353.867387093946</c:v>
                </c:pt>
                <c:pt idx="2">
                  <c:v>1753.771927007273</c:v>
                </c:pt>
                <c:pt idx="3">
                  <c:v>1953.7241969639367</c:v>
                </c:pt>
                <c:pt idx="4">
                  <c:v>2073.6955589379349</c:v>
                </c:pt>
                <c:pt idx="5">
                  <c:v>2153.6764669206004</c:v>
                </c:pt>
                <c:pt idx="6">
                  <c:v>2210.8056869082184</c:v>
                </c:pt>
                <c:pt idx="7">
                  <c:v>2253.6526018989321</c:v>
                </c:pt>
                <c:pt idx="8">
                  <c:v>2286.9779802250428</c:v>
                </c:pt>
                <c:pt idx="9">
                  <c:v>2313.6382828859309</c:v>
                </c:pt>
                <c:pt idx="10">
                  <c:v>2335.4512577902942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CCC7-4865-9A46-794C3CC14B2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55596880"/>
        <c:axId val="524470912"/>
      </c:scatterChart>
      <c:valAx>
        <c:axId val="55559688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Wheelbase (m)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noFill/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24470912"/>
        <c:crosses val="autoZero"/>
        <c:crossBetween val="midCat"/>
      </c:valAx>
      <c:valAx>
        <c:axId val="52447091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Vertical</a:t>
                </a:r>
                <a:r>
                  <a:rPr lang="en-GB" baseline="0"/>
                  <a:t> Load (N)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5559688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none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="1" i="0" u="none" strike="noStrike" cap="none" baseline="0">
                <a:effectLst/>
              </a:rPr>
              <a:t>Vertical corner loads - Varying Track Width </a:t>
            </a:r>
          </a:p>
          <a:p>
            <a:pPr>
              <a:defRPr/>
            </a:pPr>
            <a:r>
              <a:rPr lang="en-GB" sz="1400" b="1" i="0" u="none" strike="noStrike" cap="none" baseline="0">
                <a:effectLst/>
              </a:rPr>
              <a:t>(equal long. &amp; lat, velocity 30m/s)</a:t>
            </a:r>
            <a:r>
              <a:rPr lang="en-GB" sz="1400" b="1" i="0" u="none" strike="noStrike" cap="none" baseline="0"/>
              <a:t> </a:t>
            </a:r>
            <a:endParaRPr lang="en-GB"/>
          </a:p>
        </c:rich>
      </c:tx>
      <c:layout>
        <c:manualLayout>
          <c:xMode val="edge"/>
          <c:yMode val="edge"/>
          <c:x val="0.20502542498926316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none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Front Right</c:v>
          </c:tx>
          <c:spPr>
            <a:ln w="22225" cap="rnd">
              <a:solidFill>
                <a:schemeClr val="accent1"/>
              </a:solidFill>
            </a:ln>
            <a:effectLst>
              <a:glow rad="139700">
                <a:schemeClr val="accent1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1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1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Sheet1!$AV$27:$AV$38</c:f>
              <c:numCache>
                <c:formatCode>0.00</c:formatCode>
                <c:ptCount val="12"/>
                <c:pt idx="0">
                  <c:v>0.25</c:v>
                </c:pt>
                <c:pt idx="1">
                  <c:v>0.5</c:v>
                </c:pt>
                <c:pt idx="2">
                  <c:v>0.75</c:v>
                </c:pt>
                <c:pt idx="3">
                  <c:v>1</c:v>
                </c:pt>
                <c:pt idx="4">
                  <c:v>1.25</c:v>
                </c:pt>
                <c:pt idx="5">
                  <c:v>1.5</c:v>
                </c:pt>
                <c:pt idx="6">
                  <c:v>1.75</c:v>
                </c:pt>
                <c:pt idx="7">
                  <c:v>2</c:v>
                </c:pt>
                <c:pt idx="8">
                  <c:v>2.25</c:v>
                </c:pt>
                <c:pt idx="9">
                  <c:v>2.5</c:v>
                </c:pt>
                <c:pt idx="10">
                  <c:v>2.75</c:v>
                </c:pt>
                <c:pt idx="11">
                  <c:v>3</c:v>
                </c:pt>
              </c:numCache>
            </c:numRef>
          </c:xVal>
          <c:yVal>
            <c:numRef>
              <c:f>Sheet1!$AW$27:$AW$38</c:f>
              <c:numCache>
                <c:formatCode>0.00</c:formatCode>
                <c:ptCount val="12"/>
                <c:pt idx="0">
                  <c:v>-2506.0160093660165</c:v>
                </c:pt>
                <c:pt idx="1">
                  <c:v>-294.77914160997256</c:v>
                </c:pt>
                <c:pt idx="2">
                  <c:v>442.2998143087089</c:v>
                </c:pt>
                <c:pt idx="3">
                  <c:v>810.83929226804958</c:v>
                </c:pt>
                <c:pt idx="4">
                  <c:v>1031.9629790436541</c:v>
                </c:pt>
                <c:pt idx="5">
                  <c:v>1179.3787702273903</c:v>
                </c:pt>
                <c:pt idx="6">
                  <c:v>1284.675763930059</c:v>
                </c:pt>
                <c:pt idx="7">
                  <c:v>1363.6485092070607</c:v>
                </c:pt>
                <c:pt idx="8">
                  <c:v>1425.0717555336175</c:v>
                </c:pt>
                <c:pt idx="9">
                  <c:v>1474.2103525948628</c:v>
                </c:pt>
                <c:pt idx="10">
                  <c:v>1514.4146592813363</c:v>
                </c:pt>
                <c:pt idx="11">
                  <c:v>1547.918248186731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0295-478B-9822-F39ADC12E931}"/>
            </c:ext>
          </c:extLst>
        </c:ser>
        <c:ser>
          <c:idx val="1"/>
          <c:order val="1"/>
          <c:tx>
            <c:v>Front Left</c:v>
          </c:tx>
          <c:spPr>
            <a:ln w="22225" cap="rnd">
              <a:solidFill>
                <a:schemeClr val="accent2"/>
              </a:solidFill>
            </a:ln>
            <a:effectLst>
              <a:glow rad="139700">
                <a:schemeClr val="accent2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2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2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Sheet1!$AV$27:$AV$38</c:f>
              <c:numCache>
                <c:formatCode>0.00</c:formatCode>
                <c:ptCount val="12"/>
                <c:pt idx="0">
                  <c:v>0.25</c:v>
                </c:pt>
                <c:pt idx="1">
                  <c:v>0.5</c:v>
                </c:pt>
                <c:pt idx="2">
                  <c:v>0.75</c:v>
                </c:pt>
                <c:pt idx="3">
                  <c:v>1</c:v>
                </c:pt>
                <c:pt idx="4">
                  <c:v>1.25</c:v>
                </c:pt>
                <c:pt idx="5">
                  <c:v>1.5</c:v>
                </c:pt>
                <c:pt idx="6">
                  <c:v>1.75</c:v>
                </c:pt>
                <c:pt idx="7">
                  <c:v>2</c:v>
                </c:pt>
                <c:pt idx="8">
                  <c:v>2.25</c:v>
                </c:pt>
                <c:pt idx="9">
                  <c:v>2.5</c:v>
                </c:pt>
                <c:pt idx="10">
                  <c:v>2.75</c:v>
                </c:pt>
                <c:pt idx="11">
                  <c:v>3</c:v>
                </c:pt>
              </c:numCache>
            </c:numRef>
          </c:xVal>
          <c:yVal>
            <c:numRef>
              <c:f>Sheet1!$AX$27:$AX$38</c:f>
              <c:numCache>
                <c:formatCode>0.00</c:formatCode>
                <c:ptCount val="12"/>
                <c:pt idx="0">
                  <c:v>6413.6445654192248</c:v>
                </c:pt>
                <c:pt idx="1">
                  <c:v>4202.4076976631804</c:v>
                </c:pt>
                <c:pt idx="2">
                  <c:v>3465.328741744499</c:v>
                </c:pt>
                <c:pt idx="3">
                  <c:v>3096.7892637851583</c:v>
                </c:pt>
                <c:pt idx="4">
                  <c:v>2875.665577009554</c:v>
                </c:pt>
                <c:pt idx="5">
                  <c:v>2728.2497858258175</c:v>
                </c:pt>
                <c:pt idx="6">
                  <c:v>2622.9527921231488</c:v>
                </c:pt>
                <c:pt idx="7">
                  <c:v>2543.9800468461472</c:v>
                </c:pt>
                <c:pt idx="8">
                  <c:v>2482.5568005195905</c:v>
                </c:pt>
                <c:pt idx="9">
                  <c:v>2433.418203458345</c:v>
                </c:pt>
                <c:pt idx="10">
                  <c:v>2393.2138967718715</c:v>
                </c:pt>
                <c:pt idx="11">
                  <c:v>2359.7103078664768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0295-478B-9822-F39ADC12E931}"/>
            </c:ext>
          </c:extLst>
        </c:ser>
        <c:ser>
          <c:idx val="2"/>
          <c:order val="2"/>
          <c:tx>
            <c:v>Rear Right </c:v>
          </c:tx>
          <c:spPr>
            <a:ln w="22225" cap="rnd">
              <a:solidFill>
                <a:schemeClr val="accent3"/>
              </a:solidFill>
            </a:ln>
            <a:effectLst>
              <a:glow rad="139700">
                <a:schemeClr val="accent3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3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3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Sheet1!$AV$27:$AV$38</c:f>
              <c:numCache>
                <c:formatCode>0.00</c:formatCode>
                <c:ptCount val="12"/>
                <c:pt idx="0">
                  <c:v>0.25</c:v>
                </c:pt>
                <c:pt idx="1">
                  <c:v>0.5</c:v>
                </c:pt>
                <c:pt idx="2">
                  <c:v>0.75</c:v>
                </c:pt>
                <c:pt idx="3">
                  <c:v>1</c:v>
                </c:pt>
                <c:pt idx="4">
                  <c:v>1.25</c:v>
                </c:pt>
                <c:pt idx="5">
                  <c:v>1.5</c:v>
                </c:pt>
                <c:pt idx="6">
                  <c:v>1.75</c:v>
                </c:pt>
                <c:pt idx="7">
                  <c:v>2</c:v>
                </c:pt>
                <c:pt idx="8">
                  <c:v>2.25</c:v>
                </c:pt>
                <c:pt idx="9">
                  <c:v>2.5</c:v>
                </c:pt>
                <c:pt idx="10">
                  <c:v>2.75</c:v>
                </c:pt>
                <c:pt idx="11">
                  <c:v>3</c:v>
                </c:pt>
              </c:numCache>
            </c:numRef>
          </c:xVal>
          <c:yVal>
            <c:numRef>
              <c:f>Sheet1!$AY$27:$AY$38</c:f>
              <c:numCache>
                <c:formatCode>0.00</c:formatCode>
                <c:ptCount val="12"/>
                <c:pt idx="0">
                  <c:v>-3680.0391768299173</c:v>
                </c:pt>
                <c:pt idx="1">
                  <c:v>-1186.5167514879947</c:v>
                </c:pt>
                <c:pt idx="2">
                  <c:v>-355.34260970735386</c:v>
                </c:pt>
                <c:pt idx="3">
                  <c:v>60.244461182966688</c:v>
                </c:pt>
                <c:pt idx="4">
                  <c:v>309.59670371715902</c:v>
                </c:pt>
                <c:pt idx="5">
                  <c:v>475.83153207328712</c:v>
                </c:pt>
                <c:pt idx="6">
                  <c:v>594.57069518480728</c:v>
                </c:pt>
                <c:pt idx="7">
                  <c:v>683.62506751844739</c:v>
                </c:pt>
                <c:pt idx="8">
                  <c:v>752.88957933350071</c:v>
                </c:pt>
                <c:pt idx="9">
                  <c:v>808.30118878554345</c:v>
                </c:pt>
                <c:pt idx="10">
                  <c:v>853.63796015539674</c:v>
                </c:pt>
                <c:pt idx="11">
                  <c:v>891.41860296360755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0295-478B-9822-F39ADC12E931}"/>
            </c:ext>
          </c:extLst>
        </c:ser>
        <c:ser>
          <c:idx val="3"/>
          <c:order val="3"/>
          <c:tx>
            <c:v>Rear Left</c:v>
          </c:tx>
          <c:spPr>
            <a:ln w="22225" cap="rnd">
              <a:solidFill>
                <a:schemeClr val="accent4"/>
              </a:solidFill>
            </a:ln>
            <a:effectLst>
              <a:glow rad="139700">
                <a:schemeClr val="accent4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4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4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Sheet1!$AV$27:$AV$38</c:f>
              <c:numCache>
                <c:formatCode>0.00</c:formatCode>
                <c:ptCount val="12"/>
                <c:pt idx="0">
                  <c:v>0.25</c:v>
                </c:pt>
                <c:pt idx="1">
                  <c:v>0.5</c:v>
                </c:pt>
                <c:pt idx="2">
                  <c:v>0.75</c:v>
                </c:pt>
                <c:pt idx="3">
                  <c:v>1</c:v>
                </c:pt>
                <c:pt idx="4">
                  <c:v>1.25</c:v>
                </c:pt>
                <c:pt idx="5">
                  <c:v>1.5</c:v>
                </c:pt>
                <c:pt idx="6">
                  <c:v>1.75</c:v>
                </c:pt>
                <c:pt idx="7">
                  <c:v>2</c:v>
                </c:pt>
                <c:pt idx="8">
                  <c:v>2.25</c:v>
                </c:pt>
                <c:pt idx="9">
                  <c:v>2.5</c:v>
                </c:pt>
                <c:pt idx="10">
                  <c:v>2.75</c:v>
                </c:pt>
                <c:pt idx="11">
                  <c:v>3</c:v>
                </c:pt>
              </c:numCache>
            </c:numRef>
          </c:xVal>
          <c:yVal>
            <c:numRef>
              <c:f>Sheet1!$AZ$27:$AZ$38</c:f>
              <c:numCache>
                <c:formatCode>0.00</c:formatCode>
                <c:ptCount val="12"/>
                <c:pt idx="0">
                  <c:v>6342.5510207767111</c:v>
                </c:pt>
                <c:pt idx="1">
                  <c:v>3849.0285954347864</c:v>
                </c:pt>
                <c:pt idx="2">
                  <c:v>3017.8544536541458</c:v>
                </c:pt>
                <c:pt idx="3">
                  <c:v>2602.2673827638255</c:v>
                </c:pt>
                <c:pt idx="4">
                  <c:v>2352.9151402296329</c:v>
                </c:pt>
                <c:pt idx="5">
                  <c:v>2186.6803118735052</c:v>
                </c:pt>
                <c:pt idx="6">
                  <c:v>2067.9411487619855</c:v>
                </c:pt>
                <c:pt idx="7">
                  <c:v>1978.8867764283452</c:v>
                </c:pt>
                <c:pt idx="8">
                  <c:v>1909.6222646132917</c:v>
                </c:pt>
                <c:pt idx="9">
                  <c:v>1854.210655161249</c:v>
                </c:pt>
                <c:pt idx="10">
                  <c:v>1808.8738837913959</c:v>
                </c:pt>
                <c:pt idx="11">
                  <c:v>1771.0932409831846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0295-478B-9822-F39ADC12E93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74512176"/>
        <c:axId val="574508896"/>
      </c:scatterChart>
      <c:valAx>
        <c:axId val="57451217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Track Width</a:t>
                </a:r>
                <a:r>
                  <a:rPr lang="en-GB" baseline="0"/>
                  <a:t> (m)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noFill/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4508896"/>
        <c:crosses val="autoZero"/>
        <c:crossBetween val="midCat"/>
      </c:valAx>
      <c:valAx>
        <c:axId val="5745088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Vertical Load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4512176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none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="1" i="0" u="none" strike="noStrike" cap="none" baseline="0">
                <a:effectLst/>
              </a:rPr>
              <a:t>Vertical corner loads - Varying Centre of Gravity </a:t>
            </a:r>
          </a:p>
          <a:p>
            <a:pPr>
              <a:defRPr/>
            </a:pPr>
            <a:r>
              <a:rPr lang="en-GB" sz="1400" b="1" i="0" u="none" strike="noStrike" cap="none" baseline="0">
                <a:effectLst/>
              </a:rPr>
              <a:t>(equal long. &amp; lat, velocity 30m/s)</a:t>
            </a:r>
            <a:r>
              <a:rPr lang="en-GB" sz="1400" b="1" i="0" u="none" strike="noStrike" cap="none" baseline="0"/>
              <a:t> </a:t>
            </a:r>
            <a:endParaRPr lang="en-GB"/>
          </a:p>
        </c:rich>
      </c:tx>
      <c:layout>
        <c:manualLayout>
          <c:xMode val="edge"/>
          <c:yMode val="edge"/>
          <c:x val="0.16044964283546148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none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Sheet1!$AW$45</c:f>
              <c:strCache>
                <c:ptCount val="1"/>
                <c:pt idx="0">
                  <c:v>Front Right</c:v>
                </c:pt>
              </c:strCache>
            </c:strRef>
          </c:tx>
          <c:spPr>
            <a:ln w="22225" cap="rnd">
              <a:solidFill>
                <a:schemeClr val="accent1"/>
              </a:solidFill>
            </a:ln>
            <a:effectLst>
              <a:glow rad="139700">
                <a:schemeClr val="accent1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1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1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Sheet1!$AV$46:$AV$65</c:f>
              <c:numCache>
                <c:formatCode>0.00</c:formatCode>
                <c:ptCount val="20"/>
                <c:pt idx="0">
                  <c:v>0.05</c:v>
                </c:pt>
                <c:pt idx="1">
                  <c:v>0.1</c:v>
                </c:pt>
                <c:pt idx="2">
                  <c:v>0.15</c:v>
                </c:pt>
                <c:pt idx="3">
                  <c:v>0.2</c:v>
                </c:pt>
                <c:pt idx="4">
                  <c:v>0.25</c:v>
                </c:pt>
                <c:pt idx="5">
                  <c:v>0.3</c:v>
                </c:pt>
                <c:pt idx="6">
                  <c:v>0.35</c:v>
                </c:pt>
                <c:pt idx="7">
                  <c:v>0.4</c:v>
                </c:pt>
                <c:pt idx="8">
                  <c:v>0.45</c:v>
                </c:pt>
                <c:pt idx="9">
                  <c:v>0.5</c:v>
                </c:pt>
                <c:pt idx="10">
                  <c:v>0.55000000000000004</c:v>
                </c:pt>
                <c:pt idx="11">
                  <c:v>0.6</c:v>
                </c:pt>
                <c:pt idx="12">
                  <c:v>0.65</c:v>
                </c:pt>
                <c:pt idx="13">
                  <c:v>0.7</c:v>
                </c:pt>
                <c:pt idx="14">
                  <c:v>0.75</c:v>
                </c:pt>
                <c:pt idx="15">
                  <c:v>0.8</c:v>
                </c:pt>
                <c:pt idx="16">
                  <c:v>0.85</c:v>
                </c:pt>
                <c:pt idx="17">
                  <c:v>0.9</c:v>
                </c:pt>
                <c:pt idx="18">
                  <c:v>0.95</c:v>
                </c:pt>
                <c:pt idx="19">
                  <c:v>1</c:v>
                </c:pt>
              </c:numCache>
            </c:numRef>
          </c:xVal>
          <c:yVal>
            <c:numRef>
              <c:f>Sheet1!$AW$46:$AW$65</c:f>
              <c:numCache>
                <c:formatCode>0.00</c:formatCode>
                <c:ptCount val="20"/>
                <c:pt idx="0">
                  <c:v>1467.1782218064654</c:v>
                </c:pt>
                <c:pt idx="1">
                  <c:v>1429.5651556129308</c:v>
                </c:pt>
                <c:pt idx="2">
                  <c:v>1391.9520894193965</c:v>
                </c:pt>
                <c:pt idx="3">
                  <c:v>1354.3390232258621</c:v>
                </c:pt>
                <c:pt idx="4">
                  <c:v>1316.7259570323276</c:v>
                </c:pt>
                <c:pt idx="5">
                  <c:v>1279.1128908387932</c:v>
                </c:pt>
                <c:pt idx="6">
                  <c:v>1241.4998246452587</c:v>
                </c:pt>
                <c:pt idx="7">
                  <c:v>1203.8867584517243</c:v>
                </c:pt>
                <c:pt idx="8">
                  <c:v>1166.2736922581898</c:v>
                </c:pt>
                <c:pt idx="9">
                  <c:v>1128.6606260646554</c:v>
                </c:pt>
                <c:pt idx="10">
                  <c:v>1091.0475598711212</c:v>
                </c:pt>
                <c:pt idx="11">
                  <c:v>1053.4344936775867</c:v>
                </c:pt>
                <c:pt idx="12">
                  <c:v>1015.8214274840522</c:v>
                </c:pt>
                <c:pt idx="13">
                  <c:v>978.20836129051804</c:v>
                </c:pt>
                <c:pt idx="14">
                  <c:v>940.59529509698348</c:v>
                </c:pt>
                <c:pt idx="15">
                  <c:v>902.98222890344914</c:v>
                </c:pt>
                <c:pt idx="16">
                  <c:v>865.36916270991469</c:v>
                </c:pt>
                <c:pt idx="17">
                  <c:v>827.75609651638024</c:v>
                </c:pt>
                <c:pt idx="18">
                  <c:v>790.14303032284602</c:v>
                </c:pt>
                <c:pt idx="19">
                  <c:v>752.52996412931134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2C32-4461-A9CB-C83E5931F88B}"/>
            </c:ext>
          </c:extLst>
        </c:ser>
        <c:ser>
          <c:idx val="1"/>
          <c:order val="1"/>
          <c:tx>
            <c:strRef>
              <c:f>Sheet1!$AX$45</c:f>
              <c:strCache>
                <c:ptCount val="1"/>
                <c:pt idx="0">
                  <c:v>Front Left</c:v>
                </c:pt>
              </c:strCache>
            </c:strRef>
          </c:tx>
          <c:spPr>
            <a:ln w="22225" cap="rnd">
              <a:solidFill>
                <a:schemeClr val="accent2"/>
              </a:solidFill>
            </a:ln>
            <a:effectLst>
              <a:glow rad="139700">
                <a:schemeClr val="accent2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2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2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Sheet1!$AV$46:$AV$65</c:f>
              <c:numCache>
                <c:formatCode>0.00</c:formatCode>
                <c:ptCount val="20"/>
                <c:pt idx="0">
                  <c:v>0.05</c:v>
                </c:pt>
                <c:pt idx="1">
                  <c:v>0.1</c:v>
                </c:pt>
                <c:pt idx="2">
                  <c:v>0.15</c:v>
                </c:pt>
                <c:pt idx="3">
                  <c:v>0.2</c:v>
                </c:pt>
                <c:pt idx="4">
                  <c:v>0.25</c:v>
                </c:pt>
                <c:pt idx="5">
                  <c:v>0.3</c:v>
                </c:pt>
                <c:pt idx="6">
                  <c:v>0.35</c:v>
                </c:pt>
                <c:pt idx="7">
                  <c:v>0.4</c:v>
                </c:pt>
                <c:pt idx="8">
                  <c:v>0.45</c:v>
                </c:pt>
                <c:pt idx="9">
                  <c:v>0.5</c:v>
                </c:pt>
                <c:pt idx="10">
                  <c:v>0.55000000000000004</c:v>
                </c:pt>
                <c:pt idx="11">
                  <c:v>0.6</c:v>
                </c:pt>
                <c:pt idx="12">
                  <c:v>0.65</c:v>
                </c:pt>
                <c:pt idx="13">
                  <c:v>0.7</c:v>
                </c:pt>
                <c:pt idx="14">
                  <c:v>0.75</c:v>
                </c:pt>
                <c:pt idx="15">
                  <c:v>0.8</c:v>
                </c:pt>
                <c:pt idx="16">
                  <c:v>0.85</c:v>
                </c:pt>
                <c:pt idx="17">
                  <c:v>0.9</c:v>
                </c:pt>
                <c:pt idx="18">
                  <c:v>0.95</c:v>
                </c:pt>
                <c:pt idx="19">
                  <c:v>1</c:v>
                </c:pt>
              </c:numCache>
            </c:numRef>
          </c:xVal>
          <c:yVal>
            <c:numRef>
              <c:f>Sheet1!$AX$46:$AX$65</c:f>
              <c:numCache>
                <c:formatCode>0.00</c:formatCode>
                <c:ptCount val="20"/>
                <c:pt idx="0">
                  <c:v>1717.0002445342577</c:v>
                </c:pt>
                <c:pt idx="1">
                  <c:v>1871.2988090685155</c:v>
                </c:pt>
                <c:pt idx="2">
                  <c:v>2025.5973736027734</c:v>
                </c:pt>
                <c:pt idx="3">
                  <c:v>2179.895938137031</c:v>
                </c:pt>
                <c:pt idx="4">
                  <c:v>2334.1945026712888</c:v>
                </c:pt>
                <c:pt idx="5">
                  <c:v>2488.4930672055466</c:v>
                </c:pt>
                <c:pt idx="6">
                  <c:v>2642.7916317398044</c:v>
                </c:pt>
                <c:pt idx="7">
                  <c:v>2797.0901962740622</c:v>
                </c:pt>
                <c:pt idx="8">
                  <c:v>2951.3887608083201</c:v>
                </c:pt>
                <c:pt idx="9">
                  <c:v>3105.6873253425779</c:v>
                </c:pt>
                <c:pt idx="10">
                  <c:v>3259.9858898768357</c:v>
                </c:pt>
                <c:pt idx="11">
                  <c:v>3414.2844544110931</c:v>
                </c:pt>
                <c:pt idx="12">
                  <c:v>3568.5830189453513</c:v>
                </c:pt>
                <c:pt idx="13">
                  <c:v>3722.8815834796087</c:v>
                </c:pt>
                <c:pt idx="14">
                  <c:v>3877.180148013867</c:v>
                </c:pt>
                <c:pt idx="15">
                  <c:v>4031.4787125481243</c:v>
                </c:pt>
                <c:pt idx="16">
                  <c:v>4185.7772770823831</c:v>
                </c:pt>
                <c:pt idx="17">
                  <c:v>4340.0758416166409</c:v>
                </c:pt>
                <c:pt idx="18">
                  <c:v>4494.3744061508987</c:v>
                </c:pt>
                <c:pt idx="19">
                  <c:v>4648.6729706851556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2C32-4461-A9CB-C83E5931F88B}"/>
            </c:ext>
          </c:extLst>
        </c:ser>
        <c:ser>
          <c:idx val="2"/>
          <c:order val="2"/>
          <c:tx>
            <c:strRef>
              <c:f>Sheet1!$AY$45</c:f>
              <c:strCache>
                <c:ptCount val="1"/>
                <c:pt idx="0">
                  <c:v>Rear Right</c:v>
                </c:pt>
              </c:strCache>
            </c:strRef>
          </c:tx>
          <c:spPr>
            <a:ln w="22225" cap="rnd">
              <a:solidFill>
                <a:schemeClr val="accent3"/>
              </a:solidFill>
            </a:ln>
            <a:effectLst>
              <a:glow rad="139700">
                <a:schemeClr val="accent3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3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3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Sheet1!$AV$46:$AV$65</c:f>
              <c:numCache>
                <c:formatCode>0.00</c:formatCode>
                <c:ptCount val="20"/>
                <c:pt idx="0">
                  <c:v>0.05</c:v>
                </c:pt>
                <c:pt idx="1">
                  <c:v>0.1</c:v>
                </c:pt>
                <c:pt idx="2">
                  <c:v>0.15</c:v>
                </c:pt>
                <c:pt idx="3">
                  <c:v>0.2</c:v>
                </c:pt>
                <c:pt idx="4">
                  <c:v>0.25</c:v>
                </c:pt>
                <c:pt idx="5">
                  <c:v>0.3</c:v>
                </c:pt>
                <c:pt idx="6">
                  <c:v>0.35</c:v>
                </c:pt>
                <c:pt idx="7">
                  <c:v>0.4</c:v>
                </c:pt>
                <c:pt idx="8">
                  <c:v>0.45</c:v>
                </c:pt>
                <c:pt idx="9">
                  <c:v>0.5</c:v>
                </c:pt>
                <c:pt idx="10">
                  <c:v>0.55000000000000004</c:v>
                </c:pt>
                <c:pt idx="11">
                  <c:v>0.6</c:v>
                </c:pt>
                <c:pt idx="12">
                  <c:v>0.65</c:v>
                </c:pt>
                <c:pt idx="13">
                  <c:v>0.7</c:v>
                </c:pt>
                <c:pt idx="14">
                  <c:v>0.75</c:v>
                </c:pt>
                <c:pt idx="15">
                  <c:v>0.8</c:v>
                </c:pt>
                <c:pt idx="16">
                  <c:v>0.85</c:v>
                </c:pt>
                <c:pt idx="17">
                  <c:v>0.9</c:v>
                </c:pt>
                <c:pt idx="18">
                  <c:v>0.95</c:v>
                </c:pt>
                <c:pt idx="19">
                  <c:v>1</c:v>
                </c:pt>
              </c:numCache>
            </c:numRef>
          </c:xVal>
          <c:yVal>
            <c:numRef>
              <c:f>Sheet1!$AY$46:$AY$65</c:f>
              <c:numCache>
                <c:formatCode>0.00</c:formatCode>
                <c:ptCount val="20"/>
                <c:pt idx="0">
                  <c:v>1554.6065390861113</c:v>
                </c:pt>
                <c:pt idx="1">
                  <c:v>1390.5409661722226</c:v>
                </c:pt>
                <c:pt idx="2">
                  <c:v>1226.475393258334</c:v>
                </c:pt>
                <c:pt idx="3">
                  <c:v>1062.4098203444453</c:v>
                </c:pt>
                <c:pt idx="4">
                  <c:v>898.34424743055672</c:v>
                </c:pt>
                <c:pt idx="5">
                  <c:v>734.27867451666793</c:v>
                </c:pt>
                <c:pt idx="6">
                  <c:v>570.21310160277937</c:v>
                </c:pt>
                <c:pt idx="7">
                  <c:v>406.14752868889036</c:v>
                </c:pt>
                <c:pt idx="8">
                  <c:v>242.0819557750018</c:v>
                </c:pt>
                <c:pt idx="9">
                  <c:v>78.016382861113243</c:v>
                </c:pt>
                <c:pt idx="10">
                  <c:v>-86.049190052775884</c:v>
                </c:pt>
                <c:pt idx="11">
                  <c:v>-250.11476296666433</c:v>
                </c:pt>
                <c:pt idx="12">
                  <c:v>-414.18033588055312</c:v>
                </c:pt>
                <c:pt idx="13">
                  <c:v>-578.24590879444145</c:v>
                </c:pt>
                <c:pt idx="14">
                  <c:v>-742.31148170833069</c:v>
                </c:pt>
                <c:pt idx="15">
                  <c:v>-906.37705462221948</c:v>
                </c:pt>
                <c:pt idx="16">
                  <c:v>-1070.4426275361079</c:v>
                </c:pt>
                <c:pt idx="17">
                  <c:v>-1234.5082004499966</c:v>
                </c:pt>
                <c:pt idx="18">
                  <c:v>-1398.5737733638855</c:v>
                </c:pt>
                <c:pt idx="19">
                  <c:v>-1562.6393462777737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2C32-4461-A9CB-C83E5931F88B}"/>
            </c:ext>
          </c:extLst>
        </c:ser>
        <c:ser>
          <c:idx val="3"/>
          <c:order val="3"/>
          <c:tx>
            <c:strRef>
              <c:f>Sheet1!$AZ$45</c:f>
              <c:strCache>
                <c:ptCount val="1"/>
                <c:pt idx="0">
                  <c:v>Rear Left</c:v>
                </c:pt>
              </c:strCache>
            </c:strRef>
          </c:tx>
          <c:spPr>
            <a:ln w="22225" cap="rnd">
              <a:solidFill>
                <a:schemeClr val="accent4"/>
              </a:solidFill>
            </a:ln>
            <a:effectLst>
              <a:glow rad="139700">
                <a:schemeClr val="accent4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4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4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Sheet1!$AV$46:$AV$65</c:f>
              <c:numCache>
                <c:formatCode>0.00</c:formatCode>
                <c:ptCount val="20"/>
                <c:pt idx="0">
                  <c:v>0.05</c:v>
                </c:pt>
                <c:pt idx="1">
                  <c:v>0.1</c:v>
                </c:pt>
                <c:pt idx="2">
                  <c:v>0.15</c:v>
                </c:pt>
                <c:pt idx="3">
                  <c:v>0.2</c:v>
                </c:pt>
                <c:pt idx="4">
                  <c:v>0.25</c:v>
                </c:pt>
                <c:pt idx="5">
                  <c:v>0.3</c:v>
                </c:pt>
                <c:pt idx="6">
                  <c:v>0.35</c:v>
                </c:pt>
                <c:pt idx="7">
                  <c:v>0.4</c:v>
                </c:pt>
                <c:pt idx="8">
                  <c:v>0.45</c:v>
                </c:pt>
                <c:pt idx="9">
                  <c:v>0.5</c:v>
                </c:pt>
                <c:pt idx="10">
                  <c:v>0.55000000000000004</c:v>
                </c:pt>
                <c:pt idx="11">
                  <c:v>0.6</c:v>
                </c:pt>
                <c:pt idx="12">
                  <c:v>0.65</c:v>
                </c:pt>
                <c:pt idx="13">
                  <c:v>0.7</c:v>
                </c:pt>
                <c:pt idx="14">
                  <c:v>0.75</c:v>
                </c:pt>
                <c:pt idx="15">
                  <c:v>0.8</c:v>
                </c:pt>
                <c:pt idx="16">
                  <c:v>0.85</c:v>
                </c:pt>
                <c:pt idx="17">
                  <c:v>0.9</c:v>
                </c:pt>
                <c:pt idx="18">
                  <c:v>0.95</c:v>
                </c:pt>
                <c:pt idx="19">
                  <c:v>1</c:v>
                </c:pt>
              </c:numCache>
            </c:numRef>
          </c:xVal>
          <c:yVal>
            <c:numRef>
              <c:f>Sheet1!$AZ$46:$AZ$65</c:f>
              <c:numCache>
                <c:formatCode>0.00</c:formatCode>
                <c:ptCount val="20"/>
                <c:pt idx="0">
                  <c:v>1831.3553945731658</c:v>
                </c:pt>
                <c:pt idx="1">
                  <c:v>1878.7354691463313</c:v>
                </c:pt>
                <c:pt idx="2">
                  <c:v>1926.1155437194964</c:v>
                </c:pt>
                <c:pt idx="3">
                  <c:v>1973.4956182926617</c:v>
                </c:pt>
                <c:pt idx="4">
                  <c:v>2020.8756928658267</c:v>
                </c:pt>
                <c:pt idx="5">
                  <c:v>2068.2557674389927</c:v>
                </c:pt>
                <c:pt idx="6">
                  <c:v>2115.6358420121578</c:v>
                </c:pt>
                <c:pt idx="7">
                  <c:v>2163.0159165853233</c:v>
                </c:pt>
                <c:pt idx="8">
                  <c:v>2210.3959911584884</c:v>
                </c:pt>
                <c:pt idx="9">
                  <c:v>2257.7760657316535</c:v>
                </c:pt>
                <c:pt idx="10">
                  <c:v>2305.1561403048195</c:v>
                </c:pt>
                <c:pt idx="11">
                  <c:v>2352.5362148779845</c:v>
                </c:pt>
                <c:pt idx="12">
                  <c:v>2399.9162894511501</c:v>
                </c:pt>
                <c:pt idx="13">
                  <c:v>2447.2963640243147</c:v>
                </c:pt>
                <c:pt idx="14">
                  <c:v>2494.6764385974807</c:v>
                </c:pt>
                <c:pt idx="15">
                  <c:v>2542.0565131706462</c:v>
                </c:pt>
                <c:pt idx="16">
                  <c:v>2589.4365877438108</c:v>
                </c:pt>
                <c:pt idx="17">
                  <c:v>2636.8166623169768</c:v>
                </c:pt>
                <c:pt idx="18">
                  <c:v>2684.1967368901419</c:v>
                </c:pt>
                <c:pt idx="19">
                  <c:v>2731.576811463307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2C32-4461-A9CB-C83E5931F88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55593928"/>
        <c:axId val="555590648"/>
      </c:scatterChart>
      <c:valAx>
        <c:axId val="55559392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Centre of Gravity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noFill/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55590648"/>
        <c:crosses val="autoZero"/>
        <c:crossBetween val="midCat"/>
      </c:valAx>
      <c:valAx>
        <c:axId val="5555906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Vertical</a:t>
                </a:r>
                <a:r>
                  <a:rPr lang="en-GB" baseline="0"/>
                  <a:t> Load (N)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5559392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none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Vertical corner loads - Varying Mass                                        (equal long. &amp; lat, velocity 30m/s)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none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Sheet1!$AW$72</c:f>
              <c:strCache>
                <c:ptCount val="1"/>
                <c:pt idx="0">
                  <c:v>Front Right</c:v>
                </c:pt>
              </c:strCache>
            </c:strRef>
          </c:tx>
          <c:spPr>
            <a:ln w="22225" cap="rnd">
              <a:solidFill>
                <a:schemeClr val="accent1"/>
              </a:solidFill>
            </a:ln>
            <a:effectLst>
              <a:glow rad="139700">
                <a:schemeClr val="accent1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1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1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Sheet1!$AV$73:$AV$91</c:f>
              <c:numCache>
                <c:formatCode>0.00</c:formatCode>
                <c:ptCount val="19"/>
                <c:pt idx="0">
                  <c:v>100</c:v>
                </c:pt>
                <c:pt idx="1">
                  <c:v>150</c:v>
                </c:pt>
                <c:pt idx="2">
                  <c:v>200</c:v>
                </c:pt>
                <c:pt idx="3">
                  <c:v>250</c:v>
                </c:pt>
                <c:pt idx="4">
                  <c:v>300</c:v>
                </c:pt>
                <c:pt idx="5">
                  <c:v>350</c:v>
                </c:pt>
                <c:pt idx="6">
                  <c:v>400</c:v>
                </c:pt>
                <c:pt idx="7">
                  <c:v>450</c:v>
                </c:pt>
                <c:pt idx="8">
                  <c:v>500</c:v>
                </c:pt>
                <c:pt idx="9">
                  <c:v>550</c:v>
                </c:pt>
                <c:pt idx="10">
                  <c:v>600</c:v>
                </c:pt>
                <c:pt idx="11">
                  <c:v>650</c:v>
                </c:pt>
                <c:pt idx="12">
                  <c:v>700</c:v>
                </c:pt>
                <c:pt idx="13">
                  <c:v>750</c:v>
                </c:pt>
                <c:pt idx="14">
                  <c:v>800</c:v>
                </c:pt>
                <c:pt idx="15">
                  <c:v>850</c:v>
                </c:pt>
                <c:pt idx="16">
                  <c:v>900</c:v>
                </c:pt>
                <c:pt idx="17">
                  <c:v>950</c:v>
                </c:pt>
                <c:pt idx="18">
                  <c:v>1000</c:v>
                </c:pt>
              </c:numCache>
            </c:numRef>
          </c:xVal>
          <c:yVal>
            <c:numRef>
              <c:f>Sheet1!$AW$73:$AW$91</c:f>
              <c:numCache>
                <c:formatCode>0.00</c:formatCode>
                <c:ptCount val="19"/>
                <c:pt idx="0">
                  <c:v>1461.6680273959473</c:v>
                </c:pt>
                <c:pt idx="1">
                  <c:v>1440.1063970939215</c:v>
                </c:pt>
                <c:pt idx="2">
                  <c:v>1418.5447667918954</c:v>
                </c:pt>
                <c:pt idx="3">
                  <c:v>1396.9831364898691</c:v>
                </c:pt>
                <c:pt idx="4">
                  <c:v>1375.4215061878431</c:v>
                </c:pt>
                <c:pt idx="5">
                  <c:v>1353.859875885817</c:v>
                </c:pt>
                <c:pt idx="6">
                  <c:v>1332.298245583791</c:v>
                </c:pt>
                <c:pt idx="7">
                  <c:v>1310.7366152817649</c:v>
                </c:pt>
                <c:pt idx="8">
                  <c:v>1289.1749849797388</c:v>
                </c:pt>
                <c:pt idx="9">
                  <c:v>1267.6133546777126</c:v>
                </c:pt>
                <c:pt idx="10">
                  <c:v>1246.0517243756865</c:v>
                </c:pt>
                <c:pt idx="11">
                  <c:v>1224.4900940736604</c:v>
                </c:pt>
                <c:pt idx="12">
                  <c:v>1202.9284637716344</c:v>
                </c:pt>
                <c:pt idx="13">
                  <c:v>1181.3668334696083</c:v>
                </c:pt>
                <c:pt idx="14">
                  <c:v>1159.8052031675822</c:v>
                </c:pt>
                <c:pt idx="15">
                  <c:v>1138.243572865556</c:v>
                </c:pt>
                <c:pt idx="16">
                  <c:v>1116.6819425635299</c:v>
                </c:pt>
                <c:pt idx="17">
                  <c:v>1095.1203122615038</c:v>
                </c:pt>
                <c:pt idx="18">
                  <c:v>1073.5586819594778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625D-4528-BEF3-4E570C9632C1}"/>
            </c:ext>
          </c:extLst>
        </c:ser>
        <c:ser>
          <c:idx val="1"/>
          <c:order val="1"/>
          <c:tx>
            <c:strRef>
              <c:f>Sheet1!$AX$72</c:f>
              <c:strCache>
                <c:ptCount val="1"/>
                <c:pt idx="0">
                  <c:v>Front Left</c:v>
                </c:pt>
              </c:strCache>
            </c:strRef>
          </c:tx>
          <c:spPr>
            <a:ln w="22225" cap="rnd">
              <a:solidFill>
                <a:schemeClr val="accent2"/>
              </a:solidFill>
            </a:ln>
            <a:effectLst>
              <a:glow rad="139700">
                <a:schemeClr val="accent2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2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2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Sheet1!$AV$73:$AV$91</c:f>
              <c:numCache>
                <c:formatCode>0.00</c:formatCode>
                <c:ptCount val="19"/>
                <c:pt idx="0">
                  <c:v>100</c:v>
                </c:pt>
                <c:pt idx="1">
                  <c:v>150</c:v>
                </c:pt>
                <c:pt idx="2">
                  <c:v>200</c:v>
                </c:pt>
                <c:pt idx="3">
                  <c:v>250</c:v>
                </c:pt>
                <c:pt idx="4">
                  <c:v>300</c:v>
                </c:pt>
                <c:pt idx="5">
                  <c:v>350</c:v>
                </c:pt>
                <c:pt idx="6">
                  <c:v>400</c:v>
                </c:pt>
                <c:pt idx="7">
                  <c:v>450</c:v>
                </c:pt>
                <c:pt idx="8">
                  <c:v>500</c:v>
                </c:pt>
                <c:pt idx="9">
                  <c:v>550</c:v>
                </c:pt>
                <c:pt idx="10">
                  <c:v>600</c:v>
                </c:pt>
                <c:pt idx="11">
                  <c:v>650</c:v>
                </c:pt>
                <c:pt idx="12">
                  <c:v>700</c:v>
                </c:pt>
                <c:pt idx="13">
                  <c:v>750</c:v>
                </c:pt>
                <c:pt idx="14">
                  <c:v>800</c:v>
                </c:pt>
                <c:pt idx="15">
                  <c:v>850</c:v>
                </c:pt>
                <c:pt idx="16">
                  <c:v>900</c:v>
                </c:pt>
                <c:pt idx="17">
                  <c:v>950</c:v>
                </c:pt>
                <c:pt idx="18">
                  <c:v>1000</c:v>
                </c:pt>
              </c:numCache>
            </c:numRef>
          </c:xVal>
          <c:yVal>
            <c:numRef>
              <c:f>Sheet1!$AX$73:$AX$91</c:f>
              <c:numCache>
                <c:formatCode>0.00</c:formatCode>
                <c:ptCount val="19"/>
                <c:pt idx="0">
                  <c:v>1739.6044928418241</c:v>
                </c:pt>
                <c:pt idx="1">
                  <c:v>1828.0558992627361</c:v>
                </c:pt>
                <c:pt idx="2">
                  <c:v>1916.5073056836482</c:v>
                </c:pt>
                <c:pt idx="3">
                  <c:v>2004.9587121045606</c:v>
                </c:pt>
                <c:pt idx="4">
                  <c:v>2093.4101185254726</c:v>
                </c:pt>
                <c:pt idx="5">
                  <c:v>2181.8615249463846</c:v>
                </c:pt>
                <c:pt idx="6">
                  <c:v>2270.3129313672966</c:v>
                </c:pt>
                <c:pt idx="7">
                  <c:v>2358.7643377882086</c:v>
                </c:pt>
                <c:pt idx="8">
                  <c:v>2447.2157442091207</c:v>
                </c:pt>
                <c:pt idx="9">
                  <c:v>2535.6671506300331</c:v>
                </c:pt>
                <c:pt idx="10">
                  <c:v>2624.1185570509451</c:v>
                </c:pt>
                <c:pt idx="11">
                  <c:v>2712.5699634718571</c:v>
                </c:pt>
                <c:pt idx="12">
                  <c:v>2801.0213698927696</c:v>
                </c:pt>
                <c:pt idx="13">
                  <c:v>2889.4727763136816</c:v>
                </c:pt>
                <c:pt idx="14">
                  <c:v>2977.9241827345936</c:v>
                </c:pt>
                <c:pt idx="15">
                  <c:v>3066.3755891555056</c:v>
                </c:pt>
                <c:pt idx="16">
                  <c:v>3154.8269955764181</c:v>
                </c:pt>
                <c:pt idx="17">
                  <c:v>3243.2784019973296</c:v>
                </c:pt>
                <c:pt idx="18">
                  <c:v>3331.7298084182421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625D-4528-BEF3-4E570C9632C1}"/>
            </c:ext>
          </c:extLst>
        </c:ser>
        <c:ser>
          <c:idx val="2"/>
          <c:order val="2"/>
          <c:tx>
            <c:strRef>
              <c:f>Sheet1!$AY$72</c:f>
              <c:strCache>
                <c:ptCount val="1"/>
                <c:pt idx="0">
                  <c:v>Rear Right</c:v>
                </c:pt>
              </c:strCache>
            </c:strRef>
          </c:tx>
          <c:spPr>
            <a:ln w="22225" cap="rnd">
              <a:solidFill>
                <a:schemeClr val="accent3"/>
              </a:solidFill>
            </a:ln>
            <a:effectLst>
              <a:glow rad="139700">
                <a:schemeClr val="accent3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3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3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Sheet1!$AV$73:$AV$91</c:f>
              <c:numCache>
                <c:formatCode>0.00</c:formatCode>
                <c:ptCount val="19"/>
                <c:pt idx="0">
                  <c:v>100</c:v>
                </c:pt>
                <c:pt idx="1">
                  <c:v>150</c:v>
                </c:pt>
                <c:pt idx="2">
                  <c:v>200</c:v>
                </c:pt>
                <c:pt idx="3">
                  <c:v>250</c:v>
                </c:pt>
                <c:pt idx="4">
                  <c:v>300</c:v>
                </c:pt>
                <c:pt idx="5">
                  <c:v>350</c:v>
                </c:pt>
                <c:pt idx="6">
                  <c:v>400</c:v>
                </c:pt>
                <c:pt idx="7">
                  <c:v>450</c:v>
                </c:pt>
                <c:pt idx="8">
                  <c:v>500</c:v>
                </c:pt>
                <c:pt idx="9">
                  <c:v>550</c:v>
                </c:pt>
                <c:pt idx="10">
                  <c:v>600</c:v>
                </c:pt>
                <c:pt idx="11">
                  <c:v>650</c:v>
                </c:pt>
                <c:pt idx="12">
                  <c:v>700</c:v>
                </c:pt>
                <c:pt idx="13">
                  <c:v>750</c:v>
                </c:pt>
                <c:pt idx="14">
                  <c:v>800</c:v>
                </c:pt>
                <c:pt idx="15">
                  <c:v>850</c:v>
                </c:pt>
                <c:pt idx="16">
                  <c:v>900</c:v>
                </c:pt>
                <c:pt idx="17">
                  <c:v>950</c:v>
                </c:pt>
                <c:pt idx="18">
                  <c:v>1000</c:v>
                </c:pt>
              </c:numCache>
            </c:numRef>
          </c:xVal>
          <c:yVal>
            <c:numRef>
              <c:f>Sheet1!$AY$73:$AY$91</c:f>
              <c:numCache>
                <c:formatCode>0.00</c:formatCode>
                <c:ptCount val="19"/>
                <c:pt idx="0">
                  <c:v>1530.5714551560513</c:v>
                </c:pt>
                <c:pt idx="1">
                  <c:v>1436.5211267340769</c:v>
                </c:pt>
                <c:pt idx="2">
                  <c:v>1342.4707983121025</c:v>
                </c:pt>
                <c:pt idx="3">
                  <c:v>1248.4204698901281</c:v>
                </c:pt>
                <c:pt idx="4">
                  <c:v>1154.3701414681536</c:v>
                </c:pt>
                <c:pt idx="5">
                  <c:v>1060.3198130461792</c:v>
                </c:pt>
                <c:pt idx="6">
                  <c:v>966.26948462420478</c:v>
                </c:pt>
                <c:pt idx="7">
                  <c:v>872.21915620223035</c:v>
                </c:pt>
                <c:pt idx="8">
                  <c:v>778.16882778025592</c:v>
                </c:pt>
                <c:pt idx="9">
                  <c:v>684.1184993582815</c:v>
                </c:pt>
                <c:pt idx="10">
                  <c:v>590.06817093630707</c:v>
                </c:pt>
                <c:pt idx="11">
                  <c:v>496.01784251433259</c:v>
                </c:pt>
                <c:pt idx="12">
                  <c:v>401.96751409235816</c:v>
                </c:pt>
                <c:pt idx="13">
                  <c:v>307.9171856703839</c:v>
                </c:pt>
                <c:pt idx="14">
                  <c:v>213.86685724840925</c:v>
                </c:pt>
                <c:pt idx="15">
                  <c:v>119.81652882643516</c:v>
                </c:pt>
                <c:pt idx="16">
                  <c:v>25.766200404460619</c:v>
                </c:pt>
                <c:pt idx="17">
                  <c:v>-68.284128017513808</c:v>
                </c:pt>
                <c:pt idx="18">
                  <c:v>-162.33445643948835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625D-4528-BEF3-4E570C9632C1}"/>
            </c:ext>
          </c:extLst>
        </c:ser>
        <c:ser>
          <c:idx val="3"/>
          <c:order val="3"/>
          <c:tx>
            <c:strRef>
              <c:f>Sheet1!$AZ$72</c:f>
              <c:strCache>
                <c:ptCount val="1"/>
                <c:pt idx="0">
                  <c:v>Rear Left</c:v>
                </c:pt>
              </c:strCache>
            </c:strRef>
          </c:tx>
          <c:spPr>
            <a:ln w="22225" cap="rnd">
              <a:solidFill>
                <a:schemeClr val="accent4"/>
              </a:solidFill>
            </a:ln>
            <a:effectLst>
              <a:glow rad="139700">
                <a:schemeClr val="accent4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4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4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Sheet1!$AV$73:$AV$91</c:f>
              <c:numCache>
                <c:formatCode>0.00</c:formatCode>
                <c:ptCount val="19"/>
                <c:pt idx="0">
                  <c:v>100</c:v>
                </c:pt>
                <c:pt idx="1">
                  <c:v>150</c:v>
                </c:pt>
                <c:pt idx="2">
                  <c:v>200</c:v>
                </c:pt>
                <c:pt idx="3">
                  <c:v>250</c:v>
                </c:pt>
                <c:pt idx="4">
                  <c:v>300</c:v>
                </c:pt>
                <c:pt idx="5">
                  <c:v>350</c:v>
                </c:pt>
                <c:pt idx="6">
                  <c:v>400</c:v>
                </c:pt>
                <c:pt idx="7">
                  <c:v>450</c:v>
                </c:pt>
                <c:pt idx="8">
                  <c:v>500</c:v>
                </c:pt>
                <c:pt idx="9">
                  <c:v>550</c:v>
                </c:pt>
                <c:pt idx="10">
                  <c:v>600</c:v>
                </c:pt>
                <c:pt idx="11">
                  <c:v>650</c:v>
                </c:pt>
                <c:pt idx="12">
                  <c:v>700</c:v>
                </c:pt>
                <c:pt idx="13">
                  <c:v>750</c:v>
                </c:pt>
                <c:pt idx="14">
                  <c:v>800</c:v>
                </c:pt>
                <c:pt idx="15">
                  <c:v>850</c:v>
                </c:pt>
                <c:pt idx="16">
                  <c:v>900</c:v>
                </c:pt>
                <c:pt idx="17">
                  <c:v>950</c:v>
                </c:pt>
                <c:pt idx="18">
                  <c:v>1000</c:v>
                </c:pt>
              </c:numCache>
            </c:numRef>
          </c:xVal>
          <c:yVal>
            <c:numRef>
              <c:f>Sheet1!$AZ$73:$AZ$91</c:f>
              <c:numCache>
                <c:formatCode>0.00</c:formatCode>
                <c:ptCount val="19"/>
                <c:pt idx="0">
                  <c:v>1838.2964246061774</c:v>
                </c:pt>
                <c:pt idx="1">
                  <c:v>1865.4569769092657</c:v>
                </c:pt>
                <c:pt idx="2">
                  <c:v>1892.6175292123542</c:v>
                </c:pt>
                <c:pt idx="3">
                  <c:v>1919.7780815154424</c:v>
                </c:pt>
                <c:pt idx="4">
                  <c:v>1946.9386338185311</c:v>
                </c:pt>
                <c:pt idx="5">
                  <c:v>1974.0991861216194</c:v>
                </c:pt>
                <c:pt idx="6">
                  <c:v>2001.2597384247076</c:v>
                </c:pt>
                <c:pt idx="7">
                  <c:v>2028.4202907277963</c:v>
                </c:pt>
                <c:pt idx="8">
                  <c:v>2055.5808430308844</c:v>
                </c:pt>
                <c:pt idx="9">
                  <c:v>2082.7413953339728</c:v>
                </c:pt>
                <c:pt idx="10">
                  <c:v>2109.9019476370613</c:v>
                </c:pt>
                <c:pt idx="11">
                  <c:v>2137.0624999401502</c:v>
                </c:pt>
                <c:pt idx="12">
                  <c:v>2164.2230522432383</c:v>
                </c:pt>
                <c:pt idx="13">
                  <c:v>2191.3836045463268</c:v>
                </c:pt>
                <c:pt idx="14">
                  <c:v>2218.5441568494152</c:v>
                </c:pt>
                <c:pt idx="15">
                  <c:v>2245.7047091525033</c:v>
                </c:pt>
                <c:pt idx="16">
                  <c:v>2272.8652614555917</c:v>
                </c:pt>
                <c:pt idx="17">
                  <c:v>2300.0258137586807</c:v>
                </c:pt>
                <c:pt idx="18">
                  <c:v>2327.1863660617687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625D-4528-BEF3-4E570C9632C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39625872"/>
        <c:axId val="539627184"/>
      </c:scatterChart>
      <c:valAx>
        <c:axId val="53962587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 (kg)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noFill/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9627184"/>
        <c:crosses val="autoZero"/>
        <c:crossBetween val="midCat"/>
      </c:valAx>
      <c:valAx>
        <c:axId val="5396271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Vertical Load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9625872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5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3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7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2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  <a:round/>
      </a:ln>
    </cs:spPr>
    <cs:defRPr sz="900" kern="1200"/>
    <cs:bodyPr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45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3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7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2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  <a:round/>
      </a:ln>
    </cs:spPr>
    <cs:defRPr sz="900" kern="1200"/>
    <cs:bodyPr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45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3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7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2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  <a:round/>
      </a:ln>
    </cs:spPr>
    <cs:defRPr sz="900" kern="1200"/>
    <cs:bodyPr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45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3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7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2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  <a:round/>
      </a:ln>
    </cs:spPr>
    <cs:defRPr sz="900" kern="1200"/>
    <cs:bodyPr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45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3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7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2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  <a:round/>
      </a:ln>
    </cs:spPr>
    <cs:defRPr sz="900" kern="1200"/>
    <cs:bodyPr/>
  </cs:valueAxis>
  <cs:wall>
    <cs:lnRef idx="0"/>
    <cs:fillRef idx="0"/>
    <cs:effectRef idx="0"/>
    <cs:fontRef idx="minor">
      <a:schemeClr val="dk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45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3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7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2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  <a:round/>
      </a:ln>
    </cs:spPr>
    <cs:defRPr sz="900" kern="1200"/>
    <cs:bodyPr/>
  </cs:valueAxis>
  <cs:wall>
    <cs:lnRef idx="0"/>
    <cs:fillRef idx="0"/>
    <cs:effectRef idx="0"/>
    <cs:fontRef idx="minor">
      <a:schemeClr val="dk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245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3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7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2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  <a:round/>
      </a:ln>
    </cs:spPr>
    <cs:defRPr sz="900" kern="1200"/>
    <cs:bodyPr/>
  </cs:valueAxis>
  <cs:wall>
    <cs:lnRef idx="0"/>
    <cs:fillRef idx="0"/>
    <cs:effectRef idx="0"/>
    <cs:fontRef idx="minor">
      <a:schemeClr val="dk1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245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3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7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2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  <a:round/>
      </a:ln>
    </cs:spPr>
    <cs:defRPr sz="900" kern="1200"/>
    <cs:bodyPr/>
  </cs:valueAxis>
  <cs:wall>
    <cs:lnRef idx="0"/>
    <cs:fillRef idx="0"/>
    <cs:effectRef idx="0"/>
    <cs:fontRef idx="minor">
      <a:schemeClr val="dk1"/>
    </cs:fontRef>
  </cs:wall>
</cs:chartStyle>
</file>

<file path=word/charts/style9.xml><?xml version="1.0" encoding="utf-8"?>
<cs:chartStyle xmlns:cs="http://schemas.microsoft.com/office/drawing/2012/chartStyle" xmlns:a="http://schemas.openxmlformats.org/drawingml/2006/main" id="245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3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7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2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  <a:round/>
      </a:ln>
    </cs:spPr>
    <cs:defRPr sz="900" kern="1200"/>
    <cs:bodyPr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6C3FBC-3C9F-46C6-8CF9-C351C01BDF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</TotalTime>
  <Pages>17</Pages>
  <Words>2286</Words>
  <Characters>13034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Bradley Burton</dc:creator>
  <cp:keywords/>
  <dc:description/>
  <cp:lastModifiedBy>Bradley Burton</cp:lastModifiedBy>
  <cp:revision>15</cp:revision>
  <dcterms:created xsi:type="dcterms:W3CDTF">2020-03-10T19:03:00Z</dcterms:created>
  <dcterms:modified xsi:type="dcterms:W3CDTF">2020-03-11T13:24:00Z</dcterms:modified>
</cp:coreProperties>
</file>