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79CBC11" w:rsidR="005E6C44" w:rsidRPr="004C3A0B" w:rsidRDefault="002B330A" w:rsidP="003F6F7B">
            <w:pPr>
              <w:rPr>
                <w:rFonts w:ascii="Arial" w:hAnsi="Arial" w:cs="Arial"/>
                <w:sz w:val="22"/>
                <w:szCs w:val="22"/>
              </w:rPr>
            </w:pPr>
            <w:r w:rsidRPr="002B330A">
              <w:rPr>
                <w:rFonts w:ascii="Arial" w:hAnsi="Arial" w:cs="Arial"/>
                <w:sz w:val="22"/>
                <w:szCs w:val="22"/>
              </w:rPr>
              <w:t>Md Ranu miah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377F6D6" w:rsidR="005E6C44" w:rsidRPr="004C3A0B" w:rsidRDefault="002B330A" w:rsidP="003F6F7B">
            <w:pPr>
              <w:rPr>
                <w:rFonts w:ascii="Arial" w:hAnsi="Arial" w:cs="Arial"/>
                <w:sz w:val="22"/>
                <w:szCs w:val="22"/>
              </w:rPr>
            </w:pPr>
            <w:r w:rsidRPr="002B330A">
              <w:rPr>
                <w:rFonts w:ascii="Arial" w:hAnsi="Arial" w:cs="Arial"/>
                <w:sz w:val="22"/>
                <w:szCs w:val="22"/>
              </w:rPr>
              <w:t>2437168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55C168" w:rsidR="005E6C44" w:rsidRPr="004C3A0B" w:rsidRDefault="00AE3C05" w:rsidP="003F6F7B">
            <w:pPr>
              <w:rPr>
                <w:rFonts w:ascii="Arial" w:hAnsi="Arial" w:cs="Arial"/>
                <w:sz w:val="22"/>
                <w:szCs w:val="22"/>
              </w:rPr>
            </w:pPr>
            <w:r w:rsidRPr="00AE3C05">
              <w:rPr>
                <w:rFonts w:ascii="Arial" w:hAnsi="Arial" w:cs="Arial"/>
                <w:sz w:val="22"/>
                <w:szCs w:val="22"/>
              </w:rPr>
              <w:t>2437168@student.uwtsd. 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8D6A09" w:rsidR="005E6C44" w:rsidRPr="00AE3C05" w:rsidRDefault="002B330A" w:rsidP="003F6F7B">
            <w:pPr>
              <w:rPr>
                <w:rFonts w:ascii="Arial" w:hAnsi="Arial" w:cs="Arial"/>
                <w:sz w:val="22"/>
                <w:szCs w:val="22"/>
              </w:rPr>
            </w:pPr>
            <w:r w:rsidRPr="00AE3C05">
              <w:rPr>
                <w:rFonts w:ascii="Arial" w:hAnsi="Arial" w:cs="Arial"/>
                <w:sz w:val="24"/>
                <w:szCs w:val="24"/>
              </w:rPr>
              <w:t>Master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A4484C3" w:rsidR="005E6C44" w:rsidRPr="004C3A0B" w:rsidRDefault="002B330A" w:rsidP="003F6F7B">
            <w:pPr>
              <w:rPr>
                <w:rFonts w:ascii="Arial" w:hAnsi="Arial" w:cs="Arial"/>
                <w:sz w:val="22"/>
                <w:szCs w:val="22"/>
              </w:rPr>
            </w:pPr>
            <w:r w:rsidRPr="002B330A">
              <w:rPr>
                <w:rFonts w:ascii="Arial" w:hAnsi="Arial" w:cs="Arial"/>
                <w:sz w:val="22"/>
                <w:szCs w:val="22"/>
              </w:rPr>
              <w:t>Dr Xavier Matieni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A71DC3A" w:rsidR="005E6C44" w:rsidRPr="00DD0929" w:rsidRDefault="002B330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96DB00B" w:rsidR="005E6C44" w:rsidRPr="004C3A0B" w:rsidRDefault="002B330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47985F8" w:rsidR="004C3D85" w:rsidRPr="004C3A0B" w:rsidRDefault="002B330A" w:rsidP="003C07E3">
            <w:pPr>
              <w:rPr>
                <w:rFonts w:ascii="Arial" w:hAnsi="Arial" w:cs="Arial"/>
                <w:sz w:val="22"/>
                <w:szCs w:val="22"/>
              </w:rPr>
            </w:pPr>
            <w:r>
              <w:rPr>
                <w:rStyle w:val="Strong"/>
              </w:rPr>
              <w:t>Investigating the Influence of Instagram and TikTok Marketing on UK Generation Z Consumers' Purchase Intentions: Evidence from ASOS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457A7" w:rsidR="004C3D85" w:rsidRPr="00D839CD" w:rsidRDefault="002B330A" w:rsidP="003C07E3">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FE61F27" w:rsidR="004C3D85" w:rsidRPr="004C3A0B" w:rsidRDefault="002B330A" w:rsidP="003C07E3">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09F7DB0" w14:textId="77777777" w:rsidR="002B330A" w:rsidRDefault="002B330A" w:rsidP="002B330A">
            <w:pPr>
              <w:pStyle w:val="pdq2pgselectionanchorcontainer"/>
              <w:jc w:val="both"/>
            </w:pPr>
            <w:r>
              <w:t>The purpose of this research is to investigate how marketing activities on Instagram and TikTok influence the purchase intentions of Generation Z consumers in the United Kingdom using ASOS as the case organisation. Social media has become one of the most influential digital marketing channels, enabling fashion retailers to engage customers through influencer partnerships, short-form videos, personalised advertising, interactive campaigns and user-generated content. Among different consumer groups, Generation Z is particularly important because they spend considerable time on social media platforms and frequently use them to discover fashion trends, evaluate brands and make purchasing decisions.</w:t>
            </w:r>
          </w:p>
          <w:p w14:paraId="41A5AC71" w14:textId="77777777" w:rsidR="002B330A" w:rsidRDefault="002B330A" w:rsidP="002B330A">
            <w:pPr>
              <w:pStyle w:val="NormalWeb"/>
              <w:jc w:val="both"/>
            </w:pPr>
            <w:r>
              <w:t>Although previous studies have examined the relationship between social media marketing and consumer behaviour, limited research has specifically compared the influence of Instagram and TikTok marketing on the purchase intentions of UK Generation Z consumers within the online fashion retail sector. This study seeks to address this gap by providing empirical evidence from ASOS users in the United Kingdom.</w:t>
            </w:r>
          </w:p>
          <w:p w14:paraId="2B320BC7" w14:textId="2D0E4BA5" w:rsidR="00F96C3F" w:rsidRPr="002B330A" w:rsidRDefault="002B330A" w:rsidP="002B330A">
            <w:pPr>
              <w:pStyle w:val="NormalWeb"/>
              <w:jc w:val="both"/>
            </w:pPr>
            <w:r>
              <w:t>Primary data will be collected through an online questionnaire distributed to approximately 100–120 eligible participants. The findings will contribute to a better understanding of how different social media marketing activities shape consumer engagement, brand perception and purchasing behaviour. The research is expected to provide practical recommendations for ASOS and other fashion retailers seeking to improve the effectiveness of their social media marketing strategies while contributing to the wider academic literature on digital marketing and consumer behaviour.</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ED6A1C2" w14:textId="77777777" w:rsidR="002B330A" w:rsidRDefault="00F96C3F" w:rsidP="002B330A">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C560BAA" w14:textId="09C5A84F" w:rsidR="002B330A" w:rsidRPr="002B330A" w:rsidRDefault="002B330A" w:rsidP="002B330A">
            <w:pPr>
              <w:autoSpaceDE w:val="0"/>
              <w:autoSpaceDN w:val="0"/>
              <w:adjustRightInd w:val="0"/>
              <w:rPr>
                <w:rFonts w:ascii="Arial" w:hAnsi="Arial" w:cs="Arial"/>
                <w:b/>
                <w:bCs/>
                <w:sz w:val="22"/>
                <w:szCs w:val="22"/>
              </w:rPr>
            </w:pPr>
            <w:r w:rsidRPr="002B330A">
              <w:rPr>
                <w:sz w:val="24"/>
                <w:szCs w:val="24"/>
                <w:lang w:val="en-US"/>
              </w:rPr>
              <w:t>This research seeks to answer the following research question:</w:t>
            </w:r>
          </w:p>
          <w:p w14:paraId="2C0A317B" w14:textId="77777777" w:rsidR="002B330A" w:rsidRPr="002B330A" w:rsidRDefault="002B330A" w:rsidP="002B330A">
            <w:pPr>
              <w:spacing w:before="100" w:beforeAutospacing="1" w:after="100" w:afterAutospacing="1"/>
              <w:rPr>
                <w:sz w:val="24"/>
                <w:szCs w:val="24"/>
                <w:lang w:val="en-US"/>
              </w:rPr>
            </w:pPr>
            <w:r w:rsidRPr="002B330A">
              <w:rPr>
                <w:sz w:val="24"/>
                <w:szCs w:val="24"/>
                <w:lang w:val="en-US"/>
              </w:rPr>
              <w:t>How do Instagram and TikTok marketing activities influence the purchase intentions of Generation Z consumers towards ASOS in the United Kingdom?</w:t>
            </w:r>
          </w:p>
          <w:p w14:paraId="1E19026B" w14:textId="77777777" w:rsidR="002B330A" w:rsidRPr="002B330A" w:rsidRDefault="002B330A" w:rsidP="002B330A">
            <w:pPr>
              <w:spacing w:before="100" w:beforeAutospacing="1" w:after="100" w:afterAutospacing="1"/>
              <w:rPr>
                <w:sz w:val="24"/>
                <w:szCs w:val="24"/>
                <w:lang w:val="en-US"/>
              </w:rPr>
            </w:pPr>
            <w:r w:rsidRPr="002B330A">
              <w:rPr>
                <w:sz w:val="24"/>
                <w:szCs w:val="24"/>
                <w:lang w:val="en-US"/>
              </w:rPr>
              <w:t>To address this overarching question, the study will investigate the following sub-questions:</w:t>
            </w:r>
          </w:p>
          <w:p w14:paraId="407E8854" w14:textId="77777777" w:rsidR="002B330A" w:rsidRPr="002B330A" w:rsidRDefault="002B330A" w:rsidP="002B330A">
            <w:pPr>
              <w:numPr>
                <w:ilvl w:val="0"/>
                <w:numId w:val="28"/>
              </w:numPr>
              <w:spacing w:before="100" w:beforeAutospacing="1" w:after="100" w:afterAutospacing="1"/>
              <w:rPr>
                <w:sz w:val="24"/>
                <w:szCs w:val="24"/>
                <w:lang w:val="en-US"/>
              </w:rPr>
            </w:pPr>
            <w:r w:rsidRPr="002B330A">
              <w:rPr>
                <w:sz w:val="24"/>
                <w:szCs w:val="24"/>
                <w:lang w:val="en-US"/>
              </w:rPr>
              <w:t xml:space="preserve">To what extent do Generation Z consumers engage with ASOS marketing content on Instagram and TikTok? </w:t>
            </w:r>
          </w:p>
          <w:p w14:paraId="5140E6F7" w14:textId="77777777" w:rsidR="002B330A" w:rsidRPr="002B330A" w:rsidRDefault="002B330A" w:rsidP="002B330A">
            <w:pPr>
              <w:numPr>
                <w:ilvl w:val="0"/>
                <w:numId w:val="28"/>
              </w:numPr>
              <w:spacing w:before="100" w:beforeAutospacing="1" w:after="100" w:afterAutospacing="1"/>
              <w:rPr>
                <w:sz w:val="24"/>
                <w:szCs w:val="24"/>
                <w:lang w:val="en-US"/>
              </w:rPr>
            </w:pPr>
            <w:r w:rsidRPr="002B330A">
              <w:rPr>
                <w:sz w:val="24"/>
                <w:szCs w:val="24"/>
                <w:lang w:val="en-US"/>
              </w:rPr>
              <w:t xml:space="preserve">How do Instagram and TikTok marketing activities influence consumers' perceptions of the ASOS brand? </w:t>
            </w:r>
          </w:p>
          <w:p w14:paraId="41E97383" w14:textId="77777777" w:rsidR="002B330A" w:rsidRPr="002B330A" w:rsidRDefault="002B330A" w:rsidP="002B330A">
            <w:pPr>
              <w:numPr>
                <w:ilvl w:val="0"/>
                <w:numId w:val="28"/>
              </w:numPr>
              <w:spacing w:before="100" w:beforeAutospacing="1" w:after="100" w:afterAutospacing="1"/>
              <w:rPr>
                <w:sz w:val="24"/>
                <w:szCs w:val="24"/>
                <w:lang w:val="en-US"/>
              </w:rPr>
            </w:pPr>
            <w:r w:rsidRPr="002B330A">
              <w:rPr>
                <w:sz w:val="24"/>
                <w:szCs w:val="24"/>
                <w:lang w:val="en-US"/>
              </w:rPr>
              <w:t xml:space="preserve">What is the relationship between consumer engagement with Instagram and TikTok marketing content and purchase intentions? </w:t>
            </w:r>
          </w:p>
          <w:p w14:paraId="34014401" w14:textId="77777777" w:rsidR="002B330A" w:rsidRPr="002B330A" w:rsidRDefault="002B330A" w:rsidP="002B330A">
            <w:pPr>
              <w:numPr>
                <w:ilvl w:val="0"/>
                <w:numId w:val="28"/>
              </w:numPr>
              <w:spacing w:before="100" w:beforeAutospacing="1" w:after="100" w:afterAutospacing="1"/>
              <w:rPr>
                <w:sz w:val="24"/>
                <w:szCs w:val="24"/>
                <w:lang w:val="en-US"/>
              </w:rPr>
            </w:pPr>
            <w:r w:rsidRPr="002B330A">
              <w:rPr>
                <w:sz w:val="24"/>
                <w:szCs w:val="24"/>
                <w:lang w:val="en-US"/>
              </w:rPr>
              <w:t xml:space="preserve">Which social media marketing elements, including influencer marketing, content quality, entertainment value and trust, have the greatest influence on Generation Z consumers' purchasing decisions? </w:t>
            </w:r>
          </w:p>
          <w:p w14:paraId="43E4BFAF" w14:textId="77077740" w:rsidR="00F96C3F" w:rsidRPr="002B330A" w:rsidRDefault="002B330A" w:rsidP="002B330A">
            <w:pPr>
              <w:spacing w:before="100" w:beforeAutospacing="1" w:after="100" w:afterAutospacing="1"/>
              <w:rPr>
                <w:sz w:val="24"/>
                <w:szCs w:val="24"/>
                <w:lang w:val="en-US"/>
              </w:rPr>
            </w:pPr>
            <w:r w:rsidRPr="002B330A">
              <w:rPr>
                <w:sz w:val="24"/>
                <w:szCs w:val="24"/>
                <w:lang w:val="en-US"/>
              </w:rPr>
              <w:t xml:space="preserve">The answers to these questions will help identify the effectiveness of ASOS's current social media marketing strategies and provide evidence-based recommendations for improving customer engagement and conversion.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BF72465" w14:textId="25CF4963" w:rsidR="002B330A" w:rsidRPr="002B330A" w:rsidRDefault="002B330A" w:rsidP="002B330A">
            <w:pPr>
              <w:pStyle w:val="Heading3"/>
            </w:pPr>
            <w:r w:rsidRPr="002B330A">
              <w:t>Aim</w:t>
            </w:r>
          </w:p>
          <w:p w14:paraId="033C35B3" w14:textId="77777777" w:rsidR="002B330A" w:rsidRPr="002B330A" w:rsidRDefault="002B330A" w:rsidP="002B330A">
            <w:pPr>
              <w:pStyle w:val="NormalWeb"/>
            </w:pPr>
            <w:r w:rsidRPr="002B330A">
              <w:t>To investigate the influence of Instagram and TikTok marketing on the purchase intentions of Generation Z consumers towards ASOS in the United Kingdom.</w:t>
            </w:r>
          </w:p>
          <w:p w14:paraId="37E4C302" w14:textId="77777777" w:rsidR="002B330A" w:rsidRPr="002B330A" w:rsidRDefault="002B330A" w:rsidP="002B330A">
            <w:pPr>
              <w:pStyle w:val="NormalWeb"/>
            </w:pPr>
            <w:r w:rsidRPr="002B330A">
              <w:t>This aim will be achieved through the following objectives:</w:t>
            </w:r>
          </w:p>
          <w:p w14:paraId="5E19F94C" w14:textId="77777777" w:rsidR="002B330A" w:rsidRPr="002B330A" w:rsidRDefault="002B330A" w:rsidP="002B330A">
            <w:pPr>
              <w:numPr>
                <w:ilvl w:val="0"/>
                <w:numId w:val="29"/>
              </w:numPr>
              <w:spacing w:before="100" w:beforeAutospacing="1" w:after="100" w:afterAutospacing="1"/>
              <w:rPr>
                <w:sz w:val="24"/>
                <w:szCs w:val="24"/>
              </w:rPr>
            </w:pPr>
            <w:r w:rsidRPr="002B330A">
              <w:rPr>
                <w:sz w:val="24"/>
                <w:szCs w:val="24"/>
              </w:rPr>
              <w:t xml:space="preserve">Examining the level of Generation Z consumers' engagement with ASOS marketing content on Instagram and TikTok. </w:t>
            </w:r>
          </w:p>
          <w:p w14:paraId="257DB3B9" w14:textId="77777777" w:rsidR="002B330A" w:rsidRPr="002B330A" w:rsidRDefault="002B330A" w:rsidP="002B330A">
            <w:pPr>
              <w:numPr>
                <w:ilvl w:val="0"/>
                <w:numId w:val="29"/>
              </w:numPr>
              <w:spacing w:before="100" w:beforeAutospacing="1" w:after="100" w:afterAutospacing="1"/>
              <w:rPr>
                <w:sz w:val="24"/>
                <w:szCs w:val="24"/>
              </w:rPr>
            </w:pPr>
            <w:r w:rsidRPr="002B330A">
              <w:rPr>
                <w:sz w:val="24"/>
                <w:szCs w:val="24"/>
              </w:rPr>
              <w:t xml:space="preserve">Assessing how social media marketing activities influence consumer attitudes and perceptions towards the ASOS brand. </w:t>
            </w:r>
          </w:p>
          <w:p w14:paraId="62649540" w14:textId="77777777" w:rsidR="002B330A" w:rsidRPr="002B330A" w:rsidRDefault="002B330A" w:rsidP="002B330A">
            <w:pPr>
              <w:numPr>
                <w:ilvl w:val="0"/>
                <w:numId w:val="29"/>
              </w:numPr>
              <w:spacing w:before="100" w:beforeAutospacing="1" w:after="100" w:afterAutospacing="1"/>
              <w:rPr>
                <w:sz w:val="24"/>
                <w:szCs w:val="24"/>
              </w:rPr>
            </w:pPr>
            <w:r w:rsidRPr="002B330A">
              <w:rPr>
                <w:sz w:val="24"/>
                <w:szCs w:val="24"/>
              </w:rPr>
              <w:t xml:space="preserve">Evaluating the relationship between consumer engagement and purchase intentions. </w:t>
            </w:r>
          </w:p>
          <w:p w14:paraId="47BE984F" w14:textId="77777777" w:rsidR="002B330A" w:rsidRPr="002B330A" w:rsidRDefault="002B330A" w:rsidP="002B330A">
            <w:pPr>
              <w:numPr>
                <w:ilvl w:val="0"/>
                <w:numId w:val="29"/>
              </w:numPr>
              <w:spacing w:before="100" w:beforeAutospacing="1" w:after="100" w:afterAutospacing="1"/>
              <w:rPr>
                <w:sz w:val="24"/>
                <w:szCs w:val="24"/>
              </w:rPr>
            </w:pPr>
            <w:r w:rsidRPr="002B330A">
              <w:rPr>
                <w:sz w:val="24"/>
                <w:szCs w:val="24"/>
              </w:rPr>
              <w:t xml:space="preserve">Identifying the marketing elements that most effectively encourage purchasing decisions. </w:t>
            </w:r>
          </w:p>
          <w:p w14:paraId="75E5E34A" w14:textId="77777777" w:rsidR="002B330A" w:rsidRPr="002B330A" w:rsidRDefault="002B330A" w:rsidP="002B330A">
            <w:pPr>
              <w:numPr>
                <w:ilvl w:val="0"/>
                <w:numId w:val="29"/>
              </w:numPr>
              <w:spacing w:before="100" w:beforeAutospacing="1" w:after="100" w:afterAutospacing="1"/>
              <w:rPr>
                <w:sz w:val="24"/>
                <w:szCs w:val="24"/>
              </w:rPr>
            </w:pPr>
            <w:r w:rsidRPr="002B330A">
              <w:rPr>
                <w:sz w:val="24"/>
                <w:szCs w:val="24"/>
              </w:rPr>
              <w:t xml:space="preserve">Developing practical recommendations that help ASOS improve its social media marketing strategies and increase customer engagement and purchase intention. </w:t>
            </w:r>
          </w:p>
          <w:p w14:paraId="11C896B4" w14:textId="3BF695FD" w:rsidR="00F96C3F" w:rsidRPr="002B330A" w:rsidRDefault="002B330A" w:rsidP="002B330A">
            <w:pPr>
              <w:pStyle w:val="NormalWeb"/>
            </w:pPr>
            <w:r w:rsidRPr="002B330A">
              <w:t>The study aims to generate empirical evidence that assists both academics and practitioners in understanding how social media marketing contributes to consumer purchasing behaviour within the UK online fashion retail industry.</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AAE7DCB" w14:textId="2B116740" w:rsidR="002B330A" w:rsidRPr="002B330A" w:rsidRDefault="002B330A" w:rsidP="002B330A">
            <w:pPr>
              <w:pStyle w:val="ListParagraph"/>
              <w:numPr>
                <w:ilvl w:val="0"/>
                <w:numId w:val="30"/>
              </w:numPr>
              <w:rPr>
                <w:sz w:val="24"/>
                <w:szCs w:val="24"/>
                <w:lang w:val="en-US"/>
              </w:rPr>
            </w:pPr>
            <w:r w:rsidRPr="002B330A">
              <w:rPr>
                <w:sz w:val="24"/>
                <w:szCs w:val="24"/>
                <w:lang w:val="en-US"/>
              </w:rPr>
              <w:t xml:space="preserve">To examine the extent to which Generation Z consumers engage with ASOS marketing content on Instagram and TikTok. </w:t>
            </w:r>
          </w:p>
          <w:p w14:paraId="3A4400EA" w14:textId="77777777" w:rsidR="002B330A" w:rsidRDefault="002B330A" w:rsidP="002B330A">
            <w:pPr>
              <w:rPr>
                <w:sz w:val="24"/>
                <w:szCs w:val="24"/>
                <w:lang w:val="en-US"/>
              </w:rPr>
            </w:pPr>
          </w:p>
          <w:p w14:paraId="331CA166" w14:textId="3711A06B" w:rsidR="002B330A" w:rsidRPr="002B330A" w:rsidRDefault="002B330A" w:rsidP="002B330A">
            <w:pPr>
              <w:pStyle w:val="ListParagraph"/>
              <w:numPr>
                <w:ilvl w:val="0"/>
                <w:numId w:val="30"/>
              </w:numPr>
              <w:rPr>
                <w:sz w:val="24"/>
                <w:szCs w:val="24"/>
                <w:lang w:val="en-US"/>
              </w:rPr>
            </w:pPr>
            <w:r w:rsidRPr="002B330A">
              <w:rPr>
                <w:sz w:val="24"/>
                <w:szCs w:val="24"/>
                <w:lang w:val="en-US"/>
              </w:rPr>
              <w:t xml:space="preserve">To assess how Instagram and TikTok marketing activities influence consumer attitudes towards the ASOS brand. </w:t>
            </w:r>
          </w:p>
          <w:p w14:paraId="046DD9BF" w14:textId="77777777" w:rsidR="002B330A" w:rsidRDefault="002B330A" w:rsidP="002B330A">
            <w:pPr>
              <w:rPr>
                <w:sz w:val="24"/>
                <w:szCs w:val="24"/>
                <w:lang w:val="en-US"/>
              </w:rPr>
            </w:pPr>
          </w:p>
          <w:p w14:paraId="6C6898EC" w14:textId="319D8E6E" w:rsidR="002B330A" w:rsidRPr="002B330A" w:rsidRDefault="002B330A" w:rsidP="002B330A">
            <w:pPr>
              <w:pStyle w:val="ListParagraph"/>
              <w:numPr>
                <w:ilvl w:val="0"/>
                <w:numId w:val="30"/>
              </w:numPr>
              <w:rPr>
                <w:sz w:val="24"/>
                <w:szCs w:val="24"/>
                <w:lang w:val="en-US"/>
              </w:rPr>
            </w:pPr>
            <w:r w:rsidRPr="002B330A">
              <w:rPr>
                <w:sz w:val="24"/>
                <w:szCs w:val="24"/>
                <w:lang w:val="en-US"/>
              </w:rPr>
              <w:t xml:space="preserve">To evaluate the relationship between social media engagement and purchase intentions. </w:t>
            </w:r>
          </w:p>
          <w:p w14:paraId="5A5AD156" w14:textId="77777777" w:rsidR="002B330A" w:rsidRDefault="002B330A" w:rsidP="002B330A">
            <w:pPr>
              <w:rPr>
                <w:sz w:val="24"/>
                <w:szCs w:val="24"/>
                <w:lang w:val="en-US"/>
              </w:rPr>
            </w:pPr>
          </w:p>
          <w:p w14:paraId="03BF91E5" w14:textId="52A68C22" w:rsidR="002B330A" w:rsidRPr="002B330A" w:rsidRDefault="002B330A" w:rsidP="002B330A">
            <w:pPr>
              <w:pStyle w:val="ListParagraph"/>
              <w:numPr>
                <w:ilvl w:val="0"/>
                <w:numId w:val="30"/>
              </w:numPr>
              <w:rPr>
                <w:sz w:val="24"/>
                <w:szCs w:val="24"/>
                <w:lang w:val="en-US"/>
              </w:rPr>
            </w:pPr>
            <w:r w:rsidRPr="002B330A">
              <w:rPr>
                <w:sz w:val="24"/>
                <w:szCs w:val="24"/>
                <w:lang w:val="en-US"/>
              </w:rPr>
              <w:t xml:space="preserve">To identify the marketing elements that most effectively encourage purchasing decisions among UK Generation Z consumers. </w:t>
            </w:r>
          </w:p>
          <w:p w14:paraId="29EDCE71" w14:textId="77777777" w:rsidR="002B330A" w:rsidRDefault="002B330A" w:rsidP="002B330A">
            <w:pPr>
              <w:rPr>
                <w:sz w:val="24"/>
                <w:szCs w:val="24"/>
                <w:lang w:val="en-US"/>
              </w:rPr>
            </w:pPr>
          </w:p>
          <w:p w14:paraId="72272B05" w14:textId="7A6FB132" w:rsidR="00F96C3F" w:rsidRPr="002B330A" w:rsidRDefault="002B330A" w:rsidP="002B330A">
            <w:pPr>
              <w:pStyle w:val="ListParagraph"/>
              <w:numPr>
                <w:ilvl w:val="0"/>
                <w:numId w:val="30"/>
              </w:numPr>
              <w:rPr>
                <w:rFonts w:ascii="Arial" w:hAnsi="Arial" w:cs="Arial"/>
              </w:rPr>
            </w:pPr>
            <w:r w:rsidRPr="002B330A">
              <w:rPr>
                <w:sz w:val="24"/>
                <w:szCs w:val="24"/>
                <w:lang w:val="en-US"/>
              </w:rPr>
              <w:t>To develop recommendations that enable ASOS to improve its social media marketing strategies, strengthen consumer engagement and increase purchase intentions.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FFCF02" w:rsidR="00F96C3F" w:rsidRDefault="003C3C40" w:rsidP="002B330A">
            <w:pPr>
              <w:jc w:val="both"/>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3D5AC6E" w14:textId="77777777" w:rsidR="002B330A" w:rsidRDefault="002B330A" w:rsidP="002B330A">
            <w:pPr>
              <w:pStyle w:val="pdq2pgselectionanchorcontainer"/>
              <w:jc w:val="both"/>
            </w:pPr>
            <w:r>
              <w:t>Primary data for this study will be collected using a structured online questionnaire. The quantitative research approach has been selected because it enables the collection of standardised data from a relatively large number of participants and facilitates statistical analysis of the relationships between social media marketing activities and purchase intentions.</w:t>
            </w:r>
          </w:p>
          <w:p w14:paraId="37449CFA" w14:textId="77777777" w:rsidR="002B330A" w:rsidRDefault="002B330A" w:rsidP="002B330A">
            <w:pPr>
              <w:pStyle w:val="NormalWeb"/>
              <w:jc w:val="both"/>
            </w:pPr>
            <w:r>
              <w:t>The target population consists of Generation Z consumers (aged 18 years and above) residing in the United Kingdom who actively use Instagram and TikTok and are familiar with ASOS. Participants will be recruited through convenience sampling using social media platforms, university networks, online communities and personal contacts. Approximately 100–120 participants are expected to take part in the study.</w:t>
            </w:r>
          </w:p>
          <w:p w14:paraId="5E46F251" w14:textId="77777777" w:rsidR="002B330A" w:rsidRDefault="002B330A" w:rsidP="002B330A">
            <w:pPr>
              <w:pStyle w:val="NormalWeb"/>
              <w:jc w:val="both"/>
            </w:pPr>
            <w:r>
              <w:t>Before completing the questionnaire, participants will receive a Participant Information Sheet explaining the purpose of the study, the voluntary nature of participation, confidentiality arrangements and their right to withdraw before submitting their responses. Electronic informed consent will be obtained before participants proceed to the questionnaire.</w:t>
            </w:r>
          </w:p>
          <w:p w14:paraId="62CB02E9" w14:textId="77777777" w:rsidR="002B330A" w:rsidRDefault="002B330A" w:rsidP="002B330A">
            <w:pPr>
              <w:pStyle w:val="NormalWeb"/>
              <w:jc w:val="both"/>
            </w:pPr>
            <w:r>
              <w:t>The questionnaire will include three sections. The first section will contain screening questions to confirm participant eligibility, including age, residence in the UK and familiarity with ASOS. The second section will collect demographic information such as age, gender, education level and frequency of Instagram and TikTok use. The final section will contain closed-ended statements measured using a five-point Likert scale. These items will assess key constructs including content quality, influencer marketing, entertainment value, consumer engagement, trust and purchase intentions. Wherever possible, questionnaire items will be adapted from previously validated academic scales to enhance reliability and validity.</w:t>
            </w:r>
          </w:p>
          <w:p w14:paraId="213B9DA8" w14:textId="77777777" w:rsidR="002B330A" w:rsidRDefault="002B330A" w:rsidP="002B330A">
            <w:pPr>
              <w:pStyle w:val="NormalWeb"/>
              <w:jc w:val="both"/>
            </w:pPr>
            <w:r>
              <w:t>Data will be collected electronically using Google Forms or Microsoft Forms. Responses will be exported into IBM SPSS Statistics for analysis. Statistical techniques including descriptive statistics, reliability testing, correlation analysis and multiple regression analysis will be used to examine the relationships between the study variables.</w:t>
            </w:r>
          </w:p>
          <w:p w14:paraId="04B540BB" w14:textId="24A86F70" w:rsidR="002B330A" w:rsidRPr="002B330A" w:rsidRDefault="002B330A" w:rsidP="002B330A">
            <w:pPr>
              <w:pStyle w:val="NormalWeb"/>
              <w:jc w:val="both"/>
            </w:pPr>
            <w:r>
              <w:t>The study will not involve interviews, focus groups, audio or video recording, observation or experimental procedures. No personally identifiable information such as names, addresses or telephone numbers will be collected. All responses will remain anonymous, confidential and securely stored in password-protected University-approved electronic storage, accessible only to the researcher and academic supervisor.</w:t>
            </w:r>
          </w:p>
          <w:p w14:paraId="0687532F" w14:textId="77777777" w:rsidR="00F96C3F" w:rsidRPr="004C3A0B" w:rsidRDefault="00F96C3F" w:rsidP="002B330A">
            <w:pPr>
              <w:jc w:val="both"/>
              <w:rPr>
                <w:rFonts w:ascii="Arial" w:hAnsi="Arial" w:cs="Arial"/>
                <w:sz w:val="22"/>
                <w:szCs w:val="22"/>
              </w:rPr>
            </w:pPr>
          </w:p>
          <w:p w14:paraId="108EF2F7" w14:textId="77777777" w:rsidR="00F96C3F" w:rsidRPr="004C3A0B" w:rsidRDefault="00F96C3F" w:rsidP="002B330A">
            <w:pPr>
              <w:jc w:val="both"/>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98B629C" w:rsidR="00C11423" w:rsidRPr="004C3A0B" w:rsidRDefault="002B33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B423C2E" w:rsidR="00C11423" w:rsidRPr="004C3A0B" w:rsidRDefault="002B33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B76E974" w:rsidR="00770C66" w:rsidRDefault="002B33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867F445"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3A5EA482" w:rsidR="00D107AC" w:rsidRDefault="002B330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E6DC9C6"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3CCC3E6"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7928AE8"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1CE38F3"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9F2CEE0" w:rsidR="00770C66" w:rsidRPr="004C3A0B" w:rsidRDefault="002B33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05B92D"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4EE2A74"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7CC2795"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8D82EAF"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FFB79E7" w:rsidR="00770C66" w:rsidRPr="004C3A0B" w:rsidRDefault="002B33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268D1FDD" w:rsidR="00770C66" w:rsidRPr="006C1FDD" w:rsidRDefault="002B33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F8D971A" w:rsidR="00770C66" w:rsidRPr="006C1FDD" w:rsidRDefault="002B33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EEB51A1" w:rsidR="00770C66" w:rsidRPr="006C1FDD" w:rsidRDefault="002B330A" w:rsidP="00770C66">
            <w:pPr>
              <w:rPr>
                <w:rFonts w:ascii="Arial" w:hAnsi="Arial" w:cs="Arial"/>
              </w:rPr>
            </w:pPr>
            <w:r>
              <w:t>Not applicable. The research will only use a structured online questionnaire administered through Google Forms or Microsoft Forms. No interviews, focus groups, observations, recordings or experimental methods will be used.</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FDB6956"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4845D7C"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DB200BF"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D3D27F6"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630228B"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C981454" w:rsidR="00ED0C59" w:rsidRPr="004C3A0B" w:rsidRDefault="002B33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D5818EE" w:rsidR="00ED0C59" w:rsidRPr="004C3A0B" w:rsidRDefault="002B33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F6ED6E3" w:rsidR="00ED0C59" w:rsidRPr="004C3A0B" w:rsidRDefault="002B33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EE8ADB1" w:rsidR="00ED0C59" w:rsidRPr="004C3A0B" w:rsidRDefault="002B33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B6B38D9" w:rsidR="00ED0C59" w:rsidRDefault="003C3C40"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5B70CC8C" w14:textId="6960177A" w:rsidR="00DE6DC9" w:rsidRDefault="00DE6DC9" w:rsidP="00ED0C59">
            <w:pPr>
              <w:rPr>
                <w:rFonts w:ascii="Arial" w:hAnsi="Arial" w:cs="Arial"/>
              </w:rPr>
            </w:pPr>
            <w:r>
              <w:t>Not applicable. All participants will be competent adults (18 years or older) capable of providing informed consent.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363576C5" w14:textId="77777777" w:rsidR="00DE6DC9" w:rsidRDefault="00DE6DC9" w:rsidP="00DE6DC9">
            <w:pPr>
              <w:pStyle w:val="pdq2pgselectionanchorcontainer"/>
              <w:jc w:val="both"/>
            </w:pPr>
            <w:r>
              <w:t xml:space="preserve">Approximately </w:t>
            </w:r>
            <w:r>
              <w:rPr>
                <w:rStyle w:val="Strong"/>
              </w:rPr>
              <w:t>100–120 participants</w:t>
            </w:r>
            <w:r>
              <w:t xml:space="preserve"> are expected.</w:t>
            </w:r>
          </w:p>
          <w:p w14:paraId="09DFF1AF" w14:textId="2A6CF9EF" w:rsidR="00025F69" w:rsidRPr="00DE6DC9" w:rsidRDefault="00DE6DC9" w:rsidP="00DE6DC9">
            <w:pPr>
              <w:pStyle w:val="NormalWeb"/>
              <w:jc w:val="both"/>
            </w:pPr>
            <w:r>
              <w:t>Participants will be recruited using convenience sampling through social media platforms (Instagram, TikTok, Facebook, LinkedIn), university networks, online communities and personal contacts. The survey link will be shared electronically with potential participants who satisfy the eligibility criteria.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6298FAD9" w14:textId="77777777" w:rsidR="00DE6DC9" w:rsidRPr="00DE6DC9" w:rsidRDefault="00DE6DC9" w:rsidP="00DE6DC9">
            <w:pPr>
              <w:spacing w:before="100" w:beforeAutospacing="1" w:after="100" w:afterAutospacing="1"/>
              <w:rPr>
                <w:sz w:val="24"/>
                <w:szCs w:val="24"/>
                <w:lang w:val="en-US"/>
              </w:rPr>
            </w:pPr>
            <w:r w:rsidRPr="00DE6DC9">
              <w:rPr>
                <w:sz w:val="24"/>
                <w:szCs w:val="24"/>
                <w:lang w:val="en-US"/>
              </w:rPr>
              <w:t>Participants will be adults aged 18 years or above who:</w:t>
            </w:r>
          </w:p>
          <w:p w14:paraId="21DC546A" w14:textId="77777777" w:rsidR="00DE6DC9" w:rsidRPr="00DE6DC9" w:rsidRDefault="00DE6DC9" w:rsidP="00DE6DC9">
            <w:pPr>
              <w:numPr>
                <w:ilvl w:val="0"/>
                <w:numId w:val="31"/>
              </w:numPr>
              <w:spacing w:before="100" w:beforeAutospacing="1" w:after="100" w:afterAutospacing="1"/>
              <w:rPr>
                <w:sz w:val="24"/>
                <w:szCs w:val="24"/>
                <w:lang w:val="en-US"/>
              </w:rPr>
            </w:pPr>
            <w:r w:rsidRPr="00DE6DC9">
              <w:rPr>
                <w:sz w:val="24"/>
                <w:szCs w:val="24"/>
                <w:lang w:val="en-US"/>
              </w:rPr>
              <w:t xml:space="preserve">Live in the United Kingdom; </w:t>
            </w:r>
          </w:p>
          <w:p w14:paraId="1C9F2A78" w14:textId="77777777" w:rsidR="00DE6DC9" w:rsidRPr="00DE6DC9" w:rsidRDefault="00DE6DC9" w:rsidP="00DE6DC9">
            <w:pPr>
              <w:numPr>
                <w:ilvl w:val="0"/>
                <w:numId w:val="31"/>
              </w:numPr>
              <w:spacing w:before="100" w:beforeAutospacing="1" w:after="100" w:afterAutospacing="1"/>
              <w:rPr>
                <w:sz w:val="24"/>
                <w:szCs w:val="24"/>
                <w:lang w:val="en-US"/>
              </w:rPr>
            </w:pPr>
            <w:r w:rsidRPr="00DE6DC9">
              <w:rPr>
                <w:sz w:val="24"/>
                <w:szCs w:val="24"/>
                <w:lang w:val="en-US"/>
              </w:rPr>
              <w:t xml:space="preserve">Belong to Generation Z; </w:t>
            </w:r>
          </w:p>
          <w:p w14:paraId="212D0DC5" w14:textId="77777777" w:rsidR="00DE6DC9" w:rsidRPr="00DE6DC9" w:rsidRDefault="00DE6DC9" w:rsidP="00DE6DC9">
            <w:pPr>
              <w:numPr>
                <w:ilvl w:val="0"/>
                <w:numId w:val="31"/>
              </w:numPr>
              <w:spacing w:before="100" w:beforeAutospacing="1" w:after="100" w:afterAutospacing="1"/>
              <w:rPr>
                <w:sz w:val="24"/>
                <w:szCs w:val="24"/>
                <w:lang w:val="en-US"/>
              </w:rPr>
            </w:pPr>
            <w:r w:rsidRPr="00DE6DC9">
              <w:rPr>
                <w:sz w:val="24"/>
                <w:szCs w:val="24"/>
                <w:lang w:val="en-US"/>
              </w:rPr>
              <w:t xml:space="preserve">Actively use Instagram and TikTok; </w:t>
            </w:r>
          </w:p>
          <w:p w14:paraId="5875FFAE" w14:textId="77777777" w:rsidR="00DE6DC9" w:rsidRPr="00DE6DC9" w:rsidRDefault="00DE6DC9" w:rsidP="00DE6DC9">
            <w:pPr>
              <w:numPr>
                <w:ilvl w:val="0"/>
                <w:numId w:val="31"/>
              </w:numPr>
              <w:spacing w:before="100" w:beforeAutospacing="1" w:after="100" w:afterAutospacing="1"/>
              <w:rPr>
                <w:sz w:val="24"/>
                <w:szCs w:val="24"/>
                <w:lang w:val="en-US"/>
              </w:rPr>
            </w:pPr>
            <w:r w:rsidRPr="00DE6DC9">
              <w:rPr>
                <w:sz w:val="24"/>
                <w:szCs w:val="24"/>
                <w:lang w:val="en-US"/>
              </w:rPr>
              <w:t xml:space="preserve">Are familiar with or have previously visited or purchased from ASOS. </w:t>
            </w:r>
          </w:p>
          <w:p w14:paraId="4F017F8B" w14:textId="523A73D6" w:rsidR="00025F69" w:rsidRPr="00DE6DC9" w:rsidRDefault="00DE6DC9" w:rsidP="00DE6DC9">
            <w:pPr>
              <w:spacing w:before="100" w:beforeAutospacing="1" w:after="100" w:afterAutospacing="1"/>
              <w:rPr>
                <w:sz w:val="24"/>
                <w:szCs w:val="24"/>
                <w:lang w:val="en-US"/>
              </w:rPr>
            </w:pPr>
            <w:r w:rsidRPr="00DE6DC9">
              <w:rPr>
                <w:sz w:val="24"/>
                <w:szCs w:val="24"/>
                <w:lang w:val="en-US"/>
              </w:rPr>
              <w:t>These participants represent the target consumer segment most relevant to the research objectives.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E53F4E" w14:textId="77777777" w:rsidR="00DE6DC9" w:rsidRPr="00DE6DC9" w:rsidRDefault="00DE6DC9" w:rsidP="00DE6DC9">
            <w:pPr>
              <w:spacing w:before="100" w:beforeAutospacing="1" w:after="100" w:afterAutospacing="1"/>
              <w:rPr>
                <w:sz w:val="24"/>
                <w:szCs w:val="24"/>
                <w:lang w:val="en-US"/>
              </w:rPr>
            </w:pPr>
            <w:r w:rsidRPr="00DE6DC9">
              <w:rPr>
                <w:sz w:val="24"/>
                <w:szCs w:val="24"/>
                <w:lang w:val="en-US"/>
              </w:rPr>
              <w:t>Participants will be identified using screening questions at the beginning of the online questionnaire.</w:t>
            </w:r>
          </w:p>
          <w:p w14:paraId="07BA5FEB" w14:textId="77777777" w:rsidR="00DE6DC9" w:rsidRPr="00DE6DC9" w:rsidRDefault="00DE6DC9" w:rsidP="00DE6DC9">
            <w:pPr>
              <w:spacing w:before="100" w:beforeAutospacing="1" w:after="100" w:afterAutospacing="1"/>
              <w:rPr>
                <w:sz w:val="24"/>
                <w:szCs w:val="24"/>
                <w:lang w:val="en-US"/>
              </w:rPr>
            </w:pPr>
            <w:r w:rsidRPr="00DE6DC9">
              <w:rPr>
                <w:sz w:val="24"/>
                <w:szCs w:val="24"/>
                <w:lang w:val="en-US"/>
              </w:rPr>
              <w:t>Only respondents who confirm that they:</w:t>
            </w:r>
          </w:p>
          <w:p w14:paraId="13FE5FEA" w14:textId="77777777" w:rsidR="00DE6DC9" w:rsidRPr="00DE6DC9" w:rsidRDefault="00DE6DC9" w:rsidP="00DE6DC9">
            <w:pPr>
              <w:numPr>
                <w:ilvl w:val="0"/>
                <w:numId w:val="32"/>
              </w:numPr>
              <w:spacing w:before="100" w:beforeAutospacing="1" w:after="100" w:afterAutospacing="1"/>
              <w:rPr>
                <w:sz w:val="24"/>
                <w:szCs w:val="24"/>
                <w:lang w:val="en-US"/>
              </w:rPr>
            </w:pPr>
            <w:r w:rsidRPr="00DE6DC9">
              <w:rPr>
                <w:sz w:val="24"/>
                <w:szCs w:val="24"/>
                <w:lang w:val="en-US"/>
              </w:rPr>
              <w:t xml:space="preserve">are aged 18 years or above; </w:t>
            </w:r>
          </w:p>
          <w:p w14:paraId="20B24790" w14:textId="77777777" w:rsidR="00DE6DC9" w:rsidRPr="00DE6DC9" w:rsidRDefault="00DE6DC9" w:rsidP="00DE6DC9">
            <w:pPr>
              <w:numPr>
                <w:ilvl w:val="0"/>
                <w:numId w:val="32"/>
              </w:numPr>
              <w:spacing w:before="100" w:beforeAutospacing="1" w:after="100" w:afterAutospacing="1"/>
              <w:rPr>
                <w:sz w:val="24"/>
                <w:szCs w:val="24"/>
                <w:lang w:val="en-US"/>
              </w:rPr>
            </w:pPr>
            <w:r w:rsidRPr="00DE6DC9">
              <w:rPr>
                <w:sz w:val="24"/>
                <w:szCs w:val="24"/>
                <w:lang w:val="en-US"/>
              </w:rPr>
              <w:t xml:space="preserve">currently live in the UK; </w:t>
            </w:r>
          </w:p>
          <w:p w14:paraId="72701196" w14:textId="77777777" w:rsidR="00DE6DC9" w:rsidRPr="00DE6DC9" w:rsidRDefault="00DE6DC9" w:rsidP="00DE6DC9">
            <w:pPr>
              <w:numPr>
                <w:ilvl w:val="0"/>
                <w:numId w:val="32"/>
              </w:numPr>
              <w:spacing w:before="100" w:beforeAutospacing="1" w:after="100" w:afterAutospacing="1"/>
              <w:rPr>
                <w:sz w:val="24"/>
                <w:szCs w:val="24"/>
                <w:lang w:val="en-US"/>
              </w:rPr>
            </w:pPr>
            <w:r w:rsidRPr="00DE6DC9">
              <w:rPr>
                <w:sz w:val="24"/>
                <w:szCs w:val="24"/>
                <w:lang w:val="en-US"/>
              </w:rPr>
              <w:t xml:space="preserve">actively use Instagram and TikTok; and </w:t>
            </w:r>
          </w:p>
          <w:p w14:paraId="505FA320" w14:textId="77777777" w:rsidR="00DE6DC9" w:rsidRPr="00DE6DC9" w:rsidRDefault="00DE6DC9" w:rsidP="00DE6DC9">
            <w:pPr>
              <w:numPr>
                <w:ilvl w:val="0"/>
                <w:numId w:val="32"/>
              </w:numPr>
              <w:spacing w:before="100" w:beforeAutospacing="1" w:after="100" w:afterAutospacing="1"/>
              <w:rPr>
                <w:sz w:val="24"/>
                <w:szCs w:val="24"/>
                <w:lang w:val="en-US"/>
              </w:rPr>
            </w:pPr>
            <w:r w:rsidRPr="00DE6DC9">
              <w:rPr>
                <w:sz w:val="24"/>
                <w:szCs w:val="24"/>
                <w:lang w:val="en-US"/>
              </w:rPr>
              <w:t xml:space="preserve">know or have used ASOS </w:t>
            </w:r>
          </w:p>
          <w:p w14:paraId="30CC7196" w14:textId="2C6A31C7" w:rsidR="00025F69" w:rsidRPr="00DE6DC9" w:rsidRDefault="00DE6DC9" w:rsidP="00DE6DC9">
            <w:pPr>
              <w:spacing w:before="100" w:beforeAutospacing="1" w:after="100" w:afterAutospacing="1"/>
              <w:rPr>
                <w:sz w:val="24"/>
                <w:szCs w:val="24"/>
                <w:lang w:val="en-US"/>
              </w:rPr>
            </w:pPr>
            <w:r w:rsidRPr="00DE6DC9">
              <w:rPr>
                <w:sz w:val="24"/>
                <w:szCs w:val="24"/>
                <w:lang w:val="en-US"/>
              </w:rPr>
              <w:t>will continue to complete the questionnaire.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2A24ACB" w:rsidR="00025F69"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CCBB251"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1713725"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B8EC0BC" w14:textId="60346E95" w:rsidR="00025F69" w:rsidRPr="004C3A0B" w:rsidRDefault="00DE6DC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3BF27F6"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9F6E3A1"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3EA6290"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C103E4C" w:rsidR="00025F69" w:rsidRPr="004C3A0B" w:rsidRDefault="00DE6D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45B8621"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EC5D235"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3FDBF4D6"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7ABBE9F" w:rsidR="00382031" w:rsidRPr="004C3A0B" w:rsidRDefault="00DE6D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52BCACDB" w:rsidR="003C3C40" w:rsidRDefault="003C3C40" w:rsidP="003C3C40">
            <w:pPr>
              <w:rPr>
                <w:rFonts w:ascii="Arial" w:hAnsi="Arial" w:cs="Arial"/>
                <w:color w:val="00B050"/>
                <w:sz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B403842" w14:textId="42AABBA8" w:rsidR="00DE6DC9" w:rsidRPr="00AA34BD" w:rsidRDefault="00DE6DC9" w:rsidP="003C3C40">
            <w:pPr>
              <w:rPr>
                <w:rFonts w:ascii="Arial" w:hAnsi="Arial" w:cs="Arial"/>
                <w:color w:val="00B050"/>
                <w:sz w:val="24"/>
                <w:szCs w:val="22"/>
              </w:rPr>
            </w:pPr>
            <w:r>
              <w:t>Not applicable. Participants will not receive payment, no specialist equipment will be used, there are no financial interests associated with the study, and participants will not be deceived at any stage of the research.</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E03DC8E" w:rsidR="003C3C40"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25311871" w14:textId="45C4B65A" w:rsidR="00DE6DC9" w:rsidRPr="00AA34BD" w:rsidRDefault="00DE6DC9" w:rsidP="003C3C40">
            <w:pPr>
              <w:rPr>
                <w:rFonts w:ascii="Arial" w:hAnsi="Arial" w:cs="Arial"/>
                <w:color w:val="00B050"/>
                <w:sz w:val="22"/>
                <w:szCs w:val="22"/>
              </w:rPr>
            </w:pPr>
            <w:r>
              <w:t>The research presents only minimal risk. Participants may experience minor inconvenience due to the time required to complete the online questionnaire. Some respondents may also feel slight discomfort when expressing their opinions about social media marketing practices or their purchasing behaviour.</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B03502B" w:rsidR="00003E64" w:rsidRDefault="00DE6DC9" w:rsidP="00DE6DC9">
            <w:pPr>
              <w:jc w:val="both"/>
              <w:rPr>
                <w:rFonts w:ascii="Arial" w:hAnsi="Arial" w:cs="Arial"/>
                <w:sz w:val="22"/>
                <w:szCs w:val="22"/>
              </w:rPr>
            </w:pPr>
            <w:r>
              <w:t>Participants will receive a Participant Information Sheet before taking part in the research. Participation will be entirely voluntary, informed consent will be obtained electronically, participants may skip any question they do not wish to answer, and they may withdraw before submitting their questionnaire. No personally identifiable information will be collected, ensuring complete anonymity and confidentiality. The questionnaire will focus only on non-sensitive consumer opinions.</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3FEECD8" w:rsidR="00003E64" w:rsidRDefault="00DE6DC9" w:rsidP="003257BD">
            <w:pPr>
              <w:rPr>
                <w:rFonts w:ascii="Arial" w:hAnsi="Arial" w:cs="Arial"/>
                <w:sz w:val="22"/>
                <w:szCs w:val="22"/>
              </w:rPr>
            </w:pPr>
            <w:r>
              <w:t>The study does not investigate sensitive subjects such as health conditions, political beliefs, religion, criminal activity, sexual behaviour or illegal activities. Therefore, significant emotional distress is not anticipated. If any participant feels uncomfortable, they may discontinue participation immediately without penalty. Because the study presents minimal risk, no specialist support services are expected to be required.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53A3B39" w:rsidR="00003E64" w:rsidRDefault="00DE6DC9" w:rsidP="003257BD">
            <w:pPr>
              <w:rPr>
                <w:rFonts w:ascii="Arial" w:hAnsi="Arial" w:cs="Arial"/>
                <w:sz w:val="22"/>
                <w:szCs w:val="22"/>
              </w:rPr>
            </w:pPr>
            <w:r>
              <w:t>The principal risks to the researcher include delays in recruiting sufficient participants, technical issues during online data collection, accidental loss of electronic data, and possible errors during statistical analysis.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8DF9DB1" w:rsidR="00003E64" w:rsidRDefault="00DE6DC9" w:rsidP="003257BD">
            <w:pPr>
              <w:rPr>
                <w:rFonts w:ascii="Arial" w:hAnsi="Arial" w:cs="Arial"/>
                <w:sz w:val="22"/>
                <w:szCs w:val="22"/>
              </w:rPr>
            </w:pPr>
            <w:r>
              <w:t>Recruitment will begin early to allow sufficient time for data collection. Electronic data will be backed up regularly using password-protected University-approved cloud storage. The researcher will receive guidance from the academic supervisor where necessary, and SPSS will be used to analyse the data following established statistical procedures to minimise analytical errors.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32E61BC7" w:rsidR="0094056C" w:rsidRDefault="00DE6DC9" w:rsidP="00D107AC">
            <w:r>
              <w:t>Potential risks include accidental disclosure of participant information, failure to comply with ethical requirements or breaches of UK GDPR and the Data Protection Act 2018, which could affect the University's reputation.</w:t>
            </w:r>
          </w:p>
          <w:p w14:paraId="40C46A46" w14:textId="77777777" w:rsidR="00DE6DC9" w:rsidRPr="004C3A0B" w:rsidRDefault="00DE6DC9"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5646C97F" w:rsidR="0094056C" w:rsidRDefault="00DE6DC9" w:rsidP="00D107AC">
            <w:pPr>
              <w:rPr>
                <w:rFonts w:ascii="Arial" w:hAnsi="Arial" w:cs="Arial"/>
                <w:sz w:val="22"/>
                <w:szCs w:val="22"/>
              </w:rPr>
            </w:pPr>
            <w:r>
              <w:t>The study will fully comply with the UWTSD Research Ethics and Integrity Code of Practice, the Research Data Management Policy, UK GDPR and the Data Protection Act 2018. All data will remain anonymous, securely stored and used solely for academic purposes. Only the researcher and academic supervisor will have access to the research data.</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16D7375" w:rsidR="00003E64" w:rsidRDefault="00DE6DC9" w:rsidP="003257BD">
            <w:pPr>
              <w:rPr>
                <w:rFonts w:ascii="Arial" w:hAnsi="Arial" w:cs="Arial"/>
                <w:sz w:val="22"/>
                <w:szCs w:val="22"/>
              </w:rPr>
            </w:pPr>
            <w:r>
              <w:t>The study presents negligible environmental risk because all questionnaires will be completed electronically.</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2E3CE9C" w:rsidR="00003E64" w:rsidRDefault="00DE6DC9" w:rsidP="003257BD">
            <w:pPr>
              <w:rPr>
                <w:rFonts w:ascii="Arial" w:hAnsi="Arial" w:cs="Arial"/>
                <w:sz w:val="22"/>
                <w:szCs w:val="22"/>
              </w:rPr>
            </w:pPr>
            <w:r>
              <w:t>No paper questionnaires or printed research materials will be used. Conducting the survey online reduces paper consumption, travel requirements and associated environmental impacts.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87E254B" w14:textId="77777777" w:rsidR="00DE6DC9" w:rsidRDefault="003C3C40" w:rsidP="00DE6DC9">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5ED0CA70" w14:textId="39B10E4B" w:rsidR="00DE6DC9" w:rsidRPr="00DE6DC9" w:rsidRDefault="00DE6DC9" w:rsidP="00DE6DC9">
            <w:pPr>
              <w:rPr>
                <w:rFonts w:ascii="Arial" w:hAnsi="Arial" w:cs="Arial"/>
                <w:color w:val="00B050"/>
                <w:sz w:val="22"/>
              </w:rPr>
            </w:pPr>
            <w:r>
              <w:t>Participants will receive a Participant Information Sheet before beginning the questionnaire explaining the purpose of the study, the expected completion time, confidentiality arrangements and their rights as research participants. Upon completion of the questionnaire, participants will receive a brief debriefing message thanking them for their participation and reminding them of the study's objectives. Participants wishing to obtain further information or a summary of the research findings may contact the researcher using the University email address provided in the Participant Information Sheet.</w:t>
            </w:r>
          </w:p>
          <w:p w14:paraId="567B5BA2" w14:textId="77777777" w:rsidR="00DE6DC9" w:rsidRPr="004033FC" w:rsidRDefault="00DE6DC9"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A69841C"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CFE2C85" w14:textId="7DFEB803" w:rsidR="00DE6DC9" w:rsidRDefault="00DE6DC9" w:rsidP="003C3C40">
            <w:pPr>
              <w:rPr>
                <w:rFonts w:ascii="Arial" w:hAnsi="Arial" w:cs="Arial"/>
                <w:color w:val="00B050"/>
                <w:sz w:val="24"/>
                <w:szCs w:val="22"/>
              </w:rPr>
            </w:pPr>
          </w:p>
          <w:p w14:paraId="2FE65928" w14:textId="4A732F25" w:rsidR="00DE6DC9" w:rsidRPr="004033FC" w:rsidRDefault="00DE6DC9" w:rsidP="003C3C40">
            <w:pPr>
              <w:rPr>
                <w:rFonts w:ascii="Arial" w:hAnsi="Arial" w:cs="Arial"/>
                <w:color w:val="00B050"/>
                <w:sz w:val="24"/>
                <w:szCs w:val="22"/>
              </w:rPr>
            </w:pPr>
            <w:r>
              <w:t>Before accessing the questionnaire, participants will be presented with an electronic Participant Information Sheet describing the purpose of the research, participation requirements, confidentiality arrangements, expected duration, benefits, risks and withdrawal procedures. Participants will provide informed consent by selecting an electronic consent statement before proceeding to the questionnaire. Individuals who do not provide consent will not be able to participate. Consent records will be stored securely in accordance with UK GDPR and the Data Protection Act 2018.</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1F956440"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133AFBC" w14:textId="76E999E2" w:rsidR="00DE6DC9" w:rsidRDefault="00DE6DC9" w:rsidP="003C3C40">
            <w:pPr>
              <w:pStyle w:val="CommentText"/>
              <w:rPr>
                <w:rFonts w:ascii="Arial" w:hAnsi="Arial" w:cs="Arial"/>
                <w:color w:val="00B050"/>
                <w:sz w:val="22"/>
              </w:rPr>
            </w:pPr>
          </w:p>
          <w:p w14:paraId="7AC16417" w14:textId="74A24235" w:rsidR="00DE6DC9" w:rsidRPr="004033FC" w:rsidRDefault="00DE6DC9" w:rsidP="003C3C40">
            <w:pPr>
              <w:pStyle w:val="CommentText"/>
              <w:rPr>
                <w:rFonts w:ascii="Arial" w:hAnsi="Arial" w:cs="Arial"/>
                <w:color w:val="00B050"/>
                <w:sz w:val="22"/>
              </w:rPr>
            </w:pPr>
            <w:r>
              <w:t>Participant anonymity will be fully protected throughout the study. No names, addresses, email addresses, telephone numbers or other direct identifiers will be collected within the questionnaire. Responses will be analysed only in aggregate form, and individual participants will not be identifiable in the dissertation or any future publication. Electronic research data will be stored securely using password-protected University-approved cloud storage and accessed only by the researcher and academic supervisor.</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58507940"/>
              <w14:checkbox>
                <w14:checked w14:val="1"/>
                <w14:checkedState w14:val="2612" w14:font="MS Gothic"/>
                <w14:uncheckedState w14:val="2610" w14:font="MS Gothic"/>
              </w14:checkbox>
            </w:sdtPr>
            <w:sdtEndPr/>
            <w:sdtContent>
              <w:p w14:paraId="080FE21E" w14:textId="77777777" w:rsidR="00DE6DC9" w:rsidRDefault="00DE6DC9" w:rsidP="00DE6D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E8A86EA" w14:textId="0B9BDBF1"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59CFF407" w:rsidR="003C3C40" w:rsidRDefault="003C3C40" w:rsidP="003C3C40">
            <w:pPr>
              <w:rPr>
                <w:rFonts w:ascii="Arial" w:hAnsi="Arial" w:cs="Arial"/>
                <w:color w:val="00B050"/>
                <w:sz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19D18CA2" w14:textId="50AB0923" w:rsidR="00DE6DC9" w:rsidRPr="004033FC" w:rsidRDefault="00DE6DC9" w:rsidP="003C3C40">
            <w:pPr>
              <w:rPr>
                <w:rFonts w:ascii="Arial" w:hAnsi="Arial" w:cs="Arial"/>
                <w:color w:val="00B050"/>
                <w:sz w:val="24"/>
                <w:szCs w:val="22"/>
              </w:rPr>
            </w:pPr>
            <w:r>
              <w:t>Limited personal data will be collected, including electronic consent records and demographic information such as age group, gender and frequency of Instagram and TikTok use. These data are necessary to determine participant eligibility and analyse demographic differences. No direct identifiers such as names, addresses or telephone numbers will be collected.</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67094478"/>
              <w14:checkbox>
                <w14:checked w14:val="1"/>
                <w14:checkedState w14:val="2612" w14:font="MS Gothic"/>
                <w14:uncheckedState w14:val="2610" w14:font="MS Gothic"/>
              </w14:checkbox>
            </w:sdtPr>
            <w:sdtEndPr/>
            <w:sdtContent>
              <w:p w14:paraId="691D26E0" w14:textId="77777777" w:rsidR="00DE6DC9" w:rsidRDefault="00DE6DC9" w:rsidP="00DE6D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6462573D"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5CDCD805" w14:textId="77777777" w:rsidR="00DE6DC9" w:rsidRDefault="00DE6DC9" w:rsidP="00DE6DC9">
            <w:pPr>
              <w:pStyle w:val="NormalWeb"/>
            </w:pPr>
            <w:r>
              <w:t>The study will not collect any special category data under UK GDPR, such as racial or ethnic origin, political opinions, religious beliefs, health information, biometric data, trade union membership or sexual orientation.</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79F0F50" w:rsidR="004D0161" w:rsidRPr="004C3A0B" w:rsidRDefault="00DE6D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7F730321"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4F15707C"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CD72C1A"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F0C072D" w:rsidR="004D0161" w:rsidRPr="004C3A0B" w:rsidRDefault="00DE6D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CEA98D" w:rsidR="004D0161" w:rsidRPr="004C3A0B" w:rsidRDefault="00DE6DC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072395F" w:rsidR="004D0161" w:rsidRDefault="00DE6DC9" w:rsidP="003257BD">
            <w:pPr>
              <w:rPr>
                <w:rFonts w:ascii="Arial" w:hAnsi="Arial" w:cs="Arial"/>
                <w:sz w:val="22"/>
                <w:szCs w:val="22"/>
              </w:rPr>
            </w:pPr>
            <w:r>
              <w:t>All research data will be stored in password-protected University OneDrive/Office 365 cloud storage. Backup copies will also be maintained securely. Survey responses will be anonymised immediately after collection by assigning unique participant identification numbers. Electronic files will be encrypted where appropriate and accessed only by the researcher and academic supervisor. Any temporary local copies will be securely deleted once the research has been completed.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9BEA324" w:rsidR="004D0161" w:rsidRPr="004C3A0B" w:rsidRDefault="00DE6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5917BDE3" w:rsidR="004D0161" w:rsidRPr="004C3A0B" w:rsidRDefault="00DE6D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C9E943F"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ECF0497"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666E7C1"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0C7E24B" w:rsidR="004D0161" w:rsidRPr="004C3A0B" w:rsidRDefault="00DE6D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7EFE6E2" w14:textId="77777777" w:rsidR="00DE6DC9" w:rsidRDefault="00DE6DC9" w:rsidP="00DE6DC9">
            <w:pPr>
              <w:pStyle w:val="pdq2pgselectionanchorcontainer"/>
            </w:pPr>
            <w:r>
              <w:t>Electronic questionnaire data will be transferred securely from Google Forms or Microsoft Forms to University-approved storage and then exported into IBM SPSS Statistics for analysis. All electronic transfers will be password protected. Only anonymised datasets will be analysed. Participants may request withdrawal of their responses before data analysis begins. The researcher will comply fully with UK GDPR, the Data Protection Act 2018 and UWTSD data management requirements.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FFEA9E8"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9144814" w14:textId="164DB1B6" w:rsidR="00DE6DC9" w:rsidRPr="00DE6DC9" w:rsidRDefault="00F37D7F" w:rsidP="00DE6DC9">
            <w:pPr>
              <w:rPr>
                <w:sz w:val="24"/>
                <w:szCs w:val="24"/>
                <w:lang w:val="en-US"/>
              </w:rPr>
            </w:pPr>
            <w:r w:rsidRPr="00DE6DC9">
              <w:rPr>
                <w:sz w:val="24"/>
                <w:szCs w:val="24"/>
                <w:lang w:val="en-US"/>
              </w:rPr>
              <w:t xml:space="preserve">Md </w:t>
            </w:r>
            <w:r>
              <w:rPr>
                <w:sz w:val="24"/>
                <w:szCs w:val="24"/>
                <w:lang w:val="en-US"/>
              </w:rPr>
              <w:t>Ranu</w:t>
            </w:r>
            <w:r w:rsidR="00DE6DC9">
              <w:rPr>
                <w:sz w:val="24"/>
                <w:szCs w:val="24"/>
                <w:lang w:val="en-US"/>
              </w:rPr>
              <w:t xml:space="preserve"> Miah </w:t>
            </w:r>
            <w:r w:rsidR="00DE6DC9" w:rsidRPr="00DE6DC9">
              <w:rPr>
                <w:sz w:val="24"/>
                <w:szCs w:val="24"/>
                <w:lang w:val="en-US"/>
              </w:rPr>
              <w:t xml:space="preserve">(Principal Researcher) </w:t>
            </w:r>
          </w:p>
          <w:p w14:paraId="1FFF2D5F" w14:textId="77777777" w:rsidR="00DE6DC9" w:rsidRDefault="00DE6DC9" w:rsidP="00DE6DC9">
            <w:pPr>
              <w:rPr>
                <w:sz w:val="24"/>
                <w:szCs w:val="24"/>
                <w:lang w:val="en-US"/>
              </w:rPr>
            </w:pPr>
          </w:p>
          <w:p w14:paraId="6A1DE35B" w14:textId="37546EC5" w:rsidR="00DE6DC9" w:rsidRPr="00DE6DC9" w:rsidRDefault="00DE6DC9" w:rsidP="00DE6DC9">
            <w:pPr>
              <w:rPr>
                <w:sz w:val="24"/>
                <w:szCs w:val="24"/>
                <w:lang w:val="en-US"/>
              </w:rPr>
            </w:pPr>
            <w:r w:rsidRPr="00DE6DC9">
              <w:rPr>
                <w:sz w:val="24"/>
                <w:szCs w:val="24"/>
                <w:lang w:val="en-US"/>
              </w:rPr>
              <w:t xml:space="preserve">Dr Xavier </w:t>
            </w:r>
            <w:r w:rsidR="00F37D7F" w:rsidRPr="00DE6DC9">
              <w:rPr>
                <w:sz w:val="24"/>
                <w:szCs w:val="24"/>
                <w:lang w:val="en-US"/>
              </w:rPr>
              <w:t>Matieni</w:t>
            </w:r>
            <w:r w:rsidR="00F37D7F">
              <w:rPr>
                <w:sz w:val="24"/>
                <w:szCs w:val="24"/>
                <w:lang w:val="en-US"/>
              </w:rPr>
              <w:t xml:space="preserve"> </w:t>
            </w:r>
            <w:r w:rsidR="00F37D7F" w:rsidRPr="00DE6DC9">
              <w:rPr>
                <w:sz w:val="24"/>
                <w:szCs w:val="24"/>
                <w:lang w:val="en-US"/>
              </w:rPr>
              <w:t>(</w:t>
            </w:r>
            <w:r w:rsidRPr="00DE6DC9">
              <w:rPr>
                <w:sz w:val="24"/>
                <w:szCs w:val="24"/>
                <w:lang w:val="en-US"/>
              </w:rPr>
              <w:t xml:space="preserve">Academic Supervisor) </w:t>
            </w:r>
          </w:p>
          <w:p w14:paraId="38449414" w14:textId="77777777" w:rsidR="00DE6DC9" w:rsidRDefault="00DE6DC9" w:rsidP="00DE6DC9">
            <w:pPr>
              <w:rPr>
                <w:sz w:val="24"/>
                <w:szCs w:val="24"/>
                <w:lang w:val="en-US"/>
              </w:rPr>
            </w:pPr>
          </w:p>
          <w:p w14:paraId="17A80DD3" w14:textId="64053EBC" w:rsidR="00DE6DC9" w:rsidRPr="00DE6DC9" w:rsidRDefault="00DE6DC9" w:rsidP="00DE6DC9">
            <w:pPr>
              <w:rPr>
                <w:sz w:val="24"/>
                <w:szCs w:val="24"/>
                <w:lang w:val="en-US"/>
              </w:rPr>
            </w:pPr>
            <w:r w:rsidRPr="00DE6DC9">
              <w:rPr>
                <w:sz w:val="24"/>
                <w:szCs w:val="24"/>
                <w:lang w:val="en-US"/>
              </w:rPr>
              <w:t xml:space="preserve">Internal Examiner (if required) </w:t>
            </w:r>
          </w:p>
          <w:p w14:paraId="68DD1990" w14:textId="77777777" w:rsidR="00DE6DC9" w:rsidRDefault="00DE6DC9" w:rsidP="00DE6DC9">
            <w:pPr>
              <w:autoSpaceDE w:val="0"/>
              <w:autoSpaceDN w:val="0"/>
              <w:adjustRightInd w:val="0"/>
              <w:rPr>
                <w:sz w:val="24"/>
                <w:szCs w:val="24"/>
                <w:lang w:val="en-US"/>
              </w:rPr>
            </w:pPr>
          </w:p>
          <w:p w14:paraId="17C9255E" w14:textId="4125F963" w:rsidR="00DE6DC9" w:rsidRPr="00794815" w:rsidRDefault="00DE6DC9" w:rsidP="00DE6DC9">
            <w:pPr>
              <w:autoSpaceDE w:val="0"/>
              <w:autoSpaceDN w:val="0"/>
              <w:adjustRightInd w:val="0"/>
              <w:rPr>
                <w:rFonts w:ascii="Arial" w:hAnsi="Arial" w:cs="Arial"/>
                <w:color w:val="00B050"/>
                <w:sz w:val="22"/>
                <w:szCs w:val="22"/>
              </w:rPr>
            </w:pPr>
            <w:r w:rsidRPr="00DE6DC9">
              <w:rPr>
                <w:sz w:val="24"/>
                <w:szCs w:val="24"/>
                <w:lang w:val="en-US"/>
              </w:rPr>
              <w:t>External Examiner (if required)</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0C17AAA9"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02FAC667" w14:textId="0FE53B8F" w:rsidR="00DE6DC9" w:rsidRDefault="00DE6DC9" w:rsidP="00A121A0">
            <w:pPr>
              <w:autoSpaceDE w:val="0"/>
              <w:autoSpaceDN w:val="0"/>
              <w:adjustRightInd w:val="0"/>
              <w:rPr>
                <w:rFonts w:ascii="Arial" w:hAnsi="Arial" w:cs="Arial"/>
                <w:sz w:val="22"/>
                <w:szCs w:val="22"/>
              </w:rPr>
            </w:pPr>
            <w:r>
              <w:t>Md Ranu Miah (Principal Researcher)</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63DDCE3" w:rsidR="00477654" w:rsidRPr="0092487B" w:rsidRDefault="005E2B5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E6DC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67E1F17" w:rsidR="00477654" w:rsidRPr="0092487B" w:rsidRDefault="005E2B5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E6DC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76706D5"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03FD75AA"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2F3D82E2"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7ACC6D3"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47818CAE"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D5F7EC9"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5362018E"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ABF7A43"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70AC968"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1FDC75D" w:rsidR="001B41AD" w:rsidRPr="003C7DE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246EBDF4" w:rsidR="001B41AD" w:rsidRDefault="00DE6D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4779F369" w:rsid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41014636" w14:textId="77777777" w:rsidR="00DE6DC9" w:rsidRPr="00DE6DC9" w:rsidRDefault="00DE6DC9" w:rsidP="00DE6DC9">
            <w:pPr>
              <w:spacing w:before="100" w:beforeAutospacing="1" w:after="100" w:afterAutospacing="1"/>
              <w:jc w:val="both"/>
              <w:rPr>
                <w:sz w:val="24"/>
                <w:szCs w:val="24"/>
                <w:lang w:val="en-US"/>
              </w:rPr>
            </w:pPr>
            <w:r w:rsidRPr="00DE6DC9">
              <w:rPr>
                <w:sz w:val="24"/>
                <w:szCs w:val="24"/>
                <w:lang w:val="en-US"/>
              </w:rPr>
              <w:t>Generative AI tools, specifically ChatGPT, may be used only to support language editing, grammar checking, proofreading, formatting assistance and the preparation of simple conceptual diagrams. AI will not be used to generate research findings, fabricate references, create survey responses, analyse research data or make research decisions. All academic writing, literature evaluation, data analysis, interpretation and conclusions will be independently completed, critically reviewed and verified by the researcher. No participant data, personal information or confidential research data will be entered into AI systems. The use of AI will comply fully with UWTSD policies on academic integrity and the responsible use of generative AI.</w:t>
            </w:r>
          </w:p>
          <w:p w14:paraId="68EF550A" w14:textId="51C8B915" w:rsidR="00DE6DC9" w:rsidRPr="00DE6DC9" w:rsidRDefault="00DE6DC9" w:rsidP="00DE6DC9">
            <w:pPr>
              <w:spacing w:before="100" w:beforeAutospacing="1" w:after="100" w:afterAutospacing="1"/>
              <w:rPr>
                <w:sz w:val="24"/>
                <w:szCs w:val="24"/>
                <w:lang w:val="en-US"/>
              </w:rPr>
            </w:pPr>
            <w:r w:rsidRPr="00DE6DC9">
              <w:rPr>
                <w:sz w:val="24"/>
                <w:szCs w:val="24"/>
                <w:lang w:val="en-US"/>
              </w:rPr>
              <w:t>AI Tool</w:t>
            </w:r>
            <w:r>
              <w:rPr>
                <w:sz w:val="24"/>
                <w:szCs w:val="24"/>
                <w:lang w:val="en-US"/>
              </w:rPr>
              <w:t xml:space="preserve">s: </w:t>
            </w:r>
          </w:p>
          <w:p w14:paraId="409E4F27" w14:textId="77777777" w:rsidR="00DE6DC9" w:rsidRPr="00DE6DC9" w:rsidRDefault="00DE6DC9" w:rsidP="00DE6DC9">
            <w:pPr>
              <w:numPr>
                <w:ilvl w:val="0"/>
                <w:numId w:val="34"/>
              </w:numPr>
              <w:spacing w:before="100" w:beforeAutospacing="1" w:after="100" w:afterAutospacing="1"/>
              <w:rPr>
                <w:sz w:val="24"/>
                <w:szCs w:val="24"/>
                <w:lang w:val="en-US"/>
              </w:rPr>
            </w:pPr>
            <w:r w:rsidRPr="00DE6DC9">
              <w:rPr>
                <w:sz w:val="24"/>
                <w:szCs w:val="24"/>
                <w:lang w:val="en-US"/>
              </w:rPr>
              <w:t xml:space="preserve">ChatGPT (OpenAI) </w:t>
            </w:r>
          </w:p>
          <w:p w14:paraId="144F61F0" w14:textId="77777777" w:rsidR="00DE6DC9" w:rsidRPr="00DE6DC9" w:rsidRDefault="00DE6DC9" w:rsidP="00DE6DC9">
            <w:pPr>
              <w:numPr>
                <w:ilvl w:val="0"/>
                <w:numId w:val="34"/>
              </w:numPr>
              <w:spacing w:before="100" w:beforeAutospacing="1" w:after="100" w:afterAutospacing="1"/>
              <w:rPr>
                <w:sz w:val="24"/>
                <w:szCs w:val="24"/>
                <w:lang w:val="en-US"/>
              </w:rPr>
            </w:pPr>
            <w:r w:rsidRPr="00DE6DC9">
              <w:rPr>
                <w:sz w:val="24"/>
                <w:szCs w:val="24"/>
                <w:lang w:val="en-US"/>
              </w:rPr>
              <w:t xml:space="preserve">Cloud-based service operated by OpenAI. </w:t>
            </w:r>
          </w:p>
          <w:p w14:paraId="121C571D" w14:textId="691EE678" w:rsidR="00D40CA0" w:rsidRPr="00DE6DC9" w:rsidRDefault="00DE6DC9" w:rsidP="00DE6DC9">
            <w:pPr>
              <w:numPr>
                <w:ilvl w:val="0"/>
                <w:numId w:val="34"/>
              </w:numPr>
              <w:spacing w:before="100" w:beforeAutospacing="1" w:after="100" w:afterAutospacing="1"/>
              <w:rPr>
                <w:sz w:val="24"/>
                <w:szCs w:val="24"/>
                <w:lang w:val="en-US"/>
              </w:rPr>
            </w:pPr>
            <w:r w:rsidRPr="00DE6DC9">
              <w:rPr>
                <w:sz w:val="24"/>
                <w:szCs w:val="24"/>
                <w:lang w:val="en-US"/>
              </w:rPr>
              <w:t>Used only for language refinement, formatting assistance and proofreading.</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E8C2A8B" w:rsidR="004D0161" w:rsidRPr="004C3A0B" w:rsidRDefault="00DE6DC9" w:rsidP="00694EA8">
            <w:pPr>
              <w:spacing w:before="100" w:beforeAutospacing="1" w:after="100" w:afterAutospacing="1"/>
              <w:rPr>
                <w:rFonts w:ascii="Arial" w:hAnsi="Arial" w:cs="Arial"/>
                <w:sz w:val="22"/>
                <w:szCs w:val="22"/>
              </w:rPr>
            </w:pPr>
            <w:r w:rsidRPr="00DE6DC9">
              <w:rPr>
                <w:rFonts w:ascii="Arial" w:hAnsi="Arial" w:cs="Arial"/>
                <w:sz w:val="22"/>
                <w:szCs w:val="22"/>
              </w:rPr>
              <w:t>Md Ranu miah</w:t>
            </w:r>
          </w:p>
        </w:tc>
        <w:tc>
          <w:tcPr>
            <w:tcW w:w="2139" w:type="dxa"/>
            <w:gridSpan w:val="3"/>
            <w:vAlign w:val="center"/>
          </w:tcPr>
          <w:p w14:paraId="7C2D2CC9" w14:textId="33F29280"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E6DC9">
              <w:rPr>
                <w:rFonts w:ascii="Arial" w:hAnsi="Arial" w:cs="Arial"/>
                <w:b/>
                <w:bCs/>
                <w:sz w:val="22"/>
                <w:szCs w:val="22"/>
              </w:rPr>
              <w:t xml:space="preserve"> 17.07.2026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48882BDB" w:rsidR="00AA7E42" w:rsidRPr="004C3A0B" w:rsidRDefault="00DE6DC9" w:rsidP="00CA7241">
            <w:pPr>
              <w:pStyle w:val="ListParagraph"/>
              <w:ind w:left="0"/>
              <w:rPr>
                <w:rFonts w:ascii="Arial" w:hAnsi="Arial" w:cs="Arial"/>
              </w:rPr>
            </w:pPr>
            <w:r w:rsidRPr="00DE6DC9">
              <w:rPr>
                <w:rFonts w:ascii="Arial" w:hAnsi="Arial" w:cs="Arial"/>
              </w:rPr>
              <w:t>Dr Xavier Matieni</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872582" w14:textId="77777777" w:rsidR="00546CD2" w:rsidRDefault="00546CD2" w:rsidP="00390251">
      <w:r>
        <w:separator/>
      </w:r>
    </w:p>
    <w:p w14:paraId="6FB6C384" w14:textId="77777777" w:rsidR="00546CD2" w:rsidRDefault="00546CD2"/>
  </w:endnote>
  <w:endnote w:type="continuationSeparator" w:id="0">
    <w:p w14:paraId="72E58CF0" w14:textId="77777777" w:rsidR="00546CD2" w:rsidRDefault="00546CD2" w:rsidP="00390251">
      <w:r>
        <w:continuationSeparator/>
      </w:r>
    </w:p>
    <w:p w14:paraId="6B5CBB09" w14:textId="77777777" w:rsidR="00546CD2" w:rsidRDefault="00546C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altName w:val="Baskerville"/>
    <w:panose1 w:val="02040503050406030204"/>
    <w:charset w:val="00"/>
    <w:family w:val="roman"/>
    <w:pitch w:val="variable"/>
    <w:sig w:usb0="00000001"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Hiragino Maru Gothic Pro W4"/>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1C9976" w14:textId="77777777" w:rsidR="00546CD2" w:rsidRDefault="00546CD2" w:rsidP="00390251">
      <w:r>
        <w:separator/>
      </w:r>
    </w:p>
    <w:p w14:paraId="7038323C" w14:textId="77777777" w:rsidR="00546CD2" w:rsidRDefault="00546CD2"/>
  </w:footnote>
  <w:footnote w:type="continuationSeparator" w:id="0">
    <w:p w14:paraId="1A3DB6FA" w14:textId="77777777" w:rsidR="00546CD2" w:rsidRDefault="00546CD2" w:rsidP="00390251">
      <w:r>
        <w:continuationSeparator/>
      </w:r>
    </w:p>
    <w:p w14:paraId="4CA15974" w14:textId="77777777" w:rsidR="00546CD2" w:rsidRDefault="00546C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D04943"/>
    <w:multiLevelType w:val="multilevel"/>
    <w:tmpl w:val="C21C4E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A32AF4"/>
    <w:multiLevelType w:val="multilevel"/>
    <w:tmpl w:val="2BA83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F3614E"/>
    <w:multiLevelType w:val="multilevel"/>
    <w:tmpl w:val="8ECE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C85540"/>
    <w:multiLevelType w:val="multilevel"/>
    <w:tmpl w:val="A364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E55AC"/>
    <w:multiLevelType w:val="multilevel"/>
    <w:tmpl w:val="FD3C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186F27"/>
    <w:multiLevelType w:val="multilevel"/>
    <w:tmpl w:val="DF22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97066B"/>
    <w:multiLevelType w:val="hybridMultilevel"/>
    <w:tmpl w:val="CB0AF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620188">
    <w:abstractNumId w:val="15"/>
  </w:num>
  <w:num w:numId="2" w16cid:durableId="1964188398">
    <w:abstractNumId w:val="25"/>
  </w:num>
  <w:num w:numId="3" w16cid:durableId="540170668">
    <w:abstractNumId w:val="4"/>
  </w:num>
  <w:num w:numId="4" w16cid:durableId="1189833060">
    <w:abstractNumId w:val="31"/>
  </w:num>
  <w:num w:numId="5" w16cid:durableId="3639388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032277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620116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21910746">
    <w:abstractNumId w:val="5"/>
  </w:num>
  <w:num w:numId="9" w16cid:durableId="1993480497">
    <w:abstractNumId w:val="11"/>
  </w:num>
  <w:num w:numId="10" w16cid:durableId="1224027924">
    <w:abstractNumId w:val="12"/>
  </w:num>
  <w:num w:numId="11" w16cid:durableId="1478382234">
    <w:abstractNumId w:val="29"/>
  </w:num>
  <w:num w:numId="12" w16cid:durableId="1817256143">
    <w:abstractNumId w:val="27"/>
  </w:num>
  <w:num w:numId="13" w16cid:durableId="714081233">
    <w:abstractNumId w:val="28"/>
  </w:num>
  <w:num w:numId="14" w16cid:durableId="601760387">
    <w:abstractNumId w:val="1"/>
  </w:num>
  <w:num w:numId="15" w16cid:durableId="1263681360">
    <w:abstractNumId w:val="8"/>
  </w:num>
  <w:num w:numId="16" w16cid:durableId="746195986">
    <w:abstractNumId w:val="9"/>
  </w:num>
  <w:num w:numId="17" w16cid:durableId="330378343">
    <w:abstractNumId w:val="16"/>
  </w:num>
  <w:num w:numId="18" w16cid:durableId="1775981005">
    <w:abstractNumId w:val="18"/>
  </w:num>
  <w:num w:numId="19" w16cid:durableId="1860043812">
    <w:abstractNumId w:val="30"/>
  </w:num>
  <w:num w:numId="20" w16cid:durableId="1133645195">
    <w:abstractNumId w:val="7"/>
  </w:num>
  <w:num w:numId="21" w16cid:durableId="507064032">
    <w:abstractNumId w:val="19"/>
  </w:num>
  <w:num w:numId="22" w16cid:durableId="397675253">
    <w:abstractNumId w:val="24"/>
  </w:num>
  <w:num w:numId="23" w16cid:durableId="1998146927">
    <w:abstractNumId w:val="2"/>
  </w:num>
  <w:num w:numId="24" w16cid:durableId="415978857">
    <w:abstractNumId w:val="14"/>
  </w:num>
  <w:num w:numId="25" w16cid:durableId="1048577900">
    <w:abstractNumId w:val="17"/>
  </w:num>
  <w:num w:numId="26" w16cid:durableId="1091661717">
    <w:abstractNumId w:val="32"/>
  </w:num>
  <w:num w:numId="27" w16cid:durableId="2126191413">
    <w:abstractNumId w:val="23"/>
  </w:num>
  <w:num w:numId="28" w16cid:durableId="485823950">
    <w:abstractNumId w:val="21"/>
  </w:num>
  <w:num w:numId="29" w16cid:durableId="1895702235">
    <w:abstractNumId w:val="13"/>
  </w:num>
  <w:num w:numId="30" w16cid:durableId="7366717">
    <w:abstractNumId w:val="26"/>
  </w:num>
  <w:num w:numId="31" w16cid:durableId="1016733948">
    <w:abstractNumId w:val="3"/>
  </w:num>
  <w:num w:numId="32" w16cid:durableId="1278829887">
    <w:abstractNumId w:val="6"/>
  </w:num>
  <w:num w:numId="33" w16cid:durableId="1827626150">
    <w:abstractNumId w:val="10"/>
  </w:num>
  <w:num w:numId="34" w16cid:durableId="174702357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6D45"/>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30A"/>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CD2"/>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2B5A"/>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3C05"/>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A4D"/>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E6DC9"/>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0242"/>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7D7F"/>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DC9"/>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E6DC9"/>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B330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2B330A"/>
    <w:pPr>
      <w:spacing w:before="100" w:beforeAutospacing="1" w:after="100" w:afterAutospacing="1"/>
    </w:pPr>
    <w:rPr>
      <w:sz w:val="24"/>
      <w:szCs w:val="24"/>
      <w:lang w:val="en-US"/>
    </w:rPr>
  </w:style>
  <w:style w:type="character" w:customStyle="1" w:styleId="Heading3Char">
    <w:name w:val="Heading 3 Char"/>
    <w:basedOn w:val="DefaultParagraphFont"/>
    <w:link w:val="Heading3"/>
    <w:uiPriority w:val="9"/>
    <w:semiHidden/>
    <w:rsid w:val="002B330A"/>
    <w:rPr>
      <w:rFonts w:asciiTheme="majorHAnsi" w:eastAsiaTheme="majorEastAsia" w:hAnsiTheme="majorHAnsi" w:cstheme="majorBidi"/>
      <w:color w:val="243F60" w:themeColor="accent1" w:themeShade="7F"/>
      <w:sz w:val="24"/>
      <w:szCs w:val="24"/>
      <w:lang w:eastAsia="en-US"/>
    </w:rPr>
  </w:style>
  <w:style w:type="character" w:customStyle="1" w:styleId="Heading2Char">
    <w:name w:val="Heading 2 Char"/>
    <w:basedOn w:val="DefaultParagraphFont"/>
    <w:link w:val="Heading2"/>
    <w:uiPriority w:val="9"/>
    <w:semiHidden/>
    <w:rsid w:val="00DE6DC9"/>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13286">
      <w:bodyDiv w:val="1"/>
      <w:marLeft w:val="0"/>
      <w:marRight w:val="0"/>
      <w:marTop w:val="0"/>
      <w:marBottom w:val="0"/>
      <w:divBdr>
        <w:top w:val="none" w:sz="0" w:space="0" w:color="auto"/>
        <w:left w:val="none" w:sz="0" w:space="0" w:color="auto"/>
        <w:bottom w:val="none" w:sz="0" w:space="0" w:color="auto"/>
        <w:right w:val="none" w:sz="0" w:space="0" w:color="auto"/>
      </w:divBdr>
    </w:div>
    <w:div w:id="39980402">
      <w:bodyDiv w:val="1"/>
      <w:marLeft w:val="0"/>
      <w:marRight w:val="0"/>
      <w:marTop w:val="0"/>
      <w:marBottom w:val="0"/>
      <w:divBdr>
        <w:top w:val="none" w:sz="0" w:space="0" w:color="auto"/>
        <w:left w:val="none" w:sz="0" w:space="0" w:color="auto"/>
        <w:bottom w:val="none" w:sz="0" w:space="0" w:color="auto"/>
        <w:right w:val="none" w:sz="0" w:space="0" w:color="auto"/>
      </w:divBdr>
    </w:div>
    <w:div w:id="7085516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564475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4345770">
      <w:bodyDiv w:val="1"/>
      <w:marLeft w:val="0"/>
      <w:marRight w:val="0"/>
      <w:marTop w:val="0"/>
      <w:marBottom w:val="0"/>
      <w:divBdr>
        <w:top w:val="none" w:sz="0" w:space="0" w:color="auto"/>
        <w:left w:val="none" w:sz="0" w:space="0" w:color="auto"/>
        <w:bottom w:val="none" w:sz="0" w:space="0" w:color="auto"/>
        <w:right w:val="none" w:sz="0" w:space="0" w:color="auto"/>
      </w:divBdr>
    </w:div>
    <w:div w:id="887188675">
      <w:bodyDiv w:val="1"/>
      <w:marLeft w:val="0"/>
      <w:marRight w:val="0"/>
      <w:marTop w:val="0"/>
      <w:marBottom w:val="0"/>
      <w:divBdr>
        <w:top w:val="none" w:sz="0" w:space="0" w:color="auto"/>
        <w:left w:val="none" w:sz="0" w:space="0" w:color="auto"/>
        <w:bottom w:val="none" w:sz="0" w:space="0" w:color="auto"/>
        <w:right w:val="none" w:sz="0" w:space="0" w:color="auto"/>
      </w:divBdr>
    </w:div>
    <w:div w:id="979575497">
      <w:bodyDiv w:val="1"/>
      <w:marLeft w:val="0"/>
      <w:marRight w:val="0"/>
      <w:marTop w:val="0"/>
      <w:marBottom w:val="0"/>
      <w:divBdr>
        <w:top w:val="none" w:sz="0" w:space="0" w:color="auto"/>
        <w:left w:val="none" w:sz="0" w:space="0" w:color="auto"/>
        <w:bottom w:val="none" w:sz="0" w:space="0" w:color="auto"/>
        <w:right w:val="none" w:sz="0" w:space="0" w:color="auto"/>
      </w:divBdr>
    </w:div>
    <w:div w:id="109590021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7037532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9148672">
      <w:bodyDiv w:val="1"/>
      <w:marLeft w:val="0"/>
      <w:marRight w:val="0"/>
      <w:marTop w:val="0"/>
      <w:marBottom w:val="0"/>
      <w:divBdr>
        <w:top w:val="none" w:sz="0" w:space="0" w:color="auto"/>
        <w:left w:val="none" w:sz="0" w:space="0" w:color="auto"/>
        <w:bottom w:val="none" w:sz="0" w:space="0" w:color="auto"/>
        <w:right w:val="none" w:sz="0" w:space="0" w:color="auto"/>
      </w:divBdr>
    </w:div>
    <w:div w:id="1576819522">
      <w:bodyDiv w:val="1"/>
      <w:marLeft w:val="0"/>
      <w:marRight w:val="0"/>
      <w:marTop w:val="0"/>
      <w:marBottom w:val="0"/>
      <w:divBdr>
        <w:top w:val="none" w:sz="0" w:space="0" w:color="auto"/>
        <w:left w:val="none" w:sz="0" w:space="0" w:color="auto"/>
        <w:bottom w:val="none" w:sz="0" w:space="0" w:color="auto"/>
        <w:right w:val="none" w:sz="0" w:space="0" w:color="auto"/>
      </w:divBdr>
    </w:div>
    <w:div w:id="1628272858">
      <w:bodyDiv w:val="1"/>
      <w:marLeft w:val="0"/>
      <w:marRight w:val="0"/>
      <w:marTop w:val="0"/>
      <w:marBottom w:val="0"/>
      <w:divBdr>
        <w:top w:val="none" w:sz="0" w:space="0" w:color="auto"/>
        <w:left w:val="none" w:sz="0" w:space="0" w:color="auto"/>
        <w:bottom w:val="none" w:sz="0" w:space="0" w:color="auto"/>
        <w:right w:val="none" w:sz="0" w:space="0" w:color="auto"/>
      </w:divBdr>
    </w:div>
    <w:div w:id="185684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5523</Words>
  <Characters>31594</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37043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2</cp:revision>
  <cp:lastPrinted>2016-10-24T12:21:00Z</cp:lastPrinted>
  <dcterms:created xsi:type="dcterms:W3CDTF">2026-07-17T13:58:00Z</dcterms:created>
  <dcterms:modified xsi:type="dcterms:W3CDTF">2026-07-17T13:58:00Z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