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30C23" w14:textId="063B7D99" w:rsidR="00EA61B5" w:rsidRPr="000351F6" w:rsidRDefault="00A442FC" w:rsidP="00474E05">
      <w:pPr>
        <w:jc w:val="center"/>
        <w:rPr>
          <w:sz w:val="72"/>
          <w:szCs w:val="72"/>
        </w:rPr>
      </w:pPr>
      <w:r w:rsidRPr="000351F6">
        <w:rPr>
          <w:sz w:val="72"/>
          <w:szCs w:val="72"/>
        </w:rPr>
        <w:t>UWTSD</w:t>
      </w:r>
    </w:p>
    <w:p w14:paraId="56C1B224" w14:textId="5E149B18" w:rsidR="00A442FC" w:rsidRDefault="00A442FC" w:rsidP="00474E05">
      <w:pPr>
        <w:jc w:val="center"/>
        <w:rPr>
          <w:sz w:val="32"/>
          <w:szCs w:val="32"/>
        </w:rPr>
      </w:pPr>
      <w:r w:rsidRPr="000351F6">
        <w:rPr>
          <w:sz w:val="32"/>
          <w:szCs w:val="32"/>
        </w:rPr>
        <w:t xml:space="preserve">WISA </w:t>
      </w:r>
    </w:p>
    <w:p w14:paraId="1A3DCC26" w14:textId="77777777" w:rsidR="000351F6" w:rsidRPr="000351F6" w:rsidRDefault="000351F6" w:rsidP="00474E05">
      <w:pPr>
        <w:jc w:val="center"/>
        <w:rPr>
          <w:sz w:val="32"/>
          <w:szCs w:val="32"/>
        </w:rPr>
      </w:pPr>
    </w:p>
    <w:p w14:paraId="1F5BA64E" w14:textId="7619B07F" w:rsidR="00A442FC" w:rsidRDefault="000351F6" w:rsidP="00474E05">
      <w:pPr>
        <w:jc w:val="center"/>
      </w:pPr>
      <w:r>
        <w:rPr>
          <w:noProof/>
        </w:rPr>
        <w:drawing>
          <wp:inline distT="0" distB="0" distL="0" distR="0" wp14:anchorId="5294ED40" wp14:editId="365E867E">
            <wp:extent cx="3931285" cy="1574165"/>
            <wp:effectExtent l="0" t="0" r="0" b="6985"/>
            <wp:docPr id="299" name="Picture 1" descr="A close-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299" name="Picture 1" descr="A close-up of black text&#10;&#10;Description automatically generated"/>
                    <pic:cNvPicPr/>
                  </pic:nvPicPr>
                  <pic:blipFill>
                    <a:blip r:embed="rId8"/>
                    <a:stretch>
                      <a:fillRect/>
                    </a:stretch>
                  </pic:blipFill>
                  <pic:spPr>
                    <a:xfrm>
                      <a:off x="0" y="0"/>
                      <a:ext cx="3931285" cy="1574165"/>
                    </a:xfrm>
                    <a:prstGeom prst="rect">
                      <a:avLst/>
                    </a:prstGeom>
                  </pic:spPr>
                </pic:pic>
              </a:graphicData>
            </a:graphic>
          </wp:inline>
        </w:drawing>
      </w:r>
    </w:p>
    <w:p w14:paraId="159D5B21" w14:textId="77777777" w:rsidR="000351F6" w:rsidRDefault="000351F6" w:rsidP="00474E05">
      <w:pPr>
        <w:jc w:val="center"/>
      </w:pPr>
    </w:p>
    <w:p w14:paraId="1C4D620A" w14:textId="77777777" w:rsidR="000351F6" w:rsidRDefault="000351F6" w:rsidP="00474E05">
      <w:pPr>
        <w:jc w:val="center"/>
      </w:pPr>
    </w:p>
    <w:p w14:paraId="393F508E" w14:textId="45DAA2EE" w:rsidR="00A442FC" w:rsidRPr="00533FFB" w:rsidRDefault="004640A1" w:rsidP="00474E05">
      <w:pPr>
        <w:jc w:val="center"/>
        <w:rPr>
          <w:highlight w:val="yellow"/>
        </w:rPr>
      </w:pPr>
      <w:r>
        <w:rPr>
          <w:highlight w:val="yellow"/>
        </w:rPr>
        <w:t>Technical Report</w:t>
      </w:r>
      <w:r w:rsidR="007D22EF">
        <w:rPr>
          <w:highlight w:val="yellow"/>
        </w:rPr>
        <w:t xml:space="preserve"> Writing</w:t>
      </w:r>
    </w:p>
    <w:p w14:paraId="15A1B543" w14:textId="19F30B7B" w:rsidR="005E6A98" w:rsidRDefault="0067138E" w:rsidP="00474E05">
      <w:pPr>
        <w:jc w:val="center"/>
      </w:pPr>
      <w:r>
        <w:rPr>
          <w:highlight w:val="yellow"/>
        </w:rPr>
        <w:t>Academic Skills</w:t>
      </w:r>
      <w:r w:rsidR="005E6A98" w:rsidRPr="00533FFB">
        <w:rPr>
          <w:highlight w:val="yellow"/>
        </w:rPr>
        <w:t xml:space="preserve"> </w:t>
      </w:r>
      <w:r w:rsidR="001F06AE" w:rsidRPr="00533FFB">
        <w:rPr>
          <w:highlight w:val="yellow"/>
        </w:rPr>
        <w:t>&amp;</w:t>
      </w:r>
      <w:r w:rsidR="009809AF">
        <w:rPr>
          <w:highlight w:val="yellow"/>
        </w:rPr>
        <w:t xml:space="preserve"> </w:t>
      </w:r>
      <w:r w:rsidR="001F06AE" w:rsidRPr="00533FFB">
        <w:rPr>
          <w:highlight w:val="yellow"/>
        </w:rPr>
        <w:t>ACHA</w:t>
      </w:r>
      <w:r w:rsidR="009809AF" w:rsidRPr="009809AF">
        <w:rPr>
          <w:highlight w:val="yellow"/>
        </w:rPr>
        <w:t>4005</w:t>
      </w:r>
    </w:p>
    <w:p w14:paraId="1CC277DA" w14:textId="77777777" w:rsidR="000351F6" w:rsidRDefault="000351F6" w:rsidP="00474E05">
      <w:pPr>
        <w:jc w:val="center"/>
      </w:pPr>
    </w:p>
    <w:p w14:paraId="298CE5B7" w14:textId="77777777" w:rsidR="000351F6" w:rsidRDefault="000351F6" w:rsidP="00474E05">
      <w:pPr>
        <w:jc w:val="center"/>
      </w:pPr>
    </w:p>
    <w:p w14:paraId="6E5D09AC" w14:textId="77777777" w:rsidR="000351F6" w:rsidRDefault="000351F6" w:rsidP="00474E05">
      <w:pPr>
        <w:jc w:val="center"/>
      </w:pPr>
    </w:p>
    <w:p w14:paraId="3376CCD0" w14:textId="3126E802" w:rsidR="001F06AE" w:rsidRPr="00533FFB" w:rsidRDefault="00DF1594" w:rsidP="00474E05">
      <w:pPr>
        <w:jc w:val="center"/>
        <w:rPr>
          <w:sz w:val="18"/>
          <w:szCs w:val="18"/>
        </w:rPr>
      </w:pPr>
      <w:r w:rsidRPr="00533FFB">
        <w:rPr>
          <w:sz w:val="18"/>
          <w:szCs w:val="18"/>
        </w:rPr>
        <w:t xml:space="preserve">Luke Neame </w:t>
      </w:r>
    </w:p>
    <w:p w14:paraId="4895C28D" w14:textId="60A721F4" w:rsidR="00DF1594" w:rsidRPr="00533FFB" w:rsidRDefault="00DF1594" w:rsidP="00474E05">
      <w:pPr>
        <w:jc w:val="center"/>
        <w:rPr>
          <w:sz w:val="18"/>
          <w:szCs w:val="18"/>
        </w:rPr>
      </w:pPr>
      <w:r w:rsidRPr="00533FFB">
        <w:rPr>
          <w:sz w:val="18"/>
          <w:szCs w:val="18"/>
        </w:rPr>
        <w:t>2310322</w:t>
      </w:r>
    </w:p>
    <w:p w14:paraId="3C21B4C8" w14:textId="2D007A2C" w:rsidR="00DF1594" w:rsidRDefault="00DF1594" w:rsidP="00474E05">
      <w:pPr>
        <w:jc w:val="center"/>
        <w:rPr>
          <w:sz w:val="18"/>
          <w:szCs w:val="18"/>
        </w:rPr>
      </w:pPr>
      <w:r w:rsidRPr="00533FFB">
        <w:rPr>
          <w:sz w:val="18"/>
          <w:szCs w:val="18"/>
          <w:highlight w:val="yellow"/>
        </w:rPr>
        <w:t>11/10/23</w:t>
      </w:r>
    </w:p>
    <w:p w14:paraId="214F201C" w14:textId="669C253B" w:rsidR="00B92B9F" w:rsidRDefault="00B92B9F" w:rsidP="00474E05">
      <w:pPr>
        <w:jc w:val="center"/>
        <w:rPr>
          <w:sz w:val="18"/>
          <w:szCs w:val="18"/>
        </w:rPr>
      </w:pPr>
      <w:r>
        <w:rPr>
          <w:sz w:val="18"/>
          <w:szCs w:val="18"/>
        </w:rPr>
        <w:br w:type="page"/>
      </w:r>
    </w:p>
    <w:sdt>
      <w:sdtPr>
        <w:rPr>
          <w:rFonts w:asciiTheme="minorHAnsi" w:eastAsiaTheme="minorHAnsi" w:hAnsiTheme="minorHAnsi" w:cstheme="minorBidi"/>
          <w:color w:val="auto"/>
          <w:kern w:val="2"/>
          <w:sz w:val="22"/>
          <w:szCs w:val="22"/>
          <w:lang w:val="en-GB"/>
          <w14:ligatures w14:val="standardContextual"/>
        </w:rPr>
        <w:id w:val="-1787491161"/>
        <w:docPartObj>
          <w:docPartGallery w:val="Table of Contents"/>
          <w:docPartUnique/>
        </w:docPartObj>
      </w:sdtPr>
      <w:sdtEndPr>
        <w:rPr>
          <w:b/>
          <w:bCs/>
          <w:noProof/>
        </w:rPr>
      </w:sdtEndPr>
      <w:sdtContent>
        <w:p w14:paraId="3640E2F4" w14:textId="3D95C967" w:rsidR="00200579" w:rsidRDefault="00200579">
          <w:pPr>
            <w:pStyle w:val="TOCHeading"/>
          </w:pPr>
          <w:r>
            <w:t>Contents</w:t>
          </w:r>
        </w:p>
        <w:p w14:paraId="55B3D379" w14:textId="25C541FB" w:rsidR="00E27773" w:rsidRDefault="0020057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1029371" w:history="1">
            <w:r w:rsidR="00E27773" w:rsidRPr="00113587">
              <w:rPr>
                <w:rStyle w:val="Hyperlink"/>
                <w:noProof/>
              </w:rPr>
              <w:t>1</w:t>
            </w:r>
            <w:r w:rsidR="00E27773">
              <w:rPr>
                <w:rFonts w:eastAsiaTheme="minorEastAsia"/>
                <w:noProof/>
                <w:lang w:eastAsia="en-GB"/>
              </w:rPr>
              <w:tab/>
            </w:r>
            <w:r w:rsidR="00E27773" w:rsidRPr="00113587">
              <w:rPr>
                <w:rStyle w:val="Hyperlink"/>
                <w:noProof/>
              </w:rPr>
              <w:t>Introduction</w:t>
            </w:r>
            <w:r w:rsidR="00E27773">
              <w:rPr>
                <w:noProof/>
                <w:webHidden/>
              </w:rPr>
              <w:tab/>
            </w:r>
            <w:r w:rsidR="00E27773">
              <w:rPr>
                <w:noProof/>
                <w:webHidden/>
              </w:rPr>
              <w:fldChar w:fldCharType="begin"/>
            </w:r>
            <w:r w:rsidR="00E27773">
              <w:rPr>
                <w:noProof/>
                <w:webHidden/>
              </w:rPr>
              <w:instrText xml:space="preserve"> PAGEREF _Toc151029371 \h </w:instrText>
            </w:r>
            <w:r w:rsidR="00E27773">
              <w:rPr>
                <w:noProof/>
                <w:webHidden/>
              </w:rPr>
            </w:r>
            <w:r w:rsidR="00E27773">
              <w:rPr>
                <w:noProof/>
                <w:webHidden/>
              </w:rPr>
              <w:fldChar w:fldCharType="separate"/>
            </w:r>
            <w:r w:rsidR="00E27773">
              <w:rPr>
                <w:noProof/>
                <w:webHidden/>
              </w:rPr>
              <w:t>iii</w:t>
            </w:r>
            <w:r w:rsidR="00E27773">
              <w:rPr>
                <w:noProof/>
                <w:webHidden/>
              </w:rPr>
              <w:fldChar w:fldCharType="end"/>
            </w:r>
          </w:hyperlink>
        </w:p>
        <w:p w14:paraId="6EC4AB2F" w14:textId="253AC195" w:rsidR="00E27773" w:rsidRDefault="007D22EF">
          <w:pPr>
            <w:pStyle w:val="TOC2"/>
            <w:tabs>
              <w:tab w:val="left" w:pos="880"/>
              <w:tab w:val="right" w:leader="dot" w:pos="9016"/>
            </w:tabs>
            <w:rPr>
              <w:rFonts w:eastAsiaTheme="minorEastAsia"/>
              <w:noProof/>
              <w:lang w:eastAsia="en-GB"/>
            </w:rPr>
          </w:pPr>
          <w:hyperlink w:anchor="_Toc151029372" w:history="1">
            <w:r w:rsidR="00E27773" w:rsidRPr="00113587">
              <w:rPr>
                <w:rStyle w:val="Hyperlink"/>
                <w:noProof/>
              </w:rPr>
              <w:t>1.1</w:t>
            </w:r>
            <w:r w:rsidR="00E27773">
              <w:rPr>
                <w:rFonts w:eastAsiaTheme="minorEastAsia"/>
                <w:noProof/>
                <w:lang w:eastAsia="en-GB"/>
              </w:rPr>
              <w:tab/>
            </w:r>
            <w:r w:rsidR="00E27773" w:rsidRPr="00113587">
              <w:rPr>
                <w:rStyle w:val="Hyperlink"/>
                <w:noProof/>
              </w:rPr>
              <w:t>Justification</w:t>
            </w:r>
            <w:r w:rsidR="00E27773">
              <w:rPr>
                <w:noProof/>
                <w:webHidden/>
              </w:rPr>
              <w:tab/>
            </w:r>
            <w:r w:rsidR="00E27773">
              <w:rPr>
                <w:noProof/>
                <w:webHidden/>
              </w:rPr>
              <w:fldChar w:fldCharType="begin"/>
            </w:r>
            <w:r w:rsidR="00E27773">
              <w:rPr>
                <w:noProof/>
                <w:webHidden/>
              </w:rPr>
              <w:instrText xml:space="preserve"> PAGEREF _Toc151029372 \h </w:instrText>
            </w:r>
            <w:r w:rsidR="00E27773">
              <w:rPr>
                <w:noProof/>
                <w:webHidden/>
              </w:rPr>
            </w:r>
            <w:r w:rsidR="00E27773">
              <w:rPr>
                <w:noProof/>
                <w:webHidden/>
              </w:rPr>
              <w:fldChar w:fldCharType="separate"/>
            </w:r>
            <w:r w:rsidR="00E27773">
              <w:rPr>
                <w:noProof/>
                <w:webHidden/>
              </w:rPr>
              <w:t>iii</w:t>
            </w:r>
            <w:r w:rsidR="00E27773">
              <w:rPr>
                <w:noProof/>
                <w:webHidden/>
              </w:rPr>
              <w:fldChar w:fldCharType="end"/>
            </w:r>
          </w:hyperlink>
        </w:p>
        <w:p w14:paraId="09E82F4D" w14:textId="0D82728A" w:rsidR="00E27773" w:rsidRDefault="007D22EF">
          <w:pPr>
            <w:pStyle w:val="TOC2"/>
            <w:tabs>
              <w:tab w:val="left" w:pos="880"/>
              <w:tab w:val="right" w:leader="dot" w:pos="9016"/>
            </w:tabs>
            <w:rPr>
              <w:rFonts w:eastAsiaTheme="minorEastAsia"/>
              <w:noProof/>
              <w:lang w:eastAsia="en-GB"/>
            </w:rPr>
          </w:pPr>
          <w:hyperlink w:anchor="_Toc151029373" w:history="1">
            <w:r w:rsidR="00E27773" w:rsidRPr="00113587">
              <w:rPr>
                <w:rStyle w:val="Hyperlink"/>
                <w:noProof/>
              </w:rPr>
              <w:t>1.2</w:t>
            </w:r>
            <w:r w:rsidR="00E27773">
              <w:rPr>
                <w:rFonts w:eastAsiaTheme="minorEastAsia"/>
                <w:noProof/>
                <w:lang w:eastAsia="en-GB"/>
              </w:rPr>
              <w:tab/>
            </w:r>
            <w:r w:rsidR="00E27773" w:rsidRPr="00113587">
              <w:rPr>
                <w:rStyle w:val="Hyperlink"/>
                <w:noProof/>
              </w:rPr>
              <w:t>Aims</w:t>
            </w:r>
            <w:r w:rsidR="00E27773">
              <w:rPr>
                <w:noProof/>
                <w:webHidden/>
              </w:rPr>
              <w:tab/>
            </w:r>
            <w:r w:rsidR="00E27773">
              <w:rPr>
                <w:noProof/>
                <w:webHidden/>
              </w:rPr>
              <w:fldChar w:fldCharType="begin"/>
            </w:r>
            <w:r w:rsidR="00E27773">
              <w:rPr>
                <w:noProof/>
                <w:webHidden/>
              </w:rPr>
              <w:instrText xml:space="preserve"> PAGEREF _Toc151029373 \h </w:instrText>
            </w:r>
            <w:r w:rsidR="00E27773">
              <w:rPr>
                <w:noProof/>
                <w:webHidden/>
              </w:rPr>
            </w:r>
            <w:r w:rsidR="00E27773">
              <w:rPr>
                <w:noProof/>
                <w:webHidden/>
              </w:rPr>
              <w:fldChar w:fldCharType="separate"/>
            </w:r>
            <w:r w:rsidR="00E27773">
              <w:rPr>
                <w:noProof/>
                <w:webHidden/>
              </w:rPr>
              <w:t>iii</w:t>
            </w:r>
            <w:r w:rsidR="00E27773">
              <w:rPr>
                <w:noProof/>
                <w:webHidden/>
              </w:rPr>
              <w:fldChar w:fldCharType="end"/>
            </w:r>
          </w:hyperlink>
        </w:p>
        <w:p w14:paraId="2B6B4EF4" w14:textId="24C08614" w:rsidR="00E27773" w:rsidRDefault="007D22EF">
          <w:pPr>
            <w:pStyle w:val="TOC2"/>
            <w:tabs>
              <w:tab w:val="left" w:pos="880"/>
              <w:tab w:val="right" w:leader="dot" w:pos="9016"/>
            </w:tabs>
            <w:rPr>
              <w:rFonts w:eastAsiaTheme="minorEastAsia"/>
              <w:noProof/>
              <w:lang w:eastAsia="en-GB"/>
            </w:rPr>
          </w:pPr>
          <w:hyperlink w:anchor="_Toc151029374" w:history="1">
            <w:r w:rsidR="00E27773" w:rsidRPr="00113587">
              <w:rPr>
                <w:rStyle w:val="Hyperlink"/>
                <w:noProof/>
              </w:rPr>
              <w:t>1.3</w:t>
            </w:r>
            <w:r w:rsidR="00E27773">
              <w:rPr>
                <w:rFonts w:eastAsiaTheme="minorEastAsia"/>
                <w:noProof/>
                <w:lang w:eastAsia="en-GB"/>
              </w:rPr>
              <w:tab/>
            </w:r>
            <w:r w:rsidR="00E27773" w:rsidRPr="00113587">
              <w:rPr>
                <w:rStyle w:val="Hyperlink"/>
                <w:noProof/>
              </w:rPr>
              <w:t>Objectives</w:t>
            </w:r>
            <w:r w:rsidR="00E27773">
              <w:rPr>
                <w:noProof/>
                <w:webHidden/>
              </w:rPr>
              <w:tab/>
            </w:r>
            <w:r w:rsidR="00E27773">
              <w:rPr>
                <w:noProof/>
                <w:webHidden/>
              </w:rPr>
              <w:fldChar w:fldCharType="begin"/>
            </w:r>
            <w:r w:rsidR="00E27773">
              <w:rPr>
                <w:noProof/>
                <w:webHidden/>
              </w:rPr>
              <w:instrText xml:space="preserve"> PAGEREF _Toc151029374 \h </w:instrText>
            </w:r>
            <w:r w:rsidR="00E27773">
              <w:rPr>
                <w:noProof/>
                <w:webHidden/>
              </w:rPr>
            </w:r>
            <w:r w:rsidR="00E27773">
              <w:rPr>
                <w:noProof/>
                <w:webHidden/>
              </w:rPr>
              <w:fldChar w:fldCharType="separate"/>
            </w:r>
            <w:r w:rsidR="00E27773">
              <w:rPr>
                <w:noProof/>
                <w:webHidden/>
              </w:rPr>
              <w:t>iii</w:t>
            </w:r>
            <w:r w:rsidR="00E27773">
              <w:rPr>
                <w:noProof/>
                <w:webHidden/>
              </w:rPr>
              <w:fldChar w:fldCharType="end"/>
            </w:r>
          </w:hyperlink>
        </w:p>
        <w:p w14:paraId="4EC0A009" w14:textId="5DC2219B" w:rsidR="00E27773" w:rsidRDefault="007D22EF">
          <w:pPr>
            <w:pStyle w:val="TOC1"/>
            <w:tabs>
              <w:tab w:val="left" w:pos="440"/>
              <w:tab w:val="right" w:leader="dot" w:pos="9016"/>
            </w:tabs>
            <w:rPr>
              <w:rFonts w:eastAsiaTheme="minorEastAsia"/>
              <w:noProof/>
              <w:lang w:eastAsia="en-GB"/>
            </w:rPr>
          </w:pPr>
          <w:hyperlink w:anchor="_Toc151029375" w:history="1">
            <w:r w:rsidR="00E27773" w:rsidRPr="00113587">
              <w:rPr>
                <w:rStyle w:val="Hyperlink"/>
                <w:noProof/>
              </w:rPr>
              <w:t>2</w:t>
            </w:r>
            <w:r w:rsidR="00E27773">
              <w:rPr>
                <w:rFonts w:eastAsiaTheme="minorEastAsia"/>
                <w:noProof/>
                <w:lang w:eastAsia="en-GB"/>
              </w:rPr>
              <w:tab/>
            </w:r>
            <w:r w:rsidR="00E27773" w:rsidRPr="00113587">
              <w:rPr>
                <w:rStyle w:val="Hyperlink"/>
                <w:noProof/>
              </w:rPr>
              <w:t>Background</w:t>
            </w:r>
            <w:r w:rsidR="00E27773">
              <w:rPr>
                <w:noProof/>
                <w:webHidden/>
              </w:rPr>
              <w:tab/>
            </w:r>
            <w:r w:rsidR="00E27773">
              <w:rPr>
                <w:noProof/>
                <w:webHidden/>
              </w:rPr>
              <w:fldChar w:fldCharType="begin"/>
            </w:r>
            <w:r w:rsidR="00E27773">
              <w:rPr>
                <w:noProof/>
                <w:webHidden/>
              </w:rPr>
              <w:instrText xml:space="preserve"> PAGEREF _Toc151029375 \h </w:instrText>
            </w:r>
            <w:r w:rsidR="00E27773">
              <w:rPr>
                <w:noProof/>
                <w:webHidden/>
              </w:rPr>
            </w:r>
            <w:r w:rsidR="00E27773">
              <w:rPr>
                <w:noProof/>
                <w:webHidden/>
              </w:rPr>
              <w:fldChar w:fldCharType="separate"/>
            </w:r>
            <w:r w:rsidR="00E27773">
              <w:rPr>
                <w:noProof/>
                <w:webHidden/>
              </w:rPr>
              <w:t>v</w:t>
            </w:r>
            <w:r w:rsidR="00E27773">
              <w:rPr>
                <w:noProof/>
                <w:webHidden/>
              </w:rPr>
              <w:fldChar w:fldCharType="end"/>
            </w:r>
          </w:hyperlink>
        </w:p>
        <w:p w14:paraId="4EC8585A" w14:textId="31ABEC8F" w:rsidR="00E27773" w:rsidRDefault="007D22EF">
          <w:pPr>
            <w:pStyle w:val="TOC1"/>
            <w:tabs>
              <w:tab w:val="left" w:pos="440"/>
              <w:tab w:val="right" w:leader="dot" w:pos="9016"/>
            </w:tabs>
            <w:rPr>
              <w:rFonts w:eastAsiaTheme="minorEastAsia"/>
              <w:noProof/>
              <w:lang w:eastAsia="en-GB"/>
            </w:rPr>
          </w:pPr>
          <w:hyperlink w:anchor="_Toc151029376" w:history="1">
            <w:r w:rsidR="00E27773" w:rsidRPr="00113587">
              <w:rPr>
                <w:rStyle w:val="Hyperlink"/>
                <w:noProof/>
              </w:rPr>
              <w:t>3</w:t>
            </w:r>
            <w:r w:rsidR="00E27773">
              <w:rPr>
                <w:rFonts w:eastAsiaTheme="minorEastAsia"/>
                <w:noProof/>
                <w:lang w:eastAsia="en-GB"/>
              </w:rPr>
              <w:tab/>
            </w:r>
            <w:r w:rsidR="00E27773" w:rsidRPr="00113587">
              <w:rPr>
                <w:rStyle w:val="Hyperlink"/>
                <w:noProof/>
              </w:rPr>
              <w:t>Discussion</w:t>
            </w:r>
            <w:r w:rsidR="00E27773">
              <w:rPr>
                <w:noProof/>
                <w:webHidden/>
              </w:rPr>
              <w:tab/>
            </w:r>
            <w:r w:rsidR="00E27773">
              <w:rPr>
                <w:noProof/>
                <w:webHidden/>
              </w:rPr>
              <w:fldChar w:fldCharType="begin"/>
            </w:r>
            <w:r w:rsidR="00E27773">
              <w:rPr>
                <w:noProof/>
                <w:webHidden/>
              </w:rPr>
              <w:instrText xml:space="preserve"> PAGEREF _Toc151029376 \h </w:instrText>
            </w:r>
            <w:r w:rsidR="00E27773">
              <w:rPr>
                <w:noProof/>
                <w:webHidden/>
              </w:rPr>
            </w:r>
            <w:r w:rsidR="00E27773">
              <w:rPr>
                <w:noProof/>
                <w:webHidden/>
              </w:rPr>
              <w:fldChar w:fldCharType="separate"/>
            </w:r>
            <w:r w:rsidR="00E27773">
              <w:rPr>
                <w:noProof/>
                <w:webHidden/>
              </w:rPr>
              <w:t>v</w:t>
            </w:r>
            <w:r w:rsidR="00E27773">
              <w:rPr>
                <w:noProof/>
                <w:webHidden/>
              </w:rPr>
              <w:fldChar w:fldCharType="end"/>
            </w:r>
          </w:hyperlink>
        </w:p>
        <w:p w14:paraId="76F261CA" w14:textId="2DCE6884" w:rsidR="00E27773" w:rsidRDefault="007D22EF">
          <w:pPr>
            <w:pStyle w:val="TOC1"/>
            <w:tabs>
              <w:tab w:val="left" w:pos="440"/>
              <w:tab w:val="right" w:leader="dot" w:pos="9016"/>
            </w:tabs>
            <w:rPr>
              <w:rFonts w:eastAsiaTheme="minorEastAsia"/>
              <w:noProof/>
              <w:lang w:eastAsia="en-GB"/>
            </w:rPr>
          </w:pPr>
          <w:hyperlink w:anchor="_Toc151029377" w:history="1">
            <w:r w:rsidR="00E27773" w:rsidRPr="00113587">
              <w:rPr>
                <w:rStyle w:val="Hyperlink"/>
                <w:noProof/>
              </w:rPr>
              <w:t>4</w:t>
            </w:r>
            <w:r w:rsidR="00E27773">
              <w:rPr>
                <w:rFonts w:eastAsiaTheme="minorEastAsia"/>
                <w:noProof/>
                <w:lang w:eastAsia="en-GB"/>
              </w:rPr>
              <w:tab/>
            </w:r>
            <w:r w:rsidR="00E27773" w:rsidRPr="00113587">
              <w:rPr>
                <w:rStyle w:val="Hyperlink"/>
                <w:noProof/>
              </w:rPr>
              <w:t>Conclusion</w:t>
            </w:r>
            <w:r w:rsidR="00E27773">
              <w:rPr>
                <w:noProof/>
                <w:webHidden/>
              </w:rPr>
              <w:tab/>
            </w:r>
            <w:r w:rsidR="00E27773">
              <w:rPr>
                <w:noProof/>
                <w:webHidden/>
              </w:rPr>
              <w:fldChar w:fldCharType="begin"/>
            </w:r>
            <w:r w:rsidR="00E27773">
              <w:rPr>
                <w:noProof/>
                <w:webHidden/>
              </w:rPr>
              <w:instrText xml:space="preserve"> PAGEREF _Toc151029377 \h </w:instrText>
            </w:r>
            <w:r w:rsidR="00E27773">
              <w:rPr>
                <w:noProof/>
                <w:webHidden/>
              </w:rPr>
            </w:r>
            <w:r w:rsidR="00E27773">
              <w:rPr>
                <w:noProof/>
                <w:webHidden/>
              </w:rPr>
              <w:fldChar w:fldCharType="separate"/>
            </w:r>
            <w:r w:rsidR="00E27773">
              <w:rPr>
                <w:noProof/>
                <w:webHidden/>
              </w:rPr>
              <w:t>vi</w:t>
            </w:r>
            <w:r w:rsidR="00E27773">
              <w:rPr>
                <w:noProof/>
                <w:webHidden/>
              </w:rPr>
              <w:fldChar w:fldCharType="end"/>
            </w:r>
          </w:hyperlink>
        </w:p>
        <w:p w14:paraId="4B9E6E34" w14:textId="39BDAF73" w:rsidR="00E27773" w:rsidRDefault="007D22EF">
          <w:pPr>
            <w:pStyle w:val="TOC1"/>
            <w:tabs>
              <w:tab w:val="left" w:pos="440"/>
              <w:tab w:val="right" w:leader="dot" w:pos="9016"/>
            </w:tabs>
            <w:rPr>
              <w:rFonts w:eastAsiaTheme="minorEastAsia"/>
              <w:noProof/>
              <w:lang w:eastAsia="en-GB"/>
            </w:rPr>
          </w:pPr>
          <w:hyperlink w:anchor="_Toc151029378" w:history="1">
            <w:r w:rsidR="00E27773" w:rsidRPr="00113587">
              <w:rPr>
                <w:rStyle w:val="Hyperlink"/>
                <w:noProof/>
              </w:rPr>
              <w:t>5</w:t>
            </w:r>
            <w:r w:rsidR="00E27773">
              <w:rPr>
                <w:rFonts w:eastAsiaTheme="minorEastAsia"/>
                <w:noProof/>
                <w:lang w:eastAsia="en-GB"/>
              </w:rPr>
              <w:tab/>
            </w:r>
            <w:r w:rsidR="00E27773" w:rsidRPr="00113587">
              <w:rPr>
                <w:rStyle w:val="Hyperlink"/>
                <w:noProof/>
              </w:rPr>
              <w:t>References</w:t>
            </w:r>
            <w:r w:rsidR="00E27773">
              <w:rPr>
                <w:noProof/>
                <w:webHidden/>
              </w:rPr>
              <w:tab/>
            </w:r>
            <w:r w:rsidR="00E27773">
              <w:rPr>
                <w:noProof/>
                <w:webHidden/>
              </w:rPr>
              <w:fldChar w:fldCharType="begin"/>
            </w:r>
            <w:r w:rsidR="00E27773">
              <w:rPr>
                <w:noProof/>
                <w:webHidden/>
              </w:rPr>
              <w:instrText xml:space="preserve"> PAGEREF _Toc151029378 \h </w:instrText>
            </w:r>
            <w:r w:rsidR="00E27773">
              <w:rPr>
                <w:noProof/>
                <w:webHidden/>
              </w:rPr>
            </w:r>
            <w:r w:rsidR="00E27773">
              <w:rPr>
                <w:noProof/>
                <w:webHidden/>
              </w:rPr>
              <w:fldChar w:fldCharType="separate"/>
            </w:r>
            <w:r w:rsidR="00E27773">
              <w:rPr>
                <w:noProof/>
                <w:webHidden/>
              </w:rPr>
              <w:t>vii</w:t>
            </w:r>
            <w:r w:rsidR="00E27773">
              <w:rPr>
                <w:noProof/>
                <w:webHidden/>
              </w:rPr>
              <w:fldChar w:fldCharType="end"/>
            </w:r>
          </w:hyperlink>
        </w:p>
        <w:p w14:paraId="724F8646" w14:textId="17F6A96B" w:rsidR="00200579" w:rsidRDefault="00200579">
          <w:pPr>
            <w:rPr>
              <w:b/>
              <w:bCs/>
              <w:noProof/>
            </w:rPr>
          </w:pPr>
          <w:r>
            <w:rPr>
              <w:b/>
              <w:bCs/>
              <w:noProof/>
            </w:rPr>
            <w:fldChar w:fldCharType="end"/>
          </w:r>
        </w:p>
      </w:sdtContent>
    </w:sdt>
    <w:p w14:paraId="735FB834" w14:textId="577D2298" w:rsidR="00E27773" w:rsidRDefault="00E27773">
      <w:pPr>
        <w:spacing w:line="259" w:lineRule="auto"/>
        <w:rPr>
          <w:b/>
          <w:bCs/>
          <w:noProof/>
        </w:rPr>
      </w:pPr>
      <w:r>
        <w:rPr>
          <w:b/>
          <w:bCs/>
          <w:noProof/>
        </w:rPr>
        <w:br w:type="page"/>
      </w:r>
    </w:p>
    <w:p w14:paraId="76A51488" w14:textId="77777777" w:rsidR="00B661DA" w:rsidRDefault="00B661DA"/>
    <w:p w14:paraId="0F4D2D11" w14:textId="025FFFFF" w:rsidR="00B92B9F" w:rsidRDefault="00B76D84" w:rsidP="00866B7E">
      <w:pPr>
        <w:pStyle w:val="Heading1"/>
      </w:pPr>
      <w:bookmarkStart w:id="0" w:name="_Toc151029371"/>
      <w:r>
        <w:t>Introduction</w:t>
      </w:r>
      <w:bookmarkEnd w:id="0"/>
      <w:r w:rsidR="00D07F80">
        <w:t xml:space="preserve"> </w:t>
      </w:r>
    </w:p>
    <w:p w14:paraId="2B488ED1" w14:textId="5865C1D2" w:rsidR="003C26C4" w:rsidRPr="00AB7B5F" w:rsidRDefault="00D07F80" w:rsidP="00D07F80">
      <w:pPr>
        <w:pStyle w:val="paragraph"/>
        <w:spacing w:before="0" w:beforeAutospacing="0" w:after="0" w:afterAutospacing="0"/>
        <w:textAlignment w:val="baseline"/>
        <w:rPr>
          <w:rStyle w:val="normaltextrun"/>
          <w:rFonts w:ascii="Calibri" w:eastAsiaTheme="majorEastAsia" w:hAnsi="Calibri" w:cs="Calibri"/>
          <w:sz w:val="22"/>
          <w:szCs w:val="22"/>
        </w:rPr>
      </w:pPr>
      <w:r w:rsidRPr="00AB7B5F">
        <w:rPr>
          <w:rStyle w:val="normaltextrun"/>
          <w:rFonts w:ascii="Calibri" w:eastAsiaTheme="majorEastAsia" w:hAnsi="Calibri" w:cs="Calibri"/>
          <w:sz w:val="22"/>
          <w:szCs w:val="22"/>
        </w:rPr>
        <w:t>Renewable energy has great environmental benefits, generation of our own energy from green sources can produce little to no greenhouse gasses. Reducing many types of air pollutants that derive from fossil fuels</w:t>
      </w:r>
      <w:r w:rsidR="006D00AA" w:rsidRPr="00AB7B5F">
        <w:rPr>
          <w:rStyle w:val="normaltextrun"/>
          <w:rFonts w:ascii="Calibri" w:eastAsiaTheme="majorEastAsia" w:hAnsi="Calibri" w:cs="Calibri"/>
          <w:sz w:val="22"/>
          <w:szCs w:val="22"/>
        </w:rPr>
        <w:t>, or other means of generating energy, such as coal power, nuclear power plus many more.</w:t>
      </w:r>
      <w:r w:rsidRPr="00AB7B5F">
        <w:rPr>
          <w:rStyle w:val="normaltextrun"/>
          <w:rFonts w:ascii="Calibri" w:eastAsiaTheme="majorEastAsia" w:hAnsi="Calibri" w:cs="Calibri"/>
          <w:sz w:val="22"/>
          <w:szCs w:val="22"/>
        </w:rPr>
        <w:t xml:space="preserve"> Therefor reducing emissions and creating cleaner air.</w:t>
      </w:r>
    </w:p>
    <w:p w14:paraId="039119FB" w14:textId="77777777" w:rsidR="003C26C4" w:rsidRPr="00AB7B5F" w:rsidRDefault="003C26C4" w:rsidP="00D07F80">
      <w:pPr>
        <w:pStyle w:val="paragraph"/>
        <w:spacing w:before="0" w:beforeAutospacing="0" w:after="0" w:afterAutospacing="0"/>
        <w:textAlignment w:val="baseline"/>
        <w:rPr>
          <w:rStyle w:val="normaltextrun"/>
          <w:rFonts w:ascii="Calibri" w:eastAsiaTheme="majorEastAsia" w:hAnsi="Calibri" w:cs="Calibri"/>
          <w:sz w:val="22"/>
          <w:szCs w:val="22"/>
        </w:rPr>
      </w:pPr>
    </w:p>
    <w:p w14:paraId="54CFBEBF" w14:textId="709E570C" w:rsidR="00D07F80" w:rsidRPr="00AB7B5F" w:rsidRDefault="00D07F80" w:rsidP="00D07F80">
      <w:pPr>
        <w:pStyle w:val="paragraph"/>
        <w:spacing w:before="0" w:beforeAutospacing="0" w:after="0" w:afterAutospacing="0"/>
        <w:textAlignment w:val="baseline"/>
        <w:rPr>
          <w:rFonts w:ascii="Segoe UI" w:hAnsi="Segoe UI" w:cs="Segoe UI"/>
          <w:sz w:val="22"/>
          <w:szCs w:val="22"/>
        </w:rPr>
      </w:pPr>
      <w:r w:rsidRPr="00AB7B5F">
        <w:rPr>
          <w:rStyle w:val="normaltextrun"/>
          <w:rFonts w:ascii="Calibri" w:eastAsiaTheme="majorEastAsia" w:hAnsi="Calibri" w:cs="Calibri"/>
          <w:sz w:val="22"/>
          <w:szCs w:val="22"/>
        </w:rPr>
        <w:t xml:space="preserve">This can be wind generation via turbines, solar via photovoltaic cells or my personal favourite tidal generation from harnessing the power from </w:t>
      </w:r>
      <w:r w:rsidR="00524D3C" w:rsidRPr="00AB7B5F">
        <w:rPr>
          <w:rStyle w:val="normaltextrun"/>
          <w:rFonts w:ascii="Calibri" w:eastAsiaTheme="majorEastAsia" w:hAnsi="Calibri" w:cs="Calibri"/>
          <w:sz w:val="22"/>
          <w:szCs w:val="22"/>
        </w:rPr>
        <w:t>most types</w:t>
      </w:r>
      <w:r w:rsidRPr="00AB7B5F">
        <w:rPr>
          <w:rStyle w:val="normaltextrun"/>
          <w:rFonts w:ascii="Calibri" w:eastAsiaTheme="majorEastAsia" w:hAnsi="Calibri" w:cs="Calibri"/>
          <w:sz w:val="22"/>
          <w:szCs w:val="22"/>
        </w:rPr>
        <w:t xml:space="preserve"> of water sources, </w:t>
      </w:r>
      <w:r w:rsidR="00524D3C" w:rsidRPr="00AB7B5F">
        <w:rPr>
          <w:rStyle w:val="normaltextrun"/>
          <w:rFonts w:ascii="Calibri" w:eastAsiaTheme="majorEastAsia" w:hAnsi="Calibri" w:cs="Calibri"/>
          <w:sz w:val="22"/>
          <w:szCs w:val="22"/>
        </w:rPr>
        <w:t xml:space="preserve">such as </w:t>
      </w:r>
      <w:r w:rsidR="00C85278" w:rsidRPr="00AB7B5F">
        <w:rPr>
          <w:rStyle w:val="normaltextrun"/>
          <w:rFonts w:ascii="Calibri" w:eastAsiaTheme="majorEastAsia" w:hAnsi="Calibri" w:cs="Calibri"/>
          <w:sz w:val="22"/>
          <w:szCs w:val="22"/>
        </w:rPr>
        <w:t xml:space="preserve">kinetic energy and </w:t>
      </w:r>
      <w:r w:rsidR="007450CF" w:rsidRPr="00AB7B5F">
        <w:rPr>
          <w:rStyle w:val="normaltextrun"/>
          <w:rFonts w:ascii="Calibri" w:eastAsiaTheme="majorEastAsia" w:hAnsi="Calibri" w:cs="Calibri"/>
          <w:sz w:val="22"/>
          <w:szCs w:val="22"/>
        </w:rPr>
        <w:t xml:space="preserve">potential energy, </w:t>
      </w:r>
      <w:r w:rsidRPr="00AB7B5F">
        <w:rPr>
          <w:rStyle w:val="normaltextrun"/>
          <w:rFonts w:ascii="Calibri" w:eastAsiaTheme="majorEastAsia" w:hAnsi="Calibri" w:cs="Calibri"/>
          <w:sz w:val="22"/>
          <w:szCs w:val="22"/>
        </w:rPr>
        <w:t>tidal generations can play an incredibly important role in meeting the energy demands that is required.</w:t>
      </w:r>
      <w:r w:rsidRPr="00AB7B5F">
        <w:rPr>
          <w:rStyle w:val="eop"/>
          <w:rFonts w:ascii="Calibri" w:eastAsiaTheme="majorEastAsia" w:hAnsi="Calibri" w:cs="Calibri"/>
          <w:sz w:val="22"/>
          <w:szCs w:val="22"/>
        </w:rPr>
        <w:t> </w:t>
      </w:r>
    </w:p>
    <w:p w14:paraId="40D582AC" w14:textId="1CEA0C6F" w:rsidR="00D07F80" w:rsidRPr="00AB7B5F" w:rsidRDefault="00D07F80" w:rsidP="00D07F80">
      <w:pPr>
        <w:pStyle w:val="paragraph"/>
        <w:spacing w:before="0" w:beforeAutospacing="0" w:after="0" w:afterAutospacing="0"/>
        <w:textAlignment w:val="baseline"/>
        <w:rPr>
          <w:rFonts w:ascii="Segoe UI" w:hAnsi="Segoe UI" w:cs="Segoe UI"/>
          <w:sz w:val="22"/>
          <w:szCs w:val="22"/>
        </w:rPr>
      </w:pPr>
      <w:r w:rsidRPr="00AB7B5F">
        <w:rPr>
          <w:rStyle w:val="normaltextrun"/>
          <w:rFonts w:ascii="Calibri" w:eastAsiaTheme="majorEastAsia" w:hAnsi="Calibri" w:cs="Calibri"/>
          <w:sz w:val="22"/>
          <w:szCs w:val="22"/>
        </w:rPr>
        <w:t xml:space="preserve">This is because </w:t>
      </w:r>
      <w:r w:rsidR="004F716F" w:rsidRPr="00AB7B5F">
        <w:rPr>
          <w:rStyle w:val="normaltextrun"/>
          <w:rFonts w:ascii="Calibri" w:eastAsiaTheme="majorEastAsia" w:hAnsi="Calibri" w:cs="Calibri"/>
          <w:sz w:val="22"/>
          <w:szCs w:val="22"/>
        </w:rPr>
        <w:t>“</w:t>
      </w:r>
      <w:r w:rsidRPr="00AB7B5F">
        <w:rPr>
          <w:rStyle w:val="normaltextrun"/>
          <w:rFonts w:ascii="Calibri" w:eastAsiaTheme="majorEastAsia" w:hAnsi="Calibri" w:cs="Calibri"/>
          <w:sz w:val="22"/>
          <w:szCs w:val="22"/>
        </w:rPr>
        <w:t>Tidal energy is unlimited and everlasting, so it is a renewable energy source. It has an advantage because it is less susceptible to climate change.</w:t>
      </w:r>
      <w:r w:rsidR="004F716F" w:rsidRPr="00AB7B5F">
        <w:rPr>
          <w:rStyle w:val="normaltextrun"/>
          <w:rFonts w:ascii="Calibri" w:eastAsiaTheme="majorEastAsia" w:hAnsi="Calibri" w:cs="Calibri"/>
          <w:sz w:val="22"/>
          <w:szCs w:val="22"/>
        </w:rPr>
        <w:t>”</w:t>
      </w:r>
      <w:r w:rsidRPr="00AB7B5F">
        <w:rPr>
          <w:rStyle w:val="normaltextrun"/>
          <w:rFonts w:ascii="Calibri" w:eastAsiaTheme="majorEastAsia" w:hAnsi="Calibri" w:cs="Calibri"/>
          <w:sz w:val="22"/>
          <w:szCs w:val="22"/>
        </w:rPr>
        <w:t xml:space="preserve"> (Shetty and Priyam, 2021)</w:t>
      </w:r>
      <w:r w:rsidRPr="00AB7B5F">
        <w:rPr>
          <w:rStyle w:val="eop"/>
          <w:rFonts w:ascii="Calibri" w:eastAsiaTheme="majorEastAsia" w:hAnsi="Calibri" w:cs="Calibri"/>
          <w:sz w:val="22"/>
          <w:szCs w:val="22"/>
        </w:rPr>
        <w:t> </w:t>
      </w:r>
    </w:p>
    <w:p w14:paraId="5A02DFCB" w14:textId="752AF65A" w:rsidR="00D07F80" w:rsidRPr="00AB7B5F" w:rsidRDefault="00D07F80" w:rsidP="00D07F80">
      <w:pPr>
        <w:pStyle w:val="paragraph"/>
        <w:spacing w:before="0" w:beforeAutospacing="0" w:after="0" w:afterAutospacing="0"/>
        <w:textAlignment w:val="baseline"/>
        <w:rPr>
          <w:rFonts w:ascii="Segoe UI" w:hAnsi="Segoe UI" w:cs="Segoe UI"/>
          <w:sz w:val="22"/>
          <w:szCs w:val="22"/>
        </w:rPr>
      </w:pPr>
      <w:r w:rsidRPr="00AB7B5F">
        <w:rPr>
          <w:rStyle w:val="normaltextrun"/>
          <w:rFonts w:ascii="Calibri" w:eastAsiaTheme="majorEastAsia" w:hAnsi="Calibri" w:cs="Calibri"/>
          <w:sz w:val="22"/>
          <w:szCs w:val="22"/>
        </w:rPr>
        <w:t xml:space="preserve">The economic benefit of green energy is staggering the numbers speak for themselves with the </w:t>
      </w:r>
      <w:r w:rsidRPr="00AB7B5F">
        <w:rPr>
          <w:rStyle w:val="normaltextrun"/>
          <w:rFonts w:ascii="Calibri" w:eastAsiaTheme="majorEastAsia" w:hAnsi="Calibri" w:cs="Calibri"/>
          <w:sz w:val="22"/>
          <w:szCs w:val="22"/>
          <w:shd w:val="clear" w:color="auto" w:fill="FFFFFF"/>
        </w:rPr>
        <w:t>24 million people working in the renewable energy sector. (</w:t>
      </w:r>
      <w:r w:rsidRPr="00AB7B5F">
        <w:rPr>
          <w:rStyle w:val="normaltextrun"/>
          <w:rFonts w:ascii="Calibri" w:eastAsiaTheme="majorEastAsia" w:hAnsi="Calibri" w:cs="Calibri"/>
          <w:sz w:val="22"/>
          <w:szCs w:val="22"/>
        </w:rPr>
        <w:t>IRENA 2016) </w:t>
      </w:r>
      <w:r w:rsidRPr="00AB7B5F">
        <w:rPr>
          <w:rStyle w:val="eop"/>
          <w:rFonts w:ascii="Calibri" w:eastAsiaTheme="majorEastAsia" w:hAnsi="Calibri" w:cs="Calibri"/>
          <w:sz w:val="22"/>
          <w:szCs w:val="22"/>
        </w:rPr>
        <w:t> </w:t>
      </w:r>
    </w:p>
    <w:p w14:paraId="3B504A62" w14:textId="77777777" w:rsidR="00D07F80" w:rsidRPr="00AB7B5F" w:rsidRDefault="00D07F80" w:rsidP="00D07F80">
      <w:pPr>
        <w:pStyle w:val="paragraph"/>
        <w:spacing w:before="0" w:beforeAutospacing="0" w:after="0" w:afterAutospacing="0"/>
        <w:textAlignment w:val="baseline"/>
        <w:rPr>
          <w:rFonts w:ascii="Segoe UI" w:hAnsi="Segoe UI" w:cs="Segoe UI"/>
          <w:sz w:val="22"/>
          <w:szCs w:val="22"/>
        </w:rPr>
      </w:pPr>
      <w:r w:rsidRPr="00AB7B5F">
        <w:rPr>
          <w:rStyle w:val="eop"/>
          <w:rFonts w:ascii="Calibri" w:eastAsiaTheme="majorEastAsia" w:hAnsi="Calibri" w:cs="Calibri"/>
          <w:sz w:val="22"/>
          <w:szCs w:val="22"/>
        </w:rPr>
        <w:t> </w:t>
      </w:r>
    </w:p>
    <w:p w14:paraId="12427110" w14:textId="64AD99D2" w:rsidR="00D07F80" w:rsidRDefault="00D07F80" w:rsidP="00D07F80">
      <w:pPr>
        <w:pStyle w:val="paragraph"/>
        <w:spacing w:before="0" w:beforeAutospacing="0" w:after="0" w:afterAutospacing="0"/>
        <w:textAlignment w:val="baseline"/>
        <w:rPr>
          <w:rStyle w:val="eop"/>
          <w:rFonts w:ascii="Calibri" w:eastAsiaTheme="majorEastAsia" w:hAnsi="Calibri" w:cs="Calibri"/>
          <w:sz w:val="22"/>
          <w:szCs w:val="22"/>
        </w:rPr>
      </w:pPr>
      <w:r w:rsidRPr="00AB7B5F">
        <w:rPr>
          <w:rStyle w:val="normaltextrun"/>
          <w:rFonts w:ascii="Calibri" w:eastAsiaTheme="majorEastAsia" w:hAnsi="Calibri" w:cs="Calibri"/>
          <w:sz w:val="22"/>
          <w:szCs w:val="22"/>
        </w:rPr>
        <w:t xml:space="preserve">The purpose of this report is to investigate the benefits of tidal generators, how viable they are, in terms of their generation amount, cost, production and </w:t>
      </w:r>
      <w:r w:rsidR="002E2E80" w:rsidRPr="00AB7B5F">
        <w:rPr>
          <w:rStyle w:val="normaltextrun"/>
          <w:rFonts w:ascii="Calibri" w:eastAsiaTheme="majorEastAsia" w:hAnsi="Calibri" w:cs="Calibri"/>
          <w:sz w:val="22"/>
          <w:szCs w:val="22"/>
        </w:rPr>
        <w:t xml:space="preserve">recent </w:t>
      </w:r>
      <w:r w:rsidRPr="00AB7B5F">
        <w:rPr>
          <w:rStyle w:val="normaltextrun"/>
          <w:rFonts w:ascii="Calibri" w:eastAsiaTheme="majorEastAsia" w:hAnsi="Calibri" w:cs="Calibri"/>
          <w:sz w:val="22"/>
          <w:szCs w:val="22"/>
        </w:rPr>
        <w:t>developments.</w:t>
      </w:r>
      <w:r w:rsidRPr="00AB7B5F">
        <w:rPr>
          <w:rStyle w:val="eop"/>
          <w:rFonts w:ascii="Calibri" w:eastAsiaTheme="majorEastAsia" w:hAnsi="Calibri" w:cs="Calibri"/>
          <w:sz w:val="22"/>
          <w:szCs w:val="22"/>
        </w:rPr>
        <w:t> </w:t>
      </w:r>
    </w:p>
    <w:p w14:paraId="6C7442E8" w14:textId="7DF6170E" w:rsidR="00133037" w:rsidRDefault="00133037" w:rsidP="00D07F80">
      <w:pPr>
        <w:pStyle w:val="paragraph"/>
        <w:spacing w:before="0" w:beforeAutospacing="0" w:after="0" w:afterAutospacing="0"/>
        <w:textAlignment w:val="baseline"/>
        <w:rPr>
          <w:rStyle w:val="eop"/>
          <w:rFonts w:ascii="Calibri" w:eastAsiaTheme="majorEastAsia" w:hAnsi="Calibri" w:cs="Calibri"/>
          <w:sz w:val="22"/>
          <w:szCs w:val="22"/>
        </w:rPr>
      </w:pPr>
      <w:r>
        <w:rPr>
          <w:rStyle w:val="eop"/>
          <w:rFonts w:ascii="Calibri" w:eastAsiaTheme="majorEastAsia" w:hAnsi="Calibri" w:cs="Calibri"/>
          <w:sz w:val="22"/>
          <w:szCs w:val="22"/>
        </w:rPr>
        <w:t>As well as looking into the economic benefits, that green energy systems</w:t>
      </w:r>
      <w:r w:rsidR="002F233A">
        <w:rPr>
          <w:rStyle w:val="eop"/>
          <w:rFonts w:ascii="Calibri" w:eastAsiaTheme="majorEastAsia" w:hAnsi="Calibri" w:cs="Calibri"/>
          <w:sz w:val="22"/>
          <w:szCs w:val="22"/>
        </w:rPr>
        <w:t xml:space="preserve"> may have, and what sort of impact that may bring, in terms of creating job within that sector.</w:t>
      </w:r>
    </w:p>
    <w:p w14:paraId="69D95F82" w14:textId="77777777" w:rsidR="002F233A" w:rsidRPr="00AB7B5F" w:rsidRDefault="002F233A" w:rsidP="00D07F80">
      <w:pPr>
        <w:pStyle w:val="paragraph"/>
        <w:spacing w:before="0" w:beforeAutospacing="0" w:after="0" w:afterAutospacing="0"/>
        <w:textAlignment w:val="baseline"/>
        <w:rPr>
          <w:rStyle w:val="eop"/>
          <w:rFonts w:ascii="Calibri" w:eastAsiaTheme="majorEastAsia" w:hAnsi="Calibri" w:cs="Calibri"/>
          <w:sz w:val="22"/>
          <w:szCs w:val="22"/>
        </w:rPr>
      </w:pPr>
    </w:p>
    <w:p w14:paraId="64E58B80" w14:textId="77777777" w:rsidR="002E2E80" w:rsidRPr="00AB7B5F" w:rsidRDefault="002E2E80" w:rsidP="00D07F80">
      <w:pPr>
        <w:pStyle w:val="paragraph"/>
        <w:spacing w:before="0" w:beforeAutospacing="0" w:after="0" w:afterAutospacing="0"/>
        <w:textAlignment w:val="baseline"/>
        <w:rPr>
          <w:rStyle w:val="eop"/>
          <w:rFonts w:ascii="Calibri" w:eastAsiaTheme="majorEastAsia" w:hAnsi="Calibri" w:cs="Calibri"/>
          <w:sz w:val="22"/>
          <w:szCs w:val="22"/>
        </w:rPr>
      </w:pPr>
    </w:p>
    <w:p w14:paraId="1BC30669" w14:textId="77777777" w:rsidR="002E2E80" w:rsidRPr="00AB7B5F" w:rsidRDefault="002E2E80" w:rsidP="00D07F80">
      <w:pPr>
        <w:pStyle w:val="paragraph"/>
        <w:spacing w:before="0" w:beforeAutospacing="0" w:after="0" w:afterAutospacing="0"/>
        <w:textAlignment w:val="baseline"/>
        <w:rPr>
          <w:rFonts w:ascii="Segoe UI" w:hAnsi="Segoe UI" w:cs="Segoe UI"/>
          <w:sz w:val="22"/>
          <w:szCs w:val="22"/>
        </w:rPr>
      </w:pPr>
    </w:p>
    <w:p w14:paraId="0BCED83E" w14:textId="77777777" w:rsidR="00D07F80" w:rsidRPr="00D07F80" w:rsidRDefault="00D07F80" w:rsidP="00D07F80"/>
    <w:p w14:paraId="25842AC8" w14:textId="7E4A68B2" w:rsidR="00EC2BEA" w:rsidRDefault="00EC2BEA" w:rsidP="00B9468F">
      <w:pPr>
        <w:pStyle w:val="Heading2"/>
      </w:pPr>
      <w:bookmarkStart w:id="1" w:name="_Toc151029372"/>
      <w:r>
        <w:t>Justification</w:t>
      </w:r>
      <w:bookmarkEnd w:id="1"/>
    </w:p>
    <w:p w14:paraId="460F6784" w14:textId="39351D9D" w:rsidR="00023BD7" w:rsidRDefault="002E2E80" w:rsidP="00023BD7">
      <w:pPr>
        <w:pStyle w:val="ListParagraph"/>
        <w:numPr>
          <w:ilvl w:val="0"/>
          <w:numId w:val="2"/>
        </w:numPr>
      </w:pPr>
      <w:r>
        <w:t xml:space="preserve">Tidal generation has many great power </w:t>
      </w:r>
      <w:r w:rsidR="00EB4C59">
        <w:t>generation benefits</w:t>
      </w:r>
      <w:r>
        <w:t>.</w:t>
      </w:r>
    </w:p>
    <w:p w14:paraId="6976E1EF" w14:textId="4B8CA467" w:rsidR="002E2E80" w:rsidRDefault="002E2E80" w:rsidP="002E2E80">
      <w:pPr>
        <w:pStyle w:val="ListParagraph"/>
        <w:numPr>
          <w:ilvl w:val="1"/>
          <w:numId w:val="2"/>
        </w:numPr>
      </w:pPr>
      <w:r>
        <w:t>Economic benefits, in terms of creating more jobs within the sector.</w:t>
      </w:r>
    </w:p>
    <w:p w14:paraId="6E7E3E2C" w14:textId="77777777" w:rsidR="002E2E80" w:rsidRDefault="002E2E80" w:rsidP="002E2E80"/>
    <w:p w14:paraId="6B9310E2" w14:textId="77777777" w:rsidR="002E2E80" w:rsidRDefault="002E2E80" w:rsidP="002E2E80"/>
    <w:p w14:paraId="24016AC2" w14:textId="77777777" w:rsidR="002E2E80" w:rsidRDefault="002E2E80" w:rsidP="002E2E80"/>
    <w:p w14:paraId="0BC3556E" w14:textId="69A59DC2" w:rsidR="00EC2BEA" w:rsidRDefault="00EC2BEA" w:rsidP="00B9468F">
      <w:pPr>
        <w:pStyle w:val="Heading2"/>
      </w:pPr>
      <w:bookmarkStart w:id="2" w:name="_Toc151029373"/>
      <w:r>
        <w:t>Aims</w:t>
      </w:r>
      <w:bookmarkEnd w:id="2"/>
      <w:r>
        <w:t xml:space="preserve"> </w:t>
      </w:r>
    </w:p>
    <w:p w14:paraId="27FD5C60" w14:textId="7DC6F977" w:rsidR="002E2E80" w:rsidRDefault="002E2E80" w:rsidP="002E2E80">
      <w:pPr>
        <w:pStyle w:val="ListParagraph"/>
        <w:numPr>
          <w:ilvl w:val="0"/>
          <w:numId w:val="3"/>
        </w:numPr>
      </w:pPr>
      <w:r>
        <w:t xml:space="preserve">To either prove that tidal energy </w:t>
      </w:r>
      <w:proofErr w:type="spellStart"/>
      <w:r>
        <w:t>energy</w:t>
      </w:r>
      <w:proofErr w:type="spellEnd"/>
      <w:r>
        <w:t xml:space="preserve"> will meet energy demands or it doesn’t.</w:t>
      </w:r>
    </w:p>
    <w:p w14:paraId="74FACD24" w14:textId="7F26A0E3" w:rsidR="002E2E80" w:rsidRDefault="002E2E80" w:rsidP="002E2E80">
      <w:pPr>
        <w:pStyle w:val="ListParagraph"/>
        <w:numPr>
          <w:ilvl w:val="0"/>
          <w:numId w:val="3"/>
        </w:numPr>
      </w:pPr>
      <w:r>
        <w:t>Is tidal energy cost effective?</w:t>
      </w:r>
    </w:p>
    <w:p w14:paraId="48A7689F" w14:textId="77777777" w:rsidR="002E2E80" w:rsidRPr="00023BD7" w:rsidRDefault="002E2E80" w:rsidP="002E2E80">
      <w:pPr>
        <w:pStyle w:val="ListParagraph"/>
        <w:numPr>
          <w:ilvl w:val="0"/>
          <w:numId w:val="3"/>
        </w:numPr>
      </w:pPr>
      <w:r>
        <w:t>Is tidal generation viable?</w:t>
      </w:r>
    </w:p>
    <w:p w14:paraId="2EE7AA36" w14:textId="77777777" w:rsidR="002E2E80" w:rsidRPr="002E2E80" w:rsidRDefault="002E2E80" w:rsidP="002E2E80">
      <w:pPr>
        <w:pStyle w:val="ListParagraph"/>
      </w:pPr>
    </w:p>
    <w:p w14:paraId="2EE3F6E3" w14:textId="77777777" w:rsidR="00023BD7" w:rsidRPr="00023BD7" w:rsidRDefault="00023BD7" w:rsidP="00023BD7"/>
    <w:p w14:paraId="1362F002" w14:textId="700CD3D3" w:rsidR="0020322A" w:rsidRDefault="00EC2BEA" w:rsidP="00B9468F">
      <w:pPr>
        <w:pStyle w:val="Heading2"/>
      </w:pPr>
      <w:bookmarkStart w:id="3" w:name="_Toc151029374"/>
      <w:r>
        <w:lastRenderedPageBreak/>
        <w:t>Objectives</w:t>
      </w:r>
      <w:bookmarkEnd w:id="3"/>
    </w:p>
    <w:p w14:paraId="3B1C22BC" w14:textId="5BCE15B4" w:rsidR="002E2E80" w:rsidRDefault="002E2E80" w:rsidP="002E2E80">
      <w:pPr>
        <w:pStyle w:val="ListParagraph"/>
        <w:numPr>
          <w:ilvl w:val="0"/>
          <w:numId w:val="5"/>
        </w:numPr>
      </w:pPr>
      <w:r>
        <w:t>Insert reasons here.</w:t>
      </w:r>
    </w:p>
    <w:p w14:paraId="48F218CD" w14:textId="77777777" w:rsidR="002E2E80" w:rsidRDefault="002E2E80" w:rsidP="004C48D4">
      <w:pPr>
        <w:pStyle w:val="ListParagraph"/>
        <w:ind w:left="360"/>
      </w:pPr>
    </w:p>
    <w:p w14:paraId="090585F5" w14:textId="77777777" w:rsidR="004C48D4" w:rsidRPr="002E2E80" w:rsidRDefault="004C48D4" w:rsidP="004C48D4">
      <w:pPr>
        <w:pStyle w:val="ListParagraph"/>
        <w:ind w:left="360"/>
      </w:pPr>
    </w:p>
    <w:p w14:paraId="5B0BADE8" w14:textId="1298C1BD" w:rsidR="00E51535" w:rsidRPr="004C48D4" w:rsidRDefault="00D05D26" w:rsidP="004C48D4">
      <w:pPr>
        <w:pStyle w:val="Heading1"/>
      </w:pPr>
      <w:bookmarkStart w:id="4" w:name="_Toc151029375"/>
      <w:r w:rsidRPr="004C48D4">
        <w:t>Background</w:t>
      </w:r>
      <w:bookmarkEnd w:id="4"/>
    </w:p>
    <w:p w14:paraId="27A31F6C" w14:textId="5251438F" w:rsidR="00C27E40" w:rsidRDefault="00930C9D">
      <w:pPr>
        <w:spacing w:line="259" w:lineRule="auto"/>
        <w:rPr>
          <w:rStyle w:val="Emphasis"/>
          <w:rFonts w:cstheme="minorHAnsi"/>
          <w:i w:val="0"/>
          <w:iCs w:val="0"/>
          <w:color w:val="585A75"/>
          <w:shd w:val="clear" w:color="auto" w:fill="FFFFFF"/>
        </w:rPr>
      </w:pPr>
      <w:r>
        <w:rPr>
          <w:rStyle w:val="normaltextrun"/>
          <w:rFonts w:ascii="Calibri" w:hAnsi="Calibri" w:cs="Calibri"/>
          <w:color w:val="000000"/>
          <w:shd w:val="clear" w:color="auto" w:fill="FFFFFF"/>
        </w:rPr>
        <w:t xml:space="preserve">The concept of tidal generators is truly fascinating. </w:t>
      </w:r>
      <w:r w:rsidR="00864B62">
        <w:rPr>
          <w:rStyle w:val="normaltextrun"/>
          <w:rFonts w:ascii="Calibri" w:hAnsi="Calibri" w:cs="Calibri"/>
          <w:color w:val="000000"/>
          <w:shd w:val="clear" w:color="auto" w:fill="FFFFFF"/>
        </w:rPr>
        <w:t>I believe that</w:t>
      </w:r>
      <w:r>
        <w:rPr>
          <w:rStyle w:val="normaltextrun"/>
          <w:rFonts w:ascii="Calibri" w:hAnsi="Calibri" w:cs="Calibri"/>
          <w:color w:val="000000"/>
          <w:shd w:val="clear" w:color="auto" w:fill="FFFFFF"/>
        </w:rPr>
        <w:t xml:space="preserve"> they are a distant cousin of wind turbines. Tidal generators are essentially a spinning turbine that is connected to a device that generates the energy, </w:t>
      </w:r>
      <w:r w:rsidR="005879B8">
        <w:rPr>
          <w:rStyle w:val="normaltextrun"/>
          <w:rFonts w:ascii="Calibri" w:hAnsi="Calibri" w:cs="Calibri"/>
          <w:color w:val="000000"/>
          <w:shd w:val="clear" w:color="auto" w:fill="FFFFFF"/>
        </w:rPr>
        <w:t>by</w:t>
      </w:r>
      <w:r w:rsidR="00E44885">
        <w:rPr>
          <w:rStyle w:val="normaltextrun"/>
          <w:rFonts w:ascii="Calibri" w:hAnsi="Calibri" w:cs="Calibri"/>
          <w:color w:val="000000"/>
          <w:shd w:val="clear" w:color="auto" w:fill="FFFFFF"/>
        </w:rPr>
        <w:t xml:space="preserve"> converting the potential energy/kinetic energy </w:t>
      </w:r>
      <w:r w:rsidR="005879B8">
        <w:rPr>
          <w:rStyle w:val="normaltextrun"/>
          <w:rFonts w:ascii="Calibri" w:hAnsi="Calibri" w:cs="Calibri"/>
          <w:color w:val="000000"/>
          <w:shd w:val="clear" w:color="auto" w:fill="FFFFFF"/>
        </w:rPr>
        <w:t xml:space="preserve">into electrical energy that can </w:t>
      </w:r>
      <w:proofErr w:type="spellStart"/>
      <w:r w:rsidR="005879B8">
        <w:rPr>
          <w:rStyle w:val="normaltextrun"/>
          <w:rFonts w:ascii="Calibri" w:hAnsi="Calibri" w:cs="Calibri"/>
          <w:color w:val="000000"/>
          <w:shd w:val="clear" w:color="auto" w:fill="FFFFFF"/>
        </w:rPr>
        <w:t>the</w:t>
      </w:r>
      <w:proofErr w:type="spellEnd"/>
      <w:r w:rsidR="005879B8">
        <w:rPr>
          <w:rStyle w:val="normaltextrun"/>
          <w:rFonts w:ascii="Calibri" w:hAnsi="Calibri" w:cs="Calibri"/>
          <w:color w:val="000000"/>
          <w:shd w:val="clear" w:color="auto" w:fill="FFFFFF"/>
        </w:rPr>
        <w:t xml:space="preserve"> be used. </w:t>
      </w:r>
      <w:r w:rsidR="00467546">
        <w:rPr>
          <w:rStyle w:val="normaltextrun"/>
          <w:rFonts w:ascii="Calibri" w:hAnsi="Calibri" w:cs="Calibri"/>
          <w:color w:val="000000"/>
          <w:shd w:val="clear" w:color="auto" w:fill="FFFFFF"/>
        </w:rPr>
        <w:t>Tidal stream</w:t>
      </w:r>
      <w:r w:rsidR="00F820E7">
        <w:rPr>
          <w:rStyle w:val="normaltextrun"/>
          <w:rFonts w:ascii="Calibri" w:hAnsi="Calibri" w:cs="Calibri"/>
          <w:color w:val="000000"/>
          <w:shd w:val="clear" w:color="auto" w:fill="FFFFFF"/>
        </w:rPr>
        <w:t xml:space="preserve"> </w:t>
      </w:r>
      <w:r w:rsidR="00CA0D77">
        <w:rPr>
          <w:rStyle w:val="normaltextrun"/>
          <w:rFonts w:ascii="Calibri" w:hAnsi="Calibri" w:cs="Calibri"/>
          <w:color w:val="000000"/>
          <w:shd w:val="clear" w:color="auto" w:fill="FFFFFF"/>
        </w:rPr>
        <w:t>systems</w:t>
      </w:r>
      <w:r w:rsidR="00F820E7">
        <w:rPr>
          <w:rStyle w:val="normaltextrun"/>
          <w:rFonts w:ascii="Calibri" w:hAnsi="Calibri" w:cs="Calibri"/>
          <w:color w:val="000000"/>
          <w:shd w:val="clear" w:color="auto" w:fill="FFFFFF"/>
        </w:rPr>
        <w:t xml:space="preserve"> are used</w:t>
      </w:r>
      <w:r w:rsidR="00467546">
        <w:rPr>
          <w:rStyle w:val="normaltextrun"/>
          <w:rFonts w:ascii="Calibri" w:hAnsi="Calibri" w:cs="Calibri"/>
          <w:color w:val="000000"/>
          <w:shd w:val="clear" w:color="auto" w:fill="FFFFFF"/>
        </w:rPr>
        <w:t xml:space="preserve"> </w:t>
      </w:r>
      <w:r w:rsidR="00F65B49">
        <w:rPr>
          <w:rStyle w:val="normaltextrun"/>
          <w:rFonts w:ascii="Calibri" w:hAnsi="Calibri" w:cs="Calibri"/>
          <w:color w:val="000000"/>
          <w:shd w:val="clear" w:color="auto" w:fill="FFFFFF"/>
        </w:rPr>
        <w:t>to convert tides</w:t>
      </w:r>
      <w:r w:rsidR="001C6E65">
        <w:rPr>
          <w:rStyle w:val="normaltextrun"/>
          <w:rFonts w:ascii="Calibri" w:hAnsi="Calibri" w:cs="Calibri"/>
          <w:color w:val="000000"/>
          <w:shd w:val="clear" w:color="auto" w:fill="FFFFFF"/>
        </w:rPr>
        <w:t xml:space="preserve"> using</w:t>
      </w:r>
      <w:r w:rsidR="00467546">
        <w:rPr>
          <w:rStyle w:val="normaltextrun"/>
          <w:rFonts w:ascii="Calibri" w:hAnsi="Calibri" w:cs="Calibri"/>
          <w:color w:val="000000"/>
          <w:shd w:val="clear" w:color="auto" w:fill="FFFFFF"/>
        </w:rPr>
        <w:t xml:space="preserve"> </w:t>
      </w:r>
      <w:r w:rsidR="00B07E03">
        <w:rPr>
          <w:rStyle w:val="normaltextrun"/>
          <w:rFonts w:ascii="Calibri" w:hAnsi="Calibri" w:cs="Calibri"/>
          <w:color w:val="000000"/>
          <w:shd w:val="clear" w:color="auto" w:fill="FFFFFF"/>
        </w:rPr>
        <w:t>kinetic energy</w:t>
      </w:r>
      <w:r w:rsidR="00476872">
        <w:rPr>
          <w:rStyle w:val="normaltextrun"/>
          <w:rFonts w:ascii="Calibri" w:hAnsi="Calibri" w:cs="Calibri"/>
          <w:color w:val="000000"/>
          <w:shd w:val="clear" w:color="auto" w:fill="FFFFFF"/>
        </w:rPr>
        <w:t>. (</w:t>
      </w:r>
      <w:r w:rsidR="00476872">
        <w:rPr>
          <w:rStyle w:val="Emphasis"/>
          <w:rFonts w:ascii="system-ui" w:hAnsi="system-ui"/>
          <w:color w:val="585A75"/>
          <w:shd w:val="clear" w:color="auto" w:fill="FFFFFF"/>
        </w:rPr>
        <w:t xml:space="preserve">Esin Serin </w:t>
      </w:r>
      <w:r w:rsidR="00F820E7">
        <w:rPr>
          <w:rStyle w:val="Emphasis"/>
          <w:rFonts w:ascii="system-ui" w:hAnsi="system-ui"/>
          <w:color w:val="585A75"/>
          <w:shd w:val="clear" w:color="auto" w:fill="FFFFFF"/>
        </w:rPr>
        <w:t>2023)</w:t>
      </w:r>
      <w:r w:rsidR="00F820E7">
        <w:rPr>
          <w:rStyle w:val="Emphasis"/>
          <w:rFonts w:cstheme="minorHAnsi"/>
          <w:i w:val="0"/>
          <w:iCs w:val="0"/>
          <w:color w:val="585A75"/>
          <w:shd w:val="clear" w:color="auto" w:fill="FFFFFF"/>
        </w:rPr>
        <w:t xml:space="preserve"> </w:t>
      </w:r>
    </w:p>
    <w:p w14:paraId="2F8612C8" w14:textId="292F4B44" w:rsidR="00476872" w:rsidRDefault="00DD6608">
      <w:pPr>
        <w:spacing w:line="259" w:lineRule="auto"/>
        <w:rPr>
          <w:rStyle w:val="Emphasis"/>
          <w:rFonts w:cstheme="minorHAnsi"/>
          <w:i w:val="0"/>
          <w:iCs w:val="0"/>
          <w:shd w:val="clear" w:color="auto" w:fill="FFFFFF"/>
        </w:rPr>
      </w:pPr>
      <w:r w:rsidRPr="00DD6608">
        <w:rPr>
          <w:rStyle w:val="Emphasis"/>
          <w:rFonts w:cstheme="minorHAnsi"/>
          <w:i w:val="0"/>
          <w:iCs w:val="0"/>
          <w:shd w:val="clear" w:color="auto" w:fill="FFFFFF"/>
        </w:rPr>
        <w:t>Which</w:t>
      </w:r>
      <w:r w:rsidR="00645E2B" w:rsidRPr="00DD6608">
        <w:rPr>
          <w:rStyle w:val="Emphasis"/>
          <w:rFonts w:cstheme="minorHAnsi"/>
          <w:i w:val="0"/>
          <w:iCs w:val="0"/>
          <w:shd w:val="clear" w:color="auto" w:fill="FFFFFF"/>
        </w:rPr>
        <w:t xml:space="preserve"> leaves us </w:t>
      </w:r>
      <w:r w:rsidR="00645E2B" w:rsidRPr="00C039FB">
        <w:rPr>
          <w:rStyle w:val="Emphasis"/>
          <w:rFonts w:cstheme="minorHAnsi"/>
          <w:i w:val="0"/>
          <w:iCs w:val="0"/>
          <w:shd w:val="clear" w:color="auto" w:fill="FFFFFF"/>
        </w:rPr>
        <w:t xml:space="preserve">with </w:t>
      </w:r>
      <w:r w:rsidR="00C039FB" w:rsidRPr="00C039FB">
        <w:rPr>
          <w:rStyle w:val="Emphasis"/>
          <w:rFonts w:cstheme="minorHAnsi"/>
          <w:i w:val="0"/>
          <w:iCs w:val="0"/>
          <w:shd w:val="clear" w:color="auto" w:fill="FFFFFF"/>
        </w:rPr>
        <w:t>tidal</w:t>
      </w:r>
      <w:r w:rsidR="00645E2B" w:rsidRPr="00C039FB">
        <w:rPr>
          <w:rStyle w:val="Emphasis"/>
          <w:rFonts w:cstheme="minorHAnsi"/>
          <w:i w:val="0"/>
          <w:iCs w:val="0"/>
          <w:shd w:val="clear" w:color="auto" w:fill="FFFFFF"/>
        </w:rPr>
        <w:t xml:space="preserve"> range systems that </w:t>
      </w:r>
      <w:r w:rsidR="00C039FB" w:rsidRPr="00C039FB">
        <w:rPr>
          <w:rStyle w:val="Emphasis"/>
          <w:rFonts w:cstheme="minorHAnsi"/>
          <w:i w:val="0"/>
          <w:iCs w:val="0"/>
          <w:shd w:val="clear" w:color="auto" w:fill="FFFFFF"/>
        </w:rPr>
        <w:t>utilize</w:t>
      </w:r>
      <w:r w:rsidR="00645E2B" w:rsidRPr="00C039FB">
        <w:rPr>
          <w:rStyle w:val="Emphasis"/>
          <w:rFonts w:cstheme="minorHAnsi"/>
          <w:i w:val="0"/>
          <w:iCs w:val="0"/>
          <w:shd w:val="clear" w:color="auto" w:fill="FFFFFF"/>
        </w:rPr>
        <w:t xml:space="preserve"> </w:t>
      </w:r>
      <w:r w:rsidR="00C039FB">
        <w:rPr>
          <w:rStyle w:val="Emphasis"/>
          <w:rFonts w:cstheme="minorHAnsi"/>
          <w:i w:val="0"/>
          <w:iCs w:val="0"/>
          <w:shd w:val="clear" w:color="auto" w:fill="FFFFFF"/>
        </w:rPr>
        <w:t xml:space="preserve">the </w:t>
      </w:r>
      <w:r w:rsidR="00645E2B" w:rsidRPr="00C039FB">
        <w:rPr>
          <w:rStyle w:val="Emphasis"/>
          <w:rFonts w:cstheme="minorHAnsi"/>
          <w:i w:val="0"/>
          <w:iCs w:val="0"/>
          <w:shd w:val="clear" w:color="auto" w:fill="FFFFFF"/>
        </w:rPr>
        <w:t>potential energy in the water</w:t>
      </w:r>
      <w:r w:rsidR="00C039FB" w:rsidRPr="00C039FB">
        <w:rPr>
          <w:rStyle w:val="Emphasis"/>
          <w:rFonts w:cstheme="minorHAnsi"/>
          <w:i w:val="0"/>
          <w:iCs w:val="0"/>
          <w:shd w:val="clear" w:color="auto" w:fill="FFFFFF"/>
        </w:rPr>
        <w:t>.</w:t>
      </w:r>
    </w:p>
    <w:p w14:paraId="2E0B136A" w14:textId="4F4878A3" w:rsidR="00C27E40" w:rsidRDefault="00314135">
      <w:pPr>
        <w:spacing w:line="259" w:lineRule="auto"/>
        <w:rPr>
          <w:rFonts w:ascii="Calibri" w:hAnsi="Calibri" w:cs="Calibri"/>
          <w:color w:val="000000"/>
          <w:sz w:val="27"/>
          <w:szCs w:val="27"/>
        </w:rPr>
      </w:pPr>
      <w:r>
        <w:rPr>
          <w:noProof/>
        </w:rPr>
        <w:drawing>
          <wp:inline distT="0" distB="0" distL="0" distR="0" wp14:anchorId="4BA6E10F" wp14:editId="296B6FB8">
            <wp:extent cx="1607820" cy="1781465"/>
            <wp:effectExtent l="0" t="0" r="0" b="9525"/>
            <wp:docPr id="411805998" name="Picture 1" descr="A water level view of a lighthouse&#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05998" name="Picture 1" descr="A water level view of a lighthouse&#10;&#10;Description automatically generated">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1598" cy="1785651"/>
                    </a:xfrm>
                    <a:prstGeom prst="rect">
                      <a:avLst/>
                    </a:prstGeom>
                    <a:noFill/>
                    <a:ln>
                      <a:noFill/>
                    </a:ln>
                  </pic:spPr>
                </pic:pic>
              </a:graphicData>
            </a:graphic>
          </wp:inline>
        </w:drawing>
      </w:r>
      <w:r w:rsidR="0037595B" w:rsidRPr="0037595B">
        <w:t xml:space="preserve"> </w:t>
      </w:r>
      <w:r w:rsidR="0037595B">
        <w:rPr>
          <w:noProof/>
        </w:rPr>
        <w:drawing>
          <wp:inline distT="0" distB="0" distL="0" distR="0" wp14:anchorId="50EFD7B8" wp14:editId="19A9BB6A">
            <wp:extent cx="1752600" cy="1592580"/>
            <wp:effectExtent l="0" t="0" r="0" b="7620"/>
            <wp:docPr id="1105597546" name="Picture 2" descr="A wind turbine under water&#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97546" name="Picture 2" descr="A wind turbine under water&#10;&#10;Description automatically generated">
                      <a:hlinkClick r:id="rId9"/>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2600" cy="1592580"/>
                    </a:xfrm>
                    <a:prstGeom prst="rect">
                      <a:avLst/>
                    </a:prstGeom>
                    <a:noFill/>
                    <a:ln>
                      <a:noFill/>
                    </a:ln>
                  </pic:spPr>
                </pic:pic>
              </a:graphicData>
            </a:graphic>
          </wp:inline>
        </w:drawing>
      </w:r>
      <w:r w:rsidR="0037595B">
        <w:t>(</w:t>
      </w:r>
      <w:r w:rsidR="00B40BBC" w:rsidRPr="005E0023">
        <w:rPr>
          <w:rFonts w:ascii="Calibri" w:hAnsi="Calibri" w:cs="Calibri"/>
          <w:color w:val="000000"/>
        </w:rPr>
        <w:t>Tidal Stream Systems)</w:t>
      </w:r>
    </w:p>
    <w:p w14:paraId="45003F5F" w14:textId="7B345A2B" w:rsidR="00B40BBC" w:rsidRPr="005E0023" w:rsidRDefault="005E0023">
      <w:pPr>
        <w:spacing w:line="259" w:lineRule="auto"/>
        <w:rPr>
          <w:rFonts w:ascii="Calibri" w:hAnsi="Calibri" w:cs="Calibri"/>
          <w:color w:val="000000"/>
        </w:rPr>
      </w:pPr>
      <w:r>
        <w:rPr>
          <w:noProof/>
        </w:rPr>
        <w:drawing>
          <wp:inline distT="0" distB="0" distL="0" distR="0" wp14:anchorId="6338C2A7" wp14:editId="06A28988">
            <wp:extent cx="4395848" cy="1981200"/>
            <wp:effectExtent l="0" t="0" r="5080" b="0"/>
            <wp:docPr id="98863533" name="Picture 3" descr="Illustration of Tidal Range Ener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lustration of Tidal Range Energ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2299" cy="1988615"/>
                    </a:xfrm>
                    <a:prstGeom prst="rect">
                      <a:avLst/>
                    </a:prstGeom>
                    <a:noFill/>
                    <a:ln>
                      <a:noFill/>
                    </a:ln>
                  </pic:spPr>
                </pic:pic>
              </a:graphicData>
            </a:graphic>
          </wp:inline>
        </w:drawing>
      </w:r>
      <w:r w:rsidRPr="005E0023">
        <w:rPr>
          <w:rFonts w:ascii="Calibri" w:hAnsi="Calibri" w:cs="Calibri"/>
          <w:color w:val="000000"/>
        </w:rPr>
        <w:t>(Tidal range systems)</w:t>
      </w:r>
    </w:p>
    <w:p w14:paraId="2F83AC82" w14:textId="77777777" w:rsidR="0037595B" w:rsidRDefault="0037595B">
      <w:pPr>
        <w:spacing w:line="259" w:lineRule="auto"/>
        <w:rPr>
          <w:rFonts w:ascii="Calibri" w:hAnsi="Calibri" w:cs="Calibri"/>
          <w:color w:val="000000"/>
          <w:sz w:val="27"/>
          <w:szCs w:val="27"/>
        </w:rPr>
      </w:pPr>
    </w:p>
    <w:p w14:paraId="3F05636E" w14:textId="320ACA1B" w:rsidR="005B6E20" w:rsidRDefault="00EB4C59">
      <w:pPr>
        <w:spacing w:line="259"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Tidal energy</w:t>
      </w:r>
      <w:r w:rsidR="005B6E20">
        <w:rPr>
          <w:rStyle w:val="normaltextrun"/>
          <w:rFonts w:ascii="Calibri" w:hAnsi="Calibri" w:cs="Calibri"/>
          <w:color w:val="000000"/>
          <w:shd w:val="clear" w:color="auto" w:fill="FFFFFF"/>
        </w:rPr>
        <w:t xml:space="preserve"> works on the forces which are gravitational forces, between the earth and moon, and to the extent</w:t>
      </w:r>
      <w:r w:rsidR="00E9741B">
        <w:rPr>
          <w:rStyle w:val="normaltextrun"/>
          <w:rFonts w:ascii="Calibri" w:hAnsi="Calibri" w:cs="Calibri"/>
          <w:color w:val="000000"/>
          <w:shd w:val="clear" w:color="auto" w:fill="FFFFFF"/>
        </w:rPr>
        <w:t>,</w:t>
      </w:r>
      <w:r w:rsidR="005B6E20">
        <w:rPr>
          <w:rStyle w:val="normaltextrun"/>
          <w:rFonts w:ascii="Calibri" w:hAnsi="Calibri" w:cs="Calibri"/>
          <w:color w:val="000000"/>
          <w:shd w:val="clear" w:color="auto" w:fill="FFFFFF"/>
        </w:rPr>
        <w:t xml:space="preserve"> which is lesser</w:t>
      </w:r>
      <w:r w:rsidR="00177B12">
        <w:rPr>
          <w:rStyle w:val="normaltextrun"/>
          <w:rFonts w:ascii="Calibri" w:hAnsi="Calibri" w:cs="Calibri"/>
          <w:color w:val="000000"/>
          <w:shd w:val="clear" w:color="auto" w:fill="FFFFFF"/>
        </w:rPr>
        <w:t xml:space="preserve">, </w:t>
      </w:r>
      <w:r w:rsidR="005B6E20">
        <w:rPr>
          <w:rStyle w:val="normaltextrun"/>
          <w:rFonts w:ascii="Calibri" w:hAnsi="Calibri" w:cs="Calibri"/>
          <w:color w:val="000000"/>
          <w:shd w:val="clear" w:color="auto" w:fill="FFFFFF"/>
        </w:rPr>
        <w:t>the sun.</w:t>
      </w:r>
    </w:p>
    <w:p w14:paraId="10A36D3C" w14:textId="67F05086" w:rsidR="00A10D52" w:rsidRDefault="00A10D52">
      <w:pPr>
        <w:spacing w:line="259"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One thing that is beneficial about tidal generators is that </w:t>
      </w:r>
      <w:r w:rsidR="009C25A0">
        <w:rPr>
          <w:rStyle w:val="normaltextrun"/>
          <w:rFonts w:ascii="Calibri" w:hAnsi="Calibri" w:cs="Calibri"/>
          <w:color w:val="000000"/>
          <w:shd w:val="clear" w:color="auto" w:fill="FFFFFF"/>
        </w:rPr>
        <w:t>the fact that they’re</w:t>
      </w:r>
      <w:r>
        <w:rPr>
          <w:rStyle w:val="normaltextrun"/>
          <w:rFonts w:ascii="Calibri" w:hAnsi="Calibri" w:cs="Calibri"/>
          <w:color w:val="000000"/>
          <w:shd w:val="clear" w:color="auto" w:fill="FFFFFF"/>
        </w:rPr>
        <w:t xml:space="preserve"> characterised by their consistency and predictability. Unlike similar sources of generation like solar (photovoltaic), or wind generation via turbines.</w:t>
      </w:r>
      <w:r w:rsidR="004250FC">
        <w:rPr>
          <w:rStyle w:val="normaltextrun"/>
          <w:rFonts w:ascii="Calibri" w:hAnsi="Calibri" w:cs="Calibri"/>
          <w:color w:val="000000"/>
          <w:shd w:val="clear" w:color="auto" w:fill="FFFFFF"/>
        </w:rPr>
        <w:t xml:space="preserve"> These can be unreliable and unpredictable</w:t>
      </w:r>
      <w:r>
        <w:rPr>
          <w:rStyle w:val="normaltextrun"/>
          <w:rFonts w:ascii="Calibri" w:hAnsi="Calibri" w:cs="Calibri"/>
          <w:color w:val="000000"/>
          <w:shd w:val="clear" w:color="auto" w:fill="FFFFFF"/>
        </w:rPr>
        <w:t xml:space="preserve"> </w:t>
      </w:r>
      <w:r w:rsidR="004250FC">
        <w:rPr>
          <w:rStyle w:val="normaltextrun"/>
          <w:rFonts w:ascii="Calibri" w:hAnsi="Calibri" w:cs="Calibri"/>
          <w:color w:val="000000"/>
          <w:shd w:val="clear" w:color="auto" w:fill="FFFFFF"/>
        </w:rPr>
        <w:t>e</w:t>
      </w:r>
      <w:r>
        <w:rPr>
          <w:rStyle w:val="normaltextrun"/>
          <w:rFonts w:ascii="Calibri" w:hAnsi="Calibri" w:cs="Calibri"/>
          <w:color w:val="000000"/>
          <w:shd w:val="clear" w:color="auto" w:fill="FFFFFF"/>
        </w:rPr>
        <w:t>specially</w:t>
      </w:r>
      <w:r w:rsidR="004250FC">
        <w:rPr>
          <w:rStyle w:val="normaltextrun"/>
          <w:rFonts w:ascii="Calibri" w:hAnsi="Calibri" w:cs="Calibri"/>
          <w:color w:val="000000"/>
          <w:shd w:val="clear" w:color="auto" w:fill="FFFFFF"/>
        </w:rPr>
        <w:t xml:space="preserve"> in certain periods</w:t>
      </w:r>
      <w:r>
        <w:rPr>
          <w:rStyle w:val="normaltextrun"/>
          <w:rFonts w:ascii="Calibri" w:hAnsi="Calibri" w:cs="Calibri"/>
          <w:color w:val="000000"/>
          <w:shd w:val="clear" w:color="auto" w:fill="FFFFFF"/>
        </w:rPr>
        <w:t xml:space="preserve"> when there is not as much sun in the winter, or no wind in the summer </w:t>
      </w:r>
      <w:r w:rsidR="004250FC">
        <w:rPr>
          <w:rStyle w:val="normaltextrun"/>
          <w:rFonts w:ascii="Calibri" w:hAnsi="Calibri" w:cs="Calibri"/>
          <w:color w:val="000000"/>
          <w:shd w:val="clear" w:color="auto" w:fill="FFFFFF"/>
        </w:rPr>
        <w:t>season</w:t>
      </w:r>
      <w:r>
        <w:rPr>
          <w:rStyle w:val="normaltextrun"/>
          <w:rFonts w:ascii="Calibri" w:hAnsi="Calibri" w:cs="Calibri"/>
          <w:color w:val="000000"/>
          <w:shd w:val="clear" w:color="auto" w:fill="FFFFFF"/>
        </w:rPr>
        <w:t>.</w:t>
      </w:r>
      <w:r w:rsidR="00C55A1B">
        <w:rPr>
          <w:rStyle w:val="normaltextrun"/>
          <w:rFonts w:ascii="Calibri" w:hAnsi="Calibri" w:cs="Calibri"/>
          <w:color w:val="000000"/>
          <w:shd w:val="clear" w:color="auto" w:fill="FFFFFF"/>
        </w:rPr>
        <w:t xml:space="preserve"> This makes tidal generators </w:t>
      </w:r>
      <w:r w:rsidR="00A26237">
        <w:rPr>
          <w:rStyle w:val="normaltextrun"/>
          <w:rFonts w:ascii="Calibri" w:hAnsi="Calibri" w:cs="Calibri"/>
          <w:color w:val="000000"/>
          <w:shd w:val="clear" w:color="auto" w:fill="FFFFFF"/>
        </w:rPr>
        <w:t>a reliable source of generation in green energy.</w:t>
      </w:r>
    </w:p>
    <w:p w14:paraId="3E47E4EE" w14:textId="77777777" w:rsidR="00FD31AB" w:rsidRDefault="00FD31AB">
      <w:pPr>
        <w:spacing w:line="259" w:lineRule="auto"/>
        <w:rPr>
          <w:rStyle w:val="normaltextrun"/>
          <w:rFonts w:ascii="Calibri" w:hAnsi="Calibri" w:cs="Calibri"/>
          <w:color w:val="000000"/>
          <w:shd w:val="clear" w:color="auto" w:fill="FFFFFF"/>
        </w:rPr>
      </w:pPr>
    </w:p>
    <w:p w14:paraId="61D7BA9B" w14:textId="215705F5" w:rsidR="00FD31AB" w:rsidRDefault="00FD31AB">
      <w:pPr>
        <w:spacing w:line="259"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Depending on where </w:t>
      </w:r>
      <w:r w:rsidR="008C4680">
        <w:rPr>
          <w:rStyle w:val="normaltextrun"/>
          <w:rFonts w:ascii="Calibri" w:hAnsi="Calibri" w:cs="Calibri"/>
          <w:color w:val="000000"/>
          <w:shd w:val="clear" w:color="auto" w:fill="FFFFFF"/>
        </w:rPr>
        <w:t>tidal</w:t>
      </w:r>
      <w:r>
        <w:rPr>
          <w:rStyle w:val="normaltextrun"/>
          <w:rFonts w:ascii="Calibri" w:hAnsi="Calibri" w:cs="Calibri"/>
          <w:color w:val="000000"/>
          <w:shd w:val="clear" w:color="auto" w:fill="FFFFFF"/>
        </w:rPr>
        <w:t xml:space="preserve"> generators are based and utilised, can vary in the amount of generation.</w:t>
      </w:r>
    </w:p>
    <w:p w14:paraId="7DC65652" w14:textId="12452070" w:rsidR="008C4680" w:rsidRPr="006D2339" w:rsidRDefault="008C4680">
      <w:pPr>
        <w:spacing w:line="259"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In </w:t>
      </w:r>
      <w:r w:rsidR="00AA6F77">
        <w:rPr>
          <w:rStyle w:val="normaltextrun"/>
          <w:rFonts w:ascii="Calibri" w:hAnsi="Calibri" w:cs="Calibri"/>
          <w:color w:val="000000"/>
          <w:shd w:val="clear" w:color="auto" w:fill="FFFFFF"/>
        </w:rPr>
        <w:t>the</w:t>
      </w:r>
      <w:r>
        <w:rPr>
          <w:rStyle w:val="normaltextrun"/>
          <w:rFonts w:ascii="Calibri" w:hAnsi="Calibri" w:cs="Calibri"/>
          <w:color w:val="000000"/>
          <w:shd w:val="clear" w:color="auto" w:fill="FFFFFF"/>
        </w:rPr>
        <w:t xml:space="preserve"> </w:t>
      </w:r>
      <w:r w:rsidR="00AA6F77">
        <w:rPr>
          <w:rStyle w:val="normaltextrun"/>
          <w:rFonts w:ascii="Calibri" w:hAnsi="Calibri" w:cs="Calibri"/>
          <w:color w:val="000000"/>
          <w:shd w:val="clear" w:color="auto" w:fill="FFFFFF"/>
        </w:rPr>
        <w:t>UK</w:t>
      </w:r>
      <w:r>
        <w:rPr>
          <w:rStyle w:val="normaltextrun"/>
          <w:rFonts w:ascii="Calibri" w:hAnsi="Calibri" w:cs="Calibri"/>
          <w:color w:val="000000"/>
          <w:shd w:val="clear" w:color="auto" w:fill="FFFFFF"/>
        </w:rPr>
        <w:t xml:space="preserve"> the use of tidal generators is low, they are not utilized here.</w:t>
      </w:r>
      <w:r w:rsidR="00965CE4">
        <w:rPr>
          <w:rStyle w:val="normaltextrun"/>
          <w:rFonts w:ascii="Calibri" w:hAnsi="Calibri" w:cs="Calibri"/>
          <w:color w:val="000000"/>
          <w:shd w:val="clear" w:color="auto" w:fill="FFFFFF"/>
        </w:rPr>
        <w:t xml:space="preserve"> But they have a potential to cover around 20% of the </w:t>
      </w:r>
      <w:r w:rsidR="006D2339">
        <w:rPr>
          <w:rStyle w:val="normaltextrun"/>
          <w:rFonts w:ascii="Calibri" w:hAnsi="Calibri" w:cs="Calibri"/>
          <w:color w:val="000000"/>
          <w:shd w:val="clear" w:color="auto" w:fill="FFFFFF"/>
        </w:rPr>
        <w:t>UK</w:t>
      </w:r>
      <w:r w:rsidR="00965CE4">
        <w:rPr>
          <w:rStyle w:val="normaltextrun"/>
          <w:rFonts w:ascii="Calibri" w:hAnsi="Calibri" w:cs="Calibri"/>
          <w:color w:val="000000"/>
          <w:shd w:val="clear" w:color="auto" w:fill="FFFFFF"/>
        </w:rPr>
        <w:t xml:space="preserve">’s energy </w:t>
      </w:r>
      <w:r w:rsidR="006D2339">
        <w:rPr>
          <w:rStyle w:val="normaltextrun"/>
          <w:rFonts w:ascii="Calibri" w:hAnsi="Calibri" w:cs="Calibri"/>
          <w:color w:val="000000"/>
          <w:shd w:val="clear" w:color="auto" w:fill="FFFFFF"/>
        </w:rPr>
        <w:t>usage, With</w:t>
      </w:r>
      <w:r>
        <w:rPr>
          <w:rStyle w:val="normaltextrun"/>
          <w:rFonts w:ascii="Calibri" w:hAnsi="Calibri" w:cs="Calibri"/>
          <w:color w:val="000000"/>
          <w:shd w:val="clear" w:color="auto" w:fill="FFFFFF"/>
        </w:rPr>
        <w:t xml:space="preserve"> a max output production of around </w:t>
      </w:r>
      <w:r w:rsidR="000E5FD0">
        <w:rPr>
          <w:rStyle w:val="normaltextrun"/>
          <w:rFonts w:ascii="Calibri" w:hAnsi="Calibri" w:cs="Calibri"/>
          <w:color w:val="000000"/>
          <w:shd w:val="clear" w:color="auto" w:fill="FFFFFF"/>
        </w:rPr>
        <w:t>30-50GW</w:t>
      </w:r>
      <w:r w:rsidR="006D2339">
        <w:rPr>
          <w:rStyle w:val="normaltextrun"/>
          <w:rFonts w:ascii="Calibri" w:hAnsi="Calibri" w:cs="Calibri"/>
          <w:color w:val="000000"/>
          <w:shd w:val="clear" w:color="auto" w:fill="FFFFFF"/>
        </w:rPr>
        <w:t xml:space="preserve"> </w:t>
      </w:r>
      <w:r w:rsidR="006D2339" w:rsidRPr="006D2339">
        <w:rPr>
          <w:rStyle w:val="normaltextrun"/>
          <w:rFonts w:ascii="Calibri" w:hAnsi="Calibri" w:cs="Calibri"/>
          <w:color w:val="000000"/>
          <w:shd w:val="clear" w:color="auto" w:fill="FFFFFF"/>
        </w:rPr>
        <w:t>(</w:t>
      </w:r>
      <w:r w:rsidR="006D2339" w:rsidRPr="006D2339">
        <w:rPr>
          <w:rFonts w:ascii="Calibri" w:hAnsi="Calibri" w:cs="Calibri"/>
          <w:color w:val="000000"/>
        </w:rPr>
        <w:t>Association, R. (n.d.)</w:t>
      </w:r>
    </w:p>
    <w:p w14:paraId="6E1BC690" w14:textId="063E9EAC" w:rsidR="004C48D4" w:rsidRDefault="003A3CC9">
      <w:pPr>
        <w:spacing w:line="259"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The significance of tidal generators in reducing greenhouse emissions </w:t>
      </w:r>
      <w:r w:rsidR="00E46A4D">
        <w:rPr>
          <w:rStyle w:val="normaltextrun"/>
          <w:rFonts w:ascii="Calibri" w:hAnsi="Calibri" w:cs="Calibri"/>
          <w:color w:val="000000"/>
          <w:shd w:val="clear" w:color="auto" w:fill="FFFFFF"/>
        </w:rPr>
        <w:t>and mitigating climate change is tremendous</w:t>
      </w:r>
      <w:r w:rsidR="00C562DA">
        <w:rPr>
          <w:rStyle w:val="normaltextrun"/>
          <w:rFonts w:ascii="Calibri" w:hAnsi="Calibri" w:cs="Calibri"/>
          <w:color w:val="000000"/>
          <w:shd w:val="clear" w:color="auto" w:fill="FFFFFF"/>
        </w:rPr>
        <w:t xml:space="preserve">, especially in reducing greenhouse gasses and carbon emissions that are creating using unrenewable sources. </w:t>
      </w:r>
    </w:p>
    <w:p w14:paraId="3133FA93" w14:textId="30CFC2F7" w:rsidR="00C562DA" w:rsidRDefault="00052C96">
      <w:pPr>
        <w:spacing w:line="259"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Creating cleaner air, following the recent </w:t>
      </w:r>
      <w:proofErr w:type="spellStart"/>
      <w:r>
        <w:rPr>
          <w:rStyle w:val="normaltextrun"/>
          <w:rFonts w:ascii="Calibri" w:hAnsi="Calibri" w:cs="Calibri"/>
          <w:color w:val="000000"/>
          <w:shd w:val="clear" w:color="auto" w:fill="FFFFFF"/>
        </w:rPr>
        <w:t>ulez</w:t>
      </w:r>
      <w:proofErr w:type="spellEnd"/>
      <w:r>
        <w:rPr>
          <w:rStyle w:val="normaltextrun"/>
          <w:rFonts w:ascii="Calibri" w:hAnsi="Calibri" w:cs="Calibri"/>
          <w:color w:val="000000"/>
          <w:shd w:val="clear" w:color="auto" w:fill="FFFFFF"/>
        </w:rPr>
        <w:t xml:space="preserve"> laws, </w:t>
      </w:r>
      <w:r w:rsidR="00234F48">
        <w:rPr>
          <w:rStyle w:val="normaltextrun"/>
          <w:rFonts w:ascii="Calibri" w:hAnsi="Calibri" w:cs="Calibri"/>
          <w:color w:val="000000"/>
          <w:shd w:val="clear" w:color="auto" w:fill="FFFFFF"/>
        </w:rPr>
        <w:t>this could be beneficial.</w:t>
      </w:r>
    </w:p>
    <w:p w14:paraId="22827713" w14:textId="4DEF3D9E" w:rsidR="005879B8" w:rsidRPr="004C48D4" w:rsidRDefault="004C2507">
      <w:pPr>
        <w:spacing w:line="259" w:lineRule="auto"/>
        <w:rPr>
          <w:rFonts w:ascii="Calibri" w:hAnsi="Calibri" w:cs="Calibri"/>
          <w:color w:val="000000"/>
          <w:shd w:val="clear" w:color="auto" w:fill="FFFFFF"/>
        </w:rPr>
      </w:pPr>
      <w:r w:rsidRPr="008A0C69">
        <w:rPr>
          <w:rStyle w:val="normaltextrun"/>
          <w:rFonts w:cstheme="minorHAnsi"/>
          <w:color w:val="000000"/>
          <w:shd w:val="clear" w:color="auto" w:fill="FFFFFF"/>
        </w:rPr>
        <w:t xml:space="preserve">There are currently 3 different ways that tidal generators can be used, </w:t>
      </w:r>
      <w:r w:rsidR="008A0C69">
        <w:rPr>
          <w:rStyle w:val="normaltextrun"/>
          <w:rFonts w:cstheme="minorHAnsi"/>
          <w:color w:val="000000"/>
          <w:shd w:val="clear" w:color="auto" w:fill="FFFFFF"/>
        </w:rPr>
        <w:t>“</w:t>
      </w:r>
      <w:r w:rsidR="008A0C69" w:rsidRPr="008A0C69">
        <w:rPr>
          <w:rStyle w:val="cursor-pointer"/>
          <w:rFonts w:cstheme="minorHAnsi"/>
          <w:color w:val="121212"/>
          <w:shd w:val="clear" w:color="auto" w:fill="FFFFFF"/>
        </w:rPr>
        <w:t>tidal streams</w:t>
      </w:r>
      <w:r w:rsidR="008A0C69" w:rsidRPr="008A0C69">
        <w:rPr>
          <w:rFonts w:cstheme="minorHAnsi"/>
          <w:color w:val="121212"/>
          <w:shd w:val="clear" w:color="auto" w:fill="FFFFFF"/>
        </w:rPr>
        <w:t>, </w:t>
      </w:r>
      <w:r w:rsidR="008A0C69" w:rsidRPr="008A0C69">
        <w:rPr>
          <w:rStyle w:val="cursor-pointer"/>
          <w:rFonts w:cstheme="minorHAnsi"/>
          <w:color w:val="121212"/>
          <w:shd w:val="clear" w:color="auto" w:fill="FFFFFF"/>
        </w:rPr>
        <w:t>barrages</w:t>
      </w:r>
      <w:r w:rsidR="008A0C69" w:rsidRPr="008A0C69">
        <w:rPr>
          <w:rFonts w:cstheme="minorHAnsi"/>
          <w:color w:val="121212"/>
          <w:shd w:val="clear" w:color="auto" w:fill="FFFFFF"/>
        </w:rPr>
        <w:t>, and </w:t>
      </w:r>
      <w:r w:rsidR="008A0C69" w:rsidRPr="008A0C69">
        <w:rPr>
          <w:rStyle w:val="cursor-pointer"/>
          <w:rFonts w:cstheme="minorHAnsi"/>
          <w:color w:val="121212"/>
          <w:shd w:val="clear" w:color="auto" w:fill="FFFFFF"/>
        </w:rPr>
        <w:t>tidal lagoons</w:t>
      </w:r>
      <w:r w:rsidR="0034093A" w:rsidRPr="0034093A">
        <w:rPr>
          <w:rFonts w:cstheme="minorHAnsi"/>
          <w:color w:val="121212"/>
          <w:shd w:val="clear" w:color="auto" w:fill="FFFFFF"/>
        </w:rPr>
        <w:t>.” (</w:t>
      </w:r>
      <w:r w:rsidR="0034093A" w:rsidRPr="0034093A">
        <w:rPr>
          <w:rFonts w:cstheme="minorHAnsi"/>
          <w:color w:val="000000"/>
        </w:rPr>
        <w:t>National Geographic 2022)</w:t>
      </w:r>
      <w:r w:rsidR="0034093A">
        <w:rPr>
          <w:rFonts w:cstheme="minorHAnsi"/>
          <w:color w:val="000000"/>
        </w:rPr>
        <w:t>.</w:t>
      </w:r>
    </w:p>
    <w:p w14:paraId="7179AA0B" w14:textId="77777777" w:rsidR="004C48D4" w:rsidRDefault="004C48D4" w:rsidP="004C48D4">
      <w:pPr>
        <w:spacing w:line="259" w:lineRule="auto"/>
        <w:rPr>
          <w:rFonts w:cstheme="minorHAnsi"/>
          <w:color w:val="000000"/>
        </w:rPr>
      </w:pPr>
      <w:bookmarkStart w:id="5" w:name="_Toc151029376"/>
    </w:p>
    <w:p w14:paraId="592AEB47" w14:textId="77777777" w:rsidR="004C48D4" w:rsidRDefault="004C48D4" w:rsidP="004C48D4">
      <w:pPr>
        <w:spacing w:line="259" w:lineRule="auto"/>
        <w:rPr>
          <w:rFonts w:cstheme="minorHAnsi"/>
          <w:color w:val="000000"/>
        </w:rPr>
      </w:pPr>
    </w:p>
    <w:p w14:paraId="2DEE69A0" w14:textId="372A7121" w:rsidR="0020322A" w:rsidRPr="004C48D4" w:rsidRDefault="00815CBD" w:rsidP="004C48D4">
      <w:pPr>
        <w:pStyle w:val="Heading1"/>
        <w:rPr>
          <w:rFonts w:cstheme="minorHAnsi"/>
          <w:color w:val="000000"/>
        </w:rPr>
      </w:pPr>
      <w:r>
        <w:t>Discussion</w:t>
      </w:r>
      <w:bookmarkEnd w:id="5"/>
      <w:r>
        <w:t xml:space="preserve"> </w:t>
      </w:r>
    </w:p>
    <w:p w14:paraId="6E4CA6EE" w14:textId="704DA597" w:rsidR="00972925" w:rsidRDefault="00972925" w:rsidP="00972925">
      <w:pPr>
        <w:keepNext/>
        <w:spacing w:line="259" w:lineRule="auto"/>
      </w:pPr>
    </w:p>
    <w:p w14:paraId="3F0F1318" w14:textId="24445B54" w:rsidR="009362A7" w:rsidRDefault="00F94865" w:rsidP="00E9741B">
      <w:pPr>
        <w:jc w:val="both"/>
      </w:pPr>
      <w:r>
        <w:t>I</w:t>
      </w:r>
      <w:r w:rsidR="003F1E4F">
        <w:t xml:space="preserve"> personally think that tidal </w:t>
      </w:r>
      <w:r w:rsidR="00470A09">
        <w:t>generators</w:t>
      </w:r>
      <w:r w:rsidR="003F1E4F">
        <w:t xml:space="preserve"> are a very much unutilized source of generation. </w:t>
      </w:r>
      <w:r w:rsidR="00C82BD5">
        <w:t xml:space="preserve">Although I personally don’t think that there is a best way of generating energy, I think the key is to use </w:t>
      </w:r>
      <w:r w:rsidR="00470A09">
        <w:t>different types of green energy systems, together in harmony. That way</w:t>
      </w:r>
      <w:r w:rsidR="00FA4404">
        <w:t>,</w:t>
      </w:r>
      <w:r w:rsidR="00470A09">
        <w:t xml:space="preserve"> </w:t>
      </w:r>
      <w:r w:rsidR="00EC24ED">
        <w:t xml:space="preserve">dependent on weather circumstance, </w:t>
      </w:r>
      <w:r w:rsidR="009362A7">
        <w:t xml:space="preserve">there will always be one type of system being utilized to its </w:t>
      </w:r>
      <w:r w:rsidR="00FA4404">
        <w:t>“</w:t>
      </w:r>
      <w:r w:rsidR="009362A7">
        <w:t>full</w:t>
      </w:r>
      <w:r w:rsidR="00FA4404">
        <w:t>”</w:t>
      </w:r>
      <w:r w:rsidR="009362A7">
        <w:t xml:space="preserve"> potential. </w:t>
      </w:r>
    </w:p>
    <w:p w14:paraId="0DC54F3C" w14:textId="7E78FFDB" w:rsidR="00BB1FA7" w:rsidRDefault="002E5DFF" w:rsidP="00E9741B">
      <w:pPr>
        <w:jc w:val="both"/>
      </w:pPr>
      <w:r>
        <w:t>e.g.</w:t>
      </w:r>
      <w:r w:rsidR="003C7532">
        <w:t xml:space="preserve"> </w:t>
      </w:r>
      <w:r>
        <w:t>Photovoltaics (</w:t>
      </w:r>
      <w:r w:rsidR="003C7532">
        <w:t xml:space="preserve">Solar panels in </w:t>
      </w:r>
      <w:r w:rsidR="0010417E">
        <w:t xml:space="preserve">high UV weather), Wind </w:t>
      </w:r>
      <w:r w:rsidR="00E22796">
        <w:t>turbines, (</w:t>
      </w:r>
      <w:r w:rsidR="00BB1FA7">
        <w:t>for the later months, for when wind starts to be picked up.</w:t>
      </w:r>
      <w:r w:rsidR="0018099A">
        <w:t>), a</w:t>
      </w:r>
      <w:r w:rsidR="00BB1FA7">
        <w:t>nd tidal generators for the majority of the time</w:t>
      </w:r>
      <w:r w:rsidR="0018099A">
        <w:t xml:space="preserve"> (</w:t>
      </w:r>
      <w:r w:rsidR="00BC2D23">
        <w:t>as these are depende</w:t>
      </w:r>
      <w:r w:rsidR="006C2D94">
        <w:t>nt</w:t>
      </w:r>
      <w:r w:rsidR="00BC2D23">
        <w:t xml:space="preserve"> on gravitational forces.</w:t>
      </w:r>
      <w:r w:rsidR="0018099A">
        <w:t>)</w:t>
      </w:r>
    </w:p>
    <w:p w14:paraId="19B72388" w14:textId="3C4F720B" w:rsidR="004B2D4D" w:rsidRDefault="00BB1FA7" w:rsidP="00E9741B">
      <w:pPr>
        <w:jc w:val="both"/>
      </w:pPr>
      <w:r>
        <w:t xml:space="preserve">I personally believe that the </w:t>
      </w:r>
      <w:r w:rsidR="002452FF">
        <w:t>UK</w:t>
      </w:r>
      <w:r>
        <w:t xml:space="preserve"> grid need to be updated, in the sense of being able to store the energy that is </w:t>
      </w:r>
      <w:r w:rsidR="00FA7E15">
        <w:t xml:space="preserve">actually </w:t>
      </w:r>
      <w:r>
        <w:t>generated</w:t>
      </w:r>
      <w:r w:rsidR="00FA7E15">
        <w:t xml:space="preserve"> and not wasted,</w:t>
      </w:r>
      <w:r>
        <w:t xml:space="preserve"> instead of it being used on a </w:t>
      </w:r>
      <w:r w:rsidR="003C174B">
        <w:t>demand-to-demand</w:t>
      </w:r>
      <w:r w:rsidR="00F76F61">
        <w:t xml:space="preserve"> bases. This leaves room for a massive amount</w:t>
      </w:r>
      <w:r w:rsidR="004B2D4D">
        <w:t xml:space="preserve">s </w:t>
      </w:r>
      <w:r w:rsidR="00F76F61">
        <w:t>of energy loss</w:t>
      </w:r>
      <w:r w:rsidR="000F556C">
        <w:t>, which could have been better utilized!</w:t>
      </w:r>
      <w:r w:rsidR="003C174B">
        <w:t xml:space="preserve"> </w:t>
      </w:r>
      <w:r w:rsidR="004B2D4D">
        <w:t>For example, heating schools, powering emergency services like hospitals, as an emergency power system</w:t>
      </w:r>
      <w:r w:rsidR="00DF1931">
        <w:t xml:space="preserve"> during blackouts.</w:t>
      </w:r>
    </w:p>
    <w:p w14:paraId="1635013B" w14:textId="2644CA67" w:rsidR="0001155F" w:rsidRDefault="0001155F" w:rsidP="00E9741B">
      <w:pPr>
        <w:jc w:val="both"/>
      </w:pPr>
      <w:r>
        <w:t xml:space="preserve">Not only </w:t>
      </w:r>
      <w:r w:rsidR="00C337B7">
        <w:t>does it have great environmental impacts, it also creates many economic benefits</w:t>
      </w:r>
      <w:r w:rsidR="00AF4060">
        <w:t xml:space="preserve">, such as creating many jobs within the sector of green energy, </w:t>
      </w:r>
      <w:r w:rsidR="00CE00C1">
        <w:t xml:space="preserve">as stated in the abstract with 24,000,000 </w:t>
      </w:r>
      <w:r w:rsidR="00006296">
        <w:t>people working with</w:t>
      </w:r>
      <w:r w:rsidR="00321034">
        <w:t>in</w:t>
      </w:r>
      <w:r w:rsidR="00006296">
        <w:t xml:space="preserve"> that sector!</w:t>
      </w:r>
    </w:p>
    <w:p w14:paraId="30E22576" w14:textId="3CB9FAE0" w:rsidR="00321034" w:rsidRDefault="007E1823" w:rsidP="00E9741B">
      <w:pPr>
        <w:jc w:val="both"/>
      </w:pPr>
      <w:r>
        <w:t>T</w:t>
      </w:r>
      <w:r w:rsidR="00D63EEB">
        <w:t xml:space="preserve">idal generators also have </w:t>
      </w:r>
      <w:r w:rsidR="002E5DFF">
        <w:t>their</w:t>
      </w:r>
      <w:r w:rsidR="00D63EEB">
        <w:t xml:space="preserve"> issues,</w:t>
      </w:r>
      <w:r w:rsidR="00A352E4">
        <w:t xml:space="preserve"> such as cost to produce, </w:t>
      </w:r>
      <w:r w:rsidR="0064329F">
        <w:t xml:space="preserve">reliability, </w:t>
      </w:r>
    </w:p>
    <w:p w14:paraId="6C53AD45" w14:textId="77777777" w:rsidR="00703150" w:rsidRDefault="00703150" w:rsidP="00E9741B">
      <w:pPr>
        <w:jc w:val="both"/>
      </w:pPr>
    </w:p>
    <w:p w14:paraId="680475A9" w14:textId="77777777" w:rsidR="00006296" w:rsidRDefault="00006296" w:rsidP="00E9741B">
      <w:pPr>
        <w:jc w:val="both"/>
      </w:pPr>
    </w:p>
    <w:p w14:paraId="68E3449F" w14:textId="77777777" w:rsidR="003C174B" w:rsidRDefault="003C174B" w:rsidP="00E9741B">
      <w:pPr>
        <w:jc w:val="both"/>
      </w:pPr>
    </w:p>
    <w:p w14:paraId="7AA12EDF" w14:textId="77777777" w:rsidR="003C174B" w:rsidRDefault="003C174B" w:rsidP="00E9741B">
      <w:pPr>
        <w:jc w:val="both"/>
      </w:pPr>
    </w:p>
    <w:p w14:paraId="72DCEE3C" w14:textId="77777777" w:rsidR="000F556C" w:rsidRDefault="000F556C" w:rsidP="00E9741B">
      <w:pPr>
        <w:jc w:val="both"/>
      </w:pPr>
    </w:p>
    <w:p w14:paraId="2FD93869" w14:textId="42BE99D4" w:rsidR="00C067C1" w:rsidRDefault="00815CBD" w:rsidP="004C48D4">
      <w:pPr>
        <w:pStyle w:val="Heading1"/>
      </w:pPr>
      <w:bookmarkStart w:id="6" w:name="_Toc151029377"/>
      <w:r>
        <w:t>Conclusion</w:t>
      </w:r>
      <w:bookmarkEnd w:id="6"/>
    </w:p>
    <w:p w14:paraId="48C8435C" w14:textId="77777777" w:rsidR="008B6E8A" w:rsidRDefault="00C067C1" w:rsidP="00C067C1">
      <w:pPr>
        <w:pStyle w:val="Heading1"/>
        <w:numPr>
          <w:ilvl w:val="0"/>
          <w:numId w:val="0"/>
        </w:numPr>
        <w:rPr>
          <w:rFonts w:asciiTheme="minorHAnsi" w:hAnsiTheme="minorHAnsi" w:cstheme="minorHAnsi"/>
          <w:color w:val="auto"/>
          <w:sz w:val="22"/>
          <w:szCs w:val="22"/>
        </w:rPr>
      </w:pPr>
      <w:r>
        <w:rPr>
          <w:rFonts w:asciiTheme="minorHAnsi" w:hAnsiTheme="minorHAnsi" w:cstheme="minorHAnsi"/>
          <w:color w:val="auto"/>
          <w:sz w:val="22"/>
          <w:szCs w:val="22"/>
        </w:rPr>
        <w:t>To conclude with what I was saying earlier</w:t>
      </w:r>
      <w:r w:rsidR="00D92421">
        <w:rPr>
          <w:rFonts w:asciiTheme="minorHAnsi" w:hAnsiTheme="minorHAnsi" w:cstheme="minorHAnsi"/>
          <w:color w:val="auto"/>
          <w:sz w:val="22"/>
          <w:szCs w:val="22"/>
        </w:rPr>
        <w:t xml:space="preserve">, I think that tidal generation is a very important piece of a puzzle. </w:t>
      </w:r>
      <w:r w:rsidR="006F7E8B">
        <w:rPr>
          <w:rFonts w:asciiTheme="minorHAnsi" w:hAnsiTheme="minorHAnsi" w:cstheme="minorHAnsi"/>
          <w:color w:val="auto"/>
          <w:sz w:val="22"/>
          <w:szCs w:val="22"/>
        </w:rPr>
        <w:t xml:space="preserve">That puzzle being, energy demands, </w:t>
      </w:r>
      <w:r w:rsidR="00E05825">
        <w:rPr>
          <w:rFonts w:asciiTheme="minorHAnsi" w:hAnsiTheme="minorHAnsi" w:cstheme="minorHAnsi"/>
          <w:color w:val="auto"/>
          <w:sz w:val="22"/>
          <w:szCs w:val="22"/>
        </w:rPr>
        <w:t>around the world, but more specifically here in the UK.</w:t>
      </w:r>
    </w:p>
    <w:p w14:paraId="12D678F7" w14:textId="309C11EF" w:rsidR="00890E47" w:rsidRDefault="00890E47" w:rsidP="00890E47">
      <w:r>
        <w:t xml:space="preserve">I personally believe that these green energy systems could be utilized, working together in harmony, </w:t>
      </w:r>
      <w:r w:rsidR="00554F50">
        <w:t>to contribute to the energy needs of the UK.</w:t>
      </w:r>
    </w:p>
    <w:p w14:paraId="48121BD3" w14:textId="3CDF87FA" w:rsidR="00554F50" w:rsidRDefault="00554F50" w:rsidP="00890E47">
      <w:r>
        <w:t>Especially with wind turbine systems, and solar systems already being introduced and utilised</w:t>
      </w:r>
      <w:r w:rsidR="00293845">
        <w:t xml:space="preserve">, having one more system implemented, could only be beneficial. </w:t>
      </w:r>
    </w:p>
    <w:p w14:paraId="509DD1B9" w14:textId="19670544" w:rsidR="00BB7311" w:rsidRPr="00890E47" w:rsidRDefault="00F5093A" w:rsidP="00890E47">
      <w:r>
        <w:t xml:space="preserve">If there were to be improvements made to the electrical grid here in the UK, this energy could easily be stored, and distributed, when it </w:t>
      </w:r>
      <w:r w:rsidR="00E22796">
        <w:t>needed</w:t>
      </w:r>
      <w:r>
        <w:t xml:space="preserve">, instead of being used </w:t>
      </w:r>
      <w:r w:rsidR="00BB7311">
        <w:t xml:space="preserve">as a demand-to-demand bases. </w:t>
      </w:r>
      <w:r w:rsidR="000D50DC">
        <w:t xml:space="preserve">Instead of </w:t>
      </w:r>
      <w:r w:rsidR="008328CB">
        <w:t>having massive energy losses, that could have been better used.</w:t>
      </w:r>
    </w:p>
    <w:p w14:paraId="62B55901" w14:textId="77777777" w:rsidR="00E05825" w:rsidRDefault="00E05825" w:rsidP="00E05825"/>
    <w:p w14:paraId="58516162" w14:textId="77777777" w:rsidR="00AC785C" w:rsidRDefault="00BD2CB0" w:rsidP="00E05825">
      <w:r>
        <w:t xml:space="preserve">Like stated prior, there is a </w:t>
      </w:r>
      <w:r w:rsidR="000E6672">
        <w:t>possibility</w:t>
      </w:r>
      <w:r>
        <w:t xml:space="preserve"> that tidal generators could cover around 20% o</w:t>
      </w:r>
      <w:r w:rsidR="00ED0BBB">
        <w:t>f</w:t>
      </w:r>
      <w:r>
        <w:t xml:space="preserve"> the </w:t>
      </w:r>
      <w:r w:rsidR="00ED0BBB">
        <w:t>UK</w:t>
      </w:r>
      <w:r>
        <w:t>’s energy demand</w:t>
      </w:r>
      <w:r w:rsidR="00E9371D">
        <w:t xml:space="preserve">s, there for reducing the </w:t>
      </w:r>
      <w:r w:rsidR="008D5794">
        <w:t>need to</w:t>
      </w:r>
      <w:r w:rsidR="00AC785C">
        <w:t xml:space="preserve"> generate energy via unrenewable methods, </w:t>
      </w:r>
      <w:r w:rsidR="000E6672">
        <w:t>such</w:t>
      </w:r>
      <w:r w:rsidR="00AC785C">
        <w:t xml:space="preserve"> as coal</w:t>
      </w:r>
      <w:r w:rsidR="000E6672">
        <w:t xml:space="preserve"> or nuclear.</w:t>
      </w:r>
      <w:r w:rsidR="00E91CEC">
        <w:t xml:space="preserve"> Creating a chain effect, as this in turn will reduce greenhouse gasses/carbon emissions.</w:t>
      </w:r>
    </w:p>
    <w:p w14:paraId="6695DEDF" w14:textId="06ADEBFF" w:rsidR="009809AF" w:rsidRDefault="00EF2A61" w:rsidP="00E05825">
      <w:r>
        <w:t xml:space="preserve">As well as creating more jobs within the green energy sector, </w:t>
      </w:r>
      <w:r w:rsidR="00064A30">
        <w:t>therefor stimulating the economy here in the UK.</w:t>
      </w:r>
      <w:r w:rsidR="00FF418E">
        <w:t xml:space="preserve"> This does come with some major benefits.</w:t>
      </w:r>
    </w:p>
    <w:p w14:paraId="2F3ECFA3" w14:textId="77777777" w:rsidR="001A13C6" w:rsidRDefault="00FF418E" w:rsidP="00E05825">
      <w:r>
        <w:t xml:space="preserve">Such </w:t>
      </w:r>
      <w:r w:rsidR="00FF3322">
        <w:t>as, tidal</w:t>
      </w:r>
      <w:r>
        <w:t xml:space="preserve"> wave generator systems</w:t>
      </w:r>
      <w:r w:rsidR="001A13C6">
        <w:t xml:space="preserve"> becoming more abundantly available.</w:t>
      </w:r>
      <w:r w:rsidR="00334635">
        <w:t xml:space="preserve"> Therefor </w:t>
      </w:r>
      <w:r w:rsidR="00BE31B8">
        <w:t xml:space="preserve">more time spend implementing these systems, more people being trained to fix said systems, </w:t>
      </w:r>
      <w:r w:rsidR="00AB17B9">
        <w:t>as well as utilizing low tourist</w:t>
      </w:r>
      <w:r w:rsidR="00FF3322">
        <w:t>/low-income</w:t>
      </w:r>
      <w:r w:rsidR="00AB17B9">
        <w:t xml:space="preserve"> </w:t>
      </w:r>
      <w:r w:rsidR="00FF3322">
        <w:t>coastal</w:t>
      </w:r>
      <w:r w:rsidR="00AB17B9">
        <w:t xml:space="preserve"> towns. </w:t>
      </w:r>
    </w:p>
    <w:p w14:paraId="3A06A016" w14:textId="3F4C9035" w:rsidR="00FF3322" w:rsidRPr="00E05825" w:rsidRDefault="00FF3322" w:rsidP="00E05825">
      <w:pPr>
        <w:sectPr w:rsidR="00FF3322" w:rsidRPr="00E05825" w:rsidSect="00803F90">
          <w:footerReference w:type="default" r:id="rId13"/>
          <w:pgSz w:w="11906" w:h="16838"/>
          <w:pgMar w:top="1440" w:right="1440" w:bottom="1440" w:left="1440" w:header="708" w:footer="708" w:gutter="0"/>
          <w:pgNumType w:fmt="lowerRoman" w:start="1"/>
          <w:cols w:space="708"/>
          <w:docGrid w:linePitch="360"/>
        </w:sectPr>
      </w:pPr>
    </w:p>
    <w:p w14:paraId="0C892112" w14:textId="200B6937" w:rsidR="00815CBD" w:rsidRDefault="002F7185" w:rsidP="00815CBD">
      <w:pPr>
        <w:pStyle w:val="Heading1"/>
      </w:pPr>
      <w:bookmarkStart w:id="7" w:name="_Toc151029378"/>
      <w:r>
        <w:lastRenderedPageBreak/>
        <w:t>References</w:t>
      </w:r>
      <w:bookmarkEnd w:id="7"/>
      <w:r>
        <w:t xml:space="preserve"> </w:t>
      </w:r>
    </w:p>
    <w:p w14:paraId="77AB6DFE" w14:textId="77777777" w:rsidR="0034093A" w:rsidRPr="00E22796" w:rsidRDefault="0034093A" w:rsidP="0034093A">
      <w:pPr>
        <w:pStyle w:val="paragraph"/>
        <w:spacing w:before="0" w:beforeAutospacing="0" w:after="0" w:afterAutospacing="0"/>
        <w:textAlignment w:val="baseline"/>
        <w:rPr>
          <w:rFonts w:asciiTheme="minorHAnsi" w:hAnsiTheme="minorHAnsi" w:cstheme="minorHAnsi"/>
        </w:rPr>
      </w:pPr>
      <w:r w:rsidRPr="00E22796">
        <w:rPr>
          <w:rStyle w:val="normaltextrun"/>
          <w:rFonts w:asciiTheme="minorHAnsi" w:eastAsiaTheme="majorEastAsia" w:hAnsiTheme="minorHAnsi" w:cstheme="minorHAnsi"/>
          <w:color w:val="000000"/>
        </w:rPr>
        <w:t>IRENA (2016). </w:t>
      </w:r>
      <w:r w:rsidRPr="00E22796">
        <w:rPr>
          <w:rStyle w:val="normaltextrun"/>
          <w:rFonts w:asciiTheme="minorHAnsi" w:eastAsiaTheme="majorEastAsia" w:hAnsiTheme="minorHAnsi" w:cstheme="minorHAnsi"/>
          <w:i/>
          <w:iCs/>
          <w:color w:val="000000"/>
        </w:rPr>
        <w:t>RENEWABLE ENERGY BENEFITS: MEASURING THE ECONOMICS</w:t>
      </w:r>
      <w:r w:rsidRPr="00E22796">
        <w:rPr>
          <w:rStyle w:val="normaltextrun"/>
          <w:rFonts w:asciiTheme="minorHAnsi" w:eastAsiaTheme="majorEastAsia" w:hAnsiTheme="minorHAnsi" w:cstheme="minorHAnsi"/>
          <w:color w:val="000000"/>
        </w:rPr>
        <w:t xml:space="preserve">. [online] Available at: </w:t>
      </w:r>
      <w:hyperlink r:id="rId14" w:tgtFrame="_blank" w:history="1">
        <w:r w:rsidRPr="00E22796">
          <w:rPr>
            <w:rStyle w:val="normaltextrun"/>
            <w:rFonts w:asciiTheme="minorHAnsi" w:eastAsiaTheme="majorEastAsia" w:hAnsiTheme="minorHAnsi" w:cstheme="minorHAnsi"/>
            <w:color w:val="0563C1"/>
            <w:u w:val="single"/>
          </w:rPr>
          <w:t>https://www.irena.org/-/media/Files/IRENA/Agency/Publication/2016/IRENA_Measuring-the-Economics_2016.pdf</w:t>
        </w:r>
      </w:hyperlink>
      <w:r w:rsidRPr="00E22796">
        <w:rPr>
          <w:rStyle w:val="normaltextrun"/>
          <w:rFonts w:asciiTheme="minorHAnsi" w:eastAsiaTheme="majorEastAsia" w:hAnsiTheme="minorHAnsi" w:cstheme="minorHAnsi"/>
          <w:color w:val="000000"/>
        </w:rPr>
        <w:t>.</w:t>
      </w:r>
      <w:r w:rsidRPr="00E22796">
        <w:rPr>
          <w:rStyle w:val="eop"/>
          <w:rFonts w:asciiTheme="minorHAnsi" w:eastAsiaTheme="majorEastAsia" w:hAnsiTheme="minorHAnsi" w:cstheme="minorHAnsi"/>
          <w:color w:val="000000"/>
        </w:rPr>
        <w:t> </w:t>
      </w:r>
    </w:p>
    <w:p w14:paraId="06A7ACDA" w14:textId="77777777" w:rsidR="0034093A" w:rsidRPr="00E22796" w:rsidRDefault="0034093A" w:rsidP="0034093A">
      <w:pPr>
        <w:pStyle w:val="paragraph"/>
        <w:spacing w:before="0" w:beforeAutospacing="0" w:after="0" w:afterAutospacing="0"/>
        <w:textAlignment w:val="baseline"/>
        <w:rPr>
          <w:rFonts w:asciiTheme="minorHAnsi" w:hAnsiTheme="minorHAnsi" w:cstheme="minorHAnsi"/>
        </w:rPr>
      </w:pPr>
      <w:r w:rsidRPr="00E22796">
        <w:rPr>
          <w:rStyle w:val="eop"/>
          <w:rFonts w:asciiTheme="minorHAnsi" w:eastAsiaTheme="majorEastAsia" w:hAnsiTheme="minorHAnsi" w:cstheme="minorHAnsi"/>
          <w:color w:val="000000"/>
        </w:rPr>
        <w:t> </w:t>
      </w:r>
    </w:p>
    <w:p w14:paraId="699ED92C" w14:textId="77777777" w:rsidR="0034093A" w:rsidRPr="00E22796" w:rsidRDefault="0034093A" w:rsidP="0034093A">
      <w:pPr>
        <w:pStyle w:val="paragraph"/>
        <w:spacing w:before="0" w:beforeAutospacing="0" w:after="0" w:afterAutospacing="0"/>
        <w:textAlignment w:val="baseline"/>
        <w:rPr>
          <w:rFonts w:asciiTheme="minorHAnsi" w:hAnsiTheme="minorHAnsi" w:cstheme="minorHAnsi"/>
        </w:rPr>
      </w:pPr>
      <w:r w:rsidRPr="00E22796">
        <w:rPr>
          <w:rStyle w:val="normaltextrun"/>
          <w:rFonts w:asciiTheme="minorHAnsi" w:eastAsiaTheme="majorEastAsia" w:hAnsiTheme="minorHAnsi" w:cstheme="minorHAnsi"/>
          <w:color w:val="000000"/>
        </w:rPr>
        <w:t>Shetty, C. and Priyam, A. (2021). A review on tidal energy technologies. </w:t>
      </w:r>
      <w:r w:rsidRPr="00E22796">
        <w:rPr>
          <w:rStyle w:val="normaltextrun"/>
          <w:rFonts w:asciiTheme="minorHAnsi" w:eastAsiaTheme="majorEastAsia" w:hAnsiTheme="minorHAnsi" w:cstheme="minorHAnsi"/>
          <w:i/>
          <w:iCs/>
          <w:color w:val="000000"/>
        </w:rPr>
        <w:t>Materials Today: Proceedings</w:t>
      </w:r>
      <w:r w:rsidRPr="00E22796">
        <w:rPr>
          <w:rStyle w:val="normaltextrun"/>
          <w:rFonts w:asciiTheme="minorHAnsi" w:eastAsiaTheme="majorEastAsia" w:hAnsiTheme="minorHAnsi" w:cstheme="minorHAnsi"/>
          <w:color w:val="000000"/>
        </w:rPr>
        <w:t xml:space="preserve">, [online] 56. </w:t>
      </w:r>
      <w:proofErr w:type="spellStart"/>
      <w:r w:rsidRPr="00E22796">
        <w:rPr>
          <w:rStyle w:val="normaltextrun"/>
          <w:rFonts w:asciiTheme="minorHAnsi" w:eastAsiaTheme="majorEastAsia" w:hAnsiTheme="minorHAnsi" w:cstheme="minorHAnsi"/>
          <w:color w:val="000000"/>
        </w:rPr>
        <w:t>doi:https</w:t>
      </w:r>
      <w:proofErr w:type="spellEnd"/>
      <w:r w:rsidRPr="00E22796">
        <w:rPr>
          <w:rStyle w:val="normaltextrun"/>
          <w:rFonts w:asciiTheme="minorHAnsi" w:eastAsiaTheme="majorEastAsia" w:hAnsiTheme="minorHAnsi" w:cstheme="minorHAnsi"/>
          <w:color w:val="000000"/>
        </w:rPr>
        <w:t xml:space="preserve">://doi.org/10.1016/j.matpr.2021.10.020. </w:t>
      </w:r>
      <w:hyperlink r:id="rId15" w:tgtFrame="_blank" w:history="1">
        <w:r w:rsidRPr="00E22796">
          <w:rPr>
            <w:rStyle w:val="normaltextrun"/>
            <w:rFonts w:asciiTheme="minorHAnsi" w:eastAsiaTheme="majorEastAsia" w:hAnsiTheme="minorHAnsi" w:cstheme="minorHAnsi"/>
            <w:color w:val="0563C1"/>
            <w:u w:val="single"/>
          </w:rPr>
          <w:t>https://www.sciencedirect.com/science/article/pii/S2214785321064993</w:t>
        </w:r>
      </w:hyperlink>
      <w:r w:rsidRPr="00E22796">
        <w:rPr>
          <w:rStyle w:val="eop"/>
          <w:rFonts w:asciiTheme="minorHAnsi" w:eastAsiaTheme="majorEastAsia" w:hAnsiTheme="minorHAnsi" w:cstheme="minorHAnsi"/>
          <w:color w:val="000000"/>
        </w:rPr>
        <w:t> </w:t>
      </w:r>
    </w:p>
    <w:p w14:paraId="0DFE4CBF" w14:textId="77777777" w:rsidR="0034093A" w:rsidRPr="00E22796" w:rsidRDefault="0034093A" w:rsidP="0034093A">
      <w:pPr>
        <w:pStyle w:val="paragraph"/>
        <w:spacing w:before="0" w:beforeAutospacing="0" w:after="0" w:afterAutospacing="0"/>
        <w:textAlignment w:val="baseline"/>
        <w:rPr>
          <w:rFonts w:asciiTheme="minorHAnsi" w:hAnsiTheme="minorHAnsi" w:cstheme="minorHAnsi"/>
        </w:rPr>
      </w:pPr>
      <w:r w:rsidRPr="00E22796">
        <w:rPr>
          <w:rStyle w:val="eop"/>
          <w:rFonts w:asciiTheme="minorHAnsi" w:eastAsiaTheme="majorEastAsia" w:hAnsiTheme="minorHAnsi" w:cstheme="minorHAnsi"/>
          <w:color w:val="000000"/>
        </w:rPr>
        <w:t> </w:t>
      </w:r>
    </w:p>
    <w:p w14:paraId="21E4FB7D" w14:textId="3F49C846" w:rsidR="0034093A" w:rsidRPr="00E22796" w:rsidRDefault="0034093A" w:rsidP="0034093A">
      <w:pPr>
        <w:pStyle w:val="NormalWeb"/>
        <w:spacing w:before="0" w:beforeAutospacing="0" w:after="0" w:afterAutospacing="0" w:line="360" w:lineRule="atLeast"/>
        <w:rPr>
          <w:rFonts w:asciiTheme="minorHAnsi" w:hAnsiTheme="minorHAnsi" w:cstheme="minorHAnsi"/>
          <w:color w:val="000000"/>
        </w:rPr>
      </w:pPr>
      <w:r w:rsidRPr="00E22796">
        <w:rPr>
          <w:rFonts w:asciiTheme="minorHAnsi" w:hAnsiTheme="minorHAnsi" w:cstheme="minorHAnsi"/>
          <w:color w:val="000000"/>
        </w:rPr>
        <w:t>National Geographic (2022). </w:t>
      </w:r>
      <w:r w:rsidRPr="00E22796">
        <w:rPr>
          <w:rFonts w:asciiTheme="minorHAnsi" w:hAnsiTheme="minorHAnsi" w:cstheme="minorHAnsi"/>
          <w:i/>
          <w:iCs/>
          <w:color w:val="000000"/>
        </w:rPr>
        <w:t>tidal energy | National Geographic Society</w:t>
      </w:r>
      <w:r w:rsidRPr="00E22796">
        <w:rPr>
          <w:rFonts w:asciiTheme="minorHAnsi" w:hAnsiTheme="minorHAnsi" w:cstheme="minorHAnsi"/>
          <w:color w:val="000000"/>
        </w:rPr>
        <w:t xml:space="preserve">. [online] education.nationalgeographic.org. Available at: </w:t>
      </w:r>
      <w:hyperlink r:id="rId16" w:history="1">
        <w:r w:rsidR="0075534D" w:rsidRPr="00E22796">
          <w:rPr>
            <w:rStyle w:val="Hyperlink"/>
            <w:rFonts w:asciiTheme="minorHAnsi" w:hAnsiTheme="minorHAnsi" w:cstheme="minorHAnsi"/>
          </w:rPr>
          <w:t>https://education.nationalgeographic.org/resource/tidal-energy/</w:t>
        </w:r>
      </w:hyperlink>
      <w:r w:rsidRPr="00E22796">
        <w:rPr>
          <w:rFonts w:asciiTheme="minorHAnsi" w:hAnsiTheme="minorHAnsi" w:cstheme="minorHAnsi"/>
          <w:color w:val="000000"/>
        </w:rPr>
        <w:t>.</w:t>
      </w:r>
    </w:p>
    <w:p w14:paraId="2DBD0310" w14:textId="77777777" w:rsidR="0075534D" w:rsidRPr="00E22796" w:rsidRDefault="0075534D" w:rsidP="0034093A">
      <w:pPr>
        <w:pStyle w:val="NormalWeb"/>
        <w:spacing w:before="0" w:beforeAutospacing="0" w:after="0" w:afterAutospacing="0" w:line="360" w:lineRule="atLeast"/>
        <w:rPr>
          <w:rFonts w:asciiTheme="minorHAnsi" w:hAnsiTheme="minorHAnsi" w:cstheme="minorHAnsi"/>
          <w:color w:val="000000"/>
        </w:rPr>
      </w:pPr>
    </w:p>
    <w:p w14:paraId="26546717" w14:textId="77777777" w:rsidR="0075534D" w:rsidRPr="00E22796" w:rsidRDefault="0075534D" w:rsidP="0075534D">
      <w:pPr>
        <w:pStyle w:val="NormalWeb"/>
        <w:spacing w:before="0" w:beforeAutospacing="0" w:after="0" w:afterAutospacing="0" w:line="360" w:lineRule="atLeast"/>
        <w:rPr>
          <w:rFonts w:asciiTheme="minorHAnsi" w:hAnsiTheme="minorHAnsi" w:cstheme="minorHAnsi"/>
          <w:color w:val="000000"/>
        </w:rPr>
      </w:pPr>
      <w:r w:rsidRPr="00E22796">
        <w:rPr>
          <w:rFonts w:asciiTheme="minorHAnsi" w:hAnsiTheme="minorHAnsi" w:cstheme="minorHAnsi"/>
          <w:color w:val="000000"/>
        </w:rPr>
        <w:t>Hammons, T.J. (2011). Tidal Power in the UK and Worldwide to Reduce Greenhouse Gas Emissions. </w:t>
      </w:r>
      <w:r w:rsidRPr="00E22796">
        <w:rPr>
          <w:rFonts w:asciiTheme="minorHAnsi" w:hAnsiTheme="minorHAnsi" w:cstheme="minorHAnsi"/>
          <w:i/>
          <w:iCs/>
          <w:color w:val="000000"/>
        </w:rPr>
        <w:t>International Journal of Engineering Business Management</w:t>
      </w:r>
      <w:r w:rsidRPr="00E22796">
        <w:rPr>
          <w:rFonts w:asciiTheme="minorHAnsi" w:hAnsiTheme="minorHAnsi" w:cstheme="minorHAnsi"/>
          <w:color w:val="000000"/>
        </w:rPr>
        <w:t xml:space="preserve">, 3, p.13. </w:t>
      </w:r>
      <w:proofErr w:type="spellStart"/>
      <w:r w:rsidRPr="00E22796">
        <w:rPr>
          <w:rFonts w:asciiTheme="minorHAnsi" w:hAnsiTheme="minorHAnsi" w:cstheme="minorHAnsi"/>
          <w:color w:val="000000"/>
        </w:rPr>
        <w:t>doi:https</w:t>
      </w:r>
      <w:proofErr w:type="spellEnd"/>
      <w:r w:rsidRPr="00E22796">
        <w:rPr>
          <w:rFonts w:asciiTheme="minorHAnsi" w:hAnsiTheme="minorHAnsi" w:cstheme="minorHAnsi"/>
          <w:color w:val="000000"/>
        </w:rPr>
        <w:t>://doi.org/10.5772/50933.</w:t>
      </w:r>
    </w:p>
    <w:p w14:paraId="2E43B537" w14:textId="77777777" w:rsidR="00D37C2B" w:rsidRPr="00E22796" w:rsidRDefault="00D37C2B" w:rsidP="0075534D">
      <w:pPr>
        <w:pStyle w:val="NormalWeb"/>
        <w:spacing w:before="0" w:beforeAutospacing="0" w:after="0" w:afterAutospacing="0" w:line="360" w:lineRule="atLeast"/>
        <w:rPr>
          <w:rFonts w:asciiTheme="minorHAnsi" w:hAnsiTheme="minorHAnsi" w:cstheme="minorHAnsi"/>
          <w:color w:val="000000"/>
        </w:rPr>
      </w:pPr>
    </w:p>
    <w:p w14:paraId="59B942BF" w14:textId="48B705D9" w:rsidR="00D37C2B" w:rsidRPr="00E22796" w:rsidRDefault="00D37C2B" w:rsidP="00D37C2B">
      <w:pPr>
        <w:pStyle w:val="NormalWeb"/>
        <w:spacing w:before="0" w:beforeAutospacing="0" w:after="0" w:afterAutospacing="0" w:line="360" w:lineRule="atLeast"/>
        <w:rPr>
          <w:rStyle w:val="Emphasis"/>
          <w:rFonts w:asciiTheme="minorHAnsi" w:eastAsiaTheme="majorEastAsia" w:hAnsiTheme="minorHAnsi" w:cstheme="minorHAnsi"/>
          <w:color w:val="585A75"/>
          <w:shd w:val="clear" w:color="auto" w:fill="FFFFFF"/>
        </w:rPr>
      </w:pPr>
      <w:r w:rsidRPr="00E22796">
        <w:rPr>
          <w:rFonts w:asciiTheme="minorHAnsi" w:hAnsiTheme="minorHAnsi" w:cstheme="minorHAnsi"/>
          <w:color w:val="000000"/>
        </w:rPr>
        <w:t>Grantham Research Institute on climate change and the environment. (n.d.). </w:t>
      </w:r>
      <w:r w:rsidRPr="00E22796">
        <w:rPr>
          <w:rFonts w:asciiTheme="minorHAnsi" w:hAnsiTheme="minorHAnsi" w:cstheme="minorHAnsi"/>
          <w:i/>
          <w:iCs/>
          <w:color w:val="000000"/>
        </w:rPr>
        <w:t>What is tidal stream energy?</w:t>
      </w:r>
      <w:r w:rsidRPr="00E22796">
        <w:rPr>
          <w:rFonts w:asciiTheme="minorHAnsi" w:hAnsiTheme="minorHAnsi" w:cstheme="minorHAnsi"/>
          <w:color w:val="000000"/>
        </w:rPr>
        <w:t xml:space="preserve"> [online] Available at: </w:t>
      </w:r>
      <w:hyperlink r:id="rId17" w:anchor=":~:text=While%20tidal%20stream%20energy%20converts" w:history="1">
        <w:r w:rsidR="00F525A2" w:rsidRPr="00E22796">
          <w:rPr>
            <w:rStyle w:val="Hyperlink"/>
            <w:rFonts w:asciiTheme="minorHAnsi" w:hAnsiTheme="minorHAnsi" w:cstheme="minorHAnsi"/>
          </w:rPr>
          <w:t>https://www.lse.ac.uk/granthaminstitute/explainers/what-is-tidal-stream-energy/#:~:text=While%20tidal%20stream%20energy%20converts</w:t>
        </w:r>
      </w:hyperlink>
      <w:r w:rsidRPr="00E22796">
        <w:rPr>
          <w:rFonts w:asciiTheme="minorHAnsi" w:hAnsiTheme="minorHAnsi" w:cstheme="minorHAnsi"/>
          <w:color w:val="000000"/>
        </w:rPr>
        <w:t>.</w:t>
      </w:r>
      <w:r w:rsidR="00F525A2" w:rsidRPr="00E22796">
        <w:rPr>
          <w:rFonts w:asciiTheme="minorHAnsi" w:hAnsiTheme="minorHAnsi" w:cstheme="minorHAnsi"/>
          <w:color w:val="000000"/>
        </w:rPr>
        <w:t xml:space="preserve"> </w:t>
      </w:r>
      <w:r w:rsidR="00F525A2" w:rsidRPr="00E22796">
        <w:rPr>
          <w:rStyle w:val="Emphasis"/>
          <w:rFonts w:asciiTheme="minorHAnsi" w:eastAsiaTheme="majorEastAsia" w:hAnsiTheme="minorHAnsi" w:cstheme="minorHAnsi"/>
          <w:color w:val="585A75"/>
          <w:shd w:val="clear" w:color="auto" w:fill="FFFFFF"/>
        </w:rPr>
        <w:t>(Esin Serin 2023)</w:t>
      </w:r>
    </w:p>
    <w:p w14:paraId="499A5405" w14:textId="77777777" w:rsidR="00F559C2" w:rsidRPr="00E22796" w:rsidRDefault="00F559C2" w:rsidP="00D37C2B">
      <w:pPr>
        <w:pStyle w:val="NormalWeb"/>
        <w:spacing w:before="0" w:beforeAutospacing="0" w:after="0" w:afterAutospacing="0" w:line="360" w:lineRule="atLeast"/>
        <w:rPr>
          <w:rStyle w:val="Emphasis"/>
          <w:rFonts w:asciiTheme="minorHAnsi" w:eastAsiaTheme="majorEastAsia" w:hAnsiTheme="minorHAnsi" w:cstheme="minorHAnsi"/>
          <w:color w:val="585A75"/>
          <w:shd w:val="clear" w:color="auto" w:fill="FFFFFF"/>
        </w:rPr>
      </w:pPr>
    </w:p>
    <w:p w14:paraId="4AC5F612" w14:textId="32A43DB8" w:rsidR="00F559C2" w:rsidRPr="00E22796" w:rsidRDefault="00F559C2" w:rsidP="00F559C2">
      <w:pPr>
        <w:pStyle w:val="NormalWeb"/>
        <w:spacing w:before="0" w:beforeAutospacing="0" w:after="0" w:afterAutospacing="0" w:line="360" w:lineRule="atLeast"/>
        <w:rPr>
          <w:rFonts w:asciiTheme="minorHAnsi" w:hAnsiTheme="minorHAnsi" w:cstheme="minorHAnsi"/>
          <w:color w:val="000000"/>
        </w:rPr>
      </w:pPr>
      <w:r w:rsidRPr="00E22796">
        <w:rPr>
          <w:rFonts w:asciiTheme="minorHAnsi" w:hAnsiTheme="minorHAnsi" w:cstheme="minorHAnsi"/>
          <w:color w:val="000000"/>
        </w:rPr>
        <w:t>www.esru.strath.ac.uk. (n.d.). </w:t>
      </w:r>
      <w:r w:rsidRPr="00E22796">
        <w:rPr>
          <w:rFonts w:asciiTheme="minorHAnsi" w:hAnsiTheme="minorHAnsi" w:cstheme="minorHAnsi"/>
          <w:i/>
          <w:iCs/>
          <w:color w:val="000000"/>
        </w:rPr>
        <w:t>Tidal Energy-Tidal Stream Energy</w:t>
      </w:r>
      <w:r w:rsidRPr="00E22796">
        <w:rPr>
          <w:rFonts w:asciiTheme="minorHAnsi" w:hAnsiTheme="minorHAnsi" w:cstheme="minorHAnsi"/>
          <w:color w:val="000000"/>
        </w:rPr>
        <w:t xml:space="preserve">. [online] Available at: </w:t>
      </w:r>
      <w:hyperlink r:id="rId18" w:history="1">
        <w:r w:rsidR="00D73222" w:rsidRPr="00E22796">
          <w:rPr>
            <w:rStyle w:val="Hyperlink"/>
            <w:rFonts w:asciiTheme="minorHAnsi" w:hAnsiTheme="minorHAnsi" w:cstheme="minorHAnsi"/>
          </w:rPr>
          <w:t>https://www.esru.strath.ac.uk/EandE/Web_sites/10-11/Tidal/tidal.html</w:t>
        </w:r>
      </w:hyperlink>
      <w:r w:rsidRPr="00E22796">
        <w:rPr>
          <w:rFonts w:asciiTheme="minorHAnsi" w:hAnsiTheme="minorHAnsi" w:cstheme="minorHAnsi"/>
          <w:color w:val="000000"/>
        </w:rPr>
        <w:t>.</w:t>
      </w:r>
    </w:p>
    <w:p w14:paraId="0F2A56F7" w14:textId="77777777" w:rsidR="00D73222" w:rsidRPr="00E22796" w:rsidRDefault="00D73222" w:rsidP="00F559C2">
      <w:pPr>
        <w:pStyle w:val="NormalWeb"/>
        <w:spacing w:before="0" w:beforeAutospacing="0" w:after="0" w:afterAutospacing="0" w:line="360" w:lineRule="atLeast"/>
        <w:rPr>
          <w:rFonts w:asciiTheme="minorHAnsi" w:hAnsiTheme="minorHAnsi" w:cstheme="minorHAnsi"/>
          <w:color w:val="000000"/>
        </w:rPr>
      </w:pPr>
    </w:p>
    <w:p w14:paraId="5EDF4591" w14:textId="77777777" w:rsidR="00D73222" w:rsidRPr="00E22796" w:rsidRDefault="00D73222" w:rsidP="00D73222">
      <w:pPr>
        <w:pStyle w:val="NormalWeb"/>
        <w:spacing w:before="0" w:beforeAutospacing="0" w:after="0" w:afterAutospacing="0" w:line="360" w:lineRule="atLeast"/>
        <w:rPr>
          <w:rFonts w:asciiTheme="minorHAnsi" w:hAnsiTheme="minorHAnsi" w:cstheme="minorHAnsi"/>
          <w:color w:val="000000"/>
        </w:rPr>
      </w:pPr>
      <w:r w:rsidRPr="00E22796">
        <w:rPr>
          <w:rFonts w:asciiTheme="minorHAnsi" w:hAnsiTheme="minorHAnsi" w:cstheme="minorHAnsi"/>
          <w:color w:val="000000"/>
        </w:rPr>
        <w:t>www.greenrhinoenergy.com. (n.d.). </w:t>
      </w:r>
      <w:r w:rsidRPr="00E22796">
        <w:rPr>
          <w:rFonts w:asciiTheme="minorHAnsi" w:hAnsiTheme="minorHAnsi" w:cstheme="minorHAnsi"/>
          <w:i/>
          <w:iCs/>
          <w:color w:val="000000"/>
        </w:rPr>
        <w:t>Tidal Range Energy, Tidal Barrages | Renewable Energy</w:t>
      </w:r>
      <w:r w:rsidRPr="00E22796">
        <w:rPr>
          <w:rFonts w:asciiTheme="minorHAnsi" w:hAnsiTheme="minorHAnsi" w:cstheme="minorHAnsi"/>
          <w:color w:val="000000"/>
        </w:rPr>
        <w:t>. [online] Available at: https://www.greenrhinoenergy.com/renewable/marine/tidal_range.php [Accessed 19 Nov. 2023].</w:t>
      </w:r>
    </w:p>
    <w:p w14:paraId="3752C760" w14:textId="77777777" w:rsidR="00055B63" w:rsidRPr="00E22796" w:rsidRDefault="00055B63" w:rsidP="00D73222">
      <w:pPr>
        <w:pStyle w:val="NormalWeb"/>
        <w:spacing w:before="0" w:beforeAutospacing="0" w:after="0" w:afterAutospacing="0" w:line="360" w:lineRule="atLeast"/>
        <w:rPr>
          <w:rFonts w:asciiTheme="minorHAnsi" w:hAnsiTheme="minorHAnsi" w:cstheme="minorHAnsi"/>
          <w:color w:val="000000"/>
        </w:rPr>
      </w:pPr>
    </w:p>
    <w:p w14:paraId="5D6716CD" w14:textId="77777777" w:rsidR="00055B63" w:rsidRPr="00E22796" w:rsidRDefault="00055B63" w:rsidP="00055B63">
      <w:pPr>
        <w:pStyle w:val="NormalWeb"/>
        <w:spacing w:before="0" w:beforeAutospacing="0" w:after="0" w:afterAutospacing="0" w:line="360" w:lineRule="atLeast"/>
        <w:rPr>
          <w:rFonts w:asciiTheme="minorHAnsi" w:hAnsiTheme="minorHAnsi" w:cstheme="minorHAnsi"/>
          <w:color w:val="000000"/>
        </w:rPr>
      </w:pPr>
      <w:r w:rsidRPr="00E22796">
        <w:rPr>
          <w:rFonts w:asciiTheme="minorHAnsi" w:hAnsiTheme="minorHAnsi" w:cstheme="minorHAnsi"/>
          <w:color w:val="000000"/>
        </w:rPr>
        <w:t>Association, R. (n.d.). </w:t>
      </w:r>
      <w:r w:rsidRPr="00E22796">
        <w:rPr>
          <w:rFonts w:asciiTheme="minorHAnsi" w:hAnsiTheme="minorHAnsi" w:cstheme="minorHAnsi"/>
          <w:i/>
          <w:iCs/>
          <w:color w:val="000000"/>
        </w:rPr>
        <w:t xml:space="preserve">Wave &amp; Tidal Energy - </w:t>
      </w:r>
      <w:proofErr w:type="spellStart"/>
      <w:r w:rsidRPr="00E22796">
        <w:rPr>
          <w:rFonts w:asciiTheme="minorHAnsi" w:hAnsiTheme="minorHAnsi" w:cstheme="minorHAnsi"/>
          <w:i/>
          <w:iCs/>
          <w:color w:val="000000"/>
        </w:rPr>
        <w:t>RenewableUK</w:t>
      </w:r>
      <w:proofErr w:type="spellEnd"/>
      <w:r w:rsidRPr="00E22796">
        <w:rPr>
          <w:rFonts w:asciiTheme="minorHAnsi" w:hAnsiTheme="minorHAnsi" w:cstheme="minorHAnsi"/>
          <w:color w:val="000000"/>
        </w:rPr>
        <w:t>. [online] www.renewableuk.com. Available at: https://www.renewableuk.com/page/WaveTidalEnergy#:~:text=The%20Government%20estimates%20that%20wave [Accessed 20 Nov. 2023].</w:t>
      </w:r>
    </w:p>
    <w:p w14:paraId="56E2AFEE" w14:textId="77777777" w:rsidR="00055B63" w:rsidRDefault="00055B63" w:rsidP="00055B63">
      <w:pPr>
        <w:pStyle w:val="NormalWeb"/>
        <w:rPr>
          <w:rFonts w:ascii="Calibri" w:hAnsi="Calibri" w:cs="Calibri"/>
          <w:color w:val="000000"/>
          <w:sz w:val="27"/>
          <w:szCs w:val="27"/>
        </w:rPr>
      </w:pPr>
      <w:r>
        <w:rPr>
          <w:rFonts w:ascii="Calibri" w:hAnsi="Calibri" w:cs="Calibri"/>
          <w:color w:val="000000"/>
          <w:sz w:val="27"/>
          <w:szCs w:val="27"/>
        </w:rPr>
        <w:t>‌</w:t>
      </w:r>
    </w:p>
    <w:p w14:paraId="1670845F" w14:textId="77777777" w:rsidR="00055B63" w:rsidRDefault="00055B63" w:rsidP="00D73222">
      <w:pPr>
        <w:pStyle w:val="NormalWeb"/>
        <w:spacing w:before="0" w:beforeAutospacing="0" w:after="0" w:afterAutospacing="0" w:line="360" w:lineRule="atLeast"/>
        <w:rPr>
          <w:rFonts w:ascii="Calibri" w:hAnsi="Calibri" w:cs="Calibri"/>
          <w:color w:val="000000"/>
          <w:sz w:val="27"/>
          <w:szCs w:val="27"/>
        </w:rPr>
      </w:pPr>
    </w:p>
    <w:p w14:paraId="367CBB18" w14:textId="77777777" w:rsidR="00D73222" w:rsidRDefault="00D73222" w:rsidP="00D73222">
      <w:pPr>
        <w:pStyle w:val="NormalWeb"/>
        <w:rPr>
          <w:rFonts w:ascii="Calibri" w:hAnsi="Calibri" w:cs="Calibri"/>
          <w:color w:val="000000"/>
          <w:sz w:val="27"/>
          <w:szCs w:val="27"/>
        </w:rPr>
      </w:pPr>
      <w:r>
        <w:rPr>
          <w:rFonts w:ascii="Calibri" w:hAnsi="Calibri" w:cs="Calibri"/>
          <w:color w:val="000000"/>
          <w:sz w:val="27"/>
          <w:szCs w:val="27"/>
        </w:rPr>
        <w:t>‌</w:t>
      </w:r>
    </w:p>
    <w:p w14:paraId="78BD0076" w14:textId="77777777" w:rsidR="00D73222" w:rsidRDefault="00D73222" w:rsidP="00F559C2">
      <w:pPr>
        <w:pStyle w:val="NormalWeb"/>
        <w:spacing w:before="0" w:beforeAutospacing="0" w:after="0" w:afterAutospacing="0" w:line="360" w:lineRule="atLeast"/>
        <w:rPr>
          <w:rFonts w:ascii="Calibri" w:hAnsi="Calibri" w:cs="Calibri"/>
          <w:color w:val="000000"/>
          <w:sz w:val="27"/>
          <w:szCs w:val="27"/>
        </w:rPr>
      </w:pPr>
    </w:p>
    <w:p w14:paraId="277DDB8B" w14:textId="77777777" w:rsidR="00F559C2" w:rsidRDefault="00F559C2" w:rsidP="00F559C2">
      <w:pPr>
        <w:pStyle w:val="NormalWeb"/>
        <w:rPr>
          <w:rFonts w:ascii="Calibri" w:hAnsi="Calibri" w:cs="Calibri"/>
          <w:color w:val="000000"/>
          <w:sz w:val="27"/>
          <w:szCs w:val="27"/>
        </w:rPr>
      </w:pPr>
      <w:r>
        <w:rPr>
          <w:rFonts w:ascii="Calibri" w:hAnsi="Calibri" w:cs="Calibri"/>
          <w:color w:val="000000"/>
          <w:sz w:val="27"/>
          <w:szCs w:val="27"/>
        </w:rPr>
        <w:t>‌</w:t>
      </w:r>
    </w:p>
    <w:p w14:paraId="5D18CF58" w14:textId="77777777" w:rsidR="00F559C2" w:rsidRPr="00F559C2" w:rsidRDefault="00F559C2" w:rsidP="00D37C2B">
      <w:pPr>
        <w:pStyle w:val="NormalWeb"/>
        <w:spacing w:before="0" w:beforeAutospacing="0" w:after="0" w:afterAutospacing="0" w:line="360" w:lineRule="atLeast"/>
        <w:rPr>
          <w:rStyle w:val="Emphasis"/>
          <w:rFonts w:asciiTheme="minorHAnsi" w:eastAsiaTheme="majorEastAsia" w:hAnsiTheme="minorHAnsi" w:cstheme="minorHAnsi"/>
          <w:i w:val="0"/>
          <w:iCs w:val="0"/>
          <w:shd w:val="clear" w:color="auto" w:fill="FFFFFF"/>
        </w:rPr>
      </w:pPr>
    </w:p>
    <w:p w14:paraId="2B672152" w14:textId="77777777" w:rsidR="00F559C2" w:rsidRPr="00F559C2" w:rsidRDefault="00F559C2" w:rsidP="00D37C2B">
      <w:pPr>
        <w:pStyle w:val="NormalWeb"/>
        <w:spacing w:before="0" w:beforeAutospacing="0" w:after="0" w:afterAutospacing="0" w:line="360" w:lineRule="atLeast"/>
        <w:rPr>
          <w:rFonts w:asciiTheme="minorHAnsi" w:hAnsiTheme="minorHAnsi" w:cstheme="minorHAnsi"/>
          <w:sz w:val="27"/>
          <w:szCs w:val="27"/>
        </w:rPr>
      </w:pPr>
    </w:p>
    <w:p w14:paraId="33426DD5" w14:textId="77777777" w:rsidR="00D37C2B" w:rsidRDefault="00D37C2B" w:rsidP="00D37C2B">
      <w:pPr>
        <w:pStyle w:val="NormalWeb"/>
        <w:rPr>
          <w:rFonts w:ascii="Calibri" w:hAnsi="Calibri" w:cs="Calibri"/>
          <w:color w:val="000000"/>
          <w:sz w:val="27"/>
          <w:szCs w:val="27"/>
        </w:rPr>
      </w:pPr>
      <w:r>
        <w:rPr>
          <w:rFonts w:ascii="Calibri" w:hAnsi="Calibri" w:cs="Calibri"/>
          <w:color w:val="000000"/>
          <w:sz w:val="27"/>
          <w:szCs w:val="27"/>
        </w:rPr>
        <w:t>‌</w:t>
      </w:r>
    </w:p>
    <w:p w14:paraId="6E23A0CB" w14:textId="77777777" w:rsidR="00D37C2B" w:rsidRDefault="00D37C2B" w:rsidP="0075534D">
      <w:pPr>
        <w:pStyle w:val="NormalWeb"/>
        <w:spacing w:before="0" w:beforeAutospacing="0" w:after="0" w:afterAutospacing="0" w:line="360" w:lineRule="atLeast"/>
        <w:rPr>
          <w:rFonts w:ascii="Calibri" w:hAnsi="Calibri" w:cs="Calibri"/>
          <w:color w:val="000000"/>
          <w:sz w:val="27"/>
          <w:szCs w:val="27"/>
        </w:rPr>
      </w:pPr>
    </w:p>
    <w:p w14:paraId="0F0391CF" w14:textId="77777777" w:rsidR="0075534D" w:rsidRDefault="0075534D" w:rsidP="0075534D">
      <w:pPr>
        <w:pStyle w:val="NormalWeb"/>
        <w:rPr>
          <w:rFonts w:ascii="Calibri" w:hAnsi="Calibri" w:cs="Calibri"/>
          <w:color w:val="000000"/>
          <w:sz w:val="27"/>
          <w:szCs w:val="27"/>
        </w:rPr>
      </w:pPr>
      <w:r>
        <w:rPr>
          <w:rFonts w:ascii="Calibri" w:hAnsi="Calibri" w:cs="Calibri"/>
          <w:color w:val="000000"/>
          <w:sz w:val="27"/>
          <w:szCs w:val="27"/>
        </w:rPr>
        <w:t>‌</w:t>
      </w:r>
    </w:p>
    <w:p w14:paraId="569B4563" w14:textId="77777777" w:rsidR="0075534D" w:rsidRDefault="0075534D" w:rsidP="0034093A">
      <w:pPr>
        <w:pStyle w:val="NormalWeb"/>
        <w:spacing w:before="0" w:beforeAutospacing="0" w:after="0" w:afterAutospacing="0" w:line="360" w:lineRule="atLeast"/>
        <w:rPr>
          <w:rFonts w:ascii="Calibri" w:hAnsi="Calibri" w:cs="Calibri"/>
          <w:color w:val="000000"/>
          <w:sz w:val="27"/>
          <w:szCs w:val="27"/>
        </w:rPr>
      </w:pPr>
    </w:p>
    <w:p w14:paraId="6890BD34" w14:textId="77777777" w:rsidR="0034093A" w:rsidRDefault="0034093A" w:rsidP="0034093A">
      <w:pPr>
        <w:pStyle w:val="NormalWeb"/>
        <w:rPr>
          <w:rFonts w:ascii="Calibri" w:hAnsi="Calibri" w:cs="Calibri"/>
          <w:color w:val="000000"/>
          <w:sz w:val="27"/>
          <w:szCs w:val="27"/>
        </w:rPr>
      </w:pPr>
      <w:r>
        <w:rPr>
          <w:rFonts w:ascii="Calibri" w:hAnsi="Calibri" w:cs="Calibri"/>
          <w:color w:val="000000"/>
          <w:sz w:val="27"/>
          <w:szCs w:val="27"/>
        </w:rPr>
        <w:t>‌</w:t>
      </w:r>
    </w:p>
    <w:p w14:paraId="3F8B8AD3" w14:textId="77777777" w:rsidR="0034093A" w:rsidRPr="0034093A" w:rsidRDefault="0034093A" w:rsidP="0034093A"/>
    <w:p w14:paraId="44D712C9" w14:textId="77777777" w:rsidR="002F7185" w:rsidRPr="002F7185" w:rsidRDefault="002F7185" w:rsidP="002F7185"/>
    <w:sectPr w:rsidR="002F7185" w:rsidRPr="002F7185" w:rsidSect="00803F90">
      <w:pgSz w:w="11906" w:h="16838"/>
      <w:pgMar w:top="1440" w:right="1440" w:bottom="1440" w:left="1440" w:header="708" w:footer="708" w:gutter="0"/>
      <w:pgNumType w:fmt="low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9A71B" w14:textId="77777777" w:rsidR="0029121D" w:rsidRDefault="0029121D" w:rsidP="00803F90">
      <w:pPr>
        <w:spacing w:after="0" w:line="240" w:lineRule="auto"/>
      </w:pPr>
      <w:r>
        <w:separator/>
      </w:r>
    </w:p>
  </w:endnote>
  <w:endnote w:type="continuationSeparator" w:id="0">
    <w:p w14:paraId="3F01A6E5" w14:textId="77777777" w:rsidR="0029121D" w:rsidRDefault="0029121D" w:rsidP="00803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552288"/>
      <w:docPartObj>
        <w:docPartGallery w:val="Page Numbers (Bottom of Page)"/>
        <w:docPartUnique/>
      </w:docPartObj>
    </w:sdtPr>
    <w:sdtEndPr>
      <w:rPr>
        <w:noProof/>
      </w:rPr>
    </w:sdtEndPr>
    <w:sdtContent>
      <w:p w14:paraId="5F017615" w14:textId="1D4C3383" w:rsidR="00642A79" w:rsidRDefault="00642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429190" w14:textId="319F4C32" w:rsidR="00803F90" w:rsidRDefault="00803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EE30C" w14:textId="77777777" w:rsidR="0029121D" w:rsidRDefault="0029121D" w:rsidP="00803F90">
      <w:pPr>
        <w:spacing w:after="0" w:line="240" w:lineRule="auto"/>
      </w:pPr>
      <w:r>
        <w:separator/>
      </w:r>
    </w:p>
  </w:footnote>
  <w:footnote w:type="continuationSeparator" w:id="0">
    <w:p w14:paraId="05B67B78" w14:textId="77777777" w:rsidR="0029121D" w:rsidRDefault="0029121D" w:rsidP="00803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675D"/>
    <w:multiLevelType w:val="multilevel"/>
    <w:tmpl w:val="9C2E1A64"/>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8A437E2"/>
    <w:multiLevelType w:val="hybridMultilevel"/>
    <w:tmpl w:val="27EAC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DD2DFD"/>
    <w:multiLevelType w:val="hybridMultilevel"/>
    <w:tmpl w:val="E1F8A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4638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70E46CC"/>
    <w:multiLevelType w:val="multilevel"/>
    <w:tmpl w:val="9C2E1A64"/>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037050646">
    <w:abstractNumId w:val="3"/>
  </w:num>
  <w:num w:numId="2" w16cid:durableId="594289459">
    <w:abstractNumId w:val="0"/>
  </w:num>
  <w:num w:numId="3" w16cid:durableId="996609405">
    <w:abstractNumId w:val="1"/>
  </w:num>
  <w:num w:numId="4" w16cid:durableId="240137197">
    <w:abstractNumId w:val="2"/>
  </w:num>
  <w:num w:numId="5" w16cid:durableId="9359449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142"/>
    <w:rsid w:val="00006296"/>
    <w:rsid w:val="0001155F"/>
    <w:rsid w:val="00023BD7"/>
    <w:rsid w:val="000351F6"/>
    <w:rsid w:val="00052C96"/>
    <w:rsid w:val="00055B63"/>
    <w:rsid w:val="00064A30"/>
    <w:rsid w:val="00096054"/>
    <w:rsid w:val="000B7AD2"/>
    <w:rsid w:val="000C653E"/>
    <w:rsid w:val="000D2FC8"/>
    <w:rsid w:val="000D50DC"/>
    <w:rsid w:val="000E5FD0"/>
    <w:rsid w:val="000E6672"/>
    <w:rsid w:val="000F556C"/>
    <w:rsid w:val="0010417E"/>
    <w:rsid w:val="001306CB"/>
    <w:rsid w:val="00133037"/>
    <w:rsid w:val="00145D4F"/>
    <w:rsid w:val="00174596"/>
    <w:rsid w:val="00177B12"/>
    <w:rsid w:val="0018099A"/>
    <w:rsid w:val="001A13C6"/>
    <w:rsid w:val="001C6E65"/>
    <w:rsid w:val="001F06AE"/>
    <w:rsid w:val="00200579"/>
    <w:rsid w:val="0020322A"/>
    <w:rsid w:val="00234F48"/>
    <w:rsid w:val="002452FF"/>
    <w:rsid w:val="00266919"/>
    <w:rsid w:val="0028486E"/>
    <w:rsid w:val="0028617C"/>
    <w:rsid w:val="0029121D"/>
    <w:rsid w:val="00293845"/>
    <w:rsid w:val="002A0CB5"/>
    <w:rsid w:val="002A35E1"/>
    <w:rsid w:val="002E2E80"/>
    <w:rsid w:val="002E5DFF"/>
    <w:rsid w:val="002F233A"/>
    <w:rsid w:val="002F7185"/>
    <w:rsid w:val="00314135"/>
    <w:rsid w:val="00321034"/>
    <w:rsid w:val="00334635"/>
    <w:rsid w:val="0034011A"/>
    <w:rsid w:val="0034093A"/>
    <w:rsid w:val="0036633D"/>
    <w:rsid w:val="003707B3"/>
    <w:rsid w:val="0037595B"/>
    <w:rsid w:val="003A3CC9"/>
    <w:rsid w:val="003C174B"/>
    <w:rsid w:val="003C26C4"/>
    <w:rsid w:val="003C7532"/>
    <w:rsid w:val="003F1E4F"/>
    <w:rsid w:val="004173A1"/>
    <w:rsid w:val="004250FC"/>
    <w:rsid w:val="0043698B"/>
    <w:rsid w:val="0046207A"/>
    <w:rsid w:val="0046340A"/>
    <w:rsid w:val="004640A1"/>
    <w:rsid w:val="00467546"/>
    <w:rsid w:val="00470A09"/>
    <w:rsid w:val="00474E05"/>
    <w:rsid w:val="00476872"/>
    <w:rsid w:val="00487AE6"/>
    <w:rsid w:val="004B2D4D"/>
    <w:rsid w:val="004C2507"/>
    <w:rsid w:val="004C48D4"/>
    <w:rsid w:val="004F716F"/>
    <w:rsid w:val="00524D3C"/>
    <w:rsid w:val="00533FFB"/>
    <w:rsid w:val="00554F50"/>
    <w:rsid w:val="005879B8"/>
    <w:rsid w:val="005B6E20"/>
    <w:rsid w:val="005E0023"/>
    <w:rsid w:val="005E6A98"/>
    <w:rsid w:val="00607951"/>
    <w:rsid w:val="00623EBA"/>
    <w:rsid w:val="00642A79"/>
    <w:rsid w:val="0064329F"/>
    <w:rsid w:val="00645E2B"/>
    <w:rsid w:val="0067138E"/>
    <w:rsid w:val="006C2D94"/>
    <w:rsid w:val="006C306F"/>
    <w:rsid w:val="006D00AA"/>
    <w:rsid w:val="006D2339"/>
    <w:rsid w:val="006F7E8B"/>
    <w:rsid w:val="00703150"/>
    <w:rsid w:val="00717746"/>
    <w:rsid w:val="00732D56"/>
    <w:rsid w:val="007450CF"/>
    <w:rsid w:val="0075534D"/>
    <w:rsid w:val="00756D03"/>
    <w:rsid w:val="007D22EF"/>
    <w:rsid w:val="007E1823"/>
    <w:rsid w:val="00803F90"/>
    <w:rsid w:val="00815CBD"/>
    <w:rsid w:val="008328CB"/>
    <w:rsid w:val="00864B62"/>
    <w:rsid w:val="00866B7E"/>
    <w:rsid w:val="00890E47"/>
    <w:rsid w:val="00894B66"/>
    <w:rsid w:val="008A0C69"/>
    <w:rsid w:val="008B6E8A"/>
    <w:rsid w:val="008C4680"/>
    <w:rsid w:val="008D192B"/>
    <w:rsid w:val="008D5794"/>
    <w:rsid w:val="008F2CCB"/>
    <w:rsid w:val="00930C9D"/>
    <w:rsid w:val="009362A7"/>
    <w:rsid w:val="00965CE4"/>
    <w:rsid w:val="00972925"/>
    <w:rsid w:val="009809AF"/>
    <w:rsid w:val="009C25A0"/>
    <w:rsid w:val="00A10D52"/>
    <w:rsid w:val="00A26237"/>
    <w:rsid w:val="00A352E4"/>
    <w:rsid w:val="00A442FC"/>
    <w:rsid w:val="00AA6F77"/>
    <w:rsid w:val="00AB17B9"/>
    <w:rsid w:val="00AB7B5F"/>
    <w:rsid w:val="00AC785C"/>
    <w:rsid w:val="00AF4060"/>
    <w:rsid w:val="00B05B07"/>
    <w:rsid w:val="00B07E03"/>
    <w:rsid w:val="00B40BBC"/>
    <w:rsid w:val="00B661DA"/>
    <w:rsid w:val="00B76D84"/>
    <w:rsid w:val="00B92B9F"/>
    <w:rsid w:val="00B9468F"/>
    <w:rsid w:val="00BB1FA7"/>
    <w:rsid w:val="00BB7311"/>
    <w:rsid w:val="00BC2D23"/>
    <w:rsid w:val="00BD2CB0"/>
    <w:rsid w:val="00BE31B8"/>
    <w:rsid w:val="00C039FB"/>
    <w:rsid w:val="00C067C1"/>
    <w:rsid w:val="00C10142"/>
    <w:rsid w:val="00C27E40"/>
    <w:rsid w:val="00C337B7"/>
    <w:rsid w:val="00C500BC"/>
    <w:rsid w:val="00C55A1B"/>
    <w:rsid w:val="00C562DA"/>
    <w:rsid w:val="00C82BD5"/>
    <w:rsid w:val="00C85278"/>
    <w:rsid w:val="00CA0D77"/>
    <w:rsid w:val="00CE00C1"/>
    <w:rsid w:val="00D05D26"/>
    <w:rsid w:val="00D07F80"/>
    <w:rsid w:val="00D3531C"/>
    <w:rsid w:val="00D37C2B"/>
    <w:rsid w:val="00D525FA"/>
    <w:rsid w:val="00D63EEB"/>
    <w:rsid w:val="00D73222"/>
    <w:rsid w:val="00D92421"/>
    <w:rsid w:val="00DD6608"/>
    <w:rsid w:val="00DF1594"/>
    <w:rsid w:val="00DF1931"/>
    <w:rsid w:val="00E05825"/>
    <w:rsid w:val="00E22796"/>
    <w:rsid w:val="00E27773"/>
    <w:rsid w:val="00E44885"/>
    <w:rsid w:val="00E46A4D"/>
    <w:rsid w:val="00E51535"/>
    <w:rsid w:val="00E91CEC"/>
    <w:rsid w:val="00E9371D"/>
    <w:rsid w:val="00E97322"/>
    <w:rsid w:val="00E9741B"/>
    <w:rsid w:val="00EA61B5"/>
    <w:rsid w:val="00EB4C59"/>
    <w:rsid w:val="00EC24ED"/>
    <w:rsid w:val="00EC2BEA"/>
    <w:rsid w:val="00ED0BBB"/>
    <w:rsid w:val="00EF2A61"/>
    <w:rsid w:val="00F30FD5"/>
    <w:rsid w:val="00F5093A"/>
    <w:rsid w:val="00F525A2"/>
    <w:rsid w:val="00F52BE9"/>
    <w:rsid w:val="00F53763"/>
    <w:rsid w:val="00F559C2"/>
    <w:rsid w:val="00F65B49"/>
    <w:rsid w:val="00F76F61"/>
    <w:rsid w:val="00F77E93"/>
    <w:rsid w:val="00F820E7"/>
    <w:rsid w:val="00F94865"/>
    <w:rsid w:val="00FA4404"/>
    <w:rsid w:val="00FA6DFF"/>
    <w:rsid w:val="00FA7E15"/>
    <w:rsid w:val="00FC1ABB"/>
    <w:rsid w:val="00FC6CDF"/>
    <w:rsid w:val="00FD31AB"/>
    <w:rsid w:val="00FF3322"/>
    <w:rsid w:val="00FF4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D51D6"/>
  <w15:chartTrackingRefBased/>
  <w15:docId w15:val="{562048DD-E256-4378-917B-B5D37E1CE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FB"/>
    <w:pPr>
      <w:spacing w:line="360" w:lineRule="auto"/>
    </w:pPr>
  </w:style>
  <w:style w:type="paragraph" w:styleId="Heading1">
    <w:name w:val="heading 1"/>
    <w:basedOn w:val="Normal"/>
    <w:next w:val="Normal"/>
    <w:link w:val="Heading1Char"/>
    <w:uiPriority w:val="9"/>
    <w:qFormat/>
    <w:rsid w:val="000B7AD2"/>
    <w:pPr>
      <w:keepNext/>
      <w:keepLines/>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F52BE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F52BE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F52BE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52BE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52BE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52BE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52BE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52BE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A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3F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33FF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33F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52BE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52BE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52BE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52BE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52BE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0057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00579"/>
    <w:pPr>
      <w:spacing w:after="100"/>
    </w:pPr>
  </w:style>
  <w:style w:type="paragraph" w:styleId="TOC2">
    <w:name w:val="toc 2"/>
    <w:basedOn w:val="Normal"/>
    <w:next w:val="Normal"/>
    <w:autoRedefine/>
    <w:uiPriority w:val="39"/>
    <w:unhideWhenUsed/>
    <w:rsid w:val="00200579"/>
    <w:pPr>
      <w:spacing w:after="100"/>
      <w:ind w:left="220"/>
    </w:pPr>
  </w:style>
  <w:style w:type="character" w:styleId="Hyperlink">
    <w:name w:val="Hyperlink"/>
    <w:basedOn w:val="DefaultParagraphFont"/>
    <w:uiPriority w:val="99"/>
    <w:unhideWhenUsed/>
    <w:rsid w:val="00200579"/>
    <w:rPr>
      <w:color w:val="0563C1" w:themeColor="hyperlink"/>
      <w:u w:val="single"/>
    </w:rPr>
  </w:style>
  <w:style w:type="paragraph" w:styleId="Header">
    <w:name w:val="header"/>
    <w:basedOn w:val="Normal"/>
    <w:link w:val="HeaderChar"/>
    <w:uiPriority w:val="99"/>
    <w:unhideWhenUsed/>
    <w:rsid w:val="00803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F90"/>
  </w:style>
  <w:style w:type="paragraph" w:styleId="Footer">
    <w:name w:val="footer"/>
    <w:basedOn w:val="Normal"/>
    <w:link w:val="FooterChar"/>
    <w:uiPriority w:val="99"/>
    <w:unhideWhenUsed/>
    <w:rsid w:val="00803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F90"/>
  </w:style>
  <w:style w:type="table" w:styleId="TableGrid">
    <w:name w:val="Table Grid"/>
    <w:basedOn w:val="TableNormal"/>
    <w:uiPriority w:val="39"/>
    <w:rsid w:val="00203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4011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174596"/>
    <w:rPr>
      <w:color w:val="808080"/>
    </w:rPr>
  </w:style>
  <w:style w:type="paragraph" w:customStyle="1" w:styleId="paragraph">
    <w:name w:val="paragraph"/>
    <w:basedOn w:val="Normal"/>
    <w:rsid w:val="00D07F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07F80"/>
  </w:style>
  <w:style w:type="character" w:customStyle="1" w:styleId="eop">
    <w:name w:val="eop"/>
    <w:basedOn w:val="DefaultParagraphFont"/>
    <w:rsid w:val="00D07F80"/>
  </w:style>
  <w:style w:type="character" w:customStyle="1" w:styleId="cursor-pointer">
    <w:name w:val="cursor-pointer"/>
    <w:basedOn w:val="DefaultParagraphFont"/>
    <w:rsid w:val="008A0C69"/>
  </w:style>
  <w:style w:type="paragraph" w:styleId="NormalWeb">
    <w:name w:val="Normal (Web)"/>
    <w:basedOn w:val="Normal"/>
    <w:uiPriority w:val="99"/>
    <w:semiHidden/>
    <w:unhideWhenUsed/>
    <w:rsid w:val="003409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5534D"/>
    <w:rPr>
      <w:color w:val="605E5C"/>
      <w:shd w:val="clear" w:color="auto" w:fill="E1DFDD"/>
    </w:rPr>
  </w:style>
  <w:style w:type="paragraph" w:styleId="ListParagraph">
    <w:name w:val="List Paragraph"/>
    <w:basedOn w:val="Normal"/>
    <w:uiPriority w:val="34"/>
    <w:qFormat/>
    <w:rsid w:val="00023BD7"/>
    <w:pPr>
      <w:ind w:left="720"/>
      <w:contextualSpacing/>
    </w:pPr>
  </w:style>
  <w:style w:type="character" w:styleId="Emphasis">
    <w:name w:val="Emphasis"/>
    <w:basedOn w:val="DefaultParagraphFont"/>
    <w:uiPriority w:val="20"/>
    <w:qFormat/>
    <w:rsid w:val="00F525A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45939">
      <w:bodyDiv w:val="1"/>
      <w:marLeft w:val="0"/>
      <w:marRight w:val="0"/>
      <w:marTop w:val="0"/>
      <w:marBottom w:val="0"/>
      <w:divBdr>
        <w:top w:val="none" w:sz="0" w:space="0" w:color="auto"/>
        <w:left w:val="none" w:sz="0" w:space="0" w:color="auto"/>
        <w:bottom w:val="none" w:sz="0" w:space="0" w:color="auto"/>
        <w:right w:val="none" w:sz="0" w:space="0" w:color="auto"/>
      </w:divBdr>
    </w:div>
    <w:div w:id="213926100">
      <w:bodyDiv w:val="1"/>
      <w:marLeft w:val="0"/>
      <w:marRight w:val="0"/>
      <w:marTop w:val="0"/>
      <w:marBottom w:val="0"/>
      <w:divBdr>
        <w:top w:val="none" w:sz="0" w:space="0" w:color="auto"/>
        <w:left w:val="none" w:sz="0" w:space="0" w:color="auto"/>
        <w:bottom w:val="none" w:sz="0" w:space="0" w:color="auto"/>
        <w:right w:val="none" w:sz="0" w:space="0" w:color="auto"/>
      </w:divBdr>
      <w:divsChild>
        <w:div w:id="1697348439">
          <w:marLeft w:val="0"/>
          <w:marRight w:val="0"/>
          <w:marTop w:val="0"/>
          <w:marBottom w:val="0"/>
          <w:divBdr>
            <w:top w:val="none" w:sz="0" w:space="0" w:color="auto"/>
            <w:left w:val="none" w:sz="0" w:space="0" w:color="auto"/>
            <w:bottom w:val="none" w:sz="0" w:space="0" w:color="auto"/>
            <w:right w:val="none" w:sz="0" w:space="0" w:color="auto"/>
          </w:divBdr>
        </w:div>
        <w:div w:id="1957322192">
          <w:marLeft w:val="0"/>
          <w:marRight w:val="0"/>
          <w:marTop w:val="0"/>
          <w:marBottom w:val="0"/>
          <w:divBdr>
            <w:top w:val="none" w:sz="0" w:space="0" w:color="auto"/>
            <w:left w:val="none" w:sz="0" w:space="0" w:color="auto"/>
            <w:bottom w:val="none" w:sz="0" w:space="0" w:color="auto"/>
            <w:right w:val="none" w:sz="0" w:space="0" w:color="auto"/>
          </w:divBdr>
        </w:div>
        <w:div w:id="608051982">
          <w:marLeft w:val="0"/>
          <w:marRight w:val="0"/>
          <w:marTop w:val="0"/>
          <w:marBottom w:val="0"/>
          <w:divBdr>
            <w:top w:val="none" w:sz="0" w:space="0" w:color="auto"/>
            <w:left w:val="none" w:sz="0" w:space="0" w:color="auto"/>
            <w:bottom w:val="none" w:sz="0" w:space="0" w:color="auto"/>
            <w:right w:val="none" w:sz="0" w:space="0" w:color="auto"/>
          </w:divBdr>
        </w:div>
        <w:div w:id="1807310365">
          <w:marLeft w:val="0"/>
          <w:marRight w:val="0"/>
          <w:marTop w:val="0"/>
          <w:marBottom w:val="0"/>
          <w:divBdr>
            <w:top w:val="none" w:sz="0" w:space="0" w:color="auto"/>
            <w:left w:val="none" w:sz="0" w:space="0" w:color="auto"/>
            <w:bottom w:val="none" w:sz="0" w:space="0" w:color="auto"/>
            <w:right w:val="none" w:sz="0" w:space="0" w:color="auto"/>
          </w:divBdr>
        </w:div>
        <w:div w:id="291178113">
          <w:marLeft w:val="0"/>
          <w:marRight w:val="0"/>
          <w:marTop w:val="0"/>
          <w:marBottom w:val="0"/>
          <w:divBdr>
            <w:top w:val="none" w:sz="0" w:space="0" w:color="auto"/>
            <w:left w:val="none" w:sz="0" w:space="0" w:color="auto"/>
            <w:bottom w:val="none" w:sz="0" w:space="0" w:color="auto"/>
            <w:right w:val="none" w:sz="0" w:space="0" w:color="auto"/>
          </w:divBdr>
        </w:div>
      </w:divsChild>
    </w:div>
    <w:div w:id="907769286">
      <w:bodyDiv w:val="1"/>
      <w:marLeft w:val="0"/>
      <w:marRight w:val="0"/>
      <w:marTop w:val="0"/>
      <w:marBottom w:val="0"/>
      <w:divBdr>
        <w:top w:val="none" w:sz="0" w:space="0" w:color="auto"/>
        <w:left w:val="none" w:sz="0" w:space="0" w:color="auto"/>
        <w:bottom w:val="none" w:sz="0" w:space="0" w:color="auto"/>
        <w:right w:val="none" w:sz="0" w:space="0" w:color="auto"/>
      </w:divBdr>
      <w:divsChild>
        <w:div w:id="1575772956">
          <w:marLeft w:val="0"/>
          <w:marRight w:val="0"/>
          <w:marTop w:val="0"/>
          <w:marBottom w:val="0"/>
          <w:divBdr>
            <w:top w:val="none" w:sz="0" w:space="0" w:color="auto"/>
            <w:left w:val="none" w:sz="0" w:space="0" w:color="auto"/>
            <w:bottom w:val="none" w:sz="0" w:space="0" w:color="auto"/>
            <w:right w:val="none" w:sz="0" w:space="0" w:color="auto"/>
          </w:divBdr>
        </w:div>
        <w:div w:id="1085031749">
          <w:marLeft w:val="0"/>
          <w:marRight w:val="0"/>
          <w:marTop w:val="0"/>
          <w:marBottom w:val="0"/>
          <w:divBdr>
            <w:top w:val="none" w:sz="0" w:space="0" w:color="auto"/>
            <w:left w:val="none" w:sz="0" w:space="0" w:color="auto"/>
            <w:bottom w:val="none" w:sz="0" w:space="0" w:color="auto"/>
            <w:right w:val="none" w:sz="0" w:space="0" w:color="auto"/>
          </w:divBdr>
        </w:div>
        <w:div w:id="1996950992">
          <w:marLeft w:val="0"/>
          <w:marRight w:val="0"/>
          <w:marTop w:val="0"/>
          <w:marBottom w:val="0"/>
          <w:divBdr>
            <w:top w:val="none" w:sz="0" w:space="0" w:color="auto"/>
            <w:left w:val="none" w:sz="0" w:space="0" w:color="auto"/>
            <w:bottom w:val="none" w:sz="0" w:space="0" w:color="auto"/>
            <w:right w:val="none" w:sz="0" w:space="0" w:color="auto"/>
          </w:divBdr>
        </w:div>
        <w:div w:id="1577201134">
          <w:marLeft w:val="0"/>
          <w:marRight w:val="0"/>
          <w:marTop w:val="0"/>
          <w:marBottom w:val="0"/>
          <w:divBdr>
            <w:top w:val="none" w:sz="0" w:space="0" w:color="auto"/>
            <w:left w:val="none" w:sz="0" w:space="0" w:color="auto"/>
            <w:bottom w:val="none" w:sz="0" w:space="0" w:color="auto"/>
            <w:right w:val="none" w:sz="0" w:space="0" w:color="auto"/>
          </w:divBdr>
        </w:div>
        <w:div w:id="450129485">
          <w:marLeft w:val="0"/>
          <w:marRight w:val="0"/>
          <w:marTop w:val="0"/>
          <w:marBottom w:val="0"/>
          <w:divBdr>
            <w:top w:val="none" w:sz="0" w:space="0" w:color="auto"/>
            <w:left w:val="none" w:sz="0" w:space="0" w:color="auto"/>
            <w:bottom w:val="none" w:sz="0" w:space="0" w:color="auto"/>
            <w:right w:val="none" w:sz="0" w:space="0" w:color="auto"/>
          </w:divBdr>
        </w:div>
      </w:divsChild>
    </w:div>
    <w:div w:id="979843302">
      <w:bodyDiv w:val="1"/>
      <w:marLeft w:val="0"/>
      <w:marRight w:val="0"/>
      <w:marTop w:val="0"/>
      <w:marBottom w:val="0"/>
      <w:divBdr>
        <w:top w:val="none" w:sz="0" w:space="0" w:color="auto"/>
        <w:left w:val="none" w:sz="0" w:space="0" w:color="auto"/>
        <w:bottom w:val="none" w:sz="0" w:space="0" w:color="auto"/>
        <w:right w:val="none" w:sz="0" w:space="0" w:color="auto"/>
      </w:divBdr>
    </w:div>
    <w:div w:id="1082490714">
      <w:bodyDiv w:val="1"/>
      <w:marLeft w:val="0"/>
      <w:marRight w:val="0"/>
      <w:marTop w:val="0"/>
      <w:marBottom w:val="0"/>
      <w:divBdr>
        <w:top w:val="none" w:sz="0" w:space="0" w:color="auto"/>
        <w:left w:val="none" w:sz="0" w:space="0" w:color="auto"/>
        <w:bottom w:val="none" w:sz="0" w:space="0" w:color="auto"/>
        <w:right w:val="none" w:sz="0" w:space="0" w:color="auto"/>
      </w:divBdr>
    </w:div>
    <w:div w:id="1517305919">
      <w:bodyDiv w:val="1"/>
      <w:marLeft w:val="0"/>
      <w:marRight w:val="0"/>
      <w:marTop w:val="0"/>
      <w:marBottom w:val="0"/>
      <w:divBdr>
        <w:top w:val="none" w:sz="0" w:space="0" w:color="auto"/>
        <w:left w:val="none" w:sz="0" w:space="0" w:color="auto"/>
        <w:bottom w:val="none" w:sz="0" w:space="0" w:color="auto"/>
        <w:right w:val="none" w:sz="0" w:space="0" w:color="auto"/>
      </w:divBdr>
    </w:div>
    <w:div w:id="1680350442">
      <w:bodyDiv w:val="1"/>
      <w:marLeft w:val="0"/>
      <w:marRight w:val="0"/>
      <w:marTop w:val="0"/>
      <w:marBottom w:val="0"/>
      <w:divBdr>
        <w:top w:val="none" w:sz="0" w:space="0" w:color="auto"/>
        <w:left w:val="none" w:sz="0" w:space="0" w:color="auto"/>
        <w:bottom w:val="none" w:sz="0" w:space="0" w:color="auto"/>
        <w:right w:val="none" w:sz="0" w:space="0" w:color="auto"/>
      </w:divBdr>
      <w:divsChild>
        <w:div w:id="961037969">
          <w:marLeft w:val="0"/>
          <w:marRight w:val="0"/>
          <w:marTop w:val="0"/>
          <w:marBottom w:val="0"/>
          <w:divBdr>
            <w:top w:val="none" w:sz="0" w:space="0" w:color="auto"/>
            <w:left w:val="none" w:sz="0" w:space="0" w:color="auto"/>
            <w:bottom w:val="none" w:sz="0" w:space="0" w:color="auto"/>
            <w:right w:val="none" w:sz="0" w:space="0" w:color="auto"/>
          </w:divBdr>
        </w:div>
        <w:div w:id="1045254047">
          <w:marLeft w:val="0"/>
          <w:marRight w:val="0"/>
          <w:marTop w:val="0"/>
          <w:marBottom w:val="0"/>
          <w:divBdr>
            <w:top w:val="none" w:sz="0" w:space="0" w:color="auto"/>
            <w:left w:val="none" w:sz="0" w:space="0" w:color="auto"/>
            <w:bottom w:val="none" w:sz="0" w:space="0" w:color="auto"/>
            <w:right w:val="none" w:sz="0" w:space="0" w:color="auto"/>
          </w:divBdr>
        </w:div>
        <w:div w:id="888228043">
          <w:marLeft w:val="0"/>
          <w:marRight w:val="0"/>
          <w:marTop w:val="0"/>
          <w:marBottom w:val="0"/>
          <w:divBdr>
            <w:top w:val="none" w:sz="0" w:space="0" w:color="auto"/>
            <w:left w:val="none" w:sz="0" w:space="0" w:color="auto"/>
            <w:bottom w:val="none" w:sz="0" w:space="0" w:color="auto"/>
            <w:right w:val="none" w:sz="0" w:space="0" w:color="auto"/>
          </w:divBdr>
        </w:div>
        <w:div w:id="978534420">
          <w:marLeft w:val="0"/>
          <w:marRight w:val="0"/>
          <w:marTop w:val="0"/>
          <w:marBottom w:val="0"/>
          <w:divBdr>
            <w:top w:val="none" w:sz="0" w:space="0" w:color="auto"/>
            <w:left w:val="none" w:sz="0" w:space="0" w:color="auto"/>
            <w:bottom w:val="none" w:sz="0" w:space="0" w:color="auto"/>
            <w:right w:val="none" w:sz="0" w:space="0" w:color="auto"/>
          </w:divBdr>
        </w:div>
      </w:divsChild>
    </w:div>
    <w:div w:id="1749768764">
      <w:bodyDiv w:val="1"/>
      <w:marLeft w:val="0"/>
      <w:marRight w:val="0"/>
      <w:marTop w:val="0"/>
      <w:marBottom w:val="0"/>
      <w:divBdr>
        <w:top w:val="none" w:sz="0" w:space="0" w:color="auto"/>
        <w:left w:val="none" w:sz="0" w:space="0" w:color="auto"/>
        <w:bottom w:val="none" w:sz="0" w:space="0" w:color="auto"/>
        <w:right w:val="none" w:sz="0" w:space="0" w:color="auto"/>
      </w:divBdr>
    </w:div>
    <w:div w:id="212993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18" Type="http://schemas.openxmlformats.org/officeDocument/2006/relationships/hyperlink" Target="https://www.esru.strath.ac.uk/EandE/Web_sites/10-11/Tidal/tidal.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lse.ac.uk/granthaminstitute/explainers/what-is-tidal-stream-energy/" TargetMode="External"/><Relationship Id="rId2" Type="http://schemas.openxmlformats.org/officeDocument/2006/relationships/numbering" Target="numbering.xml"/><Relationship Id="rId16" Type="http://schemas.openxmlformats.org/officeDocument/2006/relationships/hyperlink" Target="https://education.nationalgeographic.org/resource/tidal-energ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sciencedirect.com/science/article/pii/S2214785321064993"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sru.strath.ac.uk/EandE/Web_sites/10-11/Tidal/tidal.html" TargetMode="External"/><Relationship Id="rId14" Type="http://schemas.openxmlformats.org/officeDocument/2006/relationships/hyperlink" Target="https://www.irena.org/-/media/Files/IRENA/Agency/Publication/2016/IRENA_Measuring-the-Economics_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AE4BB-B70D-43FE-A01E-B7F634A10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8432</TotalTime>
  <Pages>8</Pages>
  <Words>1423</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Neame</dc:creator>
  <cp:keywords/>
  <dc:description/>
  <cp:lastModifiedBy>Luke Neame</cp:lastModifiedBy>
  <cp:revision>151</cp:revision>
  <dcterms:created xsi:type="dcterms:W3CDTF">2023-10-11T11:03:00Z</dcterms:created>
  <dcterms:modified xsi:type="dcterms:W3CDTF">2023-11-26T23:38:00Z</dcterms:modified>
</cp:coreProperties>
</file>