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63705444"/>
        <w:docPartObj>
          <w:docPartGallery w:val="Cover Pages"/>
          <w:docPartUnique/>
        </w:docPartObj>
      </w:sdtPr>
      <w:sdtContent>
        <w:p w14:paraId="66B47742" w14:textId="3F66F7AE" w:rsidR="008D4C7D" w:rsidRPr="00426D0A" w:rsidRDefault="008D4C7D">
          <w:r w:rsidRPr="00426D0A">
            <w:rPr>
              <w:noProof/>
            </w:rPr>
            <mc:AlternateContent>
              <mc:Choice Requires="wpg">
                <w:drawing>
                  <wp:anchor distT="0" distB="0" distL="114300" distR="114300" simplePos="0" relativeHeight="251662336" behindDoc="0" locked="0" layoutInCell="1" allowOverlap="1" wp14:anchorId="344FF9F1" wp14:editId="7B3459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1776B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426D0A">
            <w:rPr>
              <w:noProof/>
            </w:rPr>
            <mc:AlternateContent>
              <mc:Choice Requires="wps">
                <w:drawing>
                  <wp:anchor distT="0" distB="0" distL="114300" distR="114300" simplePos="0" relativeHeight="251660288" behindDoc="0" locked="0" layoutInCell="1" allowOverlap="1" wp14:anchorId="22606A55" wp14:editId="67DC12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BE7D56" w14:textId="7B838ADF" w:rsidR="008D4C7D" w:rsidRPr="00426D0A" w:rsidRDefault="00DF7B94">
                                    <w:pPr>
                                      <w:pStyle w:val="NoSpacing"/>
                                      <w:jc w:val="right"/>
                                      <w:rPr>
                                        <w:color w:val="595959" w:themeColor="text1" w:themeTint="A6"/>
                                        <w:sz w:val="28"/>
                                        <w:szCs w:val="28"/>
                                        <w:lang w:val="en-GB"/>
                                      </w:rPr>
                                    </w:pPr>
                                    <w:r w:rsidRPr="00426D0A">
                                      <w:rPr>
                                        <w:color w:val="595959" w:themeColor="text1" w:themeTint="A6"/>
                                        <w:sz w:val="28"/>
                                        <w:szCs w:val="28"/>
                                        <w:lang w:val="en-GB"/>
                                      </w:rPr>
                                      <w:t>C</w:t>
                                    </w:r>
                                    <w:r w:rsidR="008D4C7D" w:rsidRPr="00426D0A">
                                      <w:rPr>
                                        <w:color w:val="595959" w:themeColor="text1" w:themeTint="A6"/>
                                        <w:sz w:val="28"/>
                                        <w:szCs w:val="28"/>
                                        <w:lang w:val="en-GB"/>
                                      </w:rPr>
                                      <w:t xml:space="preserve">ai </w:t>
                                    </w:r>
                                    <w:r w:rsidRPr="00426D0A">
                                      <w:rPr>
                                        <w:color w:val="595959" w:themeColor="text1" w:themeTint="A6"/>
                                        <w:sz w:val="28"/>
                                        <w:szCs w:val="28"/>
                                        <w:lang w:val="en-GB"/>
                                      </w:rPr>
                                      <w:t>P</w:t>
                                    </w:r>
                                    <w:r w:rsidR="008D4C7D" w:rsidRPr="00426D0A">
                                      <w:rPr>
                                        <w:color w:val="595959" w:themeColor="text1" w:themeTint="A6"/>
                                        <w:sz w:val="28"/>
                                        <w:szCs w:val="28"/>
                                        <w:lang w:val="en-GB"/>
                                      </w:rPr>
                                      <w:t>erry</w:t>
                                    </w:r>
                                    <w:r w:rsidRPr="00426D0A">
                                      <w:rPr>
                                        <w:color w:val="595959" w:themeColor="text1" w:themeTint="A6"/>
                                        <w:sz w:val="28"/>
                                        <w:szCs w:val="28"/>
                                        <w:lang w:val="en-GB"/>
                                      </w:rPr>
                                      <w:t xml:space="preserve"> (2304939)</w:t>
                                    </w:r>
                                  </w:p>
                                </w:sdtContent>
                              </w:sdt>
                              <w:p w14:paraId="47DB09D5" w14:textId="6482000B" w:rsidR="008D4C7D" w:rsidRPr="00426D0A"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3C6539" w:rsidRPr="00426D0A">
                                      <w:rPr>
                                        <w:color w:val="595959" w:themeColor="text1" w:themeTint="A6"/>
                                        <w:sz w:val="18"/>
                                        <w:szCs w:val="18"/>
                                        <w:lang w:val="en-GB"/>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606A5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BE7D56" w14:textId="7B838ADF" w:rsidR="008D4C7D" w:rsidRPr="00426D0A" w:rsidRDefault="00DF7B94">
                              <w:pPr>
                                <w:pStyle w:val="NoSpacing"/>
                                <w:jc w:val="right"/>
                                <w:rPr>
                                  <w:color w:val="595959" w:themeColor="text1" w:themeTint="A6"/>
                                  <w:sz w:val="28"/>
                                  <w:szCs w:val="28"/>
                                  <w:lang w:val="en-GB"/>
                                </w:rPr>
                              </w:pPr>
                              <w:r w:rsidRPr="00426D0A">
                                <w:rPr>
                                  <w:color w:val="595959" w:themeColor="text1" w:themeTint="A6"/>
                                  <w:sz w:val="28"/>
                                  <w:szCs w:val="28"/>
                                  <w:lang w:val="en-GB"/>
                                </w:rPr>
                                <w:t>C</w:t>
                              </w:r>
                              <w:r w:rsidR="008D4C7D" w:rsidRPr="00426D0A">
                                <w:rPr>
                                  <w:color w:val="595959" w:themeColor="text1" w:themeTint="A6"/>
                                  <w:sz w:val="28"/>
                                  <w:szCs w:val="28"/>
                                  <w:lang w:val="en-GB"/>
                                </w:rPr>
                                <w:t xml:space="preserve">ai </w:t>
                              </w:r>
                              <w:r w:rsidRPr="00426D0A">
                                <w:rPr>
                                  <w:color w:val="595959" w:themeColor="text1" w:themeTint="A6"/>
                                  <w:sz w:val="28"/>
                                  <w:szCs w:val="28"/>
                                  <w:lang w:val="en-GB"/>
                                </w:rPr>
                                <w:t>P</w:t>
                              </w:r>
                              <w:r w:rsidR="008D4C7D" w:rsidRPr="00426D0A">
                                <w:rPr>
                                  <w:color w:val="595959" w:themeColor="text1" w:themeTint="A6"/>
                                  <w:sz w:val="28"/>
                                  <w:szCs w:val="28"/>
                                  <w:lang w:val="en-GB"/>
                                </w:rPr>
                                <w:t>erry</w:t>
                              </w:r>
                              <w:r w:rsidRPr="00426D0A">
                                <w:rPr>
                                  <w:color w:val="595959" w:themeColor="text1" w:themeTint="A6"/>
                                  <w:sz w:val="28"/>
                                  <w:szCs w:val="28"/>
                                  <w:lang w:val="en-GB"/>
                                </w:rPr>
                                <w:t xml:space="preserve"> (2304939)</w:t>
                              </w:r>
                            </w:p>
                          </w:sdtContent>
                        </w:sdt>
                        <w:p w14:paraId="47DB09D5" w14:textId="6482000B" w:rsidR="008D4C7D" w:rsidRPr="00426D0A"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3C6539" w:rsidRPr="00426D0A">
                                <w:rPr>
                                  <w:color w:val="595959" w:themeColor="text1" w:themeTint="A6"/>
                                  <w:sz w:val="18"/>
                                  <w:szCs w:val="18"/>
                                  <w:lang w:val="en-GB"/>
                                </w:rPr>
                                <w:t>University of Wales Trinity Saint David</w:t>
                              </w:r>
                            </w:sdtContent>
                          </w:sdt>
                        </w:p>
                      </w:txbxContent>
                    </v:textbox>
                    <w10:wrap type="square" anchorx="page" anchory="page"/>
                  </v:shape>
                </w:pict>
              </mc:Fallback>
            </mc:AlternateContent>
          </w:r>
          <w:r w:rsidRPr="00426D0A">
            <w:rPr>
              <w:noProof/>
            </w:rPr>
            <mc:AlternateContent>
              <mc:Choice Requires="wps">
                <w:drawing>
                  <wp:anchor distT="0" distB="0" distL="114300" distR="114300" simplePos="0" relativeHeight="251661312" behindDoc="0" locked="0" layoutInCell="1" allowOverlap="1" wp14:anchorId="00C726DE" wp14:editId="732AB61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C0394" w14:textId="77777777" w:rsidR="008D4C7D" w:rsidRPr="00426D0A" w:rsidRDefault="008D4C7D">
                                <w:pPr>
                                  <w:pStyle w:val="NoSpacing"/>
                                  <w:jc w:val="right"/>
                                  <w:rPr>
                                    <w:color w:val="156082" w:themeColor="accent1"/>
                                    <w:sz w:val="28"/>
                                    <w:szCs w:val="28"/>
                                    <w:lang w:val="en-GB"/>
                                  </w:rPr>
                                </w:pPr>
                                <w:r w:rsidRPr="00426D0A">
                                  <w:rPr>
                                    <w:color w:val="156082" w:themeColor="accent1"/>
                                    <w:sz w:val="28"/>
                                    <w:szCs w:val="28"/>
                                    <w:lang w:val="en-GB"/>
                                  </w:rPr>
                                  <w:t>Abstract</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7224590" w14:textId="40A212C5" w:rsidR="008D4C7D" w:rsidRPr="00426D0A" w:rsidRDefault="000668A2">
                                    <w:pPr>
                                      <w:pStyle w:val="NoSpacing"/>
                                      <w:jc w:val="right"/>
                                      <w:rPr>
                                        <w:color w:val="595959" w:themeColor="text1" w:themeTint="A6"/>
                                        <w:sz w:val="20"/>
                                        <w:szCs w:val="20"/>
                                        <w:lang w:val="en-GB"/>
                                      </w:rPr>
                                    </w:pPr>
                                    <w:r w:rsidRPr="00426D0A">
                                      <w:rPr>
                                        <w:color w:val="595959" w:themeColor="text1" w:themeTint="A6"/>
                                        <w:sz w:val="20"/>
                                        <w:szCs w:val="20"/>
                                        <w:lang w:val="en-GB"/>
                                      </w:rPr>
                                      <w:t>This document contains both ta</w:t>
                                    </w:r>
                                    <w:r w:rsidR="00770EE7" w:rsidRPr="00426D0A">
                                      <w:rPr>
                                        <w:color w:val="595959" w:themeColor="text1" w:themeTint="A6"/>
                                        <w:sz w:val="20"/>
                                        <w:szCs w:val="20"/>
                                        <w:lang w:val="en-GB"/>
                                      </w:rPr>
                                      <w:t>sk 1</w:t>
                                    </w:r>
                                    <w:r w:rsidR="00AC43A4" w:rsidRPr="00426D0A">
                                      <w:rPr>
                                        <w:color w:val="595959" w:themeColor="text1" w:themeTint="A6"/>
                                        <w:sz w:val="20"/>
                                        <w:szCs w:val="20"/>
                                        <w:lang w:val="en-GB"/>
                                      </w:rPr>
                                      <w:t>, which is research on data security and compliance,</w:t>
                                    </w:r>
                                    <w:r w:rsidR="00BE411A" w:rsidRPr="00426D0A">
                                      <w:rPr>
                                        <w:color w:val="595959" w:themeColor="text1" w:themeTint="A6"/>
                                        <w:sz w:val="20"/>
                                        <w:szCs w:val="20"/>
                                        <w:lang w:val="en-GB"/>
                                      </w:rPr>
                                      <w:t xml:space="preserve"> and task 2 which is a case scenario where I will use newfound knowledge from my research and class activities to </w:t>
                                    </w:r>
                                    <w:r w:rsidR="00DF7B94" w:rsidRPr="00426D0A">
                                      <w:rPr>
                                        <w:color w:val="595959" w:themeColor="text1" w:themeTint="A6"/>
                                        <w:sz w:val="20"/>
                                        <w:szCs w:val="20"/>
                                        <w:lang w:val="en-GB"/>
                                      </w:rPr>
                                      <w:t xml:space="preserve">provide solutions for a tech company. </w:t>
                                    </w:r>
                                    <w:r w:rsidR="00BE411A" w:rsidRPr="00426D0A">
                                      <w:rPr>
                                        <w:color w:val="595959" w:themeColor="text1" w:themeTint="A6"/>
                                        <w:sz w:val="20"/>
                                        <w:szCs w:val="20"/>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0C726D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8FC0394" w14:textId="77777777" w:rsidR="008D4C7D" w:rsidRPr="00426D0A" w:rsidRDefault="008D4C7D">
                          <w:pPr>
                            <w:pStyle w:val="NoSpacing"/>
                            <w:jc w:val="right"/>
                            <w:rPr>
                              <w:color w:val="156082" w:themeColor="accent1"/>
                              <w:sz w:val="28"/>
                              <w:szCs w:val="28"/>
                              <w:lang w:val="en-GB"/>
                            </w:rPr>
                          </w:pPr>
                          <w:r w:rsidRPr="00426D0A">
                            <w:rPr>
                              <w:color w:val="156082" w:themeColor="accent1"/>
                              <w:sz w:val="28"/>
                              <w:szCs w:val="28"/>
                              <w:lang w:val="en-GB"/>
                            </w:rPr>
                            <w:t>Abstract</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77224590" w14:textId="40A212C5" w:rsidR="008D4C7D" w:rsidRPr="00426D0A" w:rsidRDefault="000668A2">
                              <w:pPr>
                                <w:pStyle w:val="NoSpacing"/>
                                <w:jc w:val="right"/>
                                <w:rPr>
                                  <w:color w:val="595959" w:themeColor="text1" w:themeTint="A6"/>
                                  <w:sz w:val="20"/>
                                  <w:szCs w:val="20"/>
                                  <w:lang w:val="en-GB"/>
                                </w:rPr>
                              </w:pPr>
                              <w:r w:rsidRPr="00426D0A">
                                <w:rPr>
                                  <w:color w:val="595959" w:themeColor="text1" w:themeTint="A6"/>
                                  <w:sz w:val="20"/>
                                  <w:szCs w:val="20"/>
                                  <w:lang w:val="en-GB"/>
                                </w:rPr>
                                <w:t>This document contains both ta</w:t>
                              </w:r>
                              <w:r w:rsidR="00770EE7" w:rsidRPr="00426D0A">
                                <w:rPr>
                                  <w:color w:val="595959" w:themeColor="text1" w:themeTint="A6"/>
                                  <w:sz w:val="20"/>
                                  <w:szCs w:val="20"/>
                                  <w:lang w:val="en-GB"/>
                                </w:rPr>
                                <w:t>sk 1</w:t>
                              </w:r>
                              <w:r w:rsidR="00AC43A4" w:rsidRPr="00426D0A">
                                <w:rPr>
                                  <w:color w:val="595959" w:themeColor="text1" w:themeTint="A6"/>
                                  <w:sz w:val="20"/>
                                  <w:szCs w:val="20"/>
                                  <w:lang w:val="en-GB"/>
                                </w:rPr>
                                <w:t>, which is research on data security and compliance,</w:t>
                              </w:r>
                              <w:r w:rsidR="00BE411A" w:rsidRPr="00426D0A">
                                <w:rPr>
                                  <w:color w:val="595959" w:themeColor="text1" w:themeTint="A6"/>
                                  <w:sz w:val="20"/>
                                  <w:szCs w:val="20"/>
                                  <w:lang w:val="en-GB"/>
                                </w:rPr>
                                <w:t xml:space="preserve"> and task 2 which is a case scenario where I will use newfound knowledge from my research and class activities to </w:t>
                              </w:r>
                              <w:r w:rsidR="00DF7B94" w:rsidRPr="00426D0A">
                                <w:rPr>
                                  <w:color w:val="595959" w:themeColor="text1" w:themeTint="A6"/>
                                  <w:sz w:val="20"/>
                                  <w:szCs w:val="20"/>
                                  <w:lang w:val="en-GB"/>
                                </w:rPr>
                                <w:t xml:space="preserve">provide solutions for a tech company. </w:t>
                              </w:r>
                              <w:r w:rsidR="00BE411A" w:rsidRPr="00426D0A">
                                <w:rPr>
                                  <w:color w:val="595959" w:themeColor="text1" w:themeTint="A6"/>
                                  <w:sz w:val="20"/>
                                  <w:szCs w:val="20"/>
                                  <w:lang w:val="en-GB"/>
                                </w:rPr>
                                <w:t xml:space="preserve"> </w:t>
                              </w:r>
                            </w:p>
                          </w:sdtContent>
                        </w:sdt>
                      </w:txbxContent>
                    </v:textbox>
                    <w10:wrap type="square" anchorx="page" anchory="page"/>
                  </v:shape>
                </w:pict>
              </mc:Fallback>
            </mc:AlternateContent>
          </w:r>
          <w:r w:rsidRPr="00426D0A">
            <w:rPr>
              <w:noProof/>
            </w:rPr>
            <mc:AlternateContent>
              <mc:Choice Requires="wps">
                <w:drawing>
                  <wp:anchor distT="0" distB="0" distL="114300" distR="114300" simplePos="0" relativeHeight="251659264" behindDoc="0" locked="0" layoutInCell="1" allowOverlap="1" wp14:anchorId="489866F9" wp14:editId="19B342F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5FAA9" w14:textId="5CD6B1B7" w:rsidR="008D4C7D" w:rsidRPr="00426D0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A486B">
                                      <w:rPr>
                                        <w:caps/>
                                        <w:color w:val="156082" w:themeColor="accent1"/>
                                        <w:sz w:val="64"/>
                                        <w:szCs w:val="64"/>
                                      </w:rPr>
                                      <w:t>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CE1FE6" w14:textId="6385B2BC" w:rsidR="008D4C7D" w:rsidRPr="00426D0A" w:rsidRDefault="000668A2">
                                    <w:pPr>
                                      <w:jc w:val="right"/>
                                      <w:rPr>
                                        <w:smallCaps/>
                                        <w:color w:val="404040" w:themeColor="text1" w:themeTint="BF"/>
                                        <w:sz w:val="36"/>
                                        <w:szCs w:val="36"/>
                                      </w:rPr>
                                    </w:pPr>
                                    <w:r w:rsidRPr="00426D0A">
                                      <w:rPr>
                                        <w:color w:val="404040" w:themeColor="text1" w:themeTint="BF"/>
                                        <w:sz w:val="36"/>
                                        <w:szCs w:val="36"/>
                                      </w:rPr>
                                      <w:t xml:space="preserve">Computing </w:t>
                                    </w:r>
                                    <w:r w:rsidR="00A63F44">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89866F9" id="_x0000_t202" coordsize="21600,21600" o:spt="202" path="m,l,21600r21600,l21600,xe">
                    <v:stroke joinstyle="miter"/>
                    <v:path gradientshapeok="t" o:connecttype="rect"/>
                  </v:shapetype>
                  <v:shap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BE5FAA9" w14:textId="5CD6B1B7" w:rsidR="008D4C7D" w:rsidRPr="00426D0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A486B">
                                <w:rPr>
                                  <w:caps/>
                                  <w:color w:val="156082" w:themeColor="accent1"/>
                                  <w:sz w:val="64"/>
                                  <w:szCs w:val="64"/>
                                </w:rPr>
                                <w:t>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CE1FE6" w14:textId="6385B2BC" w:rsidR="008D4C7D" w:rsidRPr="00426D0A" w:rsidRDefault="000668A2">
                              <w:pPr>
                                <w:jc w:val="right"/>
                                <w:rPr>
                                  <w:smallCaps/>
                                  <w:color w:val="404040" w:themeColor="text1" w:themeTint="BF"/>
                                  <w:sz w:val="36"/>
                                  <w:szCs w:val="36"/>
                                </w:rPr>
                              </w:pPr>
                              <w:r w:rsidRPr="00426D0A">
                                <w:rPr>
                                  <w:color w:val="404040" w:themeColor="text1" w:themeTint="BF"/>
                                  <w:sz w:val="36"/>
                                  <w:szCs w:val="36"/>
                                </w:rPr>
                                <w:t xml:space="preserve">Computing </w:t>
                              </w:r>
                              <w:r w:rsidR="00A63F44">
                                <w:rPr>
                                  <w:color w:val="404040" w:themeColor="text1" w:themeTint="BF"/>
                                  <w:sz w:val="36"/>
                                  <w:szCs w:val="36"/>
                                </w:rPr>
                                <w:t>Report</w:t>
                              </w:r>
                            </w:p>
                          </w:sdtContent>
                        </w:sdt>
                      </w:txbxContent>
                    </v:textbox>
                    <w10:wrap type="square" anchorx="page" anchory="page"/>
                  </v:shape>
                </w:pict>
              </mc:Fallback>
            </mc:AlternateContent>
          </w:r>
        </w:p>
        <w:p w14:paraId="1B9ECAA1" w14:textId="0D1BBAEC" w:rsidR="008D4C7D" w:rsidRPr="00426D0A" w:rsidRDefault="008D4C7D">
          <w:r w:rsidRPr="00426D0A">
            <w:br w:type="page"/>
          </w:r>
        </w:p>
      </w:sdtContent>
    </w:sdt>
    <w:sdt>
      <w:sdtPr>
        <w:rPr>
          <w:rFonts w:asciiTheme="minorHAnsi" w:eastAsiaTheme="minorHAnsi" w:hAnsiTheme="minorHAnsi" w:cstheme="minorBidi"/>
          <w:color w:val="auto"/>
          <w:kern w:val="2"/>
          <w:sz w:val="24"/>
          <w:szCs w:val="24"/>
          <w:lang w:val="en-GB"/>
          <w14:ligatures w14:val="standardContextual"/>
        </w:rPr>
        <w:id w:val="-1710641267"/>
        <w:docPartObj>
          <w:docPartGallery w:val="Table of Contents"/>
          <w:docPartUnique/>
        </w:docPartObj>
      </w:sdtPr>
      <w:sdtEndPr>
        <w:rPr>
          <w:b/>
          <w:bCs/>
        </w:rPr>
      </w:sdtEndPr>
      <w:sdtContent>
        <w:p w14:paraId="522EB931" w14:textId="2FA0F5DE" w:rsidR="003C6539" w:rsidRPr="00426D0A" w:rsidRDefault="003C6539">
          <w:pPr>
            <w:pStyle w:val="TOCHeading"/>
            <w:rPr>
              <w:lang w:val="en-GB"/>
            </w:rPr>
          </w:pPr>
          <w:r w:rsidRPr="00426D0A">
            <w:rPr>
              <w:lang w:val="en-GB"/>
            </w:rPr>
            <w:t>Contents</w:t>
          </w:r>
        </w:p>
        <w:p w14:paraId="7C6A4952" w14:textId="36F106CE" w:rsidR="004C2BE6" w:rsidRDefault="003C6539">
          <w:pPr>
            <w:pStyle w:val="TOC1"/>
            <w:tabs>
              <w:tab w:val="right" w:leader="dot" w:pos="9016"/>
            </w:tabs>
            <w:rPr>
              <w:rFonts w:eastAsiaTheme="minorEastAsia"/>
              <w:noProof/>
              <w:lang w:eastAsia="en-GB"/>
            </w:rPr>
          </w:pPr>
          <w:r w:rsidRPr="00426D0A">
            <w:fldChar w:fldCharType="begin"/>
          </w:r>
          <w:r w:rsidRPr="00426D0A">
            <w:instrText xml:space="preserve"> TOC \o "1-3" \h \z \u </w:instrText>
          </w:r>
          <w:r w:rsidRPr="00426D0A">
            <w:fldChar w:fldCharType="separate"/>
          </w:r>
          <w:hyperlink w:anchor="_Toc183795357" w:history="1">
            <w:r w:rsidR="004C2BE6" w:rsidRPr="00C97979">
              <w:rPr>
                <w:rStyle w:val="Hyperlink"/>
                <w:noProof/>
              </w:rPr>
              <w:t>Task 1 – Data Security and Compliance Research</w:t>
            </w:r>
            <w:r w:rsidR="004C2BE6">
              <w:rPr>
                <w:noProof/>
                <w:webHidden/>
              </w:rPr>
              <w:tab/>
            </w:r>
            <w:r w:rsidR="004C2BE6">
              <w:rPr>
                <w:noProof/>
                <w:webHidden/>
              </w:rPr>
              <w:fldChar w:fldCharType="begin"/>
            </w:r>
            <w:r w:rsidR="004C2BE6">
              <w:rPr>
                <w:noProof/>
                <w:webHidden/>
              </w:rPr>
              <w:instrText xml:space="preserve"> PAGEREF _Toc183795357 \h </w:instrText>
            </w:r>
            <w:r w:rsidR="004C2BE6">
              <w:rPr>
                <w:noProof/>
                <w:webHidden/>
              </w:rPr>
            </w:r>
            <w:r w:rsidR="004C2BE6">
              <w:rPr>
                <w:noProof/>
                <w:webHidden/>
              </w:rPr>
              <w:fldChar w:fldCharType="separate"/>
            </w:r>
            <w:r w:rsidR="004C2BE6">
              <w:rPr>
                <w:noProof/>
                <w:webHidden/>
              </w:rPr>
              <w:t>2</w:t>
            </w:r>
            <w:r w:rsidR="004C2BE6">
              <w:rPr>
                <w:noProof/>
                <w:webHidden/>
              </w:rPr>
              <w:fldChar w:fldCharType="end"/>
            </w:r>
          </w:hyperlink>
        </w:p>
        <w:p w14:paraId="148BD849" w14:textId="452DE29E" w:rsidR="004C2BE6" w:rsidRDefault="004C2BE6">
          <w:pPr>
            <w:pStyle w:val="TOC2"/>
            <w:tabs>
              <w:tab w:val="right" w:leader="dot" w:pos="9016"/>
            </w:tabs>
            <w:rPr>
              <w:rFonts w:eastAsiaTheme="minorEastAsia"/>
              <w:noProof/>
              <w:lang w:eastAsia="en-GB"/>
            </w:rPr>
          </w:pPr>
          <w:hyperlink w:anchor="_Toc183795358" w:history="1">
            <w:r w:rsidRPr="00C97979">
              <w:rPr>
                <w:rStyle w:val="Hyperlink"/>
                <w:noProof/>
              </w:rPr>
              <w:t>Abstract</w:t>
            </w:r>
            <w:r>
              <w:rPr>
                <w:noProof/>
                <w:webHidden/>
              </w:rPr>
              <w:tab/>
            </w:r>
            <w:r>
              <w:rPr>
                <w:noProof/>
                <w:webHidden/>
              </w:rPr>
              <w:fldChar w:fldCharType="begin"/>
            </w:r>
            <w:r>
              <w:rPr>
                <w:noProof/>
                <w:webHidden/>
              </w:rPr>
              <w:instrText xml:space="preserve"> PAGEREF _Toc183795358 \h </w:instrText>
            </w:r>
            <w:r>
              <w:rPr>
                <w:noProof/>
                <w:webHidden/>
              </w:rPr>
            </w:r>
            <w:r>
              <w:rPr>
                <w:noProof/>
                <w:webHidden/>
              </w:rPr>
              <w:fldChar w:fldCharType="separate"/>
            </w:r>
            <w:r>
              <w:rPr>
                <w:noProof/>
                <w:webHidden/>
              </w:rPr>
              <w:t>2</w:t>
            </w:r>
            <w:r>
              <w:rPr>
                <w:noProof/>
                <w:webHidden/>
              </w:rPr>
              <w:fldChar w:fldCharType="end"/>
            </w:r>
          </w:hyperlink>
        </w:p>
        <w:p w14:paraId="53F527FC" w14:textId="46AA5C9F" w:rsidR="004C2BE6" w:rsidRDefault="004C2BE6">
          <w:pPr>
            <w:pStyle w:val="TOC2"/>
            <w:tabs>
              <w:tab w:val="right" w:leader="dot" w:pos="9016"/>
            </w:tabs>
            <w:rPr>
              <w:rFonts w:eastAsiaTheme="minorEastAsia"/>
              <w:noProof/>
              <w:lang w:eastAsia="en-GB"/>
            </w:rPr>
          </w:pPr>
          <w:hyperlink w:anchor="_Toc183795359" w:history="1">
            <w:r w:rsidRPr="00C97979">
              <w:rPr>
                <w:rStyle w:val="Hyperlink"/>
                <w:noProof/>
              </w:rPr>
              <w:t>Introduction</w:t>
            </w:r>
            <w:r>
              <w:rPr>
                <w:noProof/>
                <w:webHidden/>
              </w:rPr>
              <w:tab/>
            </w:r>
            <w:r>
              <w:rPr>
                <w:noProof/>
                <w:webHidden/>
              </w:rPr>
              <w:fldChar w:fldCharType="begin"/>
            </w:r>
            <w:r>
              <w:rPr>
                <w:noProof/>
                <w:webHidden/>
              </w:rPr>
              <w:instrText xml:space="preserve"> PAGEREF _Toc183795359 \h </w:instrText>
            </w:r>
            <w:r>
              <w:rPr>
                <w:noProof/>
                <w:webHidden/>
              </w:rPr>
            </w:r>
            <w:r>
              <w:rPr>
                <w:noProof/>
                <w:webHidden/>
              </w:rPr>
              <w:fldChar w:fldCharType="separate"/>
            </w:r>
            <w:r>
              <w:rPr>
                <w:noProof/>
                <w:webHidden/>
              </w:rPr>
              <w:t>2</w:t>
            </w:r>
            <w:r>
              <w:rPr>
                <w:noProof/>
                <w:webHidden/>
              </w:rPr>
              <w:fldChar w:fldCharType="end"/>
            </w:r>
          </w:hyperlink>
        </w:p>
        <w:p w14:paraId="7F0BC29D" w14:textId="0E68E45D" w:rsidR="004C2BE6" w:rsidRDefault="004C2BE6">
          <w:pPr>
            <w:pStyle w:val="TOC2"/>
            <w:tabs>
              <w:tab w:val="right" w:leader="dot" w:pos="9016"/>
            </w:tabs>
            <w:rPr>
              <w:rFonts w:eastAsiaTheme="minorEastAsia"/>
              <w:noProof/>
              <w:lang w:eastAsia="en-GB"/>
            </w:rPr>
          </w:pPr>
          <w:hyperlink w:anchor="_Toc183795360" w:history="1">
            <w:r w:rsidRPr="00C97979">
              <w:rPr>
                <w:rStyle w:val="Hyperlink"/>
                <w:noProof/>
              </w:rPr>
              <w:t>Security Frameworks</w:t>
            </w:r>
            <w:r>
              <w:rPr>
                <w:noProof/>
                <w:webHidden/>
              </w:rPr>
              <w:tab/>
            </w:r>
            <w:r>
              <w:rPr>
                <w:noProof/>
                <w:webHidden/>
              </w:rPr>
              <w:fldChar w:fldCharType="begin"/>
            </w:r>
            <w:r>
              <w:rPr>
                <w:noProof/>
                <w:webHidden/>
              </w:rPr>
              <w:instrText xml:space="preserve"> PAGEREF _Toc183795360 \h </w:instrText>
            </w:r>
            <w:r>
              <w:rPr>
                <w:noProof/>
                <w:webHidden/>
              </w:rPr>
            </w:r>
            <w:r>
              <w:rPr>
                <w:noProof/>
                <w:webHidden/>
              </w:rPr>
              <w:fldChar w:fldCharType="separate"/>
            </w:r>
            <w:r>
              <w:rPr>
                <w:noProof/>
                <w:webHidden/>
              </w:rPr>
              <w:t>3</w:t>
            </w:r>
            <w:r>
              <w:rPr>
                <w:noProof/>
                <w:webHidden/>
              </w:rPr>
              <w:fldChar w:fldCharType="end"/>
            </w:r>
          </w:hyperlink>
        </w:p>
        <w:p w14:paraId="0135F999" w14:textId="2BB8B440" w:rsidR="004C2BE6" w:rsidRDefault="004C2BE6">
          <w:pPr>
            <w:pStyle w:val="TOC3"/>
            <w:tabs>
              <w:tab w:val="right" w:leader="dot" w:pos="9016"/>
            </w:tabs>
            <w:rPr>
              <w:rFonts w:eastAsiaTheme="minorEastAsia"/>
              <w:noProof/>
              <w:lang w:eastAsia="en-GB"/>
            </w:rPr>
          </w:pPr>
          <w:hyperlink w:anchor="_Toc183795361" w:history="1">
            <w:r w:rsidRPr="00C97979">
              <w:rPr>
                <w:rStyle w:val="Hyperlink"/>
                <w:noProof/>
              </w:rPr>
              <w:t>NIST Cybersecurity Framework</w:t>
            </w:r>
            <w:r>
              <w:rPr>
                <w:noProof/>
                <w:webHidden/>
              </w:rPr>
              <w:tab/>
            </w:r>
            <w:r>
              <w:rPr>
                <w:noProof/>
                <w:webHidden/>
              </w:rPr>
              <w:fldChar w:fldCharType="begin"/>
            </w:r>
            <w:r>
              <w:rPr>
                <w:noProof/>
                <w:webHidden/>
              </w:rPr>
              <w:instrText xml:space="preserve"> PAGEREF _Toc183795361 \h </w:instrText>
            </w:r>
            <w:r>
              <w:rPr>
                <w:noProof/>
                <w:webHidden/>
              </w:rPr>
            </w:r>
            <w:r>
              <w:rPr>
                <w:noProof/>
                <w:webHidden/>
              </w:rPr>
              <w:fldChar w:fldCharType="separate"/>
            </w:r>
            <w:r>
              <w:rPr>
                <w:noProof/>
                <w:webHidden/>
              </w:rPr>
              <w:t>3</w:t>
            </w:r>
            <w:r>
              <w:rPr>
                <w:noProof/>
                <w:webHidden/>
              </w:rPr>
              <w:fldChar w:fldCharType="end"/>
            </w:r>
          </w:hyperlink>
        </w:p>
        <w:p w14:paraId="0EB5201A" w14:textId="4D4831B6" w:rsidR="004C2BE6" w:rsidRDefault="004C2BE6">
          <w:pPr>
            <w:pStyle w:val="TOC3"/>
            <w:tabs>
              <w:tab w:val="right" w:leader="dot" w:pos="9016"/>
            </w:tabs>
            <w:rPr>
              <w:rFonts w:eastAsiaTheme="minorEastAsia"/>
              <w:noProof/>
              <w:lang w:eastAsia="en-GB"/>
            </w:rPr>
          </w:pPr>
          <w:hyperlink w:anchor="_Toc183795362" w:history="1">
            <w:r w:rsidRPr="00C97979">
              <w:rPr>
                <w:rStyle w:val="Hyperlink"/>
                <w:noProof/>
              </w:rPr>
              <w:t>CIS Controls</w:t>
            </w:r>
            <w:r>
              <w:rPr>
                <w:noProof/>
                <w:webHidden/>
              </w:rPr>
              <w:tab/>
            </w:r>
            <w:r>
              <w:rPr>
                <w:noProof/>
                <w:webHidden/>
              </w:rPr>
              <w:fldChar w:fldCharType="begin"/>
            </w:r>
            <w:r>
              <w:rPr>
                <w:noProof/>
                <w:webHidden/>
              </w:rPr>
              <w:instrText xml:space="preserve"> PAGEREF _Toc183795362 \h </w:instrText>
            </w:r>
            <w:r>
              <w:rPr>
                <w:noProof/>
                <w:webHidden/>
              </w:rPr>
            </w:r>
            <w:r>
              <w:rPr>
                <w:noProof/>
                <w:webHidden/>
              </w:rPr>
              <w:fldChar w:fldCharType="separate"/>
            </w:r>
            <w:r>
              <w:rPr>
                <w:noProof/>
                <w:webHidden/>
              </w:rPr>
              <w:t>5</w:t>
            </w:r>
            <w:r>
              <w:rPr>
                <w:noProof/>
                <w:webHidden/>
              </w:rPr>
              <w:fldChar w:fldCharType="end"/>
            </w:r>
          </w:hyperlink>
        </w:p>
        <w:p w14:paraId="559D3DCB" w14:textId="7356EB18" w:rsidR="004C2BE6" w:rsidRDefault="004C2BE6">
          <w:pPr>
            <w:pStyle w:val="TOC2"/>
            <w:tabs>
              <w:tab w:val="right" w:leader="dot" w:pos="9016"/>
            </w:tabs>
            <w:rPr>
              <w:rFonts w:eastAsiaTheme="minorEastAsia"/>
              <w:noProof/>
              <w:lang w:eastAsia="en-GB"/>
            </w:rPr>
          </w:pPr>
          <w:hyperlink w:anchor="_Toc183795363" w:history="1">
            <w:r w:rsidRPr="00C97979">
              <w:rPr>
                <w:rStyle w:val="Hyperlink"/>
                <w:noProof/>
              </w:rPr>
              <w:t>Security Technologies</w:t>
            </w:r>
            <w:r>
              <w:rPr>
                <w:noProof/>
                <w:webHidden/>
              </w:rPr>
              <w:tab/>
            </w:r>
            <w:r>
              <w:rPr>
                <w:noProof/>
                <w:webHidden/>
              </w:rPr>
              <w:fldChar w:fldCharType="begin"/>
            </w:r>
            <w:r>
              <w:rPr>
                <w:noProof/>
                <w:webHidden/>
              </w:rPr>
              <w:instrText xml:space="preserve"> PAGEREF _Toc183795363 \h </w:instrText>
            </w:r>
            <w:r>
              <w:rPr>
                <w:noProof/>
                <w:webHidden/>
              </w:rPr>
            </w:r>
            <w:r>
              <w:rPr>
                <w:noProof/>
                <w:webHidden/>
              </w:rPr>
              <w:fldChar w:fldCharType="separate"/>
            </w:r>
            <w:r>
              <w:rPr>
                <w:noProof/>
                <w:webHidden/>
              </w:rPr>
              <w:t>6</w:t>
            </w:r>
            <w:r>
              <w:rPr>
                <w:noProof/>
                <w:webHidden/>
              </w:rPr>
              <w:fldChar w:fldCharType="end"/>
            </w:r>
          </w:hyperlink>
        </w:p>
        <w:p w14:paraId="0C586A81" w14:textId="5A25684B" w:rsidR="004C2BE6" w:rsidRDefault="004C2BE6">
          <w:pPr>
            <w:pStyle w:val="TOC3"/>
            <w:tabs>
              <w:tab w:val="right" w:leader="dot" w:pos="9016"/>
            </w:tabs>
            <w:rPr>
              <w:rFonts w:eastAsiaTheme="minorEastAsia"/>
              <w:noProof/>
              <w:lang w:eastAsia="en-GB"/>
            </w:rPr>
          </w:pPr>
          <w:hyperlink w:anchor="_Toc183795364" w:history="1">
            <w:r w:rsidRPr="00C97979">
              <w:rPr>
                <w:rStyle w:val="Hyperlink"/>
                <w:noProof/>
              </w:rPr>
              <w:t>Firewalls</w:t>
            </w:r>
            <w:r>
              <w:rPr>
                <w:noProof/>
                <w:webHidden/>
              </w:rPr>
              <w:tab/>
            </w:r>
            <w:r>
              <w:rPr>
                <w:noProof/>
                <w:webHidden/>
              </w:rPr>
              <w:fldChar w:fldCharType="begin"/>
            </w:r>
            <w:r>
              <w:rPr>
                <w:noProof/>
                <w:webHidden/>
              </w:rPr>
              <w:instrText xml:space="preserve"> PAGEREF _Toc183795364 \h </w:instrText>
            </w:r>
            <w:r>
              <w:rPr>
                <w:noProof/>
                <w:webHidden/>
              </w:rPr>
            </w:r>
            <w:r>
              <w:rPr>
                <w:noProof/>
                <w:webHidden/>
              </w:rPr>
              <w:fldChar w:fldCharType="separate"/>
            </w:r>
            <w:r>
              <w:rPr>
                <w:noProof/>
                <w:webHidden/>
              </w:rPr>
              <w:t>7</w:t>
            </w:r>
            <w:r>
              <w:rPr>
                <w:noProof/>
                <w:webHidden/>
              </w:rPr>
              <w:fldChar w:fldCharType="end"/>
            </w:r>
          </w:hyperlink>
        </w:p>
        <w:p w14:paraId="36FA9940" w14:textId="74FE5E27" w:rsidR="004C2BE6" w:rsidRDefault="004C2BE6">
          <w:pPr>
            <w:pStyle w:val="TOC3"/>
            <w:tabs>
              <w:tab w:val="right" w:leader="dot" w:pos="9016"/>
            </w:tabs>
            <w:rPr>
              <w:rFonts w:eastAsiaTheme="minorEastAsia"/>
              <w:noProof/>
              <w:lang w:eastAsia="en-GB"/>
            </w:rPr>
          </w:pPr>
          <w:hyperlink w:anchor="_Toc183795365" w:history="1">
            <w:r w:rsidRPr="00C97979">
              <w:rPr>
                <w:rStyle w:val="Hyperlink"/>
                <w:noProof/>
              </w:rPr>
              <w:t>Intrusion detection systems (IDS)</w:t>
            </w:r>
            <w:r>
              <w:rPr>
                <w:noProof/>
                <w:webHidden/>
              </w:rPr>
              <w:tab/>
            </w:r>
            <w:r>
              <w:rPr>
                <w:noProof/>
                <w:webHidden/>
              </w:rPr>
              <w:fldChar w:fldCharType="begin"/>
            </w:r>
            <w:r>
              <w:rPr>
                <w:noProof/>
                <w:webHidden/>
              </w:rPr>
              <w:instrText xml:space="preserve"> PAGEREF _Toc183795365 \h </w:instrText>
            </w:r>
            <w:r>
              <w:rPr>
                <w:noProof/>
                <w:webHidden/>
              </w:rPr>
            </w:r>
            <w:r>
              <w:rPr>
                <w:noProof/>
                <w:webHidden/>
              </w:rPr>
              <w:fldChar w:fldCharType="separate"/>
            </w:r>
            <w:r>
              <w:rPr>
                <w:noProof/>
                <w:webHidden/>
              </w:rPr>
              <w:t>8</w:t>
            </w:r>
            <w:r>
              <w:rPr>
                <w:noProof/>
                <w:webHidden/>
              </w:rPr>
              <w:fldChar w:fldCharType="end"/>
            </w:r>
          </w:hyperlink>
        </w:p>
        <w:p w14:paraId="46D6038B" w14:textId="716AD268" w:rsidR="004C2BE6" w:rsidRDefault="004C2BE6">
          <w:pPr>
            <w:pStyle w:val="TOC3"/>
            <w:tabs>
              <w:tab w:val="right" w:leader="dot" w:pos="9016"/>
            </w:tabs>
            <w:rPr>
              <w:rFonts w:eastAsiaTheme="minorEastAsia"/>
              <w:noProof/>
              <w:lang w:eastAsia="en-GB"/>
            </w:rPr>
          </w:pPr>
          <w:hyperlink w:anchor="_Toc183795366" w:history="1">
            <w:r w:rsidRPr="00C97979">
              <w:rPr>
                <w:rStyle w:val="Hyperlink"/>
                <w:noProof/>
              </w:rPr>
              <w:t>Multi-Factor Authentication (MFA)</w:t>
            </w:r>
            <w:r>
              <w:rPr>
                <w:noProof/>
                <w:webHidden/>
              </w:rPr>
              <w:tab/>
            </w:r>
            <w:r>
              <w:rPr>
                <w:noProof/>
                <w:webHidden/>
              </w:rPr>
              <w:fldChar w:fldCharType="begin"/>
            </w:r>
            <w:r>
              <w:rPr>
                <w:noProof/>
                <w:webHidden/>
              </w:rPr>
              <w:instrText xml:space="preserve"> PAGEREF _Toc183795366 \h </w:instrText>
            </w:r>
            <w:r>
              <w:rPr>
                <w:noProof/>
                <w:webHidden/>
              </w:rPr>
            </w:r>
            <w:r>
              <w:rPr>
                <w:noProof/>
                <w:webHidden/>
              </w:rPr>
              <w:fldChar w:fldCharType="separate"/>
            </w:r>
            <w:r>
              <w:rPr>
                <w:noProof/>
                <w:webHidden/>
              </w:rPr>
              <w:t>8</w:t>
            </w:r>
            <w:r>
              <w:rPr>
                <w:noProof/>
                <w:webHidden/>
              </w:rPr>
              <w:fldChar w:fldCharType="end"/>
            </w:r>
          </w:hyperlink>
        </w:p>
        <w:p w14:paraId="1B52B66D" w14:textId="7404DA50" w:rsidR="004C2BE6" w:rsidRDefault="004C2BE6">
          <w:pPr>
            <w:pStyle w:val="TOC1"/>
            <w:tabs>
              <w:tab w:val="right" w:leader="dot" w:pos="9016"/>
            </w:tabs>
            <w:rPr>
              <w:rFonts w:eastAsiaTheme="minorEastAsia"/>
              <w:noProof/>
              <w:lang w:eastAsia="en-GB"/>
            </w:rPr>
          </w:pPr>
          <w:hyperlink w:anchor="_Toc183795367" w:history="1">
            <w:r w:rsidRPr="00C97979">
              <w:rPr>
                <w:rStyle w:val="Hyperlink"/>
                <w:noProof/>
              </w:rPr>
              <w:t>Task 2 – CyStesSolution Case Study</w:t>
            </w:r>
            <w:r>
              <w:rPr>
                <w:noProof/>
                <w:webHidden/>
              </w:rPr>
              <w:tab/>
            </w:r>
            <w:r>
              <w:rPr>
                <w:noProof/>
                <w:webHidden/>
              </w:rPr>
              <w:fldChar w:fldCharType="begin"/>
            </w:r>
            <w:r>
              <w:rPr>
                <w:noProof/>
                <w:webHidden/>
              </w:rPr>
              <w:instrText xml:space="preserve"> PAGEREF _Toc183795367 \h </w:instrText>
            </w:r>
            <w:r>
              <w:rPr>
                <w:noProof/>
                <w:webHidden/>
              </w:rPr>
            </w:r>
            <w:r>
              <w:rPr>
                <w:noProof/>
                <w:webHidden/>
              </w:rPr>
              <w:fldChar w:fldCharType="separate"/>
            </w:r>
            <w:r>
              <w:rPr>
                <w:noProof/>
                <w:webHidden/>
              </w:rPr>
              <w:t>9</w:t>
            </w:r>
            <w:r>
              <w:rPr>
                <w:noProof/>
                <w:webHidden/>
              </w:rPr>
              <w:fldChar w:fldCharType="end"/>
            </w:r>
          </w:hyperlink>
        </w:p>
        <w:p w14:paraId="4F2D3FA6" w14:textId="76AB07C2" w:rsidR="004C2BE6" w:rsidRDefault="004C2BE6">
          <w:pPr>
            <w:pStyle w:val="TOC2"/>
            <w:tabs>
              <w:tab w:val="right" w:leader="dot" w:pos="9016"/>
            </w:tabs>
            <w:rPr>
              <w:rFonts w:eastAsiaTheme="minorEastAsia"/>
              <w:noProof/>
              <w:lang w:eastAsia="en-GB"/>
            </w:rPr>
          </w:pPr>
          <w:hyperlink w:anchor="_Toc183795368" w:history="1">
            <w:r w:rsidRPr="00C97979">
              <w:rPr>
                <w:rStyle w:val="Hyperlink"/>
                <w:noProof/>
              </w:rPr>
              <w:t>Defining the Objective</w:t>
            </w:r>
            <w:r>
              <w:rPr>
                <w:noProof/>
                <w:webHidden/>
              </w:rPr>
              <w:tab/>
            </w:r>
            <w:r>
              <w:rPr>
                <w:noProof/>
                <w:webHidden/>
              </w:rPr>
              <w:fldChar w:fldCharType="begin"/>
            </w:r>
            <w:r>
              <w:rPr>
                <w:noProof/>
                <w:webHidden/>
              </w:rPr>
              <w:instrText xml:space="preserve"> PAGEREF _Toc183795368 \h </w:instrText>
            </w:r>
            <w:r>
              <w:rPr>
                <w:noProof/>
                <w:webHidden/>
              </w:rPr>
            </w:r>
            <w:r>
              <w:rPr>
                <w:noProof/>
                <w:webHidden/>
              </w:rPr>
              <w:fldChar w:fldCharType="separate"/>
            </w:r>
            <w:r>
              <w:rPr>
                <w:noProof/>
                <w:webHidden/>
              </w:rPr>
              <w:t>9</w:t>
            </w:r>
            <w:r>
              <w:rPr>
                <w:noProof/>
                <w:webHidden/>
              </w:rPr>
              <w:fldChar w:fldCharType="end"/>
            </w:r>
          </w:hyperlink>
        </w:p>
        <w:p w14:paraId="15EFAB28" w14:textId="574981DB" w:rsidR="004C2BE6" w:rsidRDefault="004C2BE6">
          <w:pPr>
            <w:pStyle w:val="TOC2"/>
            <w:tabs>
              <w:tab w:val="right" w:leader="dot" w:pos="9016"/>
            </w:tabs>
            <w:rPr>
              <w:rFonts w:eastAsiaTheme="minorEastAsia"/>
              <w:noProof/>
              <w:lang w:eastAsia="en-GB"/>
            </w:rPr>
          </w:pPr>
          <w:hyperlink w:anchor="_Toc183795369" w:history="1">
            <w:r w:rsidRPr="00C97979">
              <w:rPr>
                <w:rStyle w:val="Hyperlink"/>
                <w:noProof/>
              </w:rPr>
              <w:t>Policies and Procedures</w:t>
            </w:r>
            <w:r>
              <w:rPr>
                <w:noProof/>
                <w:webHidden/>
              </w:rPr>
              <w:tab/>
            </w:r>
            <w:r>
              <w:rPr>
                <w:noProof/>
                <w:webHidden/>
              </w:rPr>
              <w:fldChar w:fldCharType="begin"/>
            </w:r>
            <w:r>
              <w:rPr>
                <w:noProof/>
                <w:webHidden/>
              </w:rPr>
              <w:instrText xml:space="preserve"> PAGEREF _Toc183795369 \h </w:instrText>
            </w:r>
            <w:r>
              <w:rPr>
                <w:noProof/>
                <w:webHidden/>
              </w:rPr>
            </w:r>
            <w:r>
              <w:rPr>
                <w:noProof/>
                <w:webHidden/>
              </w:rPr>
              <w:fldChar w:fldCharType="separate"/>
            </w:r>
            <w:r>
              <w:rPr>
                <w:noProof/>
                <w:webHidden/>
              </w:rPr>
              <w:t>9</w:t>
            </w:r>
            <w:r>
              <w:rPr>
                <w:noProof/>
                <w:webHidden/>
              </w:rPr>
              <w:fldChar w:fldCharType="end"/>
            </w:r>
          </w:hyperlink>
        </w:p>
        <w:p w14:paraId="2685EDEE" w14:textId="3F65BD6E" w:rsidR="004C2BE6" w:rsidRDefault="004C2BE6">
          <w:pPr>
            <w:pStyle w:val="TOC2"/>
            <w:tabs>
              <w:tab w:val="right" w:leader="dot" w:pos="9016"/>
            </w:tabs>
            <w:rPr>
              <w:rFonts w:eastAsiaTheme="minorEastAsia"/>
              <w:noProof/>
              <w:lang w:eastAsia="en-GB"/>
            </w:rPr>
          </w:pPr>
          <w:hyperlink w:anchor="_Toc183795370" w:history="1">
            <w:r w:rsidRPr="00C97979">
              <w:rPr>
                <w:rStyle w:val="Hyperlink"/>
                <w:noProof/>
              </w:rPr>
              <w:t>Compliance (Laws and Ethics)</w:t>
            </w:r>
            <w:r>
              <w:rPr>
                <w:noProof/>
                <w:webHidden/>
              </w:rPr>
              <w:tab/>
            </w:r>
            <w:r>
              <w:rPr>
                <w:noProof/>
                <w:webHidden/>
              </w:rPr>
              <w:fldChar w:fldCharType="begin"/>
            </w:r>
            <w:r>
              <w:rPr>
                <w:noProof/>
                <w:webHidden/>
              </w:rPr>
              <w:instrText xml:space="preserve"> PAGEREF _Toc183795370 \h </w:instrText>
            </w:r>
            <w:r>
              <w:rPr>
                <w:noProof/>
                <w:webHidden/>
              </w:rPr>
            </w:r>
            <w:r>
              <w:rPr>
                <w:noProof/>
                <w:webHidden/>
              </w:rPr>
              <w:fldChar w:fldCharType="separate"/>
            </w:r>
            <w:r>
              <w:rPr>
                <w:noProof/>
                <w:webHidden/>
              </w:rPr>
              <w:t>10</w:t>
            </w:r>
            <w:r>
              <w:rPr>
                <w:noProof/>
                <w:webHidden/>
              </w:rPr>
              <w:fldChar w:fldCharType="end"/>
            </w:r>
          </w:hyperlink>
        </w:p>
        <w:p w14:paraId="7B05997A" w14:textId="2F6BCC20" w:rsidR="004C2BE6" w:rsidRDefault="004C2BE6">
          <w:pPr>
            <w:pStyle w:val="TOC2"/>
            <w:tabs>
              <w:tab w:val="right" w:leader="dot" w:pos="9016"/>
            </w:tabs>
            <w:rPr>
              <w:rFonts w:eastAsiaTheme="minorEastAsia"/>
              <w:noProof/>
              <w:lang w:eastAsia="en-GB"/>
            </w:rPr>
          </w:pPr>
          <w:hyperlink w:anchor="_Toc183795371" w:history="1">
            <w:r w:rsidRPr="00C97979">
              <w:rPr>
                <w:rStyle w:val="Hyperlink"/>
                <w:noProof/>
              </w:rPr>
              <w:t>Risk Management</w:t>
            </w:r>
            <w:r>
              <w:rPr>
                <w:noProof/>
                <w:webHidden/>
              </w:rPr>
              <w:tab/>
            </w:r>
            <w:r>
              <w:rPr>
                <w:noProof/>
                <w:webHidden/>
              </w:rPr>
              <w:fldChar w:fldCharType="begin"/>
            </w:r>
            <w:r>
              <w:rPr>
                <w:noProof/>
                <w:webHidden/>
              </w:rPr>
              <w:instrText xml:space="preserve"> PAGEREF _Toc183795371 \h </w:instrText>
            </w:r>
            <w:r>
              <w:rPr>
                <w:noProof/>
                <w:webHidden/>
              </w:rPr>
            </w:r>
            <w:r>
              <w:rPr>
                <w:noProof/>
                <w:webHidden/>
              </w:rPr>
              <w:fldChar w:fldCharType="separate"/>
            </w:r>
            <w:r>
              <w:rPr>
                <w:noProof/>
                <w:webHidden/>
              </w:rPr>
              <w:t>10</w:t>
            </w:r>
            <w:r>
              <w:rPr>
                <w:noProof/>
                <w:webHidden/>
              </w:rPr>
              <w:fldChar w:fldCharType="end"/>
            </w:r>
          </w:hyperlink>
        </w:p>
        <w:p w14:paraId="20DDCB3E" w14:textId="62682DBE" w:rsidR="004C2BE6" w:rsidRDefault="004C2BE6">
          <w:pPr>
            <w:pStyle w:val="TOC2"/>
            <w:tabs>
              <w:tab w:val="right" w:leader="dot" w:pos="9016"/>
            </w:tabs>
            <w:rPr>
              <w:rFonts w:eastAsiaTheme="minorEastAsia"/>
              <w:noProof/>
              <w:lang w:eastAsia="en-GB"/>
            </w:rPr>
          </w:pPr>
          <w:hyperlink w:anchor="_Toc183795372" w:history="1">
            <w:r w:rsidRPr="00C97979">
              <w:rPr>
                <w:rStyle w:val="Hyperlink"/>
                <w:noProof/>
              </w:rPr>
              <w:t>Contingency Planning</w:t>
            </w:r>
            <w:r>
              <w:rPr>
                <w:noProof/>
                <w:webHidden/>
              </w:rPr>
              <w:tab/>
            </w:r>
            <w:r>
              <w:rPr>
                <w:noProof/>
                <w:webHidden/>
              </w:rPr>
              <w:fldChar w:fldCharType="begin"/>
            </w:r>
            <w:r>
              <w:rPr>
                <w:noProof/>
                <w:webHidden/>
              </w:rPr>
              <w:instrText xml:space="preserve"> PAGEREF _Toc183795372 \h </w:instrText>
            </w:r>
            <w:r>
              <w:rPr>
                <w:noProof/>
                <w:webHidden/>
              </w:rPr>
            </w:r>
            <w:r>
              <w:rPr>
                <w:noProof/>
                <w:webHidden/>
              </w:rPr>
              <w:fldChar w:fldCharType="separate"/>
            </w:r>
            <w:r>
              <w:rPr>
                <w:noProof/>
                <w:webHidden/>
              </w:rPr>
              <w:t>11</w:t>
            </w:r>
            <w:r>
              <w:rPr>
                <w:noProof/>
                <w:webHidden/>
              </w:rPr>
              <w:fldChar w:fldCharType="end"/>
            </w:r>
          </w:hyperlink>
        </w:p>
        <w:p w14:paraId="77CACEFB" w14:textId="0834AE8A" w:rsidR="004C2BE6" w:rsidRDefault="004C2BE6">
          <w:pPr>
            <w:pStyle w:val="TOC2"/>
            <w:tabs>
              <w:tab w:val="right" w:leader="dot" w:pos="9016"/>
            </w:tabs>
            <w:rPr>
              <w:rFonts w:eastAsiaTheme="minorEastAsia"/>
              <w:noProof/>
              <w:lang w:eastAsia="en-GB"/>
            </w:rPr>
          </w:pPr>
          <w:hyperlink w:anchor="_Toc183795373" w:history="1">
            <w:r w:rsidRPr="00C97979">
              <w:rPr>
                <w:rStyle w:val="Hyperlink"/>
                <w:noProof/>
              </w:rPr>
              <w:t>Protection Mechanisms</w:t>
            </w:r>
            <w:r>
              <w:rPr>
                <w:noProof/>
                <w:webHidden/>
              </w:rPr>
              <w:tab/>
            </w:r>
            <w:r>
              <w:rPr>
                <w:noProof/>
                <w:webHidden/>
              </w:rPr>
              <w:fldChar w:fldCharType="begin"/>
            </w:r>
            <w:r>
              <w:rPr>
                <w:noProof/>
                <w:webHidden/>
              </w:rPr>
              <w:instrText xml:space="preserve"> PAGEREF _Toc183795373 \h </w:instrText>
            </w:r>
            <w:r>
              <w:rPr>
                <w:noProof/>
                <w:webHidden/>
              </w:rPr>
            </w:r>
            <w:r>
              <w:rPr>
                <w:noProof/>
                <w:webHidden/>
              </w:rPr>
              <w:fldChar w:fldCharType="separate"/>
            </w:r>
            <w:r>
              <w:rPr>
                <w:noProof/>
                <w:webHidden/>
              </w:rPr>
              <w:t>12</w:t>
            </w:r>
            <w:r>
              <w:rPr>
                <w:noProof/>
                <w:webHidden/>
              </w:rPr>
              <w:fldChar w:fldCharType="end"/>
            </w:r>
          </w:hyperlink>
        </w:p>
        <w:p w14:paraId="3A735BA2" w14:textId="3B34CE03" w:rsidR="004C2BE6" w:rsidRDefault="004C2BE6">
          <w:pPr>
            <w:pStyle w:val="TOC2"/>
            <w:tabs>
              <w:tab w:val="right" w:leader="dot" w:pos="9016"/>
            </w:tabs>
            <w:rPr>
              <w:rFonts w:eastAsiaTheme="minorEastAsia"/>
              <w:noProof/>
              <w:lang w:eastAsia="en-GB"/>
            </w:rPr>
          </w:pPr>
          <w:hyperlink w:anchor="_Toc183795374" w:history="1">
            <w:r w:rsidRPr="00C97979">
              <w:rPr>
                <w:rStyle w:val="Hyperlink"/>
                <w:noProof/>
              </w:rPr>
              <w:t>Seven Layers of Cybersecurity</w:t>
            </w:r>
            <w:r>
              <w:rPr>
                <w:noProof/>
                <w:webHidden/>
              </w:rPr>
              <w:tab/>
            </w:r>
            <w:r>
              <w:rPr>
                <w:noProof/>
                <w:webHidden/>
              </w:rPr>
              <w:fldChar w:fldCharType="begin"/>
            </w:r>
            <w:r>
              <w:rPr>
                <w:noProof/>
                <w:webHidden/>
              </w:rPr>
              <w:instrText xml:space="preserve"> PAGEREF _Toc183795374 \h </w:instrText>
            </w:r>
            <w:r>
              <w:rPr>
                <w:noProof/>
                <w:webHidden/>
              </w:rPr>
            </w:r>
            <w:r>
              <w:rPr>
                <w:noProof/>
                <w:webHidden/>
              </w:rPr>
              <w:fldChar w:fldCharType="separate"/>
            </w:r>
            <w:r>
              <w:rPr>
                <w:noProof/>
                <w:webHidden/>
              </w:rPr>
              <w:t>13</w:t>
            </w:r>
            <w:r>
              <w:rPr>
                <w:noProof/>
                <w:webHidden/>
              </w:rPr>
              <w:fldChar w:fldCharType="end"/>
            </w:r>
          </w:hyperlink>
        </w:p>
        <w:p w14:paraId="768F37C8" w14:textId="2788950D" w:rsidR="004C2BE6" w:rsidRDefault="004C2BE6">
          <w:pPr>
            <w:pStyle w:val="TOC1"/>
            <w:tabs>
              <w:tab w:val="right" w:leader="dot" w:pos="9016"/>
            </w:tabs>
            <w:rPr>
              <w:rFonts w:eastAsiaTheme="minorEastAsia"/>
              <w:noProof/>
              <w:lang w:eastAsia="en-GB"/>
            </w:rPr>
          </w:pPr>
          <w:hyperlink w:anchor="_Toc183795375" w:history="1">
            <w:r w:rsidRPr="00C97979">
              <w:rPr>
                <w:rStyle w:val="Hyperlink"/>
                <w:noProof/>
              </w:rPr>
              <w:t>Conclusion</w:t>
            </w:r>
            <w:r>
              <w:rPr>
                <w:noProof/>
                <w:webHidden/>
              </w:rPr>
              <w:tab/>
            </w:r>
            <w:r>
              <w:rPr>
                <w:noProof/>
                <w:webHidden/>
              </w:rPr>
              <w:fldChar w:fldCharType="begin"/>
            </w:r>
            <w:r>
              <w:rPr>
                <w:noProof/>
                <w:webHidden/>
              </w:rPr>
              <w:instrText xml:space="preserve"> PAGEREF _Toc183795375 \h </w:instrText>
            </w:r>
            <w:r>
              <w:rPr>
                <w:noProof/>
                <w:webHidden/>
              </w:rPr>
            </w:r>
            <w:r>
              <w:rPr>
                <w:noProof/>
                <w:webHidden/>
              </w:rPr>
              <w:fldChar w:fldCharType="separate"/>
            </w:r>
            <w:r>
              <w:rPr>
                <w:noProof/>
                <w:webHidden/>
              </w:rPr>
              <w:t>14</w:t>
            </w:r>
            <w:r>
              <w:rPr>
                <w:noProof/>
                <w:webHidden/>
              </w:rPr>
              <w:fldChar w:fldCharType="end"/>
            </w:r>
          </w:hyperlink>
        </w:p>
        <w:p w14:paraId="6F5BDD01" w14:textId="188F37E4" w:rsidR="004C2BE6" w:rsidRDefault="004C2BE6">
          <w:pPr>
            <w:pStyle w:val="TOC2"/>
            <w:tabs>
              <w:tab w:val="right" w:leader="dot" w:pos="9016"/>
            </w:tabs>
            <w:rPr>
              <w:rFonts w:eastAsiaTheme="minorEastAsia"/>
              <w:noProof/>
              <w:lang w:eastAsia="en-GB"/>
            </w:rPr>
          </w:pPr>
          <w:hyperlink w:anchor="_Toc183795376" w:history="1">
            <w:r w:rsidRPr="00C97979">
              <w:rPr>
                <w:rStyle w:val="Hyperlink"/>
                <w:noProof/>
              </w:rPr>
              <w:t>Bibliography</w:t>
            </w:r>
            <w:r>
              <w:rPr>
                <w:noProof/>
                <w:webHidden/>
              </w:rPr>
              <w:tab/>
            </w:r>
            <w:r>
              <w:rPr>
                <w:noProof/>
                <w:webHidden/>
              </w:rPr>
              <w:fldChar w:fldCharType="begin"/>
            </w:r>
            <w:r>
              <w:rPr>
                <w:noProof/>
                <w:webHidden/>
              </w:rPr>
              <w:instrText xml:space="preserve"> PAGEREF _Toc183795376 \h </w:instrText>
            </w:r>
            <w:r>
              <w:rPr>
                <w:noProof/>
                <w:webHidden/>
              </w:rPr>
            </w:r>
            <w:r>
              <w:rPr>
                <w:noProof/>
                <w:webHidden/>
              </w:rPr>
              <w:fldChar w:fldCharType="separate"/>
            </w:r>
            <w:r>
              <w:rPr>
                <w:noProof/>
                <w:webHidden/>
              </w:rPr>
              <w:t>15</w:t>
            </w:r>
            <w:r>
              <w:rPr>
                <w:noProof/>
                <w:webHidden/>
              </w:rPr>
              <w:fldChar w:fldCharType="end"/>
            </w:r>
          </w:hyperlink>
        </w:p>
        <w:p w14:paraId="658369B6" w14:textId="323A5830" w:rsidR="003C6539" w:rsidRPr="00426D0A" w:rsidRDefault="003C6539">
          <w:r w:rsidRPr="00426D0A">
            <w:rPr>
              <w:b/>
              <w:bCs/>
            </w:rPr>
            <w:fldChar w:fldCharType="end"/>
          </w:r>
        </w:p>
      </w:sdtContent>
    </w:sdt>
    <w:p w14:paraId="219A380B" w14:textId="77777777" w:rsidR="004C2BE6" w:rsidRDefault="003C6539">
      <w:pPr>
        <w:rPr>
          <w:noProof/>
        </w:rPr>
      </w:pPr>
      <w:r w:rsidRPr="00426D0A">
        <w:br/>
      </w:r>
      <w:r w:rsidR="009C17F3" w:rsidRPr="00426D0A">
        <w:rPr>
          <w:sz w:val="32"/>
          <w:szCs w:val="32"/>
        </w:rPr>
        <w:t xml:space="preserve">Table of figures </w:t>
      </w:r>
      <w:r w:rsidR="00DC085B" w:rsidRPr="00426D0A">
        <w:fldChar w:fldCharType="begin"/>
      </w:r>
      <w:r w:rsidR="00DC085B" w:rsidRPr="00426D0A">
        <w:instrText xml:space="preserve"> TOC \h \z \c "Figure" </w:instrText>
      </w:r>
      <w:r w:rsidR="00DC085B" w:rsidRPr="00426D0A">
        <w:fldChar w:fldCharType="separate"/>
      </w:r>
    </w:p>
    <w:p w14:paraId="3464BF69" w14:textId="3F61734B" w:rsidR="004C2BE6" w:rsidRDefault="004C2BE6">
      <w:pPr>
        <w:pStyle w:val="TableofFigures"/>
        <w:tabs>
          <w:tab w:val="right" w:leader="dot" w:pos="9016"/>
        </w:tabs>
        <w:rPr>
          <w:rFonts w:eastAsiaTheme="minorEastAsia"/>
          <w:noProof/>
          <w:lang w:eastAsia="en-GB"/>
        </w:rPr>
      </w:pPr>
      <w:hyperlink w:anchor="_Toc183795381" w:history="1">
        <w:r w:rsidRPr="00663CEC">
          <w:rPr>
            <w:rStyle w:val="Hyperlink"/>
            <w:noProof/>
          </w:rPr>
          <w:t>Figure 1 - Cyber-attacks on businesses graph [2]</w:t>
        </w:r>
        <w:r>
          <w:rPr>
            <w:noProof/>
            <w:webHidden/>
          </w:rPr>
          <w:tab/>
        </w:r>
        <w:r>
          <w:rPr>
            <w:noProof/>
            <w:webHidden/>
          </w:rPr>
          <w:fldChar w:fldCharType="begin"/>
        </w:r>
        <w:r>
          <w:rPr>
            <w:noProof/>
            <w:webHidden/>
          </w:rPr>
          <w:instrText xml:space="preserve"> PAGEREF _Toc183795381 \h </w:instrText>
        </w:r>
        <w:r>
          <w:rPr>
            <w:noProof/>
            <w:webHidden/>
          </w:rPr>
        </w:r>
        <w:r>
          <w:rPr>
            <w:noProof/>
            <w:webHidden/>
          </w:rPr>
          <w:fldChar w:fldCharType="separate"/>
        </w:r>
        <w:r>
          <w:rPr>
            <w:noProof/>
            <w:webHidden/>
          </w:rPr>
          <w:t>3</w:t>
        </w:r>
        <w:r>
          <w:rPr>
            <w:noProof/>
            <w:webHidden/>
          </w:rPr>
          <w:fldChar w:fldCharType="end"/>
        </w:r>
      </w:hyperlink>
    </w:p>
    <w:p w14:paraId="180FE894" w14:textId="13027388" w:rsidR="004C2BE6" w:rsidRDefault="004C2BE6">
      <w:pPr>
        <w:pStyle w:val="TableofFigures"/>
        <w:tabs>
          <w:tab w:val="right" w:leader="dot" w:pos="9016"/>
        </w:tabs>
        <w:rPr>
          <w:rFonts w:eastAsiaTheme="minorEastAsia"/>
          <w:noProof/>
          <w:lang w:eastAsia="en-GB"/>
        </w:rPr>
      </w:pPr>
      <w:hyperlink w:anchor="_Toc183795382" w:history="1">
        <w:r w:rsidRPr="00663CEC">
          <w:rPr>
            <w:rStyle w:val="Hyperlink"/>
            <w:noProof/>
          </w:rPr>
          <w:t>Figure 2 - NIST Cybersecurity Framework Core [5]</w:t>
        </w:r>
        <w:r>
          <w:rPr>
            <w:noProof/>
            <w:webHidden/>
          </w:rPr>
          <w:tab/>
        </w:r>
        <w:r>
          <w:rPr>
            <w:noProof/>
            <w:webHidden/>
          </w:rPr>
          <w:fldChar w:fldCharType="begin"/>
        </w:r>
        <w:r>
          <w:rPr>
            <w:noProof/>
            <w:webHidden/>
          </w:rPr>
          <w:instrText xml:space="preserve"> PAGEREF _Toc183795382 \h </w:instrText>
        </w:r>
        <w:r>
          <w:rPr>
            <w:noProof/>
            <w:webHidden/>
          </w:rPr>
        </w:r>
        <w:r>
          <w:rPr>
            <w:noProof/>
            <w:webHidden/>
          </w:rPr>
          <w:fldChar w:fldCharType="separate"/>
        </w:r>
        <w:r>
          <w:rPr>
            <w:noProof/>
            <w:webHidden/>
          </w:rPr>
          <w:t>4</w:t>
        </w:r>
        <w:r>
          <w:rPr>
            <w:noProof/>
            <w:webHidden/>
          </w:rPr>
          <w:fldChar w:fldCharType="end"/>
        </w:r>
      </w:hyperlink>
    </w:p>
    <w:p w14:paraId="355A298B" w14:textId="5CE0B539" w:rsidR="004C2BE6" w:rsidRDefault="004C2BE6">
      <w:pPr>
        <w:pStyle w:val="TableofFigures"/>
        <w:tabs>
          <w:tab w:val="right" w:leader="dot" w:pos="9016"/>
        </w:tabs>
        <w:rPr>
          <w:rFonts w:eastAsiaTheme="minorEastAsia"/>
          <w:noProof/>
          <w:lang w:eastAsia="en-GB"/>
        </w:rPr>
      </w:pPr>
      <w:hyperlink w:anchor="_Toc183795383" w:history="1">
        <w:r w:rsidRPr="00663CEC">
          <w:rPr>
            <w:rStyle w:val="Hyperlink"/>
            <w:noProof/>
          </w:rPr>
          <w:t>Figure 3 - NIST Implementation Tiers [6]</w:t>
        </w:r>
        <w:r>
          <w:rPr>
            <w:noProof/>
            <w:webHidden/>
          </w:rPr>
          <w:tab/>
        </w:r>
        <w:r>
          <w:rPr>
            <w:noProof/>
            <w:webHidden/>
          </w:rPr>
          <w:fldChar w:fldCharType="begin"/>
        </w:r>
        <w:r>
          <w:rPr>
            <w:noProof/>
            <w:webHidden/>
          </w:rPr>
          <w:instrText xml:space="preserve"> PAGEREF _Toc183795383 \h </w:instrText>
        </w:r>
        <w:r>
          <w:rPr>
            <w:noProof/>
            <w:webHidden/>
          </w:rPr>
        </w:r>
        <w:r>
          <w:rPr>
            <w:noProof/>
            <w:webHidden/>
          </w:rPr>
          <w:fldChar w:fldCharType="separate"/>
        </w:r>
        <w:r>
          <w:rPr>
            <w:noProof/>
            <w:webHidden/>
          </w:rPr>
          <w:t>5</w:t>
        </w:r>
        <w:r>
          <w:rPr>
            <w:noProof/>
            <w:webHidden/>
          </w:rPr>
          <w:fldChar w:fldCharType="end"/>
        </w:r>
      </w:hyperlink>
    </w:p>
    <w:p w14:paraId="5EF880AD" w14:textId="2C096049" w:rsidR="004C2BE6" w:rsidRDefault="004C2BE6">
      <w:pPr>
        <w:pStyle w:val="TableofFigures"/>
        <w:tabs>
          <w:tab w:val="right" w:leader="dot" w:pos="9016"/>
        </w:tabs>
        <w:rPr>
          <w:rFonts w:eastAsiaTheme="minorEastAsia"/>
          <w:noProof/>
          <w:lang w:eastAsia="en-GB"/>
        </w:rPr>
      </w:pPr>
      <w:hyperlink w:anchor="_Toc183795384" w:history="1">
        <w:r w:rsidRPr="00663CEC">
          <w:rPr>
            <w:rStyle w:val="Hyperlink"/>
            <w:noProof/>
          </w:rPr>
          <w:t>Figure 4 - The CIS Controls [11]</w:t>
        </w:r>
        <w:r>
          <w:rPr>
            <w:noProof/>
            <w:webHidden/>
          </w:rPr>
          <w:tab/>
        </w:r>
        <w:r>
          <w:rPr>
            <w:noProof/>
            <w:webHidden/>
          </w:rPr>
          <w:fldChar w:fldCharType="begin"/>
        </w:r>
        <w:r>
          <w:rPr>
            <w:noProof/>
            <w:webHidden/>
          </w:rPr>
          <w:instrText xml:space="preserve"> PAGEREF _Toc183795384 \h </w:instrText>
        </w:r>
        <w:r>
          <w:rPr>
            <w:noProof/>
            <w:webHidden/>
          </w:rPr>
        </w:r>
        <w:r>
          <w:rPr>
            <w:noProof/>
            <w:webHidden/>
          </w:rPr>
          <w:fldChar w:fldCharType="separate"/>
        </w:r>
        <w:r>
          <w:rPr>
            <w:noProof/>
            <w:webHidden/>
          </w:rPr>
          <w:t>6</w:t>
        </w:r>
        <w:r>
          <w:rPr>
            <w:noProof/>
            <w:webHidden/>
          </w:rPr>
          <w:fldChar w:fldCharType="end"/>
        </w:r>
      </w:hyperlink>
    </w:p>
    <w:p w14:paraId="7E6D5C1D" w14:textId="51EB44A0" w:rsidR="004C2BE6" w:rsidRDefault="004C2BE6">
      <w:pPr>
        <w:pStyle w:val="TableofFigures"/>
        <w:tabs>
          <w:tab w:val="right" w:leader="dot" w:pos="9016"/>
        </w:tabs>
        <w:rPr>
          <w:rFonts w:eastAsiaTheme="minorEastAsia"/>
          <w:noProof/>
          <w:lang w:eastAsia="en-GB"/>
        </w:rPr>
      </w:pPr>
      <w:hyperlink w:anchor="_Toc183795385" w:history="1">
        <w:r w:rsidRPr="00663CEC">
          <w:rPr>
            <w:rStyle w:val="Hyperlink"/>
            <w:noProof/>
          </w:rPr>
          <w:t>Figure 5 - Palo Alto's Network Firewall Diagram [15]</w:t>
        </w:r>
        <w:r>
          <w:rPr>
            <w:noProof/>
            <w:webHidden/>
          </w:rPr>
          <w:tab/>
        </w:r>
        <w:r>
          <w:rPr>
            <w:noProof/>
            <w:webHidden/>
          </w:rPr>
          <w:fldChar w:fldCharType="begin"/>
        </w:r>
        <w:r>
          <w:rPr>
            <w:noProof/>
            <w:webHidden/>
          </w:rPr>
          <w:instrText xml:space="preserve"> PAGEREF _Toc183795385 \h </w:instrText>
        </w:r>
        <w:r>
          <w:rPr>
            <w:noProof/>
            <w:webHidden/>
          </w:rPr>
        </w:r>
        <w:r>
          <w:rPr>
            <w:noProof/>
            <w:webHidden/>
          </w:rPr>
          <w:fldChar w:fldCharType="separate"/>
        </w:r>
        <w:r>
          <w:rPr>
            <w:noProof/>
            <w:webHidden/>
          </w:rPr>
          <w:t>8</w:t>
        </w:r>
        <w:r>
          <w:rPr>
            <w:noProof/>
            <w:webHidden/>
          </w:rPr>
          <w:fldChar w:fldCharType="end"/>
        </w:r>
      </w:hyperlink>
    </w:p>
    <w:p w14:paraId="4473BA9F" w14:textId="065C3A4B" w:rsidR="004C2BE6" w:rsidRDefault="004C2BE6">
      <w:pPr>
        <w:pStyle w:val="TableofFigures"/>
        <w:tabs>
          <w:tab w:val="right" w:leader="dot" w:pos="9016"/>
        </w:tabs>
        <w:rPr>
          <w:rFonts w:eastAsiaTheme="minorEastAsia"/>
          <w:noProof/>
          <w:lang w:eastAsia="en-GB"/>
        </w:rPr>
      </w:pPr>
      <w:hyperlink w:anchor="_Toc183795386" w:history="1">
        <w:r w:rsidRPr="00663CEC">
          <w:rPr>
            <w:rStyle w:val="Hyperlink"/>
            <w:noProof/>
          </w:rPr>
          <w:t>Figure 6 - Palo Alto's HBF Diagram [15]</w:t>
        </w:r>
        <w:r>
          <w:rPr>
            <w:noProof/>
            <w:webHidden/>
          </w:rPr>
          <w:tab/>
        </w:r>
        <w:r>
          <w:rPr>
            <w:noProof/>
            <w:webHidden/>
          </w:rPr>
          <w:fldChar w:fldCharType="begin"/>
        </w:r>
        <w:r>
          <w:rPr>
            <w:noProof/>
            <w:webHidden/>
          </w:rPr>
          <w:instrText xml:space="preserve"> PAGEREF _Toc183795386 \h </w:instrText>
        </w:r>
        <w:r>
          <w:rPr>
            <w:noProof/>
            <w:webHidden/>
          </w:rPr>
        </w:r>
        <w:r>
          <w:rPr>
            <w:noProof/>
            <w:webHidden/>
          </w:rPr>
          <w:fldChar w:fldCharType="separate"/>
        </w:r>
        <w:r>
          <w:rPr>
            <w:noProof/>
            <w:webHidden/>
          </w:rPr>
          <w:t>8</w:t>
        </w:r>
        <w:r>
          <w:rPr>
            <w:noProof/>
            <w:webHidden/>
          </w:rPr>
          <w:fldChar w:fldCharType="end"/>
        </w:r>
      </w:hyperlink>
    </w:p>
    <w:p w14:paraId="26CB49CB" w14:textId="1C47C780" w:rsidR="004C2BE6" w:rsidRDefault="004C2BE6">
      <w:pPr>
        <w:pStyle w:val="TableofFigures"/>
        <w:tabs>
          <w:tab w:val="right" w:leader="dot" w:pos="9016"/>
        </w:tabs>
        <w:rPr>
          <w:rFonts w:eastAsiaTheme="minorEastAsia"/>
          <w:noProof/>
          <w:lang w:eastAsia="en-GB"/>
        </w:rPr>
      </w:pPr>
      <w:hyperlink w:anchor="_Toc183795387" w:history="1">
        <w:r w:rsidRPr="00663CEC">
          <w:rPr>
            <w:rStyle w:val="Hyperlink"/>
            <w:noProof/>
          </w:rPr>
          <w:t>Figure 7 - Risk Assessment Matrix [24]</w:t>
        </w:r>
        <w:r>
          <w:rPr>
            <w:noProof/>
            <w:webHidden/>
          </w:rPr>
          <w:tab/>
        </w:r>
        <w:r>
          <w:rPr>
            <w:noProof/>
            <w:webHidden/>
          </w:rPr>
          <w:fldChar w:fldCharType="begin"/>
        </w:r>
        <w:r>
          <w:rPr>
            <w:noProof/>
            <w:webHidden/>
          </w:rPr>
          <w:instrText xml:space="preserve"> PAGEREF _Toc183795387 \h </w:instrText>
        </w:r>
        <w:r>
          <w:rPr>
            <w:noProof/>
            <w:webHidden/>
          </w:rPr>
        </w:r>
        <w:r>
          <w:rPr>
            <w:noProof/>
            <w:webHidden/>
          </w:rPr>
          <w:fldChar w:fldCharType="separate"/>
        </w:r>
        <w:r>
          <w:rPr>
            <w:noProof/>
            <w:webHidden/>
          </w:rPr>
          <w:t>12</w:t>
        </w:r>
        <w:r>
          <w:rPr>
            <w:noProof/>
            <w:webHidden/>
          </w:rPr>
          <w:fldChar w:fldCharType="end"/>
        </w:r>
      </w:hyperlink>
    </w:p>
    <w:p w14:paraId="5FDAB707" w14:textId="4B116DFE" w:rsidR="004C2BE6" w:rsidRDefault="004C2BE6">
      <w:pPr>
        <w:pStyle w:val="TableofFigures"/>
        <w:tabs>
          <w:tab w:val="right" w:leader="dot" w:pos="9016"/>
        </w:tabs>
        <w:rPr>
          <w:rFonts w:eastAsiaTheme="minorEastAsia"/>
          <w:noProof/>
          <w:lang w:eastAsia="en-GB"/>
        </w:rPr>
      </w:pPr>
      <w:hyperlink w:anchor="_Toc183795388" w:history="1">
        <w:r w:rsidRPr="00663CEC">
          <w:rPr>
            <w:rStyle w:val="Hyperlink"/>
            <w:noProof/>
          </w:rPr>
          <w:t>Figure 8 -Seven Layers of Cybersecurity [29]</w:t>
        </w:r>
        <w:r>
          <w:rPr>
            <w:noProof/>
            <w:webHidden/>
          </w:rPr>
          <w:tab/>
        </w:r>
        <w:r>
          <w:rPr>
            <w:noProof/>
            <w:webHidden/>
          </w:rPr>
          <w:fldChar w:fldCharType="begin"/>
        </w:r>
        <w:r>
          <w:rPr>
            <w:noProof/>
            <w:webHidden/>
          </w:rPr>
          <w:instrText xml:space="preserve"> PAGEREF _Toc183795388 \h </w:instrText>
        </w:r>
        <w:r>
          <w:rPr>
            <w:noProof/>
            <w:webHidden/>
          </w:rPr>
        </w:r>
        <w:r>
          <w:rPr>
            <w:noProof/>
            <w:webHidden/>
          </w:rPr>
          <w:fldChar w:fldCharType="separate"/>
        </w:r>
        <w:r>
          <w:rPr>
            <w:noProof/>
            <w:webHidden/>
          </w:rPr>
          <w:t>14</w:t>
        </w:r>
        <w:r>
          <w:rPr>
            <w:noProof/>
            <w:webHidden/>
          </w:rPr>
          <w:fldChar w:fldCharType="end"/>
        </w:r>
      </w:hyperlink>
    </w:p>
    <w:p w14:paraId="387618A1" w14:textId="4E8A1158" w:rsidR="003C6539" w:rsidRPr="00426D0A" w:rsidRDefault="00DC085B">
      <w:r w:rsidRPr="00426D0A">
        <w:fldChar w:fldCharType="end"/>
      </w:r>
    </w:p>
    <w:p w14:paraId="1A11BC30" w14:textId="6A08600C" w:rsidR="00D74CAF" w:rsidRPr="00426D0A" w:rsidRDefault="003C6539" w:rsidP="003C6539">
      <w:pPr>
        <w:pStyle w:val="Heading1"/>
      </w:pPr>
      <w:bookmarkStart w:id="0" w:name="_Toc183795357"/>
      <w:r w:rsidRPr="00426D0A">
        <w:lastRenderedPageBreak/>
        <w:t>Task 1</w:t>
      </w:r>
      <w:r w:rsidR="00CB0384" w:rsidRPr="00426D0A">
        <w:t xml:space="preserve"> – </w:t>
      </w:r>
      <w:r w:rsidR="00D81AF7" w:rsidRPr="00426D0A">
        <w:t>Data Security and Compliance Research</w:t>
      </w:r>
      <w:bookmarkEnd w:id="0"/>
    </w:p>
    <w:p w14:paraId="7E604CE1" w14:textId="2B71140C" w:rsidR="00D81AF7" w:rsidRPr="00426D0A" w:rsidRDefault="006742F9" w:rsidP="00703FD8">
      <w:pPr>
        <w:pStyle w:val="Heading2"/>
      </w:pPr>
      <w:bookmarkStart w:id="1" w:name="_Toc183795358"/>
      <w:r>
        <w:t>Abstract</w:t>
      </w:r>
      <w:bookmarkEnd w:id="1"/>
    </w:p>
    <w:p w14:paraId="387ADCAF" w14:textId="03B6654D" w:rsidR="00B0100D" w:rsidRPr="00426D0A" w:rsidRDefault="00B0100D" w:rsidP="00B0100D">
      <w:r w:rsidRPr="00426D0A">
        <w:t>In t</w:t>
      </w:r>
      <w:r w:rsidR="00A6255D" w:rsidRPr="00426D0A">
        <w:t>ask 1</w:t>
      </w:r>
      <w:r w:rsidRPr="00426D0A">
        <w:t xml:space="preserve"> of th</w:t>
      </w:r>
      <w:r w:rsidR="00C96478" w:rsidRPr="00426D0A">
        <w:t>is</w:t>
      </w:r>
      <w:r w:rsidRPr="00426D0A">
        <w:t xml:space="preserve"> </w:t>
      </w:r>
      <w:r w:rsidR="00C96478" w:rsidRPr="00426D0A">
        <w:t>report</w:t>
      </w:r>
      <w:r w:rsidRPr="00426D0A">
        <w:t xml:space="preserve">, I will be </w:t>
      </w:r>
      <w:r w:rsidR="00B217F5" w:rsidRPr="00426D0A">
        <w:t>displaying my understanding of data security and compliance</w:t>
      </w:r>
      <w:r w:rsidR="00F069D8" w:rsidRPr="00426D0A">
        <w:t xml:space="preserve"> by conducting research </w:t>
      </w:r>
      <w:r w:rsidR="00AA4193">
        <w:t xml:space="preserve">and providing a detailed </w:t>
      </w:r>
      <w:r w:rsidR="00473922">
        <w:t xml:space="preserve">written report </w:t>
      </w:r>
      <w:r w:rsidR="00F069D8" w:rsidRPr="00426D0A">
        <w:t xml:space="preserve">in the following </w:t>
      </w:r>
      <w:r w:rsidR="00F93A77">
        <w:t xml:space="preserve">two </w:t>
      </w:r>
      <w:r w:rsidR="00F069D8" w:rsidRPr="00426D0A">
        <w:t>topics</w:t>
      </w:r>
      <w:r w:rsidR="00F93A77">
        <w:t xml:space="preserve"> which I have chosen from the list given in the assignment brief</w:t>
      </w:r>
      <w:r w:rsidR="00F069D8" w:rsidRPr="00426D0A">
        <w:t>:</w:t>
      </w:r>
    </w:p>
    <w:p w14:paraId="3DD39A33" w14:textId="6E116805" w:rsidR="00F069D8" w:rsidRPr="00426D0A" w:rsidRDefault="00C91830" w:rsidP="00F069D8">
      <w:pPr>
        <w:pStyle w:val="ListParagraph"/>
        <w:numPr>
          <w:ilvl w:val="0"/>
          <w:numId w:val="1"/>
        </w:numPr>
      </w:pPr>
      <w:r w:rsidRPr="00426D0A">
        <w:t>Security frameworks</w:t>
      </w:r>
    </w:p>
    <w:p w14:paraId="548C55C1" w14:textId="6D3821DA" w:rsidR="00C91830" w:rsidRPr="00426D0A" w:rsidRDefault="00C91830" w:rsidP="00F069D8">
      <w:pPr>
        <w:pStyle w:val="ListParagraph"/>
        <w:numPr>
          <w:ilvl w:val="0"/>
          <w:numId w:val="1"/>
        </w:numPr>
      </w:pPr>
      <w:r w:rsidRPr="00426D0A">
        <w:t>Security technologies</w:t>
      </w:r>
    </w:p>
    <w:p w14:paraId="204D86E6" w14:textId="3D1412B1" w:rsidR="0035059B" w:rsidRPr="00426D0A" w:rsidRDefault="00864C57" w:rsidP="0035059B">
      <w:r w:rsidRPr="00426D0A">
        <w:t xml:space="preserve">This research paper will contain relative graphs charts and figures </w:t>
      </w:r>
      <w:r w:rsidR="004406BF" w:rsidRPr="00426D0A">
        <w:t xml:space="preserve">to give a visual representation of the data being </w:t>
      </w:r>
      <w:r w:rsidR="00283389" w:rsidRPr="00426D0A">
        <w:t>discussed and</w:t>
      </w:r>
      <w:r w:rsidR="004406BF" w:rsidRPr="00426D0A">
        <w:t xml:space="preserve"> </w:t>
      </w:r>
      <w:r w:rsidR="002A564D" w:rsidRPr="00426D0A">
        <w:t>will also be a review of why it is an absolute necessity that modern organisations must keep a</w:t>
      </w:r>
      <w:r w:rsidR="00F93A77">
        <w:t xml:space="preserve"> certain</w:t>
      </w:r>
      <w:r w:rsidR="002A564D" w:rsidRPr="00426D0A">
        <w:t xml:space="preserve"> level of data security</w:t>
      </w:r>
      <w:r w:rsidR="00AA4193">
        <w:t>. All sources will be listed at the bottom of this report.</w:t>
      </w:r>
      <w:r w:rsidR="002A564D" w:rsidRPr="00426D0A">
        <w:t xml:space="preserve"> </w:t>
      </w:r>
    </w:p>
    <w:p w14:paraId="192A69B6" w14:textId="709DCE58" w:rsidR="00283389" w:rsidRPr="00426D0A" w:rsidRDefault="00283389" w:rsidP="00703FD8">
      <w:pPr>
        <w:pStyle w:val="Heading2"/>
      </w:pPr>
      <w:bookmarkStart w:id="2" w:name="_Toc183795359"/>
      <w:r w:rsidRPr="00426D0A">
        <w:t>Introduction</w:t>
      </w:r>
      <w:bookmarkEnd w:id="2"/>
    </w:p>
    <w:p w14:paraId="7415AA5A" w14:textId="501A8116" w:rsidR="00283389" w:rsidRPr="00426D0A" w:rsidRDefault="00AE6279" w:rsidP="00283389">
      <w:r w:rsidRPr="00426D0A">
        <w:t xml:space="preserve">It is no </w:t>
      </w:r>
      <w:r w:rsidR="009444AF" w:rsidRPr="00426D0A">
        <w:t xml:space="preserve">secret that data security in the modern world is a necessity. </w:t>
      </w:r>
      <w:r w:rsidR="004A70B2" w:rsidRPr="00426D0A">
        <w:t>In more recent times, data attacks have been more and more prevalent on businesses and organisations around the world</w:t>
      </w:r>
      <w:r w:rsidR="00614132" w:rsidRPr="00426D0A">
        <w:t xml:space="preserve">. These attacks are </w:t>
      </w:r>
      <w:r w:rsidR="00C17C28" w:rsidRPr="00426D0A">
        <w:t>devastating</w:t>
      </w:r>
      <w:r w:rsidR="00614132" w:rsidRPr="00426D0A">
        <w:t xml:space="preserve"> to </w:t>
      </w:r>
      <w:r w:rsidR="00C17C28" w:rsidRPr="00426D0A">
        <w:t xml:space="preserve">business as malicious attackers purposely intrude into </w:t>
      </w:r>
      <w:r w:rsidR="00F96ACA" w:rsidRPr="00426D0A">
        <w:t xml:space="preserve">company’s </w:t>
      </w:r>
      <w:r w:rsidR="00E712F3" w:rsidRPr="00426D0A">
        <w:t xml:space="preserve">databanks to steal employee’s information or infrastructure information from the business, if successful, this can lead to </w:t>
      </w:r>
      <w:r w:rsidR="00D704E2" w:rsidRPr="00426D0A">
        <w:t xml:space="preserve">profit loss for the business, or huge data leaks such as the </w:t>
      </w:r>
      <w:r w:rsidR="00F96ACA" w:rsidRPr="00426D0A">
        <w:t>infamous Facebook data leak that affected approximately 533 million users worldwide</w:t>
      </w:r>
      <w:r w:rsidR="00515BEB" w:rsidRPr="00426D0A">
        <w:t>, costing the business up to 5 billion dollars in damages and fines</w:t>
      </w:r>
      <w:r w:rsidR="00702515" w:rsidRPr="00426D0A">
        <w:t xml:space="preserve"> [1]</w:t>
      </w:r>
      <w:r w:rsidR="002D4124" w:rsidRPr="00426D0A">
        <w:t>.</w:t>
      </w:r>
    </w:p>
    <w:p w14:paraId="5B45B95D" w14:textId="77777777" w:rsidR="00B661BF" w:rsidRPr="00426D0A" w:rsidRDefault="000A313A" w:rsidP="00B661BF">
      <w:pPr>
        <w:keepNext/>
        <w:jc w:val="center"/>
      </w:pPr>
      <w:r w:rsidRPr="00426D0A">
        <w:rPr>
          <w:noProof/>
        </w:rPr>
        <w:drawing>
          <wp:inline distT="0" distB="0" distL="0" distR="0" wp14:anchorId="344CD52E" wp14:editId="6D528545">
            <wp:extent cx="3573780" cy="2191544"/>
            <wp:effectExtent l="0" t="0" r="7620" b="0"/>
            <wp:docPr id="862428931" name="Picture 1" descr="Q1 2023 Cyber Threat Report - Bea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1 2023 Cyber Threat Report - Beam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6507" cy="2193216"/>
                    </a:xfrm>
                    <a:prstGeom prst="rect">
                      <a:avLst/>
                    </a:prstGeom>
                    <a:noFill/>
                    <a:ln>
                      <a:noFill/>
                    </a:ln>
                  </pic:spPr>
                </pic:pic>
              </a:graphicData>
            </a:graphic>
          </wp:inline>
        </w:drawing>
      </w:r>
    </w:p>
    <w:p w14:paraId="0960E4E4" w14:textId="1EA7DA54" w:rsidR="002D4124" w:rsidRPr="00426D0A" w:rsidRDefault="00B661BF" w:rsidP="00B661BF">
      <w:pPr>
        <w:pStyle w:val="Caption"/>
        <w:jc w:val="center"/>
      </w:pPr>
      <w:bookmarkStart w:id="3" w:name="_Toc183795381"/>
      <w:r w:rsidRPr="00426D0A">
        <w:t xml:space="preserve">Figure </w:t>
      </w:r>
      <w:fldSimple w:instr=" SEQ Figure \* ARABIC ">
        <w:r w:rsidR="00E30EAD">
          <w:rPr>
            <w:noProof/>
          </w:rPr>
          <w:t>1</w:t>
        </w:r>
      </w:fldSimple>
      <w:r w:rsidRPr="00426D0A">
        <w:t xml:space="preserve"> - Cyber-attacks on businesses graph [</w:t>
      </w:r>
      <w:r w:rsidR="009C17F3" w:rsidRPr="00426D0A">
        <w:t>2]</w:t>
      </w:r>
      <w:bookmarkEnd w:id="3"/>
    </w:p>
    <w:p w14:paraId="3D41D02F" w14:textId="058094F9" w:rsidR="003150E9" w:rsidRPr="00426D0A" w:rsidRDefault="003150E9" w:rsidP="003150E9">
      <w:r w:rsidRPr="00426D0A">
        <w:t xml:space="preserve">The graph shown above </w:t>
      </w:r>
      <w:r w:rsidR="0094059E" w:rsidRPr="00426D0A">
        <w:t xml:space="preserve">provided by Beaming, </w:t>
      </w:r>
      <w:r w:rsidR="00BA4327" w:rsidRPr="00426D0A">
        <w:t xml:space="preserve">details the </w:t>
      </w:r>
      <w:r w:rsidR="0094059E" w:rsidRPr="00426D0A">
        <w:t>number</w:t>
      </w:r>
      <w:r w:rsidR="00BA4327" w:rsidRPr="00426D0A">
        <w:t xml:space="preserve"> of </w:t>
      </w:r>
      <w:r w:rsidR="0094059E" w:rsidRPr="00426D0A">
        <w:t>cyber-attacks</w:t>
      </w:r>
      <w:r w:rsidR="00BA4327" w:rsidRPr="00426D0A">
        <w:t xml:space="preserve"> on UK businesses throughout the quarterly years of 2016</w:t>
      </w:r>
      <w:r w:rsidR="0094059E" w:rsidRPr="00426D0A">
        <w:t xml:space="preserve"> to the first quarter of 2023. In this graph, you can clearly see that there is a drastic increase of </w:t>
      </w:r>
      <w:r w:rsidR="00775A7F" w:rsidRPr="00426D0A">
        <w:t>cyber-attacks</w:t>
      </w:r>
      <w:r w:rsidR="00270141" w:rsidRPr="00426D0A">
        <w:t xml:space="preserve"> in 2019 and 2020 some quarters even reaching over </w:t>
      </w:r>
      <w:r w:rsidR="001A47B2" w:rsidRPr="00426D0A">
        <w:t>150,000 incidents recorded</w:t>
      </w:r>
      <w:r w:rsidR="009F43FB" w:rsidRPr="00426D0A">
        <w:t xml:space="preserve">, in fact, these </w:t>
      </w:r>
      <w:r w:rsidR="009F43FB" w:rsidRPr="00426D0A">
        <w:lastRenderedPageBreak/>
        <w:t xml:space="preserve">attacks were so common that Beaming say that </w:t>
      </w:r>
      <w:r w:rsidR="00183537" w:rsidRPr="00426D0A">
        <w:t xml:space="preserve">on average, UK businesses were experiencing an attack every minute in the first three months on 2023 </w:t>
      </w:r>
      <w:r w:rsidR="002D1A43" w:rsidRPr="00426D0A">
        <w:t>[2]</w:t>
      </w:r>
      <w:r w:rsidR="001A47B2" w:rsidRPr="00426D0A">
        <w:t>.</w:t>
      </w:r>
      <w:r w:rsidR="00296463" w:rsidRPr="00426D0A">
        <w:t xml:space="preserve"> These attacks are only predicted to increase furthermore in the future</w:t>
      </w:r>
      <w:r w:rsidR="00DA094A" w:rsidRPr="00426D0A">
        <w:t xml:space="preserve">. </w:t>
      </w:r>
    </w:p>
    <w:p w14:paraId="7039D8E7" w14:textId="72561D5B" w:rsidR="00DA094A" w:rsidRPr="00426D0A" w:rsidRDefault="008378D0" w:rsidP="003150E9">
      <w:r w:rsidRPr="00426D0A">
        <w:t>However,</w:t>
      </w:r>
      <w:r w:rsidR="00DA094A" w:rsidRPr="00426D0A">
        <w:t xml:space="preserve"> there are methods that businesses employ so they can </w:t>
      </w:r>
      <w:r w:rsidRPr="00426D0A">
        <w:t>deter these attacks and keep their data and profits safe. In the next few chapters I will be discussing how businesses can stay proactive and avoid malicious attacks.</w:t>
      </w:r>
    </w:p>
    <w:p w14:paraId="26AC99AC" w14:textId="2E273773" w:rsidR="00C70323" w:rsidRPr="00426D0A" w:rsidRDefault="00C872E5" w:rsidP="00703FD8">
      <w:pPr>
        <w:pStyle w:val="Heading2"/>
      </w:pPr>
      <w:bookmarkStart w:id="4" w:name="_Security_Frameworks"/>
      <w:bookmarkStart w:id="5" w:name="_Toc183795360"/>
      <w:bookmarkEnd w:id="4"/>
      <w:r w:rsidRPr="00426D0A">
        <w:t>Security Frameworks</w:t>
      </w:r>
      <w:bookmarkEnd w:id="5"/>
    </w:p>
    <w:p w14:paraId="23ACA50F" w14:textId="71D77E81" w:rsidR="00C872E5" w:rsidRPr="00426D0A" w:rsidRDefault="004A478C" w:rsidP="00C872E5">
      <w:r w:rsidRPr="00426D0A">
        <w:t xml:space="preserve">Security frameworks are </w:t>
      </w:r>
      <w:r w:rsidR="00297A76" w:rsidRPr="00426D0A">
        <w:t>structured sets of rules</w:t>
      </w:r>
      <w:r w:rsidR="00B6260B" w:rsidRPr="00426D0A">
        <w:t xml:space="preserve">, </w:t>
      </w:r>
      <w:r w:rsidR="00297A76" w:rsidRPr="00426D0A">
        <w:t xml:space="preserve">guidelines </w:t>
      </w:r>
      <w:r w:rsidR="00B6260B" w:rsidRPr="00426D0A">
        <w:t>and best practices designed for b</w:t>
      </w:r>
      <w:r w:rsidR="0076557D" w:rsidRPr="00426D0A">
        <w:t xml:space="preserve">usinesses to implement to aid in data protection and manage the risks. </w:t>
      </w:r>
      <w:r w:rsidR="000C4199" w:rsidRPr="00426D0A">
        <w:t xml:space="preserve">Some key characteristics of security frameworks include </w:t>
      </w:r>
      <w:r w:rsidR="000E700F" w:rsidRPr="00426D0A">
        <w:t>risk management focus, as most frameworks focus on identifying and mitigating rising vulnerabilities to a business</w:t>
      </w:r>
      <w:r w:rsidR="00214B5B" w:rsidRPr="00426D0A">
        <w:t>. Flexibility is often another as many different types of business</w:t>
      </w:r>
      <w:r w:rsidR="0088515A" w:rsidRPr="00426D0A">
        <w:t xml:space="preserve"> will adapt a single framework, therefore, it needs to be flexible to accommodate the needs of all sizes and types of businesses and organisations. </w:t>
      </w:r>
      <w:r w:rsidR="005D4F01" w:rsidRPr="00426D0A">
        <w:t>They also help with legal governance, helping businesses stay within the legal guidelines of the standard of security, helping in the avoidance of fines and reports, that could be as devastating to a business as a data breach.</w:t>
      </w:r>
    </w:p>
    <w:p w14:paraId="0C395CB1" w14:textId="47C84F29" w:rsidR="0087669B" w:rsidRPr="00426D0A" w:rsidRDefault="0087669B" w:rsidP="0087669B">
      <w:pPr>
        <w:pStyle w:val="Heading3"/>
      </w:pPr>
      <w:bookmarkStart w:id="6" w:name="_NIST_Cybersecurity_Framework"/>
      <w:bookmarkStart w:id="7" w:name="_Toc183795361"/>
      <w:bookmarkEnd w:id="6"/>
      <w:r w:rsidRPr="00426D0A">
        <w:t>NIST Cybersecurity Framework</w:t>
      </w:r>
      <w:bookmarkEnd w:id="7"/>
    </w:p>
    <w:p w14:paraId="3C1A8A27" w14:textId="352FCE19" w:rsidR="005D4F01" w:rsidRPr="00426D0A" w:rsidRDefault="00286DD1" w:rsidP="00C872E5">
      <w:r w:rsidRPr="00426D0A">
        <w:t>One</w:t>
      </w:r>
      <w:r w:rsidR="00DF706A" w:rsidRPr="00426D0A">
        <w:t xml:space="preserve"> </w:t>
      </w:r>
      <w:r w:rsidR="00294B10" w:rsidRPr="00426D0A">
        <w:t>noticeable</w:t>
      </w:r>
      <w:r w:rsidRPr="00426D0A">
        <w:t xml:space="preserve"> </w:t>
      </w:r>
      <w:r w:rsidR="00A71082" w:rsidRPr="00426D0A">
        <w:t>security framework</w:t>
      </w:r>
      <w:r w:rsidR="00DF706A" w:rsidRPr="00426D0A">
        <w:t xml:space="preserve"> </w:t>
      </w:r>
      <w:r w:rsidR="00A71082" w:rsidRPr="00426D0A">
        <w:t xml:space="preserve">is the </w:t>
      </w:r>
      <w:r w:rsidR="0058771A" w:rsidRPr="00426D0A">
        <w:t xml:space="preserve">NIST </w:t>
      </w:r>
      <w:r w:rsidR="000A0EC7" w:rsidRPr="00426D0A">
        <w:t xml:space="preserve">Cybersecurity Framework. This is provided by the </w:t>
      </w:r>
      <w:r w:rsidR="001C5BEB" w:rsidRPr="00426D0A">
        <w:t xml:space="preserve">national institute of standards and technology [3] </w:t>
      </w:r>
      <w:r w:rsidR="00CB2991" w:rsidRPr="00426D0A">
        <w:t xml:space="preserve">and </w:t>
      </w:r>
      <w:r w:rsidR="00DF706A" w:rsidRPr="00426D0A">
        <w:t xml:space="preserve">is one of the most popular and widely adopted </w:t>
      </w:r>
      <w:r w:rsidR="00294B10" w:rsidRPr="00426D0A">
        <w:t>security framework. This is because of the</w:t>
      </w:r>
      <w:r w:rsidR="007C2FF3" w:rsidRPr="00426D0A">
        <w:t xml:space="preserve"> focus on </w:t>
      </w:r>
      <w:r w:rsidR="00E10ECD" w:rsidRPr="00426D0A">
        <w:t>‘</w:t>
      </w:r>
      <w:r w:rsidR="007C2FF3" w:rsidRPr="00426D0A">
        <w:t>risk</w:t>
      </w:r>
      <w:r w:rsidR="00E10ECD" w:rsidRPr="00426D0A">
        <w:t>-based approach’ [3] instead of a one size fits all approach.  The model focuses on</w:t>
      </w:r>
      <w:r w:rsidR="00C2085E" w:rsidRPr="00426D0A">
        <w:t xml:space="preserve"> the </w:t>
      </w:r>
      <w:r w:rsidR="00C038C4" w:rsidRPr="00426D0A">
        <w:t xml:space="preserve">identification, assessment and then mitigation </w:t>
      </w:r>
      <w:r w:rsidR="00C2085E" w:rsidRPr="00426D0A">
        <w:t xml:space="preserve">of rising problems, meaning that a business can allocate resources based on </w:t>
      </w:r>
      <w:r w:rsidR="00A75D66" w:rsidRPr="00426D0A">
        <w:t xml:space="preserve">a specific security issue rather than having a ‘blanket solution’ of just </w:t>
      </w:r>
      <w:r w:rsidR="00E82036" w:rsidRPr="00426D0A">
        <w:t>using</w:t>
      </w:r>
      <w:r w:rsidR="00A75D66" w:rsidRPr="00426D0A">
        <w:t xml:space="preserve"> equal resources on everything, subsequently </w:t>
      </w:r>
      <w:r w:rsidR="00E82036" w:rsidRPr="00426D0A">
        <w:t>wasting resources</w:t>
      </w:r>
      <w:r w:rsidR="00A92F57" w:rsidRPr="00426D0A">
        <w:t xml:space="preserve"> [4]. </w:t>
      </w:r>
    </w:p>
    <w:p w14:paraId="7D2E59FB" w14:textId="77777777" w:rsidR="00B661BF" w:rsidRPr="00426D0A" w:rsidRDefault="00841C79" w:rsidP="00B661BF">
      <w:pPr>
        <w:keepNext/>
        <w:jc w:val="center"/>
      </w:pPr>
      <w:r w:rsidRPr="00426D0A">
        <w:rPr>
          <w:noProof/>
        </w:rPr>
        <w:drawing>
          <wp:inline distT="0" distB="0" distL="0" distR="0" wp14:anchorId="31023F32" wp14:editId="3E3F281F">
            <wp:extent cx="2072640" cy="1813560"/>
            <wp:effectExtent l="0" t="0" r="3810" b="0"/>
            <wp:docPr id="1684706763" name="Picture 3" descr="Image result for cybersecurity framework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ybersecurity framework core"/>
                    <pic:cNvPicPr>
                      <a:picLocks noChangeAspect="1" noChangeArrowheads="1"/>
                    </pic:cNvPicPr>
                  </pic:nvPicPr>
                  <pic:blipFill rotWithShape="1">
                    <a:blip r:embed="rId12">
                      <a:extLst>
                        <a:ext uri="{28A0092B-C50C-407E-A947-70E740481C1C}">
                          <a14:useLocalDpi xmlns:a14="http://schemas.microsoft.com/office/drawing/2010/main" val="0"/>
                        </a:ext>
                      </a:extLst>
                    </a:blip>
                    <a:srcRect t="6826" b="11945"/>
                    <a:stretch/>
                  </pic:blipFill>
                  <pic:spPr bwMode="auto">
                    <a:xfrm>
                      <a:off x="0" y="0"/>
                      <a:ext cx="2072640" cy="1813560"/>
                    </a:xfrm>
                    <a:prstGeom prst="rect">
                      <a:avLst/>
                    </a:prstGeom>
                    <a:noFill/>
                    <a:ln>
                      <a:noFill/>
                    </a:ln>
                    <a:extLst>
                      <a:ext uri="{53640926-AAD7-44D8-BBD7-CCE9431645EC}">
                        <a14:shadowObscured xmlns:a14="http://schemas.microsoft.com/office/drawing/2010/main"/>
                      </a:ext>
                    </a:extLst>
                  </pic:spPr>
                </pic:pic>
              </a:graphicData>
            </a:graphic>
          </wp:inline>
        </w:drawing>
      </w:r>
    </w:p>
    <w:p w14:paraId="4954EDEC" w14:textId="3DF95DC9" w:rsidR="00841C79" w:rsidRPr="00426D0A" w:rsidRDefault="00B661BF" w:rsidP="00B661BF">
      <w:pPr>
        <w:pStyle w:val="Caption"/>
        <w:jc w:val="center"/>
      </w:pPr>
      <w:bookmarkStart w:id="8" w:name="_Toc183795382"/>
      <w:r w:rsidRPr="00426D0A">
        <w:t xml:space="preserve">Figure </w:t>
      </w:r>
      <w:fldSimple w:instr=" SEQ Figure \* ARABIC ">
        <w:r w:rsidR="00E30EAD">
          <w:rPr>
            <w:noProof/>
          </w:rPr>
          <w:t>2</w:t>
        </w:r>
      </w:fldSimple>
      <w:r w:rsidRPr="00426D0A">
        <w:t xml:space="preserve"> - NIST Cybersecurity Framework Core [5]</w:t>
      </w:r>
      <w:bookmarkEnd w:id="8"/>
    </w:p>
    <w:p w14:paraId="3AC3E435" w14:textId="1032AEB1" w:rsidR="0094264A" w:rsidRPr="00426D0A" w:rsidRDefault="0094264A" w:rsidP="0094264A">
      <w:r w:rsidRPr="00426D0A">
        <w:t xml:space="preserve">The image </w:t>
      </w:r>
      <w:r w:rsidR="00123E1C" w:rsidRPr="00426D0A">
        <w:t xml:space="preserve">above shows the NIST </w:t>
      </w:r>
      <w:r w:rsidR="008C441F" w:rsidRPr="00426D0A">
        <w:t>CFS. Th</w:t>
      </w:r>
      <w:r w:rsidR="00397DB1" w:rsidRPr="00426D0A">
        <w:t>ese are the core function</w:t>
      </w:r>
      <w:r w:rsidR="00FA4513" w:rsidRPr="00426D0A">
        <w:t>s</w:t>
      </w:r>
      <w:r w:rsidR="00397DB1" w:rsidRPr="00426D0A">
        <w:t xml:space="preserve"> within the NIST cybersecurity </w:t>
      </w:r>
      <w:r w:rsidR="00F32772" w:rsidRPr="00426D0A">
        <w:t>framework,</w:t>
      </w:r>
      <w:r w:rsidR="00FA4513" w:rsidRPr="00426D0A">
        <w:t xml:space="preserve"> and they are named after </w:t>
      </w:r>
      <w:r w:rsidR="002C6F9A" w:rsidRPr="00426D0A">
        <w:t xml:space="preserve">a verb which directly </w:t>
      </w:r>
      <w:r w:rsidR="00F32772" w:rsidRPr="00426D0A">
        <w:t>summarises</w:t>
      </w:r>
      <w:r w:rsidR="002C6F9A" w:rsidRPr="00426D0A">
        <w:t xml:space="preserve"> </w:t>
      </w:r>
      <w:r w:rsidR="002C6F9A" w:rsidRPr="00426D0A">
        <w:lastRenderedPageBreak/>
        <w:t>what they cover</w:t>
      </w:r>
      <w:r w:rsidR="00A62C48" w:rsidRPr="00426D0A">
        <w:t xml:space="preserve"> [5]</w:t>
      </w:r>
      <w:r w:rsidR="00EB2B1B" w:rsidRPr="00426D0A">
        <w:t xml:space="preserve">. Identify </w:t>
      </w:r>
      <w:r w:rsidR="003B37FB" w:rsidRPr="00426D0A">
        <w:t xml:space="preserve">covers the understanding of </w:t>
      </w:r>
      <w:r w:rsidR="00F32772" w:rsidRPr="00426D0A">
        <w:t>rising</w:t>
      </w:r>
      <w:r w:rsidR="003B37FB" w:rsidRPr="00426D0A">
        <w:t xml:space="preserve"> threats </w:t>
      </w:r>
      <w:r w:rsidR="00F65CE9" w:rsidRPr="00426D0A">
        <w:t xml:space="preserve">and organisations security risks. Protect </w:t>
      </w:r>
      <w:r w:rsidR="000E5166" w:rsidRPr="00426D0A">
        <w:t xml:space="preserve">teaches how to properly implement correct </w:t>
      </w:r>
      <w:r w:rsidR="00F32772" w:rsidRPr="00426D0A">
        <w:t>safety</w:t>
      </w:r>
      <w:r w:rsidR="000E5166" w:rsidRPr="00426D0A">
        <w:t xml:space="preserve"> measures</w:t>
      </w:r>
      <w:r w:rsidR="002222E6" w:rsidRPr="00426D0A">
        <w:t xml:space="preserve">. Detect focuses on the </w:t>
      </w:r>
      <w:r w:rsidR="00F32772" w:rsidRPr="00426D0A">
        <w:t>development</w:t>
      </w:r>
      <w:r w:rsidR="002222E6" w:rsidRPr="00426D0A">
        <w:t xml:space="preserve"> </w:t>
      </w:r>
      <w:r w:rsidR="00CC0B61" w:rsidRPr="00426D0A">
        <w:t xml:space="preserve">and </w:t>
      </w:r>
      <w:r w:rsidR="00F32772" w:rsidRPr="00426D0A">
        <w:t>implementation</w:t>
      </w:r>
      <w:r w:rsidR="00CC0B61" w:rsidRPr="00426D0A">
        <w:t xml:space="preserve"> of activities in relation to a cybersecurity event</w:t>
      </w:r>
      <w:r w:rsidR="00212586" w:rsidRPr="00426D0A">
        <w:t xml:space="preserve">. Respond is the action taken to contain and </w:t>
      </w:r>
      <w:r w:rsidR="007D2105" w:rsidRPr="00426D0A">
        <w:t>the problem and mitigate the impact of a cybersecurity event</w:t>
      </w:r>
      <w:r w:rsidR="00844C36" w:rsidRPr="00426D0A">
        <w:t xml:space="preserve"> and recovery is the dev</w:t>
      </w:r>
      <w:r w:rsidR="004C12D8" w:rsidRPr="00426D0A">
        <w:t xml:space="preserve">elopment and implementation of new plans to restore </w:t>
      </w:r>
      <w:r w:rsidR="00F32772" w:rsidRPr="00426D0A">
        <w:t>anything</w:t>
      </w:r>
      <w:r w:rsidR="004C12D8" w:rsidRPr="00426D0A">
        <w:t xml:space="preserve"> that was damaged by an attack, an</w:t>
      </w:r>
      <w:r w:rsidR="00E017A0" w:rsidRPr="00426D0A">
        <w:t xml:space="preserve">d to further protect from another attack in the future. </w:t>
      </w:r>
      <w:r w:rsidR="00391411" w:rsidRPr="00426D0A">
        <w:t xml:space="preserve">The way that </w:t>
      </w:r>
      <w:proofErr w:type="gramStart"/>
      <w:r w:rsidR="00F32772" w:rsidRPr="00426D0A">
        <w:t>govern</w:t>
      </w:r>
      <w:proofErr w:type="gramEnd"/>
      <w:r w:rsidR="00F32772">
        <w:t xml:space="preserve"> </w:t>
      </w:r>
      <w:r w:rsidR="00391411" w:rsidRPr="00426D0A">
        <w:t xml:space="preserve">acts is </w:t>
      </w:r>
      <w:r w:rsidR="007C36D5" w:rsidRPr="00426D0A">
        <w:t xml:space="preserve">a little different to the rest of the functions. It acts as the overarching function that needs to be implemented alongside each of the other functions in </w:t>
      </w:r>
      <w:r w:rsidR="00F32772" w:rsidRPr="00426D0A">
        <w:t>order</w:t>
      </w:r>
      <w:r w:rsidR="007C36D5" w:rsidRPr="00426D0A">
        <w:t xml:space="preserve"> to achieve the best outcome</w:t>
      </w:r>
      <w:r w:rsidR="007450CA" w:rsidRPr="00426D0A">
        <w:t xml:space="preserve"> [5]</w:t>
      </w:r>
      <w:r w:rsidR="007C36D5" w:rsidRPr="00426D0A">
        <w:t>. It is the new</w:t>
      </w:r>
      <w:r w:rsidR="007450CA" w:rsidRPr="00426D0A">
        <w:t xml:space="preserve">est addition to the </w:t>
      </w:r>
      <w:r w:rsidR="00F32772" w:rsidRPr="00426D0A">
        <w:t>functions</w:t>
      </w:r>
      <w:r w:rsidR="000A253D" w:rsidRPr="00426D0A">
        <w:t xml:space="preserve"> with earlier renditions of the NIST framework not explicitly </w:t>
      </w:r>
      <w:r w:rsidR="00F32772" w:rsidRPr="00426D0A">
        <w:t>labelling</w:t>
      </w:r>
      <w:r w:rsidR="001D4E98" w:rsidRPr="00426D0A">
        <w:t xml:space="preserve"> it as one of the core </w:t>
      </w:r>
      <w:r w:rsidR="00F32772" w:rsidRPr="00426D0A">
        <w:t>functions</w:t>
      </w:r>
      <w:r w:rsidR="00C11A9F" w:rsidRPr="00426D0A">
        <w:t xml:space="preserve">, but now it is seen as a necessary part of the core functions, as it is used in every other function. </w:t>
      </w:r>
    </w:p>
    <w:p w14:paraId="0933F9A9" w14:textId="77777777" w:rsidR="009C17F3" w:rsidRPr="00426D0A" w:rsidRDefault="00A32C13" w:rsidP="009C17F3">
      <w:pPr>
        <w:keepNext/>
        <w:jc w:val="center"/>
      </w:pPr>
      <w:r w:rsidRPr="00426D0A">
        <w:rPr>
          <w:noProof/>
        </w:rPr>
        <w:drawing>
          <wp:inline distT="0" distB="0" distL="0" distR="0" wp14:anchorId="1484A1A2" wp14:editId="38D61AE5">
            <wp:extent cx="3169920" cy="1915789"/>
            <wp:effectExtent l="0" t="0" r="0" b="8890"/>
            <wp:docPr id="390601978" name="Picture 4" descr="An Introduction to the Components of the Framework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 Introduction to the Components of the Framework | N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3777" cy="1936251"/>
                    </a:xfrm>
                    <a:prstGeom prst="rect">
                      <a:avLst/>
                    </a:prstGeom>
                    <a:noFill/>
                    <a:ln>
                      <a:noFill/>
                    </a:ln>
                  </pic:spPr>
                </pic:pic>
              </a:graphicData>
            </a:graphic>
          </wp:inline>
        </w:drawing>
      </w:r>
    </w:p>
    <w:p w14:paraId="4C749B9D" w14:textId="69AEADD1" w:rsidR="00C11A9F" w:rsidRPr="00426D0A" w:rsidRDefault="009C17F3" w:rsidP="009C17F3">
      <w:pPr>
        <w:pStyle w:val="Caption"/>
        <w:jc w:val="center"/>
      </w:pPr>
      <w:bookmarkStart w:id="9" w:name="_Toc183795383"/>
      <w:r w:rsidRPr="00426D0A">
        <w:t xml:space="preserve">Figure </w:t>
      </w:r>
      <w:fldSimple w:instr=" SEQ Figure \* ARABIC ">
        <w:r w:rsidR="00E30EAD">
          <w:rPr>
            <w:noProof/>
          </w:rPr>
          <w:t>3</w:t>
        </w:r>
      </w:fldSimple>
      <w:r w:rsidRPr="00426D0A">
        <w:t xml:space="preserve"> - NIST Implementation Tiers [6]</w:t>
      </w:r>
      <w:bookmarkEnd w:id="9"/>
    </w:p>
    <w:p w14:paraId="29247FAA" w14:textId="7020C4A9" w:rsidR="0087669B" w:rsidRPr="00426D0A" w:rsidRDefault="00052BF8" w:rsidP="001A7A8E">
      <w:r w:rsidRPr="00426D0A">
        <w:t>The official NIST CSF</w:t>
      </w:r>
      <w:r w:rsidR="00BD509D" w:rsidRPr="00426D0A">
        <w:t xml:space="preserve"> [5]</w:t>
      </w:r>
      <w:r w:rsidRPr="00426D0A">
        <w:t xml:space="preserve"> also mentions of implementation tiers. These are </w:t>
      </w:r>
      <w:r w:rsidR="00CB2D9C" w:rsidRPr="00426D0A">
        <w:t xml:space="preserve">the levels that reflect </w:t>
      </w:r>
      <w:r w:rsidR="0070567C" w:rsidRPr="00426D0A">
        <w:t xml:space="preserve">how the </w:t>
      </w:r>
      <w:r w:rsidR="00F32772" w:rsidRPr="00426D0A">
        <w:t>business</w:t>
      </w:r>
      <w:r w:rsidR="0070567C" w:rsidRPr="00426D0A">
        <w:t xml:space="preserve"> exhibits the defined characteristics of the </w:t>
      </w:r>
      <w:r w:rsidR="00F32772" w:rsidRPr="00426D0A">
        <w:t>previously</w:t>
      </w:r>
      <w:r w:rsidR="00756EDF" w:rsidRPr="00426D0A">
        <w:t xml:space="preserve"> mentioned features. The t</w:t>
      </w:r>
      <w:r w:rsidR="00C1261A" w:rsidRPr="00426D0A">
        <w:t>ier</w:t>
      </w:r>
      <w:r w:rsidR="00756EDF" w:rsidRPr="00426D0A">
        <w:t xml:space="preserve">s range from </w:t>
      </w:r>
      <w:r w:rsidR="00D11FEA" w:rsidRPr="00426D0A">
        <w:t xml:space="preserve">1 (partial) </w:t>
      </w:r>
      <w:r w:rsidR="00C1261A" w:rsidRPr="00426D0A">
        <w:t xml:space="preserve">which shows the </w:t>
      </w:r>
      <w:r w:rsidR="00F32772" w:rsidRPr="00426D0A">
        <w:t>business</w:t>
      </w:r>
      <w:r w:rsidR="00C1261A" w:rsidRPr="00426D0A">
        <w:t xml:space="preserve"> has a limited awareness. Tier 2 (risk informed) practices </w:t>
      </w:r>
      <w:r w:rsidR="00F32772" w:rsidRPr="00426D0A">
        <w:t>aren’t</w:t>
      </w:r>
      <w:r w:rsidR="00C1261A" w:rsidRPr="00426D0A">
        <w:t xml:space="preserve"> being fully integrated but shows</w:t>
      </w:r>
      <w:r w:rsidR="00714B1D" w:rsidRPr="00426D0A">
        <w:t xml:space="preserve"> more awareness than tier 1. Tier 3 (</w:t>
      </w:r>
      <w:r w:rsidR="003E53F3" w:rsidRPr="00426D0A">
        <w:t xml:space="preserve">Repeatable) </w:t>
      </w:r>
      <w:r w:rsidR="0065551C" w:rsidRPr="00426D0A">
        <w:t xml:space="preserve">well </w:t>
      </w:r>
      <w:r w:rsidR="00F32772" w:rsidRPr="00426D0A">
        <w:t>established</w:t>
      </w:r>
      <w:r w:rsidR="0065551C" w:rsidRPr="00426D0A">
        <w:t xml:space="preserve"> and </w:t>
      </w:r>
      <w:r w:rsidR="00F32772" w:rsidRPr="00426D0A">
        <w:t>consistent</w:t>
      </w:r>
      <w:r w:rsidR="0065551C" w:rsidRPr="00426D0A">
        <w:t xml:space="preserve"> use of cybersecurity practices</w:t>
      </w:r>
      <w:r w:rsidR="00183227" w:rsidRPr="00426D0A">
        <w:t xml:space="preserve"> and tier 4 (Adaptive) which is </w:t>
      </w:r>
      <w:r w:rsidR="00075823" w:rsidRPr="00426D0A">
        <w:t xml:space="preserve">proactive use of </w:t>
      </w:r>
      <w:r w:rsidR="00F32772" w:rsidRPr="00426D0A">
        <w:t>cybersecurity</w:t>
      </w:r>
      <w:r w:rsidR="00075823" w:rsidRPr="00426D0A">
        <w:t xml:space="preserve"> practices, ensuring the organisation is learning and constantly strengthening their </w:t>
      </w:r>
      <w:r w:rsidR="00F32772" w:rsidRPr="00426D0A">
        <w:t>defences</w:t>
      </w:r>
      <w:r w:rsidR="00075823" w:rsidRPr="00426D0A">
        <w:t xml:space="preserve"> based on </w:t>
      </w:r>
      <w:r w:rsidR="008D13A8" w:rsidRPr="00426D0A">
        <w:t>previous threats</w:t>
      </w:r>
      <w:r w:rsidR="00BD509D" w:rsidRPr="00426D0A">
        <w:t xml:space="preserve"> [6]</w:t>
      </w:r>
      <w:r w:rsidR="008D13A8" w:rsidRPr="00426D0A">
        <w:t xml:space="preserve">. </w:t>
      </w:r>
      <w:r w:rsidR="00282A9C" w:rsidRPr="00426D0A">
        <w:t>However, the tiers shouldn</w:t>
      </w:r>
      <w:r w:rsidR="00817520" w:rsidRPr="00426D0A">
        <w:t xml:space="preserve">’t </w:t>
      </w:r>
      <w:r w:rsidR="003F30E8" w:rsidRPr="00426D0A">
        <w:t>replace a</w:t>
      </w:r>
      <w:r w:rsidR="00555252" w:rsidRPr="00426D0A">
        <w:t xml:space="preserve">n </w:t>
      </w:r>
      <w:r w:rsidR="00280A29" w:rsidRPr="00426D0A">
        <w:t>or</w:t>
      </w:r>
      <w:r w:rsidR="00555252" w:rsidRPr="00426D0A">
        <w:t>ganisations risk management methodology rather to complement it</w:t>
      </w:r>
      <w:r w:rsidR="00280A29" w:rsidRPr="00426D0A">
        <w:t xml:space="preserve">, for example, </w:t>
      </w:r>
      <w:r w:rsidR="000D4585" w:rsidRPr="00426D0A">
        <w:t xml:space="preserve">organisations should </w:t>
      </w:r>
      <w:r w:rsidR="00F32772" w:rsidRPr="00426D0A">
        <w:t>determine</w:t>
      </w:r>
      <w:r w:rsidR="000D4585" w:rsidRPr="00426D0A">
        <w:t xml:space="preserve"> their designated tier </w:t>
      </w:r>
      <w:r w:rsidR="000E3CAB" w:rsidRPr="00426D0A">
        <w:t>and then use t</w:t>
      </w:r>
      <w:r w:rsidR="00F178C7" w:rsidRPr="00426D0A">
        <w:t>he progression system to communicate</w:t>
      </w:r>
      <w:r w:rsidR="00BA61F2" w:rsidRPr="00426D0A">
        <w:t xml:space="preserve"> an organisation wide approach to the </w:t>
      </w:r>
      <w:r w:rsidR="00F32772" w:rsidRPr="00426D0A">
        <w:t>minimalization</w:t>
      </w:r>
      <w:r w:rsidR="00BA61F2" w:rsidRPr="00426D0A">
        <w:t xml:space="preserve"> of the security risks. Progression through the </w:t>
      </w:r>
      <w:r w:rsidR="00F32772" w:rsidRPr="00426D0A">
        <w:t>tiers</w:t>
      </w:r>
      <w:r w:rsidR="00BA61F2" w:rsidRPr="00426D0A">
        <w:t xml:space="preserve"> is encouraged, but only when risks are greater</w:t>
      </w:r>
      <w:r w:rsidR="007023DA" w:rsidRPr="00426D0A">
        <w:t xml:space="preserve">, or when a cost </w:t>
      </w:r>
      <w:r w:rsidR="00F32772" w:rsidRPr="00426D0A">
        <w:t>analysis</w:t>
      </w:r>
      <w:r w:rsidR="007023DA" w:rsidRPr="00426D0A">
        <w:t xml:space="preserve"> dictates that </w:t>
      </w:r>
      <w:r w:rsidR="009879CF" w:rsidRPr="00426D0A">
        <w:t xml:space="preserve">there is a </w:t>
      </w:r>
      <w:r w:rsidR="00F32772" w:rsidRPr="00426D0A">
        <w:t>cost-effective</w:t>
      </w:r>
      <w:r w:rsidR="009879CF" w:rsidRPr="00426D0A">
        <w:t xml:space="preserve"> reduction </w:t>
      </w:r>
      <w:r w:rsidR="00BD509D" w:rsidRPr="00426D0A">
        <w:t>o</w:t>
      </w:r>
      <w:r w:rsidR="009879CF" w:rsidRPr="00426D0A">
        <w:t xml:space="preserve">f negative cybersecurity risks </w:t>
      </w:r>
      <w:r w:rsidR="00BD509D" w:rsidRPr="00426D0A">
        <w:t>[5].</w:t>
      </w:r>
    </w:p>
    <w:p w14:paraId="6ED2B44D" w14:textId="77777777" w:rsidR="0087669B" w:rsidRPr="00426D0A" w:rsidRDefault="0087669B" w:rsidP="001A7A8E"/>
    <w:p w14:paraId="753A6C9D" w14:textId="2BD7D39D" w:rsidR="0087669B" w:rsidRPr="00426D0A" w:rsidRDefault="0087669B" w:rsidP="0087669B">
      <w:pPr>
        <w:pStyle w:val="Heading3"/>
      </w:pPr>
      <w:bookmarkStart w:id="10" w:name="_Toc183795362"/>
      <w:r w:rsidRPr="00426D0A">
        <w:lastRenderedPageBreak/>
        <w:t>CIS Controls</w:t>
      </w:r>
      <w:bookmarkEnd w:id="10"/>
    </w:p>
    <w:p w14:paraId="64C8F683" w14:textId="7AA198D5" w:rsidR="00E97E58" w:rsidRDefault="00B11075" w:rsidP="001A7A8E">
      <w:r w:rsidRPr="00426D0A">
        <w:t>The CIS controls</w:t>
      </w:r>
      <w:r w:rsidR="00E848EB" w:rsidRPr="00426D0A">
        <w:t xml:space="preserve"> [7]</w:t>
      </w:r>
      <w:r w:rsidRPr="00426D0A">
        <w:t xml:space="preserve"> is another </w:t>
      </w:r>
      <w:r w:rsidR="00F32772" w:rsidRPr="00426D0A">
        <w:t>well-known</w:t>
      </w:r>
      <w:r w:rsidR="00E848EB" w:rsidRPr="00426D0A">
        <w:t xml:space="preserve"> Framework </w:t>
      </w:r>
      <w:r w:rsidR="00111A85" w:rsidRPr="00426D0A">
        <w:t xml:space="preserve">produced by </w:t>
      </w:r>
      <w:r w:rsidR="00C93AED" w:rsidRPr="00426D0A">
        <w:t xml:space="preserve">the centre of internet security. These are a set of practices that are </w:t>
      </w:r>
      <w:r w:rsidR="008C277A" w:rsidRPr="00426D0A">
        <w:t xml:space="preserve">designed at its core to help </w:t>
      </w:r>
      <w:r w:rsidR="00F32772" w:rsidRPr="00426D0A">
        <w:t>businesses</w:t>
      </w:r>
      <w:r w:rsidR="008C277A" w:rsidRPr="00426D0A">
        <w:t xml:space="preserve"> of any size add more rigor and defence to </w:t>
      </w:r>
      <w:r w:rsidR="00BD60DE" w:rsidRPr="00426D0A">
        <w:t>the most common and impactful cybersecurity threats.</w:t>
      </w:r>
      <w:r w:rsidR="003B10FF" w:rsidRPr="00426D0A">
        <w:t xml:space="preserve"> As of the latest version of the CIS controls, they have been </w:t>
      </w:r>
      <w:r w:rsidR="00F32772" w:rsidRPr="00426D0A">
        <w:t>categorised</w:t>
      </w:r>
      <w:r w:rsidR="002062D9" w:rsidRPr="00426D0A">
        <w:t xml:space="preserve"> </w:t>
      </w:r>
      <w:r w:rsidR="00F32772" w:rsidRPr="00426D0A">
        <w:t>into</w:t>
      </w:r>
      <w:r w:rsidR="002062D9" w:rsidRPr="00426D0A">
        <w:t xml:space="preserve"> 18 key controls </w:t>
      </w:r>
      <w:r w:rsidR="00CC0618" w:rsidRPr="00426D0A">
        <w:t xml:space="preserve">with each control </w:t>
      </w:r>
      <w:r w:rsidR="00F32772" w:rsidRPr="00426D0A">
        <w:t>representing</w:t>
      </w:r>
      <w:r w:rsidR="00CC0618" w:rsidRPr="00426D0A">
        <w:t xml:space="preserve"> a specific cybersecurity control focus area. These 18 </w:t>
      </w:r>
      <w:r w:rsidR="00F32772" w:rsidRPr="00426D0A">
        <w:t>categories</w:t>
      </w:r>
      <w:r w:rsidR="00CC0618" w:rsidRPr="00426D0A">
        <w:t xml:space="preserve"> are then further </w:t>
      </w:r>
      <w:r w:rsidR="00F32772" w:rsidRPr="00426D0A">
        <w:t>categorised</w:t>
      </w:r>
      <w:r w:rsidR="002956EE" w:rsidRPr="00426D0A">
        <w:t xml:space="preserve"> into three defining </w:t>
      </w:r>
      <w:r w:rsidR="00402DE6" w:rsidRPr="00426D0A">
        <w:t>categories, controls</w:t>
      </w:r>
      <w:r w:rsidR="0087669B" w:rsidRPr="00426D0A">
        <w:t xml:space="preserve"> 1</w:t>
      </w:r>
      <w:r w:rsidR="009164CF" w:rsidRPr="00426D0A">
        <w:t xml:space="preserve"> to 6 are called the basic controls</w:t>
      </w:r>
      <w:r w:rsidR="00C41A41" w:rsidRPr="00426D0A">
        <w:t xml:space="preserve">, foundational controls range from </w:t>
      </w:r>
      <w:r w:rsidR="00D7672B" w:rsidRPr="00426D0A">
        <w:t>7-</w:t>
      </w:r>
      <w:r w:rsidR="00432AFF" w:rsidRPr="00426D0A">
        <w:t xml:space="preserve">16 and the controls from </w:t>
      </w:r>
      <w:r w:rsidR="001633E0" w:rsidRPr="00426D0A">
        <w:t>17-18 are the organisational controls.</w:t>
      </w:r>
      <w:r w:rsidR="00A70CAB">
        <w:t xml:space="preserve"> It is to be noted that some of the organisation of the controls </w:t>
      </w:r>
      <w:r w:rsidR="00F75B31">
        <w:t xml:space="preserve">can sometimes differ on what source is looked at, but </w:t>
      </w:r>
      <w:r w:rsidR="00567FD9">
        <w:t xml:space="preserve">the Centre for Internet Security [7] states that there are in fact 18 critical controls that their framework provides. </w:t>
      </w:r>
    </w:p>
    <w:p w14:paraId="195023C2" w14:textId="77777777" w:rsidR="00ED1B88" w:rsidRDefault="00ED1B88" w:rsidP="00ED1B88">
      <w:pPr>
        <w:keepNext/>
        <w:jc w:val="center"/>
      </w:pPr>
      <w:r>
        <w:rPr>
          <w:noProof/>
        </w:rPr>
        <w:drawing>
          <wp:inline distT="0" distB="0" distL="0" distR="0" wp14:anchorId="784B02FD" wp14:editId="47000E1E">
            <wp:extent cx="2766060" cy="1944761"/>
            <wp:effectExtent l="0" t="0" r="0" b="0"/>
            <wp:docPr id="2004255704" name="Picture 6" descr="The 5 CIS controls you should implement first | CSO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 CIS controls you should implement first | CSO Onli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6230" cy="1951911"/>
                    </a:xfrm>
                    <a:prstGeom prst="rect">
                      <a:avLst/>
                    </a:prstGeom>
                    <a:noFill/>
                    <a:ln>
                      <a:noFill/>
                    </a:ln>
                  </pic:spPr>
                </pic:pic>
              </a:graphicData>
            </a:graphic>
          </wp:inline>
        </w:drawing>
      </w:r>
    </w:p>
    <w:p w14:paraId="5D1AA25A" w14:textId="7C89F49B" w:rsidR="00E775A5" w:rsidRPr="00426D0A" w:rsidRDefault="00ED1B88" w:rsidP="00ED1B88">
      <w:pPr>
        <w:pStyle w:val="Caption"/>
        <w:jc w:val="center"/>
      </w:pPr>
      <w:bookmarkStart w:id="11" w:name="_Toc183795384"/>
      <w:r>
        <w:t xml:space="preserve">Figure </w:t>
      </w:r>
      <w:fldSimple w:instr=" SEQ Figure \* ARABIC ">
        <w:r w:rsidR="00E30EAD">
          <w:rPr>
            <w:noProof/>
          </w:rPr>
          <w:t>4</w:t>
        </w:r>
      </w:fldSimple>
      <w:r>
        <w:t xml:space="preserve"> - The CIS Controls [11]</w:t>
      </w:r>
      <w:bookmarkEnd w:id="11"/>
    </w:p>
    <w:p w14:paraId="10F6C05D" w14:textId="56B7FCCE" w:rsidR="000629FD" w:rsidRDefault="00745553" w:rsidP="001A7A8E">
      <w:r w:rsidRPr="00426D0A">
        <w:t xml:space="preserve">The basic controls are controls 1-6, and these </w:t>
      </w:r>
      <w:r w:rsidR="0097065D" w:rsidRPr="00426D0A">
        <w:t xml:space="preserve">are </w:t>
      </w:r>
      <w:r w:rsidR="00F32772" w:rsidRPr="00426D0A">
        <w:t>appropriately</w:t>
      </w:r>
      <w:r w:rsidR="0097065D" w:rsidRPr="00426D0A">
        <w:t xml:space="preserve"> named, as CIS </w:t>
      </w:r>
      <w:r w:rsidR="00670BBB" w:rsidRPr="00426D0A">
        <w:t>views the process of implementing a CSF as cumbersome, so t</w:t>
      </w:r>
      <w:r w:rsidR="00C60C72" w:rsidRPr="00426D0A">
        <w:t>o combat this, the f</w:t>
      </w:r>
      <w:r w:rsidR="006D5727" w:rsidRPr="00426D0A">
        <w:t>i</w:t>
      </w:r>
      <w:r w:rsidR="00C60C72" w:rsidRPr="00426D0A">
        <w:t>rst s</w:t>
      </w:r>
      <w:r w:rsidR="006D5727" w:rsidRPr="00426D0A">
        <w:t>i</w:t>
      </w:r>
      <w:r w:rsidR="00C60C72" w:rsidRPr="00426D0A">
        <w:t xml:space="preserve">x controls are to be implemented </w:t>
      </w:r>
      <w:r w:rsidR="00AD29BB" w:rsidRPr="00426D0A">
        <w:t>one after the other</w:t>
      </w:r>
      <w:r w:rsidR="001A24B9" w:rsidRPr="00426D0A">
        <w:t>, in order</w:t>
      </w:r>
      <w:r w:rsidR="00AD29BB" w:rsidRPr="00426D0A">
        <w:t xml:space="preserve">, as they build on each other </w:t>
      </w:r>
      <w:r w:rsidR="0081263D" w:rsidRPr="00426D0A">
        <w:t>[9]</w:t>
      </w:r>
      <w:r w:rsidR="001A24B9" w:rsidRPr="00426D0A">
        <w:t>.</w:t>
      </w:r>
      <w:r w:rsidR="00CA7E72" w:rsidRPr="00426D0A">
        <w:t xml:space="preserve"> </w:t>
      </w:r>
      <w:r w:rsidR="00F32772" w:rsidRPr="00426D0A">
        <w:t>Researchers</w:t>
      </w:r>
      <w:r w:rsidR="00CA7E72" w:rsidRPr="00426D0A">
        <w:t xml:space="preserve"> at CSI [9] believe that e</w:t>
      </w:r>
      <w:r w:rsidR="00190FF5" w:rsidRPr="00426D0A">
        <w:t xml:space="preserve">ven just the implementation of these first six controls will reduce the </w:t>
      </w:r>
      <w:r w:rsidR="00F32772" w:rsidRPr="00426D0A">
        <w:t>cybersecurity</w:t>
      </w:r>
      <w:r w:rsidR="00F03009" w:rsidRPr="00426D0A">
        <w:t xml:space="preserve"> risk by </w:t>
      </w:r>
      <w:r w:rsidR="008F52C8" w:rsidRPr="00426D0A">
        <w:t>85%</w:t>
      </w:r>
      <w:r w:rsidR="003636F3" w:rsidRPr="00426D0A">
        <w:t>.</w:t>
      </w:r>
      <w:r w:rsidR="00043762" w:rsidRPr="00426D0A">
        <w:t xml:space="preserve"> </w:t>
      </w:r>
      <w:r w:rsidR="00B67338">
        <w:t>These controls focus on core ‘security hygiene’ as said by writers at CSI [9]</w:t>
      </w:r>
      <w:r w:rsidR="000B2E40">
        <w:t xml:space="preserve"> and combats basic cyber threats such as </w:t>
      </w:r>
      <w:r w:rsidR="00E535DC">
        <w:t xml:space="preserve">malware, unauthorised attacks and </w:t>
      </w:r>
      <w:r w:rsidR="00C90236">
        <w:t xml:space="preserve">weak configurations. </w:t>
      </w:r>
      <w:r w:rsidR="00734AAF">
        <w:t xml:space="preserve">The first motion of the basic controls involves making sure that the whole organisations have a solid understanding of what exactly makes up the foundation of </w:t>
      </w:r>
      <w:r w:rsidR="00B4369A">
        <w:t xml:space="preserve">data security. </w:t>
      </w:r>
      <w:r w:rsidR="00825216">
        <w:t xml:space="preserve">Another key </w:t>
      </w:r>
      <w:r w:rsidR="007E550F">
        <w:t xml:space="preserve">understanding of these first controls </w:t>
      </w:r>
      <w:r w:rsidR="00430EFF">
        <w:t>is</w:t>
      </w:r>
      <w:r w:rsidR="007E550F">
        <w:t xml:space="preserve"> proper vulnerability management. CIS </w:t>
      </w:r>
      <w:r w:rsidR="00496203">
        <w:t xml:space="preserve">urges organisations to continuously scan </w:t>
      </w:r>
      <w:r w:rsidR="00430EFF">
        <w:t xml:space="preserve">and assess vulnerabilities in the system, this way </w:t>
      </w:r>
      <w:r w:rsidR="009C5107">
        <w:t xml:space="preserve">nothing is ignored for a long period of time and reduces the risk of an attack. The basic controls also mention </w:t>
      </w:r>
      <w:r w:rsidR="008D338C">
        <w:t>control of administrative roles, as these are what have access to the most sensitive information within the company</w:t>
      </w:r>
      <w:r w:rsidR="00515FDA">
        <w:t xml:space="preserve">. Finally, the basic controls guide businesses in organising their configurations </w:t>
      </w:r>
      <w:r w:rsidR="00541BA0">
        <w:t>and provide a solid digit</w:t>
      </w:r>
      <w:r w:rsidR="004912D4">
        <w:t>al security baseline that any company should be able to follow</w:t>
      </w:r>
      <w:r w:rsidR="00AE61CB">
        <w:t>.</w:t>
      </w:r>
    </w:p>
    <w:p w14:paraId="6901F16F" w14:textId="65AD0E1C" w:rsidR="008B1ABB" w:rsidRDefault="008B1ABB" w:rsidP="001A7A8E">
      <w:r>
        <w:lastRenderedPageBreak/>
        <w:t xml:space="preserve">The next set of controls are the </w:t>
      </w:r>
      <w:r w:rsidR="00B54260">
        <w:t>foundational controls, these are where a majority of the 18 are set</w:t>
      </w:r>
      <w:r w:rsidR="004F3EDF">
        <w:t>. These foundational</w:t>
      </w:r>
      <w:r w:rsidR="00567FD9">
        <w:t xml:space="preserve"> controls </w:t>
      </w:r>
      <w:r w:rsidR="006D39B3">
        <w:t xml:space="preserve">range from 7-16, </w:t>
      </w:r>
      <w:r w:rsidR="00A0107F">
        <w:t xml:space="preserve">and compared to the </w:t>
      </w:r>
      <w:r w:rsidR="0076430F">
        <w:t>basic controls, these are more focused on the improvement of organisational security</w:t>
      </w:r>
      <w:r w:rsidR="00CF43C1">
        <w:t xml:space="preserve"> and </w:t>
      </w:r>
      <w:r w:rsidR="00BF35FD">
        <w:t>defence and</w:t>
      </w:r>
      <w:r w:rsidR="00CF43C1">
        <w:t xml:space="preserve"> tend to be more complicated than the first 6</w:t>
      </w:r>
      <w:r w:rsidR="00444F18">
        <w:t xml:space="preserve"> [1</w:t>
      </w:r>
      <w:r w:rsidR="00937552">
        <w:t>0</w:t>
      </w:r>
      <w:r w:rsidR="00444F18">
        <w:t>]</w:t>
      </w:r>
      <w:r w:rsidR="00CF43C1">
        <w:t xml:space="preserve">. </w:t>
      </w:r>
      <w:r w:rsidR="006B5513">
        <w:t xml:space="preserve">One of the main focuses of the foundational group is the </w:t>
      </w:r>
      <w:r w:rsidR="009117DF">
        <w:t xml:space="preserve">monitoring and analysis of activities preformed within the organisations IT systems. </w:t>
      </w:r>
      <w:r w:rsidR="002F5140">
        <w:t xml:space="preserve">This includes the audit of audio logs, allowing companies to gather information early, letting them be proactive before an attack. </w:t>
      </w:r>
      <w:r w:rsidR="00DD0DE2">
        <w:t>These controls also emphasize protecti</w:t>
      </w:r>
      <w:r w:rsidR="00766310">
        <w:t>ng communications and ports. An example of this would be securing email and website access to prevent company personnel from falling for scams like phishing</w:t>
      </w:r>
      <w:r w:rsidR="007C6BD1">
        <w:t>. Data protection</w:t>
      </w:r>
      <w:r w:rsidR="00E602FD">
        <w:t xml:space="preserve"> </w:t>
      </w:r>
      <w:r w:rsidR="00CC2DC7">
        <w:t>is also another main focus of the foundational controls</w:t>
      </w:r>
      <w:r w:rsidR="00BC6A95">
        <w:t>, CIS wants to push the point that data needs to be backed up properly, so that in the event of an attack, it can be properly recovered</w:t>
      </w:r>
      <w:r w:rsidR="000A02CC">
        <w:t xml:space="preserve">, minimising the damage. </w:t>
      </w:r>
      <w:r w:rsidR="003B7351">
        <w:t xml:space="preserve">Lastly, the foundational controls close out by </w:t>
      </w:r>
      <w:r w:rsidR="00035F0C">
        <w:t xml:space="preserve">strengthening network infrastructure. This is done by the implementation of </w:t>
      </w:r>
      <w:r w:rsidR="00E775A5">
        <w:t>firewalls a</w:t>
      </w:r>
      <w:r w:rsidR="00716CF6">
        <w:t>n</w:t>
      </w:r>
      <w:r w:rsidR="00E775A5">
        <w:t xml:space="preserve">d routers, disallowing attackers to gain entry through any weak points. </w:t>
      </w:r>
    </w:p>
    <w:p w14:paraId="05787985" w14:textId="0A3F6A88" w:rsidR="00716CF6" w:rsidRDefault="0033693E" w:rsidP="001A7A8E">
      <w:r>
        <w:t xml:space="preserve">Finally, group 3, the organisational controls </w:t>
      </w:r>
      <w:r w:rsidR="00E3531C">
        <w:t>focus on implementing security through processes and human factors, with a major aspect being training and awareness</w:t>
      </w:r>
      <w:r w:rsidR="00CC4E9D">
        <w:t xml:space="preserve">. Making sure that all employees are </w:t>
      </w:r>
      <w:r w:rsidR="00893AF5">
        <w:t>understanding of cyber security and the weaknesses within the companies</w:t>
      </w:r>
      <w:r w:rsidR="00656790">
        <w:t xml:space="preserve">, where employees are able to correctly respond to </w:t>
      </w:r>
      <w:r w:rsidR="0050603F">
        <w:t>scams and other common attack tactics</w:t>
      </w:r>
      <w:r w:rsidR="00992E72">
        <w:t xml:space="preserve">. Additionally, </w:t>
      </w:r>
      <w:r w:rsidR="00490E4D">
        <w:t>these controls</w:t>
      </w:r>
      <w:r w:rsidR="00992E72">
        <w:t xml:space="preserve"> guide the organisation into </w:t>
      </w:r>
      <w:r w:rsidR="00752A0E">
        <w:t xml:space="preserve">managing and controlling user accounts and ensuring that proper access control is in place, making sure employee accounts are monitored and are only being used for </w:t>
      </w:r>
      <w:r w:rsidR="00145804">
        <w:t xml:space="preserve">the correct purposes. </w:t>
      </w:r>
      <w:r w:rsidR="00490E4D">
        <w:t xml:space="preserve">Wireless access points are also mentioned int these controls as they are often overlooked but can still be exploited if not </w:t>
      </w:r>
      <w:r w:rsidR="008C438B">
        <w:t xml:space="preserve">managed correctly. </w:t>
      </w:r>
      <w:r w:rsidR="003D5DA2">
        <w:t xml:space="preserve">Finally, the organisational controls are a great </w:t>
      </w:r>
      <w:r w:rsidR="009F6ED7">
        <w:t xml:space="preserve">closing point for the CIS controls, focusing on the human element in digital security, as this tends to be the most vulnerable, so by focusing in these areas it allows for long term resilience from cyber threats. </w:t>
      </w:r>
    </w:p>
    <w:p w14:paraId="27AA17E5" w14:textId="48C4F643" w:rsidR="00342501" w:rsidRDefault="007138F1" w:rsidP="007138F1">
      <w:pPr>
        <w:pStyle w:val="Heading2"/>
      </w:pPr>
      <w:bookmarkStart w:id="12" w:name="_Security_Technologies"/>
      <w:bookmarkStart w:id="13" w:name="_Toc183795363"/>
      <w:bookmarkEnd w:id="12"/>
      <w:r>
        <w:t>Security Technologies</w:t>
      </w:r>
      <w:bookmarkEnd w:id="13"/>
    </w:p>
    <w:p w14:paraId="7C6F9606" w14:textId="36A4D642" w:rsidR="007E642D" w:rsidRDefault="00251135" w:rsidP="001A7A8E">
      <w:r>
        <w:t xml:space="preserve">Security Technologies are essential tools that any organization should employ to </w:t>
      </w:r>
      <w:r w:rsidR="00593095">
        <w:t>aid improve their data security.</w:t>
      </w:r>
      <w:r w:rsidR="002C4D18">
        <w:t xml:space="preserve"> These technologies safeguard </w:t>
      </w:r>
      <w:r w:rsidR="00190D32">
        <w:t xml:space="preserve">systems, </w:t>
      </w:r>
      <w:r w:rsidR="00EC5355">
        <w:t xml:space="preserve">data and whole networks. There are multiple different </w:t>
      </w:r>
      <w:r w:rsidR="00331CE2">
        <w:t>technologies an organ</w:t>
      </w:r>
      <w:r w:rsidR="00407559">
        <w:t>isation can</w:t>
      </w:r>
      <w:r w:rsidR="00331CE2">
        <w:t xml:space="preserve"> employ to help secure their </w:t>
      </w:r>
      <w:r w:rsidR="00407559">
        <w:t>data, many of which aiding in different ways and covering different aspects of data security [12]</w:t>
      </w:r>
      <w:r w:rsidR="00A161D0">
        <w:t xml:space="preserve">, some of the most common include firewalls, </w:t>
      </w:r>
      <w:r w:rsidR="005C7DF8">
        <w:t xml:space="preserve">anti-virus, encryption and </w:t>
      </w:r>
      <w:r w:rsidR="003D0C16">
        <w:t xml:space="preserve">intrusion detection systems. </w:t>
      </w:r>
      <w:r w:rsidR="00827BFA">
        <w:t xml:space="preserve">Inclusion of multiple of </w:t>
      </w:r>
      <w:r w:rsidR="00543AB7">
        <w:t xml:space="preserve">these listed, can create what’s known as a ‘layered security model’ [13]. This is where </w:t>
      </w:r>
      <w:r w:rsidR="006146EA">
        <w:t xml:space="preserve">organisations make it as hard as possible for unauthorised persons to gain access into their system, by using multiple levels of data security [13]. For example, </w:t>
      </w:r>
      <w:r w:rsidR="00991D37">
        <w:t xml:space="preserve">if a hacker were to get past a </w:t>
      </w:r>
      <w:r w:rsidR="00646543">
        <w:t>company’s</w:t>
      </w:r>
      <w:r w:rsidR="00991D37">
        <w:t xml:space="preserve"> outermost firewall, their data would still be protected by other security measures they have in place. </w:t>
      </w:r>
      <w:r w:rsidR="00646543">
        <w:t xml:space="preserve">This is a much safer way </w:t>
      </w:r>
      <w:r w:rsidR="0060774D">
        <w:t xml:space="preserve">to protect data than having a single </w:t>
      </w:r>
      <w:r w:rsidR="001521E0">
        <w:t xml:space="preserve">measure of </w:t>
      </w:r>
      <w:r w:rsidR="001521E0">
        <w:lastRenderedPageBreak/>
        <w:t>defence in the way.</w:t>
      </w:r>
      <w:r w:rsidR="00D26ED9">
        <w:t xml:space="preserve"> The next three </w:t>
      </w:r>
      <w:r w:rsidR="00193F65">
        <w:t>security measures are what I believe every organisation should have in place</w:t>
      </w:r>
      <w:r w:rsidR="00432F7E">
        <w:t xml:space="preserve"> to protect their </w:t>
      </w:r>
      <w:proofErr w:type="gramStart"/>
      <w:r w:rsidR="00432F7E">
        <w:t>data, and</w:t>
      </w:r>
      <w:proofErr w:type="gramEnd"/>
      <w:r w:rsidR="00432F7E">
        <w:t xml:space="preserve"> should be the </w:t>
      </w:r>
      <w:r w:rsidR="00647C0D">
        <w:t>first</w:t>
      </w:r>
      <w:r w:rsidR="00432F7E">
        <w:t xml:space="preserve"> safety measures </w:t>
      </w:r>
      <w:r w:rsidR="002C638B">
        <w:t>before they employ other more advanced security technologies.</w:t>
      </w:r>
    </w:p>
    <w:p w14:paraId="3046B258" w14:textId="1212480E" w:rsidR="001521E0" w:rsidRDefault="001521E0" w:rsidP="001521E0">
      <w:pPr>
        <w:pStyle w:val="Heading3"/>
      </w:pPr>
      <w:bookmarkStart w:id="14" w:name="_Toc183795364"/>
      <w:r>
        <w:t>Firewalls</w:t>
      </w:r>
      <w:bookmarkEnd w:id="14"/>
    </w:p>
    <w:p w14:paraId="1936DCCB" w14:textId="5579B5CC" w:rsidR="00216274" w:rsidRDefault="00820CC2" w:rsidP="001521E0">
      <w:r>
        <w:t xml:space="preserve">A firewall is a </w:t>
      </w:r>
      <w:r w:rsidR="00AD7708">
        <w:t xml:space="preserve">security system that can </w:t>
      </w:r>
      <w:r w:rsidR="008A6DFD">
        <w:t>either be installed on a network or a personal device which manages incoming and outgoing network traffic</w:t>
      </w:r>
      <w:r w:rsidR="00DD3528">
        <w:t xml:space="preserve"> that has been based on predetermined security rules. </w:t>
      </w:r>
      <w:r w:rsidR="00170AB2">
        <w:t xml:space="preserve">Its main purpose is to act as a barrier between a trusted internal network, such as a </w:t>
      </w:r>
      <w:r w:rsidR="00CD6F8A">
        <w:t xml:space="preserve">local network, and an untrusted external network, this usually being the internet [14]. </w:t>
      </w:r>
      <w:r w:rsidR="00745E12">
        <w:t xml:space="preserve"> </w:t>
      </w:r>
      <w:r w:rsidR="00933C9C">
        <w:t xml:space="preserve">Programmers a Palo Alto [15] say that the two most common firewalls deployed by businesses are the </w:t>
      </w:r>
      <w:r w:rsidR="00745E12">
        <w:t xml:space="preserve">Network firewall and </w:t>
      </w:r>
      <w:r w:rsidR="001E70D2">
        <w:t xml:space="preserve">Host-based firewall. </w:t>
      </w:r>
    </w:p>
    <w:p w14:paraId="1D096174" w14:textId="77777777" w:rsidR="009C5443" w:rsidRDefault="009C5443" w:rsidP="009C5443">
      <w:pPr>
        <w:keepNext/>
        <w:jc w:val="center"/>
      </w:pPr>
      <w:r>
        <w:rPr>
          <w:noProof/>
        </w:rPr>
        <w:drawing>
          <wp:inline distT="0" distB="0" distL="0" distR="0" wp14:anchorId="5FD4FD6D" wp14:editId="31784096">
            <wp:extent cx="3566160" cy="1995249"/>
            <wp:effectExtent l="0" t="0" r="0" b="5080"/>
            <wp:docPr id="114116808" name="Picture 7" descr="Network firewall diagram with internal devices linked to the external Internet, safeguarded by a central fire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work firewall diagram with internal devices linked to the external Internet, safeguarded by a central firewal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92322" cy="2009887"/>
                    </a:xfrm>
                    <a:prstGeom prst="rect">
                      <a:avLst/>
                    </a:prstGeom>
                    <a:noFill/>
                    <a:ln>
                      <a:noFill/>
                    </a:ln>
                  </pic:spPr>
                </pic:pic>
              </a:graphicData>
            </a:graphic>
          </wp:inline>
        </w:drawing>
      </w:r>
    </w:p>
    <w:p w14:paraId="0D72D45E" w14:textId="441E9872" w:rsidR="00AC3EC5" w:rsidRDefault="009C5443" w:rsidP="009C5443">
      <w:pPr>
        <w:pStyle w:val="Caption"/>
        <w:jc w:val="center"/>
      </w:pPr>
      <w:bookmarkStart w:id="15" w:name="_Toc183795385"/>
      <w:r>
        <w:t xml:space="preserve">Figure </w:t>
      </w:r>
      <w:fldSimple w:instr=" SEQ Figure \* ARABIC ">
        <w:r w:rsidR="00E30EAD">
          <w:rPr>
            <w:noProof/>
          </w:rPr>
          <w:t>5</w:t>
        </w:r>
      </w:fldSimple>
      <w:r>
        <w:t xml:space="preserve"> - Palo Alto's Network Firewall Diagram [15]</w:t>
      </w:r>
      <w:bookmarkEnd w:id="15"/>
    </w:p>
    <w:p w14:paraId="393BE92F" w14:textId="4010A475" w:rsidR="009D11D5" w:rsidRDefault="009D11D5" w:rsidP="009D11D5">
      <w:r>
        <w:t xml:space="preserve">In the diagram above provided by Palo Alto [15], it quite simply displays where a network firewall gets installed. Here you can see that it sits between the trusted and untrusted network where it will monitor the data traffic coming in and out of the network. It will have established rules given to it, and from there it will compare factors such as destination IP addresses, port numbers and protocol to these established rules and will subsequently block anything it deems as dangerous or a threat. </w:t>
      </w:r>
    </w:p>
    <w:p w14:paraId="759F000D" w14:textId="77777777" w:rsidR="00FB77A6" w:rsidRDefault="00FB77A6" w:rsidP="00FB77A6">
      <w:pPr>
        <w:keepNext/>
        <w:jc w:val="center"/>
      </w:pPr>
      <w:r>
        <w:rPr>
          <w:noProof/>
        </w:rPr>
        <w:drawing>
          <wp:inline distT="0" distB="0" distL="0" distR="0" wp14:anchorId="76B89E15" wp14:editId="4448A1E9">
            <wp:extent cx="3336761" cy="1866900"/>
            <wp:effectExtent l="0" t="0" r="0" b="0"/>
            <wp:docPr id="1574677204" name="Picture 8" descr="Host-Based Firewall diagram conveying enterprise devices with individual firewalls connected to the Internet via a network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st-Based Firewall diagram conveying enterprise devices with individual firewalls connected to the Internet via a network hu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62273" cy="1881174"/>
                    </a:xfrm>
                    <a:prstGeom prst="rect">
                      <a:avLst/>
                    </a:prstGeom>
                    <a:noFill/>
                    <a:ln>
                      <a:noFill/>
                    </a:ln>
                  </pic:spPr>
                </pic:pic>
              </a:graphicData>
            </a:graphic>
          </wp:inline>
        </w:drawing>
      </w:r>
    </w:p>
    <w:p w14:paraId="6B66CD88" w14:textId="373DFC89" w:rsidR="009D11D5" w:rsidRDefault="00FB77A6" w:rsidP="00FB77A6">
      <w:pPr>
        <w:pStyle w:val="Caption"/>
        <w:jc w:val="center"/>
      </w:pPr>
      <w:bookmarkStart w:id="16" w:name="_Toc183795386"/>
      <w:r>
        <w:t xml:space="preserve">Figure </w:t>
      </w:r>
      <w:fldSimple w:instr=" SEQ Figure \* ARABIC ">
        <w:r w:rsidR="00E30EAD">
          <w:rPr>
            <w:noProof/>
          </w:rPr>
          <w:t>6</w:t>
        </w:r>
      </w:fldSimple>
      <w:r>
        <w:t xml:space="preserve"> - Palo Alto's HBF Diagram [15]</w:t>
      </w:r>
      <w:bookmarkEnd w:id="16"/>
    </w:p>
    <w:p w14:paraId="5BF0FA78" w14:textId="32CCC1CF" w:rsidR="00572CA2" w:rsidRDefault="006432B7" w:rsidP="001001B2">
      <w:r>
        <w:lastRenderedPageBreak/>
        <w:t xml:space="preserve">This is a diagram depicting a </w:t>
      </w:r>
      <w:r w:rsidR="001001B2">
        <w:t>host-based</w:t>
      </w:r>
      <w:r>
        <w:t xml:space="preserve"> firewall, this differs to a network firewall in the way </w:t>
      </w:r>
      <w:r w:rsidR="001001B2">
        <w:t xml:space="preserve">they are installed. Host-based firewalls will be installed </w:t>
      </w:r>
      <w:r w:rsidR="003B143C">
        <w:t xml:space="preserve">on a singular device on a network, rather than the network itself. </w:t>
      </w:r>
      <w:r w:rsidR="00937EAD">
        <w:t xml:space="preserve">These firewalls are </w:t>
      </w:r>
      <w:r w:rsidR="00572CA2">
        <w:t xml:space="preserve">effective, as when they are installed, they protect the data at the device level, meaning that if the outer network was to be breached, the computers and devices would remain safe. </w:t>
      </w:r>
    </w:p>
    <w:p w14:paraId="088706C0" w14:textId="0035468B" w:rsidR="00572CA2" w:rsidRDefault="00572CA2" w:rsidP="00572CA2">
      <w:pPr>
        <w:pStyle w:val="Heading3"/>
      </w:pPr>
      <w:bookmarkStart w:id="17" w:name="_Toc183795365"/>
      <w:r>
        <w:t>Intrusion detection systems (IDS)</w:t>
      </w:r>
      <w:bookmarkEnd w:id="17"/>
    </w:p>
    <w:p w14:paraId="74F2C6F7" w14:textId="6443F8F3" w:rsidR="00572CA2" w:rsidRDefault="008F054F" w:rsidP="001001B2">
      <w:r>
        <w:t>An intrusion detection system is a tool which scans and detects malicious activity</w:t>
      </w:r>
      <w:r w:rsidR="00E90E71">
        <w:t xml:space="preserve"> in a network [16].</w:t>
      </w:r>
      <w:r w:rsidR="009E6E81">
        <w:t xml:space="preserve"> This is different from the firewall however, because </w:t>
      </w:r>
      <w:r w:rsidR="001645F8">
        <w:t>its</w:t>
      </w:r>
      <w:r w:rsidR="007042CA">
        <w:t xml:space="preserve"> purpose is to only detect suspicious activity, whist firewalls will actively block anything that is deemed suspicious. The two processes can be </w:t>
      </w:r>
      <w:r w:rsidR="001645F8">
        <w:t xml:space="preserve">described </w:t>
      </w:r>
      <w:r w:rsidR="007042CA">
        <w:t xml:space="preserve">as reactive and proactive, where firewalls will take a proactive approach, blocking </w:t>
      </w:r>
      <w:r w:rsidR="009761D8">
        <w:t xml:space="preserve">out </w:t>
      </w:r>
      <w:r w:rsidR="00083DC1">
        <w:t>any malicious</w:t>
      </w:r>
      <w:r w:rsidR="00892527">
        <w:t xml:space="preserve"> activity before it has chance to act on the network, whilst </w:t>
      </w:r>
      <w:r w:rsidR="00332751">
        <w:t xml:space="preserve">an IDS will </w:t>
      </w:r>
      <w:r w:rsidR="001D4050">
        <w:t>take</w:t>
      </w:r>
      <w:r w:rsidR="00332751">
        <w:t xml:space="preserve"> a reactive </w:t>
      </w:r>
      <w:r w:rsidR="001D4050">
        <w:t>approach, alerting the user when it has found something suspicious.</w:t>
      </w:r>
    </w:p>
    <w:p w14:paraId="7D9439F7" w14:textId="0723078F" w:rsidR="007579A8" w:rsidRDefault="005519F3" w:rsidP="001001B2">
      <w:r>
        <w:t>An IDS can be installed onto hardware</w:t>
      </w:r>
      <w:r w:rsidR="001E5110">
        <w:t xml:space="preserve"> connected to a network </w:t>
      </w:r>
      <w:r w:rsidR="007B0B5C">
        <w:t xml:space="preserve">this will then monitor the network traffic, for any suspicious activity or anything against security rule violations. IDS’s are an effective way to automate the </w:t>
      </w:r>
      <w:r w:rsidR="00FF4FB8">
        <w:t xml:space="preserve">network threat detection within an organisation as they can alert </w:t>
      </w:r>
      <w:r w:rsidR="00E21C91">
        <w:t xml:space="preserve">administrators of suspicious activity or send any alerts to a centralised security tool [16]. </w:t>
      </w:r>
      <w:r w:rsidR="007579A8">
        <w:t xml:space="preserve"> However effective IDS are </w:t>
      </w:r>
      <w:r w:rsidR="00B45877">
        <w:t>at detecting unauthorised activity</w:t>
      </w:r>
      <w:r w:rsidR="00B62CF9">
        <w:t xml:space="preserve">, they are unable to stop any activity which is why they are often incorporated into </w:t>
      </w:r>
      <w:r w:rsidR="00503855">
        <w:t xml:space="preserve">intrusion prevention systems (IPS) which will be able to automatically be able to prevent those threats that have been detected. </w:t>
      </w:r>
    </w:p>
    <w:p w14:paraId="71B24DC9" w14:textId="141A035F" w:rsidR="001E70D2" w:rsidRDefault="00271619" w:rsidP="00271619">
      <w:pPr>
        <w:pStyle w:val="Heading3"/>
      </w:pPr>
      <w:bookmarkStart w:id="18" w:name="_Toc183795366"/>
      <w:r>
        <w:t>Multi-Factor Authentication (MFA)</w:t>
      </w:r>
      <w:bookmarkEnd w:id="18"/>
    </w:p>
    <w:p w14:paraId="2C21B4B5" w14:textId="242D002B" w:rsidR="00271619" w:rsidRDefault="00271619" w:rsidP="00271619">
      <w:r>
        <w:t>Multi-Factor authentication</w:t>
      </w:r>
      <w:r w:rsidR="00372054">
        <w:t xml:space="preserve"> is also more widely known as </w:t>
      </w:r>
      <w:r w:rsidR="00691989">
        <w:t xml:space="preserve">two factor authentication (2FA). This is the process of having two different instances of authentication before being granted access into an account or </w:t>
      </w:r>
      <w:r w:rsidR="00FE56FC">
        <w:t xml:space="preserve">system. The primary goal of this is to add another layer of protection, as one of the most </w:t>
      </w:r>
      <w:r w:rsidR="00090653">
        <w:t xml:space="preserve">common ways someone can access an account is through physical password </w:t>
      </w:r>
      <w:r w:rsidR="00B66B43">
        <w:t xml:space="preserve">theft, </w:t>
      </w:r>
      <w:r w:rsidR="001B7D9D">
        <w:t>for example, if someone were to write down their password because they kept forgetting it, anyone can access their accounts</w:t>
      </w:r>
      <w:r w:rsidR="00580B8C">
        <w:t>.</w:t>
      </w:r>
    </w:p>
    <w:p w14:paraId="6B72E3BF" w14:textId="7C20D401" w:rsidR="00580B8C" w:rsidRDefault="00580B8C" w:rsidP="00271619">
      <w:r>
        <w:t xml:space="preserve">Examples of MFA include a </w:t>
      </w:r>
      <w:r w:rsidR="00FD5FFC">
        <w:t>one-time</w:t>
      </w:r>
      <w:r>
        <w:t xml:space="preserve"> password, this is even implemented within </w:t>
      </w:r>
      <w:r w:rsidR="002F2BDB">
        <w:t xml:space="preserve">the school’s network, where as any student logs into Moodle, a </w:t>
      </w:r>
      <w:proofErr w:type="gramStart"/>
      <w:r w:rsidR="002F2BDB">
        <w:t>one time</w:t>
      </w:r>
      <w:proofErr w:type="gramEnd"/>
      <w:r w:rsidR="002F2BDB">
        <w:t xml:space="preserve"> password will be sent to your email on your phone, and you will have to input the generated number into </w:t>
      </w:r>
      <w:r w:rsidR="00DB2968">
        <w:t>your phone to enter.</w:t>
      </w:r>
      <w:r w:rsidR="00295B92">
        <w:t xml:space="preserve"> This is </w:t>
      </w:r>
      <w:r w:rsidR="00FD5FFC">
        <w:t>one</w:t>
      </w:r>
      <w:r w:rsidR="00121BC5">
        <w:t xml:space="preserve"> of the most </w:t>
      </w:r>
      <w:r w:rsidR="00DD1061">
        <w:t xml:space="preserve">important and first steps an organisation </w:t>
      </w:r>
      <w:r w:rsidR="00FD5FFC">
        <w:t xml:space="preserve">should take as physical password theft is common in the workplace, and a study taken by </w:t>
      </w:r>
      <w:r w:rsidR="00F01273">
        <w:t xml:space="preserve">Keeper Security in 2021 shows that 57% of workplace employees write their passwords down on sticky notes [17]. </w:t>
      </w:r>
    </w:p>
    <w:p w14:paraId="08D75FF1" w14:textId="77777777" w:rsidR="007D5581" w:rsidRDefault="007D5581" w:rsidP="00271619"/>
    <w:p w14:paraId="09843A13" w14:textId="77777777" w:rsidR="007D5581" w:rsidRDefault="007D5581" w:rsidP="00271619"/>
    <w:p w14:paraId="69082544" w14:textId="3682EDE2" w:rsidR="007D5581" w:rsidRDefault="007D5581" w:rsidP="007D5581">
      <w:pPr>
        <w:pStyle w:val="Heading1"/>
      </w:pPr>
      <w:bookmarkStart w:id="19" w:name="_Toc183795367"/>
      <w:r>
        <w:lastRenderedPageBreak/>
        <w:t xml:space="preserve">Task 2 </w:t>
      </w:r>
      <w:r w:rsidR="007C2751">
        <w:t>–</w:t>
      </w:r>
      <w:r>
        <w:t xml:space="preserve"> </w:t>
      </w:r>
      <w:r w:rsidR="007C2751">
        <w:t>CyStesSolution Case Study</w:t>
      </w:r>
      <w:bookmarkEnd w:id="19"/>
    </w:p>
    <w:p w14:paraId="161FA179" w14:textId="409C722C" w:rsidR="00D6371F" w:rsidRDefault="00D6371F" w:rsidP="00D6371F">
      <w:pPr>
        <w:pStyle w:val="Heading2"/>
      </w:pPr>
      <w:bookmarkStart w:id="20" w:name="_Toc183795368"/>
      <w:r>
        <w:t>Defining the Objective</w:t>
      </w:r>
      <w:bookmarkEnd w:id="20"/>
    </w:p>
    <w:p w14:paraId="2AC09D12" w14:textId="39D928A6" w:rsidR="00004415" w:rsidRDefault="00D6371F" w:rsidP="00D6371F">
      <w:r>
        <w:t xml:space="preserve">This Information security unit would be </w:t>
      </w:r>
      <w:r w:rsidR="00C04CDE">
        <w:t xml:space="preserve">ineffective if at first the key mission and objectives weren’t first discussed so that the </w:t>
      </w:r>
      <w:r w:rsidR="006D697B">
        <w:t>ISU</w:t>
      </w:r>
      <w:r w:rsidR="00982040">
        <w:t xml:space="preserve"> can align with exactly what the </w:t>
      </w:r>
      <w:r w:rsidR="0036772A">
        <w:t xml:space="preserve">organisation wants. </w:t>
      </w:r>
      <w:r w:rsidR="00904DD0">
        <w:t xml:space="preserve">In the scenario, CSS is described to be </w:t>
      </w:r>
      <w:r w:rsidR="00C21977">
        <w:t>a cyber threat intelligence and consultancy service</w:t>
      </w:r>
      <w:r w:rsidR="003A69DB">
        <w:t xml:space="preserve">, </w:t>
      </w:r>
      <w:r w:rsidR="0077160D">
        <w:t xml:space="preserve">so after analysing the company’s product and needs, I believe that </w:t>
      </w:r>
      <w:r w:rsidR="00D47F45">
        <w:t xml:space="preserve">the </w:t>
      </w:r>
      <w:r w:rsidR="00D572B8">
        <w:t>main two focus areas</w:t>
      </w:r>
      <w:r w:rsidR="00D47F45">
        <w:t xml:space="preserve"> of the ISU should be both internal secu</w:t>
      </w:r>
      <w:r w:rsidR="00BD4D03">
        <w:t>rity procedures, and on customer services</w:t>
      </w:r>
      <w:r w:rsidR="00D572B8">
        <w:t xml:space="preserve">. This is the most effective focus of </w:t>
      </w:r>
      <w:r w:rsidR="007B6549">
        <w:t xml:space="preserve">the Information security unit because it allows CSS’s security posture to remain strong, </w:t>
      </w:r>
      <w:r w:rsidR="00176277">
        <w:t xml:space="preserve">but it will also guide clients to have a proactive mindset in cyber threat identification and nullification. </w:t>
      </w:r>
      <w:r w:rsidR="0095341E">
        <w:t xml:space="preserve">There are multiple fields and tools that can be discussed in order to reach </w:t>
      </w:r>
      <w:r w:rsidR="00D52CFF">
        <w:t xml:space="preserve">this goal. These could include the organisation of the security model, </w:t>
      </w:r>
      <w:r w:rsidR="00F24CFB">
        <w:t>Policies and compliance, Laws and ethics, risk management and contingency planning to name a few.</w:t>
      </w:r>
    </w:p>
    <w:p w14:paraId="239CE2F5" w14:textId="12556851" w:rsidR="00004415" w:rsidRDefault="005F6318" w:rsidP="004E67B5">
      <w:pPr>
        <w:pStyle w:val="Heading2"/>
      </w:pPr>
      <w:bookmarkStart w:id="21" w:name="_Toc183795369"/>
      <w:r>
        <w:t>Policies and Procedures</w:t>
      </w:r>
      <w:bookmarkEnd w:id="21"/>
    </w:p>
    <w:p w14:paraId="1E2ACDD3" w14:textId="207084E3" w:rsidR="00640644" w:rsidRDefault="009614A4" w:rsidP="005F6318">
      <w:r>
        <w:t xml:space="preserve">Policies and Procedures play a crucial role in the foundation of any </w:t>
      </w:r>
      <w:r w:rsidR="008E11D7">
        <w:t xml:space="preserve">ISU. They act as guidelines from which </w:t>
      </w:r>
      <w:r w:rsidR="00D672FA">
        <w:t>issues and problems should be addressed</w:t>
      </w:r>
      <w:r w:rsidR="00246EAF">
        <w:t xml:space="preserve"> [18].</w:t>
      </w:r>
      <w:r w:rsidR="00D672FA">
        <w:t xml:space="preserve"> These are usually set by </w:t>
      </w:r>
      <w:r w:rsidR="00FA3752">
        <w:t xml:space="preserve">top level leadership within the organization </w:t>
      </w:r>
      <w:r w:rsidR="00296D0D">
        <w:t>such as the chief operating officer</w:t>
      </w:r>
      <w:r w:rsidR="00FC7443">
        <w:t xml:space="preserve">. Whilst policies and procedures are vital in </w:t>
      </w:r>
      <w:r w:rsidR="00DD0C23">
        <w:t>keeping the company in check within their own security vision, they must not contradict with the law, as that is also another</w:t>
      </w:r>
      <w:r w:rsidR="00F15888">
        <w:t xml:space="preserve"> feature in the ISU which I will discuss later. </w:t>
      </w:r>
    </w:p>
    <w:p w14:paraId="719A7D26" w14:textId="21BF6362" w:rsidR="003860ED" w:rsidRDefault="003860ED" w:rsidP="005F6318">
      <w:r>
        <w:t xml:space="preserve">The procedures are where security frameworks can be implemented. </w:t>
      </w:r>
      <w:r w:rsidR="00B27C5A">
        <w:t xml:space="preserve">One of the most popular being the NIST security framework, as previously mentioned </w:t>
      </w:r>
      <w:r w:rsidR="00EC7415">
        <w:t xml:space="preserve">under </w:t>
      </w:r>
      <w:hyperlink w:anchor="_Security_Frameworks" w:history="1">
        <w:r w:rsidR="00EC7415" w:rsidRPr="00EC7415">
          <w:rPr>
            <w:rStyle w:val="Hyperlink"/>
          </w:rPr>
          <w:t>security frameworks</w:t>
        </w:r>
      </w:hyperlink>
      <w:r w:rsidR="00EC7415">
        <w:t xml:space="preserve">. </w:t>
      </w:r>
      <w:r w:rsidR="00BA6BE6">
        <w:t xml:space="preserve">To implement this, CSS </w:t>
      </w:r>
      <w:r w:rsidR="000F5338">
        <w:t xml:space="preserve">Lead IT Teams can visit the NIST website </w:t>
      </w:r>
      <w:r w:rsidR="0043322D">
        <w:t xml:space="preserve">[3] to see the </w:t>
      </w:r>
      <w:r w:rsidR="00E76154">
        <w:t>core resources of the framework. What’s so good about the NIST framework in particular is the approach it takes to security, allows It to fit any</w:t>
      </w:r>
      <w:r w:rsidR="00174EA7">
        <w:t xml:space="preserve"> business no matter the size or growth rate, this is why I think this is the best option for </w:t>
      </w:r>
      <w:r w:rsidR="00EB658C">
        <w:t>CSS</w:t>
      </w:r>
      <w:r w:rsidR="00D71FF1">
        <w:t>.</w:t>
      </w:r>
    </w:p>
    <w:p w14:paraId="2CF0E45D" w14:textId="3E41EF1D" w:rsidR="00D71FF1" w:rsidRDefault="00D71FF1" w:rsidP="005F6318">
      <w:r>
        <w:t xml:space="preserve">Because of the constant change of the law, and constant development of now guidelines and technology, it is common that company policy will change often, this means that in order to </w:t>
      </w:r>
      <w:r w:rsidR="00601A80">
        <w:t xml:space="preserve">maintain viability these policies must be managed properly and that the employees of the company know the new policies. </w:t>
      </w:r>
      <w:r w:rsidR="0052331E">
        <w:t>Having a policy manager, who keeps track of the distribution and uphold of the existing and newer polices will heavily benefit this company</w:t>
      </w:r>
      <w:r w:rsidR="00873569">
        <w:t xml:space="preserve">. One tool that is widely used </w:t>
      </w:r>
      <w:r w:rsidR="0008694C">
        <w:t xml:space="preserve">includes automated policy management software. This allows </w:t>
      </w:r>
      <w:r w:rsidR="000950E4">
        <w:t>documents to</w:t>
      </w:r>
      <w:r w:rsidR="0048102F">
        <w:t xml:space="preserve"> be stored and reviewed in a central cloud </w:t>
      </w:r>
      <w:r w:rsidR="00C97AF1">
        <w:t xml:space="preserve">and ensures no employee will miss an update [19]. </w:t>
      </w:r>
    </w:p>
    <w:p w14:paraId="5E8DBF14" w14:textId="6C692195" w:rsidR="000950E4" w:rsidRPr="005F6318" w:rsidRDefault="00C03914" w:rsidP="00C03914">
      <w:pPr>
        <w:pStyle w:val="Heading2"/>
      </w:pPr>
      <w:bookmarkStart w:id="22" w:name="_Toc183795370"/>
      <w:r>
        <w:lastRenderedPageBreak/>
        <w:t>Compliance (Laws and Ethics)</w:t>
      </w:r>
      <w:bookmarkEnd w:id="22"/>
      <w:r>
        <w:t xml:space="preserve"> </w:t>
      </w:r>
    </w:p>
    <w:p w14:paraId="5D9A3599" w14:textId="5EF2819C" w:rsidR="004E67B5" w:rsidRDefault="003E6550" w:rsidP="004E67B5">
      <w:r>
        <w:t xml:space="preserve">Whilst the </w:t>
      </w:r>
      <w:r w:rsidR="005910BE">
        <w:t>company’s</w:t>
      </w:r>
      <w:r>
        <w:t xml:space="preserve"> policy and procedures dictate how a company should act </w:t>
      </w:r>
      <w:r w:rsidR="00EF7140">
        <w:t xml:space="preserve">within their own vision, the law is what they need to be doing, otherwise a company will risk legal trouble further leading to fines, or if the infringements are severe enough, </w:t>
      </w:r>
      <w:r w:rsidR="008D31E7">
        <w:t xml:space="preserve">possible prison time for those who’s responsibility it is to maintain the </w:t>
      </w:r>
      <w:r w:rsidR="00E236EB">
        <w:t>company’s</w:t>
      </w:r>
      <w:r w:rsidR="008D31E7">
        <w:t xml:space="preserve"> legal compliance. </w:t>
      </w:r>
    </w:p>
    <w:p w14:paraId="4C9AEF18" w14:textId="0BAA2718" w:rsidR="00496C8C" w:rsidRDefault="00C7264F" w:rsidP="004E67B5">
      <w:r>
        <w:t xml:space="preserve">Because </w:t>
      </w:r>
      <w:r w:rsidR="005910BE">
        <w:t xml:space="preserve">CSS use the online methods to provide their service for customers, they have to follow </w:t>
      </w:r>
      <w:r w:rsidR="00527ECF">
        <w:t>data regulation protection laws</w:t>
      </w:r>
      <w:r w:rsidR="002C1DA7">
        <w:t xml:space="preserve"> (GDPR)</w:t>
      </w:r>
      <w:r w:rsidR="008C2010">
        <w:t xml:space="preserve"> [20]</w:t>
      </w:r>
      <w:r w:rsidR="002C1DA7">
        <w:t xml:space="preserve">. These </w:t>
      </w:r>
      <w:r w:rsidR="008C2010">
        <w:t xml:space="preserve">laws govern how </w:t>
      </w:r>
      <w:r w:rsidR="004A5435">
        <w:t xml:space="preserve">the company handles customer data </w:t>
      </w:r>
      <w:r w:rsidR="009C7816">
        <w:t xml:space="preserve">and how it is transferred. Customers also have rights to know what is happening to their personal data when given, and </w:t>
      </w:r>
      <w:r w:rsidR="003526B7">
        <w:t xml:space="preserve">all companies involved </w:t>
      </w:r>
      <w:r w:rsidR="00023404">
        <w:t>with it. T</w:t>
      </w:r>
      <w:r w:rsidR="00EC5430">
        <w:t>he computer misuse act of 1990</w:t>
      </w:r>
      <w:r w:rsidR="00C063D2">
        <w:t xml:space="preserve"> [21]</w:t>
      </w:r>
      <w:r w:rsidR="00EC5430">
        <w:t xml:space="preserve"> </w:t>
      </w:r>
      <w:r w:rsidR="0090548C">
        <w:t xml:space="preserve">is another law that must be followed </w:t>
      </w:r>
      <w:r w:rsidR="001C7727">
        <w:t xml:space="preserve">which criminalises </w:t>
      </w:r>
      <w:r w:rsidR="00C063D2">
        <w:t>the unauthorised access of computers</w:t>
      </w:r>
      <w:r w:rsidR="00F679E3">
        <w:t>, data theft and cyberattacks.</w:t>
      </w:r>
      <w:r w:rsidR="003A085C">
        <w:t xml:space="preserve"> </w:t>
      </w:r>
      <w:r w:rsidR="00496C8C">
        <w:t xml:space="preserve">There are many laws </w:t>
      </w:r>
      <w:r w:rsidR="00852F29">
        <w:t xml:space="preserve">that the CSS must follow in order to stay compliant, a good way to integrate this into the </w:t>
      </w:r>
      <w:r w:rsidR="00084A84">
        <w:t xml:space="preserve">system would be again to have proper management to survey the </w:t>
      </w:r>
      <w:r w:rsidR="00704CEB">
        <w:t>company’s</w:t>
      </w:r>
      <w:r w:rsidR="00084A84">
        <w:t xml:space="preserve"> actions. The</w:t>
      </w:r>
      <w:r w:rsidR="00704CEB">
        <w:t xml:space="preserve"> application of a </w:t>
      </w:r>
      <w:r w:rsidR="003A085C">
        <w:t>third-party</w:t>
      </w:r>
      <w:r w:rsidR="00704CEB">
        <w:t xml:space="preserve"> audit company would also help stay within the confines of the law, as they will independently survey the organisation</w:t>
      </w:r>
      <w:r w:rsidR="003A085C">
        <w:t xml:space="preserve"> and will provide a report on any </w:t>
      </w:r>
      <w:r w:rsidR="00211662">
        <w:t xml:space="preserve">areas </w:t>
      </w:r>
      <w:r w:rsidR="003A085C">
        <w:t xml:space="preserve">they deem close to infringement and areas to improve on. </w:t>
      </w:r>
    </w:p>
    <w:p w14:paraId="61F4E88A" w14:textId="3CF11901" w:rsidR="00E5776D" w:rsidRDefault="003A085C" w:rsidP="00211662">
      <w:r>
        <w:t>The difference between laws and ethics are</w:t>
      </w:r>
      <w:r w:rsidR="00E01B71">
        <w:t xml:space="preserve"> that laws </w:t>
      </w:r>
      <w:r w:rsidR="007C4D8F">
        <w:t>are something in which must be adhered to by the company, whilst ethics are more about moral principles, and they go beyond com</w:t>
      </w:r>
      <w:r w:rsidR="00746057">
        <w:t xml:space="preserve">pliance and focus on doing what’s right. </w:t>
      </w:r>
      <w:r w:rsidR="00C906C3">
        <w:t>When dealing with customers and solutions, it is important that the company be transparent with th</w:t>
      </w:r>
      <w:r w:rsidR="00211662">
        <w:t>e use of their data, and that they have the customers full consent for it to be used. This not only complies with the GDPR laws, but makes the customer feel reassured that their data isn’t being misused.</w:t>
      </w:r>
      <w:r w:rsidR="00BA1872">
        <w:t xml:space="preserve"> As ethics aren’t </w:t>
      </w:r>
      <w:r w:rsidR="00352D7F">
        <w:t>as easy to be followed because some they aren’t exactly fully required, some professional organizations have made their own code of ethics that can be followed</w:t>
      </w:r>
      <w:r w:rsidR="002844BC">
        <w:t xml:space="preserve">. The most known one would be the </w:t>
      </w:r>
      <w:r w:rsidR="00483DC6">
        <w:t>ACM code of conduct</w:t>
      </w:r>
      <w:r w:rsidR="007C475C">
        <w:t xml:space="preserve"> [22]</w:t>
      </w:r>
      <w:r w:rsidR="00483DC6">
        <w:t xml:space="preserve">, ACM is the oldest computing </w:t>
      </w:r>
      <w:r w:rsidR="00E95C21">
        <w:t>society and</w:t>
      </w:r>
      <w:r w:rsidR="00C0022D">
        <w:t xml:space="preserve"> requires members to act out their duties in a manner that reflects an ethical computing professional</w:t>
      </w:r>
      <w:r w:rsidR="007C475C">
        <w:t xml:space="preserve">. </w:t>
      </w:r>
    </w:p>
    <w:p w14:paraId="74E248F0" w14:textId="591BCDA3" w:rsidR="00457590" w:rsidRDefault="00457590" w:rsidP="00457590">
      <w:pPr>
        <w:pStyle w:val="Heading2"/>
      </w:pPr>
      <w:bookmarkStart w:id="23" w:name="_Toc183795371"/>
      <w:r>
        <w:t>Risk Management</w:t>
      </w:r>
      <w:bookmarkEnd w:id="23"/>
    </w:p>
    <w:p w14:paraId="7789AC2A" w14:textId="10C1D2B8" w:rsidR="00864AD9" w:rsidRDefault="00200991" w:rsidP="00457590">
      <w:r>
        <w:t xml:space="preserve">The first step to risk management is the identification of a risk. </w:t>
      </w:r>
      <w:r w:rsidR="00277E38">
        <w:t>These could be any cyber threats, data breaches or any operational risks.</w:t>
      </w:r>
      <w:r w:rsidR="000B6B4A">
        <w:t xml:space="preserve"> After the risk has been identified, </w:t>
      </w:r>
      <w:r w:rsidR="00D763C1">
        <w:t>it</w:t>
      </w:r>
      <w:r w:rsidR="000B6B4A">
        <w:t xml:space="preserve"> must be assed. This is a process where </w:t>
      </w:r>
      <w:r w:rsidR="00D763C1">
        <w:t>the severity of the risk is analysed</w:t>
      </w:r>
      <w:r w:rsidR="00EB2048">
        <w:t xml:space="preserve"> and the impact it will have. This is an important step because this is where the company will allocate resources and prioritise areas which are more high risk than others [23]. </w:t>
      </w:r>
    </w:p>
    <w:p w14:paraId="3A1EA659" w14:textId="77777777" w:rsidR="00336DEA" w:rsidRDefault="00336DEA" w:rsidP="00273A9C">
      <w:pPr>
        <w:keepNext/>
        <w:jc w:val="center"/>
        <w:rPr>
          <w:noProof/>
        </w:rPr>
      </w:pPr>
    </w:p>
    <w:p w14:paraId="65F5521F" w14:textId="2AF2A7DD" w:rsidR="00273A9C" w:rsidRDefault="00273A9C" w:rsidP="00273A9C">
      <w:pPr>
        <w:keepNext/>
        <w:jc w:val="center"/>
      </w:pPr>
      <w:r>
        <w:rPr>
          <w:noProof/>
        </w:rPr>
        <w:drawing>
          <wp:inline distT="0" distB="0" distL="0" distR="0" wp14:anchorId="0ABAA919" wp14:editId="6F7A5CD7">
            <wp:extent cx="3245805" cy="1973580"/>
            <wp:effectExtent l="0" t="0" r="0" b="7620"/>
            <wp:docPr id="521920352" name="Picture 21" descr="Risk Assessment for safe work, Announcements on Carou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Risk Assessment for safe work, Announcements on Carousell"/>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9361"/>
                    <a:stretch/>
                  </pic:blipFill>
                  <pic:spPr bwMode="auto">
                    <a:xfrm>
                      <a:off x="0" y="0"/>
                      <a:ext cx="3285861" cy="1997936"/>
                    </a:xfrm>
                    <a:prstGeom prst="rect">
                      <a:avLst/>
                    </a:prstGeom>
                    <a:noFill/>
                    <a:ln>
                      <a:noFill/>
                    </a:ln>
                    <a:extLst>
                      <a:ext uri="{53640926-AAD7-44D8-BBD7-CCE9431645EC}">
                        <a14:shadowObscured xmlns:a14="http://schemas.microsoft.com/office/drawing/2010/main"/>
                      </a:ext>
                    </a:extLst>
                  </pic:spPr>
                </pic:pic>
              </a:graphicData>
            </a:graphic>
          </wp:inline>
        </w:drawing>
      </w:r>
    </w:p>
    <w:p w14:paraId="2838A67D" w14:textId="1AEC4E2D" w:rsidR="00675CB3" w:rsidRDefault="00273A9C" w:rsidP="00273A9C">
      <w:pPr>
        <w:pStyle w:val="Caption"/>
        <w:jc w:val="center"/>
      </w:pPr>
      <w:bookmarkStart w:id="24" w:name="_Toc183795387"/>
      <w:r>
        <w:t xml:space="preserve">Figure </w:t>
      </w:r>
      <w:fldSimple w:instr=" SEQ Figure \* ARABIC ">
        <w:r w:rsidR="00E30EAD">
          <w:rPr>
            <w:noProof/>
          </w:rPr>
          <w:t>7</w:t>
        </w:r>
      </w:fldSimple>
      <w:r>
        <w:t xml:space="preserve"> - Risk Assessment Matrix [24]</w:t>
      </w:r>
      <w:bookmarkEnd w:id="24"/>
    </w:p>
    <w:p w14:paraId="7165AD9E" w14:textId="7566EA8E" w:rsidR="00273A9C" w:rsidRDefault="006D56AA" w:rsidP="00273A9C">
      <w:r>
        <w:t xml:space="preserve">This is a risk assessment </w:t>
      </w:r>
      <w:r w:rsidR="00B3183A">
        <w:t>matrix;</w:t>
      </w:r>
      <w:r>
        <w:t xml:space="preserve"> </w:t>
      </w:r>
      <w:r w:rsidR="00B3183A">
        <w:t xml:space="preserve">this is a tool used to evaluate the prioritisation of risks within an organisation. It combines the severity and probability of </w:t>
      </w:r>
      <w:r w:rsidR="00601B2A">
        <w:t xml:space="preserve">risks and depending on what category on the matrix they fall in, decides </w:t>
      </w:r>
      <w:r w:rsidR="00336DEA">
        <w:t xml:space="preserve">if immediate action should be taken. </w:t>
      </w:r>
      <w:r w:rsidR="00E676BD">
        <w:t xml:space="preserve">It is a good visualization to help allocate the organisations resources </w:t>
      </w:r>
      <w:r w:rsidR="00601650">
        <w:t>towards different risks.</w:t>
      </w:r>
      <w:r w:rsidR="007630CC">
        <w:t xml:space="preserve"> The risk matrix isn’t a guaranteed </w:t>
      </w:r>
      <w:r w:rsidR="00BD7042">
        <w:t xml:space="preserve">success tool however, as it can sometimes </w:t>
      </w:r>
      <w:r w:rsidR="0073680C">
        <w:t>lead</w:t>
      </w:r>
      <w:r w:rsidR="00BD7042">
        <w:t xml:space="preserve"> to inaccurate assessments if </w:t>
      </w:r>
      <w:r w:rsidR="0073680C">
        <w:t>the categories aren’t specific enough to compare. It shouldn’t be used as the basis to prioritize risks, rather a tool that helps aid already established and growing issues within the organisation.</w:t>
      </w:r>
    </w:p>
    <w:p w14:paraId="4CDAEEFE" w14:textId="4D1A14E9" w:rsidR="00054D2C" w:rsidRDefault="00886568" w:rsidP="00273A9C">
      <w:r>
        <w:t xml:space="preserve">The final step after identifying and then assessing the risk would be to </w:t>
      </w:r>
      <w:r w:rsidR="00D45F67">
        <w:t xml:space="preserve">conduct risk control. This is the process </w:t>
      </w:r>
      <w:r w:rsidR="00A342A1">
        <w:t xml:space="preserve">were </w:t>
      </w:r>
      <w:r w:rsidR="001B701C">
        <w:t>thought out methods are taken to upper management to be reviewed before implementation</w:t>
      </w:r>
      <w:r w:rsidR="00F04F20">
        <w:t>. These methods will then be assessed when they are being implemented</w:t>
      </w:r>
      <w:r w:rsidR="00F41276">
        <w:t xml:space="preserve"> to further review their effectiveness i</w:t>
      </w:r>
      <w:r w:rsidR="00550F9F">
        <w:t>n</w:t>
      </w:r>
      <w:r w:rsidR="00F41276">
        <w:t xml:space="preserve"> the future.</w:t>
      </w:r>
      <w:r w:rsidR="00820F8C">
        <w:t xml:space="preserve"> Finally, the full process of individual risk control would be </w:t>
      </w:r>
      <w:r w:rsidR="00557E7A">
        <w:t xml:space="preserve">extensively documented </w:t>
      </w:r>
      <w:r w:rsidR="00C62188">
        <w:t>so that there is a strong control strategy in place eliminating any residual risk.</w:t>
      </w:r>
    </w:p>
    <w:p w14:paraId="4BE00B6A" w14:textId="16836612" w:rsidR="00550F9F" w:rsidRDefault="00550F9F" w:rsidP="00550F9F">
      <w:pPr>
        <w:pStyle w:val="Heading2"/>
      </w:pPr>
      <w:bookmarkStart w:id="25" w:name="_Toc183795372"/>
      <w:r>
        <w:t>Contingency Planning</w:t>
      </w:r>
      <w:bookmarkEnd w:id="25"/>
    </w:p>
    <w:p w14:paraId="0392DFFF" w14:textId="520541DA" w:rsidR="00550F9F" w:rsidRDefault="007F7E4D" w:rsidP="00550F9F">
      <w:r>
        <w:t>Contingency planning</w:t>
      </w:r>
      <w:r w:rsidR="009C6A34">
        <w:t xml:space="preserve"> is the planning that will help any business get back on track after an event or disruption.</w:t>
      </w:r>
      <w:r w:rsidR="00F80B11">
        <w:t xml:space="preserve"> CSS management</w:t>
      </w:r>
      <w:r w:rsidR="001B0197">
        <w:t xml:space="preserve"> roles such as the Chief Information Officer and </w:t>
      </w:r>
      <w:r w:rsidR="00350D97">
        <w:t xml:space="preserve">Business continuity/ disaster recovery manager will often be the </w:t>
      </w:r>
      <w:r w:rsidR="00FA638B">
        <w:t xml:space="preserve">people responsible </w:t>
      </w:r>
      <w:r w:rsidR="00BB34B9">
        <w:t>for designing and implementing these technical procedures</w:t>
      </w:r>
      <w:r w:rsidR="001E79F2">
        <w:t xml:space="preserve"> </w:t>
      </w:r>
      <w:r w:rsidR="00BB34B9">
        <w:t>[2</w:t>
      </w:r>
      <w:r w:rsidR="001E79F2">
        <w:t xml:space="preserve">5]. </w:t>
      </w:r>
    </w:p>
    <w:p w14:paraId="24A3F427" w14:textId="49848C85" w:rsidR="0065219D" w:rsidRDefault="0065219D" w:rsidP="00550F9F">
      <w:r>
        <w:t xml:space="preserve">A contingency plan is a </w:t>
      </w:r>
      <w:r w:rsidR="007C2992">
        <w:t>much-required</w:t>
      </w:r>
      <w:r>
        <w:t xml:space="preserve"> step in risk management as it </w:t>
      </w:r>
      <w:r w:rsidR="00D6707F">
        <w:t xml:space="preserve">provides the business much needed stability in the recovery process, and it provides foundation to work off in a </w:t>
      </w:r>
      <w:r w:rsidR="007C2992">
        <w:t>higher-pressure</w:t>
      </w:r>
      <w:r w:rsidR="00435319">
        <w:t xml:space="preserve"> environment. </w:t>
      </w:r>
      <w:r w:rsidR="007C2992">
        <w:t xml:space="preserve">There are many different steps </w:t>
      </w:r>
      <w:r w:rsidR="00DC5FA7">
        <w:t xml:space="preserve">that make up a contingency plan, with many providers having their own guidelines, but </w:t>
      </w:r>
      <w:r w:rsidR="00767D5B">
        <w:t>because the I</w:t>
      </w:r>
      <w:r w:rsidR="003A6235">
        <w:t>SU should be tailored to internal security, CSS’s plan should focus on areas such as</w:t>
      </w:r>
      <w:r w:rsidR="009C1F99">
        <w:t xml:space="preserve"> </w:t>
      </w:r>
      <w:r w:rsidR="004F563A">
        <w:t xml:space="preserve">data protection having </w:t>
      </w:r>
      <w:r w:rsidR="005F43F5">
        <w:t>data caches that have stored backup data to ensure nothing has been lost in an attack</w:t>
      </w:r>
      <w:r w:rsidR="002723E2">
        <w:t xml:space="preserve"> and to make sure that they are all encrypted with strong data </w:t>
      </w:r>
      <w:r w:rsidR="002723E2">
        <w:lastRenderedPageBreak/>
        <w:t>encryption.</w:t>
      </w:r>
      <w:r w:rsidR="002A1806">
        <w:t xml:space="preserve"> It is also important that </w:t>
      </w:r>
      <w:r w:rsidR="00631B2C">
        <w:t>the service isn’t disrupted, or at minimum</w:t>
      </w:r>
      <w:r w:rsidR="002A1C24">
        <w:t xml:space="preserve"> recovered as soon as possible. </w:t>
      </w:r>
      <w:r w:rsidR="00B06D43">
        <w:t>Preforming regular disaster recovery tests on the system</w:t>
      </w:r>
      <w:r w:rsidR="002A1C24">
        <w:t xml:space="preserve"> </w:t>
      </w:r>
      <w:r w:rsidR="002723E2">
        <w:t xml:space="preserve"> </w:t>
      </w:r>
      <w:r w:rsidR="003A6235">
        <w:t xml:space="preserve"> </w:t>
      </w:r>
      <w:r w:rsidR="00670648">
        <w:t xml:space="preserve">to be assured that they can be restored in a good time. </w:t>
      </w:r>
    </w:p>
    <w:p w14:paraId="6AC07C21" w14:textId="37FBE062" w:rsidR="00054D2C" w:rsidRDefault="00321B1E" w:rsidP="00273A9C">
      <w:r>
        <w:t xml:space="preserve">Much of CSS’s value comes from the service they provide with security consultancy, so in their contingency plan in is imperative that </w:t>
      </w:r>
      <w:r w:rsidR="006435D5">
        <w:t>client services are held to the same importance as their own</w:t>
      </w:r>
      <w:r w:rsidR="000715AF">
        <w:t>, and that client service continuity be upheld</w:t>
      </w:r>
      <w:r w:rsidR="006435D5">
        <w:t xml:space="preserve">. In the event of an attack, clientele should be immediately notified </w:t>
      </w:r>
      <w:r w:rsidR="008A7501">
        <w:t xml:space="preserve">through a dedicated mobile hotline or email service, this would be managed by </w:t>
      </w:r>
      <w:r w:rsidR="002E672A">
        <w:t xml:space="preserve">the customer service department within the company, </w:t>
      </w:r>
      <w:r w:rsidR="000715AF">
        <w:t xml:space="preserve">to handle any further questions pr complaints that customers have. </w:t>
      </w:r>
      <w:r w:rsidR="00EC6604">
        <w:t>The use of multiple cloud services will also minimise downtime after an attack</w:t>
      </w:r>
      <w:r w:rsidR="008E2D94">
        <w:t>.</w:t>
      </w:r>
    </w:p>
    <w:p w14:paraId="1529D39F" w14:textId="767F1233" w:rsidR="008A1EC4" w:rsidRDefault="008A1EC4" w:rsidP="00273A9C">
      <w:r>
        <w:t xml:space="preserve">Focusing the contingency plan on both of these areas should guarantee the minimisation of downtime for both the </w:t>
      </w:r>
      <w:r w:rsidR="00C93234">
        <w:t>company’s</w:t>
      </w:r>
      <w:r>
        <w:t xml:space="preserve"> servers and the service they provide, maintaining </w:t>
      </w:r>
      <w:r w:rsidR="00293626">
        <w:t>good customer reputation and security within their organisation.</w:t>
      </w:r>
    </w:p>
    <w:p w14:paraId="404EC70B" w14:textId="6DF8060C" w:rsidR="00293626" w:rsidRDefault="003221D9" w:rsidP="002779A3">
      <w:pPr>
        <w:pStyle w:val="Heading2"/>
      </w:pPr>
      <w:bookmarkStart w:id="26" w:name="_Toc183795373"/>
      <w:r>
        <w:t>Protection Mechanisms</w:t>
      </w:r>
      <w:bookmarkEnd w:id="26"/>
    </w:p>
    <w:p w14:paraId="0D013A00" w14:textId="686D3082" w:rsidR="003221D9" w:rsidRDefault="009733BB" w:rsidP="003221D9">
      <w:r>
        <w:t xml:space="preserve">Having protection mechanisms in place is critical to any </w:t>
      </w:r>
      <w:r w:rsidR="00765ED0">
        <w:t>business’s</w:t>
      </w:r>
      <w:r>
        <w:t xml:space="preserve"> se</w:t>
      </w:r>
      <w:r w:rsidR="00765ED0">
        <w:t xml:space="preserve">curity. They act as the backbone of any </w:t>
      </w:r>
      <w:r w:rsidR="001A1893">
        <w:t xml:space="preserve">standard security </w:t>
      </w:r>
      <w:r w:rsidR="00A556C0">
        <w:t>model.</w:t>
      </w:r>
      <w:r w:rsidR="005C5A98">
        <w:t xml:space="preserve"> Protection methods </w:t>
      </w:r>
      <w:r w:rsidR="00B239F8">
        <w:t xml:space="preserve">include cybersecurity areas such as the implementation of firewalls and antivirus checker. </w:t>
      </w:r>
      <w:r w:rsidR="00310BFF">
        <w:t xml:space="preserve">These are effective methods to prevent unauthorized access of data. </w:t>
      </w:r>
      <w:r w:rsidR="00C53FCD">
        <w:t xml:space="preserve">With the use of tools that were described in </w:t>
      </w:r>
      <w:r w:rsidR="00600713">
        <w:t xml:space="preserve">Part 1’s </w:t>
      </w:r>
      <w:hyperlink w:anchor="_Security_Technologies" w:history="1">
        <w:r w:rsidR="00600713" w:rsidRPr="00600713">
          <w:rPr>
            <w:rStyle w:val="Hyperlink"/>
          </w:rPr>
          <w:t>Security Technologies</w:t>
        </w:r>
      </w:hyperlink>
      <w:r w:rsidR="00600713">
        <w:t xml:space="preserve"> </w:t>
      </w:r>
      <w:r w:rsidR="00C37D3D">
        <w:t xml:space="preserve">CSS can create a strong digital environment, that guarantees proactive </w:t>
      </w:r>
      <w:r w:rsidR="00D21F0F">
        <w:t xml:space="preserve">action on </w:t>
      </w:r>
      <w:r w:rsidR="001D18B8">
        <w:t>threats and</w:t>
      </w:r>
      <w:r w:rsidR="00D21F0F">
        <w:t xml:space="preserve"> keeps data safe.</w:t>
      </w:r>
    </w:p>
    <w:p w14:paraId="630E62E0" w14:textId="4476D86A" w:rsidR="007B5E62" w:rsidRDefault="001D18B8" w:rsidP="00211662">
      <w:r>
        <w:t xml:space="preserve">Firewalls are a great tool to employ, as they are effective at monitoring and keeping unwanted data out of a network as they operate on pre-determined parameters that are set by CSS, this way, they can set the </w:t>
      </w:r>
      <w:r w:rsidR="00590B12">
        <w:t xml:space="preserve">information they don’t want </w:t>
      </w:r>
      <w:r w:rsidR="003C108F">
        <w:t>to come</w:t>
      </w:r>
      <w:r w:rsidR="00590B12">
        <w:t xml:space="preserve"> into their networks. </w:t>
      </w:r>
      <w:r w:rsidR="00CC1918">
        <w:t xml:space="preserve">Intrusion prevention system </w:t>
      </w:r>
      <w:r w:rsidR="003C108F">
        <w:t>is</w:t>
      </w:r>
      <w:r w:rsidR="00CC1918">
        <w:t xml:space="preserve"> also another effective </w:t>
      </w:r>
      <w:r w:rsidR="008C3F4D">
        <w:t xml:space="preserve">digital protection mechanism [26]. </w:t>
      </w:r>
      <w:r w:rsidR="00013486">
        <w:t xml:space="preserve"> </w:t>
      </w:r>
      <w:r w:rsidR="00A644E6">
        <w:t xml:space="preserve">This hardware </w:t>
      </w:r>
      <w:r w:rsidR="00273D39">
        <w:t xml:space="preserve">has evolved from intrusion detection systems and has the capability to not only detect malicious </w:t>
      </w:r>
      <w:r w:rsidR="00307708">
        <w:t xml:space="preserve">content, but also block </w:t>
      </w:r>
      <w:r w:rsidR="003C23BA">
        <w:t xml:space="preserve">it, whereas an IDS can only alert security teams of </w:t>
      </w:r>
      <w:r w:rsidR="001E1041">
        <w:t xml:space="preserve">any malicious presence. </w:t>
      </w:r>
      <w:r w:rsidR="00B943E6">
        <w:t xml:space="preserve"> </w:t>
      </w:r>
    </w:p>
    <w:p w14:paraId="628BF32F" w14:textId="2863E587" w:rsidR="00932621" w:rsidRPr="00E5776D" w:rsidRDefault="00932621" w:rsidP="00211662">
      <w:r>
        <w:t xml:space="preserve">Whilst the implementation of digital security methods such as firewalls and antivirus </w:t>
      </w:r>
      <w:r w:rsidR="0014609B">
        <w:t>create</w:t>
      </w:r>
      <w:r>
        <w:t xml:space="preserve"> a strong online </w:t>
      </w:r>
      <w:r w:rsidR="0045537B">
        <w:t>security presence, it is also important for a security company such as CSS to have the correct physical security in place too</w:t>
      </w:r>
      <w:r w:rsidR="00640A46">
        <w:t xml:space="preserve">. This starts with the correct education </w:t>
      </w:r>
      <w:r w:rsidR="0014609B">
        <w:t xml:space="preserve">training of all employees. </w:t>
      </w:r>
      <w:r w:rsidR="00267BAA">
        <w:t xml:space="preserve">Phishing is a common scam that </w:t>
      </w:r>
      <w:r w:rsidR="00B53236">
        <w:t>uses emails, or messages to trick employees into reaving their sensitive data to hackers</w:t>
      </w:r>
      <w:r w:rsidR="00A26786">
        <w:t xml:space="preserve"> [27]</w:t>
      </w:r>
      <w:r w:rsidR="00B53236">
        <w:t>. This will usually effect businesses the most, as hackers pretend to be higher management, often asking for data reports or</w:t>
      </w:r>
      <w:r w:rsidR="00A26786">
        <w:t xml:space="preserve"> a link which leads to a website </w:t>
      </w:r>
      <w:r w:rsidR="00A07B20">
        <w:t xml:space="preserve">that installs ransomware onto a PC [27]. This scam should be carried out in dummy tests by the </w:t>
      </w:r>
      <w:r w:rsidR="009C3310">
        <w:t>IT department, to make sure that the other employees</w:t>
      </w:r>
      <w:r w:rsidR="00CF0EB3">
        <w:t xml:space="preserve"> know what too look for </w:t>
      </w:r>
      <w:r w:rsidR="00161FA1">
        <w:t>when sent a fake email or message, and if they don’t carry out the expected response, no data is lost or damaged and they can be submitted into a re-</w:t>
      </w:r>
      <w:r w:rsidR="006778CB">
        <w:t xml:space="preserve">education course. </w:t>
      </w:r>
      <w:r w:rsidR="002D59D8">
        <w:t xml:space="preserve">Refresher </w:t>
      </w:r>
      <w:r w:rsidR="002D59D8">
        <w:lastRenderedPageBreak/>
        <w:t xml:space="preserve">courses should also be often carried out </w:t>
      </w:r>
      <w:r w:rsidR="00132EEA">
        <w:t>every quarter, or as often as they need to so that all employees are kept up to date about new emerging technologies or digital threats.</w:t>
      </w:r>
    </w:p>
    <w:p w14:paraId="6A64CD63" w14:textId="07C0D946" w:rsidR="00AB580A" w:rsidRDefault="00AB580A" w:rsidP="00AB580A">
      <w:pPr>
        <w:pStyle w:val="Heading2"/>
      </w:pPr>
      <w:bookmarkStart w:id="27" w:name="_Toc183795374"/>
      <w:r>
        <w:t>Seven Layers of Cybersecurity</w:t>
      </w:r>
      <w:bookmarkEnd w:id="27"/>
    </w:p>
    <w:p w14:paraId="0C02428A" w14:textId="0CF95B1B" w:rsidR="00AB580A" w:rsidRDefault="00AB580A" w:rsidP="00AB580A">
      <w:r>
        <w:t xml:space="preserve">The seven layers of cybersecurity is a conceptual model that would be a good </w:t>
      </w:r>
      <w:r w:rsidR="000708CB">
        <w:t xml:space="preserve">visual tool for the entire implementation of CSS’s ISU. The model </w:t>
      </w:r>
      <w:r w:rsidR="00061976">
        <w:t xml:space="preserve">ensures what’s known as a multi- layered security model [28]. </w:t>
      </w:r>
      <w:r w:rsidR="000708CB">
        <w:t xml:space="preserve"> </w:t>
      </w:r>
      <w:r w:rsidR="00BB1259">
        <w:t xml:space="preserve">Where it encompasses every aspect of security within a </w:t>
      </w:r>
      <w:r w:rsidR="00760F44">
        <w:t>business and are structured starting at the physical</w:t>
      </w:r>
      <w:r w:rsidR="000D314B">
        <w:t xml:space="preserve"> (human)</w:t>
      </w:r>
      <w:r w:rsidR="00760F44">
        <w:t xml:space="preserve"> layer up to the </w:t>
      </w:r>
      <w:r w:rsidR="00A548E9">
        <w:t xml:space="preserve">data security </w:t>
      </w:r>
      <w:r w:rsidR="00760F44">
        <w:t>layer.</w:t>
      </w:r>
    </w:p>
    <w:p w14:paraId="00ADD992" w14:textId="77777777" w:rsidR="00E30EAD" w:rsidRDefault="00E30EAD" w:rsidP="00E30EAD">
      <w:pPr>
        <w:keepNext/>
        <w:jc w:val="center"/>
      </w:pPr>
      <w:r>
        <w:rPr>
          <w:noProof/>
        </w:rPr>
        <w:drawing>
          <wp:inline distT="0" distB="0" distL="0" distR="0" wp14:anchorId="23EB607A" wp14:editId="78E319F4">
            <wp:extent cx="2857500" cy="1685817"/>
            <wp:effectExtent l="0" t="0" r="0" b="0"/>
            <wp:docPr id="400680177" name="Picture 22" descr="The 7 Layers of Cybersecurity | Diamo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he 7 Layers of Cybersecurity | Diamond I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9008" cy="1692606"/>
                    </a:xfrm>
                    <a:prstGeom prst="rect">
                      <a:avLst/>
                    </a:prstGeom>
                    <a:noFill/>
                    <a:ln>
                      <a:noFill/>
                    </a:ln>
                  </pic:spPr>
                </pic:pic>
              </a:graphicData>
            </a:graphic>
          </wp:inline>
        </w:drawing>
      </w:r>
    </w:p>
    <w:p w14:paraId="7DC6E268" w14:textId="467CBDB5" w:rsidR="00760F44" w:rsidRPr="00AB580A" w:rsidRDefault="00E30EAD" w:rsidP="00E30EAD">
      <w:pPr>
        <w:pStyle w:val="Caption"/>
        <w:jc w:val="center"/>
      </w:pPr>
      <w:bookmarkStart w:id="28" w:name="_Toc183795388"/>
      <w:r>
        <w:t xml:space="preserve">Figure </w:t>
      </w:r>
      <w:fldSimple w:instr=" SEQ Figure \* ARABIC ">
        <w:r>
          <w:rPr>
            <w:noProof/>
          </w:rPr>
          <w:t>8</w:t>
        </w:r>
      </w:fldSimple>
      <w:r>
        <w:t xml:space="preserve"> -Seven Layers of Cybersecurity [29]</w:t>
      </w:r>
      <w:bookmarkEnd w:id="28"/>
    </w:p>
    <w:p w14:paraId="30C5A526" w14:textId="77777777" w:rsidR="0051669B" w:rsidRDefault="00BC79A3" w:rsidP="001A7A8E">
      <w:r>
        <w:t xml:space="preserve">The physical layer covers all things </w:t>
      </w:r>
      <w:proofErr w:type="gramStart"/>
      <w:r>
        <w:t>human,</w:t>
      </w:r>
      <w:proofErr w:type="gramEnd"/>
      <w:r>
        <w:t xml:space="preserve"> this includes security controls designed to protect hardware such as servers</w:t>
      </w:r>
      <w:r w:rsidR="00810F03">
        <w:t xml:space="preserve"> and workstations from </w:t>
      </w:r>
      <w:r w:rsidR="00D7587E">
        <w:t xml:space="preserve">theft. </w:t>
      </w:r>
      <w:r w:rsidR="00620C67">
        <w:t xml:space="preserve">Good practice of physical security involves biometric locks, such as fingerprint recognition on </w:t>
      </w:r>
      <w:r w:rsidR="007866B3">
        <w:t>doors, hardware encryptions to protect devices, and CCTV to monitor any physical threats</w:t>
      </w:r>
      <w:r w:rsidR="008534D4">
        <w:t>.</w:t>
      </w:r>
    </w:p>
    <w:p w14:paraId="402AF61D" w14:textId="06C67FDF" w:rsidR="00063986" w:rsidRDefault="0051669B" w:rsidP="001A7A8E">
      <w:r>
        <w:t xml:space="preserve">Perimeter security involves the boundary between the internal network and the outside, usually the rest of the internet. </w:t>
      </w:r>
      <w:r w:rsidR="00C53845">
        <w:t xml:space="preserve">This is the layer where firewalls are implemented, </w:t>
      </w:r>
      <w:r w:rsidR="008C01AA">
        <w:t xml:space="preserve">as they monitor the traffic that comes in and out of a local network from the outside. </w:t>
      </w:r>
      <w:r w:rsidR="00063986">
        <w:t xml:space="preserve">DDoS protection can also be implemented at this layer, to prevent any </w:t>
      </w:r>
      <w:r w:rsidR="00C31B11">
        <w:t>denial-of-service</w:t>
      </w:r>
      <w:r w:rsidR="00063986">
        <w:t xml:space="preserve"> attacks.</w:t>
      </w:r>
    </w:p>
    <w:p w14:paraId="173132CA" w14:textId="3983F013" w:rsidR="00BD509D" w:rsidRDefault="00C31B11" w:rsidP="001A7A8E">
      <w:r>
        <w:t xml:space="preserve">Layer 3 is the network </w:t>
      </w:r>
      <w:r w:rsidR="00E37336">
        <w:t>security,</w:t>
      </w:r>
      <w:r w:rsidR="00AE3810">
        <w:t xml:space="preserve"> this is securing the infrastructure of the network through the use of </w:t>
      </w:r>
      <w:hyperlink w:anchor="_Security_Technologies" w:history="1">
        <w:r w:rsidR="00AE3810" w:rsidRPr="00AE3810">
          <w:rPr>
            <w:rStyle w:val="Hyperlink"/>
          </w:rPr>
          <w:t>security technologies</w:t>
        </w:r>
      </w:hyperlink>
      <w:r w:rsidR="00AE3810">
        <w:t xml:space="preserve"> such as IPS’s, </w:t>
      </w:r>
      <w:r w:rsidR="00C55B76">
        <w:t xml:space="preserve">and </w:t>
      </w:r>
      <w:proofErr w:type="gramStart"/>
      <w:r w:rsidR="00C55B76">
        <w:t>VPN’s</w:t>
      </w:r>
      <w:proofErr w:type="gramEnd"/>
      <w:r w:rsidR="00C55B76">
        <w:t xml:space="preserve"> for secure remote access to servers.</w:t>
      </w:r>
    </w:p>
    <w:p w14:paraId="7163D676" w14:textId="53BB94B6" w:rsidR="00C55B76" w:rsidRDefault="00364B54" w:rsidP="001A7A8E">
      <w:r>
        <w:t xml:space="preserve">Endpoint security </w:t>
      </w:r>
      <w:r w:rsidR="00A350C5">
        <w:t>protects individual machines</w:t>
      </w:r>
      <w:r w:rsidR="00F40531">
        <w:t xml:space="preserve"> such as laptops and smartphones that are connected to the network. Prevention methods such as antivirus </w:t>
      </w:r>
      <w:r w:rsidR="00E606C5">
        <w:t xml:space="preserve">are effective at preventing malicious content on personal </w:t>
      </w:r>
      <w:r w:rsidR="0021648D">
        <w:t>machines.</w:t>
      </w:r>
      <w:r w:rsidR="00826627">
        <w:t xml:space="preserve"> Having good access control policies in place t</w:t>
      </w:r>
      <w:r w:rsidR="00234D9A">
        <w:t>o limit what users can do on the network also help uphold endpoint security.</w:t>
      </w:r>
    </w:p>
    <w:p w14:paraId="1400FEA5" w14:textId="4B6E1E5A" w:rsidR="00234D9A" w:rsidRDefault="00234D9A" w:rsidP="001A7A8E">
      <w:r>
        <w:lastRenderedPageBreak/>
        <w:t xml:space="preserve">Application security </w:t>
      </w:r>
      <w:r w:rsidR="005B5EBB">
        <w:t xml:space="preserve">covers security at the software level, these are the applications that </w:t>
      </w:r>
      <w:r w:rsidR="00E37336">
        <w:t>are used throughout the business</w:t>
      </w:r>
      <w:r w:rsidR="00A473E8">
        <w:t>, making sure these are secure can prevent data that is being transferred through applications will not be at risk.</w:t>
      </w:r>
    </w:p>
    <w:p w14:paraId="42BEF4B4" w14:textId="4A012C64" w:rsidR="00A473E8" w:rsidRDefault="00047F97" w:rsidP="001A7A8E">
      <w:r>
        <w:t>Data security ensures the confidentiality, integrity and availability of data</w:t>
      </w:r>
      <w:r w:rsidR="00BE6DB2">
        <w:t xml:space="preserve"> that is in storage and transfer, this layer is crucial for CSS</w:t>
      </w:r>
      <w:r w:rsidR="00B515E4">
        <w:t>. They must make sure that data is encrypted in transfer, and proper disaster recovery plans are in place.</w:t>
      </w:r>
    </w:p>
    <w:p w14:paraId="630245CA" w14:textId="4EBBDCF1" w:rsidR="00B515E4" w:rsidRDefault="00B515E4" w:rsidP="001A7A8E">
      <w:r>
        <w:t xml:space="preserve">Finally, </w:t>
      </w:r>
      <w:r w:rsidR="00FF28A5">
        <w:t xml:space="preserve">the mission critical assets layer covers all of the </w:t>
      </w:r>
      <w:r w:rsidR="00B22011">
        <w:t>important information</w:t>
      </w:r>
      <w:r w:rsidR="00F605D0">
        <w:t xml:space="preserve"> that if compromised can seriously cripple the business</w:t>
      </w:r>
      <w:r w:rsidR="00244D62">
        <w:t xml:space="preserve"> [30]</w:t>
      </w:r>
      <w:r w:rsidR="00F605D0">
        <w:t xml:space="preserve">. In CSS’s case, this data would go beyond </w:t>
      </w:r>
      <w:r w:rsidR="00244D62">
        <w:t xml:space="preserve">simple </w:t>
      </w:r>
      <w:r w:rsidR="00BA1AC2">
        <w:t xml:space="preserve">customer </w:t>
      </w:r>
      <w:r w:rsidR="00FE2515">
        <w:t>data and</w:t>
      </w:r>
      <w:r w:rsidR="00BA1AC2">
        <w:t xml:space="preserve"> extends to business transaction data including the customers </w:t>
      </w:r>
      <w:r w:rsidR="00967F55">
        <w:t xml:space="preserve">monetary information, for example, credit card details if they were on a payment solutions plan with the </w:t>
      </w:r>
      <w:proofErr w:type="gramStart"/>
      <w:r w:rsidR="00967F55">
        <w:t>company</w:t>
      </w:r>
      <w:r w:rsidR="0072597F">
        <w:t>, or</w:t>
      </w:r>
      <w:proofErr w:type="gramEnd"/>
      <w:r w:rsidR="0072597F">
        <w:t xml:space="preserve"> utilising one of their paid services.</w:t>
      </w:r>
    </w:p>
    <w:p w14:paraId="7941381D" w14:textId="63B15C6D" w:rsidR="00307B39" w:rsidRDefault="00307B39" w:rsidP="00307B39">
      <w:pPr>
        <w:pStyle w:val="Heading1"/>
      </w:pPr>
      <w:bookmarkStart w:id="29" w:name="_Toc183795375"/>
      <w:r>
        <w:t>Conclusion</w:t>
      </w:r>
      <w:bookmarkEnd w:id="29"/>
    </w:p>
    <w:p w14:paraId="2A178D39" w14:textId="34655AA2" w:rsidR="00307B39" w:rsidRDefault="003E2227" w:rsidP="00307B39">
      <w:r>
        <w:t xml:space="preserve">The ISU covers every basis </w:t>
      </w:r>
      <w:r w:rsidR="00C36A31">
        <w:t xml:space="preserve">that CSS needs in order to create a secure </w:t>
      </w:r>
      <w:r w:rsidR="004F44EE">
        <w:t xml:space="preserve">environment for their staff and data. From describing the structure of the organization to different data security practises that </w:t>
      </w:r>
      <w:r w:rsidR="00626E87">
        <w:t xml:space="preserve">describe different ways to secure the most vital information the company needs to thrive. </w:t>
      </w:r>
      <w:r w:rsidR="00FE2515">
        <w:t xml:space="preserve">Incorporating the use of expert frameworks, such as the previously mentioned </w:t>
      </w:r>
      <w:hyperlink w:anchor="_NIST_Cybersecurity_Framework" w:history="1">
        <w:r w:rsidR="00FE2515" w:rsidRPr="00FE2515">
          <w:rPr>
            <w:rStyle w:val="Hyperlink"/>
          </w:rPr>
          <w:t>NIST Framework</w:t>
        </w:r>
      </w:hyperlink>
      <w:r w:rsidR="00FE2515">
        <w:t xml:space="preserve"> will</w:t>
      </w:r>
      <w:r w:rsidR="00AA3F3E">
        <w:t xml:space="preserve"> provide a </w:t>
      </w:r>
      <w:proofErr w:type="gramStart"/>
      <w:r w:rsidR="00AA3F3E">
        <w:t>third party</w:t>
      </w:r>
      <w:proofErr w:type="gramEnd"/>
      <w:r w:rsidR="00AA3F3E">
        <w:t xml:space="preserve"> insight into data security. </w:t>
      </w:r>
    </w:p>
    <w:p w14:paraId="5CC5375C" w14:textId="77777777" w:rsidR="009D5BD5" w:rsidRDefault="00AA3F3E" w:rsidP="00307B39">
      <w:r>
        <w:t xml:space="preserve">Even though the full integration on a new ISU will be a lengthy </w:t>
      </w:r>
      <w:r w:rsidR="003617F5">
        <w:t xml:space="preserve">process, following the </w:t>
      </w:r>
      <w:r w:rsidR="0093582B">
        <w:t xml:space="preserve">ISU is critical to success, and includes such activities such as proper </w:t>
      </w:r>
      <w:r w:rsidR="0053517B">
        <w:t>staff training and how management and IT experts within the company can uphold these practices</w:t>
      </w:r>
      <w:r w:rsidR="00B80E22">
        <w:t xml:space="preserve">. The ISU not only aligns with the </w:t>
      </w:r>
      <w:proofErr w:type="gramStart"/>
      <w:r w:rsidR="00B80E22">
        <w:t>companies</w:t>
      </w:r>
      <w:proofErr w:type="gramEnd"/>
      <w:r w:rsidR="00B80E22">
        <w:t xml:space="preserve"> best interests by upgrading the </w:t>
      </w:r>
      <w:r w:rsidR="001E3ECA">
        <w:t xml:space="preserve">internal digital security, but by also having focus on the customer service side of the organisation </w:t>
      </w:r>
      <w:r w:rsidR="004573BF">
        <w:t>will boost the company image with already existing clientele and possible new clients</w:t>
      </w:r>
      <w:r w:rsidR="00D7713A">
        <w:t>. Clients will also feel reassured as the ISU details h</w:t>
      </w:r>
      <w:r w:rsidR="009D5BD5">
        <w:t xml:space="preserve">ow to remain transparent with clients in the event of an attack, but also in general with ethical codes of data handing. </w:t>
      </w:r>
    </w:p>
    <w:p w14:paraId="18B1533B" w14:textId="6E86AAB1" w:rsidR="00AA3F3E" w:rsidRPr="00307B39" w:rsidRDefault="009E48B8" w:rsidP="00307B39">
      <w:r>
        <w:t>With the implementation of this ISU</w:t>
      </w:r>
      <w:r w:rsidR="00E213CA">
        <w:t xml:space="preserve"> could mark a new milestone for this company, as it enables them to offer more secure, law compliant serv</w:t>
      </w:r>
      <w:r w:rsidR="00CC4374">
        <w:t xml:space="preserve">ice that will no doubt in the future boost customer </w:t>
      </w:r>
      <w:r w:rsidR="002C3A95">
        <w:t xml:space="preserve">rating and employee morale. The focus on data protection and business continuity provides immediate value to the </w:t>
      </w:r>
      <w:proofErr w:type="gramStart"/>
      <w:r w:rsidR="003925F8">
        <w:t>customers, but</w:t>
      </w:r>
      <w:proofErr w:type="gramEnd"/>
      <w:r w:rsidR="003925F8">
        <w:t xml:space="preserve"> allows the company to keep a competitive edge in the fast evolving environment of cybersecurity solutions. </w:t>
      </w:r>
    </w:p>
    <w:p w14:paraId="498A719B" w14:textId="1F47EC3B" w:rsidR="005F74F0" w:rsidRPr="00426D0A" w:rsidRDefault="005F74F0" w:rsidP="00C872E5"/>
    <w:p w14:paraId="7EEC0F8C" w14:textId="77777777" w:rsidR="00702515" w:rsidRPr="00426D0A" w:rsidRDefault="00702515" w:rsidP="00283389"/>
    <w:p w14:paraId="5A206900" w14:textId="4EB8B5AB" w:rsidR="00702515" w:rsidRPr="00426D0A" w:rsidRDefault="00702515" w:rsidP="00703FD8">
      <w:pPr>
        <w:pStyle w:val="Heading2"/>
      </w:pPr>
      <w:bookmarkStart w:id="30" w:name="_Toc183795376"/>
      <w:r w:rsidRPr="00426D0A">
        <w:lastRenderedPageBreak/>
        <w:t>Bibliography</w:t>
      </w:r>
      <w:bookmarkEnd w:id="30"/>
    </w:p>
    <w:p w14:paraId="471DD240" w14:textId="58FEE7D8" w:rsidR="006D33D6" w:rsidRPr="00426D0A" w:rsidRDefault="006D33D6" w:rsidP="006D33D6">
      <w:r w:rsidRPr="00426D0A">
        <w:t xml:space="preserve">[1] A. </w:t>
      </w:r>
      <w:r w:rsidR="00F41F83" w:rsidRPr="00426D0A">
        <w:t>Senaite</w:t>
      </w:r>
      <w:r w:rsidRPr="00426D0A">
        <w:t xml:space="preserve">, “The 20 biggest data breaches in history | </w:t>
      </w:r>
      <w:r w:rsidR="00F41F83" w:rsidRPr="00426D0A">
        <w:t>Norvan</w:t>
      </w:r>
      <w:r w:rsidRPr="00426D0A">
        <w:t>,” </w:t>
      </w:r>
      <w:r w:rsidRPr="00426D0A">
        <w:rPr>
          <w:i/>
          <w:iCs/>
        </w:rPr>
        <w:t>nordvpn.com</w:t>
      </w:r>
      <w:r w:rsidRPr="00426D0A">
        <w:t>, Jun. 28, 2024.</w:t>
      </w:r>
      <w:r w:rsidR="00F3593D">
        <w:t xml:space="preserve"> </w:t>
      </w:r>
      <w:r w:rsidR="00F3593D" w:rsidRPr="0036409C">
        <w:t>(accessed Nov. 2</w:t>
      </w:r>
      <w:r w:rsidR="000A486B">
        <w:t>6</w:t>
      </w:r>
      <w:r w:rsidR="00F3593D" w:rsidRPr="0036409C">
        <w:t>, 2024)</w:t>
      </w:r>
      <w:r w:rsidRPr="00426D0A">
        <w:t xml:space="preserve"> </w:t>
      </w:r>
      <w:hyperlink r:id="rId19" w:history="1">
        <w:r w:rsidRPr="00426D0A">
          <w:rPr>
            <w:rStyle w:val="Hyperlink"/>
          </w:rPr>
          <w:t>https://nordvpn.com/blog/biggest-data-breaches/</w:t>
        </w:r>
      </w:hyperlink>
    </w:p>
    <w:p w14:paraId="06D662FF" w14:textId="1A1CE408" w:rsidR="00BF556A" w:rsidRPr="00426D0A" w:rsidRDefault="00BF556A" w:rsidP="00BF556A">
      <w:r w:rsidRPr="00426D0A">
        <w:t>[2] R. White, “Q1 2023 Cyber Threat Report,” </w:t>
      </w:r>
      <w:r w:rsidRPr="00426D0A">
        <w:rPr>
          <w:i/>
          <w:iCs/>
        </w:rPr>
        <w:t>Beaming</w:t>
      </w:r>
      <w:r w:rsidRPr="00426D0A">
        <w:t>, Apr. 13, 2023.</w:t>
      </w:r>
      <w:r w:rsidR="00F3593D">
        <w:t xml:space="preserve"> </w:t>
      </w:r>
      <w:r w:rsidR="00F3593D" w:rsidRPr="0036409C">
        <w:t>(accessed Nov. 2</w:t>
      </w:r>
      <w:r w:rsidR="000A486B">
        <w:t>6</w:t>
      </w:r>
      <w:r w:rsidR="00F3593D" w:rsidRPr="0036409C">
        <w:t>, 2024)</w:t>
      </w:r>
      <w:r w:rsidR="00F3593D">
        <w:t xml:space="preserve"> </w:t>
      </w:r>
      <w:hyperlink r:id="rId20" w:history="1">
        <w:r w:rsidR="00F3593D" w:rsidRPr="00275260">
          <w:rPr>
            <w:rStyle w:val="Hyperlink"/>
          </w:rPr>
          <w:t>https://www.beaming.co.uk/cyber-reports/q1-2023-cyber-threat-report/</w:t>
        </w:r>
      </w:hyperlink>
    </w:p>
    <w:p w14:paraId="220D64D2" w14:textId="5ED114B8" w:rsidR="004A7E4E" w:rsidRPr="00426D0A" w:rsidRDefault="004A7E4E" w:rsidP="004A7E4E">
      <w:r w:rsidRPr="00426D0A">
        <w:t>[3] NIST, “Cybersecurity Framework,” </w:t>
      </w:r>
      <w:r w:rsidRPr="00426D0A">
        <w:rPr>
          <w:i/>
          <w:iCs/>
        </w:rPr>
        <w:t>National Institute of Standards and Technology</w:t>
      </w:r>
      <w:r w:rsidRPr="00426D0A">
        <w:t>, 2024.</w:t>
      </w:r>
      <w:r w:rsidR="00F3593D">
        <w:t xml:space="preserve"> </w:t>
      </w:r>
      <w:r w:rsidR="00F3593D" w:rsidRPr="0036409C">
        <w:t>(accessed Nov. 2</w:t>
      </w:r>
      <w:r w:rsidR="00B050D4">
        <w:t>6</w:t>
      </w:r>
      <w:r w:rsidR="00F3593D" w:rsidRPr="0036409C">
        <w:t>, 2024)</w:t>
      </w:r>
      <w:r w:rsidRPr="00426D0A">
        <w:t xml:space="preserve"> </w:t>
      </w:r>
      <w:hyperlink r:id="rId21" w:history="1">
        <w:r w:rsidRPr="00426D0A">
          <w:rPr>
            <w:rStyle w:val="Hyperlink"/>
          </w:rPr>
          <w:t>https://www.nist.gov/cyberframework</w:t>
        </w:r>
      </w:hyperlink>
    </w:p>
    <w:p w14:paraId="695B1FF4" w14:textId="34186C3F" w:rsidR="00A92F57" w:rsidRPr="00426D0A" w:rsidRDefault="00A92F57" w:rsidP="00A92F57">
      <w:r w:rsidRPr="00426D0A">
        <w:t>[4] “Cybersecurity Framework FAQS Framework Basics,” </w:t>
      </w:r>
      <w:r w:rsidRPr="00426D0A">
        <w:rPr>
          <w:i/>
          <w:iCs/>
        </w:rPr>
        <w:t>NIST</w:t>
      </w:r>
      <w:r w:rsidRPr="00426D0A">
        <w:t xml:space="preserve">, Sep. 2015, </w:t>
      </w:r>
      <w:r w:rsidR="00F3593D" w:rsidRPr="0036409C">
        <w:t>(accessed Nov. 2</w:t>
      </w:r>
      <w:r w:rsidR="00B050D4">
        <w:t>6</w:t>
      </w:r>
      <w:r w:rsidR="00F3593D" w:rsidRPr="0036409C">
        <w:t>, 2024)</w:t>
      </w:r>
      <w:r w:rsidR="00F3593D">
        <w:t xml:space="preserve"> </w:t>
      </w:r>
      <w:r w:rsidRPr="00426D0A">
        <w:t xml:space="preserve">Available: </w:t>
      </w:r>
      <w:hyperlink r:id="rId22" w:history="1">
        <w:r w:rsidRPr="00426D0A">
          <w:rPr>
            <w:rStyle w:val="Hyperlink"/>
          </w:rPr>
          <w:t>https://www.nist.gov/cyberframework/cybersecurity-framework-faqs-framework-basics</w:t>
        </w:r>
      </w:hyperlink>
    </w:p>
    <w:p w14:paraId="40A8952E" w14:textId="416EBE8A" w:rsidR="00123E1C" w:rsidRPr="00426D0A" w:rsidRDefault="00123E1C" w:rsidP="00123E1C">
      <w:r w:rsidRPr="00426D0A">
        <w:t>[5] National Institute of Standards and Technology, “The NIST Cybersecurity Framework (CSF) 2.0,” </w:t>
      </w:r>
      <w:r w:rsidRPr="00426D0A">
        <w:rPr>
          <w:i/>
          <w:iCs/>
        </w:rPr>
        <w:t>The NIST Cybersecurity Framework (CSF) 2.0</w:t>
      </w:r>
      <w:r w:rsidRPr="00426D0A">
        <w:t>, vol. 2.0, no. 29, Feb. 2024,</w:t>
      </w:r>
      <w:r w:rsidR="00F3593D">
        <w:t xml:space="preserve"> </w:t>
      </w:r>
      <w:r w:rsidR="00F3593D" w:rsidRPr="0036409C">
        <w:t>(accessed Nov. 2</w:t>
      </w:r>
      <w:r w:rsidR="00B050D4">
        <w:t>6</w:t>
      </w:r>
      <w:r w:rsidR="00F3593D" w:rsidRPr="0036409C">
        <w:t>, 2024)</w:t>
      </w:r>
      <w:r w:rsidR="00F3593D">
        <w:t xml:space="preserve"> </w:t>
      </w:r>
      <w:r w:rsidRPr="00426D0A">
        <w:t xml:space="preserve"> </w:t>
      </w:r>
      <w:proofErr w:type="spellStart"/>
      <w:r w:rsidRPr="00426D0A">
        <w:t>doi</w:t>
      </w:r>
      <w:proofErr w:type="spellEnd"/>
      <w:r w:rsidRPr="00426D0A">
        <w:t xml:space="preserve">: </w:t>
      </w:r>
      <w:hyperlink r:id="rId23" w:history="1">
        <w:r w:rsidRPr="00426D0A">
          <w:rPr>
            <w:rStyle w:val="Hyperlink"/>
          </w:rPr>
          <w:t>https://doi.org/10.6028/nist.cswp.29</w:t>
        </w:r>
      </w:hyperlink>
      <w:r w:rsidRPr="00426D0A">
        <w:t>.</w:t>
      </w:r>
    </w:p>
    <w:p w14:paraId="2979785C" w14:textId="548C5C2A" w:rsidR="00C06F44" w:rsidRPr="00426D0A" w:rsidRDefault="00C06F44" w:rsidP="00C06F44">
      <w:r w:rsidRPr="00426D0A">
        <w:t>[6] NIST, “Cybersecurity Framework 1.1 Components,” </w:t>
      </w:r>
      <w:r w:rsidRPr="00426D0A">
        <w:rPr>
          <w:i/>
          <w:iCs/>
        </w:rPr>
        <w:t>NIST</w:t>
      </w:r>
      <w:r w:rsidRPr="00426D0A">
        <w:t xml:space="preserve">, Feb. 2018, </w:t>
      </w:r>
      <w:r w:rsidR="00F3593D" w:rsidRPr="0036409C">
        <w:t>(accessed Nov. 2</w:t>
      </w:r>
      <w:r w:rsidR="00B050D4">
        <w:t>6</w:t>
      </w:r>
      <w:r w:rsidR="00F3593D" w:rsidRPr="0036409C">
        <w:t>, 2024)</w:t>
      </w:r>
      <w:r w:rsidR="00F3593D">
        <w:t xml:space="preserve"> </w:t>
      </w:r>
      <w:r w:rsidRPr="00426D0A">
        <w:t xml:space="preserve">Available: </w:t>
      </w:r>
      <w:hyperlink r:id="rId24" w:history="1">
        <w:r w:rsidRPr="00426D0A">
          <w:rPr>
            <w:rStyle w:val="Hyperlink"/>
          </w:rPr>
          <w:t>https://www.nist.gov/cyberframework/cybersecurity-framework-components</w:t>
        </w:r>
      </w:hyperlink>
    </w:p>
    <w:p w14:paraId="3CFCB18B" w14:textId="6DC307D7" w:rsidR="00111A85" w:rsidRPr="00426D0A" w:rsidRDefault="00111A85" w:rsidP="00111A85">
      <w:r w:rsidRPr="00426D0A">
        <w:t xml:space="preserve">[7] </w:t>
      </w:r>
      <w:proofErr w:type="spellStart"/>
      <w:r w:rsidRPr="00426D0A">
        <w:t>Center</w:t>
      </w:r>
      <w:proofErr w:type="spellEnd"/>
      <w:r w:rsidRPr="00426D0A">
        <w:t xml:space="preserve"> for Internet Security, “CIS Critical Security Controls,” </w:t>
      </w:r>
      <w:r w:rsidRPr="00426D0A">
        <w:rPr>
          <w:i/>
          <w:iCs/>
        </w:rPr>
        <w:t>CIS</w:t>
      </w:r>
      <w:r w:rsidRPr="00426D0A">
        <w:t xml:space="preserve">, 2023. </w:t>
      </w:r>
      <w:r w:rsidR="00F3593D" w:rsidRPr="0036409C">
        <w:t>(accessed Nov. 2</w:t>
      </w:r>
      <w:r w:rsidR="00B050D4">
        <w:t>7</w:t>
      </w:r>
      <w:r w:rsidR="00F3593D" w:rsidRPr="0036409C">
        <w:t>, 2024)</w:t>
      </w:r>
      <w:r w:rsidR="00F3593D">
        <w:t xml:space="preserve"> </w:t>
      </w:r>
      <w:hyperlink r:id="rId25" w:history="1">
        <w:r w:rsidR="00F3593D" w:rsidRPr="00275260">
          <w:rPr>
            <w:rStyle w:val="Hyperlink"/>
          </w:rPr>
          <w:t>https://www.cisecurity.org/controls</w:t>
        </w:r>
      </w:hyperlink>
    </w:p>
    <w:p w14:paraId="28378232" w14:textId="107E295A" w:rsidR="00C55482" w:rsidRPr="00426D0A" w:rsidRDefault="00C55482" w:rsidP="00C55482">
      <w:r w:rsidRPr="00426D0A">
        <w:t>[8] A. Marget, “CIS Controls: What They Are and How They Are Used,” </w:t>
      </w:r>
      <w:r w:rsidRPr="00426D0A">
        <w:rPr>
          <w:i/>
          <w:iCs/>
        </w:rPr>
        <w:t>Unitrends</w:t>
      </w:r>
      <w:r w:rsidRPr="00426D0A">
        <w:t>, Jun. 14, 2022.</w:t>
      </w:r>
      <w:r w:rsidR="001623A6">
        <w:t xml:space="preserve"> </w:t>
      </w:r>
      <w:r w:rsidR="001623A6" w:rsidRPr="0036409C">
        <w:t>(accessed Nov. 2</w:t>
      </w:r>
      <w:r w:rsidR="00B050D4">
        <w:t>7</w:t>
      </w:r>
      <w:r w:rsidR="001623A6" w:rsidRPr="0036409C">
        <w:t>, 2024)</w:t>
      </w:r>
      <w:r w:rsidR="00F3593D">
        <w:t xml:space="preserve"> </w:t>
      </w:r>
      <w:r w:rsidRPr="00426D0A">
        <w:t xml:space="preserve"> </w:t>
      </w:r>
      <w:hyperlink r:id="rId26" w:history="1">
        <w:r w:rsidRPr="00426D0A">
          <w:rPr>
            <w:rStyle w:val="Hyperlink"/>
          </w:rPr>
          <w:t>https://www.unitrends.com/blog/cis-controls</w:t>
        </w:r>
      </w:hyperlink>
    </w:p>
    <w:p w14:paraId="7DAD2CB5" w14:textId="04E78C36" w:rsidR="00CE6FAA" w:rsidRPr="00426D0A" w:rsidRDefault="00CE6FAA" w:rsidP="00CE6FAA">
      <w:r w:rsidRPr="00426D0A">
        <w:t>[9] N. Riley, “Practice Cyber Hygiene with 6 Basic CIS Controls,” </w:t>
      </w:r>
      <w:r w:rsidRPr="00426D0A">
        <w:rPr>
          <w:i/>
          <w:iCs/>
        </w:rPr>
        <w:t>CSI</w:t>
      </w:r>
      <w:r w:rsidRPr="00426D0A">
        <w:t xml:space="preserve">, Aug. 06, 2020. </w:t>
      </w:r>
      <w:r w:rsidR="001623A6" w:rsidRPr="0036409C">
        <w:t>(accessed Nov. 2</w:t>
      </w:r>
      <w:r w:rsidR="00B050D4">
        <w:t>7</w:t>
      </w:r>
      <w:r w:rsidR="001623A6" w:rsidRPr="0036409C">
        <w:t>, 2024)</w:t>
      </w:r>
      <w:r w:rsidR="001623A6">
        <w:t xml:space="preserve"> </w:t>
      </w:r>
      <w:hyperlink r:id="rId27" w:history="1">
        <w:r w:rsidR="001623A6" w:rsidRPr="00275260">
          <w:rPr>
            <w:rStyle w:val="Hyperlink"/>
          </w:rPr>
          <w:t>https://www.csiweb.com/what-to-know/content-hub/blog/6-basic-cis-controls/</w:t>
        </w:r>
      </w:hyperlink>
    </w:p>
    <w:p w14:paraId="5FA9BBDD" w14:textId="49814307" w:rsidR="00444F18" w:rsidRDefault="002F67E8" w:rsidP="006773B4">
      <w:r w:rsidRPr="002F67E8">
        <w:t>[1</w:t>
      </w:r>
      <w:r w:rsidR="00937552">
        <w:t>0</w:t>
      </w:r>
      <w:r w:rsidRPr="002F67E8">
        <w:t>]</w:t>
      </w:r>
      <w:r>
        <w:t xml:space="preserve"> </w:t>
      </w:r>
      <w:r w:rsidRPr="002F67E8">
        <w:t>“Breaking Down CIS Foundational Controls,” </w:t>
      </w:r>
      <w:r w:rsidRPr="002F67E8">
        <w:rPr>
          <w:i/>
          <w:iCs/>
        </w:rPr>
        <w:t>www.cimcor.com</w:t>
      </w:r>
      <w:r w:rsidRPr="002F67E8">
        <w:t xml:space="preserve">. </w:t>
      </w:r>
      <w:r w:rsidR="001623A6" w:rsidRPr="0036409C">
        <w:t>(accessed Nov. 2</w:t>
      </w:r>
      <w:r w:rsidR="00B050D4">
        <w:t>7</w:t>
      </w:r>
      <w:r w:rsidR="001623A6" w:rsidRPr="0036409C">
        <w:t>, 2024)</w:t>
      </w:r>
      <w:r w:rsidR="001623A6">
        <w:t xml:space="preserve"> </w:t>
      </w:r>
      <w:hyperlink r:id="rId28" w:history="1">
        <w:r w:rsidR="001623A6" w:rsidRPr="002F67E8">
          <w:rPr>
            <w:rStyle w:val="Hyperlink"/>
          </w:rPr>
          <w:t>https://www.cimcor.com/blog/cis-foundational-controls</w:t>
        </w:r>
      </w:hyperlink>
    </w:p>
    <w:p w14:paraId="73B2B92F" w14:textId="1FB9BBDD" w:rsidR="00AA191F" w:rsidRDefault="00AA191F" w:rsidP="00AA191F">
      <w:r>
        <w:t xml:space="preserve">[11] </w:t>
      </w:r>
      <w:r w:rsidRPr="00AA191F">
        <w:t>“The 7 CIS controls you should implement first,” </w:t>
      </w:r>
      <w:r w:rsidRPr="00AA191F">
        <w:rPr>
          <w:i/>
          <w:iCs/>
        </w:rPr>
        <w:t>CSO Online</w:t>
      </w:r>
      <w:r w:rsidRPr="00AA191F">
        <w:t xml:space="preserve">. </w:t>
      </w:r>
      <w:r w:rsidR="001623A6" w:rsidRPr="0036409C">
        <w:t>(accessed Nov. 2</w:t>
      </w:r>
      <w:r w:rsidR="00B050D4">
        <w:t>7</w:t>
      </w:r>
      <w:r w:rsidR="001623A6" w:rsidRPr="0036409C">
        <w:t>, 2024)</w:t>
      </w:r>
      <w:r w:rsidR="001623A6">
        <w:t xml:space="preserve"> </w:t>
      </w:r>
      <w:hyperlink r:id="rId29" w:history="1">
        <w:r w:rsidR="001623A6" w:rsidRPr="00AA191F">
          <w:rPr>
            <w:rStyle w:val="Hyperlink"/>
          </w:rPr>
          <w:t>https://www.csoonline.com/article/567737/the-5-cis-controls-you-should-implement-first.html</w:t>
        </w:r>
      </w:hyperlink>
    </w:p>
    <w:p w14:paraId="68962D0B" w14:textId="582D22AE" w:rsidR="00C466B6" w:rsidRDefault="00C466B6" w:rsidP="00C466B6">
      <w:r w:rsidRPr="00C466B6">
        <w:t>[1</w:t>
      </w:r>
      <w:r>
        <w:t>2</w:t>
      </w:r>
      <w:r w:rsidRPr="00C466B6">
        <w:t>]</w:t>
      </w:r>
      <w:r>
        <w:t xml:space="preserve"> </w:t>
      </w:r>
      <w:r w:rsidRPr="00C466B6">
        <w:t>K. Johnson, “Top 7 types of data security technology,” </w:t>
      </w:r>
      <w:proofErr w:type="spellStart"/>
      <w:r w:rsidRPr="00C466B6">
        <w:rPr>
          <w:i/>
          <w:iCs/>
        </w:rPr>
        <w:t>SearchSecurity</w:t>
      </w:r>
      <w:proofErr w:type="spellEnd"/>
      <w:r w:rsidRPr="00C466B6">
        <w:t xml:space="preserve">, 2022. </w:t>
      </w:r>
      <w:r w:rsidR="001623A6" w:rsidRPr="0036409C">
        <w:t>(accessed Nov. 2</w:t>
      </w:r>
      <w:r w:rsidR="00B050D4">
        <w:t>7</w:t>
      </w:r>
      <w:r w:rsidR="001623A6" w:rsidRPr="0036409C">
        <w:t>, 2024)</w:t>
      </w:r>
      <w:r w:rsidR="001623A6">
        <w:t xml:space="preserve"> </w:t>
      </w:r>
      <w:hyperlink r:id="rId30" w:history="1">
        <w:r w:rsidR="001623A6" w:rsidRPr="00C466B6">
          <w:rPr>
            <w:rStyle w:val="Hyperlink"/>
          </w:rPr>
          <w:t>https://www.techtarget.com/searchsecurity/feature/Top-7-types-of-data-security-technology</w:t>
        </w:r>
      </w:hyperlink>
    </w:p>
    <w:p w14:paraId="649C9E37" w14:textId="2A5AD5DD" w:rsidR="002F0B3D" w:rsidRDefault="002F0B3D" w:rsidP="002F0B3D">
      <w:r w:rsidRPr="002F0B3D">
        <w:t>[1</w:t>
      </w:r>
      <w:r>
        <w:t>3</w:t>
      </w:r>
      <w:r w:rsidRPr="002F0B3D">
        <w:t>]</w:t>
      </w:r>
      <w:r>
        <w:t xml:space="preserve"> </w:t>
      </w:r>
      <w:r w:rsidRPr="002F0B3D">
        <w:t xml:space="preserve">“What is Layered </w:t>
      </w:r>
      <w:proofErr w:type="gramStart"/>
      <w:r w:rsidRPr="002F0B3D">
        <w:t>Security?,</w:t>
      </w:r>
      <w:proofErr w:type="gramEnd"/>
      <w:r w:rsidRPr="002F0B3D">
        <w:t>” </w:t>
      </w:r>
      <w:proofErr w:type="spellStart"/>
      <w:r w:rsidRPr="002F0B3D">
        <w:rPr>
          <w:i/>
          <w:iCs/>
        </w:rPr>
        <w:t>Ericom</w:t>
      </w:r>
      <w:proofErr w:type="spellEnd"/>
      <w:r w:rsidRPr="002F0B3D">
        <w:rPr>
          <w:i/>
          <w:iCs/>
        </w:rPr>
        <w:t xml:space="preserve"> Software</w:t>
      </w:r>
      <w:r w:rsidRPr="002F0B3D">
        <w:t xml:space="preserve">. </w:t>
      </w:r>
      <w:r w:rsidR="001623A6" w:rsidRPr="0036409C">
        <w:t>(accessed Nov. 2</w:t>
      </w:r>
      <w:r w:rsidR="00B050D4">
        <w:t>7</w:t>
      </w:r>
      <w:r w:rsidR="001623A6" w:rsidRPr="0036409C">
        <w:t>, 2024)</w:t>
      </w:r>
      <w:r w:rsidR="001623A6">
        <w:t xml:space="preserve"> </w:t>
      </w:r>
      <w:hyperlink r:id="rId31" w:history="1">
        <w:r w:rsidR="001623A6" w:rsidRPr="002F0B3D">
          <w:rPr>
            <w:rStyle w:val="Hyperlink"/>
          </w:rPr>
          <w:t>https://www.ericom.com/glossary/what-is-layered-security/</w:t>
        </w:r>
      </w:hyperlink>
    </w:p>
    <w:p w14:paraId="0AA1F0D6" w14:textId="05781CB8" w:rsidR="00B50D1D" w:rsidRDefault="00B50D1D" w:rsidP="00B50D1D">
      <w:r w:rsidRPr="00B50D1D">
        <w:lastRenderedPageBreak/>
        <w:t>[1</w:t>
      </w:r>
      <w:r>
        <w:t>4</w:t>
      </w:r>
      <w:r w:rsidRPr="00B50D1D">
        <w:t>]</w:t>
      </w:r>
      <w:r>
        <w:t xml:space="preserve"> </w:t>
      </w:r>
      <w:r w:rsidRPr="00B50D1D">
        <w:t xml:space="preserve">Fortinet, “What is a </w:t>
      </w:r>
      <w:proofErr w:type="gramStart"/>
      <w:r w:rsidRPr="00B50D1D">
        <w:t>firewall?,</w:t>
      </w:r>
      <w:proofErr w:type="gramEnd"/>
      <w:r w:rsidRPr="00B50D1D">
        <w:t>” </w:t>
      </w:r>
      <w:r w:rsidRPr="00B50D1D">
        <w:rPr>
          <w:i/>
          <w:iCs/>
        </w:rPr>
        <w:t>Fortinet</w:t>
      </w:r>
      <w:r w:rsidRPr="00B50D1D">
        <w:t xml:space="preserve">, 2023. </w:t>
      </w:r>
      <w:r w:rsidR="001623A6" w:rsidRPr="0036409C">
        <w:t>(accessed Nov. 2</w:t>
      </w:r>
      <w:r w:rsidR="00B050D4">
        <w:t>7</w:t>
      </w:r>
      <w:r w:rsidR="001623A6" w:rsidRPr="0036409C">
        <w:t>, 2024)</w:t>
      </w:r>
      <w:r w:rsidR="001623A6">
        <w:t xml:space="preserve"> </w:t>
      </w:r>
      <w:hyperlink r:id="rId32" w:history="1">
        <w:r w:rsidR="001623A6" w:rsidRPr="00B50D1D">
          <w:rPr>
            <w:rStyle w:val="Hyperlink"/>
          </w:rPr>
          <w:t>https://www.fortinet.com/resources/cyberglossary/firewall</w:t>
        </w:r>
      </w:hyperlink>
    </w:p>
    <w:p w14:paraId="2E143BC6" w14:textId="5065F675" w:rsidR="00AC3EC5" w:rsidRDefault="00AC3EC5" w:rsidP="00AC3EC5">
      <w:r w:rsidRPr="00AC3EC5">
        <w:t>[1</w:t>
      </w:r>
      <w:r>
        <w:t>5</w:t>
      </w:r>
      <w:r w:rsidRPr="00AC3EC5">
        <w:t>]</w:t>
      </w:r>
      <w:r>
        <w:t xml:space="preserve"> </w:t>
      </w:r>
      <w:proofErr w:type="spellStart"/>
      <w:r w:rsidRPr="00AC3EC5">
        <w:t>Paloalto</w:t>
      </w:r>
      <w:proofErr w:type="spellEnd"/>
      <w:r w:rsidRPr="00AC3EC5">
        <w:t xml:space="preserve"> Networks, “Types of Firewalls Defined and Explained,” </w:t>
      </w:r>
      <w:r w:rsidRPr="00AC3EC5">
        <w:rPr>
          <w:i/>
          <w:iCs/>
        </w:rPr>
        <w:t>Palo Alto Networks</w:t>
      </w:r>
      <w:r w:rsidRPr="00AC3EC5">
        <w:t xml:space="preserve">. </w:t>
      </w:r>
      <w:r w:rsidR="001623A6" w:rsidRPr="0036409C">
        <w:t>(accessed Nov. 2</w:t>
      </w:r>
      <w:r w:rsidR="00B050D4">
        <w:t>7</w:t>
      </w:r>
      <w:r w:rsidR="001623A6" w:rsidRPr="0036409C">
        <w:t>, 2024)</w:t>
      </w:r>
      <w:r w:rsidR="001623A6">
        <w:t xml:space="preserve"> </w:t>
      </w:r>
      <w:hyperlink r:id="rId33" w:history="1">
        <w:r w:rsidR="001623A6" w:rsidRPr="00AC3EC5">
          <w:rPr>
            <w:rStyle w:val="Hyperlink"/>
          </w:rPr>
          <w:t>https://www.paloaltonetworks.com/cyberpedia/types-of-firewalls</w:t>
        </w:r>
      </w:hyperlink>
    </w:p>
    <w:p w14:paraId="4990BB44" w14:textId="6B699E76" w:rsidR="00B51124" w:rsidRDefault="00B51124" w:rsidP="00B51124">
      <w:r w:rsidRPr="00B51124">
        <w:t>[1</w:t>
      </w:r>
      <w:r>
        <w:t>6</w:t>
      </w:r>
      <w:r w:rsidRPr="00B51124">
        <w:t>]</w:t>
      </w:r>
      <w:r>
        <w:t xml:space="preserve"> </w:t>
      </w:r>
      <w:r w:rsidRPr="00B51124">
        <w:t>IBM, “What is an intrusion detection system (IDS</w:t>
      </w:r>
      <w:proofErr w:type="gramStart"/>
      <w:r w:rsidRPr="00B51124">
        <w:t>)?,</w:t>
      </w:r>
      <w:proofErr w:type="gramEnd"/>
      <w:r w:rsidRPr="00B51124">
        <w:t>” </w:t>
      </w:r>
      <w:r w:rsidRPr="00B51124">
        <w:rPr>
          <w:i/>
          <w:iCs/>
        </w:rPr>
        <w:t>www.ibm.com</w:t>
      </w:r>
      <w:r w:rsidRPr="00B51124">
        <w:t xml:space="preserve">, 2023. </w:t>
      </w:r>
      <w:r w:rsidR="001623A6" w:rsidRPr="0036409C">
        <w:t>(accessed Nov. 2</w:t>
      </w:r>
      <w:r w:rsidR="00B050D4">
        <w:t>7</w:t>
      </w:r>
      <w:r w:rsidR="001623A6" w:rsidRPr="0036409C">
        <w:t>, 2024)</w:t>
      </w:r>
      <w:r w:rsidR="001623A6">
        <w:t xml:space="preserve"> </w:t>
      </w:r>
      <w:hyperlink r:id="rId34" w:history="1">
        <w:r w:rsidR="001623A6" w:rsidRPr="00B51124">
          <w:rPr>
            <w:rStyle w:val="Hyperlink"/>
          </w:rPr>
          <w:t>https://www.ibm.com/topics/intrusion-detection-system</w:t>
        </w:r>
      </w:hyperlink>
    </w:p>
    <w:p w14:paraId="76EAC692" w14:textId="3374B44A" w:rsidR="00024CAF" w:rsidRDefault="00024CAF" w:rsidP="00024CAF">
      <w:r w:rsidRPr="00024CAF">
        <w:t>[1</w:t>
      </w:r>
      <w:r>
        <w:t>7</w:t>
      </w:r>
      <w:r w:rsidR="00D26ED9">
        <w:t>] J.</w:t>
      </w:r>
      <w:r w:rsidRPr="00024CAF">
        <w:t xml:space="preserve"> Chang, “55 Important Password Statistics You Should Know: 2021 Breaches &amp; Reuse Data,” </w:t>
      </w:r>
      <w:r w:rsidRPr="00024CAF">
        <w:rPr>
          <w:i/>
          <w:iCs/>
        </w:rPr>
        <w:t>Financesonline.com</w:t>
      </w:r>
      <w:r w:rsidRPr="00024CAF">
        <w:t>, Apr. 28, 2021</w:t>
      </w:r>
      <w:r w:rsidR="001623A6">
        <w:t xml:space="preserve"> </w:t>
      </w:r>
      <w:r w:rsidR="001623A6" w:rsidRPr="0036409C">
        <w:t>(accessed Nov. 2</w:t>
      </w:r>
      <w:r w:rsidR="00B050D4">
        <w:t>7</w:t>
      </w:r>
      <w:r w:rsidR="001623A6" w:rsidRPr="0036409C">
        <w:t>, 2024)</w:t>
      </w:r>
      <w:r w:rsidRPr="00024CAF">
        <w:t xml:space="preserve">. </w:t>
      </w:r>
      <w:hyperlink r:id="rId35" w:history="1">
        <w:r w:rsidRPr="00024CAF">
          <w:rPr>
            <w:rStyle w:val="Hyperlink"/>
          </w:rPr>
          <w:t>https://financesonline.com/password-statistics/</w:t>
        </w:r>
      </w:hyperlink>
    </w:p>
    <w:p w14:paraId="2507A4AE" w14:textId="77777777" w:rsidR="000950E4" w:rsidRPr="0036409C" w:rsidRDefault="0036409C" w:rsidP="000950E4">
      <w:r w:rsidRPr="0036409C">
        <w:t>[1</w:t>
      </w:r>
      <w:r>
        <w:t xml:space="preserve">8] </w:t>
      </w:r>
      <w:r w:rsidRPr="0036409C">
        <w:t>“ISO/IEC 20000-1 | ISO Specialists |,” </w:t>
      </w:r>
      <w:r w:rsidRPr="0036409C">
        <w:rPr>
          <w:i/>
          <w:iCs/>
        </w:rPr>
        <w:t>IMSM GB</w:t>
      </w:r>
      <w:r w:rsidRPr="0036409C">
        <w:t xml:space="preserve">, Aug. 15, 2024. </w:t>
      </w:r>
      <w:hyperlink r:id="rId36" w:history="1">
        <w:r w:rsidR="000950E4" w:rsidRPr="0036409C">
          <w:rPr>
            <w:rStyle w:val="Hyperlink"/>
          </w:rPr>
          <w:t>https://www.imsm.com/gb/iso-20000/</w:t>
        </w:r>
      </w:hyperlink>
      <w:r w:rsidR="000950E4">
        <w:t xml:space="preserve"> </w:t>
      </w:r>
      <w:r w:rsidR="000950E4" w:rsidRPr="0036409C">
        <w:t>(accessed Nov. 28, 2024).</w:t>
      </w:r>
    </w:p>
    <w:p w14:paraId="17802CC4" w14:textId="5B12E6DF" w:rsidR="000950E4" w:rsidRDefault="000950E4" w:rsidP="000950E4">
      <w:r w:rsidRPr="000950E4">
        <w:t>[1</w:t>
      </w:r>
      <w:r>
        <w:t>9</w:t>
      </w:r>
      <w:r w:rsidRPr="000950E4">
        <w:t>]</w:t>
      </w:r>
      <w:r>
        <w:t xml:space="preserve"> </w:t>
      </w:r>
      <w:r w:rsidRPr="000950E4">
        <w:t>“What is policy management? (And why it’s important),” </w:t>
      </w:r>
      <w:r w:rsidRPr="000950E4">
        <w:rPr>
          <w:i/>
          <w:iCs/>
        </w:rPr>
        <w:t>Indeed Career Guide</w:t>
      </w:r>
      <w:r w:rsidRPr="000950E4">
        <w:t xml:space="preserve">, 2024. </w:t>
      </w:r>
      <w:hyperlink r:id="rId37" w:history="1">
        <w:r w:rsidRPr="000950E4">
          <w:rPr>
            <w:rStyle w:val="Hyperlink"/>
          </w:rPr>
          <w:t>https://uk.indeed.com/career-advice/career-development/what-is-policy-manageme</w:t>
        </w:r>
        <w:r w:rsidRPr="000950E4">
          <w:rPr>
            <w:rStyle w:val="Hyperlink"/>
          </w:rPr>
          <w:t>n</w:t>
        </w:r>
        <w:r w:rsidRPr="000950E4">
          <w:rPr>
            <w:rStyle w:val="Hyperlink"/>
          </w:rPr>
          <w:t>t</w:t>
        </w:r>
      </w:hyperlink>
      <w:r w:rsidR="00B050D4">
        <w:rPr>
          <w:rStyle w:val="Hyperlink"/>
        </w:rPr>
        <w:t xml:space="preserve"> </w:t>
      </w:r>
      <w:r w:rsidR="00B050D4" w:rsidRPr="0036409C">
        <w:t>(accessed Nov. 28, 2024).</w:t>
      </w:r>
    </w:p>
    <w:p w14:paraId="6858E20D" w14:textId="4358D627" w:rsidR="008C2010" w:rsidRDefault="008C2010" w:rsidP="008C2010">
      <w:r w:rsidRPr="008C2010">
        <w:t>[</w:t>
      </w:r>
      <w:r>
        <w:t>20</w:t>
      </w:r>
      <w:r w:rsidRPr="008C2010">
        <w:t>]</w:t>
      </w:r>
      <w:r>
        <w:t xml:space="preserve"> </w:t>
      </w:r>
      <w:r w:rsidRPr="008C2010">
        <w:t>UK Government, “Data Protection Act,” </w:t>
      </w:r>
      <w:r w:rsidRPr="008C2010">
        <w:rPr>
          <w:i/>
          <w:iCs/>
        </w:rPr>
        <w:t>GOV.UK</w:t>
      </w:r>
      <w:r w:rsidRPr="008C2010">
        <w:t xml:space="preserve">, 2018. </w:t>
      </w:r>
      <w:hyperlink r:id="rId38" w:history="1">
        <w:r w:rsidRPr="008C2010">
          <w:rPr>
            <w:rStyle w:val="Hyperlink"/>
          </w:rPr>
          <w:t>https://www.gov.uk/data-protection</w:t>
        </w:r>
      </w:hyperlink>
      <w:r w:rsidR="00270458">
        <w:rPr>
          <w:rStyle w:val="Hyperlink"/>
        </w:rPr>
        <w:t xml:space="preserve"> </w:t>
      </w:r>
      <w:r w:rsidR="00270458" w:rsidRPr="0036409C">
        <w:t>(accessed Nov. 28, 2024).</w:t>
      </w:r>
    </w:p>
    <w:p w14:paraId="4841CBED" w14:textId="56D11C1B" w:rsidR="00C063D2" w:rsidRDefault="00C063D2" w:rsidP="00C063D2">
      <w:r w:rsidRPr="00C063D2">
        <w:t>[</w:t>
      </w:r>
      <w:r>
        <w:t>2</w:t>
      </w:r>
      <w:r w:rsidRPr="00C063D2">
        <w:t>1]</w:t>
      </w:r>
      <w:r>
        <w:t xml:space="preserve"> </w:t>
      </w:r>
      <w:r w:rsidRPr="00C063D2">
        <w:t>“Computer Misuse Act 1990,” </w:t>
      </w:r>
      <w:r w:rsidRPr="00C063D2">
        <w:rPr>
          <w:i/>
          <w:iCs/>
        </w:rPr>
        <w:t>Legislation.gov.uk</w:t>
      </w:r>
      <w:r w:rsidRPr="00C063D2">
        <w:t xml:space="preserve">, 1990. </w:t>
      </w:r>
      <w:hyperlink r:id="rId39" w:history="1">
        <w:r w:rsidRPr="00C063D2">
          <w:rPr>
            <w:rStyle w:val="Hyperlink"/>
          </w:rPr>
          <w:t>https://www.legislation.gov.uk/ukpga/1990/18/contents</w:t>
        </w:r>
      </w:hyperlink>
      <w:r w:rsidR="00270458">
        <w:rPr>
          <w:rStyle w:val="Hyperlink"/>
        </w:rPr>
        <w:t xml:space="preserve"> </w:t>
      </w:r>
      <w:r w:rsidR="00270458" w:rsidRPr="0036409C">
        <w:t>(accessed Nov. 28, 2024).</w:t>
      </w:r>
    </w:p>
    <w:p w14:paraId="429057C1" w14:textId="6449C625" w:rsidR="006B0C84" w:rsidRDefault="006B0C84" w:rsidP="006B0C84">
      <w:r w:rsidRPr="006B0C84">
        <w:t>[</w:t>
      </w:r>
      <w:r>
        <w:t>22</w:t>
      </w:r>
      <w:r w:rsidRPr="006B0C84">
        <w:t>]</w:t>
      </w:r>
      <w:r>
        <w:t xml:space="preserve"> </w:t>
      </w:r>
      <w:r w:rsidRPr="006B0C84">
        <w:t>ACM, “ACM Code of Ethics and Professional Conduct,” </w:t>
      </w:r>
      <w:r w:rsidRPr="006B0C84">
        <w:rPr>
          <w:i/>
          <w:iCs/>
        </w:rPr>
        <w:t>Association for Computing Machinery</w:t>
      </w:r>
      <w:r w:rsidRPr="006B0C84">
        <w:t xml:space="preserve">, Jun. 22, 2018. </w:t>
      </w:r>
      <w:hyperlink r:id="rId40" w:history="1">
        <w:r w:rsidRPr="006B0C84">
          <w:rPr>
            <w:rStyle w:val="Hyperlink"/>
          </w:rPr>
          <w:t>https://www.acm.org/code-of-ethics</w:t>
        </w:r>
      </w:hyperlink>
      <w:r w:rsidR="00270458">
        <w:rPr>
          <w:rStyle w:val="Hyperlink"/>
        </w:rPr>
        <w:t xml:space="preserve"> </w:t>
      </w:r>
      <w:r w:rsidR="00270458" w:rsidRPr="0036409C">
        <w:t>(accessed Nov. 28, 2024).</w:t>
      </w:r>
    </w:p>
    <w:p w14:paraId="66F01F44" w14:textId="4B5861B8" w:rsidR="0074463B" w:rsidRDefault="0074463B" w:rsidP="0074463B">
      <w:r w:rsidRPr="0074463B">
        <w:t>[</w:t>
      </w:r>
      <w:r>
        <w:t>23</w:t>
      </w:r>
      <w:r w:rsidRPr="0074463B">
        <w:t>]</w:t>
      </w:r>
      <w:r>
        <w:t xml:space="preserve"> </w:t>
      </w:r>
      <w:r w:rsidRPr="0074463B">
        <w:t xml:space="preserve">“Risk Management in DFID.” Available: </w:t>
      </w:r>
      <w:hyperlink r:id="rId41" w:history="1">
        <w:r w:rsidRPr="0074463B">
          <w:rPr>
            <w:rStyle w:val="Hyperlink"/>
          </w:rPr>
          <w:t>https://assets.publishing.service.gov.uk/government/uploads/system/uploads/attachment_data/file/253815/risk-management-guidance.pdf</w:t>
        </w:r>
      </w:hyperlink>
      <w:r w:rsidR="00270458">
        <w:rPr>
          <w:rStyle w:val="Hyperlink"/>
        </w:rPr>
        <w:t xml:space="preserve"> </w:t>
      </w:r>
      <w:r w:rsidR="00270458" w:rsidRPr="0036409C">
        <w:t>(accessed Nov. 2</w:t>
      </w:r>
      <w:r w:rsidR="00270458">
        <w:t>9</w:t>
      </w:r>
      <w:r w:rsidR="00270458" w:rsidRPr="0036409C">
        <w:t>, 2024).</w:t>
      </w:r>
    </w:p>
    <w:p w14:paraId="5FB4091A" w14:textId="1C8CDE03" w:rsidR="006D56AA" w:rsidRDefault="006D56AA" w:rsidP="006D56AA">
      <w:r w:rsidRPr="006D56AA">
        <w:t>[</w:t>
      </w:r>
      <w:r>
        <w:t>24</w:t>
      </w:r>
      <w:r w:rsidRPr="006D56AA">
        <w:t>]</w:t>
      </w:r>
      <w:r>
        <w:t xml:space="preserve"> </w:t>
      </w:r>
      <w:r w:rsidRPr="006D56AA">
        <w:t>F. Usmani, “Risk Assessment Matrix: Definition, Examples, and Templates |,” </w:t>
      </w:r>
      <w:r w:rsidRPr="006D56AA">
        <w:rPr>
          <w:i/>
          <w:iCs/>
        </w:rPr>
        <w:t>PM Study Circle</w:t>
      </w:r>
      <w:r w:rsidRPr="006D56AA">
        <w:t xml:space="preserve">, Mar. 24, 2022. </w:t>
      </w:r>
      <w:hyperlink r:id="rId42" w:history="1">
        <w:r w:rsidRPr="006D56AA">
          <w:rPr>
            <w:rStyle w:val="Hyperlink"/>
          </w:rPr>
          <w:t>https://pmstudycircle.com/risk-assessment-matrix/</w:t>
        </w:r>
      </w:hyperlink>
      <w:r w:rsidR="00270458">
        <w:rPr>
          <w:rStyle w:val="Hyperlink"/>
        </w:rPr>
        <w:t xml:space="preserve"> </w:t>
      </w:r>
      <w:r w:rsidR="00270458" w:rsidRPr="0036409C">
        <w:t>(accessed Nov. 2</w:t>
      </w:r>
      <w:r w:rsidR="00270458">
        <w:t>9</w:t>
      </w:r>
      <w:r w:rsidR="00270458" w:rsidRPr="0036409C">
        <w:t>, 2024).</w:t>
      </w:r>
    </w:p>
    <w:p w14:paraId="06FFBD37" w14:textId="713B4F41" w:rsidR="00654D32" w:rsidRDefault="00654D32" w:rsidP="00654D32">
      <w:r w:rsidRPr="00654D32">
        <w:t>[</w:t>
      </w:r>
      <w:r>
        <w:t>25</w:t>
      </w:r>
      <w:r w:rsidRPr="00654D32">
        <w:t>]</w:t>
      </w:r>
      <w:r>
        <w:t xml:space="preserve"> </w:t>
      </w:r>
      <w:r w:rsidRPr="00654D32">
        <w:t>I. T. L. Computer Security Division, “CSRC Topic: contingency planning | CSRC,” </w:t>
      </w:r>
      <w:r w:rsidRPr="00654D32">
        <w:rPr>
          <w:i/>
          <w:iCs/>
        </w:rPr>
        <w:t>CSRC | NIST</w:t>
      </w:r>
      <w:r w:rsidRPr="00654D32">
        <w:t xml:space="preserve">, Jun. 08, 2016. </w:t>
      </w:r>
      <w:hyperlink r:id="rId43" w:history="1">
        <w:r w:rsidRPr="00654D32">
          <w:rPr>
            <w:rStyle w:val="Hyperlink"/>
          </w:rPr>
          <w:t>https://csrc.nist.gov/Topics/Security-and-Privacy/security-programs-and-operations/contingency-planning</w:t>
        </w:r>
      </w:hyperlink>
      <w:r w:rsidR="00270458">
        <w:rPr>
          <w:rStyle w:val="Hyperlink"/>
        </w:rPr>
        <w:t xml:space="preserve"> </w:t>
      </w:r>
      <w:r w:rsidR="00270458" w:rsidRPr="0036409C">
        <w:t>(accessed Nov. 2</w:t>
      </w:r>
      <w:r w:rsidR="00270458">
        <w:t>9</w:t>
      </w:r>
      <w:r w:rsidR="00270458" w:rsidRPr="0036409C">
        <w:t>, 2024).</w:t>
      </w:r>
    </w:p>
    <w:p w14:paraId="663BC623" w14:textId="753B49D7" w:rsidR="00E7354B" w:rsidRDefault="00E7354B" w:rsidP="00E7354B">
      <w:r w:rsidRPr="00E7354B">
        <w:t>[</w:t>
      </w:r>
      <w:r>
        <w:t>26</w:t>
      </w:r>
      <w:r w:rsidRPr="00E7354B">
        <w:t>]</w:t>
      </w:r>
      <w:r>
        <w:t xml:space="preserve"> </w:t>
      </w:r>
      <w:r w:rsidRPr="00E7354B">
        <w:t>IBM, “What is an intrusion prevention system (IPS)? | IBM,” </w:t>
      </w:r>
      <w:r w:rsidRPr="00E7354B">
        <w:rPr>
          <w:i/>
          <w:iCs/>
        </w:rPr>
        <w:t>www.ibm.com</w:t>
      </w:r>
      <w:r w:rsidRPr="00E7354B">
        <w:t xml:space="preserve">, 2023. </w:t>
      </w:r>
      <w:hyperlink r:id="rId44" w:history="1">
        <w:r w:rsidRPr="00E7354B">
          <w:rPr>
            <w:rStyle w:val="Hyperlink"/>
          </w:rPr>
          <w:t>https://www.ibm.com/topics/intrusion-prevention-system</w:t>
        </w:r>
      </w:hyperlink>
      <w:r w:rsidR="00270458">
        <w:rPr>
          <w:rStyle w:val="Hyperlink"/>
        </w:rPr>
        <w:t xml:space="preserve"> </w:t>
      </w:r>
      <w:r w:rsidR="00270458" w:rsidRPr="0036409C">
        <w:t>(accessed Nov. 2</w:t>
      </w:r>
      <w:r w:rsidR="00270458">
        <w:t>9</w:t>
      </w:r>
      <w:r w:rsidR="00270458" w:rsidRPr="0036409C">
        <w:t>, 2024).</w:t>
      </w:r>
    </w:p>
    <w:p w14:paraId="55026DE2" w14:textId="01A73EB7" w:rsidR="001B2446" w:rsidRDefault="001B2446" w:rsidP="001B2446">
      <w:r w:rsidRPr="001B2446">
        <w:lastRenderedPageBreak/>
        <w:t>[</w:t>
      </w:r>
      <w:r>
        <w:t>27</w:t>
      </w:r>
      <w:r w:rsidRPr="001B2446">
        <w:t>]</w:t>
      </w:r>
      <w:r>
        <w:t xml:space="preserve"> </w:t>
      </w:r>
      <w:r w:rsidRPr="001B2446">
        <w:t xml:space="preserve">M. Kosinski, “What is </w:t>
      </w:r>
      <w:proofErr w:type="gramStart"/>
      <w:r w:rsidRPr="001B2446">
        <w:t>phishing?,</w:t>
      </w:r>
      <w:proofErr w:type="gramEnd"/>
      <w:r w:rsidRPr="001B2446">
        <w:t>” </w:t>
      </w:r>
      <w:r w:rsidRPr="001B2446">
        <w:rPr>
          <w:i/>
          <w:iCs/>
        </w:rPr>
        <w:t>IBM</w:t>
      </w:r>
      <w:r w:rsidRPr="001B2446">
        <w:t xml:space="preserve">, May 17, 2024. </w:t>
      </w:r>
      <w:hyperlink r:id="rId45" w:history="1">
        <w:r w:rsidRPr="001B2446">
          <w:rPr>
            <w:rStyle w:val="Hyperlink"/>
          </w:rPr>
          <w:t>https://www.ibm.com/topics/phishing</w:t>
        </w:r>
      </w:hyperlink>
      <w:r w:rsidR="00E8368C">
        <w:rPr>
          <w:rStyle w:val="Hyperlink"/>
        </w:rPr>
        <w:t xml:space="preserve"> </w:t>
      </w:r>
      <w:r w:rsidR="00E8368C" w:rsidRPr="0036409C">
        <w:t xml:space="preserve">(accessed Nov. </w:t>
      </w:r>
      <w:r w:rsidR="00E8368C">
        <w:t>30</w:t>
      </w:r>
      <w:r w:rsidR="00E8368C" w:rsidRPr="0036409C">
        <w:t>, 2024).</w:t>
      </w:r>
    </w:p>
    <w:p w14:paraId="7DE80B13" w14:textId="13F8C7CA" w:rsidR="00BB1259" w:rsidRDefault="00BB1259" w:rsidP="00BB1259">
      <w:r w:rsidRPr="00BB1259">
        <w:t>[</w:t>
      </w:r>
      <w:r>
        <w:t>28</w:t>
      </w:r>
      <w:r w:rsidRPr="00BB1259">
        <w:t>]</w:t>
      </w:r>
      <w:r>
        <w:t xml:space="preserve"> </w:t>
      </w:r>
      <w:r w:rsidRPr="00BB1259">
        <w:t>“What is Multi-Layered Security? | Druva,” </w:t>
      </w:r>
      <w:r w:rsidRPr="00BB1259">
        <w:rPr>
          <w:i/>
          <w:iCs/>
        </w:rPr>
        <w:t>www.druva.com</w:t>
      </w:r>
      <w:r w:rsidRPr="00BB1259">
        <w:t xml:space="preserve">. </w:t>
      </w:r>
      <w:hyperlink r:id="rId46" w:history="1">
        <w:r w:rsidRPr="00BB1259">
          <w:rPr>
            <w:rStyle w:val="Hyperlink"/>
          </w:rPr>
          <w:t>https://www.druva.com/glossary/multi-layered-security</w:t>
        </w:r>
      </w:hyperlink>
      <w:r w:rsidR="00E8368C">
        <w:rPr>
          <w:rStyle w:val="Hyperlink"/>
        </w:rPr>
        <w:t xml:space="preserve"> </w:t>
      </w:r>
      <w:r w:rsidR="00E8368C" w:rsidRPr="0036409C">
        <w:t xml:space="preserve">(accessed Nov. </w:t>
      </w:r>
      <w:r w:rsidR="00E8368C">
        <w:t>30</w:t>
      </w:r>
      <w:r w:rsidR="00E8368C" w:rsidRPr="0036409C">
        <w:t>, 2024).</w:t>
      </w:r>
    </w:p>
    <w:p w14:paraId="100FEF78" w14:textId="4A153D31" w:rsidR="000D314B" w:rsidRDefault="000D314B" w:rsidP="000D314B">
      <w:r>
        <w:t xml:space="preserve">[29] </w:t>
      </w:r>
      <w:r w:rsidRPr="000D314B">
        <w:t>M. Mayo, “The 7 Layers of Cybersecurity,” </w:t>
      </w:r>
      <w:proofErr w:type="spellStart"/>
      <w:r w:rsidRPr="000D314B">
        <w:rPr>
          <w:i/>
          <w:iCs/>
        </w:rPr>
        <w:t>DiamondIT</w:t>
      </w:r>
      <w:proofErr w:type="spellEnd"/>
      <w:r w:rsidRPr="000D314B">
        <w:t xml:space="preserve">, May 12, 2022. </w:t>
      </w:r>
      <w:hyperlink r:id="rId47" w:history="1">
        <w:r w:rsidRPr="000D314B">
          <w:rPr>
            <w:rStyle w:val="Hyperlink"/>
          </w:rPr>
          <w:t>https://www.diamondit.pro/7-layers-of-cybersecurity/</w:t>
        </w:r>
      </w:hyperlink>
      <w:r w:rsidR="00E8368C" w:rsidRPr="0036409C">
        <w:t xml:space="preserve">(accessed Nov. </w:t>
      </w:r>
      <w:r w:rsidR="00E8368C">
        <w:t>30</w:t>
      </w:r>
      <w:r w:rsidR="00E8368C" w:rsidRPr="0036409C">
        <w:t>, 2024).</w:t>
      </w:r>
    </w:p>
    <w:p w14:paraId="6CD0C972" w14:textId="4A497057" w:rsidR="00193469" w:rsidRDefault="00193469" w:rsidP="00193469">
      <w:r w:rsidRPr="00193469">
        <w:t>[</w:t>
      </w:r>
      <w:r>
        <w:t>30</w:t>
      </w:r>
      <w:proofErr w:type="gramStart"/>
      <w:r w:rsidRPr="00193469">
        <w:t>]</w:t>
      </w:r>
      <w:r>
        <w:t xml:space="preserve"> </w:t>
      </w:r>
      <w:r w:rsidRPr="00193469">
        <w:t xml:space="preserve"> “</w:t>
      </w:r>
      <w:proofErr w:type="gramEnd"/>
      <w:r w:rsidRPr="00193469">
        <w:t>7 Layers of Cybersecurity Explained: A Complete Guide,” </w:t>
      </w:r>
      <w:proofErr w:type="spellStart"/>
      <w:r w:rsidRPr="00193469">
        <w:rPr>
          <w:i/>
          <w:iCs/>
        </w:rPr>
        <w:t>AxiomQ</w:t>
      </w:r>
      <w:proofErr w:type="spellEnd"/>
      <w:r w:rsidRPr="00193469">
        <w:t xml:space="preserve">, Nov. 2024. </w:t>
      </w:r>
      <w:hyperlink r:id="rId48" w:history="1">
        <w:r w:rsidRPr="00193469">
          <w:rPr>
            <w:rStyle w:val="Hyperlink"/>
          </w:rPr>
          <w:t>https://axiomq.com/blog/7-layers-of-cybersecurity-explained-a-complete-guide/</w:t>
        </w:r>
      </w:hyperlink>
      <w:r w:rsidR="00E8368C">
        <w:rPr>
          <w:rStyle w:val="Hyperlink"/>
        </w:rPr>
        <w:t xml:space="preserve"> </w:t>
      </w:r>
      <w:r w:rsidR="00E8368C" w:rsidRPr="0036409C">
        <w:t xml:space="preserve">(accessed Nov. </w:t>
      </w:r>
      <w:r w:rsidR="00E8368C">
        <w:t>30</w:t>
      </w:r>
      <w:r w:rsidR="00E8368C" w:rsidRPr="0036409C">
        <w:t>, 2024).</w:t>
      </w:r>
    </w:p>
    <w:p w14:paraId="0A52E430" w14:textId="77777777" w:rsidR="00193469" w:rsidRPr="00193469" w:rsidRDefault="00193469" w:rsidP="00193469"/>
    <w:p w14:paraId="549306B6" w14:textId="4E628764" w:rsidR="00BB1259" w:rsidRPr="00BB1259" w:rsidRDefault="00BB1259" w:rsidP="00BB1259"/>
    <w:p w14:paraId="3C055DFD" w14:textId="77777777" w:rsidR="001B2446" w:rsidRPr="001B2446" w:rsidRDefault="001B2446" w:rsidP="001B2446"/>
    <w:p w14:paraId="06A273C9" w14:textId="77777777" w:rsidR="00E7354B" w:rsidRPr="00E7354B" w:rsidRDefault="00E7354B" w:rsidP="00E7354B"/>
    <w:p w14:paraId="7994158E" w14:textId="77777777" w:rsidR="00654D32" w:rsidRPr="00654D32" w:rsidRDefault="00654D32" w:rsidP="00654D32"/>
    <w:p w14:paraId="302A06FD" w14:textId="1902ED7C" w:rsidR="006D56AA" w:rsidRPr="006D56AA" w:rsidRDefault="006D56AA" w:rsidP="006D56AA"/>
    <w:p w14:paraId="53534E0E" w14:textId="77777777" w:rsidR="006D56AA" w:rsidRDefault="006D56AA" w:rsidP="0074463B"/>
    <w:p w14:paraId="5B7D232D" w14:textId="77777777" w:rsidR="0074463B" w:rsidRPr="0074463B" w:rsidRDefault="0074463B" w:rsidP="0074463B"/>
    <w:p w14:paraId="0C92113A" w14:textId="77777777" w:rsidR="006B0C84" w:rsidRPr="006B0C84" w:rsidRDefault="006B0C84" w:rsidP="006B0C84"/>
    <w:p w14:paraId="4FB9EA57" w14:textId="77777777" w:rsidR="00C063D2" w:rsidRPr="00C063D2" w:rsidRDefault="00C063D2" w:rsidP="00C063D2"/>
    <w:p w14:paraId="3D1B5053" w14:textId="77777777" w:rsidR="00C063D2" w:rsidRDefault="00C063D2" w:rsidP="008C2010"/>
    <w:p w14:paraId="5F5F825E" w14:textId="77777777" w:rsidR="008C2010" w:rsidRPr="008C2010" w:rsidRDefault="008C2010" w:rsidP="008C2010"/>
    <w:p w14:paraId="66F5CCFC" w14:textId="77777777" w:rsidR="008C2010" w:rsidRDefault="008C2010" w:rsidP="000950E4"/>
    <w:p w14:paraId="471657C2" w14:textId="77777777" w:rsidR="000950E4" w:rsidRPr="000950E4" w:rsidRDefault="000950E4" w:rsidP="000950E4"/>
    <w:p w14:paraId="0E11C7B7" w14:textId="77777777" w:rsidR="00024CAF" w:rsidRPr="00024CAF" w:rsidRDefault="00024CAF" w:rsidP="00024CAF"/>
    <w:p w14:paraId="3E510B99" w14:textId="77777777" w:rsidR="00F01273" w:rsidRDefault="00F01273" w:rsidP="00B51124"/>
    <w:p w14:paraId="3A4F754C" w14:textId="77777777" w:rsidR="00B51124" w:rsidRPr="00B51124" w:rsidRDefault="00B51124" w:rsidP="00B51124"/>
    <w:p w14:paraId="22E66041" w14:textId="62CD1061" w:rsidR="00E90E71" w:rsidRDefault="00E90E71" w:rsidP="00AC3EC5"/>
    <w:p w14:paraId="7EF265D0" w14:textId="77777777" w:rsidR="00AC3EC5" w:rsidRPr="00AC3EC5" w:rsidRDefault="00AC3EC5" w:rsidP="00AC3EC5"/>
    <w:p w14:paraId="157599BC" w14:textId="77777777" w:rsidR="00EF0CC4" w:rsidRPr="00426D0A" w:rsidRDefault="00EF0CC4" w:rsidP="00CE6FAA"/>
    <w:p w14:paraId="5E8CA8E6" w14:textId="77777777" w:rsidR="00EF0CC4" w:rsidRPr="00426D0A" w:rsidRDefault="00EF0CC4" w:rsidP="00CE6FAA"/>
    <w:p w14:paraId="707F0A31" w14:textId="77777777" w:rsidR="00EF0CC4" w:rsidRPr="00426D0A" w:rsidRDefault="00EF0CC4" w:rsidP="00CE6FAA"/>
    <w:p w14:paraId="0B346398" w14:textId="77777777" w:rsidR="00EF0CC4" w:rsidRPr="00426D0A" w:rsidRDefault="00EF0CC4" w:rsidP="00CE6FAA"/>
    <w:p w14:paraId="775EF8D2" w14:textId="20EB9C2E" w:rsidR="00793A82" w:rsidRPr="00426D0A" w:rsidRDefault="00793A82" w:rsidP="00C55482"/>
    <w:p w14:paraId="08D86F4A" w14:textId="77777777" w:rsidR="00C55482" w:rsidRPr="00426D0A" w:rsidRDefault="00C55482" w:rsidP="00C55482"/>
    <w:p w14:paraId="20A04ED7" w14:textId="77777777" w:rsidR="00111A85" w:rsidRPr="00426D0A" w:rsidRDefault="00111A85" w:rsidP="00111A85"/>
    <w:p w14:paraId="710B61C2" w14:textId="77777777" w:rsidR="00E848EB" w:rsidRPr="00426D0A" w:rsidRDefault="00E848EB" w:rsidP="00C06F44"/>
    <w:p w14:paraId="0BA8B5C6" w14:textId="77777777" w:rsidR="00C06F44" w:rsidRPr="00426D0A" w:rsidRDefault="00C06F44" w:rsidP="00C06F44"/>
    <w:p w14:paraId="514A1569" w14:textId="77777777" w:rsidR="00C06F44" w:rsidRPr="00426D0A" w:rsidRDefault="00C06F44" w:rsidP="00123E1C"/>
    <w:p w14:paraId="72DE0EB2" w14:textId="77777777" w:rsidR="00123E1C" w:rsidRPr="00426D0A" w:rsidRDefault="00123E1C" w:rsidP="00123E1C"/>
    <w:p w14:paraId="33EBF879" w14:textId="54F3084A" w:rsidR="005D2EBE" w:rsidRPr="00426D0A" w:rsidRDefault="005D2EBE" w:rsidP="00A92F57"/>
    <w:p w14:paraId="03E76462" w14:textId="77777777" w:rsidR="00A92F57" w:rsidRPr="00426D0A" w:rsidRDefault="00A92F57" w:rsidP="00A92F57"/>
    <w:p w14:paraId="24BA8A5E" w14:textId="77777777" w:rsidR="004A7E4E" w:rsidRPr="00426D0A" w:rsidRDefault="004A7E4E" w:rsidP="004A7E4E"/>
    <w:p w14:paraId="42CD5ED3" w14:textId="77777777" w:rsidR="003150E9" w:rsidRPr="00426D0A" w:rsidRDefault="003150E9" w:rsidP="00BF556A"/>
    <w:p w14:paraId="52B5A3D8" w14:textId="77777777" w:rsidR="002504C7" w:rsidRPr="00426D0A" w:rsidRDefault="002504C7" w:rsidP="006D33D6"/>
    <w:p w14:paraId="5AED7294" w14:textId="77777777" w:rsidR="006D33D6" w:rsidRPr="00426D0A" w:rsidRDefault="006D33D6" w:rsidP="006D33D6"/>
    <w:p w14:paraId="49A97ED8" w14:textId="77777777" w:rsidR="00F069D8" w:rsidRPr="00426D0A" w:rsidRDefault="00F069D8" w:rsidP="00B0100D"/>
    <w:p w14:paraId="7EF11264" w14:textId="77777777" w:rsidR="00D81AF7" w:rsidRPr="00D81AF7" w:rsidRDefault="00D81AF7" w:rsidP="00D81AF7"/>
    <w:sectPr w:rsidR="00D81AF7" w:rsidRPr="00D81AF7" w:rsidSect="008D4C7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B753F" w14:textId="77777777" w:rsidR="00BD2AE7" w:rsidRPr="00426D0A" w:rsidRDefault="00BD2AE7" w:rsidP="00D81AF7">
      <w:pPr>
        <w:spacing w:after="0" w:line="240" w:lineRule="auto"/>
      </w:pPr>
      <w:r w:rsidRPr="00426D0A">
        <w:separator/>
      </w:r>
    </w:p>
  </w:endnote>
  <w:endnote w:type="continuationSeparator" w:id="0">
    <w:p w14:paraId="534826BA" w14:textId="77777777" w:rsidR="00BD2AE7" w:rsidRPr="00426D0A" w:rsidRDefault="00BD2AE7" w:rsidP="00D81AF7">
      <w:pPr>
        <w:spacing w:after="0" w:line="240" w:lineRule="auto"/>
      </w:pPr>
      <w:r w:rsidRPr="00426D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4F40A" w14:textId="77777777" w:rsidR="00BD2AE7" w:rsidRPr="00426D0A" w:rsidRDefault="00BD2AE7" w:rsidP="00D81AF7">
      <w:pPr>
        <w:spacing w:after="0" w:line="240" w:lineRule="auto"/>
      </w:pPr>
      <w:r w:rsidRPr="00426D0A">
        <w:separator/>
      </w:r>
    </w:p>
  </w:footnote>
  <w:footnote w:type="continuationSeparator" w:id="0">
    <w:p w14:paraId="25FC70C0" w14:textId="77777777" w:rsidR="00BD2AE7" w:rsidRPr="00426D0A" w:rsidRDefault="00BD2AE7" w:rsidP="00D81AF7">
      <w:pPr>
        <w:spacing w:after="0" w:line="240" w:lineRule="auto"/>
      </w:pPr>
      <w:r w:rsidRPr="00426D0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8C793D"/>
    <w:multiLevelType w:val="hybridMultilevel"/>
    <w:tmpl w:val="E2A2F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553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CAF"/>
    <w:rsid w:val="00004415"/>
    <w:rsid w:val="00013486"/>
    <w:rsid w:val="00016D65"/>
    <w:rsid w:val="00023404"/>
    <w:rsid w:val="00024CAF"/>
    <w:rsid w:val="00031D05"/>
    <w:rsid w:val="00035F0C"/>
    <w:rsid w:val="00043762"/>
    <w:rsid w:val="00047F97"/>
    <w:rsid w:val="00052BF8"/>
    <w:rsid w:val="00054D2C"/>
    <w:rsid w:val="00061544"/>
    <w:rsid w:val="00061976"/>
    <w:rsid w:val="000629FD"/>
    <w:rsid w:val="000634C9"/>
    <w:rsid w:val="00063986"/>
    <w:rsid w:val="000668A2"/>
    <w:rsid w:val="0006743D"/>
    <w:rsid w:val="000708CB"/>
    <w:rsid w:val="000715AF"/>
    <w:rsid w:val="00073695"/>
    <w:rsid w:val="00075823"/>
    <w:rsid w:val="00083DC1"/>
    <w:rsid w:val="00084A84"/>
    <w:rsid w:val="0008694C"/>
    <w:rsid w:val="00090653"/>
    <w:rsid w:val="000950E4"/>
    <w:rsid w:val="000A02CC"/>
    <w:rsid w:val="000A0EC7"/>
    <w:rsid w:val="000A253D"/>
    <w:rsid w:val="000A313A"/>
    <w:rsid w:val="000A486B"/>
    <w:rsid w:val="000A5493"/>
    <w:rsid w:val="000B2E40"/>
    <w:rsid w:val="000B6B4A"/>
    <w:rsid w:val="000C4199"/>
    <w:rsid w:val="000D314B"/>
    <w:rsid w:val="000D4585"/>
    <w:rsid w:val="000E3CAB"/>
    <w:rsid w:val="000E5166"/>
    <w:rsid w:val="000E700F"/>
    <w:rsid w:val="000F5338"/>
    <w:rsid w:val="001001B2"/>
    <w:rsid w:val="00111A85"/>
    <w:rsid w:val="00112C82"/>
    <w:rsid w:val="00121BC5"/>
    <w:rsid w:val="001236EC"/>
    <w:rsid w:val="00123E1C"/>
    <w:rsid w:val="00132EEA"/>
    <w:rsid w:val="00133E95"/>
    <w:rsid w:val="0014008D"/>
    <w:rsid w:val="00142A18"/>
    <w:rsid w:val="00145804"/>
    <w:rsid w:val="0014609B"/>
    <w:rsid w:val="001521E0"/>
    <w:rsid w:val="00155203"/>
    <w:rsid w:val="00161FA1"/>
    <w:rsid w:val="001623A6"/>
    <w:rsid w:val="001633E0"/>
    <w:rsid w:val="001645F8"/>
    <w:rsid w:val="00170AB2"/>
    <w:rsid w:val="00174EA7"/>
    <w:rsid w:val="00176277"/>
    <w:rsid w:val="00177CAB"/>
    <w:rsid w:val="00182188"/>
    <w:rsid w:val="00183227"/>
    <w:rsid w:val="00183537"/>
    <w:rsid w:val="00190D32"/>
    <w:rsid w:val="00190FF5"/>
    <w:rsid w:val="00193469"/>
    <w:rsid w:val="00193F65"/>
    <w:rsid w:val="001A1893"/>
    <w:rsid w:val="001A24B9"/>
    <w:rsid w:val="001A47B2"/>
    <w:rsid w:val="001A74FE"/>
    <w:rsid w:val="001A7A8E"/>
    <w:rsid w:val="001B0197"/>
    <w:rsid w:val="001B2446"/>
    <w:rsid w:val="001B3E3B"/>
    <w:rsid w:val="001B701C"/>
    <w:rsid w:val="001B7D9D"/>
    <w:rsid w:val="001C5BEB"/>
    <w:rsid w:val="001C7727"/>
    <w:rsid w:val="001D18B8"/>
    <w:rsid w:val="001D4050"/>
    <w:rsid w:val="001D4E98"/>
    <w:rsid w:val="001D55B1"/>
    <w:rsid w:val="001E1041"/>
    <w:rsid w:val="001E3ECA"/>
    <w:rsid w:val="001E5110"/>
    <w:rsid w:val="001E70D2"/>
    <w:rsid w:val="001E79F2"/>
    <w:rsid w:val="001F571B"/>
    <w:rsid w:val="00200991"/>
    <w:rsid w:val="002062D9"/>
    <w:rsid w:val="00211662"/>
    <w:rsid w:val="00212586"/>
    <w:rsid w:val="00214B5B"/>
    <w:rsid w:val="00216274"/>
    <w:rsid w:val="0021648D"/>
    <w:rsid w:val="002222E6"/>
    <w:rsid w:val="00234D9A"/>
    <w:rsid w:val="00244D62"/>
    <w:rsid w:val="00246EAF"/>
    <w:rsid w:val="002504C7"/>
    <w:rsid w:val="00251135"/>
    <w:rsid w:val="002620A5"/>
    <w:rsid w:val="00267BAA"/>
    <w:rsid w:val="00270141"/>
    <w:rsid w:val="00270458"/>
    <w:rsid w:val="00270FEF"/>
    <w:rsid w:val="00271619"/>
    <w:rsid w:val="002723E2"/>
    <w:rsid w:val="00273A9C"/>
    <w:rsid w:val="00273D39"/>
    <w:rsid w:val="002779A3"/>
    <w:rsid w:val="00277E38"/>
    <w:rsid w:val="00280415"/>
    <w:rsid w:val="00280A29"/>
    <w:rsid w:val="00282A9C"/>
    <w:rsid w:val="00283389"/>
    <w:rsid w:val="002844BC"/>
    <w:rsid w:val="00286DD1"/>
    <w:rsid w:val="00293626"/>
    <w:rsid w:val="00294B10"/>
    <w:rsid w:val="00294E32"/>
    <w:rsid w:val="002956EE"/>
    <w:rsid w:val="00295B54"/>
    <w:rsid w:val="00295B92"/>
    <w:rsid w:val="00296463"/>
    <w:rsid w:val="00296D0D"/>
    <w:rsid w:val="00297A76"/>
    <w:rsid w:val="002A1806"/>
    <w:rsid w:val="002A1C24"/>
    <w:rsid w:val="002A564D"/>
    <w:rsid w:val="002C1DA7"/>
    <w:rsid w:val="002C3A95"/>
    <w:rsid w:val="002C4D18"/>
    <w:rsid w:val="002C4EE9"/>
    <w:rsid w:val="002C638B"/>
    <w:rsid w:val="002C6F9A"/>
    <w:rsid w:val="002D1A43"/>
    <w:rsid w:val="002D4124"/>
    <w:rsid w:val="002D59D8"/>
    <w:rsid w:val="002E672A"/>
    <w:rsid w:val="002F0B3D"/>
    <w:rsid w:val="002F2BDB"/>
    <w:rsid w:val="002F5140"/>
    <w:rsid w:val="002F67E8"/>
    <w:rsid w:val="00307708"/>
    <w:rsid w:val="00307B39"/>
    <w:rsid w:val="00310BFF"/>
    <w:rsid w:val="00312DFD"/>
    <w:rsid w:val="0031458D"/>
    <w:rsid w:val="003150E9"/>
    <w:rsid w:val="00321B1E"/>
    <w:rsid w:val="003221D9"/>
    <w:rsid w:val="00331CE2"/>
    <w:rsid w:val="00332751"/>
    <w:rsid w:val="0033693E"/>
    <w:rsid w:val="00336DEA"/>
    <w:rsid w:val="00342501"/>
    <w:rsid w:val="0035059B"/>
    <w:rsid w:val="00350D97"/>
    <w:rsid w:val="003526B7"/>
    <w:rsid w:val="00352D7F"/>
    <w:rsid w:val="00353FF5"/>
    <w:rsid w:val="003617F5"/>
    <w:rsid w:val="003636F3"/>
    <w:rsid w:val="0036409C"/>
    <w:rsid w:val="00364B54"/>
    <w:rsid w:val="0036772A"/>
    <w:rsid w:val="00372054"/>
    <w:rsid w:val="003860ED"/>
    <w:rsid w:val="00391411"/>
    <w:rsid w:val="003925F8"/>
    <w:rsid w:val="00397DB1"/>
    <w:rsid w:val="003A085C"/>
    <w:rsid w:val="003A6235"/>
    <w:rsid w:val="003A69DB"/>
    <w:rsid w:val="003B10FF"/>
    <w:rsid w:val="003B143C"/>
    <w:rsid w:val="003B37FB"/>
    <w:rsid w:val="003B7351"/>
    <w:rsid w:val="003C108F"/>
    <w:rsid w:val="003C23BA"/>
    <w:rsid w:val="003C6539"/>
    <w:rsid w:val="003D0C16"/>
    <w:rsid w:val="003D5DA2"/>
    <w:rsid w:val="003E2227"/>
    <w:rsid w:val="003E53F3"/>
    <w:rsid w:val="003E6550"/>
    <w:rsid w:val="003F1845"/>
    <w:rsid w:val="003F30E8"/>
    <w:rsid w:val="00402DE6"/>
    <w:rsid w:val="00407559"/>
    <w:rsid w:val="00426D0A"/>
    <w:rsid w:val="00430EFF"/>
    <w:rsid w:val="00432AFF"/>
    <w:rsid w:val="00432F7E"/>
    <w:rsid w:val="0043322D"/>
    <w:rsid w:val="00435319"/>
    <w:rsid w:val="00440260"/>
    <w:rsid w:val="004406BF"/>
    <w:rsid w:val="00444F18"/>
    <w:rsid w:val="00452F30"/>
    <w:rsid w:val="004546CD"/>
    <w:rsid w:val="0045537B"/>
    <w:rsid w:val="00455574"/>
    <w:rsid w:val="004573BF"/>
    <w:rsid w:val="00457590"/>
    <w:rsid w:val="00461F89"/>
    <w:rsid w:val="00473922"/>
    <w:rsid w:val="0048102F"/>
    <w:rsid w:val="00483DC6"/>
    <w:rsid w:val="00486D7C"/>
    <w:rsid w:val="00490E4D"/>
    <w:rsid w:val="004912D4"/>
    <w:rsid w:val="00496203"/>
    <w:rsid w:val="00496C8C"/>
    <w:rsid w:val="004A478C"/>
    <w:rsid w:val="004A5435"/>
    <w:rsid w:val="004A70B2"/>
    <w:rsid w:val="004A7E4E"/>
    <w:rsid w:val="004C12D8"/>
    <w:rsid w:val="004C2BE6"/>
    <w:rsid w:val="004E1372"/>
    <w:rsid w:val="004E67B5"/>
    <w:rsid w:val="004F3EDF"/>
    <w:rsid w:val="004F4218"/>
    <w:rsid w:val="004F44EE"/>
    <w:rsid w:val="004F563A"/>
    <w:rsid w:val="00503855"/>
    <w:rsid w:val="0050603F"/>
    <w:rsid w:val="00506071"/>
    <w:rsid w:val="00512C9E"/>
    <w:rsid w:val="00515BEB"/>
    <w:rsid w:val="00515FDA"/>
    <w:rsid w:val="0051669B"/>
    <w:rsid w:val="0052331E"/>
    <w:rsid w:val="00526623"/>
    <w:rsid w:val="00527ECF"/>
    <w:rsid w:val="0053517B"/>
    <w:rsid w:val="00536DA2"/>
    <w:rsid w:val="00541BA0"/>
    <w:rsid w:val="00543AB7"/>
    <w:rsid w:val="0054584F"/>
    <w:rsid w:val="00550F9F"/>
    <w:rsid w:val="005519F3"/>
    <w:rsid w:val="00555252"/>
    <w:rsid w:val="00555F2C"/>
    <w:rsid w:val="00557E7A"/>
    <w:rsid w:val="00567FD9"/>
    <w:rsid w:val="00572CA2"/>
    <w:rsid w:val="00580B8C"/>
    <w:rsid w:val="0058771A"/>
    <w:rsid w:val="00590B12"/>
    <w:rsid w:val="005910BE"/>
    <w:rsid w:val="00593095"/>
    <w:rsid w:val="005967F8"/>
    <w:rsid w:val="005B5EBB"/>
    <w:rsid w:val="005C5A98"/>
    <w:rsid w:val="005C7DF8"/>
    <w:rsid w:val="005D12F7"/>
    <w:rsid w:val="005D2EBE"/>
    <w:rsid w:val="005D3414"/>
    <w:rsid w:val="005D4F01"/>
    <w:rsid w:val="005F43F5"/>
    <w:rsid w:val="005F6318"/>
    <w:rsid w:val="005F74F0"/>
    <w:rsid w:val="00600713"/>
    <w:rsid w:val="00601650"/>
    <w:rsid w:val="00601A80"/>
    <w:rsid w:val="00601B2A"/>
    <w:rsid w:val="0060774D"/>
    <w:rsid w:val="00614132"/>
    <w:rsid w:val="006145DF"/>
    <w:rsid w:val="006146EA"/>
    <w:rsid w:val="00620C67"/>
    <w:rsid w:val="00626E87"/>
    <w:rsid w:val="00631B2C"/>
    <w:rsid w:val="00633CCB"/>
    <w:rsid w:val="00636E04"/>
    <w:rsid w:val="00640644"/>
    <w:rsid w:val="00640A46"/>
    <w:rsid w:val="00642A03"/>
    <w:rsid w:val="006432B7"/>
    <w:rsid w:val="006435D5"/>
    <w:rsid w:val="00646543"/>
    <w:rsid w:val="00647C0D"/>
    <w:rsid w:val="0065219D"/>
    <w:rsid w:val="00654D32"/>
    <w:rsid w:val="0065551C"/>
    <w:rsid w:val="00656790"/>
    <w:rsid w:val="00657FB8"/>
    <w:rsid w:val="006618AE"/>
    <w:rsid w:val="00662EEF"/>
    <w:rsid w:val="00670648"/>
    <w:rsid w:val="00670BBB"/>
    <w:rsid w:val="006742F9"/>
    <w:rsid w:val="00675CB3"/>
    <w:rsid w:val="006773B4"/>
    <w:rsid w:val="006778CB"/>
    <w:rsid w:val="00680B52"/>
    <w:rsid w:val="00691989"/>
    <w:rsid w:val="006B0C84"/>
    <w:rsid w:val="006B5513"/>
    <w:rsid w:val="006D33D6"/>
    <w:rsid w:val="006D39B3"/>
    <w:rsid w:val="006D56AA"/>
    <w:rsid w:val="006D5727"/>
    <w:rsid w:val="006D697B"/>
    <w:rsid w:val="006D6F81"/>
    <w:rsid w:val="007023DA"/>
    <w:rsid w:val="00702515"/>
    <w:rsid w:val="00703FD8"/>
    <w:rsid w:val="007042CA"/>
    <w:rsid w:val="00704CEB"/>
    <w:rsid w:val="0070567C"/>
    <w:rsid w:val="00707670"/>
    <w:rsid w:val="007138F1"/>
    <w:rsid w:val="00714B1D"/>
    <w:rsid w:val="00716CF6"/>
    <w:rsid w:val="00721883"/>
    <w:rsid w:val="0072597F"/>
    <w:rsid w:val="00734AAF"/>
    <w:rsid w:val="0073680C"/>
    <w:rsid w:val="0074463B"/>
    <w:rsid w:val="007450CA"/>
    <w:rsid w:val="00745553"/>
    <w:rsid w:val="00745E12"/>
    <w:rsid w:val="00746057"/>
    <w:rsid w:val="00752A0E"/>
    <w:rsid w:val="00756EDF"/>
    <w:rsid w:val="007579A8"/>
    <w:rsid w:val="00760F44"/>
    <w:rsid w:val="00761305"/>
    <w:rsid w:val="007630CC"/>
    <w:rsid w:val="0076430F"/>
    <w:rsid w:val="0076557D"/>
    <w:rsid w:val="00765ED0"/>
    <w:rsid w:val="00766310"/>
    <w:rsid w:val="00767D5B"/>
    <w:rsid w:val="00770EE7"/>
    <w:rsid w:val="0077160D"/>
    <w:rsid w:val="00775A7F"/>
    <w:rsid w:val="0078138E"/>
    <w:rsid w:val="007866B3"/>
    <w:rsid w:val="00790E4C"/>
    <w:rsid w:val="00793A82"/>
    <w:rsid w:val="00797AA3"/>
    <w:rsid w:val="007B0B5C"/>
    <w:rsid w:val="007B3717"/>
    <w:rsid w:val="007B5E62"/>
    <w:rsid w:val="007B6549"/>
    <w:rsid w:val="007C042D"/>
    <w:rsid w:val="007C2751"/>
    <w:rsid w:val="007C2992"/>
    <w:rsid w:val="007C2FF3"/>
    <w:rsid w:val="007C36D5"/>
    <w:rsid w:val="007C475C"/>
    <w:rsid w:val="007C4D8F"/>
    <w:rsid w:val="007C58BD"/>
    <w:rsid w:val="007C6BD1"/>
    <w:rsid w:val="007D2105"/>
    <w:rsid w:val="007D5581"/>
    <w:rsid w:val="007E0BEA"/>
    <w:rsid w:val="007E550F"/>
    <w:rsid w:val="007E60E9"/>
    <w:rsid w:val="007E642D"/>
    <w:rsid w:val="007F7E4D"/>
    <w:rsid w:val="00810F03"/>
    <w:rsid w:val="0081263D"/>
    <w:rsid w:val="00817520"/>
    <w:rsid w:val="00820CC2"/>
    <w:rsid w:val="00820F8C"/>
    <w:rsid w:val="00825216"/>
    <w:rsid w:val="00826627"/>
    <w:rsid w:val="00827BFA"/>
    <w:rsid w:val="008378D0"/>
    <w:rsid w:val="00841C79"/>
    <w:rsid w:val="0084234C"/>
    <w:rsid w:val="00844C36"/>
    <w:rsid w:val="00852F29"/>
    <w:rsid w:val="008534D4"/>
    <w:rsid w:val="00864572"/>
    <w:rsid w:val="00864AD9"/>
    <w:rsid w:val="00864C57"/>
    <w:rsid w:val="00873569"/>
    <w:rsid w:val="0087669B"/>
    <w:rsid w:val="0088515A"/>
    <w:rsid w:val="00886568"/>
    <w:rsid w:val="00892527"/>
    <w:rsid w:val="00893AF5"/>
    <w:rsid w:val="008A1EC4"/>
    <w:rsid w:val="008A3D4C"/>
    <w:rsid w:val="008A564B"/>
    <w:rsid w:val="008A6DFD"/>
    <w:rsid w:val="008A7501"/>
    <w:rsid w:val="008B1ABB"/>
    <w:rsid w:val="008C01AA"/>
    <w:rsid w:val="008C2010"/>
    <w:rsid w:val="008C277A"/>
    <w:rsid w:val="008C3F4D"/>
    <w:rsid w:val="008C438B"/>
    <w:rsid w:val="008C441F"/>
    <w:rsid w:val="008D13A8"/>
    <w:rsid w:val="008D31E7"/>
    <w:rsid w:val="008D338C"/>
    <w:rsid w:val="008D4C7D"/>
    <w:rsid w:val="008E11D7"/>
    <w:rsid w:val="008E2D94"/>
    <w:rsid w:val="008F054F"/>
    <w:rsid w:val="008F52C8"/>
    <w:rsid w:val="00902E51"/>
    <w:rsid w:val="00904DD0"/>
    <w:rsid w:val="0090548C"/>
    <w:rsid w:val="009117DF"/>
    <w:rsid w:val="009164CF"/>
    <w:rsid w:val="00923C47"/>
    <w:rsid w:val="00932621"/>
    <w:rsid w:val="00933C9C"/>
    <w:rsid w:val="0093582B"/>
    <w:rsid w:val="00937552"/>
    <w:rsid w:val="00937EAD"/>
    <w:rsid w:val="0094059E"/>
    <w:rsid w:val="0094264A"/>
    <w:rsid w:val="009444AF"/>
    <w:rsid w:val="0095341E"/>
    <w:rsid w:val="009614A4"/>
    <w:rsid w:val="00967F55"/>
    <w:rsid w:val="0097065D"/>
    <w:rsid w:val="009733BB"/>
    <w:rsid w:val="009761D8"/>
    <w:rsid w:val="00982040"/>
    <w:rsid w:val="009879CF"/>
    <w:rsid w:val="00991D37"/>
    <w:rsid w:val="00992E72"/>
    <w:rsid w:val="009B67F7"/>
    <w:rsid w:val="009C17F3"/>
    <w:rsid w:val="009C1F99"/>
    <w:rsid w:val="009C3310"/>
    <w:rsid w:val="009C5107"/>
    <w:rsid w:val="009C5443"/>
    <w:rsid w:val="009C6A34"/>
    <w:rsid w:val="009C7816"/>
    <w:rsid w:val="009D11D5"/>
    <w:rsid w:val="009D18EE"/>
    <w:rsid w:val="009D29BD"/>
    <w:rsid w:val="009D5BD5"/>
    <w:rsid w:val="009E48B8"/>
    <w:rsid w:val="009E6E81"/>
    <w:rsid w:val="009E7665"/>
    <w:rsid w:val="009F43FB"/>
    <w:rsid w:val="009F6ED7"/>
    <w:rsid w:val="00A0107F"/>
    <w:rsid w:val="00A07B20"/>
    <w:rsid w:val="00A161D0"/>
    <w:rsid w:val="00A26786"/>
    <w:rsid w:val="00A32C13"/>
    <w:rsid w:val="00A342A1"/>
    <w:rsid w:val="00A350C5"/>
    <w:rsid w:val="00A3761A"/>
    <w:rsid w:val="00A473E8"/>
    <w:rsid w:val="00A548E9"/>
    <w:rsid w:val="00A556C0"/>
    <w:rsid w:val="00A57E69"/>
    <w:rsid w:val="00A6255D"/>
    <w:rsid w:val="00A62C48"/>
    <w:rsid w:val="00A63F44"/>
    <w:rsid w:val="00A644E6"/>
    <w:rsid w:val="00A70CAB"/>
    <w:rsid w:val="00A71082"/>
    <w:rsid w:val="00A75D66"/>
    <w:rsid w:val="00A92F57"/>
    <w:rsid w:val="00AA191F"/>
    <w:rsid w:val="00AA3F3E"/>
    <w:rsid w:val="00AA4193"/>
    <w:rsid w:val="00AB580A"/>
    <w:rsid w:val="00AC3EC5"/>
    <w:rsid w:val="00AC43A4"/>
    <w:rsid w:val="00AD29BB"/>
    <w:rsid w:val="00AD461F"/>
    <w:rsid w:val="00AD7708"/>
    <w:rsid w:val="00AE3810"/>
    <w:rsid w:val="00AE61CB"/>
    <w:rsid w:val="00AE6279"/>
    <w:rsid w:val="00B0100D"/>
    <w:rsid w:val="00B050D4"/>
    <w:rsid w:val="00B06D43"/>
    <w:rsid w:val="00B11075"/>
    <w:rsid w:val="00B16BFB"/>
    <w:rsid w:val="00B217F5"/>
    <w:rsid w:val="00B22011"/>
    <w:rsid w:val="00B22FD3"/>
    <w:rsid w:val="00B239F8"/>
    <w:rsid w:val="00B27C5A"/>
    <w:rsid w:val="00B3183A"/>
    <w:rsid w:val="00B4369A"/>
    <w:rsid w:val="00B45877"/>
    <w:rsid w:val="00B50D1D"/>
    <w:rsid w:val="00B51124"/>
    <w:rsid w:val="00B515E4"/>
    <w:rsid w:val="00B53236"/>
    <w:rsid w:val="00B54260"/>
    <w:rsid w:val="00B6260B"/>
    <w:rsid w:val="00B62CF9"/>
    <w:rsid w:val="00B640AB"/>
    <w:rsid w:val="00B661BF"/>
    <w:rsid w:val="00B66B43"/>
    <w:rsid w:val="00B67338"/>
    <w:rsid w:val="00B80E22"/>
    <w:rsid w:val="00B8163E"/>
    <w:rsid w:val="00B943E6"/>
    <w:rsid w:val="00BA1872"/>
    <w:rsid w:val="00BA1AC2"/>
    <w:rsid w:val="00BA4327"/>
    <w:rsid w:val="00BA61F2"/>
    <w:rsid w:val="00BA6BE6"/>
    <w:rsid w:val="00BB1259"/>
    <w:rsid w:val="00BB34B9"/>
    <w:rsid w:val="00BB45F8"/>
    <w:rsid w:val="00BC6A95"/>
    <w:rsid w:val="00BC79A3"/>
    <w:rsid w:val="00BD2AE7"/>
    <w:rsid w:val="00BD4D03"/>
    <w:rsid w:val="00BD509D"/>
    <w:rsid w:val="00BD60DE"/>
    <w:rsid w:val="00BD7042"/>
    <w:rsid w:val="00BE411A"/>
    <w:rsid w:val="00BE6DB2"/>
    <w:rsid w:val="00BE7916"/>
    <w:rsid w:val="00BF35FD"/>
    <w:rsid w:val="00BF556A"/>
    <w:rsid w:val="00C0022D"/>
    <w:rsid w:val="00C038C4"/>
    <w:rsid w:val="00C03914"/>
    <w:rsid w:val="00C04CDE"/>
    <w:rsid w:val="00C063D2"/>
    <w:rsid w:val="00C06F44"/>
    <w:rsid w:val="00C11A9F"/>
    <w:rsid w:val="00C1261A"/>
    <w:rsid w:val="00C17C28"/>
    <w:rsid w:val="00C2085E"/>
    <w:rsid w:val="00C21977"/>
    <w:rsid w:val="00C31B11"/>
    <w:rsid w:val="00C35E9A"/>
    <w:rsid w:val="00C36A31"/>
    <w:rsid w:val="00C37D3D"/>
    <w:rsid w:val="00C41A41"/>
    <w:rsid w:val="00C466B6"/>
    <w:rsid w:val="00C53845"/>
    <w:rsid w:val="00C53FCD"/>
    <w:rsid w:val="00C55482"/>
    <w:rsid w:val="00C55B76"/>
    <w:rsid w:val="00C60C72"/>
    <w:rsid w:val="00C617F1"/>
    <w:rsid w:val="00C62188"/>
    <w:rsid w:val="00C70323"/>
    <w:rsid w:val="00C7264F"/>
    <w:rsid w:val="00C72AA2"/>
    <w:rsid w:val="00C872E5"/>
    <w:rsid w:val="00C90236"/>
    <w:rsid w:val="00C906C3"/>
    <w:rsid w:val="00C91830"/>
    <w:rsid w:val="00C93234"/>
    <w:rsid w:val="00C93AED"/>
    <w:rsid w:val="00C96478"/>
    <w:rsid w:val="00C97AF1"/>
    <w:rsid w:val="00CA7E72"/>
    <w:rsid w:val="00CB0384"/>
    <w:rsid w:val="00CB2991"/>
    <w:rsid w:val="00CB2D9C"/>
    <w:rsid w:val="00CC0618"/>
    <w:rsid w:val="00CC0B61"/>
    <w:rsid w:val="00CC1918"/>
    <w:rsid w:val="00CC2DC7"/>
    <w:rsid w:val="00CC4374"/>
    <w:rsid w:val="00CC4E9D"/>
    <w:rsid w:val="00CC7819"/>
    <w:rsid w:val="00CD6F8A"/>
    <w:rsid w:val="00CE2AFA"/>
    <w:rsid w:val="00CE6FAA"/>
    <w:rsid w:val="00CF0EB3"/>
    <w:rsid w:val="00CF43C1"/>
    <w:rsid w:val="00D11FEA"/>
    <w:rsid w:val="00D12513"/>
    <w:rsid w:val="00D21F0F"/>
    <w:rsid w:val="00D26267"/>
    <w:rsid w:val="00D26ED9"/>
    <w:rsid w:val="00D45F67"/>
    <w:rsid w:val="00D47F45"/>
    <w:rsid w:val="00D52CFF"/>
    <w:rsid w:val="00D572B8"/>
    <w:rsid w:val="00D6371F"/>
    <w:rsid w:val="00D6707F"/>
    <w:rsid w:val="00D672FA"/>
    <w:rsid w:val="00D704E2"/>
    <w:rsid w:val="00D71FF1"/>
    <w:rsid w:val="00D74CAF"/>
    <w:rsid w:val="00D7587E"/>
    <w:rsid w:val="00D763C1"/>
    <w:rsid w:val="00D7672B"/>
    <w:rsid w:val="00D76BE0"/>
    <w:rsid w:val="00D7713A"/>
    <w:rsid w:val="00D81AF7"/>
    <w:rsid w:val="00D8418B"/>
    <w:rsid w:val="00D93BF9"/>
    <w:rsid w:val="00DA094A"/>
    <w:rsid w:val="00DA3281"/>
    <w:rsid w:val="00DB2832"/>
    <w:rsid w:val="00DB2968"/>
    <w:rsid w:val="00DC085B"/>
    <w:rsid w:val="00DC5FA7"/>
    <w:rsid w:val="00DD0C23"/>
    <w:rsid w:val="00DD0DE2"/>
    <w:rsid w:val="00DD1061"/>
    <w:rsid w:val="00DD3528"/>
    <w:rsid w:val="00DD6062"/>
    <w:rsid w:val="00DE755B"/>
    <w:rsid w:val="00DF706A"/>
    <w:rsid w:val="00DF7B94"/>
    <w:rsid w:val="00E017A0"/>
    <w:rsid w:val="00E01B71"/>
    <w:rsid w:val="00E10ECD"/>
    <w:rsid w:val="00E1502D"/>
    <w:rsid w:val="00E1561D"/>
    <w:rsid w:val="00E213CA"/>
    <w:rsid w:val="00E21C91"/>
    <w:rsid w:val="00E236EB"/>
    <w:rsid w:val="00E30EAD"/>
    <w:rsid w:val="00E3531C"/>
    <w:rsid w:val="00E37336"/>
    <w:rsid w:val="00E4481C"/>
    <w:rsid w:val="00E51EA2"/>
    <w:rsid w:val="00E531A2"/>
    <w:rsid w:val="00E535DC"/>
    <w:rsid w:val="00E5776D"/>
    <w:rsid w:val="00E602FD"/>
    <w:rsid w:val="00E606C5"/>
    <w:rsid w:val="00E676BD"/>
    <w:rsid w:val="00E712F3"/>
    <w:rsid w:val="00E7354B"/>
    <w:rsid w:val="00E749B9"/>
    <w:rsid w:val="00E76154"/>
    <w:rsid w:val="00E775A5"/>
    <w:rsid w:val="00E82036"/>
    <w:rsid w:val="00E82F8F"/>
    <w:rsid w:val="00E8368C"/>
    <w:rsid w:val="00E848EB"/>
    <w:rsid w:val="00E90E71"/>
    <w:rsid w:val="00E95C21"/>
    <w:rsid w:val="00E97E58"/>
    <w:rsid w:val="00EA4664"/>
    <w:rsid w:val="00EA5369"/>
    <w:rsid w:val="00EB2048"/>
    <w:rsid w:val="00EB2B1B"/>
    <w:rsid w:val="00EB658C"/>
    <w:rsid w:val="00EC5355"/>
    <w:rsid w:val="00EC5430"/>
    <w:rsid w:val="00EC6604"/>
    <w:rsid w:val="00EC7415"/>
    <w:rsid w:val="00ED1B88"/>
    <w:rsid w:val="00EE406C"/>
    <w:rsid w:val="00EF0CC4"/>
    <w:rsid w:val="00EF1691"/>
    <w:rsid w:val="00EF7140"/>
    <w:rsid w:val="00F01273"/>
    <w:rsid w:val="00F03009"/>
    <w:rsid w:val="00F04F20"/>
    <w:rsid w:val="00F069D8"/>
    <w:rsid w:val="00F15888"/>
    <w:rsid w:val="00F178C7"/>
    <w:rsid w:val="00F23ACE"/>
    <w:rsid w:val="00F24CFB"/>
    <w:rsid w:val="00F32772"/>
    <w:rsid w:val="00F3593D"/>
    <w:rsid w:val="00F40531"/>
    <w:rsid w:val="00F41276"/>
    <w:rsid w:val="00F41F83"/>
    <w:rsid w:val="00F5557D"/>
    <w:rsid w:val="00F605D0"/>
    <w:rsid w:val="00F65CE9"/>
    <w:rsid w:val="00F679E3"/>
    <w:rsid w:val="00F75B31"/>
    <w:rsid w:val="00F80B11"/>
    <w:rsid w:val="00F860F3"/>
    <w:rsid w:val="00F93A77"/>
    <w:rsid w:val="00F94CDE"/>
    <w:rsid w:val="00F96ACA"/>
    <w:rsid w:val="00FA3752"/>
    <w:rsid w:val="00FA4513"/>
    <w:rsid w:val="00FA638B"/>
    <w:rsid w:val="00FB2B71"/>
    <w:rsid w:val="00FB77A6"/>
    <w:rsid w:val="00FC7443"/>
    <w:rsid w:val="00FD5FFC"/>
    <w:rsid w:val="00FE0C61"/>
    <w:rsid w:val="00FE2515"/>
    <w:rsid w:val="00FE56FC"/>
    <w:rsid w:val="00FF28A5"/>
    <w:rsid w:val="00FF3C4F"/>
    <w:rsid w:val="00FF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8F8AB"/>
  <w15:chartTrackingRefBased/>
  <w15:docId w15:val="{A8C62B01-E1AF-4EAC-AB68-3ED6AC905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4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4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4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C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C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C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C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4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4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74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CAF"/>
    <w:rPr>
      <w:rFonts w:eastAsiaTheme="majorEastAsia" w:cstheme="majorBidi"/>
      <w:color w:val="272727" w:themeColor="text1" w:themeTint="D8"/>
    </w:rPr>
  </w:style>
  <w:style w:type="paragraph" w:styleId="Title">
    <w:name w:val="Title"/>
    <w:basedOn w:val="Normal"/>
    <w:next w:val="Normal"/>
    <w:link w:val="TitleChar"/>
    <w:uiPriority w:val="10"/>
    <w:qFormat/>
    <w:rsid w:val="00D74C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CAF"/>
    <w:pPr>
      <w:spacing w:before="160"/>
      <w:jc w:val="center"/>
    </w:pPr>
    <w:rPr>
      <w:i/>
      <w:iCs/>
      <w:color w:val="404040" w:themeColor="text1" w:themeTint="BF"/>
    </w:rPr>
  </w:style>
  <w:style w:type="character" w:customStyle="1" w:styleId="QuoteChar">
    <w:name w:val="Quote Char"/>
    <w:basedOn w:val="DefaultParagraphFont"/>
    <w:link w:val="Quote"/>
    <w:uiPriority w:val="29"/>
    <w:rsid w:val="00D74CAF"/>
    <w:rPr>
      <w:i/>
      <w:iCs/>
      <w:color w:val="404040" w:themeColor="text1" w:themeTint="BF"/>
    </w:rPr>
  </w:style>
  <w:style w:type="paragraph" w:styleId="ListParagraph">
    <w:name w:val="List Paragraph"/>
    <w:basedOn w:val="Normal"/>
    <w:uiPriority w:val="34"/>
    <w:qFormat/>
    <w:rsid w:val="00D74CAF"/>
    <w:pPr>
      <w:ind w:left="720"/>
      <w:contextualSpacing/>
    </w:pPr>
  </w:style>
  <w:style w:type="character" w:styleId="IntenseEmphasis">
    <w:name w:val="Intense Emphasis"/>
    <w:basedOn w:val="DefaultParagraphFont"/>
    <w:uiPriority w:val="21"/>
    <w:qFormat/>
    <w:rsid w:val="00D74CAF"/>
    <w:rPr>
      <w:i/>
      <w:iCs/>
      <w:color w:val="0F4761" w:themeColor="accent1" w:themeShade="BF"/>
    </w:rPr>
  </w:style>
  <w:style w:type="paragraph" w:styleId="IntenseQuote">
    <w:name w:val="Intense Quote"/>
    <w:basedOn w:val="Normal"/>
    <w:next w:val="Normal"/>
    <w:link w:val="IntenseQuoteChar"/>
    <w:uiPriority w:val="30"/>
    <w:qFormat/>
    <w:rsid w:val="00D74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CAF"/>
    <w:rPr>
      <w:i/>
      <w:iCs/>
      <w:color w:val="0F4761" w:themeColor="accent1" w:themeShade="BF"/>
    </w:rPr>
  </w:style>
  <w:style w:type="character" w:styleId="IntenseReference">
    <w:name w:val="Intense Reference"/>
    <w:basedOn w:val="DefaultParagraphFont"/>
    <w:uiPriority w:val="32"/>
    <w:qFormat/>
    <w:rsid w:val="00D74CAF"/>
    <w:rPr>
      <w:b/>
      <w:bCs/>
      <w:smallCaps/>
      <w:color w:val="0F4761" w:themeColor="accent1" w:themeShade="BF"/>
      <w:spacing w:val="5"/>
    </w:rPr>
  </w:style>
  <w:style w:type="paragraph" w:styleId="NoSpacing">
    <w:name w:val="No Spacing"/>
    <w:link w:val="NoSpacingChar"/>
    <w:uiPriority w:val="1"/>
    <w:qFormat/>
    <w:rsid w:val="008D4C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D4C7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C6539"/>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81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AF7"/>
  </w:style>
  <w:style w:type="paragraph" w:styleId="Footer">
    <w:name w:val="footer"/>
    <w:basedOn w:val="Normal"/>
    <w:link w:val="FooterChar"/>
    <w:uiPriority w:val="99"/>
    <w:unhideWhenUsed/>
    <w:rsid w:val="00D81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AF7"/>
  </w:style>
  <w:style w:type="paragraph" w:styleId="TOC1">
    <w:name w:val="toc 1"/>
    <w:basedOn w:val="Normal"/>
    <w:next w:val="Normal"/>
    <w:autoRedefine/>
    <w:uiPriority w:val="39"/>
    <w:unhideWhenUsed/>
    <w:rsid w:val="00D81AF7"/>
    <w:pPr>
      <w:spacing w:after="100"/>
    </w:pPr>
  </w:style>
  <w:style w:type="character" w:styleId="Hyperlink">
    <w:name w:val="Hyperlink"/>
    <w:basedOn w:val="DefaultParagraphFont"/>
    <w:uiPriority w:val="99"/>
    <w:unhideWhenUsed/>
    <w:rsid w:val="00D81AF7"/>
    <w:rPr>
      <w:color w:val="467886" w:themeColor="hyperlink"/>
      <w:u w:val="single"/>
    </w:rPr>
  </w:style>
  <w:style w:type="character" w:styleId="UnresolvedMention">
    <w:name w:val="Unresolved Mention"/>
    <w:basedOn w:val="DefaultParagraphFont"/>
    <w:uiPriority w:val="99"/>
    <w:semiHidden/>
    <w:unhideWhenUsed/>
    <w:rsid w:val="006D33D6"/>
    <w:rPr>
      <w:color w:val="605E5C"/>
      <w:shd w:val="clear" w:color="auto" w:fill="E1DFDD"/>
    </w:rPr>
  </w:style>
  <w:style w:type="paragraph" w:styleId="TOC3">
    <w:name w:val="toc 3"/>
    <w:basedOn w:val="Normal"/>
    <w:next w:val="Normal"/>
    <w:autoRedefine/>
    <w:uiPriority w:val="39"/>
    <w:unhideWhenUsed/>
    <w:rsid w:val="000634C9"/>
    <w:pPr>
      <w:spacing w:after="100"/>
      <w:ind w:left="480"/>
    </w:pPr>
  </w:style>
  <w:style w:type="paragraph" w:styleId="TOC2">
    <w:name w:val="toc 2"/>
    <w:basedOn w:val="Normal"/>
    <w:next w:val="Normal"/>
    <w:autoRedefine/>
    <w:uiPriority w:val="39"/>
    <w:unhideWhenUsed/>
    <w:rsid w:val="00703FD8"/>
    <w:pPr>
      <w:spacing w:after="100"/>
      <w:ind w:left="240"/>
    </w:pPr>
  </w:style>
  <w:style w:type="paragraph" w:styleId="Caption">
    <w:name w:val="caption"/>
    <w:basedOn w:val="Normal"/>
    <w:next w:val="Normal"/>
    <w:uiPriority w:val="35"/>
    <w:unhideWhenUsed/>
    <w:qFormat/>
    <w:rsid w:val="00B661B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C17F3"/>
    <w:pPr>
      <w:spacing w:after="0"/>
    </w:pPr>
  </w:style>
  <w:style w:type="character" w:styleId="FollowedHyperlink">
    <w:name w:val="FollowedHyperlink"/>
    <w:basedOn w:val="DefaultParagraphFont"/>
    <w:uiPriority w:val="99"/>
    <w:semiHidden/>
    <w:unhideWhenUsed/>
    <w:rsid w:val="005060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855">
      <w:bodyDiv w:val="1"/>
      <w:marLeft w:val="0"/>
      <w:marRight w:val="0"/>
      <w:marTop w:val="0"/>
      <w:marBottom w:val="0"/>
      <w:divBdr>
        <w:top w:val="none" w:sz="0" w:space="0" w:color="auto"/>
        <w:left w:val="none" w:sz="0" w:space="0" w:color="auto"/>
        <w:bottom w:val="none" w:sz="0" w:space="0" w:color="auto"/>
        <w:right w:val="none" w:sz="0" w:space="0" w:color="auto"/>
      </w:divBdr>
      <w:divsChild>
        <w:div w:id="112597113">
          <w:marLeft w:val="0"/>
          <w:marRight w:val="720"/>
          <w:marTop w:val="0"/>
          <w:marBottom w:val="0"/>
          <w:divBdr>
            <w:top w:val="none" w:sz="0" w:space="0" w:color="auto"/>
            <w:left w:val="none" w:sz="0" w:space="0" w:color="auto"/>
            <w:bottom w:val="none" w:sz="0" w:space="0" w:color="auto"/>
            <w:right w:val="none" w:sz="0" w:space="0" w:color="auto"/>
          </w:divBdr>
        </w:div>
        <w:div w:id="1572934113">
          <w:marLeft w:val="0"/>
          <w:marRight w:val="0"/>
          <w:marTop w:val="0"/>
          <w:marBottom w:val="0"/>
          <w:divBdr>
            <w:top w:val="none" w:sz="0" w:space="0" w:color="auto"/>
            <w:left w:val="none" w:sz="0" w:space="0" w:color="auto"/>
            <w:bottom w:val="none" w:sz="0" w:space="0" w:color="auto"/>
            <w:right w:val="none" w:sz="0" w:space="0" w:color="auto"/>
          </w:divBdr>
        </w:div>
      </w:divsChild>
    </w:div>
    <w:div w:id="37438033">
      <w:bodyDiv w:val="1"/>
      <w:marLeft w:val="0"/>
      <w:marRight w:val="0"/>
      <w:marTop w:val="0"/>
      <w:marBottom w:val="0"/>
      <w:divBdr>
        <w:top w:val="none" w:sz="0" w:space="0" w:color="auto"/>
        <w:left w:val="none" w:sz="0" w:space="0" w:color="auto"/>
        <w:bottom w:val="none" w:sz="0" w:space="0" w:color="auto"/>
        <w:right w:val="none" w:sz="0" w:space="0" w:color="auto"/>
      </w:divBdr>
      <w:divsChild>
        <w:div w:id="936333762">
          <w:marLeft w:val="0"/>
          <w:marRight w:val="720"/>
          <w:marTop w:val="0"/>
          <w:marBottom w:val="0"/>
          <w:divBdr>
            <w:top w:val="none" w:sz="0" w:space="0" w:color="auto"/>
            <w:left w:val="none" w:sz="0" w:space="0" w:color="auto"/>
            <w:bottom w:val="none" w:sz="0" w:space="0" w:color="auto"/>
            <w:right w:val="none" w:sz="0" w:space="0" w:color="auto"/>
          </w:divBdr>
        </w:div>
        <w:div w:id="664011189">
          <w:marLeft w:val="0"/>
          <w:marRight w:val="0"/>
          <w:marTop w:val="0"/>
          <w:marBottom w:val="0"/>
          <w:divBdr>
            <w:top w:val="none" w:sz="0" w:space="0" w:color="auto"/>
            <w:left w:val="none" w:sz="0" w:space="0" w:color="auto"/>
            <w:bottom w:val="none" w:sz="0" w:space="0" w:color="auto"/>
            <w:right w:val="none" w:sz="0" w:space="0" w:color="auto"/>
          </w:divBdr>
        </w:div>
      </w:divsChild>
    </w:div>
    <w:div w:id="53311900">
      <w:bodyDiv w:val="1"/>
      <w:marLeft w:val="0"/>
      <w:marRight w:val="0"/>
      <w:marTop w:val="0"/>
      <w:marBottom w:val="0"/>
      <w:divBdr>
        <w:top w:val="none" w:sz="0" w:space="0" w:color="auto"/>
        <w:left w:val="none" w:sz="0" w:space="0" w:color="auto"/>
        <w:bottom w:val="none" w:sz="0" w:space="0" w:color="auto"/>
        <w:right w:val="none" w:sz="0" w:space="0" w:color="auto"/>
      </w:divBdr>
      <w:divsChild>
        <w:div w:id="1933128030">
          <w:marLeft w:val="0"/>
          <w:marRight w:val="720"/>
          <w:marTop w:val="0"/>
          <w:marBottom w:val="0"/>
          <w:divBdr>
            <w:top w:val="none" w:sz="0" w:space="0" w:color="auto"/>
            <w:left w:val="none" w:sz="0" w:space="0" w:color="auto"/>
            <w:bottom w:val="none" w:sz="0" w:space="0" w:color="auto"/>
            <w:right w:val="none" w:sz="0" w:space="0" w:color="auto"/>
          </w:divBdr>
        </w:div>
        <w:div w:id="195822108">
          <w:marLeft w:val="0"/>
          <w:marRight w:val="0"/>
          <w:marTop w:val="0"/>
          <w:marBottom w:val="0"/>
          <w:divBdr>
            <w:top w:val="none" w:sz="0" w:space="0" w:color="auto"/>
            <w:left w:val="none" w:sz="0" w:space="0" w:color="auto"/>
            <w:bottom w:val="none" w:sz="0" w:space="0" w:color="auto"/>
            <w:right w:val="none" w:sz="0" w:space="0" w:color="auto"/>
          </w:divBdr>
        </w:div>
      </w:divsChild>
    </w:div>
    <w:div w:id="61026352">
      <w:bodyDiv w:val="1"/>
      <w:marLeft w:val="0"/>
      <w:marRight w:val="0"/>
      <w:marTop w:val="0"/>
      <w:marBottom w:val="0"/>
      <w:divBdr>
        <w:top w:val="none" w:sz="0" w:space="0" w:color="auto"/>
        <w:left w:val="none" w:sz="0" w:space="0" w:color="auto"/>
        <w:bottom w:val="none" w:sz="0" w:space="0" w:color="auto"/>
        <w:right w:val="none" w:sz="0" w:space="0" w:color="auto"/>
      </w:divBdr>
      <w:divsChild>
        <w:div w:id="1176185412">
          <w:marLeft w:val="0"/>
          <w:marRight w:val="720"/>
          <w:marTop w:val="0"/>
          <w:marBottom w:val="0"/>
          <w:divBdr>
            <w:top w:val="none" w:sz="0" w:space="0" w:color="auto"/>
            <w:left w:val="none" w:sz="0" w:space="0" w:color="auto"/>
            <w:bottom w:val="none" w:sz="0" w:space="0" w:color="auto"/>
            <w:right w:val="none" w:sz="0" w:space="0" w:color="auto"/>
          </w:divBdr>
        </w:div>
        <w:div w:id="348989803">
          <w:marLeft w:val="0"/>
          <w:marRight w:val="0"/>
          <w:marTop w:val="0"/>
          <w:marBottom w:val="0"/>
          <w:divBdr>
            <w:top w:val="none" w:sz="0" w:space="0" w:color="auto"/>
            <w:left w:val="none" w:sz="0" w:space="0" w:color="auto"/>
            <w:bottom w:val="none" w:sz="0" w:space="0" w:color="auto"/>
            <w:right w:val="none" w:sz="0" w:space="0" w:color="auto"/>
          </w:divBdr>
        </w:div>
      </w:divsChild>
    </w:div>
    <w:div w:id="61418305">
      <w:bodyDiv w:val="1"/>
      <w:marLeft w:val="0"/>
      <w:marRight w:val="0"/>
      <w:marTop w:val="0"/>
      <w:marBottom w:val="0"/>
      <w:divBdr>
        <w:top w:val="none" w:sz="0" w:space="0" w:color="auto"/>
        <w:left w:val="none" w:sz="0" w:space="0" w:color="auto"/>
        <w:bottom w:val="none" w:sz="0" w:space="0" w:color="auto"/>
        <w:right w:val="none" w:sz="0" w:space="0" w:color="auto"/>
      </w:divBdr>
      <w:divsChild>
        <w:div w:id="662969756">
          <w:marLeft w:val="0"/>
          <w:marRight w:val="720"/>
          <w:marTop w:val="0"/>
          <w:marBottom w:val="0"/>
          <w:divBdr>
            <w:top w:val="none" w:sz="0" w:space="0" w:color="auto"/>
            <w:left w:val="none" w:sz="0" w:space="0" w:color="auto"/>
            <w:bottom w:val="none" w:sz="0" w:space="0" w:color="auto"/>
            <w:right w:val="none" w:sz="0" w:space="0" w:color="auto"/>
          </w:divBdr>
        </w:div>
        <w:div w:id="1892881940">
          <w:marLeft w:val="0"/>
          <w:marRight w:val="0"/>
          <w:marTop w:val="0"/>
          <w:marBottom w:val="0"/>
          <w:divBdr>
            <w:top w:val="none" w:sz="0" w:space="0" w:color="auto"/>
            <w:left w:val="none" w:sz="0" w:space="0" w:color="auto"/>
            <w:bottom w:val="none" w:sz="0" w:space="0" w:color="auto"/>
            <w:right w:val="none" w:sz="0" w:space="0" w:color="auto"/>
          </w:divBdr>
        </w:div>
      </w:divsChild>
    </w:div>
    <w:div w:id="71975136">
      <w:bodyDiv w:val="1"/>
      <w:marLeft w:val="0"/>
      <w:marRight w:val="0"/>
      <w:marTop w:val="0"/>
      <w:marBottom w:val="0"/>
      <w:divBdr>
        <w:top w:val="none" w:sz="0" w:space="0" w:color="auto"/>
        <w:left w:val="none" w:sz="0" w:space="0" w:color="auto"/>
        <w:bottom w:val="none" w:sz="0" w:space="0" w:color="auto"/>
        <w:right w:val="none" w:sz="0" w:space="0" w:color="auto"/>
      </w:divBdr>
      <w:divsChild>
        <w:div w:id="1178886252">
          <w:marLeft w:val="0"/>
          <w:marRight w:val="720"/>
          <w:marTop w:val="0"/>
          <w:marBottom w:val="0"/>
          <w:divBdr>
            <w:top w:val="none" w:sz="0" w:space="0" w:color="auto"/>
            <w:left w:val="none" w:sz="0" w:space="0" w:color="auto"/>
            <w:bottom w:val="none" w:sz="0" w:space="0" w:color="auto"/>
            <w:right w:val="none" w:sz="0" w:space="0" w:color="auto"/>
          </w:divBdr>
        </w:div>
        <w:div w:id="950475237">
          <w:marLeft w:val="0"/>
          <w:marRight w:val="0"/>
          <w:marTop w:val="0"/>
          <w:marBottom w:val="0"/>
          <w:divBdr>
            <w:top w:val="none" w:sz="0" w:space="0" w:color="auto"/>
            <w:left w:val="none" w:sz="0" w:space="0" w:color="auto"/>
            <w:bottom w:val="none" w:sz="0" w:space="0" w:color="auto"/>
            <w:right w:val="none" w:sz="0" w:space="0" w:color="auto"/>
          </w:divBdr>
        </w:div>
      </w:divsChild>
    </w:div>
    <w:div w:id="137191099">
      <w:bodyDiv w:val="1"/>
      <w:marLeft w:val="0"/>
      <w:marRight w:val="0"/>
      <w:marTop w:val="0"/>
      <w:marBottom w:val="0"/>
      <w:divBdr>
        <w:top w:val="none" w:sz="0" w:space="0" w:color="auto"/>
        <w:left w:val="none" w:sz="0" w:space="0" w:color="auto"/>
        <w:bottom w:val="none" w:sz="0" w:space="0" w:color="auto"/>
        <w:right w:val="none" w:sz="0" w:space="0" w:color="auto"/>
      </w:divBdr>
      <w:divsChild>
        <w:div w:id="1934439382">
          <w:marLeft w:val="0"/>
          <w:marRight w:val="720"/>
          <w:marTop w:val="0"/>
          <w:marBottom w:val="0"/>
          <w:divBdr>
            <w:top w:val="none" w:sz="0" w:space="0" w:color="auto"/>
            <w:left w:val="none" w:sz="0" w:space="0" w:color="auto"/>
            <w:bottom w:val="none" w:sz="0" w:space="0" w:color="auto"/>
            <w:right w:val="none" w:sz="0" w:space="0" w:color="auto"/>
          </w:divBdr>
        </w:div>
        <w:div w:id="789587751">
          <w:marLeft w:val="0"/>
          <w:marRight w:val="0"/>
          <w:marTop w:val="0"/>
          <w:marBottom w:val="0"/>
          <w:divBdr>
            <w:top w:val="none" w:sz="0" w:space="0" w:color="auto"/>
            <w:left w:val="none" w:sz="0" w:space="0" w:color="auto"/>
            <w:bottom w:val="none" w:sz="0" w:space="0" w:color="auto"/>
            <w:right w:val="none" w:sz="0" w:space="0" w:color="auto"/>
          </w:divBdr>
        </w:div>
      </w:divsChild>
    </w:div>
    <w:div w:id="209659357">
      <w:bodyDiv w:val="1"/>
      <w:marLeft w:val="0"/>
      <w:marRight w:val="0"/>
      <w:marTop w:val="0"/>
      <w:marBottom w:val="0"/>
      <w:divBdr>
        <w:top w:val="none" w:sz="0" w:space="0" w:color="auto"/>
        <w:left w:val="none" w:sz="0" w:space="0" w:color="auto"/>
        <w:bottom w:val="none" w:sz="0" w:space="0" w:color="auto"/>
        <w:right w:val="none" w:sz="0" w:space="0" w:color="auto"/>
      </w:divBdr>
      <w:divsChild>
        <w:div w:id="1115829483">
          <w:marLeft w:val="0"/>
          <w:marRight w:val="720"/>
          <w:marTop w:val="0"/>
          <w:marBottom w:val="0"/>
          <w:divBdr>
            <w:top w:val="none" w:sz="0" w:space="0" w:color="auto"/>
            <w:left w:val="none" w:sz="0" w:space="0" w:color="auto"/>
            <w:bottom w:val="none" w:sz="0" w:space="0" w:color="auto"/>
            <w:right w:val="none" w:sz="0" w:space="0" w:color="auto"/>
          </w:divBdr>
        </w:div>
        <w:div w:id="852034394">
          <w:marLeft w:val="0"/>
          <w:marRight w:val="0"/>
          <w:marTop w:val="0"/>
          <w:marBottom w:val="0"/>
          <w:divBdr>
            <w:top w:val="none" w:sz="0" w:space="0" w:color="auto"/>
            <w:left w:val="none" w:sz="0" w:space="0" w:color="auto"/>
            <w:bottom w:val="none" w:sz="0" w:space="0" w:color="auto"/>
            <w:right w:val="none" w:sz="0" w:space="0" w:color="auto"/>
          </w:divBdr>
        </w:div>
      </w:divsChild>
    </w:div>
    <w:div w:id="264504115">
      <w:bodyDiv w:val="1"/>
      <w:marLeft w:val="0"/>
      <w:marRight w:val="0"/>
      <w:marTop w:val="0"/>
      <w:marBottom w:val="0"/>
      <w:divBdr>
        <w:top w:val="none" w:sz="0" w:space="0" w:color="auto"/>
        <w:left w:val="none" w:sz="0" w:space="0" w:color="auto"/>
        <w:bottom w:val="none" w:sz="0" w:space="0" w:color="auto"/>
        <w:right w:val="none" w:sz="0" w:space="0" w:color="auto"/>
      </w:divBdr>
      <w:divsChild>
        <w:div w:id="1837839286">
          <w:marLeft w:val="0"/>
          <w:marRight w:val="720"/>
          <w:marTop w:val="0"/>
          <w:marBottom w:val="0"/>
          <w:divBdr>
            <w:top w:val="none" w:sz="0" w:space="0" w:color="auto"/>
            <w:left w:val="none" w:sz="0" w:space="0" w:color="auto"/>
            <w:bottom w:val="none" w:sz="0" w:space="0" w:color="auto"/>
            <w:right w:val="none" w:sz="0" w:space="0" w:color="auto"/>
          </w:divBdr>
        </w:div>
        <w:div w:id="1998072555">
          <w:marLeft w:val="0"/>
          <w:marRight w:val="0"/>
          <w:marTop w:val="0"/>
          <w:marBottom w:val="0"/>
          <w:divBdr>
            <w:top w:val="none" w:sz="0" w:space="0" w:color="auto"/>
            <w:left w:val="none" w:sz="0" w:space="0" w:color="auto"/>
            <w:bottom w:val="none" w:sz="0" w:space="0" w:color="auto"/>
            <w:right w:val="none" w:sz="0" w:space="0" w:color="auto"/>
          </w:divBdr>
        </w:div>
      </w:divsChild>
    </w:div>
    <w:div w:id="285889591">
      <w:bodyDiv w:val="1"/>
      <w:marLeft w:val="0"/>
      <w:marRight w:val="0"/>
      <w:marTop w:val="0"/>
      <w:marBottom w:val="0"/>
      <w:divBdr>
        <w:top w:val="none" w:sz="0" w:space="0" w:color="auto"/>
        <w:left w:val="none" w:sz="0" w:space="0" w:color="auto"/>
        <w:bottom w:val="none" w:sz="0" w:space="0" w:color="auto"/>
        <w:right w:val="none" w:sz="0" w:space="0" w:color="auto"/>
      </w:divBdr>
      <w:divsChild>
        <w:div w:id="1716848160">
          <w:marLeft w:val="0"/>
          <w:marRight w:val="720"/>
          <w:marTop w:val="0"/>
          <w:marBottom w:val="0"/>
          <w:divBdr>
            <w:top w:val="none" w:sz="0" w:space="0" w:color="auto"/>
            <w:left w:val="none" w:sz="0" w:space="0" w:color="auto"/>
            <w:bottom w:val="none" w:sz="0" w:space="0" w:color="auto"/>
            <w:right w:val="none" w:sz="0" w:space="0" w:color="auto"/>
          </w:divBdr>
        </w:div>
        <w:div w:id="1935089366">
          <w:marLeft w:val="0"/>
          <w:marRight w:val="0"/>
          <w:marTop w:val="0"/>
          <w:marBottom w:val="0"/>
          <w:divBdr>
            <w:top w:val="none" w:sz="0" w:space="0" w:color="auto"/>
            <w:left w:val="none" w:sz="0" w:space="0" w:color="auto"/>
            <w:bottom w:val="none" w:sz="0" w:space="0" w:color="auto"/>
            <w:right w:val="none" w:sz="0" w:space="0" w:color="auto"/>
          </w:divBdr>
        </w:div>
      </w:divsChild>
    </w:div>
    <w:div w:id="384990131">
      <w:bodyDiv w:val="1"/>
      <w:marLeft w:val="0"/>
      <w:marRight w:val="0"/>
      <w:marTop w:val="0"/>
      <w:marBottom w:val="0"/>
      <w:divBdr>
        <w:top w:val="none" w:sz="0" w:space="0" w:color="auto"/>
        <w:left w:val="none" w:sz="0" w:space="0" w:color="auto"/>
        <w:bottom w:val="none" w:sz="0" w:space="0" w:color="auto"/>
        <w:right w:val="none" w:sz="0" w:space="0" w:color="auto"/>
      </w:divBdr>
      <w:divsChild>
        <w:div w:id="48845429">
          <w:marLeft w:val="0"/>
          <w:marRight w:val="720"/>
          <w:marTop w:val="0"/>
          <w:marBottom w:val="0"/>
          <w:divBdr>
            <w:top w:val="none" w:sz="0" w:space="0" w:color="auto"/>
            <w:left w:val="none" w:sz="0" w:space="0" w:color="auto"/>
            <w:bottom w:val="none" w:sz="0" w:space="0" w:color="auto"/>
            <w:right w:val="none" w:sz="0" w:space="0" w:color="auto"/>
          </w:divBdr>
        </w:div>
        <w:div w:id="1705716473">
          <w:marLeft w:val="0"/>
          <w:marRight w:val="0"/>
          <w:marTop w:val="0"/>
          <w:marBottom w:val="0"/>
          <w:divBdr>
            <w:top w:val="none" w:sz="0" w:space="0" w:color="auto"/>
            <w:left w:val="none" w:sz="0" w:space="0" w:color="auto"/>
            <w:bottom w:val="none" w:sz="0" w:space="0" w:color="auto"/>
            <w:right w:val="none" w:sz="0" w:space="0" w:color="auto"/>
          </w:divBdr>
        </w:div>
      </w:divsChild>
    </w:div>
    <w:div w:id="565994995">
      <w:bodyDiv w:val="1"/>
      <w:marLeft w:val="0"/>
      <w:marRight w:val="0"/>
      <w:marTop w:val="0"/>
      <w:marBottom w:val="0"/>
      <w:divBdr>
        <w:top w:val="none" w:sz="0" w:space="0" w:color="auto"/>
        <w:left w:val="none" w:sz="0" w:space="0" w:color="auto"/>
        <w:bottom w:val="none" w:sz="0" w:space="0" w:color="auto"/>
        <w:right w:val="none" w:sz="0" w:space="0" w:color="auto"/>
      </w:divBdr>
      <w:divsChild>
        <w:div w:id="2127116904">
          <w:marLeft w:val="0"/>
          <w:marRight w:val="720"/>
          <w:marTop w:val="0"/>
          <w:marBottom w:val="0"/>
          <w:divBdr>
            <w:top w:val="none" w:sz="0" w:space="0" w:color="auto"/>
            <w:left w:val="none" w:sz="0" w:space="0" w:color="auto"/>
            <w:bottom w:val="none" w:sz="0" w:space="0" w:color="auto"/>
            <w:right w:val="none" w:sz="0" w:space="0" w:color="auto"/>
          </w:divBdr>
        </w:div>
        <w:div w:id="825825729">
          <w:marLeft w:val="0"/>
          <w:marRight w:val="0"/>
          <w:marTop w:val="0"/>
          <w:marBottom w:val="0"/>
          <w:divBdr>
            <w:top w:val="none" w:sz="0" w:space="0" w:color="auto"/>
            <w:left w:val="none" w:sz="0" w:space="0" w:color="auto"/>
            <w:bottom w:val="none" w:sz="0" w:space="0" w:color="auto"/>
            <w:right w:val="none" w:sz="0" w:space="0" w:color="auto"/>
          </w:divBdr>
        </w:div>
      </w:divsChild>
    </w:div>
    <w:div w:id="600332040">
      <w:bodyDiv w:val="1"/>
      <w:marLeft w:val="0"/>
      <w:marRight w:val="0"/>
      <w:marTop w:val="0"/>
      <w:marBottom w:val="0"/>
      <w:divBdr>
        <w:top w:val="none" w:sz="0" w:space="0" w:color="auto"/>
        <w:left w:val="none" w:sz="0" w:space="0" w:color="auto"/>
        <w:bottom w:val="none" w:sz="0" w:space="0" w:color="auto"/>
        <w:right w:val="none" w:sz="0" w:space="0" w:color="auto"/>
      </w:divBdr>
      <w:divsChild>
        <w:div w:id="182784994">
          <w:marLeft w:val="0"/>
          <w:marRight w:val="720"/>
          <w:marTop w:val="0"/>
          <w:marBottom w:val="0"/>
          <w:divBdr>
            <w:top w:val="none" w:sz="0" w:space="0" w:color="auto"/>
            <w:left w:val="none" w:sz="0" w:space="0" w:color="auto"/>
            <w:bottom w:val="none" w:sz="0" w:space="0" w:color="auto"/>
            <w:right w:val="none" w:sz="0" w:space="0" w:color="auto"/>
          </w:divBdr>
        </w:div>
        <w:div w:id="1267226224">
          <w:marLeft w:val="0"/>
          <w:marRight w:val="0"/>
          <w:marTop w:val="0"/>
          <w:marBottom w:val="0"/>
          <w:divBdr>
            <w:top w:val="none" w:sz="0" w:space="0" w:color="auto"/>
            <w:left w:val="none" w:sz="0" w:space="0" w:color="auto"/>
            <w:bottom w:val="none" w:sz="0" w:space="0" w:color="auto"/>
            <w:right w:val="none" w:sz="0" w:space="0" w:color="auto"/>
          </w:divBdr>
        </w:div>
      </w:divsChild>
    </w:div>
    <w:div w:id="753282994">
      <w:bodyDiv w:val="1"/>
      <w:marLeft w:val="0"/>
      <w:marRight w:val="0"/>
      <w:marTop w:val="0"/>
      <w:marBottom w:val="0"/>
      <w:divBdr>
        <w:top w:val="none" w:sz="0" w:space="0" w:color="auto"/>
        <w:left w:val="none" w:sz="0" w:space="0" w:color="auto"/>
        <w:bottom w:val="none" w:sz="0" w:space="0" w:color="auto"/>
        <w:right w:val="none" w:sz="0" w:space="0" w:color="auto"/>
      </w:divBdr>
      <w:divsChild>
        <w:div w:id="288242613">
          <w:marLeft w:val="0"/>
          <w:marRight w:val="720"/>
          <w:marTop w:val="0"/>
          <w:marBottom w:val="0"/>
          <w:divBdr>
            <w:top w:val="none" w:sz="0" w:space="0" w:color="auto"/>
            <w:left w:val="none" w:sz="0" w:space="0" w:color="auto"/>
            <w:bottom w:val="none" w:sz="0" w:space="0" w:color="auto"/>
            <w:right w:val="none" w:sz="0" w:space="0" w:color="auto"/>
          </w:divBdr>
        </w:div>
        <w:div w:id="716003799">
          <w:marLeft w:val="0"/>
          <w:marRight w:val="0"/>
          <w:marTop w:val="0"/>
          <w:marBottom w:val="0"/>
          <w:divBdr>
            <w:top w:val="none" w:sz="0" w:space="0" w:color="auto"/>
            <w:left w:val="none" w:sz="0" w:space="0" w:color="auto"/>
            <w:bottom w:val="none" w:sz="0" w:space="0" w:color="auto"/>
            <w:right w:val="none" w:sz="0" w:space="0" w:color="auto"/>
          </w:divBdr>
        </w:div>
      </w:divsChild>
    </w:div>
    <w:div w:id="764107136">
      <w:bodyDiv w:val="1"/>
      <w:marLeft w:val="0"/>
      <w:marRight w:val="0"/>
      <w:marTop w:val="0"/>
      <w:marBottom w:val="0"/>
      <w:divBdr>
        <w:top w:val="none" w:sz="0" w:space="0" w:color="auto"/>
        <w:left w:val="none" w:sz="0" w:space="0" w:color="auto"/>
        <w:bottom w:val="none" w:sz="0" w:space="0" w:color="auto"/>
        <w:right w:val="none" w:sz="0" w:space="0" w:color="auto"/>
      </w:divBdr>
      <w:divsChild>
        <w:div w:id="1615861988">
          <w:marLeft w:val="0"/>
          <w:marRight w:val="720"/>
          <w:marTop w:val="0"/>
          <w:marBottom w:val="0"/>
          <w:divBdr>
            <w:top w:val="none" w:sz="0" w:space="0" w:color="auto"/>
            <w:left w:val="none" w:sz="0" w:space="0" w:color="auto"/>
            <w:bottom w:val="none" w:sz="0" w:space="0" w:color="auto"/>
            <w:right w:val="none" w:sz="0" w:space="0" w:color="auto"/>
          </w:divBdr>
        </w:div>
        <w:div w:id="2123497630">
          <w:marLeft w:val="0"/>
          <w:marRight w:val="0"/>
          <w:marTop w:val="0"/>
          <w:marBottom w:val="0"/>
          <w:divBdr>
            <w:top w:val="none" w:sz="0" w:space="0" w:color="auto"/>
            <w:left w:val="none" w:sz="0" w:space="0" w:color="auto"/>
            <w:bottom w:val="none" w:sz="0" w:space="0" w:color="auto"/>
            <w:right w:val="none" w:sz="0" w:space="0" w:color="auto"/>
          </w:divBdr>
        </w:div>
      </w:divsChild>
    </w:div>
    <w:div w:id="768620137">
      <w:bodyDiv w:val="1"/>
      <w:marLeft w:val="0"/>
      <w:marRight w:val="0"/>
      <w:marTop w:val="0"/>
      <w:marBottom w:val="0"/>
      <w:divBdr>
        <w:top w:val="none" w:sz="0" w:space="0" w:color="auto"/>
        <w:left w:val="none" w:sz="0" w:space="0" w:color="auto"/>
        <w:bottom w:val="none" w:sz="0" w:space="0" w:color="auto"/>
        <w:right w:val="none" w:sz="0" w:space="0" w:color="auto"/>
      </w:divBdr>
      <w:divsChild>
        <w:div w:id="1016924580">
          <w:marLeft w:val="0"/>
          <w:marRight w:val="720"/>
          <w:marTop w:val="0"/>
          <w:marBottom w:val="0"/>
          <w:divBdr>
            <w:top w:val="none" w:sz="0" w:space="0" w:color="auto"/>
            <w:left w:val="none" w:sz="0" w:space="0" w:color="auto"/>
            <w:bottom w:val="none" w:sz="0" w:space="0" w:color="auto"/>
            <w:right w:val="none" w:sz="0" w:space="0" w:color="auto"/>
          </w:divBdr>
        </w:div>
        <w:div w:id="1374692346">
          <w:marLeft w:val="0"/>
          <w:marRight w:val="0"/>
          <w:marTop w:val="0"/>
          <w:marBottom w:val="0"/>
          <w:divBdr>
            <w:top w:val="none" w:sz="0" w:space="0" w:color="auto"/>
            <w:left w:val="none" w:sz="0" w:space="0" w:color="auto"/>
            <w:bottom w:val="none" w:sz="0" w:space="0" w:color="auto"/>
            <w:right w:val="none" w:sz="0" w:space="0" w:color="auto"/>
          </w:divBdr>
        </w:div>
      </w:divsChild>
    </w:div>
    <w:div w:id="779762358">
      <w:bodyDiv w:val="1"/>
      <w:marLeft w:val="0"/>
      <w:marRight w:val="0"/>
      <w:marTop w:val="0"/>
      <w:marBottom w:val="0"/>
      <w:divBdr>
        <w:top w:val="none" w:sz="0" w:space="0" w:color="auto"/>
        <w:left w:val="none" w:sz="0" w:space="0" w:color="auto"/>
        <w:bottom w:val="none" w:sz="0" w:space="0" w:color="auto"/>
        <w:right w:val="none" w:sz="0" w:space="0" w:color="auto"/>
      </w:divBdr>
      <w:divsChild>
        <w:div w:id="388766888">
          <w:marLeft w:val="0"/>
          <w:marRight w:val="720"/>
          <w:marTop w:val="0"/>
          <w:marBottom w:val="0"/>
          <w:divBdr>
            <w:top w:val="none" w:sz="0" w:space="0" w:color="auto"/>
            <w:left w:val="none" w:sz="0" w:space="0" w:color="auto"/>
            <w:bottom w:val="none" w:sz="0" w:space="0" w:color="auto"/>
            <w:right w:val="none" w:sz="0" w:space="0" w:color="auto"/>
          </w:divBdr>
        </w:div>
        <w:div w:id="1469471611">
          <w:marLeft w:val="0"/>
          <w:marRight w:val="0"/>
          <w:marTop w:val="0"/>
          <w:marBottom w:val="0"/>
          <w:divBdr>
            <w:top w:val="none" w:sz="0" w:space="0" w:color="auto"/>
            <w:left w:val="none" w:sz="0" w:space="0" w:color="auto"/>
            <w:bottom w:val="none" w:sz="0" w:space="0" w:color="auto"/>
            <w:right w:val="none" w:sz="0" w:space="0" w:color="auto"/>
          </w:divBdr>
        </w:div>
      </w:divsChild>
    </w:div>
    <w:div w:id="800030548">
      <w:bodyDiv w:val="1"/>
      <w:marLeft w:val="0"/>
      <w:marRight w:val="0"/>
      <w:marTop w:val="0"/>
      <w:marBottom w:val="0"/>
      <w:divBdr>
        <w:top w:val="none" w:sz="0" w:space="0" w:color="auto"/>
        <w:left w:val="none" w:sz="0" w:space="0" w:color="auto"/>
        <w:bottom w:val="none" w:sz="0" w:space="0" w:color="auto"/>
        <w:right w:val="none" w:sz="0" w:space="0" w:color="auto"/>
      </w:divBdr>
      <w:divsChild>
        <w:div w:id="599141037">
          <w:marLeft w:val="0"/>
          <w:marRight w:val="720"/>
          <w:marTop w:val="0"/>
          <w:marBottom w:val="0"/>
          <w:divBdr>
            <w:top w:val="none" w:sz="0" w:space="0" w:color="auto"/>
            <w:left w:val="none" w:sz="0" w:space="0" w:color="auto"/>
            <w:bottom w:val="none" w:sz="0" w:space="0" w:color="auto"/>
            <w:right w:val="none" w:sz="0" w:space="0" w:color="auto"/>
          </w:divBdr>
        </w:div>
        <w:div w:id="1077435753">
          <w:marLeft w:val="0"/>
          <w:marRight w:val="0"/>
          <w:marTop w:val="0"/>
          <w:marBottom w:val="0"/>
          <w:divBdr>
            <w:top w:val="none" w:sz="0" w:space="0" w:color="auto"/>
            <w:left w:val="none" w:sz="0" w:space="0" w:color="auto"/>
            <w:bottom w:val="none" w:sz="0" w:space="0" w:color="auto"/>
            <w:right w:val="none" w:sz="0" w:space="0" w:color="auto"/>
          </w:divBdr>
        </w:div>
      </w:divsChild>
    </w:div>
    <w:div w:id="814420549">
      <w:bodyDiv w:val="1"/>
      <w:marLeft w:val="0"/>
      <w:marRight w:val="0"/>
      <w:marTop w:val="0"/>
      <w:marBottom w:val="0"/>
      <w:divBdr>
        <w:top w:val="none" w:sz="0" w:space="0" w:color="auto"/>
        <w:left w:val="none" w:sz="0" w:space="0" w:color="auto"/>
        <w:bottom w:val="none" w:sz="0" w:space="0" w:color="auto"/>
        <w:right w:val="none" w:sz="0" w:space="0" w:color="auto"/>
      </w:divBdr>
      <w:divsChild>
        <w:div w:id="1241525031">
          <w:marLeft w:val="0"/>
          <w:marRight w:val="720"/>
          <w:marTop w:val="0"/>
          <w:marBottom w:val="0"/>
          <w:divBdr>
            <w:top w:val="none" w:sz="0" w:space="0" w:color="auto"/>
            <w:left w:val="none" w:sz="0" w:space="0" w:color="auto"/>
            <w:bottom w:val="none" w:sz="0" w:space="0" w:color="auto"/>
            <w:right w:val="none" w:sz="0" w:space="0" w:color="auto"/>
          </w:divBdr>
        </w:div>
        <w:div w:id="329255351">
          <w:marLeft w:val="0"/>
          <w:marRight w:val="0"/>
          <w:marTop w:val="0"/>
          <w:marBottom w:val="0"/>
          <w:divBdr>
            <w:top w:val="none" w:sz="0" w:space="0" w:color="auto"/>
            <w:left w:val="none" w:sz="0" w:space="0" w:color="auto"/>
            <w:bottom w:val="none" w:sz="0" w:space="0" w:color="auto"/>
            <w:right w:val="none" w:sz="0" w:space="0" w:color="auto"/>
          </w:divBdr>
        </w:div>
      </w:divsChild>
    </w:div>
    <w:div w:id="852108527">
      <w:bodyDiv w:val="1"/>
      <w:marLeft w:val="0"/>
      <w:marRight w:val="0"/>
      <w:marTop w:val="0"/>
      <w:marBottom w:val="0"/>
      <w:divBdr>
        <w:top w:val="none" w:sz="0" w:space="0" w:color="auto"/>
        <w:left w:val="none" w:sz="0" w:space="0" w:color="auto"/>
        <w:bottom w:val="none" w:sz="0" w:space="0" w:color="auto"/>
        <w:right w:val="none" w:sz="0" w:space="0" w:color="auto"/>
      </w:divBdr>
      <w:divsChild>
        <w:div w:id="1120149711">
          <w:marLeft w:val="0"/>
          <w:marRight w:val="720"/>
          <w:marTop w:val="0"/>
          <w:marBottom w:val="0"/>
          <w:divBdr>
            <w:top w:val="none" w:sz="0" w:space="0" w:color="auto"/>
            <w:left w:val="none" w:sz="0" w:space="0" w:color="auto"/>
            <w:bottom w:val="none" w:sz="0" w:space="0" w:color="auto"/>
            <w:right w:val="none" w:sz="0" w:space="0" w:color="auto"/>
          </w:divBdr>
        </w:div>
        <w:div w:id="819076947">
          <w:marLeft w:val="0"/>
          <w:marRight w:val="0"/>
          <w:marTop w:val="0"/>
          <w:marBottom w:val="0"/>
          <w:divBdr>
            <w:top w:val="none" w:sz="0" w:space="0" w:color="auto"/>
            <w:left w:val="none" w:sz="0" w:space="0" w:color="auto"/>
            <w:bottom w:val="none" w:sz="0" w:space="0" w:color="auto"/>
            <w:right w:val="none" w:sz="0" w:space="0" w:color="auto"/>
          </w:divBdr>
        </w:div>
      </w:divsChild>
    </w:div>
    <w:div w:id="970600875">
      <w:bodyDiv w:val="1"/>
      <w:marLeft w:val="0"/>
      <w:marRight w:val="0"/>
      <w:marTop w:val="0"/>
      <w:marBottom w:val="0"/>
      <w:divBdr>
        <w:top w:val="none" w:sz="0" w:space="0" w:color="auto"/>
        <w:left w:val="none" w:sz="0" w:space="0" w:color="auto"/>
        <w:bottom w:val="none" w:sz="0" w:space="0" w:color="auto"/>
        <w:right w:val="none" w:sz="0" w:space="0" w:color="auto"/>
      </w:divBdr>
      <w:divsChild>
        <w:div w:id="1314020609">
          <w:marLeft w:val="0"/>
          <w:marRight w:val="720"/>
          <w:marTop w:val="0"/>
          <w:marBottom w:val="0"/>
          <w:divBdr>
            <w:top w:val="none" w:sz="0" w:space="0" w:color="auto"/>
            <w:left w:val="none" w:sz="0" w:space="0" w:color="auto"/>
            <w:bottom w:val="none" w:sz="0" w:space="0" w:color="auto"/>
            <w:right w:val="none" w:sz="0" w:space="0" w:color="auto"/>
          </w:divBdr>
        </w:div>
        <w:div w:id="390931850">
          <w:marLeft w:val="0"/>
          <w:marRight w:val="0"/>
          <w:marTop w:val="0"/>
          <w:marBottom w:val="0"/>
          <w:divBdr>
            <w:top w:val="none" w:sz="0" w:space="0" w:color="auto"/>
            <w:left w:val="none" w:sz="0" w:space="0" w:color="auto"/>
            <w:bottom w:val="none" w:sz="0" w:space="0" w:color="auto"/>
            <w:right w:val="none" w:sz="0" w:space="0" w:color="auto"/>
          </w:divBdr>
        </w:div>
      </w:divsChild>
    </w:div>
    <w:div w:id="976421108">
      <w:bodyDiv w:val="1"/>
      <w:marLeft w:val="0"/>
      <w:marRight w:val="0"/>
      <w:marTop w:val="0"/>
      <w:marBottom w:val="0"/>
      <w:divBdr>
        <w:top w:val="none" w:sz="0" w:space="0" w:color="auto"/>
        <w:left w:val="none" w:sz="0" w:space="0" w:color="auto"/>
        <w:bottom w:val="none" w:sz="0" w:space="0" w:color="auto"/>
        <w:right w:val="none" w:sz="0" w:space="0" w:color="auto"/>
      </w:divBdr>
      <w:divsChild>
        <w:div w:id="251204230">
          <w:marLeft w:val="0"/>
          <w:marRight w:val="720"/>
          <w:marTop w:val="0"/>
          <w:marBottom w:val="0"/>
          <w:divBdr>
            <w:top w:val="none" w:sz="0" w:space="0" w:color="auto"/>
            <w:left w:val="none" w:sz="0" w:space="0" w:color="auto"/>
            <w:bottom w:val="none" w:sz="0" w:space="0" w:color="auto"/>
            <w:right w:val="none" w:sz="0" w:space="0" w:color="auto"/>
          </w:divBdr>
        </w:div>
        <w:div w:id="907224028">
          <w:marLeft w:val="0"/>
          <w:marRight w:val="0"/>
          <w:marTop w:val="0"/>
          <w:marBottom w:val="0"/>
          <w:divBdr>
            <w:top w:val="none" w:sz="0" w:space="0" w:color="auto"/>
            <w:left w:val="none" w:sz="0" w:space="0" w:color="auto"/>
            <w:bottom w:val="none" w:sz="0" w:space="0" w:color="auto"/>
            <w:right w:val="none" w:sz="0" w:space="0" w:color="auto"/>
          </w:divBdr>
        </w:div>
      </w:divsChild>
    </w:div>
    <w:div w:id="1024867859">
      <w:bodyDiv w:val="1"/>
      <w:marLeft w:val="0"/>
      <w:marRight w:val="0"/>
      <w:marTop w:val="0"/>
      <w:marBottom w:val="0"/>
      <w:divBdr>
        <w:top w:val="none" w:sz="0" w:space="0" w:color="auto"/>
        <w:left w:val="none" w:sz="0" w:space="0" w:color="auto"/>
        <w:bottom w:val="none" w:sz="0" w:space="0" w:color="auto"/>
        <w:right w:val="none" w:sz="0" w:space="0" w:color="auto"/>
      </w:divBdr>
      <w:divsChild>
        <w:div w:id="1430201876">
          <w:marLeft w:val="0"/>
          <w:marRight w:val="720"/>
          <w:marTop w:val="0"/>
          <w:marBottom w:val="0"/>
          <w:divBdr>
            <w:top w:val="none" w:sz="0" w:space="0" w:color="auto"/>
            <w:left w:val="none" w:sz="0" w:space="0" w:color="auto"/>
            <w:bottom w:val="none" w:sz="0" w:space="0" w:color="auto"/>
            <w:right w:val="none" w:sz="0" w:space="0" w:color="auto"/>
          </w:divBdr>
        </w:div>
        <w:div w:id="1316184880">
          <w:marLeft w:val="0"/>
          <w:marRight w:val="0"/>
          <w:marTop w:val="0"/>
          <w:marBottom w:val="0"/>
          <w:divBdr>
            <w:top w:val="none" w:sz="0" w:space="0" w:color="auto"/>
            <w:left w:val="none" w:sz="0" w:space="0" w:color="auto"/>
            <w:bottom w:val="none" w:sz="0" w:space="0" w:color="auto"/>
            <w:right w:val="none" w:sz="0" w:space="0" w:color="auto"/>
          </w:divBdr>
        </w:div>
      </w:divsChild>
    </w:div>
    <w:div w:id="1058896437">
      <w:bodyDiv w:val="1"/>
      <w:marLeft w:val="0"/>
      <w:marRight w:val="0"/>
      <w:marTop w:val="0"/>
      <w:marBottom w:val="0"/>
      <w:divBdr>
        <w:top w:val="none" w:sz="0" w:space="0" w:color="auto"/>
        <w:left w:val="none" w:sz="0" w:space="0" w:color="auto"/>
        <w:bottom w:val="none" w:sz="0" w:space="0" w:color="auto"/>
        <w:right w:val="none" w:sz="0" w:space="0" w:color="auto"/>
      </w:divBdr>
      <w:divsChild>
        <w:div w:id="1856339578">
          <w:marLeft w:val="0"/>
          <w:marRight w:val="720"/>
          <w:marTop w:val="0"/>
          <w:marBottom w:val="0"/>
          <w:divBdr>
            <w:top w:val="none" w:sz="0" w:space="0" w:color="auto"/>
            <w:left w:val="none" w:sz="0" w:space="0" w:color="auto"/>
            <w:bottom w:val="none" w:sz="0" w:space="0" w:color="auto"/>
            <w:right w:val="none" w:sz="0" w:space="0" w:color="auto"/>
          </w:divBdr>
        </w:div>
        <w:div w:id="838352038">
          <w:marLeft w:val="0"/>
          <w:marRight w:val="0"/>
          <w:marTop w:val="0"/>
          <w:marBottom w:val="0"/>
          <w:divBdr>
            <w:top w:val="none" w:sz="0" w:space="0" w:color="auto"/>
            <w:left w:val="none" w:sz="0" w:space="0" w:color="auto"/>
            <w:bottom w:val="none" w:sz="0" w:space="0" w:color="auto"/>
            <w:right w:val="none" w:sz="0" w:space="0" w:color="auto"/>
          </w:divBdr>
        </w:div>
      </w:divsChild>
    </w:div>
    <w:div w:id="1060592950">
      <w:bodyDiv w:val="1"/>
      <w:marLeft w:val="0"/>
      <w:marRight w:val="0"/>
      <w:marTop w:val="0"/>
      <w:marBottom w:val="0"/>
      <w:divBdr>
        <w:top w:val="none" w:sz="0" w:space="0" w:color="auto"/>
        <w:left w:val="none" w:sz="0" w:space="0" w:color="auto"/>
        <w:bottom w:val="none" w:sz="0" w:space="0" w:color="auto"/>
        <w:right w:val="none" w:sz="0" w:space="0" w:color="auto"/>
      </w:divBdr>
      <w:divsChild>
        <w:div w:id="803884951">
          <w:marLeft w:val="0"/>
          <w:marRight w:val="720"/>
          <w:marTop w:val="0"/>
          <w:marBottom w:val="0"/>
          <w:divBdr>
            <w:top w:val="none" w:sz="0" w:space="0" w:color="auto"/>
            <w:left w:val="none" w:sz="0" w:space="0" w:color="auto"/>
            <w:bottom w:val="none" w:sz="0" w:space="0" w:color="auto"/>
            <w:right w:val="none" w:sz="0" w:space="0" w:color="auto"/>
          </w:divBdr>
        </w:div>
        <w:div w:id="1742487221">
          <w:marLeft w:val="0"/>
          <w:marRight w:val="0"/>
          <w:marTop w:val="0"/>
          <w:marBottom w:val="0"/>
          <w:divBdr>
            <w:top w:val="none" w:sz="0" w:space="0" w:color="auto"/>
            <w:left w:val="none" w:sz="0" w:space="0" w:color="auto"/>
            <w:bottom w:val="none" w:sz="0" w:space="0" w:color="auto"/>
            <w:right w:val="none" w:sz="0" w:space="0" w:color="auto"/>
          </w:divBdr>
        </w:div>
      </w:divsChild>
    </w:div>
    <w:div w:id="1135026998">
      <w:bodyDiv w:val="1"/>
      <w:marLeft w:val="0"/>
      <w:marRight w:val="0"/>
      <w:marTop w:val="0"/>
      <w:marBottom w:val="0"/>
      <w:divBdr>
        <w:top w:val="none" w:sz="0" w:space="0" w:color="auto"/>
        <w:left w:val="none" w:sz="0" w:space="0" w:color="auto"/>
        <w:bottom w:val="none" w:sz="0" w:space="0" w:color="auto"/>
        <w:right w:val="none" w:sz="0" w:space="0" w:color="auto"/>
      </w:divBdr>
      <w:divsChild>
        <w:div w:id="266739107">
          <w:marLeft w:val="0"/>
          <w:marRight w:val="720"/>
          <w:marTop w:val="0"/>
          <w:marBottom w:val="0"/>
          <w:divBdr>
            <w:top w:val="none" w:sz="0" w:space="0" w:color="auto"/>
            <w:left w:val="none" w:sz="0" w:space="0" w:color="auto"/>
            <w:bottom w:val="none" w:sz="0" w:space="0" w:color="auto"/>
            <w:right w:val="none" w:sz="0" w:space="0" w:color="auto"/>
          </w:divBdr>
        </w:div>
        <w:div w:id="1964336500">
          <w:marLeft w:val="0"/>
          <w:marRight w:val="0"/>
          <w:marTop w:val="0"/>
          <w:marBottom w:val="0"/>
          <w:divBdr>
            <w:top w:val="none" w:sz="0" w:space="0" w:color="auto"/>
            <w:left w:val="none" w:sz="0" w:space="0" w:color="auto"/>
            <w:bottom w:val="none" w:sz="0" w:space="0" w:color="auto"/>
            <w:right w:val="none" w:sz="0" w:space="0" w:color="auto"/>
          </w:divBdr>
        </w:div>
      </w:divsChild>
    </w:div>
    <w:div w:id="1155029385">
      <w:bodyDiv w:val="1"/>
      <w:marLeft w:val="0"/>
      <w:marRight w:val="0"/>
      <w:marTop w:val="0"/>
      <w:marBottom w:val="0"/>
      <w:divBdr>
        <w:top w:val="none" w:sz="0" w:space="0" w:color="auto"/>
        <w:left w:val="none" w:sz="0" w:space="0" w:color="auto"/>
        <w:bottom w:val="none" w:sz="0" w:space="0" w:color="auto"/>
        <w:right w:val="none" w:sz="0" w:space="0" w:color="auto"/>
      </w:divBdr>
      <w:divsChild>
        <w:div w:id="1303537157">
          <w:marLeft w:val="0"/>
          <w:marRight w:val="720"/>
          <w:marTop w:val="0"/>
          <w:marBottom w:val="0"/>
          <w:divBdr>
            <w:top w:val="none" w:sz="0" w:space="0" w:color="auto"/>
            <w:left w:val="none" w:sz="0" w:space="0" w:color="auto"/>
            <w:bottom w:val="none" w:sz="0" w:space="0" w:color="auto"/>
            <w:right w:val="none" w:sz="0" w:space="0" w:color="auto"/>
          </w:divBdr>
        </w:div>
        <w:div w:id="2062828160">
          <w:marLeft w:val="0"/>
          <w:marRight w:val="0"/>
          <w:marTop w:val="0"/>
          <w:marBottom w:val="0"/>
          <w:divBdr>
            <w:top w:val="none" w:sz="0" w:space="0" w:color="auto"/>
            <w:left w:val="none" w:sz="0" w:space="0" w:color="auto"/>
            <w:bottom w:val="none" w:sz="0" w:space="0" w:color="auto"/>
            <w:right w:val="none" w:sz="0" w:space="0" w:color="auto"/>
          </w:divBdr>
        </w:div>
      </w:divsChild>
    </w:div>
    <w:div w:id="1157723220">
      <w:bodyDiv w:val="1"/>
      <w:marLeft w:val="0"/>
      <w:marRight w:val="0"/>
      <w:marTop w:val="0"/>
      <w:marBottom w:val="0"/>
      <w:divBdr>
        <w:top w:val="none" w:sz="0" w:space="0" w:color="auto"/>
        <w:left w:val="none" w:sz="0" w:space="0" w:color="auto"/>
        <w:bottom w:val="none" w:sz="0" w:space="0" w:color="auto"/>
        <w:right w:val="none" w:sz="0" w:space="0" w:color="auto"/>
      </w:divBdr>
      <w:divsChild>
        <w:div w:id="288050725">
          <w:marLeft w:val="0"/>
          <w:marRight w:val="720"/>
          <w:marTop w:val="0"/>
          <w:marBottom w:val="0"/>
          <w:divBdr>
            <w:top w:val="none" w:sz="0" w:space="0" w:color="auto"/>
            <w:left w:val="none" w:sz="0" w:space="0" w:color="auto"/>
            <w:bottom w:val="none" w:sz="0" w:space="0" w:color="auto"/>
            <w:right w:val="none" w:sz="0" w:space="0" w:color="auto"/>
          </w:divBdr>
        </w:div>
        <w:div w:id="1914927354">
          <w:marLeft w:val="0"/>
          <w:marRight w:val="0"/>
          <w:marTop w:val="0"/>
          <w:marBottom w:val="0"/>
          <w:divBdr>
            <w:top w:val="none" w:sz="0" w:space="0" w:color="auto"/>
            <w:left w:val="none" w:sz="0" w:space="0" w:color="auto"/>
            <w:bottom w:val="none" w:sz="0" w:space="0" w:color="auto"/>
            <w:right w:val="none" w:sz="0" w:space="0" w:color="auto"/>
          </w:divBdr>
        </w:div>
      </w:divsChild>
    </w:div>
    <w:div w:id="1161312308">
      <w:bodyDiv w:val="1"/>
      <w:marLeft w:val="0"/>
      <w:marRight w:val="0"/>
      <w:marTop w:val="0"/>
      <w:marBottom w:val="0"/>
      <w:divBdr>
        <w:top w:val="none" w:sz="0" w:space="0" w:color="auto"/>
        <w:left w:val="none" w:sz="0" w:space="0" w:color="auto"/>
        <w:bottom w:val="none" w:sz="0" w:space="0" w:color="auto"/>
        <w:right w:val="none" w:sz="0" w:space="0" w:color="auto"/>
      </w:divBdr>
      <w:divsChild>
        <w:div w:id="101538838">
          <w:marLeft w:val="0"/>
          <w:marRight w:val="720"/>
          <w:marTop w:val="0"/>
          <w:marBottom w:val="0"/>
          <w:divBdr>
            <w:top w:val="none" w:sz="0" w:space="0" w:color="auto"/>
            <w:left w:val="none" w:sz="0" w:space="0" w:color="auto"/>
            <w:bottom w:val="none" w:sz="0" w:space="0" w:color="auto"/>
            <w:right w:val="none" w:sz="0" w:space="0" w:color="auto"/>
          </w:divBdr>
        </w:div>
        <w:div w:id="1583753357">
          <w:marLeft w:val="0"/>
          <w:marRight w:val="0"/>
          <w:marTop w:val="0"/>
          <w:marBottom w:val="0"/>
          <w:divBdr>
            <w:top w:val="none" w:sz="0" w:space="0" w:color="auto"/>
            <w:left w:val="none" w:sz="0" w:space="0" w:color="auto"/>
            <w:bottom w:val="none" w:sz="0" w:space="0" w:color="auto"/>
            <w:right w:val="none" w:sz="0" w:space="0" w:color="auto"/>
          </w:divBdr>
        </w:div>
      </w:divsChild>
    </w:div>
    <w:div w:id="1187329569">
      <w:bodyDiv w:val="1"/>
      <w:marLeft w:val="0"/>
      <w:marRight w:val="0"/>
      <w:marTop w:val="0"/>
      <w:marBottom w:val="0"/>
      <w:divBdr>
        <w:top w:val="none" w:sz="0" w:space="0" w:color="auto"/>
        <w:left w:val="none" w:sz="0" w:space="0" w:color="auto"/>
        <w:bottom w:val="none" w:sz="0" w:space="0" w:color="auto"/>
        <w:right w:val="none" w:sz="0" w:space="0" w:color="auto"/>
      </w:divBdr>
      <w:divsChild>
        <w:div w:id="2119369954">
          <w:marLeft w:val="0"/>
          <w:marRight w:val="720"/>
          <w:marTop w:val="0"/>
          <w:marBottom w:val="0"/>
          <w:divBdr>
            <w:top w:val="none" w:sz="0" w:space="0" w:color="auto"/>
            <w:left w:val="none" w:sz="0" w:space="0" w:color="auto"/>
            <w:bottom w:val="none" w:sz="0" w:space="0" w:color="auto"/>
            <w:right w:val="none" w:sz="0" w:space="0" w:color="auto"/>
          </w:divBdr>
        </w:div>
        <w:div w:id="1242718320">
          <w:marLeft w:val="0"/>
          <w:marRight w:val="0"/>
          <w:marTop w:val="0"/>
          <w:marBottom w:val="0"/>
          <w:divBdr>
            <w:top w:val="none" w:sz="0" w:space="0" w:color="auto"/>
            <w:left w:val="none" w:sz="0" w:space="0" w:color="auto"/>
            <w:bottom w:val="none" w:sz="0" w:space="0" w:color="auto"/>
            <w:right w:val="none" w:sz="0" w:space="0" w:color="auto"/>
          </w:divBdr>
        </w:div>
      </w:divsChild>
    </w:div>
    <w:div w:id="1217662116">
      <w:bodyDiv w:val="1"/>
      <w:marLeft w:val="0"/>
      <w:marRight w:val="0"/>
      <w:marTop w:val="0"/>
      <w:marBottom w:val="0"/>
      <w:divBdr>
        <w:top w:val="none" w:sz="0" w:space="0" w:color="auto"/>
        <w:left w:val="none" w:sz="0" w:space="0" w:color="auto"/>
        <w:bottom w:val="none" w:sz="0" w:space="0" w:color="auto"/>
        <w:right w:val="none" w:sz="0" w:space="0" w:color="auto"/>
      </w:divBdr>
      <w:divsChild>
        <w:div w:id="672607977">
          <w:marLeft w:val="0"/>
          <w:marRight w:val="720"/>
          <w:marTop w:val="0"/>
          <w:marBottom w:val="0"/>
          <w:divBdr>
            <w:top w:val="none" w:sz="0" w:space="0" w:color="auto"/>
            <w:left w:val="none" w:sz="0" w:space="0" w:color="auto"/>
            <w:bottom w:val="none" w:sz="0" w:space="0" w:color="auto"/>
            <w:right w:val="none" w:sz="0" w:space="0" w:color="auto"/>
          </w:divBdr>
        </w:div>
        <w:div w:id="1234121483">
          <w:marLeft w:val="0"/>
          <w:marRight w:val="0"/>
          <w:marTop w:val="0"/>
          <w:marBottom w:val="0"/>
          <w:divBdr>
            <w:top w:val="none" w:sz="0" w:space="0" w:color="auto"/>
            <w:left w:val="none" w:sz="0" w:space="0" w:color="auto"/>
            <w:bottom w:val="none" w:sz="0" w:space="0" w:color="auto"/>
            <w:right w:val="none" w:sz="0" w:space="0" w:color="auto"/>
          </w:divBdr>
        </w:div>
      </w:divsChild>
    </w:div>
    <w:div w:id="1222325917">
      <w:bodyDiv w:val="1"/>
      <w:marLeft w:val="0"/>
      <w:marRight w:val="0"/>
      <w:marTop w:val="0"/>
      <w:marBottom w:val="0"/>
      <w:divBdr>
        <w:top w:val="none" w:sz="0" w:space="0" w:color="auto"/>
        <w:left w:val="none" w:sz="0" w:space="0" w:color="auto"/>
        <w:bottom w:val="none" w:sz="0" w:space="0" w:color="auto"/>
        <w:right w:val="none" w:sz="0" w:space="0" w:color="auto"/>
      </w:divBdr>
      <w:divsChild>
        <w:div w:id="338393182">
          <w:marLeft w:val="0"/>
          <w:marRight w:val="720"/>
          <w:marTop w:val="0"/>
          <w:marBottom w:val="0"/>
          <w:divBdr>
            <w:top w:val="none" w:sz="0" w:space="0" w:color="auto"/>
            <w:left w:val="none" w:sz="0" w:space="0" w:color="auto"/>
            <w:bottom w:val="none" w:sz="0" w:space="0" w:color="auto"/>
            <w:right w:val="none" w:sz="0" w:space="0" w:color="auto"/>
          </w:divBdr>
        </w:div>
        <w:div w:id="1744336069">
          <w:marLeft w:val="0"/>
          <w:marRight w:val="0"/>
          <w:marTop w:val="0"/>
          <w:marBottom w:val="0"/>
          <w:divBdr>
            <w:top w:val="none" w:sz="0" w:space="0" w:color="auto"/>
            <w:left w:val="none" w:sz="0" w:space="0" w:color="auto"/>
            <w:bottom w:val="none" w:sz="0" w:space="0" w:color="auto"/>
            <w:right w:val="none" w:sz="0" w:space="0" w:color="auto"/>
          </w:divBdr>
        </w:div>
      </w:divsChild>
    </w:div>
    <w:div w:id="1222593886">
      <w:bodyDiv w:val="1"/>
      <w:marLeft w:val="0"/>
      <w:marRight w:val="0"/>
      <w:marTop w:val="0"/>
      <w:marBottom w:val="0"/>
      <w:divBdr>
        <w:top w:val="none" w:sz="0" w:space="0" w:color="auto"/>
        <w:left w:val="none" w:sz="0" w:space="0" w:color="auto"/>
        <w:bottom w:val="none" w:sz="0" w:space="0" w:color="auto"/>
        <w:right w:val="none" w:sz="0" w:space="0" w:color="auto"/>
      </w:divBdr>
      <w:divsChild>
        <w:div w:id="1303846713">
          <w:marLeft w:val="0"/>
          <w:marRight w:val="720"/>
          <w:marTop w:val="0"/>
          <w:marBottom w:val="0"/>
          <w:divBdr>
            <w:top w:val="none" w:sz="0" w:space="0" w:color="auto"/>
            <w:left w:val="none" w:sz="0" w:space="0" w:color="auto"/>
            <w:bottom w:val="none" w:sz="0" w:space="0" w:color="auto"/>
            <w:right w:val="none" w:sz="0" w:space="0" w:color="auto"/>
          </w:divBdr>
        </w:div>
        <w:div w:id="1802647945">
          <w:marLeft w:val="0"/>
          <w:marRight w:val="0"/>
          <w:marTop w:val="0"/>
          <w:marBottom w:val="0"/>
          <w:divBdr>
            <w:top w:val="none" w:sz="0" w:space="0" w:color="auto"/>
            <w:left w:val="none" w:sz="0" w:space="0" w:color="auto"/>
            <w:bottom w:val="none" w:sz="0" w:space="0" w:color="auto"/>
            <w:right w:val="none" w:sz="0" w:space="0" w:color="auto"/>
          </w:divBdr>
        </w:div>
      </w:divsChild>
    </w:div>
    <w:div w:id="1232698073">
      <w:bodyDiv w:val="1"/>
      <w:marLeft w:val="0"/>
      <w:marRight w:val="0"/>
      <w:marTop w:val="0"/>
      <w:marBottom w:val="0"/>
      <w:divBdr>
        <w:top w:val="none" w:sz="0" w:space="0" w:color="auto"/>
        <w:left w:val="none" w:sz="0" w:space="0" w:color="auto"/>
        <w:bottom w:val="none" w:sz="0" w:space="0" w:color="auto"/>
        <w:right w:val="none" w:sz="0" w:space="0" w:color="auto"/>
      </w:divBdr>
      <w:divsChild>
        <w:div w:id="1793549256">
          <w:marLeft w:val="0"/>
          <w:marRight w:val="720"/>
          <w:marTop w:val="0"/>
          <w:marBottom w:val="0"/>
          <w:divBdr>
            <w:top w:val="none" w:sz="0" w:space="0" w:color="auto"/>
            <w:left w:val="none" w:sz="0" w:space="0" w:color="auto"/>
            <w:bottom w:val="none" w:sz="0" w:space="0" w:color="auto"/>
            <w:right w:val="none" w:sz="0" w:space="0" w:color="auto"/>
          </w:divBdr>
        </w:div>
        <w:div w:id="621418826">
          <w:marLeft w:val="0"/>
          <w:marRight w:val="0"/>
          <w:marTop w:val="0"/>
          <w:marBottom w:val="0"/>
          <w:divBdr>
            <w:top w:val="none" w:sz="0" w:space="0" w:color="auto"/>
            <w:left w:val="none" w:sz="0" w:space="0" w:color="auto"/>
            <w:bottom w:val="none" w:sz="0" w:space="0" w:color="auto"/>
            <w:right w:val="none" w:sz="0" w:space="0" w:color="auto"/>
          </w:divBdr>
        </w:div>
      </w:divsChild>
    </w:div>
    <w:div w:id="1234781342">
      <w:bodyDiv w:val="1"/>
      <w:marLeft w:val="0"/>
      <w:marRight w:val="0"/>
      <w:marTop w:val="0"/>
      <w:marBottom w:val="0"/>
      <w:divBdr>
        <w:top w:val="none" w:sz="0" w:space="0" w:color="auto"/>
        <w:left w:val="none" w:sz="0" w:space="0" w:color="auto"/>
        <w:bottom w:val="none" w:sz="0" w:space="0" w:color="auto"/>
        <w:right w:val="none" w:sz="0" w:space="0" w:color="auto"/>
      </w:divBdr>
      <w:divsChild>
        <w:div w:id="76245660">
          <w:marLeft w:val="0"/>
          <w:marRight w:val="720"/>
          <w:marTop w:val="0"/>
          <w:marBottom w:val="0"/>
          <w:divBdr>
            <w:top w:val="none" w:sz="0" w:space="0" w:color="auto"/>
            <w:left w:val="none" w:sz="0" w:space="0" w:color="auto"/>
            <w:bottom w:val="none" w:sz="0" w:space="0" w:color="auto"/>
            <w:right w:val="none" w:sz="0" w:space="0" w:color="auto"/>
          </w:divBdr>
        </w:div>
        <w:div w:id="258492660">
          <w:marLeft w:val="0"/>
          <w:marRight w:val="0"/>
          <w:marTop w:val="0"/>
          <w:marBottom w:val="0"/>
          <w:divBdr>
            <w:top w:val="none" w:sz="0" w:space="0" w:color="auto"/>
            <w:left w:val="none" w:sz="0" w:space="0" w:color="auto"/>
            <w:bottom w:val="none" w:sz="0" w:space="0" w:color="auto"/>
            <w:right w:val="none" w:sz="0" w:space="0" w:color="auto"/>
          </w:divBdr>
        </w:div>
      </w:divsChild>
    </w:div>
    <w:div w:id="1249846896">
      <w:bodyDiv w:val="1"/>
      <w:marLeft w:val="0"/>
      <w:marRight w:val="0"/>
      <w:marTop w:val="0"/>
      <w:marBottom w:val="0"/>
      <w:divBdr>
        <w:top w:val="none" w:sz="0" w:space="0" w:color="auto"/>
        <w:left w:val="none" w:sz="0" w:space="0" w:color="auto"/>
        <w:bottom w:val="none" w:sz="0" w:space="0" w:color="auto"/>
        <w:right w:val="none" w:sz="0" w:space="0" w:color="auto"/>
      </w:divBdr>
      <w:divsChild>
        <w:div w:id="1775203553">
          <w:marLeft w:val="0"/>
          <w:marRight w:val="720"/>
          <w:marTop w:val="0"/>
          <w:marBottom w:val="0"/>
          <w:divBdr>
            <w:top w:val="none" w:sz="0" w:space="0" w:color="auto"/>
            <w:left w:val="none" w:sz="0" w:space="0" w:color="auto"/>
            <w:bottom w:val="none" w:sz="0" w:space="0" w:color="auto"/>
            <w:right w:val="none" w:sz="0" w:space="0" w:color="auto"/>
          </w:divBdr>
        </w:div>
        <w:div w:id="34349864">
          <w:marLeft w:val="0"/>
          <w:marRight w:val="0"/>
          <w:marTop w:val="0"/>
          <w:marBottom w:val="0"/>
          <w:divBdr>
            <w:top w:val="none" w:sz="0" w:space="0" w:color="auto"/>
            <w:left w:val="none" w:sz="0" w:space="0" w:color="auto"/>
            <w:bottom w:val="none" w:sz="0" w:space="0" w:color="auto"/>
            <w:right w:val="none" w:sz="0" w:space="0" w:color="auto"/>
          </w:divBdr>
        </w:div>
      </w:divsChild>
    </w:div>
    <w:div w:id="1312247857">
      <w:bodyDiv w:val="1"/>
      <w:marLeft w:val="0"/>
      <w:marRight w:val="0"/>
      <w:marTop w:val="0"/>
      <w:marBottom w:val="0"/>
      <w:divBdr>
        <w:top w:val="none" w:sz="0" w:space="0" w:color="auto"/>
        <w:left w:val="none" w:sz="0" w:space="0" w:color="auto"/>
        <w:bottom w:val="none" w:sz="0" w:space="0" w:color="auto"/>
        <w:right w:val="none" w:sz="0" w:space="0" w:color="auto"/>
      </w:divBdr>
      <w:divsChild>
        <w:div w:id="139344607">
          <w:marLeft w:val="0"/>
          <w:marRight w:val="720"/>
          <w:marTop w:val="0"/>
          <w:marBottom w:val="0"/>
          <w:divBdr>
            <w:top w:val="none" w:sz="0" w:space="0" w:color="auto"/>
            <w:left w:val="none" w:sz="0" w:space="0" w:color="auto"/>
            <w:bottom w:val="none" w:sz="0" w:space="0" w:color="auto"/>
            <w:right w:val="none" w:sz="0" w:space="0" w:color="auto"/>
          </w:divBdr>
        </w:div>
        <w:div w:id="489256416">
          <w:marLeft w:val="0"/>
          <w:marRight w:val="0"/>
          <w:marTop w:val="0"/>
          <w:marBottom w:val="0"/>
          <w:divBdr>
            <w:top w:val="none" w:sz="0" w:space="0" w:color="auto"/>
            <w:left w:val="none" w:sz="0" w:space="0" w:color="auto"/>
            <w:bottom w:val="none" w:sz="0" w:space="0" w:color="auto"/>
            <w:right w:val="none" w:sz="0" w:space="0" w:color="auto"/>
          </w:divBdr>
        </w:div>
      </w:divsChild>
    </w:div>
    <w:div w:id="1351567693">
      <w:bodyDiv w:val="1"/>
      <w:marLeft w:val="0"/>
      <w:marRight w:val="0"/>
      <w:marTop w:val="0"/>
      <w:marBottom w:val="0"/>
      <w:divBdr>
        <w:top w:val="none" w:sz="0" w:space="0" w:color="auto"/>
        <w:left w:val="none" w:sz="0" w:space="0" w:color="auto"/>
        <w:bottom w:val="none" w:sz="0" w:space="0" w:color="auto"/>
        <w:right w:val="none" w:sz="0" w:space="0" w:color="auto"/>
      </w:divBdr>
      <w:divsChild>
        <w:div w:id="1100446666">
          <w:marLeft w:val="0"/>
          <w:marRight w:val="720"/>
          <w:marTop w:val="0"/>
          <w:marBottom w:val="0"/>
          <w:divBdr>
            <w:top w:val="none" w:sz="0" w:space="0" w:color="auto"/>
            <w:left w:val="none" w:sz="0" w:space="0" w:color="auto"/>
            <w:bottom w:val="none" w:sz="0" w:space="0" w:color="auto"/>
            <w:right w:val="none" w:sz="0" w:space="0" w:color="auto"/>
          </w:divBdr>
        </w:div>
        <w:div w:id="528378639">
          <w:marLeft w:val="0"/>
          <w:marRight w:val="0"/>
          <w:marTop w:val="0"/>
          <w:marBottom w:val="0"/>
          <w:divBdr>
            <w:top w:val="none" w:sz="0" w:space="0" w:color="auto"/>
            <w:left w:val="none" w:sz="0" w:space="0" w:color="auto"/>
            <w:bottom w:val="none" w:sz="0" w:space="0" w:color="auto"/>
            <w:right w:val="none" w:sz="0" w:space="0" w:color="auto"/>
          </w:divBdr>
        </w:div>
      </w:divsChild>
    </w:div>
    <w:div w:id="1386832491">
      <w:bodyDiv w:val="1"/>
      <w:marLeft w:val="0"/>
      <w:marRight w:val="0"/>
      <w:marTop w:val="0"/>
      <w:marBottom w:val="0"/>
      <w:divBdr>
        <w:top w:val="none" w:sz="0" w:space="0" w:color="auto"/>
        <w:left w:val="none" w:sz="0" w:space="0" w:color="auto"/>
        <w:bottom w:val="none" w:sz="0" w:space="0" w:color="auto"/>
        <w:right w:val="none" w:sz="0" w:space="0" w:color="auto"/>
      </w:divBdr>
      <w:divsChild>
        <w:div w:id="1526015594">
          <w:marLeft w:val="0"/>
          <w:marRight w:val="720"/>
          <w:marTop w:val="0"/>
          <w:marBottom w:val="0"/>
          <w:divBdr>
            <w:top w:val="none" w:sz="0" w:space="0" w:color="auto"/>
            <w:left w:val="none" w:sz="0" w:space="0" w:color="auto"/>
            <w:bottom w:val="none" w:sz="0" w:space="0" w:color="auto"/>
            <w:right w:val="none" w:sz="0" w:space="0" w:color="auto"/>
          </w:divBdr>
        </w:div>
        <w:div w:id="1452624490">
          <w:marLeft w:val="0"/>
          <w:marRight w:val="0"/>
          <w:marTop w:val="0"/>
          <w:marBottom w:val="0"/>
          <w:divBdr>
            <w:top w:val="none" w:sz="0" w:space="0" w:color="auto"/>
            <w:left w:val="none" w:sz="0" w:space="0" w:color="auto"/>
            <w:bottom w:val="none" w:sz="0" w:space="0" w:color="auto"/>
            <w:right w:val="none" w:sz="0" w:space="0" w:color="auto"/>
          </w:divBdr>
        </w:div>
      </w:divsChild>
    </w:div>
    <w:div w:id="1404643596">
      <w:bodyDiv w:val="1"/>
      <w:marLeft w:val="0"/>
      <w:marRight w:val="0"/>
      <w:marTop w:val="0"/>
      <w:marBottom w:val="0"/>
      <w:divBdr>
        <w:top w:val="none" w:sz="0" w:space="0" w:color="auto"/>
        <w:left w:val="none" w:sz="0" w:space="0" w:color="auto"/>
        <w:bottom w:val="none" w:sz="0" w:space="0" w:color="auto"/>
        <w:right w:val="none" w:sz="0" w:space="0" w:color="auto"/>
      </w:divBdr>
      <w:divsChild>
        <w:div w:id="939139333">
          <w:marLeft w:val="0"/>
          <w:marRight w:val="720"/>
          <w:marTop w:val="0"/>
          <w:marBottom w:val="0"/>
          <w:divBdr>
            <w:top w:val="none" w:sz="0" w:space="0" w:color="auto"/>
            <w:left w:val="none" w:sz="0" w:space="0" w:color="auto"/>
            <w:bottom w:val="none" w:sz="0" w:space="0" w:color="auto"/>
            <w:right w:val="none" w:sz="0" w:space="0" w:color="auto"/>
          </w:divBdr>
        </w:div>
        <w:div w:id="1233850812">
          <w:marLeft w:val="0"/>
          <w:marRight w:val="0"/>
          <w:marTop w:val="0"/>
          <w:marBottom w:val="0"/>
          <w:divBdr>
            <w:top w:val="none" w:sz="0" w:space="0" w:color="auto"/>
            <w:left w:val="none" w:sz="0" w:space="0" w:color="auto"/>
            <w:bottom w:val="none" w:sz="0" w:space="0" w:color="auto"/>
            <w:right w:val="none" w:sz="0" w:space="0" w:color="auto"/>
          </w:divBdr>
        </w:div>
      </w:divsChild>
    </w:div>
    <w:div w:id="1468549056">
      <w:bodyDiv w:val="1"/>
      <w:marLeft w:val="0"/>
      <w:marRight w:val="0"/>
      <w:marTop w:val="0"/>
      <w:marBottom w:val="0"/>
      <w:divBdr>
        <w:top w:val="none" w:sz="0" w:space="0" w:color="auto"/>
        <w:left w:val="none" w:sz="0" w:space="0" w:color="auto"/>
        <w:bottom w:val="none" w:sz="0" w:space="0" w:color="auto"/>
        <w:right w:val="none" w:sz="0" w:space="0" w:color="auto"/>
      </w:divBdr>
      <w:divsChild>
        <w:div w:id="111367245">
          <w:marLeft w:val="0"/>
          <w:marRight w:val="720"/>
          <w:marTop w:val="0"/>
          <w:marBottom w:val="0"/>
          <w:divBdr>
            <w:top w:val="none" w:sz="0" w:space="0" w:color="auto"/>
            <w:left w:val="none" w:sz="0" w:space="0" w:color="auto"/>
            <w:bottom w:val="none" w:sz="0" w:space="0" w:color="auto"/>
            <w:right w:val="none" w:sz="0" w:space="0" w:color="auto"/>
          </w:divBdr>
        </w:div>
        <w:div w:id="959190627">
          <w:marLeft w:val="0"/>
          <w:marRight w:val="0"/>
          <w:marTop w:val="0"/>
          <w:marBottom w:val="0"/>
          <w:divBdr>
            <w:top w:val="none" w:sz="0" w:space="0" w:color="auto"/>
            <w:left w:val="none" w:sz="0" w:space="0" w:color="auto"/>
            <w:bottom w:val="none" w:sz="0" w:space="0" w:color="auto"/>
            <w:right w:val="none" w:sz="0" w:space="0" w:color="auto"/>
          </w:divBdr>
        </w:div>
      </w:divsChild>
    </w:div>
    <w:div w:id="1484008318">
      <w:bodyDiv w:val="1"/>
      <w:marLeft w:val="0"/>
      <w:marRight w:val="0"/>
      <w:marTop w:val="0"/>
      <w:marBottom w:val="0"/>
      <w:divBdr>
        <w:top w:val="none" w:sz="0" w:space="0" w:color="auto"/>
        <w:left w:val="none" w:sz="0" w:space="0" w:color="auto"/>
        <w:bottom w:val="none" w:sz="0" w:space="0" w:color="auto"/>
        <w:right w:val="none" w:sz="0" w:space="0" w:color="auto"/>
      </w:divBdr>
      <w:divsChild>
        <w:div w:id="1985045077">
          <w:marLeft w:val="0"/>
          <w:marRight w:val="720"/>
          <w:marTop w:val="0"/>
          <w:marBottom w:val="0"/>
          <w:divBdr>
            <w:top w:val="none" w:sz="0" w:space="0" w:color="auto"/>
            <w:left w:val="none" w:sz="0" w:space="0" w:color="auto"/>
            <w:bottom w:val="none" w:sz="0" w:space="0" w:color="auto"/>
            <w:right w:val="none" w:sz="0" w:space="0" w:color="auto"/>
          </w:divBdr>
        </w:div>
        <w:div w:id="1820270039">
          <w:marLeft w:val="0"/>
          <w:marRight w:val="0"/>
          <w:marTop w:val="0"/>
          <w:marBottom w:val="0"/>
          <w:divBdr>
            <w:top w:val="none" w:sz="0" w:space="0" w:color="auto"/>
            <w:left w:val="none" w:sz="0" w:space="0" w:color="auto"/>
            <w:bottom w:val="none" w:sz="0" w:space="0" w:color="auto"/>
            <w:right w:val="none" w:sz="0" w:space="0" w:color="auto"/>
          </w:divBdr>
        </w:div>
      </w:divsChild>
    </w:div>
    <w:div w:id="1501241016">
      <w:bodyDiv w:val="1"/>
      <w:marLeft w:val="0"/>
      <w:marRight w:val="0"/>
      <w:marTop w:val="0"/>
      <w:marBottom w:val="0"/>
      <w:divBdr>
        <w:top w:val="none" w:sz="0" w:space="0" w:color="auto"/>
        <w:left w:val="none" w:sz="0" w:space="0" w:color="auto"/>
        <w:bottom w:val="none" w:sz="0" w:space="0" w:color="auto"/>
        <w:right w:val="none" w:sz="0" w:space="0" w:color="auto"/>
      </w:divBdr>
      <w:divsChild>
        <w:div w:id="36197879">
          <w:marLeft w:val="0"/>
          <w:marRight w:val="720"/>
          <w:marTop w:val="0"/>
          <w:marBottom w:val="0"/>
          <w:divBdr>
            <w:top w:val="none" w:sz="0" w:space="0" w:color="auto"/>
            <w:left w:val="none" w:sz="0" w:space="0" w:color="auto"/>
            <w:bottom w:val="none" w:sz="0" w:space="0" w:color="auto"/>
            <w:right w:val="none" w:sz="0" w:space="0" w:color="auto"/>
          </w:divBdr>
        </w:div>
        <w:div w:id="167062547">
          <w:marLeft w:val="0"/>
          <w:marRight w:val="0"/>
          <w:marTop w:val="0"/>
          <w:marBottom w:val="0"/>
          <w:divBdr>
            <w:top w:val="none" w:sz="0" w:space="0" w:color="auto"/>
            <w:left w:val="none" w:sz="0" w:space="0" w:color="auto"/>
            <w:bottom w:val="none" w:sz="0" w:space="0" w:color="auto"/>
            <w:right w:val="none" w:sz="0" w:space="0" w:color="auto"/>
          </w:divBdr>
        </w:div>
      </w:divsChild>
    </w:div>
    <w:div w:id="1541936107">
      <w:bodyDiv w:val="1"/>
      <w:marLeft w:val="0"/>
      <w:marRight w:val="0"/>
      <w:marTop w:val="0"/>
      <w:marBottom w:val="0"/>
      <w:divBdr>
        <w:top w:val="none" w:sz="0" w:space="0" w:color="auto"/>
        <w:left w:val="none" w:sz="0" w:space="0" w:color="auto"/>
        <w:bottom w:val="none" w:sz="0" w:space="0" w:color="auto"/>
        <w:right w:val="none" w:sz="0" w:space="0" w:color="auto"/>
      </w:divBdr>
      <w:divsChild>
        <w:div w:id="854425008">
          <w:marLeft w:val="0"/>
          <w:marRight w:val="720"/>
          <w:marTop w:val="0"/>
          <w:marBottom w:val="0"/>
          <w:divBdr>
            <w:top w:val="none" w:sz="0" w:space="0" w:color="auto"/>
            <w:left w:val="none" w:sz="0" w:space="0" w:color="auto"/>
            <w:bottom w:val="none" w:sz="0" w:space="0" w:color="auto"/>
            <w:right w:val="none" w:sz="0" w:space="0" w:color="auto"/>
          </w:divBdr>
        </w:div>
        <w:div w:id="29772481">
          <w:marLeft w:val="0"/>
          <w:marRight w:val="0"/>
          <w:marTop w:val="0"/>
          <w:marBottom w:val="0"/>
          <w:divBdr>
            <w:top w:val="none" w:sz="0" w:space="0" w:color="auto"/>
            <w:left w:val="none" w:sz="0" w:space="0" w:color="auto"/>
            <w:bottom w:val="none" w:sz="0" w:space="0" w:color="auto"/>
            <w:right w:val="none" w:sz="0" w:space="0" w:color="auto"/>
          </w:divBdr>
        </w:div>
      </w:divsChild>
    </w:div>
    <w:div w:id="1660696529">
      <w:bodyDiv w:val="1"/>
      <w:marLeft w:val="0"/>
      <w:marRight w:val="0"/>
      <w:marTop w:val="0"/>
      <w:marBottom w:val="0"/>
      <w:divBdr>
        <w:top w:val="none" w:sz="0" w:space="0" w:color="auto"/>
        <w:left w:val="none" w:sz="0" w:space="0" w:color="auto"/>
        <w:bottom w:val="none" w:sz="0" w:space="0" w:color="auto"/>
        <w:right w:val="none" w:sz="0" w:space="0" w:color="auto"/>
      </w:divBdr>
      <w:divsChild>
        <w:div w:id="623971135">
          <w:marLeft w:val="0"/>
          <w:marRight w:val="720"/>
          <w:marTop w:val="0"/>
          <w:marBottom w:val="0"/>
          <w:divBdr>
            <w:top w:val="none" w:sz="0" w:space="0" w:color="auto"/>
            <w:left w:val="none" w:sz="0" w:space="0" w:color="auto"/>
            <w:bottom w:val="none" w:sz="0" w:space="0" w:color="auto"/>
            <w:right w:val="none" w:sz="0" w:space="0" w:color="auto"/>
          </w:divBdr>
        </w:div>
        <w:div w:id="196509307">
          <w:marLeft w:val="0"/>
          <w:marRight w:val="0"/>
          <w:marTop w:val="0"/>
          <w:marBottom w:val="0"/>
          <w:divBdr>
            <w:top w:val="none" w:sz="0" w:space="0" w:color="auto"/>
            <w:left w:val="none" w:sz="0" w:space="0" w:color="auto"/>
            <w:bottom w:val="none" w:sz="0" w:space="0" w:color="auto"/>
            <w:right w:val="none" w:sz="0" w:space="0" w:color="auto"/>
          </w:divBdr>
        </w:div>
      </w:divsChild>
    </w:div>
    <w:div w:id="1704359644">
      <w:bodyDiv w:val="1"/>
      <w:marLeft w:val="0"/>
      <w:marRight w:val="0"/>
      <w:marTop w:val="0"/>
      <w:marBottom w:val="0"/>
      <w:divBdr>
        <w:top w:val="none" w:sz="0" w:space="0" w:color="auto"/>
        <w:left w:val="none" w:sz="0" w:space="0" w:color="auto"/>
        <w:bottom w:val="none" w:sz="0" w:space="0" w:color="auto"/>
        <w:right w:val="none" w:sz="0" w:space="0" w:color="auto"/>
      </w:divBdr>
      <w:divsChild>
        <w:div w:id="1533104643">
          <w:marLeft w:val="0"/>
          <w:marRight w:val="720"/>
          <w:marTop w:val="0"/>
          <w:marBottom w:val="0"/>
          <w:divBdr>
            <w:top w:val="none" w:sz="0" w:space="0" w:color="auto"/>
            <w:left w:val="none" w:sz="0" w:space="0" w:color="auto"/>
            <w:bottom w:val="none" w:sz="0" w:space="0" w:color="auto"/>
            <w:right w:val="none" w:sz="0" w:space="0" w:color="auto"/>
          </w:divBdr>
        </w:div>
        <w:div w:id="1712807875">
          <w:marLeft w:val="0"/>
          <w:marRight w:val="0"/>
          <w:marTop w:val="0"/>
          <w:marBottom w:val="0"/>
          <w:divBdr>
            <w:top w:val="none" w:sz="0" w:space="0" w:color="auto"/>
            <w:left w:val="none" w:sz="0" w:space="0" w:color="auto"/>
            <w:bottom w:val="none" w:sz="0" w:space="0" w:color="auto"/>
            <w:right w:val="none" w:sz="0" w:space="0" w:color="auto"/>
          </w:divBdr>
        </w:div>
      </w:divsChild>
    </w:div>
    <w:div w:id="1705448967">
      <w:bodyDiv w:val="1"/>
      <w:marLeft w:val="0"/>
      <w:marRight w:val="0"/>
      <w:marTop w:val="0"/>
      <w:marBottom w:val="0"/>
      <w:divBdr>
        <w:top w:val="none" w:sz="0" w:space="0" w:color="auto"/>
        <w:left w:val="none" w:sz="0" w:space="0" w:color="auto"/>
        <w:bottom w:val="none" w:sz="0" w:space="0" w:color="auto"/>
        <w:right w:val="none" w:sz="0" w:space="0" w:color="auto"/>
      </w:divBdr>
      <w:divsChild>
        <w:div w:id="517741847">
          <w:marLeft w:val="0"/>
          <w:marRight w:val="720"/>
          <w:marTop w:val="0"/>
          <w:marBottom w:val="0"/>
          <w:divBdr>
            <w:top w:val="none" w:sz="0" w:space="0" w:color="auto"/>
            <w:left w:val="none" w:sz="0" w:space="0" w:color="auto"/>
            <w:bottom w:val="none" w:sz="0" w:space="0" w:color="auto"/>
            <w:right w:val="none" w:sz="0" w:space="0" w:color="auto"/>
          </w:divBdr>
        </w:div>
        <w:div w:id="2089231422">
          <w:marLeft w:val="0"/>
          <w:marRight w:val="0"/>
          <w:marTop w:val="0"/>
          <w:marBottom w:val="0"/>
          <w:divBdr>
            <w:top w:val="none" w:sz="0" w:space="0" w:color="auto"/>
            <w:left w:val="none" w:sz="0" w:space="0" w:color="auto"/>
            <w:bottom w:val="none" w:sz="0" w:space="0" w:color="auto"/>
            <w:right w:val="none" w:sz="0" w:space="0" w:color="auto"/>
          </w:divBdr>
        </w:div>
      </w:divsChild>
    </w:div>
    <w:div w:id="1714693671">
      <w:bodyDiv w:val="1"/>
      <w:marLeft w:val="0"/>
      <w:marRight w:val="0"/>
      <w:marTop w:val="0"/>
      <w:marBottom w:val="0"/>
      <w:divBdr>
        <w:top w:val="none" w:sz="0" w:space="0" w:color="auto"/>
        <w:left w:val="none" w:sz="0" w:space="0" w:color="auto"/>
        <w:bottom w:val="none" w:sz="0" w:space="0" w:color="auto"/>
        <w:right w:val="none" w:sz="0" w:space="0" w:color="auto"/>
      </w:divBdr>
      <w:divsChild>
        <w:div w:id="380440292">
          <w:marLeft w:val="0"/>
          <w:marRight w:val="720"/>
          <w:marTop w:val="0"/>
          <w:marBottom w:val="0"/>
          <w:divBdr>
            <w:top w:val="none" w:sz="0" w:space="0" w:color="auto"/>
            <w:left w:val="none" w:sz="0" w:space="0" w:color="auto"/>
            <w:bottom w:val="none" w:sz="0" w:space="0" w:color="auto"/>
            <w:right w:val="none" w:sz="0" w:space="0" w:color="auto"/>
          </w:divBdr>
        </w:div>
        <w:div w:id="1550922581">
          <w:marLeft w:val="0"/>
          <w:marRight w:val="0"/>
          <w:marTop w:val="0"/>
          <w:marBottom w:val="0"/>
          <w:divBdr>
            <w:top w:val="none" w:sz="0" w:space="0" w:color="auto"/>
            <w:left w:val="none" w:sz="0" w:space="0" w:color="auto"/>
            <w:bottom w:val="none" w:sz="0" w:space="0" w:color="auto"/>
            <w:right w:val="none" w:sz="0" w:space="0" w:color="auto"/>
          </w:divBdr>
        </w:div>
      </w:divsChild>
    </w:div>
    <w:div w:id="1726753940">
      <w:bodyDiv w:val="1"/>
      <w:marLeft w:val="0"/>
      <w:marRight w:val="0"/>
      <w:marTop w:val="0"/>
      <w:marBottom w:val="0"/>
      <w:divBdr>
        <w:top w:val="none" w:sz="0" w:space="0" w:color="auto"/>
        <w:left w:val="none" w:sz="0" w:space="0" w:color="auto"/>
        <w:bottom w:val="none" w:sz="0" w:space="0" w:color="auto"/>
        <w:right w:val="none" w:sz="0" w:space="0" w:color="auto"/>
      </w:divBdr>
      <w:divsChild>
        <w:div w:id="1266038552">
          <w:marLeft w:val="0"/>
          <w:marRight w:val="720"/>
          <w:marTop w:val="0"/>
          <w:marBottom w:val="0"/>
          <w:divBdr>
            <w:top w:val="none" w:sz="0" w:space="0" w:color="auto"/>
            <w:left w:val="none" w:sz="0" w:space="0" w:color="auto"/>
            <w:bottom w:val="none" w:sz="0" w:space="0" w:color="auto"/>
            <w:right w:val="none" w:sz="0" w:space="0" w:color="auto"/>
          </w:divBdr>
        </w:div>
        <w:div w:id="614169291">
          <w:marLeft w:val="0"/>
          <w:marRight w:val="0"/>
          <w:marTop w:val="0"/>
          <w:marBottom w:val="0"/>
          <w:divBdr>
            <w:top w:val="none" w:sz="0" w:space="0" w:color="auto"/>
            <w:left w:val="none" w:sz="0" w:space="0" w:color="auto"/>
            <w:bottom w:val="none" w:sz="0" w:space="0" w:color="auto"/>
            <w:right w:val="none" w:sz="0" w:space="0" w:color="auto"/>
          </w:divBdr>
        </w:div>
      </w:divsChild>
    </w:div>
    <w:div w:id="1750080661">
      <w:bodyDiv w:val="1"/>
      <w:marLeft w:val="0"/>
      <w:marRight w:val="0"/>
      <w:marTop w:val="0"/>
      <w:marBottom w:val="0"/>
      <w:divBdr>
        <w:top w:val="none" w:sz="0" w:space="0" w:color="auto"/>
        <w:left w:val="none" w:sz="0" w:space="0" w:color="auto"/>
        <w:bottom w:val="none" w:sz="0" w:space="0" w:color="auto"/>
        <w:right w:val="none" w:sz="0" w:space="0" w:color="auto"/>
      </w:divBdr>
      <w:divsChild>
        <w:div w:id="11104000">
          <w:marLeft w:val="0"/>
          <w:marRight w:val="720"/>
          <w:marTop w:val="0"/>
          <w:marBottom w:val="0"/>
          <w:divBdr>
            <w:top w:val="none" w:sz="0" w:space="0" w:color="auto"/>
            <w:left w:val="none" w:sz="0" w:space="0" w:color="auto"/>
            <w:bottom w:val="none" w:sz="0" w:space="0" w:color="auto"/>
            <w:right w:val="none" w:sz="0" w:space="0" w:color="auto"/>
          </w:divBdr>
        </w:div>
        <w:div w:id="179858422">
          <w:marLeft w:val="0"/>
          <w:marRight w:val="0"/>
          <w:marTop w:val="0"/>
          <w:marBottom w:val="0"/>
          <w:divBdr>
            <w:top w:val="none" w:sz="0" w:space="0" w:color="auto"/>
            <w:left w:val="none" w:sz="0" w:space="0" w:color="auto"/>
            <w:bottom w:val="none" w:sz="0" w:space="0" w:color="auto"/>
            <w:right w:val="none" w:sz="0" w:space="0" w:color="auto"/>
          </w:divBdr>
        </w:div>
      </w:divsChild>
    </w:div>
    <w:div w:id="179007901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07">
          <w:marLeft w:val="0"/>
          <w:marRight w:val="720"/>
          <w:marTop w:val="0"/>
          <w:marBottom w:val="0"/>
          <w:divBdr>
            <w:top w:val="none" w:sz="0" w:space="0" w:color="auto"/>
            <w:left w:val="none" w:sz="0" w:space="0" w:color="auto"/>
            <w:bottom w:val="none" w:sz="0" w:space="0" w:color="auto"/>
            <w:right w:val="none" w:sz="0" w:space="0" w:color="auto"/>
          </w:divBdr>
        </w:div>
        <w:div w:id="747312669">
          <w:marLeft w:val="0"/>
          <w:marRight w:val="0"/>
          <w:marTop w:val="0"/>
          <w:marBottom w:val="0"/>
          <w:divBdr>
            <w:top w:val="none" w:sz="0" w:space="0" w:color="auto"/>
            <w:left w:val="none" w:sz="0" w:space="0" w:color="auto"/>
            <w:bottom w:val="none" w:sz="0" w:space="0" w:color="auto"/>
            <w:right w:val="none" w:sz="0" w:space="0" w:color="auto"/>
          </w:divBdr>
        </w:div>
      </w:divsChild>
    </w:div>
    <w:div w:id="1873766630">
      <w:bodyDiv w:val="1"/>
      <w:marLeft w:val="0"/>
      <w:marRight w:val="0"/>
      <w:marTop w:val="0"/>
      <w:marBottom w:val="0"/>
      <w:divBdr>
        <w:top w:val="none" w:sz="0" w:space="0" w:color="auto"/>
        <w:left w:val="none" w:sz="0" w:space="0" w:color="auto"/>
        <w:bottom w:val="none" w:sz="0" w:space="0" w:color="auto"/>
        <w:right w:val="none" w:sz="0" w:space="0" w:color="auto"/>
      </w:divBdr>
      <w:divsChild>
        <w:div w:id="1094593437">
          <w:marLeft w:val="0"/>
          <w:marRight w:val="720"/>
          <w:marTop w:val="0"/>
          <w:marBottom w:val="0"/>
          <w:divBdr>
            <w:top w:val="none" w:sz="0" w:space="0" w:color="auto"/>
            <w:left w:val="none" w:sz="0" w:space="0" w:color="auto"/>
            <w:bottom w:val="none" w:sz="0" w:space="0" w:color="auto"/>
            <w:right w:val="none" w:sz="0" w:space="0" w:color="auto"/>
          </w:divBdr>
        </w:div>
        <w:div w:id="1168863633">
          <w:marLeft w:val="0"/>
          <w:marRight w:val="0"/>
          <w:marTop w:val="0"/>
          <w:marBottom w:val="0"/>
          <w:divBdr>
            <w:top w:val="none" w:sz="0" w:space="0" w:color="auto"/>
            <w:left w:val="none" w:sz="0" w:space="0" w:color="auto"/>
            <w:bottom w:val="none" w:sz="0" w:space="0" w:color="auto"/>
            <w:right w:val="none" w:sz="0" w:space="0" w:color="auto"/>
          </w:divBdr>
        </w:div>
      </w:divsChild>
    </w:div>
    <w:div w:id="1885364958">
      <w:bodyDiv w:val="1"/>
      <w:marLeft w:val="0"/>
      <w:marRight w:val="0"/>
      <w:marTop w:val="0"/>
      <w:marBottom w:val="0"/>
      <w:divBdr>
        <w:top w:val="none" w:sz="0" w:space="0" w:color="auto"/>
        <w:left w:val="none" w:sz="0" w:space="0" w:color="auto"/>
        <w:bottom w:val="none" w:sz="0" w:space="0" w:color="auto"/>
        <w:right w:val="none" w:sz="0" w:space="0" w:color="auto"/>
      </w:divBdr>
      <w:divsChild>
        <w:div w:id="98379672">
          <w:marLeft w:val="0"/>
          <w:marRight w:val="720"/>
          <w:marTop w:val="0"/>
          <w:marBottom w:val="0"/>
          <w:divBdr>
            <w:top w:val="none" w:sz="0" w:space="0" w:color="auto"/>
            <w:left w:val="none" w:sz="0" w:space="0" w:color="auto"/>
            <w:bottom w:val="none" w:sz="0" w:space="0" w:color="auto"/>
            <w:right w:val="none" w:sz="0" w:space="0" w:color="auto"/>
          </w:divBdr>
        </w:div>
        <w:div w:id="2139835664">
          <w:marLeft w:val="0"/>
          <w:marRight w:val="0"/>
          <w:marTop w:val="0"/>
          <w:marBottom w:val="0"/>
          <w:divBdr>
            <w:top w:val="none" w:sz="0" w:space="0" w:color="auto"/>
            <w:left w:val="none" w:sz="0" w:space="0" w:color="auto"/>
            <w:bottom w:val="none" w:sz="0" w:space="0" w:color="auto"/>
            <w:right w:val="none" w:sz="0" w:space="0" w:color="auto"/>
          </w:divBdr>
        </w:div>
      </w:divsChild>
    </w:div>
    <w:div w:id="1909415923">
      <w:bodyDiv w:val="1"/>
      <w:marLeft w:val="0"/>
      <w:marRight w:val="0"/>
      <w:marTop w:val="0"/>
      <w:marBottom w:val="0"/>
      <w:divBdr>
        <w:top w:val="none" w:sz="0" w:space="0" w:color="auto"/>
        <w:left w:val="none" w:sz="0" w:space="0" w:color="auto"/>
        <w:bottom w:val="none" w:sz="0" w:space="0" w:color="auto"/>
        <w:right w:val="none" w:sz="0" w:space="0" w:color="auto"/>
      </w:divBdr>
      <w:divsChild>
        <w:div w:id="1133139831">
          <w:marLeft w:val="0"/>
          <w:marRight w:val="720"/>
          <w:marTop w:val="0"/>
          <w:marBottom w:val="0"/>
          <w:divBdr>
            <w:top w:val="none" w:sz="0" w:space="0" w:color="auto"/>
            <w:left w:val="none" w:sz="0" w:space="0" w:color="auto"/>
            <w:bottom w:val="none" w:sz="0" w:space="0" w:color="auto"/>
            <w:right w:val="none" w:sz="0" w:space="0" w:color="auto"/>
          </w:divBdr>
        </w:div>
        <w:div w:id="244537163">
          <w:marLeft w:val="0"/>
          <w:marRight w:val="0"/>
          <w:marTop w:val="0"/>
          <w:marBottom w:val="0"/>
          <w:divBdr>
            <w:top w:val="none" w:sz="0" w:space="0" w:color="auto"/>
            <w:left w:val="none" w:sz="0" w:space="0" w:color="auto"/>
            <w:bottom w:val="none" w:sz="0" w:space="0" w:color="auto"/>
            <w:right w:val="none" w:sz="0" w:space="0" w:color="auto"/>
          </w:divBdr>
        </w:div>
      </w:divsChild>
    </w:div>
    <w:div w:id="2062167638">
      <w:bodyDiv w:val="1"/>
      <w:marLeft w:val="0"/>
      <w:marRight w:val="0"/>
      <w:marTop w:val="0"/>
      <w:marBottom w:val="0"/>
      <w:divBdr>
        <w:top w:val="none" w:sz="0" w:space="0" w:color="auto"/>
        <w:left w:val="none" w:sz="0" w:space="0" w:color="auto"/>
        <w:bottom w:val="none" w:sz="0" w:space="0" w:color="auto"/>
        <w:right w:val="none" w:sz="0" w:space="0" w:color="auto"/>
      </w:divBdr>
      <w:divsChild>
        <w:div w:id="1166433051">
          <w:marLeft w:val="0"/>
          <w:marRight w:val="720"/>
          <w:marTop w:val="0"/>
          <w:marBottom w:val="0"/>
          <w:divBdr>
            <w:top w:val="none" w:sz="0" w:space="0" w:color="auto"/>
            <w:left w:val="none" w:sz="0" w:space="0" w:color="auto"/>
            <w:bottom w:val="none" w:sz="0" w:space="0" w:color="auto"/>
            <w:right w:val="none" w:sz="0" w:space="0" w:color="auto"/>
          </w:divBdr>
        </w:div>
        <w:div w:id="913585339">
          <w:marLeft w:val="0"/>
          <w:marRight w:val="0"/>
          <w:marTop w:val="0"/>
          <w:marBottom w:val="0"/>
          <w:divBdr>
            <w:top w:val="none" w:sz="0" w:space="0" w:color="auto"/>
            <w:left w:val="none" w:sz="0" w:space="0" w:color="auto"/>
            <w:bottom w:val="none" w:sz="0" w:space="0" w:color="auto"/>
            <w:right w:val="none" w:sz="0" w:space="0" w:color="auto"/>
          </w:divBdr>
        </w:div>
      </w:divsChild>
    </w:div>
    <w:div w:id="2065634902">
      <w:bodyDiv w:val="1"/>
      <w:marLeft w:val="0"/>
      <w:marRight w:val="0"/>
      <w:marTop w:val="0"/>
      <w:marBottom w:val="0"/>
      <w:divBdr>
        <w:top w:val="none" w:sz="0" w:space="0" w:color="auto"/>
        <w:left w:val="none" w:sz="0" w:space="0" w:color="auto"/>
        <w:bottom w:val="none" w:sz="0" w:space="0" w:color="auto"/>
        <w:right w:val="none" w:sz="0" w:space="0" w:color="auto"/>
      </w:divBdr>
      <w:divsChild>
        <w:div w:id="84377546">
          <w:marLeft w:val="0"/>
          <w:marRight w:val="720"/>
          <w:marTop w:val="0"/>
          <w:marBottom w:val="0"/>
          <w:divBdr>
            <w:top w:val="none" w:sz="0" w:space="0" w:color="auto"/>
            <w:left w:val="none" w:sz="0" w:space="0" w:color="auto"/>
            <w:bottom w:val="none" w:sz="0" w:space="0" w:color="auto"/>
            <w:right w:val="none" w:sz="0" w:space="0" w:color="auto"/>
          </w:divBdr>
        </w:div>
        <w:div w:id="461650801">
          <w:marLeft w:val="0"/>
          <w:marRight w:val="0"/>
          <w:marTop w:val="0"/>
          <w:marBottom w:val="0"/>
          <w:divBdr>
            <w:top w:val="none" w:sz="0" w:space="0" w:color="auto"/>
            <w:left w:val="none" w:sz="0" w:space="0" w:color="auto"/>
            <w:bottom w:val="none" w:sz="0" w:space="0" w:color="auto"/>
            <w:right w:val="none" w:sz="0" w:space="0" w:color="auto"/>
          </w:divBdr>
        </w:div>
      </w:divsChild>
    </w:div>
    <w:div w:id="2078552771">
      <w:bodyDiv w:val="1"/>
      <w:marLeft w:val="0"/>
      <w:marRight w:val="0"/>
      <w:marTop w:val="0"/>
      <w:marBottom w:val="0"/>
      <w:divBdr>
        <w:top w:val="none" w:sz="0" w:space="0" w:color="auto"/>
        <w:left w:val="none" w:sz="0" w:space="0" w:color="auto"/>
        <w:bottom w:val="none" w:sz="0" w:space="0" w:color="auto"/>
        <w:right w:val="none" w:sz="0" w:space="0" w:color="auto"/>
      </w:divBdr>
      <w:divsChild>
        <w:div w:id="440415256">
          <w:marLeft w:val="0"/>
          <w:marRight w:val="720"/>
          <w:marTop w:val="0"/>
          <w:marBottom w:val="0"/>
          <w:divBdr>
            <w:top w:val="none" w:sz="0" w:space="0" w:color="auto"/>
            <w:left w:val="none" w:sz="0" w:space="0" w:color="auto"/>
            <w:bottom w:val="none" w:sz="0" w:space="0" w:color="auto"/>
            <w:right w:val="none" w:sz="0" w:space="0" w:color="auto"/>
          </w:divBdr>
        </w:div>
        <w:div w:id="625819262">
          <w:marLeft w:val="0"/>
          <w:marRight w:val="0"/>
          <w:marTop w:val="0"/>
          <w:marBottom w:val="0"/>
          <w:divBdr>
            <w:top w:val="none" w:sz="0" w:space="0" w:color="auto"/>
            <w:left w:val="none" w:sz="0" w:space="0" w:color="auto"/>
            <w:bottom w:val="none" w:sz="0" w:space="0" w:color="auto"/>
            <w:right w:val="none" w:sz="0" w:space="0" w:color="auto"/>
          </w:divBdr>
        </w:div>
      </w:divsChild>
    </w:div>
    <w:div w:id="2088918091">
      <w:bodyDiv w:val="1"/>
      <w:marLeft w:val="0"/>
      <w:marRight w:val="0"/>
      <w:marTop w:val="0"/>
      <w:marBottom w:val="0"/>
      <w:divBdr>
        <w:top w:val="none" w:sz="0" w:space="0" w:color="auto"/>
        <w:left w:val="none" w:sz="0" w:space="0" w:color="auto"/>
        <w:bottom w:val="none" w:sz="0" w:space="0" w:color="auto"/>
        <w:right w:val="none" w:sz="0" w:space="0" w:color="auto"/>
      </w:divBdr>
      <w:divsChild>
        <w:div w:id="1766268493">
          <w:marLeft w:val="0"/>
          <w:marRight w:val="720"/>
          <w:marTop w:val="0"/>
          <w:marBottom w:val="0"/>
          <w:divBdr>
            <w:top w:val="none" w:sz="0" w:space="0" w:color="auto"/>
            <w:left w:val="none" w:sz="0" w:space="0" w:color="auto"/>
            <w:bottom w:val="none" w:sz="0" w:space="0" w:color="auto"/>
            <w:right w:val="none" w:sz="0" w:space="0" w:color="auto"/>
          </w:divBdr>
        </w:div>
        <w:div w:id="1935480373">
          <w:marLeft w:val="0"/>
          <w:marRight w:val="0"/>
          <w:marTop w:val="0"/>
          <w:marBottom w:val="0"/>
          <w:divBdr>
            <w:top w:val="none" w:sz="0" w:space="0" w:color="auto"/>
            <w:left w:val="none" w:sz="0" w:space="0" w:color="auto"/>
            <w:bottom w:val="none" w:sz="0" w:space="0" w:color="auto"/>
            <w:right w:val="none" w:sz="0" w:space="0" w:color="auto"/>
          </w:divBdr>
        </w:div>
      </w:divsChild>
    </w:div>
    <w:div w:id="2107387319">
      <w:bodyDiv w:val="1"/>
      <w:marLeft w:val="0"/>
      <w:marRight w:val="0"/>
      <w:marTop w:val="0"/>
      <w:marBottom w:val="0"/>
      <w:divBdr>
        <w:top w:val="none" w:sz="0" w:space="0" w:color="auto"/>
        <w:left w:val="none" w:sz="0" w:space="0" w:color="auto"/>
        <w:bottom w:val="none" w:sz="0" w:space="0" w:color="auto"/>
        <w:right w:val="none" w:sz="0" w:space="0" w:color="auto"/>
      </w:divBdr>
      <w:divsChild>
        <w:div w:id="1270159013">
          <w:marLeft w:val="0"/>
          <w:marRight w:val="720"/>
          <w:marTop w:val="0"/>
          <w:marBottom w:val="0"/>
          <w:divBdr>
            <w:top w:val="none" w:sz="0" w:space="0" w:color="auto"/>
            <w:left w:val="none" w:sz="0" w:space="0" w:color="auto"/>
            <w:bottom w:val="none" w:sz="0" w:space="0" w:color="auto"/>
            <w:right w:val="none" w:sz="0" w:space="0" w:color="auto"/>
          </w:divBdr>
        </w:div>
        <w:div w:id="1285192452">
          <w:marLeft w:val="0"/>
          <w:marRight w:val="0"/>
          <w:marTop w:val="0"/>
          <w:marBottom w:val="0"/>
          <w:divBdr>
            <w:top w:val="none" w:sz="0" w:space="0" w:color="auto"/>
            <w:left w:val="none" w:sz="0" w:space="0" w:color="auto"/>
            <w:bottom w:val="none" w:sz="0" w:space="0" w:color="auto"/>
            <w:right w:val="none" w:sz="0" w:space="0" w:color="auto"/>
          </w:divBdr>
        </w:div>
      </w:divsChild>
    </w:div>
    <w:div w:id="2116169097">
      <w:bodyDiv w:val="1"/>
      <w:marLeft w:val="0"/>
      <w:marRight w:val="0"/>
      <w:marTop w:val="0"/>
      <w:marBottom w:val="0"/>
      <w:divBdr>
        <w:top w:val="none" w:sz="0" w:space="0" w:color="auto"/>
        <w:left w:val="none" w:sz="0" w:space="0" w:color="auto"/>
        <w:bottom w:val="none" w:sz="0" w:space="0" w:color="auto"/>
        <w:right w:val="none" w:sz="0" w:space="0" w:color="auto"/>
      </w:divBdr>
      <w:divsChild>
        <w:div w:id="730886388">
          <w:marLeft w:val="0"/>
          <w:marRight w:val="720"/>
          <w:marTop w:val="0"/>
          <w:marBottom w:val="0"/>
          <w:divBdr>
            <w:top w:val="none" w:sz="0" w:space="0" w:color="auto"/>
            <w:left w:val="none" w:sz="0" w:space="0" w:color="auto"/>
            <w:bottom w:val="none" w:sz="0" w:space="0" w:color="auto"/>
            <w:right w:val="none" w:sz="0" w:space="0" w:color="auto"/>
          </w:divBdr>
        </w:div>
        <w:div w:id="2045128824">
          <w:marLeft w:val="0"/>
          <w:marRight w:val="0"/>
          <w:marTop w:val="0"/>
          <w:marBottom w:val="0"/>
          <w:divBdr>
            <w:top w:val="none" w:sz="0" w:space="0" w:color="auto"/>
            <w:left w:val="none" w:sz="0" w:space="0" w:color="auto"/>
            <w:bottom w:val="none" w:sz="0" w:space="0" w:color="auto"/>
            <w:right w:val="none" w:sz="0" w:space="0" w:color="auto"/>
          </w:divBdr>
        </w:div>
      </w:divsChild>
    </w:div>
    <w:div w:id="2118521954">
      <w:bodyDiv w:val="1"/>
      <w:marLeft w:val="0"/>
      <w:marRight w:val="0"/>
      <w:marTop w:val="0"/>
      <w:marBottom w:val="0"/>
      <w:divBdr>
        <w:top w:val="none" w:sz="0" w:space="0" w:color="auto"/>
        <w:left w:val="none" w:sz="0" w:space="0" w:color="auto"/>
        <w:bottom w:val="none" w:sz="0" w:space="0" w:color="auto"/>
        <w:right w:val="none" w:sz="0" w:space="0" w:color="auto"/>
      </w:divBdr>
      <w:divsChild>
        <w:div w:id="437917543">
          <w:marLeft w:val="0"/>
          <w:marRight w:val="720"/>
          <w:marTop w:val="0"/>
          <w:marBottom w:val="0"/>
          <w:divBdr>
            <w:top w:val="none" w:sz="0" w:space="0" w:color="auto"/>
            <w:left w:val="none" w:sz="0" w:space="0" w:color="auto"/>
            <w:bottom w:val="none" w:sz="0" w:space="0" w:color="auto"/>
            <w:right w:val="none" w:sz="0" w:space="0" w:color="auto"/>
          </w:divBdr>
        </w:div>
        <w:div w:id="1701854325">
          <w:marLeft w:val="0"/>
          <w:marRight w:val="0"/>
          <w:marTop w:val="0"/>
          <w:marBottom w:val="0"/>
          <w:divBdr>
            <w:top w:val="none" w:sz="0" w:space="0" w:color="auto"/>
            <w:left w:val="none" w:sz="0" w:space="0" w:color="auto"/>
            <w:bottom w:val="none" w:sz="0" w:space="0" w:color="auto"/>
            <w:right w:val="none" w:sz="0" w:space="0" w:color="auto"/>
          </w:divBdr>
        </w:div>
      </w:divsChild>
    </w:div>
    <w:div w:id="2119641894">
      <w:bodyDiv w:val="1"/>
      <w:marLeft w:val="0"/>
      <w:marRight w:val="0"/>
      <w:marTop w:val="0"/>
      <w:marBottom w:val="0"/>
      <w:divBdr>
        <w:top w:val="none" w:sz="0" w:space="0" w:color="auto"/>
        <w:left w:val="none" w:sz="0" w:space="0" w:color="auto"/>
        <w:bottom w:val="none" w:sz="0" w:space="0" w:color="auto"/>
        <w:right w:val="none" w:sz="0" w:space="0" w:color="auto"/>
      </w:divBdr>
      <w:divsChild>
        <w:div w:id="213123997">
          <w:marLeft w:val="0"/>
          <w:marRight w:val="720"/>
          <w:marTop w:val="0"/>
          <w:marBottom w:val="0"/>
          <w:divBdr>
            <w:top w:val="none" w:sz="0" w:space="0" w:color="auto"/>
            <w:left w:val="none" w:sz="0" w:space="0" w:color="auto"/>
            <w:bottom w:val="none" w:sz="0" w:space="0" w:color="auto"/>
            <w:right w:val="none" w:sz="0" w:space="0" w:color="auto"/>
          </w:divBdr>
        </w:div>
        <w:div w:id="562107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unitrends.com/blog/cis-controls" TargetMode="External"/><Relationship Id="rId39" Type="http://schemas.openxmlformats.org/officeDocument/2006/relationships/hyperlink" Target="https://www.legislation.gov.uk/ukpga/1990/18/contents" TargetMode="External"/><Relationship Id="rId21" Type="http://schemas.openxmlformats.org/officeDocument/2006/relationships/hyperlink" Target="https://www.nist.gov/cyberframework" TargetMode="External"/><Relationship Id="rId34" Type="http://schemas.openxmlformats.org/officeDocument/2006/relationships/hyperlink" Target="https://www.ibm.com/topics/intrusion-detection-system" TargetMode="External"/><Relationship Id="rId42" Type="http://schemas.openxmlformats.org/officeDocument/2006/relationships/hyperlink" Target="https://pmstudycircle.com/risk-assessment-matrix/" TargetMode="External"/><Relationship Id="rId47" Type="http://schemas.openxmlformats.org/officeDocument/2006/relationships/hyperlink" Target="https://www.diamondit.pro/7-layers-of-cybersecurity/"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hyperlink" Target="https://www.csoonline.com/article/567737/the-5-cis-controls-you-should-implement-first.html" TargetMode="External"/><Relationship Id="rId11" Type="http://schemas.openxmlformats.org/officeDocument/2006/relationships/image" Target="media/image2.jpeg"/><Relationship Id="rId24" Type="http://schemas.openxmlformats.org/officeDocument/2006/relationships/hyperlink" Target="https://www.nist.gov/cyberframework/cybersecurity-framework-components" TargetMode="External"/><Relationship Id="rId32" Type="http://schemas.openxmlformats.org/officeDocument/2006/relationships/hyperlink" Target="https://www.fortinet.com/resources/cyberglossary/firewall" TargetMode="External"/><Relationship Id="rId37" Type="http://schemas.openxmlformats.org/officeDocument/2006/relationships/hyperlink" Target="https://uk.indeed.com/career-advice/career-development/what-is-policy-management" TargetMode="External"/><Relationship Id="rId40" Type="http://schemas.openxmlformats.org/officeDocument/2006/relationships/hyperlink" Target="https://www.acm.org/code-of-ethics" TargetMode="External"/><Relationship Id="rId45" Type="http://schemas.openxmlformats.org/officeDocument/2006/relationships/hyperlink" Target="https://www.ibm.com/topics/phishing"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doi.org/10.6028/nist.cswp.29" TargetMode="External"/><Relationship Id="rId28" Type="http://schemas.openxmlformats.org/officeDocument/2006/relationships/hyperlink" Target="https://www.cimcor.com/blog/cis-foundational-controls" TargetMode="External"/><Relationship Id="rId36" Type="http://schemas.openxmlformats.org/officeDocument/2006/relationships/hyperlink" Target="https://www.imsm.com/gb/iso-20000/"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nordvpn.com/blog/biggest-data-breaches/" TargetMode="External"/><Relationship Id="rId31" Type="http://schemas.openxmlformats.org/officeDocument/2006/relationships/hyperlink" Target="https://www.ericom.com/glossary/what-is-layered-security/" TargetMode="External"/><Relationship Id="rId44" Type="http://schemas.openxmlformats.org/officeDocument/2006/relationships/hyperlink" Target="https://www.ibm.com/topics/intrusion-prevention-syste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s://www.nist.gov/cyberframework/cybersecurity-framework-faqs-framework-basics" TargetMode="External"/><Relationship Id="rId27" Type="http://schemas.openxmlformats.org/officeDocument/2006/relationships/hyperlink" Target="https://www.csiweb.com/what-to-know/content-hub/blog/6-basic-cis-controls/" TargetMode="External"/><Relationship Id="rId30" Type="http://schemas.openxmlformats.org/officeDocument/2006/relationships/hyperlink" Target="https://www.techtarget.com/searchsecurity/feature/Top-7-types-of-data-security-technology" TargetMode="External"/><Relationship Id="rId35" Type="http://schemas.openxmlformats.org/officeDocument/2006/relationships/hyperlink" Target="https://financesonline.com/password-statistics/" TargetMode="External"/><Relationship Id="rId43" Type="http://schemas.openxmlformats.org/officeDocument/2006/relationships/hyperlink" Target="https://csrc.nist.gov/Topics/Security-and-Privacy/security-programs-and-operations/contingency-planning" TargetMode="External"/><Relationship Id="rId48" Type="http://schemas.openxmlformats.org/officeDocument/2006/relationships/hyperlink" Target="https://axiomq.com/blog/7-layers-of-cybersecurity-explained-a-complete-guide/"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cisecurity.org/controls" TargetMode="External"/><Relationship Id="rId33" Type="http://schemas.openxmlformats.org/officeDocument/2006/relationships/hyperlink" Target="https://www.paloaltonetworks.com/cyberpedia/types-of-firewalls" TargetMode="External"/><Relationship Id="rId38" Type="http://schemas.openxmlformats.org/officeDocument/2006/relationships/hyperlink" Target="https://www.gov.uk/data-protection" TargetMode="External"/><Relationship Id="rId46" Type="http://schemas.openxmlformats.org/officeDocument/2006/relationships/hyperlink" Target="https://www.druva.com/glossary/multi-layered-security" TargetMode="External"/><Relationship Id="rId20" Type="http://schemas.openxmlformats.org/officeDocument/2006/relationships/hyperlink" Target="https://www.beaming.co.uk/cyber-reports/q1-2023-cyber-threat-report/" TargetMode="External"/><Relationship Id="rId41" Type="http://schemas.openxmlformats.org/officeDocument/2006/relationships/hyperlink" Target="https://assets.publishing.service.gov.uk/government/uploads/system/uploads/attachment_data/file/253815/risk-management-guidance.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contains both task 1, which is research on data security and compliance, and task 2 which is a case scenario where I will use newfound knowledge from my research and class activities to provide solutions for a tech company.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C37917-BD17-4774-9545-C660E5F5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20210</TotalTime>
  <Pages>19</Pages>
  <Words>6110</Words>
  <Characters>34830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Computing Report</dc:subject>
  <dc:creator>Cai Perry (2304939)</dc:creator>
  <cp:keywords/>
  <dc:description/>
  <cp:lastModifiedBy>cai perry</cp:lastModifiedBy>
  <cp:revision>692</cp:revision>
  <dcterms:created xsi:type="dcterms:W3CDTF">2024-11-15T11:14:00Z</dcterms:created>
  <dcterms:modified xsi:type="dcterms:W3CDTF">2024-12-10T14:14:00Z</dcterms:modified>
</cp:coreProperties>
</file>