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rPr>
        <w:id w:val="-933593654"/>
        <w:docPartObj>
          <w:docPartGallery w:val="Cover Pages"/>
          <w:docPartUnique/>
        </w:docPartObj>
      </w:sdtPr>
      <w:sdtEndPr/>
      <w:sdtContent>
        <w:p w14:paraId="2728CFC0" w14:textId="72DBC21A" w:rsidR="000C0A68" w:rsidRPr="00DE0C90" w:rsidRDefault="000C0A68" w:rsidP="004F66DB">
          <w:pPr>
            <w:pStyle w:val="Heading1"/>
            <w:jc w:val="center"/>
            <w:rPr>
              <w:rFonts w:eastAsiaTheme="minorEastAsia"/>
            </w:rPr>
          </w:pPr>
        </w:p>
        <w:p w14:paraId="63B6C447" w14:textId="46B8F659" w:rsidR="000C0A68" w:rsidRPr="00DE0C90" w:rsidRDefault="004F66DB" w:rsidP="004F66DB">
          <w:pPr>
            <w:pStyle w:val="Heading1"/>
            <w:jc w:val="center"/>
            <w:rPr>
              <w:sz w:val="44"/>
              <w:szCs w:val="44"/>
            </w:rPr>
          </w:pPr>
          <w:r w:rsidRPr="008D710A">
            <w:rPr>
              <w:rFonts w:ascii="Arial" w:hAnsi="Arial" w:cs="Arial"/>
              <w:b/>
            </w:rPr>
            <w:t>Developing Workplace Critical Thinking</w:t>
          </w:r>
        </w:p>
        <w:p w14:paraId="7594B53A" w14:textId="0520879F" w:rsidR="00DE0C90" w:rsidRDefault="00DE0C90" w:rsidP="00DE0C90">
          <w:pPr>
            <w:pStyle w:val="NoSpacing"/>
            <w:spacing w:before="480"/>
            <w:jc w:val="center"/>
          </w:pPr>
        </w:p>
        <w:p w14:paraId="6926631D" w14:textId="73B254C8" w:rsidR="000C0A68" w:rsidRDefault="00500930"/>
      </w:sdtContent>
    </w:sdt>
    <w:p w14:paraId="515F64C4" w14:textId="2256E649" w:rsidR="000C0A68" w:rsidRDefault="000C0A68" w:rsidP="00DE0C90">
      <w:pPr>
        <w:pStyle w:val="TOCHeading"/>
      </w:pPr>
    </w:p>
    <w:p w14:paraId="60D9640B" w14:textId="57D3BE94" w:rsidR="003E4D82" w:rsidRDefault="003E4D82"/>
    <w:p w14:paraId="714310F9" w14:textId="34EF1F29" w:rsidR="007E5627" w:rsidRDefault="007E5627"/>
    <w:p w14:paraId="548B47BA" w14:textId="7E4B909F" w:rsidR="007E5627" w:rsidRDefault="007E5627"/>
    <w:p w14:paraId="33F80CBD" w14:textId="4E0D7491" w:rsidR="007E5627" w:rsidRDefault="007E5627"/>
    <w:p w14:paraId="753DCA92" w14:textId="5E913275" w:rsidR="007E5627" w:rsidRDefault="007E5627"/>
    <w:p w14:paraId="0349903E" w14:textId="382F56EB" w:rsidR="007E5627" w:rsidRDefault="007E5627"/>
    <w:p w14:paraId="0B26384A" w14:textId="544A1ADD" w:rsidR="007E5627" w:rsidRDefault="007E5627"/>
    <w:p w14:paraId="39F58207" w14:textId="1A8A160B" w:rsidR="007E5627" w:rsidRDefault="007E5627"/>
    <w:p w14:paraId="3E7C731F" w14:textId="47593EE8" w:rsidR="007E5627" w:rsidRDefault="007E5627"/>
    <w:p w14:paraId="45CF3188" w14:textId="38AC13C9" w:rsidR="007E5627" w:rsidRDefault="007E5627"/>
    <w:p w14:paraId="3C7FD6A5" w14:textId="0F5A3C81" w:rsidR="007E5627" w:rsidRDefault="007E5627"/>
    <w:p w14:paraId="13CFDC0F" w14:textId="2839F1F5" w:rsidR="007E5627" w:rsidRDefault="007E5627"/>
    <w:p w14:paraId="52041AEC" w14:textId="02899E30" w:rsidR="007E5627" w:rsidRDefault="007E5627" w:rsidP="004F66DB">
      <w:pPr>
        <w:pStyle w:val="Heading1"/>
        <w:jc w:val="center"/>
      </w:pPr>
    </w:p>
    <w:p w14:paraId="748651BB" w14:textId="3EBD5E49" w:rsidR="007E5627" w:rsidRPr="004F66DB" w:rsidRDefault="004F66DB" w:rsidP="004F66DB">
      <w:pPr>
        <w:pStyle w:val="Heading1"/>
        <w:jc w:val="center"/>
        <w:rPr>
          <w:b/>
          <w:bCs/>
        </w:rPr>
      </w:pPr>
      <w:r w:rsidRPr="004F66DB">
        <w:rPr>
          <w:b/>
          <w:bCs/>
        </w:rPr>
        <w:t xml:space="preserve">17 </w:t>
      </w:r>
      <w:proofErr w:type="spellStart"/>
      <w:r w:rsidRPr="004F66DB">
        <w:rPr>
          <w:b/>
          <w:bCs/>
        </w:rPr>
        <w:t>Iunie</w:t>
      </w:r>
      <w:proofErr w:type="spellEnd"/>
      <w:r w:rsidRPr="004F66DB">
        <w:rPr>
          <w:b/>
          <w:bCs/>
        </w:rPr>
        <w:t xml:space="preserve"> 2022</w:t>
      </w:r>
    </w:p>
    <w:p w14:paraId="01D6F575" w14:textId="5D5F7778" w:rsidR="004F66DB" w:rsidRPr="004F66DB" w:rsidRDefault="004F66DB" w:rsidP="004F66DB">
      <w:pPr>
        <w:pStyle w:val="Heading1"/>
        <w:jc w:val="center"/>
        <w:rPr>
          <w:b/>
          <w:bCs/>
        </w:rPr>
      </w:pPr>
      <w:r w:rsidRPr="004F66DB">
        <w:rPr>
          <w:b/>
          <w:bCs/>
        </w:rPr>
        <w:t>Valentina Ionela Cergan</w:t>
      </w:r>
    </w:p>
    <w:p w14:paraId="32772125" w14:textId="797B3D4B" w:rsidR="004F66DB" w:rsidRPr="004F66DB" w:rsidRDefault="004F66DB" w:rsidP="004F66DB">
      <w:pPr>
        <w:pStyle w:val="Heading1"/>
        <w:jc w:val="center"/>
        <w:rPr>
          <w:b/>
          <w:bCs/>
        </w:rPr>
      </w:pPr>
      <w:r w:rsidRPr="004F66DB">
        <w:rPr>
          <w:b/>
          <w:bCs/>
        </w:rPr>
        <w:t>1816239</w:t>
      </w:r>
    </w:p>
    <w:p w14:paraId="2231DBA8" w14:textId="5869A75E" w:rsidR="007E5627" w:rsidRDefault="007E5627"/>
    <w:p w14:paraId="25F928C0" w14:textId="68956A53" w:rsidR="007E5627" w:rsidRDefault="007E5627"/>
    <w:p w14:paraId="40A5ED4E" w14:textId="388DA6C6" w:rsidR="007E5627" w:rsidRDefault="007E5627"/>
    <w:p w14:paraId="2D43C0D0" w14:textId="1B48BEF6" w:rsidR="007E5627" w:rsidRDefault="007E5627"/>
    <w:p w14:paraId="50D29D36" w14:textId="4BC09C7F" w:rsidR="007E5627" w:rsidRDefault="007E5627"/>
    <w:p w14:paraId="25139D2D" w14:textId="7C818F0D" w:rsidR="007E5627" w:rsidRDefault="007E5627"/>
    <w:p w14:paraId="1159DF69" w14:textId="3FDC7205" w:rsidR="007E5627" w:rsidRDefault="007E5627"/>
    <w:p w14:paraId="6BB72D0D" w14:textId="77777777" w:rsidR="00DE0C90" w:rsidRPr="00DE0C90" w:rsidRDefault="00DE0C90" w:rsidP="00DE0C90">
      <w:pPr>
        <w:pStyle w:val="Heading1"/>
        <w:rPr>
          <w:b/>
          <w:bCs/>
        </w:rPr>
      </w:pPr>
      <w:r w:rsidRPr="00DE0C90">
        <w:rPr>
          <w:b/>
          <w:bCs/>
        </w:rPr>
        <w:lastRenderedPageBreak/>
        <w:t xml:space="preserve">Task 1 </w:t>
      </w:r>
    </w:p>
    <w:p w14:paraId="6D48458E" w14:textId="7E256C0F" w:rsidR="00DE0C90" w:rsidRPr="00DE0C90" w:rsidRDefault="00DE0C90" w:rsidP="00DE0C90">
      <w:pPr>
        <w:pStyle w:val="Heading1"/>
        <w:rPr>
          <w:b/>
          <w:bCs/>
        </w:rPr>
      </w:pPr>
      <w:r w:rsidRPr="00DE0C90">
        <w:rPr>
          <w:b/>
          <w:bCs/>
        </w:rPr>
        <w:t xml:space="preserve">Critically analysing how organisations demonstrate their values, beliefs, and attitudes </w:t>
      </w:r>
    </w:p>
    <w:p w14:paraId="08A14B4E" w14:textId="77777777" w:rsidR="00DE0C90" w:rsidRDefault="00DE0C90" w:rsidP="00DE0C90">
      <w:pPr>
        <w:ind w:left="720"/>
        <w:rPr>
          <w:rFonts w:ascii="Arial" w:hAnsi="Arial" w:cs="Arial"/>
          <w:sz w:val="24"/>
          <w:szCs w:val="24"/>
        </w:rPr>
      </w:pPr>
    </w:p>
    <w:p w14:paraId="104ECF4F" w14:textId="6E4F01D5" w:rsidR="007E5627" w:rsidRDefault="007E5627"/>
    <w:p w14:paraId="680641C3" w14:textId="77777777" w:rsidR="00D52359" w:rsidRDefault="00D52359"/>
    <w:p w14:paraId="3C6647BA" w14:textId="77777777" w:rsidR="004B4C30" w:rsidRDefault="004B4C30"/>
    <w:p w14:paraId="044A233D" w14:textId="42D3761F" w:rsidR="007E5627" w:rsidRPr="007E5627" w:rsidRDefault="007E5627" w:rsidP="007E5627">
      <w:pPr>
        <w:pStyle w:val="ListParagraph"/>
        <w:numPr>
          <w:ilvl w:val="0"/>
          <w:numId w:val="1"/>
        </w:numPr>
        <w:outlineLvl w:val="0"/>
        <w:rPr>
          <w:sz w:val="28"/>
          <w:szCs w:val="28"/>
        </w:rPr>
      </w:pPr>
      <w:bookmarkStart w:id="0" w:name="_Toc105626772"/>
      <w:r w:rsidRPr="007E5627">
        <w:rPr>
          <w:sz w:val="28"/>
          <w:szCs w:val="28"/>
        </w:rPr>
        <w:t>Introduction</w:t>
      </w:r>
      <w:bookmarkEnd w:id="0"/>
    </w:p>
    <w:p w14:paraId="45676771" w14:textId="5E41D519" w:rsidR="007E5627" w:rsidRDefault="007E5627" w:rsidP="007E5627"/>
    <w:p w14:paraId="2C003D03" w14:textId="65A1F675" w:rsidR="007E5627" w:rsidRDefault="007E5627" w:rsidP="007E5627">
      <w:pPr>
        <w:jc w:val="both"/>
      </w:pPr>
      <w:r>
        <w:t>The sustainability gained impressive attention over the last few years since world problems such as global warming or waste pollution have become public. Because the sustainability is a topic very present nowadays, every organisation, especially the larger ones, have become aware of the negative impact that their businesses was having over the world, and each started a plan to become eco-friendlier and more sustainable</w:t>
      </w:r>
      <w:r w:rsidR="00002F62">
        <w:t xml:space="preserve"> (Dauvergne, Lister, 2012)</w:t>
      </w:r>
      <w:r>
        <w:t xml:space="preserve">. </w:t>
      </w:r>
    </w:p>
    <w:p w14:paraId="1ED9C38A" w14:textId="5EEA5F81" w:rsidR="00E51DB5" w:rsidRDefault="00E51DB5" w:rsidP="007E5627">
      <w:pPr>
        <w:jc w:val="both"/>
      </w:pPr>
      <w:r>
        <w:t xml:space="preserve">The purpose of this report is to analyse </w:t>
      </w:r>
      <w:r w:rsidR="000903BA">
        <w:t xml:space="preserve">how the beliefs, attitudes and values of Amazon contribute to its sustainable goals. </w:t>
      </w:r>
      <w:r w:rsidR="00E47D41">
        <w:t xml:space="preserve">Within the report, a critical thinking model will be applied to Amazon’s case to be able to critically evaluate how the company delivers on its sustainability goals. Moreover, a number of </w:t>
      </w:r>
      <w:r w:rsidR="009211DC">
        <w:t>academic and relevant sources will be used to ensure that the critical analysis has been taken into account multiple reliable information providers.</w:t>
      </w:r>
    </w:p>
    <w:p w14:paraId="605EBBD1" w14:textId="2D58269B" w:rsidR="009211DC" w:rsidRDefault="009211DC" w:rsidP="007E5627">
      <w:pPr>
        <w:jc w:val="both"/>
      </w:pPr>
    </w:p>
    <w:p w14:paraId="6AA2B484" w14:textId="46FDCBF6" w:rsidR="009211DC" w:rsidRDefault="009211DC" w:rsidP="003747E5">
      <w:pPr>
        <w:pStyle w:val="ListParagraph"/>
        <w:numPr>
          <w:ilvl w:val="0"/>
          <w:numId w:val="1"/>
        </w:numPr>
        <w:outlineLvl w:val="0"/>
        <w:rPr>
          <w:sz w:val="28"/>
          <w:szCs w:val="28"/>
        </w:rPr>
      </w:pPr>
      <w:bookmarkStart w:id="1" w:name="_Toc105626773"/>
      <w:r w:rsidRPr="009211DC">
        <w:rPr>
          <w:sz w:val="28"/>
          <w:szCs w:val="28"/>
        </w:rPr>
        <w:t>Findings</w:t>
      </w:r>
      <w:bookmarkEnd w:id="1"/>
    </w:p>
    <w:p w14:paraId="11867E00" w14:textId="77777777" w:rsidR="003747E5" w:rsidRPr="003747E5" w:rsidRDefault="003747E5" w:rsidP="003747E5">
      <w:pPr>
        <w:rPr>
          <w:sz w:val="28"/>
          <w:szCs w:val="28"/>
        </w:rPr>
      </w:pPr>
    </w:p>
    <w:p w14:paraId="1AFEB8D2" w14:textId="03193DA9" w:rsidR="009211DC" w:rsidRDefault="003848BE" w:rsidP="009211DC">
      <w:pPr>
        <w:jc w:val="both"/>
      </w:pPr>
      <w:r>
        <w:t xml:space="preserve">Amazon is a global retail leader formed. The organisation prides itself on being the ‘Earth’s most customer - centric company, </w:t>
      </w:r>
      <w:r w:rsidR="001A10A5">
        <w:t>Earth’s best employer, and Earth’s safest place to work’ (Amazon, 2022). The business is operating in accordance with their own four principles, which are ‘</w:t>
      </w:r>
      <w:r w:rsidR="001A10A5" w:rsidRPr="001A10A5">
        <w:t>customer obsession rather than competitor focus, passion for invention, commitment to operational excellence, and long-term thinking</w:t>
      </w:r>
      <w:r w:rsidR="001A10A5">
        <w:t xml:space="preserve">’ (Amazon, 2022). In regard to the sustainability, Amazon has </w:t>
      </w:r>
      <w:r w:rsidR="00ED0BC2">
        <w:t xml:space="preserve">recently developed </w:t>
      </w:r>
      <w:r w:rsidR="00643E6D">
        <w:t xml:space="preserve">its sustainable project called ‘The Climate Pledge’, which contains the company’s commitment to a greener future and an invitation for other organisations to join the cause (Amazon, 2022). </w:t>
      </w:r>
      <w:r w:rsidR="00A80CF1">
        <w:t>Amazon’s commitment is split between multiple current issues that the world is facing. One of the biggest sustainable goal that Amazon has is to become carbon neutral by 20</w:t>
      </w:r>
      <w:r w:rsidR="00937139">
        <w:t>4</w:t>
      </w:r>
      <w:r w:rsidR="00A80CF1">
        <w:t>0</w:t>
      </w:r>
      <w:r w:rsidR="00937139">
        <w:t xml:space="preserve">, meaning that the company wants to reduce its current carbon emissions from its daily operations to 0 within the next 18 years (Amazon, 2022). </w:t>
      </w:r>
      <w:r w:rsidR="009A368A">
        <w:t xml:space="preserve">A more approachable and short-term goals of Amazon is to operate entirely on renewable energy by 2025 (Amazon, 2022). Moreover, </w:t>
      </w:r>
      <w:r w:rsidR="00372846">
        <w:t xml:space="preserve">another commitment that Amazon made within The Climate Pledge is to transform 50 % of the shipments in carbon neutral shipments by 2030 (Amazon, 2022). In addition to this, by the same year, 2030, Amazon is committed to deploy 100,00 custom electric delivery vehicles (Amazon, 2022). Furthermore, Amazon has set two Funds, one which has long-term goals, and it is known as </w:t>
      </w:r>
      <w:r w:rsidR="003747E5">
        <w:t xml:space="preserve">Climate Pledge Fund, and one which has short-term goals known as Right Now Climate Fund. </w:t>
      </w:r>
    </w:p>
    <w:p w14:paraId="7A5F3A5B" w14:textId="30484BBC" w:rsidR="003747E5" w:rsidRDefault="00240182" w:rsidP="009211DC">
      <w:pPr>
        <w:jc w:val="both"/>
      </w:pPr>
      <w:r>
        <w:lastRenderedPageBreak/>
        <w:t xml:space="preserve">To be able to fairly and critically evaluate how Amazon is delivering on its commitments towards sustainability, the RED critical thinking model will be applied. RED model is built on three steps, which are the recognition of the assumptions, the evaluation of the arguments and the draw of conclusions (Wulandari, Baedhowi, Hindrayani, 2020). </w:t>
      </w:r>
    </w:p>
    <w:p w14:paraId="608E30D4" w14:textId="7FFD5B9E" w:rsidR="00B25C72" w:rsidRDefault="00B25C72" w:rsidP="009211DC">
      <w:pPr>
        <w:jc w:val="both"/>
      </w:pPr>
      <w:r>
        <w:t xml:space="preserve">The assumption of the report are the fact that Amazon is constantly delivering on its values and beliefs towards a sustainable future. Amazon’s customer obsession, passion for invention, commitment to operational excellence and long-term thinking can be found in the company’s climate pledge and it can be assumed that the pledge has been formed as a way in which the company can be in accordance with its principles. The assumption can be made because the pledge involves a number of commitments which are long term, as their </w:t>
      </w:r>
      <w:r w:rsidR="00833A8D">
        <w:t xml:space="preserve">value of long-term thinking, inventive, as the company is constantly searching for ways to reduce the carbon footprint, excellence, as Amazon is a global leader in retails and the company is committed to a greener future for its customers. </w:t>
      </w:r>
    </w:p>
    <w:p w14:paraId="35B0BDCD" w14:textId="445760D8" w:rsidR="00833A8D" w:rsidRDefault="00BA039D" w:rsidP="009211DC">
      <w:pPr>
        <w:jc w:val="both"/>
      </w:pPr>
      <w:r>
        <w:t xml:space="preserve">The evaluation of the arguments is the second part of the RED critical thinking model. </w:t>
      </w:r>
      <w:r w:rsidR="004B4C30">
        <w:t xml:space="preserve">This section is looking to evaluate the actual proof of commitment on behalf of Amazon for the sustainability, and to assess whether the information provided by the company is accurate or if there are other arguments that contradict the assumptions. A first argument is made by the Amazon staff, which are </w:t>
      </w:r>
      <w:r w:rsidR="00CE6776">
        <w:t xml:space="preserve">saying that Amazon is offering its customers a more sustainable experience, and that the company has gained multiple Carbon Neutral certifications for its label of ‘Compact by Design’ which is a range of sustainable products (Amazon Staff, 2021). Moreover, Amazon promotes the upcycling by selling pre-owned products to reduce the global waste (Amazon Staff, 2021). In addition, Amazon declared that in 2020 the company has been the biggest buyer of renewable energy, and the </w:t>
      </w:r>
      <w:r w:rsidR="00F960F1">
        <w:t xml:space="preserve">operations were managed on 65% renewable energy (Amazon, 2022). </w:t>
      </w:r>
      <w:r w:rsidR="007C282D">
        <w:t xml:space="preserve">In regard to the renewable energy, the company is also the company with the biggest investment in renewable energy in the world (Amazon, 2022). In the Amazon Sustainability Report for 2020, the company also shared the fact that approximately 100,000 electric vehicles have been purchased which will be on the roads by 2030 (Amazon, 2021). Moreover, in 2020, Amazon was able to deliver around 20 million packages in North America and Europa by using electric delivery vehicles (Amazon, 2021). </w:t>
      </w:r>
      <w:r w:rsidR="008D4311">
        <w:t xml:space="preserve">All the actions and arguments made by Amazon in regard to the company’s sustainability actions have been investigated and confirmed by Moorhead for Forbes (Moorhead, 2021). Moorhead (Moorhead, 2021) claims that Amazon’s actions are even more significant because the company is a giant and one of the most successful and biggest companies that exist in the world, and each small achievement towards a more sustainable process has an actual big impact on the planet because of how wide the Amazon operation is around the globe. </w:t>
      </w:r>
    </w:p>
    <w:p w14:paraId="2AFEAC4C" w14:textId="067F0304" w:rsidR="007C282D" w:rsidRDefault="00A7271A" w:rsidP="009211DC">
      <w:pPr>
        <w:jc w:val="both"/>
      </w:pPr>
      <w:r>
        <w:t>However, these are arguments made by external sources of Amazon that contradict the company’s reports</w:t>
      </w:r>
      <w:r w:rsidR="00570689">
        <w:t xml:space="preserve"> (Baram, 2021)</w:t>
      </w:r>
      <w:r>
        <w:t xml:space="preserve">. One major argument against Amazon’s actions has been the fact that the company is only providing information about the products sold by Amazon, while Amazon is in fact a reseller of many other brands that do not appear to be in any report, which </w:t>
      </w:r>
      <w:r w:rsidR="0073786C">
        <w:t>makes the company’s affirmations to be questionable.</w:t>
      </w:r>
      <w:r w:rsidR="00A04D12">
        <w:t xml:space="preserve"> Another different opinion that Amazon’s over the company’s sustainability is the fact that the certifications gained by Amazon are not a reflection of the sustainable approach that Amazon sustain, as there are lots of missing information such as Key Performance Indicators that must be aligned with the Sustainable Development Goals</w:t>
      </w:r>
      <w:r w:rsidR="00BE47D8">
        <w:t xml:space="preserve"> (Forthomme, 2021). Moreover, the fact that Amazon continues to work closely with oil and gas companies goes directly against the Climate Pledge </w:t>
      </w:r>
      <w:r w:rsidR="007B263E">
        <w:t>that the</w:t>
      </w:r>
      <w:r w:rsidR="00BE47D8">
        <w:t xml:space="preserve"> company made in 2019 (Forthomme, 2021). </w:t>
      </w:r>
      <w:r w:rsidR="007B263E">
        <w:t xml:space="preserve">Another concern over Amazon’s operations is the fact that the company is the world’s largest carbon emission company, and Amazon just recently shared its emissions, before the creation of the pledge (Gunther, 2016). Given this, it seems that the company did not take into consideration that its constant expansion will be the source of even more carbon emissions, and without a proper plan, the company’s goal to </w:t>
      </w:r>
      <w:r w:rsidR="007B263E">
        <w:lastRenderedPageBreak/>
        <w:t xml:space="preserve">become carbon neutral by 2040 does not seem reachable (Beslik, 2020). </w:t>
      </w:r>
      <w:r w:rsidR="00570689">
        <w:t xml:space="preserve">Another argument that contradicts Amazon’s statistics is represented by the fact that the company is destroying weekly more than 100,000 unsold products instead of selling them, which produces a lot of waste (Environment Maine, 2021). </w:t>
      </w:r>
    </w:p>
    <w:p w14:paraId="3EC284B6" w14:textId="623D13CD" w:rsidR="00570689" w:rsidRDefault="00924058" w:rsidP="009211DC">
      <w:pPr>
        <w:jc w:val="both"/>
      </w:pPr>
      <w:r>
        <w:t xml:space="preserve">The final part of the RED critical model is to draw conclusions based on the evidence presented. Even though Amazon shows a lot of interest in becoming more sustainable and it is proud to be a global leader in multiple aspects, the statistics and goals presented are contested by many reliable sources. While the assumption is that Amazon uses its vales to become </w:t>
      </w:r>
      <w:r w:rsidR="007B3C79">
        <w:t xml:space="preserve">more sustainable, the evidences tend to prove that the company is using its values and position on the market to hide the fact that the Climate Pledge is missing a few important pieces of information. </w:t>
      </w:r>
    </w:p>
    <w:p w14:paraId="5C2D934F" w14:textId="6A9F4355" w:rsidR="007B3C79" w:rsidRPr="007B3C79" w:rsidRDefault="007B3C79" w:rsidP="007B3C79">
      <w:pPr>
        <w:pStyle w:val="ListParagraph"/>
        <w:numPr>
          <w:ilvl w:val="0"/>
          <w:numId w:val="1"/>
        </w:numPr>
        <w:outlineLvl w:val="0"/>
        <w:rPr>
          <w:sz w:val="28"/>
          <w:szCs w:val="28"/>
        </w:rPr>
      </w:pPr>
      <w:bookmarkStart w:id="2" w:name="_Toc105626774"/>
      <w:r w:rsidRPr="007B3C79">
        <w:rPr>
          <w:sz w:val="28"/>
          <w:szCs w:val="28"/>
        </w:rPr>
        <w:t>Conclusions</w:t>
      </w:r>
      <w:bookmarkEnd w:id="2"/>
    </w:p>
    <w:p w14:paraId="7AE70B03" w14:textId="5E0128B0" w:rsidR="007B3C79" w:rsidRDefault="00732E80" w:rsidP="007B3C79">
      <w:pPr>
        <w:jc w:val="both"/>
      </w:pPr>
      <w:r>
        <w:t xml:space="preserve">The report was meant to critically analyse how Amazon’s </w:t>
      </w:r>
      <w:r w:rsidR="001E13C8">
        <w:t>attitudes, beliefs</w:t>
      </w:r>
      <w:r>
        <w:t xml:space="preserve"> and values contribute to the company’s path towards sustainability. </w:t>
      </w:r>
      <w:r w:rsidR="001E13C8">
        <w:t xml:space="preserve">From the introduction, it has been addressed the importance of the sustainability in today’s world, and it has been argued that multiple companies are looking to become more sustainable. </w:t>
      </w:r>
    </w:p>
    <w:p w14:paraId="6D82CB5D" w14:textId="6D14B377" w:rsidR="001E13C8" w:rsidRDefault="001E13C8" w:rsidP="007B3C79">
      <w:pPr>
        <w:jc w:val="both"/>
      </w:pPr>
      <w:r>
        <w:t xml:space="preserve">Amazon’s values and beliefs are at the centre of the company’s Climate Pledge, where the company has initiated the actions that will transform the company into a sustainable one. By using the RED critical thinking model, it has been proved that even though Amazon has all the intention in becoming sustainable and delivering on its values and commitments to the planet and people, the incomplete information provided by the company makes it difficult to assess what is Amazon’s actual position. </w:t>
      </w:r>
    </w:p>
    <w:p w14:paraId="4E35C55B" w14:textId="1E3000F6" w:rsidR="001E13C8" w:rsidRDefault="001E13C8" w:rsidP="007B3C79">
      <w:pPr>
        <w:jc w:val="both"/>
      </w:pPr>
      <w:r>
        <w:t xml:space="preserve">In conclusion, </w:t>
      </w:r>
      <w:r w:rsidR="00D52359">
        <w:t xml:space="preserve">Amazon puts its values at the base of every action, however, because the company is such a successful leader, it can be argued that the company is not as greener and sustainable as they want to appear in public. </w:t>
      </w:r>
    </w:p>
    <w:p w14:paraId="32A19591" w14:textId="7BF397FD" w:rsidR="00D52359" w:rsidRDefault="00D52359" w:rsidP="007B3C79">
      <w:pPr>
        <w:jc w:val="both"/>
      </w:pPr>
    </w:p>
    <w:p w14:paraId="4B1ACD94" w14:textId="04CDFDAE" w:rsidR="00D52359" w:rsidRPr="00D52359" w:rsidRDefault="00D52359" w:rsidP="00D52359">
      <w:pPr>
        <w:pStyle w:val="ListParagraph"/>
        <w:numPr>
          <w:ilvl w:val="0"/>
          <w:numId w:val="1"/>
        </w:numPr>
        <w:outlineLvl w:val="0"/>
        <w:rPr>
          <w:sz w:val="28"/>
          <w:szCs w:val="28"/>
        </w:rPr>
      </w:pPr>
      <w:bookmarkStart w:id="3" w:name="_Toc105626775"/>
      <w:r w:rsidRPr="00D52359">
        <w:rPr>
          <w:sz w:val="28"/>
          <w:szCs w:val="28"/>
        </w:rPr>
        <w:t>References</w:t>
      </w:r>
      <w:bookmarkEnd w:id="3"/>
    </w:p>
    <w:p w14:paraId="6D89A532" w14:textId="015CC98D" w:rsidR="00D52359" w:rsidRDefault="00D52359" w:rsidP="00D52359">
      <w:pPr>
        <w:jc w:val="both"/>
      </w:pPr>
    </w:p>
    <w:p w14:paraId="6301B04D" w14:textId="47685067" w:rsidR="001E7731" w:rsidRDefault="001E7731" w:rsidP="00B55183">
      <w:pPr>
        <w:pStyle w:val="ListParagraph"/>
        <w:numPr>
          <w:ilvl w:val="0"/>
          <w:numId w:val="2"/>
        </w:numPr>
        <w:jc w:val="both"/>
      </w:pPr>
      <w:r>
        <w:t xml:space="preserve">Amazon Staff, 2021. </w:t>
      </w:r>
      <w:r w:rsidRPr="00B55183">
        <w:rPr>
          <w:i/>
          <w:iCs/>
        </w:rPr>
        <w:t>How Amazon is helping customers shop more sustainably.</w:t>
      </w:r>
      <w:r>
        <w:t xml:space="preserve"> [online] Available at: </w:t>
      </w:r>
      <w:hyperlink r:id="rId9" w:history="1">
        <w:r w:rsidRPr="008B7A91">
          <w:rPr>
            <w:rStyle w:val="Hyperlink"/>
          </w:rPr>
          <w:t>https://www.aboutamazon.co.uk/news/sustainability/how-amazon-is-helping-customers-shop-more-sustainably?utm_source=google&amp;utm_medium=search&amp;utm_campaign=sustainability&amp;utm_content=generalsustainability1</w:t>
        </w:r>
      </w:hyperlink>
      <w:r>
        <w:t xml:space="preserve"> [Accessed: 08.06.2022].</w:t>
      </w:r>
    </w:p>
    <w:p w14:paraId="52D553BC" w14:textId="719517CC" w:rsidR="001E7731" w:rsidRDefault="001E7731" w:rsidP="00B55183">
      <w:pPr>
        <w:pStyle w:val="ListParagraph"/>
        <w:numPr>
          <w:ilvl w:val="0"/>
          <w:numId w:val="2"/>
        </w:numPr>
        <w:jc w:val="both"/>
      </w:pPr>
      <w:r>
        <w:t xml:space="preserve">Amazon Team, 2021. </w:t>
      </w:r>
      <w:r w:rsidRPr="00B55183">
        <w:rPr>
          <w:i/>
          <w:iCs/>
        </w:rPr>
        <w:t>Amazon announces its largest single renewable energy project yet</w:t>
      </w:r>
      <w:r>
        <w:t>. [online] Available at</w:t>
      </w:r>
      <w:r w:rsidR="00B55183">
        <w:t xml:space="preserve">: </w:t>
      </w:r>
      <w:hyperlink r:id="rId10" w:history="1">
        <w:r w:rsidR="00B55183" w:rsidRPr="009F6469">
          <w:rPr>
            <w:rStyle w:val="Hyperlink"/>
          </w:rPr>
          <w:t>https://www.aboutamazon.eu/news/sustainability/amazon-announces-its-largest-single-renewable-energy-project-yet</w:t>
        </w:r>
      </w:hyperlink>
      <w:r w:rsidR="00B55183">
        <w:t xml:space="preserve"> </w:t>
      </w:r>
      <w:r>
        <w:t xml:space="preserve"> [Accessed: 08.06.2022].</w:t>
      </w:r>
    </w:p>
    <w:p w14:paraId="5CFA445D" w14:textId="77777777" w:rsidR="001E7731" w:rsidRDefault="001E7731" w:rsidP="00B55183">
      <w:pPr>
        <w:pStyle w:val="ListParagraph"/>
        <w:numPr>
          <w:ilvl w:val="0"/>
          <w:numId w:val="2"/>
        </w:numPr>
        <w:jc w:val="both"/>
      </w:pPr>
      <w:r>
        <w:t xml:space="preserve">Amazon, 2021. </w:t>
      </w:r>
      <w:r w:rsidRPr="00B55183">
        <w:rPr>
          <w:i/>
          <w:iCs/>
        </w:rPr>
        <w:t xml:space="preserve">Amazon Sustainability Report 2020: Further and Faster, </w:t>
      </w:r>
      <w:proofErr w:type="gramStart"/>
      <w:r w:rsidRPr="00B55183">
        <w:rPr>
          <w:i/>
          <w:iCs/>
        </w:rPr>
        <w:t>Together</w:t>
      </w:r>
      <w:proofErr w:type="gramEnd"/>
      <w:r>
        <w:t xml:space="preserve">. [online] Available at: </w:t>
      </w:r>
      <w:hyperlink r:id="rId11" w:history="1">
        <w:r w:rsidRPr="008B7A91">
          <w:rPr>
            <w:rStyle w:val="Hyperlink"/>
          </w:rPr>
          <w:t>https://sustainability.aboutamazon.com/pdfBuilderDownload?name=amazon-sustainability-2020-report</w:t>
        </w:r>
      </w:hyperlink>
      <w:r>
        <w:t xml:space="preserve"> [Accessed: 08.06.2022].</w:t>
      </w:r>
    </w:p>
    <w:p w14:paraId="081D814D" w14:textId="77777777" w:rsidR="001E7731" w:rsidRDefault="001E7731" w:rsidP="00B55183">
      <w:pPr>
        <w:pStyle w:val="ListParagraph"/>
        <w:numPr>
          <w:ilvl w:val="0"/>
          <w:numId w:val="2"/>
        </w:numPr>
        <w:jc w:val="both"/>
      </w:pPr>
      <w:r>
        <w:t xml:space="preserve">Amazon, 2021. </w:t>
      </w:r>
      <w:r w:rsidRPr="00B55183">
        <w:rPr>
          <w:i/>
          <w:iCs/>
        </w:rPr>
        <w:t>Amazon Sustainable Bond Framework.</w:t>
      </w:r>
      <w:r>
        <w:t xml:space="preserve"> [online] Available at: </w:t>
      </w:r>
      <w:hyperlink r:id="rId12" w:history="1">
        <w:r w:rsidRPr="008B7A91">
          <w:rPr>
            <w:rStyle w:val="Hyperlink"/>
          </w:rPr>
          <w:t>https://s2.q4cdn.com/299287126/files/doc_downloads/2021/05/Amazon-Sustainable-Bond-Framework.pdf</w:t>
        </w:r>
      </w:hyperlink>
      <w:r>
        <w:t xml:space="preserve"> [Accessed: 08.06.2022].</w:t>
      </w:r>
    </w:p>
    <w:p w14:paraId="6EF60E75" w14:textId="77777777" w:rsidR="001E7731" w:rsidRDefault="001E7731" w:rsidP="00B55183">
      <w:pPr>
        <w:pStyle w:val="ListParagraph"/>
        <w:numPr>
          <w:ilvl w:val="0"/>
          <w:numId w:val="2"/>
        </w:numPr>
        <w:jc w:val="both"/>
      </w:pPr>
      <w:r>
        <w:t xml:space="preserve">Amazon, 2021. </w:t>
      </w:r>
      <w:r w:rsidRPr="00B55183">
        <w:rPr>
          <w:i/>
          <w:iCs/>
        </w:rPr>
        <w:t>Progress in 2020.</w:t>
      </w:r>
      <w:r>
        <w:t xml:space="preserve"> [online] Available at: </w:t>
      </w:r>
      <w:hyperlink r:id="rId13" w:history="1">
        <w:r w:rsidRPr="008B7A91">
          <w:rPr>
            <w:rStyle w:val="Hyperlink"/>
          </w:rPr>
          <w:t>https://sustainability.aboutamazon.com/about/report-builder</w:t>
        </w:r>
      </w:hyperlink>
      <w:r>
        <w:t xml:space="preserve"> [Accessed: 08.06.2022].</w:t>
      </w:r>
    </w:p>
    <w:p w14:paraId="70959424" w14:textId="77777777" w:rsidR="001E7731" w:rsidRDefault="001E7731" w:rsidP="00B55183">
      <w:pPr>
        <w:pStyle w:val="ListParagraph"/>
        <w:numPr>
          <w:ilvl w:val="0"/>
          <w:numId w:val="2"/>
        </w:numPr>
        <w:jc w:val="both"/>
      </w:pPr>
      <w:r>
        <w:lastRenderedPageBreak/>
        <w:t xml:space="preserve">Amazon, 2022. </w:t>
      </w:r>
      <w:r w:rsidRPr="00B55183">
        <w:rPr>
          <w:i/>
          <w:iCs/>
        </w:rPr>
        <w:t>Amazon Sustainability</w:t>
      </w:r>
      <w:r>
        <w:t xml:space="preserve">. [online] Available at: </w:t>
      </w:r>
      <w:hyperlink r:id="rId14" w:history="1">
        <w:r w:rsidRPr="008B7A91">
          <w:rPr>
            <w:rStyle w:val="Hyperlink"/>
          </w:rPr>
          <w:t>https://sustainability.aboutamazon.com/</w:t>
        </w:r>
      </w:hyperlink>
      <w:r>
        <w:t xml:space="preserve"> [ Accessed: 08.06.2022].</w:t>
      </w:r>
    </w:p>
    <w:p w14:paraId="356109D0" w14:textId="77777777" w:rsidR="001E7731" w:rsidRDefault="001E7731" w:rsidP="00B55183">
      <w:pPr>
        <w:pStyle w:val="ListParagraph"/>
        <w:numPr>
          <w:ilvl w:val="0"/>
          <w:numId w:val="2"/>
        </w:numPr>
        <w:jc w:val="both"/>
      </w:pPr>
      <w:r>
        <w:t xml:space="preserve">Amazon, 2022. </w:t>
      </w:r>
      <w:r w:rsidRPr="00B55183">
        <w:rPr>
          <w:i/>
          <w:iCs/>
        </w:rPr>
        <w:t>Carbon footprint.</w:t>
      </w:r>
      <w:r>
        <w:t xml:space="preserve"> [online] Available at: </w:t>
      </w:r>
      <w:bookmarkStart w:id="4" w:name="_Hlk106109177"/>
      <w:r w:rsidR="008B7C79">
        <w:fldChar w:fldCharType="begin"/>
      </w:r>
      <w:r w:rsidR="008B7C79">
        <w:instrText xml:space="preserve"> HYPERLINK "https://sustainability.aboutamazon.com/environment/sustainable-operations/carbon-footprint" </w:instrText>
      </w:r>
      <w:r w:rsidR="008B7C79">
        <w:fldChar w:fldCharType="separate"/>
      </w:r>
      <w:r w:rsidRPr="008B7A91">
        <w:rPr>
          <w:rStyle w:val="Hyperlink"/>
        </w:rPr>
        <w:t>https://sustainability.aboutamazon.com/environment/sustainable-operations/carbon-footprint</w:t>
      </w:r>
      <w:r w:rsidR="008B7C79">
        <w:rPr>
          <w:rStyle w:val="Hyperlink"/>
        </w:rPr>
        <w:fldChar w:fldCharType="end"/>
      </w:r>
      <w:bookmarkEnd w:id="4"/>
      <w:r>
        <w:t xml:space="preserve"> [Accessed: 08.06.2022].</w:t>
      </w:r>
    </w:p>
    <w:p w14:paraId="66C23738" w14:textId="77777777" w:rsidR="001E7731" w:rsidRDefault="001E7731" w:rsidP="00B55183">
      <w:pPr>
        <w:pStyle w:val="ListParagraph"/>
        <w:numPr>
          <w:ilvl w:val="0"/>
          <w:numId w:val="2"/>
        </w:numPr>
        <w:jc w:val="both"/>
      </w:pPr>
      <w:r>
        <w:t xml:space="preserve">Amazon, 2022. </w:t>
      </w:r>
      <w:r w:rsidRPr="00B55183">
        <w:rPr>
          <w:i/>
          <w:iCs/>
        </w:rPr>
        <w:t>Renewable energy.</w:t>
      </w:r>
      <w:r>
        <w:t xml:space="preserve"> [online] Available at: </w:t>
      </w:r>
      <w:hyperlink r:id="rId15" w:history="1">
        <w:r w:rsidRPr="008B7A91">
          <w:rPr>
            <w:rStyle w:val="Hyperlink"/>
          </w:rPr>
          <w:t>https://sustainability.aboutamazon.com/environment/sustainable-operations/renewable-energy?energyType=true</w:t>
        </w:r>
      </w:hyperlink>
      <w:r>
        <w:t xml:space="preserve"> [Accessed: 08.06.2022].</w:t>
      </w:r>
    </w:p>
    <w:p w14:paraId="43CD4433" w14:textId="77777777" w:rsidR="001E7731" w:rsidRDefault="001E7731" w:rsidP="00B55183">
      <w:pPr>
        <w:pStyle w:val="ListParagraph"/>
        <w:numPr>
          <w:ilvl w:val="0"/>
          <w:numId w:val="2"/>
        </w:numPr>
        <w:jc w:val="both"/>
      </w:pPr>
      <w:r>
        <w:t xml:space="preserve">Amazon, 2022. </w:t>
      </w:r>
      <w:r w:rsidRPr="00B55183">
        <w:rPr>
          <w:i/>
          <w:iCs/>
        </w:rPr>
        <w:t>Sustainable operations.</w:t>
      </w:r>
      <w:r>
        <w:t xml:space="preserve"> [online] Available at: </w:t>
      </w:r>
      <w:hyperlink r:id="rId16" w:history="1">
        <w:r w:rsidRPr="008B7A91">
          <w:rPr>
            <w:rStyle w:val="Hyperlink"/>
          </w:rPr>
          <w:t>https://sustainability.aboutamazon.com/environment/sustainable-operations</w:t>
        </w:r>
      </w:hyperlink>
      <w:r>
        <w:t xml:space="preserve"> [Accessed: 08.06.2022].</w:t>
      </w:r>
    </w:p>
    <w:p w14:paraId="34BE1EBC" w14:textId="77777777" w:rsidR="001E7731" w:rsidRDefault="001E7731" w:rsidP="00B55183">
      <w:pPr>
        <w:pStyle w:val="ListParagraph"/>
        <w:numPr>
          <w:ilvl w:val="0"/>
          <w:numId w:val="2"/>
        </w:numPr>
        <w:jc w:val="both"/>
      </w:pPr>
      <w:r>
        <w:t xml:space="preserve">Amazon, 2022. </w:t>
      </w:r>
      <w:r w:rsidRPr="00B55183">
        <w:rPr>
          <w:i/>
          <w:iCs/>
        </w:rPr>
        <w:t>The Climate Pledge</w:t>
      </w:r>
      <w:r>
        <w:t xml:space="preserve">. [online] Available at: </w:t>
      </w:r>
      <w:hyperlink r:id="rId17" w:history="1">
        <w:r w:rsidRPr="008B7A91">
          <w:rPr>
            <w:rStyle w:val="Hyperlink"/>
          </w:rPr>
          <w:t>https://sustainability.aboutamazon.com/about/the-climate-pledge</w:t>
        </w:r>
      </w:hyperlink>
      <w:r>
        <w:t xml:space="preserve"> [Accessed: 08.06.2022].</w:t>
      </w:r>
    </w:p>
    <w:p w14:paraId="7CADF3B3" w14:textId="77777777" w:rsidR="001E7731" w:rsidRDefault="001E7731" w:rsidP="00B55183">
      <w:pPr>
        <w:pStyle w:val="ListParagraph"/>
        <w:numPr>
          <w:ilvl w:val="0"/>
          <w:numId w:val="2"/>
        </w:numPr>
        <w:jc w:val="both"/>
      </w:pPr>
      <w:r>
        <w:t xml:space="preserve">Amazon, 2022. </w:t>
      </w:r>
      <w:r w:rsidRPr="00B55183">
        <w:rPr>
          <w:i/>
          <w:iCs/>
        </w:rPr>
        <w:t>Who we are?</w:t>
      </w:r>
      <w:r>
        <w:t xml:space="preserve"> [online] Available at: </w:t>
      </w:r>
      <w:hyperlink r:id="rId18" w:history="1">
        <w:r w:rsidRPr="008B7A91">
          <w:rPr>
            <w:rStyle w:val="Hyperlink"/>
          </w:rPr>
          <w:t>https://www.aboutamazon.com/about-us</w:t>
        </w:r>
      </w:hyperlink>
      <w:r>
        <w:t xml:space="preserve"> [Accessed: 08.06.2022].</w:t>
      </w:r>
    </w:p>
    <w:p w14:paraId="386B1F53" w14:textId="77777777" w:rsidR="001E7731" w:rsidRDefault="001E7731" w:rsidP="00B55183">
      <w:pPr>
        <w:pStyle w:val="ListParagraph"/>
        <w:numPr>
          <w:ilvl w:val="0"/>
          <w:numId w:val="2"/>
        </w:numPr>
        <w:jc w:val="both"/>
      </w:pPr>
      <w:r>
        <w:t xml:space="preserve">Baram, M., 2021. </w:t>
      </w:r>
      <w:r w:rsidRPr="00B55183">
        <w:rPr>
          <w:i/>
          <w:iCs/>
        </w:rPr>
        <w:t>Amazon has ‘come a long way’ but still faces a lot of questions on sustainability.</w:t>
      </w:r>
      <w:r>
        <w:t xml:space="preserve"> [online] Available at: </w:t>
      </w:r>
      <w:hyperlink r:id="rId19" w:history="1">
        <w:r w:rsidRPr="008B7A91">
          <w:rPr>
            <w:rStyle w:val="Hyperlink"/>
          </w:rPr>
          <w:t>https://fortune.com/2021/06/23/amazon-sustainability-plans-jeff-bezos-climate-pledge-esg-supply-chain/</w:t>
        </w:r>
      </w:hyperlink>
      <w:r>
        <w:t xml:space="preserve"> [Accessed: 08.06.2022].</w:t>
      </w:r>
    </w:p>
    <w:p w14:paraId="009D9264" w14:textId="77777777" w:rsidR="001E7731" w:rsidRDefault="001E7731" w:rsidP="00B55183">
      <w:pPr>
        <w:pStyle w:val="ListParagraph"/>
        <w:numPr>
          <w:ilvl w:val="0"/>
          <w:numId w:val="2"/>
        </w:numPr>
        <w:jc w:val="both"/>
      </w:pPr>
      <w:r>
        <w:t xml:space="preserve">Beslik, S., 2020. </w:t>
      </w:r>
      <w:r w:rsidRPr="00B55183">
        <w:rPr>
          <w:i/>
          <w:iCs/>
        </w:rPr>
        <w:t>How sustainable is Amazon? An ESG analysis of the retail giant</w:t>
      </w:r>
      <w:r>
        <w:t xml:space="preserve">. [online] Available at: </w:t>
      </w:r>
      <w:hyperlink r:id="rId20" w:history="1">
        <w:r w:rsidRPr="008B7A91">
          <w:rPr>
            <w:rStyle w:val="Hyperlink"/>
          </w:rPr>
          <w:t>https://sasjabeslik.medium.com/how-sustainable-is-amazon-an-esg-analysis-of-the-retail-giant-e8b07cc8a8eb</w:t>
        </w:r>
      </w:hyperlink>
      <w:r>
        <w:t xml:space="preserve"> [Accessed: 08.06.2022].</w:t>
      </w:r>
    </w:p>
    <w:p w14:paraId="3805B4A2" w14:textId="77777777" w:rsidR="001E7731" w:rsidRDefault="001E7731" w:rsidP="00B55183">
      <w:pPr>
        <w:pStyle w:val="ListParagraph"/>
        <w:numPr>
          <w:ilvl w:val="0"/>
          <w:numId w:val="2"/>
        </w:numPr>
        <w:jc w:val="both"/>
      </w:pPr>
      <w:r>
        <w:t xml:space="preserve">Dauvergne, P., Lister, J., 2012. </w:t>
      </w:r>
      <w:r w:rsidRPr="00B55183">
        <w:rPr>
          <w:i/>
          <w:iCs/>
        </w:rPr>
        <w:t>Big brand sustainability: Governance prospects and environmental limits.</w:t>
      </w:r>
      <w:r>
        <w:t xml:space="preserve"> Global Environmental Change, Vol. 22, Issue 1, pp. 36-45.</w:t>
      </w:r>
    </w:p>
    <w:p w14:paraId="4DEF8E6F" w14:textId="299664DF" w:rsidR="001E7731" w:rsidRDefault="001E7731" w:rsidP="00B55183">
      <w:pPr>
        <w:pStyle w:val="ListParagraph"/>
        <w:numPr>
          <w:ilvl w:val="0"/>
          <w:numId w:val="2"/>
        </w:numPr>
        <w:jc w:val="both"/>
      </w:pPr>
      <w:r>
        <w:t xml:space="preserve">Environment Maine, 2021. </w:t>
      </w:r>
      <w:r w:rsidRPr="00B55183">
        <w:rPr>
          <w:i/>
          <w:iCs/>
        </w:rPr>
        <w:t>Amazon is destroying unsold products by the thousands.</w:t>
      </w:r>
      <w:r>
        <w:t xml:space="preserve"> [online] Available at</w:t>
      </w:r>
      <w:r w:rsidR="00A049E9">
        <w:t xml:space="preserve">: </w:t>
      </w:r>
      <w:hyperlink r:id="rId21" w:history="1">
        <w:r w:rsidR="00A049E9" w:rsidRPr="009F6469">
          <w:rPr>
            <w:rStyle w:val="Hyperlink"/>
          </w:rPr>
          <w:t>https://environmentmaine.org/blogs/environment-america-blog/ame/amazon-destroying-unsold-products-thousands</w:t>
        </w:r>
      </w:hyperlink>
      <w:r w:rsidR="00A049E9">
        <w:t xml:space="preserve"> </w:t>
      </w:r>
      <w:r>
        <w:t xml:space="preserve"> </w:t>
      </w:r>
      <w:r w:rsidR="00A049E9">
        <w:t xml:space="preserve"> </w:t>
      </w:r>
      <w:r>
        <w:t>[Accessed: 08.06.2022].</w:t>
      </w:r>
    </w:p>
    <w:p w14:paraId="7A38069F" w14:textId="77777777" w:rsidR="001E7731" w:rsidRDefault="001E7731" w:rsidP="00B55183">
      <w:pPr>
        <w:pStyle w:val="ListParagraph"/>
        <w:numPr>
          <w:ilvl w:val="0"/>
          <w:numId w:val="2"/>
        </w:numPr>
        <w:jc w:val="both"/>
      </w:pPr>
      <w:r>
        <w:t>Forthomme, C., 2021</w:t>
      </w:r>
      <w:r w:rsidRPr="00B55183">
        <w:rPr>
          <w:i/>
          <w:iCs/>
        </w:rPr>
        <w:t>. Bezos and Amazon: Going Really Green or Pretending?</w:t>
      </w:r>
      <w:r>
        <w:t xml:space="preserve"> [online] Available at: </w:t>
      </w:r>
      <w:hyperlink r:id="rId22" w:history="1">
        <w:r w:rsidRPr="008B7A91">
          <w:rPr>
            <w:rStyle w:val="Hyperlink"/>
          </w:rPr>
          <w:t>https://impakter.com/bezos-amazon-green-or-pretending/</w:t>
        </w:r>
      </w:hyperlink>
      <w:r>
        <w:t xml:space="preserve"> [Accessed: 08.06.2022].</w:t>
      </w:r>
    </w:p>
    <w:p w14:paraId="3A3E1EB0" w14:textId="77777777" w:rsidR="001E7731" w:rsidRDefault="001E7731" w:rsidP="00B55183">
      <w:pPr>
        <w:pStyle w:val="ListParagraph"/>
        <w:numPr>
          <w:ilvl w:val="0"/>
          <w:numId w:val="2"/>
        </w:numPr>
        <w:jc w:val="both"/>
      </w:pPr>
      <w:r>
        <w:t xml:space="preserve">Gunther, M., 2016. </w:t>
      </w:r>
      <w:r w:rsidRPr="00B55183">
        <w:rPr>
          <w:i/>
          <w:iCs/>
        </w:rPr>
        <w:t>Can Amazon's new 'dream team' fix the company's sustainability reputation?</w:t>
      </w:r>
      <w:r>
        <w:t xml:space="preserve"> [online] Available at: </w:t>
      </w:r>
      <w:hyperlink r:id="rId23" w:history="1">
        <w:r w:rsidRPr="008B7A91">
          <w:rPr>
            <w:rStyle w:val="Hyperlink"/>
          </w:rPr>
          <w:t>https://www.theguardian.com/sustainable-business/2016/feb/02/amazon-sustainability-edf-epa-best-buy-walmart-apple-microsoft-csr-child-labor</w:t>
        </w:r>
      </w:hyperlink>
      <w:r>
        <w:t xml:space="preserve"> [Accessed: 08.06.2022].</w:t>
      </w:r>
    </w:p>
    <w:p w14:paraId="7C2C2731" w14:textId="77777777" w:rsidR="001E7731" w:rsidRDefault="001E7731" w:rsidP="00B55183">
      <w:pPr>
        <w:pStyle w:val="ListParagraph"/>
        <w:numPr>
          <w:ilvl w:val="0"/>
          <w:numId w:val="2"/>
        </w:numPr>
        <w:jc w:val="both"/>
      </w:pPr>
      <w:r>
        <w:t xml:space="preserve">Moorhead, P., 2021. </w:t>
      </w:r>
      <w:r w:rsidRPr="00B55183">
        <w:rPr>
          <w:i/>
          <w:iCs/>
        </w:rPr>
        <w:t xml:space="preserve">Amazon Delivers </w:t>
      </w:r>
      <w:proofErr w:type="gramStart"/>
      <w:r w:rsidRPr="00B55183">
        <w:rPr>
          <w:i/>
          <w:iCs/>
        </w:rPr>
        <w:t>On</w:t>
      </w:r>
      <w:proofErr w:type="gramEnd"/>
      <w:r w:rsidRPr="00B55183">
        <w:rPr>
          <w:i/>
          <w:iCs/>
        </w:rPr>
        <w:t xml:space="preserve"> Its Sustainability Commitments And Then Some</w:t>
      </w:r>
      <w:r>
        <w:t xml:space="preserve">. [online] Available at: </w:t>
      </w:r>
      <w:hyperlink r:id="rId24" w:history="1">
        <w:r w:rsidRPr="008B7A91">
          <w:rPr>
            <w:rStyle w:val="Hyperlink"/>
          </w:rPr>
          <w:t>https://www.forbes.com/sites/patrickmoorhead/2021/04/21/amazon-delivers-on-its-sustainability-commitments-and-then-some/?sh=6c94bfe6299d</w:t>
        </w:r>
      </w:hyperlink>
      <w:r>
        <w:t xml:space="preserve"> [Accessed: 08.06.2022].</w:t>
      </w:r>
    </w:p>
    <w:p w14:paraId="44E87A29" w14:textId="77777777" w:rsidR="001E7731" w:rsidRDefault="001E7731" w:rsidP="00B55183">
      <w:pPr>
        <w:pStyle w:val="ListParagraph"/>
        <w:numPr>
          <w:ilvl w:val="0"/>
          <w:numId w:val="2"/>
        </w:numPr>
        <w:jc w:val="both"/>
      </w:pPr>
      <w:r>
        <w:t xml:space="preserve">Wuladari, R., Baedhowi, Hindrayani, A., 2020. </w:t>
      </w:r>
      <w:r w:rsidRPr="00B55183">
        <w:rPr>
          <w:i/>
          <w:iCs/>
        </w:rPr>
        <w:t>Measuring Critical Thinking Skills with the RED Model.</w:t>
      </w:r>
      <w:r>
        <w:t xml:space="preserve"> [online] Available at: </w:t>
      </w:r>
      <w:hyperlink r:id="rId25" w:history="1">
        <w:r w:rsidRPr="008B7A91">
          <w:rPr>
            <w:rStyle w:val="Hyperlink"/>
          </w:rPr>
          <w:t>https://iopscience.iop.org/article/10.1088/1742-6596/1808/1/012030/meta</w:t>
        </w:r>
      </w:hyperlink>
      <w:r>
        <w:t xml:space="preserve"> [Accessed: 08.06.2022].</w:t>
      </w:r>
    </w:p>
    <w:p w14:paraId="4410D53A" w14:textId="2225CF11" w:rsidR="00DE0C90" w:rsidRDefault="00DE0C90" w:rsidP="00DE0C90"/>
    <w:p w14:paraId="1F858948" w14:textId="60F05B48" w:rsidR="00DE0C90" w:rsidRDefault="00DE0C90" w:rsidP="00DE0C90"/>
    <w:p w14:paraId="7FEAC7F9" w14:textId="6D068E18" w:rsidR="00DE0C90" w:rsidRDefault="00DE0C90" w:rsidP="00DE0C90"/>
    <w:p w14:paraId="2F862BA0" w14:textId="49446B2C" w:rsidR="00DE0C90" w:rsidRDefault="00DE0C90" w:rsidP="00DE0C90"/>
    <w:p w14:paraId="60D04CDA" w14:textId="3221272E" w:rsidR="00DE0C90" w:rsidRDefault="00DE0C90" w:rsidP="00DE0C90"/>
    <w:p w14:paraId="677E9967" w14:textId="767293F6" w:rsidR="00DE0C90" w:rsidRPr="00DE0C90" w:rsidRDefault="00DE0C90" w:rsidP="00DE0C90">
      <w:pPr>
        <w:pStyle w:val="Heading1"/>
        <w:rPr>
          <w:b/>
          <w:bCs/>
        </w:rPr>
      </w:pPr>
      <w:r w:rsidRPr="00DE0C90">
        <w:rPr>
          <w:b/>
          <w:bCs/>
        </w:rPr>
        <w:lastRenderedPageBreak/>
        <w:t>Task 2</w:t>
      </w:r>
    </w:p>
    <w:p w14:paraId="24A34A31" w14:textId="24634F93" w:rsidR="00DE0C90" w:rsidRDefault="00DE0C90" w:rsidP="00DE0C90">
      <w:pPr>
        <w:pStyle w:val="Heading1"/>
        <w:rPr>
          <w:b/>
          <w:bCs/>
        </w:rPr>
      </w:pPr>
      <w:r w:rsidRPr="00DE0C90">
        <w:rPr>
          <w:b/>
          <w:bCs/>
        </w:rPr>
        <w:t>HOW INDIVIDUAL’S BELIEFS, ATTITUDES AND VALUES IMPACT ON WORKPLACE BEHAVIOUR</w:t>
      </w:r>
    </w:p>
    <w:p w14:paraId="10F08E7A" w14:textId="77968A26" w:rsidR="004F66DB" w:rsidRDefault="004F66DB" w:rsidP="004F66DB"/>
    <w:p w14:paraId="762101C3" w14:textId="77777777" w:rsidR="004F66DB" w:rsidRPr="00C33D67" w:rsidRDefault="004F66DB" w:rsidP="004F66DB">
      <w:pPr>
        <w:pStyle w:val="ListParagraph"/>
        <w:numPr>
          <w:ilvl w:val="0"/>
          <w:numId w:val="3"/>
        </w:numPr>
        <w:outlineLvl w:val="0"/>
        <w:rPr>
          <w:sz w:val="28"/>
          <w:szCs w:val="28"/>
        </w:rPr>
      </w:pPr>
      <w:bookmarkStart w:id="5" w:name="_Toc105710530"/>
      <w:r w:rsidRPr="00C33D67">
        <w:rPr>
          <w:sz w:val="28"/>
          <w:szCs w:val="28"/>
        </w:rPr>
        <w:t>Introduction</w:t>
      </w:r>
      <w:bookmarkEnd w:id="5"/>
      <w:r w:rsidRPr="00C33D67">
        <w:rPr>
          <w:sz w:val="28"/>
          <w:szCs w:val="28"/>
        </w:rPr>
        <w:t xml:space="preserve"> </w:t>
      </w:r>
    </w:p>
    <w:p w14:paraId="6B4D9896" w14:textId="77777777" w:rsidR="004F66DB" w:rsidRDefault="004F66DB" w:rsidP="004F66DB">
      <w:pPr>
        <w:jc w:val="both"/>
      </w:pPr>
      <w:r>
        <w:t xml:space="preserve">Tesco Plc is a United Kingdom based retailer which operates internationally. The main operation </w:t>
      </w:r>
      <w:proofErr w:type="gramStart"/>
      <w:r>
        <w:t>revolve</w:t>
      </w:r>
      <w:proofErr w:type="gramEnd"/>
      <w:r>
        <w:t xml:space="preserve"> around product retail, but Tesco also offers other services such as financial services or mobile services (Tesco Plc, 2022). Tesco Plc </w:t>
      </w:r>
      <w:proofErr w:type="gramStart"/>
      <w:r>
        <w:t>is considered to be</w:t>
      </w:r>
      <w:proofErr w:type="gramEnd"/>
      <w:r>
        <w:t xml:space="preserve"> a leader on the United Kingdom market in the retail department, and it currently employs over 345,000 people to help the business (Tesco Plc, 2022). Tesco Plc is also a symbol of the United Kingdom (Tesco Plc, 2022). Tesco Plc operates with only one purpose, to serve its customers, </w:t>
      </w:r>
      <w:proofErr w:type="gramStart"/>
      <w:r>
        <w:t>communities</w:t>
      </w:r>
      <w:proofErr w:type="gramEnd"/>
      <w:r>
        <w:t xml:space="preserve"> and planet a ‘little better every day’ (Tesco Plc, 2022). Tesco Plc created its own set of values that represent the core of the way the company is conducting its business. Tesco’s values are ‘</w:t>
      </w:r>
      <w:r w:rsidRPr="00ED5955">
        <w:rPr>
          <w:i/>
          <w:iCs/>
        </w:rPr>
        <w:t>no one tries harder for our customers</w:t>
      </w:r>
      <w:r>
        <w:t xml:space="preserve">’, </w:t>
      </w:r>
      <w:r w:rsidRPr="00ED5955">
        <w:rPr>
          <w:i/>
          <w:iCs/>
        </w:rPr>
        <w:t>‘we treat people how they want to be treated</w:t>
      </w:r>
      <w:r>
        <w:t>’ and ‘</w:t>
      </w:r>
      <w:r w:rsidRPr="00ED5955">
        <w:rPr>
          <w:i/>
          <w:iCs/>
        </w:rPr>
        <w:t>every little help makes a big difference</w:t>
      </w:r>
      <w:r>
        <w:t xml:space="preserve">’ (Tesco Plc, 2022). The first value, ‘no one tries harder for our customers’, refers to the fact that Tesco wants to actively listen to its customers </w:t>
      </w:r>
      <w:proofErr w:type="gramStart"/>
      <w:r>
        <w:t>in order to</w:t>
      </w:r>
      <w:proofErr w:type="gramEnd"/>
      <w:r>
        <w:t xml:space="preserve"> understand them and their needs, be the ones that can fulfil those needs and the ones that can act in a responsible way for the communities by constantly innovating their services (Tesco Plc, 2022). The second value, ‘we treat people how they want to be treated’ represents Tesco’s acknowledgement that every employee and customer must be treated with respect and the company encourages every employee to trust, respect, listen, and support each other and share knowledge and experience that can be valuable (Tesco Plc, 2022). The third value, ‘every little help makes a big difference’ refers to all the little actions that Tesco is constantly making to ensure that they deliver great services and help the communities, such as reducing the food waste at a global level, encouraging a healthy lifestyle, offering sustainable and affordable products and services and make constant positive contributions towards charities all over the world (Tesco Pls, 2022).</w:t>
      </w:r>
    </w:p>
    <w:p w14:paraId="1AE3B159" w14:textId="77777777" w:rsidR="004F66DB" w:rsidRDefault="004F66DB" w:rsidP="004F66DB">
      <w:pPr>
        <w:jc w:val="both"/>
      </w:pPr>
      <w:r>
        <w:t xml:space="preserve">The report is looking at how relevant management theories are impacting the beliefs, </w:t>
      </w:r>
      <w:proofErr w:type="gramStart"/>
      <w:r>
        <w:t>attitudes</w:t>
      </w:r>
      <w:proofErr w:type="gramEnd"/>
      <w:r>
        <w:t xml:space="preserve"> and values of Tesco in the context of the workforce and sustainability. Within the report, two management theories will be applied, one classic theory such as Fayol’s theory, and a modern theory, the Herzberg theory. </w:t>
      </w:r>
      <w:proofErr w:type="gramStart"/>
      <w:r>
        <w:t>Both of them</w:t>
      </w:r>
      <w:proofErr w:type="gramEnd"/>
      <w:r>
        <w:t xml:space="preserve"> will be critically evaluated within Tesco by using the RED critical thinking model, to offer a better understanding of the impact that these theories have over Tesco’s employees and sustainability. </w:t>
      </w:r>
    </w:p>
    <w:p w14:paraId="2C176ABE" w14:textId="77777777" w:rsidR="004F66DB" w:rsidRDefault="004F66DB" w:rsidP="004F66DB">
      <w:pPr>
        <w:jc w:val="both"/>
      </w:pPr>
    </w:p>
    <w:p w14:paraId="1966B279" w14:textId="77777777" w:rsidR="004F66DB" w:rsidRPr="00200CE4" w:rsidRDefault="004F66DB" w:rsidP="004F66DB">
      <w:pPr>
        <w:pStyle w:val="ListParagraph"/>
        <w:numPr>
          <w:ilvl w:val="0"/>
          <w:numId w:val="3"/>
        </w:numPr>
        <w:outlineLvl w:val="0"/>
        <w:rPr>
          <w:sz w:val="28"/>
          <w:szCs w:val="28"/>
        </w:rPr>
      </w:pPr>
      <w:bookmarkStart w:id="6" w:name="_Toc105710531"/>
      <w:r w:rsidRPr="00200CE4">
        <w:rPr>
          <w:sz w:val="28"/>
          <w:szCs w:val="28"/>
        </w:rPr>
        <w:t>Findings</w:t>
      </w:r>
      <w:bookmarkEnd w:id="6"/>
      <w:r w:rsidRPr="00200CE4">
        <w:rPr>
          <w:sz w:val="28"/>
          <w:szCs w:val="28"/>
        </w:rPr>
        <w:t xml:space="preserve"> </w:t>
      </w:r>
    </w:p>
    <w:p w14:paraId="13D98F52" w14:textId="77777777" w:rsidR="004F66DB" w:rsidRDefault="004F66DB" w:rsidP="004F66DB">
      <w:pPr>
        <w:jc w:val="both"/>
      </w:pPr>
      <w:r>
        <w:t xml:space="preserve">Tesco’s values are very important for the company, and the organisation is trying to apply </w:t>
      </w:r>
      <w:proofErr w:type="gramStart"/>
      <w:r>
        <w:t>all of</w:t>
      </w:r>
      <w:proofErr w:type="gramEnd"/>
      <w:r>
        <w:t xml:space="preserve"> its values in every aspect of the business. This report will mainly look at how the three Tesco values are implemented in conducting the workforce and in conducting the sustainable initiatives. </w:t>
      </w:r>
    </w:p>
    <w:p w14:paraId="1C5BFB95" w14:textId="77777777" w:rsidR="004F66DB" w:rsidRDefault="004F66DB" w:rsidP="004F66DB">
      <w:pPr>
        <w:jc w:val="both"/>
      </w:pPr>
      <w:r>
        <w:t>A classical management theory that is relevant for Tesco Plc is the Fayol’s theory, which can be also recognised as Fayol’s Five Functions of Management. Fayol’s theory is known and used by organisations that want to create a sustainable employee engagement (</w:t>
      </w:r>
      <w:proofErr w:type="spellStart"/>
      <w:r>
        <w:t>Conkright</w:t>
      </w:r>
      <w:proofErr w:type="spellEnd"/>
      <w:r>
        <w:t xml:space="preserve">, 2015). Fayol created the Five Functions of Management to offer managers an overview of the actions that they must take to enable a sustainable employee engagement within their companies (Mind Tools, 2022). </w:t>
      </w:r>
      <w:r>
        <w:lastRenderedPageBreak/>
        <w:t xml:space="preserve">The five functions are plan, organise, command, </w:t>
      </w:r>
      <w:proofErr w:type="gramStart"/>
      <w:r>
        <w:t>coordinate</w:t>
      </w:r>
      <w:proofErr w:type="gramEnd"/>
      <w:r>
        <w:t xml:space="preserve"> and control (Mind Tools, 2022). The planning phase combine multiple action plans based on the company’s resources and current or future trends (Mind Tools, 2022). The organising phase is focused on the induction and training of the employees, as well as work delegation between the team members (Mind Tools, 2022). Moving into the commanding phase, the essential aspect here is that the managers must be aware of the strengths and weaknesses of each employee </w:t>
      </w:r>
      <w:proofErr w:type="gramStart"/>
      <w:r>
        <w:t>in order to</w:t>
      </w:r>
      <w:proofErr w:type="gramEnd"/>
      <w:r>
        <w:t xml:space="preserve"> be able to further delegate the work in a way that will increase the employees’ engagement and their productivity (Mind Tools, 2022). The coordinating phase refers to the importance of acknowledging the employees’ needs as a company and to ensure that the employees receive all the support that they need </w:t>
      </w:r>
      <w:proofErr w:type="gramStart"/>
      <w:r>
        <w:t>in order to</w:t>
      </w:r>
      <w:proofErr w:type="gramEnd"/>
      <w:r>
        <w:t xml:space="preserve"> perform their job at the highest level (Mind Tools, 2022). The last phase of the Fayol’s theory is the controlling phase, where it is suggested that a great leader is constantly checking and evaluating the processes </w:t>
      </w:r>
      <w:proofErr w:type="gramStart"/>
      <w:r>
        <w:t>in order to</w:t>
      </w:r>
      <w:proofErr w:type="gramEnd"/>
      <w:r>
        <w:t xml:space="preserve"> ensure that they are constantly updated (Mind Tools, 2022). The best part of the Fayol’s theory and what it makes the theory to still be used nowadays is the fact that Fayol promotes a throughout planning that will allow managers to understand their employees and their emotions, and by knowing that, they can easily delegate the work and form the teams to create a highly productive workforce and a sustainable employee engagement (Mind Tools, 2022). On the other hand, there are also a few </w:t>
      </w:r>
      <w:proofErr w:type="gramStart"/>
      <w:r>
        <w:t>criticism</w:t>
      </w:r>
      <w:proofErr w:type="gramEnd"/>
      <w:r>
        <w:t xml:space="preserve"> of the theory, such as the fact that it is too prescriptive or inhuman as it does not allow any type of feedback on behalf of the employees (McNamara, 2009). </w:t>
      </w:r>
    </w:p>
    <w:p w14:paraId="0FCF3EDA" w14:textId="77777777" w:rsidR="004F66DB" w:rsidRDefault="004F66DB" w:rsidP="004F66DB">
      <w:pPr>
        <w:jc w:val="both"/>
      </w:pPr>
      <w:r>
        <w:t>The RED model is a critical thinking model which helps to significantly analyse the arguments available to make a correct decision over any assumption (Pearson, 2013). The first stage of the Red critical thinking model is to recognise the assumption. Given this, by implementing Fayol’s theory to Tesco Plc, the organisation will be able to create a sustainable workforce and be able to deliver on its own three values of ‘</w:t>
      </w:r>
      <w:r w:rsidRPr="00ED5955">
        <w:rPr>
          <w:i/>
          <w:iCs/>
        </w:rPr>
        <w:t>no one tries harder for our customers</w:t>
      </w:r>
      <w:r>
        <w:t xml:space="preserve">’, </w:t>
      </w:r>
      <w:r w:rsidRPr="00ED5955">
        <w:rPr>
          <w:i/>
          <w:iCs/>
        </w:rPr>
        <w:t>‘we treat people how they want to be treated</w:t>
      </w:r>
      <w:r>
        <w:t>’ and ‘</w:t>
      </w:r>
      <w:r w:rsidRPr="00ED5955">
        <w:rPr>
          <w:i/>
          <w:iCs/>
        </w:rPr>
        <w:t>every little help makes a big difference</w:t>
      </w:r>
      <w:r>
        <w:t xml:space="preserve">’. Fayol’s theory will help Tesco to better plan the work processes in accordance with the understanding of the employees’ skills and needs </w:t>
      </w:r>
      <w:proofErr w:type="gramStart"/>
      <w:r>
        <w:t>in order to</w:t>
      </w:r>
      <w:proofErr w:type="gramEnd"/>
      <w:r>
        <w:t xml:space="preserve"> create a sustainable business moving forward, because the current relationship between the company and the employees is not a good one (Simpson, 2021). This is because Tesco Plc lost an important legal battle between the company and previous employees for the conditions at work, and for the inequal pay that the company used to offer (Simpson, 2021). </w:t>
      </w:r>
    </w:p>
    <w:p w14:paraId="1CAADBC2" w14:textId="77777777" w:rsidR="004F66DB" w:rsidRDefault="004F66DB" w:rsidP="004F66DB">
      <w:pPr>
        <w:jc w:val="both"/>
      </w:pPr>
      <w:r>
        <w:t xml:space="preserve">The second stage of the RED critical thinking model is to evaluate all the arguments that are for and against the assumption, and the evaluation will be made based on the information found and its credibility (Pearson, 2013). Tesco applied Fayol’s theory to develop and produce the company’s well known the ‘Little helps’ plan. Tesco’s Little Helps plan refers to the company’s goal to become more sustainable in every aspect of the business. For example, within the Plan, Tesco shared that the company’s major goal is split in multiple achievable goals in four categories: people, product, planet, and places (Finance for the Future, 2019).   The people category refers to the staff’s skills and employment, diversity, inclusion, human rights, health, safety and </w:t>
      </w:r>
      <w:proofErr w:type="spellStart"/>
      <w:r>
        <w:t>well being</w:t>
      </w:r>
      <w:proofErr w:type="spellEnd"/>
      <w:r>
        <w:t xml:space="preserve"> (Finance for the Future, 2019). The next category, product, is focusing on food waste, packaging, health, </w:t>
      </w:r>
      <w:proofErr w:type="gramStart"/>
      <w:r>
        <w:t>diets</w:t>
      </w:r>
      <w:proofErr w:type="gramEnd"/>
      <w:r>
        <w:t xml:space="preserve"> and animal welfare (Finance for the Future, 2019). The third category, planet, </w:t>
      </w:r>
      <w:proofErr w:type="gramStart"/>
      <w:r>
        <w:t>makes reference</w:t>
      </w:r>
      <w:proofErr w:type="gramEnd"/>
      <w:r>
        <w:t xml:space="preserve"> to the agriculture, climate change, marine and forests (Tesco, 2020). Lastly, the plan’s fourth category, places, has one only goal, to support the local communities (Tesco, 2020). Tesco is committed to apply its values in each category to achieve sustainable goals such as reducing the food waste or create a more sustainable and inclusive environment at work (Finance for the Future, 2019). Moreover, this initiative has been appreciated and awarded for its sustainability, </w:t>
      </w:r>
      <w:proofErr w:type="gramStart"/>
      <w:r>
        <w:t>innovation</w:t>
      </w:r>
      <w:proofErr w:type="gramEnd"/>
      <w:r>
        <w:t xml:space="preserve"> and leadership at the Finance for the Future Awards in 2019 (Finance for the Future, 2019). Moreover, apart from the public acknowledgement of Tesco’s effort to create a more sustainable environment, Overstreet reported in 2021 the fact that Tesco is a leader in the United Kingdom for using sustainable packaging (Overstreet, </w:t>
      </w:r>
      <w:r>
        <w:lastRenderedPageBreak/>
        <w:t xml:space="preserve">2021). This is just an example of the fact that Tesco is constantly working towards achieving every goal in each of the categories. In addition to this, Tesco has a fruitful partnership with </w:t>
      </w:r>
      <w:proofErr w:type="gramStart"/>
      <w:r>
        <w:t>World Wide</w:t>
      </w:r>
      <w:proofErr w:type="gramEnd"/>
      <w:r>
        <w:t xml:space="preserve"> Fund for Nature, one of the biggest charity organisations in the world that fight constantly to preserve the wild life on the planet (WWF, 2021). Tesco has recently re-signed the partnership for another four years, and within the 4 years, Tesco and WWF want to help Tesco’s customers to eat healthier and more sustainable, to restore nature in food production and to eliminate waste, especially food waste (WWF, 2021). All the arguments in favour of the assumption have been collected from some of the most credible sources, such as Finance for the Future Awards and WWF, one of the biggest charitable </w:t>
      </w:r>
      <w:proofErr w:type="gramStart"/>
      <w:r>
        <w:t>organisation</w:t>
      </w:r>
      <w:proofErr w:type="gramEnd"/>
      <w:r>
        <w:t xml:space="preserve"> in the world. </w:t>
      </w:r>
    </w:p>
    <w:p w14:paraId="61BD5B8B" w14:textId="77777777" w:rsidR="004F66DB" w:rsidRDefault="004F66DB" w:rsidP="004F66DB">
      <w:pPr>
        <w:jc w:val="both"/>
      </w:pPr>
      <w:r>
        <w:t xml:space="preserve">Looking at the arguments against the assumption, there are a few topics to consider. While the arguments in favour of the assumption are focused on only two out of the four categories on Tesco’s Little Helps plan, such as Planet and Product, the arguments found against the assumption are touching the other two categories, People and Places. </w:t>
      </w:r>
      <w:proofErr w:type="spellStart"/>
      <w:r>
        <w:t>Bowdren</w:t>
      </w:r>
      <w:proofErr w:type="spellEnd"/>
      <w:r>
        <w:t xml:space="preserve"> et al. (</w:t>
      </w:r>
      <w:proofErr w:type="spellStart"/>
      <w:r>
        <w:t>Bowdren</w:t>
      </w:r>
      <w:proofErr w:type="spellEnd"/>
      <w:r>
        <w:t xml:space="preserve"> et al., 2017) argues that Tesco’s Little Helps Plan comes as a response to the issue that happened in 2017. In 2017, Tesco has been fined £8 million because of breaches of environmental and safety laws and regulations (</w:t>
      </w:r>
      <w:proofErr w:type="spellStart"/>
      <w:r>
        <w:t>Bowdren</w:t>
      </w:r>
      <w:proofErr w:type="spellEnd"/>
      <w:r>
        <w:t xml:space="preserve"> et al., 2017) in 2014. The breaches were caused by a petrol station that lost 23,500 litres of petrol which were spilled in sewers and the Irwell River (</w:t>
      </w:r>
      <w:proofErr w:type="spellStart"/>
      <w:r>
        <w:t>Bowdren</w:t>
      </w:r>
      <w:proofErr w:type="spellEnd"/>
      <w:r>
        <w:t xml:space="preserve"> et al, 2017). This accident caused the community to leave their homes, and many people from the local community complaint of headaches and sickness, and all the fish from the river has been killed (</w:t>
      </w:r>
      <w:proofErr w:type="spellStart"/>
      <w:r>
        <w:t>Bowdren</w:t>
      </w:r>
      <w:proofErr w:type="spellEnd"/>
      <w:r>
        <w:t xml:space="preserve"> et al, 2017). However, the reason why Tesco has been fined was not because of the accident, but for the company’s poor response in give emergency attention and help to the residents, and for not reporting the issues until too late (</w:t>
      </w:r>
      <w:proofErr w:type="spellStart"/>
      <w:r>
        <w:t>Bowdren</w:t>
      </w:r>
      <w:proofErr w:type="spellEnd"/>
      <w:r>
        <w:t xml:space="preserve"> et al, 2017). To contradict Tesco’s Little Helps Plan, Smith argues that the sustainability pledge is only a scam to take more money from the investors, while the sustainable goals are not ambitious enough, and they cost way too much compared to similar British retailers such as Marks and Spencer or Waitrose (Smith, 2021). In addition, Tesco has been accused of not being able to pay its workers not even the minimum wage, and the company lost the legal battle against former employees that claimed that there are lot of discrepancies in equal payment (Nazir, 2020). </w:t>
      </w:r>
    </w:p>
    <w:p w14:paraId="386DDAEF" w14:textId="77777777" w:rsidR="004F66DB" w:rsidRDefault="004F66DB" w:rsidP="004F66DB">
      <w:pPr>
        <w:jc w:val="both"/>
      </w:pPr>
      <w:r>
        <w:t xml:space="preserve">The final step when applying the RED critical thinking model is to draw conclusions based on the arguments presented. Tesco is undoubtable making progress towards becoming more sustainable and create an engaged workforce. While the assumption is correct and Tesco </w:t>
      </w:r>
      <w:proofErr w:type="gramStart"/>
      <w:r>
        <w:t>is able to</w:t>
      </w:r>
      <w:proofErr w:type="gramEnd"/>
      <w:r>
        <w:t xml:space="preserve"> deliver on its values if the company’s applies Fayol’s theory in every aspect of the business, it actually depends on Tesco to ensure that the company is able to achieve not only its sustainable goals, but also to create a more effective workforce. Since </w:t>
      </w:r>
      <w:proofErr w:type="gramStart"/>
      <w:r>
        <w:t>at the moment</w:t>
      </w:r>
      <w:proofErr w:type="gramEnd"/>
      <w:r>
        <w:t xml:space="preserve"> there are issues with the employees and with their payment, Tesco must focus on making its employees happy before trying to achieve other sustainable goals. However, the sustainable goals are easy to achieve because of Tesco’s partnership with WWF which offers support to the company. </w:t>
      </w:r>
    </w:p>
    <w:p w14:paraId="6974CAD4" w14:textId="77777777" w:rsidR="004F66DB" w:rsidRDefault="004F66DB" w:rsidP="004F66DB">
      <w:pPr>
        <w:jc w:val="both"/>
      </w:pPr>
      <w:r>
        <w:t xml:space="preserve">Because what is missing from Tesco’s sustainability plan is the good relationship with its employees and a higher level of engagement is now needed from Tesco’s employees, the modern management theory of Herzberg will be applied to find a way to fulfil Tesco’s current need. Herzberg theory is focused on two types of factors: motivators and hygiene factors (Parikh, 2018). The motivators refer to things such as workplace recognition or growth opportunities, while the hygiene factors </w:t>
      </w:r>
      <w:proofErr w:type="gramStart"/>
      <w:r>
        <w:t>refers</w:t>
      </w:r>
      <w:proofErr w:type="gramEnd"/>
      <w:r>
        <w:t xml:space="preserve"> to more formal things such as work conditions (Parikh, 2018). While the Herzberg theory is known from its advantages such as employee motivation from within the company, the theory is also criticised that does not pay attention to any external factors that might affect the benefits that a company can offer to its employees (Parikh, 2018). </w:t>
      </w:r>
    </w:p>
    <w:p w14:paraId="40961636" w14:textId="77777777" w:rsidR="004F66DB" w:rsidRDefault="004F66DB" w:rsidP="004F66DB">
      <w:pPr>
        <w:jc w:val="both"/>
      </w:pPr>
      <w:r>
        <w:lastRenderedPageBreak/>
        <w:t xml:space="preserve">By applying the RED critical thinking model to Tesco Plc, the assumption is that, by implementing Herzberg’s theory, Tesco will be able to fully deliver on its values and to create a sustainable and engaged workforce. </w:t>
      </w:r>
    </w:p>
    <w:p w14:paraId="58DEDE5F" w14:textId="77777777" w:rsidR="004F66DB" w:rsidRDefault="004F66DB" w:rsidP="004F66DB">
      <w:pPr>
        <w:jc w:val="both"/>
      </w:pPr>
      <w:r>
        <w:t xml:space="preserve">The arguments for the fact that Tesco will try to offer more factors to the employees to grow their engagement are both for and against the assumption. The positive fact is that Tesco decided earlier this year to allocate £200 </w:t>
      </w:r>
      <w:proofErr w:type="spellStart"/>
      <w:r>
        <w:t>millions</w:t>
      </w:r>
      <w:proofErr w:type="spellEnd"/>
      <w:r>
        <w:t xml:space="preserve"> for the workers for benefits that will include new training, different allowances for what the employees need or want (Pugh, 2022). Moreover, starting form next month, every employee will see a 5.8% raise in their salary, as a thank you gesture on behalf of the company for all the employees’ efforts to be productive and help Tesco to maintain its leader position on the market (Pugh, 2022). </w:t>
      </w:r>
    </w:p>
    <w:p w14:paraId="7905CAA9" w14:textId="77777777" w:rsidR="004F66DB" w:rsidRDefault="004F66DB" w:rsidP="004F66DB">
      <w:pPr>
        <w:jc w:val="both"/>
      </w:pPr>
      <w:r>
        <w:t xml:space="preserve">However, the arguments against the assumption are made on the fact that Tesco is trying to promise other benefits to its employees and a pay raise after losing the legal battle when the company has been accused on inequal pay between men and women and discrimination at the workplace (Simpson, 2021). </w:t>
      </w:r>
    </w:p>
    <w:p w14:paraId="6E3CA1AA" w14:textId="77777777" w:rsidR="004F66DB" w:rsidRDefault="004F66DB" w:rsidP="004F66DB">
      <w:pPr>
        <w:jc w:val="both"/>
      </w:pPr>
      <w:r>
        <w:t xml:space="preserve">The conclusions from here </w:t>
      </w:r>
      <w:proofErr w:type="gramStart"/>
      <w:r>
        <w:t>is</w:t>
      </w:r>
      <w:proofErr w:type="gramEnd"/>
      <w:r>
        <w:t xml:space="preserve"> that if Tesco will apply the pay raise and will identify the other needs that its employees has and deliver solutions for those needs, the company will be able to avoid future legal battles, will be able to create a meaningful and engaging relation with its employee and will be able to overall deliver on its values and achieve all the sustainable goals. </w:t>
      </w:r>
    </w:p>
    <w:p w14:paraId="2712E2BB" w14:textId="77777777" w:rsidR="004F66DB" w:rsidRPr="00E54E0C" w:rsidRDefault="004F66DB" w:rsidP="004F66DB">
      <w:pPr>
        <w:pStyle w:val="ListParagraph"/>
        <w:numPr>
          <w:ilvl w:val="0"/>
          <w:numId w:val="3"/>
        </w:numPr>
        <w:outlineLvl w:val="0"/>
        <w:rPr>
          <w:sz w:val="28"/>
          <w:szCs w:val="28"/>
        </w:rPr>
      </w:pPr>
      <w:bookmarkStart w:id="7" w:name="_Toc105710532"/>
      <w:r w:rsidRPr="00E54E0C">
        <w:rPr>
          <w:sz w:val="28"/>
          <w:szCs w:val="28"/>
        </w:rPr>
        <w:t>Conclusions</w:t>
      </w:r>
      <w:bookmarkEnd w:id="7"/>
    </w:p>
    <w:p w14:paraId="1A90F009" w14:textId="77777777" w:rsidR="004F66DB" w:rsidRDefault="004F66DB" w:rsidP="004F66DB">
      <w:pPr>
        <w:jc w:val="both"/>
      </w:pPr>
      <w:r>
        <w:t xml:space="preserve">The report has been focused on how management theories can help Tesco to deliver on its values and achieve its organisational goals. To have a clear analysis of Tesco, a classic theory and a modern theory have been applied to the company by using the RED critical thinking model. The classic theory was Fayol’s theory which promotes the planning and the organisation with the company, and it has been successfully implemented only on half of the Little Helps Plan of Tesco, the plan which refers to the community and planet. However, the workforce issues were not able to be solved by using Fayol’s theory, so the modern theory, the Herzberg theory, has been applied. The result of the Herzberg theory application to Tesco was that the company may be able to recover its relationship with the employees. </w:t>
      </w:r>
    </w:p>
    <w:p w14:paraId="4555436A" w14:textId="77777777" w:rsidR="004F66DB" w:rsidRDefault="004F66DB" w:rsidP="004F66DB">
      <w:pPr>
        <w:jc w:val="both"/>
      </w:pPr>
      <w:r>
        <w:t xml:space="preserve">In conclusion, while Tesco is facing certain criticism for the way the company used to treat its employees, the Little Helps Plan can be fully achieved if the company will continue to improve and to invest in the wellbeing of its workforce. </w:t>
      </w:r>
    </w:p>
    <w:p w14:paraId="7308118C" w14:textId="77777777" w:rsidR="004F66DB" w:rsidRDefault="004F66DB" w:rsidP="004F66DB">
      <w:pPr>
        <w:jc w:val="both"/>
      </w:pPr>
    </w:p>
    <w:p w14:paraId="1796121C" w14:textId="77777777" w:rsidR="004F66DB" w:rsidRPr="00B84608" w:rsidRDefault="004F66DB" w:rsidP="004F66DB">
      <w:pPr>
        <w:pStyle w:val="ListParagraph"/>
        <w:numPr>
          <w:ilvl w:val="0"/>
          <w:numId w:val="3"/>
        </w:numPr>
        <w:outlineLvl w:val="0"/>
        <w:rPr>
          <w:sz w:val="28"/>
          <w:szCs w:val="28"/>
        </w:rPr>
      </w:pPr>
      <w:bookmarkStart w:id="8" w:name="_Toc105710533"/>
      <w:r w:rsidRPr="00B84608">
        <w:rPr>
          <w:sz w:val="28"/>
          <w:szCs w:val="28"/>
        </w:rPr>
        <w:t>References</w:t>
      </w:r>
      <w:bookmarkEnd w:id="8"/>
    </w:p>
    <w:p w14:paraId="73418586" w14:textId="77777777" w:rsidR="004F66DB" w:rsidRDefault="004F66DB" w:rsidP="004F66DB">
      <w:pPr>
        <w:pStyle w:val="ListParagraph"/>
        <w:numPr>
          <w:ilvl w:val="0"/>
          <w:numId w:val="4"/>
        </w:numPr>
        <w:jc w:val="both"/>
      </w:pPr>
      <w:r>
        <w:t xml:space="preserve">BBC (2021) </w:t>
      </w:r>
      <w:r w:rsidRPr="00692566">
        <w:rPr>
          <w:i/>
          <w:iCs/>
        </w:rPr>
        <w:t>Tesco shrugs off supply concerns as sales surge</w:t>
      </w:r>
      <w:r>
        <w:t xml:space="preserve">. [online] Available at: </w:t>
      </w:r>
      <w:hyperlink r:id="rId26" w:history="1">
        <w:r w:rsidRPr="00A15156">
          <w:rPr>
            <w:rStyle w:val="Hyperlink"/>
          </w:rPr>
          <w:t>https://www.bbc.co.uk/news/business-58813624</w:t>
        </w:r>
      </w:hyperlink>
      <w:r>
        <w:t xml:space="preserve"> [Accessed: 01.06.2022].</w:t>
      </w:r>
    </w:p>
    <w:p w14:paraId="33AC5F37" w14:textId="77777777" w:rsidR="004F66DB" w:rsidRDefault="004F66DB" w:rsidP="004F66DB">
      <w:pPr>
        <w:pStyle w:val="ListParagraph"/>
        <w:numPr>
          <w:ilvl w:val="0"/>
          <w:numId w:val="4"/>
        </w:numPr>
        <w:jc w:val="both"/>
      </w:pPr>
      <w:proofErr w:type="spellStart"/>
      <w:r>
        <w:t>Bowdren</w:t>
      </w:r>
      <w:proofErr w:type="spellEnd"/>
      <w:r>
        <w:t xml:space="preserve">, H., </w:t>
      </w:r>
      <w:proofErr w:type="spellStart"/>
      <w:r>
        <w:t>Shergold</w:t>
      </w:r>
      <w:proofErr w:type="spellEnd"/>
      <w:r>
        <w:t xml:space="preserve">, S., Travers, J. (2016) </w:t>
      </w:r>
      <w:r w:rsidRPr="00692566">
        <w:rPr>
          <w:i/>
          <w:iCs/>
        </w:rPr>
        <w:t xml:space="preserve">UK: Tesco Fined £8 Million For Environmental </w:t>
      </w:r>
      <w:proofErr w:type="gramStart"/>
      <w:r w:rsidRPr="00692566">
        <w:rPr>
          <w:i/>
          <w:iCs/>
        </w:rPr>
        <w:t>And</w:t>
      </w:r>
      <w:proofErr w:type="gramEnd"/>
      <w:r w:rsidRPr="00692566">
        <w:rPr>
          <w:i/>
          <w:iCs/>
        </w:rPr>
        <w:t xml:space="preserve"> Safety Offences.</w:t>
      </w:r>
      <w:r>
        <w:t xml:space="preserve"> [online] Available at: </w:t>
      </w:r>
      <w:hyperlink r:id="rId27" w:history="1">
        <w:r w:rsidRPr="00A15156">
          <w:rPr>
            <w:rStyle w:val="Hyperlink"/>
          </w:rPr>
          <w:t>https://www.mondaq.com/uk/clean-air-pollution/620872/tesco-fined-8-million-for-environmental-and-safety-offences</w:t>
        </w:r>
      </w:hyperlink>
      <w:r>
        <w:t xml:space="preserve"> [Accessed: 03.06.2022].</w:t>
      </w:r>
    </w:p>
    <w:p w14:paraId="76CD8C6E" w14:textId="77777777" w:rsidR="004F66DB" w:rsidRDefault="004F66DB" w:rsidP="004F66DB">
      <w:pPr>
        <w:pStyle w:val="ListParagraph"/>
        <w:numPr>
          <w:ilvl w:val="0"/>
          <w:numId w:val="4"/>
        </w:numPr>
        <w:jc w:val="both"/>
      </w:pPr>
      <w:r>
        <w:t xml:space="preserve">Business and Human Rights Resource Centre (2016) </w:t>
      </w:r>
      <w:r w:rsidRPr="00692566">
        <w:rPr>
          <w:i/>
          <w:iCs/>
        </w:rPr>
        <w:t>UK: Employees sue Tesco for alleged age discrimination in disproportional pay cuts for over 40s.</w:t>
      </w:r>
      <w:r>
        <w:t xml:space="preserve"> [online] Available at: </w:t>
      </w:r>
      <w:hyperlink r:id="rId28" w:history="1">
        <w:r w:rsidRPr="00A15156">
          <w:rPr>
            <w:rStyle w:val="Hyperlink"/>
          </w:rPr>
          <w:t>https://www.business-humanrights.org/en/latest-news/uk-employees-sue-tesco-for-</w:t>
        </w:r>
        <w:r w:rsidRPr="00A15156">
          <w:rPr>
            <w:rStyle w:val="Hyperlink"/>
          </w:rPr>
          <w:lastRenderedPageBreak/>
          <w:t>alleged-age-discrimination-in-disproportional-pay-cuts-for-over-40s/</w:t>
        </w:r>
      </w:hyperlink>
      <w:r>
        <w:t xml:space="preserve"> [Accessed: 05.06.2022].</w:t>
      </w:r>
    </w:p>
    <w:p w14:paraId="469154CB" w14:textId="77777777" w:rsidR="004F66DB" w:rsidRDefault="004F66DB" w:rsidP="004F66DB">
      <w:pPr>
        <w:pStyle w:val="ListParagraph"/>
        <w:numPr>
          <w:ilvl w:val="0"/>
          <w:numId w:val="4"/>
        </w:numPr>
        <w:jc w:val="both"/>
      </w:pPr>
      <w:r>
        <w:t xml:space="preserve">Davey, J. (2021) </w:t>
      </w:r>
      <w:r w:rsidRPr="00692566">
        <w:rPr>
          <w:i/>
          <w:iCs/>
        </w:rPr>
        <w:t>Tesco defies supply chain challenges to lift profit outlook</w:t>
      </w:r>
      <w:r>
        <w:t xml:space="preserve">. [online] Available at: </w:t>
      </w:r>
      <w:hyperlink r:id="rId29" w:history="1">
        <w:r w:rsidRPr="00A15156">
          <w:rPr>
            <w:rStyle w:val="Hyperlink"/>
          </w:rPr>
          <w:t>https://www.reuters.com/business/retail-consumer/tesco-raises-full-year-outlook-after-strong-first-half-2021-10-06/</w:t>
        </w:r>
      </w:hyperlink>
      <w:r>
        <w:t xml:space="preserve"> [Accessed: 01.06.2022].</w:t>
      </w:r>
    </w:p>
    <w:p w14:paraId="506EBAE6" w14:textId="77777777" w:rsidR="004F66DB" w:rsidRDefault="004F66DB" w:rsidP="004F66DB">
      <w:pPr>
        <w:pStyle w:val="ListParagraph"/>
        <w:numPr>
          <w:ilvl w:val="0"/>
          <w:numId w:val="4"/>
        </w:numPr>
        <w:jc w:val="both"/>
      </w:pPr>
      <w:r>
        <w:t xml:space="preserve">Finance for the Future (2019) </w:t>
      </w:r>
      <w:r w:rsidRPr="00692566">
        <w:rPr>
          <w:i/>
          <w:iCs/>
        </w:rPr>
        <w:t>Tesco PLC: Implementing the little helps plan.</w:t>
      </w:r>
      <w:r>
        <w:t xml:space="preserve"> [online] Available at: </w:t>
      </w:r>
      <w:hyperlink r:id="rId30" w:history="1">
        <w:r w:rsidRPr="00CE2DA6">
          <w:rPr>
            <w:rStyle w:val="Hyperlink"/>
          </w:rPr>
          <w:t>https://www.accountingforsustainability.org/content/dam/a4s/corporate/kh/casestudies/F4TF2019/Tesco%20case%20study.pdf.downloadasset.pdf</w:t>
        </w:r>
      </w:hyperlink>
      <w:r>
        <w:t xml:space="preserve"> [Accessed: 09.06.2022].</w:t>
      </w:r>
    </w:p>
    <w:p w14:paraId="4304EA83" w14:textId="77777777" w:rsidR="004F66DB" w:rsidRDefault="004F66DB" w:rsidP="004F66DB">
      <w:pPr>
        <w:pStyle w:val="ListParagraph"/>
        <w:numPr>
          <w:ilvl w:val="0"/>
          <w:numId w:val="4"/>
        </w:numPr>
        <w:jc w:val="both"/>
      </w:pPr>
      <w:r>
        <w:t xml:space="preserve">McNamara, D.E. (2009) </w:t>
      </w:r>
      <w:r w:rsidRPr="00692566">
        <w:rPr>
          <w:i/>
          <w:iCs/>
        </w:rPr>
        <w:t xml:space="preserve">From Fayol’s Mechanistic </w:t>
      </w:r>
      <w:proofErr w:type="gramStart"/>
      <w:r w:rsidRPr="00692566">
        <w:rPr>
          <w:i/>
          <w:iCs/>
        </w:rPr>
        <w:t>To</w:t>
      </w:r>
      <w:proofErr w:type="gramEnd"/>
      <w:r w:rsidRPr="00692566">
        <w:rPr>
          <w:i/>
          <w:iCs/>
        </w:rPr>
        <w:t xml:space="preserve"> Today’s Organic Functions Of Management.</w:t>
      </w:r>
      <w:r>
        <w:t xml:space="preserve"> [online] Available at: </w:t>
      </w:r>
      <w:hyperlink r:id="rId31" w:history="1">
        <w:r w:rsidRPr="00A15156">
          <w:rPr>
            <w:rStyle w:val="Hyperlink"/>
          </w:rPr>
          <w:t>https://files.eric.ed.gov/fulltext/EJ1052767.pdf</w:t>
        </w:r>
      </w:hyperlink>
      <w:r>
        <w:t xml:space="preserve"> [Accessed: 05.06.2022].</w:t>
      </w:r>
    </w:p>
    <w:p w14:paraId="2EA57F14" w14:textId="77777777" w:rsidR="004F66DB" w:rsidRDefault="004F66DB" w:rsidP="004F66DB">
      <w:pPr>
        <w:pStyle w:val="ListParagraph"/>
        <w:numPr>
          <w:ilvl w:val="0"/>
          <w:numId w:val="4"/>
        </w:numPr>
        <w:jc w:val="both"/>
      </w:pPr>
      <w:r>
        <w:t xml:space="preserve">Mind Tools Content Team (2022) </w:t>
      </w:r>
      <w:r w:rsidRPr="00692566">
        <w:rPr>
          <w:i/>
          <w:iCs/>
        </w:rPr>
        <w:t>Henri Fayol's Principles of Management.</w:t>
      </w:r>
      <w:r>
        <w:t xml:space="preserve"> [online] Available at: </w:t>
      </w:r>
      <w:hyperlink r:id="rId32" w:history="1">
        <w:r w:rsidRPr="00A15156">
          <w:rPr>
            <w:rStyle w:val="Hyperlink"/>
          </w:rPr>
          <w:t>https://www.mindtools.com/pages/article/henri-fayol.htm</w:t>
        </w:r>
      </w:hyperlink>
      <w:r>
        <w:t xml:space="preserve"> [Accessed: 12.06.2022].</w:t>
      </w:r>
    </w:p>
    <w:p w14:paraId="1E08F3CA" w14:textId="77777777" w:rsidR="004F66DB" w:rsidRDefault="004F66DB" w:rsidP="004F66DB">
      <w:pPr>
        <w:pStyle w:val="ListParagraph"/>
        <w:numPr>
          <w:ilvl w:val="0"/>
          <w:numId w:val="4"/>
        </w:numPr>
        <w:jc w:val="both"/>
      </w:pPr>
      <w:r>
        <w:t xml:space="preserve">Nazir, S. (2020) </w:t>
      </w:r>
      <w:r w:rsidRPr="00692566">
        <w:rPr>
          <w:i/>
          <w:iCs/>
        </w:rPr>
        <w:t>Tesco named and shamed for underpaying 78,000 workers</w:t>
      </w:r>
      <w:r>
        <w:t xml:space="preserve">. [online] Available at: </w:t>
      </w:r>
      <w:hyperlink r:id="rId33" w:history="1">
        <w:r w:rsidRPr="00A15156">
          <w:rPr>
            <w:rStyle w:val="Hyperlink"/>
          </w:rPr>
          <w:t>https://www.retailgazette.co.uk/blog/2020/12/tesco-named-and-shamed-for-underpaying-78000-workers/</w:t>
        </w:r>
      </w:hyperlink>
      <w:r>
        <w:t xml:space="preserve"> [Accessed: 13.06.2022].</w:t>
      </w:r>
    </w:p>
    <w:p w14:paraId="587D57D6" w14:textId="77777777" w:rsidR="004F66DB" w:rsidRDefault="004F66DB" w:rsidP="004F66DB">
      <w:pPr>
        <w:pStyle w:val="ListParagraph"/>
        <w:numPr>
          <w:ilvl w:val="0"/>
          <w:numId w:val="4"/>
        </w:numPr>
        <w:jc w:val="both"/>
      </w:pPr>
      <w:r>
        <w:t xml:space="preserve">Overstreet, K. (2021) </w:t>
      </w:r>
      <w:r w:rsidRPr="00692566">
        <w:rPr>
          <w:i/>
          <w:iCs/>
        </w:rPr>
        <w:t>Tesco Taking the Lead on Sustainable Packaging Choices for UK Suppliers</w:t>
      </w:r>
      <w:r>
        <w:t xml:space="preserve">. [online] Available at: </w:t>
      </w:r>
      <w:hyperlink r:id="rId34" w:history="1">
        <w:r w:rsidRPr="00A15156">
          <w:rPr>
            <w:rStyle w:val="Hyperlink"/>
          </w:rPr>
          <w:t>https://www.packworld.com/issues/sustainability/article/21821409/tesco-requires-sustainable-packaging-materials-and-formats-for-uk-brands</w:t>
        </w:r>
      </w:hyperlink>
      <w:r>
        <w:t xml:space="preserve"> [Accessed: 09.06.2022].</w:t>
      </w:r>
    </w:p>
    <w:p w14:paraId="5B9F8335" w14:textId="77777777" w:rsidR="004F66DB" w:rsidRDefault="004F66DB" w:rsidP="004F66DB">
      <w:pPr>
        <w:pStyle w:val="ListParagraph"/>
        <w:numPr>
          <w:ilvl w:val="0"/>
          <w:numId w:val="4"/>
        </w:numPr>
        <w:jc w:val="both"/>
      </w:pPr>
      <w:r>
        <w:t xml:space="preserve">Parikh, V. (2018) </w:t>
      </w:r>
      <w:r w:rsidRPr="00692566">
        <w:rPr>
          <w:i/>
          <w:iCs/>
        </w:rPr>
        <w:t>Advantages and Disadvantages of Herzberg Theory</w:t>
      </w:r>
      <w:r>
        <w:t xml:space="preserve">. [online] Available at: </w:t>
      </w:r>
      <w:hyperlink r:id="rId35" w:history="1">
        <w:r w:rsidRPr="00A15156">
          <w:rPr>
            <w:rStyle w:val="Hyperlink"/>
          </w:rPr>
          <w:t>https://www.letslearnfinance.com/advantages-and-disadvantages-of-herzberg-theory.html</w:t>
        </w:r>
      </w:hyperlink>
      <w:r>
        <w:t xml:space="preserve"> [Accessed: 14.06.2022].</w:t>
      </w:r>
    </w:p>
    <w:p w14:paraId="117979A0" w14:textId="77777777" w:rsidR="004F66DB" w:rsidRDefault="004F66DB" w:rsidP="004F66DB">
      <w:pPr>
        <w:pStyle w:val="ListParagraph"/>
        <w:numPr>
          <w:ilvl w:val="0"/>
          <w:numId w:val="4"/>
        </w:numPr>
        <w:jc w:val="both"/>
      </w:pPr>
      <w:r>
        <w:t xml:space="preserve">Pearson (2013) </w:t>
      </w:r>
      <w:r w:rsidRPr="00692566">
        <w:rPr>
          <w:i/>
          <w:iCs/>
        </w:rPr>
        <w:t>What is Critical Thinking?</w:t>
      </w:r>
      <w:r>
        <w:t xml:space="preserve"> [online] Available at: </w:t>
      </w:r>
      <w:hyperlink r:id="rId36" w:history="1">
        <w:r w:rsidRPr="00A15156">
          <w:rPr>
            <w:rStyle w:val="Hyperlink"/>
          </w:rPr>
          <w:t>https://admissions.apu.ac.jp/resource/load/documents/Tips_on_Critical_Thinking.pdf</w:t>
        </w:r>
      </w:hyperlink>
      <w:r>
        <w:t xml:space="preserve"> [Accessed: 09.06.2022].</w:t>
      </w:r>
    </w:p>
    <w:p w14:paraId="7C3B9BC7" w14:textId="77777777" w:rsidR="004F66DB" w:rsidRDefault="004F66DB" w:rsidP="004F66DB">
      <w:pPr>
        <w:pStyle w:val="ListParagraph"/>
        <w:numPr>
          <w:ilvl w:val="0"/>
          <w:numId w:val="4"/>
        </w:numPr>
        <w:jc w:val="both"/>
      </w:pPr>
      <w:r>
        <w:t xml:space="preserve">Pugh, R. (2022) </w:t>
      </w:r>
      <w:r w:rsidRPr="00692566">
        <w:rPr>
          <w:i/>
          <w:iCs/>
        </w:rPr>
        <w:t>Tesco is making a major change to what it pays supermarket staff from July.</w:t>
      </w:r>
      <w:r>
        <w:t xml:space="preserve"> [online] Available at: </w:t>
      </w:r>
      <w:hyperlink r:id="rId37" w:history="1">
        <w:r w:rsidRPr="00A15156">
          <w:rPr>
            <w:rStyle w:val="Hyperlink"/>
          </w:rPr>
          <w:t>https://www.manchestereveningnews.co.uk/news/uk-news/tesco-making-major-change-what-23623504</w:t>
        </w:r>
      </w:hyperlink>
      <w:r>
        <w:t xml:space="preserve"> [Accessed: 10.06.2022].</w:t>
      </w:r>
    </w:p>
    <w:p w14:paraId="15D42B64" w14:textId="77777777" w:rsidR="004F66DB" w:rsidRDefault="004F66DB" w:rsidP="004F66DB">
      <w:pPr>
        <w:pStyle w:val="ListParagraph"/>
        <w:numPr>
          <w:ilvl w:val="0"/>
          <w:numId w:val="4"/>
        </w:numPr>
        <w:jc w:val="both"/>
      </w:pPr>
      <w:r>
        <w:t xml:space="preserve">Simpson, E. (2021) </w:t>
      </w:r>
      <w:r w:rsidRPr="00692566">
        <w:rPr>
          <w:i/>
          <w:iCs/>
        </w:rPr>
        <w:t>Tesco staff win legal argument in equal pay fight.</w:t>
      </w:r>
      <w:r>
        <w:t xml:space="preserve"> [online] Available at: </w:t>
      </w:r>
      <w:hyperlink r:id="rId38" w:history="1">
        <w:r w:rsidRPr="00A15156">
          <w:rPr>
            <w:rStyle w:val="Hyperlink"/>
          </w:rPr>
          <w:t>https://www.bbc.co.uk/news/business-57343892</w:t>
        </w:r>
      </w:hyperlink>
      <w:r>
        <w:t xml:space="preserve"> [Accessed: 09.06.2022].</w:t>
      </w:r>
    </w:p>
    <w:p w14:paraId="079145D1" w14:textId="77777777" w:rsidR="004F66DB" w:rsidRDefault="004F66DB" w:rsidP="004F66DB">
      <w:pPr>
        <w:pStyle w:val="ListParagraph"/>
        <w:numPr>
          <w:ilvl w:val="0"/>
          <w:numId w:val="4"/>
        </w:numPr>
        <w:jc w:val="both"/>
      </w:pPr>
      <w:r>
        <w:t xml:space="preserve">Tesco PLC (2021) </w:t>
      </w:r>
      <w:r w:rsidRPr="00692566">
        <w:rPr>
          <w:i/>
          <w:iCs/>
        </w:rPr>
        <w:t>Tesco Group Environment Policy.</w:t>
      </w:r>
      <w:r>
        <w:t xml:space="preserve"> [online] Available at: </w:t>
      </w:r>
      <w:hyperlink r:id="rId39" w:history="1">
        <w:r w:rsidRPr="00A15156">
          <w:rPr>
            <w:rStyle w:val="Hyperlink"/>
          </w:rPr>
          <w:t>https://www.tescoplc.com/sustainability/documents/policies/tesco-group-environment-policy/</w:t>
        </w:r>
      </w:hyperlink>
      <w:r>
        <w:t xml:space="preserve"> [Accessed: 11.06.2022].</w:t>
      </w:r>
    </w:p>
    <w:p w14:paraId="6B301606" w14:textId="77777777" w:rsidR="004F66DB" w:rsidRDefault="004F66DB" w:rsidP="004F66DB">
      <w:pPr>
        <w:pStyle w:val="ListParagraph"/>
        <w:numPr>
          <w:ilvl w:val="0"/>
          <w:numId w:val="4"/>
        </w:numPr>
        <w:jc w:val="both"/>
      </w:pPr>
      <w:r>
        <w:t xml:space="preserve">Tesco PLC (2022) </w:t>
      </w:r>
      <w:r w:rsidRPr="00692566">
        <w:rPr>
          <w:i/>
          <w:iCs/>
        </w:rPr>
        <w:t>Core purpose and values</w:t>
      </w:r>
      <w:r>
        <w:t xml:space="preserve">. [online] Available at: </w:t>
      </w:r>
      <w:hyperlink r:id="rId40" w:history="1">
        <w:r w:rsidRPr="00A15156">
          <w:rPr>
            <w:rStyle w:val="Hyperlink"/>
          </w:rPr>
          <w:t>https://www.tescoplc.com/about/how-we-do-business/core-purpose-and-values/</w:t>
        </w:r>
      </w:hyperlink>
      <w:r>
        <w:t xml:space="preserve"> [Accessed: 09.06.2022].</w:t>
      </w:r>
    </w:p>
    <w:p w14:paraId="2EC9DFBD" w14:textId="77777777" w:rsidR="004F66DB" w:rsidRDefault="004F66DB" w:rsidP="004F66DB">
      <w:pPr>
        <w:pStyle w:val="ListParagraph"/>
        <w:numPr>
          <w:ilvl w:val="0"/>
          <w:numId w:val="4"/>
        </w:numPr>
        <w:jc w:val="both"/>
      </w:pPr>
      <w:r>
        <w:t xml:space="preserve">Tesco PLC (2022) </w:t>
      </w:r>
      <w:r w:rsidRPr="00692566">
        <w:rPr>
          <w:i/>
          <w:iCs/>
        </w:rPr>
        <w:t>Making our business fit for the future.</w:t>
      </w:r>
      <w:r>
        <w:t xml:space="preserve"> [online] Available at: </w:t>
      </w:r>
      <w:hyperlink r:id="rId41" w:history="1">
        <w:r w:rsidRPr="00A15156">
          <w:rPr>
            <w:rStyle w:val="Hyperlink"/>
          </w:rPr>
          <w:t>https://www.tescoplc.com/news/2022/making-our-business-fit-for-the-future/</w:t>
        </w:r>
      </w:hyperlink>
      <w:r>
        <w:t xml:space="preserve"> [Accessed: 03.06.2022].</w:t>
      </w:r>
    </w:p>
    <w:p w14:paraId="11991D5F" w14:textId="77777777" w:rsidR="004F66DB" w:rsidRDefault="004F66DB" w:rsidP="004F66DB">
      <w:pPr>
        <w:pStyle w:val="ListParagraph"/>
        <w:numPr>
          <w:ilvl w:val="0"/>
          <w:numId w:val="4"/>
        </w:numPr>
        <w:jc w:val="both"/>
      </w:pPr>
      <w:r>
        <w:t xml:space="preserve">Tesco PLC (2022) </w:t>
      </w:r>
      <w:r w:rsidRPr="00692566">
        <w:rPr>
          <w:i/>
          <w:iCs/>
        </w:rPr>
        <w:t>Our approach to human rights.</w:t>
      </w:r>
      <w:r>
        <w:t xml:space="preserve"> [online] Available at: </w:t>
      </w:r>
      <w:hyperlink r:id="rId42" w:history="1">
        <w:r w:rsidRPr="00A15156">
          <w:rPr>
            <w:rStyle w:val="Hyperlink"/>
          </w:rPr>
          <w:t>https://www.tescoplc.com/sustainability/documents/policies/our-approach-to-human-rights/</w:t>
        </w:r>
      </w:hyperlink>
      <w:r>
        <w:t xml:space="preserve"> [Accessed: 04.06.2022].</w:t>
      </w:r>
    </w:p>
    <w:p w14:paraId="3A087278" w14:textId="77777777" w:rsidR="004F66DB" w:rsidRDefault="004F66DB" w:rsidP="004F66DB">
      <w:pPr>
        <w:pStyle w:val="ListParagraph"/>
        <w:numPr>
          <w:ilvl w:val="0"/>
          <w:numId w:val="4"/>
        </w:numPr>
        <w:jc w:val="both"/>
      </w:pPr>
      <w:r>
        <w:t xml:space="preserve">Tesco PLC, (2022) </w:t>
      </w:r>
      <w:r w:rsidRPr="00692566">
        <w:rPr>
          <w:i/>
          <w:iCs/>
        </w:rPr>
        <w:t>About us.</w:t>
      </w:r>
      <w:r>
        <w:t xml:space="preserve"> [online] Available at: </w:t>
      </w:r>
      <w:hyperlink r:id="rId43" w:history="1">
        <w:r w:rsidRPr="00A15156">
          <w:rPr>
            <w:rStyle w:val="Hyperlink"/>
          </w:rPr>
          <w:t>https://www.tescoplc.com/about/</w:t>
        </w:r>
      </w:hyperlink>
      <w:r>
        <w:t xml:space="preserve"> [Accessed: 03.06.2022].</w:t>
      </w:r>
    </w:p>
    <w:p w14:paraId="711C3ED5" w14:textId="77777777" w:rsidR="004F66DB" w:rsidRDefault="004F66DB" w:rsidP="004F66DB">
      <w:pPr>
        <w:pStyle w:val="ListParagraph"/>
        <w:numPr>
          <w:ilvl w:val="0"/>
          <w:numId w:val="4"/>
        </w:numPr>
        <w:jc w:val="both"/>
      </w:pPr>
      <w:r>
        <w:lastRenderedPageBreak/>
        <w:t xml:space="preserve">WWF (2021) </w:t>
      </w:r>
      <w:r w:rsidRPr="00692566">
        <w:rPr>
          <w:i/>
          <w:iCs/>
        </w:rPr>
        <w:t xml:space="preserve">Three ways we’re fighting for your world with Tesco. </w:t>
      </w:r>
      <w:r>
        <w:t xml:space="preserve">[online] Available at: </w:t>
      </w:r>
      <w:hyperlink r:id="rId44" w:history="1">
        <w:r w:rsidRPr="00A15156">
          <w:rPr>
            <w:rStyle w:val="Hyperlink"/>
          </w:rPr>
          <w:t>https://www.wwf.org.uk/updates/three-ways-were-fighting-your-world-tesco</w:t>
        </w:r>
      </w:hyperlink>
      <w:r>
        <w:t xml:space="preserve"> [Accessed: 05.06.2022].</w:t>
      </w:r>
    </w:p>
    <w:p w14:paraId="653EDDF8" w14:textId="77777777" w:rsidR="004F66DB" w:rsidRPr="004F66DB" w:rsidRDefault="004F66DB" w:rsidP="004F66DB"/>
    <w:sectPr w:rsidR="004F66DB" w:rsidRPr="004F66DB" w:rsidSect="000C0A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4D777" w14:textId="77777777" w:rsidR="00500930" w:rsidRDefault="00500930" w:rsidP="00FD6363">
      <w:pPr>
        <w:spacing w:after="0" w:line="240" w:lineRule="auto"/>
      </w:pPr>
      <w:r>
        <w:separator/>
      </w:r>
    </w:p>
  </w:endnote>
  <w:endnote w:type="continuationSeparator" w:id="0">
    <w:p w14:paraId="46DCD176" w14:textId="77777777" w:rsidR="00500930" w:rsidRDefault="00500930" w:rsidP="00FD63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DD40F" w14:textId="77777777" w:rsidR="00500930" w:rsidRDefault="00500930" w:rsidP="00FD6363">
      <w:pPr>
        <w:spacing w:after="0" w:line="240" w:lineRule="auto"/>
      </w:pPr>
      <w:r>
        <w:separator/>
      </w:r>
    </w:p>
  </w:footnote>
  <w:footnote w:type="continuationSeparator" w:id="0">
    <w:p w14:paraId="3F7E08C7" w14:textId="77777777" w:rsidR="00500930" w:rsidRDefault="00500930" w:rsidP="00FD63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C67CE"/>
    <w:multiLevelType w:val="hybridMultilevel"/>
    <w:tmpl w:val="005ABFB2"/>
    <w:lvl w:ilvl="0" w:tplc="6226CA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A5492"/>
    <w:multiLevelType w:val="hybridMultilevel"/>
    <w:tmpl w:val="6400A9D0"/>
    <w:lvl w:ilvl="0" w:tplc="A43E66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756F68"/>
    <w:multiLevelType w:val="hybridMultilevel"/>
    <w:tmpl w:val="10003CDA"/>
    <w:lvl w:ilvl="0" w:tplc="F862905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674F0483"/>
    <w:multiLevelType w:val="hybridMultilevel"/>
    <w:tmpl w:val="08DC59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7056175">
    <w:abstractNumId w:val="0"/>
  </w:num>
  <w:num w:numId="2" w16cid:durableId="1614482518">
    <w:abstractNumId w:val="3"/>
  </w:num>
  <w:num w:numId="3" w16cid:durableId="1352104793">
    <w:abstractNumId w:val="1"/>
  </w:num>
  <w:num w:numId="4" w16cid:durableId="17478057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yMDUxMDA3MTI0MjJS0lEKTi0uzszPAykwrAUAZqQo1ywAAAA="/>
  </w:docVars>
  <w:rsids>
    <w:rsidRoot w:val="000C0A68"/>
    <w:rsid w:val="00002F62"/>
    <w:rsid w:val="000903BA"/>
    <w:rsid w:val="000C0A68"/>
    <w:rsid w:val="001A10A5"/>
    <w:rsid w:val="001D4437"/>
    <w:rsid w:val="001E13C8"/>
    <w:rsid w:val="001E7731"/>
    <w:rsid w:val="00240182"/>
    <w:rsid w:val="00273DD5"/>
    <w:rsid w:val="00372846"/>
    <w:rsid w:val="003747E5"/>
    <w:rsid w:val="003848BE"/>
    <w:rsid w:val="00395460"/>
    <w:rsid w:val="003E4D82"/>
    <w:rsid w:val="004B4C30"/>
    <w:rsid w:val="004F66DB"/>
    <w:rsid w:val="00500930"/>
    <w:rsid w:val="00570689"/>
    <w:rsid w:val="00643E6D"/>
    <w:rsid w:val="00732347"/>
    <w:rsid w:val="00732E80"/>
    <w:rsid w:val="0073786C"/>
    <w:rsid w:val="007B263E"/>
    <w:rsid w:val="007B3C79"/>
    <w:rsid w:val="007C282D"/>
    <w:rsid w:val="007E5627"/>
    <w:rsid w:val="00833A8D"/>
    <w:rsid w:val="008976D7"/>
    <w:rsid w:val="008B7C79"/>
    <w:rsid w:val="008D4311"/>
    <w:rsid w:val="009211DC"/>
    <w:rsid w:val="00924058"/>
    <w:rsid w:val="00937139"/>
    <w:rsid w:val="009A368A"/>
    <w:rsid w:val="00A049E9"/>
    <w:rsid w:val="00A04D12"/>
    <w:rsid w:val="00A7271A"/>
    <w:rsid w:val="00A80CF1"/>
    <w:rsid w:val="00AB440B"/>
    <w:rsid w:val="00B25C72"/>
    <w:rsid w:val="00B55183"/>
    <w:rsid w:val="00BA039D"/>
    <w:rsid w:val="00BE47D8"/>
    <w:rsid w:val="00CE6776"/>
    <w:rsid w:val="00D52359"/>
    <w:rsid w:val="00DE0C90"/>
    <w:rsid w:val="00E47D41"/>
    <w:rsid w:val="00E51DB5"/>
    <w:rsid w:val="00ED0BC2"/>
    <w:rsid w:val="00F960F1"/>
    <w:rsid w:val="00FD6363"/>
    <w:rsid w:val="00FF4C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0BEAFD"/>
  <w15:chartTrackingRefBased/>
  <w15:docId w15:val="{9FC292E0-9788-4BC8-9ABA-E92534257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A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0C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0A6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C0A68"/>
    <w:rPr>
      <w:rFonts w:eastAsiaTheme="minorEastAsia"/>
      <w:lang w:eastAsia="en-GB"/>
    </w:rPr>
  </w:style>
  <w:style w:type="character" w:customStyle="1" w:styleId="Heading1Char">
    <w:name w:val="Heading 1 Char"/>
    <w:basedOn w:val="DefaultParagraphFont"/>
    <w:link w:val="Heading1"/>
    <w:uiPriority w:val="9"/>
    <w:rsid w:val="000C0A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0A68"/>
    <w:pPr>
      <w:outlineLvl w:val="9"/>
    </w:pPr>
    <w:rPr>
      <w:lang w:eastAsia="en-GB"/>
    </w:rPr>
  </w:style>
  <w:style w:type="paragraph" w:styleId="ListParagraph">
    <w:name w:val="List Paragraph"/>
    <w:basedOn w:val="Normal"/>
    <w:uiPriority w:val="34"/>
    <w:qFormat/>
    <w:rsid w:val="007E5627"/>
    <w:pPr>
      <w:ind w:left="720"/>
      <w:contextualSpacing/>
    </w:pPr>
  </w:style>
  <w:style w:type="paragraph" w:styleId="TOC1">
    <w:name w:val="toc 1"/>
    <w:basedOn w:val="Normal"/>
    <w:next w:val="Normal"/>
    <w:autoRedefine/>
    <w:uiPriority w:val="39"/>
    <w:unhideWhenUsed/>
    <w:rsid w:val="007E5627"/>
    <w:pPr>
      <w:spacing w:after="100"/>
    </w:pPr>
  </w:style>
  <w:style w:type="character" w:styleId="Hyperlink">
    <w:name w:val="Hyperlink"/>
    <w:basedOn w:val="DefaultParagraphFont"/>
    <w:uiPriority w:val="99"/>
    <w:unhideWhenUsed/>
    <w:rsid w:val="007E5627"/>
    <w:rPr>
      <w:color w:val="0563C1" w:themeColor="hyperlink"/>
      <w:u w:val="single"/>
    </w:rPr>
  </w:style>
  <w:style w:type="character" w:styleId="UnresolvedMention">
    <w:name w:val="Unresolved Mention"/>
    <w:basedOn w:val="DefaultParagraphFont"/>
    <w:uiPriority w:val="99"/>
    <w:semiHidden/>
    <w:unhideWhenUsed/>
    <w:rsid w:val="00395460"/>
    <w:rPr>
      <w:color w:val="605E5C"/>
      <w:shd w:val="clear" w:color="auto" w:fill="E1DFDD"/>
    </w:rPr>
  </w:style>
  <w:style w:type="character" w:customStyle="1" w:styleId="Heading2Char">
    <w:name w:val="Heading 2 Char"/>
    <w:basedOn w:val="DefaultParagraphFont"/>
    <w:link w:val="Heading2"/>
    <w:uiPriority w:val="9"/>
    <w:rsid w:val="00DE0C90"/>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FD63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363"/>
  </w:style>
  <w:style w:type="paragraph" w:styleId="Footer">
    <w:name w:val="footer"/>
    <w:basedOn w:val="Normal"/>
    <w:link w:val="FooterChar"/>
    <w:uiPriority w:val="99"/>
    <w:unhideWhenUsed/>
    <w:rsid w:val="00FD63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3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83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ustainability.aboutamazon.com/about/report-builder" TargetMode="External"/><Relationship Id="rId18" Type="http://schemas.openxmlformats.org/officeDocument/2006/relationships/hyperlink" Target="https://www.aboutamazon.com/about-us" TargetMode="External"/><Relationship Id="rId26" Type="http://schemas.openxmlformats.org/officeDocument/2006/relationships/hyperlink" Target="https://www.bbc.co.uk/news/business-58813624" TargetMode="External"/><Relationship Id="rId39" Type="http://schemas.openxmlformats.org/officeDocument/2006/relationships/hyperlink" Target="https://www.tescoplc.com/sustainability/documents/policies/tesco-group-environment-policy/" TargetMode="External"/><Relationship Id="rId21" Type="http://schemas.openxmlformats.org/officeDocument/2006/relationships/hyperlink" Target="https://environmentmaine.org/blogs/environment-america-blog/ame/amazon-destroying-unsold-products-thousands" TargetMode="External"/><Relationship Id="rId34" Type="http://schemas.openxmlformats.org/officeDocument/2006/relationships/hyperlink" Target="https://www.packworld.com/issues/sustainability/article/21821409/tesco-requires-sustainable-packaging-materials-and-formats-for-uk-brands" TargetMode="External"/><Relationship Id="rId42" Type="http://schemas.openxmlformats.org/officeDocument/2006/relationships/hyperlink" Target="https://www.tescoplc.com/sustainability/documents/policies/our-approach-to-human-right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sustainability.aboutamazon.com/environment/sustainable-operations" TargetMode="External"/><Relationship Id="rId29" Type="http://schemas.openxmlformats.org/officeDocument/2006/relationships/hyperlink" Target="https://www.reuters.com/business/retail-consumer/tesco-raises-full-year-outlook-after-strong-first-half-2021-10-06/"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ustainability.aboutamazon.com/pdfBuilderDownload?name=amazon-sustainability-2020-report" TargetMode="External"/><Relationship Id="rId24" Type="http://schemas.openxmlformats.org/officeDocument/2006/relationships/hyperlink" Target="https://www.forbes.com/sites/patrickmoorhead/2021/04/21/amazon-delivers-on-its-sustainability-commitments-and-then-some/?sh=6c94bfe6299d" TargetMode="External"/><Relationship Id="rId32" Type="http://schemas.openxmlformats.org/officeDocument/2006/relationships/hyperlink" Target="https://www.mindtools.com/pages/article/henri-fayol.htm" TargetMode="External"/><Relationship Id="rId37" Type="http://schemas.openxmlformats.org/officeDocument/2006/relationships/hyperlink" Target="https://www.manchestereveningnews.co.uk/news/uk-news/tesco-making-major-change-what-23623504" TargetMode="External"/><Relationship Id="rId40" Type="http://schemas.openxmlformats.org/officeDocument/2006/relationships/hyperlink" Target="https://www.tescoplc.com/about/how-we-do-business/core-purpose-and-values/"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ustainability.aboutamazon.com/environment/sustainable-operations/renewable-energy?energyType=true" TargetMode="External"/><Relationship Id="rId23" Type="http://schemas.openxmlformats.org/officeDocument/2006/relationships/hyperlink" Target="https://www.theguardian.com/sustainable-business/2016/feb/02/amazon-sustainability-edf-epa-best-buy-walmart-apple-microsoft-csr-child-labor" TargetMode="External"/><Relationship Id="rId28" Type="http://schemas.openxmlformats.org/officeDocument/2006/relationships/hyperlink" Target="https://www.business-humanrights.org/en/latest-news/uk-employees-sue-tesco-for-alleged-age-discrimination-in-disproportional-pay-cuts-for-over-40s/" TargetMode="External"/><Relationship Id="rId36" Type="http://schemas.openxmlformats.org/officeDocument/2006/relationships/hyperlink" Target="https://admissions.apu.ac.jp/resource/load/documents/Tips_on_Critical_Thinking.pdf" TargetMode="External"/><Relationship Id="rId10" Type="http://schemas.openxmlformats.org/officeDocument/2006/relationships/hyperlink" Target="https://www.aboutamazon.eu/news/sustainability/amazon-announces-its-largest-single-renewable-energy-project-yet" TargetMode="External"/><Relationship Id="rId19" Type="http://schemas.openxmlformats.org/officeDocument/2006/relationships/hyperlink" Target="https://fortune.com/2021/06/23/amazon-sustainability-plans-jeff-bezos-climate-pledge-esg-supply-chain/" TargetMode="External"/><Relationship Id="rId31" Type="http://schemas.openxmlformats.org/officeDocument/2006/relationships/hyperlink" Target="https://files.eric.ed.gov/fulltext/EJ1052767.pdf" TargetMode="External"/><Relationship Id="rId44" Type="http://schemas.openxmlformats.org/officeDocument/2006/relationships/hyperlink" Target="https://www.wwf.org.uk/updates/three-ways-were-fighting-your-world-tesco" TargetMode="External"/><Relationship Id="rId4" Type="http://schemas.openxmlformats.org/officeDocument/2006/relationships/styles" Target="styles.xml"/><Relationship Id="rId9" Type="http://schemas.openxmlformats.org/officeDocument/2006/relationships/hyperlink" Target="https://www.aboutamazon.co.uk/news/sustainability/how-amazon-is-helping-customers-shop-more-sustainably?utm_source=google&amp;utm_medium=search&amp;utm_campaign=sustainability&amp;utm_content=generalsustainability1" TargetMode="External"/><Relationship Id="rId14" Type="http://schemas.openxmlformats.org/officeDocument/2006/relationships/hyperlink" Target="https://sustainability.aboutamazon.com/" TargetMode="External"/><Relationship Id="rId22" Type="http://schemas.openxmlformats.org/officeDocument/2006/relationships/hyperlink" Target="https://impakter.com/bezos-amazon-green-or-pretending/" TargetMode="External"/><Relationship Id="rId27" Type="http://schemas.openxmlformats.org/officeDocument/2006/relationships/hyperlink" Target="https://www.mondaq.com/uk/clean-air-pollution/620872/tesco-fined-8-million-for-environmental-and-safety-offences" TargetMode="External"/><Relationship Id="rId30" Type="http://schemas.openxmlformats.org/officeDocument/2006/relationships/hyperlink" Target="https://www.accountingforsustainability.org/content/dam/a4s/corporate/kh/casestudies/F4TF2019/Tesco%20case%20study.pdf.downloadasset.pdf" TargetMode="External"/><Relationship Id="rId35" Type="http://schemas.openxmlformats.org/officeDocument/2006/relationships/hyperlink" Target="https://www.letslearnfinance.com/advantages-and-disadvantages-of-herzberg-theory.html" TargetMode="External"/><Relationship Id="rId43" Type="http://schemas.openxmlformats.org/officeDocument/2006/relationships/hyperlink" Target="https://www.tescoplc.com/about/"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s2.q4cdn.com/299287126/files/doc_downloads/2021/05/Amazon-Sustainable-Bond-Framework.pdf" TargetMode="External"/><Relationship Id="rId17" Type="http://schemas.openxmlformats.org/officeDocument/2006/relationships/hyperlink" Target="https://sustainability.aboutamazon.com/about/the-climate-pledge" TargetMode="External"/><Relationship Id="rId25" Type="http://schemas.openxmlformats.org/officeDocument/2006/relationships/hyperlink" Target="https://iopscience.iop.org/article/10.1088/1742-6596/1808/1/012030/meta" TargetMode="External"/><Relationship Id="rId33" Type="http://schemas.openxmlformats.org/officeDocument/2006/relationships/hyperlink" Target="https://www.retailgazette.co.uk/blog/2020/12/tesco-named-and-shamed-for-underpaying-78000-workers/" TargetMode="External"/><Relationship Id="rId38" Type="http://schemas.openxmlformats.org/officeDocument/2006/relationships/hyperlink" Target="https://www.bbc.co.uk/news/business-57343892" TargetMode="External"/><Relationship Id="rId46" Type="http://schemas.openxmlformats.org/officeDocument/2006/relationships/theme" Target="theme/theme1.xml"/><Relationship Id="rId20" Type="http://schemas.openxmlformats.org/officeDocument/2006/relationships/hyperlink" Target="https://sasjabeslik.medium.com/how-sustainable-is-amazon-an-esg-analysis-of-the-retail-giant-e8b07cc8a8eb" TargetMode="External"/><Relationship Id="rId41" Type="http://schemas.openxmlformats.org/officeDocument/2006/relationships/hyperlink" Target="https://www.tescoplc.com/news/2022/making-our-business-fit-for-the-future/"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2022-06-17T00:00:00</PublishDate>
  <Abstract/>
  <CompanyAddress>UNIVERSITY OF WALES TRINITY SAINT DAV</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358E63-0363-4D19-B438-154CB1AD2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11</Pages>
  <Words>5325</Words>
  <Characters>30354</Characters>
  <Application>Microsoft Office Word</Application>
  <DocSecurity>0</DocSecurity>
  <Lines>252</Lines>
  <Paragraphs>71</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how individual’s beliefs, attitudes and values impact on workplace behaviour</vt:lpstr>
      <vt:lpstr/>
    </vt:vector>
  </TitlesOfParts>
  <Company>VALENTINA IONELA CERGAN 1816239</Company>
  <LinksUpToDate>false</LinksUpToDate>
  <CharactersWithSpaces>35608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individual’s beliefs, attitudes and values impact on workplace behaviour</dc:title>
  <dc:subject/>
  <dc:creator>Valentina Ionela Cergan</dc:creator>
  <cp:keywords/>
  <dc:description/>
  <cp:lastModifiedBy>Shehla Khan</cp:lastModifiedBy>
  <cp:revision>2</cp:revision>
  <dcterms:created xsi:type="dcterms:W3CDTF">2022-06-20T14:48:00Z</dcterms:created>
  <dcterms:modified xsi:type="dcterms:W3CDTF">2022-06-20T14:48:00Z</dcterms:modified>
</cp:coreProperties>
</file>