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06A6FA" w14:textId="77777777" w:rsidR="00177E48" w:rsidRDefault="00177E48" w:rsidP="00177E48">
      <w:pPr>
        <w:jc w:val="center"/>
        <w:rPr>
          <w:rStyle w:val="BookTitle"/>
        </w:rPr>
      </w:pPr>
    </w:p>
    <w:p w14:paraId="570CF1C6" w14:textId="77777777" w:rsidR="00177E48" w:rsidRDefault="00177E48" w:rsidP="00177E48">
      <w:pPr>
        <w:jc w:val="center"/>
        <w:rPr>
          <w:rStyle w:val="BookTitle"/>
        </w:rPr>
      </w:pPr>
    </w:p>
    <w:p w14:paraId="01BE26BB" w14:textId="77777777" w:rsidR="00177E48" w:rsidRDefault="00177E48" w:rsidP="00177E48">
      <w:pPr>
        <w:jc w:val="center"/>
        <w:rPr>
          <w:rStyle w:val="BookTitle"/>
        </w:rPr>
      </w:pPr>
    </w:p>
    <w:p w14:paraId="1E86BB05" w14:textId="77777777" w:rsidR="00177E48" w:rsidRDefault="00177E48" w:rsidP="00177E48">
      <w:pPr>
        <w:jc w:val="center"/>
        <w:rPr>
          <w:rStyle w:val="BookTitle"/>
        </w:rPr>
      </w:pPr>
    </w:p>
    <w:p w14:paraId="65460D80" w14:textId="77777777" w:rsidR="00177E48" w:rsidRDefault="00177E48" w:rsidP="00177E48">
      <w:pPr>
        <w:jc w:val="center"/>
        <w:rPr>
          <w:rStyle w:val="BookTitle"/>
        </w:rPr>
      </w:pPr>
    </w:p>
    <w:p w14:paraId="26C22A0E" w14:textId="77777777" w:rsidR="00177E48" w:rsidRDefault="00177E48" w:rsidP="00177E48">
      <w:pPr>
        <w:jc w:val="center"/>
        <w:rPr>
          <w:rStyle w:val="BookTitle"/>
        </w:rPr>
      </w:pPr>
    </w:p>
    <w:p w14:paraId="6DD6B6D7" w14:textId="4B80C995" w:rsidR="00177E48" w:rsidRPr="00177E48" w:rsidRDefault="00177E48" w:rsidP="00177E48">
      <w:pPr>
        <w:jc w:val="center"/>
        <w:rPr>
          <w:rStyle w:val="BookTitle"/>
          <w:sz w:val="32"/>
          <w:szCs w:val="32"/>
        </w:rPr>
      </w:pPr>
      <w:r w:rsidRPr="00177E48">
        <w:rPr>
          <w:rStyle w:val="BookTitle"/>
          <w:sz w:val="32"/>
          <w:szCs w:val="32"/>
        </w:rPr>
        <w:t>Name: Lidia Zamfir</w:t>
      </w:r>
    </w:p>
    <w:p w14:paraId="61315675" w14:textId="77777777" w:rsidR="00177E48" w:rsidRPr="00177E48" w:rsidRDefault="00177E48" w:rsidP="00177E48">
      <w:pPr>
        <w:jc w:val="center"/>
        <w:rPr>
          <w:rStyle w:val="BookTitle"/>
          <w:sz w:val="32"/>
          <w:szCs w:val="32"/>
        </w:rPr>
      </w:pPr>
    </w:p>
    <w:p w14:paraId="3CCEA630" w14:textId="77777777" w:rsidR="00177E48" w:rsidRPr="00177E48" w:rsidRDefault="00177E48" w:rsidP="00177E48">
      <w:pPr>
        <w:jc w:val="center"/>
        <w:rPr>
          <w:rStyle w:val="BookTitle"/>
          <w:sz w:val="32"/>
          <w:szCs w:val="32"/>
        </w:rPr>
      </w:pPr>
      <w:r w:rsidRPr="00177E48">
        <w:rPr>
          <w:rStyle w:val="BookTitle"/>
          <w:sz w:val="32"/>
          <w:szCs w:val="32"/>
        </w:rPr>
        <w:t>ID Number: 2213798</w:t>
      </w:r>
    </w:p>
    <w:p w14:paraId="5ECA578D" w14:textId="77777777" w:rsidR="00177E48" w:rsidRPr="00177E48" w:rsidRDefault="00177E48" w:rsidP="00177E48">
      <w:pPr>
        <w:jc w:val="center"/>
        <w:rPr>
          <w:rStyle w:val="BookTitle"/>
          <w:sz w:val="32"/>
          <w:szCs w:val="32"/>
        </w:rPr>
      </w:pPr>
    </w:p>
    <w:p w14:paraId="138DAD71" w14:textId="7938CDA4" w:rsidR="00177E48" w:rsidRPr="00177E48" w:rsidRDefault="00177E48" w:rsidP="00177E48">
      <w:pPr>
        <w:jc w:val="center"/>
        <w:rPr>
          <w:rStyle w:val="BookTitle"/>
          <w:sz w:val="32"/>
          <w:szCs w:val="32"/>
        </w:rPr>
      </w:pPr>
      <w:r w:rsidRPr="00177E48">
        <w:rPr>
          <w:rStyle w:val="BookTitle"/>
          <w:sz w:val="32"/>
          <w:szCs w:val="32"/>
        </w:rPr>
        <w:t>Module: Data Handling &amp; Business Intelligence</w:t>
      </w:r>
    </w:p>
    <w:p w14:paraId="3D438D23" w14:textId="77777777" w:rsidR="00177E48" w:rsidRPr="00177E48" w:rsidRDefault="00177E48" w:rsidP="00177E48">
      <w:pPr>
        <w:jc w:val="center"/>
        <w:rPr>
          <w:rStyle w:val="BookTitle"/>
          <w:sz w:val="32"/>
          <w:szCs w:val="32"/>
        </w:rPr>
      </w:pPr>
    </w:p>
    <w:p w14:paraId="638A3D52" w14:textId="1F720635" w:rsidR="00177E48" w:rsidRPr="00177E48" w:rsidRDefault="00177E48" w:rsidP="00177E48">
      <w:pPr>
        <w:jc w:val="center"/>
        <w:rPr>
          <w:rStyle w:val="BookTitle"/>
          <w:sz w:val="32"/>
          <w:szCs w:val="32"/>
        </w:rPr>
      </w:pPr>
      <w:r w:rsidRPr="00177E48">
        <w:rPr>
          <w:rStyle w:val="BookTitle"/>
          <w:sz w:val="32"/>
          <w:szCs w:val="32"/>
        </w:rPr>
        <w:t>Module code: LCBB5014</w:t>
      </w:r>
    </w:p>
    <w:p w14:paraId="495F692D" w14:textId="77777777" w:rsidR="00177E48" w:rsidRPr="00177E48" w:rsidRDefault="00177E48" w:rsidP="00177E48">
      <w:pPr>
        <w:jc w:val="center"/>
        <w:rPr>
          <w:rStyle w:val="BookTitle"/>
          <w:sz w:val="32"/>
          <w:szCs w:val="32"/>
        </w:rPr>
      </w:pPr>
    </w:p>
    <w:p w14:paraId="6C52BCE2" w14:textId="00BCC1DA" w:rsidR="00177E48" w:rsidRPr="00177E48" w:rsidRDefault="00177E48" w:rsidP="00177E48">
      <w:pPr>
        <w:jc w:val="center"/>
        <w:rPr>
          <w:rStyle w:val="BookTitle"/>
          <w:sz w:val="32"/>
          <w:szCs w:val="32"/>
        </w:rPr>
      </w:pPr>
      <w:r w:rsidRPr="00177E48">
        <w:rPr>
          <w:rStyle w:val="BookTitle"/>
          <w:sz w:val="32"/>
          <w:szCs w:val="32"/>
        </w:rPr>
        <w:t>Assignment Title</w:t>
      </w:r>
      <w:r w:rsidR="00E00170">
        <w:rPr>
          <w:rStyle w:val="BookTitle"/>
          <w:sz w:val="32"/>
          <w:szCs w:val="32"/>
        </w:rPr>
        <w:t xml:space="preserve"> - </w:t>
      </w:r>
      <w:r w:rsidRPr="00177E48">
        <w:rPr>
          <w:rStyle w:val="BookTitle"/>
          <w:sz w:val="32"/>
          <w:szCs w:val="32"/>
        </w:rPr>
        <w:t>Component 1: Coursework: Individual Report</w:t>
      </w:r>
    </w:p>
    <w:p w14:paraId="38FCEC78" w14:textId="77777777" w:rsidR="00177E48" w:rsidRPr="00177E48" w:rsidRDefault="00177E48" w:rsidP="00177E48">
      <w:pPr>
        <w:rPr>
          <w:rStyle w:val="BookTitle"/>
          <w:sz w:val="32"/>
          <w:szCs w:val="32"/>
        </w:rPr>
      </w:pPr>
    </w:p>
    <w:p w14:paraId="704B95C7" w14:textId="60773D9D" w:rsidR="0097371B" w:rsidRDefault="00177E48" w:rsidP="00177E48">
      <w:pPr>
        <w:jc w:val="center"/>
        <w:rPr>
          <w:rStyle w:val="BookTitle"/>
          <w:sz w:val="32"/>
          <w:szCs w:val="32"/>
        </w:rPr>
      </w:pPr>
      <w:r w:rsidRPr="00177E48">
        <w:rPr>
          <w:rStyle w:val="BookTitle"/>
          <w:sz w:val="32"/>
          <w:szCs w:val="32"/>
        </w:rPr>
        <w:t>Lecturer Name: Ihsan Ul Haq</w:t>
      </w:r>
    </w:p>
    <w:p w14:paraId="2B8B8BA7" w14:textId="77777777" w:rsidR="00177E48" w:rsidRPr="00177E48" w:rsidRDefault="00177E48" w:rsidP="00177E48">
      <w:pPr>
        <w:rPr>
          <w:sz w:val="32"/>
          <w:szCs w:val="32"/>
        </w:rPr>
      </w:pPr>
    </w:p>
    <w:p w14:paraId="014C3BAC" w14:textId="77777777" w:rsidR="00177E48" w:rsidRPr="00177E48" w:rsidRDefault="00177E48" w:rsidP="00177E48">
      <w:pPr>
        <w:rPr>
          <w:sz w:val="32"/>
          <w:szCs w:val="32"/>
        </w:rPr>
      </w:pPr>
    </w:p>
    <w:p w14:paraId="7E2F26AF" w14:textId="77777777" w:rsidR="00177E48" w:rsidRPr="00177E48" w:rsidRDefault="00177E48" w:rsidP="00177E48">
      <w:pPr>
        <w:rPr>
          <w:sz w:val="32"/>
          <w:szCs w:val="32"/>
        </w:rPr>
      </w:pPr>
    </w:p>
    <w:p w14:paraId="0896DC29" w14:textId="77777777" w:rsidR="00177E48" w:rsidRPr="00177E48" w:rsidRDefault="00177E48" w:rsidP="00177E48">
      <w:pPr>
        <w:rPr>
          <w:sz w:val="32"/>
          <w:szCs w:val="32"/>
        </w:rPr>
      </w:pPr>
    </w:p>
    <w:p w14:paraId="02B0E1DB" w14:textId="77777777" w:rsidR="00177E48" w:rsidRPr="00177E48" w:rsidRDefault="00177E48" w:rsidP="00177E48">
      <w:pPr>
        <w:rPr>
          <w:sz w:val="32"/>
          <w:szCs w:val="32"/>
        </w:rPr>
      </w:pPr>
    </w:p>
    <w:p w14:paraId="4F169C26" w14:textId="77777777" w:rsidR="00177E48" w:rsidRDefault="00177E48" w:rsidP="00177E48">
      <w:pPr>
        <w:rPr>
          <w:rStyle w:val="BookTitle"/>
          <w:sz w:val="32"/>
          <w:szCs w:val="32"/>
        </w:rPr>
      </w:pPr>
    </w:p>
    <w:p w14:paraId="611153DC" w14:textId="77777777" w:rsidR="00177E48" w:rsidRDefault="00177E48" w:rsidP="00177E48">
      <w:pPr>
        <w:rPr>
          <w:sz w:val="32"/>
          <w:szCs w:val="32"/>
        </w:rPr>
      </w:pPr>
    </w:p>
    <w:p w14:paraId="3814A73A" w14:textId="77777777" w:rsidR="00177E48" w:rsidRDefault="00177E48" w:rsidP="00177E48">
      <w:pPr>
        <w:rPr>
          <w:rFonts w:ascii="Arial" w:hAnsi="Arial" w:cs="Arial"/>
          <w:sz w:val="24"/>
          <w:szCs w:val="24"/>
        </w:rPr>
      </w:pPr>
    </w:p>
    <w:p w14:paraId="39F5F600" w14:textId="280DE0C6" w:rsidR="00177E48" w:rsidRDefault="00177E48" w:rsidP="00177E48">
      <w:pPr>
        <w:rPr>
          <w:rFonts w:ascii="Arial" w:hAnsi="Arial" w:cs="Arial"/>
          <w:b/>
          <w:bCs/>
          <w:sz w:val="24"/>
          <w:szCs w:val="24"/>
          <w:u w:val="single"/>
        </w:rPr>
      </w:pPr>
      <w:r w:rsidRPr="00177E48">
        <w:rPr>
          <w:rFonts w:ascii="Arial" w:hAnsi="Arial" w:cs="Arial"/>
          <w:b/>
          <w:bCs/>
          <w:sz w:val="24"/>
          <w:szCs w:val="24"/>
          <w:u w:val="single"/>
        </w:rPr>
        <w:lastRenderedPageBreak/>
        <w:t>INTRODUCTION</w:t>
      </w:r>
    </w:p>
    <w:p w14:paraId="768B4A26" w14:textId="49594807" w:rsidR="00177E48" w:rsidRDefault="00177E48" w:rsidP="00177E48">
      <w:pPr>
        <w:rPr>
          <w:rFonts w:ascii="Arial" w:hAnsi="Arial" w:cs="Arial"/>
          <w:sz w:val="24"/>
          <w:szCs w:val="24"/>
        </w:rPr>
      </w:pPr>
      <w:r w:rsidRPr="00177E48">
        <w:rPr>
          <w:rFonts w:ascii="Arial" w:hAnsi="Arial" w:cs="Arial"/>
          <w:sz w:val="24"/>
          <w:szCs w:val="24"/>
        </w:rPr>
        <w:t>Business Intelligence (BI) refers to the technologies, processes, and practices that organisations use to collect, integrate, analyse, and present data in order to support informed decision-making and strategic planning.</w:t>
      </w:r>
      <w:r w:rsidRPr="00177E48">
        <w:t xml:space="preserve"> </w:t>
      </w:r>
      <w:r w:rsidRPr="00177E48">
        <w:rPr>
          <w:rFonts w:ascii="Arial" w:hAnsi="Arial" w:cs="Arial"/>
          <w:sz w:val="24"/>
          <w:szCs w:val="24"/>
        </w:rPr>
        <w:t xml:space="preserve">By </w:t>
      </w:r>
      <w:r>
        <w:rPr>
          <w:rFonts w:ascii="Arial" w:hAnsi="Arial" w:cs="Arial"/>
          <w:sz w:val="24"/>
          <w:szCs w:val="24"/>
        </w:rPr>
        <w:t>transforming</w:t>
      </w:r>
      <w:r w:rsidRPr="00177E48">
        <w:rPr>
          <w:rFonts w:ascii="Arial" w:hAnsi="Arial" w:cs="Arial"/>
          <w:sz w:val="24"/>
          <w:szCs w:val="24"/>
        </w:rPr>
        <w:t xml:space="preserve"> raw data into valuable insights, BI empowers organi</w:t>
      </w:r>
      <w:r>
        <w:rPr>
          <w:rFonts w:ascii="Arial" w:hAnsi="Arial" w:cs="Arial"/>
          <w:sz w:val="24"/>
          <w:szCs w:val="24"/>
        </w:rPr>
        <w:t>s</w:t>
      </w:r>
      <w:r w:rsidRPr="00177E48">
        <w:rPr>
          <w:rFonts w:ascii="Arial" w:hAnsi="Arial" w:cs="Arial"/>
          <w:sz w:val="24"/>
          <w:szCs w:val="24"/>
        </w:rPr>
        <w:t>ations to comprehend performance trends, pinpoint opportunities, and react adeptly to changing market conditions (Negash and Gray, 2008; Tableau, 2024). In the current data-centric business landscape, where organi</w:t>
      </w:r>
      <w:r>
        <w:rPr>
          <w:rFonts w:ascii="Arial" w:hAnsi="Arial" w:cs="Arial"/>
          <w:sz w:val="24"/>
          <w:szCs w:val="24"/>
        </w:rPr>
        <w:t>s</w:t>
      </w:r>
      <w:r w:rsidRPr="00177E48">
        <w:rPr>
          <w:rFonts w:ascii="Arial" w:hAnsi="Arial" w:cs="Arial"/>
          <w:sz w:val="24"/>
          <w:szCs w:val="24"/>
        </w:rPr>
        <w:t>ations produce substantial amounts of data from digital platforms, customer interactions, and operational systems, BI has emerged as a crucial instrument for improving competitiveness and organi</w:t>
      </w:r>
      <w:r>
        <w:rPr>
          <w:rFonts w:ascii="Arial" w:hAnsi="Arial" w:cs="Arial"/>
          <w:sz w:val="24"/>
          <w:szCs w:val="24"/>
        </w:rPr>
        <w:t>s</w:t>
      </w:r>
      <w:r w:rsidRPr="00177E48">
        <w:rPr>
          <w:rFonts w:ascii="Arial" w:hAnsi="Arial" w:cs="Arial"/>
          <w:sz w:val="24"/>
          <w:szCs w:val="24"/>
        </w:rPr>
        <w:t>ational performance (Mikalef et al., 2019).</w:t>
      </w:r>
    </w:p>
    <w:p w14:paraId="370988BC" w14:textId="1D0D7119" w:rsidR="00177E48" w:rsidRDefault="00177E48" w:rsidP="00177E48">
      <w:pPr>
        <w:rPr>
          <w:rFonts w:ascii="Arial" w:hAnsi="Arial" w:cs="Arial"/>
          <w:sz w:val="24"/>
          <w:szCs w:val="24"/>
        </w:rPr>
      </w:pPr>
      <w:r w:rsidRPr="00177E48">
        <w:rPr>
          <w:rFonts w:ascii="Arial" w:hAnsi="Arial" w:cs="Arial"/>
          <w:sz w:val="24"/>
          <w:szCs w:val="24"/>
        </w:rPr>
        <w:t>This report aims to deliver a comprehensive examination of Business Intelligence and its significance in contemporary organi</w:t>
      </w:r>
      <w:r>
        <w:rPr>
          <w:rFonts w:ascii="Arial" w:hAnsi="Arial" w:cs="Arial"/>
          <w:sz w:val="24"/>
          <w:szCs w:val="24"/>
        </w:rPr>
        <w:t>s</w:t>
      </w:r>
      <w:r w:rsidRPr="00177E48">
        <w:rPr>
          <w:rFonts w:ascii="Arial" w:hAnsi="Arial" w:cs="Arial"/>
          <w:sz w:val="24"/>
          <w:szCs w:val="24"/>
        </w:rPr>
        <w:t>ations. The report first explains key BI concepts and components, including data collection, data warehousing, analytics, and visualisation. Subsequently, it explores the applications of BI across diverse industries and organi</w:t>
      </w:r>
      <w:r>
        <w:rPr>
          <w:rFonts w:ascii="Arial" w:hAnsi="Arial" w:cs="Arial"/>
          <w:sz w:val="24"/>
          <w:szCs w:val="24"/>
        </w:rPr>
        <w:t>s</w:t>
      </w:r>
      <w:r w:rsidRPr="00177E48">
        <w:rPr>
          <w:rFonts w:ascii="Arial" w:hAnsi="Arial" w:cs="Arial"/>
          <w:sz w:val="24"/>
          <w:szCs w:val="24"/>
        </w:rPr>
        <w:t xml:space="preserve">ational functions, emphasizing the </w:t>
      </w:r>
      <w:r w:rsidR="002F1D51" w:rsidRPr="00177E48">
        <w:rPr>
          <w:rFonts w:ascii="Arial" w:hAnsi="Arial" w:cs="Arial"/>
          <w:sz w:val="24"/>
          <w:szCs w:val="24"/>
        </w:rPr>
        <w:t>use</w:t>
      </w:r>
      <w:r w:rsidRPr="00177E48">
        <w:rPr>
          <w:rFonts w:ascii="Arial" w:hAnsi="Arial" w:cs="Arial"/>
          <w:sz w:val="24"/>
          <w:szCs w:val="24"/>
        </w:rPr>
        <w:t xml:space="preserve"> of well-known BI tools and platforms. Additionally, real-world case studies are </w:t>
      </w:r>
      <w:r w:rsidR="002F1D51" w:rsidRPr="00177E48">
        <w:rPr>
          <w:rFonts w:ascii="Arial" w:hAnsi="Arial" w:cs="Arial"/>
          <w:sz w:val="24"/>
          <w:szCs w:val="24"/>
        </w:rPr>
        <w:t>searched</w:t>
      </w:r>
      <w:r w:rsidRPr="00177E48">
        <w:rPr>
          <w:rFonts w:ascii="Arial" w:hAnsi="Arial" w:cs="Arial"/>
          <w:sz w:val="24"/>
          <w:szCs w:val="24"/>
        </w:rPr>
        <w:t xml:space="preserve"> to illustrate how BI facilitates data-driven decision-making and business strategy. Ultimately, the report assesses the advantages and challenges linked to BI implementation and discusses future trends and suggestions for </w:t>
      </w:r>
      <w:r w:rsidR="002F1D51" w:rsidRPr="00177E48">
        <w:rPr>
          <w:rFonts w:ascii="Arial" w:hAnsi="Arial" w:cs="Arial"/>
          <w:sz w:val="24"/>
          <w:szCs w:val="24"/>
        </w:rPr>
        <w:t>adjusting</w:t>
      </w:r>
      <w:r w:rsidRPr="00177E48">
        <w:rPr>
          <w:rFonts w:ascii="Arial" w:hAnsi="Arial" w:cs="Arial"/>
          <w:sz w:val="24"/>
          <w:szCs w:val="24"/>
        </w:rPr>
        <w:t xml:space="preserve"> its potential in modern businesses.</w:t>
      </w:r>
    </w:p>
    <w:p w14:paraId="6BF12365" w14:textId="77777777" w:rsidR="002F1D51" w:rsidRDefault="002F1D51" w:rsidP="00177E48">
      <w:pPr>
        <w:rPr>
          <w:rFonts w:ascii="Arial" w:hAnsi="Arial" w:cs="Arial"/>
          <w:sz w:val="24"/>
          <w:szCs w:val="24"/>
        </w:rPr>
      </w:pPr>
    </w:p>
    <w:p w14:paraId="1AF0FD75" w14:textId="77777777" w:rsidR="002F1D51" w:rsidRDefault="002F1D51" w:rsidP="00177E48">
      <w:pPr>
        <w:rPr>
          <w:rFonts w:ascii="Arial" w:hAnsi="Arial" w:cs="Arial"/>
          <w:sz w:val="24"/>
          <w:szCs w:val="24"/>
        </w:rPr>
      </w:pPr>
    </w:p>
    <w:p w14:paraId="6C0F2814" w14:textId="77777777" w:rsidR="002A4123" w:rsidRDefault="002A4123" w:rsidP="00177E48">
      <w:pPr>
        <w:rPr>
          <w:rFonts w:ascii="Arial" w:hAnsi="Arial" w:cs="Arial"/>
          <w:sz w:val="24"/>
          <w:szCs w:val="24"/>
        </w:rPr>
      </w:pPr>
    </w:p>
    <w:p w14:paraId="5AC9A57C" w14:textId="6717E675" w:rsidR="002F1D51" w:rsidRDefault="002F1D51" w:rsidP="00177E48">
      <w:pPr>
        <w:rPr>
          <w:rFonts w:ascii="Arial" w:hAnsi="Arial" w:cs="Arial"/>
          <w:b/>
          <w:bCs/>
          <w:sz w:val="24"/>
          <w:szCs w:val="24"/>
          <w:u w:val="single"/>
        </w:rPr>
      </w:pPr>
      <w:r w:rsidRPr="002F1D51">
        <w:rPr>
          <w:rFonts w:ascii="Arial" w:hAnsi="Arial" w:cs="Arial"/>
          <w:b/>
          <w:bCs/>
          <w:sz w:val="24"/>
          <w:szCs w:val="24"/>
          <w:u w:val="single"/>
        </w:rPr>
        <w:t>UNDERSTANDIN BUSINESS INTELLIGENCE CONCEPTS</w:t>
      </w:r>
    </w:p>
    <w:p w14:paraId="14420E0D" w14:textId="3774D223" w:rsidR="002F1D51" w:rsidRDefault="002F1D51" w:rsidP="002F1D51">
      <w:pPr>
        <w:rPr>
          <w:rFonts w:ascii="Arial" w:hAnsi="Arial" w:cs="Arial"/>
          <w:sz w:val="24"/>
          <w:szCs w:val="24"/>
        </w:rPr>
      </w:pPr>
      <w:r w:rsidRPr="002F1D51">
        <w:rPr>
          <w:rFonts w:ascii="Arial" w:hAnsi="Arial" w:cs="Arial"/>
          <w:sz w:val="24"/>
          <w:szCs w:val="24"/>
        </w:rPr>
        <w:t>Business Intelligence (BI) encompasses a wide array of technologies, methodologies, and organi</w:t>
      </w:r>
      <w:r>
        <w:rPr>
          <w:rFonts w:ascii="Arial" w:hAnsi="Arial" w:cs="Arial"/>
          <w:sz w:val="24"/>
          <w:szCs w:val="24"/>
        </w:rPr>
        <w:t>s</w:t>
      </w:r>
      <w:r w:rsidRPr="002F1D51">
        <w:rPr>
          <w:rFonts w:ascii="Arial" w:hAnsi="Arial" w:cs="Arial"/>
          <w:sz w:val="24"/>
          <w:szCs w:val="24"/>
        </w:rPr>
        <w:t>ational practices that convert raw data into valuable information to aid managerial decision-making and strategic planning.</w:t>
      </w:r>
      <w:r w:rsidRPr="002F1D51">
        <w:t xml:space="preserve"> </w:t>
      </w:r>
      <w:r w:rsidRPr="002F1D51">
        <w:rPr>
          <w:rFonts w:ascii="Arial" w:hAnsi="Arial" w:cs="Arial"/>
          <w:sz w:val="24"/>
          <w:szCs w:val="24"/>
        </w:rPr>
        <w:t>BI consolidates data from various sources, processes it through analytical systems, and presents insights in formats that allow organi</w:t>
      </w:r>
      <w:r>
        <w:rPr>
          <w:rFonts w:ascii="Arial" w:hAnsi="Arial" w:cs="Arial"/>
          <w:sz w:val="24"/>
          <w:szCs w:val="24"/>
        </w:rPr>
        <w:t>s</w:t>
      </w:r>
      <w:r w:rsidRPr="002F1D51">
        <w:rPr>
          <w:rFonts w:ascii="Arial" w:hAnsi="Arial" w:cs="Arial"/>
          <w:sz w:val="24"/>
          <w:szCs w:val="24"/>
        </w:rPr>
        <w:t>ations to assess performance and pinpoint opportunities for enhancement (Negash and Gray, 2008; Tableau, 2024).In contrast to traditional information systems that mainly store and process data, BI emphasizes the generation of knowledge and insights that foster evidence-based decisions and competitive advantage.</w:t>
      </w:r>
    </w:p>
    <w:p w14:paraId="3E56F2FF" w14:textId="3F00B8B2" w:rsidR="002F1D51" w:rsidRDefault="002F1D51" w:rsidP="002F1D51">
      <w:pPr>
        <w:rPr>
          <w:rFonts w:ascii="Arial" w:hAnsi="Arial" w:cs="Arial"/>
          <w:sz w:val="24"/>
          <w:szCs w:val="24"/>
        </w:rPr>
      </w:pPr>
      <w:r w:rsidRPr="002F1D51">
        <w:rPr>
          <w:rFonts w:ascii="Arial" w:hAnsi="Arial" w:cs="Arial"/>
          <w:sz w:val="24"/>
          <w:szCs w:val="24"/>
        </w:rPr>
        <w:t xml:space="preserve">A fundamental aspect of BI is </w:t>
      </w:r>
      <w:r w:rsidRPr="006B0912">
        <w:rPr>
          <w:rFonts w:ascii="Arial" w:hAnsi="Arial" w:cs="Arial"/>
          <w:b/>
          <w:bCs/>
          <w:sz w:val="24"/>
          <w:szCs w:val="24"/>
        </w:rPr>
        <w:t>data collection</w:t>
      </w:r>
      <w:r w:rsidRPr="002F1D51">
        <w:rPr>
          <w:rFonts w:ascii="Arial" w:hAnsi="Arial" w:cs="Arial"/>
          <w:sz w:val="24"/>
          <w:szCs w:val="24"/>
        </w:rPr>
        <w:t xml:space="preserve">, which entails the acquisition of both structured and unstructured data from internal systems such as enterprise resource planning (ERP), customer relationship management </w:t>
      </w:r>
      <w:r w:rsidRPr="006B0912">
        <w:rPr>
          <w:rFonts w:ascii="Arial" w:hAnsi="Arial" w:cs="Arial"/>
          <w:sz w:val="24"/>
          <w:szCs w:val="24"/>
        </w:rPr>
        <w:t>(CRM),</w:t>
      </w:r>
      <w:r w:rsidRPr="002F1D51">
        <w:rPr>
          <w:rFonts w:ascii="Arial" w:hAnsi="Arial" w:cs="Arial"/>
          <w:sz w:val="24"/>
          <w:szCs w:val="24"/>
        </w:rPr>
        <w:t xml:space="preserve"> and external sources like social media or market data.</w:t>
      </w:r>
      <w:r w:rsidR="002A4123">
        <w:rPr>
          <w:rFonts w:ascii="Arial" w:hAnsi="Arial" w:cs="Arial"/>
          <w:sz w:val="24"/>
          <w:szCs w:val="24"/>
        </w:rPr>
        <w:t xml:space="preserve"> </w:t>
      </w:r>
      <w:r w:rsidRPr="002F1D51">
        <w:rPr>
          <w:rFonts w:ascii="Arial" w:hAnsi="Arial" w:cs="Arial"/>
          <w:sz w:val="24"/>
          <w:szCs w:val="24"/>
        </w:rPr>
        <w:t xml:space="preserve">This data is housed in </w:t>
      </w:r>
      <w:r w:rsidRPr="006B0912">
        <w:rPr>
          <w:rFonts w:ascii="Arial" w:hAnsi="Arial" w:cs="Arial"/>
          <w:b/>
          <w:bCs/>
          <w:sz w:val="24"/>
          <w:szCs w:val="24"/>
        </w:rPr>
        <w:t>data warehouses</w:t>
      </w:r>
      <w:r w:rsidRPr="002F1D51">
        <w:rPr>
          <w:rFonts w:ascii="Arial" w:hAnsi="Arial" w:cs="Arial"/>
          <w:sz w:val="24"/>
          <w:szCs w:val="24"/>
        </w:rPr>
        <w:t>, centrali</w:t>
      </w:r>
      <w:r w:rsidR="002A4123">
        <w:rPr>
          <w:rFonts w:ascii="Arial" w:hAnsi="Arial" w:cs="Arial"/>
          <w:sz w:val="24"/>
          <w:szCs w:val="24"/>
        </w:rPr>
        <w:t>s</w:t>
      </w:r>
      <w:r w:rsidRPr="002F1D51">
        <w:rPr>
          <w:rFonts w:ascii="Arial" w:hAnsi="Arial" w:cs="Arial"/>
          <w:sz w:val="24"/>
          <w:szCs w:val="24"/>
        </w:rPr>
        <w:t>ed repositories designed to facilitate analytical queries and historical analysis.</w:t>
      </w:r>
      <w:r w:rsidR="002A4123">
        <w:rPr>
          <w:rFonts w:ascii="Arial" w:hAnsi="Arial" w:cs="Arial"/>
          <w:sz w:val="24"/>
          <w:szCs w:val="24"/>
        </w:rPr>
        <w:t xml:space="preserve"> </w:t>
      </w:r>
      <w:r w:rsidRPr="002F1D51">
        <w:rPr>
          <w:rFonts w:ascii="Arial" w:hAnsi="Arial" w:cs="Arial"/>
          <w:sz w:val="24"/>
          <w:szCs w:val="24"/>
        </w:rPr>
        <w:t xml:space="preserve">Data warehouses </w:t>
      </w:r>
      <w:r w:rsidR="002A4123">
        <w:rPr>
          <w:rFonts w:ascii="Arial" w:hAnsi="Arial" w:cs="Arial"/>
          <w:sz w:val="24"/>
          <w:szCs w:val="24"/>
        </w:rPr>
        <w:t>integrate</w:t>
      </w:r>
      <w:r w:rsidRPr="002F1D51">
        <w:rPr>
          <w:rFonts w:ascii="Arial" w:hAnsi="Arial" w:cs="Arial"/>
          <w:sz w:val="24"/>
          <w:szCs w:val="24"/>
        </w:rPr>
        <w:t xml:space="preserve"> data from various sources and guarantee consistency, reliability, and accessibility for analytical purposes (Mazumdar et al., 2023).</w:t>
      </w:r>
    </w:p>
    <w:p w14:paraId="143B044D" w14:textId="77777777" w:rsidR="002A4123" w:rsidRDefault="002A4123" w:rsidP="002F1D51">
      <w:pPr>
        <w:rPr>
          <w:rFonts w:ascii="Arial" w:hAnsi="Arial" w:cs="Arial"/>
          <w:sz w:val="24"/>
          <w:szCs w:val="24"/>
        </w:rPr>
      </w:pPr>
    </w:p>
    <w:p w14:paraId="7C1C1C42" w14:textId="77777777" w:rsidR="002A4123" w:rsidRDefault="002A4123" w:rsidP="002F1D51">
      <w:pPr>
        <w:rPr>
          <w:rFonts w:ascii="Arial" w:hAnsi="Arial" w:cs="Arial"/>
          <w:sz w:val="24"/>
          <w:szCs w:val="24"/>
        </w:rPr>
      </w:pPr>
    </w:p>
    <w:p w14:paraId="40B04074" w14:textId="283A56CA" w:rsidR="0077127A" w:rsidRDefault="002A4123" w:rsidP="0077127A">
      <w:pPr>
        <w:rPr>
          <w:rFonts w:ascii="Arial" w:hAnsi="Arial" w:cs="Arial"/>
          <w:sz w:val="24"/>
          <w:szCs w:val="24"/>
        </w:rPr>
      </w:pPr>
      <w:r w:rsidRPr="002A4123">
        <w:rPr>
          <w:rFonts w:ascii="Arial" w:hAnsi="Arial" w:cs="Arial"/>
          <w:sz w:val="24"/>
          <w:szCs w:val="24"/>
        </w:rPr>
        <w:t xml:space="preserve">Another </w:t>
      </w:r>
      <w:r>
        <w:rPr>
          <w:rFonts w:ascii="Arial" w:hAnsi="Arial" w:cs="Arial"/>
          <w:sz w:val="24"/>
          <w:szCs w:val="24"/>
        </w:rPr>
        <w:t>essential</w:t>
      </w:r>
      <w:r w:rsidRPr="002A4123">
        <w:rPr>
          <w:rFonts w:ascii="Arial" w:hAnsi="Arial" w:cs="Arial"/>
          <w:sz w:val="24"/>
          <w:szCs w:val="24"/>
        </w:rPr>
        <w:t xml:space="preserve"> element is </w:t>
      </w:r>
      <w:r w:rsidRPr="00780ADB">
        <w:rPr>
          <w:rFonts w:ascii="Arial" w:hAnsi="Arial" w:cs="Arial"/>
          <w:b/>
          <w:bCs/>
          <w:sz w:val="24"/>
          <w:szCs w:val="24"/>
        </w:rPr>
        <w:t>data mining</w:t>
      </w:r>
      <w:r w:rsidRPr="002A4123">
        <w:rPr>
          <w:rFonts w:ascii="Arial" w:hAnsi="Arial" w:cs="Arial"/>
          <w:sz w:val="24"/>
          <w:szCs w:val="24"/>
        </w:rPr>
        <w:t>, which employs statistical and machine learning techniques to discover patterns, correlations, and trends within extensive datasets.</w:t>
      </w:r>
      <w:r w:rsidRPr="002A4123">
        <w:t xml:space="preserve"> </w:t>
      </w:r>
      <w:r w:rsidRPr="002A4123">
        <w:rPr>
          <w:rFonts w:ascii="Arial" w:hAnsi="Arial" w:cs="Arial"/>
          <w:sz w:val="24"/>
          <w:szCs w:val="24"/>
        </w:rPr>
        <w:t>Data mining empowers organi</w:t>
      </w:r>
      <w:r>
        <w:rPr>
          <w:rFonts w:ascii="Arial" w:hAnsi="Arial" w:cs="Arial"/>
          <w:sz w:val="24"/>
          <w:szCs w:val="24"/>
        </w:rPr>
        <w:t>s</w:t>
      </w:r>
      <w:r w:rsidRPr="002A4123">
        <w:rPr>
          <w:rFonts w:ascii="Arial" w:hAnsi="Arial" w:cs="Arial"/>
          <w:sz w:val="24"/>
          <w:szCs w:val="24"/>
        </w:rPr>
        <w:t>ations to forecast customer behaviour, identify anomalies, and reveal hidden insights that inform strategic decision-making (Mikalef et al., 2019).</w:t>
      </w:r>
      <w:r w:rsidRPr="002A4123">
        <w:t xml:space="preserve"> </w:t>
      </w:r>
      <w:r w:rsidRPr="005D6E77">
        <w:rPr>
          <w:rFonts w:ascii="Arial" w:hAnsi="Arial" w:cs="Arial"/>
          <w:b/>
          <w:bCs/>
          <w:sz w:val="24"/>
          <w:szCs w:val="24"/>
        </w:rPr>
        <w:t>Data visualisation</w:t>
      </w:r>
      <w:r w:rsidRPr="002A4123">
        <w:rPr>
          <w:rFonts w:ascii="Arial" w:hAnsi="Arial" w:cs="Arial"/>
          <w:sz w:val="24"/>
          <w:szCs w:val="24"/>
        </w:rPr>
        <w:t xml:space="preserve"> and </w:t>
      </w:r>
      <w:r w:rsidRPr="005D6E77">
        <w:rPr>
          <w:rFonts w:ascii="Arial" w:hAnsi="Arial" w:cs="Arial"/>
          <w:b/>
          <w:bCs/>
          <w:sz w:val="24"/>
          <w:szCs w:val="24"/>
        </w:rPr>
        <w:t xml:space="preserve">reporting </w:t>
      </w:r>
      <w:r w:rsidRPr="002A4123">
        <w:rPr>
          <w:rFonts w:ascii="Arial" w:hAnsi="Arial" w:cs="Arial"/>
          <w:sz w:val="24"/>
          <w:szCs w:val="24"/>
        </w:rPr>
        <w:t>convert analytical findings into dashboards, charts, and reports that aid interpretation by decision-makers.</w:t>
      </w:r>
      <w:r>
        <w:rPr>
          <w:rFonts w:ascii="Arial" w:hAnsi="Arial" w:cs="Arial"/>
          <w:sz w:val="24"/>
          <w:szCs w:val="24"/>
        </w:rPr>
        <w:t xml:space="preserve"> </w:t>
      </w:r>
      <w:r w:rsidRPr="002A4123">
        <w:rPr>
          <w:rFonts w:ascii="Arial" w:hAnsi="Arial" w:cs="Arial"/>
          <w:sz w:val="24"/>
          <w:szCs w:val="24"/>
        </w:rPr>
        <w:t>These tools improve the communication of insights and enable organi</w:t>
      </w:r>
      <w:r>
        <w:rPr>
          <w:rFonts w:ascii="Arial" w:hAnsi="Arial" w:cs="Arial"/>
          <w:sz w:val="24"/>
          <w:szCs w:val="24"/>
        </w:rPr>
        <w:t>s</w:t>
      </w:r>
      <w:r w:rsidRPr="002A4123">
        <w:rPr>
          <w:rFonts w:ascii="Arial" w:hAnsi="Arial" w:cs="Arial"/>
          <w:sz w:val="24"/>
          <w:szCs w:val="24"/>
        </w:rPr>
        <w:t>ations to track key performance indicators in real time.</w:t>
      </w:r>
      <w:r>
        <w:rPr>
          <w:rFonts w:ascii="Arial" w:hAnsi="Arial" w:cs="Arial"/>
          <w:sz w:val="24"/>
          <w:szCs w:val="24"/>
        </w:rPr>
        <w:t xml:space="preserve"> </w:t>
      </w:r>
      <w:r w:rsidRPr="002A4123">
        <w:rPr>
          <w:rFonts w:ascii="Arial" w:hAnsi="Arial" w:cs="Arial"/>
          <w:sz w:val="24"/>
          <w:szCs w:val="24"/>
        </w:rPr>
        <w:t>Furthermore</w:t>
      </w:r>
      <w:r w:rsidRPr="005D6E77">
        <w:rPr>
          <w:rFonts w:ascii="Arial" w:hAnsi="Arial" w:cs="Arial"/>
          <w:b/>
          <w:bCs/>
          <w:sz w:val="24"/>
          <w:szCs w:val="24"/>
        </w:rPr>
        <w:t>, analytics</w:t>
      </w:r>
      <w:r w:rsidRPr="002A4123">
        <w:rPr>
          <w:rFonts w:ascii="Arial" w:hAnsi="Arial" w:cs="Arial"/>
          <w:sz w:val="24"/>
          <w:szCs w:val="24"/>
        </w:rPr>
        <w:t xml:space="preserve">, including descriptive, predictive, and prescriptive analytics, offers a deeper understanding of past performance and supports the forecasting and </w:t>
      </w:r>
      <w:r w:rsidR="0077127A" w:rsidRPr="002A4123">
        <w:rPr>
          <w:rFonts w:ascii="Arial" w:hAnsi="Arial" w:cs="Arial"/>
          <w:sz w:val="24"/>
          <w:szCs w:val="24"/>
        </w:rPr>
        <w:t>optimisation</w:t>
      </w:r>
      <w:r w:rsidRPr="002A4123">
        <w:rPr>
          <w:rFonts w:ascii="Arial" w:hAnsi="Arial" w:cs="Arial"/>
          <w:sz w:val="24"/>
          <w:szCs w:val="24"/>
        </w:rPr>
        <w:t xml:space="preserve"> of future outcomes.</w:t>
      </w:r>
    </w:p>
    <w:p w14:paraId="188CE0A6" w14:textId="478FF116" w:rsidR="0077127A" w:rsidRDefault="0077127A" w:rsidP="00493C10">
      <w:pPr>
        <w:rPr>
          <w:rFonts w:ascii="Arial" w:hAnsi="Arial" w:cs="Arial"/>
          <w:sz w:val="24"/>
          <w:szCs w:val="24"/>
        </w:rPr>
      </w:pPr>
      <w:r w:rsidRPr="0077127A">
        <w:rPr>
          <w:rFonts w:ascii="Arial" w:hAnsi="Arial" w:cs="Arial"/>
          <w:sz w:val="24"/>
          <w:szCs w:val="24"/>
        </w:rPr>
        <w:t>The evolution of BI reflects technological advancements and changing organisational needs.</w:t>
      </w:r>
      <w:r w:rsidRPr="0077127A">
        <w:t xml:space="preserve"> </w:t>
      </w:r>
      <w:r w:rsidRPr="0077127A">
        <w:rPr>
          <w:rFonts w:ascii="Arial" w:hAnsi="Arial" w:cs="Arial"/>
          <w:sz w:val="24"/>
          <w:szCs w:val="24"/>
        </w:rPr>
        <w:t>Initially, BI systems were centred around static reporting and the analysis of historical data, typically managed by IT departments.</w:t>
      </w:r>
      <w:r w:rsidR="00493C10" w:rsidRPr="00493C10">
        <w:rPr>
          <w:rFonts w:ascii="Arial" w:hAnsi="Arial" w:cs="Arial"/>
          <w:sz w:val="24"/>
          <w:szCs w:val="24"/>
        </w:rPr>
        <w:t xml:space="preserve"> However, the rise of big data, cloud computing, and self-service analytics has transformed BI into a more dynamic and user-driven capability</w:t>
      </w:r>
      <w:r w:rsidR="00493C10">
        <w:rPr>
          <w:rFonts w:ascii="Arial" w:hAnsi="Arial" w:cs="Arial"/>
          <w:sz w:val="24"/>
          <w:szCs w:val="24"/>
        </w:rPr>
        <w:t>.</w:t>
      </w:r>
      <w:r w:rsidR="00493C10" w:rsidRPr="00493C10">
        <w:t xml:space="preserve"> </w:t>
      </w:r>
      <w:r w:rsidR="00493C10" w:rsidRPr="00493C10">
        <w:rPr>
          <w:rFonts w:ascii="Arial" w:hAnsi="Arial" w:cs="Arial"/>
          <w:sz w:val="24"/>
          <w:szCs w:val="24"/>
        </w:rPr>
        <w:t>Modern BI increasingly integrates artificial intelligence (AI) and machine learning to streamline data analysis and produce predictive insights.</w:t>
      </w:r>
      <w:r w:rsidR="00493C10">
        <w:rPr>
          <w:rFonts w:ascii="Arial" w:hAnsi="Arial" w:cs="Arial"/>
          <w:sz w:val="24"/>
          <w:szCs w:val="24"/>
        </w:rPr>
        <w:t xml:space="preserve"> </w:t>
      </w:r>
      <w:r w:rsidR="00493C10" w:rsidRPr="00493C10">
        <w:rPr>
          <w:rFonts w:ascii="Arial" w:hAnsi="Arial" w:cs="Arial"/>
          <w:sz w:val="24"/>
          <w:szCs w:val="24"/>
        </w:rPr>
        <w:t>This transition from conventional reporting to sophisticated analytics has enhanced the strategic importance of BI, allowing organi</w:t>
      </w:r>
      <w:r w:rsidR="00493C10">
        <w:rPr>
          <w:rFonts w:ascii="Arial" w:hAnsi="Arial" w:cs="Arial"/>
          <w:sz w:val="24"/>
          <w:szCs w:val="24"/>
        </w:rPr>
        <w:t>s</w:t>
      </w:r>
      <w:r w:rsidR="00493C10" w:rsidRPr="00493C10">
        <w:rPr>
          <w:rFonts w:ascii="Arial" w:hAnsi="Arial" w:cs="Arial"/>
          <w:sz w:val="24"/>
          <w:szCs w:val="24"/>
        </w:rPr>
        <w:t>ations to react more swiftly to intricate business challenges and foster innovation within a data-driven economy (Mikalef et al., 2019; Tableau, 2024).</w:t>
      </w:r>
    </w:p>
    <w:p w14:paraId="19CFA32C" w14:textId="77777777" w:rsidR="00493C10" w:rsidRDefault="00493C10" w:rsidP="00493C10">
      <w:pPr>
        <w:rPr>
          <w:rFonts w:ascii="Arial" w:hAnsi="Arial" w:cs="Arial"/>
          <w:sz w:val="24"/>
          <w:szCs w:val="24"/>
        </w:rPr>
      </w:pPr>
    </w:p>
    <w:p w14:paraId="7F0787D7" w14:textId="77777777" w:rsidR="00493C10" w:rsidRDefault="00493C10" w:rsidP="00493C10">
      <w:pPr>
        <w:rPr>
          <w:rFonts w:ascii="Arial" w:hAnsi="Arial" w:cs="Arial"/>
          <w:sz w:val="24"/>
          <w:szCs w:val="24"/>
        </w:rPr>
      </w:pPr>
    </w:p>
    <w:p w14:paraId="3582CB93" w14:textId="38F65E8F" w:rsidR="00D95AA5" w:rsidRDefault="00D95AA5" w:rsidP="00D95AA5">
      <w:pPr>
        <w:rPr>
          <w:rFonts w:ascii="Arial" w:hAnsi="Arial" w:cs="Arial"/>
          <w:b/>
          <w:bCs/>
          <w:sz w:val="24"/>
          <w:szCs w:val="24"/>
          <w:u w:val="single"/>
        </w:rPr>
      </w:pPr>
      <w:r w:rsidRPr="00D95AA5">
        <w:rPr>
          <w:rFonts w:ascii="Arial" w:hAnsi="Arial" w:cs="Arial"/>
          <w:b/>
          <w:bCs/>
          <w:sz w:val="24"/>
          <w:szCs w:val="24"/>
          <w:u w:val="single"/>
        </w:rPr>
        <w:t>BUSINESS INTELLIGENCE APPLICATIONS</w:t>
      </w:r>
    </w:p>
    <w:p w14:paraId="29798192" w14:textId="69DC59FA" w:rsidR="00D95AA5" w:rsidRDefault="00D95AA5" w:rsidP="00D95AA5">
      <w:pPr>
        <w:rPr>
          <w:rFonts w:ascii="Arial" w:hAnsi="Arial" w:cs="Arial"/>
          <w:sz w:val="24"/>
          <w:szCs w:val="24"/>
        </w:rPr>
      </w:pPr>
      <w:r w:rsidRPr="00D95AA5">
        <w:rPr>
          <w:rFonts w:ascii="Arial" w:hAnsi="Arial" w:cs="Arial"/>
          <w:sz w:val="24"/>
          <w:szCs w:val="24"/>
        </w:rPr>
        <w:t>Business Intelligence (BI) applications comprise a diverse array of tools and methodologies that empower organi</w:t>
      </w:r>
      <w:r>
        <w:rPr>
          <w:rFonts w:ascii="Arial" w:hAnsi="Arial" w:cs="Arial"/>
          <w:sz w:val="24"/>
          <w:szCs w:val="24"/>
        </w:rPr>
        <w:t>s</w:t>
      </w:r>
      <w:r w:rsidRPr="00D95AA5">
        <w:rPr>
          <w:rFonts w:ascii="Arial" w:hAnsi="Arial" w:cs="Arial"/>
          <w:sz w:val="24"/>
          <w:szCs w:val="24"/>
        </w:rPr>
        <w:t>ations to analyse data, track performance, and facilitate strategic decision-making.</w:t>
      </w:r>
      <w:r>
        <w:rPr>
          <w:rFonts w:ascii="Arial" w:hAnsi="Arial" w:cs="Arial"/>
          <w:sz w:val="24"/>
          <w:szCs w:val="24"/>
        </w:rPr>
        <w:t xml:space="preserve"> Key</w:t>
      </w:r>
      <w:r w:rsidRPr="00D95AA5">
        <w:rPr>
          <w:rFonts w:ascii="Arial" w:hAnsi="Arial" w:cs="Arial"/>
          <w:sz w:val="24"/>
          <w:szCs w:val="24"/>
        </w:rPr>
        <w:t xml:space="preserve"> BI applications consist of dashboards, reporting tools, data mining systems, and predictive analytics. Dashboards offer real-time visual displays of key performance indicators (KPIs), enabling managers to assess organi</w:t>
      </w:r>
      <w:r>
        <w:rPr>
          <w:rFonts w:ascii="Arial" w:hAnsi="Arial" w:cs="Arial"/>
          <w:sz w:val="24"/>
          <w:szCs w:val="24"/>
        </w:rPr>
        <w:t>s</w:t>
      </w:r>
      <w:r w:rsidRPr="00D95AA5">
        <w:rPr>
          <w:rFonts w:ascii="Arial" w:hAnsi="Arial" w:cs="Arial"/>
          <w:sz w:val="24"/>
          <w:szCs w:val="24"/>
        </w:rPr>
        <w:t>ational performance at a glance.</w:t>
      </w:r>
      <w:r>
        <w:rPr>
          <w:rFonts w:ascii="Arial" w:hAnsi="Arial" w:cs="Arial"/>
          <w:sz w:val="24"/>
          <w:szCs w:val="24"/>
        </w:rPr>
        <w:t xml:space="preserve"> </w:t>
      </w:r>
      <w:r w:rsidRPr="00D95AA5">
        <w:rPr>
          <w:rFonts w:ascii="Arial" w:hAnsi="Arial" w:cs="Arial"/>
          <w:sz w:val="24"/>
          <w:szCs w:val="24"/>
        </w:rPr>
        <w:t>Reporting tools produce structured summaries of business data, aiding both operational and managerial decision-making. Data mining techniques uncover concealed patterns and relationships within extensive datasets, whereas predictive analytics employs statistical models and machine learning algorithms to anticipate future trends and outcomes (Negash and Gray, 2008; Mikalef et al., 2019).</w:t>
      </w:r>
    </w:p>
    <w:p w14:paraId="2A6B0EE2" w14:textId="62CEC185" w:rsidR="00D95AA5" w:rsidRDefault="00D95AA5" w:rsidP="00D95AA5">
      <w:pPr>
        <w:rPr>
          <w:rFonts w:ascii="Arial" w:hAnsi="Arial" w:cs="Arial"/>
          <w:sz w:val="24"/>
          <w:szCs w:val="24"/>
        </w:rPr>
      </w:pPr>
      <w:r w:rsidRPr="00D95AA5">
        <w:rPr>
          <w:rFonts w:ascii="Arial" w:hAnsi="Arial" w:cs="Arial"/>
          <w:sz w:val="24"/>
          <w:szCs w:val="24"/>
        </w:rPr>
        <w:t>Numerous BI software platforms have gained significant traction owing to their adaptability and analytical prowess. Tableau is recogni</w:t>
      </w:r>
      <w:r>
        <w:rPr>
          <w:rFonts w:ascii="Arial" w:hAnsi="Arial" w:cs="Arial"/>
          <w:sz w:val="24"/>
          <w:szCs w:val="24"/>
        </w:rPr>
        <w:t>s</w:t>
      </w:r>
      <w:r w:rsidRPr="00D95AA5">
        <w:rPr>
          <w:rFonts w:ascii="Arial" w:hAnsi="Arial" w:cs="Arial"/>
          <w:sz w:val="24"/>
          <w:szCs w:val="24"/>
        </w:rPr>
        <w:t>ed for its sophisticated data visuali</w:t>
      </w:r>
      <w:r>
        <w:rPr>
          <w:rFonts w:ascii="Arial" w:hAnsi="Arial" w:cs="Arial"/>
          <w:sz w:val="24"/>
          <w:szCs w:val="24"/>
        </w:rPr>
        <w:t>s</w:t>
      </w:r>
      <w:r w:rsidRPr="00D95AA5">
        <w:rPr>
          <w:rFonts w:ascii="Arial" w:hAnsi="Arial" w:cs="Arial"/>
          <w:sz w:val="24"/>
          <w:szCs w:val="24"/>
        </w:rPr>
        <w:t>ation and interactive dashboards, which allow users to navigate complex datasets with ease. Microsoft Power BI integrates effortlessly with Microsoft products and provides robust data modelling and reporting features, making it a favoured choice among organi</w:t>
      </w:r>
      <w:r>
        <w:rPr>
          <w:rFonts w:ascii="Arial" w:hAnsi="Arial" w:cs="Arial"/>
          <w:sz w:val="24"/>
          <w:szCs w:val="24"/>
        </w:rPr>
        <w:t>s</w:t>
      </w:r>
      <w:r w:rsidRPr="00D95AA5">
        <w:rPr>
          <w:rFonts w:ascii="Arial" w:hAnsi="Arial" w:cs="Arial"/>
          <w:sz w:val="24"/>
          <w:szCs w:val="24"/>
        </w:rPr>
        <w:t>ations in search of economical BI solutions. SAP BusinessObjects offers enterprise-grade analytics and reporting tools tailored to accommodate extensive organi</w:t>
      </w:r>
      <w:r>
        <w:rPr>
          <w:rFonts w:ascii="Arial" w:hAnsi="Arial" w:cs="Arial"/>
          <w:sz w:val="24"/>
          <w:szCs w:val="24"/>
        </w:rPr>
        <w:t>s</w:t>
      </w:r>
      <w:r w:rsidRPr="00D95AA5">
        <w:rPr>
          <w:rFonts w:ascii="Arial" w:hAnsi="Arial" w:cs="Arial"/>
          <w:sz w:val="24"/>
          <w:szCs w:val="24"/>
        </w:rPr>
        <w:t xml:space="preserve">ational data environments. These platforms improve </w:t>
      </w:r>
      <w:r w:rsidRPr="00D95AA5">
        <w:rPr>
          <w:rFonts w:ascii="Arial" w:hAnsi="Arial" w:cs="Arial"/>
          <w:sz w:val="24"/>
          <w:szCs w:val="24"/>
        </w:rPr>
        <w:lastRenderedPageBreak/>
        <w:t>data accessibility, foster collaboration, and enable non-technical users to engage in self-service analytics, thus expediting decision-making processes (Tableau, 2024; SAP, 2024; Microsoft, 2024).</w:t>
      </w:r>
    </w:p>
    <w:p w14:paraId="46744B91" w14:textId="77777777" w:rsidR="00E22C94" w:rsidRDefault="00D95AA5" w:rsidP="00D95AA5">
      <w:pPr>
        <w:rPr>
          <w:rFonts w:ascii="Arial" w:hAnsi="Arial" w:cs="Arial"/>
          <w:sz w:val="24"/>
          <w:szCs w:val="24"/>
        </w:rPr>
      </w:pPr>
      <w:r w:rsidRPr="00D95AA5">
        <w:rPr>
          <w:rFonts w:ascii="Arial" w:hAnsi="Arial" w:cs="Arial"/>
          <w:sz w:val="24"/>
          <w:szCs w:val="24"/>
        </w:rPr>
        <w:t xml:space="preserve">Business Intelligence (BI) applications are extensively </w:t>
      </w:r>
      <w:r>
        <w:rPr>
          <w:rFonts w:ascii="Arial" w:hAnsi="Arial" w:cs="Arial"/>
          <w:sz w:val="24"/>
          <w:szCs w:val="24"/>
        </w:rPr>
        <w:t>used</w:t>
      </w:r>
      <w:r w:rsidRPr="00D95AA5">
        <w:rPr>
          <w:rFonts w:ascii="Arial" w:hAnsi="Arial" w:cs="Arial"/>
          <w:sz w:val="24"/>
          <w:szCs w:val="24"/>
        </w:rPr>
        <w:t xml:space="preserve"> across various sectors to tackle specific business issues. Within the finance industry, BI facilitates risk management, fraud detection, portfolio optimi</w:t>
      </w:r>
      <w:r>
        <w:rPr>
          <w:rFonts w:ascii="Arial" w:hAnsi="Arial" w:cs="Arial"/>
          <w:sz w:val="24"/>
          <w:szCs w:val="24"/>
        </w:rPr>
        <w:t>s</w:t>
      </w:r>
      <w:r w:rsidRPr="00D95AA5">
        <w:rPr>
          <w:rFonts w:ascii="Arial" w:hAnsi="Arial" w:cs="Arial"/>
          <w:sz w:val="24"/>
          <w:szCs w:val="24"/>
        </w:rPr>
        <w:t>ation, and customer segmentation. Financial institutions scrutini</w:t>
      </w:r>
      <w:r>
        <w:rPr>
          <w:rFonts w:ascii="Arial" w:hAnsi="Arial" w:cs="Arial"/>
          <w:sz w:val="24"/>
          <w:szCs w:val="24"/>
        </w:rPr>
        <w:t>s</w:t>
      </w:r>
      <w:r w:rsidRPr="00D95AA5">
        <w:rPr>
          <w:rFonts w:ascii="Arial" w:hAnsi="Arial" w:cs="Arial"/>
          <w:sz w:val="24"/>
          <w:szCs w:val="24"/>
        </w:rPr>
        <w:t>e transaction data and market trends to pinpoint potential risks and enhance financial performance. Additionally, BI tools empower banks to tailor services and boost customer retention through insights derived from data (Mikalef et al., 2019).</w:t>
      </w:r>
      <w:r w:rsidR="00E22C94">
        <w:rPr>
          <w:rFonts w:ascii="Arial" w:hAnsi="Arial" w:cs="Arial"/>
          <w:sz w:val="24"/>
          <w:szCs w:val="24"/>
        </w:rPr>
        <w:t xml:space="preserve"> </w:t>
      </w:r>
    </w:p>
    <w:p w14:paraId="2083C9B3" w14:textId="41110EDF" w:rsidR="00D95AA5" w:rsidRDefault="00D95AA5" w:rsidP="00D95AA5">
      <w:pPr>
        <w:rPr>
          <w:rFonts w:ascii="Arial" w:hAnsi="Arial" w:cs="Arial"/>
          <w:sz w:val="24"/>
          <w:szCs w:val="24"/>
        </w:rPr>
      </w:pPr>
      <w:r w:rsidRPr="00D95AA5">
        <w:rPr>
          <w:rFonts w:ascii="Arial" w:hAnsi="Arial" w:cs="Arial"/>
          <w:sz w:val="24"/>
          <w:szCs w:val="24"/>
        </w:rPr>
        <w:t>In the retail sector, BI is employed to examine customer purchasing patterns, predict demand, optimi</w:t>
      </w:r>
      <w:r w:rsidR="00E22C94">
        <w:rPr>
          <w:rFonts w:ascii="Arial" w:hAnsi="Arial" w:cs="Arial"/>
          <w:sz w:val="24"/>
          <w:szCs w:val="24"/>
        </w:rPr>
        <w:t>s</w:t>
      </w:r>
      <w:r w:rsidRPr="00D95AA5">
        <w:rPr>
          <w:rFonts w:ascii="Arial" w:hAnsi="Arial" w:cs="Arial"/>
          <w:sz w:val="24"/>
          <w:szCs w:val="24"/>
        </w:rPr>
        <w:t xml:space="preserve">e inventory, and assess marketing initiatives. Retailers </w:t>
      </w:r>
      <w:r w:rsidR="00E22C94" w:rsidRPr="00D95AA5">
        <w:rPr>
          <w:rFonts w:ascii="Arial" w:hAnsi="Arial" w:cs="Arial"/>
          <w:sz w:val="24"/>
          <w:szCs w:val="24"/>
        </w:rPr>
        <w:t>use</w:t>
      </w:r>
      <w:r w:rsidRPr="00D95AA5">
        <w:rPr>
          <w:rFonts w:ascii="Arial" w:hAnsi="Arial" w:cs="Arial"/>
          <w:sz w:val="24"/>
          <w:szCs w:val="24"/>
        </w:rPr>
        <w:t xml:space="preserve"> BI to gain insights into customer preferences and provide personali</w:t>
      </w:r>
      <w:r w:rsidR="00E22C94">
        <w:rPr>
          <w:rFonts w:ascii="Arial" w:hAnsi="Arial" w:cs="Arial"/>
          <w:sz w:val="24"/>
          <w:szCs w:val="24"/>
        </w:rPr>
        <w:t>s</w:t>
      </w:r>
      <w:r w:rsidRPr="00D95AA5">
        <w:rPr>
          <w:rFonts w:ascii="Arial" w:hAnsi="Arial" w:cs="Arial"/>
          <w:sz w:val="24"/>
          <w:szCs w:val="24"/>
        </w:rPr>
        <w:t>ed experiences, thereby improving customer satisfaction and increasing sales revenue. By consolidating data from both online and offline channels, retailers can recogni</w:t>
      </w:r>
      <w:r w:rsidR="00E22C94">
        <w:rPr>
          <w:rFonts w:ascii="Arial" w:hAnsi="Arial" w:cs="Arial"/>
          <w:sz w:val="24"/>
          <w:szCs w:val="24"/>
        </w:rPr>
        <w:t>s</w:t>
      </w:r>
      <w:r w:rsidRPr="00D95AA5">
        <w:rPr>
          <w:rFonts w:ascii="Arial" w:hAnsi="Arial" w:cs="Arial"/>
          <w:sz w:val="24"/>
          <w:szCs w:val="24"/>
        </w:rPr>
        <w:t>e emerging trends and modify their strategies accordingly (Negash and Gray, 2008).</w:t>
      </w:r>
    </w:p>
    <w:p w14:paraId="38CC7258" w14:textId="2F1310E4" w:rsidR="00E22C94" w:rsidRDefault="00E22C94" w:rsidP="00D95AA5">
      <w:pPr>
        <w:rPr>
          <w:rFonts w:ascii="Arial" w:hAnsi="Arial" w:cs="Arial"/>
          <w:sz w:val="24"/>
          <w:szCs w:val="24"/>
        </w:rPr>
      </w:pPr>
      <w:r w:rsidRPr="00E22C94">
        <w:rPr>
          <w:rFonts w:ascii="Arial" w:hAnsi="Arial" w:cs="Arial"/>
          <w:sz w:val="24"/>
          <w:szCs w:val="24"/>
        </w:rPr>
        <w:t>In the field of healthcare, Business Intelligence (BI) applications facilitate clinical decision-making, analysis of patient outcomes, and management of resources. Healthcare organi</w:t>
      </w:r>
      <w:r>
        <w:rPr>
          <w:rFonts w:ascii="Arial" w:hAnsi="Arial" w:cs="Arial"/>
          <w:sz w:val="24"/>
          <w:szCs w:val="24"/>
        </w:rPr>
        <w:t>s</w:t>
      </w:r>
      <w:r w:rsidRPr="00E22C94">
        <w:rPr>
          <w:rFonts w:ascii="Arial" w:hAnsi="Arial" w:cs="Arial"/>
          <w:sz w:val="24"/>
          <w:szCs w:val="24"/>
        </w:rPr>
        <w:t xml:space="preserve">ations </w:t>
      </w:r>
      <w:r>
        <w:rPr>
          <w:rFonts w:ascii="Arial" w:hAnsi="Arial" w:cs="Arial"/>
          <w:sz w:val="24"/>
          <w:szCs w:val="24"/>
        </w:rPr>
        <w:t>use</w:t>
      </w:r>
      <w:r w:rsidRPr="00E22C94">
        <w:rPr>
          <w:rFonts w:ascii="Arial" w:hAnsi="Arial" w:cs="Arial"/>
          <w:sz w:val="24"/>
          <w:szCs w:val="24"/>
        </w:rPr>
        <w:t xml:space="preserve"> BI to track patient data, enhance the effectiveness of treatments, and </w:t>
      </w:r>
      <w:r w:rsidR="001116C4" w:rsidRPr="00E22C94">
        <w:rPr>
          <w:rFonts w:ascii="Arial" w:hAnsi="Arial" w:cs="Arial"/>
          <w:sz w:val="24"/>
          <w:szCs w:val="24"/>
        </w:rPr>
        <w:t>raise</w:t>
      </w:r>
      <w:r w:rsidRPr="00E22C94">
        <w:rPr>
          <w:rFonts w:ascii="Arial" w:hAnsi="Arial" w:cs="Arial"/>
          <w:sz w:val="24"/>
          <w:szCs w:val="24"/>
        </w:rPr>
        <w:t xml:space="preserve"> operational efficiency. For instance, predictive analytics can pinpoint patients who are at risk of readmission, allowing for proactive interventions that lead to improved healthcare outcomes (Mazumdar et al., 2023).</w:t>
      </w:r>
    </w:p>
    <w:p w14:paraId="6B89B919" w14:textId="1F2E29EC" w:rsidR="001116C4" w:rsidRDefault="001116C4" w:rsidP="00D95AA5">
      <w:pPr>
        <w:rPr>
          <w:rFonts w:ascii="Arial" w:hAnsi="Arial" w:cs="Arial"/>
          <w:sz w:val="24"/>
          <w:szCs w:val="24"/>
        </w:rPr>
      </w:pPr>
      <w:r w:rsidRPr="001116C4">
        <w:rPr>
          <w:rFonts w:ascii="Arial" w:hAnsi="Arial" w:cs="Arial"/>
          <w:sz w:val="24"/>
          <w:szCs w:val="24"/>
        </w:rPr>
        <w:t>In the manufacturing sector, BI is employed to oversee production processes, enhance quality control, and optimi</w:t>
      </w:r>
      <w:r>
        <w:rPr>
          <w:rFonts w:ascii="Arial" w:hAnsi="Arial" w:cs="Arial"/>
          <w:sz w:val="24"/>
          <w:szCs w:val="24"/>
        </w:rPr>
        <w:t>s</w:t>
      </w:r>
      <w:r w:rsidRPr="001116C4">
        <w:rPr>
          <w:rFonts w:ascii="Arial" w:hAnsi="Arial" w:cs="Arial"/>
          <w:sz w:val="24"/>
          <w:szCs w:val="24"/>
        </w:rPr>
        <w:t>e supply chain operations. Manufacturers leverage real-time data analytics to detect inefficiencies, minimi</w:t>
      </w:r>
      <w:r>
        <w:rPr>
          <w:rFonts w:ascii="Arial" w:hAnsi="Arial" w:cs="Arial"/>
          <w:sz w:val="24"/>
          <w:szCs w:val="24"/>
        </w:rPr>
        <w:t>s</w:t>
      </w:r>
      <w:r w:rsidRPr="001116C4">
        <w:rPr>
          <w:rFonts w:ascii="Arial" w:hAnsi="Arial" w:cs="Arial"/>
          <w:sz w:val="24"/>
          <w:szCs w:val="24"/>
        </w:rPr>
        <w:t>e downtime, and boost productivity. Additionally, BI systems aid in predictive maintenance by evaluating equipment performance data to avert failures and lower operational costs (Mikalef et al., 2019).</w:t>
      </w:r>
    </w:p>
    <w:p w14:paraId="46C1EE33" w14:textId="257E7E14" w:rsidR="001116C4" w:rsidRDefault="00761FAD" w:rsidP="00D95AA5">
      <w:pPr>
        <w:rPr>
          <w:rFonts w:ascii="Arial" w:hAnsi="Arial" w:cs="Arial"/>
          <w:sz w:val="24"/>
          <w:szCs w:val="24"/>
        </w:rPr>
      </w:pPr>
      <w:r>
        <w:rPr>
          <w:rFonts w:ascii="Arial" w:hAnsi="Arial" w:cs="Arial"/>
          <w:sz w:val="24"/>
          <w:szCs w:val="24"/>
        </w:rPr>
        <w:t>Overall</w:t>
      </w:r>
      <w:r w:rsidR="001116C4" w:rsidRPr="001116C4">
        <w:rPr>
          <w:rFonts w:ascii="Arial" w:hAnsi="Arial" w:cs="Arial"/>
          <w:sz w:val="24"/>
          <w:szCs w:val="24"/>
        </w:rPr>
        <w:t>, Business Intelligence (BI) applications illustrate the potential of data-driven insights to enhance organi</w:t>
      </w:r>
      <w:r w:rsidR="001116C4">
        <w:rPr>
          <w:rFonts w:ascii="Arial" w:hAnsi="Arial" w:cs="Arial"/>
          <w:sz w:val="24"/>
          <w:szCs w:val="24"/>
        </w:rPr>
        <w:t>s</w:t>
      </w:r>
      <w:r w:rsidR="001116C4" w:rsidRPr="001116C4">
        <w:rPr>
          <w:rFonts w:ascii="Arial" w:hAnsi="Arial" w:cs="Arial"/>
          <w:sz w:val="24"/>
          <w:szCs w:val="24"/>
        </w:rPr>
        <w:t>ational performance across various sectors. Through the integration of sophisticated analytics and intuitive tools, BI empowers organi</w:t>
      </w:r>
      <w:r w:rsidR="001116C4">
        <w:rPr>
          <w:rFonts w:ascii="Arial" w:hAnsi="Arial" w:cs="Arial"/>
          <w:sz w:val="24"/>
          <w:szCs w:val="24"/>
        </w:rPr>
        <w:t>s</w:t>
      </w:r>
      <w:r w:rsidR="001116C4" w:rsidRPr="001116C4">
        <w:rPr>
          <w:rFonts w:ascii="Arial" w:hAnsi="Arial" w:cs="Arial"/>
          <w:sz w:val="24"/>
          <w:szCs w:val="24"/>
        </w:rPr>
        <w:t>ations to boost operational efficiency, deepen customer insights, and cultivate sustainable competitive advantages in a progressively data-centric business landscape (Tableau, 2024).</w:t>
      </w:r>
    </w:p>
    <w:p w14:paraId="547BA4F4" w14:textId="77777777" w:rsidR="001116C4" w:rsidRDefault="001116C4" w:rsidP="001116C4">
      <w:pPr>
        <w:rPr>
          <w:rFonts w:ascii="Arial" w:hAnsi="Arial" w:cs="Arial"/>
          <w:sz w:val="24"/>
          <w:szCs w:val="24"/>
        </w:rPr>
      </w:pPr>
    </w:p>
    <w:p w14:paraId="44322D54" w14:textId="77777777" w:rsidR="001116C4" w:rsidRDefault="001116C4" w:rsidP="001116C4">
      <w:pPr>
        <w:rPr>
          <w:rFonts w:ascii="Arial" w:hAnsi="Arial" w:cs="Arial"/>
          <w:sz w:val="24"/>
          <w:szCs w:val="24"/>
        </w:rPr>
      </w:pPr>
    </w:p>
    <w:p w14:paraId="60C7DA0F" w14:textId="77777777" w:rsidR="001116C4" w:rsidRDefault="001116C4" w:rsidP="001116C4">
      <w:pPr>
        <w:rPr>
          <w:rFonts w:ascii="Arial" w:hAnsi="Arial" w:cs="Arial"/>
          <w:b/>
          <w:bCs/>
          <w:sz w:val="24"/>
          <w:szCs w:val="24"/>
          <w:u w:val="single"/>
        </w:rPr>
      </w:pPr>
    </w:p>
    <w:p w14:paraId="60FFEFAF" w14:textId="77777777" w:rsidR="001116C4" w:rsidRDefault="001116C4" w:rsidP="001116C4">
      <w:pPr>
        <w:rPr>
          <w:rFonts w:ascii="Arial" w:hAnsi="Arial" w:cs="Arial"/>
          <w:b/>
          <w:bCs/>
          <w:sz w:val="24"/>
          <w:szCs w:val="24"/>
          <w:u w:val="single"/>
        </w:rPr>
      </w:pPr>
    </w:p>
    <w:p w14:paraId="35E49B62" w14:textId="77777777" w:rsidR="001116C4" w:rsidRDefault="001116C4" w:rsidP="001116C4">
      <w:pPr>
        <w:rPr>
          <w:rFonts w:ascii="Arial" w:hAnsi="Arial" w:cs="Arial"/>
          <w:b/>
          <w:bCs/>
          <w:sz w:val="24"/>
          <w:szCs w:val="24"/>
          <w:u w:val="single"/>
        </w:rPr>
      </w:pPr>
    </w:p>
    <w:p w14:paraId="45028880" w14:textId="77777777" w:rsidR="001116C4" w:rsidRDefault="001116C4" w:rsidP="001116C4">
      <w:pPr>
        <w:rPr>
          <w:rFonts w:ascii="Arial" w:hAnsi="Arial" w:cs="Arial"/>
          <w:b/>
          <w:bCs/>
          <w:sz w:val="24"/>
          <w:szCs w:val="24"/>
          <w:u w:val="single"/>
        </w:rPr>
      </w:pPr>
    </w:p>
    <w:p w14:paraId="66F1764B" w14:textId="11A9D95C" w:rsidR="009E480A" w:rsidRDefault="001116C4" w:rsidP="009E480A">
      <w:pPr>
        <w:rPr>
          <w:rFonts w:ascii="Arial" w:hAnsi="Arial" w:cs="Arial"/>
          <w:b/>
          <w:bCs/>
          <w:sz w:val="24"/>
          <w:szCs w:val="24"/>
          <w:u w:val="single"/>
        </w:rPr>
      </w:pPr>
      <w:r w:rsidRPr="001116C4">
        <w:rPr>
          <w:rFonts w:ascii="Arial" w:hAnsi="Arial" w:cs="Arial"/>
          <w:b/>
          <w:bCs/>
          <w:sz w:val="24"/>
          <w:szCs w:val="24"/>
          <w:u w:val="single"/>
        </w:rPr>
        <w:lastRenderedPageBreak/>
        <w:t>REAL – WORLD EXAMPLES OR CASE STUDIES</w:t>
      </w:r>
    </w:p>
    <w:p w14:paraId="5F18C8CF" w14:textId="6ABCC70A" w:rsidR="009E480A" w:rsidRPr="009E480A" w:rsidRDefault="009E480A" w:rsidP="009E480A">
      <w:pPr>
        <w:rPr>
          <w:rFonts w:ascii="Arial" w:hAnsi="Arial" w:cs="Arial"/>
          <w:sz w:val="24"/>
          <w:szCs w:val="24"/>
        </w:rPr>
      </w:pPr>
      <w:r w:rsidRPr="009E480A">
        <w:rPr>
          <w:rFonts w:ascii="Arial" w:hAnsi="Arial" w:cs="Arial"/>
          <w:sz w:val="24"/>
          <w:szCs w:val="24"/>
        </w:rPr>
        <w:t>Real-world case studies demonstrate how Business Intelligence (BI) empowers organisations to make informed decisions based on data, enhance operational efficiency, and boost customer satisfaction.</w:t>
      </w:r>
      <w:r w:rsidR="00620FF4">
        <w:rPr>
          <w:rFonts w:ascii="Arial" w:hAnsi="Arial" w:cs="Arial"/>
          <w:sz w:val="24"/>
          <w:szCs w:val="24"/>
        </w:rPr>
        <w:t xml:space="preserve"> </w:t>
      </w:r>
      <w:r w:rsidRPr="009E480A">
        <w:rPr>
          <w:rFonts w:ascii="Arial" w:hAnsi="Arial" w:cs="Arial"/>
          <w:sz w:val="24"/>
          <w:szCs w:val="24"/>
        </w:rPr>
        <w:t>By incorporating BI tools into their workflows, organisations across various sectors have realised significant performance enhancements and strategic advantages.</w:t>
      </w:r>
    </w:p>
    <w:p w14:paraId="2AA882A5" w14:textId="4B8639A7" w:rsidR="009E480A" w:rsidRPr="009E480A" w:rsidRDefault="009E480A" w:rsidP="009E480A">
      <w:pPr>
        <w:rPr>
          <w:rFonts w:ascii="Arial" w:hAnsi="Arial" w:cs="Arial"/>
          <w:sz w:val="24"/>
          <w:szCs w:val="24"/>
        </w:rPr>
      </w:pPr>
      <w:r w:rsidRPr="009E480A">
        <w:rPr>
          <w:rFonts w:ascii="Arial" w:hAnsi="Arial" w:cs="Arial"/>
          <w:sz w:val="24"/>
          <w:szCs w:val="24"/>
        </w:rPr>
        <w:t xml:space="preserve">A well-known example is Amazon, which extensively employs Business Intelligence and advanced analytics to facilitate decision-making throughout its operations. Amazon gathers and examines vast amounts of data concerning customer behaviour, purchasing trends, inventory status, and logistics performance. BI dashboards and analytical tools enable managers to track sales patterns, refine pricing strategies, and enhance demand forecasting. This data-centric methodology has allowed Amazon to improve customer experience through tailored product suggestions and efficient delivery services. As noted by Mikalef et al. (2019), companies like Amazon </w:t>
      </w:r>
      <w:r w:rsidR="00212B24" w:rsidRPr="009E480A">
        <w:rPr>
          <w:rFonts w:ascii="Arial" w:hAnsi="Arial" w:cs="Arial"/>
          <w:sz w:val="24"/>
          <w:szCs w:val="24"/>
        </w:rPr>
        <w:t>use</w:t>
      </w:r>
      <w:r w:rsidRPr="009E480A">
        <w:rPr>
          <w:rFonts w:ascii="Arial" w:hAnsi="Arial" w:cs="Arial"/>
          <w:sz w:val="24"/>
          <w:szCs w:val="24"/>
        </w:rPr>
        <w:t xml:space="preserve"> BI and analytics to boost operational efficiency and stimulate revenue growth by aligning business strategies with real-time data insights. Amazon's recommendation system, bolstered by BI analytics, has been reported to play a significant role in customer retention and increased sales (Negash and Gray, 2008).</w:t>
      </w:r>
    </w:p>
    <w:p w14:paraId="70589A72" w14:textId="568F7E38" w:rsidR="001D2E22" w:rsidRDefault="009E480A" w:rsidP="001D2E22">
      <w:pPr>
        <w:rPr>
          <w:rFonts w:ascii="Arial" w:hAnsi="Arial" w:cs="Arial"/>
          <w:sz w:val="24"/>
          <w:szCs w:val="24"/>
        </w:rPr>
      </w:pPr>
      <w:r w:rsidRPr="009E480A">
        <w:rPr>
          <w:rFonts w:ascii="Arial" w:hAnsi="Arial" w:cs="Arial"/>
          <w:sz w:val="24"/>
          <w:szCs w:val="24"/>
        </w:rPr>
        <w:t>Another notable instance is Walmart, a leading global retailer that leverages BI to optimise its supply chain and inventory management. Walmart consolidates data from point-of-sale systems, suppliers, and logistics operations into centralised BI platforms. Through data visualisation and predictive analytics, managers can discern demand trends, minimise stock shortages, and streamline replenishment processes. This BI-driven strategy has enabled Walmart to lower operational costs and enhance product availability, resulting in improved customer satisfaction. Research indicates that successful BI implementation in retail settings enhances supply chain efficiency and facilitates quicker, more precise decision-making (Mikalef et al., 2019).</w:t>
      </w:r>
    </w:p>
    <w:p w14:paraId="3D58D93B" w14:textId="473D6FB6" w:rsidR="001D2E22" w:rsidRPr="001D2E22" w:rsidRDefault="001D2E22" w:rsidP="001D2E22">
      <w:pPr>
        <w:rPr>
          <w:rFonts w:ascii="Arial" w:hAnsi="Arial" w:cs="Arial"/>
          <w:sz w:val="24"/>
          <w:szCs w:val="24"/>
        </w:rPr>
      </w:pPr>
      <w:r w:rsidRPr="001D2E22">
        <w:rPr>
          <w:rFonts w:ascii="Arial" w:hAnsi="Arial" w:cs="Arial"/>
          <w:sz w:val="24"/>
          <w:szCs w:val="24"/>
        </w:rPr>
        <w:t xml:space="preserve">Another illustration is HelloFresh, a worldwide meal-kit delivery service that implemented BI tools to enhance marketing analytics and the efficiency of reporting. By </w:t>
      </w:r>
      <w:r w:rsidR="00E155F2" w:rsidRPr="001D2E22">
        <w:rPr>
          <w:rFonts w:ascii="Arial" w:hAnsi="Arial" w:cs="Arial"/>
          <w:sz w:val="24"/>
          <w:szCs w:val="24"/>
        </w:rPr>
        <w:t>applying</w:t>
      </w:r>
      <w:r w:rsidRPr="001D2E22">
        <w:rPr>
          <w:rFonts w:ascii="Arial" w:hAnsi="Arial" w:cs="Arial"/>
          <w:sz w:val="24"/>
          <w:szCs w:val="24"/>
        </w:rPr>
        <w:t xml:space="preserve"> Tableau dashboards, HelloFresh was able to automate manual reporting tasks and provide marketing teams with access to real-time performance metrics. As reported by Tableau (2024), this initiative decreased reporting time and empowered the organi</w:t>
      </w:r>
      <w:r w:rsidR="00E155F2">
        <w:rPr>
          <w:rFonts w:ascii="Arial" w:hAnsi="Arial" w:cs="Arial"/>
          <w:sz w:val="24"/>
          <w:szCs w:val="24"/>
        </w:rPr>
        <w:t>s</w:t>
      </w:r>
      <w:r w:rsidRPr="001D2E22">
        <w:rPr>
          <w:rFonts w:ascii="Arial" w:hAnsi="Arial" w:cs="Arial"/>
          <w:sz w:val="24"/>
          <w:szCs w:val="24"/>
        </w:rPr>
        <w:t>ation to make faster, data-driven marketing decisions, leading to more effective strategies for customer acquisition and retention.</w:t>
      </w:r>
    </w:p>
    <w:p w14:paraId="7008DA70" w14:textId="1D5783A6" w:rsidR="001D2E22" w:rsidRDefault="001D2E22" w:rsidP="001D2E22">
      <w:pPr>
        <w:rPr>
          <w:rFonts w:ascii="Arial" w:hAnsi="Arial" w:cs="Arial"/>
          <w:sz w:val="24"/>
          <w:szCs w:val="24"/>
        </w:rPr>
      </w:pPr>
      <w:r w:rsidRPr="001D2E22">
        <w:rPr>
          <w:rFonts w:ascii="Arial" w:hAnsi="Arial" w:cs="Arial"/>
          <w:sz w:val="24"/>
          <w:szCs w:val="24"/>
        </w:rPr>
        <w:t>In summary, these case studies highlight the significant role that BI plays in improving organi</w:t>
      </w:r>
      <w:r w:rsidR="00314387">
        <w:rPr>
          <w:rFonts w:ascii="Arial" w:hAnsi="Arial" w:cs="Arial"/>
          <w:sz w:val="24"/>
          <w:szCs w:val="24"/>
        </w:rPr>
        <w:t>s</w:t>
      </w:r>
      <w:r w:rsidRPr="001D2E22">
        <w:rPr>
          <w:rFonts w:ascii="Arial" w:hAnsi="Arial" w:cs="Arial"/>
          <w:sz w:val="24"/>
          <w:szCs w:val="24"/>
        </w:rPr>
        <w:t xml:space="preserve">ational performance. By facilitating better decision-making, </w:t>
      </w:r>
      <w:r w:rsidR="00314387" w:rsidRPr="001D2E22">
        <w:rPr>
          <w:rFonts w:ascii="Arial" w:hAnsi="Arial" w:cs="Arial"/>
          <w:sz w:val="24"/>
          <w:szCs w:val="24"/>
        </w:rPr>
        <w:t>enhancing</w:t>
      </w:r>
      <w:r w:rsidRPr="001D2E22">
        <w:rPr>
          <w:rFonts w:ascii="Arial" w:hAnsi="Arial" w:cs="Arial"/>
          <w:sz w:val="24"/>
          <w:szCs w:val="24"/>
        </w:rPr>
        <w:t xml:space="preserve"> operations, and generating customer insights</w:t>
      </w:r>
      <w:r w:rsidR="00101FE1">
        <w:rPr>
          <w:rFonts w:ascii="Arial" w:hAnsi="Arial" w:cs="Arial"/>
          <w:sz w:val="24"/>
          <w:szCs w:val="24"/>
        </w:rPr>
        <w:t xml:space="preserve">, </w:t>
      </w:r>
      <w:r w:rsidR="00730030" w:rsidRPr="00730030">
        <w:rPr>
          <w:rFonts w:ascii="Arial" w:hAnsi="Arial" w:cs="Arial"/>
          <w:sz w:val="24"/>
          <w:szCs w:val="24"/>
        </w:rPr>
        <w:t>BI enables organisations to achieve measurable benefits such as increased efficiency, improved customer satisfaction, and stronger competitive positioning in the market.</w:t>
      </w:r>
    </w:p>
    <w:p w14:paraId="7276D9A1" w14:textId="77777777" w:rsidR="00101FE1" w:rsidRDefault="00101FE1" w:rsidP="001D2E22">
      <w:pPr>
        <w:rPr>
          <w:rFonts w:ascii="Arial" w:hAnsi="Arial" w:cs="Arial"/>
          <w:sz w:val="24"/>
          <w:szCs w:val="24"/>
        </w:rPr>
      </w:pPr>
    </w:p>
    <w:p w14:paraId="7E372110" w14:textId="77777777" w:rsidR="00101FE1" w:rsidRDefault="00101FE1" w:rsidP="001D2E22">
      <w:pPr>
        <w:rPr>
          <w:rFonts w:ascii="Arial" w:hAnsi="Arial" w:cs="Arial"/>
          <w:sz w:val="24"/>
          <w:szCs w:val="24"/>
        </w:rPr>
      </w:pPr>
    </w:p>
    <w:p w14:paraId="0ADD1183" w14:textId="3792F41C" w:rsidR="00C820CE" w:rsidRPr="00CC3745" w:rsidRDefault="0022539D" w:rsidP="00C127D1">
      <w:pPr>
        <w:rPr>
          <w:rFonts w:ascii="Arial" w:hAnsi="Arial" w:cs="Arial"/>
          <w:b/>
          <w:bCs/>
          <w:sz w:val="24"/>
          <w:szCs w:val="24"/>
          <w:u w:val="single"/>
        </w:rPr>
      </w:pPr>
      <w:r w:rsidRPr="0022539D">
        <w:rPr>
          <w:rFonts w:ascii="Arial" w:hAnsi="Arial" w:cs="Arial"/>
          <w:b/>
          <w:bCs/>
          <w:sz w:val="24"/>
          <w:szCs w:val="24"/>
          <w:u w:val="single"/>
        </w:rPr>
        <w:lastRenderedPageBreak/>
        <w:t xml:space="preserve">BENEFITS AND CHALLENGES OF BUSINESS INTELLIGENCE </w:t>
      </w:r>
    </w:p>
    <w:p w14:paraId="2C8BEEDE" w14:textId="77777777" w:rsidR="00C820CE" w:rsidRDefault="00C820CE" w:rsidP="00C127D1">
      <w:pPr>
        <w:rPr>
          <w:rFonts w:ascii="Arial" w:hAnsi="Arial" w:cs="Arial"/>
          <w:b/>
          <w:bCs/>
          <w:sz w:val="24"/>
          <w:szCs w:val="24"/>
        </w:rPr>
      </w:pPr>
    </w:p>
    <w:p w14:paraId="6FE190D6" w14:textId="5DF574BA" w:rsidR="00C127D1" w:rsidRPr="00C127D1" w:rsidRDefault="00895178" w:rsidP="00C127D1">
      <w:pPr>
        <w:rPr>
          <w:rFonts w:ascii="Arial" w:hAnsi="Arial" w:cs="Arial"/>
          <w:sz w:val="24"/>
          <w:szCs w:val="24"/>
        </w:rPr>
      </w:pPr>
      <w:r w:rsidRPr="00895178">
        <w:rPr>
          <w:rFonts w:ascii="Arial" w:hAnsi="Arial" w:cs="Arial"/>
          <w:b/>
          <w:bCs/>
          <w:sz w:val="24"/>
          <w:szCs w:val="24"/>
        </w:rPr>
        <w:t>BENEFITS</w:t>
      </w:r>
      <w:r>
        <w:rPr>
          <w:rFonts w:ascii="Arial" w:hAnsi="Arial" w:cs="Arial"/>
          <w:sz w:val="24"/>
          <w:szCs w:val="24"/>
        </w:rPr>
        <w:t xml:space="preserve">- </w:t>
      </w:r>
      <w:r w:rsidR="00C127D1" w:rsidRPr="00C127D1">
        <w:rPr>
          <w:rFonts w:ascii="Arial" w:hAnsi="Arial" w:cs="Arial"/>
          <w:sz w:val="24"/>
          <w:szCs w:val="24"/>
        </w:rPr>
        <w:t>Business Intelligence (BI) offers substantial advantages to organi</w:t>
      </w:r>
      <w:r w:rsidR="00C127D1">
        <w:rPr>
          <w:rFonts w:ascii="Arial" w:hAnsi="Arial" w:cs="Arial"/>
          <w:sz w:val="24"/>
          <w:szCs w:val="24"/>
        </w:rPr>
        <w:t>s</w:t>
      </w:r>
      <w:r w:rsidR="00C127D1" w:rsidRPr="00C127D1">
        <w:rPr>
          <w:rFonts w:ascii="Arial" w:hAnsi="Arial" w:cs="Arial"/>
          <w:sz w:val="24"/>
          <w:szCs w:val="24"/>
        </w:rPr>
        <w:t>ations by facilitating data-driven decision-making and enhancing overall performance.</w:t>
      </w:r>
      <w:r w:rsidR="002A7C0B">
        <w:rPr>
          <w:rFonts w:ascii="Arial" w:hAnsi="Arial" w:cs="Arial"/>
          <w:sz w:val="24"/>
          <w:szCs w:val="24"/>
        </w:rPr>
        <w:t xml:space="preserve"> </w:t>
      </w:r>
      <w:r w:rsidR="00C127D1" w:rsidRPr="00C127D1">
        <w:rPr>
          <w:rFonts w:ascii="Arial" w:hAnsi="Arial" w:cs="Arial"/>
          <w:sz w:val="24"/>
          <w:szCs w:val="24"/>
        </w:rPr>
        <w:t>One of the main benefits of BI is its ability to improve decision-making, as it delivers timely, accurate, and pertinent information that aids in strategic, tactical, and operational choices. By converting large amounts of data into actionable insights, BI diminishes dependence on intuition and increases decision-making accuracy (Negash and Gray, 2008).</w:t>
      </w:r>
    </w:p>
    <w:p w14:paraId="29D3FB68" w14:textId="4C692BD4" w:rsidR="00161738" w:rsidRDefault="00895178" w:rsidP="00A539F3">
      <w:pPr>
        <w:rPr>
          <w:rFonts w:ascii="Arial" w:hAnsi="Arial" w:cs="Arial"/>
          <w:sz w:val="24"/>
          <w:szCs w:val="24"/>
        </w:rPr>
      </w:pPr>
      <w:r w:rsidRPr="00895178">
        <w:rPr>
          <w:rFonts w:ascii="Arial" w:hAnsi="Arial" w:cs="Arial"/>
          <w:b/>
          <w:bCs/>
          <w:sz w:val="24"/>
          <w:szCs w:val="24"/>
        </w:rPr>
        <w:t>BENEFITS</w:t>
      </w:r>
      <w:r>
        <w:rPr>
          <w:rFonts w:ascii="Arial" w:hAnsi="Arial" w:cs="Arial"/>
          <w:sz w:val="24"/>
          <w:szCs w:val="24"/>
        </w:rPr>
        <w:t>-</w:t>
      </w:r>
      <w:r w:rsidR="00C127D1" w:rsidRPr="00C127D1">
        <w:rPr>
          <w:rFonts w:ascii="Arial" w:hAnsi="Arial" w:cs="Arial"/>
          <w:sz w:val="24"/>
          <w:szCs w:val="24"/>
        </w:rPr>
        <w:t>Additionally, another significant advantage is the improvement of operational efficiency. BI tools assist organi</w:t>
      </w:r>
      <w:r w:rsidR="002A7C0B">
        <w:rPr>
          <w:rFonts w:ascii="Arial" w:hAnsi="Arial" w:cs="Arial"/>
          <w:sz w:val="24"/>
          <w:szCs w:val="24"/>
        </w:rPr>
        <w:t>s</w:t>
      </w:r>
      <w:r w:rsidR="00C127D1" w:rsidRPr="00C127D1">
        <w:rPr>
          <w:rFonts w:ascii="Arial" w:hAnsi="Arial" w:cs="Arial"/>
          <w:sz w:val="24"/>
          <w:szCs w:val="24"/>
        </w:rPr>
        <w:t xml:space="preserve">ations in pinpointing inefficiencies, monitoring key performance indicators, and optimizing business processes. For instance, real-time dashboards enable managers to oversee operational performance and swiftly address emerging challenges. Furthermore, BI enhances customer comprehension by examining customer data to uncover preferences, </w:t>
      </w:r>
      <w:r w:rsidR="002A7C0B" w:rsidRPr="00C127D1">
        <w:rPr>
          <w:rFonts w:ascii="Arial" w:hAnsi="Arial" w:cs="Arial"/>
          <w:sz w:val="24"/>
          <w:szCs w:val="24"/>
        </w:rPr>
        <w:t>behaviours</w:t>
      </w:r>
      <w:r w:rsidR="00C127D1" w:rsidRPr="00C127D1">
        <w:rPr>
          <w:rFonts w:ascii="Arial" w:hAnsi="Arial" w:cs="Arial"/>
          <w:sz w:val="24"/>
          <w:szCs w:val="24"/>
        </w:rPr>
        <w:t>, and trends. This allows organi</w:t>
      </w:r>
      <w:r w:rsidR="002A7C0B">
        <w:rPr>
          <w:rFonts w:ascii="Arial" w:hAnsi="Arial" w:cs="Arial"/>
          <w:sz w:val="24"/>
          <w:szCs w:val="24"/>
        </w:rPr>
        <w:t>s</w:t>
      </w:r>
      <w:r w:rsidR="00C127D1" w:rsidRPr="00C127D1">
        <w:rPr>
          <w:rFonts w:ascii="Arial" w:hAnsi="Arial" w:cs="Arial"/>
          <w:sz w:val="24"/>
          <w:szCs w:val="24"/>
        </w:rPr>
        <w:t>ations to tailor products and services, thereby boosting customer satisfaction and retention. Together, these advantages lead to a competitive edge, as organi</w:t>
      </w:r>
      <w:r w:rsidR="002A7C0B">
        <w:rPr>
          <w:rFonts w:ascii="Arial" w:hAnsi="Arial" w:cs="Arial"/>
          <w:sz w:val="24"/>
          <w:szCs w:val="24"/>
        </w:rPr>
        <w:t>s</w:t>
      </w:r>
      <w:r w:rsidR="00C127D1" w:rsidRPr="00C127D1">
        <w:rPr>
          <w:rFonts w:ascii="Arial" w:hAnsi="Arial" w:cs="Arial"/>
          <w:sz w:val="24"/>
          <w:szCs w:val="24"/>
        </w:rPr>
        <w:t>ations that effectively leverage BI can foresee market shifts and respond proactively to competitive challenges (Mikalef et al., 2019).</w:t>
      </w:r>
    </w:p>
    <w:p w14:paraId="797C4E0F" w14:textId="44C91B1B" w:rsidR="00A539F3" w:rsidRPr="00A539F3" w:rsidRDefault="00895178" w:rsidP="00A539F3">
      <w:pPr>
        <w:rPr>
          <w:rFonts w:ascii="Arial" w:hAnsi="Arial" w:cs="Arial"/>
          <w:sz w:val="24"/>
          <w:szCs w:val="24"/>
        </w:rPr>
      </w:pPr>
      <w:r w:rsidRPr="00895178">
        <w:rPr>
          <w:rFonts w:ascii="Arial" w:hAnsi="Arial" w:cs="Arial"/>
          <w:b/>
          <w:bCs/>
          <w:sz w:val="24"/>
          <w:szCs w:val="24"/>
        </w:rPr>
        <w:t>CHALLENGES</w:t>
      </w:r>
      <w:r>
        <w:rPr>
          <w:rFonts w:ascii="Arial" w:hAnsi="Arial" w:cs="Arial"/>
          <w:sz w:val="24"/>
          <w:szCs w:val="24"/>
        </w:rPr>
        <w:t xml:space="preserve"> - </w:t>
      </w:r>
      <w:r w:rsidR="00A539F3" w:rsidRPr="00A539F3">
        <w:rPr>
          <w:rFonts w:ascii="Arial" w:hAnsi="Arial" w:cs="Arial"/>
          <w:sz w:val="24"/>
          <w:szCs w:val="24"/>
        </w:rPr>
        <w:t>Despite these advantages, organi</w:t>
      </w:r>
      <w:r w:rsidR="00341790">
        <w:rPr>
          <w:rFonts w:ascii="Arial" w:hAnsi="Arial" w:cs="Arial"/>
          <w:sz w:val="24"/>
          <w:szCs w:val="24"/>
        </w:rPr>
        <w:t>s</w:t>
      </w:r>
      <w:r w:rsidR="00A539F3" w:rsidRPr="00A539F3">
        <w:rPr>
          <w:rFonts w:ascii="Arial" w:hAnsi="Arial" w:cs="Arial"/>
          <w:sz w:val="24"/>
          <w:szCs w:val="24"/>
        </w:rPr>
        <w:t>ations encounter numerous obstacles when implementing BI systems. Data quality problems are a significant issue, as inaccurate or incomplete information can result in misleading insights and poor decision-making. High implementation expenses, which include investments in infrastructure, software, and skilled personnel, can also impede BI adoption, particularly for small and medium-sized enterprises. Moreover, many organi</w:t>
      </w:r>
      <w:r w:rsidR="009A3D7F">
        <w:rPr>
          <w:rFonts w:ascii="Arial" w:hAnsi="Arial" w:cs="Arial"/>
          <w:sz w:val="24"/>
          <w:szCs w:val="24"/>
        </w:rPr>
        <w:t>s</w:t>
      </w:r>
      <w:r w:rsidR="00A539F3" w:rsidRPr="00A539F3">
        <w:rPr>
          <w:rFonts w:ascii="Arial" w:hAnsi="Arial" w:cs="Arial"/>
          <w:sz w:val="24"/>
          <w:szCs w:val="24"/>
        </w:rPr>
        <w:t xml:space="preserve">ations face a skills gap, as effective BI </w:t>
      </w:r>
      <w:r w:rsidR="00792077" w:rsidRPr="00A539F3">
        <w:rPr>
          <w:rFonts w:ascii="Arial" w:hAnsi="Arial" w:cs="Arial"/>
          <w:sz w:val="24"/>
          <w:szCs w:val="24"/>
        </w:rPr>
        <w:t>use</w:t>
      </w:r>
      <w:r w:rsidR="00A539F3" w:rsidRPr="00A539F3">
        <w:rPr>
          <w:rFonts w:ascii="Arial" w:hAnsi="Arial" w:cs="Arial"/>
          <w:sz w:val="24"/>
          <w:szCs w:val="24"/>
        </w:rPr>
        <w:t xml:space="preserve"> necessitates expertise in data analytics, IT, and business strategy. Privacy and security issues further complicate BI implementation, especially when managing large amounts of sensitive customer data (Fhom, 2015).</w:t>
      </w:r>
    </w:p>
    <w:p w14:paraId="0F35D05B" w14:textId="6F16B30E" w:rsidR="00A539F3" w:rsidRDefault="00895178" w:rsidP="00A539F3">
      <w:pPr>
        <w:rPr>
          <w:rFonts w:ascii="Arial" w:hAnsi="Arial" w:cs="Arial"/>
          <w:sz w:val="24"/>
          <w:szCs w:val="24"/>
        </w:rPr>
      </w:pPr>
      <w:r w:rsidRPr="00895178">
        <w:rPr>
          <w:rFonts w:ascii="Arial" w:hAnsi="Arial" w:cs="Arial"/>
          <w:b/>
          <w:bCs/>
          <w:sz w:val="24"/>
          <w:szCs w:val="24"/>
        </w:rPr>
        <w:t>CHALLENGES</w:t>
      </w:r>
      <w:r>
        <w:rPr>
          <w:rFonts w:ascii="Arial" w:hAnsi="Arial" w:cs="Arial"/>
          <w:sz w:val="24"/>
          <w:szCs w:val="24"/>
        </w:rPr>
        <w:t xml:space="preserve">- </w:t>
      </w:r>
      <w:r w:rsidR="00A539F3" w:rsidRPr="00A539F3">
        <w:rPr>
          <w:rFonts w:ascii="Arial" w:hAnsi="Arial" w:cs="Arial"/>
          <w:sz w:val="24"/>
          <w:szCs w:val="24"/>
        </w:rPr>
        <w:t>To address these challenges, organi</w:t>
      </w:r>
      <w:r w:rsidR="00792077">
        <w:rPr>
          <w:rFonts w:ascii="Arial" w:hAnsi="Arial" w:cs="Arial"/>
          <w:sz w:val="24"/>
          <w:szCs w:val="24"/>
        </w:rPr>
        <w:t>s</w:t>
      </w:r>
      <w:r w:rsidR="00A539F3" w:rsidRPr="00A539F3">
        <w:rPr>
          <w:rFonts w:ascii="Arial" w:hAnsi="Arial" w:cs="Arial"/>
          <w:sz w:val="24"/>
          <w:szCs w:val="24"/>
        </w:rPr>
        <w:t>ations should develop robust data governance frameworks to ensure data accuracy and consistency. Investing in employee training and embracing self-service BI tools can assist in overcoming skills shortages. Additionally, cloud-based BI solutions can lower costs and enhance scalability, while strong data security and compliance measures can alleviate privacy concerns. By employing these strategies, organi</w:t>
      </w:r>
      <w:r w:rsidR="00840F16">
        <w:rPr>
          <w:rFonts w:ascii="Arial" w:hAnsi="Arial" w:cs="Arial"/>
          <w:sz w:val="24"/>
          <w:szCs w:val="24"/>
        </w:rPr>
        <w:t>s</w:t>
      </w:r>
      <w:r w:rsidR="00A539F3" w:rsidRPr="00A539F3">
        <w:rPr>
          <w:rFonts w:ascii="Arial" w:hAnsi="Arial" w:cs="Arial"/>
          <w:sz w:val="24"/>
          <w:szCs w:val="24"/>
        </w:rPr>
        <w:t xml:space="preserve">ations can </w:t>
      </w:r>
      <w:r w:rsidR="00840F16" w:rsidRPr="00A539F3">
        <w:rPr>
          <w:rFonts w:ascii="Arial" w:hAnsi="Arial" w:cs="Arial"/>
          <w:sz w:val="24"/>
          <w:szCs w:val="24"/>
        </w:rPr>
        <w:t>increase</w:t>
      </w:r>
      <w:r w:rsidR="00A539F3" w:rsidRPr="00A539F3">
        <w:rPr>
          <w:rFonts w:ascii="Arial" w:hAnsi="Arial" w:cs="Arial"/>
          <w:sz w:val="24"/>
          <w:szCs w:val="24"/>
        </w:rPr>
        <w:t xml:space="preserve"> the benefits of BI and foster sustainable business growth (Maghsoudi and Nezafati, 2023).</w:t>
      </w:r>
    </w:p>
    <w:p w14:paraId="20C13E39" w14:textId="77777777" w:rsidR="003B1104" w:rsidRDefault="003B1104" w:rsidP="003B1104">
      <w:pPr>
        <w:rPr>
          <w:rFonts w:ascii="Arial" w:hAnsi="Arial" w:cs="Arial"/>
          <w:sz w:val="24"/>
          <w:szCs w:val="24"/>
        </w:rPr>
      </w:pPr>
    </w:p>
    <w:p w14:paraId="3F7910FD" w14:textId="77777777" w:rsidR="003B1104" w:rsidRDefault="003B1104" w:rsidP="003B1104">
      <w:pPr>
        <w:rPr>
          <w:rFonts w:ascii="Arial" w:hAnsi="Arial" w:cs="Arial"/>
          <w:sz w:val="24"/>
          <w:szCs w:val="24"/>
        </w:rPr>
      </w:pPr>
    </w:p>
    <w:p w14:paraId="2B86E8A4" w14:textId="77777777" w:rsidR="003B1104" w:rsidRDefault="003B1104" w:rsidP="003B1104">
      <w:pPr>
        <w:rPr>
          <w:rFonts w:ascii="Arial" w:hAnsi="Arial" w:cs="Arial"/>
          <w:sz w:val="24"/>
          <w:szCs w:val="24"/>
        </w:rPr>
      </w:pPr>
    </w:p>
    <w:p w14:paraId="59C6C428" w14:textId="77777777" w:rsidR="00F95340" w:rsidRDefault="00F95340" w:rsidP="003B1104">
      <w:pPr>
        <w:rPr>
          <w:rFonts w:ascii="Arial" w:hAnsi="Arial" w:cs="Arial"/>
          <w:sz w:val="24"/>
          <w:szCs w:val="24"/>
        </w:rPr>
      </w:pPr>
    </w:p>
    <w:p w14:paraId="379609DA" w14:textId="77777777" w:rsidR="00F95340" w:rsidRDefault="00F95340" w:rsidP="003B1104">
      <w:pPr>
        <w:rPr>
          <w:rFonts w:ascii="Arial" w:hAnsi="Arial" w:cs="Arial"/>
          <w:sz w:val="24"/>
          <w:szCs w:val="24"/>
        </w:rPr>
      </w:pPr>
    </w:p>
    <w:p w14:paraId="5D8B0425" w14:textId="77777777" w:rsidR="00F95340" w:rsidRDefault="00F95340" w:rsidP="003B1104">
      <w:pPr>
        <w:rPr>
          <w:rFonts w:ascii="Arial" w:hAnsi="Arial" w:cs="Arial"/>
          <w:sz w:val="24"/>
          <w:szCs w:val="24"/>
        </w:rPr>
      </w:pPr>
    </w:p>
    <w:p w14:paraId="7B775499" w14:textId="411FC9C5" w:rsidR="00C1716F" w:rsidRPr="00744F1D" w:rsidRDefault="003B1104" w:rsidP="00C1716F">
      <w:pPr>
        <w:rPr>
          <w:rFonts w:ascii="Arial" w:hAnsi="Arial" w:cs="Arial"/>
          <w:b/>
          <w:bCs/>
          <w:sz w:val="24"/>
          <w:szCs w:val="24"/>
          <w:u w:val="single"/>
        </w:rPr>
      </w:pPr>
      <w:r w:rsidRPr="00744F1D">
        <w:rPr>
          <w:rFonts w:ascii="Arial" w:hAnsi="Arial" w:cs="Arial"/>
          <w:b/>
          <w:bCs/>
          <w:sz w:val="24"/>
          <w:szCs w:val="24"/>
          <w:u w:val="single"/>
        </w:rPr>
        <w:t>CONCLUSION</w:t>
      </w:r>
    </w:p>
    <w:p w14:paraId="7B8FA21A" w14:textId="0C36F7DE" w:rsidR="00C1716F" w:rsidRPr="00C1716F" w:rsidRDefault="00C1716F" w:rsidP="00C1716F">
      <w:pPr>
        <w:rPr>
          <w:rFonts w:ascii="Arial" w:hAnsi="Arial" w:cs="Arial"/>
          <w:sz w:val="24"/>
          <w:szCs w:val="24"/>
        </w:rPr>
      </w:pPr>
      <w:r w:rsidRPr="00C1716F">
        <w:rPr>
          <w:rFonts w:ascii="Arial" w:hAnsi="Arial" w:cs="Arial"/>
          <w:sz w:val="24"/>
          <w:szCs w:val="24"/>
        </w:rPr>
        <w:t xml:space="preserve">This report has </w:t>
      </w:r>
      <w:r w:rsidR="00E75964">
        <w:rPr>
          <w:rFonts w:ascii="Arial" w:hAnsi="Arial" w:cs="Arial"/>
          <w:sz w:val="24"/>
          <w:szCs w:val="24"/>
        </w:rPr>
        <w:t>examined</w:t>
      </w:r>
      <w:r w:rsidRPr="00C1716F">
        <w:rPr>
          <w:rFonts w:ascii="Arial" w:hAnsi="Arial" w:cs="Arial"/>
          <w:sz w:val="24"/>
          <w:szCs w:val="24"/>
        </w:rPr>
        <w:t xml:space="preserve"> the core principles, applications, advantages, and obstacles of Business Intelligence (BI) within modern organi</w:t>
      </w:r>
      <w:r w:rsidR="00E75964">
        <w:rPr>
          <w:rFonts w:ascii="Arial" w:hAnsi="Arial" w:cs="Arial"/>
          <w:sz w:val="24"/>
          <w:szCs w:val="24"/>
        </w:rPr>
        <w:t>s</w:t>
      </w:r>
      <w:r w:rsidRPr="00C1716F">
        <w:rPr>
          <w:rFonts w:ascii="Arial" w:hAnsi="Arial" w:cs="Arial"/>
          <w:sz w:val="24"/>
          <w:szCs w:val="24"/>
        </w:rPr>
        <w:t xml:space="preserve">ations. It has illustrated that BI is essential in converting raw data into actionable insights that facilitate informed decision-making, enhance operational efficiency, and support strategic planning. The discussion emphasized key BI elements, prevalent tools and platforms, and applications specific to various industries, demonstrating how organizations in sectors such as finance, retail, healthcare, and manufacturing </w:t>
      </w:r>
      <w:r w:rsidR="0067490C" w:rsidRPr="00C1716F">
        <w:rPr>
          <w:rFonts w:ascii="Arial" w:hAnsi="Arial" w:cs="Arial"/>
          <w:sz w:val="24"/>
          <w:szCs w:val="24"/>
        </w:rPr>
        <w:t>use</w:t>
      </w:r>
      <w:r w:rsidRPr="00C1716F">
        <w:rPr>
          <w:rFonts w:ascii="Arial" w:hAnsi="Arial" w:cs="Arial"/>
          <w:sz w:val="24"/>
          <w:szCs w:val="24"/>
        </w:rPr>
        <w:t xml:space="preserve"> BI to secure a competitive edge. Real-world instances further illustrated how BI improves decision quality, boosts efficiency, and enhances customer satisfaction.</w:t>
      </w:r>
    </w:p>
    <w:p w14:paraId="5D53E44F" w14:textId="7A6E8680" w:rsidR="00C1716F" w:rsidRPr="00C1716F" w:rsidRDefault="00C1716F" w:rsidP="00C1716F">
      <w:pPr>
        <w:rPr>
          <w:rFonts w:ascii="Arial" w:hAnsi="Arial" w:cs="Arial"/>
          <w:sz w:val="24"/>
          <w:szCs w:val="24"/>
        </w:rPr>
      </w:pPr>
      <w:r w:rsidRPr="00C1716F">
        <w:rPr>
          <w:rFonts w:ascii="Arial" w:hAnsi="Arial" w:cs="Arial"/>
          <w:sz w:val="24"/>
          <w:szCs w:val="24"/>
        </w:rPr>
        <w:t xml:space="preserve">Looking ahead, Business Intelligence is anticipated to progress through greater integration with artificial intelligence (AI), machine learning, and real-time analytics. AI-enhanced BI systems will provide more sophisticated predictive and prescriptive analytics, while self-service BI platforms will continue to empower non-technical users to independently investigate and </w:t>
      </w:r>
      <w:r w:rsidR="00A216C3" w:rsidRPr="00C1716F">
        <w:rPr>
          <w:rFonts w:ascii="Arial" w:hAnsi="Arial" w:cs="Arial"/>
          <w:sz w:val="24"/>
          <w:szCs w:val="24"/>
        </w:rPr>
        <w:t>analyse</w:t>
      </w:r>
      <w:r w:rsidRPr="00C1716F">
        <w:rPr>
          <w:rFonts w:ascii="Arial" w:hAnsi="Arial" w:cs="Arial"/>
          <w:sz w:val="24"/>
          <w:szCs w:val="24"/>
        </w:rPr>
        <w:t xml:space="preserve"> data. </w:t>
      </w:r>
      <w:r w:rsidR="00B9444B" w:rsidRPr="00B9444B">
        <w:rPr>
          <w:rFonts w:ascii="Arial" w:hAnsi="Arial" w:cs="Arial"/>
          <w:sz w:val="24"/>
          <w:szCs w:val="24"/>
        </w:rPr>
        <w:t>These developments will make BI more accessible, flexible, and responsive to rapidly changing business environments</w:t>
      </w:r>
      <w:r w:rsidRPr="00C1716F">
        <w:rPr>
          <w:rFonts w:ascii="Arial" w:hAnsi="Arial" w:cs="Arial"/>
          <w:sz w:val="24"/>
          <w:szCs w:val="24"/>
        </w:rPr>
        <w:t xml:space="preserve"> (Mikalef et al., 2019; Tableau, 2024).</w:t>
      </w:r>
    </w:p>
    <w:p w14:paraId="00888FE0" w14:textId="58C8AE78" w:rsidR="00C1716F" w:rsidRDefault="00C1716F" w:rsidP="00C1716F">
      <w:pPr>
        <w:rPr>
          <w:rFonts w:ascii="Arial" w:hAnsi="Arial" w:cs="Arial"/>
          <w:sz w:val="24"/>
          <w:szCs w:val="24"/>
        </w:rPr>
      </w:pPr>
      <w:r w:rsidRPr="00C1716F">
        <w:rPr>
          <w:rFonts w:ascii="Arial" w:hAnsi="Arial" w:cs="Arial"/>
          <w:sz w:val="24"/>
          <w:szCs w:val="24"/>
        </w:rPr>
        <w:t xml:space="preserve">To fully </w:t>
      </w:r>
      <w:r w:rsidR="00B01594" w:rsidRPr="00C1716F">
        <w:rPr>
          <w:rFonts w:ascii="Arial" w:hAnsi="Arial" w:cs="Arial"/>
          <w:sz w:val="24"/>
          <w:szCs w:val="24"/>
        </w:rPr>
        <w:t>understand</w:t>
      </w:r>
      <w:r w:rsidRPr="00C1716F">
        <w:rPr>
          <w:rFonts w:ascii="Arial" w:hAnsi="Arial" w:cs="Arial"/>
          <w:sz w:val="24"/>
          <w:szCs w:val="24"/>
        </w:rPr>
        <w:t xml:space="preserve"> the potential of BI, organi</w:t>
      </w:r>
      <w:r w:rsidR="00DE3B7C">
        <w:rPr>
          <w:rFonts w:ascii="Arial" w:hAnsi="Arial" w:cs="Arial"/>
          <w:sz w:val="24"/>
          <w:szCs w:val="24"/>
        </w:rPr>
        <w:t>s</w:t>
      </w:r>
      <w:r w:rsidRPr="00C1716F">
        <w:rPr>
          <w:rFonts w:ascii="Arial" w:hAnsi="Arial" w:cs="Arial"/>
          <w:sz w:val="24"/>
          <w:szCs w:val="24"/>
        </w:rPr>
        <w:t xml:space="preserve">ations should invest in </w:t>
      </w:r>
      <w:r w:rsidR="00DE3B7C">
        <w:rPr>
          <w:rFonts w:ascii="Arial" w:hAnsi="Arial" w:cs="Arial"/>
          <w:sz w:val="24"/>
          <w:szCs w:val="24"/>
        </w:rPr>
        <w:t>strong</w:t>
      </w:r>
      <w:r w:rsidRPr="00C1716F">
        <w:rPr>
          <w:rFonts w:ascii="Arial" w:hAnsi="Arial" w:cs="Arial"/>
          <w:sz w:val="24"/>
          <w:szCs w:val="24"/>
        </w:rPr>
        <w:t xml:space="preserve"> data governance, cultivate analytical skills among their workforce, and implement scalable BI technologies. By aligning BI efforts with business strategies and emerging technological trends, organi</w:t>
      </w:r>
      <w:r w:rsidR="00E00190">
        <w:rPr>
          <w:rFonts w:ascii="Arial" w:hAnsi="Arial" w:cs="Arial"/>
          <w:sz w:val="24"/>
          <w:szCs w:val="24"/>
        </w:rPr>
        <w:t>s</w:t>
      </w:r>
      <w:r w:rsidRPr="00C1716F">
        <w:rPr>
          <w:rFonts w:ascii="Arial" w:hAnsi="Arial" w:cs="Arial"/>
          <w:sz w:val="24"/>
          <w:szCs w:val="24"/>
        </w:rPr>
        <w:t>ations can boost their competitiveness and achieve sustainable growth in an increasingly data-centric economy.</w:t>
      </w:r>
    </w:p>
    <w:p w14:paraId="6E482F3E" w14:textId="77777777" w:rsidR="00744F1D" w:rsidRPr="00744F1D" w:rsidRDefault="00744F1D" w:rsidP="00744F1D">
      <w:pPr>
        <w:rPr>
          <w:rFonts w:ascii="Arial" w:hAnsi="Arial" w:cs="Arial"/>
          <w:sz w:val="24"/>
          <w:szCs w:val="24"/>
        </w:rPr>
      </w:pPr>
    </w:p>
    <w:p w14:paraId="34107525" w14:textId="77777777" w:rsidR="00744F1D" w:rsidRPr="00744F1D" w:rsidRDefault="00744F1D" w:rsidP="00744F1D">
      <w:pPr>
        <w:rPr>
          <w:rFonts w:ascii="Arial" w:hAnsi="Arial" w:cs="Arial"/>
          <w:sz w:val="24"/>
          <w:szCs w:val="24"/>
        </w:rPr>
      </w:pPr>
    </w:p>
    <w:p w14:paraId="7D56523B" w14:textId="77777777" w:rsidR="00744F1D" w:rsidRPr="00744F1D" w:rsidRDefault="00744F1D" w:rsidP="00744F1D">
      <w:pPr>
        <w:rPr>
          <w:rFonts w:ascii="Arial" w:hAnsi="Arial" w:cs="Arial"/>
          <w:sz w:val="24"/>
          <w:szCs w:val="24"/>
        </w:rPr>
      </w:pPr>
    </w:p>
    <w:p w14:paraId="01267DC7" w14:textId="77777777" w:rsidR="00744F1D" w:rsidRPr="00744F1D" w:rsidRDefault="00744F1D" w:rsidP="00744F1D">
      <w:pPr>
        <w:rPr>
          <w:rFonts w:ascii="Arial" w:hAnsi="Arial" w:cs="Arial"/>
          <w:sz w:val="24"/>
          <w:szCs w:val="24"/>
        </w:rPr>
      </w:pPr>
    </w:p>
    <w:p w14:paraId="5BFEA2B5" w14:textId="77777777" w:rsidR="00744F1D" w:rsidRPr="00744F1D" w:rsidRDefault="00744F1D" w:rsidP="00744F1D">
      <w:pPr>
        <w:rPr>
          <w:rFonts w:ascii="Arial" w:hAnsi="Arial" w:cs="Arial"/>
          <w:sz w:val="24"/>
          <w:szCs w:val="24"/>
        </w:rPr>
      </w:pPr>
    </w:p>
    <w:p w14:paraId="7ED59800" w14:textId="77777777" w:rsidR="00744F1D" w:rsidRPr="00744F1D" w:rsidRDefault="00744F1D" w:rsidP="00744F1D">
      <w:pPr>
        <w:rPr>
          <w:rFonts w:ascii="Arial" w:hAnsi="Arial" w:cs="Arial"/>
          <w:sz w:val="24"/>
          <w:szCs w:val="24"/>
        </w:rPr>
      </w:pPr>
    </w:p>
    <w:p w14:paraId="087B3A17" w14:textId="77777777" w:rsidR="00744F1D" w:rsidRPr="00744F1D" w:rsidRDefault="00744F1D" w:rsidP="00744F1D">
      <w:pPr>
        <w:rPr>
          <w:rFonts w:ascii="Arial" w:hAnsi="Arial" w:cs="Arial"/>
          <w:sz w:val="24"/>
          <w:szCs w:val="24"/>
        </w:rPr>
      </w:pPr>
    </w:p>
    <w:p w14:paraId="40623DCC" w14:textId="77777777" w:rsidR="00744F1D" w:rsidRDefault="00744F1D" w:rsidP="00744F1D">
      <w:pPr>
        <w:rPr>
          <w:rFonts w:ascii="Arial" w:hAnsi="Arial" w:cs="Arial"/>
          <w:sz w:val="24"/>
          <w:szCs w:val="24"/>
        </w:rPr>
      </w:pPr>
    </w:p>
    <w:p w14:paraId="041233CC" w14:textId="4959C864" w:rsidR="00744F1D" w:rsidRDefault="00744F1D" w:rsidP="00744F1D">
      <w:pPr>
        <w:tabs>
          <w:tab w:val="left" w:pos="980"/>
        </w:tabs>
        <w:rPr>
          <w:rFonts w:ascii="Arial" w:hAnsi="Arial" w:cs="Arial"/>
          <w:sz w:val="24"/>
          <w:szCs w:val="24"/>
        </w:rPr>
      </w:pPr>
      <w:r>
        <w:rPr>
          <w:rFonts w:ascii="Arial" w:hAnsi="Arial" w:cs="Arial"/>
          <w:sz w:val="24"/>
          <w:szCs w:val="24"/>
        </w:rPr>
        <w:tab/>
      </w:r>
    </w:p>
    <w:p w14:paraId="2BE3C2C6" w14:textId="77777777" w:rsidR="00744F1D" w:rsidRDefault="00744F1D" w:rsidP="00744F1D">
      <w:pPr>
        <w:tabs>
          <w:tab w:val="left" w:pos="980"/>
        </w:tabs>
        <w:rPr>
          <w:rFonts w:ascii="Arial" w:hAnsi="Arial" w:cs="Arial"/>
          <w:sz w:val="24"/>
          <w:szCs w:val="24"/>
        </w:rPr>
      </w:pPr>
    </w:p>
    <w:p w14:paraId="1E85927F" w14:textId="77777777" w:rsidR="00744F1D" w:rsidRDefault="00744F1D" w:rsidP="00744F1D">
      <w:pPr>
        <w:tabs>
          <w:tab w:val="left" w:pos="980"/>
        </w:tabs>
        <w:rPr>
          <w:rFonts w:ascii="Arial" w:hAnsi="Arial" w:cs="Arial"/>
          <w:sz w:val="24"/>
          <w:szCs w:val="24"/>
        </w:rPr>
      </w:pPr>
    </w:p>
    <w:p w14:paraId="3135DA3F" w14:textId="77777777" w:rsidR="00744F1D" w:rsidRDefault="00744F1D" w:rsidP="00744F1D">
      <w:pPr>
        <w:tabs>
          <w:tab w:val="left" w:pos="980"/>
        </w:tabs>
        <w:rPr>
          <w:rFonts w:ascii="Arial" w:hAnsi="Arial" w:cs="Arial"/>
          <w:sz w:val="24"/>
          <w:szCs w:val="24"/>
        </w:rPr>
      </w:pPr>
    </w:p>
    <w:p w14:paraId="49F6BA15" w14:textId="77777777" w:rsidR="00744F1D" w:rsidRDefault="00744F1D" w:rsidP="00744F1D">
      <w:pPr>
        <w:tabs>
          <w:tab w:val="left" w:pos="980"/>
        </w:tabs>
        <w:rPr>
          <w:rFonts w:ascii="Arial" w:hAnsi="Arial" w:cs="Arial"/>
          <w:sz w:val="24"/>
          <w:szCs w:val="24"/>
        </w:rPr>
      </w:pPr>
    </w:p>
    <w:p w14:paraId="4F81FDE3" w14:textId="77777777" w:rsidR="00744F1D" w:rsidRDefault="00744F1D" w:rsidP="00744F1D">
      <w:pPr>
        <w:tabs>
          <w:tab w:val="left" w:pos="980"/>
        </w:tabs>
        <w:rPr>
          <w:rFonts w:ascii="Arial" w:hAnsi="Arial" w:cs="Arial"/>
          <w:sz w:val="24"/>
          <w:szCs w:val="24"/>
        </w:rPr>
      </w:pPr>
    </w:p>
    <w:p w14:paraId="1B7FFA26" w14:textId="77777777" w:rsidR="00744F1D" w:rsidRDefault="00744F1D" w:rsidP="00744F1D">
      <w:pPr>
        <w:tabs>
          <w:tab w:val="left" w:pos="980"/>
        </w:tabs>
        <w:rPr>
          <w:rFonts w:ascii="Arial" w:hAnsi="Arial" w:cs="Arial"/>
          <w:sz w:val="24"/>
          <w:szCs w:val="24"/>
        </w:rPr>
      </w:pPr>
    </w:p>
    <w:p w14:paraId="70F6C2E8" w14:textId="72E8C25C" w:rsidR="00744F1D" w:rsidRDefault="00744F1D" w:rsidP="00744F1D">
      <w:pPr>
        <w:tabs>
          <w:tab w:val="left" w:pos="980"/>
        </w:tabs>
        <w:jc w:val="center"/>
        <w:rPr>
          <w:rFonts w:ascii="Arial" w:hAnsi="Arial" w:cs="Arial"/>
          <w:b/>
          <w:bCs/>
          <w:sz w:val="24"/>
          <w:szCs w:val="24"/>
          <w:u w:val="single"/>
        </w:rPr>
      </w:pPr>
      <w:r w:rsidRPr="00744F1D">
        <w:rPr>
          <w:rFonts w:ascii="Arial" w:hAnsi="Arial" w:cs="Arial"/>
          <w:b/>
          <w:bCs/>
          <w:sz w:val="24"/>
          <w:szCs w:val="24"/>
          <w:u w:val="single"/>
        </w:rPr>
        <w:t>REFERENCES</w:t>
      </w:r>
    </w:p>
    <w:p w14:paraId="38A805CA" w14:textId="77777777" w:rsidR="00744F1D" w:rsidRPr="00744F1D" w:rsidRDefault="00744F1D" w:rsidP="00744F1D">
      <w:pPr>
        <w:rPr>
          <w:rFonts w:ascii="Arial" w:hAnsi="Arial" w:cs="Arial"/>
          <w:sz w:val="24"/>
          <w:szCs w:val="24"/>
        </w:rPr>
      </w:pPr>
    </w:p>
    <w:p w14:paraId="23F660DF" w14:textId="77777777" w:rsidR="00744F1D" w:rsidRDefault="00744F1D" w:rsidP="00744F1D">
      <w:pPr>
        <w:rPr>
          <w:rFonts w:ascii="Arial" w:hAnsi="Arial" w:cs="Arial"/>
          <w:b/>
          <w:bCs/>
          <w:sz w:val="24"/>
          <w:szCs w:val="24"/>
          <w:u w:val="single"/>
        </w:rPr>
      </w:pPr>
    </w:p>
    <w:p w14:paraId="171B56C3" w14:textId="7C36A590" w:rsidR="00744F1D" w:rsidRDefault="00AD5C04" w:rsidP="00744F1D">
      <w:pPr>
        <w:pStyle w:val="ListParagraph"/>
        <w:numPr>
          <w:ilvl w:val="0"/>
          <w:numId w:val="1"/>
        </w:numPr>
        <w:rPr>
          <w:rFonts w:ascii="Arial" w:hAnsi="Arial" w:cs="Arial"/>
          <w:sz w:val="24"/>
          <w:szCs w:val="24"/>
        </w:rPr>
      </w:pPr>
      <w:r w:rsidRPr="00AD5C04">
        <w:rPr>
          <w:rFonts w:ascii="Arial" w:hAnsi="Arial" w:cs="Arial"/>
          <w:sz w:val="24"/>
          <w:szCs w:val="24"/>
        </w:rPr>
        <w:t xml:space="preserve">Fhom, H.S. (2015) ‘Big data: Opportunities and privacy challenges’, </w:t>
      </w:r>
      <w:proofErr w:type="spellStart"/>
      <w:r w:rsidRPr="00AD5C04">
        <w:rPr>
          <w:rFonts w:ascii="Arial" w:hAnsi="Arial" w:cs="Arial"/>
          <w:sz w:val="24"/>
          <w:szCs w:val="24"/>
        </w:rPr>
        <w:t>arXiv</w:t>
      </w:r>
      <w:proofErr w:type="spellEnd"/>
      <w:r w:rsidRPr="00AD5C04">
        <w:rPr>
          <w:rFonts w:ascii="Arial" w:hAnsi="Arial" w:cs="Arial"/>
          <w:sz w:val="24"/>
          <w:szCs w:val="24"/>
        </w:rPr>
        <w:t xml:space="preserve">. Available at: </w:t>
      </w:r>
      <w:hyperlink r:id="rId5" w:history="1">
        <w:r w:rsidRPr="00EE33A3">
          <w:rPr>
            <w:rStyle w:val="Hyperlink"/>
            <w:rFonts w:ascii="Arial" w:hAnsi="Arial" w:cs="Arial"/>
            <w:sz w:val="24"/>
            <w:szCs w:val="24"/>
          </w:rPr>
          <w:t>https://arxiv.org/abs/1502.00823</w:t>
        </w:r>
      </w:hyperlink>
    </w:p>
    <w:p w14:paraId="4B115B79" w14:textId="24E8403A" w:rsidR="00AD5C04" w:rsidRDefault="00AD5C04" w:rsidP="00744F1D">
      <w:pPr>
        <w:pStyle w:val="ListParagraph"/>
        <w:numPr>
          <w:ilvl w:val="0"/>
          <w:numId w:val="1"/>
        </w:numPr>
        <w:rPr>
          <w:rFonts w:ascii="Arial" w:hAnsi="Arial" w:cs="Arial"/>
          <w:sz w:val="24"/>
          <w:szCs w:val="24"/>
        </w:rPr>
      </w:pPr>
      <w:r w:rsidRPr="00AD5C04">
        <w:rPr>
          <w:rFonts w:ascii="Arial" w:hAnsi="Arial" w:cs="Arial"/>
          <w:sz w:val="24"/>
          <w:szCs w:val="24"/>
        </w:rPr>
        <w:t xml:space="preserve">Maghsoudi, M. and Nezafati, N. (2023) ‘Navigating the acceptance of implementing business intelligence in organizations’, </w:t>
      </w:r>
      <w:proofErr w:type="spellStart"/>
      <w:r w:rsidRPr="00AD5C04">
        <w:rPr>
          <w:rFonts w:ascii="Arial" w:hAnsi="Arial" w:cs="Arial"/>
          <w:sz w:val="24"/>
          <w:szCs w:val="24"/>
        </w:rPr>
        <w:t>arXiv</w:t>
      </w:r>
      <w:proofErr w:type="spellEnd"/>
      <w:r w:rsidRPr="00AD5C04">
        <w:rPr>
          <w:rFonts w:ascii="Arial" w:hAnsi="Arial" w:cs="Arial"/>
          <w:sz w:val="24"/>
          <w:szCs w:val="24"/>
        </w:rPr>
        <w:t xml:space="preserve">. Available at: </w:t>
      </w:r>
      <w:hyperlink r:id="rId6" w:history="1">
        <w:r w:rsidRPr="00EE33A3">
          <w:rPr>
            <w:rStyle w:val="Hyperlink"/>
            <w:rFonts w:ascii="Arial" w:hAnsi="Arial" w:cs="Arial"/>
            <w:sz w:val="24"/>
            <w:szCs w:val="24"/>
          </w:rPr>
          <w:t>https://arxiv.org/abs/2308.10244</w:t>
        </w:r>
      </w:hyperlink>
    </w:p>
    <w:p w14:paraId="1BCF238C" w14:textId="75A3D623" w:rsidR="00AD5C04" w:rsidRDefault="00B55FF1" w:rsidP="00744F1D">
      <w:pPr>
        <w:pStyle w:val="ListParagraph"/>
        <w:numPr>
          <w:ilvl w:val="0"/>
          <w:numId w:val="1"/>
        </w:numPr>
        <w:rPr>
          <w:rFonts w:ascii="Arial" w:hAnsi="Arial" w:cs="Arial"/>
          <w:sz w:val="24"/>
          <w:szCs w:val="24"/>
        </w:rPr>
      </w:pPr>
      <w:r w:rsidRPr="00B55FF1">
        <w:rPr>
          <w:rFonts w:ascii="Arial" w:hAnsi="Arial" w:cs="Arial"/>
          <w:sz w:val="24"/>
          <w:szCs w:val="24"/>
        </w:rPr>
        <w:t xml:space="preserve">Mazumdar, D., Hughes, J. and Onofre, J.B. (2023) ‘The data </w:t>
      </w:r>
      <w:proofErr w:type="spellStart"/>
      <w:r w:rsidRPr="00B55FF1">
        <w:rPr>
          <w:rFonts w:ascii="Arial" w:hAnsi="Arial" w:cs="Arial"/>
          <w:sz w:val="24"/>
          <w:szCs w:val="24"/>
        </w:rPr>
        <w:t>lakehouse</w:t>
      </w:r>
      <w:proofErr w:type="spellEnd"/>
      <w:r w:rsidRPr="00B55FF1">
        <w:rPr>
          <w:rFonts w:ascii="Arial" w:hAnsi="Arial" w:cs="Arial"/>
          <w:sz w:val="24"/>
          <w:szCs w:val="24"/>
        </w:rPr>
        <w:t xml:space="preserve">: Data warehousing and more’, </w:t>
      </w:r>
      <w:proofErr w:type="spellStart"/>
      <w:r w:rsidRPr="00B55FF1">
        <w:rPr>
          <w:rFonts w:ascii="Arial" w:hAnsi="Arial" w:cs="Arial"/>
          <w:sz w:val="24"/>
          <w:szCs w:val="24"/>
        </w:rPr>
        <w:t>arXiv</w:t>
      </w:r>
      <w:proofErr w:type="spellEnd"/>
      <w:r w:rsidRPr="00B55FF1">
        <w:rPr>
          <w:rFonts w:ascii="Arial" w:hAnsi="Arial" w:cs="Arial"/>
          <w:sz w:val="24"/>
          <w:szCs w:val="24"/>
        </w:rPr>
        <w:t xml:space="preserve">. Available at: </w:t>
      </w:r>
      <w:hyperlink r:id="rId7" w:history="1">
        <w:r w:rsidRPr="00EE33A3">
          <w:rPr>
            <w:rStyle w:val="Hyperlink"/>
            <w:rFonts w:ascii="Arial" w:hAnsi="Arial" w:cs="Arial"/>
            <w:sz w:val="24"/>
            <w:szCs w:val="24"/>
          </w:rPr>
          <w:t>https://arxiv.org/abs/2310.08697</w:t>
        </w:r>
      </w:hyperlink>
    </w:p>
    <w:p w14:paraId="5CF60052" w14:textId="1CBEC722" w:rsidR="00B55FF1" w:rsidRDefault="009F0BD3" w:rsidP="00744F1D">
      <w:pPr>
        <w:pStyle w:val="ListParagraph"/>
        <w:numPr>
          <w:ilvl w:val="0"/>
          <w:numId w:val="1"/>
        </w:numPr>
        <w:rPr>
          <w:rFonts w:ascii="Arial" w:hAnsi="Arial" w:cs="Arial"/>
          <w:sz w:val="24"/>
          <w:szCs w:val="24"/>
        </w:rPr>
      </w:pPr>
      <w:r w:rsidRPr="009F0BD3">
        <w:rPr>
          <w:rFonts w:ascii="Arial" w:hAnsi="Arial" w:cs="Arial"/>
          <w:sz w:val="24"/>
          <w:szCs w:val="24"/>
        </w:rPr>
        <w:t xml:space="preserve">Mikalef, P., Krogstie, J., Pappas, I.O. and Pavlou, P.A. (2019) ‘Big data and business analytics: A research agenda’, Big Data and Cognitive Computing, 3(2), pp. 1–21. Available at: </w:t>
      </w:r>
      <w:hyperlink r:id="rId8" w:history="1">
        <w:r w:rsidRPr="00EE33A3">
          <w:rPr>
            <w:rStyle w:val="Hyperlink"/>
            <w:rFonts w:ascii="Arial" w:hAnsi="Arial" w:cs="Arial"/>
            <w:sz w:val="24"/>
            <w:szCs w:val="24"/>
          </w:rPr>
          <w:t>https://www.mdpi.com/2504-2289/3/2/32</w:t>
        </w:r>
      </w:hyperlink>
    </w:p>
    <w:p w14:paraId="15D80BD6" w14:textId="1EE6C736" w:rsidR="009F0BD3" w:rsidRDefault="00472CBA" w:rsidP="00744F1D">
      <w:pPr>
        <w:pStyle w:val="ListParagraph"/>
        <w:numPr>
          <w:ilvl w:val="0"/>
          <w:numId w:val="1"/>
        </w:numPr>
        <w:rPr>
          <w:rFonts w:ascii="Arial" w:hAnsi="Arial" w:cs="Arial"/>
          <w:sz w:val="24"/>
          <w:szCs w:val="24"/>
        </w:rPr>
      </w:pPr>
      <w:r w:rsidRPr="00472CBA">
        <w:rPr>
          <w:rFonts w:ascii="Arial" w:hAnsi="Arial" w:cs="Arial"/>
          <w:sz w:val="24"/>
          <w:szCs w:val="24"/>
        </w:rPr>
        <w:t>Negash, S. and Gray, P. (2008) ‘Business intelligence’, in Handbook on Decision Support Systems 2. Berlin: Springer, pp. 175–193.</w:t>
      </w:r>
    </w:p>
    <w:p w14:paraId="25B4FEB1" w14:textId="2C4F5F18" w:rsidR="00472CBA" w:rsidRDefault="00472CBA" w:rsidP="00744F1D">
      <w:pPr>
        <w:pStyle w:val="ListParagraph"/>
        <w:numPr>
          <w:ilvl w:val="0"/>
          <w:numId w:val="1"/>
        </w:numPr>
        <w:rPr>
          <w:rFonts w:ascii="Arial" w:hAnsi="Arial" w:cs="Arial"/>
          <w:sz w:val="24"/>
          <w:szCs w:val="24"/>
        </w:rPr>
      </w:pPr>
      <w:r w:rsidRPr="00472CBA">
        <w:rPr>
          <w:rFonts w:ascii="Arial" w:hAnsi="Arial" w:cs="Arial"/>
          <w:sz w:val="24"/>
          <w:szCs w:val="24"/>
        </w:rPr>
        <w:t xml:space="preserve">SAP (2024) SAP BusinessObjects Business Intelligence. Available at: </w:t>
      </w:r>
      <w:hyperlink r:id="rId9" w:history="1">
        <w:r w:rsidRPr="00EE33A3">
          <w:rPr>
            <w:rStyle w:val="Hyperlink"/>
            <w:rFonts w:ascii="Arial" w:hAnsi="Arial" w:cs="Arial"/>
            <w:sz w:val="24"/>
            <w:szCs w:val="24"/>
          </w:rPr>
          <w:t>https://www.sap.com/products/technology-platform/business-intelligence.html</w:t>
        </w:r>
      </w:hyperlink>
    </w:p>
    <w:p w14:paraId="5D8FEFD8" w14:textId="04E54D69" w:rsidR="00472CBA" w:rsidRDefault="004D1295" w:rsidP="00744F1D">
      <w:pPr>
        <w:pStyle w:val="ListParagraph"/>
        <w:numPr>
          <w:ilvl w:val="0"/>
          <w:numId w:val="1"/>
        </w:numPr>
        <w:rPr>
          <w:rFonts w:ascii="Arial" w:hAnsi="Arial" w:cs="Arial"/>
          <w:sz w:val="24"/>
          <w:szCs w:val="24"/>
        </w:rPr>
      </w:pPr>
      <w:r w:rsidRPr="004D1295">
        <w:rPr>
          <w:rFonts w:ascii="Arial" w:hAnsi="Arial" w:cs="Arial"/>
          <w:sz w:val="24"/>
          <w:szCs w:val="24"/>
        </w:rPr>
        <w:t xml:space="preserve">Tableau (2024) What is business </w:t>
      </w:r>
      <w:proofErr w:type="gramStart"/>
      <w:r w:rsidRPr="004D1295">
        <w:rPr>
          <w:rFonts w:ascii="Arial" w:hAnsi="Arial" w:cs="Arial"/>
          <w:sz w:val="24"/>
          <w:szCs w:val="24"/>
        </w:rPr>
        <w:t>intelligence?.</w:t>
      </w:r>
      <w:proofErr w:type="gramEnd"/>
      <w:r w:rsidRPr="004D1295">
        <w:rPr>
          <w:rFonts w:ascii="Arial" w:hAnsi="Arial" w:cs="Arial"/>
          <w:sz w:val="24"/>
          <w:szCs w:val="24"/>
        </w:rPr>
        <w:t xml:space="preserve"> Available at: </w:t>
      </w:r>
      <w:hyperlink r:id="rId10" w:history="1">
        <w:r w:rsidRPr="00EE33A3">
          <w:rPr>
            <w:rStyle w:val="Hyperlink"/>
            <w:rFonts w:ascii="Arial" w:hAnsi="Arial" w:cs="Arial"/>
            <w:sz w:val="24"/>
            <w:szCs w:val="24"/>
          </w:rPr>
          <w:t>https://www.tableau.com/learn/articles/business-intelligence</w:t>
        </w:r>
      </w:hyperlink>
    </w:p>
    <w:p w14:paraId="29189DB0" w14:textId="77777777" w:rsidR="004D1295" w:rsidRPr="00744F1D" w:rsidRDefault="004D1295" w:rsidP="004D1295">
      <w:pPr>
        <w:pStyle w:val="ListParagraph"/>
        <w:rPr>
          <w:rFonts w:ascii="Arial" w:hAnsi="Arial" w:cs="Arial"/>
          <w:sz w:val="24"/>
          <w:szCs w:val="24"/>
        </w:rPr>
      </w:pPr>
    </w:p>
    <w:sectPr w:rsidR="004D1295" w:rsidRPr="00744F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FE2211"/>
    <w:multiLevelType w:val="hybridMultilevel"/>
    <w:tmpl w:val="3ABEE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605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E48"/>
    <w:rsid w:val="00101FE1"/>
    <w:rsid w:val="001116C4"/>
    <w:rsid w:val="00161738"/>
    <w:rsid w:val="00177E48"/>
    <w:rsid w:val="001A4EE9"/>
    <w:rsid w:val="001D2E22"/>
    <w:rsid w:val="00212B24"/>
    <w:rsid w:val="0022539D"/>
    <w:rsid w:val="002A4123"/>
    <w:rsid w:val="002A7C0B"/>
    <w:rsid w:val="002F1D51"/>
    <w:rsid w:val="00314387"/>
    <w:rsid w:val="00341790"/>
    <w:rsid w:val="003B1104"/>
    <w:rsid w:val="003B7E19"/>
    <w:rsid w:val="003E597F"/>
    <w:rsid w:val="00472CBA"/>
    <w:rsid w:val="00493C10"/>
    <w:rsid w:val="004D1295"/>
    <w:rsid w:val="00524EF3"/>
    <w:rsid w:val="005405F7"/>
    <w:rsid w:val="005D6E77"/>
    <w:rsid w:val="00620FF4"/>
    <w:rsid w:val="0067490C"/>
    <w:rsid w:val="006B0912"/>
    <w:rsid w:val="00730030"/>
    <w:rsid w:val="00737277"/>
    <w:rsid w:val="00744F1D"/>
    <w:rsid w:val="00761FAD"/>
    <w:rsid w:val="0077127A"/>
    <w:rsid w:val="00780ADB"/>
    <w:rsid w:val="00792077"/>
    <w:rsid w:val="00840F16"/>
    <w:rsid w:val="00895178"/>
    <w:rsid w:val="008F1999"/>
    <w:rsid w:val="0097371B"/>
    <w:rsid w:val="009A3D7F"/>
    <w:rsid w:val="009E480A"/>
    <w:rsid w:val="009F0BD3"/>
    <w:rsid w:val="00A216C3"/>
    <w:rsid w:val="00A539F3"/>
    <w:rsid w:val="00A93B4B"/>
    <w:rsid w:val="00AD5C04"/>
    <w:rsid w:val="00B01594"/>
    <w:rsid w:val="00B55FF1"/>
    <w:rsid w:val="00B9444B"/>
    <w:rsid w:val="00C127D1"/>
    <w:rsid w:val="00C1716F"/>
    <w:rsid w:val="00C820CE"/>
    <w:rsid w:val="00CC3745"/>
    <w:rsid w:val="00D95AA5"/>
    <w:rsid w:val="00DE3B7C"/>
    <w:rsid w:val="00E00170"/>
    <w:rsid w:val="00E00190"/>
    <w:rsid w:val="00E155F2"/>
    <w:rsid w:val="00E22C94"/>
    <w:rsid w:val="00E75964"/>
    <w:rsid w:val="00E77F1C"/>
    <w:rsid w:val="00F95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31BB1"/>
  <w15:chartTrackingRefBased/>
  <w15:docId w15:val="{6E73313B-5099-422D-88FB-4045E247F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7E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7E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7E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7E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7E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7E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7E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7E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7E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E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7E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7E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7E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7E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7E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7E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7E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7E48"/>
    <w:rPr>
      <w:rFonts w:eastAsiaTheme="majorEastAsia" w:cstheme="majorBidi"/>
      <w:color w:val="272727" w:themeColor="text1" w:themeTint="D8"/>
    </w:rPr>
  </w:style>
  <w:style w:type="paragraph" w:styleId="Title">
    <w:name w:val="Title"/>
    <w:basedOn w:val="Normal"/>
    <w:next w:val="Normal"/>
    <w:link w:val="TitleChar"/>
    <w:uiPriority w:val="10"/>
    <w:qFormat/>
    <w:rsid w:val="00177E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7E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7E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7E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7E48"/>
    <w:pPr>
      <w:spacing w:before="160"/>
      <w:jc w:val="center"/>
    </w:pPr>
    <w:rPr>
      <w:i/>
      <w:iCs/>
      <w:color w:val="404040" w:themeColor="text1" w:themeTint="BF"/>
    </w:rPr>
  </w:style>
  <w:style w:type="character" w:customStyle="1" w:styleId="QuoteChar">
    <w:name w:val="Quote Char"/>
    <w:basedOn w:val="DefaultParagraphFont"/>
    <w:link w:val="Quote"/>
    <w:uiPriority w:val="29"/>
    <w:rsid w:val="00177E48"/>
    <w:rPr>
      <w:i/>
      <w:iCs/>
      <w:color w:val="404040" w:themeColor="text1" w:themeTint="BF"/>
    </w:rPr>
  </w:style>
  <w:style w:type="paragraph" w:styleId="ListParagraph">
    <w:name w:val="List Paragraph"/>
    <w:basedOn w:val="Normal"/>
    <w:uiPriority w:val="34"/>
    <w:qFormat/>
    <w:rsid w:val="00177E48"/>
    <w:pPr>
      <w:ind w:left="720"/>
      <w:contextualSpacing/>
    </w:pPr>
  </w:style>
  <w:style w:type="character" w:styleId="IntenseEmphasis">
    <w:name w:val="Intense Emphasis"/>
    <w:basedOn w:val="DefaultParagraphFont"/>
    <w:uiPriority w:val="21"/>
    <w:qFormat/>
    <w:rsid w:val="00177E48"/>
    <w:rPr>
      <w:i/>
      <w:iCs/>
      <w:color w:val="0F4761" w:themeColor="accent1" w:themeShade="BF"/>
    </w:rPr>
  </w:style>
  <w:style w:type="paragraph" w:styleId="IntenseQuote">
    <w:name w:val="Intense Quote"/>
    <w:basedOn w:val="Normal"/>
    <w:next w:val="Normal"/>
    <w:link w:val="IntenseQuoteChar"/>
    <w:uiPriority w:val="30"/>
    <w:qFormat/>
    <w:rsid w:val="00177E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7E48"/>
    <w:rPr>
      <w:i/>
      <w:iCs/>
      <w:color w:val="0F4761" w:themeColor="accent1" w:themeShade="BF"/>
    </w:rPr>
  </w:style>
  <w:style w:type="character" w:styleId="IntenseReference">
    <w:name w:val="Intense Reference"/>
    <w:basedOn w:val="DefaultParagraphFont"/>
    <w:uiPriority w:val="32"/>
    <w:qFormat/>
    <w:rsid w:val="00177E48"/>
    <w:rPr>
      <w:b/>
      <w:bCs/>
      <w:smallCaps/>
      <w:color w:val="0F4761" w:themeColor="accent1" w:themeShade="BF"/>
      <w:spacing w:val="5"/>
    </w:rPr>
  </w:style>
  <w:style w:type="character" w:styleId="BookTitle">
    <w:name w:val="Book Title"/>
    <w:basedOn w:val="DefaultParagraphFont"/>
    <w:uiPriority w:val="33"/>
    <w:qFormat/>
    <w:rsid w:val="00177E48"/>
    <w:rPr>
      <w:b/>
      <w:bCs/>
      <w:i/>
      <w:iCs/>
      <w:spacing w:val="5"/>
    </w:rPr>
  </w:style>
  <w:style w:type="character" w:styleId="Hyperlink">
    <w:name w:val="Hyperlink"/>
    <w:basedOn w:val="DefaultParagraphFont"/>
    <w:uiPriority w:val="99"/>
    <w:unhideWhenUsed/>
    <w:rsid w:val="00AD5C04"/>
    <w:rPr>
      <w:color w:val="467886" w:themeColor="hyperlink"/>
      <w:u w:val="single"/>
    </w:rPr>
  </w:style>
  <w:style w:type="character" w:styleId="UnresolvedMention">
    <w:name w:val="Unresolved Mention"/>
    <w:basedOn w:val="DefaultParagraphFont"/>
    <w:uiPriority w:val="99"/>
    <w:semiHidden/>
    <w:unhideWhenUsed/>
    <w:rsid w:val="00AD5C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504-2289/3/2/32" TargetMode="External"/><Relationship Id="rId3" Type="http://schemas.openxmlformats.org/officeDocument/2006/relationships/settings" Target="settings.xml"/><Relationship Id="rId7" Type="http://schemas.openxmlformats.org/officeDocument/2006/relationships/hyperlink" Target="https://arxiv.org/abs/2310.0869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rxiv.org/abs/2308.10244" TargetMode="External"/><Relationship Id="rId11" Type="http://schemas.openxmlformats.org/officeDocument/2006/relationships/fontTable" Target="fontTable.xml"/><Relationship Id="rId5" Type="http://schemas.openxmlformats.org/officeDocument/2006/relationships/hyperlink" Target="https://arxiv.org/abs/1502.00823" TargetMode="External"/><Relationship Id="rId10" Type="http://schemas.openxmlformats.org/officeDocument/2006/relationships/hyperlink" Target="https://www.tableau.com/learn/articles/business-intelligence" TargetMode="External"/><Relationship Id="rId4" Type="http://schemas.openxmlformats.org/officeDocument/2006/relationships/webSettings" Target="webSettings.xml"/><Relationship Id="rId9" Type="http://schemas.openxmlformats.org/officeDocument/2006/relationships/hyperlink" Target="https://www.sap.com/products/technology-platform/business-intelligen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2617</Words>
  <Characters>14923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caraman lidia</dc:creator>
  <cp:keywords/>
  <dc:description/>
  <cp:lastModifiedBy>caraman lidia</cp:lastModifiedBy>
  <cp:revision>3</cp:revision>
  <dcterms:created xsi:type="dcterms:W3CDTF">2026-02-20T20:09:00Z</dcterms:created>
  <dcterms:modified xsi:type="dcterms:W3CDTF">2026-02-27T14:14:00Z</dcterms:modified>
</cp:coreProperties>
</file>