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89137" w14:textId="3B03D631" w:rsidR="00F66DE0" w:rsidRDefault="00F66DE0" w:rsidP="00AB1999">
      <w:pPr>
        <w:spacing w:line="360" w:lineRule="auto"/>
        <w:jc w:val="both"/>
        <w:rPr>
          <w:sz w:val="28"/>
          <w:szCs w:val="28"/>
        </w:rPr>
      </w:pPr>
      <w:r>
        <w:rPr>
          <w:sz w:val="28"/>
          <w:szCs w:val="28"/>
        </w:rPr>
        <w:t>Nia Evans                                                                                                               2110313</w:t>
      </w:r>
    </w:p>
    <w:p w14:paraId="470FA940" w14:textId="77777777" w:rsidR="00F66DE0" w:rsidRDefault="00F66DE0" w:rsidP="00AB1999">
      <w:pPr>
        <w:spacing w:line="360" w:lineRule="auto"/>
        <w:jc w:val="both"/>
        <w:rPr>
          <w:sz w:val="28"/>
          <w:szCs w:val="28"/>
        </w:rPr>
      </w:pPr>
    </w:p>
    <w:p w14:paraId="09BF8BC4" w14:textId="2D40B2E1" w:rsidR="00F24EEE" w:rsidRDefault="00CB277E" w:rsidP="00AB1999">
      <w:pPr>
        <w:spacing w:line="360" w:lineRule="auto"/>
        <w:jc w:val="both"/>
        <w:rPr>
          <w:sz w:val="28"/>
          <w:szCs w:val="28"/>
        </w:rPr>
      </w:pPr>
      <w:r>
        <w:rPr>
          <w:sz w:val="28"/>
          <w:szCs w:val="28"/>
        </w:rPr>
        <w:t>Resource packs are essential tools that teaching staff use to maintain classroom and behaviour management. Behaviour issues can happen in any classroom, and it is important that the teacher and other teaching staff are able to handle these issues. Resource packs are available to assist teaching staff, one of which being reward charts. Reward charts can be used as a whole class initiative or can be used with a pupil who has specific behaviour needs.</w:t>
      </w:r>
      <w:r w:rsidR="00F919F9">
        <w:rPr>
          <w:sz w:val="28"/>
          <w:szCs w:val="28"/>
        </w:rPr>
        <w:t xml:space="preserve"> </w:t>
      </w:r>
    </w:p>
    <w:p w14:paraId="6FBDA5D7" w14:textId="77777777" w:rsidR="00F919F9" w:rsidRDefault="00F919F9" w:rsidP="00AB1999">
      <w:pPr>
        <w:spacing w:line="360" w:lineRule="auto"/>
        <w:jc w:val="both"/>
        <w:rPr>
          <w:sz w:val="28"/>
          <w:szCs w:val="28"/>
        </w:rPr>
      </w:pPr>
    </w:p>
    <w:p w14:paraId="07C78D51" w14:textId="7C3F060C" w:rsidR="00F919F9" w:rsidRDefault="00BD41F9" w:rsidP="00AB1999">
      <w:pPr>
        <w:spacing w:line="360" w:lineRule="auto"/>
        <w:jc w:val="both"/>
        <w:rPr>
          <w:sz w:val="28"/>
          <w:szCs w:val="28"/>
        </w:rPr>
      </w:pPr>
      <w:r>
        <w:rPr>
          <w:sz w:val="28"/>
          <w:szCs w:val="28"/>
        </w:rPr>
        <w:t xml:space="preserve">Reward charts can be used in </w:t>
      </w:r>
      <w:proofErr w:type="gramStart"/>
      <w:r>
        <w:rPr>
          <w:sz w:val="28"/>
          <w:szCs w:val="28"/>
        </w:rPr>
        <w:t>a number of</w:t>
      </w:r>
      <w:proofErr w:type="gramEnd"/>
      <w:r>
        <w:rPr>
          <w:sz w:val="28"/>
          <w:szCs w:val="28"/>
        </w:rPr>
        <w:t xml:space="preserve"> ways. One of the most common methods of use is a sticker chart where a sticker is rewarded to the child at the end of every school day if they have displayed good behaviour. This chart is personalised to each individual child. For example, if the child is interested in football, the reward chart can be football themed and the teacher can use football themed stickers as the reward. </w:t>
      </w:r>
    </w:p>
    <w:p w14:paraId="578D9918" w14:textId="77777777" w:rsidR="00BD41F9" w:rsidRDefault="00BD41F9" w:rsidP="00AB1999">
      <w:pPr>
        <w:spacing w:line="360" w:lineRule="auto"/>
        <w:jc w:val="both"/>
        <w:rPr>
          <w:sz w:val="28"/>
          <w:szCs w:val="28"/>
        </w:rPr>
      </w:pPr>
    </w:p>
    <w:p w14:paraId="5140B514" w14:textId="65709927" w:rsidR="00BD41F9" w:rsidRDefault="00BD41F9" w:rsidP="00AB1999">
      <w:pPr>
        <w:spacing w:line="360" w:lineRule="auto"/>
        <w:jc w:val="both"/>
        <w:rPr>
          <w:sz w:val="28"/>
          <w:szCs w:val="28"/>
        </w:rPr>
      </w:pPr>
      <w:r>
        <w:rPr>
          <w:sz w:val="28"/>
          <w:szCs w:val="28"/>
        </w:rPr>
        <w:t>To further interest the child with their reward chart, the teacher should create the chart with the child. This will make it feel more personal to the child and they will feel as though they played a key role in creating and implementing it. While creating the chart, it is important that the teacher discusses with the child what rewards they would like to receive at the end of the school week if they have filled their chart.</w:t>
      </w:r>
      <w:r w:rsidR="00F367FB">
        <w:rPr>
          <w:sz w:val="28"/>
          <w:szCs w:val="28"/>
        </w:rPr>
        <w:t xml:space="preserve"> Rewards could include some time on the computer or </w:t>
      </w:r>
      <w:proofErr w:type="spellStart"/>
      <w:r w:rsidR="00F367FB">
        <w:rPr>
          <w:sz w:val="28"/>
          <w:szCs w:val="28"/>
        </w:rPr>
        <w:t>Ipad</w:t>
      </w:r>
      <w:proofErr w:type="spellEnd"/>
      <w:r w:rsidR="00F367FB">
        <w:rPr>
          <w:sz w:val="28"/>
          <w:szCs w:val="28"/>
        </w:rPr>
        <w:t xml:space="preserve">, extra playtime on the playground or any activity that the child chooses within reason. </w:t>
      </w:r>
    </w:p>
    <w:p w14:paraId="3BB0C31C" w14:textId="77777777" w:rsidR="00275E81" w:rsidRDefault="00275E81" w:rsidP="00AB1999">
      <w:pPr>
        <w:spacing w:line="360" w:lineRule="auto"/>
        <w:jc w:val="both"/>
        <w:rPr>
          <w:sz w:val="28"/>
          <w:szCs w:val="28"/>
        </w:rPr>
      </w:pPr>
    </w:p>
    <w:p w14:paraId="4FB03F53" w14:textId="5F64BF38" w:rsidR="00275E81" w:rsidRDefault="00275E81" w:rsidP="00AB1999">
      <w:pPr>
        <w:spacing w:line="360" w:lineRule="auto"/>
        <w:jc w:val="both"/>
        <w:rPr>
          <w:sz w:val="28"/>
          <w:szCs w:val="28"/>
        </w:rPr>
      </w:pPr>
      <w:r>
        <w:rPr>
          <w:sz w:val="28"/>
          <w:szCs w:val="28"/>
        </w:rPr>
        <w:t xml:space="preserve">While creating the sticker chart, it is essential that the teacher discusses clearly with the child what they are expecting from them in terms of behaviour. This is </w:t>
      </w:r>
      <w:r>
        <w:rPr>
          <w:sz w:val="28"/>
          <w:szCs w:val="28"/>
        </w:rPr>
        <w:lastRenderedPageBreak/>
        <w:t xml:space="preserve">so that the child has clear goals and knows what is expected of them. If this step is not taken, then the child will not have clear goals to achieve and will not know what the teacher expects of them. Make the goals realistic as they can always be changed later if needed. If the child meets the goals easily then the teacher can target more challenging behaviours. Remember not to do this too quicky as it is more important that basic behaviour challenges are changed first. </w:t>
      </w:r>
    </w:p>
    <w:p w14:paraId="6155D728" w14:textId="77777777" w:rsidR="00275E81" w:rsidRDefault="00275E81" w:rsidP="00AB1999">
      <w:pPr>
        <w:spacing w:line="360" w:lineRule="auto"/>
        <w:jc w:val="both"/>
        <w:rPr>
          <w:sz w:val="28"/>
          <w:szCs w:val="28"/>
        </w:rPr>
      </w:pPr>
    </w:p>
    <w:p w14:paraId="76F85D92" w14:textId="271D3B4E" w:rsidR="00275E81" w:rsidRDefault="00275E81" w:rsidP="00AB1999">
      <w:pPr>
        <w:spacing w:line="360" w:lineRule="auto"/>
        <w:jc w:val="both"/>
        <w:rPr>
          <w:sz w:val="28"/>
          <w:szCs w:val="28"/>
        </w:rPr>
      </w:pPr>
      <w:r>
        <w:rPr>
          <w:sz w:val="28"/>
          <w:szCs w:val="28"/>
        </w:rPr>
        <w:t xml:space="preserve">Discussing the strategy with the parents could also be helpful. If the child displays poor behaviour at home, then the parents will appreciate being involved in the approach to improve their child’s behaviour in school. Keep in regular contact with the parents about how it is going. Offering to send the reward chart home with the child is also an option as the child will be able to show their parents how their behaviour is </w:t>
      </w:r>
      <w:r w:rsidR="009569FF">
        <w:rPr>
          <w:sz w:val="28"/>
          <w:szCs w:val="28"/>
        </w:rPr>
        <w:t>improving,</w:t>
      </w:r>
      <w:r>
        <w:rPr>
          <w:sz w:val="28"/>
          <w:szCs w:val="28"/>
        </w:rPr>
        <w:t xml:space="preserve"> and the parents may also choose to reward the child at home. </w:t>
      </w:r>
    </w:p>
    <w:p w14:paraId="6817F15C" w14:textId="77777777" w:rsidR="00275E81" w:rsidRDefault="00275E81" w:rsidP="00AB1999">
      <w:pPr>
        <w:spacing w:line="360" w:lineRule="auto"/>
        <w:jc w:val="both"/>
        <w:rPr>
          <w:sz w:val="28"/>
          <w:szCs w:val="28"/>
        </w:rPr>
      </w:pPr>
    </w:p>
    <w:p w14:paraId="118C2DC1" w14:textId="610A6D82" w:rsidR="00F367FB" w:rsidRDefault="00F367FB" w:rsidP="00AB1999">
      <w:pPr>
        <w:spacing w:line="360" w:lineRule="auto"/>
        <w:jc w:val="both"/>
        <w:rPr>
          <w:sz w:val="28"/>
          <w:szCs w:val="28"/>
        </w:rPr>
      </w:pPr>
      <w:r>
        <w:rPr>
          <w:sz w:val="28"/>
          <w:szCs w:val="28"/>
        </w:rPr>
        <w:t>Once the sticker chart has been created and rewards have been discussed, print out the chart and laminate it. Laminating it will ensure that it can be reused week after week.</w:t>
      </w:r>
      <w:r w:rsidR="002368B5">
        <w:rPr>
          <w:sz w:val="28"/>
          <w:szCs w:val="28"/>
        </w:rPr>
        <w:t xml:space="preserve"> It is important to ask the child where they want the chart to be placed. Whether they would like it displayed in the classroom, kept with them on their desk</w:t>
      </w:r>
      <w:r w:rsidR="005C5A3C">
        <w:rPr>
          <w:sz w:val="28"/>
          <w:szCs w:val="28"/>
        </w:rPr>
        <w:t xml:space="preserve">, </w:t>
      </w:r>
      <w:r w:rsidR="002368B5">
        <w:rPr>
          <w:sz w:val="28"/>
          <w:szCs w:val="28"/>
        </w:rPr>
        <w:t xml:space="preserve">in their school bag or kept with the teacher in a desk or storeroom. It should ideally be kept somewhere that the child </w:t>
      </w:r>
      <w:proofErr w:type="gramStart"/>
      <w:r w:rsidR="002368B5">
        <w:rPr>
          <w:sz w:val="28"/>
          <w:szCs w:val="28"/>
        </w:rPr>
        <w:t>has access to it at all times</w:t>
      </w:r>
      <w:proofErr w:type="gramEnd"/>
      <w:r w:rsidR="002368B5">
        <w:rPr>
          <w:sz w:val="28"/>
          <w:szCs w:val="28"/>
        </w:rPr>
        <w:t xml:space="preserve">, whether that be so that they can show it to their friends or go and see how they are progressing throughout the week. </w:t>
      </w:r>
    </w:p>
    <w:p w14:paraId="536AF8B9" w14:textId="77777777" w:rsidR="002368B5" w:rsidRDefault="002368B5" w:rsidP="00AB1999">
      <w:pPr>
        <w:spacing w:line="360" w:lineRule="auto"/>
        <w:jc w:val="both"/>
        <w:rPr>
          <w:sz w:val="28"/>
          <w:szCs w:val="28"/>
        </w:rPr>
      </w:pPr>
    </w:p>
    <w:p w14:paraId="7EA45DAD" w14:textId="43147A4F" w:rsidR="002368B5" w:rsidRDefault="002368B5" w:rsidP="00AB1999">
      <w:pPr>
        <w:spacing w:line="360" w:lineRule="auto"/>
        <w:jc w:val="both"/>
        <w:rPr>
          <w:sz w:val="28"/>
          <w:szCs w:val="28"/>
        </w:rPr>
      </w:pPr>
      <w:r>
        <w:rPr>
          <w:sz w:val="28"/>
          <w:szCs w:val="28"/>
        </w:rPr>
        <w:t xml:space="preserve">By doing this the child will feel a sense of pride with their chart and feel as though they are responsible for looking after it. Some children with behavioural needs may build an attachment to their chart which will act as an extra motivator for </w:t>
      </w:r>
      <w:r>
        <w:rPr>
          <w:sz w:val="28"/>
          <w:szCs w:val="28"/>
        </w:rPr>
        <w:lastRenderedPageBreak/>
        <w:t xml:space="preserve">them to display good behaviour. Their drive to look after their chart could also be rewarded by the teacher. </w:t>
      </w:r>
    </w:p>
    <w:p w14:paraId="463AA799" w14:textId="77777777" w:rsidR="00417E84" w:rsidRDefault="00417E84" w:rsidP="00AB1999">
      <w:pPr>
        <w:spacing w:line="360" w:lineRule="auto"/>
        <w:jc w:val="both"/>
        <w:rPr>
          <w:sz w:val="28"/>
          <w:szCs w:val="28"/>
        </w:rPr>
      </w:pPr>
    </w:p>
    <w:p w14:paraId="4EA5A5EF" w14:textId="557C1A00" w:rsidR="00417E84" w:rsidRDefault="00E76643" w:rsidP="00AB1999">
      <w:pPr>
        <w:spacing w:line="360" w:lineRule="auto"/>
        <w:jc w:val="both"/>
        <w:rPr>
          <w:sz w:val="28"/>
          <w:szCs w:val="28"/>
        </w:rPr>
      </w:pPr>
      <w:r>
        <w:rPr>
          <w:sz w:val="28"/>
          <w:szCs w:val="28"/>
        </w:rPr>
        <w:t xml:space="preserve">Behaviour needs can differ in children, therefore instructions for sticker charts can vary. Some children will want their classmates to know about their reward charts while others will want it to be kept between them and their teacher. It is important that the teacher and teaching staff </w:t>
      </w:r>
      <w:proofErr w:type="gramStart"/>
      <w:r>
        <w:rPr>
          <w:sz w:val="28"/>
          <w:szCs w:val="28"/>
        </w:rPr>
        <w:t>revert back</w:t>
      </w:r>
      <w:proofErr w:type="gramEnd"/>
      <w:r>
        <w:rPr>
          <w:sz w:val="28"/>
          <w:szCs w:val="28"/>
        </w:rPr>
        <w:t xml:space="preserve"> to the chart when the child displays bad behaviour. This is to remind the child that they will only be rewarded by displaying good behaviour, hopefully motivating them to change their behaviour. </w:t>
      </w:r>
    </w:p>
    <w:p w14:paraId="5865B475" w14:textId="77777777" w:rsidR="00E76643" w:rsidRDefault="00E76643" w:rsidP="00AB1999">
      <w:pPr>
        <w:spacing w:line="360" w:lineRule="auto"/>
        <w:jc w:val="both"/>
        <w:rPr>
          <w:sz w:val="28"/>
          <w:szCs w:val="28"/>
        </w:rPr>
      </w:pPr>
    </w:p>
    <w:p w14:paraId="433CBAD2" w14:textId="21F7A221" w:rsidR="00E76643" w:rsidRDefault="00E76643" w:rsidP="00AB1999">
      <w:pPr>
        <w:spacing w:line="360" w:lineRule="auto"/>
        <w:jc w:val="both"/>
        <w:rPr>
          <w:sz w:val="28"/>
          <w:szCs w:val="28"/>
        </w:rPr>
      </w:pPr>
      <w:r>
        <w:rPr>
          <w:sz w:val="28"/>
          <w:szCs w:val="28"/>
        </w:rPr>
        <w:t xml:space="preserve">At the end of the school day, discuss with the child how they behaved throughout the day. If the child behaved well, the teacher </w:t>
      </w:r>
      <w:r w:rsidR="005C5A3C">
        <w:rPr>
          <w:sz w:val="28"/>
          <w:szCs w:val="28"/>
        </w:rPr>
        <w:t>should</w:t>
      </w:r>
      <w:r>
        <w:rPr>
          <w:sz w:val="28"/>
          <w:szCs w:val="28"/>
        </w:rPr>
        <w:t xml:space="preserve"> then reward the child with a sticker, which is then given to t</w:t>
      </w:r>
      <w:r w:rsidR="005C5A3C">
        <w:rPr>
          <w:sz w:val="28"/>
          <w:szCs w:val="28"/>
        </w:rPr>
        <w:t>he child</w:t>
      </w:r>
      <w:r>
        <w:rPr>
          <w:sz w:val="28"/>
          <w:szCs w:val="28"/>
        </w:rPr>
        <w:t xml:space="preserve"> to put on the chart. If they did not display enough good behaviour to be rewarded, the teacher and teaching staff</w:t>
      </w:r>
      <w:r w:rsidR="005C5A3C">
        <w:rPr>
          <w:sz w:val="28"/>
          <w:szCs w:val="28"/>
        </w:rPr>
        <w:t xml:space="preserve"> </w:t>
      </w:r>
      <w:r>
        <w:rPr>
          <w:sz w:val="28"/>
          <w:szCs w:val="28"/>
        </w:rPr>
        <w:t xml:space="preserve">will need to discuss </w:t>
      </w:r>
      <w:r w:rsidR="005C5A3C">
        <w:rPr>
          <w:sz w:val="28"/>
          <w:szCs w:val="28"/>
        </w:rPr>
        <w:t>with the child why they are not being rewarded and clearly explain what the child needs to improve.</w:t>
      </w:r>
    </w:p>
    <w:p w14:paraId="0625B9F0" w14:textId="2B286A8F" w:rsidR="005C5A3C" w:rsidRDefault="005C5A3C" w:rsidP="00AB1999">
      <w:pPr>
        <w:spacing w:line="360" w:lineRule="auto"/>
        <w:jc w:val="both"/>
        <w:rPr>
          <w:sz w:val="28"/>
          <w:szCs w:val="28"/>
        </w:rPr>
      </w:pPr>
      <w:r>
        <w:rPr>
          <w:sz w:val="28"/>
          <w:szCs w:val="28"/>
        </w:rPr>
        <w:t>At the end of the week, typically on a Friday afternoon, the teacher and child should look at the reward chart together. If the chart has been filled, then the child should receive positive reinforcement from the teacher and be given their reward. It is essential that this be implemented so that the child sees that their good behaviour will result in rewards. This will hopefully motivate the child to continue behaving appropriately.</w:t>
      </w:r>
    </w:p>
    <w:p w14:paraId="20613444" w14:textId="77777777" w:rsidR="00422273" w:rsidRDefault="00422273" w:rsidP="00AB1999">
      <w:pPr>
        <w:spacing w:line="360" w:lineRule="auto"/>
        <w:jc w:val="both"/>
        <w:rPr>
          <w:sz w:val="28"/>
          <w:szCs w:val="28"/>
        </w:rPr>
      </w:pPr>
    </w:p>
    <w:p w14:paraId="573F785C" w14:textId="5649F968" w:rsidR="00422273" w:rsidRDefault="00422273" w:rsidP="00AB1999">
      <w:pPr>
        <w:spacing w:line="360" w:lineRule="auto"/>
        <w:jc w:val="both"/>
        <w:rPr>
          <w:sz w:val="28"/>
          <w:szCs w:val="28"/>
        </w:rPr>
      </w:pPr>
      <w:r>
        <w:rPr>
          <w:sz w:val="28"/>
          <w:szCs w:val="28"/>
        </w:rPr>
        <w:t xml:space="preserve">However, if the chart has not been filled by the end of the week, the teacher should take the time to discuss with the child why they are not being rewarded. </w:t>
      </w:r>
      <w:r>
        <w:rPr>
          <w:sz w:val="28"/>
          <w:szCs w:val="28"/>
        </w:rPr>
        <w:lastRenderedPageBreak/>
        <w:t xml:space="preserve">This will also give the teacher the opportunity to change the standards they set for the child. </w:t>
      </w:r>
    </w:p>
    <w:p w14:paraId="44DF9EC9" w14:textId="77777777" w:rsidR="00C75FCA" w:rsidRDefault="00C75FCA" w:rsidP="00AB1999">
      <w:pPr>
        <w:spacing w:line="360" w:lineRule="auto"/>
        <w:jc w:val="both"/>
        <w:rPr>
          <w:sz w:val="28"/>
          <w:szCs w:val="28"/>
        </w:rPr>
      </w:pPr>
    </w:p>
    <w:p w14:paraId="681DAC3B" w14:textId="65EB322E" w:rsidR="00C75FCA" w:rsidRDefault="00C75FCA" w:rsidP="00AB1999">
      <w:pPr>
        <w:spacing w:line="360" w:lineRule="auto"/>
        <w:jc w:val="both"/>
        <w:rPr>
          <w:sz w:val="28"/>
          <w:szCs w:val="28"/>
        </w:rPr>
      </w:pPr>
      <w:r>
        <w:rPr>
          <w:sz w:val="28"/>
          <w:szCs w:val="28"/>
        </w:rPr>
        <w:t xml:space="preserve">Classroom management theories include behaviourist approaches that use reinforcement and humanistic approaches that focus on students’ psychological needs. </w:t>
      </w:r>
    </w:p>
    <w:p w14:paraId="3829D2E8" w14:textId="77777777" w:rsidR="00F919F9" w:rsidRDefault="00F919F9" w:rsidP="00AB1999">
      <w:pPr>
        <w:spacing w:line="360" w:lineRule="auto"/>
        <w:jc w:val="both"/>
        <w:rPr>
          <w:sz w:val="28"/>
          <w:szCs w:val="28"/>
        </w:rPr>
      </w:pPr>
    </w:p>
    <w:p w14:paraId="34CB7243" w14:textId="7EEC1BB7" w:rsidR="00F919F9" w:rsidRDefault="00F919F9" w:rsidP="00AB1999">
      <w:pPr>
        <w:spacing w:line="360" w:lineRule="auto"/>
        <w:jc w:val="both"/>
        <w:rPr>
          <w:sz w:val="28"/>
          <w:szCs w:val="28"/>
        </w:rPr>
      </w:pPr>
      <w:r>
        <w:rPr>
          <w:sz w:val="28"/>
          <w:szCs w:val="28"/>
        </w:rPr>
        <w:t xml:space="preserve">There are </w:t>
      </w:r>
      <w:r w:rsidR="00D721A1">
        <w:rPr>
          <w:sz w:val="28"/>
          <w:szCs w:val="28"/>
        </w:rPr>
        <w:t>many theories that support the use of re</w:t>
      </w:r>
      <w:r w:rsidR="00451683">
        <w:rPr>
          <w:sz w:val="28"/>
          <w:szCs w:val="28"/>
        </w:rPr>
        <w:t>ward charts</w:t>
      </w:r>
      <w:r w:rsidR="00D721A1">
        <w:rPr>
          <w:sz w:val="28"/>
          <w:szCs w:val="28"/>
        </w:rPr>
        <w:t xml:space="preserve"> to improve behaviour within the classroom. The theory of behaviourism by B.F Skinner and </w:t>
      </w:r>
      <w:proofErr w:type="spellStart"/>
      <w:r w:rsidR="00D721A1">
        <w:rPr>
          <w:sz w:val="28"/>
          <w:szCs w:val="28"/>
        </w:rPr>
        <w:t>Ivav</w:t>
      </w:r>
      <w:proofErr w:type="spellEnd"/>
      <w:r w:rsidR="00D721A1">
        <w:rPr>
          <w:sz w:val="28"/>
          <w:szCs w:val="28"/>
        </w:rPr>
        <w:t xml:space="preserve"> Pavlov uses operant and classical conditioning through rewards and punishments. </w:t>
      </w:r>
      <w:r w:rsidR="0083278B">
        <w:rPr>
          <w:sz w:val="28"/>
          <w:szCs w:val="28"/>
        </w:rPr>
        <w:t xml:space="preserve">Operant conditioning is a ‘type of learning where behaviour is shaped by consequences. When an action is followed by a reward, we’re more likely to repeat it; when it’s followed by a punishment, we tend to avoid it.’ (Simply Psychology, 2025). </w:t>
      </w:r>
      <w:r w:rsidR="0073033C">
        <w:rPr>
          <w:sz w:val="28"/>
          <w:szCs w:val="28"/>
        </w:rPr>
        <w:t xml:space="preserve">The reward chart mentioned </w:t>
      </w:r>
      <w:r w:rsidR="00451683">
        <w:rPr>
          <w:sz w:val="28"/>
          <w:szCs w:val="28"/>
        </w:rPr>
        <w:t xml:space="preserve">above </w:t>
      </w:r>
      <w:r w:rsidR="0073033C">
        <w:rPr>
          <w:sz w:val="28"/>
          <w:szCs w:val="28"/>
        </w:rPr>
        <w:t xml:space="preserve">can be directly linked to the theory of operant conditioning, this is because when the child displays positive and good behaviour, they are rewarded with a sticker. If the child does not display good behaviour, they do not get a sticker and that can be interpreted as a punishment by the teacher or teaching staff. </w:t>
      </w:r>
    </w:p>
    <w:p w14:paraId="66031112" w14:textId="77777777" w:rsidR="0073033C" w:rsidRDefault="0073033C" w:rsidP="00AB1999">
      <w:pPr>
        <w:spacing w:line="360" w:lineRule="auto"/>
        <w:jc w:val="both"/>
        <w:rPr>
          <w:sz w:val="28"/>
          <w:szCs w:val="28"/>
        </w:rPr>
      </w:pPr>
    </w:p>
    <w:p w14:paraId="4556F277" w14:textId="1696909F" w:rsidR="00CB277E" w:rsidRPr="00BB06DA" w:rsidRDefault="00B11A1C" w:rsidP="00AB1999">
      <w:pPr>
        <w:spacing w:line="360" w:lineRule="auto"/>
        <w:jc w:val="both"/>
        <w:rPr>
          <w:rFonts w:cstheme="minorHAnsi"/>
          <w:color w:val="000000" w:themeColor="text1"/>
          <w:sz w:val="28"/>
          <w:szCs w:val="28"/>
          <w:shd w:val="clear" w:color="auto" w:fill="FFFFFF"/>
        </w:rPr>
      </w:pPr>
      <w:r w:rsidRPr="00BB06DA">
        <w:rPr>
          <w:color w:val="000000" w:themeColor="text1"/>
          <w:sz w:val="28"/>
          <w:szCs w:val="28"/>
        </w:rPr>
        <w:t xml:space="preserve">Resource packs also help children who experience behavioural issues </w:t>
      </w:r>
      <w:r w:rsidR="00E34F80" w:rsidRPr="00BB06DA">
        <w:rPr>
          <w:color w:val="000000" w:themeColor="text1"/>
          <w:sz w:val="28"/>
          <w:szCs w:val="28"/>
        </w:rPr>
        <w:t>improve their motivation</w:t>
      </w:r>
      <w:r w:rsidRPr="00BB06DA">
        <w:rPr>
          <w:color w:val="000000" w:themeColor="text1"/>
          <w:sz w:val="28"/>
          <w:szCs w:val="28"/>
        </w:rPr>
        <w:t>. This is due to them wanting to achieve something, in this case a sticker for good behaviour and therefore, they will be motivated to display good behaviour to receive the reward they desire. Motivation can be linked to Abraham Maslow’s hierarchy of needs. ‘Maslow’s theory states that our actions are motivated by certain physiological and psychological needs that progress from basic to complex.’</w:t>
      </w:r>
      <w:r w:rsidRPr="00BB06DA">
        <w:rPr>
          <w:rFonts w:ascii="Merriweather" w:hAnsi="Merriweather"/>
          <w:color w:val="000000" w:themeColor="text1"/>
          <w:shd w:val="clear" w:color="auto" w:fill="FFFFFF"/>
        </w:rPr>
        <w:t xml:space="preserve"> </w:t>
      </w:r>
      <w:r w:rsidR="00357AF2" w:rsidRPr="00BB06DA">
        <w:rPr>
          <w:rFonts w:cstheme="minorHAnsi"/>
          <w:color w:val="000000" w:themeColor="text1"/>
          <w:sz w:val="28"/>
          <w:szCs w:val="28"/>
          <w:shd w:val="clear" w:color="auto" w:fill="FFFFFF"/>
        </w:rPr>
        <w:t>(Very Well Mind, 2024).</w:t>
      </w:r>
    </w:p>
    <w:p w14:paraId="4892EC30" w14:textId="77777777" w:rsidR="00357AF2" w:rsidRDefault="00357AF2" w:rsidP="00AB1999">
      <w:pPr>
        <w:spacing w:line="360" w:lineRule="auto"/>
        <w:jc w:val="both"/>
        <w:rPr>
          <w:rFonts w:cstheme="minorHAnsi"/>
          <w:color w:val="000000" w:themeColor="text1"/>
          <w:sz w:val="28"/>
          <w:szCs w:val="28"/>
          <w:shd w:val="clear" w:color="auto" w:fill="FFFFFF"/>
        </w:rPr>
      </w:pPr>
    </w:p>
    <w:p w14:paraId="7B1F3866" w14:textId="3A290490" w:rsidR="00020220" w:rsidRPr="00BB06DA" w:rsidRDefault="00020220" w:rsidP="00AB1999">
      <w:pPr>
        <w:spacing w:line="360" w:lineRule="auto"/>
        <w:jc w:val="both"/>
        <w:rPr>
          <w:color w:val="000000" w:themeColor="text1"/>
          <w:sz w:val="28"/>
          <w:szCs w:val="28"/>
        </w:rPr>
      </w:pPr>
      <w:r w:rsidRPr="00BB06DA">
        <w:rPr>
          <w:color w:val="000000" w:themeColor="text1"/>
          <w:sz w:val="28"/>
          <w:szCs w:val="28"/>
        </w:rPr>
        <w:lastRenderedPageBreak/>
        <w:t xml:space="preserve">Bad behaviour in children can stem from a variety of causes. Examples can include immediate needs such as hunger or tiredness, emotional factors like frustration and anxiety or environmental influences such as changes in routine or family issues. Linking back to Maslow’s theory, he states </w:t>
      </w:r>
      <w:proofErr w:type="gramStart"/>
      <w:r w:rsidRPr="00BB06DA">
        <w:rPr>
          <w:color w:val="000000" w:themeColor="text1"/>
          <w:sz w:val="28"/>
          <w:szCs w:val="28"/>
        </w:rPr>
        <w:t>that;</w:t>
      </w:r>
      <w:proofErr w:type="gramEnd"/>
    </w:p>
    <w:p w14:paraId="28E87D50" w14:textId="77777777" w:rsidR="00020220" w:rsidRDefault="00020220" w:rsidP="00AB1999">
      <w:pPr>
        <w:spacing w:line="360" w:lineRule="auto"/>
        <w:jc w:val="both"/>
        <w:rPr>
          <w:color w:val="000000" w:themeColor="text1"/>
          <w:sz w:val="28"/>
          <w:szCs w:val="28"/>
        </w:rPr>
      </w:pPr>
    </w:p>
    <w:p w14:paraId="619C7A11" w14:textId="1DFAD763" w:rsidR="00BB06DA" w:rsidRDefault="00020220" w:rsidP="00BB06DA">
      <w:pPr>
        <w:spacing w:line="360" w:lineRule="auto"/>
        <w:jc w:val="center"/>
        <w:rPr>
          <w:color w:val="000000" w:themeColor="text1"/>
          <w:sz w:val="28"/>
          <w:szCs w:val="28"/>
        </w:rPr>
      </w:pPr>
      <w:r w:rsidRPr="00020220">
        <w:rPr>
          <w:i/>
          <w:iCs/>
          <w:color w:val="000000" w:themeColor="text1"/>
          <w:sz w:val="28"/>
          <w:szCs w:val="28"/>
        </w:rPr>
        <w:t>‘</w:t>
      </w:r>
      <w:proofErr w:type="gramStart"/>
      <w:r w:rsidRPr="00020220">
        <w:rPr>
          <w:i/>
          <w:iCs/>
          <w:color w:val="000000" w:themeColor="text1"/>
          <w:sz w:val="28"/>
          <w:szCs w:val="28"/>
        </w:rPr>
        <w:t>if</w:t>
      </w:r>
      <w:proofErr w:type="gramEnd"/>
      <w:r w:rsidRPr="00020220">
        <w:rPr>
          <w:i/>
          <w:iCs/>
          <w:color w:val="000000" w:themeColor="text1"/>
          <w:sz w:val="28"/>
          <w:szCs w:val="28"/>
        </w:rPr>
        <w:t xml:space="preserve"> an individual’s needs at any level of the hierarchy are not met, they may exhibit challenging behaviours as a way of communicating their unmet needs or as a coping mechanism’</w:t>
      </w:r>
      <w:r>
        <w:rPr>
          <w:i/>
          <w:iCs/>
          <w:color w:val="000000" w:themeColor="text1"/>
          <w:sz w:val="28"/>
          <w:szCs w:val="28"/>
        </w:rPr>
        <w:t xml:space="preserve"> </w:t>
      </w:r>
      <w:r>
        <w:rPr>
          <w:color w:val="000000" w:themeColor="text1"/>
          <w:sz w:val="28"/>
          <w:szCs w:val="28"/>
        </w:rPr>
        <w:t>(</w:t>
      </w:r>
      <w:proofErr w:type="spellStart"/>
      <w:r>
        <w:rPr>
          <w:color w:val="000000" w:themeColor="text1"/>
          <w:sz w:val="28"/>
          <w:szCs w:val="28"/>
        </w:rPr>
        <w:t>Studocu</w:t>
      </w:r>
      <w:proofErr w:type="spellEnd"/>
      <w:r>
        <w:rPr>
          <w:color w:val="000000" w:themeColor="text1"/>
          <w:sz w:val="28"/>
          <w:szCs w:val="28"/>
        </w:rPr>
        <w:t>, 2025)</w:t>
      </w:r>
      <w:r w:rsidR="00BB06DA">
        <w:rPr>
          <w:color w:val="000000" w:themeColor="text1"/>
          <w:sz w:val="28"/>
          <w:szCs w:val="28"/>
        </w:rPr>
        <w:t>.</w:t>
      </w:r>
    </w:p>
    <w:p w14:paraId="3047DC79" w14:textId="77777777" w:rsidR="00067424" w:rsidRDefault="00067424" w:rsidP="00BB06DA">
      <w:pPr>
        <w:spacing w:line="360" w:lineRule="auto"/>
        <w:jc w:val="center"/>
        <w:rPr>
          <w:color w:val="000000" w:themeColor="text1"/>
          <w:sz w:val="28"/>
          <w:szCs w:val="28"/>
        </w:rPr>
      </w:pPr>
    </w:p>
    <w:p w14:paraId="2513D67C" w14:textId="47A9F7D9" w:rsidR="00067424" w:rsidRDefault="00067424" w:rsidP="00067424">
      <w:pPr>
        <w:spacing w:line="360" w:lineRule="auto"/>
        <w:rPr>
          <w:color w:val="000000" w:themeColor="text1"/>
          <w:sz w:val="28"/>
          <w:szCs w:val="28"/>
        </w:rPr>
      </w:pPr>
      <w:r>
        <w:rPr>
          <w:color w:val="000000" w:themeColor="text1"/>
          <w:sz w:val="28"/>
          <w:szCs w:val="28"/>
        </w:rPr>
        <w:t xml:space="preserve">Another theorist that has investigated classroom management is Rudolph Dreikurs. His theory is based on social discipline and views misbehaviour as stemming from a student’s lack of belonging, leading to seeking attention. Dreikurs ‘believed that all humans, as social beings, want to belong and be accepted by others. (The Open University, </w:t>
      </w:r>
      <w:proofErr w:type="spellStart"/>
      <w:r>
        <w:rPr>
          <w:color w:val="000000" w:themeColor="text1"/>
          <w:sz w:val="28"/>
          <w:szCs w:val="28"/>
        </w:rPr>
        <w:t>n.d</w:t>
      </w:r>
      <w:proofErr w:type="spellEnd"/>
      <w:r>
        <w:rPr>
          <w:color w:val="000000" w:themeColor="text1"/>
          <w:sz w:val="28"/>
          <w:szCs w:val="28"/>
        </w:rPr>
        <w:t>).</w:t>
      </w:r>
      <w:r w:rsidR="00C052EF">
        <w:rPr>
          <w:color w:val="000000" w:themeColor="text1"/>
          <w:sz w:val="28"/>
          <w:szCs w:val="28"/>
        </w:rPr>
        <w:t xml:space="preserve"> Dreikurs social discipline model ‘does not utilize punishment for the elimination of problem behaviour in the </w:t>
      </w:r>
      <w:proofErr w:type="gramStart"/>
      <w:r w:rsidR="00C052EF">
        <w:rPr>
          <w:color w:val="000000" w:themeColor="text1"/>
          <w:sz w:val="28"/>
          <w:szCs w:val="28"/>
        </w:rPr>
        <w:t>classroom, but</w:t>
      </w:r>
      <w:proofErr w:type="gramEnd"/>
      <w:r w:rsidR="00C052EF">
        <w:rPr>
          <w:color w:val="000000" w:themeColor="text1"/>
          <w:sz w:val="28"/>
          <w:szCs w:val="28"/>
        </w:rPr>
        <w:t xml:space="preserve"> focuses on natural or logical consequences or encouragement’. (Study.com, </w:t>
      </w:r>
      <w:proofErr w:type="spellStart"/>
      <w:r w:rsidR="00C052EF">
        <w:rPr>
          <w:color w:val="000000" w:themeColor="text1"/>
          <w:sz w:val="28"/>
          <w:szCs w:val="28"/>
        </w:rPr>
        <w:t>n.d</w:t>
      </w:r>
      <w:proofErr w:type="spellEnd"/>
      <w:r w:rsidR="00C052EF">
        <w:rPr>
          <w:color w:val="000000" w:themeColor="text1"/>
          <w:sz w:val="28"/>
          <w:szCs w:val="28"/>
        </w:rPr>
        <w:t>).</w:t>
      </w:r>
      <w:r w:rsidR="001A1D04">
        <w:rPr>
          <w:color w:val="000000" w:themeColor="text1"/>
          <w:sz w:val="28"/>
          <w:szCs w:val="28"/>
        </w:rPr>
        <w:t xml:space="preserve"> </w:t>
      </w:r>
    </w:p>
    <w:p w14:paraId="5AB1E698" w14:textId="77777777" w:rsidR="00451683" w:rsidRDefault="00451683" w:rsidP="00020220">
      <w:pPr>
        <w:spacing w:line="360" w:lineRule="auto"/>
        <w:jc w:val="center"/>
        <w:rPr>
          <w:color w:val="000000" w:themeColor="text1"/>
          <w:sz w:val="28"/>
          <w:szCs w:val="28"/>
        </w:rPr>
      </w:pPr>
    </w:p>
    <w:p w14:paraId="51BEC146" w14:textId="55DB2FBA" w:rsidR="00BB06DA" w:rsidRDefault="00BB06DA" w:rsidP="00451683">
      <w:pPr>
        <w:spacing w:line="360" w:lineRule="auto"/>
        <w:jc w:val="both"/>
        <w:rPr>
          <w:color w:val="000000" w:themeColor="text1"/>
          <w:sz w:val="28"/>
          <w:szCs w:val="28"/>
        </w:rPr>
      </w:pPr>
      <w:r>
        <w:rPr>
          <w:color w:val="000000" w:themeColor="text1"/>
          <w:sz w:val="28"/>
          <w:szCs w:val="28"/>
        </w:rPr>
        <w:t>Reward charts play a key role in maintaining classroom management. Another advantage of using reward charts is that pupils will have ‘increased awareness of their behaviour and the possible consequences of their actions if they can physically see them in chart form’. (Engage Education, 2024).</w:t>
      </w:r>
      <w:r w:rsidR="000269EE">
        <w:rPr>
          <w:color w:val="000000" w:themeColor="text1"/>
          <w:sz w:val="28"/>
          <w:szCs w:val="28"/>
        </w:rPr>
        <w:t xml:space="preserve"> The main aim of reward charts is that pupils can physically see the effects of their bad behaviour with the hope that this will motivate and encourage them to behave in a positive way when they are in school. </w:t>
      </w:r>
    </w:p>
    <w:p w14:paraId="09EF18D4" w14:textId="77777777" w:rsidR="000269EE" w:rsidRDefault="000269EE" w:rsidP="00451683">
      <w:pPr>
        <w:spacing w:line="360" w:lineRule="auto"/>
        <w:jc w:val="both"/>
        <w:rPr>
          <w:color w:val="000000" w:themeColor="text1"/>
          <w:sz w:val="28"/>
          <w:szCs w:val="28"/>
        </w:rPr>
      </w:pPr>
    </w:p>
    <w:p w14:paraId="4ECB14F6" w14:textId="26D33D8D" w:rsidR="000269EE" w:rsidRDefault="000269EE" w:rsidP="00451683">
      <w:pPr>
        <w:spacing w:line="360" w:lineRule="auto"/>
        <w:jc w:val="both"/>
        <w:rPr>
          <w:color w:val="000000" w:themeColor="text1"/>
          <w:sz w:val="28"/>
          <w:szCs w:val="28"/>
        </w:rPr>
      </w:pPr>
      <w:r>
        <w:rPr>
          <w:color w:val="000000" w:themeColor="text1"/>
          <w:sz w:val="28"/>
          <w:szCs w:val="28"/>
        </w:rPr>
        <w:lastRenderedPageBreak/>
        <w:t xml:space="preserve">Reinforcing rules is another form of classroom management which can be implemented with the use of reward charts. The teacher and teaching staff </w:t>
      </w:r>
      <w:r w:rsidR="00ED0C9E">
        <w:rPr>
          <w:color w:val="000000" w:themeColor="text1"/>
          <w:sz w:val="28"/>
          <w:szCs w:val="28"/>
        </w:rPr>
        <w:t>will explain the rules of the classroom to the whole class at the beginning of the school year. Pupils with behavioural needs can often find rules difficult to follow, therefore the teacher can use the reward chart as a way of reminding the child of their expectations. If the child follows the rules, they can be rewarded with a sticker. If a rule is broken or not followed properly, the teacher should not reward the child and explain to them again of their behavioural expectations. By doing this ‘a positive learning culture is created’ and therefore ‘children will learn better because they will know what is expected of them’. (Welsh Government, 2012).</w:t>
      </w:r>
    </w:p>
    <w:p w14:paraId="69F747E1" w14:textId="77777777" w:rsidR="00020220" w:rsidRDefault="00020220" w:rsidP="00020220">
      <w:pPr>
        <w:spacing w:line="360" w:lineRule="auto"/>
        <w:jc w:val="both"/>
        <w:rPr>
          <w:color w:val="000000" w:themeColor="text1"/>
          <w:sz w:val="28"/>
          <w:szCs w:val="28"/>
        </w:rPr>
      </w:pPr>
    </w:p>
    <w:p w14:paraId="1DE3DD27" w14:textId="772E94C1" w:rsidR="00347A2D" w:rsidRDefault="00D73184" w:rsidP="00020220">
      <w:pPr>
        <w:spacing w:line="360" w:lineRule="auto"/>
        <w:jc w:val="both"/>
        <w:rPr>
          <w:color w:val="000000" w:themeColor="text1"/>
          <w:sz w:val="28"/>
          <w:szCs w:val="28"/>
        </w:rPr>
      </w:pPr>
      <w:r>
        <w:rPr>
          <w:color w:val="000000" w:themeColor="text1"/>
          <w:sz w:val="28"/>
          <w:szCs w:val="28"/>
        </w:rPr>
        <w:t xml:space="preserve">The Welsh Government (2012) policy on behaviour management can be directly linked to the usage of reward charts in primary schools. The policy states that ‘a child will repeat a behaviour if it is being rewarded’ and ‘a child will be less likely to repeat a behaviour if sanctions are issued’. The importance of being consistent is also mentioned in the policy as it states that ‘if there is no consistency with rewards and sanctions then it is likely the child will continue to display the unwanted behaviour’ whilst also mentioning ‘the more attention the teacher gives to a child’s behaviour the more likely it is that that behaviour will be repeated’. </w:t>
      </w:r>
    </w:p>
    <w:p w14:paraId="63FB340F" w14:textId="12C6068F" w:rsidR="00020220" w:rsidRPr="00020220" w:rsidRDefault="00020220" w:rsidP="00020220">
      <w:pPr>
        <w:spacing w:line="360" w:lineRule="auto"/>
        <w:jc w:val="both"/>
        <w:rPr>
          <w:color w:val="000000" w:themeColor="text1"/>
          <w:sz w:val="28"/>
          <w:szCs w:val="28"/>
        </w:rPr>
      </w:pPr>
    </w:p>
    <w:p w14:paraId="32C6DD18" w14:textId="56982D3C" w:rsidR="00CB277E" w:rsidRDefault="00DD2CA0" w:rsidP="00AB1999">
      <w:pPr>
        <w:spacing w:line="360" w:lineRule="auto"/>
        <w:jc w:val="both"/>
        <w:rPr>
          <w:sz w:val="28"/>
          <w:szCs w:val="28"/>
        </w:rPr>
      </w:pPr>
      <w:r>
        <w:rPr>
          <w:sz w:val="28"/>
          <w:szCs w:val="28"/>
        </w:rPr>
        <w:t xml:space="preserve">Reward charts are not only used for behaviour management. They can also play a key role in learning. Linking back to motivation, if the child is motivated to behave well </w:t>
      </w:r>
      <w:proofErr w:type="gramStart"/>
      <w:r>
        <w:rPr>
          <w:sz w:val="28"/>
          <w:szCs w:val="28"/>
        </w:rPr>
        <w:t>in order to</w:t>
      </w:r>
      <w:proofErr w:type="gramEnd"/>
      <w:r>
        <w:rPr>
          <w:sz w:val="28"/>
          <w:szCs w:val="28"/>
        </w:rPr>
        <w:t xml:space="preserve"> receive a sticker from the teacher, they may also be motivated to take a more active role in lessons. A child who is not motivated or behaving in class will not be completing work to the same level as their peers. </w:t>
      </w:r>
      <w:r w:rsidR="00671193">
        <w:rPr>
          <w:sz w:val="28"/>
          <w:szCs w:val="28"/>
        </w:rPr>
        <w:lastRenderedPageBreak/>
        <w:t>Therefore,</w:t>
      </w:r>
      <w:r>
        <w:rPr>
          <w:sz w:val="28"/>
          <w:szCs w:val="28"/>
        </w:rPr>
        <w:t xml:space="preserve"> a teacher could use the reward chart as a motivational stimulus for the child to complete more work, such as completing more questions in a mathematics lesson. </w:t>
      </w:r>
    </w:p>
    <w:p w14:paraId="48781ADC" w14:textId="77777777" w:rsidR="00DD2CA0" w:rsidRDefault="00DD2CA0" w:rsidP="00AB1999">
      <w:pPr>
        <w:spacing w:line="360" w:lineRule="auto"/>
        <w:jc w:val="both"/>
        <w:rPr>
          <w:sz w:val="28"/>
          <w:szCs w:val="28"/>
        </w:rPr>
      </w:pPr>
    </w:p>
    <w:p w14:paraId="3D119B82" w14:textId="61379E2C" w:rsidR="00DD2CA0" w:rsidRDefault="00DD2CA0" w:rsidP="00AB1999">
      <w:pPr>
        <w:spacing w:line="360" w:lineRule="auto"/>
        <w:jc w:val="both"/>
        <w:rPr>
          <w:sz w:val="28"/>
          <w:szCs w:val="28"/>
        </w:rPr>
      </w:pPr>
      <w:r>
        <w:rPr>
          <w:sz w:val="28"/>
          <w:szCs w:val="28"/>
        </w:rPr>
        <w:t>The reward chart can also be a positive factor for the other children in the class. With the child who displays bad behaviour motivated to display positive behaviour, they will not be taking the teacher</w:t>
      </w:r>
      <w:r w:rsidR="00671193">
        <w:rPr>
          <w:sz w:val="28"/>
          <w:szCs w:val="28"/>
        </w:rPr>
        <w:t>’s attention</w:t>
      </w:r>
      <w:r>
        <w:rPr>
          <w:sz w:val="28"/>
          <w:szCs w:val="28"/>
        </w:rPr>
        <w:t xml:space="preserve"> away from teaching the other pupils. Therefore, the other pupils will be able to learn more effectively, the teacher will be able to teach the class in a calm environment</w:t>
      </w:r>
      <w:r w:rsidR="00671193">
        <w:rPr>
          <w:sz w:val="28"/>
          <w:szCs w:val="28"/>
        </w:rPr>
        <w:t xml:space="preserve">. </w:t>
      </w:r>
    </w:p>
    <w:p w14:paraId="1C75CF13" w14:textId="77777777" w:rsidR="00671193" w:rsidRDefault="00671193" w:rsidP="00AB1999">
      <w:pPr>
        <w:spacing w:line="360" w:lineRule="auto"/>
        <w:jc w:val="both"/>
        <w:rPr>
          <w:sz w:val="28"/>
          <w:szCs w:val="28"/>
        </w:rPr>
      </w:pPr>
    </w:p>
    <w:p w14:paraId="051798AB" w14:textId="77777777" w:rsidR="00671193" w:rsidRDefault="00671193" w:rsidP="00AB1999">
      <w:pPr>
        <w:spacing w:line="360" w:lineRule="auto"/>
        <w:jc w:val="both"/>
        <w:rPr>
          <w:sz w:val="28"/>
          <w:szCs w:val="28"/>
        </w:rPr>
      </w:pPr>
    </w:p>
    <w:p w14:paraId="315CD550" w14:textId="586B329B" w:rsidR="00671193" w:rsidRDefault="00671193" w:rsidP="00AB1999">
      <w:pPr>
        <w:spacing w:line="360" w:lineRule="auto"/>
        <w:jc w:val="both"/>
        <w:rPr>
          <w:sz w:val="28"/>
          <w:szCs w:val="28"/>
        </w:rPr>
      </w:pPr>
    </w:p>
    <w:p w14:paraId="33F45E8B" w14:textId="77777777" w:rsidR="00671193" w:rsidRDefault="00671193" w:rsidP="00AB1999">
      <w:pPr>
        <w:spacing w:line="360" w:lineRule="auto"/>
        <w:jc w:val="both"/>
        <w:rPr>
          <w:sz w:val="28"/>
          <w:szCs w:val="28"/>
        </w:rPr>
      </w:pPr>
    </w:p>
    <w:p w14:paraId="1487D9FA" w14:textId="77777777" w:rsidR="00A6514D" w:rsidRDefault="00A6514D" w:rsidP="000269EE">
      <w:pPr>
        <w:spacing w:line="360" w:lineRule="auto"/>
        <w:rPr>
          <w:sz w:val="28"/>
          <w:szCs w:val="28"/>
        </w:rPr>
      </w:pPr>
    </w:p>
    <w:p w14:paraId="2B425AF9" w14:textId="77777777" w:rsidR="00C052EF" w:rsidRDefault="00C052EF" w:rsidP="000269EE">
      <w:pPr>
        <w:spacing w:line="360" w:lineRule="auto"/>
        <w:rPr>
          <w:sz w:val="28"/>
          <w:szCs w:val="28"/>
          <w:u w:val="single"/>
        </w:rPr>
      </w:pPr>
    </w:p>
    <w:p w14:paraId="050A4476" w14:textId="77777777" w:rsidR="00C052EF" w:rsidRDefault="00C052EF" w:rsidP="000269EE">
      <w:pPr>
        <w:spacing w:line="360" w:lineRule="auto"/>
        <w:rPr>
          <w:sz w:val="28"/>
          <w:szCs w:val="28"/>
          <w:u w:val="single"/>
        </w:rPr>
      </w:pPr>
    </w:p>
    <w:p w14:paraId="3E23B1EF" w14:textId="77777777" w:rsidR="00C052EF" w:rsidRDefault="00C052EF" w:rsidP="000269EE">
      <w:pPr>
        <w:spacing w:line="360" w:lineRule="auto"/>
        <w:rPr>
          <w:sz w:val="28"/>
          <w:szCs w:val="28"/>
          <w:u w:val="single"/>
        </w:rPr>
      </w:pPr>
    </w:p>
    <w:p w14:paraId="6578A0CF" w14:textId="77777777" w:rsidR="00C052EF" w:rsidRDefault="00C052EF" w:rsidP="000269EE">
      <w:pPr>
        <w:spacing w:line="360" w:lineRule="auto"/>
        <w:rPr>
          <w:sz w:val="28"/>
          <w:szCs w:val="28"/>
          <w:u w:val="single"/>
        </w:rPr>
      </w:pPr>
    </w:p>
    <w:p w14:paraId="1C1DF88F" w14:textId="77777777" w:rsidR="00C052EF" w:rsidRDefault="00C052EF" w:rsidP="000269EE">
      <w:pPr>
        <w:spacing w:line="360" w:lineRule="auto"/>
        <w:rPr>
          <w:sz w:val="28"/>
          <w:szCs w:val="28"/>
          <w:u w:val="single"/>
        </w:rPr>
      </w:pPr>
    </w:p>
    <w:p w14:paraId="4519C479" w14:textId="77777777" w:rsidR="00C052EF" w:rsidRDefault="00C052EF" w:rsidP="000269EE">
      <w:pPr>
        <w:spacing w:line="360" w:lineRule="auto"/>
        <w:rPr>
          <w:sz w:val="28"/>
          <w:szCs w:val="28"/>
          <w:u w:val="single"/>
        </w:rPr>
      </w:pPr>
    </w:p>
    <w:p w14:paraId="12E5280B" w14:textId="77777777" w:rsidR="00C052EF" w:rsidRDefault="00C052EF" w:rsidP="000269EE">
      <w:pPr>
        <w:spacing w:line="360" w:lineRule="auto"/>
        <w:rPr>
          <w:sz w:val="28"/>
          <w:szCs w:val="28"/>
          <w:u w:val="single"/>
        </w:rPr>
      </w:pPr>
    </w:p>
    <w:p w14:paraId="6B8441B3" w14:textId="77777777" w:rsidR="00C052EF" w:rsidRDefault="00C052EF" w:rsidP="000269EE">
      <w:pPr>
        <w:spacing w:line="360" w:lineRule="auto"/>
        <w:rPr>
          <w:sz w:val="28"/>
          <w:szCs w:val="28"/>
          <w:u w:val="single"/>
        </w:rPr>
      </w:pPr>
    </w:p>
    <w:p w14:paraId="6AEAD045" w14:textId="77777777" w:rsidR="00C052EF" w:rsidRDefault="00C052EF" w:rsidP="000269EE">
      <w:pPr>
        <w:spacing w:line="360" w:lineRule="auto"/>
        <w:rPr>
          <w:sz w:val="28"/>
          <w:szCs w:val="28"/>
          <w:u w:val="single"/>
        </w:rPr>
      </w:pPr>
    </w:p>
    <w:p w14:paraId="67047843" w14:textId="77777777" w:rsidR="00C052EF" w:rsidRDefault="00C052EF" w:rsidP="000269EE">
      <w:pPr>
        <w:spacing w:line="360" w:lineRule="auto"/>
        <w:rPr>
          <w:sz w:val="28"/>
          <w:szCs w:val="28"/>
          <w:u w:val="single"/>
        </w:rPr>
      </w:pPr>
    </w:p>
    <w:p w14:paraId="13A3B0DB" w14:textId="77777777" w:rsidR="00C052EF" w:rsidRDefault="00C052EF" w:rsidP="000269EE">
      <w:pPr>
        <w:spacing w:line="360" w:lineRule="auto"/>
        <w:rPr>
          <w:sz w:val="28"/>
          <w:szCs w:val="28"/>
          <w:u w:val="single"/>
        </w:rPr>
      </w:pPr>
    </w:p>
    <w:p w14:paraId="4FE79628" w14:textId="77777777" w:rsidR="00C052EF" w:rsidRDefault="00C052EF" w:rsidP="000269EE">
      <w:pPr>
        <w:spacing w:line="360" w:lineRule="auto"/>
        <w:rPr>
          <w:sz w:val="28"/>
          <w:szCs w:val="28"/>
          <w:u w:val="single"/>
        </w:rPr>
      </w:pPr>
    </w:p>
    <w:p w14:paraId="25C91894" w14:textId="77777777" w:rsidR="00C052EF" w:rsidRDefault="00C052EF" w:rsidP="000269EE">
      <w:pPr>
        <w:spacing w:line="360" w:lineRule="auto"/>
        <w:rPr>
          <w:sz w:val="28"/>
          <w:szCs w:val="28"/>
          <w:u w:val="single"/>
        </w:rPr>
      </w:pPr>
    </w:p>
    <w:p w14:paraId="64E8E693" w14:textId="7E1925B9" w:rsidR="00ED0C9E" w:rsidRPr="00ED0C9E" w:rsidRDefault="00ED0C9E" w:rsidP="000269EE">
      <w:pPr>
        <w:spacing w:line="360" w:lineRule="auto"/>
        <w:rPr>
          <w:sz w:val="28"/>
          <w:szCs w:val="28"/>
          <w:u w:val="single"/>
        </w:rPr>
      </w:pPr>
      <w:r w:rsidRPr="00ED0C9E">
        <w:rPr>
          <w:sz w:val="28"/>
          <w:szCs w:val="28"/>
          <w:u w:val="single"/>
        </w:rPr>
        <w:lastRenderedPageBreak/>
        <w:t>References</w:t>
      </w:r>
    </w:p>
    <w:p w14:paraId="6DAC8E58" w14:textId="77777777" w:rsidR="00ED0C9E" w:rsidRDefault="00ED0C9E" w:rsidP="000269EE">
      <w:pPr>
        <w:spacing w:line="360" w:lineRule="auto"/>
        <w:rPr>
          <w:sz w:val="28"/>
          <w:szCs w:val="28"/>
        </w:rPr>
      </w:pPr>
    </w:p>
    <w:p w14:paraId="13C61E83" w14:textId="4D8C544A" w:rsidR="00020220" w:rsidRDefault="00BB06DA" w:rsidP="000269EE">
      <w:pPr>
        <w:spacing w:line="360" w:lineRule="auto"/>
        <w:rPr>
          <w:sz w:val="28"/>
          <w:szCs w:val="28"/>
        </w:rPr>
      </w:pPr>
      <w:r>
        <w:rPr>
          <w:sz w:val="28"/>
          <w:szCs w:val="28"/>
        </w:rPr>
        <w:t xml:space="preserve">Engage Education (2024). </w:t>
      </w:r>
      <w:r w:rsidR="000269EE">
        <w:rPr>
          <w:sz w:val="28"/>
          <w:szCs w:val="28"/>
        </w:rPr>
        <w:t xml:space="preserve">Behaviour charts for the classroom: when to use them and what they mean. Available at </w:t>
      </w:r>
      <w:hyperlink r:id="rId4" w:history="1">
        <w:r w:rsidR="000269EE" w:rsidRPr="00A81600">
          <w:rPr>
            <w:rStyle w:val="Hyperlink"/>
            <w:sz w:val="28"/>
            <w:szCs w:val="28"/>
          </w:rPr>
          <w:t>https://engage-education.com/blog/behaviour-charts-for-the-classroom-when-to-use-them-and-what-they-mean/#:~:text=Behaviour%20charts%20form%20part%20of,see%20them%20in%20chart%20form</w:t>
        </w:r>
      </w:hyperlink>
      <w:r w:rsidR="000269EE" w:rsidRPr="000269EE">
        <w:rPr>
          <w:sz w:val="28"/>
          <w:szCs w:val="28"/>
        </w:rPr>
        <w:t>.</w:t>
      </w:r>
      <w:r w:rsidR="000269EE">
        <w:rPr>
          <w:sz w:val="28"/>
          <w:szCs w:val="28"/>
        </w:rPr>
        <w:t xml:space="preserve"> (Accessed on 20</w:t>
      </w:r>
      <w:r w:rsidR="000269EE" w:rsidRPr="000269EE">
        <w:rPr>
          <w:sz w:val="28"/>
          <w:szCs w:val="28"/>
          <w:vertAlign w:val="superscript"/>
        </w:rPr>
        <w:t>th</w:t>
      </w:r>
      <w:r w:rsidR="000269EE">
        <w:rPr>
          <w:sz w:val="28"/>
          <w:szCs w:val="28"/>
        </w:rPr>
        <w:t xml:space="preserve"> October 2025).</w:t>
      </w:r>
    </w:p>
    <w:p w14:paraId="6FFD22E3" w14:textId="77777777" w:rsidR="00020220" w:rsidRDefault="00020220" w:rsidP="00AB1999">
      <w:pPr>
        <w:spacing w:line="360" w:lineRule="auto"/>
        <w:jc w:val="both"/>
        <w:rPr>
          <w:sz w:val="28"/>
          <w:szCs w:val="28"/>
        </w:rPr>
      </w:pPr>
    </w:p>
    <w:p w14:paraId="2AF51457" w14:textId="5D3053CD" w:rsidR="0083278B" w:rsidRDefault="0083278B" w:rsidP="00020220">
      <w:pPr>
        <w:spacing w:line="360" w:lineRule="auto"/>
        <w:rPr>
          <w:sz w:val="28"/>
          <w:szCs w:val="28"/>
        </w:rPr>
      </w:pPr>
      <w:r>
        <w:rPr>
          <w:sz w:val="28"/>
          <w:szCs w:val="28"/>
        </w:rPr>
        <w:t xml:space="preserve">Simply Psychology (2025). Operant Conditioning: What it is, how it works, and examples. Available at </w:t>
      </w:r>
      <w:hyperlink r:id="rId5" w:history="1">
        <w:r w:rsidRPr="00A81600">
          <w:rPr>
            <w:rStyle w:val="Hyperlink"/>
            <w:sz w:val="28"/>
            <w:szCs w:val="28"/>
          </w:rPr>
          <w:t>https://www.simplypsychology.org/operant-conditioning.html</w:t>
        </w:r>
      </w:hyperlink>
      <w:r>
        <w:rPr>
          <w:sz w:val="28"/>
          <w:szCs w:val="28"/>
        </w:rPr>
        <w:t xml:space="preserve"> (Accessed on 20th October 2025).</w:t>
      </w:r>
    </w:p>
    <w:p w14:paraId="4E169C38" w14:textId="77777777" w:rsidR="00020220" w:rsidRDefault="00020220" w:rsidP="00AB1999">
      <w:pPr>
        <w:spacing w:line="360" w:lineRule="auto"/>
        <w:jc w:val="both"/>
        <w:rPr>
          <w:sz w:val="28"/>
          <w:szCs w:val="28"/>
        </w:rPr>
      </w:pPr>
    </w:p>
    <w:p w14:paraId="0DAFC901" w14:textId="52D9C266" w:rsidR="00067424" w:rsidRDefault="00020220" w:rsidP="00020220">
      <w:pPr>
        <w:spacing w:line="360" w:lineRule="auto"/>
        <w:rPr>
          <w:sz w:val="28"/>
          <w:szCs w:val="28"/>
        </w:rPr>
      </w:pPr>
      <w:proofErr w:type="spellStart"/>
      <w:r>
        <w:rPr>
          <w:sz w:val="28"/>
          <w:szCs w:val="28"/>
        </w:rPr>
        <w:t>Studocu</w:t>
      </w:r>
      <w:proofErr w:type="spellEnd"/>
      <w:r>
        <w:rPr>
          <w:sz w:val="28"/>
          <w:szCs w:val="28"/>
        </w:rPr>
        <w:t xml:space="preserve"> (2025) Maslow’s Hierarchy of Needs and Challenging Behaviours. Available at </w:t>
      </w:r>
      <w:hyperlink r:id="rId6" w:history="1">
        <w:r w:rsidRPr="00A81600">
          <w:rPr>
            <w:rStyle w:val="Hyperlink"/>
            <w:sz w:val="28"/>
            <w:szCs w:val="28"/>
          </w:rPr>
          <w:t>https://www.studocu.com/en-gb/messages/question/10835531/how-does-maslows-hierarchy-of-needs-relate-to-behaviours-that-challenge#:~:text=A%20person%20who%20is%20not,0</w:t>
        </w:r>
      </w:hyperlink>
      <w:r>
        <w:rPr>
          <w:sz w:val="28"/>
          <w:szCs w:val="28"/>
        </w:rPr>
        <w:t xml:space="preserve"> (Accessed on 20</w:t>
      </w:r>
      <w:r w:rsidRPr="00020220">
        <w:rPr>
          <w:sz w:val="28"/>
          <w:szCs w:val="28"/>
          <w:vertAlign w:val="superscript"/>
        </w:rPr>
        <w:t>th</w:t>
      </w:r>
      <w:r>
        <w:rPr>
          <w:sz w:val="28"/>
          <w:szCs w:val="28"/>
        </w:rPr>
        <w:t xml:space="preserve"> October 2025).</w:t>
      </w:r>
    </w:p>
    <w:p w14:paraId="6709CDE6" w14:textId="77777777" w:rsidR="00C052EF" w:rsidRDefault="00C052EF" w:rsidP="00020220">
      <w:pPr>
        <w:spacing w:line="360" w:lineRule="auto"/>
        <w:rPr>
          <w:sz w:val="28"/>
          <w:szCs w:val="28"/>
        </w:rPr>
      </w:pPr>
    </w:p>
    <w:p w14:paraId="1BBB840F" w14:textId="7BA82ED2" w:rsidR="00C052EF" w:rsidRPr="00C052EF" w:rsidRDefault="00C052EF" w:rsidP="00020220">
      <w:pPr>
        <w:spacing w:line="360" w:lineRule="auto"/>
        <w:rPr>
          <w:b/>
          <w:bCs/>
          <w:sz w:val="28"/>
          <w:szCs w:val="28"/>
        </w:rPr>
      </w:pPr>
      <w:r>
        <w:rPr>
          <w:sz w:val="28"/>
          <w:szCs w:val="28"/>
        </w:rPr>
        <w:t>Study.com (</w:t>
      </w:r>
      <w:proofErr w:type="spellStart"/>
      <w:r>
        <w:rPr>
          <w:sz w:val="28"/>
          <w:szCs w:val="28"/>
        </w:rPr>
        <w:t>n.d</w:t>
      </w:r>
      <w:proofErr w:type="spellEnd"/>
      <w:r>
        <w:rPr>
          <w:sz w:val="28"/>
          <w:szCs w:val="28"/>
        </w:rPr>
        <w:t xml:space="preserve">). Dreikurs Model of Social Discipline in Classrooms. Available at </w:t>
      </w:r>
      <w:hyperlink r:id="rId7" w:history="1">
        <w:r w:rsidRPr="00A81600">
          <w:rPr>
            <w:rStyle w:val="Hyperlink"/>
            <w:sz w:val="28"/>
            <w:szCs w:val="28"/>
          </w:rPr>
          <w:t>https://study.com/academy/lesson/dreikurs-model-of-social-discipline-in-classrooms.html#:~:text=This%20model%20classifies%20misbehavior%20as,or%20logical%20consequences%20and%20encouragement</w:t>
        </w:r>
      </w:hyperlink>
      <w:r w:rsidRPr="00C052EF">
        <w:rPr>
          <w:sz w:val="28"/>
          <w:szCs w:val="28"/>
        </w:rPr>
        <w:t>.</w:t>
      </w:r>
      <w:r>
        <w:rPr>
          <w:sz w:val="28"/>
          <w:szCs w:val="28"/>
        </w:rPr>
        <w:t xml:space="preserve"> (Accessed on 20</w:t>
      </w:r>
      <w:r w:rsidRPr="00C052EF">
        <w:rPr>
          <w:sz w:val="28"/>
          <w:szCs w:val="28"/>
          <w:vertAlign w:val="superscript"/>
        </w:rPr>
        <w:t>th</w:t>
      </w:r>
      <w:r>
        <w:rPr>
          <w:sz w:val="28"/>
          <w:szCs w:val="28"/>
        </w:rPr>
        <w:t xml:space="preserve"> October 2025).</w:t>
      </w:r>
    </w:p>
    <w:p w14:paraId="3347709A" w14:textId="77777777" w:rsidR="00067424" w:rsidRDefault="00067424" w:rsidP="00020220">
      <w:pPr>
        <w:spacing w:line="360" w:lineRule="auto"/>
        <w:rPr>
          <w:sz w:val="28"/>
          <w:szCs w:val="28"/>
        </w:rPr>
      </w:pPr>
    </w:p>
    <w:p w14:paraId="5C528385" w14:textId="1F067D1C" w:rsidR="00067424" w:rsidRDefault="00067424" w:rsidP="00020220">
      <w:pPr>
        <w:spacing w:line="360" w:lineRule="auto"/>
        <w:rPr>
          <w:sz w:val="28"/>
          <w:szCs w:val="28"/>
        </w:rPr>
      </w:pPr>
      <w:r>
        <w:rPr>
          <w:sz w:val="28"/>
          <w:szCs w:val="28"/>
        </w:rPr>
        <w:lastRenderedPageBreak/>
        <w:t>The Open University (</w:t>
      </w:r>
      <w:proofErr w:type="spellStart"/>
      <w:r>
        <w:rPr>
          <w:sz w:val="28"/>
          <w:szCs w:val="28"/>
        </w:rPr>
        <w:t>n.d</w:t>
      </w:r>
      <w:proofErr w:type="spellEnd"/>
      <w:r>
        <w:rPr>
          <w:sz w:val="28"/>
          <w:szCs w:val="28"/>
        </w:rPr>
        <w:t xml:space="preserve">). Supporting children’s development. Available at </w:t>
      </w:r>
      <w:hyperlink r:id="rId8" w:history="1">
        <w:r w:rsidRPr="00A81600">
          <w:rPr>
            <w:rStyle w:val="Hyperlink"/>
            <w:sz w:val="28"/>
            <w:szCs w:val="28"/>
          </w:rPr>
          <w:t>https://www.open.edu/openlearn/mod/oucontent/view.php?id=98289&amp;section=1.2</w:t>
        </w:r>
      </w:hyperlink>
      <w:r>
        <w:rPr>
          <w:sz w:val="28"/>
          <w:szCs w:val="28"/>
        </w:rPr>
        <w:t xml:space="preserve"> (Accessed on 20</w:t>
      </w:r>
      <w:r w:rsidRPr="00067424">
        <w:rPr>
          <w:sz w:val="28"/>
          <w:szCs w:val="28"/>
          <w:vertAlign w:val="superscript"/>
        </w:rPr>
        <w:t>th</w:t>
      </w:r>
      <w:r>
        <w:rPr>
          <w:sz w:val="28"/>
          <w:szCs w:val="28"/>
        </w:rPr>
        <w:t xml:space="preserve"> October 2025).</w:t>
      </w:r>
    </w:p>
    <w:p w14:paraId="2C55CDB6" w14:textId="77777777" w:rsidR="00357AF2" w:rsidRDefault="00357AF2" w:rsidP="00AB1999">
      <w:pPr>
        <w:spacing w:line="360" w:lineRule="auto"/>
        <w:jc w:val="both"/>
        <w:rPr>
          <w:sz w:val="28"/>
          <w:szCs w:val="28"/>
        </w:rPr>
      </w:pPr>
    </w:p>
    <w:p w14:paraId="05BFDB94" w14:textId="215BDF19" w:rsidR="00357AF2" w:rsidRDefault="00357AF2" w:rsidP="00020220">
      <w:pPr>
        <w:spacing w:line="360" w:lineRule="auto"/>
        <w:rPr>
          <w:sz w:val="28"/>
          <w:szCs w:val="28"/>
        </w:rPr>
      </w:pPr>
      <w:r>
        <w:rPr>
          <w:sz w:val="28"/>
          <w:szCs w:val="28"/>
        </w:rPr>
        <w:t xml:space="preserve">Very Well Mind (2024). Maslow’s Hierarchy of Needs. Available at </w:t>
      </w:r>
      <w:hyperlink r:id="rId9" w:history="1">
        <w:r w:rsidRPr="00A81600">
          <w:rPr>
            <w:rStyle w:val="Hyperlink"/>
            <w:sz w:val="28"/>
            <w:szCs w:val="28"/>
          </w:rPr>
          <w:t>https://www.verywellmind.com/what-is-maslows-hierarchy-of-needs-4136760</w:t>
        </w:r>
      </w:hyperlink>
      <w:r>
        <w:rPr>
          <w:sz w:val="28"/>
          <w:szCs w:val="28"/>
        </w:rPr>
        <w:t xml:space="preserve"> (Accessed on 20th October 2025).</w:t>
      </w:r>
    </w:p>
    <w:p w14:paraId="6AF664C2" w14:textId="34DA5030" w:rsidR="00ED0C9E" w:rsidRDefault="00ED0C9E" w:rsidP="00020220">
      <w:pPr>
        <w:spacing w:line="360" w:lineRule="auto"/>
        <w:rPr>
          <w:sz w:val="28"/>
          <w:szCs w:val="28"/>
        </w:rPr>
      </w:pPr>
    </w:p>
    <w:p w14:paraId="444CC910" w14:textId="7E281F45" w:rsidR="00ED0C9E" w:rsidRDefault="00ED0C9E" w:rsidP="00ED0C9E">
      <w:pPr>
        <w:spacing w:line="360" w:lineRule="auto"/>
        <w:rPr>
          <w:sz w:val="28"/>
          <w:szCs w:val="28"/>
        </w:rPr>
      </w:pPr>
      <w:r>
        <w:rPr>
          <w:sz w:val="28"/>
          <w:szCs w:val="28"/>
        </w:rPr>
        <w:t xml:space="preserve">Welsh Government (2012). Practical approaches to behaviour management in the classroom. Available at </w:t>
      </w:r>
      <w:hyperlink r:id="rId10" w:history="1">
        <w:r w:rsidRPr="00A81600">
          <w:rPr>
            <w:rStyle w:val="Hyperlink"/>
            <w:sz w:val="28"/>
            <w:szCs w:val="28"/>
          </w:rPr>
          <w:t>https://www.gov.wales/sites/default/files/publications/2018-12/practical-approaches-to-behaviour-management-in-the-classroom-a-handbook-for-classroom-teachers-in-primary-schools.pdf</w:t>
        </w:r>
      </w:hyperlink>
      <w:r>
        <w:rPr>
          <w:sz w:val="28"/>
          <w:szCs w:val="28"/>
        </w:rPr>
        <w:t xml:space="preserve"> (Accessed on 21st October 2025).</w:t>
      </w:r>
    </w:p>
    <w:p w14:paraId="0CB2B78C" w14:textId="3F38340D" w:rsidR="00CB277E" w:rsidRPr="00AB1999" w:rsidRDefault="00CB277E" w:rsidP="00AB1999">
      <w:pPr>
        <w:spacing w:line="360" w:lineRule="auto"/>
        <w:jc w:val="both"/>
        <w:rPr>
          <w:sz w:val="28"/>
          <w:szCs w:val="28"/>
        </w:rPr>
      </w:pPr>
      <w:r>
        <w:rPr>
          <w:sz w:val="28"/>
          <w:szCs w:val="28"/>
        </w:rPr>
        <w:t xml:space="preserve"> </w:t>
      </w:r>
    </w:p>
    <w:sectPr w:rsidR="00CB277E" w:rsidRPr="00AB1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5FC"/>
    <w:rsid w:val="00020220"/>
    <w:rsid w:val="000269EE"/>
    <w:rsid w:val="00067424"/>
    <w:rsid w:val="000D2F73"/>
    <w:rsid w:val="001A1D04"/>
    <w:rsid w:val="002368B5"/>
    <w:rsid w:val="002377DC"/>
    <w:rsid w:val="00275E81"/>
    <w:rsid w:val="002C0357"/>
    <w:rsid w:val="00347A2D"/>
    <w:rsid w:val="00357AF2"/>
    <w:rsid w:val="00417E84"/>
    <w:rsid w:val="00422273"/>
    <w:rsid w:val="00451683"/>
    <w:rsid w:val="005C5A3C"/>
    <w:rsid w:val="00645F25"/>
    <w:rsid w:val="00657917"/>
    <w:rsid w:val="00671193"/>
    <w:rsid w:val="00721CAE"/>
    <w:rsid w:val="0073033C"/>
    <w:rsid w:val="0083278B"/>
    <w:rsid w:val="00875669"/>
    <w:rsid w:val="009569FF"/>
    <w:rsid w:val="00A6514D"/>
    <w:rsid w:val="00AB1999"/>
    <w:rsid w:val="00B11A1C"/>
    <w:rsid w:val="00BB06DA"/>
    <w:rsid w:val="00BD41F9"/>
    <w:rsid w:val="00C052EF"/>
    <w:rsid w:val="00C75FCA"/>
    <w:rsid w:val="00CB277E"/>
    <w:rsid w:val="00D721A1"/>
    <w:rsid w:val="00D73184"/>
    <w:rsid w:val="00DD2CA0"/>
    <w:rsid w:val="00E00290"/>
    <w:rsid w:val="00E34F80"/>
    <w:rsid w:val="00E76643"/>
    <w:rsid w:val="00ED0C9E"/>
    <w:rsid w:val="00F24EEE"/>
    <w:rsid w:val="00F367FB"/>
    <w:rsid w:val="00F66DE0"/>
    <w:rsid w:val="00F835FC"/>
    <w:rsid w:val="00F91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338609"/>
  <w15:chartTrackingRefBased/>
  <w15:docId w15:val="{232187C2-1D5F-EF46-B629-D3195D3F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3278B"/>
  </w:style>
  <w:style w:type="character" w:styleId="Hyperlink">
    <w:name w:val="Hyperlink"/>
    <w:basedOn w:val="DefaultParagraphFont"/>
    <w:uiPriority w:val="99"/>
    <w:unhideWhenUsed/>
    <w:rsid w:val="0083278B"/>
    <w:rPr>
      <w:color w:val="0563C1" w:themeColor="hyperlink"/>
      <w:u w:val="single"/>
    </w:rPr>
  </w:style>
  <w:style w:type="character" w:styleId="UnresolvedMention">
    <w:name w:val="Unresolved Mention"/>
    <w:basedOn w:val="DefaultParagraphFont"/>
    <w:uiPriority w:val="99"/>
    <w:semiHidden/>
    <w:unhideWhenUsed/>
    <w:rsid w:val="008327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mod/oucontent/view.php?id=98289&amp;section=1.2" TargetMode="External"/><Relationship Id="rId3" Type="http://schemas.openxmlformats.org/officeDocument/2006/relationships/webSettings" Target="webSettings.xml"/><Relationship Id="rId7" Type="http://schemas.openxmlformats.org/officeDocument/2006/relationships/hyperlink" Target="https://study.com/academy/lesson/dreikurs-model-of-social-discipline-in-classrooms.html#:~:text=This%20model%20classifies%20misbehavior%20as,or%20logical%20consequences%20and%20encourageme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udocu.com/en-gb/messages/question/10835531/how-does-maslows-hierarchy-of-needs-relate-to-behaviours-that-challenge#:~:text=A%20person%20who%20is%20not,0" TargetMode="External"/><Relationship Id="rId11" Type="http://schemas.openxmlformats.org/officeDocument/2006/relationships/fontTable" Target="fontTable.xml"/><Relationship Id="rId5" Type="http://schemas.openxmlformats.org/officeDocument/2006/relationships/hyperlink" Target="https://www.simplypsychology.org/operant-conditioning.html" TargetMode="External"/><Relationship Id="rId10" Type="http://schemas.openxmlformats.org/officeDocument/2006/relationships/hyperlink" Target="https://www.gov.wales/sites/default/files/publications/2018-12/practical-approaches-to-behaviour-management-in-the-classroom-a-handbook-for-classroom-teachers-in-primary-schools.pdf" TargetMode="External"/><Relationship Id="rId4" Type="http://schemas.openxmlformats.org/officeDocument/2006/relationships/hyperlink" Target="https://engage-education.com/blog/behaviour-charts-for-the-classroom-when-to-use-them-and-what-they-mean/#:~:text=Behaviour%20charts%20form%20part%20of,see%20them%20in%20chart%20form" TargetMode="External"/><Relationship Id="rId9" Type="http://schemas.openxmlformats.org/officeDocument/2006/relationships/hyperlink" Target="https://www.verywellmind.com/what-is-maslows-hierarchy-of-needs-4136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2037</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Evans (2110313)</dc:creator>
  <cp:keywords/>
  <dc:description/>
  <cp:lastModifiedBy>Nia Evans (2110313)</cp:lastModifiedBy>
  <cp:revision>6</cp:revision>
  <dcterms:created xsi:type="dcterms:W3CDTF">2025-10-28T18:22:00Z</dcterms:created>
  <dcterms:modified xsi:type="dcterms:W3CDTF">2025-10-28T18:58:00Z</dcterms:modified>
</cp:coreProperties>
</file>