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75E25" w14:textId="23E01B64" w:rsidR="009148DB" w:rsidRDefault="009148DB" w:rsidP="009148DB">
      <w:bookmarkStart w:id="0" w:name="_Hlk131077855"/>
      <w:bookmarkEnd w:id="0"/>
      <w:r w:rsidRPr="009148DB">
        <w:rPr>
          <w:noProof/>
        </w:rPr>
        <w:drawing>
          <wp:inline distT="0" distB="0" distL="0" distR="0" wp14:anchorId="2DF66476" wp14:editId="6AC1B23F">
            <wp:extent cx="5731510" cy="75279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7527925"/>
                    </a:xfrm>
                    <a:prstGeom prst="rect">
                      <a:avLst/>
                    </a:prstGeom>
                    <a:noFill/>
                    <a:ln>
                      <a:noFill/>
                    </a:ln>
                  </pic:spPr>
                </pic:pic>
              </a:graphicData>
            </a:graphic>
          </wp:inline>
        </w:drawing>
      </w:r>
    </w:p>
    <w:p w14:paraId="67879282" w14:textId="570C747E" w:rsidR="009148DB" w:rsidRDefault="009148DB" w:rsidP="009148DB"/>
    <w:p w14:paraId="13DDFBDD" w14:textId="46140AF3" w:rsidR="009148DB" w:rsidRPr="00301935" w:rsidRDefault="009148DB" w:rsidP="009148DB">
      <w:pPr>
        <w:rPr>
          <w:u w:val="single"/>
        </w:rPr>
      </w:pPr>
    </w:p>
    <w:p w14:paraId="09F4F8ED" w14:textId="15FE5E1D" w:rsidR="009148DB" w:rsidRPr="00301935" w:rsidRDefault="009148DB" w:rsidP="009148DB">
      <w:pPr>
        <w:rPr>
          <w:u w:val="single"/>
        </w:rPr>
      </w:pPr>
    </w:p>
    <w:p w14:paraId="78D25A7D" w14:textId="77777777" w:rsidR="00BB44D6" w:rsidRDefault="00BB44D6" w:rsidP="009148DB">
      <w:pPr>
        <w:rPr>
          <w:u w:val="single"/>
        </w:rPr>
      </w:pPr>
    </w:p>
    <w:p w14:paraId="6C4D68CE" w14:textId="20AAAC6F" w:rsidR="009148DB" w:rsidRPr="00301935" w:rsidRDefault="009148DB" w:rsidP="009148DB">
      <w:pPr>
        <w:rPr>
          <w:sz w:val="40"/>
          <w:szCs w:val="40"/>
        </w:rPr>
      </w:pPr>
      <w:r w:rsidRPr="00301935">
        <w:rPr>
          <w:sz w:val="40"/>
          <w:szCs w:val="40"/>
        </w:rPr>
        <w:lastRenderedPageBreak/>
        <w:t>M&amp;S history</w:t>
      </w:r>
    </w:p>
    <w:p w14:paraId="0111B472" w14:textId="778D7669" w:rsidR="007F72A6" w:rsidRPr="00850DC7" w:rsidRDefault="00F756D7" w:rsidP="00F756D7">
      <w:pPr>
        <w:spacing w:line="240" w:lineRule="auto"/>
        <w:jc w:val="both"/>
        <w:rPr>
          <w:sz w:val="24"/>
          <w:szCs w:val="24"/>
        </w:rPr>
      </w:pPr>
      <w:r>
        <w:rPr>
          <w:sz w:val="24"/>
          <w:szCs w:val="24"/>
        </w:rPr>
        <w:t xml:space="preserve"> </w:t>
      </w:r>
      <w:r w:rsidR="009148DB" w:rsidRPr="00850DC7">
        <w:rPr>
          <w:sz w:val="24"/>
          <w:szCs w:val="24"/>
        </w:rPr>
        <w:t xml:space="preserve">Since its founding in 1884, Marks and Spencer has expanded from a penny bazaar to become one of the UK's major food merchants as well as the country's largest apparel vendor. Here is a visual timeline </w:t>
      </w:r>
      <w:r w:rsidR="007F72A6" w:rsidRPr="00850DC7">
        <w:rPr>
          <w:sz w:val="24"/>
          <w:szCs w:val="24"/>
        </w:rPr>
        <w:t>of the British organisation.</w:t>
      </w:r>
    </w:p>
    <w:p w14:paraId="2EF11262" w14:textId="52D2848F" w:rsidR="00301935" w:rsidRDefault="00301935" w:rsidP="009148DB">
      <w:pPr>
        <w:rPr>
          <w:noProof/>
          <w:sz w:val="32"/>
          <w:szCs w:val="32"/>
        </w:rPr>
      </w:pPr>
      <w:r>
        <w:rPr>
          <w:noProof/>
          <w:sz w:val="32"/>
          <w:szCs w:val="32"/>
        </w:rPr>
        <w:drawing>
          <wp:inline distT="0" distB="0" distL="0" distR="0" wp14:anchorId="0517EF36" wp14:editId="109DE235">
            <wp:extent cx="5796915" cy="3638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6376" cy="3694702"/>
                    </a:xfrm>
                    <a:prstGeom prst="rect">
                      <a:avLst/>
                    </a:prstGeom>
                    <a:noFill/>
                    <a:ln>
                      <a:noFill/>
                    </a:ln>
                  </pic:spPr>
                </pic:pic>
              </a:graphicData>
            </a:graphic>
          </wp:inline>
        </w:drawing>
      </w:r>
    </w:p>
    <w:p w14:paraId="71344A3F" w14:textId="2339E82E" w:rsidR="007933BF" w:rsidRDefault="007933BF" w:rsidP="009148DB">
      <w:pPr>
        <w:rPr>
          <w:noProof/>
          <w:sz w:val="32"/>
          <w:szCs w:val="32"/>
        </w:rPr>
      </w:pPr>
      <w:r>
        <w:rPr>
          <w:noProof/>
        </w:rPr>
        <w:drawing>
          <wp:anchor distT="0" distB="0" distL="114300" distR="114300" simplePos="0" relativeHeight="251658240" behindDoc="0" locked="0" layoutInCell="1" allowOverlap="1" wp14:anchorId="6670886B" wp14:editId="449F65EB">
            <wp:simplePos x="0" y="0"/>
            <wp:positionH relativeFrom="margin">
              <wp:posOffset>-635</wp:posOffset>
            </wp:positionH>
            <wp:positionV relativeFrom="paragraph">
              <wp:posOffset>365760</wp:posOffset>
            </wp:positionV>
            <wp:extent cx="4115435" cy="2575560"/>
            <wp:effectExtent l="0" t="0" r="0" b="0"/>
            <wp:wrapSquare wrapText="bothSides"/>
            <wp:docPr id="6" name="Picture 6" descr="A couple of men in sui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uple of men in suits&#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5435" cy="2575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18A771" w14:textId="3215D16C" w:rsidR="007F72A6" w:rsidRPr="00F756D7" w:rsidRDefault="007F72A6" w:rsidP="007F72A6">
      <w:pPr>
        <w:jc w:val="both"/>
        <w:rPr>
          <w:sz w:val="24"/>
          <w:szCs w:val="24"/>
        </w:rPr>
      </w:pPr>
      <w:r w:rsidRPr="00F756D7">
        <w:rPr>
          <w:sz w:val="24"/>
          <w:szCs w:val="24"/>
        </w:rPr>
        <w:t>Michael Marks, a Polish immigrant who started the business as a solitary market stand in Leeds in 1884, is pictured above on the left. Ten years later, Thomas Spencer joined him, and the business was known as Marks and Spencer.</w:t>
      </w:r>
    </w:p>
    <w:p w14:paraId="3936FAC5" w14:textId="77777777" w:rsidR="00FC7BE3" w:rsidRDefault="00FC7BE3" w:rsidP="00FC7BE3">
      <w:pPr>
        <w:jc w:val="both"/>
        <w:rPr>
          <w:sz w:val="24"/>
          <w:szCs w:val="24"/>
        </w:rPr>
      </w:pPr>
    </w:p>
    <w:p w14:paraId="4C293686" w14:textId="77777777" w:rsidR="00FC7BE3" w:rsidRDefault="00FC7BE3" w:rsidP="00FC7BE3">
      <w:pPr>
        <w:jc w:val="both"/>
        <w:rPr>
          <w:sz w:val="24"/>
          <w:szCs w:val="24"/>
        </w:rPr>
      </w:pPr>
    </w:p>
    <w:p w14:paraId="6D274155" w14:textId="77777777" w:rsidR="005D2563" w:rsidRDefault="005D2563" w:rsidP="00FC7BE3">
      <w:pPr>
        <w:jc w:val="both"/>
        <w:rPr>
          <w:sz w:val="24"/>
          <w:szCs w:val="24"/>
        </w:rPr>
      </w:pPr>
    </w:p>
    <w:p w14:paraId="350BBEDF" w14:textId="18A09FDA" w:rsidR="005D2563" w:rsidRDefault="00FC7BE3" w:rsidP="005038C1">
      <w:pPr>
        <w:jc w:val="both"/>
        <w:rPr>
          <w:sz w:val="24"/>
          <w:szCs w:val="24"/>
        </w:rPr>
      </w:pPr>
      <w:r w:rsidRPr="005D2563">
        <w:rPr>
          <w:b/>
          <w:bCs/>
          <w:sz w:val="24"/>
          <w:szCs w:val="24"/>
        </w:rPr>
        <w:t>Segmentation, Targeting and Positioning (STP)</w:t>
      </w:r>
      <w:r w:rsidRPr="005D2563">
        <w:rPr>
          <w:sz w:val="24"/>
          <w:szCs w:val="24"/>
        </w:rPr>
        <w:t xml:space="preserve"> framework becomes important </w:t>
      </w:r>
      <w:r w:rsidR="005D2563" w:rsidRPr="005D2563">
        <w:rPr>
          <w:sz w:val="24"/>
          <w:szCs w:val="24"/>
        </w:rPr>
        <w:t>uncontemporary</w:t>
      </w:r>
      <w:r w:rsidRPr="005D2563">
        <w:rPr>
          <w:sz w:val="24"/>
          <w:szCs w:val="24"/>
        </w:rPr>
        <w:t xml:space="preserve"> marketing and communication as it aims at enhancing sales performance </w:t>
      </w:r>
      <w:r w:rsidR="005D2563" w:rsidRPr="005D2563">
        <w:rPr>
          <w:sz w:val="24"/>
          <w:szCs w:val="24"/>
        </w:rPr>
        <w:t>based on</w:t>
      </w:r>
      <w:r w:rsidRPr="005D2563">
        <w:rPr>
          <w:sz w:val="24"/>
          <w:szCs w:val="24"/>
        </w:rPr>
        <w:t xml:space="preserve"> a customer-centric approach instead of a product-oriented marketing strategy. In </w:t>
      </w:r>
      <w:r w:rsidR="005D2563" w:rsidRPr="005D2563">
        <w:rPr>
          <w:sz w:val="24"/>
          <w:szCs w:val="24"/>
        </w:rPr>
        <w:lastRenderedPageBreak/>
        <w:t>other words</w:t>
      </w:r>
      <w:r w:rsidRPr="005D2563">
        <w:rPr>
          <w:sz w:val="24"/>
          <w:szCs w:val="24"/>
        </w:rPr>
        <w:t xml:space="preserve">, STP analysis helps business leaders to improve brand acceptance among </w:t>
      </w:r>
      <w:r w:rsidR="005D2563" w:rsidRPr="005D2563">
        <w:rPr>
          <w:sz w:val="24"/>
          <w:szCs w:val="24"/>
        </w:rPr>
        <w:t>target customers by increasing product specifications.</w:t>
      </w:r>
    </w:p>
    <w:p w14:paraId="395CB9E1" w14:textId="77777777" w:rsidR="007A7DD5" w:rsidRPr="005D2563" w:rsidRDefault="007A7DD5" w:rsidP="005038C1">
      <w:pPr>
        <w:jc w:val="both"/>
        <w:rPr>
          <w:sz w:val="24"/>
          <w:szCs w:val="24"/>
        </w:rPr>
      </w:pPr>
    </w:p>
    <w:p w14:paraId="45413EF3" w14:textId="65211FF2" w:rsidR="007933BF" w:rsidRDefault="007933BF" w:rsidP="00FC7BE3">
      <w:pPr>
        <w:jc w:val="both"/>
        <w:rPr>
          <w:noProof/>
          <w:sz w:val="32"/>
          <w:szCs w:val="32"/>
        </w:rPr>
      </w:pPr>
      <w:r>
        <w:rPr>
          <w:noProof/>
        </w:rPr>
        <w:drawing>
          <wp:inline distT="0" distB="0" distL="0" distR="0" wp14:anchorId="23C727BD" wp14:editId="55267430">
            <wp:extent cx="5280660" cy="4686300"/>
            <wp:effectExtent l="0" t="0" r="0" b="0"/>
            <wp:docPr id="5" name="Picture 5"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0"/>
                    <a:stretch>
                      <a:fillRect/>
                    </a:stretch>
                  </pic:blipFill>
                  <pic:spPr>
                    <a:xfrm>
                      <a:off x="0" y="0"/>
                      <a:ext cx="5280660" cy="4686300"/>
                    </a:xfrm>
                    <a:prstGeom prst="rect">
                      <a:avLst/>
                    </a:prstGeom>
                  </pic:spPr>
                </pic:pic>
              </a:graphicData>
            </a:graphic>
          </wp:inline>
        </w:drawing>
      </w:r>
    </w:p>
    <w:p w14:paraId="28D10172" w14:textId="77777777" w:rsidR="007933BF" w:rsidRDefault="007933BF" w:rsidP="007933BF">
      <w:pPr>
        <w:pStyle w:val="Normal1"/>
        <w:spacing w:line="360" w:lineRule="auto"/>
        <w:jc w:val="center"/>
        <w:rPr>
          <w:rFonts w:ascii="Times New Roman" w:eastAsia="Times New Roman" w:hAnsi="Times New Roman" w:cs="Times New Roman"/>
          <w:b/>
          <w:sz w:val="24"/>
          <w:szCs w:val="24"/>
          <w:lang w:val="en-GB"/>
        </w:rPr>
      </w:pPr>
    </w:p>
    <w:p w14:paraId="56B75119" w14:textId="3933F439" w:rsidR="007933BF" w:rsidRPr="007A6077" w:rsidRDefault="007933BF" w:rsidP="007933BF">
      <w:pPr>
        <w:pStyle w:val="Normal1"/>
        <w:spacing w:line="360" w:lineRule="auto"/>
        <w:jc w:val="center"/>
        <w:rPr>
          <w:rFonts w:ascii="Times New Roman" w:eastAsia="Times New Roman" w:hAnsi="Times New Roman" w:cs="Times New Roman"/>
          <w:b/>
          <w:sz w:val="24"/>
          <w:szCs w:val="24"/>
          <w:lang w:val="en-GB"/>
        </w:rPr>
      </w:pPr>
      <w:r w:rsidRPr="007A6077">
        <w:rPr>
          <w:rFonts w:ascii="Times New Roman" w:eastAsia="Times New Roman" w:hAnsi="Times New Roman" w:cs="Times New Roman"/>
          <w:b/>
          <w:sz w:val="24"/>
          <w:szCs w:val="24"/>
          <w:lang w:val="en-GB"/>
        </w:rPr>
        <w:t>Figure 1: Business Model of M&amp;S</w:t>
      </w:r>
    </w:p>
    <w:p w14:paraId="51AF2252" w14:textId="77777777" w:rsidR="007933BF" w:rsidRDefault="007933BF" w:rsidP="007933BF">
      <w:pPr>
        <w:pStyle w:val="Normal1"/>
        <w:spacing w:line="360" w:lineRule="auto"/>
        <w:jc w:val="center"/>
        <w:rPr>
          <w:rFonts w:ascii="Times New Roman" w:eastAsia="Times New Roman" w:hAnsi="Times New Roman" w:cs="Times New Roman"/>
          <w:sz w:val="24"/>
          <w:szCs w:val="24"/>
          <w:lang w:val="en-GB"/>
        </w:rPr>
      </w:pPr>
      <w:r w:rsidRPr="007A6077">
        <w:rPr>
          <w:rFonts w:ascii="Times New Roman" w:eastAsia="Times New Roman" w:hAnsi="Times New Roman" w:cs="Times New Roman"/>
          <w:sz w:val="24"/>
          <w:szCs w:val="24"/>
          <w:lang w:val="en-GB"/>
        </w:rPr>
        <w:t>(Source: Corporate.marksandspencer.com, 2023)</w:t>
      </w:r>
    </w:p>
    <w:p w14:paraId="1A394C89" w14:textId="77777777" w:rsidR="00915551" w:rsidRPr="007A6077" w:rsidRDefault="00915551" w:rsidP="007933BF">
      <w:pPr>
        <w:pStyle w:val="Normal1"/>
        <w:spacing w:line="360" w:lineRule="auto"/>
        <w:jc w:val="center"/>
        <w:rPr>
          <w:rFonts w:ascii="Times New Roman" w:eastAsia="Times New Roman" w:hAnsi="Times New Roman" w:cs="Times New Roman"/>
          <w:sz w:val="24"/>
          <w:szCs w:val="24"/>
          <w:lang w:val="en-GB"/>
        </w:rPr>
      </w:pPr>
    </w:p>
    <w:p w14:paraId="46C48665" w14:textId="12A58A9E" w:rsidR="007933BF" w:rsidRDefault="007933BF" w:rsidP="007933BF">
      <w:pPr>
        <w:pStyle w:val="Normal1"/>
        <w:spacing w:line="360" w:lineRule="auto"/>
        <w:jc w:val="both"/>
        <w:rPr>
          <w:rFonts w:ascii="Times New Roman" w:eastAsia="Times New Roman" w:hAnsi="Times New Roman" w:cs="Times New Roman"/>
          <w:sz w:val="24"/>
          <w:szCs w:val="24"/>
          <w:lang w:val="en-GB"/>
        </w:rPr>
      </w:pPr>
      <w:r w:rsidRPr="007A6077">
        <w:rPr>
          <w:rFonts w:ascii="Times New Roman" w:eastAsia="Times New Roman" w:hAnsi="Times New Roman" w:cs="Times New Roman"/>
          <w:sz w:val="24"/>
          <w:szCs w:val="24"/>
          <w:lang w:val="en-GB"/>
        </w:rPr>
        <w:t xml:space="preserve">In this regard, the contemporary marketing approach of </w:t>
      </w:r>
      <w:r w:rsidRPr="007A6077">
        <w:rPr>
          <w:rFonts w:ascii="Times New Roman" w:eastAsia="Times New Roman" w:hAnsi="Times New Roman" w:cs="Times New Roman"/>
          <w:b/>
          <w:i/>
          <w:sz w:val="24"/>
          <w:szCs w:val="24"/>
          <w:lang w:val="en-GB"/>
        </w:rPr>
        <w:t>Marks &amp; Spencer (M&amp;S)</w:t>
      </w:r>
      <w:r w:rsidRPr="007A6077">
        <w:rPr>
          <w:rFonts w:ascii="Times New Roman" w:eastAsia="Times New Roman" w:hAnsi="Times New Roman" w:cs="Times New Roman"/>
          <w:sz w:val="24"/>
          <w:szCs w:val="24"/>
          <w:lang w:val="en-GB"/>
        </w:rPr>
        <w:t xml:space="preserve"> becomes noteworthy. M&amp;S appears to be one of the leading brands within the UK retail chain that has manifested its </w:t>
      </w:r>
      <w:r w:rsidR="007701D5" w:rsidRPr="007A6077">
        <w:rPr>
          <w:rFonts w:ascii="Times New Roman" w:eastAsia="Times New Roman" w:hAnsi="Times New Roman" w:cs="Times New Roman"/>
          <w:sz w:val="24"/>
          <w:szCs w:val="24"/>
          <w:lang w:val="en-GB"/>
        </w:rPr>
        <w:t>ability</w:t>
      </w:r>
      <w:r w:rsidRPr="007A6077">
        <w:rPr>
          <w:rFonts w:ascii="Times New Roman" w:eastAsia="Times New Roman" w:hAnsi="Times New Roman" w:cs="Times New Roman"/>
          <w:sz w:val="24"/>
          <w:szCs w:val="24"/>
          <w:lang w:val="en-GB"/>
        </w:rPr>
        <w:t xml:space="preserve"> in a wide range of retailing operations including food, luxury goods, household articles, cosmetics, clothing and grocery items</w:t>
      </w:r>
      <w:r>
        <w:rPr>
          <w:rFonts w:ascii="Times New Roman" w:eastAsia="Times New Roman" w:hAnsi="Times New Roman" w:cs="Times New Roman"/>
          <w:sz w:val="24"/>
          <w:szCs w:val="24"/>
          <w:lang w:val="en-GB"/>
        </w:rPr>
        <w:t xml:space="preserve">. </w:t>
      </w:r>
    </w:p>
    <w:p w14:paraId="72841385" w14:textId="4FEDBF7D" w:rsidR="007933BF" w:rsidRDefault="007933BF" w:rsidP="007933BF">
      <w:pPr>
        <w:pStyle w:val="Normal1"/>
        <w:spacing w:line="360" w:lineRule="auto"/>
        <w:jc w:val="both"/>
        <w:rPr>
          <w:rFonts w:ascii="Times New Roman" w:eastAsia="Times New Roman" w:hAnsi="Times New Roman" w:cs="Times New Roman"/>
          <w:sz w:val="24"/>
          <w:szCs w:val="24"/>
          <w:lang w:val="en-GB"/>
        </w:rPr>
      </w:pPr>
    </w:p>
    <w:p w14:paraId="68B50EBE" w14:textId="7EA632AC" w:rsidR="007933BF" w:rsidRDefault="007933BF" w:rsidP="007933BF">
      <w:pPr>
        <w:pStyle w:val="Normal1"/>
        <w:spacing w:line="360" w:lineRule="auto"/>
        <w:jc w:val="center"/>
        <w:rPr>
          <w:rFonts w:ascii="Times New Roman" w:eastAsia="Times New Roman" w:hAnsi="Times New Roman" w:cs="Times New Roman"/>
          <w:sz w:val="24"/>
          <w:szCs w:val="24"/>
          <w:lang w:val="en-GB"/>
        </w:rPr>
      </w:pPr>
      <w:bookmarkStart w:id="1" w:name="_Hlk131077844"/>
      <w:r>
        <w:rPr>
          <w:rFonts w:ascii="Times New Roman" w:eastAsia="Times New Roman" w:hAnsi="Times New Roman" w:cs="Times New Roman"/>
          <w:noProof/>
          <w:sz w:val="24"/>
          <w:szCs w:val="24"/>
        </w:rPr>
        <w:lastRenderedPageBreak/>
        <w:drawing>
          <wp:inline distT="0" distB="0" distL="0" distR="0" wp14:anchorId="5FEB80B2" wp14:editId="36B68862">
            <wp:extent cx="5267960" cy="2623457"/>
            <wp:effectExtent l="0" t="0" r="8890" b="5715"/>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9872" cy="2684169"/>
                    </a:xfrm>
                    <a:prstGeom prst="rect">
                      <a:avLst/>
                    </a:prstGeom>
                    <a:noFill/>
                    <a:ln>
                      <a:noFill/>
                    </a:ln>
                  </pic:spPr>
                </pic:pic>
              </a:graphicData>
            </a:graphic>
          </wp:inline>
        </w:drawing>
      </w:r>
    </w:p>
    <w:bookmarkEnd w:id="1"/>
    <w:p w14:paraId="28842028" w14:textId="47CCC9F0" w:rsidR="007933BF" w:rsidRPr="000A2288" w:rsidRDefault="00A24F52" w:rsidP="00A24F52">
      <w:pPr>
        <w:pStyle w:val="Normal1"/>
        <w:spacing w:line="360" w:lineRule="auto"/>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                                        </w:t>
      </w:r>
      <w:r w:rsidR="007933BF" w:rsidRPr="000A2288">
        <w:rPr>
          <w:rFonts w:ascii="Times New Roman" w:eastAsia="Times New Roman" w:hAnsi="Times New Roman" w:cs="Times New Roman"/>
          <w:b/>
          <w:sz w:val="24"/>
          <w:szCs w:val="24"/>
          <w:lang w:val="en-GB"/>
        </w:rPr>
        <w:t>Figure 2: Decline in Revenue of M&amp;S</w:t>
      </w:r>
    </w:p>
    <w:p w14:paraId="6FD25D52" w14:textId="77777777" w:rsidR="007933BF" w:rsidRPr="000A2288" w:rsidRDefault="007933BF" w:rsidP="007933BF">
      <w:pPr>
        <w:pStyle w:val="Normal1"/>
        <w:spacing w:line="360" w:lineRule="auto"/>
        <w:jc w:val="center"/>
        <w:rPr>
          <w:rFonts w:ascii="Times New Roman" w:eastAsia="Times New Roman" w:hAnsi="Times New Roman" w:cs="Times New Roman"/>
          <w:sz w:val="24"/>
          <w:szCs w:val="24"/>
          <w:lang w:val="en-GB"/>
        </w:rPr>
      </w:pPr>
      <w:r w:rsidRPr="000A2288">
        <w:rPr>
          <w:rFonts w:ascii="Times New Roman" w:eastAsia="Times New Roman" w:hAnsi="Times New Roman" w:cs="Times New Roman"/>
          <w:sz w:val="24"/>
          <w:szCs w:val="24"/>
          <w:lang w:val="en-GB"/>
        </w:rPr>
        <w:t>(Source: Statista.com, 2023)</w:t>
      </w:r>
    </w:p>
    <w:p w14:paraId="2D09DDE9" w14:textId="0CEAF01E" w:rsidR="0012500D" w:rsidRDefault="000A2288" w:rsidP="007933B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7933BF" w:rsidRPr="000A2288">
        <w:rPr>
          <w:rFonts w:ascii="Times New Roman" w:eastAsia="Times New Roman" w:hAnsi="Times New Roman" w:cs="Times New Roman"/>
          <w:sz w:val="24"/>
          <w:szCs w:val="24"/>
          <w:lang w:val="en-GB"/>
        </w:rPr>
        <w:t xml:space="preserve">The brand mainly runs its business operations following the traditional retail operation. As a result, the organisation operates 1,035 departmental stores in the UK and 452 other stores across the globe (Statista.com, 2023).  However, despite vast operations, M&amp;S has failed to achieve financial stability as its revenue has decreased by 900 million GBP during the Covid-19 period (Statista.com, 2023). Accordingly, this blog will analyse the current marketing mix and segmentation strategy of M&amp;S to develop a suitable recommendation for further </w:t>
      </w:r>
      <w:r w:rsidR="00827707">
        <w:rPr>
          <w:rFonts w:ascii="Times New Roman" w:eastAsia="Times New Roman" w:hAnsi="Times New Roman" w:cs="Times New Roman"/>
          <w:sz w:val="24"/>
          <w:szCs w:val="24"/>
          <w:lang w:val="en-GB"/>
        </w:rPr>
        <w:t>enhancement.</w:t>
      </w:r>
    </w:p>
    <w:p w14:paraId="29267AA1" w14:textId="6E92FFB2" w:rsidR="00A24F52" w:rsidRPr="0012500D" w:rsidRDefault="0012500D" w:rsidP="0012500D">
      <w:pPr>
        <w:pStyle w:val="Normal1"/>
        <w:spacing w:line="360" w:lineRule="auto"/>
        <w:jc w:val="center"/>
        <w:rPr>
          <w:rFonts w:ascii="Times New Roman" w:eastAsia="Times New Roman" w:hAnsi="Times New Roman" w:cs="Times New Roman"/>
          <w:b/>
          <w:bCs/>
          <w:sz w:val="24"/>
          <w:szCs w:val="24"/>
          <w:lang w:val="en-GB"/>
        </w:rPr>
      </w:pPr>
      <w:r w:rsidRPr="0012500D">
        <w:rPr>
          <w:b/>
          <w:bCs/>
        </w:rPr>
        <w:t>Segmentation, Targeting and Positioning Strategy of M&amp;S</w:t>
      </w:r>
    </w:p>
    <w:tbl>
      <w:tblPr>
        <w:tblStyle w:val="a"/>
        <w:tblW w:w="821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2"/>
        <w:gridCol w:w="3118"/>
        <w:gridCol w:w="2552"/>
      </w:tblGrid>
      <w:tr w:rsidR="00A24F52" w:rsidRPr="00C839C1" w14:paraId="691E9310" w14:textId="77777777" w:rsidTr="00CD3C2D">
        <w:trPr>
          <w:cantSplit/>
          <w:trHeight w:val="4771"/>
          <w:tblHeader/>
        </w:trPr>
        <w:tc>
          <w:tcPr>
            <w:tcW w:w="2542" w:type="dxa"/>
            <w:tcBorders>
              <w:top w:val="single" w:sz="8" w:space="0" w:color="000000"/>
              <w:left w:val="single" w:sz="8" w:space="0" w:color="000000"/>
              <w:bottom w:val="single" w:sz="8" w:space="0" w:color="000000"/>
              <w:right w:val="single" w:sz="8" w:space="0" w:color="000000"/>
            </w:tcBorders>
            <w:hideMark/>
          </w:tcPr>
          <w:p w14:paraId="53EDEC63" w14:textId="77777777" w:rsidR="00A24F52" w:rsidRPr="00A24F52" w:rsidRDefault="00A24F52" w:rsidP="000A7256">
            <w:pPr>
              <w:pStyle w:val="Normal1"/>
              <w:widowControl w:val="0"/>
              <w:numPr>
                <w:ilvl w:val="0"/>
                <w:numId w:val="1"/>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 xml:space="preserve">Demographic Segmentation </w:t>
            </w:r>
          </w:p>
          <w:p w14:paraId="699269B4" w14:textId="77777777" w:rsidR="00A24F52" w:rsidRPr="00A24F52" w:rsidRDefault="00A24F52" w:rsidP="000A7256">
            <w:pPr>
              <w:pStyle w:val="Normal1"/>
              <w:widowControl w:val="0"/>
              <w:numPr>
                <w:ilvl w:val="0"/>
                <w:numId w:val="1"/>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 xml:space="preserve">Psychographic Segmentation </w:t>
            </w:r>
          </w:p>
          <w:p w14:paraId="30EE1321" w14:textId="77777777" w:rsidR="00A24F52" w:rsidRPr="00A24F52" w:rsidRDefault="00A24F52" w:rsidP="000A7256">
            <w:pPr>
              <w:pStyle w:val="Normal1"/>
              <w:widowControl w:val="0"/>
              <w:numPr>
                <w:ilvl w:val="0"/>
                <w:numId w:val="1"/>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 xml:space="preserve">Behavioural Segmentation </w:t>
            </w:r>
          </w:p>
        </w:tc>
        <w:tc>
          <w:tcPr>
            <w:tcW w:w="3118" w:type="dxa"/>
            <w:tcBorders>
              <w:top w:val="single" w:sz="8" w:space="0" w:color="000000"/>
              <w:left w:val="single" w:sz="8" w:space="0" w:color="000000"/>
              <w:bottom w:val="single" w:sz="8" w:space="0" w:color="000000"/>
              <w:right w:val="single" w:sz="8" w:space="0" w:color="000000"/>
            </w:tcBorders>
            <w:hideMark/>
          </w:tcPr>
          <w:p w14:paraId="3860B2AE" w14:textId="77777777" w:rsidR="00A24F52" w:rsidRPr="00A24F52" w:rsidRDefault="00A24F52" w:rsidP="000A7256">
            <w:pPr>
              <w:pStyle w:val="Normal1"/>
              <w:widowControl w:val="0"/>
              <w:numPr>
                <w:ilvl w:val="0"/>
                <w:numId w:val="2"/>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 xml:space="preserve">Differentiated Targeting </w:t>
            </w:r>
          </w:p>
          <w:p w14:paraId="70B380F2" w14:textId="77777777" w:rsidR="00A24F52" w:rsidRPr="00A24F52" w:rsidRDefault="00A24F52" w:rsidP="000A7256">
            <w:pPr>
              <w:pStyle w:val="Normal1"/>
              <w:widowControl w:val="0"/>
              <w:numPr>
                <w:ilvl w:val="0"/>
                <w:numId w:val="2"/>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 xml:space="preserve">Targeting Multiple segments </w:t>
            </w:r>
          </w:p>
          <w:p w14:paraId="3166A58C" w14:textId="77777777" w:rsidR="00A24F52" w:rsidRPr="00A24F52" w:rsidRDefault="00A24F52" w:rsidP="000A7256">
            <w:pPr>
              <w:pStyle w:val="Normal1"/>
              <w:widowControl w:val="0"/>
              <w:numPr>
                <w:ilvl w:val="0"/>
                <w:numId w:val="2"/>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 xml:space="preserve">Both male and female </w:t>
            </w:r>
          </w:p>
          <w:p w14:paraId="49E9B969" w14:textId="77777777" w:rsidR="00A24F52" w:rsidRPr="00A24F52" w:rsidRDefault="00A24F52" w:rsidP="000A7256">
            <w:pPr>
              <w:pStyle w:val="Normal1"/>
              <w:widowControl w:val="0"/>
              <w:numPr>
                <w:ilvl w:val="0"/>
                <w:numId w:val="2"/>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Children, Teenagers and Young Adults</w:t>
            </w:r>
          </w:p>
          <w:p w14:paraId="267ACAE9" w14:textId="77777777" w:rsidR="00A24F52" w:rsidRPr="00A24F52" w:rsidRDefault="00A24F52" w:rsidP="000A7256">
            <w:pPr>
              <w:pStyle w:val="Normal1"/>
              <w:widowControl w:val="0"/>
              <w:numPr>
                <w:ilvl w:val="0"/>
                <w:numId w:val="2"/>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 xml:space="preserve">Belonging to the middle and upper-middle class of the society </w:t>
            </w:r>
          </w:p>
        </w:tc>
        <w:tc>
          <w:tcPr>
            <w:tcW w:w="2552" w:type="dxa"/>
            <w:tcBorders>
              <w:top w:val="single" w:sz="8" w:space="0" w:color="000000"/>
              <w:left w:val="single" w:sz="8" w:space="0" w:color="000000"/>
              <w:bottom w:val="single" w:sz="8" w:space="0" w:color="000000"/>
              <w:right w:val="single" w:sz="8" w:space="0" w:color="000000"/>
            </w:tcBorders>
            <w:hideMark/>
          </w:tcPr>
          <w:p w14:paraId="4FC71759" w14:textId="77777777" w:rsidR="00A24F52" w:rsidRPr="00A24F52" w:rsidRDefault="00A24F52" w:rsidP="000A7256">
            <w:pPr>
              <w:pStyle w:val="Normal1"/>
              <w:widowControl w:val="0"/>
              <w:numPr>
                <w:ilvl w:val="0"/>
                <w:numId w:val="2"/>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 xml:space="preserve">Product Quality based Positioning </w:t>
            </w:r>
          </w:p>
          <w:p w14:paraId="23D78ED8" w14:textId="77777777" w:rsidR="00A24F52" w:rsidRPr="00A24F52" w:rsidRDefault="00A24F52" w:rsidP="000A7256">
            <w:pPr>
              <w:pStyle w:val="Normal1"/>
              <w:widowControl w:val="0"/>
              <w:numPr>
                <w:ilvl w:val="0"/>
                <w:numId w:val="2"/>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 xml:space="preserve">High Quality </w:t>
            </w:r>
          </w:p>
          <w:p w14:paraId="1F8FC252" w14:textId="77777777" w:rsidR="00A24F52" w:rsidRPr="00A24F52" w:rsidRDefault="00A24F52" w:rsidP="000A7256">
            <w:pPr>
              <w:pStyle w:val="Normal1"/>
              <w:widowControl w:val="0"/>
              <w:numPr>
                <w:ilvl w:val="0"/>
                <w:numId w:val="2"/>
              </w:numPr>
              <w:spacing w:line="360" w:lineRule="auto"/>
              <w:rPr>
                <w:rFonts w:ascii="Times New Roman" w:eastAsia="Times New Roman" w:hAnsi="Times New Roman" w:cs="Times New Roman"/>
                <w:sz w:val="24"/>
                <w:szCs w:val="24"/>
                <w:lang w:val="en-GB"/>
              </w:rPr>
            </w:pPr>
            <w:r w:rsidRPr="00A24F52">
              <w:rPr>
                <w:rFonts w:ascii="Times New Roman" w:eastAsia="Times New Roman" w:hAnsi="Times New Roman" w:cs="Times New Roman"/>
                <w:sz w:val="24"/>
                <w:szCs w:val="24"/>
                <w:lang w:val="en-GB"/>
              </w:rPr>
              <w:t xml:space="preserve">Moderate Price </w:t>
            </w:r>
          </w:p>
        </w:tc>
      </w:tr>
    </w:tbl>
    <w:p w14:paraId="233ACBF3" w14:textId="434FF7B3" w:rsidR="007933BF" w:rsidRPr="00C839C1" w:rsidRDefault="007933BF" w:rsidP="007F72A6">
      <w:pPr>
        <w:jc w:val="both"/>
        <w:rPr>
          <w:noProof/>
        </w:rPr>
      </w:pPr>
    </w:p>
    <w:p w14:paraId="26ACB42D" w14:textId="3F463616" w:rsidR="007933BF" w:rsidRPr="00D247BA" w:rsidRDefault="007933BF" w:rsidP="007933BF">
      <w:pPr>
        <w:pStyle w:val="Normal1"/>
        <w:spacing w:line="360" w:lineRule="auto"/>
        <w:jc w:val="center"/>
        <w:rPr>
          <w:rFonts w:ascii="Times New Roman" w:eastAsia="Times New Roman" w:hAnsi="Times New Roman" w:cs="Times New Roman"/>
          <w:b/>
          <w:sz w:val="20"/>
          <w:szCs w:val="20"/>
          <w:lang w:val="en-GB"/>
        </w:rPr>
      </w:pPr>
      <w:r w:rsidRPr="00D247BA">
        <w:rPr>
          <w:rFonts w:ascii="Times New Roman" w:eastAsia="Times New Roman" w:hAnsi="Times New Roman" w:cs="Times New Roman"/>
          <w:b/>
          <w:sz w:val="20"/>
          <w:szCs w:val="20"/>
          <w:lang w:val="en-GB"/>
        </w:rPr>
        <w:lastRenderedPageBreak/>
        <w:t>Table 1: STP Analysis of M&amp;S</w:t>
      </w:r>
      <w:r w:rsidR="00CD3C2D">
        <w:rPr>
          <w:rFonts w:ascii="Times New Roman" w:eastAsia="Times New Roman" w:hAnsi="Times New Roman" w:cs="Times New Roman"/>
          <w:b/>
          <w:sz w:val="20"/>
          <w:szCs w:val="20"/>
          <w:lang w:val="en-GB"/>
        </w:rPr>
        <w:t xml:space="preserve"> (Created by Author)</w:t>
      </w:r>
    </w:p>
    <w:p w14:paraId="3FA17951" w14:textId="30B7E9A6" w:rsidR="004C7F70" w:rsidRPr="00764E97" w:rsidRDefault="004C7F70" w:rsidP="004C7F70">
      <w:pPr>
        <w:pStyle w:val="Heading2"/>
        <w:rPr>
          <w:rFonts w:asciiTheme="minorHAnsi" w:eastAsia="Arial" w:hAnsiTheme="minorHAnsi" w:cstheme="minorHAnsi"/>
          <w:b/>
          <w:bCs/>
          <w:i/>
          <w:iCs/>
          <w:color w:val="auto"/>
          <w:sz w:val="24"/>
          <w:szCs w:val="24"/>
        </w:rPr>
      </w:pPr>
      <w:bookmarkStart w:id="2" w:name="_Toc130909290"/>
      <w:r w:rsidRPr="00764E97">
        <w:rPr>
          <w:rFonts w:asciiTheme="minorHAnsi" w:eastAsia="Arial" w:hAnsiTheme="minorHAnsi" w:cstheme="minorHAnsi"/>
          <w:b/>
          <w:bCs/>
          <w:i/>
          <w:iCs/>
          <w:color w:val="auto"/>
          <w:sz w:val="24"/>
          <w:szCs w:val="24"/>
        </w:rPr>
        <w:t>Segmentation (S)</w:t>
      </w:r>
      <w:bookmarkEnd w:id="2"/>
    </w:p>
    <w:p w14:paraId="6E59EAE7" w14:textId="77777777" w:rsidR="004C7F70" w:rsidRPr="00764E97" w:rsidRDefault="004C7F70" w:rsidP="004C7F70">
      <w:pPr>
        <w:pStyle w:val="Normal1"/>
        <w:spacing w:line="360" w:lineRule="auto"/>
        <w:jc w:val="both"/>
        <w:rPr>
          <w:rFonts w:ascii="Times New Roman" w:eastAsia="Times New Roman" w:hAnsi="Times New Roman" w:cs="Times New Roman"/>
          <w:sz w:val="24"/>
          <w:szCs w:val="24"/>
          <w:lang w:val="en-GB"/>
        </w:rPr>
      </w:pPr>
      <w:r w:rsidRPr="00764E97">
        <w:rPr>
          <w:rFonts w:ascii="Times New Roman" w:eastAsia="Times New Roman" w:hAnsi="Times New Roman" w:cs="Times New Roman"/>
          <w:sz w:val="24"/>
          <w:szCs w:val="24"/>
          <w:lang w:val="en-GB"/>
        </w:rPr>
        <w:t xml:space="preserve">The segmentation process appears to play a fundamental role in market segmentation strategy as it makes the marketing communication more relevant, focused and personalised by identifying the most potential segment of customers. According to Owusu and Agyemang (2021), the four pillars of market segmentation include Geographic Segmentation, Demographic Segmentation, Psychographic Segmentation, and Behavioural Segmentation. However, in the case of Marks &amp; Spencer, geographic segmentation becomes less important as the brand operates over 452 different locations all across the globe outside the UK (Statista.com, 2023). On the contrary, the organisation appears to focus more on segmenting its consumer market based on its </w:t>
      </w:r>
      <w:r w:rsidRPr="00764E97">
        <w:rPr>
          <w:rFonts w:ascii="Times New Roman" w:eastAsia="Times New Roman" w:hAnsi="Times New Roman" w:cs="Times New Roman"/>
          <w:b/>
          <w:i/>
          <w:sz w:val="24"/>
          <w:szCs w:val="24"/>
          <w:lang w:val="en-GB"/>
        </w:rPr>
        <w:t>Psychographic, Demographic and Behavioural segmentation</w:t>
      </w:r>
      <w:r w:rsidRPr="00764E97">
        <w:rPr>
          <w:rFonts w:ascii="Times New Roman" w:eastAsia="Times New Roman" w:hAnsi="Times New Roman" w:cs="Times New Roman"/>
          <w:sz w:val="24"/>
          <w:szCs w:val="24"/>
          <w:lang w:val="en-GB"/>
        </w:rPr>
        <w:t xml:space="preserve">. </w:t>
      </w:r>
    </w:p>
    <w:p w14:paraId="6024868B" w14:textId="46352F9A" w:rsidR="004C7F70" w:rsidRDefault="004C7F70" w:rsidP="004C7F70">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14:anchorId="3C749929" wp14:editId="0E5514CC">
            <wp:extent cx="5193323" cy="2363060"/>
            <wp:effectExtent l="0" t="0" r="7620" b="0"/>
            <wp:docPr id="9" name="Picture 9" descr="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ircl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6878" cy="2373778"/>
                    </a:xfrm>
                    <a:prstGeom prst="rect">
                      <a:avLst/>
                    </a:prstGeom>
                    <a:noFill/>
                    <a:ln>
                      <a:noFill/>
                    </a:ln>
                  </pic:spPr>
                </pic:pic>
              </a:graphicData>
            </a:graphic>
          </wp:inline>
        </w:drawing>
      </w:r>
    </w:p>
    <w:p w14:paraId="7C0D55B4" w14:textId="77777777" w:rsidR="004C7F70" w:rsidRPr="00764E97" w:rsidRDefault="004C7F70" w:rsidP="004C7F70">
      <w:pPr>
        <w:pStyle w:val="Normal1"/>
        <w:spacing w:line="360" w:lineRule="auto"/>
        <w:jc w:val="center"/>
        <w:rPr>
          <w:rFonts w:ascii="Times New Roman" w:eastAsia="Times New Roman" w:hAnsi="Times New Roman" w:cs="Times New Roman"/>
          <w:b/>
          <w:sz w:val="24"/>
          <w:szCs w:val="24"/>
          <w:lang w:val="en-GB"/>
        </w:rPr>
      </w:pPr>
      <w:r w:rsidRPr="00764E97">
        <w:rPr>
          <w:rFonts w:ascii="Times New Roman" w:eastAsia="Times New Roman" w:hAnsi="Times New Roman" w:cs="Times New Roman"/>
          <w:b/>
          <w:sz w:val="24"/>
          <w:szCs w:val="24"/>
          <w:lang w:val="en-GB"/>
        </w:rPr>
        <w:t xml:space="preserve">Figure 3: STP Analysis Framework </w:t>
      </w:r>
    </w:p>
    <w:p w14:paraId="269DC936" w14:textId="77777777" w:rsidR="004C7F70" w:rsidRDefault="004C7F70" w:rsidP="004C7F70">
      <w:pPr>
        <w:pStyle w:val="Normal1"/>
        <w:spacing w:line="360" w:lineRule="auto"/>
        <w:jc w:val="center"/>
        <w:rPr>
          <w:rFonts w:ascii="Times New Roman" w:eastAsia="Times New Roman" w:hAnsi="Times New Roman" w:cs="Times New Roman"/>
          <w:sz w:val="24"/>
          <w:szCs w:val="24"/>
          <w:lang w:val="en-GB"/>
        </w:rPr>
      </w:pPr>
      <w:r w:rsidRPr="00764E97">
        <w:rPr>
          <w:rFonts w:ascii="Times New Roman" w:eastAsia="Times New Roman" w:hAnsi="Times New Roman" w:cs="Times New Roman"/>
          <w:sz w:val="24"/>
          <w:szCs w:val="24"/>
          <w:lang w:val="en-GB"/>
        </w:rPr>
        <w:t>(Source: Owusu and Agyemang, 2021)</w:t>
      </w:r>
    </w:p>
    <w:p w14:paraId="237C411F" w14:textId="77777777" w:rsidR="006246EB" w:rsidRPr="00764E97" w:rsidRDefault="006246EB" w:rsidP="004C7F70">
      <w:pPr>
        <w:pStyle w:val="Normal1"/>
        <w:spacing w:line="360" w:lineRule="auto"/>
        <w:jc w:val="center"/>
        <w:rPr>
          <w:rFonts w:ascii="Times New Roman" w:eastAsia="Times New Roman" w:hAnsi="Times New Roman" w:cs="Times New Roman"/>
          <w:sz w:val="24"/>
          <w:szCs w:val="24"/>
          <w:lang w:val="en-GB"/>
        </w:rPr>
      </w:pPr>
    </w:p>
    <w:p w14:paraId="3081F53F" w14:textId="2A9B3110" w:rsidR="000A64DF" w:rsidRPr="00764E97" w:rsidRDefault="004C7F70" w:rsidP="000A64DF">
      <w:pPr>
        <w:pStyle w:val="Normal1"/>
        <w:spacing w:line="360" w:lineRule="auto"/>
        <w:jc w:val="both"/>
        <w:rPr>
          <w:rFonts w:ascii="Times New Roman" w:eastAsia="Times New Roman" w:hAnsi="Times New Roman" w:cs="Times New Roman"/>
          <w:sz w:val="24"/>
          <w:szCs w:val="24"/>
          <w:lang w:val="en-GB"/>
        </w:rPr>
      </w:pPr>
      <w:r w:rsidRPr="00764E97">
        <w:rPr>
          <w:rFonts w:ascii="Times New Roman" w:eastAsia="Times New Roman" w:hAnsi="Times New Roman" w:cs="Times New Roman"/>
          <w:sz w:val="24"/>
          <w:szCs w:val="24"/>
          <w:lang w:val="en-GB"/>
        </w:rPr>
        <w:t xml:space="preserve">As per Kotler and Armstrong (2010), demographic segmentation includes sub-variables such as age, gender, family and income status and psychographic segmentation </w:t>
      </w:r>
      <w:r w:rsidR="008B47D7" w:rsidRPr="00764E97">
        <w:rPr>
          <w:rFonts w:ascii="Times New Roman" w:eastAsia="Times New Roman" w:hAnsi="Times New Roman" w:cs="Times New Roman"/>
          <w:sz w:val="24"/>
          <w:szCs w:val="24"/>
          <w:lang w:val="en-GB"/>
        </w:rPr>
        <w:t>focus</w:t>
      </w:r>
      <w:r w:rsidRPr="00764E97">
        <w:rPr>
          <w:rFonts w:ascii="Times New Roman" w:eastAsia="Times New Roman" w:hAnsi="Times New Roman" w:cs="Times New Roman"/>
          <w:sz w:val="24"/>
          <w:szCs w:val="24"/>
          <w:lang w:val="en-GB"/>
        </w:rPr>
        <w:t xml:space="preserve"> on sub-variables including lifestyle, social class and personal characteristics of the consumers. Similarly, behavioural segmentation focuses on the knowledge, attitude and response of customers to a specific product. M&amp;S has launched their latest “</w:t>
      </w:r>
      <w:r w:rsidRPr="00764E97">
        <w:rPr>
          <w:rFonts w:ascii="Times New Roman" w:eastAsia="Times New Roman" w:hAnsi="Times New Roman" w:cs="Times New Roman"/>
          <w:b/>
          <w:i/>
          <w:sz w:val="24"/>
          <w:szCs w:val="24"/>
          <w:lang w:val="en-GB"/>
        </w:rPr>
        <w:t>Voice of the Customer programme</w:t>
      </w:r>
      <w:r w:rsidRPr="00764E97">
        <w:rPr>
          <w:rFonts w:ascii="Times New Roman" w:eastAsia="Times New Roman" w:hAnsi="Times New Roman" w:cs="Times New Roman"/>
          <w:sz w:val="24"/>
          <w:szCs w:val="24"/>
          <w:lang w:val="en-GB"/>
        </w:rPr>
        <w:t>” supported by the “</w:t>
      </w:r>
      <w:r w:rsidRPr="00764E97">
        <w:rPr>
          <w:rFonts w:ascii="Times New Roman" w:eastAsia="Times New Roman" w:hAnsi="Times New Roman" w:cs="Times New Roman"/>
          <w:b/>
          <w:i/>
          <w:sz w:val="24"/>
          <w:szCs w:val="24"/>
          <w:lang w:val="en-GB"/>
        </w:rPr>
        <w:t>Net Promoter Scores (NPS) Framework</w:t>
      </w:r>
      <w:r w:rsidRPr="00764E97">
        <w:rPr>
          <w:rFonts w:ascii="Times New Roman" w:eastAsia="Times New Roman" w:hAnsi="Times New Roman" w:cs="Times New Roman"/>
          <w:sz w:val="24"/>
          <w:szCs w:val="24"/>
          <w:lang w:val="en-GB"/>
        </w:rPr>
        <w:t>” to analyse the behaviour of the customers and their psychographic intent behind purchasing, (Corporate.marksandspencer.co</w:t>
      </w:r>
      <w:r w:rsidR="000A64DF" w:rsidRPr="00764E97">
        <w:rPr>
          <w:rFonts w:ascii="Times New Roman" w:eastAsia="Times New Roman" w:hAnsi="Times New Roman" w:cs="Times New Roman"/>
          <w:sz w:val="24"/>
          <w:szCs w:val="24"/>
          <w:lang w:val="en-GB"/>
        </w:rPr>
        <w:t>m,</w:t>
      </w:r>
      <w:r w:rsidRPr="00764E97">
        <w:rPr>
          <w:rFonts w:ascii="Times New Roman" w:eastAsia="Times New Roman" w:hAnsi="Times New Roman" w:cs="Times New Roman"/>
          <w:sz w:val="24"/>
          <w:szCs w:val="24"/>
          <w:lang w:val="en-GB"/>
        </w:rPr>
        <w:t xml:space="preserve"> 2023).</w:t>
      </w:r>
      <w:r w:rsidR="000A64DF" w:rsidRPr="00764E97">
        <w:rPr>
          <w:rFonts w:ascii="Times New Roman" w:eastAsia="Times New Roman" w:hAnsi="Times New Roman" w:cs="Times New Roman"/>
          <w:sz w:val="24"/>
          <w:szCs w:val="24"/>
        </w:rPr>
        <w:t xml:space="preserve"> </w:t>
      </w:r>
      <w:r w:rsidR="000A64DF" w:rsidRPr="00764E97">
        <w:rPr>
          <w:rFonts w:ascii="Times New Roman" w:eastAsia="Times New Roman" w:hAnsi="Times New Roman" w:cs="Times New Roman"/>
          <w:sz w:val="24"/>
          <w:szCs w:val="24"/>
          <w:lang w:val="en-GB"/>
        </w:rPr>
        <w:t xml:space="preserve">This strategy of segmentation has helped M&amp;S to gain a deeper insight into what is bought by the customers and analyse their buying behaviour. </w:t>
      </w:r>
    </w:p>
    <w:p w14:paraId="16CDD487" w14:textId="04AA503A" w:rsidR="000A64DF" w:rsidRDefault="000A64DF" w:rsidP="004C7F70">
      <w:pPr>
        <w:pStyle w:val="Normal1"/>
        <w:spacing w:line="360" w:lineRule="auto"/>
        <w:jc w:val="both"/>
        <w:rPr>
          <w:rFonts w:ascii="Times New Roman" w:eastAsia="Times New Roman" w:hAnsi="Times New Roman" w:cs="Times New Roman"/>
          <w:sz w:val="24"/>
          <w:szCs w:val="24"/>
          <w:lang w:val="en-GB"/>
        </w:rPr>
      </w:pPr>
    </w:p>
    <w:p w14:paraId="16588068" w14:textId="3E993688" w:rsidR="004C7F70" w:rsidRDefault="004C7F70" w:rsidP="004C7F7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  </w:t>
      </w:r>
      <w:r>
        <w:rPr>
          <w:noProof/>
        </w:rPr>
        <w:drawing>
          <wp:inline distT="0" distB="0" distL="0" distR="0" wp14:anchorId="45B95165" wp14:editId="7CD6FE78">
            <wp:extent cx="5472430" cy="2522855"/>
            <wp:effectExtent l="0" t="0" r="0" b="0"/>
            <wp:docPr id="11" name="Picture 11"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3"/>
                    <a:stretch>
                      <a:fillRect/>
                    </a:stretch>
                  </pic:blipFill>
                  <pic:spPr>
                    <a:xfrm>
                      <a:off x="0" y="0"/>
                      <a:ext cx="5492135" cy="2531939"/>
                    </a:xfrm>
                    <a:prstGeom prst="rect">
                      <a:avLst/>
                    </a:prstGeom>
                  </pic:spPr>
                </pic:pic>
              </a:graphicData>
            </a:graphic>
          </wp:inline>
        </w:drawing>
      </w:r>
    </w:p>
    <w:p w14:paraId="4B90248A" w14:textId="00983C0C" w:rsidR="000A64DF" w:rsidRPr="00764E97" w:rsidRDefault="000A64DF" w:rsidP="000A64DF">
      <w:pPr>
        <w:pStyle w:val="Normal1"/>
        <w:spacing w:line="360" w:lineRule="auto"/>
        <w:jc w:val="center"/>
        <w:rPr>
          <w:rFonts w:ascii="Times New Roman" w:eastAsia="Times New Roman" w:hAnsi="Times New Roman" w:cs="Times New Roman"/>
          <w:b/>
          <w:sz w:val="24"/>
          <w:szCs w:val="24"/>
          <w:lang w:val="en-GB"/>
        </w:rPr>
      </w:pPr>
      <w:r w:rsidRPr="00764E97">
        <w:rPr>
          <w:rFonts w:ascii="Times New Roman" w:eastAsia="Times New Roman" w:hAnsi="Times New Roman" w:cs="Times New Roman"/>
          <w:b/>
          <w:sz w:val="24"/>
          <w:szCs w:val="24"/>
          <w:lang w:val="en-GB"/>
        </w:rPr>
        <w:t xml:space="preserve">Figure 4: Analysis of Customer Purchasing Behaviour by Categories in M&amp;S </w:t>
      </w:r>
      <w:r w:rsidR="00431CD7" w:rsidRPr="00764E97">
        <w:rPr>
          <w:rFonts w:ascii="Times New Roman" w:eastAsia="Times New Roman" w:hAnsi="Times New Roman" w:cs="Times New Roman"/>
          <w:b/>
          <w:sz w:val="24"/>
          <w:szCs w:val="24"/>
          <w:lang w:val="en-GB"/>
        </w:rPr>
        <w:t>using Customer</w:t>
      </w:r>
      <w:r w:rsidRPr="00764E97">
        <w:rPr>
          <w:rFonts w:ascii="Times New Roman" w:eastAsia="Times New Roman" w:hAnsi="Times New Roman" w:cs="Times New Roman"/>
          <w:b/>
          <w:sz w:val="24"/>
          <w:szCs w:val="24"/>
          <w:lang w:val="en-GB"/>
        </w:rPr>
        <w:t xml:space="preserve"> Data Engine</w:t>
      </w:r>
    </w:p>
    <w:p w14:paraId="73D6A02A" w14:textId="77777777" w:rsidR="000A64DF" w:rsidRPr="00764E97" w:rsidRDefault="000A64DF" w:rsidP="000A64DF">
      <w:pPr>
        <w:pStyle w:val="Normal1"/>
        <w:spacing w:line="360" w:lineRule="auto"/>
        <w:jc w:val="center"/>
        <w:rPr>
          <w:rFonts w:ascii="Times New Roman" w:eastAsia="Times New Roman" w:hAnsi="Times New Roman" w:cs="Times New Roman"/>
          <w:sz w:val="24"/>
          <w:szCs w:val="24"/>
          <w:lang w:val="en-GB"/>
        </w:rPr>
      </w:pPr>
      <w:r w:rsidRPr="00764E97">
        <w:rPr>
          <w:rFonts w:ascii="Times New Roman" w:eastAsia="Times New Roman" w:hAnsi="Times New Roman" w:cs="Times New Roman"/>
          <w:sz w:val="24"/>
          <w:szCs w:val="24"/>
          <w:lang w:val="en-GB"/>
        </w:rPr>
        <w:t>(Source: Corporate.marksandspencer.com, 2023)</w:t>
      </w:r>
    </w:p>
    <w:p w14:paraId="04E2FE7F" w14:textId="77777777" w:rsidR="005F3FD3" w:rsidRDefault="000A64DF" w:rsidP="005F3FD3">
      <w:pPr>
        <w:pStyle w:val="Normal1"/>
        <w:spacing w:line="360" w:lineRule="auto"/>
        <w:jc w:val="both"/>
        <w:rPr>
          <w:rFonts w:ascii="Times New Roman" w:eastAsia="Times New Roman" w:hAnsi="Times New Roman" w:cs="Times New Roman"/>
          <w:sz w:val="24"/>
          <w:szCs w:val="24"/>
          <w:lang w:val="en-GB"/>
        </w:rPr>
      </w:pPr>
      <w:r w:rsidRPr="00764E97">
        <w:rPr>
          <w:rFonts w:ascii="Times New Roman" w:eastAsia="Times New Roman" w:hAnsi="Times New Roman" w:cs="Times New Roman"/>
          <w:sz w:val="24"/>
          <w:szCs w:val="24"/>
          <w:lang w:val="en-GB"/>
        </w:rPr>
        <w:t xml:space="preserve">In addition, the NPS framework has also helped M&amp;S to segment its consumer market by analysing what they bought, from where they bought and the mode of purchase. On the other hand, the brand has also analysed the psychographic intent of the brand following the </w:t>
      </w:r>
      <w:r w:rsidRPr="00764E97">
        <w:rPr>
          <w:rFonts w:ascii="Times New Roman" w:eastAsia="Times New Roman" w:hAnsi="Times New Roman" w:cs="Times New Roman"/>
          <w:b/>
          <w:i/>
          <w:sz w:val="24"/>
          <w:szCs w:val="24"/>
          <w:lang w:val="en-GB"/>
        </w:rPr>
        <w:t>Customer Rating</w:t>
      </w:r>
      <w:r w:rsidRPr="00764E97">
        <w:rPr>
          <w:rFonts w:ascii="Times New Roman" w:eastAsia="Times New Roman" w:hAnsi="Times New Roman" w:cs="Times New Roman"/>
          <w:sz w:val="24"/>
          <w:szCs w:val="24"/>
          <w:lang w:val="en-GB"/>
        </w:rPr>
        <w:t xml:space="preserve"> of their products following the Vangarde Trading Model. According to Samans and Nelson (2022), the </w:t>
      </w:r>
      <w:r w:rsidRPr="00764E97">
        <w:rPr>
          <w:rFonts w:ascii="Times New Roman" w:eastAsia="Times New Roman" w:hAnsi="Times New Roman" w:cs="Times New Roman"/>
          <w:b/>
          <w:i/>
          <w:sz w:val="24"/>
          <w:szCs w:val="24"/>
          <w:lang w:val="en-GB"/>
        </w:rPr>
        <w:t>Vangarde Trading Model</w:t>
      </w:r>
      <w:r w:rsidRPr="00764E97">
        <w:rPr>
          <w:rFonts w:ascii="Times New Roman" w:eastAsia="Times New Roman" w:hAnsi="Times New Roman" w:cs="Times New Roman"/>
          <w:sz w:val="24"/>
          <w:szCs w:val="24"/>
          <w:lang w:val="en-GB"/>
        </w:rPr>
        <w:t xml:space="preserve"> has enabled M&amp;S to establish a simple and flexible trading system by offering multiple products in respect of consumer buying behaviour and their demands. On the other hand, M&amp;S also utilises their “</w:t>
      </w:r>
      <w:r w:rsidRPr="00764E97">
        <w:rPr>
          <w:rFonts w:ascii="Times New Roman" w:eastAsia="Times New Roman" w:hAnsi="Times New Roman" w:cs="Times New Roman"/>
          <w:b/>
          <w:i/>
          <w:sz w:val="24"/>
          <w:szCs w:val="24"/>
          <w:lang w:val="en-GB"/>
        </w:rPr>
        <w:t>Customer Data Platform</w:t>
      </w:r>
      <w:r w:rsidRPr="00764E97">
        <w:rPr>
          <w:rFonts w:ascii="Times New Roman" w:eastAsia="Times New Roman" w:hAnsi="Times New Roman" w:cs="Times New Roman"/>
          <w:sz w:val="24"/>
          <w:szCs w:val="24"/>
          <w:lang w:val="en-GB"/>
        </w:rPr>
        <w:t>” and “</w:t>
      </w:r>
      <w:r w:rsidRPr="00764E97">
        <w:rPr>
          <w:rFonts w:ascii="Times New Roman" w:eastAsia="Times New Roman" w:hAnsi="Times New Roman" w:cs="Times New Roman"/>
          <w:b/>
          <w:i/>
          <w:sz w:val="24"/>
          <w:szCs w:val="24"/>
          <w:lang w:val="en-GB"/>
        </w:rPr>
        <w:t>Customer Data Engine</w:t>
      </w:r>
      <w:r w:rsidRPr="00764E97">
        <w:rPr>
          <w:rFonts w:ascii="Times New Roman" w:eastAsia="Times New Roman" w:hAnsi="Times New Roman" w:cs="Times New Roman"/>
          <w:sz w:val="24"/>
          <w:szCs w:val="24"/>
          <w:lang w:val="en-GB"/>
        </w:rPr>
        <w:t xml:space="preserve">" to analyse the demographic variables of its consumer market (Corporate.marksandspencer.com, 2023). In this respect, the brand focuses on subcategories such as gender, age and financial position to analyse their availability on different selling channels and their choice of personalisation in M&amp;S products. </w:t>
      </w:r>
      <w:bookmarkStart w:id="3" w:name="_Toc130909291"/>
    </w:p>
    <w:p w14:paraId="43BE8473" w14:textId="43FE111A" w:rsidR="007F2293" w:rsidRPr="005F3FD3" w:rsidRDefault="000A64DF" w:rsidP="005F3FD3">
      <w:pPr>
        <w:pStyle w:val="Normal1"/>
        <w:spacing w:line="360" w:lineRule="auto"/>
        <w:jc w:val="both"/>
        <w:rPr>
          <w:rFonts w:ascii="Times New Roman" w:eastAsia="Times New Roman" w:hAnsi="Times New Roman" w:cs="Times New Roman"/>
          <w:sz w:val="24"/>
          <w:szCs w:val="24"/>
          <w:lang w:val="en-GB"/>
        </w:rPr>
      </w:pPr>
      <w:r w:rsidRPr="00764E97">
        <w:rPr>
          <w:rFonts w:asciiTheme="minorHAnsi" w:hAnsiTheme="minorHAnsi" w:cstheme="minorHAnsi"/>
          <w:b/>
          <w:bCs/>
          <w:sz w:val="24"/>
          <w:szCs w:val="24"/>
        </w:rPr>
        <w:t>Targeting (T)</w:t>
      </w:r>
      <w:bookmarkEnd w:id="3"/>
    </w:p>
    <w:p w14:paraId="362B1A90" w14:textId="77777777" w:rsidR="000A64DF" w:rsidRPr="00764E97" w:rsidRDefault="000A64DF" w:rsidP="000A64DF">
      <w:pPr>
        <w:pStyle w:val="Normal1"/>
        <w:spacing w:line="360" w:lineRule="auto"/>
        <w:jc w:val="both"/>
        <w:rPr>
          <w:rFonts w:ascii="Times New Roman" w:eastAsia="Times New Roman" w:hAnsi="Times New Roman" w:cs="Times New Roman"/>
          <w:sz w:val="24"/>
          <w:szCs w:val="24"/>
          <w:lang w:val="en-GB"/>
        </w:rPr>
      </w:pPr>
      <w:r w:rsidRPr="00764E97">
        <w:rPr>
          <w:rFonts w:ascii="Times New Roman" w:eastAsia="Times New Roman" w:hAnsi="Times New Roman" w:cs="Times New Roman"/>
          <w:sz w:val="24"/>
          <w:szCs w:val="24"/>
          <w:lang w:val="en-GB"/>
        </w:rPr>
        <w:t>Targeting appears to be another crucial factor in the STP framework as it helps to integrate the organisational objectives with structural factors. As per the findings of Kotler and Armstrong (2010), targeting the consumers based on segmentation strategies help in differentiating various segments and claiming a stronger position within the market based on increased personalisation in offers.  In the case of M&amp;S, the organisation has focused on targeting several consumer segments and designing specific offers for each of these segments. According to Olson (2021), the “</w:t>
      </w:r>
      <w:r w:rsidRPr="00764E97">
        <w:rPr>
          <w:rFonts w:ascii="Times New Roman" w:eastAsia="Times New Roman" w:hAnsi="Times New Roman" w:cs="Times New Roman"/>
          <w:b/>
          <w:i/>
          <w:sz w:val="24"/>
          <w:szCs w:val="24"/>
          <w:lang w:val="en-GB"/>
        </w:rPr>
        <w:t>Differentiated Theory of Targeting</w:t>
      </w:r>
      <w:r w:rsidRPr="00764E97">
        <w:rPr>
          <w:rFonts w:ascii="Times New Roman" w:eastAsia="Times New Roman" w:hAnsi="Times New Roman" w:cs="Times New Roman"/>
          <w:sz w:val="24"/>
          <w:szCs w:val="24"/>
          <w:lang w:val="en-GB"/>
        </w:rPr>
        <w:t xml:space="preserve">” addresses several consumer segments with personalised offers and approaches. It allows for an increase in total sales across the marketing segments. For instance, M&amp;S has targeted both female and male customers belonging to the </w:t>
      </w:r>
      <w:r w:rsidRPr="00764E97">
        <w:rPr>
          <w:rFonts w:ascii="Times New Roman" w:eastAsia="Times New Roman" w:hAnsi="Times New Roman" w:cs="Times New Roman"/>
          <w:sz w:val="24"/>
          <w:szCs w:val="24"/>
          <w:lang w:val="en-GB"/>
        </w:rPr>
        <w:lastRenderedPageBreak/>
        <w:t xml:space="preserve">middle and upper-middle sections of society by introducing menswear and womenswear in clothing (Corporate.marksandspencer.com, 2023). </w:t>
      </w:r>
    </w:p>
    <w:p w14:paraId="0FCB8F16" w14:textId="77777777" w:rsidR="004C7F70" w:rsidRPr="004C7F70" w:rsidRDefault="004C7F70" w:rsidP="004C7F70">
      <w:pPr>
        <w:pStyle w:val="Normal1"/>
        <w:spacing w:line="360" w:lineRule="auto"/>
        <w:jc w:val="both"/>
        <w:rPr>
          <w:rFonts w:ascii="Times New Roman" w:eastAsia="Times New Roman" w:hAnsi="Times New Roman" w:cs="Times New Roman"/>
          <w:sz w:val="24"/>
          <w:szCs w:val="24"/>
          <w:lang w:val="en-GB"/>
        </w:rPr>
      </w:pPr>
    </w:p>
    <w:p w14:paraId="560D8AE2" w14:textId="7F1EF10E" w:rsidR="004C7F70" w:rsidRDefault="00A023E0" w:rsidP="007F72A6">
      <w:pPr>
        <w:jc w:val="both"/>
        <w:rPr>
          <w:noProof/>
          <w:sz w:val="32"/>
          <w:szCs w:val="32"/>
        </w:rPr>
      </w:pPr>
      <w:r>
        <w:rPr>
          <w:rFonts w:ascii="Times New Roman" w:eastAsia="Times New Roman" w:hAnsi="Times New Roman" w:cs="Times New Roman"/>
          <w:noProof/>
          <w:sz w:val="24"/>
          <w:szCs w:val="24"/>
        </w:rPr>
        <w:drawing>
          <wp:inline distT="0" distB="0" distL="0" distR="0" wp14:anchorId="6112A803" wp14:editId="0236C186">
            <wp:extent cx="5615305" cy="2935583"/>
            <wp:effectExtent l="0" t="0" r="4445" b="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132" cy="2987771"/>
                    </a:xfrm>
                    <a:prstGeom prst="rect">
                      <a:avLst/>
                    </a:prstGeom>
                    <a:noFill/>
                    <a:ln>
                      <a:noFill/>
                    </a:ln>
                  </pic:spPr>
                </pic:pic>
              </a:graphicData>
            </a:graphic>
          </wp:inline>
        </w:drawing>
      </w:r>
    </w:p>
    <w:p w14:paraId="4A2AC3EE" w14:textId="77777777" w:rsidR="00A023E0" w:rsidRPr="00C16435" w:rsidRDefault="00A023E0" w:rsidP="00A023E0">
      <w:pPr>
        <w:pStyle w:val="Normal1"/>
        <w:spacing w:line="360" w:lineRule="auto"/>
        <w:jc w:val="center"/>
        <w:rPr>
          <w:rFonts w:ascii="Times New Roman" w:eastAsia="Times New Roman" w:hAnsi="Times New Roman" w:cs="Times New Roman"/>
          <w:b/>
          <w:sz w:val="24"/>
          <w:szCs w:val="24"/>
          <w:lang w:val="en-GB"/>
        </w:rPr>
      </w:pPr>
      <w:r w:rsidRPr="00C16435">
        <w:rPr>
          <w:rFonts w:ascii="Times New Roman" w:eastAsia="Times New Roman" w:hAnsi="Times New Roman" w:cs="Times New Roman"/>
          <w:b/>
          <w:sz w:val="24"/>
          <w:szCs w:val="24"/>
          <w:lang w:val="en-GB"/>
        </w:rPr>
        <w:t xml:space="preserve">Figure 5: Increase in Regional Sales and Revenue in M&amp;S with New Product Launch </w:t>
      </w:r>
    </w:p>
    <w:p w14:paraId="65AB6A95" w14:textId="77777777" w:rsidR="00A023E0" w:rsidRPr="00C16435" w:rsidRDefault="00A023E0" w:rsidP="00A023E0">
      <w:pPr>
        <w:pStyle w:val="Normal1"/>
        <w:spacing w:line="360" w:lineRule="auto"/>
        <w:jc w:val="center"/>
        <w:rPr>
          <w:rFonts w:ascii="Times New Roman" w:eastAsia="Times New Roman" w:hAnsi="Times New Roman" w:cs="Times New Roman"/>
          <w:sz w:val="24"/>
          <w:szCs w:val="24"/>
          <w:lang w:val="en-GB"/>
        </w:rPr>
      </w:pPr>
      <w:r w:rsidRPr="00C16435">
        <w:rPr>
          <w:rFonts w:ascii="Times New Roman" w:eastAsia="Times New Roman" w:hAnsi="Times New Roman" w:cs="Times New Roman"/>
          <w:sz w:val="24"/>
          <w:szCs w:val="24"/>
          <w:lang w:val="en-GB"/>
        </w:rPr>
        <w:t>(Source: Statista.com, 2023)</w:t>
      </w:r>
    </w:p>
    <w:p w14:paraId="7C24D042" w14:textId="0C25FCFD" w:rsidR="00A023E0" w:rsidRPr="00C16435" w:rsidRDefault="00A023E0" w:rsidP="00A023E0">
      <w:pPr>
        <w:pStyle w:val="Normal1"/>
        <w:spacing w:line="360" w:lineRule="auto"/>
        <w:jc w:val="both"/>
        <w:rPr>
          <w:rFonts w:ascii="Times New Roman" w:eastAsia="Times New Roman" w:hAnsi="Times New Roman" w:cs="Times New Roman"/>
          <w:sz w:val="24"/>
          <w:szCs w:val="24"/>
          <w:lang w:val="en-GB"/>
        </w:rPr>
      </w:pPr>
      <w:r w:rsidRPr="00C16435">
        <w:rPr>
          <w:rFonts w:ascii="Times New Roman" w:eastAsia="Times New Roman" w:hAnsi="Times New Roman" w:cs="Times New Roman"/>
          <w:sz w:val="24"/>
          <w:szCs w:val="24"/>
          <w:lang w:val="en-GB"/>
        </w:rPr>
        <w:t xml:space="preserve">In addition, M&amp;S has targeted both family persons as well as single customers. The targeted consumer segment of M&amp;S has included children, teenagers and young adults. In this respect, the brand has designed and launched a new range of clothing addressing the age-specific trends in the market and gender-specific demands (Bbc.com, 2021). The launch of new products by M&amp;S following differentiated targeting of potential customers helped to boost its sales. For instance, the revenue of M&amp;S has increased from 8,377 million GBP in 2021 to 9,947 million GBP in 2022 (Statista.com, 2023). Thus, it can be stated that the application of differentiated targeting in M&amp;S has helped to boost the sales and revenue of the brand. </w:t>
      </w:r>
    </w:p>
    <w:p w14:paraId="0E20A23B" w14:textId="77777777" w:rsidR="00A023E0" w:rsidRPr="00C16435" w:rsidRDefault="00A023E0" w:rsidP="00A023E0">
      <w:pPr>
        <w:pStyle w:val="Heading2"/>
        <w:rPr>
          <w:rFonts w:asciiTheme="minorHAnsi" w:eastAsia="Arial" w:hAnsiTheme="minorHAnsi" w:cstheme="minorHAnsi"/>
          <w:b/>
          <w:bCs/>
          <w:color w:val="auto"/>
          <w:sz w:val="24"/>
          <w:szCs w:val="24"/>
        </w:rPr>
      </w:pPr>
      <w:bookmarkStart w:id="4" w:name="_Toc130909292"/>
      <w:r w:rsidRPr="00C16435">
        <w:rPr>
          <w:rFonts w:asciiTheme="minorHAnsi" w:eastAsia="Arial" w:hAnsiTheme="minorHAnsi" w:cstheme="minorHAnsi"/>
          <w:b/>
          <w:bCs/>
          <w:color w:val="auto"/>
          <w:sz w:val="24"/>
          <w:szCs w:val="24"/>
        </w:rPr>
        <w:t>Positioning (P)</w:t>
      </w:r>
      <w:bookmarkEnd w:id="4"/>
    </w:p>
    <w:p w14:paraId="28672232" w14:textId="0FBD1883" w:rsidR="00A023E0" w:rsidRDefault="00F0681E" w:rsidP="00EF16D8">
      <w:pPr>
        <w:pStyle w:val="Normal1"/>
        <w:spacing w:line="360" w:lineRule="auto"/>
        <w:jc w:val="center"/>
        <w:rPr>
          <w:rFonts w:ascii="Times New Roman" w:eastAsia="Times New Roman" w:hAnsi="Times New Roman" w:cs="Times New Roman"/>
          <w:sz w:val="24"/>
          <w:szCs w:val="24"/>
          <w:lang w:val="en-GB"/>
        </w:rPr>
      </w:pPr>
      <w:r>
        <w:rPr>
          <w:noProof/>
        </w:rPr>
        <w:drawing>
          <wp:inline distT="0" distB="0" distL="0" distR="0" wp14:anchorId="5EF59A13" wp14:editId="4E97700D">
            <wp:extent cx="4615542" cy="2089777"/>
            <wp:effectExtent l="0" t="0" r="0" b="6350"/>
            <wp:docPr id="25" name="Picture 25"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5"/>
                    <a:stretch>
                      <a:fillRect/>
                    </a:stretch>
                  </pic:blipFill>
                  <pic:spPr>
                    <a:xfrm>
                      <a:off x="0" y="0"/>
                      <a:ext cx="4673951" cy="2116223"/>
                    </a:xfrm>
                    <a:prstGeom prst="rect">
                      <a:avLst/>
                    </a:prstGeom>
                  </pic:spPr>
                </pic:pic>
              </a:graphicData>
            </a:graphic>
          </wp:inline>
        </w:drawing>
      </w:r>
    </w:p>
    <w:p w14:paraId="0D2E2F01" w14:textId="77777777" w:rsidR="00A023E0" w:rsidRPr="00F0681E" w:rsidRDefault="00A023E0" w:rsidP="00A023E0">
      <w:pPr>
        <w:pStyle w:val="Normal1"/>
        <w:spacing w:line="360" w:lineRule="auto"/>
        <w:jc w:val="center"/>
        <w:rPr>
          <w:rFonts w:ascii="Times New Roman" w:eastAsia="Times New Roman" w:hAnsi="Times New Roman" w:cs="Times New Roman"/>
          <w:b/>
          <w:sz w:val="24"/>
          <w:szCs w:val="24"/>
          <w:lang w:val="en-GB"/>
        </w:rPr>
      </w:pPr>
      <w:r w:rsidRPr="00F0681E">
        <w:rPr>
          <w:rFonts w:ascii="Times New Roman" w:eastAsia="Times New Roman" w:hAnsi="Times New Roman" w:cs="Times New Roman"/>
          <w:b/>
          <w:sz w:val="24"/>
          <w:szCs w:val="24"/>
          <w:lang w:val="en-GB"/>
        </w:rPr>
        <w:lastRenderedPageBreak/>
        <w:t xml:space="preserve">Figure 6: Perceptual Positioning of M&amp;S in the UK Retail Chain </w:t>
      </w:r>
    </w:p>
    <w:p w14:paraId="3FCDE9EB" w14:textId="77777777" w:rsidR="00A023E0" w:rsidRPr="00F0681E" w:rsidRDefault="00A023E0" w:rsidP="00A023E0">
      <w:pPr>
        <w:pStyle w:val="Normal1"/>
        <w:spacing w:line="360" w:lineRule="auto"/>
        <w:jc w:val="center"/>
        <w:rPr>
          <w:rFonts w:ascii="Times New Roman" w:eastAsia="Times New Roman" w:hAnsi="Times New Roman" w:cs="Times New Roman"/>
          <w:sz w:val="24"/>
          <w:szCs w:val="24"/>
          <w:lang w:val="en-GB"/>
        </w:rPr>
      </w:pPr>
      <w:r w:rsidRPr="00F0681E">
        <w:rPr>
          <w:rFonts w:ascii="Times New Roman" w:eastAsia="Times New Roman" w:hAnsi="Times New Roman" w:cs="Times New Roman"/>
          <w:sz w:val="24"/>
          <w:szCs w:val="24"/>
          <w:lang w:val="en-GB"/>
        </w:rPr>
        <w:t>(Created by Author)</w:t>
      </w:r>
    </w:p>
    <w:p w14:paraId="6F28E83A" w14:textId="77777777" w:rsidR="00A023E0" w:rsidRPr="00F0681E" w:rsidRDefault="00A023E0" w:rsidP="00A023E0">
      <w:pPr>
        <w:pStyle w:val="Normal1"/>
        <w:spacing w:line="360" w:lineRule="auto"/>
        <w:jc w:val="both"/>
        <w:rPr>
          <w:rFonts w:ascii="Times New Roman" w:eastAsia="Times New Roman" w:hAnsi="Times New Roman" w:cs="Times New Roman"/>
          <w:sz w:val="24"/>
          <w:szCs w:val="24"/>
          <w:lang w:val="en-GB"/>
        </w:rPr>
      </w:pPr>
      <w:r w:rsidRPr="00F0681E">
        <w:rPr>
          <w:rFonts w:ascii="Times New Roman" w:eastAsia="Times New Roman" w:hAnsi="Times New Roman" w:cs="Times New Roman"/>
          <w:sz w:val="24"/>
          <w:szCs w:val="24"/>
          <w:lang w:val="en-GB"/>
        </w:rPr>
        <w:t xml:space="preserve">Positioning of a brand within the target market appears to be another crucial step for gaining a competitive advantage in the market and gaining stability. As per the observations of Kotler and Armstrong (2010), the positioning of a brand helps in increasing the value of the brand to target customers. In M&amp;S, </w:t>
      </w:r>
      <w:r w:rsidRPr="00F0681E">
        <w:rPr>
          <w:rFonts w:ascii="Times New Roman" w:eastAsia="Times New Roman" w:hAnsi="Times New Roman" w:cs="Times New Roman"/>
          <w:b/>
          <w:i/>
          <w:sz w:val="24"/>
          <w:szCs w:val="24"/>
          <w:lang w:val="en-GB"/>
        </w:rPr>
        <w:t>Product Quality</w:t>
      </w:r>
      <w:r w:rsidRPr="00F0681E">
        <w:rPr>
          <w:rFonts w:ascii="Times New Roman" w:eastAsia="Times New Roman" w:hAnsi="Times New Roman" w:cs="Times New Roman"/>
          <w:sz w:val="24"/>
          <w:szCs w:val="24"/>
          <w:lang w:val="en-GB"/>
        </w:rPr>
        <w:t xml:space="preserve"> has formed the basis of their positioning in the competitive environment. M&amp;S offers sustainably sourced food products with exceptional quality measured through five quality components including protein, ambient, deli and dairy and in-store bakery (Corporate.marksandspencer.com, 2023). On the other hand, M&amp;S maintains the quality of their clothing products with an elegant and subtle design, simplified range and sustainable prices. Accordingly, M&amp;S can be positioned as a brand with </w:t>
      </w:r>
      <w:r w:rsidRPr="00F0681E">
        <w:rPr>
          <w:rFonts w:ascii="Times New Roman" w:eastAsia="Times New Roman" w:hAnsi="Times New Roman" w:cs="Times New Roman"/>
          <w:b/>
          <w:i/>
          <w:sz w:val="24"/>
          <w:szCs w:val="24"/>
          <w:lang w:val="en-GB"/>
        </w:rPr>
        <w:t xml:space="preserve">High Quality and Moderate Pricing </w:t>
      </w:r>
      <w:r w:rsidRPr="00F0681E">
        <w:rPr>
          <w:rFonts w:ascii="Times New Roman" w:eastAsia="Times New Roman" w:hAnsi="Times New Roman" w:cs="Times New Roman"/>
          <w:sz w:val="24"/>
          <w:szCs w:val="24"/>
          <w:lang w:val="en-GB"/>
        </w:rPr>
        <w:t xml:space="preserve">in the UK retail market. </w:t>
      </w:r>
    </w:p>
    <w:p w14:paraId="0F61E366" w14:textId="77777777" w:rsidR="00A023E0" w:rsidRPr="00F0681E" w:rsidRDefault="00A023E0" w:rsidP="00A24F52">
      <w:pPr>
        <w:pStyle w:val="Heading1"/>
      </w:pPr>
      <w:bookmarkStart w:id="5" w:name="_Toc130909293"/>
      <w:r w:rsidRPr="00F0681E">
        <w:t>Advantages and Disadvantages of the current Segmentation process in M&amp;S</w:t>
      </w:r>
      <w:bookmarkEnd w:id="5"/>
      <w:r w:rsidRPr="00F0681E">
        <w:t xml:space="preserve"> </w:t>
      </w:r>
    </w:p>
    <w:p w14:paraId="395D69F1" w14:textId="50F92576" w:rsidR="00A023E0" w:rsidRPr="00F0681E" w:rsidRDefault="00A023E0" w:rsidP="00A023E0">
      <w:pPr>
        <w:pStyle w:val="Normal1"/>
        <w:spacing w:line="360" w:lineRule="auto"/>
        <w:jc w:val="both"/>
        <w:rPr>
          <w:rFonts w:ascii="Times New Roman" w:eastAsia="Times New Roman" w:hAnsi="Times New Roman" w:cs="Times New Roman"/>
          <w:sz w:val="24"/>
          <w:szCs w:val="24"/>
          <w:lang w:val="en-GB"/>
        </w:rPr>
      </w:pPr>
      <w:r w:rsidRPr="00F0681E">
        <w:rPr>
          <w:rFonts w:ascii="Times New Roman" w:eastAsia="Times New Roman" w:hAnsi="Times New Roman" w:cs="Times New Roman"/>
          <w:sz w:val="24"/>
          <w:szCs w:val="24"/>
          <w:lang w:val="en-GB"/>
        </w:rPr>
        <w:t xml:space="preserve">The current strategy of segmentation, targeting and positioning has brought both advantages and disadvantages to M&amp;S. For instance, the traditional aspects of retail business and lack of differentiation in product categories have brought </w:t>
      </w:r>
      <w:r w:rsidRPr="00F0681E">
        <w:rPr>
          <w:rFonts w:ascii="Times New Roman" w:eastAsia="Times New Roman" w:hAnsi="Times New Roman" w:cs="Times New Roman"/>
          <w:b/>
          <w:i/>
          <w:sz w:val="24"/>
          <w:szCs w:val="24"/>
          <w:lang w:val="en-GB"/>
        </w:rPr>
        <w:t>disadvantages</w:t>
      </w:r>
      <w:r w:rsidRPr="00F0681E">
        <w:rPr>
          <w:rFonts w:ascii="Times New Roman" w:eastAsia="Times New Roman" w:hAnsi="Times New Roman" w:cs="Times New Roman"/>
          <w:sz w:val="24"/>
          <w:szCs w:val="24"/>
          <w:lang w:val="en-GB"/>
        </w:rPr>
        <w:t xml:space="preserve"> by reducing the financial performance of the organisation. The lack of simplification in the product range due to ineffective behavioural segmentation has also decreased the sales of M&amp;S between 2018 and 2019 by 16% (Corporate.marksandspencer.com, 2023). </w:t>
      </w:r>
      <w:r w:rsidR="00D37178" w:rsidRPr="00F0681E">
        <w:rPr>
          <w:rFonts w:ascii="Times New Roman" w:eastAsia="Times New Roman" w:hAnsi="Times New Roman" w:cs="Times New Roman"/>
          <w:sz w:val="24"/>
          <w:szCs w:val="24"/>
          <w:lang w:val="en-GB"/>
        </w:rPr>
        <w:t>Thus, ineffective</w:t>
      </w:r>
      <w:r w:rsidRPr="00F0681E">
        <w:rPr>
          <w:rFonts w:ascii="Times New Roman" w:eastAsia="Times New Roman" w:hAnsi="Times New Roman" w:cs="Times New Roman"/>
          <w:sz w:val="24"/>
          <w:szCs w:val="24"/>
          <w:lang w:val="en-GB"/>
        </w:rPr>
        <w:t xml:space="preserve"> behavioural segmentation in M&amp;S has reduced both its financial performance and acceptance among the potential consumer </w:t>
      </w:r>
      <w:r w:rsidR="00722BAB" w:rsidRPr="00F0681E">
        <w:rPr>
          <w:rFonts w:ascii="Times New Roman" w:eastAsia="Times New Roman" w:hAnsi="Times New Roman" w:cs="Times New Roman"/>
          <w:sz w:val="24"/>
          <w:szCs w:val="24"/>
          <w:lang w:val="en-GB"/>
        </w:rPr>
        <w:t>segments</w:t>
      </w:r>
      <w:r w:rsidRPr="00F0681E">
        <w:rPr>
          <w:rFonts w:ascii="Times New Roman" w:eastAsia="Times New Roman" w:hAnsi="Times New Roman" w:cs="Times New Roman"/>
          <w:sz w:val="24"/>
          <w:szCs w:val="24"/>
          <w:lang w:val="en-GB"/>
        </w:rPr>
        <w:t xml:space="preserve">. </w:t>
      </w:r>
    </w:p>
    <w:p w14:paraId="4FB60AA2" w14:textId="77777777" w:rsidR="00A023E0" w:rsidRDefault="00A023E0" w:rsidP="00A023E0">
      <w:pPr>
        <w:pStyle w:val="Normal1"/>
        <w:spacing w:line="360" w:lineRule="auto"/>
        <w:jc w:val="both"/>
        <w:rPr>
          <w:rFonts w:ascii="Times New Roman" w:eastAsia="Times New Roman" w:hAnsi="Times New Roman" w:cs="Times New Roman"/>
          <w:sz w:val="24"/>
          <w:szCs w:val="24"/>
          <w:lang w:val="en-GB"/>
        </w:rPr>
      </w:pPr>
      <w:r w:rsidRPr="00F0681E">
        <w:rPr>
          <w:rFonts w:ascii="Times New Roman" w:eastAsia="Times New Roman" w:hAnsi="Times New Roman" w:cs="Times New Roman"/>
          <w:sz w:val="24"/>
          <w:szCs w:val="24"/>
          <w:lang w:val="en-GB"/>
        </w:rPr>
        <w:t xml:space="preserve">On the contrary, Behavioural and Psychographic segmentation in relation to demographic segmentation has helped M&amp;S to analyse how consumer demands and responses vary as per their gender, age and financial income. Accordingly, with the help of Customer Data Engine, M&amp;S has brought diversity to its clothing products range including men's wear, women's wear, kids' wear and lingerie and added specifications to the design (Corporate.marksandspencer.com, 2023). In addition, launching 1350 new products following differentiated targeting has helped the organisation to boost its sales. As a result, the sales of clothing and home products have increased by 40% within the UK (Corporate.marksandspencer.com, 2023). The psychographic intent of M&amp;S customers exhibited a demand for purchasing simple yet elegant clothes. In this respect, relaunching the </w:t>
      </w:r>
      <w:r>
        <w:rPr>
          <w:rFonts w:ascii="Times New Roman" w:eastAsia="Times New Roman" w:hAnsi="Times New Roman" w:cs="Times New Roman"/>
          <w:sz w:val="24"/>
          <w:szCs w:val="24"/>
          <w:lang w:val="en-GB"/>
        </w:rPr>
        <w:t xml:space="preserve">clothes range with 20% simplified products has increased overall sales of clothing on the </w:t>
      </w:r>
      <w:r>
        <w:rPr>
          <w:rFonts w:ascii="Times New Roman" w:eastAsia="Times New Roman" w:hAnsi="Times New Roman" w:cs="Times New Roman"/>
          <w:sz w:val="24"/>
          <w:szCs w:val="24"/>
          <w:lang w:val="en-GB"/>
        </w:rPr>
        <w:lastRenderedPageBreak/>
        <w:t xml:space="preserve">international platform by 3.8% (Corporate.marksandspencer.com, 2023). Thus, designing affordable products with quality and added specifications as per consumer requirements based on behavioural and psychographic segmentation and differentiated targeting has helped M&amp;S to increase overall sales performance. </w:t>
      </w:r>
    </w:p>
    <w:p w14:paraId="15C2B8A7" w14:textId="77777777" w:rsidR="00A023E0" w:rsidRDefault="00A023E0" w:rsidP="00A24F52">
      <w:pPr>
        <w:pStyle w:val="Heading1"/>
        <w:rPr>
          <w:szCs w:val="40"/>
        </w:rPr>
      </w:pPr>
      <w:bookmarkStart w:id="6" w:name="_Toc130909294"/>
      <w:r>
        <w:t>The current Marketing Mix strategy of M&amp;S- 4P Marketing Mix</w:t>
      </w:r>
      <w:bookmarkEnd w:id="6"/>
      <w:r>
        <w:t xml:space="preserve"> </w:t>
      </w:r>
    </w:p>
    <w:p w14:paraId="6A32A34D" w14:textId="73013842" w:rsidR="00A023E0" w:rsidRDefault="00A023E0" w:rsidP="00A023E0">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Marketing Mix appears to be equally important as that of segmentation in gaining competitive advantage as it helps in setting a marketing plan and establishing effective communication with target customers. As per the opinion of Kotler and Armstrong (2010), Marketing mix refers to a set of tactical and controllable marketing tools that helps to regulate the response of the target market against a specific product. In M&amp;S, the four pillars of the </w:t>
      </w:r>
      <w:r>
        <w:rPr>
          <w:rFonts w:ascii="Times New Roman" w:eastAsia="Times New Roman" w:hAnsi="Times New Roman" w:cs="Times New Roman"/>
          <w:b/>
          <w:i/>
          <w:sz w:val="24"/>
          <w:szCs w:val="24"/>
          <w:lang w:val="en-GB"/>
        </w:rPr>
        <w:t xml:space="preserve">4P Marketing Mix </w:t>
      </w:r>
      <w:r>
        <w:rPr>
          <w:rFonts w:ascii="Times New Roman" w:eastAsia="Times New Roman" w:hAnsi="Times New Roman" w:cs="Times New Roman"/>
          <w:sz w:val="24"/>
          <w:szCs w:val="24"/>
          <w:lang w:val="en-GB"/>
        </w:rPr>
        <w:t xml:space="preserve">have included Product, Price, Place and Promotion. </w:t>
      </w:r>
    </w:p>
    <w:p w14:paraId="10D82EC5" w14:textId="12988951" w:rsidR="004E1F49" w:rsidRDefault="004E1F49" w:rsidP="00A023E0">
      <w:pPr>
        <w:pStyle w:val="Normal1"/>
        <w:spacing w:line="360" w:lineRule="auto"/>
        <w:jc w:val="both"/>
        <w:rPr>
          <w:rFonts w:ascii="Times New Roman" w:eastAsia="Times New Roman" w:hAnsi="Times New Roman" w:cs="Times New Roman"/>
          <w:sz w:val="24"/>
          <w:szCs w:val="24"/>
          <w:lang w:val="en-GB"/>
        </w:rPr>
      </w:pPr>
      <w:r>
        <w:rPr>
          <w:noProof/>
        </w:rPr>
        <w:drawing>
          <wp:inline distT="0" distB="0" distL="0" distR="0" wp14:anchorId="00D8B5FB" wp14:editId="794650AF">
            <wp:extent cx="5441950" cy="2679700"/>
            <wp:effectExtent l="0" t="0" r="6350" b="6350"/>
            <wp:docPr id="2" name="image6.png" descr="Ico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2" name="image6.png" descr="Icon&#10;&#10;Description automatically generated with low confidence"/>
                    <pic:cNvPicPr/>
                  </pic:nvPicPr>
                  <pic:blipFill>
                    <a:blip r:embed="rId16"/>
                    <a:stretch>
                      <a:fillRect/>
                    </a:stretch>
                  </pic:blipFill>
                  <pic:spPr>
                    <a:xfrm>
                      <a:off x="0" y="0"/>
                      <a:ext cx="5441950" cy="2679700"/>
                    </a:xfrm>
                    <a:prstGeom prst="rect">
                      <a:avLst/>
                    </a:prstGeom>
                  </pic:spPr>
                </pic:pic>
              </a:graphicData>
            </a:graphic>
          </wp:inline>
        </w:drawing>
      </w:r>
    </w:p>
    <w:p w14:paraId="1712F45C" w14:textId="77777777" w:rsidR="004E1F49" w:rsidRDefault="004E1F49" w:rsidP="00A023E0">
      <w:pPr>
        <w:pStyle w:val="Normal1"/>
        <w:spacing w:line="360" w:lineRule="auto"/>
        <w:jc w:val="both"/>
        <w:rPr>
          <w:rFonts w:ascii="Times New Roman" w:eastAsia="Times New Roman" w:hAnsi="Times New Roman" w:cs="Times New Roman"/>
          <w:sz w:val="24"/>
          <w:szCs w:val="24"/>
          <w:lang w:val="en-GB"/>
        </w:rPr>
      </w:pPr>
    </w:p>
    <w:p w14:paraId="29152B08" w14:textId="77777777" w:rsidR="004E1F49" w:rsidRDefault="004E1F49" w:rsidP="004E1F49">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7: 4P Marketing Mix</w:t>
      </w:r>
    </w:p>
    <w:p w14:paraId="2C20A394" w14:textId="77777777" w:rsidR="004E1F49" w:rsidRDefault="004E1F49" w:rsidP="004E1F49">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(Source: Christen, 2022)</w:t>
      </w:r>
    </w:p>
    <w:p w14:paraId="7B303E27" w14:textId="77777777" w:rsidR="004E1F49" w:rsidRPr="0035528E" w:rsidRDefault="004E1F49" w:rsidP="004E1F49">
      <w:pPr>
        <w:pStyle w:val="Heading2"/>
        <w:rPr>
          <w:rFonts w:ascii="Times New Roman" w:eastAsia="Arial" w:hAnsi="Times New Roman" w:cs="Arial"/>
          <w:b/>
          <w:bCs/>
          <w:sz w:val="32"/>
          <w:szCs w:val="32"/>
        </w:rPr>
      </w:pPr>
      <w:bookmarkStart w:id="7" w:name="_Toc130909295"/>
      <w:r w:rsidRPr="0035528E">
        <w:rPr>
          <w:rFonts w:eastAsia="Arial"/>
          <w:b/>
          <w:bCs/>
          <w:sz w:val="32"/>
          <w:szCs w:val="32"/>
        </w:rPr>
        <w:t>Product</w:t>
      </w:r>
      <w:bookmarkEnd w:id="7"/>
      <w:r w:rsidRPr="0035528E">
        <w:rPr>
          <w:rFonts w:eastAsia="Arial"/>
          <w:b/>
          <w:bCs/>
          <w:sz w:val="32"/>
          <w:szCs w:val="32"/>
        </w:rPr>
        <w:t xml:space="preserve"> </w:t>
      </w:r>
    </w:p>
    <w:p w14:paraId="4A1D3679" w14:textId="77777777" w:rsidR="004E1F49" w:rsidRDefault="004E1F49" w:rsidP="004E1F4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Product appears to form the first pillar of the 4P Marketing Mix which helps to include variety in service offerings and attract new consumers. M&amp;S operates with a vast range of Products including food, clothing, home accessories and appliances, cosmetics and beauty as well.  However, the organisation aims at focusing on its quality to differentiate its retail product from major competitors such as Tesco, Asda and Lidl to gain a competitive advantage in the market. In this regard, M&amp;S has followed both “Quality Perception” and “Value for Moneyperception” so that quality products can be offered to target customers.  </w:t>
      </w:r>
    </w:p>
    <w:p w14:paraId="1DE82A7A" w14:textId="78E876D5" w:rsidR="00A9369E" w:rsidRDefault="00063CBF" w:rsidP="001743CA">
      <w:pPr>
        <w:pStyle w:val="Normal1"/>
        <w:spacing w:line="360" w:lineRule="auto"/>
        <w:jc w:val="both"/>
        <w:rPr>
          <w:b/>
          <w:bCs/>
          <w:sz w:val="32"/>
          <w:szCs w:val="32"/>
        </w:rPr>
      </w:pPr>
      <w:r>
        <w:rPr>
          <w:noProof/>
        </w:rPr>
        <w:lastRenderedPageBreak/>
        <w:drawing>
          <wp:inline distT="0" distB="0" distL="0" distR="0" wp14:anchorId="51155F73" wp14:editId="481EDEDA">
            <wp:extent cx="3497580" cy="2701290"/>
            <wp:effectExtent l="0" t="0" r="7620" b="3810"/>
            <wp:docPr id="3" name="Picture 3" descr="marks and spencer collection food aut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ks and spencer collection food autum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66197" cy="2754285"/>
                    </a:xfrm>
                    <a:prstGeom prst="rect">
                      <a:avLst/>
                    </a:prstGeom>
                    <a:noFill/>
                    <a:ln>
                      <a:noFill/>
                    </a:ln>
                  </pic:spPr>
                </pic:pic>
              </a:graphicData>
            </a:graphic>
          </wp:inline>
        </w:drawing>
      </w:r>
      <w:r w:rsidR="00C80890">
        <w:rPr>
          <w:b/>
          <w:bCs/>
          <w:sz w:val="32"/>
          <w:szCs w:val="32"/>
        </w:rPr>
        <w:t xml:space="preserve">  </w:t>
      </w:r>
      <w:r w:rsidR="005F7800">
        <w:rPr>
          <w:noProof/>
        </w:rPr>
        <w:drawing>
          <wp:inline distT="0" distB="0" distL="0" distR="0" wp14:anchorId="07BE2FF5" wp14:editId="26427ADC">
            <wp:extent cx="2103120" cy="2164080"/>
            <wp:effectExtent l="0" t="0" r="0" b="7620"/>
            <wp:docPr id="10" name="Picture 10"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alendar&#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3120" cy="2164080"/>
                    </a:xfrm>
                    <a:prstGeom prst="rect">
                      <a:avLst/>
                    </a:prstGeom>
                    <a:noFill/>
                    <a:ln>
                      <a:noFill/>
                    </a:ln>
                  </pic:spPr>
                </pic:pic>
              </a:graphicData>
            </a:graphic>
          </wp:inline>
        </w:drawing>
      </w:r>
      <w:r w:rsidR="00FF5510">
        <w:rPr>
          <w:noProof/>
        </w:rPr>
        <w:drawing>
          <wp:inline distT="0" distB="0" distL="0" distR="0" wp14:anchorId="78FC0BC1" wp14:editId="51A834FD">
            <wp:extent cx="2970921" cy="2838450"/>
            <wp:effectExtent l="0" t="0" r="1270" b="0"/>
            <wp:docPr id="14" name="Picture 14" descr="Mannequins in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annequins in a stor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94579" cy="2861053"/>
                    </a:xfrm>
                    <a:prstGeom prst="rect">
                      <a:avLst/>
                    </a:prstGeom>
                    <a:noFill/>
                    <a:ln>
                      <a:noFill/>
                    </a:ln>
                  </pic:spPr>
                </pic:pic>
              </a:graphicData>
            </a:graphic>
          </wp:inline>
        </w:drawing>
      </w:r>
      <w:bookmarkStart w:id="8" w:name="_Toc130909296"/>
      <w:r w:rsidR="005F7800">
        <w:rPr>
          <w:b/>
          <w:bCs/>
          <w:sz w:val="32"/>
          <w:szCs w:val="32"/>
        </w:rPr>
        <w:t xml:space="preserve">  </w:t>
      </w:r>
      <w:r w:rsidR="005F7800">
        <w:rPr>
          <w:noProof/>
        </w:rPr>
        <w:drawing>
          <wp:inline distT="0" distB="0" distL="0" distR="0" wp14:anchorId="0923D4A9" wp14:editId="1788848B">
            <wp:extent cx="2651760" cy="2595014"/>
            <wp:effectExtent l="0" t="0" r="0" b="0"/>
            <wp:docPr id="1" name="Picture 1" descr="M&amp;S Kids Refocuses Childrenswear Offer | CWB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mp;S Kids Refocuses Childrenswear Offer | CWB Magaz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61756" cy="2604797"/>
                    </a:xfrm>
                    <a:prstGeom prst="rect">
                      <a:avLst/>
                    </a:prstGeom>
                    <a:noFill/>
                    <a:ln>
                      <a:noFill/>
                    </a:ln>
                  </pic:spPr>
                </pic:pic>
              </a:graphicData>
            </a:graphic>
          </wp:inline>
        </w:drawing>
      </w:r>
    </w:p>
    <w:p w14:paraId="01339A78" w14:textId="77777777" w:rsidR="00A9369E" w:rsidRPr="00A9369E" w:rsidRDefault="00A9369E" w:rsidP="001743CA">
      <w:pPr>
        <w:pStyle w:val="Normal1"/>
        <w:spacing w:line="360" w:lineRule="auto"/>
        <w:jc w:val="both"/>
        <w:rPr>
          <w:b/>
          <w:bCs/>
          <w:color w:val="4472C4" w:themeColor="accent1"/>
          <w:sz w:val="18"/>
          <w:szCs w:val="18"/>
        </w:rPr>
      </w:pPr>
    </w:p>
    <w:p w14:paraId="50168836" w14:textId="77777777" w:rsidR="00113748" w:rsidRDefault="00113748" w:rsidP="00A9369E">
      <w:pPr>
        <w:pStyle w:val="Normal1"/>
        <w:spacing w:line="360" w:lineRule="auto"/>
        <w:jc w:val="both"/>
        <w:rPr>
          <w:b/>
          <w:bCs/>
          <w:color w:val="4472C4" w:themeColor="accent1"/>
          <w:sz w:val="32"/>
          <w:szCs w:val="32"/>
        </w:rPr>
      </w:pPr>
    </w:p>
    <w:p w14:paraId="7E4B6496" w14:textId="1ADB9E19" w:rsidR="00D54CD6" w:rsidRDefault="004E1F49" w:rsidP="00A9369E">
      <w:pPr>
        <w:pStyle w:val="Normal1"/>
        <w:spacing w:line="360" w:lineRule="auto"/>
        <w:jc w:val="both"/>
        <w:rPr>
          <w:b/>
          <w:bCs/>
          <w:color w:val="4472C4" w:themeColor="accent1"/>
          <w:sz w:val="32"/>
          <w:szCs w:val="32"/>
        </w:rPr>
      </w:pPr>
      <w:r w:rsidRPr="00A9369E">
        <w:rPr>
          <w:b/>
          <w:bCs/>
          <w:color w:val="4472C4" w:themeColor="accent1"/>
          <w:sz w:val="32"/>
          <w:szCs w:val="32"/>
        </w:rPr>
        <w:t>Place</w:t>
      </w:r>
      <w:bookmarkEnd w:id="8"/>
      <w:r w:rsidRPr="00A9369E">
        <w:rPr>
          <w:b/>
          <w:bCs/>
          <w:color w:val="4472C4" w:themeColor="accent1"/>
          <w:sz w:val="32"/>
          <w:szCs w:val="32"/>
        </w:rPr>
        <w:t xml:space="preserve"> </w:t>
      </w:r>
    </w:p>
    <w:p w14:paraId="2D608424" w14:textId="34A0EFA8" w:rsidR="00AC1167" w:rsidRPr="00D54CD6" w:rsidRDefault="004E1F49" w:rsidP="00D54CD6">
      <w:pPr>
        <w:pStyle w:val="Normal1"/>
        <w:spacing w:line="360" w:lineRule="auto"/>
        <w:jc w:val="both"/>
        <w:rPr>
          <w:rFonts w:ascii="Times New Roman" w:eastAsia="Times New Roman" w:hAnsi="Times New Roman" w:cs="Times New Roman"/>
          <w:color w:val="4472C4" w:themeColor="accent1"/>
          <w:sz w:val="32"/>
          <w:szCs w:val="32"/>
          <w:lang w:val="en-GB"/>
        </w:rPr>
      </w:pPr>
      <w:r w:rsidRPr="004E1F49">
        <w:rPr>
          <w:rFonts w:ascii="Times New Roman" w:eastAsia="Times New Roman" w:hAnsi="Times New Roman" w:cs="Times New Roman"/>
          <w:sz w:val="24"/>
          <w:szCs w:val="24"/>
        </w:rPr>
        <w:t>The place of business operation plays another significant role in the 4P Marketing Mix as it helps in increasing the availability of the products. M&amp;S has extended its business operations over more than 62 countries, including Ireland, Australia, India, Germany, South Korea, Poland, Qatar, Romania and Japan (Corporate.marksandspencer.com, 2023). In this regard, the company has adopted both offline and online channels to access their places of distribution to these national and international markets. Accordingly, M&amp;S has offered their products and services through both departmental stores and online channels such as the company app and its websites following a</w:t>
      </w:r>
      <w:r w:rsidRPr="004E1F49">
        <w:rPr>
          <w:rFonts w:ascii="Times New Roman" w:eastAsia="Times New Roman" w:hAnsi="Times New Roman" w:cs="Times New Roman"/>
          <w:b/>
          <w:i/>
          <w:sz w:val="24"/>
          <w:szCs w:val="24"/>
        </w:rPr>
        <w:t xml:space="preserve"> selective strategy</w:t>
      </w:r>
      <w:r w:rsidRPr="004E1F49">
        <w:rPr>
          <w:rFonts w:ascii="Times New Roman" w:eastAsia="Times New Roman" w:hAnsi="Times New Roman" w:cs="Times New Roman"/>
          <w:sz w:val="24"/>
          <w:szCs w:val="24"/>
        </w:rPr>
        <w:t xml:space="preserve"> of distribution.</w:t>
      </w:r>
    </w:p>
    <w:p w14:paraId="48CBB7C8" w14:textId="520E9F54" w:rsidR="00D93B61" w:rsidRDefault="00D93B61" w:rsidP="00D93B61">
      <w:pPr>
        <w:pStyle w:val="Normal1"/>
        <w:spacing w:line="360" w:lineRule="auto"/>
        <w:jc w:val="both"/>
        <w:rPr>
          <w:rFonts w:ascii="Times New Roman" w:eastAsia="Times New Roman" w:hAnsi="Times New Roman" w:cs="Times New Roman"/>
          <w:sz w:val="24"/>
          <w:szCs w:val="24"/>
          <w:lang w:val="en-GB"/>
        </w:rPr>
      </w:pPr>
      <w:r>
        <w:rPr>
          <w:noProof/>
        </w:rPr>
        <w:lastRenderedPageBreak/>
        <w:drawing>
          <wp:inline distT="0" distB="0" distL="0" distR="0" wp14:anchorId="4A565477" wp14:editId="52E4E5C5">
            <wp:extent cx="2764971" cy="2141220"/>
            <wp:effectExtent l="0" t="0" r="0" b="0"/>
            <wp:docPr id="18" name="Picture 18" descr="A picture containing text, scene, marketplace,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scene, marketplace, peopl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67263" cy="2142995"/>
                    </a:xfrm>
                    <a:prstGeom prst="rect">
                      <a:avLst/>
                    </a:prstGeom>
                    <a:noFill/>
                    <a:ln>
                      <a:noFill/>
                    </a:ln>
                  </pic:spPr>
                </pic:pic>
              </a:graphicData>
            </a:graphic>
          </wp:inline>
        </w:drawing>
      </w:r>
      <w:r w:rsidR="00EF16D8">
        <w:rPr>
          <w:rFonts w:ascii="Times New Roman" w:eastAsia="Times New Roman" w:hAnsi="Times New Roman" w:cs="Times New Roman"/>
          <w:sz w:val="24"/>
          <w:szCs w:val="24"/>
          <w:lang w:val="en-GB"/>
        </w:rPr>
        <w:t xml:space="preserve">   </w:t>
      </w:r>
      <w:r w:rsidR="00EF16D8">
        <w:rPr>
          <w:noProof/>
        </w:rPr>
        <w:drawing>
          <wp:inline distT="0" distB="0" distL="0" distR="0" wp14:anchorId="16034018" wp14:editId="277E54BA">
            <wp:extent cx="2701166" cy="2137228"/>
            <wp:effectExtent l="0" t="0" r="4445" b="0"/>
            <wp:docPr id="19" name="Picture 19" descr="People walking in front of a sto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People walking in front of a store&#10;&#10;Description automatically generated with medium confidenc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31567" cy="2161282"/>
                    </a:xfrm>
                    <a:prstGeom prst="rect">
                      <a:avLst/>
                    </a:prstGeom>
                    <a:noFill/>
                    <a:ln>
                      <a:noFill/>
                    </a:ln>
                  </pic:spPr>
                </pic:pic>
              </a:graphicData>
            </a:graphic>
          </wp:inline>
        </w:drawing>
      </w:r>
    </w:p>
    <w:p w14:paraId="4AADD585" w14:textId="6327AF6D" w:rsidR="00D93B61" w:rsidRPr="00D93B61" w:rsidRDefault="00D93B61" w:rsidP="00D93B61"/>
    <w:p w14:paraId="19C1DDDA" w14:textId="3FE7742C" w:rsidR="004E1F49" w:rsidRPr="00D93B61" w:rsidRDefault="004E1F49" w:rsidP="004E1F49">
      <w:pPr>
        <w:pStyle w:val="Heading2"/>
        <w:rPr>
          <w:rFonts w:eastAsia="Arial"/>
          <w:b/>
          <w:bCs/>
          <w:color w:val="auto"/>
          <w:sz w:val="36"/>
          <w:szCs w:val="36"/>
        </w:rPr>
      </w:pPr>
      <w:r w:rsidRPr="004E1F49">
        <w:rPr>
          <w:rFonts w:ascii="Times New Roman" w:eastAsia="Times New Roman" w:hAnsi="Times New Roman" w:cs="Times New Roman"/>
          <w:color w:val="auto"/>
          <w:sz w:val="24"/>
          <w:szCs w:val="24"/>
        </w:rPr>
        <w:t xml:space="preserve"> </w:t>
      </w:r>
      <w:bookmarkStart w:id="9" w:name="_Toc130909297"/>
      <w:r w:rsidRPr="000840D9">
        <w:rPr>
          <w:rFonts w:eastAsia="Arial"/>
          <w:b/>
          <w:bCs/>
          <w:color w:val="4472C4" w:themeColor="accent1"/>
          <w:sz w:val="36"/>
          <w:szCs w:val="36"/>
        </w:rPr>
        <w:t>Price</w:t>
      </w:r>
      <w:bookmarkEnd w:id="9"/>
      <w:r w:rsidRPr="00D93B61">
        <w:rPr>
          <w:rFonts w:eastAsia="Arial"/>
          <w:b/>
          <w:bCs/>
          <w:color w:val="auto"/>
          <w:sz w:val="36"/>
          <w:szCs w:val="36"/>
        </w:rPr>
        <w:t xml:space="preserve"> </w:t>
      </w:r>
    </w:p>
    <w:p w14:paraId="3D68B10A" w14:textId="77777777" w:rsidR="004E1F49" w:rsidRDefault="004E1F49" w:rsidP="004E1F49">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pricing strategy becomes significant in 4P Marketing Mix as it helps to symbolise the value of a product to the consumers and makes the business venture profitable. M&amp;S has attempted to maintain both affordability and sustainability in their price considering the quality of products. According to the findings of Christen (2022), the strategy to adjust the product price based on its value and quality is considered </w:t>
      </w:r>
      <w:r>
        <w:rPr>
          <w:rFonts w:ascii="Times New Roman" w:eastAsia="Times New Roman" w:hAnsi="Times New Roman" w:cs="Times New Roman"/>
          <w:b/>
          <w:i/>
          <w:sz w:val="24"/>
          <w:szCs w:val="24"/>
          <w:lang w:val="en-GB"/>
        </w:rPr>
        <w:t>Value-based pricing</w:t>
      </w:r>
      <w:r>
        <w:rPr>
          <w:rFonts w:ascii="Times New Roman" w:eastAsia="Times New Roman" w:hAnsi="Times New Roman" w:cs="Times New Roman"/>
          <w:sz w:val="24"/>
          <w:szCs w:val="24"/>
          <w:lang w:val="en-GB"/>
        </w:rPr>
        <w:t xml:space="preserve">. Hence, it can be stated that M&amp;S is inspired by value-based pricing to make its products affordable. </w:t>
      </w:r>
    </w:p>
    <w:p w14:paraId="59A89EAF" w14:textId="77777777" w:rsidR="00D93B61" w:rsidRDefault="00D93B61" w:rsidP="004E1F49">
      <w:pPr>
        <w:pStyle w:val="Normal1"/>
        <w:spacing w:line="360" w:lineRule="auto"/>
        <w:jc w:val="both"/>
        <w:rPr>
          <w:rFonts w:ascii="Times New Roman" w:eastAsia="Times New Roman" w:hAnsi="Times New Roman" w:cs="Times New Roman"/>
          <w:sz w:val="24"/>
          <w:szCs w:val="24"/>
          <w:lang w:val="en-GB"/>
        </w:rPr>
      </w:pPr>
    </w:p>
    <w:p w14:paraId="1645AD42" w14:textId="04390AB4" w:rsidR="00BD03FF" w:rsidRPr="003841DD" w:rsidRDefault="003440F7" w:rsidP="00BD03FF">
      <w:pPr>
        <w:spacing w:after="0" w:line="240" w:lineRule="auto"/>
        <w:rPr>
          <w:rFonts w:ascii="Times New Roman" w:eastAsia="Times New Roman" w:hAnsi="Times New Roman" w:cs="Times New Roman"/>
          <w:color w:val="0000FF"/>
          <w:lang w:eastAsia="en-GB"/>
        </w:rPr>
      </w:pPr>
      <w:r>
        <w:rPr>
          <w:noProof/>
        </w:rPr>
        <w:drawing>
          <wp:inline distT="0" distB="0" distL="0" distR="0" wp14:anchorId="36B7824D" wp14:editId="388C9950">
            <wp:extent cx="2210400" cy="2606400"/>
            <wp:effectExtent l="0" t="0" r="0" b="3810"/>
            <wp:docPr id="20" name="Picture 20" descr="Printed Tie Neck Mini Tiered 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ted Tie Neck Mini Tiered Dres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10400" cy="2606400"/>
                    </a:xfrm>
                    <a:prstGeom prst="rect">
                      <a:avLst/>
                    </a:prstGeom>
                    <a:noFill/>
                    <a:ln>
                      <a:noFill/>
                    </a:ln>
                  </pic:spPr>
                </pic:pic>
              </a:graphicData>
            </a:graphic>
          </wp:inline>
        </w:drawing>
      </w:r>
      <w:r w:rsidR="00BD03FF">
        <w:rPr>
          <w:rFonts w:ascii="Helvetica" w:eastAsia="Times New Roman" w:hAnsi="Helvetica" w:cs="Helvetica"/>
          <w:b/>
          <w:bCs/>
          <w:color w:val="000000"/>
          <w:sz w:val="24"/>
          <w:szCs w:val="24"/>
          <w:lang w:eastAsia="en-GB"/>
        </w:rPr>
        <w:t xml:space="preserve">                </w:t>
      </w:r>
      <w:r w:rsidR="00BF2F59">
        <w:rPr>
          <w:noProof/>
        </w:rPr>
        <w:drawing>
          <wp:inline distT="0" distB="0" distL="0" distR="0" wp14:anchorId="1B5C468D" wp14:editId="2A5CFC67">
            <wp:extent cx="2660015" cy="2592568"/>
            <wp:effectExtent l="0" t="0" r="6985" b="0"/>
            <wp:docPr id="23" name="Picture 23" descr="Vegetarian Sandwich &amp; Wrap Selection (20 Pieces) | M&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getarian Sandwich &amp; Wrap Selection (20 Pieces) | M&amp;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09247" cy="2640551"/>
                    </a:xfrm>
                    <a:prstGeom prst="rect">
                      <a:avLst/>
                    </a:prstGeom>
                    <a:noFill/>
                    <a:ln>
                      <a:noFill/>
                    </a:ln>
                  </pic:spPr>
                </pic:pic>
              </a:graphicData>
            </a:graphic>
          </wp:inline>
        </w:drawing>
      </w:r>
      <w:r w:rsidR="00BD03FF" w:rsidRPr="003841DD">
        <w:rPr>
          <w:rFonts w:ascii="Times New Roman" w:eastAsia="Times New Roman" w:hAnsi="Times New Roman" w:cs="Times New Roman"/>
          <w:lang w:eastAsia="en-GB"/>
        </w:rPr>
        <w:fldChar w:fldCharType="begin"/>
      </w:r>
      <w:r w:rsidR="00BD03FF" w:rsidRPr="003841DD">
        <w:rPr>
          <w:rFonts w:ascii="Times New Roman" w:eastAsia="Times New Roman" w:hAnsi="Times New Roman" w:cs="Times New Roman"/>
          <w:lang w:eastAsia="en-GB"/>
        </w:rPr>
        <w:instrText xml:space="preserve"> HYPERLINK "https://www.marksandspencer.com/printed-tie-neck-mini-tiered-dress/p/clp60597296" \l "intid=plpnav_pid_pg1pip48g4r6c4" \o "Product brand is M&amp;S Collection, Product name is Printed Tie Neck Mini Tiered Dress, As seen On Holly, Current price is £39.50, Available in 1 colour" </w:instrText>
      </w:r>
      <w:r w:rsidR="00BD03FF" w:rsidRPr="003841DD">
        <w:rPr>
          <w:rFonts w:ascii="Times New Roman" w:eastAsia="Times New Roman" w:hAnsi="Times New Roman" w:cs="Times New Roman"/>
          <w:lang w:eastAsia="en-GB"/>
        </w:rPr>
      </w:r>
      <w:r w:rsidR="00BD03FF" w:rsidRPr="003841DD">
        <w:rPr>
          <w:rFonts w:ascii="Times New Roman" w:eastAsia="Times New Roman" w:hAnsi="Times New Roman" w:cs="Times New Roman"/>
          <w:lang w:eastAsia="en-GB"/>
        </w:rPr>
        <w:fldChar w:fldCharType="separate"/>
      </w:r>
    </w:p>
    <w:p w14:paraId="5A4B4B75" w14:textId="732DAFCF" w:rsidR="00E05D28" w:rsidRPr="00643CBE" w:rsidRDefault="00BD03FF" w:rsidP="00A24F52">
      <w:pPr>
        <w:pStyle w:val="Heading1"/>
        <w:rPr>
          <w:b w:val="0"/>
          <w:bCs/>
          <w:lang w:eastAsia="en-GB"/>
        </w:rPr>
      </w:pPr>
      <w:r w:rsidRPr="000840D9">
        <w:rPr>
          <w:caps/>
          <w:color w:val="757575"/>
          <w:sz w:val="20"/>
          <w:szCs w:val="20"/>
          <w:lang w:eastAsia="en-GB"/>
        </w:rPr>
        <w:t>M&amp;S COLLECTION</w:t>
      </w:r>
      <w:r w:rsidR="008D7C85" w:rsidRPr="008313E4">
        <w:rPr>
          <w:caps/>
          <w:color w:val="757575"/>
          <w:lang w:eastAsia="en-GB"/>
        </w:rPr>
        <w:tab/>
      </w:r>
      <w:r w:rsidR="00400FA7" w:rsidRPr="008313E4">
        <w:rPr>
          <w:caps/>
          <w:color w:val="757575"/>
          <w:lang w:eastAsia="en-GB"/>
        </w:rPr>
        <w:t xml:space="preserve">                 </w:t>
      </w:r>
      <w:r w:rsidR="00400FA7" w:rsidRPr="008313E4">
        <w:rPr>
          <w:caps/>
          <w:lang w:eastAsia="en-GB"/>
        </w:rPr>
        <w:t xml:space="preserve"> </w:t>
      </w:r>
      <w:r w:rsidR="00DB1040" w:rsidRPr="008313E4">
        <w:rPr>
          <w:caps/>
          <w:lang w:eastAsia="en-GB"/>
        </w:rPr>
        <w:t xml:space="preserve">  </w:t>
      </w:r>
      <w:r w:rsidR="000840D9">
        <w:rPr>
          <w:caps/>
          <w:lang w:eastAsia="en-GB"/>
        </w:rPr>
        <w:t xml:space="preserve">                   </w:t>
      </w:r>
      <w:r w:rsidR="00DB1040" w:rsidRPr="008313E4">
        <w:rPr>
          <w:caps/>
          <w:lang w:eastAsia="en-GB"/>
        </w:rPr>
        <w:t xml:space="preserve"> </w:t>
      </w:r>
      <w:r w:rsidR="00E05D28" w:rsidRPr="00643CBE">
        <w:rPr>
          <w:b w:val="0"/>
          <w:bCs/>
          <w:sz w:val="20"/>
          <w:szCs w:val="20"/>
          <w:lang w:eastAsia="en-GB"/>
        </w:rPr>
        <w:t xml:space="preserve">Vegetarian Sandwich &amp; Wrap Selection (20 </w:t>
      </w:r>
      <w:r w:rsidR="00E05D28" w:rsidRPr="00643CBE">
        <w:rPr>
          <w:b w:val="0"/>
          <w:bCs/>
          <w:lang w:eastAsia="en-GB"/>
        </w:rPr>
        <w:t>Pieces)</w:t>
      </w:r>
    </w:p>
    <w:p w14:paraId="013AAED2" w14:textId="103B03E5" w:rsidR="00E02070" w:rsidRPr="00E02070" w:rsidRDefault="00E02070" w:rsidP="00E02070">
      <w:pPr>
        <w:spacing w:after="0" w:line="240" w:lineRule="auto"/>
        <w:outlineLvl w:val="2"/>
        <w:rPr>
          <w:rFonts w:ascii="Helvetica" w:eastAsia="Times New Roman" w:hAnsi="Helvetica" w:cs="Helvetica"/>
          <w:lang w:eastAsia="en-GB"/>
        </w:rPr>
      </w:pPr>
      <w:r w:rsidRPr="00E02070">
        <w:rPr>
          <w:rFonts w:ascii="Helvetica" w:eastAsia="Times New Roman" w:hAnsi="Helvetica" w:cs="Helvetica"/>
          <w:lang w:eastAsia="en-GB"/>
        </w:rPr>
        <w:t>Printed Tie Neck Mini Tiered Dress</w:t>
      </w:r>
      <w:r w:rsidR="000840D9">
        <w:rPr>
          <w:rFonts w:ascii="Helvetica" w:eastAsia="Times New Roman" w:hAnsi="Helvetica" w:cs="Helvetica"/>
          <w:lang w:eastAsia="en-GB"/>
        </w:rPr>
        <w:t xml:space="preserve">                    Price</w:t>
      </w:r>
      <w:r w:rsidR="00D7784E">
        <w:rPr>
          <w:rFonts w:ascii="Helvetica" w:eastAsia="Times New Roman" w:hAnsi="Helvetica" w:cs="Helvetica"/>
          <w:lang w:eastAsia="en-GB"/>
        </w:rPr>
        <w:t xml:space="preserve"> £15.00</w:t>
      </w:r>
    </w:p>
    <w:p w14:paraId="6C8D8C33" w14:textId="19C2E8A8" w:rsidR="00E05D28" w:rsidRPr="00E05D28" w:rsidRDefault="008313E4" w:rsidP="00DB1040">
      <w:pPr>
        <w:spacing w:after="0" w:line="276" w:lineRule="auto"/>
        <w:rPr>
          <w:rFonts w:ascii="Helvetica" w:eastAsia="Times New Roman" w:hAnsi="Helvetica" w:cs="Helvetica"/>
          <w:lang w:eastAsia="en-GB"/>
        </w:rPr>
      </w:pPr>
      <w:r>
        <w:rPr>
          <w:rFonts w:ascii="Helvetica" w:eastAsia="Times New Roman" w:hAnsi="Helvetica" w:cs="Helvetica"/>
          <w:lang w:eastAsia="en-GB"/>
        </w:rPr>
        <w:t>£39.50</w:t>
      </w:r>
      <w:r w:rsidR="00400FA7" w:rsidRPr="00DB1040">
        <w:rPr>
          <w:rFonts w:ascii="Helvetica" w:eastAsia="Times New Roman" w:hAnsi="Helvetica" w:cs="Helvetica"/>
          <w:lang w:eastAsia="en-GB"/>
        </w:rPr>
        <w:t xml:space="preserve">                                                         </w:t>
      </w:r>
      <w:r w:rsidR="00DB1040">
        <w:rPr>
          <w:rFonts w:ascii="Helvetica" w:eastAsia="Times New Roman" w:hAnsi="Helvetica" w:cs="Helvetica"/>
          <w:lang w:eastAsia="en-GB"/>
        </w:rPr>
        <w:t xml:space="preserve">     </w:t>
      </w:r>
      <w:r w:rsidR="00400FA7" w:rsidRPr="00DB1040">
        <w:rPr>
          <w:rFonts w:ascii="Helvetica" w:eastAsia="Times New Roman" w:hAnsi="Helvetica" w:cs="Helvetica"/>
          <w:lang w:eastAsia="en-GB"/>
        </w:rPr>
        <w:t xml:space="preserve"> </w:t>
      </w:r>
    </w:p>
    <w:p w14:paraId="0A1482F7" w14:textId="6DAC46B4" w:rsidR="00BD03FF" w:rsidRPr="003841DD" w:rsidRDefault="004B2392" w:rsidP="00FC6D52">
      <w:pPr>
        <w:spacing w:after="0" w:line="276" w:lineRule="auto"/>
        <w:rPr>
          <w:rFonts w:ascii="Helvetica" w:eastAsia="Times New Roman" w:hAnsi="Helvetica" w:cs="Helvetica"/>
          <w:lang w:eastAsia="en-GB"/>
        </w:rPr>
      </w:pPr>
      <w:r w:rsidRPr="00DB1040">
        <w:rPr>
          <w:rFonts w:ascii="Helvetica" w:eastAsia="Times New Roman" w:hAnsi="Helvetica" w:cs="Helvetica"/>
          <w:lang w:eastAsia="en-GB"/>
        </w:rPr>
        <w:t xml:space="preserve">                                                                </w:t>
      </w:r>
    </w:p>
    <w:p w14:paraId="682FFAA8" w14:textId="534E21E9" w:rsidR="009A68FC" w:rsidRPr="000B5C30" w:rsidRDefault="00BD03FF" w:rsidP="00A24F52">
      <w:pPr>
        <w:pStyle w:val="Heading1"/>
        <w:rPr>
          <w:color w:val="757575"/>
          <w:lang w:eastAsia="en-GB"/>
        </w:rPr>
      </w:pPr>
      <w:r w:rsidRPr="003841DD">
        <w:rPr>
          <w:rFonts w:cs="Times New Roman"/>
          <w:lang w:eastAsia="en-GB"/>
        </w:rPr>
        <w:lastRenderedPageBreak/>
        <w:fldChar w:fldCharType="end"/>
      </w:r>
      <w:r w:rsidRPr="008D7C85">
        <w:rPr>
          <w:lang w:eastAsia="en-GB"/>
        </w:rPr>
        <w:t xml:space="preserve">                            </w:t>
      </w:r>
      <w:r w:rsidR="009A68FC" w:rsidRPr="008D7C85">
        <w:rPr>
          <w:lang w:eastAsia="en-GB"/>
        </w:rPr>
        <w:t xml:space="preserve">         </w:t>
      </w:r>
    </w:p>
    <w:p w14:paraId="55FBCFB9" w14:textId="2CDA4AA9" w:rsidR="003841DD" w:rsidRPr="003841DD" w:rsidRDefault="007958DF" w:rsidP="00A24F52">
      <w:pPr>
        <w:pStyle w:val="Heading1"/>
        <w:rPr>
          <w:rFonts w:ascii="Helvetica" w:hAnsi="Helvetica" w:cs="Helvetica"/>
          <w:color w:val="757575"/>
          <w:sz w:val="22"/>
          <w:szCs w:val="22"/>
          <w:lang w:eastAsia="en-GB"/>
        </w:rPr>
      </w:pPr>
      <w:r>
        <w:rPr>
          <w:noProof/>
        </w:rPr>
        <w:drawing>
          <wp:inline distT="0" distB="0" distL="0" distR="0" wp14:anchorId="624223E6" wp14:editId="39404CEC">
            <wp:extent cx="1779270" cy="2180493"/>
            <wp:effectExtent l="0" t="0" r="0" b="0"/>
            <wp:docPr id="22" name="Picture 22" descr="Coral Mea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al Meadow"/>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14446" cy="2223602"/>
                    </a:xfrm>
                    <a:prstGeom prst="rect">
                      <a:avLst/>
                    </a:prstGeom>
                    <a:noFill/>
                    <a:ln>
                      <a:noFill/>
                    </a:ln>
                  </pic:spPr>
                </pic:pic>
              </a:graphicData>
            </a:graphic>
          </wp:inline>
        </w:drawing>
      </w:r>
      <w:r w:rsidR="009A68FC">
        <w:t xml:space="preserve">  </w:t>
      </w:r>
      <w:r w:rsidR="005E4D73">
        <w:t xml:space="preserve">        </w:t>
      </w:r>
      <w:r w:rsidR="009A68FC">
        <w:t xml:space="preserve">  </w:t>
      </w:r>
      <w:r w:rsidR="00A5020E">
        <w:rPr>
          <w:noProof/>
        </w:rPr>
        <w:drawing>
          <wp:inline distT="0" distB="0" distL="0" distR="0" wp14:anchorId="799D7C93" wp14:editId="20D4A71E">
            <wp:extent cx="3004457" cy="2137862"/>
            <wp:effectExtent l="0" t="0" r="5715" b="0"/>
            <wp:docPr id="16" name="Picture 16" descr="Egyptian Cotton 400 Thread Count Deep Fitted Sheet 3 of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gyptian Cotton 400 Thread Count Deep Fitted Sheet 3 of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66471" cy="2253145"/>
                    </a:xfrm>
                    <a:prstGeom prst="rect">
                      <a:avLst/>
                    </a:prstGeom>
                    <a:noFill/>
                    <a:ln>
                      <a:noFill/>
                    </a:ln>
                  </pic:spPr>
                </pic:pic>
              </a:graphicData>
            </a:graphic>
          </wp:inline>
        </w:drawing>
      </w:r>
      <w:r w:rsidR="009A68FC">
        <w:t xml:space="preserve">                                </w:t>
      </w:r>
    </w:p>
    <w:p w14:paraId="2276AA74" w14:textId="4BAB5D09" w:rsidR="00AF1CFC" w:rsidRPr="005E4D73" w:rsidRDefault="003529F7" w:rsidP="00692D17">
      <w:pPr>
        <w:pStyle w:val="Heading1"/>
        <w:rPr>
          <w:rFonts w:ascii="Helvetica" w:eastAsia="Times New Roman" w:hAnsi="Helvetica" w:cs="Helvetica"/>
          <w:b w:val="0"/>
          <w:color w:val="222222"/>
          <w:kern w:val="36"/>
          <w:sz w:val="20"/>
          <w:szCs w:val="20"/>
          <w:lang w:eastAsia="en-GB"/>
        </w:rPr>
        <w:sectPr w:rsidR="00AF1CFC" w:rsidRPr="005E4D73">
          <w:footerReference w:type="default" r:id="rId27"/>
          <w:pgSz w:w="11906" w:h="16838"/>
          <w:pgMar w:top="1440" w:right="1440" w:bottom="1440" w:left="1440" w:header="708" w:footer="708" w:gutter="0"/>
          <w:cols w:space="708"/>
          <w:docGrid w:linePitch="360"/>
        </w:sectPr>
      </w:pPr>
      <w:r>
        <w:rPr>
          <w:rFonts w:ascii="Helvetica" w:eastAsia="Times New Roman" w:hAnsi="Helvetica" w:cs="Helvetica"/>
          <w:b w:val="0"/>
          <w:bCs/>
          <w:color w:val="000000"/>
          <w:sz w:val="20"/>
          <w:szCs w:val="20"/>
          <w:lang w:eastAsia="en-GB"/>
        </w:rPr>
        <w:t>Coral</w:t>
      </w:r>
      <w:r w:rsidR="00692D17" w:rsidRPr="00692D17">
        <w:rPr>
          <w:rFonts w:ascii="Helvetica" w:eastAsia="Times New Roman" w:hAnsi="Helvetica" w:cs="Helvetica"/>
          <w:b w:val="0"/>
          <w:bCs/>
          <w:color w:val="000000"/>
          <w:sz w:val="20"/>
          <w:szCs w:val="20"/>
          <w:lang w:eastAsia="en-GB"/>
        </w:rPr>
        <w:t xml:space="preserve">  </w:t>
      </w:r>
      <w:r w:rsidR="00B10678">
        <w:rPr>
          <w:rFonts w:ascii="Helvetica" w:eastAsia="Times New Roman" w:hAnsi="Helvetica" w:cs="Helvetica"/>
          <w:b w:val="0"/>
          <w:bCs/>
          <w:color w:val="000000"/>
          <w:sz w:val="20"/>
          <w:szCs w:val="20"/>
          <w:lang w:eastAsia="en-GB"/>
        </w:rPr>
        <w:t>Me</w:t>
      </w:r>
      <w:r w:rsidR="004E0E43">
        <w:rPr>
          <w:rFonts w:ascii="Helvetica" w:eastAsia="Times New Roman" w:hAnsi="Helvetica" w:cs="Helvetica"/>
          <w:b w:val="0"/>
          <w:bCs/>
          <w:color w:val="000000"/>
          <w:sz w:val="20"/>
          <w:szCs w:val="20"/>
          <w:lang w:eastAsia="en-GB"/>
        </w:rPr>
        <w:t>adow</w:t>
      </w:r>
      <w:r w:rsidR="00692D17" w:rsidRPr="00692D17">
        <w:rPr>
          <w:rFonts w:ascii="Helvetica" w:eastAsia="Times New Roman" w:hAnsi="Helvetica" w:cs="Helvetica"/>
          <w:b w:val="0"/>
          <w:bCs/>
          <w:color w:val="000000"/>
          <w:sz w:val="20"/>
          <w:szCs w:val="20"/>
          <w:lang w:eastAsia="en-GB"/>
        </w:rPr>
        <w:t xml:space="preserve">                          </w:t>
      </w:r>
      <w:r w:rsidR="00623BF9">
        <w:rPr>
          <w:rFonts w:ascii="Helvetica" w:eastAsia="Times New Roman" w:hAnsi="Helvetica" w:cs="Helvetica"/>
          <w:b w:val="0"/>
          <w:bCs/>
          <w:color w:val="000000"/>
          <w:sz w:val="20"/>
          <w:szCs w:val="20"/>
          <w:lang w:eastAsia="en-GB"/>
        </w:rPr>
        <w:t xml:space="preserve">           </w:t>
      </w:r>
      <w:r w:rsidR="005E4D73">
        <w:rPr>
          <w:rFonts w:ascii="Helvetica" w:eastAsia="Times New Roman" w:hAnsi="Helvetica" w:cs="Helvetica"/>
          <w:b w:val="0"/>
          <w:bCs/>
          <w:color w:val="000000"/>
          <w:sz w:val="20"/>
          <w:szCs w:val="20"/>
          <w:lang w:eastAsia="en-GB"/>
        </w:rPr>
        <w:t xml:space="preserve">   </w:t>
      </w:r>
      <w:r w:rsidR="00771F80" w:rsidRPr="00692D17">
        <w:rPr>
          <w:rFonts w:ascii="Helvetica" w:eastAsia="Times New Roman" w:hAnsi="Helvetica" w:cs="Helvetica"/>
          <w:b w:val="0"/>
          <w:color w:val="222222"/>
          <w:kern w:val="36"/>
          <w:sz w:val="20"/>
          <w:szCs w:val="20"/>
          <w:lang w:eastAsia="en-GB"/>
        </w:rPr>
        <w:t xml:space="preserve">Egyptian Cotton 400 </w:t>
      </w:r>
      <w:r>
        <w:rPr>
          <w:rFonts w:ascii="Helvetica" w:eastAsia="Times New Roman" w:hAnsi="Helvetica" w:cs="Helvetica"/>
          <w:b w:val="0"/>
          <w:color w:val="222222"/>
          <w:kern w:val="36"/>
          <w:sz w:val="20"/>
          <w:szCs w:val="20"/>
          <w:lang w:eastAsia="en-GB"/>
        </w:rPr>
        <w:t>Thread</w:t>
      </w:r>
      <w:r w:rsidR="00771F80" w:rsidRPr="00692D17">
        <w:rPr>
          <w:rFonts w:ascii="Helvetica" w:eastAsia="Times New Roman" w:hAnsi="Helvetica" w:cs="Helvetica"/>
          <w:b w:val="0"/>
          <w:color w:val="222222"/>
          <w:kern w:val="36"/>
          <w:sz w:val="20"/>
          <w:szCs w:val="20"/>
          <w:lang w:eastAsia="en-GB"/>
        </w:rPr>
        <w:t xml:space="preserve"> Coun</w:t>
      </w:r>
      <w:r w:rsidR="00771F80">
        <w:rPr>
          <w:rFonts w:ascii="Helvetica" w:eastAsia="Times New Roman" w:hAnsi="Helvetica" w:cs="Helvetica"/>
          <w:b w:val="0"/>
          <w:color w:val="222222"/>
          <w:kern w:val="36"/>
          <w:sz w:val="20"/>
          <w:szCs w:val="20"/>
          <w:lang w:eastAsia="en-GB"/>
        </w:rPr>
        <w:t xml:space="preserve">t </w:t>
      </w:r>
      <w:r w:rsidR="00771F80" w:rsidRPr="00692D17">
        <w:rPr>
          <w:rFonts w:ascii="Helvetica" w:eastAsia="Times New Roman" w:hAnsi="Helvetica" w:cs="Helvetica"/>
          <w:b w:val="0"/>
          <w:color w:val="222222"/>
          <w:kern w:val="36"/>
          <w:sz w:val="20"/>
          <w:szCs w:val="20"/>
          <w:lang w:eastAsia="en-GB"/>
        </w:rPr>
        <w:t>Deep Fitted Sh</w:t>
      </w:r>
      <w:r w:rsidR="00FC459D">
        <w:rPr>
          <w:rFonts w:ascii="Helvetica" w:eastAsia="Times New Roman" w:hAnsi="Helvetica" w:cs="Helvetica"/>
          <w:b w:val="0"/>
          <w:color w:val="222222"/>
          <w:kern w:val="36"/>
          <w:sz w:val="20"/>
          <w:szCs w:val="20"/>
          <w:lang w:eastAsia="en-GB"/>
        </w:rPr>
        <w:t>eet</w:t>
      </w:r>
    </w:p>
    <w:p w14:paraId="66ACE734" w14:textId="02437262" w:rsidR="008C3ECD" w:rsidRDefault="004E0E43" w:rsidP="000160A1">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£40.00</w:t>
      </w:r>
      <w:r w:rsidR="00FC459D">
        <w:rPr>
          <w:rFonts w:ascii="Times New Roman" w:eastAsia="Times New Roman" w:hAnsi="Times New Roman" w:cs="Times New Roman"/>
          <w:sz w:val="24"/>
          <w:szCs w:val="24"/>
          <w:lang w:val="en-GB"/>
        </w:rPr>
        <w:t xml:space="preserve">                                                </w:t>
      </w:r>
      <w:r w:rsidR="00934BA8">
        <w:rPr>
          <w:rFonts w:ascii="Times New Roman" w:eastAsia="Times New Roman" w:hAnsi="Times New Roman" w:cs="Times New Roman"/>
          <w:sz w:val="24"/>
          <w:szCs w:val="24"/>
          <w:lang w:val="en-GB"/>
        </w:rPr>
        <w:t xml:space="preserve">£25.00 – </w:t>
      </w:r>
      <w:r w:rsidR="00E81BB0">
        <w:rPr>
          <w:rFonts w:ascii="Times New Roman" w:eastAsia="Times New Roman" w:hAnsi="Times New Roman" w:cs="Times New Roman"/>
          <w:sz w:val="24"/>
          <w:szCs w:val="24"/>
          <w:lang w:val="en-GB"/>
        </w:rPr>
        <w:t>£</w:t>
      </w:r>
      <w:r w:rsidR="00934BA8">
        <w:rPr>
          <w:rFonts w:ascii="Times New Roman" w:eastAsia="Times New Roman" w:hAnsi="Times New Roman" w:cs="Times New Roman"/>
          <w:sz w:val="24"/>
          <w:szCs w:val="24"/>
          <w:lang w:val="en-GB"/>
        </w:rPr>
        <w:t>39.50</w:t>
      </w:r>
    </w:p>
    <w:p w14:paraId="6B33136A" w14:textId="77777777" w:rsidR="0087600D" w:rsidRDefault="0087600D" w:rsidP="0087600D">
      <w:pPr>
        <w:pStyle w:val="Heading2"/>
        <w:rPr>
          <w:rFonts w:eastAsia="Arial"/>
          <w:b/>
          <w:bCs/>
          <w:sz w:val="32"/>
          <w:szCs w:val="32"/>
        </w:rPr>
      </w:pPr>
      <w:bookmarkStart w:id="10" w:name="_Toc130909298"/>
    </w:p>
    <w:p w14:paraId="5A125D70" w14:textId="4FE3A4B8" w:rsidR="0087600D" w:rsidRPr="0087600D" w:rsidRDefault="004E1F49" w:rsidP="0087600D">
      <w:pPr>
        <w:pStyle w:val="Heading2"/>
        <w:rPr>
          <w:rFonts w:eastAsia="Arial"/>
          <w:b/>
          <w:bCs/>
          <w:sz w:val="32"/>
          <w:szCs w:val="32"/>
        </w:rPr>
      </w:pPr>
      <w:r w:rsidRPr="004E1F49">
        <w:rPr>
          <w:rFonts w:eastAsia="Arial"/>
          <w:b/>
          <w:bCs/>
          <w:sz w:val="32"/>
          <w:szCs w:val="32"/>
        </w:rPr>
        <w:t>Promotion</w:t>
      </w:r>
      <w:bookmarkEnd w:id="10"/>
      <w:r w:rsidRPr="004E1F49">
        <w:rPr>
          <w:rFonts w:eastAsia="Arial"/>
          <w:b/>
          <w:bCs/>
          <w:sz w:val="32"/>
          <w:szCs w:val="32"/>
        </w:rPr>
        <w:t xml:space="preserve"> </w:t>
      </w:r>
    </w:p>
    <w:p w14:paraId="1E7FE342" w14:textId="77777777" w:rsidR="004E1F49" w:rsidRPr="00D7784E" w:rsidRDefault="004E1F49" w:rsidP="004E1F49">
      <w:pPr>
        <w:pStyle w:val="Normal1"/>
        <w:spacing w:line="360" w:lineRule="auto"/>
        <w:jc w:val="both"/>
        <w:rPr>
          <w:rFonts w:ascii="Times New Roman" w:eastAsia="Times New Roman" w:hAnsi="Times New Roman" w:cs="Times New Roman"/>
          <w:sz w:val="24"/>
          <w:szCs w:val="24"/>
          <w:lang w:val="en-GB"/>
        </w:rPr>
      </w:pPr>
      <w:r w:rsidRPr="00D7784E">
        <w:rPr>
          <w:rFonts w:ascii="Times New Roman" w:eastAsia="Times New Roman" w:hAnsi="Times New Roman" w:cs="Times New Roman"/>
          <w:sz w:val="24"/>
          <w:szCs w:val="24"/>
          <w:lang w:val="en-GB"/>
        </w:rPr>
        <w:t xml:space="preserve">Promotional Activities become essential in the 4P marketing Mix as it helps to set direct communication between the brand and its target customers. M&amp;S has adopted both Online and traditional promotion for their products. In this respect, M&amp;S has adopted an omnichannel marketing strategy combining personalised websites, social media platforms, company apps and traditional channels such as hoardings, advertisements on print media and Google ad-words (Corporate.marksandspencer.com, 2023). Thus, it can be stated that the omnichannel promotional activity has helped M&amp;S to increase their area of operation.  </w:t>
      </w:r>
    </w:p>
    <w:p w14:paraId="1CD1DDE2" w14:textId="481C8750" w:rsidR="004E1F49" w:rsidRPr="000B48D8" w:rsidRDefault="00071606" w:rsidP="004E1F49">
      <w:pPr>
        <w:pStyle w:val="Normal1"/>
        <w:spacing w:line="360" w:lineRule="auto"/>
        <w:jc w:val="both"/>
        <w:rPr>
          <w:rFonts w:ascii="Times New Roman" w:eastAsia="Times New Roman" w:hAnsi="Times New Roman" w:cs="Times New Roman"/>
          <w:b/>
          <w:bCs/>
          <w:sz w:val="28"/>
          <w:szCs w:val="28"/>
          <w:lang w:val="en-GB"/>
        </w:rPr>
      </w:pPr>
      <w:r w:rsidRPr="000B48D8">
        <w:rPr>
          <w:rFonts w:ascii="Times New Roman" w:eastAsia="Times New Roman" w:hAnsi="Times New Roman" w:cs="Times New Roman"/>
          <w:b/>
          <w:bCs/>
          <w:sz w:val="28"/>
          <w:szCs w:val="28"/>
          <w:lang w:val="en-GB"/>
        </w:rPr>
        <w:t>Social media links</w:t>
      </w:r>
      <w:r w:rsidR="000B48D8" w:rsidRPr="000B48D8">
        <w:rPr>
          <w:rFonts w:ascii="Times New Roman" w:eastAsia="Times New Roman" w:hAnsi="Times New Roman" w:cs="Times New Roman"/>
          <w:b/>
          <w:bCs/>
          <w:sz w:val="28"/>
          <w:szCs w:val="28"/>
          <w:lang w:val="en-GB"/>
        </w:rPr>
        <w:t>:</w:t>
      </w:r>
    </w:p>
    <w:p w14:paraId="118A2B79" w14:textId="24667B4E" w:rsidR="004C7F70" w:rsidRPr="00C51DAC" w:rsidRDefault="00000000" w:rsidP="004E1F49">
      <w:pPr>
        <w:jc w:val="both"/>
        <w:rPr>
          <w:noProof/>
          <w:sz w:val="24"/>
          <w:szCs w:val="24"/>
        </w:rPr>
      </w:pPr>
      <w:hyperlink r:id="rId28" w:history="1">
        <w:r w:rsidR="00970237" w:rsidRPr="00391B11">
          <w:rPr>
            <w:rStyle w:val="Hyperlink"/>
            <w:noProof/>
            <w:sz w:val="24"/>
            <w:szCs w:val="24"/>
          </w:rPr>
          <w:t>https://www.instagram.com/marksandspencer/?hl=uk</w:t>
        </w:r>
      </w:hyperlink>
    </w:p>
    <w:p w14:paraId="371220AC" w14:textId="2E18F367" w:rsidR="003D2267" w:rsidRPr="00C51DAC" w:rsidRDefault="00000000" w:rsidP="004E1F49">
      <w:pPr>
        <w:jc w:val="both"/>
        <w:rPr>
          <w:noProof/>
          <w:sz w:val="24"/>
          <w:szCs w:val="24"/>
        </w:rPr>
      </w:pPr>
      <w:hyperlink r:id="rId29" w:history="1">
        <w:r w:rsidR="00D318FF" w:rsidRPr="00C51DAC">
          <w:rPr>
            <w:rStyle w:val="Hyperlink"/>
            <w:noProof/>
            <w:sz w:val="24"/>
            <w:szCs w:val="24"/>
          </w:rPr>
          <w:t>https://www.facebook.com/MarksandSpencer/</w:t>
        </w:r>
      </w:hyperlink>
    </w:p>
    <w:p w14:paraId="4F80B580" w14:textId="18D52A17" w:rsidR="00D318FF" w:rsidRDefault="00000000" w:rsidP="004E1F49">
      <w:pPr>
        <w:jc w:val="both"/>
        <w:rPr>
          <w:noProof/>
          <w:sz w:val="24"/>
          <w:szCs w:val="24"/>
        </w:rPr>
      </w:pPr>
      <w:hyperlink r:id="rId30" w:history="1">
        <w:r w:rsidR="005F3EED" w:rsidRPr="00C51DAC">
          <w:rPr>
            <w:rStyle w:val="Hyperlink"/>
            <w:noProof/>
            <w:sz w:val="24"/>
            <w:szCs w:val="24"/>
          </w:rPr>
          <w:t>https://www.youtube.com/channel/UCi86xSII1cJOOwOtiefntRw</w:t>
        </w:r>
      </w:hyperlink>
    </w:p>
    <w:p w14:paraId="774CCC87" w14:textId="0B2C3529" w:rsidR="005F3EED" w:rsidRPr="00261054" w:rsidRDefault="00306FAC" w:rsidP="004E1F49">
      <w:pPr>
        <w:jc w:val="both"/>
        <w:rPr>
          <w:b/>
          <w:bCs/>
          <w:noProof/>
          <w:sz w:val="28"/>
          <w:szCs w:val="28"/>
        </w:rPr>
      </w:pPr>
      <w:r w:rsidRPr="00261054">
        <w:rPr>
          <w:b/>
          <w:bCs/>
          <w:noProof/>
          <w:sz w:val="28"/>
          <w:szCs w:val="28"/>
        </w:rPr>
        <w:t>Other offerts</w:t>
      </w:r>
      <w:r w:rsidR="00261054" w:rsidRPr="00261054">
        <w:rPr>
          <w:b/>
          <w:bCs/>
          <w:noProof/>
          <w:sz w:val="28"/>
          <w:szCs w:val="28"/>
        </w:rPr>
        <w:t>:</w:t>
      </w:r>
    </w:p>
    <w:p w14:paraId="33134994" w14:textId="7B71B2F9" w:rsidR="00261054" w:rsidRPr="00261054" w:rsidRDefault="00000000" w:rsidP="004E1F49">
      <w:pPr>
        <w:jc w:val="both"/>
        <w:rPr>
          <w:noProof/>
          <w:sz w:val="24"/>
          <w:szCs w:val="24"/>
        </w:rPr>
      </w:pPr>
      <w:hyperlink r:id="rId31" w:anchor="intid=gnav_Offers" w:history="1">
        <w:r w:rsidR="00261054" w:rsidRPr="00261054">
          <w:rPr>
            <w:rStyle w:val="Hyperlink"/>
            <w:noProof/>
            <w:sz w:val="24"/>
            <w:szCs w:val="24"/>
          </w:rPr>
          <w:t>https://www.marksandspencer.com/c/offers#intid=gnav_Offers</w:t>
        </w:r>
      </w:hyperlink>
    </w:p>
    <w:p w14:paraId="7A9FB8DD" w14:textId="77777777" w:rsidR="00261054" w:rsidRPr="00306FAC" w:rsidRDefault="00261054" w:rsidP="004E1F49">
      <w:pPr>
        <w:jc w:val="both"/>
        <w:rPr>
          <w:b/>
          <w:bCs/>
          <w:noProof/>
          <w:sz w:val="32"/>
          <w:szCs w:val="32"/>
        </w:rPr>
      </w:pPr>
    </w:p>
    <w:p w14:paraId="647586B2" w14:textId="739C7C52" w:rsidR="004C7F70" w:rsidRDefault="004C7F70" w:rsidP="007F72A6">
      <w:pPr>
        <w:jc w:val="both"/>
        <w:rPr>
          <w:noProof/>
          <w:sz w:val="32"/>
          <w:szCs w:val="32"/>
        </w:rPr>
      </w:pPr>
    </w:p>
    <w:p w14:paraId="0A357F0B" w14:textId="77777777" w:rsidR="004E1F49" w:rsidRDefault="004E1F49" w:rsidP="00A24F52">
      <w:pPr>
        <w:pStyle w:val="Heading1"/>
      </w:pPr>
      <w:bookmarkStart w:id="11" w:name="_Toc130909300"/>
      <w:r>
        <w:lastRenderedPageBreak/>
        <w:t>Reference List</w:t>
      </w:r>
      <w:bookmarkEnd w:id="11"/>
      <w:r>
        <w:t xml:space="preserve"> </w:t>
      </w:r>
    </w:p>
    <w:p w14:paraId="41578A55" w14:textId="77777777" w:rsidR="004E1F49" w:rsidRDefault="004E1F49" w:rsidP="004E1F49">
      <w:pPr>
        <w:spacing w:before="240" w:after="240" w:line="360" w:lineRule="auto"/>
        <w:jc w:val="both"/>
        <w:rPr>
          <w:rFonts w:ascii="Times New Roman" w:eastAsia="Arial" w:hAnsi="Times New Roman" w:cs="Times New Roman"/>
          <w:sz w:val="24"/>
        </w:rPr>
      </w:pPr>
      <w:r>
        <w:rPr>
          <w:rFonts w:ascii="Times New Roman" w:hAnsi="Times New Roman" w:cs="Times New Roman"/>
          <w:sz w:val="24"/>
        </w:rPr>
        <w:t xml:space="preserve">Bbc.com (2021), </w:t>
      </w:r>
      <w:r>
        <w:rPr>
          <w:rFonts w:ascii="Times New Roman" w:hAnsi="Times New Roman" w:cs="Times New Roman"/>
          <w:i/>
          <w:sz w:val="24"/>
        </w:rPr>
        <w:t>M&amp;S tries to boost sales with new clothing range</w:t>
      </w:r>
      <w:r>
        <w:rPr>
          <w:rFonts w:ascii="Times New Roman" w:hAnsi="Times New Roman" w:cs="Times New Roman"/>
          <w:sz w:val="24"/>
        </w:rPr>
        <w:t>, https://www.bbc.com/news/av/business-22546823</w:t>
      </w:r>
    </w:p>
    <w:p w14:paraId="5662C7B4" w14:textId="3BA96593"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 xml:space="preserve">Christen, T., Hess, M., Grichnik, D. and Wincent, J., (2022). Value-based pricing in digital platforms: A machine learning approach to </w:t>
      </w:r>
      <w:r w:rsidR="009722F0">
        <w:rPr>
          <w:rFonts w:ascii="Times New Roman" w:hAnsi="Times New Roman" w:cs="Times New Roman"/>
          <w:sz w:val="24"/>
        </w:rPr>
        <w:t>signalling</w:t>
      </w:r>
      <w:r>
        <w:rPr>
          <w:rFonts w:ascii="Times New Roman" w:hAnsi="Times New Roman" w:cs="Times New Roman"/>
          <w:sz w:val="24"/>
        </w:rPr>
        <w:t xml:space="preserve"> beyond core product attributes in cross-platform settings. </w:t>
      </w:r>
      <w:r>
        <w:rPr>
          <w:rFonts w:ascii="Times New Roman" w:hAnsi="Times New Roman" w:cs="Times New Roman"/>
          <w:i/>
          <w:iCs/>
          <w:sz w:val="24"/>
        </w:rPr>
        <w:t>Journal of Business Research</w:t>
      </w:r>
      <w:r>
        <w:rPr>
          <w:rFonts w:ascii="Times New Roman" w:hAnsi="Times New Roman" w:cs="Times New Roman"/>
          <w:sz w:val="24"/>
        </w:rPr>
        <w:t>, </w:t>
      </w:r>
      <w:r>
        <w:rPr>
          <w:rFonts w:ascii="Times New Roman" w:hAnsi="Times New Roman" w:cs="Times New Roman"/>
          <w:i/>
          <w:iCs/>
          <w:sz w:val="24"/>
        </w:rPr>
        <w:t>152</w:t>
      </w:r>
      <w:r>
        <w:rPr>
          <w:rFonts w:ascii="Times New Roman" w:hAnsi="Times New Roman" w:cs="Times New Roman"/>
          <w:sz w:val="24"/>
        </w:rPr>
        <w:t>, pp.82-92.</w:t>
      </w:r>
    </w:p>
    <w:p w14:paraId="269422A7"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 xml:space="preserve">Corporate.marksandspencer.com (2023), </w:t>
      </w:r>
      <w:r>
        <w:rPr>
          <w:rFonts w:ascii="Times New Roman" w:hAnsi="Times New Roman" w:cs="Times New Roman"/>
          <w:i/>
          <w:sz w:val="24"/>
        </w:rPr>
        <w:t>Annual Report 2022</w:t>
      </w:r>
      <w:r>
        <w:rPr>
          <w:rFonts w:ascii="Times New Roman" w:hAnsi="Times New Roman" w:cs="Times New Roman"/>
          <w:sz w:val="24"/>
        </w:rPr>
        <w:t>, Available at: https://corporate.marksandspencer.com/sites/marksandspencer/files/marks-spencer/m-and-s_ar22_full-ar.pdf [Accessed on: 28th March 2023]</w:t>
      </w:r>
    </w:p>
    <w:p w14:paraId="1C02277A"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 xml:space="preserve">Corporate.marksandspencer.com (2023), </w:t>
      </w:r>
      <w:r>
        <w:rPr>
          <w:rFonts w:ascii="Times New Roman" w:hAnsi="Times New Roman" w:cs="Times New Roman"/>
          <w:i/>
          <w:sz w:val="24"/>
        </w:rPr>
        <w:t>Financial Statement 2022</w:t>
      </w:r>
      <w:r>
        <w:rPr>
          <w:rFonts w:ascii="Times New Roman" w:hAnsi="Times New Roman" w:cs="Times New Roman"/>
          <w:sz w:val="24"/>
        </w:rPr>
        <w:t>, Available at: https://corporate.marksandspencer.com/sites/marksandspencer/files/marks-spencer/m-and-s_ar22_financial-statements.pdf [Accessed on: 28th March 2023]</w:t>
      </w:r>
    </w:p>
    <w:p w14:paraId="19B13FC0"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 xml:space="preserve">Corporate.marksandspencer.com (2023), </w:t>
      </w:r>
      <w:r>
        <w:rPr>
          <w:rFonts w:ascii="Times New Roman" w:hAnsi="Times New Roman" w:cs="Times New Roman"/>
          <w:i/>
          <w:sz w:val="24"/>
        </w:rPr>
        <w:t>Strategic Report 2022</w:t>
      </w:r>
      <w:r>
        <w:rPr>
          <w:rFonts w:ascii="Times New Roman" w:hAnsi="Times New Roman" w:cs="Times New Roman"/>
          <w:sz w:val="24"/>
        </w:rPr>
        <w:t>, Available at: https://corporate.marksandspencer.com/sites/marksandspencer/files/marks-spencer/m-and-s_ar22_strategic-report.pdf [Accessed on: 28th March 2023]</w:t>
      </w:r>
    </w:p>
    <w:p w14:paraId="3FE766B7"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Kotler, P. and Armstrong, G.M., (2010). </w:t>
      </w:r>
      <w:r>
        <w:rPr>
          <w:rFonts w:ascii="Times New Roman" w:hAnsi="Times New Roman" w:cs="Times New Roman"/>
          <w:i/>
          <w:iCs/>
          <w:sz w:val="24"/>
        </w:rPr>
        <w:t>Principles of marketing</w:t>
      </w:r>
      <w:r>
        <w:rPr>
          <w:rFonts w:ascii="Times New Roman" w:hAnsi="Times New Roman" w:cs="Times New Roman"/>
          <w:sz w:val="24"/>
        </w:rPr>
        <w:t>. Pearson Education India.</w:t>
      </w:r>
    </w:p>
    <w:p w14:paraId="2B5C5CA3"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Olson, E.M., Olson, K.M., Czaplewski, A.J. and Key, T.M., (2021). Business strategy and the management of digital marketing. </w:t>
      </w:r>
      <w:r>
        <w:rPr>
          <w:rFonts w:ascii="Times New Roman" w:hAnsi="Times New Roman" w:cs="Times New Roman"/>
          <w:i/>
          <w:iCs/>
          <w:sz w:val="24"/>
        </w:rPr>
        <w:t>Business horizons</w:t>
      </w:r>
      <w:r>
        <w:rPr>
          <w:rFonts w:ascii="Times New Roman" w:hAnsi="Times New Roman" w:cs="Times New Roman"/>
          <w:sz w:val="24"/>
        </w:rPr>
        <w:t>, </w:t>
      </w:r>
      <w:r>
        <w:rPr>
          <w:rFonts w:ascii="Times New Roman" w:hAnsi="Times New Roman" w:cs="Times New Roman"/>
          <w:i/>
          <w:iCs/>
          <w:sz w:val="24"/>
        </w:rPr>
        <w:t>64</w:t>
      </w:r>
      <w:r>
        <w:rPr>
          <w:rFonts w:ascii="Times New Roman" w:hAnsi="Times New Roman" w:cs="Times New Roman"/>
          <w:sz w:val="24"/>
        </w:rPr>
        <w:t>(2), pp.285-293.</w:t>
      </w:r>
    </w:p>
    <w:p w14:paraId="115AB11C"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Owusu, A. and Agyemang, G., (2021). Impact of Market Segmentation Strategies on Customer Loyalty: The Mediating Role of Positioning Effectiveness of Interior Design Industries within the Kumasi Metropolis. </w:t>
      </w:r>
      <w:r>
        <w:rPr>
          <w:rFonts w:ascii="Times New Roman" w:hAnsi="Times New Roman" w:cs="Times New Roman"/>
          <w:i/>
          <w:iCs/>
          <w:sz w:val="24"/>
        </w:rPr>
        <w:t>European Business &amp; Management</w:t>
      </w:r>
      <w:r>
        <w:rPr>
          <w:rFonts w:ascii="Times New Roman" w:hAnsi="Times New Roman" w:cs="Times New Roman"/>
          <w:sz w:val="24"/>
        </w:rPr>
        <w:t>, </w:t>
      </w:r>
      <w:r>
        <w:rPr>
          <w:rFonts w:ascii="Times New Roman" w:hAnsi="Times New Roman" w:cs="Times New Roman"/>
          <w:i/>
          <w:iCs/>
          <w:sz w:val="24"/>
        </w:rPr>
        <w:t>7</w:t>
      </w:r>
      <w:r>
        <w:rPr>
          <w:rFonts w:ascii="Times New Roman" w:hAnsi="Times New Roman" w:cs="Times New Roman"/>
          <w:sz w:val="24"/>
        </w:rPr>
        <w:t>(1), pp.1-14.</w:t>
      </w:r>
    </w:p>
    <w:p w14:paraId="5F49351E"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Ozdenerol, E. and Seboly, J., (2022). The Effects of Lifestyle on COVID-19 Vaccine Hesitancy in the United States: An Analysis of Market Segmentation. </w:t>
      </w:r>
      <w:r>
        <w:rPr>
          <w:rFonts w:ascii="Times New Roman" w:hAnsi="Times New Roman" w:cs="Times New Roman"/>
          <w:i/>
          <w:iCs/>
          <w:sz w:val="24"/>
        </w:rPr>
        <w:t>International Journal of Environmental Research and Public Health</w:t>
      </w:r>
      <w:r>
        <w:rPr>
          <w:rFonts w:ascii="Times New Roman" w:hAnsi="Times New Roman" w:cs="Times New Roman"/>
          <w:sz w:val="24"/>
        </w:rPr>
        <w:t>, </w:t>
      </w:r>
      <w:r>
        <w:rPr>
          <w:rFonts w:ascii="Times New Roman" w:hAnsi="Times New Roman" w:cs="Times New Roman"/>
          <w:i/>
          <w:iCs/>
          <w:sz w:val="24"/>
        </w:rPr>
        <w:t>19</w:t>
      </w:r>
      <w:r>
        <w:rPr>
          <w:rFonts w:ascii="Times New Roman" w:hAnsi="Times New Roman" w:cs="Times New Roman"/>
          <w:sz w:val="24"/>
        </w:rPr>
        <w:t>(13), p.7732.</w:t>
      </w:r>
    </w:p>
    <w:p w14:paraId="1687B7B6"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Samans, R. and Nelson, J., (2022). Corporate strategy and implementation. In </w:t>
      </w:r>
      <w:r>
        <w:rPr>
          <w:rFonts w:ascii="Times New Roman" w:hAnsi="Times New Roman" w:cs="Times New Roman"/>
          <w:i/>
          <w:iCs/>
          <w:sz w:val="24"/>
        </w:rPr>
        <w:t>Sustainable Enterprise Value Creation: Implementing Stakeholder Capitalism through Full ESG Integration</w:t>
      </w:r>
      <w:r>
        <w:rPr>
          <w:rFonts w:ascii="Times New Roman" w:hAnsi="Times New Roman" w:cs="Times New Roman"/>
          <w:sz w:val="24"/>
        </w:rPr>
        <w:t> (pp. 141-186). Cham: Springer International Publishing.</w:t>
      </w:r>
    </w:p>
    <w:p w14:paraId="6F9F8599"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lastRenderedPageBreak/>
        <w:t xml:space="preserve">Statista.com (2023), </w:t>
      </w:r>
      <w:r>
        <w:rPr>
          <w:rFonts w:ascii="Times New Roman" w:hAnsi="Times New Roman" w:cs="Times New Roman"/>
          <w:i/>
          <w:sz w:val="24"/>
        </w:rPr>
        <w:t>Marks &amp; Spencer brand awareness, usage, popularity, loyalty, and buzz among grocery store customers in the UK in 2022</w:t>
      </w:r>
      <w:r>
        <w:rPr>
          <w:rFonts w:ascii="Times New Roman" w:hAnsi="Times New Roman" w:cs="Times New Roman"/>
          <w:sz w:val="24"/>
        </w:rPr>
        <w:t>,</w:t>
      </w:r>
      <w:r>
        <w:t xml:space="preserve"> </w:t>
      </w:r>
      <w:r>
        <w:rPr>
          <w:rFonts w:ascii="Times New Roman" w:hAnsi="Times New Roman" w:cs="Times New Roman"/>
          <w:sz w:val="24"/>
        </w:rPr>
        <w:t>Available at: https://www.statista.com/forecasts/1335793/marks-and-spencer-grocery-stores-brand-profile-in-the-uk [Accessed on: 28th March 2023]</w:t>
      </w:r>
    </w:p>
    <w:p w14:paraId="55D53F88"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 xml:space="preserve">Statista.com (2023), </w:t>
      </w:r>
      <w:r>
        <w:rPr>
          <w:rFonts w:ascii="Times New Roman" w:hAnsi="Times New Roman" w:cs="Times New Roman"/>
          <w:i/>
          <w:sz w:val="24"/>
        </w:rPr>
        <w:t>Marks and Spencer - Statistics &amp; Facts</w:t>
      </w:r>
      <w:r>
        <w:rPr>
          <w:rFonts w:ascii="Times New Roman" w:hAnsi="Times New Roman" w:cs="Times New Roman"/>
          <w:sz w:val="24"/>
        </w:rPr>
        <w:t>,</w:t>
      </w:r>
      <w:r>
        <w:t xml:space="preserve"> </w:t>
      </w:r>
      <w:r>
        <w:rPr>
          <w:rFonts w:ascii="Times New Roman" w:hAnsi="Times New Roman" w:cs="Times New Roman"/>
          <w:sz w:val="24"/>
        </w:rPr>
        <w:t>Available at: https://www.statista.com/topics/3707/marks-and-spencer/ [Accessed on: 28th March 2023]</w:t>
      </w:r>
    </w:p>
    <w:p w14:paraId="70F33578"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 xml:space="preserve">Statista.com (2023), </w:t>
      </w:r>
      <w:r>
        <w:rPr>
          <w:rFonts w:ascii="Times New Roman" w:hAnsi="Times New Roman" w:cs="Times New Roman"/>
          <w:i/>
          <w:sz w:val="24"/>
        </w:rPr>
        <w:t>Revenue of Marks &amp; Spencer from 2010 to 2022, by region</w:t>
      </w:r>
      <w:r>
        <w:rPr>
          <w:rFonts w:ascii="Times New Roman" w:hAnsi="Times New Roman" w:cs="Times New Roman"/>
          <w:sz w:val="24"/>
        </w:rPr>
        <w:t>,</w:t>
      </w:r>
      <w:r>
        <w:t xml:space="preserve"> </w:t>
      </w:r>
      <w:r>
        <w:rPr>
          <w:rFonts w:ascii="Times New Roman" w:hAnsi="Times New Roman" w:cs="Times New Roman"/>
          <w:sz w:val="24"/>
        </w:rPr>
        <w:t>Available at: https://www.statista.com/statistics/413332/group-revenue-marks-and-spencer-united-kingdom-uk-international/ [Accessed on: 28th March 2023]</w:t>
      </w:r>
    </w:p>
    <w:p w14:paraId="3D574078" w14:textId="77777777" w:rsidR="004E1F49" w:rsidRDefault="004E1F49" w:rsidP="004E1F49">
      <w:pPr>
        <w:spacing w:before="240" w:after="240" w:line="360" w:lineRule="auto"/>
        <w:jc w:val="both"/>
        <w:rPr>
          <w:rFonts w:ascii="Times New Roman" w:hAnsi="Times New Roman" w:cs="Times New Roman"/>
          <w:sz w:val="24"/>
        </w:rPr>
      </w:pPr>
      <w:r>
        <w:rPr>
          <w:rFonts w:ascii="Times New Roman" w:hAnsi="Times New Roman" w:cs="Times New Roman"/>
          <w:sz w:val="24"/>
        </w:rPr>
        <w:t xml:space="preserve">Statista.com (2023), </w:t>
      </w:r>
      <w:r>
        <w:rPr>
          <w:rFonts w:ascii="Times New Roman" w:hAnsi="Times New Roman" w:cs="Times New Roman"/>
          <w:i/>
          <w:sz w:val="24"/>
        </w:rPr>
        <w:t>Revenue of Marks &amp; Spencer worldwide from financial year 2010 to 2022</w:t>
      </w:r>
      <w:r>
        <w:rPr>
          <w:rFonts w:ascii="Times New Roman" w:hAnsi="Times New Roman" w:cs="Times New Roman"/>
          <w:sz w:val="24"/>
        </w:rPr>
        <w:t>, Available at: https://www.statista.com/statistics/413349/group-revenue-marks-and-spencer-mands/ [Accessed on: 28th March 2023]</w:t>
      </w:r>
    </w:p>
    <w:p w14:paraId="0BB4A514" w14:textId="77777777" w:rsidR="004E1F49" w:rsidRDefault="004E1F49" w:rsidP="007F72A6">
      <w:pPr>
        <w:jc w:val="both"/>
        <w:rPr>
          <w:noProof/>
          <w:sz w:val="32"/>
          <w:szCs w:val="32"/>
        </w:rPr>
      </w:pPr>
    </w:p>
    <w:sectPr w:rsidR="004E1F49" w:rsidSect="00AF1CF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08730" w14:textId="77777777" w:rsidR="0038449D" w:rsidRDefault="0038449D" w:rsidP="009148DB">
      <w:pPr>
        <w:spacing w:after="0" w:line="240" w:lineRule="auto"/>
      </w:pPr>
      <w:r>
        <w:separator/>
      </w:r>
    </w:p>
  </w:endnote>
  <w:endnote w:type="continuationSeparator" w:id="0">
    <w:p w14:paraId="2E7921AD" w14:textId="77777777" w:rsidR="0038449D" w:rsidRDefault="0038449D" w:rsidP="00914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453911"/>
      <w:docPartObj>
        <w:docPartGallery w:val="Page Numbers (Bottom of Page)"/>
        <w:docPartUnique/>
      </w:docPartObj>
    </w:sdtPr>
    <w:sdtEndPr>
      <w:rPr>
        <w:noProof/>
      </w:rPr>
    </w:sdtEndPr>
    <w:sdtContent>
      <w:p w14:paraId="76F1D1E2" w14:textId="3398C08B" w:rsidR="002F642D" w:rsidRDefault="002F64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521680" w14:textId="77777777" w:rsidR="00320340" w:rsidRDefault="003203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D48A4" w14:textId="77777777" w:rsidR="0038449D" w:rsidRDefault="0038449D" w:rsidP="009148DB">
      <w:pPr>
        <w:spacing w:after="0" w:line="240" w:lineRule="auto"/>
      </w:pPr>
      <w:r>
        <w:separator/>
      </w:r>
    </w:p>
  </w:footnote>
  <w:footnote w:type="continuationSeparator" w:id="0">
    <w:p w14:paraId="798F8448" w14:textId="77777777" w:rsidR="0038449D" w:rsidRDefault="0038449D" w:rsidP="009148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7D64CB"/>
    <w:multiLevelType w:val="multilevel"/>
    <w:tmpl w:val="02DAE32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677821C2"/>
    <w:multiLevelType w:val="multilevel"/>
    <w:tmpl w:val="B49448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648948303">
    <w:abstractNumId w:val="0"/>
  </w:num>
  <w:num w:numId="2" w16cid:durableId="268199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8DB"/>
    <w:rsid w:val="000160A1"/>
    <w:rsid w:val="00063CBF"/>
    <w:rsid w:val="00071606"/>
    <w:rsid w:val="000840D9"/>
    <w:rsid w:val="000A2288"/>
    <w:rsid w:val="000A64DF"/>
    <w:rsid w:val="000B48D8"/>
    <w:rsid w:val="000B5C30"/>
    <w:rsid w:val="000D72E9"/>
    <w:rsid w:val="00113748"/>
    <w:rsid w:val="0012500D"/>
    <w:rsid w:val="00137EDE"/>
    <w:rsid w:val="00163DA8"/>
    <w:rsid w:val="001743CA"/>
    <w:rsid w:val="0020332B"/>
    <w:rsid w:val="00256781"/>
    <w:rsid w:val="00261054"/>
    <w:rsid w:val="002F642D"/>
    <w:rsid w:val="00301935"/>
    <w:rsid w:val="00306FAC"/>
    <w:rsid w:val="00320340"/>
    <w:rsid w:val="003440F7"/>
    <w:rsid w:val="003529F7"/>
    <w:rsid w:val="00353804"/>
    <w:rsid w:val="0035528E"/>
    <w:rsid w:val="003841DD"/>
    <w:rsid w:val="0038449D"/>
    <w:rsid w:val="003B4CAB"/>
    <w:rsid w:val="003D2267"/>
    <w:rsid w:val="00400FA7"/>
    <w:rsid w:val="00405BA6"/>
    <w:rsid w:val="00431CD7"/>
    <w:rsid w:val="00445995"/>
    <w:rsid w:val="0047331B"/>
    <w:rsid w:val="00491BE5"/>
    <w:rsid w:val="00495731"/>
    <w:rsid w:val="004B2392"/>
    <w:rsid w:val="004C7F70"/>
    <w:rsid w:val="004E0E43"/>
    <w:rsid w:val="004E1F49"/>
    <w:rsid w:val="005038C1"/>
    <w:rsid w:val="00557471"/>
    <w:rsid w:val="005D2563"/>
    <w:rsid w:val="005E4D73"/>
    <w:rsid w:val="005F1E70"/>
    <w:rsid w:val="005F3EED"/>
    <w:rsid w:val="005F3FD3"/>
    <w:rsid w:val="005F7800"/>
    <w:rsid w:val="00610E9C"/>
    <w:rsid w:val="006129D1"/>
    <w:rsid w:val="006163B9"/>
    <w:rsid w:val="00623BF9"/>
    <w:rsid w:val="006246EB"/>
    <w:rsid w:val="00643CBE"/>
    <w:rsid w:val="00692D17"/>
    <w:rsid w:val="006B16B5"/>
    <w:rsid w:val="006B249B"/>
    <w:rsid w:val="006D6294"/>
    <w:rsid w:val="00704CAE"/>
    <w:rsid w:val="00716542"/>
    <w:rsid w:val="00722BAB"/>
    <w:rsid w:val="00742C5B"/>
    <w:rsid w:val="00764E97"/>
    <w:rsid w:val="0076598B"/>
    <w:rsid w:val="00765D75"/>
    <w:rsid w:val="007701D5"/>
    <w:rsid w:val="00771F80"/>
    <w:rsid w:val="007933BF"/>
    <w:rsid w:val="007958DF"/>
    <w:rsid w:val="007A6077"/>
    <w:rsid w:val="007A7DD5"/>
    <w:rsid w:val="007D47B0"/>
    <w:rsid w:val="007F2293"/>
    <w:rsid w:val="007F72A6"/>
    <w:rsid w:val="00827707"/>
    <w:rsid w:val="008313E4"/>
    <w:rsid w:val="00850DC7"/>
    <w:rsid w:val="0087600D"/>
    <w:rsid w:val="008B47D7"/>
    <w:rsid w:val="008C3ECD"/>
    <w:rsid w:val="008D7C85"/>
    <w:rsid w:val="00903E34"/>
    <w:rsid w:val="009148DB"/>
    <w:rsid w:val="00915551"/>
    <w:rsid w:val="00934BA8"/>
    <w:rsid w:val="009621C7"/>
    <w:rsid w:val="00970237"/>
    <w:rsid w:val="0097048F"/>
    <w:rsid w:val="00970A91"/>
    <w:rsid w:val="009722F0"/>
    <w:rsid w:val="00977A62"/>
    <w:rsid w:val="0099751D"/>
    <w:rsid w:val="009A68FC"/>
    <w:rsid w:val="009B4A75"/>
    <w:rsid w:val="009D5F06"/>
    <w:rsid w:val="00A023E0"/>
    <w:rsid w:val="00A067B0"/>
    <w:rsid w:val="00A24F52"/>
    <w:rsid w:val="00A5020E"/>
    <w:rsid w:val="00A80717"/>
    <w:rsid w:val="00A9369E"/>
    <w:rsid w:val="00AC1167"/>
    <w:rsid w:val="00AD5C11"/>
    <w:rsid w:val="00AF1CFC"/>
    <w:rsid w:val="00AF2F30"/>
    <w:rsid w:val="00AF7C38"/>
    <w:rsid w:val="00B10678"/>
    <w:rsid w:val="00B80EFB"/>
    <w:rsid w:val="00BB44D6"/>
    <w:rsid w:val="00BC75F2"/>
    <w:rsid w:val="00BD03FF"/>
    <w:rsid w:val="00BF2F59"/>
    <w:rsid w:val="00C16435"/>
    <w:rsid w:val="00C247B6"/>
    <w:rsid w:val="00C51DAC"/>
    <w:rsid w:val="00C80890"/>
    <w:rsid w:val="00C839C1"/>
    <w:rsid w:val="00C87A44"/>
    <w:rsid w:val="00CD3C2D"/>
    <w:rsid w:val="00CD631A"/>
    <w:rsid w:val="00CE2E9E"/>
    <w:rsid w:val="00CE3366"/>
    <w:rsid w:val="00D247BA"/>
    <w:rsid w:val="00D318FF"/>
    <w:rsid w:val="00D37178"/>
    <w:rsid w:val="00D54CD6"/>
    <w:rsid w:val="00D7784E"/>
    <w:rsid w:val="00D93B61"/>
    <w:rsid w:val="00DB1040"/>
    <w:rsid w:val="00DE3EFC"/>
    <w:rsid w:val="00DF43EC"/>
    <w:rsid w:val="00E02070"/>
    <w:rsid w:val="00E05D28"/>
    <w:rsid w:val="00E15234"/>
    <w:rsid w:val="00E170AF"/>
    <w:rsid w:val="00E209C9"/>
    <w:rsid w:val="00E27F00"/>
    <w:rsid w:val="00E36E35"/>
    <w:rsid w:val="00E70937"/>
    <w:rsid w:val="00E81BB0"/>
    <w:rsid w:val="00ED4BFD"/>
    <w:rsid w:val="00EF087F"/>
    <w:rsid w:val="00EF16D8"/>
    <w:rsid w:val="00F0681E"/>
    <w:rsid w:val="00F177E5"/>
    <w:rsid w:val="00F67DEA"/>
    <w:rsid w:val="00F756D7"/>
    <w:rsid w:val="00FC459D"/>
    <w:rsid w:val="00FC6D52"/>
    <w:rsid w:val="00FC7BE3"/>
    <w:rsid w:val="00FF5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6817A"/>
  <w15:chartTrackingRefBased/>
  <w15:docId w15:val="{0B380F38-069E-4320-9071-40F50F958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autoRedefine/>
    <w:qFormat/>
    <w:rsid w:val="00A24F52"/>
    <w:pPr>
      <w:keepNext/>
      <w:keepLines/>
      <w:spacing w:before="400" w:after="120" w:line="360" w:lineRule="auto"/>
      <w:jc w:val="both"/>
      <w:outlineLvl w:val="0"/>
    </w:pPr>
    <w:rPr>
      <w:rFonts w:ascii="Times New Roman" w:hAnsi="Times New Roman"/>
      <w:b/>
      <w:color w:val="000000" w:themeColor="text1"/>
      <w:sz w:val="24"/>
      <w:szCs w:val="24"/>
      <w:lang w:val="en-GB"/>
    </w:rPr>
  </w:style>
  <w:style w:type="paragraph" w:styleId="Heading2">
    <w:name w:val="heading 2"/>
    <w:basedOn w:val="Normal"/>
    <w:next w:val="Normal"/>
    <w:link w:val="Heading2Char"/>
    <w:uiPriority w:val="9"/>
    <w:unhideWhenUsed/>
    <w:qFormat/>
    <w:rsid w:val="004C7F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841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1B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8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8DB"/>
  </w:style>
  <w:style w:type="paragraph" w:styleId="Footer">
    <w:name w:val="footer"/>
    <w:basedOn w:val="Normal"/>
    <w:link w:val="FooterChar"/>
    <w:uiPriority w:val="99"/>
    <w:unhideWhenUsed/>
    <w:rsid w:val="009148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8DB"/>
  </w:style>
  <w:style w:type="paragraph" w:customStyle="1" w:styleId="Normal1">
    <w:name w:val="Normal1"/>
    <w:rsid w:val="007933BF"/>
    <w:pPr>
      <w:spacing w:after="0" w:line="276" w:lineRule="auto"/>
    </w:pPr>
    <w:rPr>
      <w:rFonts w:ascii="Arial" w:eastAsia="Arial" w:hAnsi="Arial" w:cs="Arial"/>
      <w:lang w:val="en-US"/>
    </w:rPr>
  </w:style>
  <w:style w:type="character" w:customStyle="1" w:styleId="Heading1Char">
    <w:name w:val="Heading 1 Char"/>
    <w:basedOn w:val="DefaultParagraphFont"/>
    <w:link w:val="Heading1"/>
    <w:rsid w:val="00A24F52"/>
    <w:rPr>
      <w:rFonts w:ascii="Times New Roman" w:eastAsia="Arial" w:hAnsi="Times New Roman" w:cs="Arial"/>
      <w:b/>
      <w:color w:val="000000" w:themeColor="text1"/>
      <w:sz w:val="24"/>
      <w:szCs w:val="24"/>
    </w:rPr>
  </w:style>
  <w:style w:type="table" w:customStyle="1" w:styleId="a">
    <w:name w:val="a"/>
    <w:basedOn w:val="TableNormal"/>
    <w:rsid w:val="007933BF"/>
    <w:pPr>
      <w:spacing w:after="0" w:line="276" w:lineRule="auto"/>
    </w:pPr>
    <w:rPr>
      <w:rFonts w:ascii="Arial" w:eastAsia="Arial" w:hAnsi="Arial" w:cs="Arial"/>
      <w:lang w:val="en-US"/>
    </w:rPr>
    <w:tblPr>
      <w:tblStyleRowBandSize w:val="1"/>
      <w:tblStyleColBandSize w:val="1"/>
      <w:tblInd w:w="0" w:type="nil"/>
      <w:tblCellMar>
        <w:top w:w="100" w:type="dxa"/>
        <w:left w:w="100" w:type="dxa"/>
        <w:bottom w:w="100" w:type="dxa"/>
        <w:right w:w="100" w:type="dxa"/>
      </w:tblCellMar>
    </w:tblPr>
  </w:style>
  <w:style w:type="character" w:customStyle="1" w:styleId="Heading2Char">
    <w:name w:val="Heading 2 Char"/>
    <w:basedOn w:val="DefaultParagraphFont"/>
    <w:link w:val="Heading2"/>
    <w:uiPriority w:val="9"/>
    <w:rsid w:val="004C7F7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F43EC"/>
    <w:rPr>
      <w:color w:val="0563C1" w:themeColor="hyperlink"/>
      <w:u w:val="single"/>
    </w:rPr>
  </w:style>
  <w:style w:type="character" w:styleId="UnresolvedMention">
    <w:name w:val="Unresolved Mention"/>
    <w:basedOn w:val="DefaultParagraphFont"/>
    <w:uiPriority w:val="99"/>
    <w:semiHidden/>
    <w:unhideWhenUsed/>
    <w:rsid w:val="00DF43EC"/>
    <w:rPr>
      <w:color w:val="605E5C"/>
      <w:shd w:val="clear" w:color="auto" w:fill="E1DFDD"/>
    </w:rPr>
  </w:style>
  <w:style w:type="character" w:customStyle="1" w:styleId="Heading3Char">
    <w:name w:val="Heading 3 Char"/>
    <w:basedOn w:val="DefaultParagraphFont"/>
    <w:link w:val="Heading3"/>
    <w:uiPriority w:val="9"/>
    <w:semiHidden/>
    <w:rsid w:val="003841D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91BE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57160">
      <w:bodyDiv w:val="1"/>
      <w:marLeft w:val="0"/>
      <w:marRight w:val="0"/>
      <w:marTop w:val="0"/>
      <w:marBottom w:val="0"/>
      <w:divBdr>
        <w:top w:val="none" w:sz="0" w:space="0" w:color="auto"/>
        <w:left w:val="none" w:sz="0" w:space="0" w:color="auto"/>
        <w:bottom w:val="none" w:sz="0" w:space="0" w:color="auto"/>
        <w:right w:val="none" w:sz="0" w:space="0" w:color="auto"/>
      </w:divBdr>
      <w:divsChild>
        <w:div w:id="1548444059">
          <w:marLeft w:val="0"/>
          <w:marRight w:val="0"/>
          <w:marTop w:val="0"/>
          <w:marBottom w:val="0"/>
          <w:divBdr>
            <w:top w:val="none" w:sz="0" w:space="0" w:color="auto"/>
            <w:left w:val="none" w:sz="0" w:space="0" w:color="auto"/>
            <w:bottom w:val="none" w:sz="0" w:space="0" w:color="auto"/>
            <w:right w:val="none" w:sz="0" w:space="0" w:color="auto"/>
          </w:divBdr>
          <w:divsChild>
            <w:div w:id="548479">
              <w:marLeft w:val="0"/>
              <w:marRight w:val="0"/>
              <w:marTop w:val="0"/>
              <w:marBottom w:val="0"/>
              <w:divBdr>
                <w:top w:val="none" w:sz="0" w:space="0" w:color="auto"/>
                <w:left w:val="none" w:sz="0" w:space="0" w:color="auto"/>
                <w:bottom w:val="none" w:sz="0" w:space="0" w:color="auto"/>
                <w:right w:val="none" w:sz="0" w:space="0" w:color="auto"/>
              </w:divBdr>
            </w:div>
          </w:divsChild>
        </w:div>
        <w:div w:id="1802531061">
          <w:marLeft w:val="0"/>
          <w:marRight w:val="0"/>
          <w:marTop w:val="0"/>
          <w:marBottom w:val="0"/>
          <w:divBdr>
            <w:top w:val="none" w:sz="0" w:space="0" w:color="auto"/>
            <w:left w:val="none" w:sz="0" w:space="0" w:color="auto"/>
            <w:bottom w:val="none" w:sz="0" w:space="0" w:color="auto"/>
            <w:right w:val="none" w:sz="0" w:space="0" w:color="auto"/>
          </w:divBdr>
        </w:div>
      </w:divsChild>
    </w:div>
    <w:div w:id="147791829">
      <w:bodyDiv w:val="1"/>
      <w:marLeft w:val="0"/>
      <w:marRight w:val="0"/>
      <w:marTop w:val="0"/>
      <w:marBottom w:val="0"/>
      <w:divBdr>
        <w:top w:val="none" w:sz="0" w:space="0" w:color="auto"/>
        <w:left w:val="none" w:sz="0" w:space="0" w:color="auto"/>
        <w:bottom w:val="none" w:sz="0" w:space="0" w:color="auto"/>
        <w:right w:val="none" w:sz="0" w:space="0" w:color="auto"/>
      </w:divBdr>
    </w:div>
    <w:div w:id="163327901">
      <w:bodyDiv w:val="1"/>
      <w:marLeft w:val="0"/>
      <w:marRight w:val="0"/>
      <w:marTop w:val="0"/>
      <w:marBottom w:val="0"/>
      <w:divBdr>
        <w:top w:val="none" w:sz="0" w:space="0" w:color="auto"/>
        <w:left w:val="none" w:sz="0" w:space="0" w:color="auto"/>
        <w:bottom w:val="none" w:sz="0" w:space="0" w:color="auto"/>
        <w:right w:val="none" w:sz="0" w:space="0" w:color="auto"/>
      </w:divBdr>
    </w:div>
    <w:div w:id="340284717">
      <w:bodyDiv w:val="1"/>
      <w:marLeft w:val="0"/>
      <w:marRight w:val="0"/>
      <w:marTop w:val="0"/>
      <w:marBottom w:val="0"/>
      <w:divBdr>
        <w:top w:val="none" w:sz="0" w:space="0" w:color="auto"/>
        <w:left w:val="none" w:sz="0" w:space="0" w:color="auto"/>
        <w:bottom w:val="none" w:sz="0" w:space="0" w:color="auto"/>
        <w:right w:val="none" w:sz="0" w:space="0" w:color="auto"/>
      </w:divBdr>
    </w:div>
    <w:div w:id="384566538">
      <w:bodyDiv w:val="1"/>
      <w:marLeft w:val="0"/>
      <w:marRight w:val="0"/>
      <w:marTop w:val="0"/>
      <w:marBottom w:val="0"/>
      <w:divBdr>
        <w:top w:val="none" w:sz="0" w:space="0" w:color="auto"/>
        <w:left w:val="none" w:sz="0" w:space="0" w:color="auto"/>
        <w:bottom w:val="none" w:sz="0" w:space="0" w:color="auto"/>
        <w:right w:val="none" w:sz="0" w:space="0" w:color="auto"/>
      </w:divBdr>
      <w:divsChild>
        <w:div w:id="1835490761">
          <w:marLeft w:val="0"/>
          <w:marRight w:val="0"/>
          <w:marTop w:val="0"/>
          <w:marBottom w:val="45"/>
          <w:divBdr>
            <w:top w:val="none" w:sz="0" w:space="0" w:color="auto"/>
            <w:left w:val="none" w:sz="0" w:space="0" w:color="auto"/>
            <w:bottom w:val="none" w:sz="0" w:space="0" w:color="auto"/>
            <w:right w:val="none" w:sz="0" w:space="0" w:color="auto"/>
          </w:divBdr>
        </w:div>
        <w:div w:id="235749378">
          <w:marLeft w:val="0"/>
          <w:marRight w:val="0"/>
          <w:marTop w:val="0"/>
          <w:marBottom w:val="0"/>
          <w:divBdr>
            <w:top w:val="none" w:sz="0" w:space="0" w:color="auto"/>
            <w:left w:val="none" w:sz="0" w:space="0" w:color="auto"/>
            <w:bottom w:val="none" w:sz="0" w:space="0" w:color="auto"/>
            <w:right w:val="none" w:sz="0" w:space="0" w:color="auto"/>
          </w:divBdr>
          <w:divsChild>
            <w:div w:id="2079862667">
              <w:marLeft w:val="0"/>
              <w:marRight w:val="0"/>
              <w:marTop w:val="0"/>
              <w:marBottom w:val="0"/>
              <w:divBdr>
                <w:top w:val="none" w:sz="0" w:space="0" w:color="auto"/>
                <w:left w:val="none" w:sz="0" w:space="0" w:color="auto"/>
                <w:bottom w:val="none" w:sz="0" w:space="0" w:color="auto"/>
                <w:right w:val="none" w:sz="0" w:space="0" w:color="auto"/>
              </w:divBdr>
            </w:div>
          </w:divsChild>
        </w:div>
        <w:div w:id="743530053">
          <w:marLeft w:val="0"/>
          <w:marRight w:val="0"/>
          <w:marTop w:val="0"/>
          <w:marBottom w:val="0"/>
          <w:divBdr>
            <w:top w:val="none" w:sz="0" w:space="0" w:color="auto"/>
            <w:left w:val="none" w:sz="0" w:space="0" w:color="auto"/>
            <w:bottom w:val="none" w:sz="0" w:space="0" w:color="auto"/>
            <w:right w:val="none" w:sz="0" w:space="0" w:color="auto"/>
          </w:divBdr>
          <w:divsChild>
            <w:div w:id="170355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370202">
      <w:bodyDiv w:val="1"/>
      <w:marLeft w:val="0"/>
      <w:marRight w:val="0"/>
      <w:marTop w:val="0"/>
      <w:marBottom w:val="0"/>
      <w:divBdr>
        <w:top w:val="none" w:sz="0" w:space="0" w:color="auto"/>
        <w:left w:val="none" w:sz="0" w:space="0" w:color="auto"/>
        <w:bottom w:val="none" w:sz="0" w:space="0" w:color="auto"/>
        <w:right w:val="none" w:sz="0" w:space="0" w:color="auto"/>
      </w:divBdr>
    </w:div>
    <w:div w:id="478496860">
      <w:bodyDiv w:val="1"/>
      <w:marLeft w:val="0"/>
      <w:marRight w:val="0"/>
      <w:marTop w:val="0"/>
      <w:marBottom w:val="0"/>
      <w:divBdr>
        <w:top w:val="none" w:sz="0" w:space="0" w:color="auto"/>
        <w:left w:val="none" w:sz="0" w:space="0" w:color="auto"/>
        <w:bottom w:val="none" w:sz="0" w:space="0" w:color="auto"/>
        <w:right w:val="none" w:sz="0" w:space="0" w:color="auto"/>
      </w:divBdr>
    </w:div>
    <w:div w:id="516971091">
      <w:bodyDiv w:val="1"/>
      <w:marLeft w:val="0"/>
      <w:marRight w:val="0"/>
      <w:marTop w:val="0"/>
      <w:marBottom w:val="0"/>
      <w:divBdr>
        <w:top w:val="none" w:sz="0" w:space="0" w:color="auto"/>
        <w:left w:val="none" w:sz="0" w:space="0" w:color="auto"/>
        <w:bottom w:val="none" w:sz="0" w:space="0" w:color="auto"/>
        <w:right w:val="none" w:sz="0" w:space="0" w:color="auto"/>
      </w:divBdr>
    </w:div>
    <w:div w:id="519054533">
      <w:bodyDiv w:val="1"/>
      <w:marLeft w:val="0"/>
      <w:marRight w:val="0"/>
      <w:marTop w:val="0"/>
      <w:marBottom w:val="0"/>
      <w:divBdr>
        <w:top w:val="none" w:sz="0" w:space="0" w:color="auto"/>
        <w:left w:val="none" w:sz="0" w:space="0" w:color="auto"/>
        <w:bottom w:val="none" w:sz="0" w:space="0" w:color="auto"/>
        <w:right w:val="none" w:sz="0" w:space="0" w:color="auto"/>
      </w:divBdr>
      <w:divsChild>
        <w:div w:id="126317091">
          <w:marLeft w:val="0"/>
          <w:marRight w:val="0"/>
          <w:marTop w:val="0"/>
          <w:marBottom w:val="45"/>
          <w:divBdr>
            <w:top w:val="none" w:sz="0" w:space="0" w:color="auto"/>
            <w:left w:val="none" w:sz="0" w:space="0" w:color="auto"/>
            <w:bottom w:val="none" w:sz="0" w:space="0" w:color="auto"/>
            <w:right w:val="none" w:sz="0" w:space="0" w:color="auto"/>
          </w:divBdr>
        </w:div>
        <w:div w:id="1687630476">
          <w:marLeft w:val="0"/>
          <w:marRight w:val="0"/>
          <w:marTop w:val="0"/>
          <w:marBottom w:val="0"/>
          <w:divBdr>
            <w:top w:val="none" w:sz="0" w:space="0" w:color="auto"/>
            <w:left w:val="none" w:sz="0" w:space="0" w:color="auto"/>
            <w:bottom w:val="none" w:sz="0" w:space="0" w:color="auto"/>
            <w:right w:val="none" w:sz="0" w:space="0" w:color="auto"/>
          </w:divBdr>
          <w:divsChild>
            <w:div w:id="1411805638">
              <w:marLeft w:val="0"/>
              <w:marRight w:val="0"/>
              <w:marTop w:val="0"/>
              <w:marBottom w:val="0"/>
              <w:divBdr>
                <w:top w:val="none" w:sz="0" w:space="0" w:color="auto"/>
                <w:left w:val="none" w:sz="0" w:space="0" w:color="auto"/>
                <w:bottom w:val="none" w:sz="0" w:space="0" w:color="auto"/>
                <w:right w:val="none" w:sz="0" w:space="0" w:color="auto"/>
              </w:divBdr>
            </w:div>
          </w:divsChild>
        </w:div>
        <w:div w:id="1582909442">
          <w:marLeft w:val="0"/>
          <w:marRight w:val="0"/>
          <w:marTop w:val="0"/>
          <w:marBottom w:val="0"/>
          <w:divBdr>
            <w:top w:val="none" w:sz="0" w:space="0" w:color="auto"/>
            <w:left w:val="none" w:sz="0" w:space="0" w:color="auto"/>
            <w:bottom w:val="none" w:sz="0" w:space="0" w:color="auto"/>
            <w:right w:val="none" w:sz="0" w:space="0" w:color="auto"/>
          </w:divBdr>
          <w:divsChild>
            <w:div w:id="139816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533792">
      <w:bodyDiv w:val="1"/>
      <w:marLeft w:val="0"/>
      <w:marRight w:val="0"/>
      <w:marTop w:val="0"/>
      <w:marBottom w:val="0"/>
      <w:divBdr>
        <w:top w:val="none" w:sz="0" w:space="0" w:color="auto"/>
        <w:left w:val="none" w:sz="0" w:space="0" w:color="auto"/>
        <w:bottom w:val="none" w:sz="0" w:space="0" w:color="auto"/>
        <w:right w:val="none" w:sz="0" w:space="0" w:color="auto"/>
      </w:divBdr>
    </w:div>
    <w:div w:id="609093527">
      <w:bodyDiv w:val="1"/>
      <w:marLeft w:val="0"/>
      <w:marRight w:val="0"/>
      <w:marTop w:val="0"/>
      <w:marBottom w:val="0"/>
      <w:divBdr>
        <w:top w:val="none" w:sz="0" w:space="0" w:color="auto"/>
        <w:left w:val="none" w:sz="0" w:space="0" w:color="auto"/>
        <w:bottom w:val="none" w:sz="0" w:space="0" w:color="auto"/>
        <w:right w:val="none" w:sz="0" w:space="0" w:color="auto"/>
      </w:divBdr>
    </w:div>
    <w:div w:id="723211283">
      <w:bodyDiv w:val="1"/>
      <w:marLeft w:val="0"/>
      <w:marRight w:val="0"/>
      <w:marTop w:val="0"/>
      <w:marBottom w:val="0"/>
      <w:divBdr>
        <w:top w:val="none" w:sz="0" w:space="0" w:color="auto"/>
        <w:left w:val="none" w:sz="0" w:space="0" w:color="auto"/>
        <w:bottom w:val="none" w:sz="0" w:space="0" w:color="auto"/>
        <w:right w:val="none" w:sz="0" w:space="0" w:color="auto"/>
      </w:divBdr>
    </w:div>
    <w:div w:id="1132820280">
      <w:bodyDiv w:val="1"/>
      <w:marLeft w:val="0"/>
      <w:marRight w:val="0"/>
      <w:marTop w:val="0"/>
      <w:marBottom w:val="0"/>
      <w:divBdr>
        <w:top w:val="none" w:sz="0" w:space="0" w:color="auto"/>
        <w:left w:val="none" w:sz="0" w:space="0" w:color="auto"/>
        <w:bottom w:val="none" w:sz="0" w:space="0" w:color="auto"/>
        <w:right w:val="none" w:sz="0" w:space="0" w:color="auto"/>
      </w:divBdr>
    </w:div>
    <w:div w:id="1196310157">
      <w:bodyDiv w:val="1"/>
      <w:marLeft w:val="0"/>
      <w:marRight w:val="0"/>
      <w:marTop w:val="0"/>
      <w:marBottom w:val="0"/>
      <w:divBdr>
        <w:top w:val="none" w:sz="0" w:space="0" w:color="auto"/>
        <w:left w:val="none" w:sz="0" w:space="0" w:color="auto"/>
        <w:bottom w:val="none" w:sz="0" w:space="0" w:color="auto"/>
        <w:right w:val="none" w:sz="0" w:space="0" w:color="auto"/>
      </w:divBdr>
    </w:div>
    <w:div w:id="1289238280">
      <w:bodyDiv w:val="1"/>
      <w:marLeft w:val="0"/>
      <w:marRight w:val="0"/>
      <w:marTop w:val="0"/>
      <w:marBottom w:val="0"/>
      <w:divBdr>
        <w:top w:val="none" w:sz="0" w:space="0" w:color="auto"/>
        <w:left w:val="none" w:sz="0" w:space="0" w:color="auto"/>
        <w:bottom w:val="none" w:sz="0" w:space="0" w:color="auto"/>
        <w:right w:val="none" w:sz="0" w:space="0" w:color="auto"/>
      </w:divBdr>
    </w:div>
    <w:div w:id="1370454921">
      <w:bodyDiv w:val="1"/>
      <w:marLeft w:val="0"/>
      <w:marRight w:val="0"/>
      <w:marTop w:val="0"/>
      <w:marBottom w:val="0"/>
      <w:divBdr>
        <w:top w:val="none" w:sz="0" w:space="0" w:color="auto"/>
        <w:left w:val="none" w:sz="0" w:space="0" w:color="auto"/>
        <w:bottom w:val="none" w:sz="0" w:space="0" w:color="auto"/>
        <w:right w:val="none" w:sz="0" w:space="0" w:color="auto"/>
      </w:divBdr>
    </w:div>
    <w:div w:id="1386948417">
      <w:bodyDiv w:val="1"/>
      <w:marLeft w:val="0"/>
      <w:marRight w:val="0"/>
      <w:marTop w:val="0"/>
      <w:marBottom w:val="0"/>
      <w:divBdr>
        <w:top w:val="none" w:sz="0" w:space="0" w:color="auto"/>
        <w:left w:val="none" w:sz="0" w:space="0" w:color="auto"/>
        <w:bottom w:val="none" w:sz="0" w:space="0" w:color="auto"/>
        <w:right w:val="none" w:sz="0" w:space="0" w:color="auto"/>
      </w:divBdr>
    </w:div>
    <w:div w:id="1396514659">
      <w:bodyDiv w:val="1"/>
      <w:marLeft w:val="0"/>
      <w:marRight w:val="0"/>
      <w:marTop w:val="0"/>
      <w:marBottom w:val="0"/>
      <w:divBdr>
        <w:top w:val="none" w:sz="0" w:space="0" w:color="auto"/>
        <w:left w:val="none" w:sz="0" w:space="0" w:color="auto"/>
        <w:bottom w:val="none" w:sz="0" w:space="0" w:color="auto"/>
        <w:right w:val="none" w:sz="0" w:space="0" w:color="auto"/>
      </w:divBdr>
    </w:div>
    <w:div w:id="1524517772">
      <w:bodyDiv w:val="1"/>
      <w:marLeft w:val="0"/>
      <w:marRight w:val="0"/>
      <w:marTop w:val="0"/>
      <w:marBottom w:val="0"/>
      <w:divBdr>
        <w:top w:val="none" w:sz="0" w:space="0" w:color="auto"/>
        <w:left w:val="none" w:sz="0" w:space="0" w:color="auto"/>
        <w:bottom w:val="none" w:sz="0" w:space="0" w:color="auto"/>
        <w:right w:val="none" w:sz="0" w:space="0" w:color="auto"/>
      </w:divBdr>
    </w:div>
    <w:div w:id="1617903442">
      <w:bodyDiv w:val="1"/>
      <w:marLeft w:val="0"/>
      <w:marRight w:val="0"/>
      <w:marTop w:val="0"/>
      <w:marBottom w:val="0"/>
      <w:divBdr>
        <w:top w:val="none" w:sz="0" w:space="0" w:color="auto"/>
        <w:left w:val="none" w:sz="0" w:space="0" w:color="auto"/>
        <w:bottom w:val="none" w:sz="0" w:space="0" w:color="auto"/>
        <w:right w:val="none" w:sz="0" w:space="0" w:color="auto"/>
      </w:divBdr>
      <w:divsChild>
        <w:div w:id="1574201440">
          <w:marLeft w:val="0"/>
          <w:marRight w:val="0"/>
          <w:marTop w:val="0"/>
          <w:marBottom w:val="0"/>
          <w:divBdr>
            <w:top w:val="none" w:sz="0" w:space="0" w:color="auto"/>
            <w:left w:val="none" w:sz="0" w:space="0" w:color="auto"/>
            <w:bottom w:val="none" w:sz="0" w:space="0" w:color="auto"/>
            <w:right w:val="none" w:sz="0" w:space="0" w:color="auto"/>
          </w:divBdr>
          <w:divsChild>
            <w:div w:id="1026102025">
              <w:marLeft w:val="0"/>
              <w:marRight w:val="0"/>
              <w:marTop w:val="0"/>
              <w:marBottom w:val="0"/>
              <w:divBdr>
                <w:top w:val="none" w:sz="0" w:space="0" w:color="auto"/>
                <w:left w:val="none" w:sz="0" w:space="0" w:color="auto"/>
                <w:bottom w:val="none" w:sz="0" w:space="0" w:color="auto"/>
                <w:right w:val="none" w:sz="0" w:space="0" w:color="auto"/>
              </w:divBdr>
              <w:divsChild>
                <w:div w:id="109231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113252">
          <w:marLeft w:val="0"/>
          <w:marRight w:val="0"/>
          <w:marTop w:val="0"/>
          <w:marBottom w:val="0"/>
          <w:divBdr>
            <w:top w:val="none" w:sz="0" w:space="0" w:color="auto"/>
            <w:left w:val="none" w:sz="0" w:space="0" w:color="auto"/>
            <w:bottom w:val="none" w:sz="0" w:space="0" w:color="auto"/>
            <w:right w:val="none" w:sz="0" w:space="0" w:color="auto"/>
          </w:divBdr>
          <w:divsChild>
            <w:div w:id="11398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484717">
      <w:bodyDiv w:val="1"/>
      <w:marLeft w:val="0"/>
      <w:marRight w:val="0"/>
      <w:marTop w:val="0"/>
      <w:marBottom w:val="0"/>
      <w:divBdr>
        <w:top w:val="none" w:sz="0" w:space="0" w:color="auto"/>
        <w:left w:val="none" w:sz="0" w:space="0" w:color="auto"/>
        <w:bottom w:val="none" w:sz="0" w:space="0" w:color="auto"/>
        <w:right w:val="none" w:sz="0" w:space="0" w:color="auto"/>
      </w:divBdr>
    </w:div>
    <w:div w:id="1757743883">
      <w:bodyDiv w:val="1"/>
      <w:marLeft w:val="0"/>
      <w:marRight w:val="0"/>
      <w:marTop w:val="0"/>
      <w:marBottom w:val="0"/>
      <w:divBdr>
        <w:top w:val="none" w:sz="0" w:space="0" w:color="auto"/>
        <w:left w:val="none" w:sz="0" w:space="0" w:color="auto"/>
        <w:bottom w:val="none" w:sz="0" w:space="0" w:color="auto"/>
        <w:right w:val="none" w:sz="0" w:space="0" w:color="auto"/>
      </w:divBdr>
    </w:div>
    <w:div w:id="1859351711">
      <w:bodyDiv w:val="1"/>
      <w:marLeft w:val="0"/>
      <w:marRight w:val="0"/>
      <w:marTop w:val="0"/>
      <w:marBottom w:val="0"/>
      <w:divBdr>
        <w:top w:val="none" w:sz="0" w:space="0" w:color="auto"/>
        <w:left w:val="none" w:sz="0" w:space="0" w:color="auto"/>
        <w:bottom w:val="none" w:sz="0" w:space="0" w:color="auto"/>
        <w:right w:val="none" w:sz="0" w:space="0" w:color="auto"/>
      </w:divBdr>
    </w:div>
    <w:div w:id="1900893508">
      <w:bodyDiv w:val="1"/>
      <w:marLeft w:val="0"/>
      <w:marRight w:val="0"/>
      <w:marTop w:val="0"/>
      <w:marBottom w:val="0"/>
      <w:divBdr>
        <w:top w:val="none" w:sz="0" w:space="0" w:color="auto"/>
        <w:left w:val="none" w:sz="0" w:space="0" w:color="auto"/>
        <w:bottom w:val="none" w:sz="0" w:space="0" w:color="auto"/>
        <w:right w:val="none" w:sz="0" w:space="0" w:color="auto"/>
      </w:divBdr>
      <w:divsChild>
        <w:div w:id="320620096">
          <w:marLeft w:val="0"/>
          <w:marRight w:val="0"/>
          <w:marTop w:val="0"/>
          <w:marBottom w:val="0"/>
          <w:divBdr>
            <w:top w:val="none" w:sz="0" w:space="0" w:color="auto"/>
            <w:left w:val="none" w:sz="0" w:space="0" w:color="auto"/>
            <w:bottom w:val="none" w:sz="0" w:space="0" w:color="auto"/>
            <w:right w:val="none" w:sz="0" w:space="0" w:color="auto"/>
          </w:divBdr>
        </w:div>
        <w:div w:id="214201445">
          <w:marLeft w:val="0"/>
          <w:marRight w:val="0"/>
          <w:marTop w:val="0"/>
          <w:marBottom w:val="0"/>
          <w:divBdr>
            <w:top w:val="none" w:sz="0" w:space="0" w:color="auto"/>
            <w:left w:val="none" w:sz="0" w:space="0" w:color="auto"/>
            <w:bottom w:val="none" w:sz="0" w:space="0" w:color="auto"/>
            <w:right w:val="none" w:sz="0" w:space="0" w:color="auto"/>
          </w:divBdr>
          <w:divsChild>
            <w:div w:id="890385258">
              <w:marLeft w:val="0"/>
              <w:marRight w:val="0"/>
              <w:marTop w:val="0"/>
              <w:marBottom w:val="0"/>
              <w:divBdr>
                <w:top w:val="none" w:sz="0" w:space="0" w:color="auto"/>
                <w:left w:val="none" w:sz="0" w:space="0" w:color="auto"/>
                <w:bottom w:val="none" w:sz="0" w:space="0" w:color="auto"/>
                <w:right w:val="none" w:sz="0" w:space="0" w:color="auto"/>
              </w:divBdr>
            </w:div>
          </w:divsChild>
        </w:div>
        <w:div w:id="1855535031">
          <w:marLeft w:val="0"/>
          <w:marRight w:val="0"/>
          <w:marTop w:val="0"/>
          <w:marBottom w:val="0"/>
          <w:divBdr>
            <w:top w:val="none" w:sz="0" w:space="0" w:color="auto"/>
            <w:left w:val="none" w:sz="0" w:space="0" w:color="auto"/>
            <w:bottom w:val="none" w:sz="0" w:space="0" w:color="auto"/>
            <w:right w:val="none" w:sz="0" w:space="0" w:color="auto"/>
          </w:divBdr>
          <w:divsChild>
            <w:div w:id="1682077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492509">
      <w:bodyDiv w:val="1"/>
      <w:marLeft w:val="0"/>
      <w:marRight w:val="0"/>
      <w:marTop w:val="0"/>
      <w:marBottom w:val="0"/>
      <w:divBdr>
        <w:top w:val="none" w:sz="0" w:space="0" w:color="auto"/>
        <w:left w:val="none" w:sz="0" w:space="0" w:color="auto"/>
        <w:bottom w:val="none" w:sz="0" w:space="0" w:color="auto"/>
        <w:right w:val="none" w:sz="0" w:space="0" w:color="auto"/>
      </w:divBdr>
    </w:div>
    <w:div w:id="1983801445">
      <w:bodyDiv w:val="1"/>
      <w:marLeft w:val="0"/>
      <w:marRight w:val="0"/>
      <w:marTop w:val="0"/>
      <w:marBottom w:val="0"/>
      <w:divBdr>
        <w:top w:val="none" w:sz="0" w:space="0" w:color="auto"/>
        <w:left w:val="none" w:sz="0" w:space="0" w:color="auto"/>
        <w:bottom w:val="none" w:sz="0" w:space="0" w:color="auto"/>
        <w:right w:val="none" w:sz="0" w:space="0" w:color="auto"/>
      </w:divBdr>
      <w:divsChild>
        <w:div w:id="87386876">
          <w:marLeft w:val="0"/>
          <w:marRight w:val="0"/>
          <w:marTop w:val="0"/>
          <w:marBottom w:val="0"/>
          <w:divBdr>
            <w:top w:val="none" w:sz="0" w:space="0" w:color="auto"/>
            <w:left w:val="none" w:sz="0" w:space="0" w:color="auto"/>
            <w:bottom w:val="none" w:sz="0" w:space="0" w:color="auto"/>
            <w:right w:val="none" w:sz="0" w:space="0" w:color="auto"/>
          </w:divBdr>
        </w:div>
        <w:div w:id="487215377">
          <w:marLeft w:val="0"/>
          <w:marRight w:val="0"/>
          <w:marTop w:val="0"/>
          <w:marBottom w:val="0"/>
          <w:divBdr>
            <w:top w:val="none" w:sz="0" w:space="0" w:color="auto"/>
            <w:left w:val="none" w:sz="0" w:space="0" w:color="auto"/>
            <w:bottom w:val="none" w:sz="0" w:space="0" w:color="auto"/>
            <w:right w:val="none" w:sz="0" w:space="0" w:color="auto"/>
          </w:divBdr>
          <w:divsChild>
            <w:div w:id="1691032956">
              <w:marLeft w:val="0"/>
              <w:marRight w:val="0"/>
              <w:marTop w:val="0"/>
              <w:marBottom w:val="0"/>
              <w:divBdr>
                <w:top w:val="none" w:sz="0" w:space="0" w:color="auto"/>
                <w:left w:val="none" w:sz="0" w:space="0" w:color="auto"/>
                <w:bottom w:val="none" w:sz="0" w:space="0" w:color="auto"/>
                <w:right w:val="none" w:sz="0" w:space="0" w:color="auto"/>
              </w:divBdr>
            </w:div>
          </w:divsChild>
        </w:div>
        <w:div w:id="925572551">
          <w:marLeft w:val="0"/>
          <w:marRight w:val="0"/>
          <w:marTop w:val="0"/>
          <w:marBottom w:val="0"/>
          <w:divBdr>
            <w:top w:val="none" w:sz="0" w:space="0" w:color="auto"/>
            <w:left w:val="none" w:sz="0" w:space="0" w:color="auto"/>
            <w:bottom w:val="none" w:sz="0" w:space="0" w:color="auto"/>
            <w:right w:val="none" w:sz="0" w:space="0" w:color="auto"/>
          </w:divBdr>
          <w:divsChild>
            <w:div w:id="67425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hyperlink" Target="https://www.facebook.com/MarksandSpenc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hyperlink" Target="https://www.instagram.com/marksandspencer/?hl=uk" TargetMode="Externa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hyperlink" Target="https://www.marksandspencer.com/c/offer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oter" Target="footer1.xml"/><Relationship Id="rId30" Type="http://schemas.openxmlformats.org/officeDocument/2006/relationships/hyperlink" Target="https://www.youtube.com/channel/UCi86xSII1cJOOwOtiefntRw"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14</Pages>
  <Words>2596</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Krasimira Chausheva</dc:creator>
  <cp:keywords/>
  <dc:description/>
  <cp:lastModifiedBy>Krasimira Chausheva</cp:lastModifiedBy>
  <cp:revision>135</cp:revision>
  <dcterms:created xsi:type="dcterms:W3CDTF">2023-03-29T21:46:00Z</dcterms:created>
  <dcterms:modified xsi:type="dcterms:W3CDTF">2023-03-30T20:35:00Z</dcterms:modified>
</cp:coreProperties>
</file>