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A6619C" w:rsidRDefault="00A6619C" w:rsidP="00A6209E">
      <w:pPr>
        <w:tabs>
          <w:tab w:val="left" w:pos="990"/>
        </w:tabs>
        <w:rPr>
          <w:sz w:val="96"/>
          <w:szCs w:val="96"/>
        </w:rPr>
      </w:pPr>
    </w:p>
    <w:p w:rsidR="00A6619C" w:rsidRDefault="00A6619C" w:rsidP="00605EC1">
      <w:pPr>
        <w:jc w:val="right"/>
        <w:rPr>
          <w:b/>
          <w:bCs/>
          <w:i/>
          <w:iCs/>
          <w:sz w:val="96"/>
          <w:szCs w:val="96"/>
        </w:rPr>
      </w:pPr>
    </w:p>
    <w:p w:rsidR="00942610" w:rsidRPr="00942610" w:rsidRDefault="00942610" w:rsidP="00E76C65">
      <w:pPr>
        <w:jc w:val="center"/>
        <w:rPr>
          <w:rFonts w:ascii="Arial" w:hAnsi="Arial" w:cs="Arial"/>
          <w:b/>
          <w:bCs/>
          <w:i/>
          <w:iCs/>
          <w:sz w:val="56"/>
          <w:szCs w:val="56"/>
        </w:rPr>
      </w:pPr>
      <w:r w:rsidRPr="00942610">
        <w:rPr>
          <w:rFonts w:ascii="Arial" w:hAnsi="Arial" w:cs="Arial"/>
          <w:b/>
          <w:bCs/>
          <w:i/>
          <w:iCs/>
          <w:sz w:val="56"/>
          <w:szCs w:val="56"/>
        </w:rPr>
        <w:t>Student name: Roxana Ciocoiu</w:t>
      </w:r>
    </w:p>
    <w:p w:rsidR="00942610" w:rsidRPr="00942610" w:rsidRDefault="00942610" w:rsidP="00E76C65">
      <w:pPr>
        <w:jc w:val="center"/>
        <w:rPr>
          <w:rFonts w:ascii="Arial" w:hAnsi="Arial" w:cs="Arial"/>
          <w:b/>
          <w:bCs/>
          <w:i/>
          <w:iCs/>
          <w:sz w:val="56"/>
          <w:szCs w:val="56"/>
        </w:rPr>
      </w:pPr>
      <w:r w:rsidRPr="00942610">
        <w:rPr>
          <w:rFonts w:ascii="Arial" w:hAnsi="Arial" w:cs="Arial"/>
          <w:b/>
          <w:bCs/>
          <w:i/>
          <w:iCs/>
          <w:sz w:val="56"/>
          <w:szCs w:val="56"/>
        </w:rPr>
        <w:t>Student number:1814110</w:t>
      </w:r>
    </w:p>
    <w:p w:rsidR="00A6619C" w:rsidRPr="00942610" w:rsidRDefault="000B530E" w:rsidP="00E76C65">
      <w:pPr>
        <w:jc w:val="center"/>
        <w:rPr>
          <w:rFonts w:ascii="Arial" w:hAnsi="Arial" w:cs="Arial"/>
          <w:b/>
          <w:bCs/>
          <w:i/>
          <w:iCs/>
          <w:sz w:val="56"/>
          <w:szCs w:val="56"/>
        </w:rPr>
      </w:pPr>
      <w:r w:rsidRPr="00942610">
        <w:rPr>
          <w:rFonts w:ascii="Arial" w:hAnsi="Arial" w:cs="Arial"/>
          <w:b/>
          <w:bCs/>
          <w:i/>
          <w:iCs/>
          <w:sz w:val="56"/>
          <w:szCs w:val="56"/>
        </w:rPr>
        <w:t>Project Management</w:t>
      </w:r>
    </w:p>
    <w:p w:rsidR="009318AC" w:rsidRPr="00942610" w:rsidRDefault="009318AC" w:rsidP="00E76C65">
      <w:pPr>
        <w:jc w:val="center"/>
        <w:rPr>
          <w:rFonts w:ascii="Arial" w:hAnsi="Arial" w:cs="Arial"/>
          <w:b/>
          <w:bCs/>
          <w:i/>
          <w:iCs/>
          <w:sz w:val="56"/>
          <w:szCs w:val="56"/>
        </w:rPr>
      </w:pPr>
      <w:r w:rsidRPr="00942610">
        <w:rPr>
          <w:rFonts w:ascii="Arial" w:hAnsi="Arial" w:cs="Arial"/>
          <w:b/>
          <w:bCs/>
          <w:i/>
          <w:iCs/>
          <w:sz w:val="56"/>
          <w:szCs w:val="56"/>
        </w:rPr>
        <w:t>Module number LCBB5005</w:t>
      </w:r>
    </w:p>
    <w:p w:rsidR="00942610" w:rsidRPr="00942610" w:rsidRDefault="00942610" w:rsidP="00E76C65">
      <w:pPr>
        <w:jc w:val="center"/>
        <w:rPr>
          <w:rFonts w:ascii="Arial" w:hAnsi="Arial" w:cs="Arial"/>
          <w:b/>
          <w:bCs/>
          <w:i/>
          <w:iCs/>
          <w:sz w:val="56"/>
          <w:szCs w:val="56"/>
        </w:rPr>
      </w:pPr>
      <w:r w:rsidRPr="00942610">
        <w:rPr>
          <w:rFonts w:ascii="Arial" w:hAnsi="Arial" w:cs="Arial"/>
          <w:b/>
          <w:bCs/>
          <w:i/>
          <w:iCs/>
          <w:sz w:val="56"/>
          <w:szCs w:val="56"/>
        </w:rPr>
        <w:t>Lecturer name</w:t>
      </w:r>
      <w:r w:rsidR="009C67BA">
        <w:rPr>
          <w:rFonts w:ascii="Arial" w:hAnsi="Arial" w:cs="Arial"/>
          <w:b/>
          <w:bCs/>
          <w:i/>
          <w:iCs/>
          <w:sz w:val="56"/>
          <w:szCs w:val="56"/>
        </w:rPr>
        <w:t>: Nandish Pat</w:t>
      </w:r>
      <w:r>
        <w:rPr>
          <w:rFonts w:ascii="Arial" w:hAnsi="Arial" w:cs="Arial"/>
          <w:b/>
          <w:bCs/>
          <w:i/>
          <w:iCs/>
          <w:sz w:val="56"/>
          <w:szCs w:val="56"/>
        </w:rPr>
        <w:t>el</w:t>
      </w:r>
    </w:p>
    <w:p w:rsidR="00E76C65" w:rsidRPr="00942610" w:rsidRDefault="00E76C65" w:rsidP="00E76C65">
      <w:pPr>
        <w:jc w:val="center"/>
        <w:rPr>
          <w:rFonts w:ascii="Arial" w:hAnsi="Arial" w:cs="Arial"/>
          <w:sz w:val="56"/>
          <w:szCs w:val="56"/>
        </w:rPr>
      </w:pPr>
    </w:p>
    <w:p w:rsidR="00E76C65" w:rsidRPr="00942610" w:rsidRDefault="00E76C65" w:rsidP="009318AC">
      <w:pPr>
        <w:rPr>
          <w:rFonts w:ascii="Arial" w:hAnsi="Arial" w:cs="Arial"/>
          <w:sz w:val="56"/>
          <w:szCs w:val="56"/>
        </w:rPr>
      </w:pPr>
    </w:p>
    <w:p w:rsidR="009318AC" w:rsidRDefault="009318AC" w:rsidP="009318AC"/>
    <w:p w:rsidR="009C67BA" w:rsidRDefault="009C67BA" w:rsidP="009318AC">
      <w:pPr>
        <w:rPr>
          <w:b/>
          <w:bCs/>
          <w:szCs w:val="24"/>
        </w:rPr>
      </w:pPr>
    </w:p>
    <w:p w:rsidR="00E709F5" w:rsidRDefault="00E709F5" w:rsidP="00490F41">
      <w:pPr>
        <w:jc w:val="center"/>
        <w:rPr>
          <w:b/>
          <w:bCs/>
          <w:szCs w:val="24"/>
        </w:rPr>
      </w:pPr>
    </w:p>
    <w:p w:rsidR="00A6209E" w:rsidRDefault="00A6209E" w:rsidP="009318AC">
      <w:pPr>
        <w:jc w:val="left"/>
        <w:rPr>
          <w:b/>
          <w:bCs/>
          <w:szCs w:val="24"/>
        </w:rPr>
      </w:pPr>
    </w:p>
    <w:p w:rsidR="00A6209E" w:rsidRDefault="00A6209E" w:rsidP="009318AC">
      <w:pPr>
        <w:jc w:val="left"/>
        <w:rPr>
          <w:b/>
          <w:bCs/>
          <w:szCs w:val="24"/>
        </w:rPr>
      </w:pPr>
    </w:p>
    <w:p w:rsidR="00A6209E" w:rsidRDefault="00A6209E" w:rsidP="009318AC">
      <w:pPr>
        <w:jc w:val="left"/>
        <w:rPr>
          <w:b/>
          <w:bCs/>
          <w:szCs w:val="24"/>
        </w:rPr>
      </w:pPr>
    </w:p>
    <w:p w:rsidR="00A6209E" w:rsidRDefault="00A6209E" w:rsidP="009318AC">
      <w:pPr>
        <w:jc w:val="left"/>
        <w:rPr>
          <w:b/>
          <w:bCs/>
          <w:szCs w:val="24"/>
        </w:rPr>
      </w:pPr>
    </w:p>
    <w:p w:rsidR="00C12033" w:rsidRDefault="00C12033" w:rsidP="009318AC">
      <w:pPr>
        <w:jc w:val="left"/>
        <w:rPr>
          <w:b/>
          <w:bCs/>
          <w:szCs w:val="24"/>
        </w:rPr>
      </w:pPr>
      <w:r w:rsidRPr="00D02784">
        <w:rPr>
          <w:b/>
          <w:bCs/>
          <w:szCs w:val="24"/>
        </w:rPr>
        <w:lastRenderedPageBreak/>
        <w:t>Table of Content</w:t>
      </w:r>
    </w:p>
    <w:p w:rsidR="00BD0B3F" w:rsidRDefault="00BD0B3F" w:rsidP="00C12033">
      <w:pPr>
        <w:jc w:val="center"/>
        <w:rPr>
          <w:b/>
          <w:bCs/>
          <w:szCs w:val="24"/>
        </w:rPr>
      </w:pPr>
    </w:p>
    <w:p w:rsidR="008E74E0" w:rsidRDefault="008E74E0">
      <w:pPr>
        <w:pStyle w:val="TOCHeading"/>
      </w:pPr>
      <w:bookmarkStart w:id="0" w:name="_Toc48767021"/>
      <w:r>
        <w:t>Contents</w:t>
      </w:r>
      <w:bookmarkEnd w:id="0"/>
    </w:p>
    <w:p w:rsidR="008E74E0" w:rsidRPr="008E74E0" w:rsidRDefault="008E273C">
      <w:pPr>
        <w:pStyle w:val="TOC1"/>
        <w:tabs>
          <w:tab w:val="right" w:leader="dot" w:pos="9350"/>
        </w:tabs>
        <w:rPr>
          <w:rFonts w:ascii="Calibri" w:eastAsia="Times New Roman" w:hAnsi="Calibri"/>
          <w:noProof/>
          <w:color w:val="auto"/>
          <w:sz w:val="22"/>
          <w:lang w:val="en-IN" w:eastAsia="en-IN"/>
        </w:rPr>
      </w:pPr>
      <w:r>
        <w:fldChar w:fldCharType="begin"/>
      </w:r>
      <w:r w:rsidR="008E74E0">
        <w:instrText xml:space="preserve"> TOC \o "1-3" \h \z \u </w:instrText>
      </w:r>
      <w:r>
        <w:fldChar w:fldCharType="separate"/>
      </w:r>
      <w:hyperlink w:anchor="_Toc48767021" w:history="1">
        <w:r w:rsidR="008E74E0" w:rsidRPr="00A2296D">
          <w:rPr>
            <w:rStyle w:val="Hyperlink"/>
            <w:noProof/>
          </w:rPr>
          <w:t>Contents</w:t>
        </w:r>
        <w:r w:rsidR="008E74E0">
          <w:rPr>
            <w:noProof/>
            <w:webHidden/>
          </w:rPr>
          <w:tab/>
        </w:r>
        <w:r>
          <w:rPr>
            <w:noProof/>
            <w:webHidden/>
          </w:rPr>
          <w:fldChar w:fldCharType="begin"/>
        </w:r>
        <w:r w:rsidR="008E74E0">
          <w:rPr>
            <w:noProof/>
            <w:webHidden/>
          </w:rPr>
          <w:instrText xml:space="preserve"> PAGEREF _Toc48767021 \h </w:instrText>
        </w:r>
        <w:r>
          <w:rPr>
            <w:noProof/>
            <w:webHidden/>
          </w:rPr>
        </w:r>
        <w:r>
          <w:rPr>
            <w:noProof/>
            <w:webHidden/>
          </w:rPr>
          <w:fldChar w:fldCharType="separate"/>
        </w:r>
        <w:r w:rsidR="008E74E0">
          <w:rPr>
            <w:noProof/>
            <w:webHidden/>
          </w:rPr>
          <w:t>2</w:t>
        </w:r>
        <w:r>
          <w:rPr>
            <w:noProof/>
            <w:webHidden/>
          </w:rPr>
          <w:fldChar w:fldCharType="end"/>
        </w:r>
      </w:hyperlink>
    </w:p>
    <w:p w:rsidR="008E74E0" w:rsidRPr="008E74E0" w:rsidRDefault="00B5291B">
      <w:pPr>
        <w:pStyle w:val="TOC1"/>
        <w:tabs>
          <w:tab w:val="right" w:leader="dot" w:pos="9350"/>
        </w:tabs>
        <w:rPr>
          <w:rFonts w:ascii="Calibri" w:eastAsia="Times New Roman" w:hAnsi="Calibri"/>
          <w:noProof/>
          <w:color w:val="auto"/>
          <w:sz w:val="22"/>
          <w:lang w:val="en-IN" w:eastAsia="en-IN"/>
        </w:rPr>
      </w:pPr>
      <w:hyperlink w:anchor="_Toc48767022" w:history="1">
        <w:r w:rsidR="008E74E0" w:rsidRPr="00A2296D">
          <w:rPr>
            <w:rStyle w:val="Hyperlink"/>
            <w:noProof/>
          </w:rPr>
          <w:t>INTRODUCTION</w:t>
        </w:r>
        <w:r w:rsidR="008E74E0">
          <w:rPr>
            <w:noProof/>
            <w:webHidden/>
          </w:rPr>
          <w:tab/>
        </w:r>
        <w:r w:rsidR="008E273C">
          <w:rPr>
            <w:noProof/>
            <w:webHidden/>
          </w:rPr>
          <w:fldChar w:fldCharType="begin"/>
        </w:r>
        <w:r w:rsidR="008E74E0">
          <w:rPr>
            <w:noProof/>
            <w:webHidden/>
          </w:rPr>
          <w:instrText xml:space="preserve"> PAGEREF _Toc48767022 \h </w:instrText>
        </w:r>
        <w:r w:rsidR="008E273C">
          <w:rPr>
            <w:noProof/>
            <w:webHidden/>
          </w:rPr>
        </w:r>
        <w:r w:rsidR="008E273C">
          <w:rPr>
            <w:noProof/>
            <w:webHidden/>
          </w:rPr>
          <w:fldChar w:fldCharType="separate"/>
        </w:r>
        <w:r w:rsidR="008E74E0">
          <w:rPr>
            <w:noProof/>
            <w:webHidden/>
          </w:rPr>
          <w:t>3</w:t>
        </w:r>
        <w:r w:rsidR="008E273C">
          <w:rPr>
            <w:noProof/>
            <w:webHidden/>
          </w:rPr>
          <w:fldChar w:fldCharType="end"/>
        </w:r>
      </w:hyperlink>
    </w:p>
    <w:p w:rsidR="008E74E0" w:rsidRPr="008E74E0" w:rsidRDefault="00B5291B">
      <w:pPr>
        <w:pStyle w:val="TOC1"/>
        <w:tabs>
          <w:tab w:val="right" w:leader="dot" w:pos="9350"/>
        </w:tabs>
        <w:rPr>
          <w:rFonts w:ascii="Calibri" w:eastAsia="Times New Roman" w:hAnsi="Calibri"/>
          <w:noProof/>
          <w:color w:val="auto"/>
          <w:sz w:val="22"/>
          <w:lang w:val="en-IN" w:eastAsia="en-IN"/>
        </w:rPr>
      </w:pPr>
      <w:hyperlink w:anchor="_Toc48767023" w:history="1">
        <w:r w:rsidR="008E74E0" w:rsidRPr="00A2296D">
          <w:rPr>
            <w:rStyle w:val="Hyperlink"/>
            <w:noProof/>
          </w:rPr>
          <w:t>Main Body</w:t>
        </w:r>
        <w:r w:rsidR="008E74E0">
          <w:rPr>
            <w:noProof/>
            <w:webHidden/>
          </w:rPr>
          <w:tab/>
        </w:r>
        <w:r w:rsidR="008E273C">
          <w:rPr>
            <w:noProof/>
            <w:webHidden/>
          </w:rPr>
          <w:fldChar w:fldCharType="begin"/>
        </w:r>
        <w:r w:rsidR="008E74E0">
          <w:rPr>
            <w:noProof/>
            <w:webHidden/>
          </w:rPr>
          <w:instrText xml:space="preserve"> PAGEREF _Toc48767023 \h </w:instrText>
        </w:r>
        <w:r w:rsidR="008E273C">
          <w:rPr>
            <w:noProof/>
            <w:webHidden/>
          </w:rPr>
        </w:r>
        <w:r w:rsidR="008E273C">
          <w:rPr>
            <w:noProof/>
            <w:webHidden/>
          </w:rPr>
          <w:fldChar w:fldCharType="separate"/>
        </w:r>
        <w:r w:rsidR="008E74E0">
          <w:rPr>
            <w:noProof/>
            <w:webHidden/>
          </w:rPr>
          <w:t>3</w:t>
        </w:r>
        <w:r w:rsidR="008E273C">
          <w:rPr>
            <w:noProof/>
            <w:webHidden/>
          </w:rPr>
          <w:fldChar w:fldCharType="end"/>
        </w:r>
      </w:hyperlink>
    </w:p>
    <w:p w:rsidR="008E74E0" w:rsidRPr="008E74E0" w:rsidRDefault="00B5291B">
      <w:pPr>
        <w:pStyle w:val="TOC2"/>
        <w:tabs>
          <w:tab w:val="right" w:leader="dot" w:pos="9350"/>
        </w:tabs>
        <w:rPr>
          <w:rFonts w:ascii="Calibri" w:eastAsia="Times New Roman" w:hAnsi="Calibri"/>
          <w:noProof/>
          <w:color w:val="auto"/>
          <w:sz w:val="22"/>
          <w:lang w:val="en-IN" w:eastAsia="en-IN"/>
        </w:rPr>
      </w:pPr>
      <w:hyperlink w:anchor="_Toc48767024" w:history="1">
        <w:r w:rsidR="008E74E0" w:rsidRPr="00A2296D">
          <w:rPr>
            <w:rStyle w:val="Hyperlink"/>
            <w:noProof/>
          </w:rPr>
          <w:t>Project Management Plan</w:t>
        </w:r>
        <w:r w:rsidR="008E74E0">
          <w:rPr>
            <w:noProof/>
            <w:webHidden/>
          </w:rPr>
          <w:tab/>
        </w:r>
        <w:r w:rsidR="008E273C">
          <w:rPr>
            <w:noProof/>
            <w:webHidden/>
          </w:rPr>
          <w:fldChar w:fldCharType="begin"/>
        </w:r>
        <w:r w:rsidR="008E74E0">
          <w:rPr>
            <w:noProof/>
            <w:webHidden/>
          </w:rPr>
          <w:instrText xml:space="preserve"> PAGEREF _Toc48767024 \h </w:instrText>
        </w:r>
        <w:r w:rsidR="008E273C">
          <w:rPr>
            <w:noProof/>
            <w:webHidden/>
          </w:rPr>
        </w:r>
        <w:r w:rsidR="008E273C">
          <w:rPr>
            <w:noProof/>
            <w:webHidden/>
          </w:rPr>
          <w:fldChar w:fldCharType="separate"/>
        </w:r>
        <w:r w:rsidR="008E74E0">
          <w:rPr>
            <w:noProof/>
            <w:webHidden/>
          </w:rPr>
          <w:t>3</w:t>
        </w:r>
        <w:r w:rsidR="008E273C">
          <w:rPr>
            <w:noProof/>
            <w:webHidden/>
          </w:rPr>
          <w:fldChar w:fldCharType="end"/>
        </w:r>
      </w:hyperlink>
    </w:p>
    <w:p w:rsidR="008E74E0" w:rsidRPr="008E74E0" w:rsidRDefault="00B5291B">
      <w:pPr>
        <w:pStyle w:val="TOC1"/>
        <w:tabs>
          <w:tab w:val="right" w:leader="dot" w:pos="9350"/>
        </w:tabs>
        <w:rPr>
          <w:rFonts w:ascii="Calibri" w:eastAsia="Times New Roman" w:hAnsi="Calibri"/>
          <w:noProof/>
          <w:color w:val="auto"/>
          <w:sz w:val="22"/>
          <w:lang w:val="en-IN" w:eastAsia="en-IN"/>
        </w:rPr>
      </w:pPr>
      <w:hyperlink w:anchor="_Toc48767025" w:history="1">
        <w:r w:rsidR="008E74E0" w:rsidRPr="00A2296D">
          <w:rPr>
            <w:rStyle w:val="Hyperlink"/>
            <w:noProof/>
          </w:rPr>
          <w:t>Project Execution Challenges</w:t>
        </w:r>
        <w:r w:rsidR="008E74E0">
          <w:rPr>
            <w:noProof/>
            <w:webHidden/>
          </w:rPr>
          <w:tab/>
        </w:r>
        <w:r w:rsidR="008E273C">
          <w:rPr>
            <w:noProof/>
            <w:webHidden/>
          </w:rPr>
          <w:fldChar w:fldCharType="begin"/>
        </w:r>
        <w:r w:rsidR="008E74E0">
          <w:rPr>
            <w:noProof/>
            <w:webHidden/>
          </w:rPr>
          <w:instrText xml:space="preserve"> PAGEREF _Toc48767025 \h </w:instrText>
        </w:r>
        <w:r w:rsidR="008E273C">
          <w:rPr>
            <w:noProof/>
            <w:webHidden/>
          </w:rPr>
        </w:r>
        <w:r w:rsidR="008E273C">
          <w:rPr>
            <w:noProof/>
            <w:webHidden/>
          </w:rPr>
          <w:fldChar w:fldCharType="separate"/>
        </w:r>
        <w:r w:rsidR="008E74E0">
          <w:rPr>
            <w:noProof/>
            <w:webHidden/>
          </w:rPr>
          <w:t>15</w:t>
        </w:r>
        <w:r w:rsidR="008E273C">
          <w:rPr>
            <w:noProof/>
            <w:webHidden/>
          </w:rPr>
          <w:fldChar w:fldCharType="end"/>
        </w:r>
      </w:hyperlink>
    </w:p>
    <w:p w:rsidR="008E74E0" w:rsidRPr="008E74E0" w:rsidRDefault="00B5291B">
      <w:pPr>
        <w:pStyle w:val="TOC1"/>
        <w:tabs>
          <w:tab w:val="right" w:leader="dot" w:pos="9350"/>
        </w:tabs>
        <w:rPr>
          <w:rFonts w:ascii="Calibri" w:eastAsia="Times New Roman" w:hAnsi="Calibri"/>
          <w:noProof/>
          <w:color w:val="auto"/>
          <w:sz w:val="22"/>
          <w:lang w:val="en-IN" w:eastAsia="en-IN"/>
        </w:rPr>
      </w:pPr>
      <w:hyperlink w:anchor="_Toc48767027" w:history="1">
        <w:r w:rsidR="008E74E0" w:rsidRPr="00A2296D">
          <w:rPr>
            <w:rStyle w:val="Hyperlink"/>
            <w:noProof/>
          </w:rPr>
          <w:t>CONCLUSION</w:t>
        </w:r>
        <w:r w:rsidR="008E74E0">
          <w:rPr>
            <w:noProof/>
            <w:webHidden/>
          </w:rPr>
          <w:tab/>
        </w:r>
        <w:r w:rsidR="008E273C">
          <w:rPr>
            <w:noProof/>
            <w:webHidden/>
          </w:rPr>
          <w:fldChar w:fldCharType="begin"/>
        </w:r>
        <w:r w:rsidR="008E74E0">
          <w:rPr>
            <w:noProof/>
            <w:webHidden/>
          </w:rPr>
          <w:instrText xml:space="preserve"> PAGEREF _Toc48767027 \h </w:instrText>
        </w:r>
        <w:r w:rsidR="008E273C">
          <w:rPr>
            <w:noProof/>
            <w:webHidden/>
          </w:rPr>
        </w:r>
        <w:r w:rsidR="008E273C">
          <w:rPr>
            <w:noProof/>
            <w:webHidden/>
          </w:rPr>
          <w:fldChar w:fldCharType="separate"/>
        </w:r>
        <w:r w:rsidR="008E74E0">
          <w:rPr>
            <w:noProof/>
            <w:webHidden/>
          </w:rPr>
          <w:t>15</w:t>
        </w:r>
        <w:r w:rsidR="008E273C">
          <w:rPr>
            <w:noProof/>
            <w:webHidden/>
          </w:rPr>
          <w:fldChar w:fldCharType="end"/>
        </w:r>
      </w:hyperlink>
    </w:p>
    <w:p w:rsidR="008E74E0" w:rsidRPr="008E74E0" w:rsidRDefault="00B5291B">
      <w:pPr>
        <w:pStyle w:val="TOC1"/>
        <w:tabs>
          <w:tab w:val="right" w:leader="dot" w:pos="9350"/>
        </w:tabs>
        <w:rPr>
          <w:rFonts w:ascii="Calibri" w:eastAsia="Times New Roman" w:hAnsi="Calibri"/>
          <w:noProof/>
          <w:color w:val="auto"/>
          <w:sz w:val="22"/>
          <w:lang w:val="en-IN" w:eastAsia="en-IN"/>
        </w:rPr>
      </w:pPr>
      <w:hyperlink w:anchor="_Toc48767028" w:history="1">
        <w:r w:rsidR="008E74E0" w:rsidRPr="00A2296D">
          <w:rPr>
            <w:rStyle w:val="Hyperlink"/>
            <w:noProof/>
          </w:rPr>
          <w:t>REFERENCES</w:t>
        </w:r>
        <w:r w:rsidR="008E74E0">
          <w:rPr>
            <w:noProof/>
            <w:webHidden/>
          </w:rPr>
          <w:tab/>
        </w:r>
        <w:r w:rsidR="008E273C">
          <w:rPr>
            <w:noProof/>
            <w:webHidden/>
          </w:rPr>
          <w:fldChar w:fldCharType="begin"/>
        </w:r>
        <w:r w:rsidR="008E74E0">
          <w:rPr>
            <w:noProof/>
            <w:webHidden/>
          </w:rPr>
          <w:instrText xml:space="preserve"> PAGEREF _Toc48767028 \h </w:instrText>
        </w:r>
        <w:r w:rsidR="008E273C">
          <w:rPr>
            <w:noProof/>
            <w:webHidden/>
          </w:rPr>
        </w:r>
        <w:r w:rsidR="008E273C">
          <w:rPr>
            <w:noProof/>
            <w:webHidden/>
          </w:rPr>
          <w:fldChar w:fldCharType="separate"/>
        </w:r>
        <w:r w:rsidR="008E74E0">
          <w:rPr>
            <w:noProof/>
            <w:webHidden/>
          </w:rPr>
          <w:t>15</w:t>
        </w:r>
        <w:r w:rsidR="008E273C">
          <w:rPr>
            <w:noProof/>
            <w:webHidden/>
          </w:rPr>
          <w:fldChar w:fldCharType="end"/>
        </w:r>
      </w:hyperlink>
    </w:p>
    <w:p w:rsidR="008E74E0" w:rsidRDefault="008E273C">
      <w:r>
        <w:rPr>
          <w:b/>
          <w:bCs/>
          <w:noProof/>
        </w:rPr>
        <w:fldChar w:fldCharType="end"/>
      </w: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C12033">
      <w:pPr>
        <w:jc w:val="center"/>
        <w:rPr>
          <w:b/>
          <w:bCs/>
          <w:szCs w:val="24"/>
        </w:rPr>
      </w:pPr>
    </w:p>
    <w:p w:rsidR="00BD0B3F" w:rsidRDefault="00BD0B3F" w:rsidP="00490F41">
      <w:pPr>
        <w:pStyle w:val="Heading1"/>
        <w:tabs>
          <w:tab w:val="clear" w:pos="0"/>
        </w:tabs>
        <w:ind w:left="0" w:firstLine="0"/>
      </w:pPr>
      <w:bookmarkStart w:id="1" w:name="_Toc48767022"/>
      <w:r>
        <w:lastRenderedPageBreak/>
        <w:t>I</w:t>
      </w:r>
      <w:r w:rsidR="00830121">
        <w:t>NTRODUCTION</w:t>
      </w:r>
      <w:bookmarkEnd w:id="1"/>
    </w:p>
    <w:p w:rsidR="00A9543B" w:rsidRPr="00A9543B" w:rsidRDefault="00A9543B" w:rsidP="00A9543B">
      <w:r>
        <w:tab/>
        <w:t xml:space="preserve">Project management </w:t>
      </w:r>
      <w:r w:rsidR="00130C60">
        <w:t>is the process of planning, organising and managing resources to bring about the completion of project goals plus objectives</w:t>
      </w:r>
      <w:r w:rsidR="00983000">
        <w:t xml:space="preserve"> (</w:t>
      </w:r>
      <w:r w:rsidR="00983000">
        <w:rPr>
          <w:iCs/>
          <w:color w:val="222222"/>
          <w:szCs w:val="24"/>
          <w:shd w:val="clear" w:color="auto" w:fill="FFFFFF"/>
          <w:lang w:val="en-US"/>
        </w:rPr>
        <w:t>Akkermans and et. al., 2020)</w:t>
      </w:r>
      <w:r w:rsidR="00130C60">
        <w:t xml:space="preserve">. The main challenge that is undertaken by the project manager is to </w:t>
      </w:r>
      <w:r w:rsidR="00C641D1">
        <w:t xml:space="preserve">achieve the project goals and objectives while minimising the constraints. </w:t>
      </w:r>
      <w:r w:rsidR="00CB12EA">
        <w:t xml:space="preserve">It is the application of knowledge, skills, tools and techniques to project activities so as to meet the expectations of stakeholders. </w:t>
      </w:r>
      <w:r w:rsidR="009A403C">
        <w:t xml:space="preserve">It </w:t>
      </w:r>
      <w:r w:rsidR="00021233">
        <w:t>involves</w:t>
      </w:r>
      <w:r w:rsidR="009A403C">
        <w:t xml:space="preserve"> the development of project management plan </w:t>
      </w:r>
      <w:r w:rsidR="00F0333A">
        <w:t xml:space="preserve">which specify several aspects such as requirement of resources, accomplishment of project, preparation of budgets, duration of project and so on. </w:t>
      </w:r>
    </w:p>
    <w:p w:rsidR="00D04302" w:rsidRDefault="00D04302" w:rsidP="0071737C">
      <w:pPr>
        <w:pStyle w:val="Heading1"/>
      </w:pPr>
      <w:bookmarkStart w:id="2" w:name="_Toc48767023"/>
      <w:r>
        <w:t>Main Body</w:t>
      </w:r>
      <w:bookmarkEnd w:id="2"/>
    </w:p>
    <w:p w:rsidR="00CB11B3" w:rsidRDefault="009946E7" w:rsidP="0071737C">
      <w:pPr>
        <w:pStyle w:val="Heading2"/>
      </w:pPr>
      <w:bookmarkStart w:id="3" w:name="_Toc48767024"/>
      <w:r>
        <w:t>Project Management Plan</w:t>
      </w:r>
      <w:bookmarkEnd w:id="3"/>
    </w:p>
    <w:p w:rsidR="009946E7" w:rsidRDefault="007F1783" w:rsidP="00D04302">
      <w:r>
        <w:tab/>
        <w:t xml:space="preserve">The project management plan is </w:t>
      </w:r>
      <w:r w:rsidR="00396AEE">
        <w:t xml:space="preserve">a written document that define the method of carrying out the project within a limited duration of time </w:t>
      </w:r>
      <w:r w:rsidR="00E60F3F">
        <w:t>as proper planning need to be done regarding the scope, cost, goal and timeline of a project</w:t>
      </w:r>
      <w:r w:rsidR="00686C92">
        <w:t xml:space="preserve"> (</w:t>
      </w:r>
      <w:r w:rsidR="00686C92">
        <w:rPr>
          <w:color w:val="222222"/>
          <w:szCs w:val="24"/>
        </w:rPr>
        <w:t>Bjorvatn and Wald, 2018)</w:t>
      </w:r>
      <w:r w:rsidR="00E60F3F">
        <w:t xml:space="preserve">. The project manager </w:t>
      </w:r>
      <w:r w:rsidR="008237D0">
        <w:t>emphasises</w:t>
      </w:r>
      <w:r w:rsidR="00E60F3F">
        <w:t xml:space="preserve"> on tracking the overall activities </w:t>
      </w:r>
      <w:r w:rsidR="005F382E">
        <w:t xml:space="preserve">and engaging the stakeholders so that better decision could be taken. </w:t>
      </w:r>
      <w:r w:rsidR="0038044D">
        <w:t xml:space="preserve">The significant aspect of project is to complete a specific task in a proper manner </w:t>
      </w:r>
      <w:r w:rsidR="00B3077C">
        <w:t xml:space="preserve">as it </w:t>
      </w:r>
      <w:r w:rsidR="00C61F74">
        <w:t>follows</w:t>
      </w:r>
      <w:r w:rsidR="00B3077C">
        <w:t xml:space="preserve"> a proper sequence of activities </w:t>
      </w:r>
      <w:r w:rsidR="00C61F74">
        <w:t xml:space="preserve">which determine the overall accuracy </w:t>
      </w:r>
      <w:r w:rsidR="0096225B">
        <w:t xml:space="preserve">and efficiency of a project. </w:t>
      </w:r>
      <w:r w:rsidR="00343C4B">
        <w:t xml:space="preserve">In addition to this, </w:t>
      </w:r>
      <w:r w:rsidR="00FB4254">
        <w:t>the event which is considered here is</w:t>
      </w:r>
      <w:r w:rsidR="001F73E2">
        <w:t xml:space="preserve"> to </w:t>
      </w:r>
      <w:r w:rsidR="00673119">
        <w:t xml:space="preserve">construct a building </w:t>
      </w:r>
      <w:r w:rsidR="00623E21">
        <w:t xml:space="preserve">so that better image would be reflected and provide a greater prosperity of success </w:t>
      </w:r>
      <w:r w:rsidR="00002905">
        <w:t xml:space="preserve">in future. </w:t>
      </w:r>
      <w:r w:rsidR="00576B57">
        <w:t xml:space="preserve">This would enhance the </w:t>
      </w:r>
      <w:r w:rsidR="002C3F03">
        <w:t>company to crea</w:t>
      </w:r>
      <w:r w:rsidR="009318AC">
        <w:t xml:space="preserve"> </w:t>
      </w:r>
      <w:r w:rsidR="002C3F03">
        <w:t xml:space="preserve">te a vast expansion and generate greater revenue </w:t>
      </w:r>
      <w:r w:rsidR="00FE42DD">
        <w:t xml:space="preserve">so it </w:t>
      </w:r>
      <w:r w:rsidR="00F7722B">
        <w:t>plans</w:t>
      </w:r>
      <w:r w:rsidR="00FE42DD">
        <w:t xml:space="preserve"> to shift its empl</w:t>
      </w:r>
      <w:r w:rsidR="000369CD">
        <w:t>o</w:t>
      </w:r>
      <w:r w:rsidR="00FE42DD">
        <w:t xml:space="preserve">yees and staff in </w:t>
      </w:r>
      <w:r w:rsidR="000369CD">
        <w:t xml:space="preserve">a workplace and also it </w:t>
      </w:r>
      <w:r w:rsidR="00F7722B">
        <w:t>provides</w:t>
      </w:r>
      <w:r w:rsidR="000369CD">
        <w:t xml:space="preserve"> an </w:t>
      </w:r>
      <w:r w:rsidR="00F7722B">
        <w:t>enormous opportunity</w:t>
      </w:r>
      <w:r w:rsidR="000369CD">
        <w:t xml:space="preserve"> to generate multiple </w:t>
      </w:r>
      <w:r w:rsidR="001F587F">
        <w:t>streams</w:t>
      </w:r>
      <w:r w:rsidR="000369CD">
        <w:t xml:space="preserve"> of revenues by emphasising on modernisation and diversification. </w:t>
      </w:r>
      <w:r w:rsidR="00576B57">
        <w:t xml:space="preserve"> </w:t>
      </w:r>
      <w:r w:rsidR="001C4B99">
        <w:t>There are different aspects or elements of project management plan which are elucidated below:</w:t>
      </w:r>
    </w:p>
    <w:p w:rsidR="002E4E6A" w:rsidRPr="0071737C" w:rsidRDefault="00E839D0" w:rsidP="0071737C">
      <w:pPr>
        <w:rPr>
          <w:b/>
          <w:bCs/>
        </w:rPr>
      </w:pPr>
      <w:r w:rsidRPr="0071737C">
        <w:rPr>
          <w:b/>
          <w:bCs/>
        </w:rPr>
        <w:t>Stakeholder analysis:</w:t>
      </w:r>
    </w:p>
    <w:p w:rsidR="00E839D0" w:rsidRDefault="00440BBA" w:rsidP="00D04302">
      <w:r>
        <w:tab/>
        <w:t xml:space="preserve">This analysis </w:t>
      </w:r>
      <w:r w:rsidR="00095139">
        <w:t>assists</w:t>
      </w:r>
      <w:r w:rsidR="00711AEF">
        <w:t xml:space="preserve"> in determining the interest of individual towards the project </w:t>
      </w:r>
      <w:r w:rsidR="00095139">
        <w:t>which</w:t>
      </w:r>
      <w:r w:rsidR="00711AEF">
        <w:t xml:space="preserve"> involve division of work on the basis of their level of interest</w:t>
      </w:r>
      <w:r w:rsidR="00095139">
        <w:t xml:space="preserve"> and </w:t>
      </w:r>
      <w:r w:rsidR="00A13FF4">
        <w:t>also,</w:t>
      </w:r>
      <w:r w:rsidR="00095139">
        <w:t xml:space="preserve"> they address conflicts by listening their issues so that they could ensure transparency and smooth operations of a firm</w:t>
      </w:r>
      <w:r w:rsidR="003B6376">
        <w:t xml:space="preserve"> (</w:t>
      </w:r>
      <w:r w:rsidR="003B6376">
        <w:rPr>
          <w:szCs w:val="24"/>
          <w:shd w:val="clear" w:color="auto" w:fill="FFFFFF"/>
        </w:rPr>
        <w:t>Chawla and et. al., 2018)</w:t>
      </w:r>
      <w:r w:rsidR="00095139">
        <w:t xml:space="preserve">. </w:t>
      </w:r>
      <w:r w:rsidR="00983273">
        <w:t xml:space="preserve">Gaining an insight support from </w:t>
      </w:r>
      <w:r w:rsidR="00983273">
        <w:lastRenderedPageBreak/>
        <w:t>stakeholders and external users would help in determining the availability of resources and also aids in improving the quality of</w:t>
      </w:r>
      <w:r w:rsidR="00164063">
        <w:t xml:space="preserve"> </w:t>
      </w:r>
      <w:r w:rsidR="00983273">
        <w:t xml:space="preserve">project by discussing them with relevant fact and figures </w:t>
      </w:r>
      <w:r w:rsidR="00F014D6">
        <w:t xml:space="preserve">as it </w:t>
      </w:r>
      <w:r w:rsidR="00FE3891">
        <w:t>helps</w:t>
      </w:r>
      <w:r w:rsidR="00F014D6">
        <w:t xml:space="preserve"> in successful completion of project in a respective time period. </w:t>
      </w:r>
    </w:p>
    <w:p w:rsidR="001C4B99" w:rsidRDefault="001C4B99" w:rsidP="00D04302">
      <w:r>
        <w:t xml:space="preserve"> </w:t>
      </w:r>
      <w:r w:rsidR="0071737C">
        <w:tab/>
      </w:r>
      <w:r w:rsidR="00BC3A0F" w:rsidRPr="0071737C">
        <w:rPr>
          <w:i/>
          <w:iCs/>
        </w:rPr>
        <w:t>High power plus high interest:</w:t>
      </w:r>
      <w:r w:rsidR="00215CF2">
        <w:t xml:space="preserve"> </w:t>
      </w:r>
      <w:r w:rsidR="00FB3DC6">
        <w:t xml:space="preserve">These are most precious stakeholders who are given an utmost priority as they take active part in core activities of an organisation. The reason that they develop more interest is that they put their maximum efforts in fulfillment of task. The categories </w:t>
      </w:r>
      <w:r w:rsidR="00217741">
        <w:t>involve</w:t>
      </w:r>
      <w:r w:rsidR="00FB3DC6">
        <w:t xml:space="preserve"> in this are the owners, senior executives, managers and managing directors. </w:t>
      </w:r>
    </w:p>
    <w:p w:rsidR="00BC3A0F" w:rsidRDefault="00BC3A0F" w:rsidP="0071737C">
      <w:pPr>
        <w:ind w:firstLine="720"/>
      </w:pPr>
      <w:r w:rsidRPr="0071737C">
        <w:rPr>
          <w:i/>
          <w:iCs/>
        </w:rPr>
        <w:t xml:space="preserve">Low power but </w:t>
      </w:r>
      <w:r w:rsidR="0006167B" w:rsidRPr="0071737C">
        <w:rPr>
          <w:i/>
          <w:iCs/>
        </w:rPr>
        <w:t>high</w:t>
      </w:r>
      <w:r w:rsidRPr="0071737C">
        <w:rPr>
          <w:i/>
          <w:iCs/>
        </w:rPr>
        <w:t xml:space="preserve"> interest:</w:t>
      </w:r>
      <w:r w:rsidR="00FB3DC6">
        <w:t xml:space="preserve"> </w:t>
      </w:r>
      <w:r w:rsidR="003E1FEF">
        <w:t xml:space="preserve">It is necessary that stakeholders has to keep themselves updated </w:t>
      </w:r>
      <w:r w:rsidR="00F34772">
        <w:t xml:space="preserve">so as to make ensure that there </w:t>
      </w:r>
      <w:r w:rsidR="009E6ADE">
        <w:t xml:space="preserve">is not </w:t>
      </w:r>
      <w:r w:rsidR="00747297">
        <w:t>arrival</w:t>
      </w:r>
      <w:r w:rsidR="009E6ADE">
        <w:t xml:space="preserve"> of issues </w:t>
      </w:r>
      <w:r w:rsidR="00F50966">
        <w:t xml:space="preserve">or any sort of problems to them. Stakeholders covered in this category are suppliers as well as subordinates. </w:t>
      </w:r>
    </w:p>
    <w:p w:rsidR="00BC3A0F" w:rsidRDefault="00BC3A0F" w:rsidP="0071737C">
      <w:pPr>
        <w:ind w:firstLine="720"/>
      </w:pPr>
      <w:r w:rsidRPr="0071737C">
        <w:rPr>
          <w:i/>
          <w:iCs/>
        </w:rPr>
        <w:t>High power but low interest:</w:t>
      </w:r>
      <w:r w:rsidR="009156C8">
        <w:t xml:space="preserve"> </w:t>
      </w:r>
      <w:r w:rsidR="00540E33">
        <w:t xml:space="preserve">The </w:t>
      </w:r>
      <w:r w:rsidR="006C1A53">
        <w:t>stakeholders</w:t>
      </w:r>
      <w:r w:rsidR="00540E33">
        <w:t xml:space="preserve"> tends to </w:t>
      </w:r>
      <w:r w:rsidR="006C1A53">
        <w:t xml:space="preserve">generate maximum output while making their customers satisfied but excessive use of same message and communication with them would develop low interest among them. Example of such stakeholder category are investors, customers as well as trade associations. </w:t>
      </w:r>
    </w:p>
    <w:p w:rsidR="00BC3A0F" w:rsidRDefault="00BC3A0F" w:rsidP="0071737C">
      <w:pPr>
        <w:ind w:firstLine="720"/>
      </w:pPr>
      <w:r w:rsidRPr="0071737C">
        <w:rPr>
          <w:i/>
          <w:iCs/>
        </w:rPr>
        <w:t>Low power plus low interest:</w:t>
      </w:r>
      <w:r>
        <w:t xml:space="preserve"> </w:t>
      </w:r>
      <w:r w:rsidR="002C19A8">
        <w:t>In this, people are not much bothered about their work and lacks clarity in communication as the information are passed to them on periodically. the examples are many such as security guard, sweepers, and so on.</w:t>
      </w:r>
    </w:p>
    <w:p w:rsidR="00A156F0" w:rsidRPr="0071737C" w:rsidRDefault="00A156F0" w:rsidP="00D04302">
      <w:pPr>
        <w:rPr>
          <w:b/>
          <w:bCs/>
        </w:rPr>
      </w:pPr>
      <w:r w:rsidRPr="0071737C">
        <w:rPr>
          <w:b/>
          <w:bCs/>
        </w:rPr>
        <w:t>Communication plan</w:t>
      </w:r>
    </w:p>
    <w:p w:rsidR="00A156F0" w:rsidRDefault="00C6271D" w:rsidP="004040EA">
      <w:r>
        <w:tab/>
        <w:t>Hence, it can be determined that the engagement of stakeholders in decision making would take place from time to time in order to make ensure that they are assured about the completion of the project</w:t>
      </w:r>
      <w:r w:rsidR="004040EA">
        <w:t xml:space="preserve"> (</w:t>
      </w:r>
      <w:r w:rsidR="004040EA">
        <w:rPr>
          <w:color w:val="222222"/>
          <w:szCs w:val="24"/>
        </w:rPr>
        <w:t>Farashah, Thomas and Blomquist, 2019)</w:t>
      </w:r>
      <w:r>
        <w:t>. A basis communication plan is presented as follows: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985"/>
        <w:gridCol w:w="2190"/>
        <w:gridCol w:w="2295"/>
        <w:gridCol w:w="1894"/>
      </w:tblGrid>
      <w:tr w:rsidR="008D388E" w:rsidTr="0096072D">
        <w:tc>
          <w:tcPr>
            <w:tcW w:w="2985" w:type="dxa"/>
            <w:tcBorders>
              <w:top w:val="single" w:sz="1" w:space="0" w:color="000000"/>
              <w:left w:val="single" w:sz="1" w:space="0" w:color="000000"/>
              <w:bottom w:val="single" w:sz="1" w:space="0" w:color="000000"/>
            </w:tcBorders>
            <w:shd w:val="clear" w:color="auto" w:fill="auto"/>
          </w:tcPr>
          <w:p w:rsidR="008D388E" w:rsidRDefault="008D388E" w:rsidP="0096072D">
            <w:pPr>
              <w:pStyle w:val="TableContents"/>
              <w:jc w:val="center"/>
              <w:rPr>
                <w:b/>
                <w:bCs/>
              </w:rPr>
            </w:pPr>
            <w:r>
              <w:rPr>
                <w:b/>
                <w:bCs/>
              </w:rPr>
              <w:t>Stakeholder Name</w:t>
            </w:r>
          </w:p>
        </w:tc>
        <w:tc>
          <w:tcPr>
            <w:tcW w:w="2190" w:type="dxa"/>
            <w:tcBorders>
              <w:top w:val="single" w:sz="1" w:space="0" w:color="000000"/>
              <w:left w:val="single" w:sz="1" w:space="0" w:color="000000"/>
              <w:bottom w:val="single" w:sz="1" w:space="0" w:color="000000"/>
            </w:tcBorders>
            <w:shd w:val="clear" w:color="auto" w:fill="auto"/>
          </w:tcPr>
          <w:p w:rsidR="008D388E" w:rsidRDefault="008D388E" w:rsidP="0096072D">
            <w:pPr>
              <w:pStyle w:val="TableContents"/>
              <w:jc w:val="center"/>
              <w:rPr>
                <w:b/>
                <w:bCs/>
              </w:rPr>
            </w:pPr>
            <w:r>
              <w:rPr>
                <w:b/>
                <w:bCs/>
              </w:rPr>
              <w:t>Engagement</w:t>
            </w:r>
          </w:p>
        </w:tc>
        <w:tc>
          <w:tcPr>
            <w:tcW w:w="2295" w:type="dxa"/>
            <w:tcBorders>
              <w:top w:val="single" w:sz="1" w:space="0" w:color="000000"/>
              <w:left w:val="single" w:sz="1" w:space="0" w:color="000000"/>
              <w:bottom w:val="single" w:sz="1" w:space="0" w:color="000000"/>
            </w:tcBorders>
            <w:shd w:val="clear" w:color="auto" w:fill="auto"/>
          </w:tcPr>
          <w:p w:rsidR="008D388E" w:rsidRDefault="008D388E" w:rsidP="0096072D">
            <w:pPr>
              <w:pStyle w:val="TableContents"/>
              <w:jc w:val="center"/>
              <w:rPr>
                <w:b/>
                <w:bCs/>
              </w:rPr>
            </w:pPr>
            <w:r>
              <w:rPr>
                <w:b/>
                <w:bCs/>
              </w:rPr>
              <w:t>Channel</w:t>
            </w:r>
          </w:p>
        </w:tc>
        <w:tc>
          <w:tcPr>
            <w:tcW w:w="1894" w:type="dxa"/>
            <w:tcBorders>
              <w:top w:val="single" w:sz="1" w:space="0" w:color="000000"/>
              <w:left w:val="single" w:sz="1" w:space="0" w:color="000000"/>
              <w:bottom w:val="single" w:sz="1" w:space="0" w:color="000000"/>
              <w:right w:val="single" w:sz="1" w:space="0" w:color="000000"/>
            </w:tcBorders>
            <w:shd w:val="clear" w:color="auto" w:fill="auto"/>
          </w:tcPr>
          <w:p w:rsidR="008D388E" w:rsidRDefault="008D388E" w:rsidP="0096072D">
            <w:pPr>
              <w:pStyle w:val="TableContents"/>
              <w:jc w:val="center"/>
            </w:pPr>
            <w:r>
              <w:rPr>
                <w:b/>
                <w:bCs/>
              </w:rPr>
              <w:t>Frequency</w:t>
            </w:r>
          </w:p>
        </w:tc>
      </w:tr>
      <w:tr w:rsidR="008D388E" w:rsidTr="0096072D">
        <w:tc>
          <w:tcPr>
            <w:tcW w:w="2985" w:type="dxa"/>
            <w:tcBorders>
              <w:left w:val="single" w:sz="1" w:space="0" w:color="000000"/>
              <w:bottom w:val="single" w:sz="1" w:space="0" w:color="000000"/>
            </w:tcBorders>
            <w:shd w:val="clear" w:color="auto" w:fill="auto"/>
          </w:tcPr>
          <w:p w:rsidR="008D388E" w:rsidRDefault="008D388E" w:rsidP="0096072D">
            <w:pPr>
              <w:pStyle w:val="TableContents"/>
            </w:pPr>
            <w:r>
              <w:t>Owners, Managing director, Senior authority</w:t>
            </w:r>
          </w:p>
        </w:tc>
        <w:tc>
          <w:tcPr>
            <w:tcW w:w="2190" w:type="dxa"/>
            <w:tcBorders>
              <w:left w:val="single" w:sz="1" w:space="0" w:color="000000"/>
              <w:bottom w:val="single" w:sz="1" w:space="0" w:color="000000"/>
            </w:tcBorders>
            <w:shd w:val="clear" w:color="auto" w:fill="auto"/>
          </w:tcPr>
          <w:p w:rsidR="008D388E" w:rsidRDefault="008D388E" w:rsidP="0096072D">
            <w:pPr>
              <w:pStyle w:val="TableContents"/>
              <w:snapToGrid w:val="0"/>
            </w:pPr>
            <w:r>
              <w:t>Manage Closely</w:t>
            </w:r>
          </w:p>
        </w:tc>
        <w:tc>
          <w:tcPr>
            <w:tcW w:w="2295" w:type="dxa"/>
            <w:tcBorders>
              <w:left w:val="single" w:sz="1" w:space="0" w:color="000000"/>
              <w:bottom w:val="single" w:sz="1" w:space="0" w:color="000000"/>
            </w:tcBorders>
            <w:shd w:val="clear" w:color="auto" w:fill="auto"/>
          </w:tcPr>
          <w:p w:rsidR="008D388E" w:rsidRDefault="007C27D4" w:rsidP="0096072D">
            <w:pPr>
              <w:pStyle w:val="TableContents"/>
            </w:pPr>
            <w:r>
              <w:t>E mails, personal meetings</w:t>
            </w:r>
          </w:p>
        </w:tc>
        <w:tc>
          <w:tcPr>
            <w:tcW w:w="1894" w:type="dxa"/>
            <w:tcBorders>
              <w:left w:val="single" w:sz="1" w:space="0" w:color="000000"/>
              <w:bottom w:val="single" w:sz="1" w:space="0" w:color="000000"/>
              <w:right w:val="single" w:sz="1" w:space="0" w:color="000000"/>
            </w:tcBorders>
            <w:shd w:val="clear" w:color="auto" w:fill="auto"/>
          </w:tcPr>
          <w:p w:rsidR="008D388E" w:rsidRDefault="006D140A" w:rsidP="0096072D">
            <w:pPr>
              <w:pStyle w:val="TableContents"/>
              <w:snapToGrid w:val="0"/>
            </w:pPr>
            <w:r>
              <w:t>On a regular basis</w:t>
            </w:r>
          </w:p>
        </w:tc>
      </w:tr>
      <w:tr w:rsidR="008D388E" w:rsidTr="0096072D">
        <w:tc>
          <w:tcPr>
            <w:tcW w:w="2985" w:type="dxa"/>
            <w:tcBorders>
              <w:left w:val="single" w:sz="1" w:space="0" w:color="000000"/>
              <w:bottom w:val="single" w:sz="1" w:space="0" w:color="000000"/>
            </w:tcBorders>
            <w:shd w:val="clear" w:color="auto" w:fill="auto"/>
          </w:tcPr>
          <w:p w:rsidR="008D388E" w:rsidRDefault="008D388E" w:rsidP="0096072D">
            <w:r>
              <w:t>Buyers, Sponsors</w:t>
            </w:r>
          </w:p>
        </w:tc>
        <w:tc>
          <w:tcPr>
            <w:tcW w:w="2190" w:type="dxa"/>
            <w:tcBorders>
              <w:left w:val="single" w:sz="1" w:space="0" w:color="000000"/>
              <w:bottom w:val="single" w:sz="1" w:space="0" w:color="000000"/>
            </w:tcBorders>
            <w:shd w:val="clear" w:color="auto" w:fill="auto"/>
          </w:tcPr>
          <w:p w:rsidR="008D388E" w:rsidRDefault="00586E93" w:rsidP="0096072D">
            <w:pPr>
              <w:pStyle w:val="TableContents"/>
              <w:snapToGrid w:val="0"/>
            </w:pPr>
            <w:r>
              <w:t>To make them feel satisfied</w:t>
            </w:r>
          </w:p>
        </w:tc>
        <w:tc>
          <w:tcPr>
            <w:tcW w:w="2295" w:type="dxa"/>
            <w:tcBorders>
              <w:left w:val="single" w:sz="1" w:space="0" w:color="000000"/>
              <w:bottom w:val="single" w:sz="1" w:space="0" w:color="000000"/>
            </w:tcBorders>
            <w:shd w:val="clear" w:color="auto" w:fill="auto"/>
          </w:tcPr>
          <w:p w:rsidR="008D388E" w:rsidRDefault="007C27D4" w:rsidP="0096072D">
            <w:pPr>
              <w:pStyle w:val="TableContents"/>
              <w:snapToGrid w:val="0"/>
            </w:pPr>
            <w:r>
              <w:t>E mails, telephonically</w:t>
            </w:r>
          </w:p>
        </w:tc>
        <w:tc>
          <w:tcPr>
            <w:tcW w:w="1894" w:type="dxa"/>
            <w:tcBorders>
              <w:left w:val="single" w:sz="1" w:space="0" w:color="000000"/>
              <w:bottom w:val="single" w:sz="1" w:space="0" w:color="000000"/>
              <w:right w:val="single" w:sz="1" w:space="0" w:color="000000"/>
            </w:tcBorders>
            <w:shd w:val="clear" w:color="auto" w:fill="auto"/>
          </w:tcPr>
          <w:p w:rsidR="008D388E" w:rsidRDefault="006D140A" w:rsidP="0096072D">
            <w:pPr>
              <w:pStyle w:val="TableContents"/>
              <w:snapToGrid w:val="0"/>
            </w:pPr>
            <w:r>
              <w:t>Once in a month</w:t>
            </w:r>
          </w:p>
        </w:tc>
      </w:tr>
      <w:tr w:rsidR="008D388E" w:rsidTr="0096072D">
        <w:tc>
          <w:tcPr>
            <w:tcW w:w="2985" w:type="dxa"/>
            <w:tcBorders>
              <w:left w:val="single" w:sz="1" w:space="0" w:color="000000"/>
              <w:bottom w:val="single" w:sz="1" w:space="0" w:color="000000"/>
            </w:tcBorders>
            <w:shd w:val="clear" w:color="auto" w:fill="auto"/>
          </w:tcPr>
          <w:p w:rsidR="008D388E" w:rsidRDefault="008D388E" w:rsidP="0096072D">
            <w:r>
              <w:t xml:space="preserve">Suppliers as well as </w:t>
            </w:r>
            <w:r>
              <w:lastRenderedPageBreak/>
              <w:t>subordinates</w:t>
            </w:r>
          </w:p>
        </w:tc>
        <w:tc>
          <w:tcPr>
            <w:tcW w:w="2190" w:type="dxa"/>
            <w:tcBorders>
              <w:left w:val="single" w:sz="1" w:space="0" w:color="000000"/>
              <w:bottom w:val="single" w:sz="1" w:space="0" w:color="000000"/>
            </w:tcBorders>
            <w:shd w:val="clear" w:color="auto" w:fill="auto"/>
          </w:tcPr>
          <w:p w:rsidR="008D388E" w:rsidRDefault="00D24C87" w:rsidP="0096072D">
            <w:pPr>
              <w:pStyle w:val="TableContents"/>
              <w:snapToGrid w:val="0"/>
            </w:pPr>
            <w:r>
              <w:lastRenderedPageBreak/>
              <w:t xml:space="preserve">To keep them </w:t>
            </w:r>
            <w:r>
              <w:lastRenderedPageBreak/>
              <w:t>updated</w:t>
            </w:r>
          </w:p>
        </w:tc>
        <w:tc>
          <w:tcPr>
            <w:tcW w:w="2295" w:type="dxa"/>
            <w:tcBorders>
              <w:left w:val="single" w:sz="1" w:space="0" w:color="000000"/>
              <w:bottom w:val="single" w:sz="1" w:space="0" w:color="000000"/>
            </w:tcBorders>
            <w:shd w:val="clear" w:color="auto" w:fill="auto"/>
          </w:tcPr>
          <w:p w:rsidR="008D388E" w:rsidRDefault="00862361" w:rsidP="0096072D">
            <w:pPr>
              <w:pStyle w:val="TableContents"/>
              <w:snapToGrid w:val="0"/>
            </w:pPr>
            <w:r>
              <w:lastRenderedPageBreak/>
              <w:t xml:space="preserve">Video conferencing, </w:t>
            </w:r>
            <w:r w:rsidR="006D140A">
              <w:lastRenderedPageBreak/>
              <w:t>regular meetings</w:t>
            </w:r>
          </w:p>
        </w:tc>
        <w:tc>
          <w:tcPr>
            <w:tcW w:w="1894" w:type="dxa"/>
            <w:tcBorders>
              <w:left w:val="single" w:sz="1" w:space="0" w:color="000000"/>
              <w:bottom w:val="single" w:sz="1" w:space="0" w:color="000000"/>
              <w:right w:val="single" w:sz="1" w:space="0" w:color="000000"/>
            </w:tcBorders>
            <w:shd w:val="clear" w:color="auto" w:fill="auto"/>
          </w:tcPr>
          <w:p w:rsidR="008D388E" w:rsidRDefault="006D140A" w:rsidP="0096072D">
            <w:pPr>
              <w:pStyle w:val="TableContents"/>
              <w:snapToGrid w:val="0"/>
            </w:pPr>
            <w:r>
              <w:lastRenderedPageBreak/>
              <w:t xml:space="preserve">On a weekly </w:t>
            </w:r>
            <w:r>
              <w:lastRenderedPageBreak/>
              <w:t>basis</w:t>
            </w:r>
          </w:p>
        </w:tc>
      </w:tr>
      <w:tr w:rsidR="008D388E" w:rsidTr="0096072D">
        <w:tc>
          <w:tcPr>
            <w:tcW w:w="2985" w:type="dxa"/>
            <w:tcBorders>
              <w:left w:val="single" w:sz="1" w:space="0" w:color="000000"/>
              <w:bottom w:val="single" w:sz="1" w:space="0" w:color="000000"/>
            </w:tcBorders>
            <w:shd w:val="clear" w:color="auto" w:fill="auto"/>
          </w:tcPr>
          <w:p w:rsidR="008D388E" w:rsidRDefault="008D388E" w:rsidP="0096072D">
            <w:r>
              <w:lastRenderedPageBreak/>
              <w:t xml:space="preserve">Sweepers plus Guard </w:t>
            </w:r>
          </w:p>
        </w:tc>
        <w:tc>
          <w:tcPr>
            <w:tcW w:w="2190" w:type="dxa"/>
            <w:tcBorders>
              <w:left w:val="single" w:sz="1" w:space="0" w:color="000000"/>
              <w:bottom w:val="single" w:sz="1" w:space="0" w:color="000000"/>
            </w:tcBorders>
            <w:shd w:val="clear" w:color="auto" w:fill="auto"/>
          </w:tcPr>
          <w:p w:rsidR="008D388E" w:rsidRDefault="003F40A5" w:rsidP="0096072D">
            <w:pPr>
              <w:pStyle w:val="TableContents"/>
              <w:snapToGrid w:val="0"/>
            </w:pPr>
            <w:r>
              <w:t>Less Effort (Control)</w:t>
            </w:r>
          </w:p>
        </w:tc>
        <w:tc>
          <w:tcPr>
            <w:tcW w:w="2295" w:type="dxa"/>
            <w:tcBorders>
              <w:left w:val="single" w:sz="1" w:space="0" w:color="000000"/>
              <w:bottom w:val="single" w:sz="1" w:space="0" w:color="000000"/>
            </w:tcBorders>
            <w:shd w:val="clear" w:color="auto" w:fill="auto"/>
          </w:tcPr>
          <w:p w:rsidR="008D388E" w:rsidRDefault="006D140A" w:rsidP="0096072D">
            <w:pPr>
              <w:pStyle w:val="TableContents"/>
              <w:snapToGrid w:val="0"/>
            </w:pPr>
            <w:r>
              <w:t>New</w:t>
            </w:r>
            <w:r w:rsidR="00552E09">
              <w:t>s</w:t>
            </w:r>
            <w:r>
              <w:t>letters</w:t>
            </w:r>
          </w:p>
        </w:tc>
        <w:tc>
          <w:tcPr>
            <w:tcW w:w="1894" w:type="dxa"/>
            <w:tcBorders>
              <w:left w:val="single" w:sz="1" w:space="0" w:color="000000"/>
              <w:bottom w:val="single" w:sz="1" w:space="0" w:color="000000"/>
              <w:right w:val="single" w:sz="1" w:space="0" w:color="000000"/>
            </w:tcBorders>
            <w:shd w:val="clear" w:color="auto" w:fill="auto"/>
          </w:tcPr>
          <w:p w:rsidR="008D388E" w:rsidRDefault="006D140A" w:rsidP="0096072D">
            <w:pPr>
              <w:pStyle w:val="TableContents"/>
              <w:snapToGrid w:val="0"/>
            </w:pPr>
            <w:r>
              <w:t>Once in two months.</w:t>
            </w:r>
          </w:p>
        </w:tc>
      </w:tr>
    </w:tbl>
    <w:p w:rsidR="00C6271D" w:rsidRDefault="00C6271D" w:rsidP="00D04302"/>
    <w:p w:rsidR="008B25C6" w:rsidRPr="0071737C" w:rsidRDefault="008B25C6" w:rsidP="00D04302">
      <w:pPr>
        <w:rPr>
          <w:b/>
          <w:bCs/>
        </w:rPr>
      </w:pPr>
      <w:r w:rsidRPr="0071737C">
        <w:rPr>
          <w:b/>
          <w:bCs/>
        </w:rPr>
        <w:t>SMART Objectives</w:t>
      </w:r>
    </w:p>
    <w:p w:rsidR="00E72D65" w:rsidRDefault="00E72D65" w:rsidP="008F3C3F">
      <w:r>
        <w:tab/>
        <w:t>The vital purpose of performing this project is t</w:t>
      </w:r>
      <w:r w:rsidR="00733621">
        <w:t xml:space="preserve">o build a new building </w:t>
      </w:r>
      <w:r w:rsidR="002943AB">
        <w:t xml:space="preserve">within set duration so that it employees could perform the task in a well defined manner and thus provide </w:t>
      </w:r>
      <w:r w:rsidR="00602CA5">
        <w:t xml:space="preserve">better </w:t>
      </w:r>
      <w:r w:rsidR="002943AB">
        <w:t>prospects of future</w:t>
      </w:r>
      <w:r w:rsidR="008F3C3F">
        <w:t xml:space="preserve"> (</w:t>
      </w:r>
      <w:r w:rsidR="008F3C3F">
        <w:rPr>
          <w:color w:val="222222"/>
          <w:szCs w:val="24"/>
        </w:rPr>
        <w:t>Kerzner, 2019)</w:t>
      </w:r>
      <w:r w:rsidR="002943AB">
        <w:t xml:space="preserve">. </w:t>
      </w:r>
      <w:r w:rsidR="00602CA5">
        <w:t xml:space="preserve">This improves the overall performance of staff and develop a competitive spirit among them </w:t>
      </w:r>
      <w:r w:rsidR="001120C3">
        <w:t>which in turn generates greater productivity. The major SMART objectives are presented as follows:</w:t>
      </w:r>
    </w:p>
    <w:p w:rsidR="001120C3" w:rsidRDefault="001120C3" w:rsidP="001120C3">
      <w:pPr>
        <w:numPr>
          <w:ilvl w:val="0"/>
          <w:numId w:val="32"/>
        </w:numPr>
      </w:pPr>
      <w:r>
        <w:t xml:space="preserve">To ensure that the project is </w:t>
      </w:r>
      <w:r w:rsidR="006F6729">
        <w:t>completed on time within six months as per</w:t>
      </w:r>
      <w:r w:rsidR="00A2712A">
        <w:t xml:space="preserve"> </w:t>
      </w:r>
      <w:r w:rsidR="006F6729">
        <w:t xml:space="preserve">planned budget that is </w:t>
      </w:r>
      <w:r w:rsidR="00A2712A">
        <w:t xml:space="preserve">of £50,000 in order to promote a vast growth of a business prospects. </w:t>
      </w:r>
    </w:p>
    <w:p w:rsidR="00911646" w:rsidRDefault="009D36FE" w:rsidP="0071737C">
      <w:pPr>
        <w:ind w:firstLine="360"/>
      </w:pPr>
      <w:r>
        <w:t xml:space="preserve">This project is very crucial as it would assist the firm as well as employees to carry their activities in a coordinated manner </w:t>
      </w:r>
      <w:r w:rsidR="00032FD2">
        <w:t xml:space="preserve">which promotes </w:t>
      </w:r>
      <w:r w:rsidR="00B6188B">
        <w:t xml:space="preserve">efficiency plus harmonious environment in a workplace. Furthermore, the emphasise is that staff would work with zeal and determination so as to bring positive consequences </w:t>
      </w:r>
      <w:r w:rsidR="00E83E85">
        <w:t>and thus bring unity of command.</w:t>
      </w:r>
    </w:p>
    <w:p w:rsidR="00E83E85" w:rsidRPr="0071737C" w:rsidRDefault="00E83E85" w:rsidP="0071737C">
      <w:pPr>
        <w:rPr>
          <w:b/>
          <w:bCs/>
        </w:rPr>
      </w:pPr>
      <w:r w:rsidRPr="0071737C">
        <w:rPr>
          <w:b/>
          <w:bCs/>
        </w:rPr>
        <w:t>Work Breakdown Structure</w:t>
      </w:r>
    </w:p>
    <w:p w:rsidR="003A6F00" w:rsidRDefault="00076676" w:rsidP="0071737C">
      <w:pPr>
        <w:ind w:firstLine="720"/>
      </w:pPr>
      <w:r>
        <w:t xml:space="preserve">It is defined as the process of breaking down of work into small task which cover the overall scope of a project. In other words, it is defined </w:t>
      </w:r>
      <w:r w:rsidR="00060C42">
        <w:t>as deliverable orientation of project activities which is measurable or any tangible outcome that must be produced to complete the overall task in a predetermined manner</w:t>
      </w:r>
      <w:r w:rsidR="00A61F6C">
        <w:t xml:space="preserve"> (</w:t>
      </w:r>
      <w:r w:rsidR="00A61F6C">
        <w:rPr>
          <w:szCs w:val="24"/>
          <w:shd w:val="clear" w:color="auto" w:fill="FFFFFF"/>
        </w:rPr>
        <w:t>Layton and Ostermiller, 2017)</w:t>
      </w:r>
      <w:r w:rsidR="00060C42">
        <w:t xml:space="preserve">. </w:t>
      </w:r>
      <w:r w:rsidR="0096072D">
        <w:t xml:space="preserve">This </w:t>
      </w:r>
      <w:r w:rsidR="00131664">
        <w:t>work breakdown</w:t>
      </w:r>
      <w:r w:rsidR="0096072D">
        <w:t xml:space="preserve"> structure help in developing controlling and assignment of responsibilities among the team members in accordance of planned budgeted. The main rea</w:t>
      </w:r>
      <w:r w:rsidR="00C728EC">
        <w:t xml:space="preserve">son </w:t>
      </w:r>
      <w:r w:rsidR="005324FF">
        <w:t xml:space="preserve">of developing this structure is that it </w:t>
      </w:r>
      <w:r w:rsidR="00F939F1">
        <w:t>minimises</w:t>
      </w:r>
      <w:r w:rsidR="005324FF">
        <w:t xml:space="preserve"> the chances of overlapping plus duplication of activities which form a proper hierarchical structure on a workplace. Another significant rational</w:t>
      </w:r>
      <w:r w:rsidR="00F939F1">
        <w:t>e</w:t>
      </w:r>
      <w:r w:rsidR="005324FF">
        <w:t xml:space="preserve"> of using this is that </w:t>
      </w:r>
      <w:r w:rsidR="0034521E">
        <w:t xml:space="preserve">it </w:t>
      </w:r>
      <w:r w:rsidR="008220B0">
        <w:t>provides</w:t>
      </w:r>
      <w:r w:rsidR="0034521E">
        <w:t xml:space="preserve"> an assurance that </w:t>
      </w:r>
      <w:r w:rsidR="0080123C">
        <w:t xml:space="preserve">all the elements related to work are included in the work output. </w:t>
      </w:r>
      <w:r w:rsidR="00F81E77">
        <w:t xml:space="preserve">The initial step of creation of WBS is to make an appropriate planning </w:t>
      </w:r>
      <w:r w:rsidR="00EE4219">
        <w:t xml:space="preserve">that reflect the way in which work has to be performed that is broken into small manageable elements </w:t>
      </w:r>
      <w:r w:rsidR="00F76885">
        <w:t xml:space="preserve">as this help in proper </w:t>
      </w:r>
      <w:r w:rsidR="00F76885">
        <w:lastRenderedPageBreak/>
        <w:t>identification of activities</w:t>
      </w:r>
      <w:r w:rsidR="00DE4A47">
        <w:t xml:space="preserve"> (</w:t>
      </w:r>
      <w:r w:rsidR="00DE4A47">
        <w:rPr>
          <w:color w:val="222222"/>
          <w:szCs w:val="24"/>
        </w:rPr>
        <w:t>Lee and et. al., 2018)</w:t>
      </w:r>
      <w:r w:rsidR="007749E1">
        <w:t xml:space="preserve">. </w:t>
      </w:r>
      <w:r w:rsidR="00EC0ED8">
        <w:t xml:space="preserve">In this, the role of project manager is to monitor the overall activities so that work would be completed with efficiency and thus result in positive consequences. </w:t>
      </w:r>
      <w:r w:rsidR="004F434A">
        <w:t xml:space="preserve">Also, this reduce the overall burden and help in completion of even complicated task in a short period of time. </w:t>
      </w:r>
      <w:r w:rsidR="000D477E">
        <w:t xml:space="preserve">The work breakdown structure consist of three stages that is initiation, planning and proper execution and monitoring. </w:t>
      </w:r>
    </w:p>
    <w:p w:rsidR="00ED2183" w:rsidRDefault="00947EB5" w:rsidP="00911646">
      <w:pPr>
        <w:ind w:left="720"/>
      </w:pPr>
      <w:r>
        <w:rPr>
          <w:noProof/>
          <w:lang w:val="en-US" w:eastAsia="en-US"/>
        </w:rPr>
        <w:drawing>
          <wp:anchor distT="0" distB="0" distL="0" distR="0" simplePos="0" relativeHeight="251655168" behindDoc="0" locked="0" layoutInCell="1" allowOverlap="1">
            <wp:simplePos x="0" y="0"/>
            <wp:positionH relativeFrom="column">
              <wp:align>center</wp:align>
            </wp:positionH>
            <wp:positionV relativeFrom="paragraph">
              <wp:posOffset>87630</wp:posOffset>
            </wp:positionV>
            <wp:extent cx="5509260" cy="2742565"/>
            <wp:effectExtent l="0" t="0" r="0" b="0"/>
            <wp:wrapTopAndBottom/>
            <wp:docPr id="9"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9260" cy="2742565"/>
                    </a:xfrm>
                    <a:prstGeom prst="rect">
                      <a:avLst/>
                    </a:prstGeom>
                    <a:solidFill>
                      <a:srgbClr val="FFFFFF"/>
                    </a:solidFill>
                    <a:ln>
                      <a:noFill/>
                    </a:ln>
                  </pic:spPr>
                </pic:pic>
              </a:graphicData>
            </a:graphic>
          </wp:anchor>
        </w:drawing>
      </w:r>
    </w:p>
    <w:p w:rsidR="00544F3E" w:rsidRDefault="00544F3E" w:rsidP="00D04302"/>
    <w:p w:rsidR="00A0481C" w:rsidRDefault="00A0481C" w:rsidP="00D04302">
      <w:pPr>
        <w:rPr>
          <w:b/>
          <w:bCs/>
        </w:rPr>
      </w:pPr>
    </w:p>
    <w:p w:rsidR="00BC3A0F" w:rsidRPr="00E73F32" w:rsidRDefault="00947EB5" w:rsidP="00D04302">
      <w:pPr>
        <w:rPr>
          <w:b/>
          <w:bCs/>
        </w:rPr>
      </w:pPr>
      <w:r w:rsidRPr="00E73F32">
        <w:rPr>
          <w:b/>
          <w:bCs/>
          <w:noProof/>
          <w:lang w:val="en-US" w:eastAsia="en-US"/>
        </w:rPr>
        <w:lastRenderedPageBreak/>
        <w:drawing>
          <wp:anchor distT="0" distB="0" distL="0" distR="0" simplePos="0" relativeHeight="251656192" behindDoc="0" locked="0" layoutInCell="1" allowOverlap="1">
            <wp:simplePos x="0" y="0"/>
            <wp:positionH relativeFrom="column">
              <wp:posOffset>356870</wp:posOffset>
            </wp:positionH>
            <wp:positionV relativeFrom="paragraph">
              <wp:posOffset>-173355</wp:posOffset>
            </wp:positionV>
            <wp:extent cx="4333240" cy="2847340"/>
            <wp:effectExtent l="0" t="0" r="0" b="0"/>
            <wp:wrapTopAndBottom/>
            <wp:docPr id="8" name="I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3240" cy="2847340"/>
                    </a:xfrm>
                    <a:prstGeom prst="rect">
                      <a:avLst/>
                    </a:prstGeom>
                    <a:solidFill>
                      <a:srgbClr val="FFFFFF"/>
                    </a:solidFill>
                    <a:ln>
                      <a:noFill/>
                    </a:ln>
                  </pic:spPr>
                </pic:pic>
              </a:graphicData>
            </a:graphic>
          </wp:anchor>
        </w:drawing>
      </w:r>
      <w:r w:rsidR="00A0481C">
        <w:rPr>
          <w:b/>
          <w:bCs/>
        </w:rPr>
        <w:t xml:space="preserve">     </w:t>
      </w:r>
      <w:r w:rsidR="00544F3E" w:rsidRPr="00E73F32">
        <w:rPr>
          <w:b/>
          <w:bCs/>
        </w:rPr>
        <w:t>Activity list:</w:t>
      </w:r>
    </w:p>
    <w:p w:rsidR="00544F3E" w:rsidRDefault="00544F3E" w:rsidP="00D04302">
      <w:r>
        <w:tab/>
      </w:r>
      <w:r w:rsidR="00944CEF">
        <w:t>The various activities are undertaken while constructing a building as it is elaborated in a following manner:</w:t>
      </w:r>
    </w:p>
    <w:p w:rsidR="007807D1" w:rsidRPr="00E73F32" w:rsidRDefault="007807D1" w:rsidP="00D04302">
      <w:pPr>
        <w:rPr>
          <w:b/>
          <w:bCs/>
        </w:rPr>
      </w:pPr>
      <w:r w:rsidRPr="00E73F32">
        <w:rPr>
          <w:b/>
          <w:bCs/>
        </w:rPr>
        <w:t>Initiation stage</w:t>
      </w:r>
    </w:p>
    <w:p w:rsidR="007807D1" w:rsidRDefault="00204D49" w:rsidP="00F32F9C">
      <w:pPr>
        <w:numPr>
          <w:ilvl w:val="0"/>
          <w:numId w:val="32"/>
        </w:numPr>
      </w:pPr>
      <w:r w:rsidRPr="00AB3156">
        <w:rPr>
          <w:i/>
          <w:iCs/>
        </w:rPr>
        <w:t>Preparing an estimated roughwork:</w:t>
      </w:r>
      <w:r>
        <w:t xml:space="preserve"> </w:t>
      </w:r>
      <w:r w:rsidR="0087657B">
        <w:t xml:space="preserve">This is most crucial stage in which the project manager tends to ascertain the all paperwork which is required for this project such as drawings, specifications of machinery and </w:t>
      </w:r>
      <w:r w:rsidR="00326240">
        <w:t>equipment</w:t>
      </w:r>
      <w:r w:rsidR="0087657B">
        <w:t xml:space="preserve">, </w:t>
      </w:r>
      <w:r w:rsidR="00B33274">
        <w:t xml:space="preserve">lining up construction contractors and so on </w:t>
      </w:r>
      <w:r w:rsidR="0094154D">
        <w:t xml:space="preserve">and the most important the approval from clients is necessary so that work could be started as early as possible. </w:t>
      </w:r>
    </w:p>
    <w:p w:rsidR="00F32F9C" w:rsidRPr="00C44C7B" w:rsidRDefault="00F32F9C" w:rsidP="00F32F9C">
      <w:pPr>
        <w:ind w:left="360"/>
        <w:rPr>
          <w:b/>
          <w:bCs/>
        </w:rPr>
      </w:pPr>
      <w:r w:rsidRPr="00C44C7B">
        <w:rPr>
          <w:b/>
          <w:bCs/>
        </w:rPr>
        <w:t>Planning stage</w:t>
      </w:r>
    </w:p>
    <w:p w:rsidR="00F32F9C" w:rsidRDefault="00B527F6" w:rsidP="00B527F6">
      <w:pPr>
        <w:numPr>
          <w:ilvl w:val="0"/>
          <w:numId w:val="32"/>
        </w:numPr>
      </w:pPr>
      <w:r w:rsidRPr="00AB3156">
        <w:rPr>
          <w:i/>
          <w:iCs/>
        </w:rPr>
        <w:t>Roofing:</w:t>
      </w:r>
      <w:r w:rsidR="00A81255">
        <w:t xml:space="preserve"> </w:t>
      </w:r>
      <w:r w:rsidR="00167B27">
        <w:t xml:space="preserve">This is most significant stage in which the overall roofing of building is made as labours has to be careful </w:t>
      </w:r>
      <w:r w:rsidR="006B0B2D">
        <w:t xml:space="preserve">in this stage and take proper measurements and scale as this depict the proper systematic working of operations. </w:t>
      </w:r>
    </w:p>
    <w:p w:rsidR="00B527F6" w:rsidRDefault="00B527F6" w:rsidP="00B527F6">
      <w:pPr>
        <w:numPr>
          <w:ilvl w:val="0"/>
          <w:numId w:val="32"/>
        </w:numPr>
      </w:pPr>
      <w:r w:rsidRPr="00AB3156">
        <w:rPr>
          <w:i/>
          <w:iCs/>
        </w:rPr>
        <w:t>Plastering:</w:t>
      </w:r>
      <w:r w:rsidR="006B0B2D">
        <w:t xml:space="preserve"> </w:t>
      </w:r>
      <w:r w:rsidR="00D776F0">
        <w:t xml:space="preserve">This determine the greatest strength as </w:t>
      </w:r>
      <w:r w:rsidR="00930FCF">
        <w:t xml:space="preserve">sufficient time is to be given so that plaster could be dry as it </w:t>
      </w:r>
      <w:r w:rsidR="00E75449">
        <w:t>determines</w:t>
      </w:r>
      <w:r w:rsidR="00930FCF">
        <w:t xml:space="preserve"> the overall </w:t>
      </w:r>
      <w:r w:rsidR="00755C33">
        <w:t xml:space="preserve">effectiveness and </w:t>
      </w:r>
      <w:r w:rsidR="00E75449">
        <w:t>aids in maintaining proper structure of building</w:t>
      </w:r>
      <w:r w:rsidR="00755C33">
        <w:t xml:space="preserve">. </w:t>
      </w:r>
      <w:r w:rsidR="00E75449">
        <w:t xml:space="preserve">This </w:t>
      </w:r>
      <w:r w:rsidR="009A301E">
        <w:t xml:space="preserve">wall </w:t>
      </w:r>
      <w:r w:rsidR="00E7560D">
        <w:t>is</w:t>
      </w:r>
      <w:r w:rsidR="009A301E">
        <w:t xml:space="preserve"> properly covered with plaster which </w:t>
      </w:r>
      <w:r w:rsidR="00E7560D">
        <w:t xml:space="preserve">provide </w:t>
      </w:r>
      <w:r w:rsidR="009A301E">
        <w:t xml:space="preserve">it with hard surface. </w:t>
      </w:r>
    </w:p>
    <w:p w:rsidR="00B527F6" w:rsidRDefault="00B527F6" w:rsidP="00B527F6">
      <w:pPr>
        <w:numPr>
          <w:ilvl w:val="0"/>
          <w:numId w:val="32"/>
        </w:numPr>
      </w:pPr>
      <w:r w:rsidRPr="00AB3156">
        <w:rPr>
          <w:i/>
          <w:iCs/>
        </w:rPr>
        <w:t>Structure or layout:</w:t>
      </w:r>
      <w:r w:rsidR="000B4A9D">
        <w:t xml:space="preserve"> </w:t>
      </w:r>
      <w:r w:rsidR="00DE652C">
        <w:t>The planning related to structure is formed which dep</w:t>
      </w:r>
      <w:r w:rsidR="00D76391">
        <w:t xml:space="preserve">ict </w:t>
      </w:r>
      <w:r w:rsidR="000766B9">
        <w:t xml:space="preserve">the physical appearance of a building. </w:t>
      </w:r>
    </w:p>
    <w:p w:rsidR="00B527F6" w:rsidRDefault="00A81255" w:rsidP="00B527F6">
      <w:pPr>
        <w:numPr>
          <w:ilvl w:val="0"/>
          <w:numId w:val="32"/>
        </w:numPr>
      </w:pPr>
      <w:r w:rsidRPr="00AB3156">
        <w:rPr>
          <w:i/>
          <w:iCs/>
        </w:rPr>
        <w:t>Electric and plumber work:</w:t>
      </w:r>
      <w:r w:rsidR="000766B9">
        <w:t xml:space="preserve"> Once a proper layout is formed, electric work as well as plumbering is done </w:t>
      </w:r>
      <w:r w:rsidR="0008554A">
        <w:t xml:space="preserve">as proper fitting is done. </w:t>
      </w:r>
    </w:p>
    <w:p w:rsidR="00DE652C" w:rsidRDefault="00667A13" w:rsidP="00B527F6">
      <w:pPr>
        <w:numPr>
          <w:ilvl w:val="0"/>
          <w:numId w:val="32"/>
        </w:numPr>
      </w:pPr>
      <w:r w:rsidRPr="00AB3156">
        <w:rPr>
          <w:i/>
          <w:iCs/>
        </w:rPr>
        <w:lastRenderedPageBreak/>
        <w:t>Others:</w:t>
      </w:r>
      <w:r>
        <w:t xml:space="preserve"> </w:t>
      </w:r>
      <w:r w:rsidR="0008554A">
        <w:t xml:space="preserve">In this, doors and windows are properly framed which </w:t>
      </w:r>
      <w:r w:rsidR="00AB72FA">
        <w:t xml:space="preserve">create an </w:t>
      </w:r>
      <w:r w:rsidR="00FF61DA">
        <w:t>la</w:t>
      </w:r>
      <w:r w:rsidR="00AB72FA">
        <w:t xml:space="preserve">sting appearance </w:t>
      </w:r>
      <w:r w:rsidR="0008193F">
        <w:t xml:space="preserve">and create a overall furnishing of the work. Also, tiles are affixed in kitchen where staff could have their refreshments. </w:t>
      </w:r>
    </w:p>
    <w:p w:rsidR="009F3263" w:rsidRPr="00C44C7B" w:rsidRDefault="009F3263" w:rsidP="009F3263">
      <w:pPr>
        <w:ind w:left="360"/>
        <w:rPr>
          <w:b/>
          <w:bCs/>
        </w:rPr>
      </w:pPr>
      <w:r w:rsidRPr="00C44C7B">
        <w:rPr>
          <w:b/>
          <w:bCs/>
        </w:rPr>
        <w:t>Execution as well as monito</w:t>
      </w:r>
      <w:r w:rsidR="003D7107" w:rsidRPr="00C44C7B">
        <w:rPr>
          <w:b/>
          <w:bCs/>
        </w:rPr>
        <w:t>r</w:t>
      </w:r>
      <w:r w:rsidRPr="00C44C7B">
        <w:rPr>
          <w:b/>
          <w:bCs/>
        </w:rPr>
        <w:t>ing</w:t>
      </w:r>
    </w:p>
    <w:p w:rsidR="000B528C" w:rsidRDefault="0031355F" w:rsidP="0031355F">
      <w:pPr>
        <w:numPr>
          <w:ilvl w:val="0"/>
          <w:numId w:val="33"/>
        </w:numPr>
      </w:pPr>
      <w:r w:rsidRPr="006A690E">
        <w:rPr>
          <w:i/>
          <w:iCs/>
        </w:rPr>
        <w:t>Miscellaneous activities:</w:t>
      </w:r>
      <w:r>
        <w:t xml:space="preserve"> After a proper set up of furniture and other </w:t>
      </w:r>
      <w:r w:rsidR="006D0969">
        <w:t>equipment’s</w:t>
      </w:r>
      <w:r>
        <w:t xml:space="preserve">, there are various activities which are taken place in this aspect such as </w:t>
      </w:r>
      <w:r w:rsidR="006D0969">
        <w:t xml:space="preserve">water proof of terrace, wall ceiling and so on in a building. </w:t>
      </w:r>
    </w:p>
    <w:p w:rsidR="008A00CC" w:rsidRPr="0034433A" w:rsidRDefault="008A00CC" w:rsidP="006A690E">
      <w:pPr>
        <w:rPr>
          <w:b/>
          <w:bCs/>
        </w:rPr>
      </w:pPr>
      <w:r w:rsidRPr="0034433A">
        <w:rPr>
          <w:b/>
          <w:bCs/>
        </w:rPr>
        <w:t>Risk management</w:t>
      </w:r>
    </w:p>
    <w:p w:rsidR="008A00CC" w:rsidRDefault="008A00CC" w:rsidP="002B6D70">
      <w:r>
        <w:tab/>
        <w:t xml:space="preserve">It is better understood as the process </w:t>
      </w:r>
      <w:r w:rsidR="00EC6EB8">
        <w:t>of determining as well as identification of risk and monitoring and combatting the threats on the basis of capital plus earnings</w:t>
      </w:r>
      <w:r w:rsidR="00FA2B9B">
        <w:t xml:space="preserve"> (</w:t>
      </w:r>
      <w:r w:rsidR="00FA2B9B">
        <w:rPr>
          <w:color w:val="222222"/>
          <w:szCs w:val="24"/>
        </w:rPr>
        <w:t>Lock, 2020)</w:t>
      </w:r>
      <w:r w:rsidR="00EC6EB8">
        <w:t xml:space="preserve">. </w:t>
      </w:r>
      <w:r w:rsidR="003B0CF2">
        <w:t xml:space="preserve">For this, the project manager would prepare a risk management plan risk so that it could identify the risk earlier and then take necessary precautions accordingly </w:t>
      </w:r>
      <w:r w:rsidR="008A247B">
        <w:t xml:space="preserve">which increase the confidence level of business to manage and handle such risk more appropriately. </w:t>
      </w:r>
    </w:p>
    <w:p w:rsidR="00277A0E" w:rsidRPr="0082561C" w:rsidRDefault="00277A0E" w:rsidP="0082561C">
      <w:pPr>
        <w:rPr>
          <w:b/>
          <w:bCs/>
        </w:rPr>
      </w:pPr>
      <w:r w:rsidRPr="0082561C">
        <w:rPr>
          <w:b/>
          <w:bCs/>
        </w:rPr>
        <w:t>Risk Plan</w:t>
      </w:r>
    </w:p>
    <w:p w:rsidR="00277A0E" w:rsidRDefault="00EB6A77" w:rsidP="000B3E6A">
      <w:pPr>
        <w:ind w:firstLine="720"/>
      </w:pPr>
      <w:r>
        <w:t xml:space="preserve">In this, the manager would make an efficient planning </w:t>
      </w:r>
      <w:r w:rsidR="00FC3B1C">
        <w:t xml:space="preserve">by identification and determination of risk </w:t>
      </w:r>
      <w:r w:rsidR="00617902">
        <w:t>which has a direct impact on the project work. With the help of this approach, this assist in removing all sort of risk and thus could focus on their goals which create a safe environment in a workplace</w:t>
      </w:r>
      <w:r w:rsidR="00E70933">
        <w:t xml:space="preserve"> (</w:t>
      </w:r>
      <w:r w:rsidR="00E70933">
        <w:rPr>
          <w:szCs w:val="24"/>
          <w:shd w:val="clear" w:color="auto" w:fill="FFFFFF"/>
        </w:rPr>
        <w:t>McKevitt, Carbery and Lyons, 2017)</w:t>
      </w:r>
      <w:r w:rsidR="00617902">
        <w:t xml:space="preserve">. </w:t>
      </w:r>
      <w:r w:rsidR="00644421">
        <w:t xml:space="preserve">In case if the risk is identified by the project manager in an advance, then they could save time and money. </w:t>
      </w:r>
      <w:r w:rsidR="0092024E">
        <w:t xml:space="preserve">The main role of project manager is to assess the </w:t>
      </w:r>
      <w:r w:rsidR="00176E12">
        <w:t xml:space="preserve">level of risk </w:t>
      </w:r>
      <w:r w:rsidR="00BF3C89">
        <w:t xml:space="preserve">while managing construction activities and then it would </w:t>
      </w:r>
      <w:r w:rsidR="00FD62C9">
        <w:t xml:space="preserve">develop an </w:t>
      </w:r>
      <w:r w:rsidR="008B4F7C">
        <w:t>appropriate strategy</w:t>
      </w:r>
      <w:r w:rsidR="00FD62C9">
        <w:t xml:space="preserve"> accordingly </w:t>
      </w:r>
      <w:r w:rsidR="009B3307">
        <w:t xml:space="preserve">by analysing all factors into consideration. </w:t>
      </w:r>
      <w:r w:rsidR="008B4F7C">
        <w:t xml:space="preserve">They would make ensure that the work is done with utmost care </w:t>
      </w:r>
      <w:r w:rsidR="00527F8C">
        <w:t xml:space="preserve">by making optimum utilisation of resources which thus saves time. </w:t>
      </w:r>
    </w:p>
    <w:p w:rsidR="00A60C02" w:rsidRPr="007628A4" w:rsidRDefault="00A60C02" w:rsidP="000B3E6A">
      <w:pPr>
        <w:rPr>
          <w:b/>
          <w:bCs/>
        </w:rPr>
      </w:pPr>
      <w:r w:rsidRPr="007628A4">
        <w:rPr>
          <w:b/>
          <w:bCs/>
        </w:rPr>
        <w:t>Risk Register</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40"/>
        <w:gridCol w:w="1040"/>
        <w:gridCol w:w="1040"/>
        <w:gridCol w:w="1040"/>
        <w:gridCol w:w="1040"/>
        <w:gridCol w:w="1040"/>
        <w:gridCol w:w="1040"/>
        <w:gridCol w:w="1040"/>
        <w:gridCol w:w="1046"/>
      </w:tblGrid>
      <w:tr w:rsidR="001F56F6" w:rsidTr="001C30D0">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Sr</w:t>
            </w:r>
            <w:r w:rsidR="00340011">
              <w:rPr>
                <w:b/>
                <w:bCs/>
              </w:rPr>
              <w:t xml:space="preserve"> </w:t>
            </w:r>
            <w:r>
              <w:rPr>
                <w:b/>
                <w:bCs/>
              </w:rPr>
              <w:t xml:space="preserve">no.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Risk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Likelihood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Impact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Owner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Mitigation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Contingency </w:t>
            </w:r>
          </w:p>
        </w:tc>
        <w:tc>
          <w:tcPr>
            <w:tcW w:w="1040" w:type="dxa"/>
            <w:tcBorders>
              <w:top w:val="single" w:sz="1" w:space="0" w:color="000000"/>
              <w:left w:val="single" w:sz="1" w:space="0" w:color="000000"/>
              <w:bottom w:val="single" w:sz="1" w:space="0" w:color="000000"/>
            </w:tcBorders>
            <w:shd w:val="clear" w:color="auto" w:fill="auto"/>
          </w:tcPr>
          <w:p w:rsidR="001F56F6" w:rsidRDefault="001F56F6" w:rsidP="001C30D0">
            <w:pPr>
              <w:pStyle w:val="TableContents"/>
              <w:rPr>
                <w:b/>
                <w:bCs/>
              </w:rPr>
            </w:pPr>
            <w:r>
              <w:rPr>
                <w:b/>
                <w:bCs/>
              </w:rPr>
              <w:t xml:space="preserve">Weighting score (pre </w:t>
            </w:r>
            <w:r>
              <w:rPr>
                <w:b/>
                <w:bCs/>
              </w:rPr>
              <w:lastRenderedPageBreak/>
              <w:t xml:space="preserve">action) </w:t>
            </w:r>
          </w:p>
        </w:tc>
        <w:tc>
          <w:tcPr>
            <w:tcW w:w="1046" w:type="dxa"/>
            <w:tcBorders>
              <w:top w:val="single" w:sz="1" w:space="0" w:color="000000"/>
              <w:left w:val="single" w:sz="1" w:space="0" w:color="000000"/>
              <w:bottom w:val="single" w:sz="1" w:space="0" w:color="000000"/>
              <w:right w:val="single" w:sz="1" w:space="0" w:color="000000"/>
            </w:tcBorders>
            <w:shd w:val="clear" w:color="auto" w:fill="auto"/>
          </w:tcPr>
          <w:p w:rsidR="001F56F6" w:rsidRDefault="001F56F6" w:rsidP="001C30D0">
            <w:pPr>
              <w:pStyle w:val="TableContents"/>
            </w:pPr>
            <w:r>
              <w:rPr>
                <w:b/>
                <w:bCs/>
              </w:rPr>
              <w:lastRenderedPageBreak/>
              <w:t xml:space="preserve">Weighting score (post </w:t>
            </w:r>
            <w:r>
              <w:rPr>
                <w:b/>
                <w:bCs/>
              </w:rPr>
              <w:lastRenderedPageBreak/>
              <w:t>action)</w:t>
            </w:r>
          </w:p>
        </w:tc>
      </w:tr>
      <w:tr w:rsidR="001F56F6" w:rsidTr="001C30D0">
        <w:tc>
          <w:tcPr>
            <w:tcW w:w="1040" w:type="dxa"/>
            <w:tcBorders>
              <w:left w:val="single" w:sz="1" w:space="0" w:color="000000"/>
              <w:bottom w:val="single" w:sz="1" w:space="0" w:color="000000"/>
            </w:tcBorders>
            <w:shd w:val="clear" w:color="auto" w:fill="auto"/>
          </w:tcPr>
          <w:p w:rsidR="001F56F6" w:rsidRDefault="001F56F6" w:rsidP="001C30D0">
            <w:pPr>
              <w:pStyle w:val="TableContents"/>
            </w:pPr>
            <w:r>
              <w:lastRenderedPageBreak/>
              <w:t>1</w:t>
            </w:r>
          </w:p>
        </w:tc>
        <w:tc>
          <w:tcPr>
            <w:tcW w:w="1040" w:type="dxa"/>
            <w:tcBorders>
              <w:left w:val="single" w:sz="1" w:space="0" w:color="000000"/>
              <w:bottom w:val="single" w:sz="1" w:space="0" w:color="000000"/>
            </w:tcBorders>
            <w:shd w:val="clear" w:color="auto" w:fill="auto"/>
          </w:tcPr>
          <w:p w:rsidR="001F56F6" w:rsidRDefault="00340011" w:rsidP="001C30D0">
            <w:pPr>
              <w:pStyle w:val="TableContents"/>
            </w:pPr>
            <w:r>
              <w:t>Shortage of funds</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High</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High</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Owner</w:t>
            </w:r>
          </w:p>
        </w:tc>
        <w:tc>
          <w:tcPr>
            <w:tcW w:w="1040" w:type="dxa"/>
            <w:tcBorders>
              <w:left w:val="single" w:sz="1" w:space="0" w:color="000000"/>
              <w:bottom w:val="single" w:sz="1" w:space="0" w:color="000000"/>
            </w:tcBorders>
            <w:shd w:val="clear" w:color="auto" w:fill="auto"/>
          </w:tcPr>
          <w:p w:rsidR="001F56F6" w:rsidRDefault="0058042E" w:rsidP="001C30D0">
            <w:pPr>
              <w:pStyle w:val="TableContents"/>
            </w:pPr>
            <w:r>
              <w:t xml:space="preserve">There are several ways of eliminating the risk </w:t>
            </w:r>
            <w:r w:rsidR="00F0623F">
              <w:t xml:space="preserve">but at the same time it require </w:t>
            </w:r>
            <w:r w:rsidR="00FA5FAC">
              <w:t xml:space="preserve">the formation of a proper planning. </w:t>
            </w:r>
            <w:r w:rsidR="00041E99">
              <w:t xml:space="preserve">One most effective way is that the project manager should make </w:t>
            </w:r>
            <w:r w:rsidR="00D9178A">
              <w:t>proper usage</w:t>
            </w:r>
            <w:r w:rsidR="00041E99">
              <w:t xml:space="preserve"> of resources such </w:t>
            </w:r>
            <w:r w:rsidR="00041E99">
              <w:lastRenderedPageBreak/>
              <w:t xml:space="preserve">as manpower, materials and money. </w:t>
            </w:r>
          </w:p>
        </w:tc>
        <w:tc>
          <w:tcPr>
            <w:tcW w:w="1040" w:type="dxa"/>
            <w:tcBorders>
              <w:left w:val="single" w:sz="1" w:space="0" w:color="000000"/>
              <w:bottom w:val="single" w:sz="1" w:space="0" w:color="000000"/>
            </w:tcBorders>
            <w:shd w:val="clear" w:color="auto" w:fill="auto"/>
          </w:tcPr>
          <w:p w:rsidR="001F56F6" w:rsidRDefault="00195F78" w:rsidP="001C30D0">
            <w:pPr>
              <w:pStyle w:val="TableContents"/>
            </w:pPr>
            <w:r>
              <w:lastRenderedPageBreak/>
              <w:t xml:space="preserve">The project manager need to formulate a best course of action among the several alternatives available so that they could take decision more effectively plus efficiently. </w:t>
            </w:r>
          </w:p>
        </w:tc>
        <w:tc>
          <w:tcPr>
            <w:tcW w:w="1040" w:type="dxa"/>
            <w:tcBorders>
              <w:left w:val="single" w:sz="1" w:space="0" w:color="000000"/>
              <w:bottom w:val="single" w:sz="1" w:space="0" w:color="000000"/>
            </w:tcBorders>
            <w:shd w:val="clear" w:color="auto" w:fill="auto"/>
          </w:tcPr>
          <w:p w:rsidR="001F56F6" w:rsidRDefault="008C5090" w:rsidP="001C30D0">
            <w:pPr>
              <w:pStyle w:val="TableContents"/>
            </w:pPr>
            <w:r>
              <w:t>7 out of 10</w:t>
            </w:r>
          </w:p>
        </w:tc>
        <w:tc>
          <w:tcPr>
            <w:tcW w:w="1046" w:type="dxa"/>
            <w:tcBorders>
              <w:left w:val="single" w:sz="1" w:space="0" w:color="000000"/>
              <w:bottom w:val="single" w:sz="1" w:space="0" w:color="000000"/>
              <w:right w:val="single" w:sz="1" w:space="0" w:color="000000"/>
            </w:tcBorders>
            <w:shd w:val="clear" w:color="auto" w:fill="auto"/>
          </w:tcPr>
          <w:p w:rsidR="001F56F6" w:rsidRDefault="008C5090" w:rsidP="001C30D0">
            <w:pPr>
              <w:pStyle w:val="TableContents"/>
            </w:pPr>
            <w:r>
              <w:t>8</w:t>
            </w:r>
            <w:r w:rsidR="001F56F6">
              <w:t xml:space="preserve"> out of 10</w:t>
            </w:r>
          </w:p>
        </w:tc>
      </w:tr>
      <w:tr w:rsidR="001F56F6" w:rsidTr="001C30D0">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2</w:t>
            </w:r>
          </w:p>
        </w:tc>
        <w:tc>
          <w:tcPr>
            <w:tcW w:w="1040" w:type="dxa"/>
            <w:tcBorders>
              <w:left w:val="single" w:sz="1" w:space="0" w:color="000000"/>
              <w:bottom w:val="single" w:sz="1" w:space="0" w:color="000000"/>
            </w:tcBorders>
            <w:shd w:val="clear" w:color="auto" w:fill="auto"/>
          </w:tcPr>
          <w:p w:rsidR="001F56F6" w:rsidRDefault="00A55DE1" w:rsidP="001C30D0">
            <w:pPr>
              <w:pStyle w:val="TableContents"/>
            </w:pPr>
            <w:r>
              <w:t>Limited time period</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Medium</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High</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Project Manager</w:t>
            </w:r>
          </w:p>
        </w:tc>
        <w:tc>
          <w:tcPr>
            <w:tcW w:w="1040" w:type="dxa"/>
            <w:tcBorders>
              <w:left w:val="single" w:sz="1" w:space="0" w:color="000000"/>
              <w:bottom w:val="single" w:sz="1" w:space="0" w:color="000000"/>
            </w:tcBorders>
            <w:shd w:val="clear" w:color="auto" w:fill="auto"/>
          </w:tcPr>
          <w:p w:rsidR="001F56F6" w:rsidRDefault="00D204EA" w:rsidP="001C30D0">
            <w:pPr>
              <w:pStyle w:val="TableContents"/>
            </w:pPr>
            <w:r>
              <w:t xml:space="preserve">It would allocate the time in a very proper manner so that they could </w:t>
            </w:r>
            <w:r w:rsidR="00C86DCB">
              <w:t xml:space="preserve">generate maximum level of output. </w:t>
            </w:r>
          </w:p>
        </w:tc>
        <w:tc>
          <w:tcPr>
            <w:tcW w:w="1040" w:type="dxa"/>
            <w:tcBorders>
              <w:left w:val="single" w:sz="1" w:space="0" w:color="000000"/>
              <w:bottom w:val="single" w:sz="1" w:space="0" w:color="000000"/>
            </w:tcBorders>
            <w:shd w:val="clear" w:color="auto" w:fill="auto"/>
          </w:tcPr>
          <w:p w:rsidR="001F56F6" w:rsidRDefault="0025798E" w:rsidP="001C30D0">
            <w:pPr>
              <w:pStyle w:val="TableContents"/>
            </w:pPr>
            <w:r>
              <w:t>Making a proper schedule could help the company to manage time efficiently.</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7 out of 10</w:t>
            </w:r>
          </w:p>
        </w:tc>
        <w:tc>
          <w:tcPr>
            <w:tcW w:w="1046" w:type="dxa"/>
            <w:tcBorders>
              <w:left w:val="single" w:sz="1" w:space="0" w:color="000000"/>
              <w:bottom w:val="single" w:sz="1" w:space="0" w:color="000000"/>
              <w:right w:val="single" w:sz="1" w:space="0" w:color="000000"/>
            </w:tcBorders>
            <w:shd w:val="clear" w:color="auto" w:fill="auto"/>
          </w:tcPr>
          <w:p w:rsidR="001F56F6" w:rsidRDefault="001F56F6" w:rsidP="001C30D0">
            <w:pPr>
              <w:pStyle w:val="TableContents"/>
            </w:pPr>
            <w:r>
              <w:t>8 out of 10</w:t>
            </w:r>
          </w:p>
        </w:tc>
      </w:tr>
      <w:tr w:rsidR="001F56F6" w:rsidTr="001C30D0">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3</w:t>
            </w:r>
          </w:p>
        </w:tc>
        <w:tc>
          <w:tcPr>
            <w:tcW w:w="1040" w:type="dxa"/>
            <w:tcBorders>
              <w:left w:val="single" w:sz="1" w:space="0" w:color="000000"/>
              <w:bottom w:val="single" w:sz="1" w:space="0" w:color="000000"/>
            </w:tcBorders>
            <w:shd w:val="clear" w:color="auto" w:fill="auto"/>
          </w:tcPr>
          <w:p w:rsidR="001F56F6" w:rsidRDefault="00EB5C3B" w:rsidP="001C30D0">
            <w:pPr>
              <w:pStyle w:val="TableContents"/>
            </w:pPr>
            <w:r>
              <w:t>Attractive and talented workforce</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Low</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Medium</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t>Project Manager</w:t>
            </w:r>
          </w:p>
        </w:tc>
        <w:tc>
          <w:tcPr>
            <w:tcW w:w="1040" w:type="dxa"/>
            <w:tcBorders>
              <w:left w:val="single" w:sz="1" w:space="0" w:color="000000"/>
              <w:bottom w:val="single" w:sz="1" w:space="0" w:color="000000"/>
            </w:tcBorders>
            <w:shd w:val="clear" w:color="auto" w:fill="auto"/>
          </w:tcPr>
          <w:p w:rsidR="001F56F6" w:rsidRDefault="00874FBE" w:rsidP="001C30D0">
            <w:pPr>
              <w:pStyle w:val="TableContents"/>
            </w:pPr>
            <w:r>
              <w:t xml:space="preserve">The manager could recruit efficient and trained staff </w:t>
            </w:r>
            <w:r w:rsidR="00AB5831">
              <w:t xml:space="preserve">so that they </w:t>
            </w:r>
            <w:r w:rsidR="00AB5831">
              <w:lastRenderedPageBreak/>
              <w:t>would save time and cost in rendering training to them</w:t>
            </w:r>
            <w:r w:rsidR="00851E6C">
              <w:t xml:space="preserve">. This improve their knowledge level and maximise the overall efficiency. </w:t>
            </w:r>
          </w:p>
        </w:tc>
        <w:tc>
          <w:tcPr>
            <w:tcW w:w="1040" w:type="dxa"/>
            <w:tcBorders>
              <w:left w:val="single" w:sz="1" w:space="0" w:color="000000"/>
              <w:bottom w:val="single" w:sz="1" w:space="0" w:color="000000"/>
            </w:tcBorders>
            <w:shd w:val="clear" w:color="auto" w:fill="auto"/>
          </w:tcPr>
          <w:p w:rsidR="001F56F6" w:rsidRDefault="00C76AFC" w:rsidP="001C30D0">
            <w:pPr>
              <w:pStyle w:val="TableContents"/>
            </w:pPr>
            <w:r>
              <w:lastRenderedPageBreak/>
              <w:t>By hiring the most potential staff would assist the compan</w:t>
            </w:r>
            <w:r>
              <w:lastRenderedPageBreak/>
              <w:t xml:space="preserve">y in </w:t>
            </w:r>
            <w:r w:rsidR="00020997">
              <w:t xml:space="preserve">rendering an effective growth </w:t>
            </w:r>
            <w:r w:rsidR="00830A90">
              <w:t xml:space="preserve">of a company and aids in improving their knowledge base as they would meet the expectations of clients in a best possible manner. </w:t>
            </w:r>
          </w:p>
        </w:tc>
        <w:tc>
          <w:tcPr>
            <w:tcW w:w="1040" w:type="dxa"/>
            <w:tcBorders>
              <w:left w:val="single" w:sz="1" w:space="0" w:color="000000"/>
              <w:bottom w:val="single" w:sz="1" w:space="0" w:color="000000"/>
            </w:tcBorders>
            <w:shd w:val="clear" w:color="auto" w:fill="auto"/>
          </w:tcPr>
          <w:p w:rsidR="001F56F6" w:rsidRDefault="001F56F6" w:rsidP="001C30D0">
            <w:pPr>
              <w:pStyle w:val="TableContents"/>
            </w:pPr>
            <w:r>
              <w:lastRenderedPageBreak/>
              <w:t>8 out of 10</w:t>
            </w:r>
          </w:p>
        </w:tc>
        <w:tc>
          <w:tcPr>
            <w:tcW w:w="1046" w:type="dxa"/>
            <w:tcBorders>
              <w:left w:val="single" w:sz="1" w:space="0" w:color="000000"/>
              <w:bottom w:val="single" w:sz="1" w:space="0" w:color="000000"/>
              <w:right w:val="single" w:sz="1" w:space="0" w:color="000000"/>
            </w:tcBorders>
            <w:shd w:val="clear" w:color="auto" w:fill="auto"/>
          </w:tcPr>
          <w:p w:rsidR="001F56F6" w:rsidRDefault="001F56F6" w:rsidP="001C30D0">
            <w:pPr>
              <w:pStyle w:val="TableContents"/>
            </w:pPr>
            <w:r>
              <w:t>9 out of 10</w:t>
            </w:r>
          </w:p>
        </w:tc>
      </w:tr>
    </w:tbl>
    <w:p w:rsidR="00A60C02" w:rsidRDefault="00A60C02" w:rsidP="00277A0E">
      <w:pPr>
        <w:ind w:left="720"/>
      </w:pPr>
    </w:p>
    <w:p w:rsidR="003F745F" w:rsidRPr="004204A9" w:rsidRDefault="003F745F" w:rsidP="004204A9">
      <w:pPr>
        <w:rPr>
          <w:b/>
          <w:bCs/>
        </w:rPr>
      </w:pPr>
      <w:r w:rsidRPr="004204A9">
        <w:rPr>
          <w:b/>
          <w:bCs/>
        </w:rPr>
        <w:t xml:space="preserve">Activity </w:t>
      </w:r>
      <w:r w:rsidR="00163291" w:rsidRPr="004204A9">
        <w:rPr>
          <w:b/>
          <w:bCs/>
        </w:rPr>
        <w:t>Scheduling</w:t>
      </w:r>
    </w:p>
    <w:p w:rsidR="00163291" w:rsidRDefault="00016862" w:rsidP="00277A0E">
      <w:pPr>
        <w:ind w:left="720"/>
      </w:pPr>
      <w:r>
        <w:tab/>
        <w:t>The activities which are undertaken while conducting this project is ascertained below:</w:t>
      </w:r>
    </w:p>
    <w:p w:rsidR="00582428" w:rsidRDefault="00881766" w:rsidP="001A3F90">
      <w:pPr>
        <w:numPr>
          <w:ilvl w:val="0"/>
          <w:numId w:val="33"/>
        </w:numPr>
      </w:pPr>
      <w:r>
        <w:t>Document formalities</w:t>
      </w:r>
    </w:p>
    <w:p w:rsidR="00881766" w:rsidRDefault="00881766" w:rsidP="001A3F90">
      <w:pPr>
        <w:numPr>
          <w:ilvl w:val="0"/>
          <w:numId w:val="33"/>
        </w:numPr>
      </w:pPr>
      <w:r>
        <w:t>Construction of walls</w:t>
      </w:r>
    </w:p>
    <w:p w:rsidR="00881766" w:rsidRDefault="000D3B6F" w:rsidP="001A3F90">
      <w:pPr>
        <w:numPr>
          <w:ilvl w:val="0"/>
          <w:numId w:val="33"/>
        </w:numPr>
      </w:pPr>
      <w:r>
        <w:t>Roofing</w:t>
      </w:r>
    </w:p>
    <w:p w:rsidR="000D3B6F" w:rsidRDefault="000D3B6F" w:rsidP="001A3F90">
      <w:pPr>
        <w:numPr>
          <w:ilvl w:val="0"/>
          <w:numId w:val="33"/>
        </w:numPr>
      </w:pPr>
      <w:r>
        <w:t>Plastering</w:t>
      </w:r>
    </w:p>
    <w:p w:rsidR="000D3B6F" w:rsidRDefault="000D3B6F" w:rsidP="001A3F90">
      <w:pPr>
        <w:numPr>
          <w:ilvl w:val="0"/>
          <w:numId w:val="33"/>
        </w:numPr>
      </w:pPr>
      <w:r>
        <w:lastRenderedPageBreak/>
        <w:t xml:space="preserve">Plumber </w:t>
      </w:r>
    </w:p>
    <w:p w:rsidR="000D3B6F" w:rsidRDefault="000D3B6F" w:rsidP="001A3F90">
      <w:pPr>
        <w:numPr>
          <w:ilvl w:val="0"/>
          <w:numId w:val="33"/>
        </w:numPr>
      </w:pPr>
      <w:r>
        <w:t>Other related work</w:t>
      </w:r>
    </w:p>
    <w:p w:rsidR="00B323AF" w:rsidRPr="00804863" w:rsidRDefault="0099757D" w:rsidP="00804863">
      <w:pPr>
        <w:rPr>
          <w:b/>
          <w:bCs/>
        </w:rPr>
      </w:pPr>
      <w:r w:rsidRPr="00804863">
        <w:rPr>
          <w:b/>
          <w:bCs/>
        </w:rPr>
        <w:t>Gantt chart</w:t>
      </w:r>
    </w:p>
    <w:p w:rsidR="0099757D" w:rsidRDefault="0099757D" w:rsidP="00BE5489">
      <w:r>
        <w:tab/>
      </w:r>
      <w:r w:rsidR="00EE7B36">
        <w:t xml:space="preserve">A Gantt chart </w:t>
      </w:r>
      <w:r w:rsidR="00CF6FEE">
        <w:t xml:space="preserve">is a vertical graph as it is propounded by Henry Gantt in year 1919 which show a relation between the time taken for completion of a project. </w:t>
      </w:r>
      <w:r w:rsidR="00FC226E">
        <w:t xml:space="preserve">It illustrates the activities </w:t>
      </w:r>
      <w:r w:rsidR="006E184B">
        <w:t xml:space="preserve">which are taken place as a proper schedule is prepared which </w:t>
      </w:r>
      <w:r w:rsidR="009C4C2A">
        <w:t xml:space="preserve">help in making proper division of work </w:t>
      </w:r>
      <w:r w:rsidR="009B7CB0">
        <w:t>in accordance of allocation of time</w:t>
      </w:r>
      <w:r w:rsidR="007C5161">
        <w:t xml:space="preserve"> (</w:t>
      </w:r>
      <w:r w:rsidR="007C5161">
        <w:rPr>
          <w:szCs w:val="24"/>
          <w:shd w:val="clear" w:color="auto" w:fill="FFFFFF"/>
        </w:rPr>
        <w:t>Owusu, Chan and Shan, 2019)</w:t>
      </w:r>
      <w:r w:rsidR="003A1CC3">
        <w:t xml:space="preserve">. In relation to this, it </w:t>
      </w:r>
      <w:r w:rsidR="00507376">
        <w:t>provides</w:t>
      </w:r>
      <w:r w:rsidR="003A1CC3">
        <w:t xml:space="preserve"> the necessary information regarding the time duration of starting and finishing of task. This aids in proper planning and assessing the availability of resources </w:t>
      </w:r>
      <w:r w:rsidR="00173FBB">
        <w:t>by managing and monitoring activi</w:t>
      </w:r>
      <w:r w:rsidR="003309D3">
        <w:t xml:space="preserve">ties </w:t>
      </w:r>
      <w:r w:rsidR="00113061">
        <w:t xml:space="preserve">in an efficient manner so that there is no sort of confusion and misunderstanding among them. </w:t>
      </w:r>
      <w:r w:rsidR="0033663F">
        <w:t xml:space="preserve">It </w:t>
      </w:r>
      <w:r w:rsidR="007B12F6">
        <w:t>involves</w:t>
      </w:r>
      <w:r w:rsidR="0033663F">
        <w:t xml:space="preserve"> the procedure of sequence of activities which is to be followed </w:t>
      </w:r>
      <w:r w:rsidR="00CC2557">
        <w:t xml:space="preserve">so that there is no delay in working procedure as otherwise </w:t>
      </w:r>
      <w:r w:rsidR="00043FA9">
        <w:t xml:space="preserve">it </w:t>
      </w:r>
      <w:r w:rsidR="007B12F6">
        <w:t>hampers</w:t>
      </w:r>
      <w:r w:rsidR="00043FA9">
        <w:t xml:space="preserve"> the overall performance and thus affect the functioning of a company.</w:t>
      </w:r>
    </w:p>
    <w:p w:rsidR="00043FA9" w:rsidRPr="00D677C1" w:rsidRDefault="00043FA9" w:rsidP="00D677C1">
      <w:pPr>
        <w:rPr>
          <w:b/>
          <w:bCs/>
        </w:rPr>
      </w:pPr>
      <w:r w:rsidRPr="00D677C1">
        <w:rPr>
          <w:b/>
          <w:bCs/>
        </w:rPr>
        <w:t>Critical path</w:t>
      </w:r>
    </w:p>
    <w:p w:rsidR="0096258A" w:rsidRDefault="0096258A" w:rsidP="00D677C1">
      <w:pPr>
        <w:ind w:firstLine="720"/>
      </w:pPr>
      <w:r>
        <w:t xml:space="preserve">Critical path method </w:t>
      </w:r>
      <w:r w:rsidR="007B12F6">
        <w:t>involves</w:t>
      </w:r>
      <w:r w:rsidR="00253027">
        <w:t xml:space="preserve"> a series of activities which </w:t>
      </w:r>
      <w:r w:rsidR="00204183">
        <w:t xml:space="preserve">depict that minimum time is to be taken for completing the operations of a business. </w:t>
      </w:r>
      <w:r w:rsidR="0008636F">
        <w:t xml:space="preserve">Critical path method </w:t>
      </w:r>
      <w:r w:rsidR="001F3E9D">
        <w:t xml:space="preserve">could be </w:t>
      </w:r>
      <w:r w:rsidR="00C84CB0">
        <w:t>applied specially in case of research and development</w:t>
      </w:r>
      <w:r w:rsidR="00FA6EBC">
        <w:t xml:space="preserve"> </w:t>
      </w:r>
      <w:r w:rsidR="000120BA">
        <w:t xml:space="preserve">as it </w:t>
      </w:r>
      <w:r w:rsidR="007B12F6">
        <w:t>helps</w:t>
      </w:r>
      <w:r w:rsidR="000120BA">
        <w:t xml:space="preserve"> in identification of different project activities </w:t>
      </w:r>
      <w:r w:rsidR="00BF6AF8">
        <w:t>and time duration while performing these activities</w:t>
      </w:r>
      <w:r w:rsidR="00BA54FC">
        <w:t xml:space="preserve"> (</w:t>
      </w:r>
      <w:r w:rsidR="00BA54FC">
        <w:rPr>
          <w:szCs w:val="24"/>
          <w:shd w:val="clear" w:color="auto" w:fill="FFFFFF"/>
        </w:rPr>
        <w:t>Silvius and et. al., 2017)</w:t>
      </w:r>
      <w:r w:rsidR="00BF6AF8">
        <w:t xml:space="preserve">. </w:t>
      </w:r>
      <w:r w:rsidR="00283D6E">
        <w:t>One of the</w:t>
      </w:r>
      <w:r w:rsidR="00ED6786">
        <w:t xml:space="preserve"> </w:t>
      </w:r>
      <w:r w:rsidR="00283D6E">
        <w:t xml:space="preserve">greatest </w:t>
      </w:r>
      <w:r w:rsidR="007B12F6">
        <w:t>benefits</w:t>
      </w:r>
      <w:r w:rsidR="00283D6E">
        <w:t xml:space="preserve"> of using such method is that it </w:t>
      </w:r>
      <w:r w:rsidR="002311B4">
        <w:t>avoids</w:t>
      </w:r>
      <w:r w:rsidR="00283D6E">
        <w:t xml:space="preserve"> the wastage of time, energy and </w:t>
      </w:r>
      <w:r w:rsidR="00ED6786">
        <w:t xml:space="preserve">money on </w:t>
      </w:r>
      <w:r w:rsidR="001F0241">
        <w:t>irrelevant matters and render a standard method for</w:t>
      </w:r>
      <w:r w:rsidR="006E0103">
        <w:t xml:space="preserve"> </w:t>
      </w:r>
      <w:r w:rsidR="00F44986">
        <w:t xml:space="preserve">communication of project plan, schedule as well as cost. </w:t>
      </w:r>
      <w:r w:rsidR="00240224">
        <w:t xml:space="preserve">It </w:t>
      </w:r>
      <w:r w:rsidR="001E0533">
        <w:t>establishes</w:t>
      </w:r>
      <w:r w:rsidR="00240224">
        <w:t xml:space="preserve"> </w:t>
      </w:r>
      <w:r w:rsidR="006E3884">
        <w:t>a relationship between time plus cost and cost is directly proportionate to time</w:t>
      </w:r>
      <w:r w:rsidR="00A647C6">
        <w:t xml:space="preserve"> as it mainly designed for repetition of task. </w:t>
      </w:r>
      <w:r w:rsidR="00076F19">
        <w:t xml:space="preserve">It is considered as a useful technique </w:t>
      </w:r>
      <w:r w:rsidR="00C534C1">
        <w:t xml:space="preserve">which is designed for making </w:t>
      </w:r>
      <w:r w:rsidR="004A3FEC">
        <w:t xml:space="preserve">planning related to project. </w:t>
      </w:r>
    </w:p>
    <w:p w:rsidR="000376C5" w:rsidRDefault="00947EB5" w:rsidP="0099757D">
      <w:pPr>
        <w:ind w:left="720"/>
      </w:pPr>
      <w:r>
        <w:rPr>
          <w:noProof/>
          <w:lang w:val="en-US" w:eastAsia="en-US"/>
        </w:rPr>
        <w:lastRenderedPageBreak/>
        <w:drawing>
          <wp:anchor distT="0" distB="0" distL="0" distR="0" simplePos="0" relativeHeight="251657216" behindDoc="0" locked="0" layoutInCell="1" allowOverlap="1">
            <wp:simplePos x="0" y="0"/>
            <wp:positionH relativeFrom="column">
              <wp:posOffset>154940</wp:posOffset>
            </wp:positionH>
            <wp:positionV relativeFrom="paragraph">
              <wp:posOffset>55880</wp:posOffset>
            </wp:positionV>
            <wp:extent cx="5761355" cy="3141345"/>
            <wp:effectExtent l="0" t="0" r="0" b="0"/>
            <wp:wrapTopAndBottom/>
            <wp:docPr id="4" name="Imagin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355" cy="3141345"/>
                    </a:xfrm>
                    <a:prstGeom prst="rect">
                      <a:avLst/>
                    </a:prstGeom>
                    <a:solidFill>
                      <a:srgbClr val="FFFFFF"/>
                    </a:solidFill>
                    <a:ln>
                      <a:noFill/>
                    </a:ln>
                  </pic:spPr>
                </pic:pic>
              </a:graphicData>
            </a:graphic>
          </wp:anchor>
        </w:drawing>
      </w:r>
    </w:p>
    <w:p w:rsidR="00043FA9" w:rsidRDefault="00947EB5" w:rsidP="0099757D">
      <w:pPr>
        <w:ind w:left="720"/>
      </w:pPr>
      <w:r>
        <w:rPr>
          <w:noProof/>
          <w:lang w:val="en-US" w:eastAsia="en-US"/>
        </w:rPr>
        <w:drawing>
          <wp:anchor distT="0" distB="0" distL="0" distR="0" simplePos="0" relativeHeight="251658240" behindDoc="0" locked="0" layoutInCell="1" allowOverlap="1">
            <wp:simplePos x="0" y="0"/>
            <wp:positionH relativeFrom="column">
              <wp:posOffset>353060</wp:posOffset>
            </wp:positionH>
            <wp:positionV relativeFrom="paragraph">
              <wp:posOffset>-34925</wp:posOffset>
            </wp:positionV>
            <wp:extent cx="4779645" cy="2616200"/>
            <wp:effectExtent l="0" t="0" r="0" b="0"/>
            <wp:wrapTopAndBottom/>
            <wp:docPr id="5" name="Imagin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9645" cy="2616200"/>
                    </a:xfrm>
                    <a:prstGeom prst="rect">
                      <a:avLst/>
                    </a:prstGeom>
                    <a:solidFill>
                      <a:srgbClr val="FFFFFF"/>
                    </a:solidFill>
                    <a:ln>
                      <a:noFill/>
                    </a:ln>
                  </pic:spPr>
                </pic:pic>
              </a:graphicData>
            </a:graphic>
          </wp:anchor>
        </w:drawing>
      </w:r>
    </w:p>
    <w:p w:rsidR="003D7107" w:rsidRDefault="003D7107" w:rsidP="009F3263">
      <w:pPr>
        <w:ind w:left="360"/>
      </w:pPr>
    </w:p>
    <w:p w:rsidR="009F3263" w:rsidRDefault="009F3263" w:rsidP="009F3263">
      <w:pPr>
        <w:ind w:left="360"/>
      </w:pPr>
    </w:p>
    <w:p w:rsidR="00944CEF" w:rsidRPr="00992380" w:rsidRDefault="00441186" w:rsidP="00D04302">
      <w:pPr>
        <w:rPr>
          <w:b/>
          <w:bCs/>
        </w:rPr>
      </w:pPr>
      <w:r w:rsidRPr="00992380">
        <w:rPr>
          <w:b/>
          <w:bCs/>
        </w:rPr>
        <w:t>Budget modelling</w:t>
      </w:r>
    </w:p>
    <w:p w:rsidR="00A63A7B" w:rsidRDefault="008A1D87" w:rsidP="00D04302">
      <w:r>
        <w:tab/>
      </w:r>
      <w:r w:rsidR="009D2AF9">
        <w:t xml:space="preserve">Budget discuss the estimated expenditure which is incurred while undertaking a task for a particular period of time. </w:t>
      </w:r>
      <w:r w:rsidR="000C225B">
        <w:t xml:space="preserve">The budget is prepared for a year as several activity has to be taken place in a proper manner </w:t>
      </w:r>
      <w:r w:rsidR="00107B28">
        <w:t xml:space="preserve">as it </w:t>
      </w:r>
      <w:r w:rsidR="00AC3DEA">
        <w:t>involves</w:t>
      </w:r>
      <w:r w:rsidR="00107B28">
        <w:t xml:space="preserve"> several expenses which is to be </w:t>
      </w:r>
      <w:r w:rsidR="00107B28">
        <w:lastRenderedPageBreak/>
        <w:t>incurred such as registration fee, notary fee</w:t>
      </w:r>
      <w:r w:rsidR="00AC3DEA">
        <w:t xml:space="preserve"> and other necessary expenditure are declared independently and also miscellaneous expense is kept aside. </w:t>
      </w:r>
      <w:r w:rsidR="00FD3632">
        <w:t xml:space="preserve">Th first and foremast activity which is performed by project manager is to make </w:t>
      </w:r>
      <w:r w:rsidR="00454643">
        <w:t xml:space="preserve">proper judgement about funds </w:t>
      </w:r>
      <w:r w:rsidR="009F09F0">
        <w:t xml:space="preserve">and using it judiciously in order to facilitate smooth conduct of activities. </w:t>
      </w:r>
      <w:r w:rsidR="00571799">
        <w:t xml:space="preserve">In case of arise of any deviations, the project manager would take immediate corrective actions </w:t>
      </w:r>
      <w:r w:rsidR="00A624F3">
        <w:t xml:space="preserve">so as to avoid any kind of uncertainties in future. </w:t>
      </w:r>
    </w:p>
    <w:p w:rsidR="008A1D87" w:rsidRDefault="00947EB5" w:rsidP="00D04302">
      <w:r>
        <w:rPr>
          <w:noProof/>
          <w:lang w:val="en-US" w:eastAsia="en-US"/>
        </w:rPr>
        <w:drawing>
          <wp:anchor distT="0" distB="0" distL="0" distR="0" simplePos="0" relativeHeight="251659264" behindDoc="0" locked="0" layoutInCell="1" allowOverlap="1">
            <wp:simplePos x="0" y="0"/>
            <wp:positionH relativeFrom="column">
              <wp:posOffset>81915</wp:posOffset>
            </wp:positionH>
            <wp:positionV relativeFrom="paragraph">
              <wp:posOffset>22860</wp:posOffset>
            </wp:positionV>
            <wp:extent cx="5415915" cy="4091305"/>
            <wp:effectExtent l="0" t="0" r="0" b="0"/>
            <wp:wrapTopAndBottom/>
            <wp:docPr id="6" name="Imagin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5915" cy="4091305"/>
                    </a:xfrm>
                    <a:prstGeom prst="rect">
                      <a:avLst/>
                    </a:prstGeom>
                    <a:solidFill>
                      <a:srgbClr val="FFFFFF"/>
                    </a:solidFill>
                    <a:ln>
                      <a:noFill/>
                    </a:ln>
                  </pic:spPr>
                </pic:pic>
              </a:graphicData>
            </a:graphic>
          </wp:anchor>
        </w:drawing>
      </w:r>
      <w:r w:rsidR="00A624F3">
        <w:t xml:space="preserve"> </w:t>
      </w:r>
    </w:p>
    <w:p w:rsidR="00452819" w:rsidRPr="00BF0919" w:rsidRDefault="00452819" w:rsidP="00D04302">
      <w:pPr>
        <w:rPr>
          <w:b/>
          <w:bCs/>
        </w:rPr>
      </w:pPr>
      <w:r w:rsidRPr="00BF0919">
        <w:rPr>
          <w:b/>
          <w:bCs/>
        </w:rPr>
        <w:t>Cash Flow Statement</w:t>
      </w:r>
    </w:p>
    <w:p w:rsidR="009C6B1C" w:rsidRPr="00B04DFD" w:rsidRDefault="00452819" w:rsidP="00D04302">
      <w:r>
        <w:lastRenderedPageBreak/>
        <w:tab/>
        <w:t xml:space="preserve">This financial aspect is prepared which depict the inflow as well as outflow of cash over a certain period of time. </w:t>
      </w:r>
      <w:r w:rsidR="003F142B">
        <w:t xml:space="preserve">It aids in identification of resources </w:t>
      </w:r>
      <w:r w:rsidR="00774961">
        <w:t xml:space="preserve">and determine the overall disbursement of cash by finance manager </w:t>
      </w:r>
      <w:r w:rsidR="00B04DFD">
        <w:t>in order to maintain efficiency</w:t>
      </w:r>
      <w:r w:rsidR="00E76762">
        <w:t xml:space="preserve"> (</w:t>
      </w:r>
      <w:r w:rsidR="00E76762">
        <w:rPr>
          <w:szCs w:val="24"/>
          <w:shd w:val="clear" w:color="auto" w:fill="FFFFFF"/>
        </w:rPr>
        <w:t>Turner, 2017)</w:t>
      </w:r>
      <w:r w:rsidR="00B04DFD">
        <w:t xml:space="preserve">. Also, the firm emphasise </w:t>
      </w:r>
      <w:r w:rsidR="009813C2">
        <w:t xml:space="preserve">on managing the capital in a proper manner </w:t>
      </w:r>
      <w:r w:rsidR="00BE2501">
        <w:t xml:space="preserve">and it aids in understanding the requirement of cash so that work could be performed accordingly. </w:t>
      </w:r>
      <w:r w:rsidR="00D62444">
        <w:t xml:space="preserve">It </w:t>
      </w:r>
      <w:r w:rsidR="0081291F">
        <w:t>results</w:t>
      </w:r>
      <w:r w:rsidR="00D62444">
        <w:t xml:space="preserve"> in outflow of cash </w:t>
      </w:r>
      <w:r w:rsidR="0081291F">
        <w:t xml:space="preserve">due to expense incurred in several activities such as plastering, roofing, tile laying and other miscellaneous work. </w:t>
      </w:r>
      <w:r w:rsidR="00947EB5">
        <w:rPr>
          <w:noProof/>
          <w:lang w:val="en-US" w:eastAsia="en-US"/>
        </w:rPr>
        <w:drawing>
          <wp:anchor distT="0" distB="0" distL="0" distR="0" simplePos="0" relativeHeight="251660288" behindDoc="0" locked="0" layoutInCell="1" allowOverlap="1">
            <wp:simplePos x="0" y="0"/>
            <wp:positionH relativeFrom="column">
              <wp:posOffset>235585</wp:posOffset>
            </wp:positionH>
            <wp:positionV relativeFrom="paragraph">
              <wp:posOffset>3670300</wp:posOffset>
            </wp:positionV>
            <wp:extent cx="4958715" cy="4030345"/>
            <wp:effectExtent l="0" t="0" r="0" b="0"/>
            <wp:wrapTopAndBottom/>
            <wp:docPr id="7" name="Imagin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8715" cy="4030345"/>
                    </a:xfrm>
                    <a:prstGeom prst="rect">
                      <a:avLst/>
                    </a:prstGeom>
                    <a:solidFill>
                      <a:srgbClr val="FFFFFF"/>
                    </a:solidFill>
                    <a:ln>
                      <a:noFill/>
                    </a:ln>
                  </pic:spPr>
                </pic:pic>
              </a:graphicData>
            </a:graphic>
          </wp:anchor>
        </w:drawing>
      </w:r>
    </w:p>
    <w:p w:rsidR="00EA7DE8" w:rsidRDefault="008D34F6" w:rsidP="002A5613">
      <w:pPr>
        <w:pStyle w:val="Heading1"/>
        <w:tabs>
          <w:tab w:val="clear" w:pos="0"/>
        </w:tabs>
        <w:ind w:left="0" w:firstLine="0"/>
      </w:pPr>
      <w:bookmarkStart w:id="4" w:name="_Toc48767025"/>
      <w:r>
        <w:lastRenderedPageBreak/>
        <w:t>Project Execution Challenges</w:t>
      </w:r>
      <w:bookmarkEnd w:id="4"/>
    </w:p>
    <w:p w:rsidR="00EA7DE8" w:rsidRPr="00E2678B" w:rsidRDefault="00E2678B" w:rsidP="002A5613">
      <w:pPr>
        <w:pStyle w:val="Heading1"/>
        <w:tabs>
          <w:tab w:val="clear" w:pos="0"/>
        </w:tabs>
        <w:ind w:left="0" w:firstLine="0"/>
        <w:rPr>
          <w:b w:val="0"/>
          <w:bCs w:val="0"/>
          <w:sz w:val="24"/>
          <w:szCs w:val="24"/>
        </w:rPr>
      </w:pPr>
      <w:r>
        <w:rPr>
          <w:b w:val="0"/>
          <w:bCs w:val="0"/>
          <w:sz w:val="24"/>
          <w:szCs w:val="24"/>
        </w:rPr>
        <w:tab/>
      </w:r>
      <w:bookmarkStart w:id="5" w:name="_Toc48767026"/>
      <w:r w:rsidR="005C19CF">
        <w:rPr>
          <w:b w:val="0"/>
          <w:bCs w:val="0"/>
          <w:sz w:val="24"/>
          <w:szCs w:val="24"/>
        </w:rPr>
        <w:t xml:space="preserve">While implementation and executing the project, there are several challenges that are being faced by project manager </w:t>
      </w:r>
      <w:r w:rsidR="00D867FB">
        <w:rPr>
          <w:b w:val="0"/>
          <w:bCs w:val="0"/>
          <w:sz w:val="24"/>
          <w:szCs w:val="24"/>
        </w:rPr>
        <w:t xml:space="preserve">which possess a little bit difficulty in completing the project work. </w:t>
      </w:r>
      <w:r w:rsidR="00C92644">
        <w:rPr>
          <w:b w:val="0"/>
          <w:bCs w:val="0"/>
          <w:sz w:val="24"/>
          <w:szCs w:val="24"/>
        </w:rPr>
        <w:t>For instance, shortage of funds would hamper the performance as</w:t>
      </w:r>
      <w:r w:rsidR="00201C0F">
        <w:rPr>
          <w:b w:val="0"/>
          <w:bCs w:val="0"/>
          <w:sz w:val="24"/>
          <w:szCs w:val="24"/>
        </w:rPr>
        <w:t xml:space="preserve"> it </w:t>
      </w:r>
      <w:r w:rsidR="00B82346">
        <w:rPr>
          <w:b w:val="0"/>
          <w:bCs w:val="0"/>
          <w:sz w:val="24"/>
          <w:szCs w:val="24"/>
        </w:rPr>
        <w:t>led</w:t>
      </w:r>
      <w:r w:rsidR="00201C0F">
        <w:rPr>
          <w:b w:val="0"/>
          <w:bCs w:val="0"/>
          <w:sz w:val="24"/>
          <w:szCs w:val="24"/>
        </w:rPr>
        <w:t xml:space="preserve"> to delay in activities which affect the overall working procedure. It is necessary that the team members must be efficient and hard working as they must have advanced knowledge level </w:t>
      </w:r>
      <w:r w:rsidR="006F48D9">
        <w:rPr>
          <w:b w:val="0"/>
          <w:bCs w:val="0"/>
          <w:sz w:val="24"/>
          <w:szCs w:val="24"/>
        </w:rPr>
        <w:t xml:space="preserve">so that they could bring desirable outcomes. In a workplace, conflict is inevitable so the project </w:t>
      </w:r>
      <w:r w:rsidR="00B82346">
        <w:rPr>
          <w:b w:val="0"/>
          <w:bCs w:val="0"/>
          <w:sz w:val="24"/>
          <w:szCs w:val="24"/>
        </w:rPr>
        <w:t>manager</w:t>
      </w:r>
      <w:r w:rsidR="006F48D9">
        <w:rPr>
          <w:b w:val="0"/>
          <w:bCs w:val="0"/>
          <w:sz w:val="24"/>
          <w:szCs w:val="24"/>
        </w:rPr>
        <w:t xml:space="preserve"> must handle this aspect very calmly so that it could </w:t>
      </w:r>
      <w:r w:rsidR="000B4BC6">
        <w:rPr>
          <w:b w:val="0"/>
          <w:bCs w:val="0"/>
          <w:sz w:val="24"/>
          <w:szCs w:val="24"/>
        </w:rPr>
        <w:t>take a right decision very precisely</w:t>
      </w:r>
      <w:r w:rsidR="00AA6A01">
        <w:rPr>
          <w:b w:val="0"/>
          <w:bCs w:val="0"/>
          <w:sz w:val="24"/>
          <w:szCs w:val="24"/>
        </w:rPr>
        <w:t xml:space="preserve"> which ensure a successful completion of a project within a set time frame.</w:t>
      </w:r>
      <w:bookmarkEnd w:id="5"/>
      <w:r w:rsidR="00AA6A01">
        <w:rPr>
          <w:b w:val="0"/>
          <w:bCs w:val="0"/>
          <w:sz w:val="24"/>
          <w:szCs w:val="24"/>
        </w:rPr>
        <w:t xml:space="preserve"> </w:t>
      </w:r>
    </w:p>
    <w:p w:rsidR="00EA7DE8" w:rsidRDefault="00C351D5" w:rsidP="002A5613">
      <w:pPr>
        <w:pStyle w:val="Heading1"/>
        <w:tabs>
          <w:tab w:val="clear" w:pos="0"/>
        </w:tabs>
        <w:ind w:left="0" w:firstLine="0"/>
      </w:pPr>
      <w:bookmarkStart w:id="6" w:name="_Toc48767027"/>
      <w:r>
        <w:t>CONCLUSION</w:t>
      </w:r>
      <w:bookmarkEnd w:id="6"/>
    </w:p>
    <w:p w:rsidR="00C351D5" w:rsidRPr="00C351D5" w:rsidRDefault="00C351D5" w:rsidP="00C351D5">
      <w:r>
        <w:tab/>
        <w:t xml:space="preserve">From the above information, it can be comprehended that the objectives specified in project management are clear as project must be undertaken in such a manner which require efforts and systematic planning </w:t>
      </w:r>
      <w:r w:rsidR="004B4634">
        <w:t xml:space="preserve">which involve time, scope and budget while completion of a project. </w:t>
      </w:r>
      <w:r w:rsidR="003D7ECF">
        <w:t xml:space="preserve">It is necessary for project manager to determine the </w:t>
      </w:r>
      <w:r w:rsidR="00F534CE">
        <w:t xml:space="preserve">cost money and resources </w:t>
      </w:r>
      <w:r w:rsidR="008D0A2D">
        <w:t xml:space="preserve">required in it </w:t>
      </w:r>
      <w:r w:rsidR="0079644B">
        <w:t>and work breakdown structure is analysed which determine the division of task into complex units and also Gannt chart is also discussed in this report.</w:t>
      </w:r>
    </w:p>
    <w:p w:rsidR="00825ADF" w:rsidRDefault="00825ADF" w:rsidP="002A5613">
      <w:pPr>
        <w:pStyle w:val="Heading1"/>
        <w:tabs>
          <w:tab w:val="clear" w:pos="0"/>
        </w:tabs>
        <w:ind w:left="0" w:firstLine="0"/>
      </w:pPr>
    </w:p>
    <w:p w:rsidR="00825ADF" w:rsidRDefault="00825ADF" w:rsidP="002A5613">
      <w:pPr>
        <w:pStyle w:val="Heading1"/>
        <w:tabs>
          <w:tab w:val="clear" w:pos="0"/>
        </w:tabs>
        <w:ind w:left="0" w:firstLine="0"/>
      </w:pPr>
    </w:p>
    <w:p w:rsidR="00825ADF" w:rsidRDefault="00825ADF" w:rsidP="002A5613">
      <w:pPr>
        <w:pStyle w:val="Heading1"/>
        <w:tabs>
          <w:tab w:val="clear" w:pos="0"/>
        </w:tabs>
        <w:ind w:left="0" w:firstLine="0"/>
      </w:pPr>
    </w:p>
    <w:p w:rsidR="00825ADF" w:rsidRDefault="00825ADF" w:rsidP="002A5613">
      <w:pPr>
        <w:pStyle w:val="Heading1"/>
        <w:tabs>
          <w:tab w:val="clear" w:pos="0"/>
        </w:tabs>
        <w:ind w:left="0" w:firstLine="0"/>
      </w:pPr>
    </w:p>
    <w:p w:rsidR="00825ADF" w:rsidRDefault="00825ADF" w:rsidP="002A5613">
      <w:pPr>
        <w:pStyle w:val="Heading1"/>
        <w:tabs>
          <w:tab w:val="clear" w:pos="0"/>
        </w:tabs>
        <w:ind w:left="0" w:firstLine="0"/>
      </w:pPr>
    </w:p>
    <w:p w:rsidR="00825ADF" w:rsidRDefault="00825ADF" w:rsidP="002A5613">
      <w:pPr>
        <w:pStyle w:val="Heading1"/>
        <w:tabs>
          <w:tab w:val="clear" w:pos="0"/>
        </w:tabs>
        <w:ind w:left="0" w:firstLine="0"/>
      </w:pPr>
    </w:p>
    <w:p w:rsidR="009C67BA" w:rsidRDefault="009C67BA" w:rsidP="009C67BA"/>
    <w:p w:rsidR="009C67BA" w:rsidRDefault="009C67BA" w:rsidP="009C67BA"/>
    <w:p w:rsidR="009C67BA" w:rsidRDefault="009C67BA" w:rsidP="002A5613">
      <w:pPr>
        <w:pStyle w:val="Heading1"/>
        <w:tabs>
          <w:tab w:val="clear" w:pos="0"/>
        </w:tabs>
        <w:ind w:left="0" w:firstLine="0"/>
        <w:rPr>
          <w:rFonts w:eastAsia="Calibri"/>
          <w:b w:val="0"/>
          <w:bCs w:val="0"/>
          <w:sz w:val="24"/>
          <w:szCs w:val="22"/>
        </w:rPr>
      </w:pPr>
      <w:bookmarkStart w:id="7" w:name="_Toc48767028"/>
    </w:p>
    <w:p w:rsidR="009C67BA" w:rsidRDefault="009C67BA" w:rsidP="002A5613">
      <w:pPr>
        <w:pStyle w:val="Heading1"/>
        <w:tabs>
          <w:tab w:val="clear" w:pos="0"/>
        </w:tabs>
        <w:ind w:left="0" w:firstLine="0"/>
      </w:pPr>
      <w:r>
        <w:t xml:space="preserve">                                                                                                     </w:t>
      </w:r>
    </w:p>
    <w:p w:rsidR="00490F41" w:rsidRDefault="00490F41" w:rsidP="002A5613">
      <w:pPr>
        <w:pStyle w:val="Heading1"/>
        <w:tabs>
          <w:tab w:val="clear" w:pos="0"/>
        </w:tabs>
        <w:ind w:left="0" w:firstLine="0"/>
      </w:pPr>
      <w:r>
        <w:t>REFERENCES</w:t>
      </w:r>
      <w:bookmarkEnd w:id="7"/>
      <w:r>
        <w:t xml:space="preserve"> </w:t>
      </w:r>
    </w:p>
    <w:p w:rsidR="00490F41" w:rsidRDefault="00490F41" w:rsidP="00490F41">
      <w:pPr>
        <w:rPr>
          <w:u w:val="single"/>
        </w:rPr>
      </w:pPr>
      <w:r w:rsidRPr="0032782D">
        <w:rPr>
          <w:u w:val="single"/>
        </w:rPr>
        <w:t>Books and Journals</w:t>
      </w:r>
    </w:p>
    <w:p w:rsidR="00825ADF" w:rsidRDefault="00825ADF" w:rsidP="00825ADF">
      <w:pPr>
        <w:spacing w:line="240" w:lineRule="auto"/>
        <w:ind w:hanging="720"/>
        <w:rPr>
          <w:u w:val="single"/>
        </w:rPr>
      </w:pPr>
    </w:p>
    <w:p w:rsidR="00825ADF" w:rsidRDefault="00825ADF" w:rsidP="00825ADF">
      <w:pPr>
        <w:spacing w:line="240" w:lineRule="auto"/>
        <w:ind w:left="360" w:hanging="720"/>
        <w:rPr>
          <w:color w:val="222222"/>
          <w:szCs w:val="24"/>
        </w:rPr>
      </w:pPr>
      <w:r>
        <w:rPr>
          <w:iCs/>
          <w:color w:val="222222"/>
          <w:szCs w:val="24"/>
          <w:shd w:val="clear" w:color="auto" w:fill="FFFFFF"/>
          <w:lang w:val="en-US"/>
        </w:rPr>
        <w:t>Akkermans and et. al., 2020. Crafting project managers’ careers: Integrating the fields of careers and project management. </w:t>
      </w:r>
      <w:r>
        <w:rPr>
          <w:i/>
          <w:iCs/>
          <w:color w:val="222222"/>
          <w:szCs w:val="24"/>
          <w:shd w:val="clear" w:color="auto" w:fill="FFFFFF"/>
          <w:lang w:val="en-US"/>
        </w:rPr>
        <w:t>Project management journal</w:t>
      </w:r>
      <w:r>
        <w:rPr>
          <w:iCs/>
          <w:color w:val="222222"/>
          <w:szCs w:val="24"/>
          <w:shd w:val="clear" w:color="auto" w:fill="FFFFFF"/>
          <w:lang w:val="en-US"/>
        </w:rPr>
        <w:t xml:space="preserve">. </w:t>
      </w:r>
      <w:r>
        <w:rPr>
          <w:color w:val="222222"/>
          <w:szCs w:val="24"/>
          <w:shd w:val="clear" w:color="auto" w:fill="FFFFFF"/>
          <w:lang w:val="en-US"/>
        </w:rPr>
        <w:t>51</w:t>
      </w:r>
      <w:r>
        <w:rPr>
          <w:iCs/>
          <w:color w:val="222222"/>
          <w:szCs w:val="24"/>
          <w:shd w:val="clear" w:color="auto" w:fill="FFFFFF"/>
          <w:lang w:val="en-US"/>
        </w:rPr>
        <w:t>(2). pp.135-153.</w:t>
      </w:r>
    </w:p>
    <w:p w:rsidR="00825ADF" w:rsidRDefault="00825ADF" w:rsidP="00825ADF">
      <w:pPr>
        <w:spacing w:line="240" w:lineRule="auto"/>
        <w:ind w:left="360" w:hanging="720"/>
        <w:rPr>
          <w:color w:val="222222"/>
          <w:szCs w:val="24"/>
        </w:rPr>
      </w:pPr>
      <w:r>
        <w:rPr>
          <w:color w:val="222222"/>
          <w:szCs w:val="24"/>
        </w:rPr>
        <w:t xml:space="preserve">Bjorvatn, T. and Wald, A., 2018. Project complexity and team-level absorptive capacity as drivers of project management performance. </w:t>
      </w:r>
      <w:r>
        <w:rPr>
          <w:i/>
          <w:color w:val="222222"/>
          <w:szCs w:val="24"/>
        </w:rPr>
        <w:t>International Journal of Project Management</w:t>
      </w:r>
      <w:r>
        <w:rPr>
          <w:color w:val="222222"/>
          <w:szCs w:val="24"/>
        </w:rPr>
        <w:t>. 36(6). pp.876-888.</w:t>
      </w:r>
    </w:p>
    <w:p w:rsidR="00825ADF" w:rsidRDefault="00825ADF" w:rsidP="00825ADF">
      <w:pPr>
        <w:spacing w:line="240" w:lineRule="auto"/>
        <w:ind w:left="360" w:hanging="720"/>
        <w:jc w:val="left"/>
        <w:rPr>
          <w:szCs w:val="24"/>
          <w:shd w:val="clear" w:color="auto" w:fill="FFFFFF"/>
        </w:rPr>
      </w:pPr>
      <w:r>
        <w:rPr>
          <w:szCs w:val="24"/>
          <w:shd w:val="clear" w:color="auto" w:fill="FFFFFF"/>
        </w:rPr>
        <w:t>Chawla, V. and et. al., 2018. The sustainable project management: A review and future possibilities. </w:t>
      </w:r>
      <w:r>
        <w:rPr>
          <w:i/>
          <w:szCs w:val="24"/>
          <w:shd w:val="clear" w:color="auto" w:fill="FFFFFF"/>
        </w:rPr>
        <w:t>Journal of Project Management</w:t>
      </w:r>
      <w:r>
        <w:rPr>
          <w:szCs w:val="24"/>
          <w:shd w:val="clear" w:color="auto" w:fill="FFFFFF"/>
        </w:rPr>
        <w:t>, </w:t>
      </w:r>
      <w:r>
        <w:rPr>
          <w:i/>
          <w:szCs w:val="24"/>
          <w:shd w:val="clear" w:color="auto" w:fill="FFFFFF"/>
        </w:rPr>
        <w:t>3</w:t>
      </w:r>
      <w:r>
        <w:rPr>
          <w:szCs w:val="24"/>
          <w:shd w:val="clear" w:color="auto" w:fill="FFFFFF"/>
        </w:rPr>
        <w:t>(3), pp.157-170.</w:t>
      </w:r>
    </w:p>
    <w:p w:rsidR="00825ADF" w:rsidRDefault="00825ADF" w:rsidP="00825ADF">
      <w:pPr>
        <w:spacing w:line="240" w:lineRule="auto"/>
        <w:ind w:left="360" w:hanging="720"/>
        <w:rPr>
          <w:color w:val="222222"/>
          <w:szCs w:val="24"/>
        </w:rPr>
      </w:pPr>
      <w:r>
        <w:rPr>
          <w:color w:val="222222"/>
          <w:szCs w:val="24"/>
        </w:rPr>
        <w:t xml:space="preserve">Farashah, A.D., Thomas, J. and Blomquist, T., 2019. Exploring the value of project management certification in selection and recruiting. </w:t>
      </w:r>
      <w:r>
        <w:rPr>
          <w:i/>
          <w:color w:val="222222"/>
          <w:szCs w:val="24"/>
        </w:rPr>
        <w:t>International Journal of Project Management</w:t>
      </w:r>
      <w:r>
        <w:rPr>
          <w:color w:val="222222"/>
          <w:szCs w:val="24"/>
        </w:rPr>
        <w:t>. 37(1). pp.14-26.</w:t>
      </w:r>
    </w:p>
    <w:p w:rsidR="00825ADF" w:rsidRDefault="00825ADF" w:rsidP="00825ADF">
      <w:pPr>
        <w:spacing w:line="240" w:lineRule="auto"/>
        <w:ind w:left="360" w:hanging="720"/>
        <w:rPr>
          <w:color w:val="222222"/>
          <w:szCs w:val="24"/>
        </w:rPr>
      </w:pPr>
      <w:r>
        <w:rPr>
          <w:color w:val="222222"/>
          <w:szCs w:val="24"/>
        </w:rPr>
        <w:t xml:space="preserve">Kerzner, H., 2019. </w:t>
      </w:r>
      <w:r>
        <w:rPr>
          <w:i/>
          <w:color w:val="222222"/>
          <w:szCs w:val="24"/>
        </w:rPr>
        <w:t>Using the project management maturity model: strategic planning for project management</w:t>
      </w:r>
      <w:r>
        <w:rPr>
          <w:color w:val="222222"/>
          <w:szCs w:val="24"/>
        </w:rPr>
        <w:t>. John Wiley &amp; Sons.</w:t>
      </w:r>
    </w:p>
    <w:p w:rsidR="00825ADF" w:rsidRDefault="00825ADF" w:rsidP="00825ADF">
      <w:pPr>
        <w:spacing w:line="240" w:lineRule="auto"/>
        <w:ind w:left="360" w:hanging="720"/>
        <w:jc w:val="left"/>
        <w:rPr>
          <w:szCs w:val="24"/>
          <w:shd w:val="clear" w:color="auto" w:fill="FFFFFF"/>
        </w:rPr>
      </w:pPr>
      <w:r>
        <w:rPr>
          <w:szCs w:val="24"/>
          <w:shd w:val="clear" w:color="auto" w:fill="FFFFFF"/>
        </w:rPr>
        <w:t>Layton, M. C. and Ostermiller, S. J., 2017. </w:t>
      </w:r>
      <w:r>
        <w:rPr>
          <w:i/>
          <w:szCs w:val="24"/>
          <w:shd w:val="clear" w:color="auto" w:fill="FFFFFF"/>
        </w:rPr>
        <w:t>Agile project management for dummies</w:t>
      </w:r>
      <w:r>
        <w:rPr>
          <w:szCs w:val="24"/>
          <w:shd w:val="clear" w:color="auto" w:fill="FFFFFF"/>
        </w:rPr>
        <w:t>. John Wiley &amp; Sons.</w:t>
      </w:r>
    </w:p>
    <w:p w:rsidR="00825ADF" w:rsidRDefault="00825ADF" w:rsidP="00825ADF">
      <w:pPr>
        <w:spacing w:line="240" w:lineRule="auto"/>
        <w:ind w:left="360" w:hanging="720"/>
        <w:rPr>
          <w:color w:val="222222"/>
          <w:szCs w:val="24"/>
        </w:rPr>
      </w:pPr>
      <w:r>
        <w:rPr>
          <w:color w:val="222222"/>
          <w:szCs w:val="24"/>
        </w:rPr>
        <w:t xml:space="preserve">Lee, C.Y. And et. al., 2018. Critical review of social network analysis applications in complex project management. </w:t>
      </w:r>
      <w:r>
        <w:rPr>
          <w:i/>
          <w:color w:val="222222"/>
          <w:szCs w:val="24"/>
        </w:rPr>
        <w:t>Journal of Management in Engineering</w:t>
      </w:r>
      <w:r>
        <w:rPr>
          <w:color w:val="222222"/>
          <w:szCs w:val="24"/>
        </w:rPr>
        <w:t>. 34(2). p.04017061.</w:t>
      </w:r>
    </w:p>
    <w:p w:rsidR="00825ADF" w:rsidRDefault="00825ADF" w:rsidP="00825ADF">
      <w:pPr>
        <w:spacing w:line="240" w:lineRule="auto"/>
        <w:ind w:left="360" w:hanging="720"/>
        <w:rPr>
          <w:color w:val="222222"/>
          <w:szCs w:val="24"/>
        </w:rPr>
      </w:pPr>
      <w:r>
        <w:rPr>
          <w:color w:val="222222"/>
          <w:szCs w:val="24"/>
        </w:rPr>
        <w:t xml:space="preserve">Lock, D., 2020. </w:t>
      </w:r>
      <w:r>
        <w:rPr>
          <w:i/>
          <w:color w:val="222222"/>
          <w:szCs w:val="24"/>
        </w:rPr>
        <w:t>Project management</w:t>
      </w:r>
      <w:r>
        <w:rPr>
          <w:color w:val="222222"/>
          <w:szCs w:val="24"/>
        </w:rPr>
        <w:t>. Routledge.</w:t>
      </w:r>
    </w:p>
    <w:p w:rsidR="00825ADF" w:rsidRDefault="00825ADF" w:rsidP="00825ADF">
      <w:pPr>
        <w:spacing w:line="240" w:lineRule="auto"/>
        <w:ind w:left="360" w:hanging="720"/>
        <w:jc w:val="left"/>
        <w:rPr>
          <w:szCs w:val="24"/>
          <w:shd w:val="clear" w:color="auto" w:fill="FFFFFF"/>
        </w:rPr>
      </w:pPr>
      <w:r>
        <w:rPr>
          <w:szCs w:val="24"/>
          <w:shd w:val="clear" w:color="auto" w:fill="FFFFFF"/>
        </w:rPr>
        <w:t>McKevitt, D., Carbery, R. and Lyons, A., 2017. A profession but not a career? Work identity and career satisfaction in project management. </w:t>
      </w:r>
      <w:r>
        <w:rPr>
          <w:i/>
          <w:szCs w:val="24"/>
          <w:shd w:val="clear" w:color="auto" w:fill="FFFFFF"/>
        </w:rPr>
        <w:t>International Journal of Project Management</w:t>
      </w:r>
      <w:r>
        <w:rPr>
          <w:szCs w:val="24"/>
          <w:shd w:val="clear" w:color="auto" w:fill="FFFFFF"/>
        </w:rPr>
        <w:t>, </w:t>
      </w:r>
      <w:r>
        <w:rPr>
          <w:i/>
          <w:szCs w:val="24"/>
          <w:shd w:val="clear" w:color="auto" w:fill="FFFFFF"/>
        </w:rPr>
        <w:t>35</w:t>
      </w:r>
      <w:r>
        <w:rPr>
          <w:szCs w:val="24"/>
          <w:shd w:val="clear" w:color="auto" w:fill="FFFFFF"/>
        </w:rPr>
        <w:t>(8), pp.1673-1682.</w:t>
      </w:r>
    </w:p>
    <w:p w:rsidR="00825ADF" w:rsidRDefault="00825ADF" w:rsidP="00825ADF">
      <w:pPr>
        <w:spacing w:line="240" w:lineRule="auto"/>
        <w:ind w:left="360" w:hanging="720"/>
        <w:jc w:val="left"/>
        <w:rPr>
          <w:szCs w:val="24"/>
          <w:shd w:val="clear" w:color="auto" w:fill="FFFFFF"/>
        </w:rPr>
      </w:pPr>
      <w:r>
        <w:rPr>
          <w:szCs w:val="24"/>
          <w:shd w:val="clear" w:color="auto" w:fill="FFFFFF"/>
        </w:rPr>
        <w:t>Owusu, E. K., Chan, A. P. and Shan, M., 2019. Causal factors of corruption in construction project management: An overview. </w:t>
      </w:r>
      <w:r>
        <w:rPr>
          <w:i/>
          <w:szCs w:val="24"/>
          <w:shd w:val="clear" w:color="auto" w:fill="FFFFFF"/>
        </w:rPr>
        <w:t>Science and engineering ethics</w:t>
      </w:r>
      <w:r>
        <w:rPr>
          <w:szCs w:val="24"/>
          <w:shd w:val="clear" w:color="auto" w:fill="FFFFFF"/>
        </w:rPr>
        <w:t>, </w:t>
      </w:r>
      <w:r>
        <w:rPr>
          <w:i/>
          <w:szCs w:val="24"/>
          <w:shd w:val="clear" w:color="auto" w:fill="FFFFFF"/>
        </w:rPr>
        <w:t>25</w:t>
      </w:r>
      <w:r>
        <w:rPr>
          <w:szCs w:val="24"/>
          <w:shd w:val="clear" w:color="auto" w:fill="FFFFFF"/>
        </w:rPr>
        <w:t>(1), pp.1-31.</w:t>
      </w:r>
    </w:p>
    <w:p w:rsidR="00825ADF" w:rsidRDefault="00825ADF" w:rsidP="00825ADF">
      <w:pPr>
        <w:spacing w:line="240" w:lineRule="auto"/>
        <w:ind w:left="360" w:hanging="720"/>
      </w:pPr>
      <w:r>
        <w:rPr>
          <w:szCs w:val="24"/>
          <w:shd w:val="clear" w:color="auto" w:fill="FFFFFF"/>
        </w:rPr>
        <w:t>Silvius, A. G. and et. al., 2017. Considering sustainability in project management decision making; An investigation using Q-methodology. </w:t>
      </w:r>
      <w:r>
        <w:rPr>
          <w:i/>
          <w:szCs w:val="24"/>
          <w:shd w:val="clear" w:color="auto" w:fill="FFFFFF"/>
        </w:rPr>
        <w:t>International Journal of Project Management</w:t>
      </w:r>
      <w:r>
        <w:rPr>
          <w:szCs w:val="24"/>
          <w:shd w:val="clear" w:color="auto" w:fill="FFFFFF"/>
        </w:rPr>
        <w:t>, </w:t>
      </w:r>
      <w:r>
        <w:rPr>
          <w:i/>
          <w:szCs w:val="24"/>
          <w:shd w:val="clear" w:color="auto" w:fill="FFFFFF"/>
        </w:rPr>
        <w:t>35</w:t>
      </w:r>
      <w:r>
        <w:rPr>
          <w:szCs w:val="24"/>
          <w:shd w:val="clear" w:color="auto" w:fill="FFFFFF"/>
        </w:rPr>
        <w:t>(6), pp.1133-1150</w:t>
      </w:r>
    </w:p>
    <w:p w:rsidR="00825ADF" w:rsidRDefault="00825ADF" w:rsidP="00825ADF">
      <w:pPr>
        <w:spacing w:line="240" w:lineRule="auto"/>
        <w:ind w:left="360" w:hanging="720"/>
        <w:jc w:val="left"/>
        <w:rPr>
          <w:u w:val="single"/>
        </w:rPr>
      </w:pPr>
      <w:r>
        <w:rPr>
          <w:szCs w:val="24"/>
          <w:shd w:val="clear" w:color="auto" w:fill="FFFFFF"/>
        </w:rPr>
        <w:t>Turner, J.R. ed., 2017. </w:t>
      </w:r>
      <w:r>
        <w:rPr>
          <w:i/>
          <w:szCs w:val="24"/>
          <w:shd w:val="clear" w:color="auto" w:fill="FFFFFF"/>
        </w:rPr>
        <w:t>Contracting for project management</w:t>
      </w:r>
      <w:r>
        <w:rPr>
          <w:szCs w:val="24"/>
          <w:shd w:val="clear" w:color="auto" w:fill="FFFFFF"/>
        </w:rPr>
        <w:t>. Taylor &amp; Francis.</w:t>
      </w:r>
    </w:p>
    <w:sectPr w:rsidR="00825ADF" w:rsidSect="008E273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16B91" w:rsidRDefault="00016B91">
      <w:pPr>
        <w:spacing w:line="240" w:lineRule="auto"/>
      </w:pPr>
      <w:r>
        <w:separator/>
      </w:r>
    </w:p>
  </w:endnote>
  <w:endnote w:type="continuationSeparator" w:id="0">
    <w:p w:rsidR="00016B91" w:rsidRDefault="00016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7EB5" w:rsidRDefault="00947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6072D" w:rsidRDefault="008E273C">
    <w:pPr>
      <w:pStyle w:val="Footer"/>
      <w:jc w:val="center"/>
    </w:pPr>
    <w:r>
      <w:fldChar w:fldCharType="begin"/>
    </w:r>
    <w:r w:rsidR="0096072D">
      <w:instrText xml:space="preserve"> PAGE </w:instrText>
    </w:r>
    <w:r>
      <w:fldChar w:fldCharType="separate"/>
    </w:r>
    <w:r w:rsidR="00A6209E">
      <w:rPr>
        <w:noProof/>
      </w:rPr>
      <w:t>2</w:t>
    </w:r>
    <w:r>
      <w:fldChar w:fldCharType="end"/>
    </w:r>
  </w:p>
  <w:p w:rsidR="0096072D" w:rsidRDefault="0096072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7EB5" w:rsidRDefault="00947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16B91" w:rsidRDefault="00016B91">
      <w:pPr>
        <w:spacing w:line="240" w:lineRule="auto"/>
      </w:pPr>
      <w:r>
        <w:separator/>
      </w:r>
    </w:p>
  </w:footnote>
  <w:footnote w:type="continuationSeparator" w:id="0">
    <w:p w:rsidR="00016B91" w:rsidRDefault="00016B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7EB5" w:rsidRDefault="00947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7EB5" w:rsidRDefault="00947E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7EB5" w:rsidRDefault="00947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1B76EC6"/>
    <w:multiLevelType w:val="hybridMultilevel"/>
    <w:tmpl w:val="BED2E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1C20BAD"/>
    <w:multiLevelType w:val="hybridMultilevel"/>
    <w:tmpl w:val="59D6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B25BBE"/>
    <w:multiLevelType w:val="hybridMultilevel"/>
    <w:tmpl w:val="AB0C83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68235B8"/>
    <w:multiLevelType w:val="hybridMultilevel"/>
    <w:tmpl w:val="162843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E500902"/>
    <w:multiLevelType w:val="hybridMultilevel"/>
    <w:tmpl w:val="61D21B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1F58278F"/>
    <w:multiLevelType w:val="hybridMultilevel"/>
    <w:tmpl w:val="9E4EA9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0EB17A4"/>
    <w:multiLevelType w:val="hybridMultilevel"/>
    <w:tmpl w:val="3322FA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39D7F6E"/>
    <w:multiLevelType w:val="hybridMultilevel"/>
    <w:tmpl w:val="F84653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24423A7B"/>
    <w:multiLevelType w:val="multilevel"/>
    <w:tmpl w:val="7CBE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E024B5"/>
    <w:multiLevelType w:val="hybridMultilevel"/>
    <w:tmpl w:val="C984486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4" w15:restartNumberingAfterBreak="0">
    <w:nsid w:val="30DC2626"/>
    <w:multiLevelType w:val="hybridMultilevel"/>
    <w:tmpl w:val="75222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1B73CA"/>
    <w:multiLevelType w:val="hybridMultilevel"/>
    <w:tmpl w:val="D9727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6EC05E9"/>
    <w:multiLevelType w:val="multilevel"/>
    <w:tmpl w:val="F7DE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D177E5"/>
    <w:multiLevelType w:val="hybridMultilevel"/>
    <w:tmpl w:val="D454549C"/>
    <w:lvl w:ilvl="0" w:tplc="81066A4C">
      <w:start w:val="1"/>
      <w:numFmt w:val="decimal"/>
      <w:lvlText w:val="%1)"/>
      <w:lvlJc w:val="left"/>
      <w:pPr>
        <w:ind w:left="720" w:hanging="360"/>
      </w:pPr>
      <w:rPr>
        <w:rFonts w:hint="default"/>
        <w:b/>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69725A7"/>
    <w:multiLevelType w:val="multilevel"/>
    <w:tmpl w:val="E1C6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467D9E"/>
    <w:multiLevelType w:val="hybridMultilevel"/>
    <w:tmpl w:val="C03A23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5E67DE9"/>
    <w:multiLevelType w:val="hybridMultilevel"/>
    <w:tmpl w:val="3800A0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72F46DB"/>
    <w:multiLevelType w:val="multilevel"/>
    <w:tmpl w:val="17BA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D47A2A"/>
    <w:multiLevelType w:val="hybridMultilevel"/>
    <w:tmpl w:val="DEF63E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B803BD0"/>
    <w:multiLevelType w:val="hybridMultilevel"/>
    <w:tmpl w:val="C30894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28"/>
  </w:num>
  <w:num w:numId="11">
    <w:abstractNumId w:val="14"/>
  </w:num>
  <w:num w:numId="12">
    <w:abstractNumId w:val="24"/>
  </w:num>
  <w:num w:numId="13">
    <w:abstractNumId w:val="22"/>
  </w:num>
  <w:num w:numId="14">
    <w:abstractNumId w:val="31"/>
  </w:num>
  <w:num w:numId="15">
    <w:abstractNumId w:val="15"/>
  </w:num>
  <w:num w:numId="16">
    <w:abstractNumId w:val="26"/>
  </w:num>
  <w:num w:numId="17">
    <w:abstractNumId w:val="25"/>
  </w:num>
  <w:num w:numId="18">
    <w:abstractNumId w:val="18"/>
  </w:num>
  <w:num w:numId="19">
    <w:abstractNumId w:val="21"/>
  </w:num>
  <w:num w:numId="20">
    <w:abstractNumId w:val="16"/>
  </w:num>
  <w:num w:numId="21">
    <w:abstractNumId w:val="33"/>
  </w:num>
  <w:num w:numId="22">
    <w:abstractNumId w:val="20"/>
  </w:num>
  <w:num w:numId="23">
    <w:abstractNumId w:val="17"/>
  </w:num>
  <w:num w:numId="24">
    <w:abstractNumId w:val="19"/>
  </w:num>
  <w:num w:numId="25">
    <w:abstractNumId w:val="12"/>
  </w:num>
  <w:num w:numId="26">
    <w:abstractNumId w:val="13"/>
  </w:num>
  <w:num w:numId="27">
    <w:abstractNumId w:val="9"/>
  </w:num>
  <w:num w:numId="28">
    <w:abstractNumId w:val="27"/>
  </w:num>
  <w:num w:numId="29">
    <w:abstractNumId w:val="10"/>
  </w:num>
  <w:num w:numId="30">
    <w:abstractNumId w:val="11"/>
  </w:num>
  <w:num w:numId="31">
    <w:abstractNumId w:val="32"/>
  </w:num>
  <w:num w:numId="32">
    <w:abstractNumId w:val="29"/>
  </w:num>
  <w:num w:numId="33">
    <w:abstractNumId w:val="2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AAA"/>
    <w:rsid w:val="00000FAF"/>
    <w:rsid w:val="00002428"/>
    <w:rsid w:val="0000262F"/>
    <w:rsid w:val="00002905"/>
    <w:rsid w:val="000031F9"/>
    <w:rsid w:val="00003211"/>
    <w:rsid w:val="00007F4F"/>
    <w:rsid w:val="0001203C"/>
    <w:rsid w:val="000120BA"/>
    <w:rsid w:val="00016862"/>
    <w:rsid w:val="00016B91"/>
    <w:rsid w:val="00020997"/>
    <w:rsid w:val="00021233"/>
    <w:rsid w:val="00023563"/>
    <w:rsid w:val="00031C0C"/>
    <w:rsid w:val="00032BBF"/>
    <w:rsid w:val="00032FD2"/>
    <w:rsid w:val="000360FA"/>
    <w:rsid w:val="000369CD"/>
    <w:rsid w:val="000376C5"/>
    <w:rsid w:val="00041E99"/>
    <w:rsid w:val="000423A3"/>
    <w:rsid w:val="00043FA9"/>
    <w:rsid w:val="00045BF6"/>
    <w:rsid w:val="00046783"/>
    <w:rsid w:val="00050A53"/>
    <w:rsid w:val="000516A9"/>
    <w:rsid w:val="00052500"/>
    <w:rsid w:val="00056C77"/>
    <w:rsid w:val="00060C42"/>
    <w:rsid w:val="0006167B"/>
    <w:rsid w:val="000647E0"/>
    <w:rsid w:val="00071119"/>
    <w:rsid w:val="0007326E"/>
    <w:rsid w:val="00076676"/>
    <w:rsid w:val="000766B9"/>
    <w:rsid w:val="000767D2"/>
    <w:rsid w:val="00076F19"/>
    <w:rsid w:val="0008193F"/>
    <w:rsid w:val="000827EA"/>
    <w:rsid w:val="00084C84"/>
    <w:rsid w:val="0008554A"/>
    <w:rsid w:val="0008636F"/>
    <w:rsid w:val="00090CB1"/>
    <w:rsid w:val="00095139"/>
    <w:rsid w:val="00097265"/>
    <w:rsid w:val="0009783D"/>
    <w:rsid w:val="000A0264"/>
    <w:rsid w:val="000A2206"/>
    <w:rsid w:val="000A3CC4"/>
    <w:rsid w:val="000A7769"/>
    <w:rsid w:val="000B3E6A"/>
    <w:rsid w:val="000B4A9D"/>
    <w:rsid w:val="000B4BC6"/>
    <w:rsid w:val="000B528C"/>
    <w:rsid w:val="000B530E"/>
    <w:rsid w:val="000C1F5C"/>
    <w:rsid w:val="000C225B"/>
    <w:rsid w:val="000C2A39"/>
    <w:rsid w:val="000C2E1B"/>
    <w:rsid w:val="000C396C"/>
    <w:rsid w:val="000C5C3C"/>
    <w:rsid w:val="000D094D"/>
    <w:rsid w:val="000D0FEA"/>
    <w:rsid w:val="000D3B6F"/>
    <w:rsid w:val="000D477E"/>
    <w:rsid w:val="000D4CD8"/>
    <w:rsid w:val="000D506D"/>
    <w:rsid w:val="000E1625"/>
    <w:rsid w:val="000E1724"/>
    <w:rsid w:val="000E1A43"/>
    <w:rsid w:val="000E30FE"/>
    <w:rsid w:val="000F26DE"/>
    <w:rsid w:val="001021D5"/>
    <w:rsid w:val="00102F54"/>
    <w:rsid w:val="00106E67"/>
    <w:rsid w:val="00107B28"/>
    <w:rsid w:val="001120C3"/>
    <w:rsid w:val="00113061"/>
    <w:rsid w:val="00116C9C"/>
    <w:rsid w:val="001212F0"/>
    <w:rsid w:val="0012167C"/>
    <w:rsid w:val="0012381A"/>
    <w:rsid w:val="0012391E"/>
    <w:rsid w:val="001243E6"/>
    <w:rsid w:val="001264CA"/>
    <w:rsid w:val="001267F3"/>
    <w:rsid w:val="00126853"/>
    <w:rsid w:val="00130C60"/>
    <w:rsid w:val="0013139D"/>
    <w:rsid w:val="00131664"/>
    <w:rsid w:val="00132694"/>
    <w:rsid w:val="00135A01"/>
    <w:rsid w:val="00136E9E"/>
    <w:rsid w:val="001375D6"/>
    <w:rsid w:val="00141816"/>
    <w:rsid w:val="001426C8"/>
    <w:rsid w:val="00142E6D"/>
    <w:rsid w:val="00150547"/>
    <w:rsid w:val="001538F2"/>
    <w:rsid w:val="00163291"/>
    <w:rsid w:val="00164063"/>
    <w:rsid w:val="00167B27"/>
    <w:rsid w:val="00173FBB"/>
    <w:rsid w:val="00174CEE"/>
    <w:rsid w:val="001752F3"/>
    <w:rsid w:val="00176E12"/>
    <w:rsid w:val="00176EBD"/>
    <w:rsid w:val="0017761A"/>
    <w:rsid w:val="00182F3C"/>
    <w:rsid w:val="00195ADA"/>
    <w:rsid w:val="00195F78"/>
    <w:rsid w:val="001A3F90"/>
    <w:rsid w:val="001A568F"/>
    <w:rsid w:val="001B0A8B"/>
    <w:rsid w:val="001B64BF"/>
    <w:rsid w:val="001C30D0"/>
    <w:rsid w:val="001C387A"/>
    <w:rsid w:val="001C4B99"/>
    <w:rsid w:val="001C4E1B"/>
    <w:rsid w:val="001C58B9"/>
    <w:rsid w:val="001C794F"/>
    <w:rsid w:val="001D599A"/>
    <w:rsid w:val="001D671C"/>
    <w:rsid w:val="001E0533"/>
    <w:rsid w:val="001E1148"/>
    <w:rsid w:val="001E29C2"/>
    <w:rsid w:val="001E557F"/>
    <w:rsid w:val="001E750E"/>
    <w:rsid w:val="001F0241"/>
    <w:rsid w:val="001F3E9D"/>
    <w:rsid w:val="001F430B"/>
    <w:rsid w:val="001F56F6"/>
    <w:rsid w:val="001F587F"/>
    <w:rsid w:val="001F598E"/>
    <w:rsid w:val="001F5C13"/>
    <w:rsid w:val="001F73E2"/>
    <w:rsid w:val="00201C0F"/>
    <w:rsid w:val="00204183"/>
    <w:rsid w:val="00204D49"/>
    <w:rsid w:val="0020605C"/>
    <w:rsid w:val="002071DC"/>
    <w:rsid w:val="00212051"/>
    <w:rsid w:val="00212528"/>
    <w:rsid w:val="00213B46"/>
    <w:rsid w:val="00215CF2"/>
    <w:rsid w:val="00217741"/>
    <w:rsid w:val="00221301"/>
    <w:rsid w:val="00224059"/>
    <w:rsid w:val="00224EEB"/>
    <w:rsid w:val="002311B4"/>
    <w:rsid w:val="0023267D"/>
    <w:rsid w:val="00234238"/>
    <w:rsid w:val="00237F06"/>
    <w:rsid w:val="00240224"/>
    <w:rsid w:val="002478E9"/>
    <w:rsid w:val="002479F1"/>
    <w:rsid w:val="00247CFA"/>
    <w:rsid w:val="00250327"/>
    <w:rsid w:val="00253027"/>
    <w:rsid w:val="0025798E"/>
    <w:rsid w:val="002625F3"/>
    <w:rsid w:val="00265D8A"/>
    <w:rsid w:val="00267CDB"/>
    <w:rsid w:val="002709B6"/>
    <w:rsid w:val="00273DB9"/>
    <w:rsid w:val="0027445C"/>
    <w:rsid w:val="0027601A"/>
    <w:rsid w:val="00276742"/>
    <w:rsid w:val="00277A0E"/>
    <w:rsid w:val="00281FCA"/>
    <w:rsid w:val="00282626"/>
    <w:rsid w:val="00283491"/>
    <w:rsid w:val="00283D6E"/>
    <w:rsid w:val="00285840"/>
    <w:rsid w:val="0028679C"/>
    <w:rsid w:val="002943AB"/>
    <w:rsid w:val="002978B1"/>
    <w:rsid w:val="002A5613"/>
    <w:rsid w:val="002B0252"/>
    <w:rsid w:val="002B19B8"/>
    <w:rsid w:val="002B41E2"/>
    <w:rsid w:val="002B6D70"/>
    <w:rsid w:val="002C13CB"/>
    <w:rsid w:val="002C19A8"/>
    <w:rsid w:val="002C3F03"/>
    <w:rsid w:val="002C6523"/>
    <w:rsid w:val="002D0A9B"/>
    <w:rsid w:val="002D3A30"/>
    <w:rsid w:val="002D7F94"/>
    <w:rsid w:val="002E2609"/>
    <w:rsid w:val="002E3174"/>
    <w:rsid w:val="002E4120"/>
    <w:rsid w:val="002E4E6A"/>
    <w:rsid w:val="002F504F"/>
    <w:rsid w:val="00300D40"/>
    <w:rsid w:val="00310D29"/>
    <w:rsid w:val="00311DBE"/>
    <w:rsid w:val="0031355F"/>
    <w:rsid w:val="0032482A"/>
    <w:rsid w:val="00325C8E"/>
    <w:rsid w:val="00326240"/>
    <w:rsid w:val="0032782D"/>
    <w:rsid w:val="00327A20"/>
    <w:rsid w:val="00327C7F"/>
    <w:rsid w:val="003309D3"/>
    <w:rsid w:val="003331FF"/>
    <w:rsid w:val="00334ECB"/>
    <w:rsid w:val="00335139"/>
    <w:rsid w:val="003351DA"/>
    <w:rsid w:val="0033663F"/>
    <w:rsid w:val="00340011"/>
    <w:rsid w:val="0034253E"/>
    <w:rsid w:val="00343C4B"/>
    <w:rsid w:val="003442DB"/>
    <w:rsid w:val="0034433A"/>
    <w:rsid w:val="0034521E"/>
    <w:rsid w:val="003605F5"/>
    <w:rsid w:val="00362A8B"/>
    <w:rsid w:val="00362BD4"/>
    <w:rsid w:val="00367CDD"/>
    <w:rsid w:val="00371507"/>
    <w:rsid w:val="00375883"/>
    <w:rsid w:val="0038044D"/>
    <w:rsid w:val="003832AE"/>
    <w:rsid w:val="0038339A"/>
    <w:rsid w:val="00390437"/>
    <w:rsid w:val="0039053D"/>
    <w:rsid w:val="00393F5B"/>
    <w:rsid w:val="00396AEE"/>
    <w:rsid w:val="003A0446"/>
    <w:rsid w:val="003A1CC3"/>
    <w:rsid w:val="003A22FD"/>
    <w:rsid w:val="003A5A7C"/>
    <w:rsid w:val="003A6F00"/>
    <w:rsid w:val="003B0BEF"/>
    <w:rsid w:val="003B0CF2"/>
    <w:rsid w:val="003B4545"/>
    <w:rsid w:val="003B4EB1"/>
    <w:rsid w:val="003B6376"/>
    <w:rsid w:val="003C0532"/>
    <w:rsid w:val="003C0781"/>
    <w:rsid w:val="003C130D"/>
    <w:rsid w:val="003C2C5D"/>
    <w:rsid w:val="003C6182"/>
    <w:rsid w:val="003C681F"/>
    <w:rsid w:val="003D7107"/>
    <w:rsid w:val="003D7ECF"/>
    <w:rsid w:val="003E1FEF"/>
    <w:rsid w:val="003E7EFA"/>
    <w:rsid w:val="003F142B"/>
    <w:rsid w:val="003F1DAE"/>
    <w:rsid w:val="003F40A5"/>
    <w:rsid w:val="003F67EA"/>
    <w:rsid w:val="003F6809"/>
    <w:rsid w:val="003F745F"/>
    <w:rsid w:val="00401139"/>
    <w:rsid w:val="00401D80"/>
    <w:rsid w:val="00402679"/>
    <w:rsid w:val="004040EA"/>
    <w:rsid w:val="004101E3"/>
    <w:rsid w:val="00410A59"/>
    <w:rsid w:val="00412963"/>
    <w:rsid w:val="00412972"/>
    <w:rsid w:val="004172F8"/>
    <w:rsid w:val="004204A9"/>
    <w:rsid w:val="00421D20"/>
    <w:rsid w:val="00423647"/>
    <w:rsid w:val="004236AE"/>
    <w:rsid w:val="00426180"/>
    <w:rsid w:val="004267B9"/>
    <w:rsid w:val="004307F9"/>
    <w:rsid w:val="00433367"/>
    <w:rsid w:val="00434990"/>
    <w:rsid w:val="00436C37"/>
    <w:rsid w:val="00440BBA"/>
    <w:rsid w:val="00441186"/>
    <w:rsid w:val="00444ED7"/>
    <w:rsid w:val="00445D48"/>
    <w:rsid w:val="00446E6F"/>
    <w:rsid w:val="00447FBD"/>
    <w:rsid w:val="004503BE"/>
    <w:rsid w:val="00451304"/>
    <w:rsid w:val="00452819"/>
    <w:rsid w:val="00454643"/>
    <w:rsid w:val="00455734"/>
    <w:rsid w:val="0046324E"/>
    <w:rsid w:val="0046553B"/>
    <w:rsid w:val="0046644E"/>
    <w:rsid w:val="0047571F"/>
    <w:rsid w:val="00477257"/>
    <w:rsid w:val="00477FA4"/>
    <w:rsid w:val="00482091"/>
    <w:rsid w:val="00485C4D"/>
    <w:rsid w:val="00490F41"/>
    <w:rsid w:val="00491193"/>
    <w:rsid w:val="00492108"/>
    <w:rsid w:val="004A03FE"/>
    <w:rsid w:val="004A0538"/>
    <w:rsid w:val="004A3FEC"/>
    <w:rsid w:val="004A497B"/>
    <w:rsid w:val="004A4CF1"/>
    <w:rsid w:val="004A71AF"/>
    <w:rsid w:val="004B2FFC"/>
    <w:rsid w:val="004B4634"/>
    <w:rsid w:val="004B481E"/>
    <w:rsid w:val="004B5B8E"/>
    <w:rsid w:val="004C5443"/>
    <w:rsid w:val="004D0197"/>
    <w:rsid w:val="004D069C"/>
    <w:rsid w:val="004D0C71"/>
    <w:rsid w:val="004D0E74"/>
    <w:rsid w:val="004D186D"/>
    <w:rsid w:val="004E059F"/>
    <w:rsid w:val="004E09B2"/>
    <w:rsid w:val="004E2D34"/>
    <w:rsid w:val="004E7E55"/>
    <w:rsid w:val="004F434A"/>
    <w:rsid w:val="004F510F"/>
    <w:rsid w:val="004F7605"/>
    <w:rsid w:val="004F7ADB"/>
    <w:rsid w:val="004F7F7A"/>
    <w:rsid w:val="005020EC"/>
    <w:rsid w:val="00502704"/>
    <w:rsid w:val="00505CE8"/>
    <w:rsid w:val="00507376"/>
    <w:rsid w:val="00511B08"/>
    <w:rsid w:val="00511D41"/>
    <w:rsid w:val="00515C07"/>
    <w:rsid w:val="005166C8"/>
    <w:rsid w:val="00522AAD"/>
    <w:rsid w:val="00525164"/>
    <w:rsid w:val="00527F8C"/>
    <w:rsid w:val="00530422"/>
    <w:rsid w:val="005324FF"/>
    <w:rsid w:val="00535A17"/>
    <w:rsid w:val="00540E33"/>
    <w:rsid w:val="00541D57"/>
    <w:rsid w:val="00544D2E"/>
    <w:rsid w:val="00544F0B"/>
    <w:rsid w:val="00544F3E"/>
    <w:rsid w:val="00545325"/>
    <w:rsid w:val="005454BC"/>
    <w:rsid w:val="00552E09"/>
    <w:rsid w:val="005556D5"/>
    <w:rsid w:val="0056727E"/>
    <w:rsid w:val="005676A1"/>
    <w:rsid w:val="0056776A"/>
    <w:rsid w:val="00570164"/>
    <w:rsid w:val="005711B6"/>
    <w:rsid w:val="00571799"/>
    <w:rsid w:val="00571BC0"/>
    <w:rsid w:val="005734E4"/>
    <w:rsid w:val="00576B57"/>
    <w:rsid w:val="005770BB"/>
    <w:rsid w:val="0058042E"/>
    <w:rsid w:val="00582428"/>
    <w:rsid w:val="00585E9B"/>
    <w:rsid w:val="00586E93"/>
    <w:rsid w:val="00592194"/>
    <w:rsid w:val="005921C7"/>
    <w:rsid w:val="005968A0"/>
    <w:rsid w:val="005A5F3D"/>
    <w:rsid w:val="005A6A09"/>
    <w:rsid w:val="005B0A7C"/>
    <w:rsid w:val="005B0AAA"/>
    <w:rsid w:val="005B5504"/>
    <w:rsid w:val="005B6F31"/>
    <w:rsid w:val="005C19CF"/>
    <w:rsid w:val="005D39FB"/>
    <w:rsid w:val="005D5934"/>
    <w:rsid w:val="005D6106"/>
    <w:rsid w:val="005D7786"/>
    <w:rsid w:val="005D79B4"/>
    <w:rsid w:val="005E295F"/>
    <w:rsid w:val="005E464E"/>
    <w:rsid w:val="005E5200"/>
    <w:rsid w:val="005E69EC"/>
    <w:rsid w:val="005E71BC"/>
    <w:rsid w:val="005F0433"/>
    <w:rsid w:val="005F177A"/>
    <w:rsid w:val="005F382E"/>
    <w:rsid w:val="005F63D5"/>
    <w:rsid w:val="005F6A21"/>
    <w:rsid w:val="00602CA5"/>
    <w:rsid w:val="00605EC1"/>
    <w:rsid w:val="00607D19"/>
    <w:rsid w:val="00607E80"/>
    <w:rsid w:val="00616731"/>
    <w:rsid w:val="00617902"/>
    <w:rsid w:val="0062179E"/>
    <w:rsid w:val="00623166"/>
    <w:rsid w:val="006236E7"/>
    <w:rsid w:val="00623E21"/>
    <w:rsid w:val="00625ADC"/>
    <w:rsid w:val="006322A9"/>
    <w:rsid w:val="00633999"/>
    <w:rsid w:val="00633E9F"/>
    <w:rsid w:val="00634E42"/>
    <w:rsid w:val="00637F0A"/>
    <w:rsid w:val="00643832"/>
    <w:rsid w:val="00644421"/>
    <w:rsid w:val="0064649D"/>
    <w:rsid w:val="00653A44"/>
    <w:rsid w:val="00656FF0"/>
    <w:rsid w:val="0066011E"/>
    <w:rsid w:val="00663A45"/>
    <w:rsid w:val="0066501C"/>
    <w:rsid w:val="00667467"/>
    <w:rsid w:val="00667A13"/>
    <w:rsid w:val="006721B7"/>
    <w:rsid w:val="00673119"/>
    <w:rsid w:val="00676945"/>
    <w:rsid w:val="0068217A"/>
    <w:rsid w:val="00683805"/>
    <w:rsid w:val="00686C92"/>
    <w:rsid w:val="006918EC"/>
    <w:rsid w:val="006934EE"/>
    <w:rsid w:val="006A5108"/>
    <w:rsid w:val="006A690E"/>
    <w:rsid w:val="006B0B2D"/>
    <w:rsid w:val="006B2A59"/>
    <w:rsid w:val="006B3C13"/>
    <w:rsid w:val="006C1A53"/>
    <w:rsid w:val="006C2C22"/>
    <w:rsid w:val="006C31B5"/>
    <w:rsid w:val="006D034E"/>
    <w:rsid w:val="006D0969"/>
    <w:rsid w:val="006D140A"/>
    <w:rsid w:val="006D1770"/>
    <w:rsid w:val="006D610C"/>
    <w:rsid w:val="006E0025"/>
    <w:rsid w:val="006E0103"/>
    <w:rsid w:val="006E184B"/>
    <w:rsid w:val="006E3213"/>
    <w:rsid w:val="006E3884"/>
    <w:rsid w:val="006E7704"/>
    <w:rsid w:val="006F1C95"/>
    <w:rsid w:val="006F1F5F"/>
    <w:rsid w:val="006F48D9"/>
    <w:rsid w:val="006F6729"/>
    <w:rsid w:val="007037DD"/>
    <w:rsid w:val="00705C6F"/>
    <w:rsid w:val="00706689"/>
    <w:rsid w:val="00710542"/>
    <w:rsid w:val="00711AEF"/>
    <w:rsid w:val="00714886"/>
    <w:rsid w:val="0071737C"/>
    <w:rsid w:val="00717E2A"/>
    <w:rsid w:val="007209EB"/>
    <w:rsid w:val="00722821"/>
    <w:rsid w:val="007245E1"/>
    <w:rsid w:val="007314BF"/>
    <w:rsid w:val="00733621"/>
    <w:rsid w:val="00737661"/>
    <w:rsid w:val="00740B97"/>
    <w:rsid w:val="00743704"/>
    <w:rsid w:val="00743E9A"/>
    <w:rsid w:val="00745ABD"/>
    <w:rsid w:val="00746099"/>
    <w:rsid w:val="00747297"/>
    <w:rsid w:val="00751086"/>
    <w:rsid w:val="0075366C"/>
    <w:rsid w:val="00753A40"/>
    <w:rsid w:val="00755C33"/>
    <w:rsid w:val="00757CD5"/>
    <w:rsid w:val="00760DA6"/>
    <w:rsid w:val="00761A59"/>
    <w:rsid w:val="007628A4"/>
    <w:rsid w:val="00763215"/>
    <w:rsid w:val="00764209"/>
    <w:rsid w:val="00764E50"/>
    <w:rsid w:val="007653BA"/>
    <w:rsid w:val="007721A5"/>
    <w:rsid w:val="00774961"/>
    <w:rsid w:val="007749E1"/>
    <w:rsid w:val="007807D1"/>
    <w:rsid w:val="00780C6B"/>
    <w:rsid w:val="00781721"/>
    <w:rsid w:val="0078238D"/>
    <w:rsid w:val="00785692"/>
    <w:rsid w:val="007941B4"/>
    <w:rsid w:val="0079644B"/>
    <w:rsid w:val="007974FD"/>
    <w:rsid w:val="007A0FB4"/>
    <w:rsid w:val="007A34E3"/>
    <w:rsid w:val="007A3D7A"/>
    <w:rsid w:val="007A4067"/>
    <w:rsid w:val="007B12F6"/>
    <w:rsid w:val="007B21A4"/>
    <w:rsid w:val="007C27D4"/>
    <w:rsid w:val="007C3D31"/>
    <w:rsid w:val="007C4785"/>
    <w:rsid w:val="007C4D4C"/>
    <w:rsid w:val="007C5161"/>
    <w:rsid w:val="007D08E5"/>
    <w:rsid w:val="007D124A"/>
    <w:rsid w:val="007E147F"/>
    <w:rsid w:val="007E2E30"/>
    <w:rsid w:val="007F1783"/>
    <w:rsid w:val="007F2979"/>
    <w:rsid w:val="007F49C7"/>
    <w:rsid w:val="007F5B71"/>
    <w:rsid w:val="00800F67"/>
    <w:rsid w:val="0080123C"/>
    <w:rsid w:val="00804863"/>
    <w:rsid w:val="00804972"/>
    <w:rsid w:val="0080717B"/>
    <w:rsid w:val="0081291F"/>
    <w:rsid w:val="008220B0"/>
    <w:rsid w:val="00822C17"/>
    <w:rsid w:val="008237D0"/>
    <w:rsid w:val="0082561C"/>
    <w:rsid w:val="00825ADF"/>
    <w:rsid w:val="00825BFB"/>
    <w:rsid w:val="00825EE0"/>
    <w:rsid w:val="0082712A"/>
    <w:rsid w:val="00830121"/>
    <w:rsid w:val="00830A90"/>
    <w:rsid w:val="00830DEE"/>
    <w:rsid w:val="00835A42"/>
    <w:rsid w:val="008405B8"/>
    <w:rsid w:val="00844E03"/>
    <w:rsid w:val="0084630C"/>
    <w:rsid w:val="00851E6C"/>
    <w:rsid w:val="0085203A"/>
    <w:rsid w:val="00854085"/>
    <w:rsid w:val="00857C7B"/>
    <w:rsid w:val="00862361"/>
    <w:rsid w:val="008629D9"/>
    <w:rsid w:val="00864E98"/>
    <w:rsid w:val="00866906"/>
    <w:rsid w:val="00871D6E"/>
    <w:rsid w:val="00872ECC"/>
    <w:rsid w:val="00874831"/>
    <w:rsid w:val="00874FBE"/>
    <w:rsid w:val="00876564"/>
    <w:rsid w:val="0087657B"/>
    <w:rsid w:val="00881203"/>
    <w:rsid w:val="00881766"/>
    <w:rsid w:val="0088203F"/>
    <w:rsid w:val="008864B2"/>
    <w:rsid w:val="008878F8"/>
    <w:rsid w:val="008A00CC"/>
    <w:rsid w:val="008A1D87"/>
    <w:rsid w:val="008A247B"/>
    <w:rsid w:val="008A6804"/>
    <w:rsid w:val="008B25C6"/>
    <w:rsid w:val="008B2E7B"/>
    <w:rsid w:val="008B4F7C"/>
    <w:rsid w:val="008C3F47"/>
    <w:rsid w:val="008C5090"/>
    <w:rsid w:val="008D0A2D"/>
    <w:rsid w:val="008D0ED4"/>
    <w:rsid w:val="008D34F6"/>
    <w:rsid w:val="008D388E"/>
    <w:rsid w:val="008D4160"/>
    <w:rsid w:val="008D5B1F"/>
    <w:rsid w:val="008D6E5F"/>
    <w:rsid w:val="008E2362"/>
    <w:rsid w:val="008E273C"/>
    <w:rsid w:val="008E3A9C"/>
    <w:rsid w:val="008E4DC8"/>
    <w:rsid w:val="008E5704"/>
    <w:rsid w:val="008E6515"/>
    <w:rsid w:val="008E74E0"/>
    <w:rsid w:val="008F1B39"/>
    <w:rsid w:val="008F3C3F"/>
    <w:rsid w:val="009027A7"/>
    <w:rsid w:val="00902F7A"/>
    <w:rsid w:val="00904D59"/>
    <w:rsid w:val="009052F8"/>
    <w:rsid w:val="00905823"/>
    <w:rsid w:val="00905BD6"/>
    <w:rsid w:val="00911646"/>
    <w:rsid w:val="00911CDA"/>
    <w:rsid w:val="009156C8"/>
    <w:rsid w:val="00917530"/>
    <w:rsid w:val="0092024E"/>
    <w:rsid w:val="00921CA2"/>
    <w:rsid w:val="00923151"/>
    <w:rsid w:val="00926802"/>
    <w:rsid w:val="00930CAD"/>
    <w:rsid w:val="00930FCF"/>
    <w:rsid w:val="009318AC"/>
    <w:rsid w:val="009320D4"/>
    <w:rsid w:val="009406B8"/>
    <w:rsid w:val="0094154D"/>
    <w:rsid w:val="00942610"/>
    <w:rsid w:val="00944CEF"/>
    <w:rsid w:val="00947EB5"/>
    <w:rsid w:val="009552CF"/>
    <w:rsid w:val="00955829"/>
    <w:rsid w:val="0095670D"/>
    <w:rsid w:val="0096072D"/>
    <w:rsid w:val="0096225B"/>
    <w:rsid w:val="0096258A"/>
    <w:rsid w:val="00964692"/>
    <w:rsid w:val="00972241"/>
    <w:rsid w:val="0097256D"/>
    <w:rsid w:val="009725A9"/>
    <w:rsid w:val="0097331F"/>
    <w:rsid w:val="00980296"/>
    <w:rsid w:val="009813C2"/>
    <w:rsid w:val="00981599"/>
    <w:rsid w:val="009818C4"/>
    <w:rsid w:val="00982612"/>
    <w:rsid w:val="00983000"/>
    <w:rsid w:val="00983273"/>
    <w:rsid w:val="00983301"/>
    <w:rsid w:val="009857DE"/>
    <w:rsid w:val="00986FA5"/>
    <w:rsid w:val="00992380"/>
    <w:rsid w:val="00993B80"/>
    <w:rsid w:val="009946E7"/>
    <w:rsid w:val="00995773"/>
    <w:rsid w:val="0099757D"/>
    <w:rsid w:val="009A0A67"/>
    <w:rsid w:val="009A13CB"/>
    <w:rsid w:val="009A301E"/>
    <w:rsid w:val="009A403C"/>
    <w:rsid w:val="009A53FC"/>
    <w:rsid w:val="009B0511"/>
    <w:rsid w:val="009B1443"/>
    <w:rsid w:val="009B3307"/>
    <w:rsid w:val="009B35E6"/>
    <w:rsid w:val="009B7CB0"/>
    <w:rsid w:val="009C1768"/>
    <w:rsid w:val="009C19FF"/>
    <w:rsid w:val="009C24DE"/>
    <w:rsid w:val="009C28AA"/>
    <w:rsid w:val="009C4C2A"/>
    <w:rsid w:val="009C67BA"/>
    <w:rsid w:val="009C6B1C"/>
    <w:rsid w:val="009C70E9"/>
    <w:rsid w:val="009D1B90"/>
    <w:rsid w:val="009D2AF9"/>
    <w:rsid w:val="009D36FE"/>
    <w:rsid w:val="009D48C5"/>
    <w:rsid w:val="009D6230"/>
    <w:rsid w:val="009E520C"/>
    <w:rsid w:val="009E6ADE"/>
    <w:rsid w:val="009F09F0"/>
    <w:rsid w:val="009F11B0"/>
    <w:rsid w:val="009F2592"/>
    <w:rsid w:val="009F3263"/>
    <w:rsid w:val="009F39A7"/>
    <w:rsid w:val="009F7F9E"/>
    <w:rsid w:val="00A0131F"/>
    <w:rsid w:val="00A01B6A"/>
    <w:rsid w:val="00A0481C"/>
    <w:rsid w:val="00A07011"/>
    <w:rsid w:val="00A07189"/>
    <w:rsid w:val="00A13FF4"/>
    <w:rsid w:val="00A156F0"/>
    <w:rsid w:val="00A17BD4"/>
    <w:rsid w:val="00A17C8A"/>
    <w:rsid w:val="00A209AA"/>
    <w:rsid w:val="00A21AEE"/>
    <w:rsid w:val="00A21E07"/>
    <w:rsid w:val="00A24294"/>
    <w:rsid w:val="00A25917"/>
    <w:rsid w:val="00A2712A"/>
    <w:rsid w:val="00A2794E"/>
    <w:rsid w:val="00A32C41"/>
    <w:rsid w:val="00A33FCB"/>
    <w:rsid w:val="00A350BB"/>
    <w:rsid w:val="00A36C18"/>
    <w:rsid w:val="00A41AA3"/>
    <w:rsid w:val="00A42BF0"/>
    <w:rsid w:val="00A47AE4"/>
    <w:rsid w:val="00A506FA"/>
    <w:rsid w:val="00A52C54"/>
    <w:rsid w:val="00A53062"/>
    <w:rsid w:val="00A54A15"/>
    <w:rsid w:val="00A55DE1"/>
    <w:rsid w:val="00A60C02"/>
    <w:rsid w:val="00A61F6C"/>
    <w:rsid w:val="00A6209E"/>
    <w:rsid w:val="00A624F3"/>
    <w:rsid w:val="00A63A7B"/>
    <w:rsid w:val="00A647C6"/>
    <w:rsid w:val="00A65A85"/>
    <w:rsid w:val="00A6619C"/>
    <w:rsid w:val="00A71677"/>
    <w:rsid w:val="00A72B28"/>
    <w:rsid w:val="00A72C84"/>
    <w:rsid w:val="00A72F04"/>
    <w:rsid w:val="00A75710"/>
    <w:rsid w:val="00A81255"/>
    <w:rsid w:val="00A848F7"/>
    <w:rsid w:val="00A93C65"/>
    <w:rsid w:val="00A9543B"/>
    <w:rsid w:val="00A9589C"/>
    <w:rsid w:val="00A95BCC"/>
    <w:rsid w:val="00A97FBC"/>
    <w:rsid w:val="00AA0250"/>
    <w:rsid w:val="00AA04F7"/>
    <w:rsid w:val="00AA0802"/>
    <w:rsid w:val="00AA088F"/>
    <w:rsid w:val="00AA19BD"/>
    <w:rsid w:val="00AA349E"/>
    <w:rsid w:val="00AA6A01"/>
    <w:rsid w:val="00AA763E"/>
    <w:rsid w:val="00AA7C1B"/>
    <w:rsid w:val="00AB0B4D"/>
    <w:rsid w:val="00AB1EFC"/>
    <w:rsid w:val="00AB3156"/>
    <w:rsid w:val="00AB56DB"/>
    <w:rsid w:val="00AB5831"/>
    <w:rsid w:val="00AB72FA"/>
    <w:rsid w:val="00AC14E6"/>
    <w:rsid w:val="00AC3DEA"/>
    <w:rsid w:val="00AD07E9"/>
    <w:rsid w:val="00AD092C"/>
    <w:rsid w:val="00AF20EF"/>
    <w:rsid w:val="00AF2741"/>
    <w:rsid w:val="00AF287B"/>
    <w:rsid w:val="00AF34F5"/>
    <w:rsid w:val="00AF55AC"/>
    <w:rsid w:val="00B00F9E"/>
    <w:rsid w:val="00B02398"/>
    <w:rsid w:val="00B029F4"/>
    <w:rsid w:val="00B04DFD"/>
    <w:rsid w:val="00B070F7"/>
    <w:rsid w:val="00B10B06"/>
    <w:rsid w:val="00B1330D"/>
    <w:rsid w:val="00B15F3C"/>
    <w:rsid w:val="00B201A2"/>
    <w:rsid w:val="00B209FE"/>
    <w:rsid w:val="00B214E3"/>
    <w:rsid w:val="00B22654"/>
    <w:rsid w:val="00B23EE1"/>
    <w:rsid w:val="00B3077C"/>
    <w:rsid w:val="00B316E4"/>
    <w:rsid w:val="00B323AF"/>
    <w:rsid w:val="00B33274"/>
    <w:rsid w:val="00B36C19"/>
    <w:rsid w:val="00B43625"/>
    <w:rsid w:val="00B43637"/>
    <w:rsid w:val="00B43786"/>
    <w:rsid w:val="00B43D59"/>
    <w:rsid w:val="00B4429F"/>
    <w:rsid w:val="00B527F6"/>
    <w:rsid w:val="00B5291B"/>
    <w:rsid w:val="00B5681E"/>
    <w:rsid w:val="00B60F45"/>
    <w:rsid w:val="00B6188B"/>
    <w:rsid w:val="00B623C3"/>
    <w:rsid w:val="00B6494E"/>
    <w:rsid w:val="00B77955"/>
    <w:rsid w:val="00B82346"/>
    <w:rsid w:val="00B85528"/>
    <w:rsid w:val="00B86C5D"/>
    <w:rsid w:val="00B86DF8"/>
    <w:rsid w:val="00B91690"/>
    <w:rsid w:val="00B91AE2"/>
    <w:rsid w:val="00B91C9B"/>
    <w:rsid w:val="00B97012"/>
    <w:rsid w:val="00BA5302"/>
    <w:rsid w:val="00BA54FC"/>
    <w:rsid w:val="00BA65A3"/>
    <w:rsid w:val="00BA67C4"/>
    <w:rsid w:val="00BB153F"/>
    <w:rsid w:val="00BB1CB0"/>
    <w:rsid w:val="00BB2D7C"/>
    <w:rsid w:val="00BC15B6"/>
    <w:rsid w:val="00BC2B99"/>
    <w:rsid w:val="00BC3A0F"/>
    <w:rsid w:val="00BC52A0"/>
    <w:rsid w:val="00BC66E9"/>
    <w:rsid w:val="00BD0B3F"/>
    <w:rsid w:val="00BD111A"/>
    <w:rsid w:val="00BD1B47"/>
    <w:rsid w:val="00BD5013"/>
    <w:rsid w:val="00BD744A"/>
    <w:rsid w:val="00BD7956"/>
    <w:rsid w:val="00BE2501"/>
    <w:rsid w:val="00BE3ABD"/>
    <w:rsid w:val="00BE5489"/>
    <w:rsid w:val="00BE6C02"/>
    <w:rsid w:val="00BE752E"/>
    <w:rsid w:val="00BF0919"/>
    <w:rsid w:val="00BF3C89"/>
    <w:rsid w:val="00BF43A4"/>
    <w:rsid w:val="00BF6AF8"/>
    <w:rsid w:val="00C00EC1"/>
    <w:rsid w:val="00C1055B"/>
    <w:rsid w:val="00C10917"/>
    <w:rsid w:val="00C12033"/>
    <w:rsid w:val="00C15995"/>
    <w:rsid w:val="00C207E4"/>
    <w:rsid w:val="00C23279"/>
    <w:rsid w:val="00C31067"/>
    <w:rsid w:val="00C34231"/>
    <w:rsid w:val="00C351D5"/>
    <w:rsid w:val="00C44C7B"/>
    <w:rsid w:val="00C534C1"/>
    <w:rsid w:val="00C552F2"/>
    <w:rsid w:val="00C57A11"/>
    <w:rsid w:val="00C61F74"/>
    <w:rsid w:val="00C6271D"/>
    <w:rsid w:val="00C63F4E"/>
    <w:rsid w:val="00C641D1"/>
    <w:rsid w:val="00C65D64"/>
    <w:rsid w:val="00C70657"/>
    <w:rsid w:val="00C71EB0"/>
    <w:rsid w:val="00C728EC"/>
    <w:rsid w:val="00C73DC5"/>
    <w:rsid w:val="00C75842"/>
    <w:rsid w:val="00C76AFC"/>
    <w:rsid w:val="00C81D2A"/>
    <w:rsid w:val="00C844F0"/>
    <w:rsid w:val="00C84CB0"/>
    <w:rsid w:val="00C86C2F"/>
    <w:rsid w:val="00C86DCB"/>
    <w:rsid w:val="00C90AD3"/>
    <w:rsid w:val="00C91096"/>
    <w:rsid w:val="00C911BD"/>
    <w:rsid w:val="00C92644"/>
    <w:rsid w:val="00C95A31"/>
    <w:rsid w:val="00C96AAC"/>
    <w:rsid w:val="00CA170E"/>
    <w:rsid w:val="00CA195B"/>
    <w:rsid w:val="00CA797D"/>
    <w:rsid w:val="00CB0679"/>
    <w:rsid w:val="00CB11B3"/>
    <w:rsid w:val="00CB12EA"/>
    <w:rsid w:val="00CB3400"/>
    <w:rsid w:val="00CB4CCD"/>
    <w:rsid w:val="00CB52A2"/>
    <w:rsid w:val="00CB5560"/>
    <w:rsid w:val="00CC0A2A"/>
    <w:rsid w:val="00CC2557"/>
    <w:rsid w:val="00CC2DEF"/>
    <w:rsid w:val="00CC7D79"/>
    <w:rsid w:val="00CD0EC4"/>
    <w:rsid w:val="00CD1FDD"/>
    <w:rsid w:val="00CD6B7C"/>
    <w:rsid w:val="00CE015C"/>
    <w:rsid w:val="00CE4AD2"/>
    <w:rsid w:val="00CF098D"/>
    <w:rsid w:val="00CF34A9"/>
    <w:rsid w:val="00CF3AAD"/>
    <w:rsid w:val="00CF5197"/>
    <w:rsid w:val="00CF6FEE"/>
    <w:rsid w:val="00D01CB4"/>
    <w:rsid w:val="00D02784"/>
    <w:rsid w:val="00D04302"/>
    <w:rsid w:val="00D0434B"/>
    <w:rsid w:val="00D0648E"/>
    <w:rsid w:val="00D12D14"/>
    <w:rsid w:val="00D13F57"/>
    <w:rsid w:val="00D14F9D"/>
    <w:rsid w:val="00D1710F"/>
    <w:rsid w:val="00D17937"/>
    <w:rsid w:val="00D204EA"/>
    <w:rsid w:val="00D20566"/>
    <w:rsid w:val="00D24C87"/>
    <w:rsid w:val="00D26377"/>
    <w:rsid w:val="00D30BFD"/>
    <w:rsid w:val="00D35E9F"/>
    <w:rsid w:val="00D368D1"/>
    <w:rsid w:val="00D50C43"/>
    <w:rsid w:val="00D53043"/>
    <w:rsid w:val="00D567AD"/>
    <w:rsid w:val="00D62443"/>
    <w:rsid w:val="00D62444"/>
    <w:rsid w:val="00D6320D"/>
    <w:rsid w:val="00D663EB"/>
    <w:rsid w:val="00D677C1"/>
    <w:rsid w:val="00D76391"/>
    <w:rsid w:val="00D776F0"/>
    <w:rsid w:val="00D81719"/>
    <w:rsid w:val="00D867FB"/>
    <w:rsid w:val="00D90812"/>
    <w:rsid w:val="00D90C4C"/>
    <w:rsid w:val="00D9178A"/>
    <w:rsid w:val="00DA0B25"/>
    <w:rsid w:val="00DB0C46"/>
    <w:rsid w:val="00DB26D4"/>
    <w:rsid w:val="00DB2DCF"/>
    <w:rsid w:val="00DB2ECE"/>
    <w:rsid w:val="00DB4FA0"/>
    <w:rsid w:val="00DB5F9E"/>
    <w:rsid w:val="00DB6EBD"/>
    <w:rsid w:val="00DC1177"/>
    <w:rsid w:val="00DC1D32"/>
    <w:rsid w:val="00DC57D0"/>
    <w:rsid w:val="00DC581C"/>
    <w:rsid w:val="00DC603C"/>
    <w:rsid w:val="00DC6D15"/>
    <w:rsid w:val="00DD319D"/>
    <w:rsid w:val="00DD3CC9"/>
    <w:rsid w:val="00DE354F"/>
    <w:rsid w:val="00DE4A47"/>
    <w:rsid w:val="00DE4F76"/>
    <w:rsid w:val="00DE652C"/>
    <w:rsid w:val="00DF4E90"/>
    <w:rsid w:val="00E00FCC"/>
    <w:rsid w:val="00E07C17"/>
    <w:rsid w:val="00E12FEA"/>
    <w:rsid w:val="00E164F2"/>
    <w:rsid w:val="00E2678B"/>
    <w:rsid w:val="00E41804"/>
    <w:rsid w:val="00E50F1E"/>
    <w:rsid w:val="00E538ED"/>
    <w:rsid w:val="00E549AE"/>
    <w:rsid w:val="00E55DB2"/>
    <w:rsid w:val="00E60F3F"/>
    <w:rsid w:val="00E63BEE"/>
    <w:rsid w:val="00E645A7"/>
    <w:rsid w:val="00E666CF"/>
    <w:rsid w:val="00E6753E"/>
    <w:rsid w:val="00E70933"/>
    <w:rsid w:val="00E709F5"/>
    <w:rsid w:val="00E72317"/>
    <w:rsid w:val="00E7248E"/>
    <w:rsid w:val="00E72B87"/>
    <w:rsid w:val="00E72D65"/>
    <w:rsid w:val="00E73F32"/>
    <w:rsid w:val="00E7489E"/>
    <w:rsid w:val="00E75449"/>
    <w:rsid w:val="00E7560D"/>
    <w:rsid w:val="00E76762"/>
    <w:rsid w:val="00E76C65"/>
    <w:rsid w:val="00E827ED"/>
    <w:rsid w:val="00E839D0"/>
    <w:rsid w:val="00E83E85"/>
    <w:rsid w:val="00E9018E"/>
    <w:rsid w:val="00E928F2"/>
    <w:rsid w:val="00E96A83"/>
    <w:rsid w:val="00EA60DE"/>
    <w:rsid w:val="00EA7DE8"/>
    <w:rsid w:val="00EB08F6"/>
    <w:rsid w:val="00EB519B"/>
    <w:rsid w:val="00EB5C3B"/>
    <w:rsid w:val="00EB6A77"/>
    <w:rsid w:val="00EB710B"/>
    <w:rsid w:val="00EB73CA"/>
    <w:rsid w:val="00EC0ED8"/>
    <w:rsid w:val="00EC1479"/>
    <w:rsid w:val="00EC6EB8"/>
    <w:rsid w:val="00ED2183"/>
    <w:rsid w:val="00ED2A51"/>
    <w:rsid w:val="00ED47B8"/>
    <w:rsid w:val="00ED508D"/>
    <w:rsid w:val="00ED6786"/>
    <w:rsid w:val="00ED7134"/>
    <w:rsid w:val="00EE2650"/>
    <w:rsid w:val="00EE3A8B"/>
    <w:rsid w:val="00EE4149"/>
    <w:rsid w:val="00EE4219"/>
    <w:rsid w:val="00EE74C8"/>
    <w:rsid w:val="00EE7B36"/>
    <w:rsid w:val="00EF093A"/>
    <w:rsid w:val="00EF0C64"/>
    <w:rsid w:val="00EF12E2"/>
    <w:rsid w:val="00EF21B1"/>
    <w:rsid w:val="00EF4418"/>
    <w:rsid w:val="00EF79E3"/>
    <w:rsid w:val="00EF7A04"/>
    <w:rsid w:val="00F014D6"/>
    <w:rsid w:val="00F01742"/>
    <w:rsid w:val="00F020BF"/>
    <w:rsid w:val="00F0333A"/>
    <w:rsid w:val="00F0623F"/>
    <w:rsid w:val="00F06D2B"/>
    <w:rsid w:val="00F10246"/>
    <w:rsid w:val="00F109C7"/>
    <w:rsid w:val="00F11FF2"/>
    <w:rsid w:val="00F15991"/>
    <w:rsid w:val="00F15CDA"/>
    <w:rsid w:val="00F1605C"/>
    <w:rsid w:val="00F16443"/>
    <w:rsid w:val="00F22A9E"/>
    <w:rsid w:val="00F2741C"/>
    <w:rsid w:val="00F27531"/>
    <w:rsid w:val="00F27AC6"/>
    <w:rsid w:val="00F27F8F"/>
    <w:rsid w:val="00F32F9C"/>
    <w:rsid w:val="00F34772"/>
    <w:rsid w:val="00F34815"/>
    <w:rsid w:val="00F36F2B"/>
    <w:rsid w:val="00F44986"/>
    <w:rsid w:val="00F50966"/>
    <w:rsid w:val="00F534CE"/>
    <w:rsid w:val="00F55E55"/>
    <w:rsid w:val="00F600F8"/>
    <w:rsid w:val="00F60496"/>
    <w:rsid w:val="00F73765"/>
    <w:rsid w:val="00F748DF"/>
    <w:rsid w:val="00F750A6"/>
    <w:rsid w:val="00F76885"/>
    <w:rsid w:val="00F7722B"/>
    <w:rsid w:val="00F80560"/>
    <w:rsid w:val="00F81B9D"/>
    <w:rsid w:val="00F81C92"/>
    <w:rsid w:val="00F81E77"/>
    <w:rsid w:val="00F844CA"/>
    <w:rsid w:val="00F8464D"/>
    <w:rsid w:val="00F85700"/>
    <w:rsid w:val="00F85FF6"/>
    <w:rsid w:val="00F91276"/>
    <w:rsid w:val="00F933A1"/>
    <w:rsid w:val="00F939F1"/>
    <w:rsid w:val="00FA2B9B"/>
    <w:rsid w:val="00FA301B"/>
    <w:rsid w:val="00FA5FAC"/>
    <w:rsid w:val="00FA6EBC"/>
    <w:rsid w:val="00FA7BA9"/>
    <w:rsid w:val="00FB136A"/>
    <w:rsid w:val="00FB139F"/>
    <w:rsid w:val="00FB3DC6"/>
    <w:rsid w:val="00FB4254"/>
    <w:rsid w:val="00FB4C3E"/>
    <w:rsid w:val="00FB4F28"/>
    <w:rsid w:val="00FC0CCE"/>
    <w:rsid w:val="00FC226E"/>
    <w:rsid w:val="00FC3B1C"/>
    <w:rsid w:val="00FD15CF"/>
    <w:rsid w:val="00FD3632"/>
    <w:rsid w:val="00FD3893"/>
    <w:rsid w:val="00FD395D"/>
    <w:rsid w:val="00FD62C9"/>
    <w:rsid w:val="00FE0F39"/>
    <w:rsid w:val="00FE1CD7"/>
    <w:rsid w:val="00FE26F1"/>
    <w:rsid w:val="00FE3891"/>
    <w:rsid w:val="00FE42DD"/>
    <w:rsid w:val="00FE7C56"/>
    <w:rsid w:val="00FF2230"/>
    <w:rsid w:val="00FF28BB"/>
    <w:rsid w:val="00FF466F"/>
    <w:rsid w:val="00FF4733"/>
    <w:rsid w:val="00FF61DA"/>
    <w:rsid w:val="00FF67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5:docId w15:val="{B4649E59-018F-334B-A86A-61A35E89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3C"/>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8E273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8E273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8E273C"/>
    <w:pPr>
      <w:tabs>
        <w:tab w:val="num" w:pos="0"/>
      </w:tabs>
      <w:ind w:left="720" w:hanging="720"/>
      <w:outlineLvl w:val="2"/>
    </w:pPr>
    <w:rPr>
      <w:b/>
      <w:bCs/>
    </w:rPr>
  </w:style>
  <w:style w:type="paragraph" w:styleId="Heading4">
    <w:name w:val="heading 4"/>
    <w:basedOn w:val="Normal"/>
    <w:next w:val="Normal"/>
    <w:qFormat/>
    <w:rsid w:val="008E273C"/>
    <w:pPr>
      <w:keepNext/>
      <w:spacing w:before="240" w:after="60"/>
      <w:outlineLvl w:val="3"/>
    </w:pPr>
    <w:rPr>
      <w:rFonts w:ascii="Calibri" w:eastAsia="Times New Roman" w:hAnsi="Calibri"/>
      <w:b/>
      <w:bCs/>
      <w:sz w:val="28"/>
      <w:szCs w:val="28"/>
    </w:rPr>
  </w:style>
  <w:style w:type="paragraph" w:styleId="Heading5">
    <w:name w:val="heading 5"/>
    <w:basedOn w:val="Heading"/>
    <w:next w:val="BodyText"/>
    <w:qFormat/>
    <w:rsid w:val="008E273C"/>
    <w:pPr>
      <w:tabs>
        <w:tab w:val="num" w:pos="0"/>
      </w:tabs>
      <w:ind w:left="1008" w:hanging="1008"/>
      <w:outlineLvl w:val="4"/>
    </w:pPr>
    <w:rPr>
      <w:b/>
      <w:bCs/>
      <w:sz w:val="24"/>
      <w:szCs w:val="24"/>
    </w:rPr>
  </w:style>
  <w:style w:type="paragraph" w:styleId="Heading6">
    <w:name w:val="heading 6"/>
    <w:basedOn w:val="Heading"/>
    <w:next w:val="BodyText"/>
    <w:qFormat/>
    <w:rsid w:val="008E273C"/>
    <w:pPr>
      <w:tabs>
        <w:tab w:val="num" w:pos="1152"/>
      </w:tabs>
      <w:ind w:left="1152" w:hanging="1152"/>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E273C"/>
  </w:style>
  <w:style w:type="character" w:customStyle="1" w:styleId="WW8Num1z1">
    <w:name w:val="WW8Num1z1"/>
    <w:rsid w:val="008E273C"/>
  </w:style>
  <w:style w:type="character" w:customStyle="1" w:styleId="WW8Num1z2">
    <w:name w:val="WW8Num1z2"/>
    <w:rsid w:val="008E273C"/>
  </w:style>
  <w:style w:type="character" w:customStyle="1" w:styleId="WW8Num1z3">
    <w:name w:val="WW8Num1z3"/>
    <w:rsid w:val="008E273C"/>
  </w:style>
  <w:style w:type="character" w:customStyle="1" w:styleId="WW8Num1z4">
    <w:name w:val="WW8Num1z4"/>
    <w:rsid w:val="008E273C"/>
  </w:style>
  <w:style w:type="character" w:customStyle="1" w:styleId="WW8Num1z5">
    <w:name w:val="WW8Num1z5"/>
    <w:rsid w:val="008E273C"/>
  </w:style>
  <w:style w:type="character" w:customStyle="1" w:styleId="WW8Num1z6">
    <w:name w:val="WW8Num1z6"/>
    <w:rsid w:val="008E273C"/>
  </w:style>
  <w:style w:type="character" w:customStyle="1" w:styleId="WW8Num1z7">
    <w:name w:val="WW8Num1z7"/>
    <w:rsid w:val="008E273C"/>
  </w:style>
  <w:style w:type="character" w:customStyle="1" w:styleId="WW8Num1z8">
    <w:name w:val="WW8Num1z8"/>
    <w:rsid w:val="008E273C"/>
  </w:style>
  <w:style w:type="character" w:customStyle="1" w:styleId="WW8Num2z0">
    <w:name w:val="WW8Num2z0"/>
    <w:rsid w:val="008E273C"/>
    <w:rPr>
      <w:rFonts w:ascii="Symbol" w:hAnsi="Symbol" w:cs="OpenSymbol"/>
    </w:rPr>
  </w:style>
  <w:style w:type="character" w:customStyle="1" w:styleId="WW8Num2z1">
    <w:name w:val="WW8Num2z1"/>
    <w:rsid w:val="008E273C"/>
    <w:rPr>
      <w:rFonts w:ascii="OpenSymbol" w:hAnsi="OpenSymbol" w:cs="OpenSymbol"/>
    </w:rPr>
  </w:style>
  <w:style w:type="character" w:customStyle="1" w:styleId="WW8Num3z0">
    <w:name w:val="WW8Num3z0"/>
    <w:rsid w:val="008E273C"/>
    <w:rPr>
      <w:rFonts w:ascii="Symbol" w:hAnsi="Symbol" w:cs="OpenSymbol"/>
    </w:rPr>
  </w:style>
  <w:style w:type="character" w:customStyle="1" w:styleId="WW8Num3z1">
    <w:name w:val="WW8Num3z1"/>
    <w:rsid w:val="008E273C"/>
    <w:rPr>
      <w:rFonts w:ascii="OpenSymbol" w:hAnsi="OpenSymbol" w:cs="OpenSymbol"/>
    </w:rPr>
  </w:style>
  <w:style w:type="character" w:customStyle="1" w:styleId="WW8Num4z0">
    <w:name w:val="WW8Num4z0"/>
    <w:rsid w:val="008E273C"/>
    <w:rPr>
      <w:rFonts w:ascii="Symbol" w:hAnsi="Symbol" w:cs="Symbol" w:hint="default"/>
    </w:rPr>
  </w:style>
  <w:style w:type="character" w:customStyle="1" w:styleId="WW8Num4z1">
    <w:name w:val="WW8Num4z1"/>
    <w:rsid w:val="008E273C"/>
    <w:rPr>
      <w:rFonts w:ascii="Courier New" w:hAnsi="Courier New" w:cs="Courier New" w:hint="default"/>
    </w:rPr>
  </w:style>
  <w:style w:type="character" w:customStyle="1" w:styleId="WW8Num5z0">
    <w:name w:val="WW8Num5z0"/>
    <w:rsid w:val="008E273C"/>
    <w:rPr>
      <w:rFonts w:ascii="Symbol" w:hAnsi="Symbol" w:cs="Symbol" w:hint="default"/>
    </w:rPr>
  </w:style>
  <w:style w:type="character" w:customStyle="1" w:styleId="WW8Num5z1">
    <w:name w:val="WW8Num5z1"/>
    <w:rsid w:val="008E273C"/>
    <w:rPr>
      <w:rFonts w:ascii="Courier New" w:hAnsi="Courier New" w:cs="Courier New" w:hint="default"/>
    </w:rPr>
  </w:style>
  <w:style w:type="character" w:customStyle="1" w:styleId="WW8Num6z0">
    <w:name w:val="WW8Num6z0"/>
    <w:rsid w:val="008E273C"/>
    <w:rPr>
      <w:rFonts w:ascii="Symbol" w:hAnsi="Symbol" w:cs="Symbol" w:hint="default"/>
    </w:rPr>
  </w:style>
  <w:style w:type="character" w:customStyle="1" w:styleId="WW8Num6z1">
    <w:name w:val="WW8Num6z1"/>
    <w:rsid w:val="008E273C"/>
    <w:rPr>
      <w:rFonts w:ascii="Courier New" w:hAnsi="Courier New" w:cs="Courier New" w:hint="default"/>
    </w:rPr>
  </w:style>
  <w:style w:type="character" w:customStyle="1" w:styleId="WW8Num7z0">
    <w:name w:val="WW8Num7z0"/>
    <w:rsid w:val="008E273C"/>
    <w:rPr>
      <w:rFonts w:ascii="Symbol" w:hAnsi="Symbol" w:cs="Symbol" w:hint="default"/>
    </w:rPr>
  </w:style>
  <w:style w:type="character" w:customStyle="1" w:styleId="WW8Num7z1">
    <w:name w:val="WW8Num7z1"/>
    <w:rsid w:val="008E273C"/>
    <w:rPr>
      <w:rFonts w:ascii="Courier New" w:hAnsi="Courier New" w:cs="Courier New" w:hint="default"/>
    </w:rPr>
  </w:style>
  <w:style w:type="character" w:customStyle="1" w:styleId="WW8Num8z0">
    <w:name w:val="WW8Num8z0"/>
    <w:rsid w:val="008E273C"/>
    <w:rPr>
      <w:rFonts w:ascii="Symbol" w:hAnsi="Symbol" w:cs="Symbol" w:hint="default"/>
    </w:rPr>
  </w:style>
  <w:style w:type="character" w:customStyle="1" w:styleId="WW8Num8z1">
    <w:name w:val="WW8Num8z1"/>
    <w:rsid w:val="008E273C"/>
    <w:rPr>
      <w:rFonts w:ascii="Courier New" w:hAnsi="Courier New" w:cs="Courier New" w:hint="default"/>
    </w:rPr>
  </w:style>
  <w:style w:type="character" w:customStyle="1" w:styleId="WW8Num9z0">
    <w:name w:val="WW8Num9z0"/>
    <w:rsid w:val="008E273C"/>
    <w:rPr>
      <w:rFonts w:ascii="Symbol" w:hAnsi="Symbol" w:cs="Symbol" w:hint="default"/>
      <w:color w:val="3333FF"/>
    </w:rPr>
  </w:style>
  <w:style w:type="character" w:customStyle="1" w:styleId="WW8Num9z1">
    <w:name w:val="WW8Num9z1"/>
    <w:rsid w:val="008E273C"/>
    <w:rPr>
      <w:rFonts w:ascii="Courier New" w:hAnsi="Courier New" w:cs="Courier New" w:hint="default"/>
    </w:rPr>
  </w:style>
  <w:style w:type="character" w:customStyle="1" w:styleId="WW8Num10z0">
    <w:name w:val="WW8Num10z0"/>
    <w:rsid w:val="008E273C"/>
    <w:rPr>
      <w:rFonts w:ascii="Symbol" w:hAnsi="Symbol" w:cs="OpenSymbol"/>
      <w:color w:val="3333FF"/>
    </w:rPr>
  </w:style>
  <w:style w:type="character" w:customStyle="1" w:styleId="WW8Num10z1">
    <w:name w:val="WW8Num10z1"/>
    <w:rsid w:val="008E273C"/>
    <w:rPr>
      <w:rFonts w:ascii="OpenSymbol" w:hAnsi="OpenSymbol" w:cs="OpenSymbol"/>
    </w:rPr>
  </w:style>
  <w:style w:type="character" w:customStyle="1" w:styleId="WW8Num11z0">
    <w:name w:val="WW8Num11z0"/>
    <w:rsid w:val="008E273C"/>
    <w:rPr>
      <w:rFonts w:ascii="Symbol" w:hAnsi="Symbol" w:cs="OpenSymbol"/>
    </w:rPr>
  </w:style>
  <w:style w:type="character" w:customStyle="1" w:styleId="WW8Num11z1">
    <w:name w:val="WW8Num11z1"/>
    <w:rsid w:val="008E273C"/>
    <w:rPr>
      <w:rFonts w:ascii="OpenSymbol" w:hAnsi="OpenSymbol" w:cs="OpenSymbol"/>
    </w:rPr>
  </w:style>
  <w:style w:type="character" w:customStyle="1" w:styleId="WW8Num12z0">
    <w:name w:val="WW8Num12z0"/>
    <w:rsid w:val="008E273C"/>
    <w:rPr>
      <w:rFonts w:ascii="Symbol" w:hAnsi="Symbol" w:cs="OpenSymbol"/>
    </w:rPr>
  </w:style>
  <w:style w:type="character" w:customStyle="1" w:styleId="WW8Num12z1">
    <w:name w:val="WW8Num12z1"/>
    <w:rsid w:val="008E273C"/>
    <w:rPr>
      <w:rFonts w:ascii="OpenSymbol" w:hAnsi="OpenSymbol" w:cs="OpenSymbol"/>
    </w:rPr>
  </w:style>
  <w:style w:type="character" w:customStyle="1" w:styleId="WW8Num13z0">
    <w:name w:val="WW8Num13z0"/>
    <w:rsid w:val="008E273C"/>
    <w:rPr>
      <w:rFonts w:ascii="Symbol" w:hAnsi="Symbol" w:cs="OpenSymbol"/>
    </w:rPr>
  </w:style>
  <w:style w:type="character" w:customStyle="1" w:styleId="WW8Num13z1">
    <w:name w:val="WW8Num13z1"/>
    <w:rsid w:val="008E273C"/>
    <w:rPr>
      <w:rFonts w:ascii="OpenSymbol" w:hAnsi="OpenSymbol" w:cs="OpenSymbol"/>
    </w:rPr>
  </w:style>
  <w:style w:type="character" w:customStyle="1" w:styleId="WW8Num14z0">
    <w:name w:val="WW8Num14z0"/>
    <w:rsid w:val="008E273C"/>
    <w:rPr>
      <w:rFonts w:ascii="Symbol" w:hAnsi="Symbol" w:cs="OpenSymbol"/>
    </w:rPr>
  </w:style>
  <w:style w:type="character" w:customStyle="1" w:styleId="WW8Num14z1">
    <w:name w:val="WW8Num14z1"/>
    <w:rsid w:val="008E273C"/>
    <w:rPr>
      <w:rFonts w:ascii="OpenSymbol" w:hAnsi="OpenSymbol" w:cs="OpenSymbol"/>
    </w:rPr>
  </w:style>
  <w:style w:type="character" w:customStyle="1" w:styleId="WW8Num15z0">
    <w:name w:val="WW8Num15z0"/>
    <w:rsid w:val="008E273C"/>
    <w:rPr>
      <w:rFonts w:ascii="Wingdings" w:hAnsi="Wingdings" w:cs="OpenSymbol"/>
    </w:rPr>
  </w:style>
  <w:style w:type="character" w:customStyle="1" w:styleId="WW8Num7z2">
    <w:name w:val="WW8Num7z2"/>
    <w:rsid w:val="008E273C"/>
    <w:rPr>
      <w:rFonts w:ascii="Wingdings" w:hAnsi="Wingdings" w:cs="Wingdings" w:hint="default"/>
    </w:rPr>
  </w:style>
  <w:style w:type="character" w:customStyle="1" w:styleId="WW8Num8z2">
    <w:name w:val="WW8Num8z2"/>
    <w:rsid w:val="008E273C"/>
    <w:rPr>
      <w:rFonts w:ascii="Wingdings" w:hAnsi="Wingdings" w:cs="Wingdings" w:hint="default"/>
    </w:rPr>
  </w:style>
  <w:style w:type="character" w:customStyle="1" w:styleId="WW-DefaultParagraphFont">
    <w:name w:val="WW-Default Paragraph Font"/>
    <w:rsid w:val="008E273C"/>
  </w:style>
  <w:style w:type="character" w:customStyle="1" w:styleId="WW8Num2z2">
    <w:name w:val="WW8Num2z2"/>
    <w:rsid w:val="008E273C"/>
    <w:rPr>
      <w:rFonts w:ascii="Wingdings" w:hAnsi="Wingdings" w:cs="Wingdings" w:hint="default"/>
    </w:rPr>
  </w:style>
  <w:style w:type="character" w:customStyle="1" w:styleId="WW8Num3z2">
    <w:name w:val="WW8Num3z2"/>
    <w:rsid w:val="008E273C"/>
    <w:rPr>
      <w:rFonts w:ascii="Wingdings" w:hAnsi="Wingdings" w:cs="Wingdings" w:hint="default"/>
    </w:rPr>
  </w:style>
  <w:style w:type="character" w:customStyle="1" w:styleId="WW8Num4z2">
    <w:name w:val="WW8Num4z2"/>
    <w:rsid w:val="008E273C"/>
    <w:rPr>
      <w:rFonts w:ascii="Wingdings" w:hAnsi="Wingdings" w:cs="Wingdings" w:hint="default"/>
    </w:rPr>
  </w:style>
  <w:style w:type="character" w:customStyle="1" w:styleId="WW8Num5z2">
    <w:name w:val="WW8Num5z2"/>
    <w:rsid w:val="008E273C"/>
    <w:rPr>
      <w:rFonts w:ascii="Wingdings" w:hAnsi="Wingdings" w:cs="Wingdings" w:hint="default"/>
    </w:rPr>
  </w:style>
  <w:style w:type="character" w:customStyle="1" w:styleId="WW8Num6z2">
    <w:name w:val="WW8Num6z2"/>
    <w:rsid w:val="008E273C"/>
    <w:rPr>
      <w:rFonts w:ascii="Wingdings" w:hAnsi="Wingdings" w:cs="Wingdings" w:hint="default"/>
    </w:rPr>
  </w:style>
  <w:style w:type="character" w:customStyle="1" w:styleId="WW8Num9z2">
    <w:name w:val="WW8Num9z2"/>
    <w:rsid w:val="008E273C"/>
    <w:rPr>
      <w:rFonts w:ascii="Wingdings" w:hAnsi="Wingdings" w:cs="Wingdings" w:hint="default"/>
    </w:rPr>
  </w:style>
  <w:style w:type="character" w:customStyle="1" w:styleId="WW-DefaultParagraphFont1">
    <w:name w:val="WW-Default Paragraph Font1"/>
    <w:rsid w:val="008E273C"/>
  </w:style>
  <w:style w:type="character" w:customStyle="1" w:styleId="WW-DefaultParagraphFont11">
    <w:name w:val="WW-Default Paragraph Font11"/>
    <w:rsid w:val="008E273C"/>
  </w:style>
  <w:style w:type="character" w:customStyle="1" w:styleId="WW-DefaultParagraphFont111">
    <w:name w:val="WW-Default Paragraph Font111"/>
    <w:rsid w:val="008E273C"/>
  </w:style>
  <w:style w:type="character" w:customStyle="1" w:styleId="HeaderChar">
    <w:name w:val="Header Char"/>
    <w:basedOn w:val="WW-DefaultParagraphFont111"/>
    <w:rsid w:val="008E273C"/>
  </w:style>
  <w:style w:type="character" w:customStyle="1" w:styleId="FooterChar">
    <w:name w:val="Footer Char"/>
    <w:basedOn w:val="WW-DefaultParagraphFont111"/>
    <w:rsid w:val="008E273C"/>
  </w:style>
  <w:style w:type="character" w:customStyle="1" w:styleId="Heading1Char">
    <w:name w:val="Heading 1 Char"/>
    <w:rsid w:val="008E273C"/>
    <w:rPr>
      <w:rFonts w:ascii="Times New Roman" w:eastAsia="Times New Roman" w:hAnsi="Times New Roman" w:cs="Times New Roman"/>
      <w:b/>
      <w:bCs/>
      <w:sz w:val="28"/>
      <w:szCs w:val="28"/>
    </w:rPr>
  </w:style>
  <w:style w:type="character" w:customStyle="1" w:styleId="Heading2Char">
    <w:name w:val="Heading 2 Char"/>
    <w:rsid w:val="008E273C"/>
    <w:rPr>
      <w:rFonts w:ascii="Times New Roman" w:eastAsia="Times New Roman" w:hAnsi="Times New Roman" w:cs="Times New Roman"/>
      <w:bCs/>
      <w:sz w:val="24"/>
      <w:szCs w:val="26"/>
      <w:u w:val="single"/>
    </w:rPr>
  </w:style>
  <w:style w:type="character" w:customStyle="1" w:styleId="Bullets">
    <w:name w:val="Bullets"/>
    <w:rsid w:val="008E273C"/>
    <w:rPr>
      <w:rFonts w:ascii="OpenSymbol" w:eastAsia="OpenSymbol" w:hAnsi="OpenSymbol" w:cs="OpenSymbol"/>
    </w:rPr>
  </w:style>
  <w:style w:type="character" w:styleId="Hyperlink">
    <w:name w:val="Hyperlink"/>
    <w:uiPriority w:val="99"/>
    <w:rsid w:val="008E273C"/>
    <w:rPr>
      <w:color w:val="000080"/>
      <w:u w:val="single"/>
    </w:rPr>
  </w:style>
  <w:style w:type="character" w:customStyle="1" w:styleId="apple-converted-space">
    <w:name w:val="apple-converted-space"/>
    <w:rsid w:val="008E273C"/>
  </w:style>
  <w:style w:type="character" w:customStyle="1" w:styleId="Heading4Char">
    <w:name w:val="Heading 4 Char"/>
    <w:rsid w:val="008E273C"/>
    <w:rPr>
      <w:rFonts w:ascii="Calibri" w:eastAsia="Times New Roman" w:hAnsi="Calibri" w:cs="Times New Roman"/>
      <w:b/>
      <w:bCs/>
      <w:color w:val="000000"/>
      <w:sz w:val="28"/>
      <w:szCs w:val="28"/>
      <w:lang w:val="en-GB"/>
    </w:rPr>
  </w:style>
  <w:style w:type="character" w:customStyle="1" w:styleId="NumberingSymbols">
    <w:name w:val="Numbering Symbols"/>
    <w:rsid w:val="008E273C"/>
  </w:style>
  <w:style w:type="character" w:customStyle="1" w:styleId="IndexLink">
    <w:name w:val="Index Link"/>
    <w:rsid w:val="008E273C"/>
  </w:style>
  <w:style w:type="character" w:styleId="CommentReference">
    <w:name w:val="annotation reference"/>
    <w:rsid w:val="008E273C"/>
    <w:rPr>
      <w:sz w:val="16"/>
      <w:szCs w:val="16"/>
    </w:rPr>
  </w:style>
  <w:style w:type="character" w:styleId="Emphasis">
    <w:name w:val="Emphasis"/>
    <w:qFormat/>
    <w:rsid w:val="008E273C"/>
    <w:rPr>
      <w:i/>
      <w:iCs/>
    </w:rPr>
  </w:style>
  <w:style w:type="character" w:customStyle="1" w:styleId="ListLabel1">
    <w:name w:val="ListLabel 1"/>
    <w:rsid w:val="008E273C"/>
    <w:rPr>
      <w:rFonts w:cs="Courier New"/>
    </w:rPr>
  </w:style>
  <w:style w:type="character" w:styleId="FollowedHyperlink">
    <w:name w:val="FollowedHyperlink"/>
    <w:rsid w:val="008E273C"/>
    <w:rPr>
      <w:color w:val="800000"/>
      <w:u w:val="single"/>
    </w:rPr>
  </w:style>
  <w:style w:type="paragraph" w:customStyle="1" w:styleId="Heading">
    <w:name w:val="Heading"/>
    <w:basedOn w:val="Normal"/>
    <w:next w:val="BodyText"/>
    <w:rsid w:val="008E273C"/>
    <w:pPr>
      <w:keepNext/>
      <w:spacing w:before="240" w:after="120"/>
    </w:pPr>
    <w:rPr>
      <w:rFonts w:ascii="Arial" w:eastAsia="Droid Sans" w:hAnsi="Arial" w:cs="DejaVu Sans"/>
      <w:sz w:val="28"/>
      <w:szCs w:val="28"/>
    </w:rPr>
  </w:style>
  <w:style w:type="paragraph" w:styleId="BodyText">
    <w:name w:val="Body Text"/>
    <w:basedOn w:val="Normal"/>
    <w:rsid w:val="008E273C"/>
  </w:style>
  <w:style w:type="paragraph" w:styleId="List">
    <w:name w:val="List"/>
    <w:basedOn w:val="BodyText"/>
    <w:rsid w:val="008E273C"/>
    <w:rPr>
      <w:rFonts w:cs="DejaVu Sans"/>
    </w:rPr>
  </w:style>
  <w:style w:type="paragraph" w:styleId="Caption">
    <w:name w:val="caption"/>
    <w:basedOn w:val="Normal"/>
    <w:qFormat/>
    <w:rsid w:val="008E273C"/>
    <w:pPr>
      <w:suppressLineNumbers/>
      <w:spacing w:before="120" w:after="120"/>
    </w:pPr>
    <w:rPr>
      <w:rFonts w:cs="DejaVu Sans"/>
      <w:i/>
      <w:iCs/>
      <w:szCs w:val="24"/>
    </w:rPr>
  </w:style>
  <w:style w:type="paragraph" w:customStyle="1" w:styleId="Index">
    <w:name w:val="Index"/>
    <w:basedOn w:val="Normal"/>
    <w:rsid w:val="008E273C"/>
    <w:pPr>
      <w:suppressLineNumbers/>
    </w:pPr>
    <w:rPr>
      <w:rFonts w:cs="DejaVu Sans"/>
    </w:rPr>
  </w:style>
  <w:style w:type="paragraph" w:styleId="Header">
    <w:name w:val="header"/>
    <w:basedOn w:val="Normal"/>
    <w:rsid w:val="008E273C"/>
    <w:pPr>
      <w:tabs>
        <w:tab w:val="center" w:pos="4680"/>
        <w:tab w:val="right" w:pos="9360"/>
      </w:tabs>
      <w:spacing w:line="240" w:lineRule="auto"/>
    </w:pPr>
  </w:style>
  <w:style w:type="paragraph" w:styleId="Footer">
    <w:name w:val="footer"/>
    <w:basedOn w:val="Normal"/>
    <w:rsid w:val="008E273C"/>
    <w:pPr>
      <w:tabs>
        <w:tab w:val="center" w:pos="4680"/>
        <w:tab w:val="right" w:pos="9360"/>
      </w:tabs>
      <w:spacing w:line="240" w:lineRule="auto"/>
    </w:pPr>
  </w:style>
  <w:style w:type="paragraph" w:customStyle="1" w:styleId="ContentsHeading">
    <w:name w:val="Contents Heading"/>
    <w:basedOn w:val="Heading"/>
    <w:rsid w:val="008E273C"/>
    <w:pPr>
      <w:suppressLineNumbers/>
      <w:jc w:val="center"/>
    </w:pPr>
    <w:rPr>
      <w:rFonts w:ascii="Times New Roman" w:hAnsi="Times New Roman" w:cs="Times New Roman"/>
      <w:b/>
      <w:bCs/>
      <w:szCs w:val="32"/>
    </w:rPr>
  </w:style>
  <w:style w:type="paragraph" w:styleId="NoSpacing">
    <w:name w:val="No Spacing"/>
    <w:qFormat/>
    <w:rsid w:val="008E273C"/>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Caption"/>
    <w:rsid w:val="008E273C"/>
  </w:style>
  <w:style w:type="paragraph" w:styleId="TOCHeading">
    <w:name w:val="TOC Heading"/>
    <w:basedOn w:val="Heading1"/>
    <w:next w:val="Normal"/>
    <w:uiPriority w:val="39"/>
    <w:qFormat/>
    <w:rsid w:val="008E273C"/>
    <w:pPr>
      <w:tabs>
        <w:tab w:val="clear" w:pos="0"/>
      </w:tabs>
      <w:suppressAutoHyphens w:val="0"/>
      <w:spacing w:before="240" w:line="252" w:lineRule="auto"/>
      <w:ind w:left="0" w:firstLine="0"/>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8E273C"/>
  </w:style>
  <w:style w:type="paragraph" w:styleId="TOC2">
    <w:name w:val="toc 2"/>
    <w:basedOn w:val="Normal"/>
    <w:next w:val="Normal"/>
    <w:uiPriority w:val="39"/>
    <w:rsid w:val="008E273C"/>
    <w:pPr>
      <w:ind w:left="240"/>
    </w:pPr>
  </w:style>
  <w:style w:type="paragraph" w:customStyle="1" w:styleId="TableContents">
    <w:name w:val="Table Contents"/>
    <w:basedOn w:val="Normal"/>
    <w:rsid w:val="008E273C"/>
    <w:pPr>
      <w:suppressLineNumbers/>
    </w:pPr>
  </w:style>
  <w:style w:type="paragraph" w:styleId="TOC3">
    <w:name w:val="toc 3"/>
    <w:basedOn w:val="Index"/>
    <w:rsid w:val="008E273C"/>
    <w:pPr>
      <w:tabs>
        <w:tab w:val="right" w:leader="dot" w:pos="9072"/>
      </w:tabs>
      <w:ind w:left="566"/>
    </w:pPr>
  </w:style>
  <w:style w:type="paragraph" w:styleId="TOC4">
    <w:name w:val="toc 4"/>
    <w:basedOn w:val="Index"/>
    <w:rsid w:val="008E273C"/>
    <w:pPr>
      <w:tabs>
        <w:tab w:val="right" w:leader="dot" w:pos="8789"/>
      </w:tabs>
      <w:ind w:left="849"/>
    </w:pPr>
  </w:style>
  <w:style w:type="paragraph" w:styleId="TOC5">
    <w:name w:val="toc 5"/>
    <w:basedOn w:val="Index"/>
    <w:rsid w:val="008E273C"/>
    <w:pPr>
      <w:tabs>
        <w:tab w:val="right" w:leader="dot" w:pos="8506"/>
      </w:tabs>
      <w:ind w:left="1132"/>
    </w:pPr>
  </w:style>
  <w:style w:type="paragraph" w:styleId="TOC6">
    <w:name w:val="toc 6"/>
    <w:basedOn w:val="Index"/>
    <w:rsid w:val="008E273C"/>
    <w:pPr>
      <w:tabs>
        <w:tab w:val="right" w:leader="dot" w:pos="8223"/>
      </w:tabs>
      <w:ind w:left="1415"/>
    </w:pPr>
  </w:style>
  <w:style w:type="paragraph" w:styleId="TOC7">
    <w:name w:val="toc 7"/>
    <w:basedOn w:val="Index"/>
    <w:rsid w:val="008E273C"/>
    <w:pPr>
      <w:tabs>
        <w:tab w:val="right" w:leader="dot" w:pos="7940"/>
      </w:tabs>
      <w:ind w:left="1698"/>
    </w:pPr>
  </w:style>
  <w:style w:type="paragraph" w:styleId="TOC8">
    <w:name w:val="toc 8"/>
    <w:basedOn w:val="Index"/>
    <w:rsid w:val="008E273C"/>
    <w:pPr>
      <w:tabs>
        <w:tab w:val="right" w:leader="dot" w:pos="7657"/>
      </w:tabs>
      <w:ind w:left="1981"/>
    </w:pPr>
  </w:style>
  <w:style w:type="paragraph" w:styleId="TOC9">
    <w:name w:val="toc 9"/>
    <w:basedOn w:val="Index"/>
    <w:rsid w:val="008E273C"/>
    <w:pPr>
      <w:tabs>
        <w:tab w:val="right" w:leader="dot" w:pos="7374"/>
      </w:tabs>
      <w:ind w:left="2264"/>
    </w:pPr>
  </w:style>
  <w:style w:type="paragraph" w:customStyle="1" w:styleId="Contents10">
    <w:name w:val="Contents 10"/>
    <w:basedOn w:val="Index"/>
    <w:rsid w:val="008E273C"/>
    <w:pPr>
      <w:tabs>
        <w:tab w:val="right" w:leader="dot" w:pos="7091"/>
      </w:tabs>
      <w:ind w:left="2547"/>
    </w:pPr>
  </w:style>
  <w:style w:type="paragraph" w:customStyle="1" w:styleId="TableHeading">
    <w:name w:val="Table Heading"/>
    <w:basedOn w:val="TableContents"/>
    <w:rsid w:val="008E273C"/>
    <w:pPr>
      <w:jc w:val="center"/>
    </w:pPr>
    <w:rPr>
      <w:b/>
      <w:bCs/>
    </w:rPr>
  </w:style>
  <w:style w:type="paragraph" w:customStyle="1" w:styleId="Framecontents">
    <w:name w:val="Frame contents"/>
    <w:basedOn w:val="BodyText"/>
    <w:rsid w:val="008E273C"/>
  </w:style>
  <w:style w:type="paragraph" w:styleId="NormalWeb">
    <w:name w:val="Normal (Web)"/>
    <w:basedOn w:val="Normal"/>
    <w:uiPriority w:val="99"/>
    <w:unhideWhenUsed/>
    <w:rsid w:val="00633E9F"/>
    <w:pPr>
      <w:suppressAutoHyphens w:val="0"/>
      <w:spacing w:before="100" w:beforeAutospacing="1" w:after="100" w:afterAutospacing="1" w:line="240" w:lineRule="auto"/>
      <w:jc w:val="left"/>
    </w:pPr>
    <w:rPr>
      <w:rFonts w:eastAsia="Times New Roman"/>
      <w:color w:val="auto"/>
      <w:szCs w:val="24"/>
      <w:lang w:val="en-US" w:eastAsia="en-US"/>
    </w:rPr>
  </w:style>
  <w:style w:type="table" w:styleId="TableGrid">
    <w:name w:val="Table Grid"/>
    <w:basedOn w:val="TableNormal"/>
    <w:uiPriority w:val="59"/>
    <w:rsid w:val="001D67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781713">
      <w:bodyDiv w:val="1"/>
      <w:marLeft w:val="0"/>
      <w:marRight w:val="0"/>
      <w:marTop w:val="0"/>
      <w:marBottom w:val="0"/>
      <w:divBdr>
        <w:top w:val="none" w:sz="0" w:space="0" w:color="auto"/>
        <w:left w:val="none" w:sz="0" w:space="0" w:color="auto"/>
        <w:bottom w:val="none" w:sz="0" w:space="0" w:color="auto"/>
        <w:right w:val="none" w:sz="0" w:space="0" w:color="auto"/>
      </w:divBdr>
    </w:div>
    <w:div w:id="289824215">
      <w:bodyDiv w:val="1"/>
      <w:marLeft w:val="0"/>
      <w:marRight w:val="0"/>
      <w:marTop w:val="0"/>
      <w:marBottom w:val="0"/>
      <w:divBdr>
        <w:top w:val="none" w:sz="0" w:space="0" w:color="auto"/>
        <w:left w:val="none" w:sz="0" w:space="0" w:color="auto"/>
        <w:bottom w:val="none" w:sz="0" w:space="0" w:color="auto"/>
        <w:right w:val="none" w:sz="0" w:space="0" w:color="auto"/>
      </w:divBdr>
    </w:div>
    <w:div w:id="305355394">
      <w:bodyDiv w:val="1"/>
      <w:marLeft w:val="0"/>
      <w:marRight w:val="0"/>
      <w:marTop w:val="0"/>
      <w:marBottom w:val="0"/>
      <w:divBdr>
        <w:top w:val="none" w:sz="0" w:space="0" w:color="auto"/>
        <w:left w:val="none" w:sz="0" w:space="0" w:color="auto"/>
        <w:bottom w:val="none" w:sz="0" w:space="0" w:color="auto"/>
        <w:right w:val="none" w:sz="0" w:space="0" w:color="auto"/>
      </w:divBdr>
    </w:div>
    <w:div w:id="1037195113">
      <w:bodyDiv w:val="1"/>
      <w:marLeft w:val="0"/>
      <w:marRight w:val="0"/>
      <w:marTop w:val="0"/>
      <w:marBottom w:val="0"/>
      <w:divBdr>
        <w:top w:val="none" w:sz="0" w:space="0" w:color="auto"/>
        <w:left w:val="none" w:sz="0" w:space="0" w:color="auto"/>
        <w:bottom w:val="none" w:sz="0" w:space="0" w:color="auto"/>
        <w:right w:val="none" w:sz="0" w:space="0" w:color="auto"/>
      </w:divBdr>
    </w:div>
    <w:div w:id="1354115729">
      <w:bodyDiv w:val="1"/>
      <w:marLeft w:val="0"/>
      <w:marRight w:val="0"/>
      <w:marTop w:val="0"/>
      <w:marBottom w:val="0"/>
      <w:divBdr>
        <w:top w:val="none" w:sz="0" w:space="0" w:color="auto"/>
        <w:left w:val="none" w:sz="0" w:space="0" w:color="auto"/>
        <w:bottom w:val="none" w:sz="0" w:space="0" w:color="auto"/>
        <w:right w:val="none" w:sz="0" w:space="0" w:color="auto"/>
      </w:divBdr>
    </w:div>
    <w:div w:id="1416365748">
      <w:bodyDiv w:val="1"/>
      <w:marLeft w:val="0"/>
      <w:marRight w:val="0"/>
      <w:marTop w:val="0"/>
      <w:marBottom w:val="0"/>
      <w:divBdr>
        <w:top w:val="none" w:sz="0" w:space="0" w:color="auto"/>
        <w:left w:val="none" w:sz="0" w:space="0" w:color="auto"/>
        <w:bottom w:val="none" w:sz="0" w:space="0" w:color="auto"/>
        <w:right w:val="none" w:sz="0" w:space="0" w:color="auto"/>
      </w:divBdr>
    </w:div>
    <w:div w:id="1825857984">
      <w:bodyDiv w:val="1"/>
      <w:marLeft w:val="0"/>
      <w:marRight w:val="0"/>
      <w:marTop w:val="0"/>
      <w:marBottom w:val="0"/>
      <w:divBdr>
        <w:top w:val="none" w:sz="0" w:space="0" w:color="auto"/>
        <w:left w:val="none" w:sz="0" w:space="0" w:color="auto"/>
        <w:bottom w:val="none" w:sz="0" w:space="0" w:color="auto"/>
        <w:right w:val="none" w:sz="0" w:space="0" w:color="auto"/>
      </w:divBdr>
    </w:div>
    <w:div w:id="2031641450">
      <w:bodyDiv w:val="1"/>
      <w:marLeft w:val="0"/>
      <w:marRight w:val="0"/>
      <w:marTop w:val="0"/>
      <w:marBottom w:val="0"/>
      <w:divBdr>
        <w:top w:val="none" w:sz="0" w:space="0" w:color="auto"/>
        <w:left w:val="none" w:sz="0" w:space="0" w:color="auto"/>
        <w:bottom w:val="none" w:sz="0" w:space="0" w:color="auto"/>
        <w:right w:val="none" w:sz="0" w:space="0" w:color="auto"/>
      </w:divBdr>
      <w:divsChild>
        <w:div w:id="13576532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3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eader" Target="header3.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eader" Target="header2.xml" /><Relationship Id="rId10" Type="http://schemas.openxmlformats.org/officeDocument/2006/relationships/image" Target="media/image3.png" /><Relationship Id="rId19" Type="http://schemas.openxmlformats.org/officeDocument/2006/relationships/footer" Target="footer3.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1.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FB38A-76D0-4C78-B974-C827D7FBB5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18578</CharactersWithSpaces>
  <SharedDoc>false</SharedDoc>
  <HLinks>
    <vt:vector size="42" baseType="variant">
      <vt:variant>
        <vt:i4>1114166</vt:i4>
      </vt:variant>
      <vt:variant>
        <vt:i4>38</vt:i4>
      </vt:variant>
      <vt:variant>
        <vt:i4>0</vt:i4>
      </vt:variant>
      <vt:variant>
        <vt:i4>5</vt:i4>
      </vt:variant>
      <vt:variant>
        <vt:lpwstr/>
      </vt:variant>
      <vt:variant>
        <vt:lpwstr>_Toc48767028</vt:lpwstr>
      </vt:variant>
      <vt:variant>
        <vt:i4>1966134</vt:i4>
      </vt:variant>
      <vt:variant>
        <vt:i4>32</vt:i4>
      </vt:variant>
      <vt:variant>
        <vt:i4>0</vt:i4>
      </vt:variant>
      <vt:variant>
        <vt:i4>5</vt:i4>
      </vt:variant>
      <vt:variant>
        <vt:lpwstr/>
      </vt:variant>
      <vt:variant>
        <vt:lpwstr>_Toc48767027</vt:lpwstr>
      </vt:variant>
      <vt:variant>
        <vt:i4>1835062</vt:i4>
      </vt:variant>
      <vt:variant>
        <vt:i4>26</vt:i4>
      </vt:variant>
      <vt:variant>
        <vt:i4>0</vt:i4>
      </vt:variant>
      <vt:variant>
        <vt:i4>5</vt:i4>
      </vt:variant>
      <vt:variant>
        <vt:lpwstr/>
      </vt:variant>
      <vt:variant>
        <vt:lpwstr>_Toc48767025</vt:lpwstr>
      </vt:variant>
      <vt:variant>
        <vt:i4>1900598</vt:i4>
      </vt:variant>
      <vt:variant>
        <vt:i4>20</vt:i4>
      </vt:variant>
      <vt:variant>
        <vt:i4>0</vt:i4>
      </vt:variant>
      <vt:variant>
        <vt:i4>5</vt:i4>
      </vt:variant>
      <vt:variant>
        <vt:lpwstr/>
      </vt:variant>
      <vt:variant>
        <vt:lpwstr>_Toc48767024</vt:lpwstr>
      </vt:variant>
      <vt:variant>
        <vt:i4>1703990</vt:i4>
      </vt:variant>
      <vt:variant>
        <vt:i4>14</vt:i4>
      </vt:variant>
      <vt:variant>
        <vt:i4>0</vt:i4>
      </vt:variant>
      <vt:variant>
        <vt:i4>5</vt:i4>
      </vt:variant>
      <vt:variant>
        <vt:lpwstr/>
      </vt:variant>
      <vt:variant>
        <vt:lpwstr>_Toc48767023</vt:lpwstr>
      </vt:variant>
      <vt:variant>
        <vt:i4>1769526</vt:i4>
      </vt:variant>
      <vt:variant>
        <vt:i4>8</vt:i4>
      </vt:variant>
      <vt:variant>
        <vt:i4>0</vt:i4>
      </vt:variant>
      <vt:variant>
        <vt:i4>5</vt:i4>
      </vt:variant>
      <vt:variant>
        <vt:lpwstr/>
      </vt:variant>
      <vt:variant>
        <vt:lpwstr>_Toc48767022</vt:lpwstr>
      </vt:variant>
      <vt:variant>
        <vt:i4>1572918</vt:i4>
      </vt:variant>
      <vt:variant>
        <vt:i4>2</vt:i4>
      </vt:variant>
      <vt:variant>
        <vt:i4>0</vt:i4>
      </vt:variant>
      <vt:variant>
        <vt:i4>5</vt:i4>
      </vt:variant>
      <vt:variant>
        <vt:lpwstr/>
      </vt:variant>
      <vt:variant>
        <vt:lpwstr>_Toc48767021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Guest User</cp:lastModifiedBy>
  <cp:revision>2</cp:revision>
  <cp:lastPrinted>1900-01-01T00:00:00Z</cp:lastPrinted>
  <dcterms:created xsi:type="dcterms:W3CDTF">2020-09-03T17:28:00Z</dcterms:created>
  <dcterms:modified xsi:type="dcterms:W3CDTF">2020-09-03T17:28:00Z</dcterms:modified>
</cp:coreProperties>
</file>