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18BD1A" w14:textId="2248B37F" w:rsidR="0048280B" w:rsidRDefault="00FB3D3C" w:rsidP="00FB3D3C">
      <w:pPr>
        <w:jc w:val="center"/>
        <w:rPr>
          <w:sz w:val="72"/>
          <w:szCs w:val="72"/>
        </w:rPr>
      </w:pPr>
      <w:r>
        <w:rPr>
          <w:sz w:val="72"/>
          <w:szCs w:val="72"/>
        </w:rPr>
        <w:t>-Individual report-</w:t>
      </w:r>
    </w:p>
    <w:p w14:paraId="51F05874" w14:textId="2A36D8EF" w:rsidR="00FB3D3C" w:rsidRDefault="00FB3D3C" w:rsidP="00FB3D3C">
      <w:pPr>
        <w:jc w:val="center"/>
        <w:rPr>
          <w:sz w:val="48"/>
          <w:szCs w:val="48"/>
        </w:rPr>
      </w:pPr>
      <w:r w:rsidRPr="00FB3D3C">
        <w:rPr>
          <w:b/>
          <w:bCs/>
          <w:sz w:val="48"/>
          <w:szCs w:val="48"/>
        </w:rPr>
        <w:t>Student name</w:t>
      </w:r>
      <w:r>
        <w:rPr>
          <w:sz w:val="48"/>
          <w:szCs w:val="48"/>
        </w:rPr>
        <w:t>: Safayet Sojib Sheikh</w:t>
      </w:r>
    </w:p>
    <w:p w14:paraId="7AB81D8E" w14:textId="32242EAD" w:rsidR="00FB3D3C" w:rsidRDefault="00FB3D3C" w:rsidP="00FB3D3C">
      <w:pPr>
        <w:jc w:val="center"/>
        <w:rPr>
          <w:sz w:val="48"/>
          <w:szCs w:val="48"/>
        </w:rPr>
      </w:pPr>
      <w:r w:rsidRPr="00FB3D3C">
        <w:rPr>
          <w:b/>
          <w:bCs/>
          <w:sz w:val="48"/>
          <w:szCs w:val="48"/>
        </w:rPr>
        <w:t>Student ID</w:t>
      </w:r>
      <w:r>
        <w:rPr>
          <w:sz w:val="48"/>
          <w:szCs w:val="48"/>
        </w:rPr>
        <w:t>: 2431467</w:t>
      </w:r>
    </w:p>
    <w:p w14:paraId="1CD1C236" w14:textId="55235C6F" w:rsidR="00FB3D3C" w:rsidRDefault="00FB3D3C" w:rsidP="00FB3D3C">
      <w:pPr>
        <w:jc w:val="center"/>
        <w:rPr>
          <w:sz w:val="48"/>
          <w:szCs w:val="48"/>
        </w:rPr>
      </w:pPr>
      <w:r w:rsidRPr="00FB3D3C">
        <w:rPr>
          <w:b/>
          <w:bCs/>
          <w:sz w:val="48"/>
          <w:szCs w:val="48"/>
        </w:rPr>
        <w:t>Module name</w:t>
      </w:r>
      <w:r>
        <w:rPr>
          <w:sz w:val="48"/>
          <w:szCs w:val="48"/>
        </w:rPr>
        <w:t>: LCLM4004</w:t>
      </w:r>
    </w:p>
    <w:p w14:paraId="6B8D3430" w14:textId="7D3BAF0A" w:rsidR="00FB3D3C" w:rsidRDefault="00FB3D3C" w:rsidP="00FB3D3C">
      <w:pPr>
        <w:jc w:val="center"/>
        <w:rPr>
          <w:sz w:val="48"/>
          <w:szCs w:val="48"/>
        </w:rPr>
      </w:pPr>
      <w:r w:rsidRPr="00FB3D3C">
        <w:rPr>
          <w:b/>
          <w:bCs/>
          <w:sz w:val="48"/>
          <w:szCs w:val="48"/>
        </w:rPr>
        <w:t>Assignment title</w:t>
      </w:r>
      <w:r>
        <w:rPr>
          <w:sz w:val="48"/>
          <w:szCs w:val="48"/>
        </w:rPr>
        <w:t>: component 2 – case study: Green Heaven Florists</w:t>
      </w:r>
    </w:p>
    <w:p w14:paraId="0804B3FA" w14:textId="11C9A0A6" w:rsidR="00FB3D3C" w:rsidRDefault="00FB3D3C" w:rsidP="00FB3D3C">
      <w:pPr>
        <w:jc w:val="center"/>
        <w:rPr>
          <w:sz w:val="48"/>
          <w:szCs w:val="48"/>
        </w:rPr>
      </w:pPr>
    </w:p>
    <w:p w14:paraId="7F24C576" w14:textId="77777777" w:rsidR="00FB3D3C" w:rsidRDefault="00FB3D3C">
      <w:pPr>
        <w:rPr>
          <w:sz w:val="48"/>
          <w:szCs w:val="48"/>
        </w:rPr>
      </w:pPr>
      <w:r>
        <w:rPr>
          <w:sz w:val="48"/>
          <w:szCs w:val="48"/>
        </w:rPr>
        <w:br w:type="page"/>
      </w:r>
    </w:p>
    <w:p w14:paraId="37479159" w14:textId="3CF01204" w:rsidR="00AF55B2" w:rsidRPr="00AF55B2" w:rsidRDefault="002C5E55" w:rsidP="00AF55B2">
      <w:pPr>
        <w:pStyle w:val="ListParagraph"/>
        <w:numPr>
          <w:ilvl w:val="0"/>
          <w:numId w:val="3"/>
        </w:numPr>
        <w:rPr>
          <w:sz w:val="28"/>
          <w:szCs w:val="28"/>
        </w:rPr>
      </w:pPr>
      <w:r w:rsidRPr="002C5E55">
        <w:rPr>
          <w:sz w:val="28"/>
          <w:szCs w:val="28"/>
        </w:rPr>
        <w:lastRenderedPageBreak/>
        <w:t>Introduction</w:t>
      </w:r>
    </w:p>
    <w:p w14:paraId="41E646CC" w14:textId="1809A389" w:rsidR="00AF55B2" w:rsidRPr="00AF55B2" w:rsidRDefault="00AF55B2" w:rsidP="00AF55B2">
      <w:pPr>
        <w:ind w:left="720"/>
        <w:rPr>
          <w:sz w:val="28"/>
          <w:szCs w:val="28"/>
        </w:rPr>
      </w:pPr>
      <w:r w:rsidRPr="00AF55B2">
        <w:rPr>
          <w:sz w:val="28"/>
          <w:szCs w:val="28"/>
        </w:rPr>
        <w:t>Green Haven Florists is a small, independent flower shop located in Norwich, United Kingdom. Established in 2016 by partners Liam and Priya Patel, the business has built a strong local reputation for creating bespoke floral arrangements, using eco-friendly packaging, and maintaining close relationships with the local community. The company has traditionally relied on walk-in customers, word-of-mouth recommendations, and its ethical approach to sustainability to remain competitive within the local market.</w:t>
      </w:r>
      <w:r>
        <w:rPr>
          <w:sz w:val="28"/>
          <w:szCs w:val="28"/>
        </w:rPr>
        <w:t xml:space="preserve"> </w:t>
      </w:r>
      <w:r w:rsidRPr="00AF55B2">
        <w:rPr>
          <w:sz w:val="28"/>
          <w:szCs w:val="28"/>
        </w:rPr>
        <w:t xml:space="preserve">In recent years, however, the business environment in the retail flower industry has changed significantly. Consumer behaviour has shifted towards online shopping, with many customers now prioritising convenience, competitive pricing, and fast delivery services offered by large online flower retailers. As a result, small independent businesses such as Green Haven Florists face increasing pressure to adapt their business models </w:t>
      </w:r>
      <w:proofErr w:type="gramStart"/>
      <w:r w:rsidRPr="00AF55B2">
        <w:rPr>
          <w:sz w:val="28"/>
          <w:szCs w:val="28"/>
        </w:rPr>
        <w:t>in order to</w:t>
      </w:r>
      <w:proofErr w:type="gramEnd"/>
      <w:r w:rsidRPr="00AF55B2">
        <w:rPr>
          <w:sz w:val="28"/>
          <w:szCs w:val="28"/>
        </w:rPr>
        <w:t xml:space="preserve"> remain profitable and relevant. At the same time, rising operational costs, including higher flower prices and inflation, have further reduced profit margins.</w:t>
      </w:r>
      <w:r>
        <w:rPr>
          <w:sz w:val="28"/>
          <w:szCs w:val="28"/>
        </w:rPr>
        <w:t xml:space="preserve"> </w:t>
      </w:r>
      <w:r w:rsidRPr="00AF55B2">
        <w:rPr>
          <w:sz w:val="28"/>
          <w:szCs w:val="28"/>
        </w:rPr>
        <w:t>Over the past 12 months, Green Haven Florists has experienced a noticeable decline in in-store sales and overall revenue. Although online orders have increased slightly, they have not been sufficient to offset the reduction in footfall. These challenges highlight the need for strategic change to ensure the long-term sustainability of the business.</w:t>
      </w:r>
    </w:p>
    <w:p w14:paraId="76E92F4C" w14:textId="3A36DE25" w:rsidR="00AF55B2" w:rsidRDefault="00AF55B2" w:rsidP="00AF55B2">
      <w:pPr>
        <w:ind w:left="720"/>
        <w:rPr>
          <w:sz w:val="28"/>
          <w:szCs w:val="28"/>
        </w:rPr>
      </w:pPr>
      <w:r w:rsidRPr="00AF55B2">
        <w:rPr>
          <w:sz w:val="28"/>
          <w:szCs w:val="28"/>
        </w:rPr>
        <w:t>The purpose of this report is to analyse the key business problem facing Green Haven Florists and to evaluate two alternative solutions that could address these challenges. The report will then justify the most appropriate solution, conduct a basic risk analysis, outline an implementation plan, and discuss how the effectiveness of the chosen solution can be measured.</w:t>
      </w:r>
    </w:p>
    <w:p w14:paraId="6E769EB7" w14:textId="77777777" w:rsidR="00AF55B2" w:rsidRPr="00AF55B2" w:rsidRDefault="00AF55B2" w:rsidP="00AF55B2">
      <w:pPr>
        <w:ind w:left="720"/>
        <w:rPr>
          <w:sz w:val="28"/>
          <w:szCs w:val="28"/>
        </w:rPr>
      </w:pPr>
    </w:p>
    <w:p w14:paraId="4CEC4B4D" w14:textId="77777777" w:rsidR="002C5E55" w:rsidRPr="002C5E55" w:rsidRDefault="002C5E55" w:rsidP="002C5E55">
      <w:pPr>
        <w:pStyle w:val="ListParagraph"/>
        <w:rPr>
          <w:sz w:val="28"/>
          <w:szCs w:val="28"/>
        </w:rPr>
      </w:pPr>
      <w:r w:rsidRPr="002C5E55">
        <w:rPr>
          <w:sz w:val="28"/>
          <w:szCs w:val="28"/>
        </w:rPr>
        <w:t>2. Business Problem Analysis</w:t>
      </w:r>
    </w:p>
    <w:p w14:paraId="2011A3CA" w14:textId="77777777" w:rsidR="002C5E55" w:rsidRPr="002C5E55" w:rsidRDefault="002C5E55" w:rsidP="002C5E55">
      <w:pPr>
        <w:pStyle w:val="ListParagraph"/>
        <w:rPr>
          <w:sz w:val="28"/>
          <w:szCs w:val="28"/>
        </w:rPr>
      </w:pPr>
    </w:p>
    <w:p w14:paraId="38300652" w14:textId="77777777" w:rsidR="002C5E55" w:rsidRPr="002C5E55" w:rsidRDefault="002C5E55" w:rsidP="002C5E55">
      <w:pPr>
        <w:pStyle w:val="ListParagraph"/>
        <w:rPr>
          <w:sz w:val="28"/>
          <w:szCs w:val="28"/>
        </w:rPr>
      </w:pPr>
      <w:r w:rsidRPr="002C5E55">
        <w:rPr>
          <w:sz w:val="28"/>
          <w:szCs w:val="28"/>
        </w:rPr>
        <w:t xml:space="preserve">The primary business problem facing Green Haven Florists is a decline in in-store sales and profitability, with in-store sales falling by approximately 30% over the last 12 months. While online orders have </w:t>
      </w:r>
      <w:r w:rsidRPr="002C5E55">
        <w:rPr>
          <w:sz w:val="28"/>
          <w:szCs w:val="28"/>
        </w:rPr>
        <w:lastRenderedPageBreak/>
        <w:t>increased slightly, they have not been sufficient to offset losses from reduced foot traffic.</w:t>
      </w:r>
      <w:r w:rsidRPr="002C5E55">
        <w:rPr>
          <w:sz w:val="28"/>
          <w:szCs w:val="28"/>
        </w:rPr>
        <w:t xml:space="preserve"> </w:t>
      </w:r>
    </w:p>
    <w:p w14:paraId="3D7538BA" w14:textId="72A828BE" w:rsidR="002C5E55" w:rsidRPr="002C5E55" w:rsidRDefault="002C5E55" w:rsidP="002C5E55">
      <w:pPr>
        <w:pStyle w:val="ListParagraph"/>
        <w:rPr>
          <w:sz w:val="28"/>
          <w:szCs w:val="28"/>
        </w:rPr>
      </w:pPr>
      <w:r w:rsidRPr="002C5E55">
        <w:rPr>
          <w:sz w:val="28"/>
          <w:szCs w:val="28"/>
        </w:rPr>
        <w:t>Several interrelated factors contribute to this problem. Firstly, consumer behaviour has shifted significantly towards online shopping, with customers favouring the convenience, pricing, and same-day delivery offered by large online flower retailers. Secondly, the shop’s physical location has suffered from reduced activity following the closure of nearby businesses, further decreasing walk-in traffic.</w:t>
      </w:r>
    </w:p>
    <w:p w14:paraId="550E008D" w14:textId="77777777" w:rsidR="002C5E55" w:rsidRPr="002C5E55" w:rsidRDefault="002C5E55" w:rsidP="002C5E55">
      <w:pPr>
        <w:pStyle w:val="ListParagraph"/>
        <w:rPr>
          <w:sz w:val="28"/>
          <w:szCs w:val="28"/>
        </w:rPr>
      </w:pPr>
    </w:p>
    <w:p w14:paraId="1F2EABEB" w14:textId="10A8A9F6" w:rsidR="002C5E55" w:rsidRPr="005857D7" w:rsidRDefault="002C5E55" w:rsidP="005857D7">
      <w:pPr>
        <w:pStyle w:val="ListParagraph"/>
        <w:rPr>
          <w:sz w:val="28"/>
          <w:szCs w:val="28"/>
        </w:rPr>
      </w:pPr>
      <w:r w:rsidRPr="002C5E55">
        <w:rPr>
          <w:sz w:val="28"/>
          <w:szCs w:val="28"/>
        </w:rPr>
        <w:t xml:space="preserve">In addition, Green Haven Florists faces rising operational costs. Increases in flower prices, particularly imported varieties, alongside inflation and higher costs of sustainable materials, have placed pressure on profit margins. While sustainability remains a core brand value, it has become increasingly expensive to </w:t>
      </w:r>
      <w:r w:rsidR="00BA73DB" w:rsidRPr="002C5E55">
        <w:rPr>
          <w:sz w:val="28"/>
          <w:szCs w:val="28"/>
        </w:rPr>
        <w:t>maintain</w:t>
      </w:r>
    </w:p>
    <w:p w14:paraId="20147A66" w14:textId="63172590" w:rsidR="002C5E55" w:rsidRPr="005857D7" w:rsidRDefault="002C5E55" w:rsidP="005857D7">
      <w:pPr>
        <w:pStyle w:val="ListParagraph"/>
        <w:rPr>
          <w:sz w:val="28"/>
          <w:szCs w:val="28"/>
        </w:rPr>
      </w:pPr>
      <w:r w:rsidRPr="002C5E55">
        <w:rPr>
          <w:sz w:val="28"/>
          <w:szCs w:val="28"/>
        </w:rPr>
        <w:t xml:space="preserve">Customer feedback also highlights issues with the </w:t>
      </w:r>
      <w:r w:rsidRPr="002C5E55">
        <w:rPr>
          <w:sz w:val="28"/>
          <w:szCs w:val="28"/>
        </w:rPr>
        <w:t>in</w:t>
      </w:r>
      <w:r>
        <w:rPr>
          <w:sz w:val="28"/>
          <w:szCs w:val="28"/>
        </w:rPr>
        <w:t>-store</w:t>
      </w:r>
      <w:r w:rsidRPr="002C5E55">
        <w:rPr>
          <w:sz w:val="28"/>
          <w:szCs w:val="28"/>
        </w:rPr>
        <w:t xml:space="preserve"> experience, including a dated layout and limited delivery options. Internally, the business lacks strong digital marketing capabilities and relies heavily on word</w:t>
      </w:r>
      <w:r>
        <w:rPr>
          <w:sz w:val="28"/>
          <w:szCs w:val="28"/>
        </w:rPr>
        <w:t xml:space="preserve"> </w:t>
      </w:r>
      <w:r w:rsidRPr="002C5E55">
        <w:rPr>
          <w:sz w:val="28"/>
          <w:szCs w:val="28"/>
        </w:rPr>
        <w:t>of</w:t>
      </w:r>
      <w:r>
        <w:rPr>
          <w:sz w:val="28"/>
          <w:szCs w:val="28"/>
        </w:rPr>
        <w:t xml:space="preserve"> </w:t>
      </w:r>
      <w:r w:rsidRPr="002C5E55">
        <w:rPr>
          <w:sz w:val="28"/>
          <w:szCs w:val="28"/>
        </w:rPr>
        <w:t>mouth and occasional social media activity. Finally, new competitors</w:t>
      </w:r>
      <w:r>
        <w:rPr>
          <w:sz w:val="28"/>
          <w:szCs w:val="28"/>
        </w:rPr>
        <w:t xml:space="preserve"> </w:t>
      </w:r>
      <w:r w:rsidRPr="002C5E55">
        <w:rPr>
          <w:sz w:val="28"/>
          <w:szCs w:val="28"/>
        </w:rPr>
        <w:t>including a tech</w:t>
      </w:r>
      <w:r>
        <w:rPr>
          <w:sz w:val="28"/>
          <w:szCs w:val="28"/>
        </w:rPr>
        <w:t xml:space="preserve"> </w:t>
      </w:r>
      <w:r w:rsidRPr="002C5E55">
        <w:rPr>
          <w:sz w:val="28"/>
          <w:szCs w:val="28"/>
        </w:rPr>
        <w:t>savvy local florist and a national chain</w:t>
      </w:r>
      <w:r>
        <w:rPr>
          <w:sz w:val="28"/>
          <w:szCs w:val="28"/>
        </w:rPr>
        <w:t xml:space="preserve"> </w:t>
      </w:r>
      <w:r w:rsidRPr="002C5E55">
        <w:rPr>
          <w:sz w:val="28"/>
          <w:szCs w:val="28"/>
        </w:rPr>
        <w:t>have intensified market competition.</w:t>
      </w:r>
    </w:p>
    <w:p w14:paraId="68B91B08" w14:textId="0AC5AECE" w:rsidR="002C5E55" w:rsidRPr="002C5E55" w:rsidRDefault="002C5E55" w:rsidP="002C5E55">
      <w:pPr>
        <w:pStyle w:val="ListParagraph"/>
        <w:rPr>
          <w:sz w:val="28"/>
          <w:szCs w:val="28"/>
        </w:rPr>
      </w:pPr>
      <w:r w:rsidRPr="002C5E55">
        <w:rPr>
          <w:sz w:val="28"/>
          <w:szCs w:val="28"/>
        </w:rPr>
        <w:t>Overall, Green Haven Florists must modernise its business model to remain competitive while preserving its ethical and community</w:t>
      </w:r>
      <w:r>
        <w:rPr>
          <w:sz w:val="28"/>
          <w:szCs w:val="28"/>
        </w:rPr>
        <w:t xml:space="preserve"> </w:t>
      </w:r>
      <w:r w:rsidRPr="002C5E55">
        <w:rPr>
          <w:sz w:val="28"/>
          <w:szCs w:val="28"/>
        </w:rPr>
        <w:t>focused identity.</w:t>
      </w:r>
      <w:r w:rsidRPr="002C5E55">
        <w:rPr>
          <w:sz w:val="28"/>
          <w:szCs w:val="28"/>
        </w:rPr>
        <w:t xml:space="preserve"> </w:t>
      </w:r>
    </w:p>
    <w:p w14:paraId="0E116BE3" w14:textId="77777777" w:rsidR="002C5E55" w:rsidRPr="002C5E55" w:rsidRDefault="002C5E55" w:rsidP="002C5E55">
      <w:pPr>
        <w:pStyle w:val="ListParagraph"/>
        <w:rPr>
          <w:sz w:val="28"/>
          <w:szCs w:val="28"/>
        </w:rPr>
      </w:pPr>
    </w:p>
    <w:p w14:paraId="695F3299" w14:textId="204EE770" w:rsidR="002C5E55" w:rsidRPr="002C5E55" w:rsidRDefault="002C5E55" w:rsidP="002C5E55">
      <w:pPr>
        <w:pStyle w:val="ListParagraph"/>
        <w:rPr>
          <w:sz w:val="28"/>
          <w:szCs w:val="28"/>
        </w:rPr>
      </w:pPr>
      <w:r w:rsidRPr="002C5E55">
        <w:rPr>
          <w:sz w:val="28"/>
          <w:szCs w:val="28"/>
        </w:rPr>
        <w:t>3. Alternative Solutions</w:t>
      </w:r>
    </w:p>
    <w:p w14:paraId="0424FCAA" w14:textId="77777777" w:rsidR="002C5E55" w:rsidRPr="002C5E55" w:rsidRDefault="002C5E55" w:rsidP="002C5E55">
      <w:pPr>
        <w:pStyle w:val="ListParagraph"/>
        <w:rPr>
          <w:sz w:val="28"/>
          <w:szCs w:val="28"/>
        </w:rPr>
      </w:pPr>
    </w:p>
    <w:p w14:paraId="71DD3140" w14:textId="77777777" w:rsidR="00BA73DB" w:rsidRDefault="002C5E55" w:rsidP="002C5E55">
      <w:pPr>
        <w:pStyle w:val="ListParagraph"/>
        <w:rPr>
          <w:sz w:val="28"/>
          <w:szCs w:val="28"/>
        </w:rPr>
      </w:pPr>
      <w:r w:rsidRPr="002C5E55">
        <w:rPr>
          <w:sz w:val="28"/>
          <w:szCs w:val="28"/>
        </w:rPr>
        <w:t xml:space="preserve">3.1 Solution </w:t>
      </w:r>
    </w:p>
    <w:p w14:paraId="19FDBA83" w14:textId="245F2A0E" w:rsidR="002C5E55" w:rsidRPr="002C5E55" w:rsidRDefault="002C5E55" w:rsidP="002C5E55">
      <w:pPr>
        <w:pStyle w:val="ListParagraph"/>
        <w:rPr>
          <w:sz w:val="28"/>
          <w:szCs w:val="28"/>
        </w:rPr>
      </w:pPr>
      <w:r w:rsidRPr="002C5E55">
        <w:rPr>
          <w:sz w:val="28"/>
          <w:szCs w:val="28"/>
        </w:rPr>
        <w:t>1: Digital Transformation and Online Expansion</w:t>
      </w:r>
    </w:p>
    <w:p w14:paraId="35E8E245" w14:textId="77777777" w:rsidR="002C5E55" w:rsidRPr="002C5E55" w:rsidRDefault="002C5E55" w:rsidP="002C5E55">
      <w:pPr>
        <w:pStyle w:val="ListParagraph"/>
        <w:rPr>
          <w:sz w:val="28"/>
          <w:szCs w:val="28"/>
        </w:rPr>
      </w:pPr>
    </w:p>
    <w:p w14:paraId="455E0D38" w14:textId="41421672" w:rsidR="002C5E55" w:rsidRPr="00BA73DB" w:rsidRDefault="002C5E55" w:rsidP="00BA73DB">
      <w:pPr>
        <w:pStyle w:val="ListParagraph"/>
        <w:rPr>
          <w:sz w:val="28"/>
          <w:szCs w:val="28"/>
        </w:rPr>
      </w:pPr>
      <w:r w:rsidRPr="002C5E55">
        <w:rPr>
          <w:sz w:val="28"/>
          <w:szCs w:val="28"/>
        </w:rPr>
        <w:t xml:space="preserve">This solution focuses on strengthening Green Haven Florists’ digital presence. Key elements include developing a </w:t>
      </w:r>
      <w:r w:rsidR="00AF55B2" w:rsidRPr="002C5E55">
        <w:rPr>
          <w:sz w:val="28"/>
          <w:szCs w:val="28"/>
        </w:rPr>
        <w:t>user</w:t>
      </w:r>
      <w:r w:rsidR="00AF55B2">
        <w:rPr>
          <w:sz w:val="28"/>
          <w:szCs w:val="28"/>
        </w:rPr>
        <w:t>-friendly</w:t>
      </w:r>
      <w:r w:rsidRPr="002C5E55">
        <w:rPr>
          <w:sz w:val="28"/>
          <w:szCs w:val="28"/>
        </w:rPr>
        <w:t xml:space="preserve"> e</w:t>
      </w:r>
      <w:r>
        <w:rPr>
          <w:sz w:val="28"/>
          <w:szCs w:val="28"/>
        </w:rPr>
        <w:t>-</w:t>
      </w:r>
      <w:r w:rsidRPr="002C5E55">
        <w:rPr>
          <w:sz w:val="28"/>
          <w:szCs w:val="28"/>
        </w:rPr>
        <w:t>commerce website, expanding delivery options, improving social media marketing, and introducing a flower subscription service.</w:t>
      </w:r>
    </w:p>
    <w:p w14:paraId="32DAF2F6" w14:textId="4D314F59" w:rsidR="002C5E55" w:rsidRPr="00BA73DB" w:rsidRDefault="002C5E55" w:rsidP="00BA73DB">
      <w:pPr>
        <w:pStyle w:val="ListParagraph"/>
        <w:rPr>
          <w:sz w:val="28"/>
          <w:szCs w:val="28"/>
        </w:rPr>
      </w:pPr>
      <w:r w:rsidRPr="002C5E55">
        <w:rPr>
          <w:sz w:val="28"/>
          <w:szCs w:val="28"/>
        </w:rPr>
        <w:t xml:space="preserve">An improved online platform would allow customers to browse products easily, place orders conveniently, and access flexible delivery options. Social media marketing, particularly on Instagram, </w:t>
      </w:r>
      <w:r w:rsidRPr="002C5E55">
        <w:rPr>
          <w:sz w:val="28"/>
          <w:szCs w:val="28"/>
        </w:rPr>
        <w:lastRenderedPageBreak/>
        <w:t>would help attract younger and environmentally conscious consumers. A subscription service could provide recurring revenue and improve customer retention.</w:t>
      </w:r>
    </w:p>
    <w:p w14:paraId="6342D7DE" w14:textId="438582E5" w:rsidR="00AF55B2" w:rsidRDefault="002C5E55" w:rsidP="00BA73DB">
      <w:pPr>
        <w:pStyle w:val="ListParagraph"/>
        <w:rPr>
          <w:sz w:val="28"/>
          <w:szCs w:val="28"/>
        </w:rPr>
      </w:pPr>
      <w:r w:rsidRPr="002C5E55">
        <w:rPr>
          <w:sz w:val="28"/>
          <w:szCs w:val="28"/>
        </w:rPr>
        <w:t>The advantages of this solution include increased market reach, reduced reliance on physical footfall, and improved competitiveness against online retailers. However, it requires upfront investment, digital skills development, and ongoing maintenance.</w:t>
      </w:r>
    </w:p>
    <w:p w14:paraId="0E31B7A7" w14:textId="77777777" w:rsidR="00BA73DB" w:rsidRPr="00BA73DB" w:rsidRDefault="00BA73DB" w:rsidP="00BA73DB">
      <w:pPr>
        <w:pStyle w:val="ListParagraph"/>
        <w:rPr>
          <w:sz w:val="28"/>
          <w:szCs w:val="28"/>
        </w:rPr>
      </w:pPr>
    </w:p>
    <w:p w14:paraId="2368FC63" w14:textId="77777777" w:rsidR="002C5E55" w:rsidRPr="002C5E55" w:rsidRDefault="002C5E55" w:rsidP="002C5E55">
      <w:pPr>
        <w:pStyle w:val="ListParagraph"/>
        <w:rPr>
          <w:sz w:val="28"/>
          <w:szCs w:val="28"/>
        </w:rPr>
      </w:pPr>
      <w:r w:rsidRPr="002C5E55">
        <w:rPr>
          <w:sz w:val="28"/>
          <w:szCs w:val="28"/>
        </w:rPr>
        <w:t xml:space="preserve">3.2 Solution </w:t>
      </w:r>
    </w:p>
    <w:p w14:paraId="5691218D" w14:textId="68F89495" w:rsidR="002C5E55" w:rsidRPr="002C5E55" w:rsidRDefault="002C5E55" w:rsidP="002C5E55">
      <w:pPr>
        <w:pStyle w:val="ListParagraph"/>
        <w:rPr>
          <w:sz w:val="28"/>
          <w:szCs w:val="28"/>
        </w:rPr>
      </w:pPr>
      <w:r w:rsidRPr="002C5E55">
        <w:rPr>
          <w:sz w:val="28"/>
          <w:szCs w:val="28"/>
        </w:rPr>
        <w:t>2: Store Experience Enhancement and Community Engagement</w:t>
      </w:r>
    </w:p>
    <w:p w14:paraId="18C0F36B" w14:textId="77777777" w:rsidR="002C5E55" w:rsidRPr="002C5E55" w:rsidRDefault="002C5E55" w:rsidP="002C5E55">
      <w:pPr>
        <w:pStyle w:val="ListParagraph"/>
        <w:rPr>
          <w:sz w:val="28"/>
          <w:szCs w:val="28"/>
        </w:rPr>
      </w:pPr>
    </w:p>
    <w:p w14:paraId="3D471781" w14:textId="77777777" w:rsidR="002C5E55" w:rsidRPr="002C5E55" w:rsidRDefault="002C5E55" w:rsidP="002C5E55">
      <w:pPr>
        <w:pStyle w:val="ListParagraph"/>
        <w:rPr>
          <w:sz w:val="28"/>
          <w:szCs w:val="28"/>
        </w:rPr>
      </w:pPr>
      <w:r w:rsidRPr="002C5E55">
        <w:rPr>
          <w:sz w:val="28"/>
          <w:szCs w:val="28"/>
        </w:rPr>
        <w:t>This alternative focuses on revitalising the physical store. Improvements would include redesigning the shop layout, hosting workshops and events, collaborating with local businesses, and strengthening the brand’s community presence.</w:t>
      </w:r>
    </w:p>
    <w:p w14:paraId="3EEEBAEE" w14:textId="77777777" w:rsidR="002C5E55" w:rsidRPr="002C5E55" w:rsidRDefault="002C5E55" w:rsidP="002C5E55">
      <w:pPr>
        <w:pStyle w:val="ListParagraph"/>
        <w:rPr>
          <w:sz w:val="28"/>
          <w:szCs w:val="28"/>
        </w:rPr>
      </w:pPr>
      <w:r w:rsidRPr="002C5E55">
        <w:rPr>
          <w:sz w:val="28"/>
          <w:szCs w:val="28"/>
        </w:rPr>
        <w:t>Enhancing the in-store experience could encourage repeat visits and reinforce Green Haven’s unique personal touch. Community events such as floral workshops could increase engagement and brand loyalty.</w:t>
      </w:r>
    </w:p>
    <w:p w14:paraId="67861925" w14:textId="77777777" w:rsidR="002C5E55" w:rsidRPr="002C5E55" w:rsidRDefault="002C5E55" w:rsidP="002C5E55">
      <w:pPr>
        <w:pStyle w:val="ListParagraph"/>
        <w:rPr>
          <w:sz w:val="28"/>
          <w:szCs w:val="28"/>
        </w:rPr>
      </w:pPr>
    </w:p>
    <w:p w14:paraId="1802BAD0" w14:textId="57F2D237" w:rsidR="002C5E55" w:rsidRPr="002C5E55" w:rsidRDefault="002C5E55" w:rsidP="002C5E55">
      <w:pPr>
        <w:pStyle w:val="ListParagraph"/>
        <w:rPr>
          <w:sz w:val="28"/>
          <w:szCs w:val="28"/>
        </w:rPr>
      </w:pPr>
      <w:r w:rsidRPr="002C5E55">
        <w:rPr>
          <w:sz w:val="28"/>
          <w:szCs w:val="28"/>
        </w:rPr>
        <w:t>While this solution aligns well with Green Haven’s existing values, it does not fully address the growing preference for online shopping and may not significantly increase sales beyond the local area.</w:t>
      </w:r>
    </w:p>
    <w:p w14:paraId="3BC57695" w14:textId="77777777" w:rsidR="002C5E55" w:rsidRPr="002C5E55" w:rsidRDefault="002C5E55" w:rsidP="002C5E55">
      <w:pPr>
        <w:pStyle w:val="ListParagraph"/>
        <w:rPr>
          <w:sz w:val="28"/>
          <w:szCs w:val="28"/>
        </w:rPr>
      </w:pPr>
    </w:p>
    <w:p w14:paraId="216314BD" w14:textId="77777777" w:rsidR="002C5E55" w:rsidRPr="002C5E55" w:rsidRDefault="002C5E55" w:rsidP="002C5E55">
      <w:pPr>
        <w:pStyle w:val="ListParagraph"/>
        <w:rPr>
          <w:sz w:val="28"/>
          <w:szCs w:val="28"/>
        </w:rPr>
      </w:pPr>
      <w:r w:rsidRPr="002C5E55">
        <w:rPr>
          <w:sz w:val="28"/>
          <w:szCs w:val="28"/>
        </w:rPr>
        <w:t>4. Evaluation of Alternatives and Chosen Solution</w:t>
      </w:r>
    </w:p>
    <w:p w14:paraId="711F4BA2" w14:textId="77777777" w:rsidR="002C5E55" w:rsidRPr="002C5E55" w:rsidRDefault="002C5E55" w:rsidP="002C5E55">
      <w:pPr>
        <w:pStyle w:val="ListParagraph"/>
        <w:rPr>
          <w:sz w:val="28"/>
          <w:szCs w:val="28"/>
        </w:rPr>
      </w:pPr>
    </w:p>
    <w:p w14:paraId="5DBEDF51" w14:textId="78031BC7" w:rsidR="002C5E55" w:rsidRPr="00BA73DB" w:rsidRDefault="002C5E55" w:rsidP="00BA73DB">
      <w:pPr>
        <w:pStyle w:val="ListParagraph"/>
        <w:rPr>
          <w:sz w:val="28"/>
          <w:szCs w:val="28"/>
        </w:rPr>
      </w:pPr>
      <w:r w:rsidRPr="002C5E55">
        <w:rPr>
          <w:sz w:val="28"/>
          <w:szCs w:val="28"/>
        </w:rPr>
        <w:t>Both solutions address key issues but differ in long-term impact. Solution 2 strengthens the physical presence but remains limited by location and changing consumer habits. Solution 1, by contrast, directly responds to market trends and offers scalability and revenue diversification</w:t>
      </w:r>
      <w:r w:rsidR="00BA73DB">
        <w:rPr>
          <w:sz w:val="28"/>
          <w:szCs w:val="28"/>
        </w:rPr>
        <w:t>.</w:t>
      </w:r>
    </w:p>
    <w:p w14:paraId="4E3116EF" w14:textId="16FEEAD0" w:rsidR="000C4C27" w:rsidRPr="00AF55B2" w:rsidRDefault="002C5E55" w:rsidP="00AF55B2">
      <w:pPr>
        <w:pStyle w:val="ListParagraph"/>
        <w:rPr>
          <w:sz w:val="28"/>
          <w:szCs w:val="28"/>
        </w:rPr>
      </w:pPr>
      <w:r w:rsidRPr="002C5E55">
        <w:rPr>
          <w:sz w:val="28"/>
          <w:szCs w:val="28"/>
        </w:rPr>
        <w:t>Therefore, Solution 1: Digital Transformation and Online Expansion is the most appropriate option. It enables Green Haven Florists to compete more effectively, reach new customer segments, and generate sustainable growth while still promoting its ethical values through onlin</w:t>
      </w:r>
      <w:r w:rsidRPr="002C5E55">
        <w:rPr>
          <w:sz w:val="28"/>
          <w:szCs w:val="28"/>
        </w:rPr>
        <w:t xml:space="preserve">e </w:t>
      </w:r>
      <w:r w:rsidRPr="002C5E55">
        <w:rPr>
          <w:sz w:val="28"/>
          <w:szCs w:val="28"/>
        </w:rPr>
        <w:t>storytelling and branding.</w:t>
      </w:r>
    </w:p>
    <w:p w14:paraId="423FA344" w14:textId="77777777" w:rsidR="000C4C27" w:rsidRDefault="000C4C27" w:rsidP="002C5E55">
      <w:pPr>
        <w:pStyle w:val="ListParagraph"/>
        <w:rPr>
          <w:sz w:val="36"/>
          <w:szCs w:val="36"/>
        </w:rPr>
      </w:pPr>
    </w:p>
    <w:p w14:paraId="77C38043" w14:textId="77777777" w:rsidR="000C4C27" w:rsidRDefault="000C4C27" w:rsidP="002C5E55">
      <w:pPr>
        <w:pStyle w:val="ListParagraph"/>
        <w:rPr>
          <w:sz w:val="36"/>
          <w:szCs w:val="36"/>
        </w:rPr>
      </w:pPr>
    </w:p>
    <w:p w14:paraId="4EE498B6" w14:textId="115D797E" w:rsidR="002C5E55" w:rsidRDefault="002C5E55" w:rsidP="002C5E55">
      <w:pPr>
        <w:pStyle w:val="ListParagraph"/>
        <w:rPr>
          <w:sz w:val="36"/>
          <w:szCs w:val="36"/>
        </w:rPr>
      </w:pPr>
      <w:r>
        <w:rPr>
          <w:sz w:val="36"/>
          <w:szCs w:val="36"/>
        </w:rPr>
        <w:t>5. Risk analysis of selection solutions</w:t>
      </w:r>
    </w:p>
    <w:tbl>
      <w:tblPr>
        <w:tblStyle w:val="TableGridLight"/>
        <w:tblW w:w="10826" w:type="dxa"/>
        <w:tblInd w:w="-778" w:type="dxa"/>
        <w:tblLook w:val="04A0" w:firstRow="1" w:lastRow="0" w:firstColumn="1" w:lastColumn="0" w:noHBand="0" w:noVBand="1"/>
      </w:tblPr>
      <w:tblGrid>
        <w:gridCol w:w="2706"/>
        <w:gridCol w:w="2706"/>
        <w:gridCol w:w="2707"/>
        <w:gridCol w:w="2707"/>
      </w:tblGrid>
      <w:tr w:rsidR="002C5E55" w14:paraId="6E6A92F1" w14:textId="77777777" w:rsidTr="000C4C27">
        <w:trPr>
          <w:trHeight w:val="447"/>
        </w:trPr>
        <w:tc>
          <w:tcPr>
            <w:tcW w:w="2706" w:type="dxa"/>
          </w:tcPr>
          <w:p w14:paraId="30CA814C" w14:textId="5D5A6F2B" w:rsidR="002C5E55" w:rsidRPr="000C4C27" w:rsidRDefault="002C5E55" w:rsidP="002C5E55">
            <w:pPr>
              <w:pStyle w:val="ListParagraph"/>
              <w:ind w:left="0"/>
              <w:rPr>
                <w:b/>
                <w:bCs/>
                <w:sz w:val="28"/>
                <w:szCs w:val="28"/>
              </w:rPr>
            </w:pPr>
            <w:r w:rsidRPr="000C4C27">
              <w:rPr>
                <w:b/>
                <w:bCs/>
                <w:sz w:val="28"/>
                <w:szCs w:val="28"/>
              </w:rPr>
              <w:t xml:space="preserve">Risk </w:t>
            </w:r>
          </w:p>
        </w:tc>
        <w:tc>
          <w:tcPr>
            <w:tcW w:w="2706" w:type="dxa"/>
          </w:tcPr>
          <w:p w14:paraId="63CF0CCF" w14:textId="02EE7BE4" w:rsidR="002C5E55" w:rsidRPr="000C4C27" w:rsidRDefault="002C5E55" w:rsidP="002C5E55">
            <w:pPr>
              <w:pStyle w:val="ListParagraph"/>
              <w:ind w:left="0"/>
              <w:rPr>
                <w:b/>
                <w:bCs/>
                <w:sz w:val="28"/>
                <w:szCs w:val="28"/>
              </w:rPr>
            </w:pPr>
            <w:r w:rsidRPr="000C4C27">
              <w:rPr>
                <w:b/>
                <w:bCs/>
                <w:sz w:val="28"/>
                <w:szCs w:val="28"/>
              </w:rPr>
              <w:t xml:space="preserve">Likelihood </w:t>
            </w:r>
          </w:p>
        </w:tc>
        <w:tc>
          <w:tcPr>
            <w:tcW w:w="2707" w:type="dxa"/>
          </w:tcPr>
          <w:p w14:paraId="192B56FD" w14:textId="6D56077A" w:rsidR="002C5E55" w:rsidRPr="000C4C27" w:rsidRDefault="000C4C27" w:rsidP="002C5E55">
            <w:pPr>
              <w:pStyle w:val="ListParagraph"/>
              <w:ind w:left="0"/>
              <w:rPr>
                <w:b/>
                <w:bCs/>
                <w:sz w:val="28"/>
                <w:szCs w:val="28"/>
              </w:rPr>
            </w:pPr>
            <w:r w:rsidRPr="000C4C27">
              <w:rPr>
                <w:b/>
                <w:bCs/>
                <w:sz w:val="28"/>
                <w:szCs w:val="28"/>
              </w:rPr>
              <w:t xml:space="preserve">Impact </w:t>
            </w:r>
          </w:p>
        </w:tc>
        <w:tc>
          <w:tcPr>
            <w:tcW w:w="2707" w:type="dxa"/>
          </w:tcPr>
          <w:p w14:paraId="2EB4F011" w14:textId="0089E40B" w:rsidR="002C5E55" w:rsidRPr="000C4C27" w:rsidRDefault="000C4C27" w:rsidP="002C5E55">
            <w:pPr>
              <w:pStyle w:val="ListParagraph"/>
              <w:ind w:left="0"/>
              <w:rPr>
                <w:b/>
                <w:bCs/>
                <w:sz w:val="28"/>
                <w:szCs w:val="28"/>
              </w:rPr>
            </w:pPr>
            <w:r w:rsidRPr="000C4C27">
              <w:rPr>
                <w:b/>
                <w:bCs/>
                <w:sz w:val="28"/>
                <w:szCs w:val="28"/>
              </w:rPr>
              <w:t xml:space="preserve">Mitigation </w:t>
            </w:r>
          </w:p>
        </w:tc>
      </w:tr>
      <w:tr w:rsidR="002C5E55" w14:paraId="41D75FBF" w14:textId="77777777" w:rsidTr="000C4C27">
        <w:trPr>
          <w:trHeight w:val="1361"/>
        </w:trPr>
        <w:tc>
          <w:tcPr>
            <w:tcW w:w="2706" w:type="dxa"/>
          </w:tcPr>
          <w:p w14:paraId="09940E6E" w14:textId="2D09E502" w:rsidR="002C5E55" w:rsidRPr="000C4C27" w:rsidRDefault="000C4C27" w:rsidP="002C5E55">
            <w:pPr>
              <w:pStyle w:val="ListParagraph"/>
              <w:ind w:left="0"/>
              <w:rPr>
                <w:sz w:val="28"/>
                <w:szCs w:val="28"/>
              </w:rPr>
            </w:pPr>
            <w:r w:rsidRPr="000C4C27">
              <w:rPr>
                <w:sz w:val="28"/>
                <w:szCs w:val="28"/>
              </w:rPr>
              <w:t>High initial costs</w:t>
            </w:r>
          </w:p>
        </w:tc>
        <w:tc>
          <w:tcPr>
            <w:tcW w:w="2706" w:type="dxa"/>
          </w:tcPr>
          <w:p w14:paraId="0FFA5493" w14:textId="0F503156" w:rsidR="002C5E55" w:rsidRPr="000C4C27" w:rsidRDefault="000C4C27" w:rsidP="002C5E55">
            <w:pPr>
              <w:pStyle w:val="ListParagraph"/>
              <w:ind w:left="0"/>
              <w:rPr>
                <w:sz w:val="28"/>
                <w:szCs w:val="28"/>
              </w:rPr>
            </w:pPr>
            <w:r w:rsidRPr="000C4C27">
              <w:rPr>
                <w:sz w:val="28"/>
                <w:szCs w:val="28"/>
              </w:rPr>
              <w:t xml:space="preserve">Medium </w:t>
            </w:r>
          </w:p>
        </w:tc>
        <w:tc>
          <w:tcPr>
            <w:tcW w:w="2707" w:type="dxa"/>
          </w:tcPr>
          <w:p w14:paraId="118B513D" w14:textId="05CD1D8B" w:rsidR="002C5E55" w:rsidRPr="000C4C27" w:rsidRDefault="000C4C27" w:rsidP="002C5E55">
            <w:pPr>
              <w:pStyle w:val="ListParagraph"/>
              <w:ind w:left="0"/>
              <w:rPr>
                <w:sz w:val="28"/>
                <w:szCs w:val="28"/>
              </w:rPr>
            </w:pPr>
            <w:r w:rsidRPr="000C4C27">
              <w:rPr>
                <w:sz w:val="28"/>
                <w:szCs w:val="28"/>
              </w:rPr>
              <w:t xml:space="preserve">High </w:t>
            </w:r>
          </w:p>
        </w:tc>
        <w:tc>
          <w:tcPr>
            <w:tcW w:w="2707" w:type="dxa"/>
          </w:tcPr>
          <w:p w14:paraId="28B84FBA" w14:textId="0C0F9A50" w:rsidR="002C5E55" w:rsidRPr="000C4C27" w:rsidRDefault="000C4C27" w:rsidP="002C5E55">
            <w:pPr>
              <w:pStyle w:val="ListParagraph"/>
              <w:ind w:left="0"/>
              <w:rPr>
                <w:sz w:val="28"/>
                <w:szCs w:val="28"/>
              </w:rPr>
            </w:pPr>
            <w:r w:rsidRPr="000C4C27">
              <w:rPr>
                <w:sz w:val="28"/>
                <w:szCs w:val="28"/>
              </w:rPr>
              <w:t xml:space="preserve">Phased implement and budgeting </w:t>
            </w:r>
          </w:p>
        </w:tc>
      </w:tr>
      <w:tr w:rsidR="002C5E55" w14:paraId="12444307" w14:textId="77777777" w:rsidTr="000C4C27">
        <w:trPr>
          <w:trHeight w:val="896"/>
        </w:trPr>
        <w:tc>
          <w:tcPr>
            <w:tcW w:w="2706" w:type="dxa"/>
          </w:tcPr>
          <w:p w14:paraId="7E80FFAB" w14:textId="64D3DB94" w:rsidR="002C5E55" w:rsidRPr="000C4C27" w:rsidRDefault="000C4C27" w:rsidP="002C5E55">
            <w:pPr>
              <w:pStyle w:val="ListParagraph"/>
              <w:ind w:left="0"/>
              <w:rPr>
                <w:sz w:val="28"/>
                <w:szCs w:val="28"/>
              </w:rPr>
            </w:pPr>
            <w:r w:rsidRPr="000C4C27">
              <w:rPr>
                <w:sz w:val="28"/>
                <w:szCs w:val="28"/>
              </w:rPr>
              <w:t xml:space="preserve">Lack of digital skills </w:t>
            </w:r>
          </w:p>
        </w:tc>
        <w:tc>
          <w:tcPr>
            <w:tcW w:w="2706" w:type="dxa"/>
          </w:tcPr>
          <w:p w14:paraId="35DD48CB" w14:textId="3713F978" w:rsidR="002C5E55" w:rsidRPr="000C4C27" w:rsidRDefault="000C4C27" w:rsidP="002C5E55">
            <w:pPr>
              <w:pStyle w:val="ListParagraph"/>
              <w:ind w:left="0"/>
              <w:rPr>
                <w:sz w:val="28"/>
                <w:szCs w:val="28"/>
              </w:rPr>
            </w:pPr>
            <w:r w:rsidRPr="000C4C27">
              <w:rPr>
                <w:sz w:val="28"/>
                <w:szCs w:val="28"/>
              </w:rPr>
              <w:t xml:space="preserve">Medium </w:t>
            </w:r>
          </w:p>
        </w:tc>
        <w:tc>
          <w:tcPr>
            <w:tcW w:w="2707" w:type="dxa"/>
          </w:tcPr>
          <w:p w14:paraId="053E6F63" w14:textId="291DE360" w:rsidR="002C5E55" w:rsidRPr="000C4C27" w:rsidRDefault="000C4C27" w:rsidP="002C5E55">
            <w:pPr>
              <w:pStyle w:val="ListParagraph"/>
              <w:ind w:left="0"/>
              <w:rPr>
                <w:sz w:val="28"/>
                <w:szCs w:val="28"/>
              </w:rPr>
            </w:pPr>
            <w:r w:rsidRPr="000C4C27">
              <w:rPr>
                <w:sz w:val="28"/>
                <w:szCs w:val="28"/>
              </w:rPr>
              <w:t xml:space="preserve">Medium </w:t>
            </w:r>
          </w:p>
        </w:tc>
        <w:tc>
          <w:tcPr>
            <w:tcW w:w="2707" w:type="dxa"/>
          </w:tcPr>
          <w:p w14:paraId="4743E20F" w14:textId="50D58309" w:rsidR="002C5E55" w:rsidRPr="000C4C27" w:rsidRDefault="000C4C27" w:rsidP="002C5E55">
            <w:pPr>
              <w:pStyle w:val="ListParagraph"/>
              <w:ind w:left="0"/>
              <w:rPr>
                <w:sz w:val="28"/>
                <w:szCs w:val="28"/>
              </w:rPr>
            </w:pPr>
            <w:r w:rsidRPr="000C4C27">
              <w:rPr>
                <w:sz w:val="28"/>
                <w:szCs w:val="28"/>
              </w:rPr>
              <w:t xml:space="preserve">Staff training or outsourcing </w:t>
            </w:r>
          </w:p>
        </w:tc>
      </w:tr>
      <w:tr w:rsidR="002C5E55" w14:paraId="6658AAF0" w14:textId="77777777" w:rsidTr="000C4C27">
        <w:trPr>
          <w:trHeight w:val="913"/>
        </w:trPr>
        <w:tc>
          <w:tcPr>
            <w:tcW w:w="2706" w:type="dxa"/>
          </w:tcPr>
          <w:p w14:paraId="5FCC1465" w14:textId="0BDD2872" w:rsidR="002C5E55" w:rsidRPr="000C4C27" w:rsidRDefault="000C4C27" w:rsidP="002C5E55">
            <w:pPr>
              <w:pStyle w:val="ListParagraph"/>
              <w:ind w:left="0"/>
              <w:rPr>
                <w:sz w:val="28"/>
                <w:szCs w:val="28"/>
              </w:rPr>
            </w:pPr>
            <w:r w:rsidRPr="000C4C27">
              <w:rPr>
                <w:sz w:val="28"/>
                <w:szCs w:val="28"/>
              </w:rPr>
              <w:t xml:space="preserve">Low online adoption </w:t>
            </w:r>
          </w:p>
        </w:tc>
        <w:tc>
          <w:tcPr>
            <w:tcW w:w="2706" w:type="dxa"/>
          </w:tcPr>
          <w:p w14:paraId="33375104" w14:textId="455B771C" w:rsidR="002C5E55" w:rsidRPr="000C4C27" w:rsidRDefault="000C4C27" w:rsidP="002C5E55">
            <w:pPr>
              <w:pStyle w:val="ListParagraph"/>
              <w:ind w:left="0"/>
              <w:rPr>
                <w:sz w:val="28"/>
                <w:szCs w:val="28"/>
              </w:rPr>
            </w:pPr>
            <w:r w:rsidRPr="000C4C27">
              <w:rPr>
                <w:sz w:val="28"/>
                <w:szCs w:val="28"/>
              </w:rPr>
              <w:t xml:space="preserve">Low </w:t>
            </w:r>
          </w:p>
        </w:tc>
        <w:tc>
          <w:tcPr>
            <w:tcW w:w="2707" w:type="dxa"/>
          </w:tcPr>
          <w:p w14:paraId="6C2BD6A0" w14:textId="391850B0" w:rsidR="002C5E55" w:rsidRPr="000C4C27" w:rsidRDefault="000C4C27" w:rsidP="002C5E55">
            <w:pPr>
              <w:pStyle w:val="ListParagraph"/>
              <w:ind w:left="0"/>
              <w:rPr>
                <w:sz w:val="28"/>
                <w:szCs w:val="28"/>
              </w:rPr>
            </w:pPr>
            <w:r w:rsidRPr="000C4C27">
              <w:rPr>
                <w:sz w:val="28"/>
                <w:szCs w:val="28"/>
              </w:rPr>
              <w:t xml:space="preserve">Medium </w:t>
            </w:r>
          </w:p>
        </w:tc>
        <w:tc>
          <w:tcPr>
            <w:tcW w:w="2707" w:type="dxa"/>
          </w:tcPr>
          <w:p w14:paraId="68D59F99" w14:textId="3386D54F" w:rsidR="002C5E55" w:rsidRPr="000C4C27" w:rsidRDefault="000C4C27" w:rsidP="002C5E55">
            <w:pPr>
              <w:pStyle w:val="ListParagraph"/>
              <w:ind w:left="0"/>
              <w:rPr>
                <w:sz w:val="28"/>
                <w:szCs w:val="28"/>
              </w:rPr>
            </w:pPr>
            <w:r w:rsidRPr="000C4C27">
              <w:rPr>
                <w:sz w:val="28"/>
                <w:szCs w:val="28"/>
              </w:rPr>
              <w:t xml:space="preserve">Targeted digital marketing </w:t>
            </w:r>
          </w:p>
        </w:tc>
      </w:tr>
      <w:tr w:rsidR="002C5E55" w14:paraId="50074246" w14:textId="77777777" w:rsidTr="000C4C27">
        <w:trPr>
          <w:trHeight w:val="1344"/>
        </w:trPr>
        <w:tc>
          <w:tcPr>
            <w:tcW w:w="2706" w:type="dxa"/>
          </w:tcPr>
          <w:p w14:paraId="72A2AAC7" w14:textId="3FD66B8C" w:rsidR="002C5E55" w:rsidRPr="000C4C27" w:rsidRDefault="000C4C27" w:rsidP="002C5E55">
            <w:pPr>
              <w:pStyle w:val="ListParagraph"/>
              <w:ind w:left="0"/>
              <w:rPr>
                <w:sz w:val="28"/>
                <w:szCs w:val="28"/>
              </w:rPr>
            </w:pPr>
            <w:r w:rsidRPr="000C4C27">
              <w:rPr>
                <w:sz w:val="28"/>
                <w:szCs w:val="28"/>
              </w:rPr>
              <w:t>Delivery issues</w:t>
            </w:r>
          </w:p>
        </w:tc>
        <w:tc>
          <w:tcPr>
            <w:tcW w:w="2706" w:type="dxa"/>
          </w:tcPr>
          <w:p w14:paraId="657E7C37" w14:textId="698EB419" w:rsidR="002C5E55" w:rsidRPr="000C4C27" w:rsidRDefault="000C4C27" w:rsidP="002C5E55">
            <w:pPr>
              <w:pStyle w:val="ListParagraph"/>
              <w:ind w:left="0"/>
              <w:rPr>
                <w:sz w:val="28"/>
                <w:szCs w:val="28"/>
              </w:rPr>
            </w:pPr>
            <w:r w:rsidRPr="000C4C27">
              <w:rPr>
                <w:sz w:val="28"/>
                <w:szCs w:val="28"/>
              </w:rPr>
              <w:t xml:space="preserve">Medium </w:t>
            </w:r>
          </w:p>
        </w:tc>
        <w:tc>
          <w:tcPr>
            <w:tcW w:w="2707" w:type="dxa"/>
          </w:tcPr>
          <w:p w14:paraId="407047C9" w14:textId="07FCE0F2" w:rsidR="002C5E55" w:rsidRPr="000C4C27" w:rsidRDefault="000C4C27" w:rsidP="002C5E55">
            <w:pPr>
              <w:pStyle w:val="ListParagraph"/>
              <w:ind w:left="0"/>
              <w:rPr>
                <w:sz w:val="28"/>
                <w:szCs w:val="28"/>
              </w:rPr>
            </w:pPr>
            <w:r w:rsidRPr="000C4C27">
              <w:rPr>
                <w:sz w:val="28"/>
                <w:szCs w:val="28"/>
              </w:rPr>
              <w:t xml:space="preserve">High </w:t>
            </w:r>
          </w:p>
        </w:tc>
        <w:tc>
          <w:tcPr>
            <w:tcW w:w="2707" w:type="dxa"/>
          </w:tcPr>
          <w:p w14:paraId="2E7EC2E3" w14:textId="415C71AB" w:rsidR="002C5E55" w:rsidRPr="000C4C27" w:rsidRDefault="000C4C27" w:rsidP="002C5E55">
            <w:pPr>
              <w:pStyle w:val="ListParagraph"/>
              <w:ind w:left="0"/>
              <w:rPr>
                <w:sz w:val="28"/>
                <w:szCs w:val="28"/>
              </w:rPr>
            </w:pPr>
            <w:r w:rsidRPr="000C4C27">
              <w:rPr>
                <w:sz w:val="28"/>
                <w:szCs w:val="28"/>
              </w:rPr>
              <w:t>Partner with reliable local couriers</w:t>
            </w:r>
          </w:p>
        </w:tc>
      </w:tr>
    </w:tbl>
    <w:p w14:paraId="0C1274D7" w14:textId="77777777" w:rsidR="000C4C27" w:rsidRDefault="000C4C27" w:rsidP="002C5E55">
      <w:pPr>
        <w:pStyle w:val="ListParagraph"/>
        <w:rPr>
          <w:sz w:val="36"/>
          <w:szCs w:val="36"/>
        </w:rPr>
      </w:pPr>
    </w:p>
    <w:p w14:paraId="4A0D6918" w14:textId="55FA8FAF" w:rsidR="000C4C27" w:rsidRDefault="000C4C27" w:rsidP="002C5E55">
      <w:pPr>
        <w:pStyle w:val="ListParagraph"/>
        <w:rPr>
          <w:sz w:val="36"/>
          <w:szCs w:val="36"/>
        </w:rPr>
      </w:pPr>
      <w:r>
        <w:rPr>
          <w:sz w:val="36"/>
          <w:szCs w:val="36"/>
        </w:rPr>
        <w:t xml:space="preserve">6. implementation plan </w:t>
      </w:r>
    </w:p>
    <w:p w14:paraId="5CF6FDC1" w14:textId="77777777" w:rsidR="00C8293B" w:rsidRPr="00C8293B" w:rsidRDefault="00C8293B" w:rsidP="00C8293B">
      <w:pPr>
        <w:pStyle w:val="ListParagraph"/>
        <w:rPr>
          <w:sz w:val="28"/>
          <w:szCs w:val="28"/>
        </w:rPr>
      </w:pPr>
      <w:r w:rsidRPr="00C8293B">
        <w:rPr>
          <w:sz w:val="28"/>
          <w:szCs w:val="28"/>
        </w:rPr>
        <w:t>The implementation of the selected digital transformation strategy will take place over a six-month period to ensure manageable change and minimal disruption to daily operations. The first stage will focus on preparation and development. During the initial two months, Green Haven Florists will commission the development of a user-friendly e-commerce website that reflects the company’s brand values and sustainable ethos. This phase will also involve selecting reliable local delivery partners and providing basic digital training to both owners to ensure they are confident in managing online orders, website updates, and customer enquiries.</w:t>
      </w:r>
    </w:p>
    <w:p w14:paraId="4706B02A" w14:textId="77777777" w:rsidR="00C8293B" w:rsidRPr="00C8293B" w:rsidRDefault="00C8293B" w:rsidP="00C8293B">
      <w:pPr>
        <w:pStyle w:val="ListParagraph"/>
        <w:rPr>
          <w:sz w:val="28"/>
          <w:szCs w:val="28"/>
        </w:rPr>
      </w:pPr>
      <w:r w:rsidRPr="00C8293B">
        <w:rPr>
          <w:sz w:val="28"/>
          <w:szCs w:val="28"/>
        </w:rPr>
        <w:t>The second stage, occurring in months three and four, will focus on the launch and promotion of the new digital services. The e-commerce website will be officially launched, allowing customers to browse products, place orders, and select flexible delivery options. At the same time, a flower subscription service will be introduced to encourage repeat purchases and generate recurring revenue. Digital marketing activity will increase during this phase, with a stronger focus on social media platforms such as Instagram to raise brand awareness and attract new customers.</w:t>
      </w:r>
    </w:p>
    <w:p w14:paraId="6B059F8F" w14:textId="4DF80324" w:rsidR="000C4C27" w:rsidRDefault="00C8293B" w:rsidP="00C8293B">
      <w:pPr>
        <w:pStyle w:val="ListParagraph"/>
        <w:rPr>
          <w:sz w:val="28"/>
          <w:szCs w:val="28"/>
        </w:rPr>
      </w:pPr>
      <w:r w:rsidRPr="00C8293B">
        <w:rPr>
          <w:sz w:val="28"/>
          <w:szCs w:val="28"/>
        </w:rPr>
        <w:lastRenderedPageBreak/>
        <w:t>The final stage, taking place in months five and six, will involve monitoring performance and making necessary adjustments. Sales data, website traffic, and customer feedback will be reviewed to assess the effectiveness of the digital strategy. Based on this analysis, improvements may be made to the website design, product offerings, or marketing approach. This phased implementation ensures that Green Haven Florists can gradually adapt to the new business model while maintaining operational stability.</w:t>
      </w:r>
    </w:p>
    <w:p w14:paraId="34189401" w14:textId="77777777" w:rsidR="00C8293B" w:rsidRDefault="00C8293B" w:rsidP="00C8293B">
      <w:pPr>
        <w:pStyle w:val="ListParagraph"/>
        <w:rPr>
          <w:sz w:val="28"/>
          <w:szCs w:val="28"/>
        </w:rPr>
      </w:pPr>
    </w:p>
    <w:p w14:paraId="04657150" w14:textId="77777777" w:rsidR="000C4C27" w:rsidRPr="000C4C27" w:rsidRDefault="000C4C27" w:rsidP="000C4C27">
      <w:pPr>
        <w:pStyle w:val="ListParagraph"/>
        <w:rPr>
          <w:sz w:val="28"/>
          <w:szCs w:val="28"/>
        </w:rPr>
      </w:pPr>
      <w:r w:rsidRPr="000C4C27">
        <w:rPr>
          <w:sz w:val="28"/>
          <w:szCs w:val="28"/>
        </w:rPr>
        <w:t>7. Measuring Effectiveness</w:t>
      </w:r>
    </w:p>
    <w:p w14:paraId="42B8B67F" w14:textId="77777777" w:rsidR="000C4C27" w:rsidRPr="000C4C27" w:rsidRDefault="000C4C27" w:rsidP="000C4C27">
      <w:pPr>
        <w:pStyle w:val="ListParagraph"/>
        <w:rPr>
          <w:sz w:val="28"/>
          <w:szCs w:val="28"/>
        </w:rPr>
      </w:pPr>
    </w:p>
    <w:p w14:paraId="4D68F3A6" w14:textId="79D1C1B9" w:rsidR="00C8293B" w:rsidRPr="00C8293B" w:rsidRDefault="00C8293B" w:rsidP="00C8293B">
      <w:pPr>
        <w:pStyle w:val="ListParagraph"/>
        <w:rPr>
          <w:sz w:val="28"/>
          <w:szCs w:val="28"/>
        </w:rPr>
      </w:pPr>
      <w:r w:rsidRPr="00C8293B">
        <w:rPr>
          <w:sz w:val="28"/>
          <w:szCs w:val="28"/>
        </w:rPr>
        <w:t xml:space="preserve">The effectiveness of the chosen digital transformation strategy will be measured using a range of performance indicators that reflect both financial performance and customer engagement. One of the primary measures will be the growth of online sales, as an increase in revenue generated through the e-commerce platform will indicate successful adoption by customers. This will be monitored </w:t>
      </w:r>
      <w:r w:rsidR="005857D7" w:rsidRPr="00C8293B">
        <w:rPr>
          <w:sz w:val="28"/>
          <w:szCs w:val="28"/>
        </w:rPr>
        <w:t>monthly</w:t>
      </w:r>
      <w:r w:rsidRPr="00C8293B">
        <w:rPr>
          <w:sz w:val="28"/>
          <w:szCs w:val="28"/>
        </w:rPr>
        <w:t xml:space="preserve"> to identify trends and assess whether online sales are compensating for the decline in in-store purchases.</w:t>
      </w:r>
    </w:p>
    <w:p w14:paraId="4E57FEE5" w14:textId="77777777" w:rsidR="00C8293B" w:rsidRPr="00C8293B" w:rsidRDefault="00C8293B" w:rsidP="00C8293B">
      <w:pPr>
        <w:pStyle w:val="ListParagraph"/>
        <w:rPr>
          <w:sz w:val="28"/>
          <w:szCs w:val="28"/>
        </w:rPr>
      </w:pPr>
    </w:p>
    <w:p w14:paraId="79205B34" w14:textId="796CEFC5" w:rsidR="00C8293B" w:rsidRPr="00BA73DB" w:rsidRDefault="00C8293B" w:rsidP="00BA73DB">
      <w:pPr>
        <w:pStyle w:val="ListParagraph"/>
        <w:rPr>
          <w:sz w:val="28"/>
          <w:szCs w:val="28"/>
        </w:rPr>
      </w:pPr>
      <w:r w:rsidRPr="00C8293B">
        <w:rPr>
          <w:sz w:val="28"/>
          <w:szCs w:val="28"/>
        </w:rPr>
        <w:t>Website analytics will also be used to evaluate effectiveness. Data such as website traffic levels, conversion rates, and average order value will provide insight into customer behaviour and the usability of the online platform. Higher levels of website engagement and improved conversion rates will suggest that the website design and product offerings meet customer expectations.</w:t>
      </w:r>
    </w:p>
    <w:p w14:paraId="34AED913" w14:textId="294CE2B0" w:rsidR="000C4C27" w:rsidRDefault="00C8293B" w:rsidP="00C8293B">
      <w:pPr>
        <w:pStyle w:val="ListParagraph"/>
        <w:rPr>
          <w:sz w:val="28"/>
          <w:szCs w:val="28"/>
        </w:rPr>
      </w:pPr>
      <w:r w:rsidRPr="00C8293B">
        <w:rPr>
          <w:sz w:val="28"/>
          <w:szCs w:val="28"/>
        </w:rPr>
        <w:t>Customer retention and loyalty will be measured through repeat purchase rates and the number of customers subscribing to the flower subscription service. A growing subscription base will indicate long-term customer commitment and provide evidence of stable recurring income. In addition, customer feedback collected through online reviews, surveys, and social media interactions will be analysed to assess satisfaction with product quality, delivery reliability, and overall service.</w:t>
      </w:r>
      <w:r>
        <w:rPr>
          <w:sz w:val="28"/>
          <w:szCs w:val="28"/>
        </w:rPr>
        <w:t xml:space="preserve"> </w:t>
      </w:r>
      <w:r w:rsidRPr="00C8293B">
        <w:rPr>
          <w:sz w:val="28"/>
          <w:szCs w:val="28"/>
        </w:rPr>
        <w:t xml:space="preserve">Social media </w:t>
      </w:r>
      <w:r w:rsidR="005857D7" w:rsidRPr="00C8293B">
        <w:rPr>
          <w:sz w:val="28"/>
          <w:szCs w:val="28"/>
        </w:rPr>
        <w:t>engage</w:t>
      </w:r>
      <w:r w:rsidR="005857D7">
        <w:rPr>
          <w:sz w:val="28"/>
          <w:szCs w:val="28"/>
        </w:rPr>
        <w:t>m</w:t>
      </w:r>
      <w:r w:rsidRPr="00C8293B">
        <w:rPr>
          <w:sz w:val="28"/>
          <w:szCs w:val="28"/>
        </w:rPr>
        <w:t xml:space="preserve">ent will serve as a further indicator of success. Increases in follower numbers, likes, comments, and shares will demonstrate improved brand visibility and customer interaction. Finally, overall business performance will </w:t>
      </w:r>
      <w:r w:rsidRPr="00C8293B">
        <w:rPr>
          <w:sz w:val="28"/>
          <w:szCs w:val="28"/>
        </w:rPr>
        <w:lastRenderedPageBreak/>
        <w:t xml:space="preserve">be reviewed by comparing profit margins and total revenue before and after implementation. Together, these measures will allow Green Haven Florists to evaluate the success of the strategy and make </w:t>
      </w:r>
      <w:r w:rsidR="005857D7" w:rsidRPr="00C8293B">
        <w:rPr>
          <w:sz w:val="28"/>
          <w:szCs w:val="28"/>
        </w:rPr>
        <w:t>info</w:t>
      </w:r>
      <w:r w:rsidR="005857D7">
        <w:rPr>
          <w:sz w:val="28"/>
          <w:szCs w:val="28"/>
        </w:rPr>
        <w:t>rm</w:t>
      </w:r>
      <w:r w:rsidR="005857D7" w:rsidRPr="00C8293B">
        <w:rPr>
          <w:sz w:val="28"/>
          <w:szCs w:val="28"/>
        </w:rPr>
        <w:t>ed</w:t>
      </w:r>
      <w:r w:rsidRPr="00C8293B">
        <w:rPr>
          <w:sz w:val="28"/>
          <w:szCs w:val="28"/>
        </w:rPr>
        <w:t xml:space="preserve"> decisions for continuous improvement.</w:t>
      </w:r>
      <w:r>
        <w:rPr>
          <w:sz w:val="28"/>
          <w:szCs w:val="28"/>
        </w:rPr>
        <w:t xml:space="preserve"> </w:t>
      </w:r>
    </w:p>
    <w:p w14:paraId="282CC185" w14:textId="77777777" w:rsidR="00C8293B" w:rsidRPr="00C8293B" w:rsidRDefault="00C8293B" w:rsidP="00C8293B">
      <w:pPr>
        <w:pStyle w:val="ListParagraph"/>
        <w:rPr>
          <w:sz w:val="28"/>
          <w:szCs w:val="28"/>
        </w:rPr>
      </w:pPr>
    </w:p>
    <w:p w14:paraId="6F6065A8" w14:textId="77777777" w:rsidR="000C4C27" w:rsidRPr="000C4C27" w:rsidRDefault="000C4C27" w:rsidP="000C4C27">
      <w:pPr>
        <w:pStyle w:val="ListParagraph"/>
        <w:rPr>
          <w:sz w:val="28"/>
          <w:szCs w:val="28"/>
        </w:rPr>
      </w:pPr>
      <w:r w:rsidRPr="000C4C27">
        <w:rPr>
          <w:sz w:val="28"/>
          <w:szCs w:val="28"/>
        </w:rPr>
        <w:t>8. Conclusion</w:t>
      </w:r>
    </w:p>
    <w:p w14:paraId="7BC71B77" w14:textId="41B756CB" w:rsidR="00AF55B2" w:rsidRDefault="00BA73DB" w:rsidP="000C4C27">
      <w:pPr>
        <w:pStyle w:val="ListParagraph"/>
        <w:rPr>
          <w:sz w:val="28"/>
          <w:szCs w:val="28"/>
        </w:rPr>
      </w:pPr>
      <w:r w:rsidRPr="00BA73DB">
        <w:rPr>
          <w:sz w:val="28"/>
          <w:szCs w:val="28"/>
        </w:rPr>
        <w:t>In conclusion, Green Haven Florists is experiencing challenges due to increased competition, rising costs, and changes in customer buying habits. Fewer customers are visiting the shop, which has reduced sales and affected profitability. This report identified digital transformation as the most suitable solution, as it allows the business to reach more customers and offer greater convenience through online ordering and delivery services. By carefully implementing this strategy and monitoring its performance, Green Haven Florists can improve sales, remain competitive, and support long-term sustainability while maintaining its core values.</w:t>
      </w:r>
    </w:p>
    <w:p w14:paraId="01819A93" w14:textId="77777777" w:rsidR="00BA73DB" w:rsidRDefault="00BA73DB" w:rsidP="000C4C27">
      <w:pPr>
        <w:pStyle w:val="ListParagraph"/>
        <w:rPr>
          <w:sz w:val="28"/>
          <w:szCs w:val="28"/>
        </w:rPr>
      </w:pPr>
    </w:p>
    <w:p w14:paraId="1AD99255" w14:textId="77777777" w:rsidR="00AF55B2" w:rsidRPr="00AF55B2" w:rsidRDefault="00AF55B2" w:rsidP="00AF55B2">
      <w:pPr>
        <w:pStyle w:val="ListParagraph"/>
        <w:rPr>
          <w:sz w:val="28"/>
          <w:szCs w:val="28"/>
        </w:rPr>
      </w:pPr>
      <w:r w:rsidRPr="00AF55B2">
        <w:rPr>
          <w:sz w:val="28"/>
          <w:szCs w:val="28"/>
        </w:rPr>
        <w:t>9. References</w:t>
      </w:r>
    </w:p>
    <w:p w14:paraId="27CF89F1" w14:textId="77777777" w:rsidR="00AF55B2" w:rsidRPr="00AF55B2" w:rsidRDefault="00AF55B2" w:rsidP="00AF55B2">
      <w:pPr>
        <w:pStyle w:val="ListParagraph"/>
        <w:rPr>
          <w:sz w:val="28"/>
          <w:szCs w:val="28"/>
        </w:rPr>
      </w:pPr>
    </w:p>
    <w:p w14:paraId="5FEBABD4" w14:textId="77777777" w:rsidR="00AF55B2" w:rsidRPr="00AF55B2" w:rsidRDefault="00AF55B2" w:rsidP="00AF55B2">
      <w:pPr>
        <w:pStyle w:val="ListParagraph"/>
        <w:rPr>
          <w:sz w:val="28"/>
          <w:szCs w:val="28"/>
        </w:rPr>
      </w:pPr>
      <w:r w:rsidRPr="00AF55B2">
        <w:rPr>
          <w:sz w:val="28"/>
          <w:szCs w:val="28"/>
        </w:rPr>
        <w:t xml:space="preserve">Kotler, P. and Keller, K. (2016) Marketing Management. 15th </w:t>
      </w:r>
      <w:proofErr w:type="spellStart"/>
      <w:r w:rsidRPr="00AF55B2">
        <w:rPr>
          <w:sz w:val="28"/>
          <w:szCs w:val="28"/>
        </w:rPr>
        <w:t>edn</w:t>
      </w:r>
      <w:proofErr w:type="spellEnd"/>
      <w:r w:rsidRPr="00AF55B2">
        <w:rPr>
          <w:sz w:val="28"/>
          <w:szCs w:val="28"/>
        </w:rPr>
        <w:t>. Pearson.</w:t>
      </w:r>
    </w:p>
    <w:p w14:paraId="6F2BD694" w14:textId="77777777" w:rsidR="00AF55B2" w:rsidRPr="00AF55B2" w:rsidRDefault="00AF55B2" w:rsidP="00AF55B2">
      <w:pPr>
        <w:pStyle w:val="ListParagraph"/>
        <w:rPr>
          <w:sz w:val="28"/>
          <w:szCs w:val="28"/>
        </w:rPr>
      </w:pPr>
      <w:r w:rsidRPr="00AF55B2">
        <w:rPr>
          <w:sz w:val="28"/>
          <w:szCs w:val="28"/>
        </w:rPr>
        <w:t>Porter, M. (2008) ‘The Five Competitive Forces That Shape Strategy’, Harvard Business Review, 86(1), pp. 78–93.</w:t>
      </w:r>
    </w:p>
    <w:p w14:paraId="38A5EB35" w14:textId="6CBB94D3" w:rsidR="00AF55B2" w:rsidRDefault="00AF55B2" w:rsidP="00AF55B2">
      <w:pPr>
        <w:pStyle w:val="ListParagraph"/>
        <w:rPr>
          <w:sz w:val="28"/>
          <w:szCs w:val="28"/>
        </w:rPr>
      </w:pPr>
      <w:r w:rsidRPr="00AF55B2">
        <w:rPr>
          <w:sz w:val="28"/>
          <w:szCs w:val="28"/>
        </w:rPr>
        <w:t xml:space="preserve">Chaffey, D. and Ellis-Chadwick, F. (2019) Digital Marketing. 7th </w:t>
      </w:r>
      <w:proofErr w:type="spellStart"/>
      <w:r w:rsidRPr="00AF55B2">
        <w:rPr>
          <w:sz w:val="28"/>
          <w:szCs w:val="28"/>
        </w:rPr>
        <w:t>edn</w:t>
      </w:r>
      <w:proofErr w:type="spellEnd"/>
      <w:r w:rsidRPr="00AF55B2">
        <w:rPr>
          <w:sz w:val="28"/>
          <w:szCs w:val="28"/>
        </w:rPr>
        <w:t>. Pearson.</w:t>
      </w:r>
    </w:p>
    <w:p w14:paraId="5E0F6396" w14:textId="77777777" w:rsidR="00AF55B2" w:rsidRPr="00AF55B2" w:rsidRDefault="00AF55B2" w:rsidP="00AF55B2">
      <w:pPr>
        <w:pStyle w:val="ListParagraph"/>
        <w:rPr>
          <w:sz w:val="28"/>
          <w:szCs w:val="28"/>
        </w:rPr>
      </w:pPr>
    </w:p>
    <w:p w14:paraId="503D15A3" w14:textId="77777777" w:rsidR="00AF55B2" w:rsidRPr="00AF55B2" w:rsidRDefault="00AF55B2" w:rsidP="00AF55B2">
      <w:pPr>
        <w:pStyle w:val="ListParagraph"/>
        <w:rPr>
          <w:sz w:val="28"/>
          <w:szCs w:val="28"/>
        </w:rPr>
      </w:pPr>
      <w:r w:rsidRPr="00AF55B2">
        <w:rPr>
          <w:sz w:val="28"/>
          <w:szCs w:val="28"/>
        </w:rPr>
        <w:t>10. Appendix</w:t>
      </w:r>
    </w:p>
    <w:p w14:paraId="5273EFB2" w14:textId="77777777" w:rsidR="00AF55B2" w:rsidRPr="00AF55B2" w:rsidRDefault="00AF55B2" w:rsidP="00AF55B2">
      <w:pPr>
        <w:pStyle w:val="ListParagraph"/>
        <w:rPr>
          <w:sz w:val="28"/>
          <w:szCs w:val="28"/>
        </w:rPr>
      </w:pPr>
    </w:p>
    <w:p w14:paraId="44BF6591" w14:textId="77777777" w:rsidR="00AF55B2" w:rsidRPr="00AF55B2" w:rsidRDefault="00AF55B2" w:rsidP="00AF55B2">
      <w:pPr>
        <w:pStyle w:val="ListParagraph"/>
        <w:rPr>
          <w:sz w:val="28"/>
          <w:szCs w:val="28"/>
        </w:rPr>
      </w:pPr>
      <w:r w:rsidRPr="00AF55B2">
        <w:rPr>
          <w:sz w:val="28"/>
          <w:szCs w:val="28"/>
        </w:rPr>
        <w:t>Appendix A: Risk Analysis Table</w:t>
      </w:r>
    </w:p>
    <w:p w14:paraId="5E2071D3" w14:textId="7DA846B6" w:rsidR="00AF55B2" w:rsidRPr="00AF55B2" w:rsidRDefault="00AF55B2" w:rsidP="00AF55B2">
      <w:pPr>
        <w:pStyle w:val="ListParagraph"/>
        <w:rPr>
          <w:sz w:val="28"/>
          <w:szCs w:val="28"/>
        </w:rPr>
      </w:pPr>
      <w:r w:rsidRPr="00AF55B2">
        <w:rPr>
          <w:sz w:val="28"/>
          <w:szCs w:val="28"/>
        </w:rPr>
        <w:t>Appendix B: Implementation Timeline</w:t>
      </w:r>
    </w:p>
    <w:sectPr w:rsidR="00AF55B2" w:rsidRPr="00AF55B2" w:rsidSect="004828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B5702"/>
    <w:multiLevelType w:val="hybridMultilevel"/>
    <w:tmpl w:val="3DD0A248"/>
    <w:lvl w:ilvl="0" w:tplc="65B422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1177D23"/>
    <w:multiLevelType w:val="hybridMultilevel"/>
    <w:tmpl w:val="09CC42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FC5CB9"/>
    <w:multiLevelType w:val="hybridMultilevel"/>
    <w:tmpl w:val="EED28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5896173">
    <w:abstractNumId w:val="1"/>
  </w:num>
  <w:num w:numId="2" w16cid:durableId="696931145">
    <w:abstractNumId w:val="2"/>
  </w:num>
  <w:num w:numId="3" w16cid:durableId="369036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D3C"/>
    <w:rsid w:val="00012D52"/>
    <w:rsid w:val="000C4C27"/>
    <w:rsid w:val="002C5E55"/>
    <w:rsid w:val="00375E46"/>
    <w:rsid w:val="0048280B"/>
    <w:rsid w:val="005857D7"/>
    <w:rsid w:val="00765FEC"/>
    <w:rsid w:val="00AF55B2"/>
    <w:rsid w:val="00BA73DB"/>
    <w:rsid w:val="00C8293B"/>
    <w:rsid w:val="00FB3D3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E34BB"/>
  <w15:chartTrackingRefBased/>
  <w15:docId w15:val="{280CB938-2A21-409D-989B-5AF8CBE50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80B"/>
  </w:style>
  <w:style w:type="paragraph" w:styleId="Heading1">
    <w:name w:val="heading 1"/>
    <w:basedOn w:val="Normal"/>
    <w:next w:val="Normal"/>
    <w:link w:val="Heading1Char"/>
    <w:uiPriority w:val="9"/>
    <w:qFormat/>
    <w:rsid w:val="00FB3D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3D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3D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3D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3D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3D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3D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3D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3D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D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3D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3D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3D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3D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3D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3D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3D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3D3C"/>
    <w:rPr>
      <w:rFonts w:eastAsiaTheme="majorEastAsia" w:cstheme="majorBidi"/>
      <w:color w:val="272727" w:themeColor="text1" w:themeTint="D8"/>
    </w:rPr>
  </w:style>
  <w:style w:type="paragraph" w:styleId="Title">
    <w:name w:val="Title"/>
    <w:basedOn w:val="Normal"/>
    <w:next w:val="Normal"/>
    <w:link w:val="TitleChar"/>
    <w:uiPriority w:val="10"/>
    <w:qFormat/>
    <w:rsid w:val="00FB3D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D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D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3D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3D3C"/>
    <w:pPr>
      <w:spacing w:before="160"/>
      <w:jc w:val="center"/>
    </w:pPr>
    <w:rPr>
      <w:i/>
      <w:iCs/>
      <w:color w:val="404040" w:themeColor="text1" w:themeTint="BF"/>
    </w:rPr>
  </w:style>
  <w:style w:type="character" w:customStyle="1" w:styleId="QuoteChar">
    <w:name w:val="Quote Char"/>
    <w:basedOn w:val="DefaultParagraphFont"/>
    <w:link w:val="Quote"/>
    <w:uiPriority w:val="29"/>
    <w:rsid w:val="00FB3D3C"/>
    <w:rPr>
      <w:i/>
      <w:iCs/>
      <w:color w:val="404040" w:themeColor="text1" w:themeTint="BF"/>
    </w:rPr>
  </w:style>
  <w:style w:type="paragraph" w:styleId="ListParagraph">
    <w:name w:val="List Paragraph"/>
    <w:basedOn w:val="Normal"/>
    <w:uiPriority w:val="34"/>
    <w:qFormat/>
    <w:rsid w:val="00FB3D3C"/>
    <w:pPr>
      <w:ind w:left="720"/>
      <w:contextualSpacing/>
    </w:pPr>
  </w:style>
  <w:style w:type="character" w:styleId="IntenseEmphasis">
    <w:name w:val="Intense Emphasis"/>
    <w:basedOn w:val="DefaultParagraphFont"/>
    <w:uiPriority w:val="21"/>
    <w:qFormat/>
    <w:rsid w:val="00FB3D3C"/>
    <w:rPr>
      <w:i/>
      <w:iCs/>
      <w:color w:val="0F4761" w:themeColor="accent1" w:themeShade="BF"/>
    </w:rPr>
  </w:style>
  <w:style w:type="paragraph" w:styleId="IntenseQuote">
    <w:name w:val="Intense Quote"/>
    <w:basedOn w:val="Normal"/>
    <w:next w:val="Normal"/>
    <w:link w:val="IntenseQuoteChar"/>
    <w:uiPriority w:val="30"/>
    <w:qFormat/>
    <w:rsid w:val="00FB3D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3D3C"/>
    <w:rPr>
      <w:i/>
      <w:iCs/>
      <w:color w:val="0F4761" w:themeColor="accent1" w:themeShade="BF"/>
    </w:rPr>
  </w:style>
  <w:style w:type="character" w:styleId="IntenseReference">
    <w:name w:val="Intense Reference"/>
    <w:basedOn w:val="DefaultParagraphFont"/>
    <w:uiPriority w:val="32"/>
    <w:qFormat/>
    <w:rsid w:val="00FB3D3C"/>
    <w:rPr>
      <w:b/>
      <w:bCs/>
      <w:smallCaps/>
      <w:color w:val="0F4761" w:themeColor="accent1" w:themeShade="BF"/>
      <w:spacing w:val="5"/>
    </w:rPr>
  </w:style>
  <w:style w:type="character" w:styleId="Hyperlink">
    <w:name w:val="Hyperlink"/>
    <w:basedOn w:val="DefaultParagraphFont"/>
    <w:uiPriority w:val="99"/>
    <w:unhideWhenUsed/>
    <w:rsid w:val="00FB3D3C"/>
    <w:rPr>
      <w:color w:val="467886" w:themeColor="hyperlink"/>
      <w:u w:val="single"/>
    </w:rPr>
  </w:style>
  <w:style w:type="character" w:styleId="UnresolvedMention">
    <w:name w:val="Unresolved Mention"/>
    <w:basedOn w:val="DefaultParagraphFont"/>
    <w:uiPriority w:val="99"/>
    <w:semiHidden/>
    <w:unhideWhenUsed/>
    <w:rsid w:val="00FB3D3C"/>
    <w:rPr>
      <w:color w:val="605E5C"/>
      <w:shd w:val="clear" w:color="auto" w:fill="E1DFDD"/>
    </w:rPr>
  </w:style>
  <w:style w:type="table" w:styleId="TableGrid">
    <w:name w:val="Table Grid"/>
    <w:basedOn w:val="TableNormal"/>
    <w:uiPriority w:val="39"/>
    <w:rsid w:val="002C5E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C5E5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5">
    <w:name w:val="Plain Table 5"/>
    <w:basedOn w:val="TableNormal"/>
    <w:uiPriority w:val="45"/>
    <w:rsid w:val="002C5E5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1481d1912df1ec882ce672d2fe00dd97">
  <xsd:schema xmlns:xsd="http://www.w3.org/2001/XMLSchema" xmlns:xs="http://www.w3.org/2001/XMLSchema" xmlns:p="http://schemas.microsoft.com/office/2006/metadata/properties" xmlns:ns3="04d956d8-1ffd-4dba-87ce-03f615e16f58" targetNamespace="http://schemas.microsoft.com/office/2006/metadata/properties" ma:root="true" ma:fieldsID="ced3474d8fdd247f964921b678d5e249"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56B9AB5D-CDEE-49BF-9722-C10EC10041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85EEF2-5D07-4A94-884B-9879290F30AB}">
  <ds:schemaRefs>
    <ds:schemaRef ds:uri="http://schemas.microsoft.com/sharepoint/v3/contenttype/forms"/>
  </ds:schemaRefs>
</ds:datastoreItem>
</file>

<file path=customXml/itemProps3.xml><?xml version="1.0" encoding="utf-8"?>
<ds:datastoreItem xmlns:ds="http://schemas.openxmlformats.org/officeDocument/2006/customXml" ds:itemID="{738726C0-12A1-4097-8041-96E73951E268}">
  <ds:schemaRefs>
    <ds:schemaRef ds:uri="http://schemas.microsoft.com/office/2006/metadata/properties"/>
    <ds:schemaRef ds:uri="http://schemas.microsoft.com/office/infopath/2007/PartnerControls"/>
    <ds:schemaRef ds:uri="04d956d8-1ffd-4dba-87ce-03f615e16f5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1629</Words>
  <Characters>9291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10899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Jannatul Joyita Alam (2440390)</dc:creator>
  <cp:keywords/>
  <dc:description/>
  <cp:lastModifiedBy>Safayet Sojib Sheikh (2431467)</cp:lastModifiedBy>
  <cp:revision>2</cp:revision>
  <dcterms:created xsi:type="dcterms:W3CDTF">2025-12-16T13:57:00Z</dcterms:created>
  <dcterms:modified xsi:type="dcterms:W3CDTF">2025-12-16T13:57:00Z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