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BE2581"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8B198E2" w14:textId="77777777" w:rsidR="00CA7D5E" w:rsidRPr="004C3A0B" w:rsidRDefault="00CA7D5E" w:rsidP="00682C6A">
      <w:pPr>
        <w:tabs>
          <w:tab w:val="left" w:pos="5103"/>
        </w:tabs>
        <w:ind w:right="282"/>
        <w:jc w:val="center"/>
        <w:rPr>
          <w:rFonts w:ascii="Arial" w:hAnsi="Arial" w:cs="Arial"/>
          <w:b/>
          <w:bCs/>
        </w:rPr>
      </w:pPr>
    </w:p>
    <w:p w14:paraId="3042F9D5"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4773128" w14:textId="77777777" w:rsidR="00280A88" w:rsidRPr="004C3A0B" w:rsidRDefault="00280A88" w:rsidP="00280A88">
      <w:pPr>
        <w:tabs>
          <w:tab w:val="left" w:pos="5103"/>
        </w:tabs>
        <w:ind w:right="282"/>
        <w:jc w:val="center"/>
        <w:rPr>
          <w:rFonts w:ascii="Arial" w:hAnsi="Arial" w:cs="Arial"/>
          <w:b/>
          <w:bCs/>
          <w:sz w:val="16"/>
          <w:szCs w:val="16"/>
        </w:rPr>
      </w:pPr>
    </w:p>
    <w:p w14:paraId="3BA577AA"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5EC8E12" w14:textId="77777777" w:rsidR="00EF6306" w:rsidRPr="004C3A0B" w:rsidRDefault="00EF6306" w:rsidP="00700361">
      <w:pPr>
        <w:tabs>
          <w:tab w:val="left" w:pos="5103"/>
        </w:tabs>
        <w:ind w:right="282"/>
        <w:jc w:val="both"/>
        <w:rPr>
          <w:rFonts w:ascii="Arial" w:hAnsi="Arial" w:cs="Arial"/>
          <w:sz w:val="22"/>
          <w:szCs w:val="22"/>
        </w:rPr>
      </w:pPr>
    </w:p>
    <w:p w14:paraId="6F133628"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1192C4" w14:textId="77777777" w:rsidR="00280A88" w:rsidRPr="004C3A0B" w:rsidRDefault="00280A88" w:rsidP="00700361">
      <w:pPr>
        <w:tabs>
          <w:tab w:val="left" w:pos="5103"/>
        </w:tabs>
        <w:ind w:right="282"/>
        <w:jc w:val="both"/>
        <w:rPr>
          <w:rFonts w:ascii="Arial" w:hAnsi="Arial" w:cs="Arial"/>
          <w:sz w:val="22"/>
          <w:szCs w:val="22"/>
        </w:rPr>
      </w:pPr>
    </w:p>
    <w:p w14:paraId="70385B5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1424C4" w14:textId="77777777" w:rsidR="00EF6306" w:rsidRPr="004C3A0B" w:rsidRDefault="00EF6306" w:rsidP="00700361">
      <w:pPr>
        <w:tabs>
          <w:tab w:val="left" w:pos="5103"/>
        </w:tabs>
        <w:ind w:right="282"/>
        <w:jc w:val="both"/>
        <w:rPr>
          <w:rFonts w:ascii="Arial" w:hAnsi="Arial" w:cs="Arial"/>
          <w:sz w:val="22"/>
          <w:szCs w:val="22"/>
        </w:rPr>
      </w:pPr>
    </w:p>
    <w:p w14:paraId="48D3543C"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6E536440" w14:textId="77777777" w:rsidR="007D46AF" w:rsidRPr="004C3A0B" w:rsidRDefault="007D46AF" w:rsidP="00FB4F7A">
      <w:pPr>
        <w:autoSpaceDE w:val="0"/>
        <w:autoSpaceDN w:val="0"/>
        <w:adjustRightInd w:val="0"/>
        <w:jc w:val="both"/>
        <w:rPr>
          <w:rFonts w:ascii="Arial" w:hAnsi="Arial" w:cs="Arial"/>
          <w:sz w:val="22"/>
          <w:szCs w:val="22"/>
        </w:rPr>
      </w:pPr>
    </w:p>
    <w:p w14:paraId="1039DF04"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72D685C" w14:textId="77777777" w:rsidR="00424773" w:rsidRDefault="00424773" w:rsidP="00280A88">
      <w:pPr>
        <w:autoSpaceDE w:val="0"/>
        <w:autoSpaceDN w:val="0"/>
        <w:adjustRightInd w:val="0"/>
        <w:jc w:val="both"/>
        <w:rPr>
          <w:rFonts w:ascii="Arial" w:hAnsi="Arial" w:cs="Arial"/>
          <w:sz w:val="22"/>
          <w:szCs w:val="22"/>
        </w:rPr>
      </w:pPr>
    </w:p>
    <w:p w14:paraId="440944F9"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32A7DD19" w14:textId="77777777" w:rsidR="0041408E" w:rsidRPr="004C3A0B" w:rsidRDefault="0041408E" w:rsidP="00280A88">
      <w:pPr>
        <w:autoSpaceDE w:val="0"/>
        <w:autoSpaceDN w:val="0"/>
        <w:adjustRightInd w:val="0"/>
        <w:jc w:val="both"/>
        <w:rPr>
          <w:rFonts w:ascii="Arial" w:hAnsi="Arial" w:cs="Arial"/>
          <w:sz w:val="22"/>
          <w:szCs w:val="22"/>
        </w:rPr>
      </w:pPr>
    </w:p>
    <w:p w14:paraId="6CD9DD59"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7D0D944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591AC9F" w14:textId="77777777" w:rsidTr="003257BD">
        <w:trPr>
          <w:trHeight w:val="439"/>
        </w:trPr>
        <w:tc>
          <w:tcPr>
            <w:tcW w:w="3253" w:type="dxa"/>
            <w:gridSpan w:val="2"/>
            <w:shd w:val="clear" w:color="auto" w:fill="F2F2F2" w:themeFill="background1" w:themeFillShade="F2"/>
          </w:tcPr>
          <w:p w14:paraId="0CFEEFE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2B46C8CA" w14:textId="0F025B9C" w:rsidR="00CE6A00" w:rsidRPr="004C3A0B" w:rsidRDefault="00677909" w:rsidP="008C4441">
            <w:pPr>
              <w:rPr>
                <w:rFonts w:ascii="Arial" w:hAnsi="Arial" w:cs="Arial"/>
                <w:sz w:val="22"/>
                <w:szCs w:val="22"/>
              </w:rPr>
            </w:pPr>
            <w:r>
              <w:rPr>
                <w:rFonts w:ascii="Arial" w:hAnsi="Arial" w:cs="Arial"/>
                <w:sz w:val="22"/>
                <w:szCs w:val="22"/>
              </w:rPr>
              <w:t xml:space="preserve">Ella Hayes </w:t>
            </w:r>
          </w:p>
        </w:tc>
      </w:tr>
      <w:tr w:rsidR="00425DA7" w:rsidRPr="004C3A0B" w14:paraId="056FA096" w14:textId="77777777" w:rsidTr="002A152D">
        <w:trPr>
          <w:trHeight w:val="472"/>
        </w:trPr>
        <w:tc>
          <w:tcPr>
            <w:tcW w:w="3253" w:type="dxa"/>
            <w:gridSpan w:val="2"/>
            <w:shd w:val="clear" w:color="auto" w:fill="BFBFBF" w:themeFill="background1" w:themeFillShade="BF"/>
            <w:vAlign w:val="center"/>
          </w:tcPr>
          <w:p w14:paraId="5098354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A413670"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32D26FBC"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4E153B50"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1F9158DC"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60ABFDF"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3818688" w14:textId="77777777" w:rsidTr="003257BD">
        <w:trPr>
          <w:trHeight w:val="472"/>
        </w:trPr>
        <w:tc>
          <w:tcPr>
            <w:tcW w:w="2544" w:type="dxa"/>
            <w:shd w:val="clear" w:color="auto" w:fill="F2F2F2" w:themeFill="background1" w:themeFillShade="F2"/>
            <w:vAlign w:val="center"/>
          </w:tcPr>
          <w:p w14:paraId="2670546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E6329A5" w14:textId="4C4C4ADE" w:rsidR="00425DA7" w:rsidRDefault="000A0F2D"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D416F30"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525372E2"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66B180C"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867D4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B12D28B"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2D9E2B54" w14:textId="77777777" w:rsidTr="00E16786">
        <w:trPr>
          <w:cantSplit/>
          <w:trHeight w:val="334"/>
        </w:trPr>
        <w:tc>
          <w:tcPr>
            <w:tcW w:w="3253" w:type="dxa"/>
            <w:shd w:val="clear" w:color="auto" w:fill="F2F2F2" w:themeFill="background1" w:themeFillShade="F2"/>
          </w:tcPr>
          <w:p w14:paraId="3C23EEBF"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498ADD78" w14:textId="0CC8AA0D" w:rsidR="00A51109" w:rsidRDefault="00677909" w:rsidP="008C4441">
            <w:pPr>
              <w:rPr>
                <w:rFonts w:ascii="Arial" w:hAnsi="Arial" w:cs="Arial"/>
                <w:sz w:val="22"/>
                <w:szCs w:val="22"/>
              </w:rPr>
            </w:pPr>
            <w:r w:rsidRPr="000A0F2D">
              <w:rPr>
                <w:rFonts w:ascii="Arial" w:hAnsi="Arial" w:cs="Arial"/>
                <w:sz w:val="22"/>
                <w:szCs w:val="22"/>
              </w:rPr>
              <w:t>Early Years Education</w:t>
            </w:r>
            <w:r>
              <w:rPr>
                <w:rFonts w:ascii="Arial" w:hAnsi="Arial" w:cs="Arial"/>
                <w:sz w:val="22"/>
                <w:szCs w:val="22"/>
              </w:rPr>
              <w:t xml:space="preserve"> </w:t>
            </w:r>
          </w:p>
          <w:p w14:paraId="6F5F1464" w14:textId="77777777" w:rsidR="003257BD" w:rsidRPr="004C3A0B" w:rsidRDefault="003257BD" w:rsidP="008C4441">
            <w:pPr>
              <w:rPr>
                <w:rFonts w:ascii="Arial" w:hAnsi="Arial" w:cs="Arial"/>
                <w:sz w:val="22"/>
                <w:szCs w:val="22"/>
              </w:rPr>
            </w:pPr>
          </w:p>
        </w:tc>
      </w:tr>
      <w:tr w:rsidR="00494691" w:rsidRPr="004C3A0B" w14:paraId="4BAFA04E" w14:textId="77777777" w:rsidTr="00E16786">
        <w:trPr>
          <w:cantSplit/>
          <w:trHeight w:val="340"/>
        </w:trPr>
        <w:tc>
          <w:tcPr>
            <w:tcW w:w="3253" w:type="dxa"/>
            <w:shd w:val="clear" w:color="auto" w:fill="F2F2F2" w:themeFill="background1" w:themeFillShade="F2"/>
          </w:tcPr>
          <w:p w14:paraId="27F0F7AE"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5A9098" w14:textId="2967DEAE" w:rsidR="00494691" w:rsidRDefault="00677909" w:rsidP="008C4441">
            <w:pPr>
              <w:rPr>
                <w:rFonts w:ascii="Arial" w:hAnsi="Arial" w:cs="Arial"/>
                <w:sz w:val="22"/>
                <w:szCs w:val="22"/>
              </w:rPr>
            </w:pPr>
            <w:r>
              <w:rPr>
                <w:rFonts w:ascii="Arial" w:hAnsi="Arial" w:cs="Arial"/>
                <w:sz w:val="22"/>
                <w:szCs w:val="22"/>
              </w:rPr>
              <w:t>Carmarthen</w:t>
            </w:r>
          </w:p>
          <w:p w14:paraId="476A14E0" w14:textId="77777777" w:rsidR="003257BD" w:rsidRPr="004C3A0B" w:rsidRDefault="003257BD" w:rsidP="008C4441">
            <w:pPr>
              <w:rPr>
                <w:rFonts w:ascii="Arial" w:hAnsi="Arial" w:cs="Arial"/>
                <w:sz w:val="22"/>
                <w:szCs w:val="22"/>
              </w:rPr>
            </w:pPr>
          </w:p>
        </w:tc>
      </w:tr>
      <w:tr w:rsidR="00494691" w:rsidRPr="004C3A0B" w14:paraId="1D9A112C" w14:textId="77777777" w:rsidTr="00E16786">
        <w:trPr>
          <w:cantSplit/>
          <w:trHeight w:val="340"/>
        </w:trPr>
        <w:tc>
          <w:tcPr>
            <w:tcW w:w="3253" w:type="dxa"/>
            <w:shd w:val="clear" w:color="auto" w:fill="F2F2F2" w:themeFill="background1" w:themeFillShade="F2"/>
          </w:tcPr>
          <w:p w14:paraId="2BA59C64"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B6D69D2" w14:textId="238D2E33" w:rsidR="00494691" w:rsidRDefault="00677909" w:rsidP="008C4441">
            <w:pPr>
              <w:rPr>
                <w:rFonts w:ascii="Arial" w:hAnsi="Arial" w:cs="Arial"/>
                <w:sz w:val="22"/>
                <w:szCs w:val="22"/>
              </w:rPr>
            </w:pPr>
            <w:r>
              <w:rPr>
                <w:rFonts w:ascii="Arial" w:hAnsi="Arial" w:cs="Arial"/>
                <w:sz w:val="22"/>
                <w:szCs w:val="22"/>
              </w:rPr>
              <w:t>2004357@student.uwtsd.ac.uk</w:t>
            </w:r>
          </w:p>
          <w:p w14:paraId="7F814752" w14:textId="77777777" w:rsidR="003257BD" w:rsidRPr="004C3A0B" w:rsidRDefault="003257BD" w:rsidP="008C4441">
            <w:pPr>
              <w:rPr>
                <w:rFonts w:ascii="Arial" w:hAnsi="Arial" w:cs="Arial"/>
                <w:sz w:val="22"/>
                <w:szCs w:val="22"/>
              </w:rPr>
            </w:pPr>
          </w:p>
        </w:tc>
      </w:tr>
      <w:tr w:rsidR="00494691" w:rsidRPr="004C3A0B" w14:paraId="6646BC52" w14:textId="77777777" w:rsidTr="00E16786">
        <w:trPr>
          <w:cantSplit/>
          <w:trHeight w:val="340"/>
        </w:trPr>
        <w:tc>
          <w:tcPr>
            <w:tcW w:w="3253" w:type="dxa"/>
            <w:shd w:val="clear" w:color="auto" w:fill="F2F2F2" w:themeFill="background1" w:themeFillShade="F2"/>
          </w:tcPr>
          <w:p w14:paraId="3A918C8B"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CC975E0" w14:textId="77777777" w:rsidR="00494691" w:rsidRDefault="00494691" w:rsidP="008C4441">
            <w:pPr>
              <w:rPr>
                <w:rFonts w:ascii="Arial" w:hAnsi="Arial" w:cs="Arial"/>
                <w:sz w:val="22"/>
                <w:szCs w:val="22"/>
              </w:rPr>
            </w:pPr>
          </w:p>
          <w:p w14:paraId="57BC1A38" w14:textId="77777777" w:rsidR="003257BD" w:rsidRPr="004C3A0B" w:rsidRDefault="003257BD" w:rsidP="008C4441">
            <w:pPr>
              <w:rPr>
                <w:rFonts w:ascii="Arial" w:hAnsi="Arial" w:cs="Arial"/>
                <w:sz w:val="22"/>
                <w:szCs w:val="22"/>
              </w:rPr>
            </w:pPr>
          </w:p>
        </w:tc>
      </w:tr>
      <w:tr w:rsidR="00494691" w:rsidRPr="004C3A0B" w14:paraId="7A07970F" w14:textId="77777777" w:rsidTr="002A152D">
        <w:tc>
          <w:tcPr>
            <w:tcW w:w="9889" w:type="dxa"/>
            <w:gridSpan w:val="2"/>
            <w:shd w:val="clear" w:color="auto" w:fill="BFBFBF" w:themeFill="background1" w:themeFillShade="BF"/>
          </w:tcPr>
          <w:p w14:paraId="42B377CC"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75DDAB19" w14:textId="77777777" w:rsidTr="00090CF7">
        <w:trPr>
          <w:trHeight w:val="513"/>
        </w:trPr>
        <w:tc>
          <w:tcPr>
            <w:tcW w:w="3253" w:type="dxa"/>
            <w:shd w:val="clear" w:color="auto" w:fill="F2F2F2" w:themeFill="background1" w:themeFillShade="F2"/>
            <w:vAlign w:val="center"/>
          </w:tcPr>
          <w:p w14:paraId="103B255F"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481557FF" w14:textId="5DB9A216" w:rsidR="00090CF7" w:rsidRPr="004C3A0B" w:rsidRDefault="00677909" w:rsidP="00090CF7">
            <w:pPr>
              <w:rPr>
                <w:rFonts w:ascii="Arial" w:hAnsi="Arial" w:cs="Arial"/>
                <w:sz w:val="22"/>
                <w:szCs w:val="22"/>
              </w:rPr>
            </w:pPr>
            <w:r>
              <w:rPr>
                <w:rFonts w:ascii="Arial" w:hAnsi="Arial" w:cs="Arial"/>
                <w:sz w:val="22"/>
                <w:szCs w:val="22"/>
              </w:rPr>
              <w:t>2004357</w:t>
            </w:r>
          </w:p>
        </w:tc>
      </w:tr>
      <w:tr w:rsidR="00090CF7" w:rsidRPr="004C3A0B" w14:paraId="4E8C33D7" w14:textId="77777777" w:rsidTr="00090CF7">
        <w:trPr>
          <w:trHeight w:val="549"/>
        </w:trPr>
        <w:tc>
          <w:tcPr>
            <w:tcW w:w="3253" w:type="dxa"/>
            <w:shd w:val="clear" w:color="auto" w:fill="F2F2F2" w:themeFill="background1" w:themeFillShade="F2"/>
            <w:vAlign w:val="center"/>
          </w:tcPr>
          <w:p w14:paraId="53F9D9A3"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331F3049" w14:textId="2A74216E" w:rsidR="00677909" w:rsidRPr="004C3A0B" w:rsidRDefault="00677909" w:rsidP="00090CF7">
            <w:pPr>
              <w:rPr>
                <w:rFonts w:ascii="Arial" w:hAnsi="Arial" w:cs="Arial"/>
                <w:sz w:val="22"/>
                <w:szCs w:val="22"/>
              </w:rPr>
            </w:pPr>
            <w:r w:rsidRPr="000A0F2D">
              <w:rPr>
                <w:rFonts w:ascii="Arial" w:hAnsi="Arial" w:cs="Arial"/>
                <w:sz w:val="22"/>
                <w:szCs w:val="22"/>
              </w:rPr>
              <w:t xml:space="preserve">Early Years Education </w:t>
            </w:r>
          </w:p>
        </w:tc>
      </w:tr>
      <w:tr w:rsidR="00090CF7" w:rsidRPr="004C3A0B" w14:paraId="3766FDE8" w14:textId="77777777" w:rsidTr="00090CF7">
        <w:trPr>
          <w:trHeight w:val="557"/>
        </w:trPr>
        <w:tc>
          <w:tcPr>
            <w:tcW w:w="3253" w:type="dxa"/>
            <w:shd w:val="clear" w:color="auto" w:fill="F2F2F2" w:themeFill="background1" w:themeFillShade="F2"/>
            <w:vAlign w:val="center"/>
          </w:tcPr>
          <w:p w14:paraId="73AD9858"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65BA4E9E" w14:textId="1FFF346E" w:rsidR="00090CF7" w:rsidRPr="004C3A0B" w:rsidRDefault="00677909" w:rsidP="00090CF7">
            <w:pPr>
              <w:rPr>
                <w:rFonts w:ascii="Arial" w:hAnsi="Arial" w:cs="Arial"/>
                <w:sz w:val="22"/>
                <w:szCs w:val="22"/>
              </w:rPr>
            </w:pPr>
            <w:r w:rsidRPr="000A0F2D">
              <w:rPr>
                <w:rFonts w:ascii="Arial" w:hAnsi="Arial" w:cs="Arial"/>
                <w:sz w:val="22"/>
                <w:szCs w:val="22"/>
              </w:rPr>
              <w:t>Paul Darby</w:t>
            </w:r>
            <w:r>
              <w:rPr>
                <w:rFonts w:ascii="Arial" w:hAnsi="Arial" w:cs="Arial"/>
                <w:sz w:val="22"/>
                <w:szCs w:val="22"/>
              </w:rPr>
              <w:t xml:space="preserve"> </w:t>
            </w:r>
          </w:p>
        </w:tc>
      </w:tr>
    </w:tbl>
    <w:p w14:paraId="05278673" w14:textId="77777777" w:rsidR="00A51109" w:rsidRDefault="00A51109">
      <w:pPr>
        <w:rPr>
          <w:rFonts w:ascii="Arial" w:hAnsi="Arial" w:cs="Arial"/>
          <w:bCs/>
          <w:iCs/>
        </w:rPr>
      </w:pPr>
    </w:p>
    <w:p w14:paraId="585DA319" w14:textId="77777777" w:rsidR="00425DA7" w:rsidRDefault="00425DA7" w:rsidP="00A51109">
      <w:pPr>
        <w:autoSpaceDE w:val="0"/>
        <w:autoSpaceDN w:val="0"/>
        <w:adjustRightInd w:val="0"/>
        <w:jc w:val="both"/>
        <w:rPr>
          <w:rFonts w:ascii="Arial" w:hAnsi="Arial" w:cs="Arial"/>
          <w:b/>
          <w:sz w:val="22"/>
          <w:szCs w:val="22"/>
        </w:rPr>
      </w:pPr>
    </w:p>
    <w:p w14:paraId="1B46CE33" w14:textId="77777777" w:rsidR="00425DA7" w:rsidRDefault="00425DA7">
      <w:pPr>
        <w:rPr>
          <w:rFonts w:ascii="Arial" w:hAnsi="Arial" w:cs="Arial"/>
          <w:b/>
          <w:sz w:val="22"/>
          <w:szCs w:val="22"/>
        </w:rPr>
      </w:pPr>
      <w:r>
        <w:rPr>
          <w:rFonts w:ascii="Arial" w:hAnsi="Arial" w:cs="Arial"/>
          <w:b/>
          <w:sz w:val="22"/>
          <w:szCs w:val="22"/>
        </w:rPr>
        <w:br w:type="page"/>
      </w:r>
    </w:p>
    <w:p w14:paraId="0661456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01B60280" w14:textId="77777777" w:rsidTr="00065801">
        <w:tc>
          <w:tcPr>
            <w:tcW w:w="6232" w:type="dxa"/>
            <w:gridSpan w:val="2"/>
            <w:shd w:val="clear" w:color="auto" w:fill="F2F2F2" w:themeFill="background1" w:themeFillShade="F2"/>
            <w:vAlign w:val="center"/>
          </w:tcPr>
          <w:p w14:paraId="5CAF85AF"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54A8768C"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5DD8A8E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BD3BFA4" w14:textId="1EB79E63" w:rsidR="00A51109" w:rsidRPr="00065801" w:rsidRDefault="00677909"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656BD2BD"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74808688"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756AD2B" w14:textId="77777777" w:rsidTr="00090CF7">
        <w:tc>
          <w:tcPr>
            <w:tcW w:w="8075" w:type="dxa"/>
            <w:gridSpan w:val="4"/>
            <w:shd w:val="clear" w:color="auto" w:fill="F2F2F2" w:themeFill="background1" w:themeFillShade="F2"/>
          </w:tcPr>
          <w:p w14:paraId="3E8A9BFA"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68E97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1B135B32" w14:textId="77777777" w:rsidTr="00090CF7">
        <w:trPr>
          <w:trHeight w:val="437"/>
        </w:trPr>
        <w:tc>
          <w:tcPr>
            <w:tcW w:w="3693" w:type="dxa"/>
            <w:vMerge w:val="restart"/>
            <w:shd w:val="clear" w:color="auto" w:fill="F2F2F2" w:themeFill="background1" w:themeFillShade="F2"/>
          </w:tcPr>
          <w:p w14:paraId="233E0FC8"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EF038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AA21B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9DBA9F2"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04A172C" w14:textId="77777777" w:rsidTr="00090CF7">
        <w:trPr>
          <w:trHeight w:val="415"/>
        </w:trPr>
        <w:tc>
          <w:tcPr>
            <w:tcW w:w="3693" w:type="dxa"/>
            <w:vMerge/>
            <w:shd w:val="clear" w:color="auto" w:fill="F2F2F2" w:themeFill="background1" w:themeFillShade="F2"/>
          </w:tcPr>
          <w:p w14:paraId="509E4792"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32C8949"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9BA49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405097E"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71BFBCFF" w14:textId="77777777" w:rsidTr="00090CF7">
        <w:tc>
          <w:tcPr>
            <w:tcW w:w="3693" w:type="dxa"/>
            <w:vMerge/>
            <w:shd w:val="clear" w:color="auto" w:fill="F2F2F2" w:themeFill="background1" w:themeFillShade="F2"/>
          </w:tcPr>
          <w:p w14:paraId="356791C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150723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663B421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A631B1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13E833" w14:textId="2EB22ED7" w:rsidR="00B2018A" w:rsidRPr="004C3A0B" w:rsidRDefault="00677909" w:rsidP="0082781D">
            <w:pPr>
              <w:autoSpaceDE w:val="0"/>
              <w:autoSpaceDN w:val="0"/>
              <w:adjustRightInd w:val="0"/>
              <w:jc w:val="center"/>
              <w:rPr>
                <w:rFonts w:ascii="Arial" w:hAnsi="Arial" w:cs="Arial"/>
                <w:b/>
                <w:bCs/>
                <w:sz w:val="22"/>
                <w:szCs w:val="22"/>
              </w:rPr>
            </w:pPr>
            <w:r>
              <w:rPr>
                <w:rFonts w:ascii="Arial" w:hAnsi="Arial" w:cs="Arial"/>
                <w:b/>
                <w:bCs/>
                <w:sz w:val="22"/>
                <w:szCs w:val="22"/>
              </w:rPr>
              <w:t xml:space="preserve">Tutor – Paul Darby </w:t>
            </w:r>
          </w:p>
        </w:tc>
      </w:tr>
    </w:tbl>
    <w:p w14:paraId="63C285FC" w14:textId="77777777" w:rsidR="00E16786" w:rsidRDefault="00E16786" w:rsidP="00354F34">
      <w:pPr>
        <w:autoSpaceDE w:val="0"/>
        <w:autoSpaceDN w:val="0"/>
        <w:adjustRightInd w:val="0"/>
        <w:spacing w:after="240"/>
        <w:jc w:val="both"/>
        <w:rPr>
          <w:rFonts w:ascii="Arial" w:hAnsi="Arial" w:cs="Arial"/>
          <w:bCs/>
          <w:iCs/>
        </w:rPr>
      </w:pPr>
    </w:p>
    <w:p w14:paraId="389AFE6C"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23325435" w14:textId="77777777" w:rsidTr="00354F34">
        <w:tc>
          <w:tcPr>
            <w:tcW w:w="9918" w:type="dxa"/>
            <w:gridSpan w:val="2"/>
            <w:shd w:val="clear" w:color="auto" w:fill="F2F2F2" w:themeFill="background1" w:themeFillShade="F2"/>
          </w:tcPr>
          <w:p w14:paraId="2D1F41F6"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3C07E3" w:rsidRPr="004C3A0B" w14:paraId="356C60F8" w14:textId="77777777" w:rsidTr="00BE2189">
        <w:trPr>
          <w:trHeight w:val="227"/>
        </w:trPr>
        <w:tc>
          <w:tcPr>
            <w:tcW w:w="8784" w:type="dxa"/>
          </w:tcPr>
          <w:p w14:paraId="5CD546ED" w14:textId="77777777" w:rsidR="00604C9F" w:rsidRPr="005704BE" w:rsidRDefault="001F6C1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7D0ECB7C"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3BA148A3" w14:textId="2FDEC406" w:rsidR="00604C9F" w:rsidRPr="00DD0929" w:rsidRDefault="00677909"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392B71C2" w14:textId="77777777" w:rsidTr="00BE2189">
        <w:trPr>
          <w:trHeight w:val="227"/>
        </w:trPr>
        <w:tc>
          <w:tcPr>
            <w:tcW w:w="8784" w:type="dxa"/>
          </w:tcPr>
          <w:p w14:paraId="19D0D613" w14:textId="77777777" w:rsidR="00604C9F" w:rsidRDefault="00604C9F" w:rsidP="00604C9F">
            <w:pPr>
              <w:autoSpaceDE w:val="0"/>
              <w:autoSpaceDN w:val="0"/>
              <w:adjustRightInd w:val="0"/>
              <w:rPr>
                <w:rFonts w:ascii="Arial" w:hAnsi="Arial" w:cs="Arial"/>
                <w:b/>
                <w:bCs/>
                <w:i/>
                <w:sz w:val="22"/>
                <w:szCs w:val="22"/>
              </w:rPr>
            </w:pPr>
          </w:p>
          <w:p w14:paraId="7BB1516B"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C8D70C1" w14:textId="3ED55BC5" w:rsidR="00604C9F" w:rsidRPr="004C3A0B" w:rsidRDefault="0067790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E95AA3C" w14:textId="77777777" w:rsidTr="00BE2189">
        <w:trPr>
          <w:trHeight w:val="227"/>
        </w:trPr>
        <w:tc>
          <w:tcPr>
            <w:tcW w:w="8784" w:type="dxa"/>
          </w:tcPr>
          <w:p w14:paraId="52B7EA8E" w14:textId="77777777" w:rsidR="006C1FDD" w:rsidRDefault="006C1FDD" w:rsidP="00303350">
            <w:pPr>
              <w:autoSpaceDE w:val="0"/>
              <w:autoSpaceDN w:val="0"/>
              <w:adjustRightInd w:val="0"/>
              <w:rPr>
                <w:rFonts w:ascii="Arial" w:hAnsi="Arial" w:cs="Arial"/>
                <w:b/>
                <w:bCs/>
                <w:i/>
                <w:sz w:val="22"/>
                <w:szCs w:val="22"/>
              </w:rPr>
            </w:pPr>
          </w:p>
          <w:p w14:paraId="74AE2392"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57979E02" w14:textId="01122BAF" w:rsidR="006C1FDD" w:rsidRPr="004C3A0B" w:rsidRDefault="0067790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EB0B522"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5C21C493"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045EBEC7" w14:textId="77777777" w:rsidTr="003257BD">
        <w:tc>
          <w:tcPr>
            <w:tcW w:w="6232" w:type="dxa"/>
            <w:gridSpan w:val="2"/>
            <w:shd w:val="clear" w:color="auto" w:fill="F2F2F2" w:themeFill="background1" w:themeFillShade="F2"/>
          </w:tcPr>
          <w:p w14:paraId="167F128C"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3F741D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5FA61C7D"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29FCE84"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7C24F08" w14:textId="14442D55" w:rsidR="00494691" w:rsidRPr="00065801" w:rsidRDefault="0067790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3D21C22" w14:textId="77777777" w:rsidTr="00354F34">
        <w:tc>
          <w:tcPr>
            <w:tcW w:w="9918" w:type="dxa"/>
            <w:gridSpan w:val="8"/>
          </w:tcPr>
          <w:p w14:paraId="41C98CBE" w14:textId="77777777" w:rsidR="00FD436F" w:rsidRPr="004C3A0B" w:rsidRDefault="00FD436F" w:rsidP="00FD436F">
            <w:pPr>
              <w:autoSpaceDE w:val="0"/>
              <w:autoSpaceDN w:val="0"/>
              <w:adjustRightInd w:val="0"/>
              <w:rPr>
                <w:rFonts w:ascii="Arial" w:hAnsi="Arial" w:cs="Arial"/>
                <w:sz w:val="16"/>
                <w:szCs w:val="16"/>
              </w:rPr>
            </w:pPr>
          </w:p>
          <w:p w14:paraId="6C29348E"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A1120E6" w14:textId="77777777" w:rsidTr="00BE2189">
        <w:trPr>
          <w:trHeight w:val="227"/>
        </w:trPr>
        <w:tc>
          <w:tcPr>
            <w:tcW w:w="3823" w:type="dxa"/>
            <w:shd w:val="clear" w:color="auto" w:fill="F2F2F2" w:themeFill="background1" w:themeFillShade="F2"/>
          </w:tcPr>
          <w:p w14:paraId="2E8DF13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66C5D12" w14:textId="77777777" w:rsidR="00FD436F" w:rsidRDefault="00FD436F" w:rsidP="00F75F59">
            <w:pPr>
              <w:autoSpaceDE w:val="0"/>
              <w:autoSpaceDN w:val="0"/>
              <w:adjustRightInd w:val="0"/>
              <w:rPr>
                <w:rFonts w:ascii="Arial" w:hAnsi="Arial" w:cs="Arial"/>
                <w:bCs/>
                <w:sz w:val="22"/>
                <w:szCs w:val="22"/>
              </w:rPr>
            </w:pPr>
          </w:p>
          <w:p w14:paraId="563B3FF3"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BAC7C91" w14:textId="77777777" w:rsidTr="00BE2189">
        <w:trPr>
          <w:trHeight w:val="227"/>
        </w:trPr>
        <w:tc>
          <w:tcPr>
            <w:tcW w:w="3823" w:type="dxa"/>
            <w:shd w:val="clear" w:color="auto" w:fill="F2F2F2" w:themeFill="background1" w:themeFillShade="F2"/>
          </w:tcPr>
          <w:p w14:paraId="3E27E64E"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1BBB1482" w14:textId="77777777" w:rsidR="00FD436F" w:rsidRDefault="00FD436F" w:rsidP="00F75F59">
            <w:pPr>
              <w:autoSpaceDE w:val="0"/>
              <w:autoSpaceDN w:val="0"/>
              <w:adjustRightInd w:val="0"/>
              <w:rPr>
                <w:rFonts w:ascii="Arial" w:hAnsi="Arial" w:cs="Arial"/>
                <w:bCs/>
                <w:sz w:val="22"/>
                <w:szCs w:val="22"/>
              </w:rPr>
            </w:pPr>
          </w:p>
          <w:p w14:paraId="730E6E5B"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412AECD0" w14:textId="77777777" w:rsidTr="00BE2189">
        <w:trPr>
          <w:trHeight w:val="227"/>
        </w:trPr>
        <w:tc>
          <w:tcPr>
            <w:tcW w:w="3823" w:type="dxa"/>
            <w:shd w:val="clear" w:color="auto" w:fill="F2F2F2" w:themeFill="background1" w:themeFillShade="F2"/>
          </w:tcPr>
          <w:p w14:paraId="7333828A"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A23ED5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F559466" w14:textId="77777777" w:rsidR="00BE2189" w:rsidRDefault="00BE2189" w:rsidP="00F75F59">
            <w:pPr>
              <w:autoSpaceDE w:val="0"/>
              <w:autoSpaceDN w:val="0"/>
              <w:adjustRightInd w:val="0"/>
              <w:rPr>
                <w:rFonts w:ascii="Arial" w:hAnsi="Arial" w:cs="Arial"/>
                <w:bCs/>
                <w:sz w:val="22"/>
                <w:szCs w:val="22"/>
              </w:rPr>
            </w:pPr>
          </w:p>
        </w:tc>
      </w:tr>
      <w:tr w:rsidR="00BE2189" w:rsidRPr="004C3A0B" w14:paraId="5010E084" w14:textId="77777777" w:rsidTr="00B93605">
        <w:tc>
          <w:tcPr>
            <w:tcW w:w="6232" w:type="dxa"/>
            <w:gridSpan w:val="2"/>
            <w:shd w:val="clear" w:color="auto" w:fill="F2F2F2" w:themeFill="background1" w:themeFillShade="F2"/>
          </w:tcPr>
          <w:p w14:paraId="26CBC6C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729654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3F39E0" w14:textId="77777777" w:rsidR="00BE2189" w:rsidRPr="004C3A0B" w:rsidRDefault="001F6C1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09C094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2D1D173A"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387DC107" w14:textId="77777777" w:rsidTr="00090CF7">
        <w:tc>
          <w:tcPr>
            <w:tcW w:w="6232" w:type="dxa"/>
            <w:gridSpan w:val="2"/>
            <w:shd w:val="clear" w:color="auto" w:fill="F2F2F2" w:themeFill="background1" w:themeFillShade="F2"/>
          </w:tcPr>
          <w:p w14:paraId="3281F6A1"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EDF4DB0"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7B4328E" w14:textId="77777777" w:rsidR="00065801" w:rsidRPr="004C3A0B" w:rsidRDefault="001F6C1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7042E5A"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7673187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250AA5A3" w14:textId="77777777" w:rsidTr="00677909">
        <w:tc>
          <w:tcPr>
            <w:tcW w:w="6232" w:type="dxa"/>
            <w:gridSpan w:val="2"/>
            <w:shd w:val="clear" w:color="auto" w:fill="F2F2F2" w:themeFill="background1" w:themeFillShade="F2"/>
          </w:tcPr>
          <w:p w14:paraId="4B630DDF" w14:textId="77777777" w:rsidR="00C32EFB" w:rsidRPr="004C3A0B" w:rsidRDefault="00C32EFB" w:rsidP="00677909">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218062B" w14:textId="77777777" w:rsidR="00C32EFB" w:rsidRPr="004C3A0B" w:rsidRDefault="00C32EFB" w:rsidP="00677909">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EB17783" w14:textId="77777777" w:rsidR="00C32EFB" w:rsidRPr="004C3A0B" w:rsidRDefault="001F6C12" w:rsidP="00677909">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942B8E6" w14:textId="77777777" w:rsidR="00C32EFB" w:rsidRPr="004C3A0B" w:rsidRDefault="00C32EFB" w:rsidP="00677909">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6FBC475D" w14:textId="77777777" w:rsidR="00C32EFB" w:rsidRPr="004C3A0B" w:rsidRDefault="00C32EFB" w:rsidP="0067790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1CBE7442" w14:textId="77777777" w:rsidTr="00354F34">
        <w:trPr>
          <w:trHeight w:val="386"/>
        </w:trPr>
        <w:tc>
          <w:tcPr>
            <w:tcW w:w="3823" w:type="dxa"/>
            <w:vMerge w:val="restart"/>
            <w:shd w:val="clear" w:color="auto" w:fill="F2F2F2" w:themeFill="background1" w:themeFillShade="F2"/>
          </w:tcPr>
          <w:p w14:paraId="24811297"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6B303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C97148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FB9E7D"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1FC0FA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4DF074D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00FC386D" w14:textId="77777777" w:rsidTr="00354F34">
        <w:trPr>
          <w:trHeight w:val="386"/>
        </w:trPr>
        <w:tc>
          <w:tcPr>
            <w:tcW w:w="3823" w:type="dxa"/>
            <w:vMerge/>
            <w:shd w:val="clear" w:color="auto" w:fill="F2F2F2" w:themeFill="background1" w:themeFillShade="F2"/>
          </w:tcPr>
          <w:p w14:paraId="517EC4E4" w14:textId="77777777" w:rsidR="00EC0070" w:rsidRDefault="00EC0070" w:rsidP="00065801">
            <w:pPr>
              <w:autoSpaceDE w:val="0"/>
              <w:autoSpaceDN w:val="0"/>
              <w:adjustRightInd w:val="0"/>
              <w:rPr>
                <w:rFonts w:ascii="Arial" w:hAnsi="Arial" w:cs="Arial"/>
                <w:sz w:val="22"/>
                <w:szCs w:val="22"/>
              </w:rPr>
            </w:pPr>
          </w:p>
        </w:tc>
        <w:tc>
          <w:tcPr>
            <w:tcW w:w="2409" w:type="dxa"/>
          </w:tcPr>
          <w:p w14:paraId="0754528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48EE7D2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0044FE6B"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1E104E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0859D9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1507E2FE" w14:textId="77777777" w:rsidTr="00354F34">
        <w:tc>
          <w:tcPr>
            <w:tcW w:w="3823" w:type="dxa"/>
            <w:shd w:val="clear" w:color="auto" w:fill="F2F2F2" w:themeFill="background1" w:themeFillShade="F2"/>
          </w:tcPr>
          <w:p w14:paraId="670D5D66"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6C50DE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0B3929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40C6B40" w14:textId="77777777" w:rsidR="008461DD" w:rsidRPr="00CE6A02" w:rsidRDefault="001F6C1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B7B446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2FBE835"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0B1E031A" w14:textId="77777777" w:rsidTr="00354F34">
        <w:tc>
          <w:tcPr>
            <w:tcW w:w="3823" w:type="dxa"/>
            <w:shd w:val="clear" w:color="auto" w:fill="F2F2F2" w:themeFill="background1" w:themeFillShade="F2"/>
          </w:tcPr>
          <w:p w14:paraId="6A9BE46B"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996CBE9"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919B131"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9AF6EE7"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A3E8669" w14:textId="77777777" w:rsidR="008461DD" w:rsidRPr="00CE6A02" w:rsidRDefault="001F6C1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BB7329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0E1D0A3A"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1969C07C" w14:textId="77777777" w:rsidR="008C4441" w:rsidRPr="004C3A0B" w:rsidRDefault="008C4441">
      <w:pPr>
        <w:rPr>
          <w:rFonts w:ascii="Arial" w:hAnsi="Arial" w:cs="Arial"/>
          <w:bCs/>
          <w:iCs/>
          <w:sz w:val="16"/>
          <w:szCs w:val="16"/>
        </w:rPr>
      </w:pPr>
    </w:p>
    <w:p w14:paraId="090A05D4" w14:textId="77777777" w:rsidR="009D2E0B" w:rsidRDefault="009D2E0B">
      <w:pPr>
        <w:rPr>
          <w:rFonts w:ascii="Arial" w:hAnsi="Arial" w:cs="Arial"/>
          <w:b/>
          <w:bCs/>
          <w:iCs/>
          <w:sz w:val="22"/>
          <w:szCs w:val="22"/>
        </w:rPr>
      </w:pPr>
    </w:p>
    <w:p w14:paraId="608E5301"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B2FF6CD" w14:textId="77777777" w:rsidTr="00065801">
        <w:trPr>
          <w:trHeight w:val="507"/>
        </w:trPr>
        <w:tc>
          <w:tcPr>
            <w:tcW w:w="6237" w:type="dxa"/>
            <w:shd w:val="clear" w:color="auto" w:fill="F2F2F2" w:themeFill="background1" w:themeFillShade="F2"/>
            <w:vAlign w:val="center"/>
          </w:tcPr>
          <w:p w14:paraId="4F134805"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1BECEEB"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0014E4D1"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3C9AD86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6DB7C6"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64644E74" w14:textId="77777777" w:rsidTr="00354F34">
        <w:tc>
          <w:tcPr>
            <w:tcW w:w="9923" w:type="dxa"/>
            <w:gridSpan w:val="5"/>
          </w:tcPr>
          <w:p w14:paraId="5A1C0870" w14:textId="77777777" w:rsidR="00425DA7" w:rsidRDefault="00425DA7" w:rsidP="00CA7241">
            <w:pPr>
              <w:autoSpaceDE w:val="0"/>
              <w:autoSpaceDN w:val="0"/>
              <w:adjustRightInd w:val="0"/>
              <w:rPr>
                <w:rFonts w:ascii="Arial" w:hAnsi="Arial" w:cs="Arial"/>
                <w:bCs/>
                <w:sz w:val="22"/>
                <w:szCs w:val="22"/>
              </w:rPr>
            </w:pPr>
          </w:p>
          <w:p w14:paraId="007C95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6707C7B" w14:textId="77777777" w:rsidR="00425DA7" w:rsidRPr="004C3A0B" w:rsidRDefault="00425DA7" w:rsidP="00CA7241">
            <w:pPr>
              <w:autoSpaceDE w:val="0"/>
              <w:autoSpaceDN w:val="0"/>
              <w:adjustRightInd w:val="0"/>
              <w:rPr>
                <w:rFonts w:ascii="Arial" w:hAnsi="Arial" w:cs="Arial"/>
                <w:b/>
                <w:bCs/>
                <w:sz w:val="22"/>
                <w:szCs w:val="22"/>
              </w:rPr>
            </w:pPr>
          </w:p>
        </w:tc>
      </w:tr>
    </w:tbl>
    <w:p w14:paraId="7722A04A" w14:textId="77777777" w:rsidR="008C4441" w:rsidRPr="004C3A0B" w:rsidRDefault="008C4441" w:rsidP="00354F34">
      <w:pPr>
        <w:autoSpaceDE w:val="0"/>
        <w:autoSpaceDN w:val="0"/>
        <w:adjustRightInd w:val="0"/>
        <w:spacing w:after="240"/>
        <w:jc w:val="both"/>
        <w:rPr>
          <w:rFonts w:ascii="Arial" w:hAnsi="Arial" w:cs="Arial"/>
          <w:bCs/>
          <w:iCs/>
        </w:rPr>
      </w:pPr>
    </w:p>
    <w:p w14:paraId="066C2328"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717092FB"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8D7B23"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37B9E41A" w14:textId="527A115F" w:rsidR="00652956" w:rsidRPr="004C3A0B" w:rsidRDefault="00652956" w:rsidP="003C07E3">
            <w:pPr>
              <w:rPr>
                <w:rFonts w:ascii="Arial" w:hAnsi="Arial" w:cs="Arial"/>
                <w:sz w:val="22"/>
                <w:szCs w:val="22"/>
              </w:rPr>
            </w:pPr>
            <w:r>
              <w:rPr>
                <w:rFonts w:ascii="Arial" w:hAnsi="Arial" w:cs="Arial"/>
                <w:sz w:val="22"/>
                <w:szCs w:val="22"/>
              </w:rPr>
              <w:t xml:space="preserve">What evidence is there to support the importance of outdoor play in young </w:t>
            </w:r>
            <w:r w:rsidR="00E36FAD">
              <w:rPr>
                <w:rFonts w:ascii="Arial" w:hAnsi="Arial" w:cs="Arial"/>
                <w:sz w:val="22"/>
                <w:szCs w:val="22"/>
              </w:rPr>
              <w:t>children’s</w:t>
            </w:r>
            <w:r>
              <w:rPr>
                <w:rFonts w:ascii="Arial" w:hAnsi="Arial" w:cs="Arial"/>
                <w:sz w:val="22"/>
                <w:szCs w:val="22"/>
              </w:rPr>
              <w:t xml:space="preserve"> development. </w:t>
            </w:r>
          </w:p>
        </w:tc>
      </w:tr>
      <w:tr w:rsidR="003C07E3" w:rsidRPr="004C3A0B" w14:paraId="185B805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C3A9B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B526EC8" w14:textId="725B2842" w:rsidR="003C07E3" w:rsidRPr="00D839CD" w:rsidRDefault="00652956" w:rsidP="003C07E3">
            <w:pPr>
              <w:rPr>
                <w:rFonts w:ascii="Arial" w:hAnsi="Arial" w:cs="Arial"/>
                <w:sz w:val="22"/>
                <w:szCs w:val="22"/>
              </w:rPr>
            </w:pPr>
            <w:r>
              <w:rPr>
                <w:rFonts w:ascii="Arial" w:hAnsi="Arial" w:cs="Arial"/>
                <w:sz w:val="22"/>
                <w:szCs w:val="22"/>
              </w:rPr>
              <w:t>October 30</w:t>
            </w:r>
            <w:r w:rsidRPr="00652956">
              <w:rPr>
                <w:rFonts w:ascii="Arial" w:hAnsi="Arial" w:cs="Arial"/>
                <w:sz w:val="22"/>
                <w:szCs w:val="22"/>
                <w:vertAlign w:val="superscript"/>
              </w:rPr>
              <w:t>th</w:t>
            </w:r>
            <w:proofErr w:type="gramStart"/>
            <w:r>
              <w:rPr>
                <w:rFonts w:ascii="Arial" w:hAnsi="Arial" w:cs="Arial"/>
                <w:sz w:val="22"/>
                <w:szCs w:val="22"/>
              </w:rPr>
              <w:t xml:space="preserve"> 2021</w:t>
            </w:r>
            <w:proofErr w:type="gramEnd"/>
            <w:r>
              <w:rPr>
                <w:rFonts w:ascii="Arial" w:hAnsi="Arial" w:cs="Arial"/>
                <w:sz w:val="22"/>
                <w:szCs w:val="22"/>
              </w:rPr>
              <w:t xml:space="preserve"> </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0A2F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028629A" w14:textId="1763FF91" w:rsidR="003C07E3" w:rsidRPr="004C3A0B" w:rsidRDefault="000A0F2D" w:rsidP="003C07E3">
            <w:pPr>
              <w:rPr>
                <w:rFonts w:ascii="Arial" w:hAnsi="Arial" w:cs="Arial"/>
                <w:sz w:val="22"/>
                <w:szCs w:val="22"/>
              </w:rPr>
            </w:pPr>
            <w:r>
              <w:rPr>
                <w:rFonts w:ascii="Arial" w:hAnsi="Arial" w:cs="Arial"/>
                <w:sz w:val="22"/>
                <w:szCs w:val="22"/>
              </w:rPr>
              <w:t>December 11</w:t>
            </w:r>
            <w:r w:rsidRPr="000A0F2D">
              <w:rPr>
                <w:rFonts w:ascii="Arial" w:hAnsi="Arial" w:cs="Arial"/>
                <w:sz w:val="22"/>
                <w:szCs w:val="22"/>
                <w:vertAlign w:val="superscript"/>
              </w:rPr>
              <w:t>th</w:t>
            </w:r>
            <w:r>
              <w:rPr>
                <w:rFonts w:ascii="Arial" w:hAnsi="Arial" w:cs="Arial"/>
                <w:sz w:val="22"/>
                <w:szCs w:val="22"/>
              </w:rPr>
              <w:t xml:space="preserve"> 2021</w:t>
            </w:r>
          </w:p>
        </w:tc>
      </w:tr>
      <w:tr w:rsidR="003C07E3" w:rsidRPr="004C3A0B" w14:paraId="6B7B833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09586880"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1FAD9B8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33E6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7C1CBF4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5E266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7D4BA9"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26CC5874"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86A2D9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6C64A0D9"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F091809" w14:textId="77777777" w:rsidTr="00354F34">
        <w:trPr>
          <w:trHeight w:val="454"/>
        </w:trPr>
        <w:tc>
          <w:tcPr>
            <w:tcW w:w="5000" w:type="pct"/>
            <w:gridSpan w:val="4"/>
            <w:vAlign w:val="center"/>
          </w:tcPr>
          <w:p w14:paraId="7C66B644"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B548D36" w14:textId="0E4A02F8" w:rsidR="00842F7E" w:rsidRPr="000D60BA" w:rsidRDefault="001F6C12" w:rsidP="00842F7E">
            <w:pPr>
              <w:rPr>
                <w:rFonts w:ascii="Arial" w:hAnsi="Arial" w:cs="Arial"/>
              </w:rPr>
            </w:pPr>
            <w:r w:rsidRPr="000D60BA">
              <w:rPr>
                <w:rFonts w:ascii="Arial" w:hAnsi="Arial" w:cs="Arial"/>
              </w:rPr>
              <w:t xml:space="preserve">Clements (2004) proposes </w:t>
            </w:r>
            <w:r w:rsidR="005C28CD" w:rsidRPr="000D60BA">
              <w:rPr>
                <w:rFonts w:ascii="Arial" w:hAnsi="Arial" w:cs="Arial"/>
              </w:rPr>
              <w:t xml:space="preserve">the purpose of </w:t>
            </w:r>
            <w:r w:rsidRPr="000D60BA">
              <w:rPr>
                <w:rFonts w:ascii="Arial" w:hAnsi="Arial" w:cs="Arial"/>
              </w:rPr>
              <w:t xml:space="preserve">outdoor play is </w:t>
            </w:r>
            <w:r w:rsidR="00A0662E" w:rsidRPr="000D60BA">
              <w:rPr>
                <w:rFonts w:ascii="Arial" w:hAnsi="Arial" w:cs="Arial"/>
              </w:rPr>
              <w:t xml:space="preserve">important for children’s learning development as it enhances their cognitive skills which they can use in the future. Barbour (1999) states that outdoor learning creates a better environment for children to learn in. Furthermore Barbour (1999) suggests children have a better attitude towards learning when outdoors as it is seen more as play and less as work which in enhances </w:t>
            </w:r>
            <w:r w:rsidR="00472643" w:rsidRPr="000D60BA">
              <w:rPr>
                <w:rFonts w:ascii="Arial" w:hAnsi="Arial" w:cs="Arial"/>
              </w:rPr>
              <w:t xml:space="preserve">their </w:t>
            </w:r>
            <w:r w:rsidR="00A0662E" w:rsidRPr="000D60BA">
              <w:rPr>
                <w:rFonts w:ascii="Arial" w:hAnsi="Arial" w:cs="Arial"/>
              </w:rPr>
              <w:t>learning abilities</w:t>
            </w:r>
            <w:r w:rsidR="00472643" w:rsidRPr="000D60BA">
              <w:rPr>
                <w:rFonts w:ascii="Arial" w:hAnsi="Arial" w:cs="Arial"/>
              </w:rPr>
              <w:t xml:space="preserve">. </w:t>
            </w:r>
            <w:proofErr w:type="spellStart"/>
            <w:r w:rsidR="005B34B3" w:rsidRPr="000D60BA">
              <w:rPr>
                <w:rFonts w:ascii="Arial" w:hAnsi="Arial" w:cs="Arial"/>
              </w:rPr>
              <w:t>Kemple</w:t>
            </w:r>
            <w:proofErr w:type="spellEnd"/>
            <w:r w:rsidR="005B34B3" w:rsidRPr="000D60BA">
              <w:rPr>
                <w:rFonts w:ascii="Arial" w:hAnsi="Arial" w:cs="Arial"/>
              </w:rPr>
              <w:t xml:space="preserve"> (2016)</w:t>
            </w:r>
            <w:r w:rsidR="00842F7E" w:rsidRPr="000D60BA">
              <w:rPr>
                <w:rFonts w:ascii="Arial" w:hAnsi="Arial" w:cs="Arial"/>
              </w:rPr>
              <w:t xml:space="preserve"> states outdoor play proposes a diverse </w:t>
            </w:r>
            <w:r w:rsidR="00134639" w:rsidRPr="000D60BA">
              <w:rPr>
                <w:rFonts w:ascii="Arial" w:hAnsi="Arial" w:cs="Arial"/>
              </w:rPr>
              <w:t>approach</w:t>
            </w:r>
            <w:r w:rsidR="00842F7E" w:rsidRPr="000D60BA">
              <w:rPr>
                <w:rFonts w:ascii="Arial" w:hAnsi="Arial" w:cs="Arial"/>
              </w:rPr>
              <w:t xml:space="preserve"> for children</w:t>
            </w:r>
            <w:r w:rsidR="00134639" w:rsidRPr="000D60BA">
              <w:rPr>
                <w:rFonts w:ascii="Arial" w:hAnsi="Arial" w:cs="Arial"/>
              </w:rPr>
              <w:t>, meaning no two lessons are the same.</w:t>
            </w:r>
            <w:r w:rsidR="00842F7E" w:rsidRPr="000D60BA">
              <w:rPr>
                <w:rFonts w:ascii="Arial" w:hAnsi="Arial" w:cs="Arial"/>
              </w:rPr>
              <w:t xml:space="preserve"> </w:t>
            </w:r>
            <w:r w:rsidR="005E7ED2" w:rsidRPr="000D60BA">
              <w:rPr>
                <w:rFonts w:ascii="Arial" w:hAnsi="Arial" w:cs="Arial"/>
              </w:rPr>
              <w:t xml:space="preserve">Additionally, </w:t>
            </w:r>
            <w:proofErr w:type="spellStart"/>
            <w:r w:rsidR="00134639" w:rsidRPr="000D60BA">
              <w:rPr>
                <w:rFonts w:ascii="Arial" w:hAnsi="Arial" w:cs="Arial"/>
              </w:rPr>
              <w:t>Kemple</w:t>
            </w:r>
            <w:proofErr w:type="spellEnd"/>
            <w:r w:rsidR="00134639" w:rsidRPr="000D60BA">
              <w:rPr>
                <w:rFonts w:ascii="Arial" w:hAnsi="Arial" w:cs="Arial"/>
              </w:rPr>
              <w:t xml:space="preserve"> (2016)</w:t>
            </w:r>
            <w:r w:rsidR="005E7ED2" w:rsidRPr="000D60BA">
              <w:rPr>
                <w:rFonts w:ascii="Arial" w:hAnsi="Arial" w:cs="Arial"/>
              </w:rPr>
              <w:t xml:space="preserve"> states by offering children more opportunities to learn in different environments this will enhance their fine motor skills. Research carried out by Waller (2010) suggests the purpose of the activity is to gain understanding of how and why children exceed during education outdoors. </w:t>
            </w:r>
            <w:r w:rsidR="00E60544" w:rsidRPr="000D60BA">
              <w:rPr>
                <w:rFonts w:ascii="Arial" w:hAnsi="Arial" w:cs="Arial"/>
              </w:rPr>
              <w:t xml:space="preserve">Some of the key benefits outlined by Waller (2010) </w:t>
            </w:r>
            <w:r w:rsidR="00707ECF">
              <w:rPr>
                <w:rFonts w:ascii="Arial" w:hAnsi="Arial" w:cs="Arial"/>
              </w:rPr>
              <w:t>are that a</w:t>
            </w:r>
            <w:r w:rsidR="00E60544" w:rsidRPr="000D60BA">
              <w:rPr>
                <w:rFonts w:ascii="Arial" w:hAnsi="Arial" w:cs="Arial"/>
              </w:rPr>
              <w:t xml:space="preserve">ll children develop resilience and adaptability during risk-taking outdoors. Furthermore, the Independent School Parent (2021) states high quality outdoor learning experiences have been proven to encourage children to develop self-awareness, confidence and self-esteem as well as allowing children to understand hazards and risks. Independent School Parent (2021) continues by stating children develop reflective and inquisitive thought as well as encouraging them to problem solve during real life events. </w:t>
            </w:r>
            <w:r w:rsidR="00674DDA" w:rsidRPr="000D60BA">
              <w:rPr>
                <w:rFonts w:ascii="Arial" w:hAnsi="Arial" w:cs="Arial"/>
              </w:rPr>
              <w:t xml:space="preserve">To conclude the purpose of this research activity, observations </w:t>
            </w:r>
            <w:r w:rsidR="000D60BA" w:rsidRPr="000D60BA">
              <w:rPr>
                <w:rFonts w:ascii="Arial" w:hAnsi="Arial" w:cs="Arial"/>
              </w:rPr>
              <w:t xml:space="preserve">of several children in a nursery setting will be carried out and the children will be learning both in a classroom and in an outdoor setting. These observations will focus on where the children are at their happiest during learning and practitioners will gain a good understanding of what the best approach of teaching the children is and why. The researcher will also interview both practitioner and child following the activity to gain understanding of their opinions on outdoor play which will increase the validity of the research activity.  </w:t>
            </w:r>
            <w:r w:rsidR="000D60BA" w:rsidRPr="000D60BA">
              <w:rPr>
                <w:rFonts w:ascii="Arial" w:hAnsi="Arial" w:cs="Arial"/>
                <w:bCs/>
                <w:iCs/>
              </w:rPr>
              <w:t xml:space="preserve">(Docherty &amp; </w:t>
            </w:r>
            <w:proofErr w:type="spellStart"/>
            <w:r w:rsidR="000D60BA" w:rsidRPr="000D60BA">
              <w:rPr>
                <w:rFonts w:ascii="Arial" w:hAnsi="Arial" w:cs="Arial"/>
                <w:bCs/>
                <w:iCs/>
              </w:rPr>
              <w:t>Sandelowski</w:t>
            </w:r>
            <w:proofErr w:type="spellEnd"/>
            <w:r w:rsidR="000D60BA" w:rsidRPr="000D60BA">
              <w:rPr>
                <w:rFonts w:ascii="Arial" w:hAnsi="Arial" w:cs="Arial"/>
                <w:bCs/>
                <w:iCs/>
              </w:rPr>
              <w:t xml:space="preserve"> 1999) supports this and states that children as young as 3 years </w:t>
            </w:r>
            <w:proofErr w:type="gramStart"/>
            <w:r w:rsidR="000D60BA" w:rsidRPr="000D60BA">
              <w:rPr>
                <w:rFonts w:ascii="Arial" w:hAnsi="Arial" w:cs="Arial"/>
                <w:bCs/>
                <w:iCs/>
              </w:rPr>
              <w:t>have the ability to</w:t>
            </w:r>
            <w:proofErr w:type="gramEnd"/>
            <w:r w:rsidR="000D60BA" w:rsidRPr="000D60BA">
              <w:rPr>
                <w:rFonts w:ascii="Arial" w:hAnsi="Arial" w:cs="Arial"/>
                <w:bCs/>
                <w:iCs/>
              </w:rPr>
              <w:t xml:space="preserve"> produce graphic descriptions of </w:t>
            </w:r>
            <w:r w:rsidR="00707ECF" w:rsidRPr="000D60BA">
              <w:rPr>
                <w:rFonts w:ascii="Arial" w:hAnsi="Arial" w:cs="Arial"/>
                <w:bCs/>
                <w:iCs/>
              </w:rPr>
              <w:t>play and</w:t>
            </w:r>
            <w:r w:rsidR="000D60BA" w:rsidRPr="000D60BA">
              <w:rPr>
                <w:rFonts w:ascii="Arial" w:hAnsi="Arial" w:cs="Arial"/>
                <w:bCs/>
                <w:iCs/>
              </w:rPr>
              <w:t xml:space="preserve"> have a good understanding of experiences related to particular evens, such as outdoor play.</w:t>
            </w:r>
          </w:p>
          <w:p w14:paraId="616EC283" w14:textId="77777777" w:rsidR="00842F7E" w:rsidRDefault="00842F7E" w:rsidP="00842F7E">
            <w:pPr>
              <w:rPr>
                <w:rFonts w:ascii="Arial" w:hAnsi="Arial" w:cs="Arial"/>
                <w:color w:val="333333"/>
                <w:sz w:val="22"/>
                <w:szCs w:val="22"/>
              </w:rPr>
            </w:pPr>
          </w:p>
          <w:p w14:paraId="2B831147" w14:textId="41A14BA4" w:rsidR="002A152D" w:rsidRDefault="002A152D" w:rsidP="002A152D">
            <w:pPr>
              <w:rPr>
                <w:rFonts w:ascii="Arial" w:hAnsi="Arial" w:cs="Arial"/>
              </w:rPr>
            </w:pPr>
          </w:p>
          <w:p w14:paraId="5E3A8863" w14:textId="77777777" w:rsidR="00D71982" w:rsidRDefault="00D71982" w:rsidP="002A152D">
            <w:pPr>
              <w:rPr>
                <w:rFonts w:ascii="Arial" w:hAnsi="Arial" w:cs="Arial"/>
              </w:rPr>
            </w:pPr>
          </w:p>
          <w:p w14:paraId="068F35A1"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0D60BA" w:rsidRPr="004C3A0B" w:rsidDel="002A152D" w14:paraId="05F8DCB7" w14:textId="77777777" w:rsidTr="00354F34">
        <w:trPr>
          <w:trHeight w:val="454"/>
        </w:trPr>
        <w:tc>
          <w:tcPr>
            <w:tcW w:w="5000" w:type="pct"/>
            <w:gridSpan w:val="4"/>
            <w:vAlign w:val="center"/>
          </w:tcPr>
          <w:p w14:paraId="74C07D36" w14:textId="77777777" w:rsidR="000D60BA" w:rsidRDefault="000D60BA" w:rsidP="009D2E0B">
            <w:pPr>
              <w:autoSpaceDE w:val="0"/>
              <w:autoSpaceDN w:val="0"/>
              <w:adjustRightInd w:val="0"/>
              <w:rPr>
                <w:rFonts w:ascii="Arial" w:hAnsi="Arial" w:cs="Arial"/>
                <w:b/>
                <w:bCs/>
                <w:sz w:val="22"/>
                <w:szCs w:val="22"/>
              </w:rPr>
            </w:pPr>
            <w:r>
              <w:rPr>
                <w:rFonts w:ascii="Arial" w:hAnsi="Arial" w:cs="Arial"/>
                <w:b/>
                <w:bCs/>
                <w:sz w:val="22"/>
                <w:szCs w:val="22"/>
              </w:rPr>
              <w:t xml:space="preserve">Research Question </w:t>
            </w:r>
          </w:p>
          <w:p w14:paraId="24E8736A" w14:textId="77777777" w:rsidR="000D60BA" w:rsidRPr="000D60BA" w:rsidRDefault="000D60BA" w:rsidP="000D60BA">
            <w:pPr>
              <w:rPr>
                <w:rFonts w:ascii="Arial" w:eastAsiaTheme="minorEastAsia" w:hAnsi="Arial" w:cs="Arial"/>
                <w:bCs/>
              </w:rPr>
            </w:pPr>
            <w:r w:rsidRPr="000D60BA">
              <w:rPr>
                <w:rFonts w:ascii="Arial" w:eastAsiaTheme="minorEastAsia" w:hAnsi="Arial" w:cs="Arial"/>
                <w:bCs/>
              </w:rPr>
              <w:t>What evidence is there to support the importance of outdoor play for young children’s development?</w:t>
            </w:r>
          </w:p>
          <w:p w14:paraId="33E57CFE" w14:textId="17906F10" w:rsidR="000D60BA" w:rsidRPr="009D2E0B" w:rsidRDefault="000D60BA" w:rsidP="009D2E0B">
            <w:pPr>
              <w:autoSpaceDE w:val="0"/>
              <w:autoSpaceDN w:val="0"/>
              <w:adjustRightInd w:val="0"/>
              <w:rPr>
                <w:rFonts w:ascii="Arial" w:hAnsi="Arial" w:cs="Arial"/>
                <w:b/>
                <w:bCs/>
                <w:sz w:val="22"/>
                <w:szCs w:val="22"/>
              </w:rPr>
            </w:pPr>
          </w:p>
        </w:tc>
      </w:tr>
      <w:tr w:rsidR="00425DA7" w:rsidRPr="004C3A0B" w14:paraId="2175C649" w14:textId="77777777" w:rsidTr="00354F34">
        <w:trPr>
          <w:trHeight w:val="454"/>
        </w:trPr>
        <w:tc>
          <w:tcPr>
            <w:tcW w:w="5000" w:type="pct"/>
            <w:gridSpan w:val="4"/>
            <w:vAlign w:val="center"/>
          </w:tcPr>
          <w:p w14:paraId="6329D0A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5636E937" w14:textId="3C94AE57" w:rsidR="00425DA7" w:rsidRDefault="00994231" w:rsidP="00425DA7">
            <w:pPr>
              <w:rPr>
                <w:rFonts w:ascii="Arial" w:hAnsi="Arial" w:cs="Arial"/>
              </w:rPr>
            </w:pPr>
            <w:r>
              <w:rPr>
                <w:rFonts w:ascii="Arial" w:hAnsi="Arial" w:cs="Arial"/>
              </w:rPr>
              <w:t>To gain a good understanding of the benefits and challenges presented with outdoor play.</w:t>
            </w:r>
          </w:p>
          <w:p w14:paraId="06675768" w14:textId="71DD226C" w:rsidR="00994231" w:rsidRDefault="00994231" w:rsidP="00425DA7">
            <w:pPr>
              <w:rPr>
                <w:rFonts w:ascii="Arial" w:hAnsi="Arial" w:cs="Arial"/>
              </w:rPr>
            </w:pPr>
            <w:r w:rsidRPr="00994231">
              <w:rPr>
                <w:rFonts w:ascii="Arial" w:hAnsi="Arial" w:cs="Arial"/>
              </w:rPr>
              <w:t>To observe children in the</w:t>
            </w:r>
            <w:r>
              <w:rPr>
                <w:rFonts w:ascii="Arial" w:hAnsi="Arial" w:cs="Arial"/>
              </w:rPr>
              <w:t>ir</w:t>
            </w:r>
            <w:r w:rsidRPr="00994231">
              <w:rPr>
                <w:rFonts w:ascii="Arial" w:hAnsi="Arial" w:cs="Arial"/>
              </w:rPr>
              <w:t xml:space="preserve"> natural environment </w:t>
            </w:r>
            <w:r>
              <w:rPr>
                <w:rFonts w:ascii="Arial" w:hAnsi="Arial" w:cs="Arial"/>
              </w:rPr>
              <w:t>carrying out</w:t>
            </w:r>
            <w:r w:rsidRPr="00994231">
              <w:rPr>
                <w:rFonts w:ascii="Arial" w:hAnsi="Arial" w:cs="Arial"/>
              </w:rPr>
              <w:t xml:space="preserve"> day to day activities</w:t>
            </w:r>
            <w:r>
              <w:rPr>
                <w:rFonts w:ascii="Arial" w:hAnsi="Arial" w:cs="Arial"/>
              </w:rPr>
              <w:t>.</w:t>
            </w:r>
          </w:p>
          <w:p w14:paraId="32EC4C84" w14:textId="4C1E70E4" w:rsidR="00994231" w:rsidRDefault="00994231" w:rsidP="00425DA7">
            <w:pPr>
              <w:rPr>
                <w:rFonts w:ascii="Arial" w:hAnsi="Arial" w:cs="Arial"/>
              </w:rPr>
            </w:pPr>
            <w:r w:rsidRPr="00994231">
              <w:rPr>
                <w:rFonts w:ascii="Arial" w:hAnsi="Arial" w:cs="Arial"/>
              </w:rPr>
              <w:t>To interview practitioners and children on their interpretation of outdoor play v</w:t>
            </w:r>
            <w:r>
              <w:rPr>
                <w:rFonts w:ascii="Arial" w:hAnsi="Arial" w:cs="Arial"/>
              </w:rPr>
              <w:t xml:space="preserve">s </w:t>
            </w:r>
            <w:r w:rsidRPr="00994231">
              <w:rPr>
                <w:rFonts w:ascii="Arial" w:hAnsi="Arial" w:cs="Arial"/>
              </w:rPr>
              <w:t>indoor play</w:t>
            </w:r>
            <w:r>
              <w:rPr>
                <w:rFonts w:ascii="Arial" w:hAnsi="Arial" w:cs="Arial"/>
              </w:rPr>
              <w:t>.</w:t>
            </w:r>
          </w:p>
          <w:p w14:paraId="60083403" w14:textId="77777777" w:rsidR="00994231" w:rsidRDefault="00994231" w:rsidP="00425DA7">
            <w:pPr>
              <w:rPr>
                <w:rFonts w:ascii="Arial" w:hAnsi="Arial" w:cs="Arial"/>
              </w:rPr>
            </w:pPr>
          </w:p>
          <w:p w14:paraId="139DCC8F" w14:textId="77777777" w:rsidR="00D71982" w:rsidRDefault="00D71982" w:rsidP="00425DA7">
            <w:pPr>
              <w:rPr>
                <w:rFonts w:ascii="Arial" w:hAnsi="Arial" w:cs="Arial"/>
              </w:rPr>
            </w:pPr>
          </w:p>
          <w:p w14:paraId="27BD3ACE" w14:textId="77777777" w:rsidR="00425DA7" w:rsidRPr="004C3A0B" w:rsidRDefault="00425DA7" w:rsidP="00425DA7">
            <w:pPr>
              <w:rPr>
                <w:rFonts w:ascii="Arial" w:hAnsi="Arial" w:cs="Arial"/>
                <w:sz w:val="22"/>
                <w:szCs w:val="22"/>
              </w:rPr>
            </w:pPr>
          </w:p>
          <w:p w14:paraId="2185B4C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5113F30D" w14:textId="77777777" w:rsidTr="00354F34">
        <w:trPr>
          <w:trHeight w:val="454"/>
        </w:trPr>
        <w:tc>
          <w:tcPr>
            <w:tcW w:w="5000" w:type="pct"/>
            <w:gridSpan w:val="4"/>
            <w:vAlign w:val="center"/>
          </w:tcPr>
          <w:p w14:paraId="3E449FA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7C4B931" w14:textId="0186FA11" w:rsidR="00425DA7" w:rsidRDefault="00994231" w:rsidP="00425DA7">
            <w:pPr>
              <w:rPr>
                <w:rFonts w:ascii="Arial" w:hAnsi="Arial" w:cs="Arial"/>
                <w:sz w:val="22"/>
                <w:szCs w:val="22"/>
              </w:rPr>
            </w:pPr>
            <w:r w:rsidRPr="00994231">
              <w:rPr>
                <w:rFonts w:ascii="Arial" w:hAnsi="Arial" w:cs="Arial"/>
                <w:sz w:val="22"/>
                <w:szCs w:val="22"/>
              </w:rPr>
              <w:t xml:space="preserve">To undertake observations of </w:t>
            </w:r>
            <w:r>
              <w:rPr>
                <w:rFonts w:ascii="Arial" w:hAnsi="Arial" w:cs="Arial"/>
                <w:sz w:val="22"/>
                <w:szCs w:val="22"/>
              </w:rPr>
              <w:t xml:space="preserve">10 to 12 </w:t>
            </w:r>
            <w:r w:rsidRPr="00994231">
              <w:rPr>
                <w:rFonts w:ascii="Arial" w:hAnsi="Arial" w:cs="Arial"/>
                <w:sz w:val="22"/>
                <w:szCs w:val="22"/>
              </w:rPr>
              <w:t>children in a nursery setting playing and learning indoors in the classroom and outdoors in a natural environment</w:t>
            </w:r>
            <w:r>
              <w:rPr>
                <w:rFonts w:ascii="Arial" w:hAnsi="Arial" w:cs="Arial"/>
                <w:sz w:val="22"/>
                <w:szCs w:val="22"/>
              </w:rPr>
              <w:t>.</w:t>
            </w:r>
          </w:p>
          <w:p w14:paraId="323409A3" w14:textId="2250341B" w:rsidR="00994231" w:rsidRDefault="00994231" w:rsidP="00425DA7">
            <w:pPr>
              <w:rPr>
                <w:rFonts w:ascii="Arial" w:hAnsi="Arial" w:cs="Arial"/>
                <w:sz w:val="22"/>
                <w:szCs w:val="22"/>
              </w:rPr>
            </w:pPr>
            <w:r w:rsidRPr="00994231">
              <w:rPr>
                <w:rFonts w:ascii="Arial" w:hAnsi="Arial" w:cs="Arial"/>
                <w:sz w:val="22"/>
                <w:szCs w:val="22"/>
              </w:rPr>
              <w:t>To take video recordings during the observation which allows practitioners to analyse</w:t>
            </w:r>
            <w:r w:rsidR="00707ECF">
              <w:rPr>
                <w:rFonts w:ascii="Arial" w:hAnsi="Arial" w:cs="Arial"/>
                <w:sz w:val="22"/>
                <w:szCs w:val="22"/>
              </w:rPr>
              <w:t>.</w:t>
            </w:r>
          </w:p>
          <w:p w14:paraId="215BB42A" w14:textId="4B79ADDD" w:rsidR="00994231" w:rsidRDefault="00360E31" w:rsidP="00425DA7">
            <w:pPr>
              <w:rPr>
                <w:rFonts w:ascii="Arial" w:hAnsi="Arial" w:cs="Arial"/>
                <w:sz w:val="22"/>
                <w:szCs w:val="22"/>
              </w:rPr>
            </w:pPr>
            <w:r>
              <w:rPr>
                <w:rFonts w:ascii="Arial" w:hAnsi="Arial" w:cs="Arial"/>
                <w:sz w:val="22"/>
                <w:szCs w:val="22"/>
              </w:rPr>
              <w:t>T</w:t>
            </w:r>
            <w:r w:rsidRPr="00360E31">
              <w:rPr>
                <w:rFonts w:ascii="Arial" w:hAnsi="Arial" w:cs="Arial"/>
                <w:sz w:val="22"/>
                <w:szCs w:val="22"/>
              </w:rPr>
              <w:t xml:space="preserve">o interview </w:t>
            </w:r>
            <w:r w:rsidR="00707ECF" w:rsidRPr="00360E31">
              <w:rPr>
                <w:rFonts w:ascii="Arial" w:hAnsi="Arial" w:cs="Arial"/>
                <w:sz w:val="22"/>
                <w:szCs w:val="22"/>
              </w:rPr>
              <w:t>several</w:t>
            </w:r>
            <w:r w:rsidRPr="00360E31">
              <w:rPr>
                <w:rFonts w:ascii="Arial" w:hAnsi="Arial" w:cs="Arial"/>
                <w:sz w:val="22"/>
                <w:szCs w:val="22"/>
              </w:rPr>
              <w:t xml:space="preserve"> children on their experiences during learning outdoors and their experiences learning in the classroom and which they preferred</w:t>
            </w:r>
            <w:r w:rsidR="00707ECF">
              <w:rPr>
                <w:rFonts w:ascii="Arial" w:hAnsi="Arial" w:cs="Arial"/>
                <w:sz w:val="22"/>
                <w:szCs w:val="22"/>
              </w:rPr>
              <w:t>.</w:t>
            </w:r>
          </w:p>
          <w:p w14:paraId="1838EE5A" w14:textId="666EE7A9" w:rsidR="00360E31" w:rsidRDefault="00707ECF" w:rsidP="00425DA7">
            <w:pPr>
              <w:rPr>
                <w:rFonts w:ascii="Arial" w:hAnsi="Arial" w:cs="Arial"/>
                <w:sz w:val="22"/>
                <w:szCs w:val="22"/>
              </w:rPr>
            </w:pPr>
            <w:r>
              <w:rPr>
                <w:rFonts w:ascii="Arial" w:hAnsi="Arial" w:cs="Arial"/>
                <w:sz w:val="22"/>
                <w:szCs w:val="22"/>
              </w:rPr>
              <w:t>T</w:t>
            </w:r>
            <w:r w:rsidR="00360E31" w:rsidRPr="00360E31">
              <w:rPr>
                <w:rFonts w:ascii="Arial" w:hAnsi="Arial" w:cs="Arial"/>
                <w:sz w:val="22"/>
                <w:szCs w:val="22"/>
              </w:rPr>
              <w:t>o interview the practitioners on their interpretations of whether the children learn best indoors or outdoors</w:t>
            </w:r>
            <w:r w:rsidR="00360E31">
              <w:rPr>
                <w:rFonts w:ascii="Arial" w:hAnsi="Arial" w:cs="Arial"/>
                <w:sz w:val="22"/>
                <w:szCs w:val="22"/>
              </w:rPr>
              <w:t xml:space="preserve">. </w:t>
            </w:r>
          </w:p>
          <w:p w14:paraId="4101527C" w14:textId="77777777" w:rsidR="00D71982" w:rsidRPr="004C3A0B" w:rsidRDefault="00D71982" w:rsidP="00425DA7">
            <w:pPr>
              <w:rPr>
                <w:rFonts w:ascii="Arial" w:hAnsi="Arial" w:cs="Arial"/>
                <w:sz w:val="22"/>
                <w:szCs w:val="22"/>
              </w:rPr>
            </w:pPr>
          </w:p>
          <w:p w14:paraId="6AC63609"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670C1D00" w14:textId="77777777" w:rsidTr="00354F34">
        <w:trPr>
          <w:trHeight w:val="454"/>
        </w:trPr>
        <w:tc>
          <w:tcPr>
            <w:tcW w:w="5000" w:type="pct"/>
            <w:gridSpan w:val="4"/>
            <w:shd w:val="clear" w:color="auto" w:fill="F2F2F2" w:themeFill="background1" w:themeFillShade="F2"/>
            <w:vAlign w:val="center"/>
          </w:tcPr>
          <w:p w14:paraId="05601643"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5242C854"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570F8986" w14:textId="77777777" w:rsidTr="00354F34">
        <w:trPr>
          <w:trHeight w:val="454"/>
        </w:trPr>
        <w:tc>
          <w:tcPr>
            <w:tcW w:w="5000" w:type="pct"/>
            <w:gridSpan w:val="4"/>
            <w:vAlign w:val="center"/>
          </w:tcPr>
          <w:p w14:paraId="56C164B6" w14:textId="27976A98" w:rsidR="003C07E3" w:rsidRDefault="007F682B" w:rsidP="003C07E3">
            <w:pPr>
              <w:rPr>
                <w:rFonts w:ascii="Arial" w:hAnsi="Arial" w:cs="Arial"/>
                <w:sz w:val="22"/>
                <w:szCs w:val="22"/>
              </w:rPr>
            </w:pPr>
            <w:r>
              <w:rPr>
                <w:rFonts w:ascii="Arial" w:hAnsi="Arial" w:cs="Arial"/>
                <w:sz w:val="22"/>
                <w:szCs w:val="22"/>
              </w:rPr>
              <w:t>T</w:t>
            </w:r>
            <w:r w:rsidRPr="007F682B">
              <w:rPr>
                <w:rFonts w:ascii="Arial" w:hAnsi="Arial" w:cs="Arial"/>
                <w:sz w:val="22"/>
                <w:szCs w:val="22"/>
              </w:rPr>
              <w:t>he two nursery settings wh</w:t>
            </w:r>
            <w:r>
              <w:rPr>
                <w:rFonts w:ascii="Arial" w:hAnsi="Arial" w:cs="Arial"/>
                <w:sz w:val="22"/>
                <w:szCs w:val="22"/>
              </w:rPr>
              <w:t>o</w:t>
            </w:r>
            <w:r w:rsidRPr="007F682B">
              <w:rPr>
                <w:rFonts w:ascii="Arial" w:hAnsi="Arial" w:cs="Arial"/>
                <w:sz w:val="22"/>
                <w:szCs w:val="22"/>
              </w:rPr>
              <w:t xml:space="preserve"> are</w:t>
            </w:r>
            <w:r>
              <w:rPr>
                <w:rFonts w:ascii="Arial" w:hAnsi="Arial" w:cs="Arial"/>
                <w:sz w:val="22"/>
                <w:szCs w:val="22"/>
              </w:rPr>
              <w:t xml:space="preserve"> potentially </w:t>
            </w:r>
            <w:r w:rsidRPr="007F682B">
              <w:rPr>
                <w:rFonts w:ascii="Arial" w:hAnsi="Arial" w:cs="Arial"/>
                <w:sz w:val="22"/>
                <w:szCs w:val="22"/>
              </w:rPr>
              <w:t>participating in the research project will be approached to firstly ask if they would like to take part, and secondly discuss the details of being involved in the study</w:t>
            </w:r>
            <w:r>
              <w:rPr>
                <w:rFonts w:ascii="Arial" w:hAnsi="Arial" w:cs="Arial"/>
                <w:sz w:val="22"/>
                <w:szCs w:val="22"/>
              </w:rPr>
              <w:t>. T</w:t>
            </w:r>
            <w:r w:rsidRPr="007F682B">
              <w:rPr>
                <w:rFonts w:ascii="Arial" w:hAnsi="Arial" w:cs="Arial"/>
                <w:sz w:val="22"/>
                <w:szCs w:val="22"/>
              </w:rPr>
              <w:t>his is providing the ethics proposal is accepted</w:t>
            </w:r>
            <w:r>
              <w:rPr>
                <w:rFonts w:ascii="Arial" w:hAnsi="Arial" w:cs="Arial"/>
                <w:sz w:val="22"/>
                <w:szCs w:val="22"/>
              </w:rPr>
              <w:t>. O</w:t>
            </w:r>
            <w:r w:rsidRPr="007F682B">
              <w:rPr>
                <w:rFonts w:ascii="Arial" w:hAnsi="Arial" w:cs="Arial"/>
                <w:sz w:val="22"/>
                <w:szCs w:val="22"/>
              </w:rPr>
              <w:t xml:space="preserve">nce this has been completed, the researchers will organise a telephone consultation with the practitioners and managers of the nursery to go into depth about what will be involved in the research project. </w:t>
            </w:r>
          </w:p>
          <w:p w14:paraId="76E11737" w14:textId="614BEC69" w:rsidR="007F682B" w:rsidRDefault="006C549E" w:rsidP="003C07E3">
            <w:pPr>
              <w:rPr>
                <w:rFonts w:ascii="Arial" w:hAnsi="Arial" w:cs="Arial"/>
                <w:sz w:val="22"/>
                <w:szCs w:val="22"/>
              </w:rPr>
            </w:pPr>
            <w:r w:rsidRPr="006C549E">
              <w:rPr>
                <w:rFonts w:ascii="Arial" w:hAnsi="Arial" w:cs="Arial"/>
                <w:sz w:val="22"/>
                <w:szCs w:val="22"/>
              </w:rPr>
              <w:t xml:space="preserve">Two local nursery settings have been chosen for this study. </w:t>
            </w:r>
            <w:r>
              <w:rPr>
                <w:rFonts w:ascii="Arial" w:hAnsi="Arial" w:cs="Arial"/>
                <w:sz w:val="22"/>
                <w:szCs w:val="22"/>
              </w:rPr>
              <w:t xml:space="preserve">One </w:t>
            </w:r>
            <w:r w:rsidRPr="006C549E">
              <w:rPr>
                <w:rFonts w:ascii="Arial" w:hAnsi="Arial" w:cs="Arial"/>
                <w:sz w:val="22"/>
                <w:szCs w:val="22"/>
              </w:rPr>
              <w:t>of the settings will be based within a town centre with limited access to a natural outdoor environment</w:t>
            </w:r>
            <w:r>
              <w:rPr>
                <w:rFonts w:ascii="Arial" w:hAnsi="Arial" w:cs="Arial"/>
                <w:sz w:val="22"/>
                <w:szCs w:val="22"/>
              </w:rPr>
              <w:t>. The other</w:t>
            </w:r>
            <w:r w:rsidRPr="006C549E">
              <w:rPr>
                <w:rFonts w:ascii="Arial" w:hAnsi="Arial" w:cs="Arial"/>
                <w:sz w:val="22"/>
                <w:szCs w:val="22"/>
              </w:rPr>
              <w:t xml:space="preserve"> setting will be based in a rural environment with access to plenty of outdoor activity </w:t>
            </w:r>
            <w:r>
              <w:rPr>
                <w:rFonts w:ascii="Arial" w:hAnsi="Arial" w:cs="Arial"/>
                <w:sz w:val="22"/>
                <w:szCs w:val="22"/>
              </w:rPr>
              <w:t xml:space="preserve">and </w:t>
            </w:r>
            <w:r w:rsidRPr="006C549E">
              <w:rPr>
                <w:rFonts w:ascii="Arial" w:hAnsi="Arial" w:cs="Arial"/>
                <w:sz w:val="22"/>
                <w:szCs w:val="22"/>
              </w:rPr>
              <w:t>play environments</w:t>
            </w:r>
            <w:r>
              <w:rPr>
                <w:rFonts w:ascii="Arial" w:hAnsi="Arial" w:cs="Arial"/>
                <w:sz w:val="22"/>
                <w:szCs w:val="22"/>
              </w:rPr>
              <w:t xml:space="preserve">. </w:t>
            </w:r>
            <w:r w:rsidRPr="006C549E">
              <w:rPr>
                <w:rFonts w:ascii="Arial" w:hAnsi="Arial" w:cs="Arial"/>
                <w:sz w:val="22"/>
                <w:szCs w:val="22"/>
              </w:rPr>
              <w:t>Each setting will</w:t>
            </w:r>
            <w:r>
              <w:rPr>
                <w:rFonts w:ascii="Arial" w:hAnsi="Arial" w:cs="Arial"/>
                <w:sz w:val="22"/>
                <w:szCs w:val="22"/>
              </w:rPr>
              <w:t xml:space="preserve"> be flying start and </w:t>
            </w:r>
            <w:r w:rsidRPr="006C549E">
              <w:rPr>
                <w:rFonts w:ascii="Arial" w:hAnsi="Arial" w:cs="Arial"/>
                <w:sz w:val="22"/>
                <w:szCs w:val="22"/>
              </w:rPr>
              <w:t xml:space="preserve">have between 10 and 12 children </w:t>
            </w:r>
            <w:r>
              <w:rPr>
                <w:rFonts w:ascii="Arial" w:hAnsi="Arial" w:cs="Arial"/>
                <w:sz w:val="22"/>
                <w:szCs w:val="22"/>
              </w:rPr>
              <w:t>p</w:t>
            </w:r>
            <w:r w:rsidRPr="006C549E">
              <w:rPr>
                <w:rFonts w:ascii="Arial" w:hAnsi="Arial" w:cs="Arial"/>
                <w:sz w:val="22"/>
                <w:szCs w:val="22"/>
              </w:rPr>
              <w:t>articipating</w:t>
            </w:r>
            <w:r>
              <w:rPr>
                <w:rFonts w:ascii="Arial" w:hAnsi="Arial" w:cs="Arial"/>
                <w:sz w:val="22"/>
                <w:szCs w:val="22"/>
              </w:rPr>
              <w:t xml:space="preserve">. </w:t>
            </w:r>
            <w:r w:rsidRPr="006C549E">
              <w:rPr>
                <w:rFonts w:ascii="Arial" w:hAnsi="Arial" w:cs="Arial"/>
                <w:sz w:val="22"/>
                <w:szCs w:val="22"/>
              </w:rPr>
              <w:t>The reason behind two small nursery settings is to allow practitioners to focus ex</w:t>
            </w:r>
            <w:r>
              <w:rPr>
                <w:rFonts w:ascii="Arial" w:hAnsi="Arial" w:cs="Arial"/>
                <w:sz w:val="22"/>
                <w:szCs w:val="22"/>
              </w:rPr>
              <w:t>clusively on e</w:t>
            </w:r>
            <w:r w:rsidRPr="006C549E">
              <w:rPr>
                <w:rFonts w:ascii="Arial" w:hAnsi="Arial" w:cs="Arial"/>
                <w:sz w:val="22"/>
                <w:szCs w:val="22"/>
              </w:rPr>
              <w:t>ach group to ensure an accurate observation</w:t>
            </w:r>
            <w:r>
              <w:rPr>
                <w:rFonts w:ascii="Arial" w:hAnsi="Arial" w:cs="Arial"/>
                <w:sz w:val="22"/>
                <w:szCs w:val="22"/>
              </w:rPr>
              <w:t xml:space="preserve">. </w:t>
            </w:r>
            <w:r w:rsidR="00A34BEA" w:rsidRPr="00A34BEA">
              <w:rPr>
                <w:rFonts w:ascii="Arial" w:hAnsi="Arial" w:cs="Arial"/>
                <w:sz w:val="22"/>
                <w:szCs w:val="22"/>
              </w:rPr>
              <w:t>Furthermore, once the practitioners involved or happy to continue it is important to ensure that Parents and children are provided with consent forms to sign which will ensure they give permission for their children to participate in the research study</w:t>
            </w:r>
            <w:r w:rsidR="00A34BEA">
              <w:rPr>
                <w:rFonts w:ascii="Arial" w:hAnsi="Arial" w:cs="Arial"/>
                <w:sz w:val="22"/>
                <w:szCs w:val="22"/>
              </w:rPr>
              <w:t xml:space="preserve">. BERA (2018) </w:t>
            </w:r>
            <w:r w:rsidR="00707ECF">
              <w:rPr>
                <w:rFonts w:ascii="Arial" w:hAnsi="Arial" w:cs="Arial"/>
                <w:sz w:val="22"/>
                <w:szCs w:val="22"/>
              </w:rPr>
              <w:t>o</w:t>
            </w:r>
            <w:r w:rsidR="00A34BEA" w:rsidRPr="00A34BEA">
              <w:rPr>
                <w:rFonts w:ascii="Arial" w:hAnsi="Arial" w:cs="Arial"/>
                <w:sz w:val="22"/>
                <w:szCs w:val="22"/>
              </w:rPr>
              <w:t>utlines the ethical issues with regards t</w:t>
            </w:r>
            <w:r w:rsidR="00A34BEA">
              <w:rPr>
                <w:rFonts w:ascii="Arial" w:hAnsi="Arial" w:cs="Arial"/>
                <w:sz w:val="22"/>
                <w:szCs w:val="22"/>
              </w:rPr>
              <w:t>o</w:t>
            </w:r>
            <w:r w:rsidR="00A34BEA" w:rsidRPr="00A34BEA">
              <w:rPr>
                <w:rFonts w:ascii="Arial" w:hAnsi="Arial" w:cs="Arial"/>
                <w:sz w:val="22"/>
                <w:szCs w:val="22"/>
              </w:rPr>
              <w:t xml:space="preserve"> using children within studies and states voluntary informed consent must be completed prior to any observations</w:t>
            </w:r>
            <w:r w:rsidR="00A34BEA">
              <w:rPr>
                <w:rFonts w:ascii="Arial" w:hAnsi="Arial" w:cs="Arial"/>
                <w:sz w:val="22"/>
                <w:szCs w:val="22"/>
              </w:rPr>
              <w:t>.</w:t>
            </w:r>
          </w:p>
          <w:p w14:paraId="52C34EDC" w14:textId="50864832" w:rsidR="00A34BEA" w:rsidRDefault="00A34BEA" w:rsidP="003C07E3">
            <w:pPr>
              <w:rPr>
                <w:rFonts w:ascii="Arial" w:hAnsi="Arial" w:cs="Arial"/>
                <w:sz w:val="22"/>
                <w:szCs w:val="22"/>
              </w:rPr>
            </w:pPr>
            <w:r w:rsidRPr="00A34BEA">
              <w:rPr>
                <w:rFonts w:ascii="Arial" w:hAnsi="Arial" w:cs="Arial"/>
                <w:sz w:val="22"/>
                <w:szCs w:val="22"/>
              </w:rPr>
              <w:t xml:space="preserve">The research activity will involve </w:t>
            </w:r>
            <w:r w:rsidR="00707ECF">
              <w:rPr>
                <w:rFonts w:ascii="Arial" w:hAnsi="Arial" w:cs="Arial"/>
                <w:sz w:val="22"/>
                <w:szCs w:val="22"/>
              </w:rPr>
              <w:t>two</w:t>
            </w:r>
            <w:r w:rsidRPr="00A34BEA">
              <w:rPr>
                <w:rFonts w:ascii="Arial" w:hAnsi="Arial" w:cs="Arial"/>
                <w:sz w:val="22"/>
                <w:szCs w:val="22"/>
              </w:rPr>
              <w:t xml:space="preserve"> researchers observing two different nursery settings over a period of six weeks. </w:t>
            </w:r>
            <w:r w:rsidR="00A97F36" w:rsidRPr="00A97F36">
              <w:rPr>
                <w:rFonts w:ascii="Arial" w:hAnsi="Arial" w:cs="Arial"/>
                <w:sz w:val="22"/>
                <w:szCs w:val="22"/>
              </w:rPr>
              <w:t>The researchers w</w:t>
            </w:r>
            <w:r w:rsidR="00A97F36">
              <w:rPr>
                <w:rFonts w:ascii="Arial" w:hAnsi="Arial" w:cs="Arial"/>
                <w:sz w:val="22"/>
                <w:szCs w:val="22"/>
              </w:rPr>
              <w:t xml:space="preserve">ill </w:t>
            </w:r>
            <w:r w:rsidR="00A97F36" w:rsidRPr="00A97F36">
              <w:rPr>
                <w:rFonts w:ascii="Arial" w:hAnsi="Arial" w:cs="Arial"/>
                <w:sz w:val="22"/>
                <w:szCs w:val="22"/>
              </w:rPr>
              <w:t xml:space="preserve">work together during their observations and will visit each nursery </w:t>
            </w:r>
            <w:r w:rsidR="00A97F36">
              <w:rPr>
                <w:rFonts w:ascii="Arial" w:hAnsi="Arial" w:cs="Arial"/>
                <w:sz w:val="22"/>
                <w:szCs w:val="22"/>
              </w:rPr>
              <w:t xml:space="preserve">twice </w:t>
            </w:r>
            <w:r w:rsidR="00A97F36" w:rsidRPr="00A97F36">
              <w:rPr>
                <w:rFonts w:ascii="Arial" w:hAnsi="Arial" w:cs="Arial"/>
                <w:sz w:val="22"/>
                <w:szCs w:val="22"/>
              </w:rPr>
              <w:t>a week</w:t>
            </w:r>
            <w:r w:rsidR="00A97F36">
              <w:rPr>
                <w:rFonts w:ascii="Arial" w:hAnsi="Arial" w:cs="Arial"/>
                <w:sz w:val="22"/>
                <w:szCs w:val="22"/>
              </w:rPr>
              <w:t>, 9am – 2pm</w:t>
            </w:r>
            <w:r w:rsidR="00A97F36" w:rsidRPr="00A97F36">
              <w:rPr>
                <w:rFonts w:ascii="Arial" w:hAnsi="Arial" w:cs="Arial"/>
                <w:sz w:val="22"/>
                <w:szCs w:val="22"/>
              </w:rPr>
              <w:t xml:space="preserve"> for six weeks</w:t>
            </w:r>
            <w:r w:rsidR="00A97F36">
              <w:rPr>
                <w:rFonts w:ascii="Arial" w:hAnsi="Arial" w:cs="Arial"/>
                <w:sz w:val="22"/>
                <w:szCs w:val="22"/>
              </w:rPr>
              <w:t>.</w:t>
            </w:r>
            <w:r w:rsidR="00A97F36" w:rsidRPr="00A97F36">
              <w:rPr>
                <w:rFonts w:ascii="Arial" w:hAnsi="Arial" w:cs="Arial"/>
                <w:sz w:val="22"/>
                <w:szCs w:val="22"/>
              </w:rPr>
              <w:t xml:space="preserve"> This is a total of 12 visits </w:t>
            </w:r>
            <w:r w:rsidR="00A97F36">
              <w:rPr>
                <w:rFonts w:ascii="Arial" w:hAnsi="Arial" w:cs="Arial"/>
                <w:sz w:val="22"/>
                <w:szCs w:val="22"/>
              </w:rPr>
              <w:t>per</w:t>
            </w:r>
            <w:r w:rsidR="00A97F36" w:rsidRPr="00A97F36">
              <w:rPr>
                <w:rFonts w:ascii="Arial" w:hAnsi="Arial" w:cs="Arial"/>
                <w:sz w:val="22"/>
                <w:szCs w:val="22"/>
              </w:rPr>
              <w:t xml:space="preserve"> nursery. </w:t>
            </w:r>
          </w:p>
          <w:p w14:paraId="02F8B526" w14:textId="53CCD545" w:rsidR="007C0AB8" w:rsidRDefault="007C0AB8" w:rsidP="003C07E3">
            <w:pPr>
              <w:rPr>
                <w:rFonts w:ascii="Arial" w:hAnsi="Arial" w:cs="Arial"/>
                <w:sz w:val="22"/>
                <w:szCs w:val="22"/>
              </w:rPr>
            </w:pPr>
            <w:r w:rsidRPr="007C0AB8">
              <w:rPr>
                <w:rFonts w:ascii="Arial" w:hAnsi="Arial" w:cs="Arial"/>
                <w:sz w:val="22"/>
                <w:szCs w:val="22"/>
              </w:rPr>
              <w:t>During the project the researchers will visit the nurseries to observe the children learning and playing both indoors and outdoors. The observer will not participate in any events during their research, they will simply observe the children and their natural environment</w:t>
            </w:r>
            <w:r>
              <w:rPr>
                <w:rFonts w:ascii="Arial" w:hAnsi="Arial" w:cs="Arial"/>
                <w:sz w:val="22"/>
                <w:szCs w:val="22"/>
              </w:rPr>
              <w:t>.</w:t>
            </w:r>
            <w:r w:rsidRPr="007C0AB8">
              <w:rPr>
                <w:rFonts w:ascii="Arial" w:hAnsi="Arial" w:cs="Arial"/>
                <w:sz w:val="22"/>
                <w:szCs w:val="22"/>
              </w:rPr>
              <w:t xml:space="preserve"> They will also make use of a video camera during these observations to allow them to revisit what they had seen that day</w:t>
            </w:r>
            <w:r>
              <w:rPr>
                <w:rFonts w:ascii="Arial" w:hAnsi="Arial" w:cs="Arial"/>
                <w:sz w:val="22"/>
                <w:szCs w:val="22"/>
              </w:rPr>
              <w:t xml:space="preserve">. </w:t>
            </w:r>
            <w:r w:rsidRPr="007C0AB8">
              <w:rPr>
                <w:rFonts w:ascii="Arial" w:hAnsi="Arial" w:cs="Arial"/>
                <w:sz w:val="22"/>
                <w:szCs w:val="22"/>
              </w:rPr>
              <w:t xml:space="preserve">It is important to ensure the observers do not concentrate on the children’s actions for more than half an hour at a time. </w:t>
            </w:r>
            <w:r>
              <w:rPr>
                <w:rFonts w:ascii="Arial" w:hAnsi="Arial" w:cs="Arial"/>
                <w:sz w:val="22"/>
                <w:szCs w:val="22"/>
              </w:rPr>
              <w:t xml:space="preserve"> </w:t>
            </w:r>
            <w:r w:rsidRPr="007C0AB8">
              <w:rPr>
                <w:rFonts w:ascii="Arial" w:hAnsi="Arial" w:cs="Arial"/>
                <w:sz w:val="22"/>
                <w:szCs w:val="22"/>
              </w:rPr>
              <w:t xml:space="preserve">This is in line </w:t>
            </w:r>
            <w:r w:rsidR="004C1813" w:rsidRPr="004C1813">
              <w:rPr>
                <w:rFonts w:ascii="Arial" w:hAnsi="Arial" w:cs="Arial"/>
                <w:sz w:val="22"/>
                <w:szCs w:val="22"/>
              </w:rPr>
              <w:t xml:space="preserve">with supporting the well-being of the participants and this is suggested by </w:t>
            </w:r>
            <w:r w:rsidR="004C1813">
              <w:rPr>
                <w:rFonts w:ascii="Arial" w:hAnsi="Arial" w:cs="Arial"/>
                <w:sz w:val="22"/>
                <w:szCs w:val="22"/>
              </w:rPr>
              <w:t xml:space="preserve">BERA (2018). </w:t>
            </w:r>
          </w:p>
          <w:p w14:paraId="741E8E4E" w14:textId="07C97F9E" w:rsidR="004C1813" w:rsidRDefault="004C1813" w:rsidP="003C07E3">
            <w:pPr>
              <w:rPr>
                <w:rFonts w:ascii="Arial" w:hAnsi="Arial" w:cs="Arial"/>
                <w:sz w:val="22"/>
                <w:szCs w:val="22"/>
              </w:rPr>
            </w:pPr>
            <w:r w:rsidRPr="004C1813">
              <w:rPr>
                <w:rFonts w:ascii="Arial" w:hAnsi="Arial" w:cs="Arial"/>
                <w:sz w:val="22"/>
                <w:szCs w:val="22"/>
              </w:rPr>
              <w:t xml:space="preserve">Observations of the children will include observing them learning in a classroom and learning outdoors on separate occasions. The observers will take into consideration the </w:t>
            </w:r>
            <w:proofErr w:type="spellStart"/>
            <w:r w:rsidR="00707ECF">
              <w:rPr>
                <w:rFonts w:ascii="Arial" w:hAnsi="Arial" w:cs="Arial"/>
                <w:sz w:val="22"/>
                <w:szCs w:val="22"/>
              </w:rPr>
              <w:t>c</w:t>
            </w:r>
            <w:r w:rsidRPr="004C1813">
              <w:rPr>
                <w:rFonts w:ascii="Arial" w:hAnsi="Arial" w:cs="Arial"/>
                <w:sz w:val="22"/>
                <w:szCs w:val="22"/>
              </w:rPr>
              <w:t>hilds</w:t>
            </w:r>
            <w:proofErr w:type="spellEnd"/>
            <w:r w:rsidRPr="004C1813">
              <w:rPr>
                <w:rFonts w:ascii="Arial" w:hAnsi="Arial" w:cs="Arial"/>
                <w:sz w:val="22"/>
                <w:szCs w:val="22"/>
              </w:rPr>
              <w:t xml:space="preserve"> behaviour and attitude in the two different settings and compare the benefits and the challenges of learning in different environments</w:t>
            </w:r>
            <w:r>
              <w:rPr>
                <w:rFonts w:ascii="Arial" w:hAnsi="Arial" w:cs="Arial"/>
                <w:sz w:val="22"/>
                <w:szCs w:val="22"/>
              </w:rPr>
              <w:t xml:space="preserve">. </w:t>
            </w:r>
            <w:r w:rsidRPr="004C1813">
              <w:rPr>
                <w:rFonts w:ascii="Arial" w:hAnsi="Arial" w:cs="Arial"/>
                <w:sz w:val="22"/>
                <w:szCs w:val="22"/>
              </w:rPr>
              <w:t>observations will also include the use of a video camera</w:t>
            </w:r>
            <w:r>
              <w:rPr>
                <w:rFonts w:ascii="Arial" w:hAnsi="Arial" w:cs="Arial"/>
                <w:sz w:val="22"/>
                <w:szCs w:val="22"/>
              </w:rPr>
              <w:t xml:space="preserve">, </w:t>
            </w:r>
            <w:r w:rsidRPr="004C1813">
              <w:rPr>
                <w:rFonts w:ascii="Arial" w:hAnsi="Arial" w:cs="Arial"/>
                <w:sz w:val="22"/>
                <w:szCs w:val="22"/>
              </w:rPr>
              <w:t>however because of the type of observations being carried out the observer will have the option to use a small camera that can be clipped onto them to free up their hands giving them more opportunity to observe through also taking down h</w:t>
            </w:r>
            <w:r>
              <w:rPr>
                <w:rFonts w:ascii="Arial" w:hAnsi="Arial" w:cs="Arial"/>
                <w:sz w:val="22"/>
                <w:szCs w:val="22"/>
              </w:rPr>
              <w:t xml:space="preserve">andwritten </w:t>
            </w:r>
            <w:r w:rsidRPr="004C1813">
              <w:rPr>
                <w:rFonts w:ascii="Arial" w:hAnsi="Arial" w:cs="Arial"/>
                <w:sz w:val="22"/>
                <w:szCs w:val="22"/>
              </w:rPr>
              <w:t>notes</w:t>
            </w:r>
            <w:r>
              <w:rPr>
                <w:rFonts w:ascii="Arial" w:hAnsi="Arial" w:cs="Arial"/>
                <w:sz w:val="22"/>
                <w:szCs w:val="22"/>
              </w:rPr>
              <w:t xml:space="preserve">. NSPCC (2021) </w:t>
            </w:r>
            <w:r w:rsidRPr="004C1813">
              <w:rPr>
                <w:rFonts w:ascii="Arial" w:hAnsi="Arial" w:cs="Arial"/>
                <w:sz w:val="22"/>
                <w:szCs w:val="22"/>
              </w:rPr>
              <w:t>outlines the important of ensuring that children feel happy being recorded during their learning</w:t>
            </w:r>
            <w:r>
              <w:rPr>
                <w:rFonts w:ascii="Arial" w:hAnsi="Arial" w:cs="Arial"/>
                <w:sz w:val="22"/>
                <w:szCs w:val="22"/>
              </w:rPr>
              <w:t xml:space="preserve">. </w:t>
            </w:r>
            <w:r w:rsidRPr="004C1813">
              <w:rPr>
                <w:rFonts w:ascii="Arial" w:hAnsi="Arial" w:cs="Arial"/>
                <w:sz w:val="22"/>
                <w:szCs w:val="22"/>
              </w:rPr>
              <w:t>this is due to a child protection and safeguarding as the potential misuse of imaging can potentially be detrimental to the child or their family</w:t>
            </w:r>
            <w:r>
              <w:rPr>
                <w:rFonts w:ascii="Arial" w:hAnsi="Arial" w:cs="Arial"/>
                <w:sz w:val="22"/>
                <w:szCs w:val="22"/>
              </w:rPr>
              <w:t xml:space="preserve">. NSPCC (2021) </w:t>
            </w:r>
            <w:r w:rsidRPr="004C1813">
              <w:rPr>
                <w:rFonts w:ascii="Arial" w:hAnsi="Arial" w:cs="Arial"/>
                <w:sz w:val="22"/>
                <w:szCs w:val="22"/>
              </w:rPr>
              <w:t>also states but within the written consent at the beginning of the research activity video and photography should be outlined to both children and parents to ensure they are fully aware that the use of a video camera will be in place where permission</w:t>
            </w:r>
            <w:r>
              <w:rPr>
                <w:rFonts w:ascii="Arial" w:hAnsi="Arial" w:cs="Arial"/>
                <w:sz w:val="22"/>
                <w:szCs w:val="22"/>
              </w:rPr>
              <w:t xml:space="preserve"> is</w:t>
            </w:r>
            <w:r w:rsidRPr="004C1813">
              <w:rPr>
                <w:rFonts w:ascii="Arial" w:hAnsi="Arial" w:cs="Arial"/>
                <w:sz w:val="22"/>
                <w:szCs w:val="22"/>
              </w:rPr>
              <w:t xml:space="preserve"> given</w:t>
            </w:r>
            <w:r>
              <w:rPr>
                <w:rFonts w:ascii="Arial" w:hAnsi="Arial" w:cs="Arial"/>
                <w:sz w:val="22"/>
                <w:szCs w:val="22"/>
              </w:rPr>
              <w:t xml:space="preserve">. </w:t>
            </w:r>
          </w:p>
          <w:p w14:paraId="08D5B223" w14:textId="08CF183A" w:rsidR="00F07BC0" w:rsidRDefault="00F07BC0" w:rsidP="003C07E3">
            <w:pPr>
              <w:rPr>
                <w:rFonts w:ascii="Arial" w:hAnsi="Arial" w:cs="Arial"/>
                <w:sz w:val="22"/>
                <w:szCs w:val="22"/>
              </w:rPr>
            </w:pPr>
            <w:r w:rsidRPr="00F07BC0">
              <w:rPr>
                <w:rFonts w:ascii="Arial" w:hAnsi="Arial" w:cs="Arial"/>
                <w:sz w:val="22"/>
                <w:szCs w:val="22"/>
              </w:rPr>
              <w:t xml:space="preserve">If a child or parent does not give consent to be photographed or </w:t>
            </w:r>
            <w:r w:rsidR="00707ECF" w:rsidRPr="00F07BC0">
              <w:rPr>
                <w:rFonts w:ascii="Arial" w:hAnsi="Arial" w:cs="Arial"/>
                <w:sz w:val="22"/>
                <w:szCs w:val="22"/>
              </w:rPr>
              <w:t>videoed,</w:t>
            </w:r>
            <w:r w:rsidRPr="00F07BC0">
              <w:rPr>
                <w:rFonts w:ascii="Arial" w:hAnsi="Arial" w:cs="Arial"/>
                <w:sz w:val="22"/>
                <w:szCs w:val="22"/>
              </w:rPr>
              <w:t xml:space="preserve"> then the observers will only take handwritten notes as long as the parents are happy for them to do so</w:t>
            </w:r>
            <w:r>
              <w:rPr>
                <w:rFonts w:ascii="Arial" w:hAnsi="Arial" w:cs="Arial"/>
                <w:sz w:val="22"/>
                <w:szCs w:val="22"/>
              </w:rPr>
              <w:t xml:space="preserve">. </w:t>
            </w:r>
          </w:p>
          <w:p w14:paraId="7325D2E6" w14:textId="092A8241" w:rsidR="00F07BC0" w:rsidRPr="004C3A0B" w:rsidRDefault="00F07BC0" w:rsidP="003C07E3">
            <w:pPr>
              <w:rPr>
                <w:rFonts w:ascii="Arial" w:hAnsi="Arial" w:cs="Arial"/>
                <w:sz w:val="22"/>
                <w:szCs w:val="22"/>
              </w:rPr>
            </w:pPr>
            <w:r>
              <w:rPr>
                <w:rFonts w:ascii="Arial" w:hAnsi="Arial" w:cs="Arial"/>
                <w:sz w:val="22"/>
                <w:szCs w:val="22"/>
              </w:rPr>
              <w:lastRenderedPageBreak/>
              <w:t>O</w:t>
            </w:r>
            <w:r w:rsidRPr="00F07BC0">
              <w:rPr>
                <w:rFonts w:ascii="Arial" w:hAnsi="Arial" w:cs="Arial"/>
                <w:sz w:val="22"/>
                <w:szCs w:val="22"/>
              </w:rPr>
              <w:t>nce the observations have been carried out</w:t>
            </w:r>
            <w:r>
              <w:rPr>
                <w:rFonts w:ascii="Arial" w:hAnsi="Arial" w:cs="Arial"/>
                <w:sz w:val="22"/>
                <w:szCs w:val="22"/>
              </w:rPr>
              <w:t xml:space="preserve">, </w:t>
            </w:r>
            <w:r w:rsidRPr="00F07BC0">
              <w:rPr>
                <w:rFonts w:ascii="Arial" w:hAnsi="Arial" w:cs="Arial"/>
                <w:sz w:val="22"/>
                <w:szCs w:val="22"/>
              </w:rPr>
              <w:t xml:space="preserve">part of the research activity is then to interview a handful of the children who were actively part of the research project </w:t>
            </w:r>
            <w:r w:rsidR="00042F95" w:rsidRPr="00F07BC0">
              <w:rPr>
                <w:rFonts w:ascii="Arial" w:hAnsi="Arial" w:cs="Arial"/>
                <w:sz w:val="22"/>
                <w:szCs w:val="22"/>
              </w:rPr>
              <w:t>and</w:t>
            </w:r>
            <w:r w:rsidRPr="00F07BC0">
              <w:rPr>
                <w:rFonts w:ascii="Arial" w:hAnsi="Arial" w:cs="Arial"/>
                <w:sz w:val="22"/>
                <w:szCs w:val="22"/>
              </w:rPr>
              <w:t xml:space="preserve"> the teachers involved</w:t>
            </w:r>
            <w:r>
              <w:rPr>
                <w:rFonts w:ascii="Arial" w:hAnsi="Arial" w:cs="Arial"/>
                <w:sz w:val="22"/>
                <w:szCs w:val="22"/>
              </w:rPr>
              <w:t>. A</w:t>
            </w:r>
            <w:r w:rsidRPr="00F07BC0">
              <w:rPr>
                <w:rFonts w:ascii="Arial" w:hAnsi="Arial" w:cs="Arial"/>
                <w:sz w:val="22"/>
                <w:szCs w:val="22"/>
              </w:rPr>
              <w:t>ppropriate times will be given to those being interviewed and the time slots given will be no longer than 15 minutes pe</w:t>
            </w:r>
            <w:r>
              <w:rPr>
                <w:rFonts w:ascii="Arial" w:hAnsi="Arial" w:cs="Arial"/>
                <w:sz w:val="22"/>
                <w:szCs w:val="22"/>
              </w:rPr>
              <w:t xml:space="preserve">r person. </w:t>
            </w:r>
            <w:r w:rsidRPr="00F07BC0">
              <w:rPr>
                <w:rFonts w:ascii="Arial" w:hAnsi="Arial" w:cs="Arial"/>
                <w:sz w:val="22"/>
                <w:szCs w:val="22"/>
              </w:rPr>
              <w:t xml:space="preserve">The interviews will be unofficial and the sole purpose of them will be to gain further information on how the practitioners felt the children learned indoors against how they learn </w:t>
            </w:r>
            <w:r w:rsidR="00042F95" w:rsidRPr="00F07BC0">
              <w:rPr>
                <w:rFonts w:ascii="Arial" w:hAnsi="Arial" w:cs="Arial"/>
                <w:sz w:val="22"/>
                <w:szCs w:val="22"/>
              </w:rPr>
              <w:t>outdoors,</w:t>
            </w:r>
            <w:r w:rsidRPr="00F07BC0">
              <w:rPr>
                <w:rFonts w:ascii="Arial" w:hAnsi="Arial" w:cs="Arial"/>
                <w:sz w:val="22"/>
                <w:szCs w:val="22"/>
              </w:rPr>
              <w:t xml:space="preserve"> and it will also question the children on what they did and did not enjoy and which method of learning they preferred</w:t>
            </w:r>
            <w:r>
              <w:rPr>
                <w:rFonts w:ascii="Arial" w:hAnsi="Arial" w:cs="Arial"/>
                <w:sz w:val="22"/>
                <w:szCs w:val="22"/>
              </w:rPr>
              <w:t xml:space="preserve">. </w:t>
            </w:r>
            <w:r w:rsidR="00042F95" w:rsidRPr="00042F95">
              <w:rPr>
                <w:rFonts w:ascii="Arial" w:hAnsi="Arial" w:cs="Arial"/>
                <w:sz w:val="22"/>
                <w:szCs w:val="22"/>
              </w:rPr>
              <w:t>This will give the researchers a clearer view on the observations they had already carried out</w:t>
            </w:r>
            <w:r w:rsidR="00042F95">
              <w:rPr>
                <w:rFonts w:ascii="Arial" w:hAnsi="Arial" w:cs="Arial"/>
                <w:sz w:val="22"/>
                <w:szCs w:val="22"/>
              </w:rPr>
              <w:t xml:space="preserve">. </w:t>
            </w:r>
            <w:r w:rsidR="00042F95" w:rsidRPr="00042F95">
              <w:rPr>
                <w:rFonts w:ascii="Arial" w:hAnsi="Arial" w:cs="Arial"/>
                <w:sz w:val="22"/>
                <w:szCs w:val="22"/>
              </w:rPr>
              <w:t>once the six weeks is over, the researchers we'll revisit the notes and video evidence to conclude their findings</w:t>
            </w:r>
            <w:r w:rsidR="00042F95">
              <w:rPr>
                <w:rFonts w:ascii="Arial" w:hAnsi="Arial" w:cs="Arial"/>
                <w:sz w:val="22"/>
                <w:szCs w:val="22"/>
              </w:rPr>
              <w:t xml:space="preserve">. </w:t>
            </w:r>
          </w:p>
          <w:p w14:paraId="5441808B" w14:textId="77777777" w:rsidR="003C07E3" w:rsidRPr="004C3A0B" w:rsidRDefault="003C07E3" w:rsidP="003C07E3">
            <w:pPr>
              <w:rPr>
                <w:rFonts w:ascii="Arial" w:hAnsi="Arial" w:cs="Arial"/>
                <w:sz w:val="22"/>
                <w:szCs w:val="22"/>
              </w:rPr>
            </w:pPr>
          </w:p>
          <w:p w14:paraId="6FED39F2" w14:textId="77777777" w:rsidR="003C07E3" w:rsidRPr="004C3A0B" w:rsidRDefault="003C07E3" w:rsidP="003C07E3">
            <w:pPr>
              <w:rPr>
                <w:rFonts w:ascii="Arial" w:hAnsi="Arial" w:cs="Arial"/>
                <w:sz w:val="22"/>
                <w:szCs w:val="22"/>
              </w:rPr>
            </w:pPr>
          </w:p>
          <w:p w14:paraId="7AD4F6DE"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A1BC2A8"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9CDEE27" w14:textId="77777777" w:rsidTr="00113E57">
        <w:trPr>
          <w:trHeight w:val="454"/>
        </w:trPr>
        <w:tc>
          <w:tcPr>
            <w:tcW w:w="5000" w:type="pct"/>
            <w:shd w:val="clear" w:color="auto" w:fill="F2F2F2" w:themeFill="background1" w:themeFillShade="F2"/>
            <w:vAlign w:val="center"/>
          </w:tcPr>
          <w:p w14:paraId="66076CDD"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45E83F37"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2C3AE9E" w14:textId="77777777" w:rsidTr="00113E57">
        <w:trPr>
          <w:trHeight w:val="454"/>
        </w:trPr>
        <w:tc>
          <w:tcPr>
            <w:tcW w:w="5000" w:type="pct"/>
            <w:vAlign w:val="center"/>
          </w:tcPr>
          <w:p w14:paraId="6C3651D1" w14:textId="77777777" w:rsidR="003C07E3" w:rsidRPr="004C3A0B" w:rsidRDefault="003C07E3" w:rsidP="003C07E3">
            <w:pPr>
              <w:rPr>
                <w:rFonts w:ascii="Arial" w:hAnsi="Arial" w:cs="Arial"/>
                <w:sz w:val="22"/>
                <w:szCs w:val="22"/>
              </w:rPr>
            </w:pPr>
          </w:p>
          <w:p w14:paraId="7AED9E4E" w14:textId="2229DB54" w:rsidR="003C07E3" w:rsidRPr="004C3A0B" w:rsidRDefault="00360E31" w:rsidP="003C07E3">
            <w:pPr>
              <w:rPr>
                <w:rFonts w:ascii="Arial" w:hAnsi="Arial" w:cs="Arial"/>
                <w:sz w:val="22"/>
                <w:szCs w:val="22"/>
              </w:rPr>
            </w:pPr>
            <w:r w:rsidRPr="00360E31">
              <w:rPr>
                <w:rFonts w:ascii="Arial" w:hAnsi="Arial" w:cs="Arial"/>
                <w:sz w:val="22"/>
                <w:szCs w:val="22"/>
              </w:rPr>
              <w:t>In the two earlier settings already mentioned in the previous section</w:t>
            </w:r>
            <w:r>
              <w:rPr>
                <w:rFonts w:ascii="Arial" w:hAnsi="Arial" w:cs="Arial"/>
                <w:sz w:val="22"/>
                <w:szCs w:val="22"/>
              </w:rPr>
              <w:t>. T</w:t>
            </w:r>
            <w:r w:rsidRPr="00360E31">
              <w:rPr>
                <w:rFonts w:ascii="Arial" w:hAnsi="Arial" w:cs="Arial"/>
                <w:sz w:val="22"/>
                <w:szCs w:val="22"/>
              </w:rPr>
              <w:t xml:space="preserve">he settings will </w:t>
            </w:r>
            <w:r>
              <w:rPr>
                <w:rFonts w:ascii="Arial" w:hAnsi="Arial" w:cs="Arial"/>
                <w:sz w:val="22"/>
                <w:szCs w:val="22"/>
              </w:rPr>
              <w:t>be based</w:t>
            </w:r>
            <w:r w:rsidRPr="00360E31">
              <w:rPr>
                <w:rFonts w:ascii="Arial" w:hAnsi="Arial" w:cs="Arial"/>
                <w:sz w:val="22"/>
                <w:szCs w:val="22"/>
              </w:rPr>
              <w:t xml:space="preserve"> both indoors and outdoors and they will be based in Carmarthenshire</w:t>
            </w:r>
            <w:r>
              <w:rPr>
                <w:rFonts w:ascii="Arial" w:hAnsi="Arial" w:cs="Arial"/>
                <w:sz w:val="22"/>
                <w:szCs w:val="22"/>
              </w:rPr>
              <w:t>.</w:t>
            </w:r>
          </w:p>
          <w:p w14:paraId="08DF1F6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836D11B" w14:textId="77777777" w:rsidTr="00113E57">
        <w:trPr>
          <w:trHeight w:val="454"/>
        </w:trPr>
        <w:tc>
          <w:tcPr>
            <w:tcW w:w="5000" w:type="pct"/>
            <w:shd w:val="clear" w:color="auto" w:fill="F2F2F2" w:themeFill="background1" w:themeFillShade="F2"/>
            <w:vAlign w:val="center"/>
          </w:tcPr>
          <w:p w14:paraId="580ED031"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B55DE1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18C4BD4" w14:textId="77777777" w:rsidTr="00113E57">
        <w:trPr>
          <w:trHeight w:val="454"/>
        </w:trPr>
        <w:tc>
          <w:tcPr>
            <w:tcW w:w="5000" w:type="pct"/>
            <w:vAlign w:val="center"/>
          </w:tcPr>
          <w:p w14:paraId="2A00D918" w14:textId="77777777" w:rsidR="003C07E3" w:rsidRDefault="003C07E3" w:rsidP="003C07E3">
            <w:pPr>
              <w:rPr>
                <w:rFonts w:ascii="Arial" w:hAnsi="Arial" w:cs="Arial"/>
                <w:sz w:val="22"/>
                <w:szCs w:val="22"/>
              </w:rPr>
            </w:pPr>
          </w:p>
          <w:p w14:paraId="7D9530DA" w14:textId="77777777" w:rsidR="00D71982" w:rsidRDefault="00D71982" w:rsidP="003C07E3">
            <w:pPr>
              <w:rPr>
                <w:rFonts w:ascii="Arial" w:hAnsi="Arial" w:cs="Arial"/>
                <w:sz w:val="22"/>
                <w:szCs w:val="22"/>
              </w:rPr>
            </w:pPr>
          </w:p>
          <w:p w14:paraId="5F8011CE" w14:textId="77777777" w:rsidR="003C07E3" w:rsidRPr="004C3A0B" w:rsidRDefault="003C07E3" w:rsidP="003C07E3">
            <w:pPr>
              <w:rPr>
                <w:rFonts w:ascii="Arial" w:hAnsi="Arial" w:cs="Arial"/>
                <w:sz w:val="22"/>
                <w:szCs w:val="22"/>
              </w:rPr>
            </w:pPr>
          </w:p>
          <w:p w14:paraId="4F37FA5B"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342530C5" w14:textId="77777777" w:rsidTr="00090CF7">
        <w:tc>
          <w:tcPr>
            <w:tcW w:w="8222" w:type="dxa"/>
            <w:vMerge w:val="restart"/>
            <w:shd w:val="clear" w:color="auto" w:fill="F2F2F2" w:themeFill="background1" w:themeFillShade="F2"/>
            <w:vAlign w:val="center"/>
          </w:tcPr>
          <w:p w14:paraId="6E45C48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59157F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3E79DC8"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579CC457" w14:textId="578A02FB" w:rsidR="00090CF7" w:rsidRPr="00090CF7" w:rsidRDefault="00360E3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A7ABA4" w14:textId="77777777" w:rsidTr="00090CF7">
        <w:tc>
          <w:tcPr>
            <w:tcW w:w="8222" w:type="dxa"/>
            <w:vMerge/>
            <w:shd w:val="clear" w:color="auto" w:fill="F2F2F2" w:themeFill="background1" w:themeFillShade="F2"/>
          </w:tcPr>
          <w:p w14:paraId="11CCD66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48EE6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5AEFA55C" w14:textId="77777777" w:rsidR="00090CF7" w:rsidRPr="00090CF7" w:rsidRDefault="001F6C1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C022FB" w14:textId="77777777" w:rsidTr="00354F34">
        <w:tc>
          <w:tcPr>
            <w:tcW w:w="9923" w:type="dxa"/>
            <w:gridSpan w:val="3"/>
            <w:shd w:val="clear" w:color="auto" w:fill="FFFFFF" w:themeFill="background1"/>
          </w:tcPr>
          <w:p w14:paraId="597077A9"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4AAB7A5E" w14:textId="77777777" w:rsidR="003257BD" w:rsidRPr="00090CF7" w:rsidRDefault="003257BD" w:rsidP="003257BD">
            <w:pPr>
              <w:rPr>
                <w:rFonts w:ascii="Arial" w:hAnsi="Arial" w:cs="Arial"/>
                <w:sz w:val="22"/>
                <w:szCs w:val="22"/>
              </w:rPr>
            </w:pPr>
          </w:p>
          <w:p w14:paraId="2F82382C" w14:textId="77777777" w:rsidR="003257BD" w:rsidRPr="00090CF7" w:rsidRDefault="003257BD" w:rsidP="003257BD">
            <w:pPr>
              <w:rPr>
                <w:rFonts w:ascii="Arial" w:hAnsi="Arial" w:cs="Arial"/>
                <w:sz w:val="22"/>
                <w:szCs w:val="22"/>
              </w:rPr>
            </w:pPr>
          </w:p>
          <w:p w14:paraId="31B1C986" w14:textId="77777777" w:rsidR="003257BD" w:rsidRPr="00090CF7" w:rsidRDefault="003257BD" w:rsidP="003257BD">
            <w:pPr>
              <w:rPr>
                <w:rFonts w:ascii="Arial" w:hAnsi="Arial" w:cs="Arial"/>
                <w:sz w:val="22"/>
                <w:szCs w:val="22"/>
              </w:rPr>
            </w:pPr>
          </w:p>
          <w:p w14:paraId="0C8CF5D8"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40AC3E9" w14:textId="77777777" w:rsidR="00354F34" w:rsidRDefault="00354F34" w:rsidP="00354F34">
      <w:pPr>
        <w:autoSpaceDE w:val="0"/>
        <w:autoSpaceDN w:val="0"/>
        <w:adjustRightInd w:val="0"/>
        <w:spacing w:after="240"/>
        <w:jc w:val="both"/>
        <w:rPr>
          <w:rFonts w:ascii="Arial" w:hAnsi="Arial" w:cs="Arial"/>
          <w:b/>
          <w:sz w:val="22"/>
          <w:szCs w:val="22"/>
        </w:rPr>
      </w:pPr>
    </w:p>
    <w:p w14:paraId="0C0A9B7D" w14:textId="77777777" w:rsidR="003264AE" w:rsidRDefault="003264AE">
      <w:pPr>
        <w:rPr>
          <w:rFonts w:ascii="Arial" w:hAnsi="Arial" w:cs="Arial"/>
          <w:b/>
          <w:sz w:val="22"/>
          <w:szCs w:val="22"/>
        </w:rPr>
      </w:pPr>
      <w:r>
        <w:rPr>
          <w:rFonts w:ascii="Arial" w:hAnsi="Arial" w:cs="Arial"/>
          <w:b/>
          <w:sz w:val="22"/>
          <w:szCs w:val="22"/>
        </w:rPr>
        <w:br w:type="page"/>
      </w:r>
    </w:p>
    <w:p w14:paraId="0DFBB5B9"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36CA32A7" w14:textId="77777777" w:rsidTr="00354F34">
        <w:tc>
          <w:tcPr>
            <w:tcW w:w="8227" w:type="dxa"/>
            <w:shd w:val="clear" w:color="auto" w:fill="F2F2F2" w:themeFill="background1" w:themeFillShade="F2"/>
          </w:tcPr>
          <w:p w14:paraId="0C772D3D"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530F2505" w14:textId="77777777" w:rsidR="00986FD8" w:rsidRPr="004C3A0B" w:rsidRDefault="00986FD8" w:rsidP="008C4441">
            <w:pPr>
              <w:autoSpaceDE w:val="0"/>
              <w:autoSpaceDN w:val="0"/>
              <w:adjustRightInd w:val="0"/>
              <w:jc w:val="center"/>
              <w:rPr>
                <w:rFonts w:ascii="Arial" w:hAnsi="Arial" w:cs="Arial"/>
                <w:b/>
                <w:bCs/>
                <w:sz w:val="22"/>
                <w:szCs w:val="22"/>
              </w:rPr>
            </w:pPr>
          </w:p>
          <w:p w14:paraId="070C22F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77A4F6CC" w14:textId="77777777" w:rsidR="00986FD8" w:rsidRPr="004C3A0B" w:rsidRDefault="00986FD8" w:rsidP="008C4441">
            <w:pPr>
              <w:autoSpaceDE w:val="0"/>
              <w:autoSpaceDN w:val="0"/>
              <w:adjustRightInd w:val="0"/>
              <w:jc w:val="center"/>
              <w:rPr>
                <w:rFonts w:ascii="Arial" w:hAnsi="Arial" w:cs="Arial"/>
                <w:b/>
                <w:bCs/>
                <w:sz w:val="22"/>
                <w:szCs w:val="22"/>
              </w:rPr>
            </w:pPr>
          </w:p>
          <w:p w14:paraId="0E9CF75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67AE97A4" w14:textId="77777777" w:rsidTr="00354F34">
        <w:trPr>
          <w:trHeight w:val="439"/>
        </w:trPr>
        <w:tc>
          <w:tcPr>
            <w:tcW w:w="8227" w:type="dxa"/>
            <w:shd w:val="clear" w:color="auto" w:fill="F2F2F2" w:themeFill="background1" w:themeFillShade="F2"/>
            <w:vAlign w:val="center"/>
          </w:tcPr>
          <w:p w14:paraId="06060D4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31384A1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78014E6" w14:textId="18CE0EBD"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1F12660" w14:textId="77777777" w:rsidTr="00354F34">
        <w:trPr>
          <w:trHeight w:val="439"/>
        </w:trPr>
        <w:tc>
          <w:tcPr>
            <w:tcW w:w="8227" w:type="dxa"/>
            <w:shd w:val="clear" w:color="auto" w:fill="F2F2F2" w:themeFill="background1" w:themeFillShade="F2"/>
            <w:vAlign w:val="center"/>
          </w:tcPr>
          <w:p w14:paraId="2FFC517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DCED2E4" w14:textId="1F8B7365"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27D74A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2968A0D" w14:textId="77777777" w:rsidTr="00354F34">
        <w:trPr>
          <w:trHeight w:val="403"/>
        </w:trPr>
        <w:tc>
          <w:tcPr>
            <w:tcW w:w="8227" w:type="dxa"/>
            <w:shd w:val="clear" w:color="auto" w:fill="F2F2F2" w:themeFill="background1" w:themeFillShade="F2"/>
            <w:vAlign w:val="center"/>
          </w:tcPr>
          <w:p w14:paraId="3B5A067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7B61E8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0BDF615" w14:textId="1AF97090"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61F16A1" w14:textId="77777777" w:rsidTr="00354F34">
        <w:trPr>
          <w:trHeight w:val="403"/>
        </w:trPr>
        <w:tc>
          <w:tcPr>
            <w:tcW w:w="8227" w:type="dxa"/>
            <w:shd w:val="clear" w:color="auto" w:fill="F2F2F2" w:themeFill="background1" w:themeFillShade="F2"/>
            <w:vAlign w:val="center"/>
          </w:tcPr>
          <w:p w14:paraId="243AE97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031B64C8" w14:textId="75C28EBF"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4CF60B5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BE6EB2" w14:textId="77777777" w:rsidTr="00354F34">
        <w:trPr>
          <w:trHeight w:val="439"/>
        </w:trPr>
        <w:tc>
          <w:tcPr>
            <w:tcW w:w="8227" w:type="dxa"/>
            <w:shd w:val="clear" w:color="auto" w:fill="F2F2F2" w:themeFill="background1" w:themeFillShade="F2"/>
            <w:vAlign w:val="center"/>
          </w:tcPr>
          <w:p w14:paraId="41B3E42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2D4542F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527463D" w14:textId="2F8549D9"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5DCC3FC" w14:textId="77777777" w:rsidTr="00354F34">
        <w:trPr>
          <w:trHeight w:val="403"/>
        </w:trPr>
        <w:tc>
          <w:tcPr>
            <w:tcW w:w="8227" w:type="dxa"/>
            <w:shd w:val="clear" w:color="auto" w:fill="F2F2F2" w:themeFill="background1" w:themeFillShade="F2"/>
            <w:vAlign w:val="center"/>
          </w:tcPr>
          <w:p w14:paraId="4AA98904"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64FA3CF0" w14:textId="6218C690"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F009EE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B495CDA" w14:textId="77777777" w:rsidTr="00354F34">
        <w:trPr>
          <w:trHeight w:val="439"/>
        </w:trPr>
        <w:tc>
          <w:tcPr>
            <w:tcW w:w="8227" w:type="dxa"/>
            <w:shd w:val="clear" w:color="auto" w:fill="F2F2F2" w:themeFill="background1" w:themeFillShade="F2"/>
            <w:vAlign w:val="center"/>
          </w:tcPr>
          <w:p w14:paraId="015759B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F1979A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5F5DC487" w14:textId="1F055943"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585C8F1" w14:textId="77777777" w:rsidTr="00354F34">
        <w:trPr>
          <w:trHeight w:val="403"/>
        </w:trPr>
        <w:tc>
          <w:tcPr>
            <w:tcW w:w="8227" w:type="dxa"/>
            <w:shd w:val="clear" w:color="auto" w:fill="F2F2F2" w:themeFill="background1" w:themeFillShade="F2"/>
            <w:vAlign w:val="center"/>
          </w:tcPr>
          <w:p w14:paraId="387BE54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4176C4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11A0811C" w14:textId="08D49D0C" w:rsidR="008C4441" w:rsidRPr="004C3A0B" w:rsidRDefault="00360E3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85FAD38" w14:textId="77777777" w:rsidTr="00354F34">
        <w:trPr>
          <w:trHeight w:val="403"/>
        </w:trPr>
        <w:tc>
          <w:tcPr>
            <w:tcW w:w="8227" w:type="dxa"/>
            <w:shd w:val="clear" w:color="auto" w:fill="F2F2F2" w:themeFill="background1" w:themeFillShade="F2"/>
            <w:vAlign w:val="center"/>
          </w:tcPr>
          <w:p w14:paraId="087AA11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383AE0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DB809E0" w14:textId="2181FBA3"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79A85C9" w14:textId="77777777" w:rsidTr="00354F34">
        <w:trPr>
          <w:trHeight w:val="403"/>
        </w:trPr>
        <w:tc>
          <w:tcPr>
            <w:tcW w:w="8227" w:type="dxa"/>
            <w:shd w:val="clear" w:color="auto" w:fill="F2F2F2" w:themeFill="background1" w:themeFillShade="F2"/>
            <w:vAlign w:val="center"/>
          </w:tcPr>
          <w:p w14:paraId="798504D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7F16F7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F1F1CA4" w14:textId="09D45085"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B893186" w14:textId="77777777" w:rsidTr="00354F34">
        <w:trPr>
          <w:trHeight w:val="403"/>
        </w:trPr>
        <w:tc>
          <w:tcPr>
            <w:tcW w:w="8227" w:type="dxa"/>
            <w:shd w:val="clear" w:color="auto" w:fill="F2F2F2" w:themeFill="background1" w:themeFillShade="F2"/>
            <w:vAlign w:val="center"/>
          </w:tcPr>
          <w:p w14:paraId="5E0B516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733FA1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B24BD90" w14:textId="772CADB4"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ABC284" w14:textId="77777777" w:rsidTr="00354F34">
        <w:trPr>
          <w:trHeight w:val="403"/>
        </w:trPr>
        <w:tc>
          <w:tcPr>
            <w:tcW w:w="8227" w:type="dxa"/>
            <w:shd w:val="clear" w:color="auto" w:fill="F2F2F2" w:themeFill="background1" w:themeFillShade="F2"/>
            <w:vAlign w:val="center"/>
          </w:tcPr>
          <w:p w14:paraId="593DD764"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47CFEF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A4DB87F" w14:textId="093AD9A8"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3AA1DD" w14:textId="77777777" w:rsidTr="00354F34">
        <w:trPr>
          <w:trHeight w:val="403"/>
        </w:trPr>
        <w:tc>
          <w:tcPr>
            <w:tcW w:w="8227" w:type="dxa"/>
            <w:shd w:val="clear" w:color="auto" w:fill="F2F2F2" w:themeFill="background1" w:themeFillShade="F2"/>
            <w:vAlign w:val="center"/>
          </w:tcPr>
          <w:p w14:paraId="22522EC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5D84BB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5DCE49A" w14:textId="320D110F" w:rsidR="006D29FD" w:rsidRPr="004C3A0B" w:rsidRDefault="00360E3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D8961B0" w14:textId="77777777" w:rsidTr="00354F34">
        <w:trPr>
          <w:trHeight w:val="403"/>
        </w:trPr>
        <w:tc>
          <w:tcPr>
            <w:tcW w:w="8227" w:type="dxa"/>
            <w:shd w:val="clear" w:color="auto" w:fill="F2F2F2" w:themeFill="background1" w:themeFillShade="F2"/>
            <w:vAlign w:val="center"/>
          </w:tcPr>
          <w:p w14:paraId="226084C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BD2E34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14659627"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183DFFC2" w14:textId="4E4A345B" w:rsidR="00113E57" w:rsidRPr="006C1FDD" w:rsidRDefault="00360E31"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34867DA8" w14:textId="77777777" w:rsidTr="00113E57">
        <w:trPr>
          <w:trHeight w:val="403"/>
        </w:trPr>
        <w:tc>
          <w:tcPr>
            <w:tcW w:w="8227" w:type="dxa"/>
            <w:shd w:val="clear" w:color="auto" w:fill="auto"/>
            <w:vAlign w:val="center"/>
          </w:tcPr>
          <w:p w14:paraId="3A7556D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4291F90F" w14:textId="77777777" w:rsidR="00113E57" w:rsidRPr="006C1FDD" w:rsidRDefault="00113E57" w:rsidP="00113E57">
            <w:pPr>
              <w:rPr>
                <w:rFonts w:ascii="Arial" w:hAnsi="Arial" w:cs="Arial"/>
              </w:rPr>
            </w:pPr>
          </w:p>
          <w:p w14:paraId="750C84B2" w14:textId="77777777" w:rsidR="00113E57" w:rsidRPr="006C1FDD" w:rsidRDefault="00113E57" w:rsidP="00113E57">
            <w:pPr>
              <w:rPr>
                <w:rFonts w:ascii="Arial" w:hAnsi="Arial" w:cs="Arial"/>
              </w:rPr>
            </w:pPr>
          </w:p>
          <w:p w14:paraId="7C4B8F1B" w14:textId="77777777" w:rsidR="00113E57" w:rsidRPr="006C1FDD" w:rsidRDefault="00113E57" w:rsidP="00113E57">
            <w:pPr>
              <w:rPr>
                <w:rFonts w:ascii="Arial" w:hAnsi="Arial" w:cs="Arial"/>
                <w:sz w:val="22"/>
                <w:szCs w:val="22"/>
              </w:rPr>
            </w:pPr>
          </w:p>
          <w:p w14:paraId="79BDF51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77178E9"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2738439C"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268F6289"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5C3E6B4" w14:textId="77777777" w:rsidR="003C07E3" w:rsidRPr="004C3A0B" w:rsidRDefault="003C07E3">
      <w:pPr>
        <w:rPr>
          <w:rFonts w:ascii="Arial" w:hAnsi="Arial" w:cs="Arial"/>
          <w:bCs/>
          <w:iCs/>
          <w:sz w:val="22"/>
          <w:szCs w:val="22"/>
        </w:rPr>
      </w:pPr>
    </w:p>
    <w:p w14:paraId="2776656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41DDEDE" w14:textId="77777777" w:rsidR="00354F34" w:rsidRPr="004C3A0B" w:rsidRDefault="00354F34">
      <w:pPr>
        <w:rPr>
          <w:rFonts w:ascii="Arial" w:hAnsi="Arial" w:cs="Arial"/>
          <w:bCs/>
          <w:iCs/>
          <w:sz w:val="22"/>
          <w:szCs w:val="22"/>
        </w:rPr>
      </w:pPr>
    </w:p>
    <w:p w14:paraId="08FB9D14" w14:textId="77777777" w:rsidR="003264AE" w:rsidRDefault="003264AE">
      <w:pPr>
        <w:rPr>
          <w:rFonts w:ascii="Arial" w:hAnsi="Arial" w:cs="Arial"/>
          <w:b/>
          <w:sz w:val="22"/>
          <w:szCs w:val="22"/>
        </w:rPr>
      </w:pPr>
      <w:r>
        <w:rPr>
          <w:rFonts w:ascii="Arial" w:hAnsi="Arial" w:cs="Arial"/>
          <w:b/>
          <w:sz w:val="22"/>
          <w:szCs w:val="22"/>
        </w:rPr>
        <w:br w:type="page"/>
      </w:r>
    </w:p>
    <w:p w14:paraId="37C5C51C"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5184911B" w14:textId="77777777" w:rsidTr="00354F34">
        <w:tc>
          <w:tcPr>
            <w:tcW w:w="8217" w:type="dxa"/>
            <w:shd w:val="clear" w:color="auto" w:fill="F2F2F2" w:themeFill="background1" w:themeFillShade="F2"/>
          </w:tcPr>
          <w:p w14:paraId="39278988"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3CD3EF63" w14:textId="77777777" w:rsidR="00986FD8" w:rsidRPr="004C3A0B" w:rsidRDefault="00986FD8" w:rsidP="00986FD8">
            <w:pPr>
              <w:autoSpaceDE w:val="0"/>
              <w:autoSpaceDN w:val="0"/>
              <w:adjustRightInd w:val="0"/>
              <w:jc w:val="center"/>
              <w:rPr>
                <w:rFonts w:ascii="Arial" w:hAnsi="Arial" w:cs="Arial"/>
                <w:b/>
                <w:bCs/>
                <w:sz w:val="22"/>
                <w:szCs w:val="22"/>
              </w:rPr>
            </w:pPr>
          </w:p>
          <w:p w14:paraId="29937FA9"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952FF1" w14:textId="77777777" w:rsidR="00986FD8" w:rsidRPr="004C3A0B" w:rsidRDefault="00986FD8" w:rsidP="00986FD8">
            <w:pPr>
              <w:autoSpaceDE w:val="0"/>
              <w:autoSpaceDN w:val="0"/>
              <w:adjustRightInd w:val="0"/>
              <w:jc w:val="center"/>
              <w:rPr>
                <w:rFonts w:ascii="Arial" w:hAnsi="Arial" w:cs="Arial"/>
                <w:b/>
                <w:bCs/>
                <w:sz w:val="22"/>
                <w:szCs w:val="22"/>
              </w:rPr>
            </w:pPr>
          </w:p>
          <w:p w14:paraId="685CF73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CD51B88" w14:textId="77777777" w:rsidTr="00354F34">
        <w:trPr>
          <w:trHeight w:val="439"/>
        </w:trPr>
        <w:tc>
          <w:tcPr>
            <w:tcW w:w="8217" w:type="dxa"/>
            <w:shd w:val="clear" w:color="auto" w:fill="F2F2F2" w:themeFill="background1" w:themeFillShade="F2"/>
            <w:vAlign w:val="center"/>
          </w:tcPr>
          <w:p w14:paraId="65BFA561"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04385BA6"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0120A7E1" w14:textId="6FCBBE7D"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4F76F0" w14:textId="77777777" w:rsidTr="00354F34">
        <w:trPr>
          <w:trHeight w:val="403"/>
        </w:trPr>
        <w:tc>
          <w:tcPr>
            <w:tcW w:w="8217" w:type="dxa"/>
            <w:shd w:val="clear" w:color="auto" w:fill="F2F2F2" w:themeFill="background1" w:themeFillShade="F2"/>
            <w:vAlign w:val="center"/>
          </w:tcPr>
          <w:p w14:paraId="768E247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461A02C2" w14:textId="2015D0ED"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E8AD5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4C26518" w14:textId="77777777" w:rsidTr="00354F34">
        <w:trPr>
          <w:trHeight w:val="439"/>
        </w:trPr>
        <w:tc>
          <w:tcPr>
            <w:tcW w:w="8217" w:type="dxa"/>
            <w:shd w:val="clear" w:color="auto" w:fill="F2F2F2" w:themeFill="background1" w:themeFillShade="F2"/>
            <w:vAlign w:val="center"/>
          </w:tcPr>
          <w:p w14:paraId="5692D13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59703651"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0E0A262" w14:textId="1F98230B"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7C7739" w14:textId="77777777" w:rsidTr="00354F34">
        <w:trPr>
          <w:trHeight w:val="403"/>
        </w:trPr>
        <w:tc>
          <w:tcPr>
            <w:tcW w:w="8217" w:type="dxa"/>
            <w:shd w:val="clear" w:color="auto" w:fill="F2F2F2" w:themeFill="background1" w:themeFillShade="F2"/>
            <w:vAlign w:val="center"/>
          </w:tcPr>
          <w:p w14:paraId="30ACF4E1"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Content>
              <w:p w14:paraId="763B2730" w14:textId="4E993AD6"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Content>
              <w:p w14:paraId="565B594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6B914C8" w14:textId="77777777" w:rsidTr="00354F34">
        <w:trPr>
          <w:trHeight w:val="403"/>
        </w:trPr>
        <w:tc>
          <w:tcPr>
            <w:tcW w:w="8217" w:type="dxa"/>
            <w:shd w:val="clear" w:color="auto" w:fill="F2F2F2" w:themeFill="background1" w:themeFillShade="F2"/>
            <w:vAlign w:val="center"/>
          </w:tcPr>
          <w:p w14:paraId="06F6804E"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9A4E57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603B165" w14:textId="3FA563C0"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4DECAF4" w14:textId="77777777" w:rsidTr="00354F34">
        <w:trPr>
          <w:trHeight w:val="439"/>
        </w:trPr>
        <w:tc>
          <w:tcPr>
            <w:tcW w:w="8217" w:type="dxa"/>
            <w:shd w:val="clear" w:color="auto" w:fill="F2F2F2" w:themeFill="background1" w:themeFillShade="F2"/>
            <w:vAlign w:val="center"/>
          </w:tcPr>
          <w:p w14:paraId="155F1320"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B6D7DA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2795C83" w14:textId="190CD6AA" w:rsidR="00986FD8" w:rsidRPr="004C3A0B" w:rsidRDefault="00360E31"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3F9A511" w14:textId="77777777" w:rsidTr="00354F34">
        <w:trPr>
          <w:trHeight w:val="403"/>
        </w:trPr>
        <w:tc>
          <w:tcPr>
            <w:tcW w:w="8217" w:type="dxa"/>
            <w:shd w:val="clear" w:color="auto" w:fill="F2F2F2" w:themeFill="background1" w:themeFillShade="F2"/>
            <w:vAlign w:val="center"/>
          </w:tcPr>
          <w:p w14:paraId="221CE9C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A4149F0"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45BE6370" w14:textId="7499CD1A" w:rsidR="00986FD8" w:rsidRPr="004C3A0B" w:rsidRDefault="00360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150185E4" w14:textId="77777777" w:rsidTr="00354F34">
        <w:trPr>
          <w:trHeight w:val="403"/>
        </w:trPr>
        <w:tc>
          <w:tcPr>
            <w:tcW w:w="8217" w:type="dxa"/>
            <w:shd w:val="clear" w:color="auto" w:fill="F2F2F2" w:themeFill="background1" w:themeFillShade="F2"/>
            <w:vAlign w:val="center"/>
          </w:tcPr>
          <w:p w14:paraId="0B3E4DC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703B7608"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42BF277" w14:textId="7A348828" w:rsidR="00986FD8" w:rsidRPr="004C3A0B" w:rsidRDefault="00360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207F6483" w14:textId="77777777" w:rsidTr="00354F34">
        <w:trPr>
          <w:trHeight w:val="403"/>
        </w:trPr>
        <w:tc>
          <w:tcPr>
            <w:tcW w:w="8217" w:type="dxa"/>
            <w:shd w:val="clear" w:color="auto" w:fill="F2F2F2" w:themeFill="background1" w:themeFillShade="F2"/>
            <w:vAlign w:val="center"/>
          </w:tcPr>
          <w:p w14:paraId="767A3A51"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A1C21FF"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451151F"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5A405CE" w14:textId="772AA373" w:rsidR="00113E57" w:rsidRPr="004C3A0B" w:rsidRDefault="00360E31"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6921681" w14:textId="77777777" w:rsidTr="00113E57">
        <w:trPr>
          <w:trHeight w:val="403"/>
        </w:trPr>
        <w:tc>
          <w:tcPr>
            <w:tcW w:w="8217" w:type="dxa"/>
            <w:shd w:val="clear" w:color="auto" w:fill="auto"/>
            <w:vAlign w:val="center"/>
          </w:tcPr>
          <w:p w14:paraId="523FC3AA"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734234EF" w14:textId="77777777" w:rsidR="00113E57" w:rsidRDefault="00113E57" w:rsidP="00113E57">
            <w:pPr>
              <w:rPr>
                <w:rFonts w:ascii="Arial" w:hAnsi="Arial" w:cs="Arial"/>
              </w:rPr>
            </w:pPr>
          </w:p>
          <w:p w14:paraId="4DF5AF68" w14:textId="77777777" w:rsidR="00113E57" w:rsidRDefault="00113E57" w:rsidP="00113E57">
            <w:pPr>
              <w:rPr>
                <w:rFonts w:ascii="Arial" w:hAnsi="Arial" w:cs="Arial"/>
              </w:rPr>
            </w:pPr>
          </w:p>
          <w:p w14:paraId="655708EA" w14:textId="77777777" w:rsidR="00113E57" w:rsidRPr="004C3A0B" w:rsidRDefault="00113E57" w:rsidP="00113E57">
            <w:pPr>
              <w:rPr>
                <w:rFonts w:ascii="Arial" w:hAnsi="Arial" w:cs="Arial"/>
                <w:sz w:val="22"/>
                <w:szCs w:val="22"/>
              </w:rPr>
            </w:pPr>
          </w:p>
          <w:p w14:paraId="56FDD49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2D0BD87"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D03D1BC" w14:textId="77777777" w:rsidR="00113E57" w:rsidRDefault="00113E57" w:rsidP="00986FD8">
            <w:pPr>
              <w:autoSpaceDE w:val="0"/>
              <w:autoSpaceDN w:val="0"/>
              <w:adjustRightInd w:val="0"/>
              <w:jc w:val="center"/>
              <w:rPr>
                <w:rFonts w:ascii="Arial" w:hAnsi="Arial" w:cs="Arial"/>
                <w:b/>
                <w:bCs/>
                <w:sz w:val="22"/>
                <w:szCs w:val="22"/>
              </w:rPr>
            </w:pPr>
          </w:p>
        </w:tc>
      </w:tr>
    </w:tbl>
    <w:p w14:paraId="7D761A6B"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00E096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6E0669E"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9CD9D07"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93372C4"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8AC765"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681062E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7AE2EDF" w14:textId="77777777" w:rsidR="003257BD" w:rsidRDefault="003257BD" w:rsidP="003257BD">
            <w:pPr>
              <w:rPr>
                <w:rFonts w:ascii="Arial" w:hAnsi="Arial" w:cs="Arial"/>
                <w:sz w:val="22"/>
                <w:szCs w:val="22"/>
              </w:rPr>
            </w:pPr>
          </w:p>
          <w:p w14:paraId="504918BF" w14:textId="300113F3" w:rsidR="003257BD" w:rsidRDefault="00042F95" w:rsidP="003257BD">
            <w:pPr>
              <w:rPr>
                <w:rFonts w:ascii="Arial" w:hAnsi="Arial" w:cs="Arial"/>
                <w:sz w:val="22"/>
                <w:szCs w:val="22"/>
              </w:rPr>
            </w:pPr>
            <w:r>
              <w:rPr>
                <w:rFonts w:ascii="Arial" w:hAnsi="Arial" w:cs="Arial"/>
                <w:sz w:val="22"/>
                <w:szCs w:val="22"/>
              </w:rPr>
              <w:t xml:space="preserve">Practitioners over 18 years old, 3-5 individuals. </w:t>
            </w:r>
          </w:p>
          <w:p w14:paraId="2EB50725" w14:textId="14933561" w:rsidR="00042F95" w:rsidRDefault="00042F95" w:rsidP="003257BD">
            <w:pPr>
              <w:rPr>
                <w:rFonts w:ascii="Arial" w:hAnsi="Arial" w:cs="Arial"/>
                <w:sz w:val="22"/>
                <w:szCs w:val="22"/>
              </w:rPr>
            </w:pPr>
            <w:r>
              <w:rPr>
                <w:rFonts w:ascii="Arial" w:hAnsi="Arial" w:cs="Arial"/>
                <w:sz w:val="22"/>
                <w:szCs w:val="22"/>
              </w:rPr>
              <w:t xml:space="preserve">Children, 3-5 years old, 10-12 individuals. </w:t>
            </w:r>
          </w:p>
          <w:p w14:paraId="1F473B45" w14:textId="77777777" w:rsidR="003257BD" w:rsidRPr="004C3A0B" w:rsidRDefault="003257BD" w:rsidP="003257BD">
            <w:pPr>
              <w:rPr>
                <w:rFonts w:ascii="Arial" w:hAnsi="Arial" w:cs="Arial"/>
                <w:sz w:val="22"/>
                <w:szCs w:val="22"/>
              </w:rPr>
            </w:pPr>
          </w:p>
          <w:p w14:paraId="0AB97E6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126D5B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C67CE8"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AB2907E"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5E252A" w14:textId="77777777" w:rsidR="003257BD" w:rsidRDefault="003257BD" w:rsidP="003257BD">
            <w:pPr>
              <w:rPr>
                <w:rFonts w:ascii="Arial" w:hAnsi="Arial" w:cs="Arial"/>
                <w:sz w:val="22"/>
                <w:szCs w:val="22"/>
              </w:rPr>
            </w:pPr>
          </w:p>
          <w:p w14:paraId="49C48B9B" w14:textId="7BA44E8E" w:rsidR="003257BD" w:rsidRDefault="00042F95" w:rsidP="003257BD">
            <w:pPr>
              <w:rPr>
                <w:rFonts w:ascii="Arial" w:hAnsi="Arial" w:cs="Arial"/>
                <w:sz w:val="22"/>
                <w:szCs w:val="22"/>
              </w:rPr>
            </w:pPr>
            <w:r>
              <w:rPr>
                <w:rFonts w:ascii="Arial" w:hAnsi="Arial" w:cs="Arial"/>
                <w:sz w:val="22"/>
                <w:szCs w:val="22"/>
              </w:rPr>
              <w:t xml:space="preserve">Practitioners over 18 years old </w:t>
            </w:r>
          </w:p>
          <w:p w14:paraId="69669325" w14:textId="42B02E46" w:rsidR="00042F95" w:rsidRDefault="00042F95" w:rsidP="003257BD">
            <w:pPr>
              <w:rPr>
                <w:rFonts w:ascii="Arial" w:hAnsi="Arial" w:cs="Arial"/>
                <w:sz w:val="22"/>
                <w:szCs w:val="22"/>
              </w:rPr>
            </w:pPr>
            <w:r>
              <w:rPr>
                <w:rFonts w:ascii="Arial" w:hAnsi="Arial" w:cs="Arial"/>
                <w:sz w:val="22"/>
                <w:szCs w:val="22"/>
              </w:rPr>
              <w:t xml:space="preserve">Children aged 3 to 5. </w:t>
            </w:r>
          </w:p>
          <w:p w14:paraId="142CA0DD" w14:textId="77777777" w:rsidR="003257BD" w:rsidRPr="004C3A0B" w:rsidRDefault="003257BD" w:rsidP="003257BD">
            <w:pPr>
              <w:rPr>
                <w:rFonts w:ascii="Arial" w:hAnsi="Arial" w:cs="Arial"/>
                <w:sz w:val="22"/>
                <w:szCs w:val="22"/>
              </w:rPr>
            </w:pPr>
          </w:p>
          <w:p w14:paraId="0F23F2D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0C6CBE5" w14:textId="77777777" w:rsidTr="009D2E0B">
        <w:trPr>
          <w:trHeight w:val="403"/>
        </w:trPr>
        <w:tc>
          <w:tcPr>
            <w:tcW w:w="3256" w:type="dxa"/>
            <w:tcBorders>
              <w:top w:val="single" w:sz="4" w:space="0" w:color="auto"/>
            </w:tcBorders>
            <w:shd w:val="clear" w:color="auto" w:fill="F2F2F2" w:themeFill="background1" w:themeFillShade="F2"/>
            <w:vAlign w:val="center"/>
          </w:tcPr>
          <w:p w14:paraId="79E1207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1A0CB03" w14:textId="6C72E479" w:rsidR="003257BD" w:rsidRDefault="00042F95" w:rsidP="003257BD">
            <w:pPr>
              <w:rPr>
                <w:rFonts w:ascii="Arial" w:hAnsi="Arial" w:cs="Arial"/>
                <w:sz w:val="22"/>
                <w:szCs w:val="22"/>
              </w:rPr>
            </w:pPr>
            <w:r>
              <w:rPr>
                <w:rFonts w:ascii="Arial" w:hAnsi="Arial" w:cs="Arial"/>
                <w:sz w:val="22"/>
                <w:szCs w:val="22"/>
              </w:rPr>
              <w:t xml:space="preserve">Above, the setting has been recognised and those who wish to participate will consent. The researchers will work with the management of the nurseries to categorise the children and practitioners who will be involved. </w:t>
            </w:r>
          </w:p>
          <w:p w14:paraId="0098ECFD" w14:textId="77777777" w:rsidR="003257BD" w:rsidRPr="004C3A0B" w:rsidRDefault="003257BD" w:rsidP="003257BD">
            <w:pPr>
              <w:rPr>
                <w:rFonts w:ascii="Arial" w:hAnsi="Arial" w:cs="Arial"/>
                <w:sz w:val="22"/>
                <w:szCs w:val="22"/>
              </w:rPr>
            </w:pPr>
          </w:p>
          <w:p w14:paraId="05C8508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15890F01" w14:textId="77777777" w:rsidR="00720BA7" w:rsidRPr="00D71982" w:rsidRDefault="00720BA7" w:rsidP="009955DD">
      <w:pPr>
        <w:rPr>
          <w:rFonts w:ascii="Arial" w:hAnsi="Arial" w:cs="Arial"/>
          <w:bCs/>
          <w:sz w:val="24"/>
          <w:szCs w:val="24"/>
        </w:rPr>
      </w:pPr>
    </w:p>
    <w:p w14:paraId="461168DD"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1BEDF2C" w14:textId="77777777" w:rsidTr="00354F34">
        <w:tc>
          <w:tcPr>
            <w:tcW w:w="7225" w:type="dxa"/>
            <w:shd w:val="clear" w:color="auto" w:fill="F2F2F2" w:themeFill="background1" w:themeFillShade="F2"/>
          </w:tcPr>
          <w:p w14:paraId="24F0B569"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416C4FCA" w14:textId="77777777" w:rsidR="00397B49" w:rsidRPr="004C3A0B" w:rsidRDefault="00397B49" w:rsidP="00720BA7">
            <w:pPr>
              <w:autoSpaceDE w:val="0"/>
              <w:autoSpaceDN w:val="0"/>
              <w:adjustRightInd w:val="0"/>
              <w:jc w:val="center"/>
              <w:rPr>
                <w:rFonts w:ascii="Arial" w:hAnsi="Arial" w:cs="Arial"/>
                <w:b/>
                <w:bCs/>
                <w:sz w:val="16"/>
                <w:szCs w:val="16"/>
              </w:rPr>
            </w:pPr>
          </w:p>
          <w:p w14:paraId="733DDFA2"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7B92F3B"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655BB23" w14:textId="77777777" w:rsidR="00397B49" w:rsidRPr="004C3A0B" w:rsidRDefault="00397B49" w:rsidP="00694EA8">
            <w:pPr>
              <w:autoSpaceDE w:val="0"/>
              <w:autoSpaceDN w:val="0"/>
              <w:adjustRightInd w:val="0"/>
              <w:jc w:val="center"/>
              <w:rPr>
                <w:rFonts w:ascii="Arial" w:hAnsi="Arial" w:cs="Arial"/>
                <w:b/>
                <w:bCs/>
                <w:sz w:val="16"/>
                <w:szCs w:val="16"/>
              </w:rPr>
            </w:pPr>
          </w:p>
          <w:p w14:paraId="21F8D2E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5858E26B" w14:textId="77777777" w:rsidTr="00354F34">
        <w:trPr>
          <w:trHeight w:val="439"/>
        </w:trPr>
        <w:tc>
          <w:tcPr>
            <w:tcW w:w="7225" w:type="dxa"/>
            <w:shd w:val="clear" w:color="auto" w:fill="F2F2F2" w:themeFill="background1" w:themeFillShade="F2"/>
            <w:vAlign w:val="center"/>
          </w:tcPr>
          <w:p w14:paraId="7284883A"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16B12D4" w14:textId="794FEA0D" w:rsidR="00397B49" w:rsidRPr="004C3A0B" w:rsidRDefault="00042F9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3BE2F4C"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229601D"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EE933C1" w14:textId="77777777" w:rsidTr="00354F34">
        <w:trPr>
          <w:trHeight w:val="403"/>
        </w:trPr>
        <w:tc>
          <w:tcPr>
            <w:tcW w:w="7225" w:type="dxa"/>
            <w:shd w:val="clear" w:color="auto" w:fill="F2F2F2" w:themeFill="background1" w:themeFillShade="F2"/>
            <w:vAlign w:val="center"/>
          </w:tcPr>
          <w:p w14:paraId="64F3115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BEC2039" w14:textId="5E361F46"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C9D15B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15682E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D78BF74" w14:textId="77777777" w:rsidTr="00354F34">
        <w:trPr>
          <w:trHeight w:val="439"/>
        </w:trPr>
        <w:tc>
          <w:tcPr>
            <w:tcW w:w="7225" w:type="dxa"/>
            <w:shd w:val="clear" w:color="auto" w:fill="F2F2F2" w:themeFill="background1" w:themeFillShade="F2"/>
            <w:vAlign w:val="center"/>
          </w:tcPr>
          <w:p w14:paraId="037370C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EBA0C1B" w14:textId="1FE12961"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426F602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45C83A7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68362F" w14:textId="77777777" w:rsidTr="00354F34">
        <w:trPr>
          <w:trHeight w:val="403"/>
        </w:trPr>
        <w:tc>
          <w:tcPr>
            <w:tcW w:w="7225" w:type="dxa"/>
            <w:shd w:val="clear" w:color="auto" w:fill="F2F2F2" w:themeFill="background1" w:themeFillShade="F2"/>
            <w:vAlign w:val="center"/>
          </w:tcPr>
          <w:p w14:paraId="0C558A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8A1B8CF" w14:textId="658F77ED"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7F3BB1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300F562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E7776F6" w14:textId="77777777" w:rsidTr="00354F34">
        <w:trPr>
          <w:trHeight w:val="439"/>
        </w:trPr>
        <w:tc>
          <w:tcPr>
            <w:tcW w:w="7225" w:type="dxa"/>
            <w:shd w:val="clear" w:color="auto" w:fill="F2F2F2" w:themeFill="background1" w:themeFillShade="F2"/>
            <w:vAlign w:val="center"/>
          </w:tcPr>
          <w:p w14:paraId="53F38F2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41C6A79A" w14:textId="5D75CADE"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7D1884C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0AAAB3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8A7B0D5" w14:textId="77777777" w:rsidTr="00354F34">
        <w:trPr>
          <w:trHeight w:val="403"/>
        </w:trPr>
        <w:tc>
          <w:tcPr>
            <w:tcW w:w="7225" w:type="dxa"/>
            <w:shd w:val="clear" w:color="auto" w:fill="F2F2F2" w:themeFill="background1" w:themeFillShade="F2"/>
            <w:vAlign w:val="center"/>
          </w:tcPr>
          <w:p w14:paraId="681B794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0107B42B" w14:textId="6A433877"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1F978B4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13C6B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DEB0077" w14:textId="77777777" w:rsidTr="00354F34">
        <w:trPr>
          <w:trHeight w:val="439"/>
        </w:trPr>
        <w:tc>
          <w:tcPr>
            <w:tcW w:w="7225" w:type="dxa"/>
            <w:shd w:val="clear" w:color="auto" w:fill="F2F2F2" w:themeFill="background1" w:themeFillShade="F2"/>
            <w:vAlign w:val="center"/>
          </w:tcPr>
          <w:p w14:paraId="6437C31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452F10" w14:textId="06613BBF"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B2B587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28EED8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253868" w14:textId="77777777" w:rsidTr="00354F34">
        <w:trPr>
          <w:trHeight w:val="403"/>
        </w:trPr>
        <w:tc>
          <w:tcPr>
            <w:tcW w:w="7225" w:type="dxa"/>
            <w:shd w:val="clear" w:color="auto" w:fill="F2F2F2" w:themeFill="background1" w:themeFillShade="F2"/>
            <w:vAlign w:val="center"/>
          </w:tcPr>
          <w:p w14:paraId="6B7DC0A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25598F8" w14:textId="7B95E58B"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8DA402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7DB0A4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643ACB5" w14:textId="77777777" w:rsidTr="00354F34">
        <w:trPr>
          <w:trHeight w:val="439"/>
        </w:trPr>
        <w:tc>
          <w:tcPr>
            <w:tcW w:w="7225" w:type="dxa"/>
            <w:shd w:val="clear" w:color="auto" w:fill="F2F2F2" w:themeFill="background1" w:themeFillShade="F2"/>
            <w:vAlign w:val="center"/>
          </w:tcPr>
          <w:p w14:paraId="43F1AAA0"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292B827C" w14:textId="25EF3790" w:rsidR="00C86572" w:rsidRPr="004C3A0B" w:rsidRDefault="00042F95"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0539980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0D8A1B3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9DD3B00"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D45626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7A36B27" w14:textId="77777777" w:rsidTr="00354F34">
        <w:trPr>
          <w:trHeight w:val="403"/>
        </w:trPr>
        <w:tc>
          <w:tcPr>
            <w:tcW w:w="9889" w:type="dxa"/>
            <w:gridSpan w:val="4"/>
            <w:vAlign w:val="center"/>
          </w:tcPr>
          <w:p w14:paraId="572D355B" w14:textId="77777777" w:rsidR="003257BD" w:rsidRDefault="003257BD" w:rsidP="003257BD">
            <w:pPr>
              <w:rPr>
                <w:rFonts w:ascii="Arial" w:hAnsi="Arial" w:cs="Arial"/>
                <w:sz w:val="22"/>
                <w:szCs w:val="22"/>
              </w:rPr>
            </w:pPr>
          </w:p>
          <w:p w14:paraId="7C64D366" w14:textId="77777777" w:rsidR="003257BD" w:rsidRDefault="003257BD" w:rsidP="003257BD">
            <w:pPr>
              <w:rPr>
                <w:rFonts w:ascii="Arial" w:hAnsi="Arial" w:cs="Arial"/>
                <w:sz w:val="22"/>
                <w:szCs w:val="22"/>
              </w:rPr>
            </w:pPr>
          </w:p>
          <w:p w14:paraId="430EED1C" w14:textId="77777777" w:rsidR="003257BD" w:rsidRPr="004C3A0B" w:rsidRDefault="003257BD" w:rsidP="003257BD">
            <w:pPr>
              <w:rPr>
                <w:rFonts w:ascii="Arial" w:hAnsi="Arial" w:cs="Arial"/>
                <w:sz w:val="22"/>
                <w:szCs w:val="22"/>
              </w:rPr>
            </w:pPr>
          </w:p>
          <w:p w14:paraId="2EAB2B28"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52BE43"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1866E48" w14:textId="77777777" w:rsidTr="00354F34">
        <w:tc>
          <w:tcPr>
            <w:tcW w:w="7225" w:type="dxa"/>
            <w:shd w:val="clear" w:color="auto" w:fill="F2F2F2" w:themeFill="background1" w:themeFillShade="F2"/>
          </w:tcPr>
          <w:p w14:paraId="2859FD5D"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F599747" w14:textId="77777777" w:rsidR="00E45AB0" w:rsidRPr="004C3A0B" w:rsidRDefault="00E45AB0" w:rsidP="00720BA7">
            <w:pPr>
              <w:autoSpaceDE w:val="0"/>
              <w:autoSpaceDN w:val="0"/>
              <w:adjustRightInd w:val="0"/>
              <w:jc w:val="center"/>
              <w:rPr>
                <w:rFonts w:ascii="Arial" w:hAnsi="Arial" w:cs="Arial"/>
                <w:b/>
                <w:bCs/>
                <w:sz w:val="16"/>
                <w:szCs w:val="16"/>
              </w:rPr>
            </w:pPr>
          </w:p>
          <w:p w14:paraId="4B0D450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71CF26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C8C5EB8" w14:textId="77777777" w:rsidR="00E45AB0" w:rsidRPr="004C3A0B" w:rsidRDefault="00E45AB0" w:rsidP="00720BA7">
            <w:pPr>
              <w:autoSpaceDE w:val="0"/>
              <w:autoSpaceDN w:val="0"/>
              <w:adjustRightInd w:val="0"/>
              <w:jc w:val="center"/>
              <w:rPr>
                <w:rFonts w:ascii="Arial" w:hAnsi="Arial" w:cs="Arial"/>
                <w:b/>
                <w:bCs/>
                <w:sz w:val="16"/>
                <w:szCs w:val="16"/>
              </w:rPr>
            </w:pPr>
          </w:p>
          <w:p w14:paraId="001A71A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BC03492" w14:textId="77777777" w:rsidTr="00354F34">
        <w:trPr>
          <w:trHeight w:val="439"/>
        </w:trPr>
        <w:tc>
          <w:tcPr>
            <w:tcW w:w="7225" w:type="dxa"/>
            <w:shd w:val="clear" w:color="auto" w:fill="F2F2F2" w:themeFill="background1" w:themeFillShade="F2"/>
            <w:vAlign w:val="center"/>
          </w:tcPr>
          <w:p w14:paraId="6D41817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511B5F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137EA611" w14:textId="7DCB9140" w:rsidR="00E45AB0" w:rsidRPr="004C3A0B" w:rsidRDefault="00042F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CB58BC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A02A137" w14:textId="77777777" w:rsidTr="00354F34">
        <w:trPr>
          <w:trHeight w:val="403"/>
        </w:trPr>
        <w:tc>
          <w:tcPr>
            <w:tcW w:w="7225" w:type="dxa"/>
            <w:shd w:val="clear" w:color="auto" w:fill="F2F2F2" w:themeFill="background1" w:themeFillShade="F2"/>
            <w:vAlign w:val="center"/>
          </w:tcPr>
          <w:p w14:paraId="77ADB8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E9782A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757C86B3" w14:textId="0B81FDC0" w:rsidR="00E45AB0" w:rsidRPr="004C3A0B" w:rsidRDefault="00042F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4548842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18462D8" w14:textId="77777777" w:rsidTr="00354F34">
        <w:trPr>
          <w:trHeight w:val="439"/>
        </w:trPr>
        <w:tc>
          <w:tcPr>
            <w:tcW w:w="7225" w:type="dxa"/>
            <w:shd w:val="clear" w:color="auto" w:fill="F2F2F2" w:themeFill="background1" w:themeFillShade="F2"/>
            <w:vAlign w:val="center"/>
          </w:tcPr>
          <w:p w14:paraId="21EF74A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7A5BE5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27DFCAA" w14:textId="642EC5AA" w:rsidR="00E45AB0" w:rsidRPr="004C3A0B" w:rsidRDefault="00042F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652CCB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DA70744" w14:textId="77777777" w:rsidTr="00354F34">
        <w:trPr>
          <w:trHeight w:val="403"/>
        </w:trPr>
        <w:tc>
          <w:tcPr>
            <w:tcW w:w="7225" w:type="dxa"/>
            <w:shd w:val="clear" w:color="auto" w:fill="F2F2F2" w:themeFill="background1" w:themeFillShade="F2"/>
            <w:vAlign w:val="center"/>
          </w:tcPr>
          <w:p w14:paraId="5ED0D48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C772E7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33F689F" w14:textId="55D8D8BE" w:rsidR="00E45AB0" w:rsidRPr="004C3A0B" w:rsidRDefault="00042F95"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429D753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C914698" w14:textId="77777777" w:rsidTr="00A83D75">
        <w:trPr>
          <w:trHeight w:val="403"/>
        </w:trPr>
        <w:tc>
          <w:tcPr>
            <w:tcW w:w="9889" w:type="dxa"/>
            <w:gridSpan w:val="4"/>
            <w:shd w:val="clear" w:color="auto" w:fill="F2F2F2" w:themeFill="background1" w:themeFillShade="F2"/>
            <w:vAlign w:val="center"/>
          </w:tcPr>
          <w:p w14:paraId="7BCE8355"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43A604A8" w14:textId="77777777" w:rsidTr="00C70796">
        <w:trPr>
          <w:trHeight w:val="403"/>
        </w:trPr>
        <w:tc>
          <w:tcPr>
            <w:tcW w:w="9889" w:type="dxa"/>
            <w:gridSpan w:val="4"/>
            <w:vAlign w:val="center"/>
          </w:tcPr>
          <w:p w14:paraId="2C4E12A8" w14:textId="77777777" w:rsidR="003257BD" w:rsidRDefault="003257BD" w:rsidP="003257BD">
            <w:pPr>
              <w:rPr>
                <w:rFonts w:ascii="Arial" w:hAnsi="Arial" w:cs="Arial"/>
                <w:sz w:val="22"/>
                <w:szCs w:val="22"/>
              </w:rPr>
            </w:pPr>
          </w:p>
          <w:p w14:paraId="4A2E7DEA" w14:textId="77777777" w:rsidR="003257BD" w:rsidRDefault="003257BD" w:rsidP="003257BD">
            <w:pPr>
              <w:rPr>
                <w:rFonts w:ascii="Arial" w:hAnsi="Arial" w:cs="Arial"/>
                <w:sz w:val="22"/>
                <w:szCs w:val="22"/>
              </w:rPr>
            </w:pPr>
          </w:p>
          <w:p w14:paraId="74A14D66" w14:textId="77777777" w:rsidR="003257BD" w:rsidRPr="004C3A0B" w:rsidRDefault="003257BD" w:rsidP="003257BD">
            <w:pPr>
              <w:rPr>
                <w:rFonts w:ascii="Arial" w:hAnsi="Arial" w:cs="Arial"/>
                <w:sz w:val="22"/>
                <w:szCs w:val="22"/>
              </w:rPr>
            </w:pPr>
          </w:p>
          <w:p w14:paraId="6B2348A0"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30D7579"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66097FF" w14:textId="77777777" w:rsidR="00065801" w:rsidRDefault="00065801">
      <w:pPr>
        <w:rPr>
          <w:rFonts w:ascii="Arial" w:hAnsi="Arial" w:cs="Arial"/>
          <w:b/>
          <w:sz w:val="22"/>
          <w:szCs w:val="22"/>
        </w:rPr>
      </w:pPr>
      <w:r>
        <w:rPr>
          <w:rFonts w:ascii="Arial" w:hAnsi="Arial" w:cs="Arial"/>
          <w:b/>
          <w:sz w:val="22"/>
          <w:szCs w:val="22"/>
        </w:rPr>
        <w:br w:type="page"/>
      </w:r>
    </w:p>
    <w:p w14:paraId="02B3E0D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B70A533" w14:textId="77777777" w:rsidTr="00A83D75">
        <w:tc>
          <w:tcPr>
            <w:tcW w:w="9923" w:type="dxa"/>
            <w:gridSpan w:val="4"/>
            <w:tcBorders>
              <w:bottom w:val="single" w:sz="4" w:space="0" w:color="auto"/>
            </w:tcBorders>
            <w:shd w:val="clear" w:color="auto" w:fill="F2F2F2" w:themeFill="background1" w:themeFillShade="F2"/>
          </w:tcPr>
          <w:p w14:paraId="49C54B5B"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0E8C531" w14:textId="77777777" w:rsidR="00B71FC2" w:rsidRDefault="00B71FC2" w:rsidP="00B71FC2"/>
          <w:p w14:paraId="6CE1BF3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6D7DC327" w14:textId="77777777" w:rsidTr="00354F34">
        <w:tc>
          <w:tcPr>
            <w:tcW w:w="8251" w:type="dxa"/>
            <w:gridSpan w:val="2"/>
            <w:vMerge w:val="restart"/>
            <w:shd w:val="clear" w:color="auto" w:fill="F2F2F2" w:themeFill="background1" w:themeFillShade="F2"/>
          </w:tcPr>
          <w:p w14:paraId="1B7E6CAC"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C1BBF7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F8D7F9E"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2659122" w14:textId="77777777" w:rsidR="00425DA7" w:rsidRPr="00FD519A" w:rsidRDefault="001F6C1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6FB0A199" w14:textId="77777777" w:rsidTr="00354F34">
        <w:tc>
          <w:tcPr>
            <w:tcW w:w="8251" w:type="dxa"/>
            <w:gridSpan w:val="2"/>
            <w:vMerge/>
            <w:tcBorders>
              <w:bottom w:val="single" w:sz="4" w:space="0" w:color="auto"/>
            </w:tcBorders>
            <w:shd w:val="clear" w:color="auto" w:fill="F2F2F2" w:themeFill="background1" w:themeFillShade="F2"/>
          </w:tcPr>
          <w:p w14:paraId="0CB4AE6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934305"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E7EC0A0" w14:textId="41E85407" w:rsidR="00425DA7" w:rsidRDefault="001F6C1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42F95">
                  <w:rPr>
                    <w:rFonts w:ascii="MS Gothic" w:eastAsia="MS Gothic" w:hAnsi="MS Gothic" w:cs="Arial" w:hint="eastAsia"/>
                    <w:b w:val="0"/>
                    <w:bCs w:val="0"/>
                  </w:rPr>
                  <w:t>☒</w:t>
                </w:r>
              </w:sdtContent>
            </w:sdt>
          </w:p>
        </w:tc>
      </w:tr>
      <w:tr w:rsidR="00C86572" w:rsidRPr="004C3A0B" w14:paraId="590F1C54" w14:textId="77777777" w:rsidTr="00A83D75">
        <w:tc>
          <w:tcPr>
            <w:tcW w:w="9923" w:type="dxa"/>
            <w:gridSpan w:val="4"/>
            <w:tcBorders>
              <w:bottom w:val="single" w:sz="4" w:space="0" w:color="auto"/>
            </w:tcBorders>
            <w:shd w:val="clear" w:color="auto" w:fill="F2F2F2" w:themeFill="background1" w:themeFillShade="F2"/>
          </w:tcPr>
          <w:p w14:paraId="663464DD"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30E5CE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63ACCE2" w14:textId="77777777" w:rsidTr="00354F34">
        <w:tc>
          <w:tcPr>
            <w:tcW w:w="4849" w:type="dxa"/>
            <w:tcBorders>
              <w:top w:val="single" w:sz="4" w:space="0" w:color="auto"/>
              <w:bottom w:val="single" w:sz="4" w:space="0" w:color="auto"/>
            </w:tcBorders>
          </w:tcPr>
          <w:p w14:paraId="33BE9983" w14:textId="08EC5F4C"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6F109669" w14:textId="606AF3F7" w:rsidR="00042F95" w:rsidRDefault="00042F95" w:rsidP="00C86572">
            <w:pPr>
              <w:autoSpaceDE w:val="0"/>
              <w:autoSpaceDN w:val="0"/>
              <w:adjustRightInd w:val="0"/>
              <w:rPr>
                <w:rFonts w:ascii="Arial" w:hAnsi="Arial" w:cs="Arial"/>
                <w:sz w:val="22"/>
                <w:szCs w:val="22"/>
              </w:rPr>
            </w:pPr>
          </w:p>
          <w:p w14:paraId="021E2579" w14:textId="45BFB6B2" w:rsidR="00042F95" w:rsidRDefault="00042F95" w:rsidP="00C86572">
            <w:pPr>
              <w:autoSpaceDE w:val="0"/>
              <w:autoSpaceDN w:val="0"/>
              <w:adjustRightInd w:val="0"/>
              <w:rPr>
                <w:rFonts w:ascii="Arial" w:hAnsi="Arial" w:cs="Arial"/>
                <w:sz w:val="22"/>
                <w:szCs w:val="22"/>
              </w:rPr>
            </w:pPr>
            <w:r w:rsidRPr="00042F95">
              <w:rPr>
                <w:rFonts w:ascii="Arial" w:hAnsi="Arial" w:cs="Arial"/>
                <w:sz w:val="22"/>
                <w:szCs w:val="22"/>
              </w:rPr>
              <w:t>A risk could present in the class</w:t>
            </w:r>
            <w:r>
              <w:rPr>
                <w:rFonts w:ascii="Arial" w:hAnsi="Arial" w:cs="Arial"/>
                <w:sz w:val="22"/>
                <w:szCs w:val="22"/>
              </w:rPr>
              <w:t xml:space="preserve"> </w:t>
            </w:r>
            <w:r w:rsidRPr="00042F95">
              <w:rPr>
                <w:rFonts w:ascii="Arial" w:hAnsi="Arial" w:cs="Arial"/>
                <w:sz w:val="22"/>
                <w:szCs w:val="22"/>
              </w:rPr>
              <w:t xml:space="preserve">when the observers are there as children may feel unsettled </w:t>
            </w:r>
            <w:r w:rsidR="00076EDF" w:rsidRPr="00076EDF">
              <w:rPr>
                <w:rFonts w:ascii="Arial" w:hAnsi="Arial" w:cs="Arial"/>
                <w:sz w:val="22"/>
                <w:szCs w:val="22"/>
              </w:rPr>
              <w:t>with two strangers in their class as this will be out of routine for the children</w:t>
            </w:r>
            <w:r w:rsidR="00076EDF">
              <w:rPr>
                <w:rFonts w:ascii="Arial" w:hAnsi="Arial" w:cs="Arial"/>
                <w:sz w:val="22"/>
                <w:szCs w:val="22"/>
              </w:rPr>
              <w:t xml:space="preserve">. </w:t>
            </w:r>
          </w:p>
          <w:p w14:paraId="66D09870" w14:textId="6B74EF5B" w:rsidR="00076EDF" w:rsidRDefault="00076EDF" w:rsidP="00C86572">
            <w:pPr>
              <w:autoSpaceDE w:val="0"/>
              <w:autoSpaceDN w:val="0"/>
              <w:adjustRightInd w:val="0"/>
              <w:rPr>
                <w:rFonts w:ascii="Arial" w:hAnsi="Arial" w:cs="Arial"/>
                <w:sz w:val="22"/>
                <w:szCs w:val="22"/>
              </w:rPr>
            </w:pPr>
          </w:p>
          <w:p w14:paraId="000F5AC4" w14:textId="6819C979" w:rsidR="00076EDF" w:rsidRDefault="00076EDF" w:rsidP="00C86572">
            <w:pPr>
              <w:autoSpaceDE w:val="0"/>
              <w:autoSpaceDN w:val="0"/>
              <w:adjustRightInd w:val="0"/>
              <w:rPr>
                <w:rFonts w:ascii="Arial" w:hAnsi="Arial" w:cs="Arial"/>
                <w:sz w:val="22"/>
                <w:szCs w:val="22"/>
              </w:rPr>
            </w:pPr>
          </w:p>
          <w:p w14:paraId="09712D4A" w14:textId="77777777" w:rsidR="00076EDF" w:rsidRDefault="00076EDF" w:rsidP="00C86572">
            <w:pPr>
              <w:autoSpaceDE w:val="0"/>
              <w:autoSpaceDN w:val="0"/>
              <w:adjustRightInd w:val="0"/>
              <w:rPr>
                <w:rFonts w:ascii="Arial" w:hAnsi="Arial" w:cs="Arial"/>
                <w:sz w:val="22"/>
                <w:szCs w:val="22"/>
              </w:rPr>
            </w:pPr>
          </w:p>
          <w:p w14:paraId="04ADFF29" w14:textId="77777777" w:rsidR="00076EDF" w:rsidRDefault="00076EDF" w:rsidP="00C86572">
            <w:pPr>
              <w:autoSpaceDE w:val="0"/>
              <w:autoSpaceDN w:val="0"/>
              <w:adjustRightInd w:val="0"/>
              <w:rPr>
                <w:rFonts w:ascii="Arial" w:hAnsi="Arial" w:cs="Arial"/>
                <w:sz w:val="22"/>
                <w:szCs w:val="22"/>
              </w:rPr>
            </w:pPr>
          </w:p>
          <w:p w14:paraId="1EF527EC" w14:textId="77777777" w:rsidR="00076EDF" w:rsidRDefault="00076EDF" w:rsidP="00C86572">
            <w:pPr>
              <w:autoSpaceDE w:val="0"/>
              <w:autoSpaceDN w:val="0"/>
              <w:adjustRightInd w:val="0"/>
              <w:rPr>
                <w:rFonts w:ascii="Arial" w:hAnsi="Arial" w:cs="Arial"/>
                <w:sz w:val="22"/>
                <w:szCs w:val="22"/>
              </w:rPr>
            </w:pPr>
          </w:p>
          <w:p w14:paraId="02CADBA1" w14:textId="77777777" w:rsidR="00076EDF" w:rsidRDefault="00076EDF" w:rsidP="00C86572">
            <w:pPr>
              <w:autoSpaceDE w:val="0"/>
              <w:autoSpaceDN w:val="0"/>
              <w:adjustRightInd w:val="0"/>
              <w:rPr>
                <w:rFonts w:ascii="Arial" w:hAnsi="Arial" w:cs="Arial"/>
                <w:sz w:val="22"/>
                <w:szCs w:val="22"/>
              </w:rPr>
            </w:pPr>
          </w:p>
          <w:p w14:paraId="4A4C3EB9" w14:textId="77777777" w:rsidR="00076EDF" w:rsidRDefault="00076EDF" w:rsidP="00C86572">
            <w:pPr>
              <w:autoSpaceDE w:val="0"/>
              <w:autoSpaceDN w:val="0"/>
              <w:adjustRightInd w:val="0"/>
              <w:rPr>
                <w:rFonts w:ascii="Arial" w:hAnsi="Arial" w:cs="Arial"/>
                <w:sz w:val="22"/>
                <w:szCs w:val="22"/>
              </w:rPr>
            </w:pPr>
          </w:p>
          <w:p w14:paraId="5EB404E0" w14:textId="77777777" w:rsidR="00076EDF" w:rsidRDefault="00076EDF" w:rsidP="00C86572">
            <w:pPr>
              <w:autoSpaceDE w:val="0"/>
              <w:autoSpaceDN w:val="0"/>
              <w:adjustRightInd w:val="0"/>
              <w:rPr>
                <w:rFonts w:ascii="Arial" w:hAnsi="Arial" w:cs="Arial"/>
                <w:sz w:val="22"/>
                <w:szCs w:val="22"/>
              </w:rPr>
            </w:pPr>
          </w:p>
          <w:p w14:paraId="21CADCDB" w14:textId="77777777" w:rsidR="00076EDF" w:rsidRDefault="00076EDF" w:rsidP="00C86572">
            <w:pPr>
              <w:autoSpaceDE w:val="0"/>
              <w:autoSpaceDN w:val="0"/>
              <w:adjustRightInd w:val="0"/>
              <w:rPr>
                <w:rFonts w:ascii="Arial" w:hAnsi="Arial" w:cs="Arial"/>
                <w:sz w:val="22"/>
                <w:szCs w:val="22"/>
              </w:rPr>
            </w:pPr>
          </w:p>
          <w:p w14:paraId="4053109C" w14:textId="3B2BFE63" w:rsidR="00076EDF" w:rsidRDefault="00076EDF" w:rsidP="00C86572">
            <w:pPr>
              <w:autoSpaceDE w:val="0"/>
              <w:autoSpaceDN w:val="0"/>
              <w:adjustRightInd w:val="0"/>
              <w:rPr>
                <w:rFonts w:ascii="Arial" w:hAnsi="Arial" w:cs="Arial"/>
                <w:sz w:val="22"/>
                <w:szCs w:val="22"/>
              </w:rPr>
            </w:pPr>
            <w:r>
              <w:rPr>
                <w:rFonts w:ascii="Arial" w:hAnsi="Arial" w:cs="Arial"/>
                <w:sz w:val="22"/>
                <w:szCs w:val="22"/>
              </w:rPr>
              <w:t>P</w:t>
            </w:r>
            <w:r w:rsidRPr="00076EDF">
              <w:rPr>
                <w:rFonts w:ascii="Arial" w:hAnsi="Arial" w:cs="Arial"/>
                <w:sz w:val="22"/>
                <w:szCs w:val="22"/>
              </w:rPr>
              <w:t xml:space="preserve">ractitioners may feel nervous being filmed as they would be worried about making mistakes and having everything noted down both on paper and </w:t>
            </w:r>
            <w:r>
              <w:rPr>
                <w:rFonts w:ascii="Arial" w:hAnsi="Arial" w:cs="Arial"/>
                <w:sz w:val="22"/>
                <w:szCs w:val="22"/>
              </w:rPr>
              <w:t xml:space="preserve">on </w:t>
            </w:r>
            <w:r w:rsidRPr="00076EDF">
              <w:rPr>
                <w:rFonts w:ascii="Arial" w:hAnsi="Arial" w:cs="Arial"/>
                <w:sz w:val="22"/>
                <w:szCs w:val="22"/>
              </w:rPr>
              <w:t>video camera</w:t>
            </w:r>
            <w:r>
              <w:rPr>
                <w:rFonts w:ascii="Arial" w:hAnsi="Arial" w:cs="Arial"/>
                <w:sz w:val="22"/>
                <w:szCs w:val="22"/>
              </w:rPr>
              <w:t xml:space="preserve">. </w:t>
            </w:r>
          </w:p>
          <w:p w14:paraId="5BD686E3" w14:textId="500199B7" w:rsidR="00076EDF" w:rsidRDefault="00076EDF" w:rsidP="00C86572">
            <w:pPr>
              <w:autoSpaceDE w:val="0"/>
              <w:autoSpaceDN w:val="0"/>
              <w:adjustRightInd w:val="0"/>
              <w:rPr>
                <w:rFonts w:ascii="Arial" w:hAnsi="Arial" w:cs="Arial"/>
                <w:sz w:val="22"/>
                <w:szCs w:val="22"/>
              </w:rPr>
            </w:pPr>
          </w:p>
          <w:p w14:paraId="45867A2D" w14:textId="77777777" w:rsidR="005D4C8C" w:rsidRDefault="005D4C8C" w:rsidP="00C86572">
            <w:pPr>
              <w:autoSpaceDE w:val="0"/>
              <w:autoSpaceDN w:val="0"/>
              <w:adjustRightInd w:val="0"/>
              <w:rPr>
                <w:rFonts w:ascii="Arial" w:hAnsi="Arial" w:cs="Arial"/>
                <w:sz w:val="22"/>
                <w:szCs w:val="22"/>
              </w:rPr>
            </w:pPr>
          </w:p>
          <w:p w14:paraId="3BC3AF18" w14:textId="77777777" w:rsidR="005D4C8C" w:rsidRDefault="005D4C8C" w:rsidP="00C86572">
            <w:pPr>
              <w:autoSpaceDE w:val="0"/>
              <w:autoSpaceDN w:val="0"/>
              <w:adjustRightInd w:val="0"/>
              <w:rPr>
                <w:rFonts w:ascii="Arial" w:hAnsi="Arial" w:cs="Arial"/>
                <w:sz w:val="22"/>
                <w:szCs w:val="22"/>
              </w:rPr>
            </w:pPr>
          </w:p>
          <w:p w14:paraId="579FA7F5" w14:textId="77777777" w:rsidR="005D4C8C" w:rsidRDefault="005D4C8C" w:rsidP="00C86572">
            <w:pPr>
              <w:autoSpaceDE w:val="0"/>
              <w:autoSpaceDN w:val="0"/>
              <w:adjustRightInd w:val="0"/>
              <w:rPr>
                <w:rFonts w:ascii="Arial" w:hAnsi="Arial" w:cs="Arial"/>
                <w:sz w:val="22"/>
                <w:szCs w:val="22"/>
              </w:rPr>
            </w:pPr>
          </w:p>
          <w:p w14:paraId="1A000CFB" w14:textId="77777777" w:rsidR="005D4C8C" w:rsidRDefault="005D4C8C" w:rsidP="00C86572">
            <w:pPr>
              <w:autoSpaceDE w:val="0"/>
              <w:autoSpaceDN w:val="0"/>
              <w:adjustRightInd w:val="0"/>
              <w:rPr>
                <w:rFonts w:ascii="Arial" w:hAnsi="Arial" w:cs="Arial"/>
                <w:sz w:val="22"/>
                <w:szCs w:val="22"/>
              </w:rPr>
            </w:pPr>
          </w:p>
          <w:p w14:paraId="6872E6DB" w14:textId="22FB33D4" w:rsidR="00076EDF" w:rsidRDefault="00076EDF" w:rsidP="00C86572">
            <w:pPr>
              <w:autoSpaceDE w:val="0"/>
              <w:autoSpaceDN w:val="0"/>
              <w:adjustRightInd w:val="0"/>
              <w:rPr>
                <w:rFonts w:ascii="Arial" w:hAnsi="Arial" w:cs="Arial"/>
                <w:sz w:val="22"/>
                <w:szCs w:val="22"/>
              </w:rPr>
            </w:pPr>
            <w:r w:rsidRPr="00076EDF">
              <w:rPr>
                <w:rFonts w:ascii="Arial" w:hAnsi="Arial" w:cs="Arial"/>
                <w:sz w:val="22"/>
                <w:szCs w:val="22"/>
              </w:rPr>
              <w:t xml:space="preserve">Practitioners and children may feel that by having observers in their class that they are being tested which could impact </w:t>
            </w:r>
            <w:proofErr w:type="gramStart"/>
            <w:r w:rsidRPr="00076EDF">
              <w:rPr>
                <w:rFonts w:ascii="Arial" w:hAnsi="Arial" w:cs="Arial"/>
                <w:sz w:val="22"/>
                <w:szCs w:val="22"/>
              </w:rPr>
              <w:t>there</w:t>
            </w:r>
            <w:proofErr w:type="gramEnd"/>
            <w:r w:rsidRPr="00076EDF">
              <w:rPr>
                <w:rFonts w:ascii="Arial" w:hAnsi="Arial" w:cs="Arial"/>
                <w:sz w:val="22"/>
                <w:szCs w:val="22"/>
              </w:rPr>
              <w:t xml:space="preserve"> emotional health</w:t>
            </w:r>
            <w:r>
              <w:rPr>
                <w:rFonts w:ascii="Arial" w:hAnsi="Arial" w:cs="Arial"/>
                <w:sz w:val="22"/>
                <w:szCs w:val="22"/>
              </w:rPr>
              <w:t xml:space="preserve">. </w:t>
            </w:r>
          </w:p>
          <w:p w14:paraId="17B41D57" w14:textId="73D65537" w:rsidR="00076EDF" w:rsidRDefault="00076EDF" w:rsidP="00C86572">
            <w:pPr>
              <w:autoSpaceDE w:val="0"/>
              <w:autoSpaceDN w:val="0"/>
              <w:adjustRightInd w:val="0"/>
              <w:rPr>
                <w:rFonts w:ascii="Arial" w:hAnsi="Arial" w:cs="Arial"/>
                <w:sz w:val="22"/>
                <w:szCs w:val="22"/>
              </w:rPr>
            </w:pPr>
          </w:p>
          <w:p w14:paraId="711C4AF7" w14:textId="77777777" w:rsidR="005D4C8C" w:rsidRDefault="005D4C8C" w:rsidP="00C86572">
            <w:pPr>
              <w:autoSpaceDE w:val="0"/>
              <w:autoSpaceDN w:val="0"/>
              <w:adjustRightInd w:val="0"/>
              <w:rPr>
                <w:rFonts w:ascii="Arial" w:hAnsi="Arial" w:cs="Arial"/>
                <w:sz w:val="22"/>
                <w:szCs w:val="22"/>
              </w:rPr>
            </w:pPr>
          </w:p>
          <w:p w14:paraId="50275943" w14:textId="77777777" w:rsidR="005D4C8C" w:rsidRDefault="005D4C8C" w:rsidP="00C86572">
            <w:pPr>
              <w:autoSpaceDE w:val="0"/>
              <w:autoSpaceDN w:val="0"/>
              <w:adjustRightInd w:val="0"/>
              <w:rPr>
                <w:rFonts w:ascii="Arial" w:hAnsi="Arial" w:cs="Arial"/>
                <w:sz w:val="22"/>
                <w:szCs w:val="22"/>
              </w:rPr>
            </w:pPr>
          </w:p>
          <w:p w14:paraId="00900B2E" w14:textId="6574E2A2" w:rsidR="00076EDF" w:rsidRDefault="00076EDF" w:rsidP="00C86572">
            <w:pPr>
              <w:autoSpaceDE w:val="0"/>
              <w:autoSpaceDN w:val="0"/>
              <w:adjustRightInd w:val="0"/>
              <w:rPr>
                <w:rFonts w:ascii="Arial" w:hAnsi="Arial" w:cs="Arial"/>
                <w:sz w:val="22"/>
                <w:szCs w:val="22"/>
              </w:rPr>
            </w:pPr>
            <w:r w:rsidRPr="00076EDF">
              <w:rPr>
                <w:rFonts w:ascii="Arial" w:hAnsi="Arial" w:cs="Arial"/>
                <w:sz w:val="22"/>
                <w:szCs w:val="22"/>
              </w:rPr>
              <w:t>The researchers may not be aware of all a</w:t>
            </w:r>
            <w:r>
              <w:rPr>
                <w:rFonts w:ascii="Arial" w:hAnsi="Arial" w:cs="Arial"/>
                <w:sz w:val="22"/>
                <w:szCs w:val="22"/>
              </w:rPr>
              <w:t>cts</w:t>
            </w:r>
            <w:r w:rsidRPr="00076EDF">
              <w:rPr>
                <w:rFonts w:ascii="Arial" w:hAnsi="Arial" w:cs="Arial"/>
                <w:sz w:val="22"/>
                <w:szCs w:val="22"/>
              </w:rPr>
              <w:t xml:space="preserve"> to abide by during the observation which could result in inappropriate for unprofessional behaviour within an </w:t>
            </w:r>
            <w:proofErr w:type="gramStart"/>
            <w:r w:rsidRPr="00076EDF">
              <w:rPr>
                <w:rFonts w:ascii="Arial" w:hAnsi="Arial" w:cs="Arial"/>
                <w:sz w:val="22"/>
                <w:szCs w:val="22"/>
              </w:rPr>
              <w:t>earl</w:t>
            </w:r>
            <w:r>
              <w:rPr>
                <w:rFonts w:ascii="Arial" w:hAnsi="Arial" w:cs="Arial"/>
                <w:sz w:val="22"/>
                <w:szCs w:val="22"/>
              </w:rPr>
              <w:t>y years</w:t>
            </w:r>
            <w:proofErr w:type="gramEnd"/>
            <w:r>
              <w:rPr>
                <w:rFonts w:ascii="Arial" w:hAnsi="Arial" w:cs="Arial"/>
                <w:sz w:val="22"/>
                <w:szCs w:val="22"/>
              </w:rPr>
              <w:t xml:space="preserve"> setting. </w:t>
            </w:r>
          </w:p>
          <w:p w14:paraId="40E0BBB3" w14:textId="088D9880" w:rsidR="00076EDF" w:rsidRDefault="00076EDF" w:rsidP="00C86572">
            <w:pPr>
              <w:autoSpaceDE w:val="0"/>
              <w:autoSpaceDN w:val="0"/>
              <w:adjustRightInd w:val="0"/>
              <w:rPr>
                <w:rFonts w:ascii="Arial" w:hAnsi="Arial" w:cs="Arial"/>
                <w:sz w:val="22"/>
                <w:szCs w:val="22"/>
              </w:rPr>
            </w:pPr>
          </w:p>
          <w:p w14:paraId="3B200B24" w14:textId="77777777" w:rsidR="00076EDF" w:rsidRDefault="00076EDF" w:rsidP="00C86572">
            <w:pPr>
              <w:autoSpaceDE w:val="0"/>
              <w:autoSpaceDN w:val="0"/>
              <w:adjustRightInd w:val="0"/>
              <w:rPr>
                <w:rFonts w:ascii="Arial" w:hAnsi="Arial" w:cs="Arial"/>
                <w:sz w:val="22"/>
                <w:szCs w:val="22"/>
              </w:rPr>
            </w:pPr>
          </w:p>
          <w:p w14:paraId="3213FCA6" w14:textId="77777777" w:rsidR="003257BD" w:rsidRDefault="003257BD" w:rsidP="003257BD">
            <w:pPr>
              <w:rPr>
                <w:rFonts w:ascii="Arial" w:hAnsi="Arial" w:cs="Arial"/>
                <w:sz w:val="22"/>
                <w:szCs w:val="22"/>
              </w:rPr>
            </w:pPr>
          </w:p>
          <w:p w14:paraId="43D03FC6" w14:textId="77777777" w:rsidR="003257BD" w:rsidRDefault="003257BD" w:rsidP="003257BD">
            <w:pPr>
              <w:rPr>
                <w:rFonts w:ascii="Arial" w:hAnsi="Arial" w:cs="Arial"/>
                <w:sz w:val="22"/>
                <w:szCs w:val="22"/>
              </w:rPr>
            </w:pPr>
          </w:p>
          <w:p w14:paraId="272B761C" w14:textId="77777777" w:rsidR="003257BD" w:rsidRPr="004C3A0B" w:rsidRDefault="003257BD" w:rsidP="003257BD">
            <w:pPr>
              <w:rPr>
                <w:rFonts w:ascii="Arial" w:hAnsi="Arial" w:cs="Arial"/>
                <w:sz w:val="22"/>
                <w:szCs w:val="22"/>
              </w:rPr>
            </w:pPr>
          </w:p>
          <w:p w14:paraId="495EC838"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433E116"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3301C676" w14:textId="77777777" w:rsidR="00076EDF" w:rsidRDefault="00076EDF" w:rsidP="003257BD">
            <w:pPr>
              <w:autoSpaceDE w:val="0"/>
              <w:autoSpaceDN w:val="0"/>
              <w:adjustRightInd w:val="0"/>
              <w:rPr>
                <w:rFonts w:ascii="Arial" w:hAnsi="Arial" w:cs="Arial"/>
                <w:i/>
                <w:color w:val="808080"/>
                <w:sz w:val="18"/>
                <w:szCs w:val="18"/>
              </w:rPr>
            </w:pPr>
          </w:p>
          <w:p w14:paraId="45991242" w14:textId="55356F6A" w:rsidR="00076EDF" w:rsidRDefault="00076EDF" w:rsidP="003257BD">
            <w:pPr>
              <w:autoSpaceDE w:val="0"/>
              <w:autoSpaceDN w:val="0"/>
              <w:adjustRightInd w:val="0"/>
              <w:rPr>
                <w:rFonts w:ascii="Arial" w:hAnsi="Arial" w:cs="Arial"/>
                <w:iCs/>
                <w:color w:val="000000" w:themeColor="text1"/>
                <w:sz w:val="22"/>
                <w:szCs w:val="22"/>
              </w:rPr>
            </w:pPr>
            <w:r w:rsidRPr="00076EDF">
              <w:rPr>
                <w:rFonts w:ascii="Arial" w:hAnsi="Arial" w:cs="Arial"/>
                <w:iCs/>
                <w:color w:val="000000" w:themeColor="text1"/>
                <w:sz w:val="22"/>
                <w:szCs w:val="22"/>
              </w:rPr>
              <w:t xml:space="preserve">The researchers well gain knowledge through the early years team to understand how to avoid any children feeling unsettled while they are within the class. They will be required to look out for certain behaviour issues such as children speaking out, crying, or even misbehaving. The researcher will be shown how to deal with these situations such as using their positive body language and welcoming the children with a soft voice and offering to interact with activities children enjoy search as playing with toys. </w:t>
            </w:r>
          </w:p>
          <w:p w14:paraId="7E00249F" w14:textId="6689F646" w:rsidR="005D4C8C" w:rsidRDefault="005D4C8C" w:rsidP="003257BD">
            <w:pPr>
              <w:autoSpaceDE w:val="0"/>
              <w:autoSpaceDN w:val="0"/>
              <w:adjustRightInd w:val="0"/>
              <w:rPr>
                <w:rFonts w:ascii="Arial" w:hAnsi="Arial" w:cs="Arial"/>
                <w:iCs/>
                <w:color w:val="000000" w:themeColor="text1"/>
                <w:sz w:val="22"/>
                <w:szCs w:val="22"/>
              </w:rPr>
            </w:pPr>
          </w:p>
          <w:p w14:paraId="55B9C7DA" w14:textId="5334C9AA" w:rsidR="005D4C8C" w:rsidRDefault="005D4C8C" w:rsidP="003257BD">
            <w:pPr>
              <w:autoSpaceDE w:val="0"/>
              <w:autoSpaceDN w:val="0"/>
              <w:adjustRightInd w:val="0"/>
              <w:rPr>
                <w:rFonts w:ascii="Arial" w:hAnsi="Arial" w:cs="Arial"/>
                <w:iCs/>
                <w:color w:val="000000" w:themeColor="text1"/>
                <w:sz w:val="22"/>
                <w:szCs w:val="22"/>
              </w:rPr>
            </w:pPr>
          </w:p>
          <w:p w14:paraId="0F2E62FC" w14:textId="0EFEBF2C" w:rsidR="005D4C8C" w:rsidRDefault="005D4C8C" w:rsidP="003257BD">
            <w:pPr>
              <w:autoSpaceDE w:val="0"/>
              <w:autoSpaceDN w:val="0"/>
              <w:adjustRightInd w:val="0"/>
              <w:rPr>
                <w:rFonts w:ascii="Arial" w:hAnsi="Arial" w:cs="Arial"/>
                <w:iCs/>
                <w:color w:val="000000" w:themeColor="text1"/>
                <w:sz w:val="22"/>
                <w:szCs w:val="22"/>
              </w:rPr>
            </w:pPr>
            <w:proofErr w:type="gramStart"/>
            <w:r>
              <w:rPr>
                <w:rFonts w:ascii="Arial" w:hAnsi="Arial" w:cs="Arial"/>
                <w:iCs/>
                <w:color w:val="000000" w:themeColor="text1"/>
                <w:sz w:val="22"/>
                <w:szCs w:val="22"/>
              </w:rPr>
              <w:t>Similarly</w:t>
            </w:r>
            <w:proofErr w:type="gramEnd"/>
            <w:r>
              <w:rPr>
                <w:rFonts w:ascii="Arial" w:hAnsi="Arial" w:cs="Arial"/>
                <w:iCs/>
                <w:color w:val="000000" w:themeColor="text1"/>
                <w:sz w:val="22"/>
                <w:szCs w:val="22"/>
              </w:rPr>
              <w:t xml:space="preserve"> to the above, </w:t>
            </w:r>
            <w:r w:rsidRPr="005D4C8C">
              <w:rPr>
                <w:rFonts w:ascii="Arial" w:hAnsi="Arial" w:cs="Arial"/>
                <w:iCs/>
                <w:color w:val="000000" w:themeColor="text1"/>
                <w:sz w:val="22"/>
                <w:szCs w:val="22"/>
              </w:rPr>
              <w:t>researchers may make practitioners feel on edge during observations and so the researchers will tell the practitioners not to worry about them being there and if they do not feel comfortable being videoed then the video camera can be turned off and only notes can be taken</w:t>
            </w:r>
            <w:r>
              <w:rPr>
                <w:rFonts w:ascii="Arial" w:hAnsi="Arial" w:cs="Arial"/>
                <w:iCs/>
                <w:color w:val="000000" w:themeColor="text1"/>
                <w:sz w:val="22"/>
                <w:szCs w:val="22"/>
              </w:rPr>
              <w:t>.</w:t>
            </w:r>
          </w:p>
          <w:p w14:paraId="5DF8A11F" w14:textId="264A0D90" w:rsidR="005D4C8C" w:rsidRDefault="005D4C8C" w:rsidP="003257BD">
            <w:pPr>
              <w:autoSpaceDE w:val="0"/>
              <w:autoSpaceDN w:val="0"/>
              <w:adjustRightInd w:val="0"/>
              <w:rPr>
                <w:rFonts w:ascii="Arial" w:hAnsi="Arial" w:cs="Arial"/>
                <w:iCs/>
                <w:color w:val="000000" w:themeColor="text1"/>
                <w:sz w:val="22"/>
                <w:szCs w:val="22"/>
              </w:rPr>
            </w:pPr>
          </w:p>
          <w:p w14:paraId="01F704FD" w14:textId="7C870FCF" w:rsidR="005D4C8C" w:rsidRDefault="005D4C8C" w:rsidP="003257BD">
            <w:pPr>
              <w:autoSpaceDE w:val="0"/>
              <w:autoSpaceDN w:val="0"/>
              <w:adjustRightInd w:val="0"/>
              <w:rPr>
                <w:rFonts w:ascii="Arial" w:hAnsi="Arial" w:cs="Arial"/>
                <w:iCs/>
                <w:color w:val="000000" w:themeColor="text1"/>
                <w:sz w:val="22"/>
                <w:szCs w:val="22"/>
              </w:rPr>
            </w:pPr>
          </w:p>
          <w:p w14:paraId="012ECE94" w14:textId="11C14F9D" w:rsidR="005D4C8C" w:rsidRDefault="005D4C8C" w:rsidP="003257BD">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A</w:t>
            </w:r>
            <w:r w:rsidRPr="005D4C8C">
              <w:rPr>
                <w:rFonts w:ascii="Arial" w:hAnsi="Arial" w:cs="Arial"/>
                <w:iCs/>
                <w:color w:val="000000" w:themeColor="text1"/>
                <w:sz w:val="22"/>
                <w:szCs w:val="22"/>
              </w:rPr>
              <w:t xml:space="preserve"> discussion will be carried out prior to any observations which is designed to ensure practitioners feel comfortable during the research activity and that it is not a test for them and is based on how the children learn </w:t>
            </w:r>
          </w:p>
          <w:p w14:paraId="03D0B28B" w14:textId="75E28C54" w:rsidR="005D4C8C" w:rsidRDefault="005D4C8C" w:rsidP="003257BD">
            <w:pPr>
              <w:autoSpaceDE w:val="0"/>
              <w:autoSpaceDN w:val="0"/>
              <w:adjustRightInd w:val="0"/>
              <w:rPr>
                <w:rFonts w:ascii="Arial" w:hAnsi="Arial" w:cs="Arial"/>
                <w:iCs/>
                <w:color w:val="000000" w:themeColor="text1"/>
                <w:sz w:val="22"/>
                <w:szCs w:val="22"/>
              </w:rPr>
            </w:pPr>
            <w:r w:rsidRPr="005D4C8C">
              <w:rPr>
                <w:rFonts w:ascii="Arial" w:hAnsi="Arial" w:cs="Arial"/>
                <w:iCs/>
                <w:color w:val="000000" w:themeColor="text1"/>
                <w:sz w:val="22"/>
                <w:szCs w:val="22"/>
              </w:rPr>
              <w:t xml:space="preserve"> </w:t>
            </w:r>
          </w:p>
          <w:p w14:paraId="65C3C4DE" w14:textId="226475EE" w:rsidR="00076EDF" w:rsidRDefault="00076EDF" w:rsidP="003257BD">
            <w:pPr>
              <w:autoSpaceDE w:val="0"/>
              <w:autoSpaceDN w:val="0"/>
              <w:adjustRightInd w:val="0"/>
              <w:rPr>
                <w:rFonts w:ascii="Arial" w:hAnsi="Arial" w:cs="Arial"/>
                <w:iCs/>
                <w:color w:val="000000" w:themeColor="text1"/>
                <w:sz w:val="22"/>
                <w:szCs w:val="22"/>
              </w:rPr>
            </w:pPr>
          </w:p>
          <w:p w14:paraId="46823ABF" w14:textId="065CDC21" w:rsidR="00076EDF" w:rsidRPr="005D4C8C" w:rsidRDefault="005D4C8C" w:rsidP="003257BD">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P</w:t>
            </w:r>
            <w:r w:rsidRPr="005D4C8C">
              <w:rPr>
                <w:rFonts w:ascii="Arial" w:hAnsi="Arial" w:cs="Arial"/>
                <w:iCs/>
                <w:color w:val="000000" w:themeColor="text1"/>
                <w:sz w:val="22"/>
                <w:szCs w:val="22"/>
              </w:rPr>
              <w:t>rior to the research activity commencing, the researchers will have to go through several procedures on tests to ensure they are fully aware of safeguarding and ensuring that during the research activity no children well be made to feel uncomfortable or at risk</w:t>
            </w:r>
            <w:r>
              <w:rPr>
                <w:rFonts w:ascii="Arial" w:hAnsi="Arial" w:cs="Arial"/>
                <w:iCs/>
                <w:color w:val="000000" w:themeColor="text1"/>
                <w:sz w:val="22"/>
                <w:szCs w:val="22"/>
              </w:rPr>
              <w:t xml:space="preserve">. </w:t>
            </w:r>
            <w:r w:rsidRPr="005D4C8C">
              <w:rPr>
                <w:rFonts w:ascii="Arial" w:hAnsi="Arial" w:cs="Arial"/>
                <w:iCs/>
                <w:color w:val="000000" w:themeColor="text1"/>
                <w:sz w:val="22"/>
                <w:szCs w:val="22"/>
              </w:rPr>
              <w:t xml:space="preserve">early years settings hold policies of conduct for anybody entering the classroom and therefore the researchers will have to complete a consent form to agree </w:t>
            </w:r>
            <w:r w:rsidR="004873BC">
              <w:rPr>
                <w:rFonts w:ascii="Arial" w:hAnsi="Arial" w:cs="Arial"/>
                <w:iCs/>
                <w:color w:val="000000" w:themeColor="text1"/>
                <w:sz w:val="22"/>
                <w:szCs w:val="22"/>
              </w:rPr>
              <w:t xml:space="preserve">to </w:t>
            </w:r>
            <w:r w:rsidRPr="005D4C8C">
              <w:rPr>
                <w:rFonts w:ascii="Arial" w:hAnsi="Arial" w:cs="Arial"/>
                <w:iCs/>
                <w:color w:val="000000" w:themeColor="text1"/>
                <w:sz w:val="22"/>
                <w:szCs w:val="22"/>
              </w:rPr>
              <w:t>always be appropriate when observing the children</w:t>
            </w:r>
            <w:r>
              <w:rPr>
                <w:rFonts w:ascii="Arial" w:hAnsi="Arial" w:cs="Arial"/>
                <w:iCs/>
                <w:color w:val="000000" w:themeColor="text1"/>
                <w:sz w:val="22"/>
                <w:szCs w:val="22"/>
              </w:rPr>
              <w:t xml:space="preserve">. </w:t>
            </w:r>
            <w:r w:rsidRPr="005D4C8C">
              <w:rPr>
                <w:rFonts w:ascii="Arial" w:hAnsi="Arial" w:cs="Arial"/>
                <w:iCs/>
                <w:color w:val="000000" w:themeColor="text1"/>
                <w:sz w:val="22"/>
                <w:szCs w:val="22"/>
              </w:rPr>
              <w:t>although this is in place the researchers are both early years practitioners themselves and therefore are aware of the code of conduct within a nursery setting</w:t>
            </w:r>
            <w:r>
              <w:rPr>
                <w:rFonts w:ascii="Arial" w:hAnsi="Arial" w:cs="Arial"/>
                <w:iCs/>
                <w:color w:val="000000" w:themeColor="text1"/>
                <w:sz w:val="22"/>
                <w:szCs w:val="22"/>
              </w:rPr>
              <w:t xml:space="preserve">. </w:t>
            </w:r>
          </w:p>
          <w:p w14:paraId="67E624F9" w14:textId="77777777" w:rsidR="00076EDF" w:rsidRDefault="00076EDF" w:rsidP="003257BD">
            <w:pPr>
              <w:autoSpaceDE w:val="0"/>
              <w:autoSpaceDN w:val="0"/>
              <w:adjustRightInd w:val="0"/>
              <w:rPr>
                <w:rFonts w:ascii="Arial" w:hAnsi="Arial" w:cs="Arial"/>
                <w:i/>
                <w:color w:val="808080"/>
                <w:sz w:val="18"/>
                <w:szCs w:val="18"/>
              </w:rPr>
            </w:pPr>
          </w:p>
          <w:p w14:paraId="42F6EEFA" w14:textId="0D14895B"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7490A17D" w14:textId="77777777" w:rsidTr="00A83D75">
        <w:tc>
          <w:tcPr>
            <w:tcW w:w="9923" w:type="dxa"/>
            <w:gridSpan w:val="4"/>
            <w:tcBorders>
              <w:bottom w:val="single" w:sz="4" w:space="0" w:color="auto"/>
            </w:tcBorders>
            <w:shd w:val="clear" w:color="auto" w:fill="F2F2F2" w:themeFill="background1" w:themeFillShade="F2"/>
          </w:tcPr>
          <w:p w14:paraId="68D2A855" w14:textId="77777777" w:rsidR="006F307C" w:rsidRPr="004C3A0B" w:rsidRDefault="0023172C" w:rsidP="006F307C">
            <w:pPr>
              <w:rPr>
                <w:rFonts w:ascii="Arial" w:hAnsi="Arial" w:cs="Arial"/>
                <w:sz w:val="22"/>
                <w:szCs w:val="22"/>
              </w:rPr>
            </w:pPr>
            <w:r w:rsidRPr="004C3A0B">
              <w:rPr>
                <w:rFonts w:ascii="Arial" w:hAnsi="Arial" w:cs="Arial"/>
                <w:bCs/>
                <w:sz w:val="22"/>
                <w:szCs w:val="22"/>
              </w:rPr>
              <w:lastRenderedPageBreak/>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006F307C" w:rsidRPr="004C3A0B">
              <w:rPr>
                <w:rFonts w:ascii="Arial" w:hAnsi="Arial" w:cs="Arial"/>
                <w:color w:val="161616"/>
                <w:sz w:val="22"/>
                <w:szCs w:val="22"/>
                <w:lang w:val="en-US" w:eastAsia="en-GB"/>
              </w:rPr>
              <w:t>actually illegal</w:t>
            </w:r>
            <w:proofErr w:type="gramEnd"/>
            <w:r w:rsidR="006F307C"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6F307C" w:rsidRPr="004C3A0B" w14:paraId="7D386AFA" w14:textId="77777777" w:rsidTr="00694EA8">
        <w:tc>
          <w:tcPr>
            <w:tcW w:w="9923" w:type="dxa"/>
            <w:gridSpan w:val="4"/>
            <w:tcBorders>
              <w:top w:val="single" w:sz="4" w:space="0" w:color="auto"/>
              <w:bottom w:val="single" w:sz="4" w:space="0" w:color="auto"/>
            </w:tcBorders>
          </w:tcPr>
          <w:p w14:paraId="6B9025BA" w14:textId="77777777" w:rsidR="003257BD" w:rsidRDefault="003257BD" w:rsidP="003257BD">
            <w:pPr>
              <w:rPr>
                <w:rFonts w:ascii="Arial" w:hAnsi="Arial" w:cs="Arial"/>
                <w:sz w:val="22"/>
                <w:szCs w:val="22"/>
              </w:rPr>
            </w:pPr>
          </w:p>
          <w:p w14:paraId="14045160" w14:textId="77777777" w:rsidR="003257BD" w:rsidRDefault="003257BD" w:rsidP="003257BD">
            <w:pPr>
              <w:rPr>
                <w:rFonts w:ascii="Arial" w:hAnsi="Arial" w:cs="Arial"/>
                <w:sz w:val="22"/>
                <w:szCs w:val="22"/>
              </w:rPr>
            </w:pPr>
          </w:p>
          <w:p w14:paraId="04B28CA5" w14:textId="77777777" w:rsidR="003257BD" w:rsidRPr="004C3A0B" w:rsidRDefault="003257BD" w:rsidP="003257BD">
            <w:pPr>
              <w:rPr>
                <w:rFonts w:ascii="Arial" w:hAnsi="Arial" w:cs="Arial"/>
                <w:sz w:val="22"/>
                <w:szCs w:val="22"/>
              </w:rPr>
            </w:pPr>
          </w:p>
          <w:p w14:paraId="50CA555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1CA0FCD"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86CF57F"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071312EF"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381AB9C2" w14:textId="77777777" w:rsidTr="00354F34">
        <w:tc>
          <w:tcPr>
            <w:tcW w:w="4849" w:type="dxa"/>
            <w:tcBorders>
              <w:top w:val="single" w:sz="4" w:space="0" w:color="auto"/>
              <w:bottom w:val="single" w:sz="4" w:space="0" w:color="auto"/>
            </w:tcBorders>
          </w:tcPr>
          <w:p w14:paraId="3FCCEF0F" w14:textId="54393F40"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33C58E3" w14:textId="2D2ABFC0" w:rsidR="005D4C8C" w:rsidRDefault="005D4C8C" w:rsidP="006F307C">
            <w:pPr>
              <w:autoSpaceDE w:val="0"/>
              <w:autoSpaceDN w:val="0"/>
              <w:adjustRightInd w:val="0"/>
              <w:rPr>
                <w:rFonts w:ascii="Arial" w:hAnsi="Arial" w:cs="Arial"/>
                <w:sz w:val="22"/>
                <w:szCs w:val="22"/>
              </w:rPr>
            </w:pPr>
          </w:p>
          <w:p w14:paraId="5C0B06EF" w14:textId="26B11B0A" w:rsidR="005D4C8C" w:rsidRDefault="005D4C8C" w:rsidP="006F307C">
            <w:pPr>
              <w:autoSpaceDE w:val="0"/>
              <w:autoSpaceDN w:val="0"/>
              <w:adjustRightInd w:val="0"/>
              <w:rPr>
                <w:rFonts w:ascii="Arial" w:hAnsi="Arial" w:cs="Arial"/>
                <w:sz w:val="22"/>
                <w:szCs w:val="22"/>
              </w:rPr>
            </w:pPr>
            <w:r w:rsidRPr="005D4C8C">
              <w:rPr>
                <w:rFonts w:ascii="Arial" w:hAnsi="Arial" w:cs="Arial"/>
                <w:sz w:val="22"/>
                <w:szCs w:val="22"/>
              </w:rPr>
              <w:t xml:space="preserve">All early </w:t>
            </w:r>
            <w:proofErr w:type="gramStart"/>
            <w:r w:rsidRPr="005D4C8C">
              <w:rPr>
                <w:rFonts w:ascii="Arial" w:hAnsi="Arial" w:cs="Arial"/>
                <w:sz w:val="22"/>
                <w:szCs w:val="22"/>
              </w:rPr>
              <w:t>years</w:t>
            </w:r>
            <w:proofErr w:type="gramEnd"/>
            <w:r w:rsidRPr="005D4C8C">
              <w:rPr>
                <w:rFonts w:ascii="Arial" w:hAnsi="Arial" w:cs="Arial"/>
                <w:sz w:val="22"/>
                <w:szCs w:val="22"/>
              </w:rPr>
              <w:t xml:space="preserve"> settings have policies in place regarding a child </w:t>
            </w:r>
            <w:r w:rsidR="00912842" w:rsidRPr="005D4C8C">
              <w:rPr>
                <w:rFonts w:ascii="Arial" w:hAnsi="Arial" w:cs="Arial"/>
                <w:sz w:val="22"/>
                <w:szCs w:val="22"/>
              </w:rPr>
              <w:t>well-being</w:t>
            </w:r>
            <w:r w:rsidRPr="005D4C8C">
              <w:rPr>
                <w:rFonts w:ascii="Arial" w:hAnsi="Arial" w:cs="Arial"/>
                <w:sz w:val="22"/>
                <w:szCs w:val="22"/>
              </w:rPr>
              <w:t xml:space="preserve"> and safeguarding</w:t>
            </w:r>
            <w:r w:rsidR="00912842">
              <w:rPr>
                <w:rFonts w:ascii="Arial" w:hAnsi="Arial" w:cs="Arial"/>
                <w:sz w:val="22"/>
                <w:szCs w:val="22"/>
              </w:rPr>
              <w:t xml:space="preserve">. </w:t>
            </w:r>
            <w:r w:rsidR="00912842" w:rsidRPr="00912842">
              <w:rPr>
                <w:rFonts w:ascii="Arial" w:hAnsi="Arial" w:cs="Arial"/>
                <w:sz w:val="22"/>
                <w:szCs w:val="22"/>
              </w:rPr>
              <w:t>A researcher could accidentally breach the policy which could lead two possible accusations against them</w:t>
            </w:r>
            <w:r w:rsidR="00912842">
              <w:rPr>
                <w:rFonts w:ascii="Arial" w:hAnsi="Arial" w:cs="Arial"/>
                <w:sz w:val="22"/>
                <w:szCs w:val="22"/>
              </w:rPr>
              <w:t>.</w:t>
            </w:r>
          </w:p>
          <w:p w14:paraId="73671BA8" w14:textId="559CF1BE" w:rsidR="00912842" w:rsidRDefault="00912842" w:rsidP="006F307C">
            <w:pPr>
              <w:autoSpaceDE w:val="0"/>
              <w:autoSpaceDN w:val="0"/>
              <w:adjustRightInd w:val="0"/>
              <w:rPr>
                <w:rFonts w:ascii="Arial" w:hAnsi="Arial" w:cs="Arial"/>
                <w:sz w:val="22"/>
                <w:szCs w:val="22"/>
              </w:rPr>
            </w:pPr>
          </w:p>
          <w:p w14:paraId="00F2EDA7" w14:textId="0293DB2A" w:rsidR="00912842" w:rsidRDefault="00912842" w:rsidP="006F307C">
            <w:pPr>
              <w:autoSpaceDE w:val="0"/>
              <w:autoSpaceDN w:val="0"/>
              <w:adjustRightInd w:val="0"/>
              <w:rPr>
                <w:rFonts w:ascii="Arial" w:hAnsi="Arial" w:cs="Arial"/>
                <w:sz w:val="22"/>
                <w:szCs w:val="22"/>
              </w:rPr>
            </w:pPr>
          </w:p>
          <w:p w14:paraId="7D4B9646" w14:textId="57D0F3B9" w:rsidR="00912842" w:rsidRDefault="00912842" w:rsidP="006F307C">
            <w:pPr>
              <w:autoSpaceDE w:val="0"/>
              <w:autoSpaceDN w:val="0"/>
              <w:adjustRightInd w:val="0"/>
              <w:rPr>
                <w:rFonts w:ascii="Arial" w:hAnsi="Arial" w:cs="Arial"/>
                <w:sz w:val="22"/>
                <w:szCs w:val="22"/>
              </w:rPr>
            </w:pPr>
          </w:p>
          <w:p w14:paraId="0622EE48" w14:textId="051BED1E" w:rsidR="00912842" w:rsidRDefault="00912842" w:rsidP="006F307C">
            <w:pPr>
              <w:autoSpaceDE w:val="0"/>
              <w:autoSpaceDN w:val="0"/>
              <w:adjustRightInd w:val="0"/>
              <w:rPr>
                <w:rFonts w:ascii="Arial" w:hAnsi="Arial" w:cs="Arial"/>
                <w:sz w:val="22"/>
                <w:szCs w:val="22"/>
              </w:rPr>
            </w:pPr>
          </w:p>
          <w:p w14:paraId="1B644AC7" w14:textId="71957494" w:rsidR="00912842" w:rsidRDefault="00912842" w:rsidP="006F307C">
            <w:pPr>
              <w:autoSpaceDE w:val="0"/>
              <w:autoSpaceDN w:val="0"/>
              <w:adjustRightInd w:val="0"/>
              <w:rPr>
                <w:rFonts w:ascii="Arial" w:hAnsi="Arial" w:cs="Arial"/>
                <w:sz w:val="22"/>
                <w:szCs w:val="22"/>
              </w:rPr>
            </w:pPr>
          </w:p>
          <w:p w14:paraId="0DA64C20" w14:textId="541BDA99" w:rsidR="00912842" w:rsidRDefault="00912842" w:rsidP="006F307C">
            <w:pPr>
              <w:autoSpaceDE w:val="0"/>
              <w:autoSpaceDN w:val="0"/>
              <w:adjustRightInd w:val="0"/>
              <w:rPr>
                <w:rFonts w:ascii="Arial" w:hAnsi="Arial" w:cs="Arial"/>
                <w:sz w:val="22"/>
                <w:szCs w:val="22"/>
              </w:rPr>
            </w:pPr>
            <w:r w:rsidRPr="00912842">
              <w:rPr>
                <w:rFonts w:ascii="Arial" w:hAnsi="Arial" w:cs="Arial"/>
                <w:sz w:val="22"/>
                <w:szCs w:val="22"/>
              </w:rPr>
              <w:t>There is a possibility that the researchers will be exposed too inappropriate behaviour by the practitioner which breaks the childcare standards furthermore this could cause grief to both researchers</w:t>
            </w:r>
            <w:r>
              <w:rPr>
                <w:rFonts w:ascii="Arial" w:hAnsi="Arial" w:cs="Arial"/>
                <w:sz w:val="22"/>
                <w:szCs w:val="22"/>
              </w:rPr>
              <w:t xml:space="preserve">. </w:t>
            </w:r>
          </w:p>
          <w:p w14:paraId="33FBE626" w14:textId="69F2F294" w:rsidR="003257BD" w:rsidRDefault="003257BD" w:rsidP="003257BD">
            <w:pPr>
              <w:rPr>
                <w:rFonts w:ascii="Arial" w:hAnsi="Arial" w:cs="Arial"/>
                <w:sz w:val="22"/>
                <w:szCs w:val="22"/>
              </w:rPr>
            </w:pPr>
          </w:p>
          <w:p w14:paraId="28510696" w14:textId="477674C5" w:rsidR="00912842" w:rsidRDefault="00912842" w:rsidP="003257BD">
            <w:pPr>
              <w:rPr>
                <w:rFonts w:ascii="Arial" w:hAnsi="Arial" w:cs="Arial"/>
                <w:sz w:val="22"/>
                <w:szCs w:val="22"/>
              </w:rPr>
            </w:pPr>
          </w:p>
          <w:p w14:paraId="266A7FF6" w14:textId="5EBBC467" w:rsidR="00912842" w:rsidRDefault="00912842" w:rsidP="003257BD">
            <w:pPr>
              <w:rPr>
                <w:rFonts w:ascii="Arial" w:hAnsi="Arial" w:cs="Arial"/>
                <w:sz w:val="22"/>
                <w:szCs w:val="22"/>
              </w:rPr>
            </w:pPr>
          </w:p>
          <w:p w14:paraId="646A7A8F" w14:textId="2C49A150" w:rsidR="00912842" w:rsidRDefault="00C77E4A" w:rsidP="003257BD">
            <w:pPr>
              <w:rPr>
                <w:rFonts w:ascii="Arial" w:hAnsi="Arial" w:cs="Arial"/>
                <w:sz w:val="22"/>
                <w:szCs w:val="22"/>
              </w:rPr>
            </w:pPr>
            <w:r w:rsidRPr="00C77E4A">
              <w:rPr>
                <w:rFonts w:ascii="Arial" w:hAnsi="Arial" w:cs="Arial"/>
                <w:sz w:val="22"/>
                <w:szCs w:val="22"/>
              </w:rPr>
              <w:t>A conflict of interest may occur during the research activity because the research</w:t>
            </w:r>
            <w:r>
              <w:rPr>
                <w:rFonts w:ascii="Arial" w:hAnsi="Arial" w:cs="Arial"/>
                <w:sz w:val="22"/>
                <w:szCs w:val="22"/>
              </w:rPr>
              <w:t xml:space="preserve">er </w:t>
            </w:r>
            <w:r w:rsidRPr="00C77E4A">
              <w:rPr>
                <w:rFonts w:ascii="Arial" w:hAnsi="Arial" w:cs="Arial"/>
                <w:sz w:val="22"/>
                <w:szCs w:val="22"/>
              </w:rPr>
              <w:t xml:space="preserve">it's also an early </w:t>
            </w:r>
            <w:proofErr w:type="gramStart"/>
            <w:r w:rsidRPr="00C77E4A">
              <w:rPr>
                <w:rFonts w:ascii="Arial" w:hAnsi="Arial" w:cs="Arial"/>
                <w:sz w:val="22"/>
                <w:szCs w:val="22"/>
              </w:rPr>
              <w:t>years</w:t>
            </w:r>
            <w:proofErr w:type="gramEnd"/>
            <w:r w:rsidRPr="00C77E4A">
              <w:rPr>
                <w:rFonts w:ascii="Arial" w:hAnsi="Arial" w:cs="Arial"/>
                <w:sz w:val="22"/>
                <w:szCs w:val="22"/>
              </w:rPr>
              <w:t xml:space="preserve"> practitioner and therefore these roles could be misinterpreted by both practitioners and children</w:t>
            </w:r>
            <w:r>
              <w:rPr>
                <w:rFonts w:ascii="Arial" w:hAnsi="Arial" w:cs="Arial"/>
                <w:sz w:val="22"/>
                <w:szCs w:val="22"/>
              </w:rPr>
              <w:t xml:space="preserve">. </w:t>
            </w:r>
          </w:p>
          <w:p w14:paraId="1FBE48E4" w14:textId="61FF0999" w:rsidR="00C77E4A" w:rsidRDefault="00C77E4A" w:rsidP="003257BD">
            <w:pPr>
              <w:rPr>
                <w:rFonts w:ascii="Arial" w:hAnsi="Arial" w:cs="Arial"/>
                <w:sz w:val="22"/>
                <w:szCs w:val="22"/>
              </w:rPr>
            </w:pPr>
          </w:p>
          <w:p w14:paraId="10202A52" w14:textId="3D04494E" w:rsidR="00C77E4A" w:rsidRDefault="00C77E4A" w:rsidP="003257BD">
            <w:pPr>
              <w:rPr>
                <w:rFonts w:ascii="Arial" w:hAnsi="Arial" w:cs="Arial"/>
                <w:sz w:val="22"/>
                <w:szCs w:val="22"/>
              </w:rPr>
            </w:pPr>
          </w:p>
          <w:p w14:paraId="687D140B" w14:textId="2176DA9E" w:rsidR="00C77E4A" w:rsidRDefault="00C77E4A" w:rsidP="003257BD">
            <w:pPr>
              <w:rPr>
                <w:rFonts w:ascii="Arial" w:hAnsi="Arial" w:cs="Arial"/>
                <w:sz w:val="22"/>
                <w:szCs w:val="22"/>
              </w:rPr>
            </w:pPr>
          </w:p>
          <w:p w14:paraId="67AD9319" w14:textId="08F10CAA" w:rsidR="00C77E4A" w:rsidRDefault="00C77E4A" w:rsidP="003257BD">
            <w:pPr>
              <w:rPr>
                <w:rFonts w:ascii="Arial" w:hAnsi="Arial" w:cs="Arial"/>
                <w:sz w:val="22"/>
                <w:szCs w:val="22"/>
              </w:rPr>
            </w:pPr>
          </w:p>
          <w:p w14:paraId="227F7C6C" w14:textId="0FD50A96" w:rsidR="00C77E4A" w:rsidRDefault="00C77E4A" w:rsidP="003257BD">
            <w:pPr>
              <w:rPr>
                <w:rFonts w:ascii="Arial" w:hAnsi="Arial" w:cs="Arial"/>
                <w:sz w:val="22"/>
                <w:szCs w:val="22"/>
              </w:rPr>
            </w:pPr>
          </w:p>
          <w:p w14:paraId="7B03DDAD" w14:textId="5E5C3719" w:rsidR="00C77E4A" w:rsidRDefault="00C77E4A" w:rsidP="003257BD">
            <w:pPr>
              <w:rPr>
                <w:rFonts w:ascii="Arial" w:hAnsi="Arial" w:cs="Arial"/>
                <w:sz w:val="22"/>
                <w:szCs w:val="22"/>
              </w:rPr>
            </w:pPr>
          </w:p>
          <w:p w14:paraId="12BAA0A9" w14:textId="1CB2406C" w:rsidR="00C77E4A" w:rsidRDefault="00C77E4A" w:rsidP="003257BD">
            <w:pPr>
              <w:rPr>
                <w:rFonts w:ascii="Arial" w:hAnsi="Arial" w:cs="Arial"/>
                <w:sz w:val="22"/>
                <w:szCs w:val="22"/>
              </w:rPr>
            </w:pPr>
          </w:p>
          <w:p w14:paraId="7D5E3E94" w14:textId="2393C1AF" w:rsidR="00C77E4A" w:rsidRDefault="00C77E4A" w:rsidP="003257BD">
            <w:pPr>
              <w:rPr>
                <w:rFonts w:ascii="Arial" w:hAnsi="Arial" w:cs="Arial"/>
                <w:sz w:val="22"/>
                <w:szCs w:val="22"/>
              </w:rPr>
            </w:pPr>
          </w:p>
          <w:p w14:paraId="767A0B3F" w14:textId="430E6453" w:rsidR="00C77E4A" w:rsidRDefault="00C77E4A" w:rsidP="003257BD">
            <w:pPr>
              <w:rPr>
                <w:rFonts w:ascii="Arial" w:hAnsi="Arial" w:cs="Arial"/>
                <w:sz w:val="22"/>
                <w:szCs w:val="22"/>
              </w:rPr>
            </w:pPr>
          </w:p>
          <w:p w14:paraId="15A9493A" w14:textId="77777777" w:rsidR="00C77E4A" w:rsidRDefault="00C77E4A" w:rsidP="00C77E4A">
            <w:pPr>
              <w:rPr>
                <w:rFonts w:ascii="Arial" w:hAnsi="Arial" w:cs="Arial"/>
                <w:sz w:val="22"/>
                <w:szCs w:val="22"/>
              </w:rPr>
            </w:pPr>
            <w:r w:rsidRPr="00C77E4A">
              <w:rPr>
                <w:rFonts w:ascii="Arial" w:hAnsi="Arial" w:cs="Arial"/>
                <w:sz w:val="22"/>
                <w:szCs w:val="22"/>
              </w:rPr>
              <w:t>A risk opposes of losing any data collected such as film recordings or it may occur that confidentiality is breached</w:t>
            </w:r>
            <w:r>
              <w:rPr>
                <w:rFonts w:ascii="Arial" w:hAnsi="Arial" w:cs="Arial"/>
                <w:sz w:val="22"/>
                <w:szCs w:val="22"/>
              </w:rPr>
              <w:t>.</w:t>
            </w:r>
          </w:p>
          <w:p w14:paraId="3D617910" w14:textId="161508ED" w:rsidR="00C77E4A" w:rsidRPr="00C77E4A" w:rsidRDefault="00C77E4A" w:rsidP="00C77E4A">
            <w:pPr>
              <w:rPr>
                <w:rFonts w:ascii="Arial" w:hAnsi="Arial" w:cs="Arial"/>
                <w:sz w:val="22"/>
                <w:szCs w:val="22"/>
              </w:rPr>
            </w:pPr>
          </w:p>
          <w:p w14:paraId="208AEBFE" w14:textId="77777777" w:rsidR="00C77E4A" w:rsidRDefault="00C77E4A" w:rsidP="003257BD">
            <w:pPr>
              <w:autoSpaceDE w:val="0"/>
              <w:autoSpaceDN w:val="0"/>
              <w:adjustRightInd w:val="0"/>
              <w:rPr>
                <w:rFonts w:ascii="Arial" w:hAnsi="Arial" w:cs="Arial"/>
                <w:i/>
                <w:color w:val="808080"/>
                <w:sz w:val="18"/>
                <w:szCs w:val="18"/>
              </w:rPr>
            </w:pPr>
          </w:p>
          <w:p w14:paraId="7709D253" w14:textId="77777777" w:rsidR="00C77E4A" w:rsidRDefault="00C77E4A" w:rsidP="003257BD">
            <w:pPr>
              <w:autoSpaceDE w:val="0"/>
              <w:autoSpaceDN w:val="0"/>
              <w:adjustRightInd w:val="0"/>
              <w:rPr>
                <w:rFonts w:ascii="Arial" w:hAnsi="Arial" w:cs="Arial"/>
                <w:i/>
                <w:color w:val="808080"/>
                <w:sz w:val="18"/>
                <w:szCs w:val="18"/>
              </w:rPr>
            </w:pPr>
          </w:p>
          <w:p w14:paraId="1D39B815" w14:textId="77777777" w:rsidR="00C77E4A" w:rsidRDefault="00C77E4A" w:rsidP="003257BD">
            <w:pPr>
              <w:autoSpaceDE w:val="0"/>
              <w:autoSpaceDN w:val="0"/>
              <w:adjustRightInd w:val="0"/>
              <w:rPr>
                <w:rFonts w:ascii="Arial" w:hAnsi="Arial" w:cs="Arial"/>
                <w:i/>
                <w:color w:val="808080"/>
                <w:sz w:val="18"/>
                <w:szCs w:val="18"/>
              </w:rPr>
            </w:pPr>
          </w:p>
          <w:p w14:paraId="24DE2031" w14:textId="77777777" w:rsidR="00C77E4A" w:rsidRDefault="00C77E4A" w:rsidP="003257BD">
            <w:pPr>
              <w:autoSpaceDE w:val="0"/>
              <w:autoSpaceDN w:val="0"/>
              <w:adjustRightInd w:val="0"/>
              <w:rPr>
                <w:rFonts w:ascii="Arial" w:hAnsi="Arial" w:cs="Arial"/>
                <w:i/>
                <w:color w:val="808080"/>
                <w:sz w:val="18"/>
                <w:szCs w:val="18"/>
              </w:rPr>
            </w:pPr>
          </w:p>
          <w:p w14:paraId="3FFC3B6F" w14:textId="77777777" w:rsidR="00C77E4A" w:rsidRDefault="00C77E4A" w:rsidP="003257BD">
            <w:pPr>
              <w:autoSpaceDE w:val="0"/>
              <w:autoSpaceDN w:val="0"/>
              <w:adjustRightInd w:val="0"/>
              <w:rPr>
                <w:rFonts w:ascii="Arial" w:hAnsi="Arial" w:cs="Arial"/>
                <w:i/>
                <w:color w:val="808080"/>
                <w:sz w:val="18"/>
                <w:szCs w:val="18"/>
              </w:rPr>
            </w:pPr>
          </w:p>
          <w:p w14:paraId="344AED95" w14:textId="77777777" w:rsidR="00354F34" w:rsidRDefault="00C77E4A"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(t</w:t>
            </w:r>
            <w:r w:rsidR="003257BD" w:rsidRPr="003257BD">
              <w:rPr>
                <w:rFonts w:ascii="Arial" w:hAnsi="Arial" w:cs="Arial"/>
                <w:i/>
                <w:color w:val="808080"/>
                <w:sz w:val="18"/>
                <w:szCs w:val="18"/>
              </w:rPr>
              <w:t>his box should expand as you type)</w:t>
            </w:r>
          </w:p>
          <w:p w14:paraId="60D0BCA5" w14:textId="77777777" w:rsidR="00C77E4A" w:rsidRDefault="00C77E4A" w:rsidP="003257BD">
            <w:pPr>
              <w:autoSpaceDE w:val="0"/>
              <w:autoSpaceDN w:val="0"/>
              <w:adjustRightInd w:val="0"/>
              <w:rPr>
                <w:rFonts w:ascii="Arial" w:hAnsi="Arial" w:cs="Arial"/>
                <w:sz w:val="22"/>
                <w:szCs w:val="22"/>
              </w:rPr>
            </w:pPr>
          </w:p>
          <w:p w14:paraId="722FA0D6" w14:textId="77777777" w:rsidR="00C77E4A" w:rsidRDefault="00C77E4A" w:rsidP="003257BD">
            <w:pPr>
              <w:autoSpaceDE w:val="0"/>
              <w:autoSpaceDN w:val="0"/>
              <w:adjustRightInd w:val="0"/>
              <w:rPr>
                <w:rFonts w:ascii="Arial" w:hAnsi="Arial" w:cs="Arial"/>
                <w:sz w:val="22"/>
                <w:szCs w:val="22"/>
              </w:rPr>
            </w:pPr>
          </w:p>
          <w:p w14:paraId="13AFF4DB" w14:textId="42E1F98E" w:rsidR="00C77E4A" w:rsidRPr="004C3A0B" w:rsidRDefault="00C77E4A"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60512F1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2588E578" w14:textId="77777777" w:rsidR="003257BD" w:rsidRDefault="003257BD" w:rsidP="003257BD">
            <w:pPr>
              <w:rPr>
                <w:rFonts w:ascii="Arial" w:hAnsi="Arial" w:cs="Arial"/>
                <w:sz w:val="22"/>
                <w:szCs w:val="22"/>
              </w:rPr>
            </w:pPr>
          </w:p>
          <w:p w14:paraId="0FD7EB16" w14:textId="24674ABE" w:rsidR="003257BD" w:rsidRDefault="00912842" w:rsidP="003257BD">
            <w:pPr>
              <w:rPr>
                <w:rFonts w:ascii="Arial" w:hAnsi="Arial" w:cs="Arial"/>
                <w:sz w:val="22"/>
                <w:szCs w:val="22"/>
              </w:rPr>
            </w:pPr>
            <w:r w:rsidRPr="00912842">
              <w:rPr>
                <w:rFonts w:ascii="Arial" w:hAnsi="Arial" w:cs="Arial"/>
                <w:sz w:val="22"/>
                <w:szCs w:val="22"/>
              </w:rPr>
              <w:t xml:space="preserve">The researchers must hold and up to date </w:t>
            </w:r>
            <w:r>
              <w:rPr>
                <w:rFonts w:ascii="Arial" w:hAnsi="Arial" w:cs="Arial"/>
                <w:sz w:val="22"/>
                <w:szCs w:val="22"/>
              </w:rPr>
              <w:t xml:space="preserve">DBS </w:t>
            </w:r>
            <w:r w:rsidRPr="00912842">
              <w:rPr>
                <w:rFonts w:ascii="Arial" w:hAnsi="Arial" w:cs="Arial"/>
                <w:sz w:val="22"/>
                <w:szCs w:val="22"/>
              </w:rPr>
              <w:t>disclosure and they must also understand the settings policy of safeguarding</w:t>
            </w:r>
            <w:r>
              <w:rPr>
                <w:rFonts w:ascii="Arial" w:hAnsi="Arial" w:cs="Arial"/>
                <w:sz w:val="22"/>
                <w:szCs w:val="22"/>
              </w:rPr>
              <w:t>.</w:t>
            </w:r>
            <w:r w:rsidRPr="00912842">
              <w:rPr>
                <w:rFonts w:ascii="Arial" w:hAnsi="Arial" w:cs="Arial"/>
                <w:sz w:val="22"/>
                <w:szCs w:val="22"/>
              </w:rPr>
              <w:t xml:space="preserve"> Prior to the research activity beginning both researchers must be aware of the procedures in place should any accusations occur. Both researchers </w:t>
            </w:r>
            <w:r w:rsidR="00707ECF">
              <w:rPr>
                <w:rFonts w:ascii="Arial" w:hAnsi="Arial" w:cs="Arial"/>
                <w:sz w:val="22"/>
                <w:szCs w:val="22"/>
              </w:rPr>
              <w:t>a</w:t>
            </w:r>
            <w:r w:rsidRPr="00912842">
              <w:rPr>
                <w:rFonts w:ascii="Arial" w:hAnsi="Arial" w:cs="Arial"/>
                <w:sz w:val="22"/>
                <w:szCs w:val="22"/>
              </w:rPr>
              <w:t>r</w:t>
            </w:r>
            <w:r w:rsidR="00707ECF">
              <w:rPr>
                <w:rFonts w:ascii="Arial" w:hAnsi="Arial" w:cs="Arial"/>
                <w:sz w:val="22"/>
                <w:szCs w:val="22"/>
              </w:rPr>
              <w:t>e</w:t>
            </w:r>
            <w:r w:rsidRPr="00912842">
              <w:rPr>
                <w:rFonts w:ascii="Arial" w:hAnsi="Arial" w:cs="Arial"/>
                <w:sz w:val="22"/>
                <w:szCs w:val="22"/>
              </w:rPr>
              <w:t xml:space="preserve"> early </w:t>
            </w:r>
            <w:r>
              <w:rPr>
                <w:rFonts w:ascii="Arial" w:hAnsi="Arial" w:cs="Arial"/>
                <w:sz w:val="22"/>
                <w:szCs w:val="22"/>
              </w:rPr>
              <w:t xml:space="preserve">yeas </w:t>
            </w:r>
            <w:r w:rsidRPr="00912842">
              <w:rPr>
                <w:rFonts w:ascii="Arial" w:hAnsi="Arial" w:cs="Arial"/>
                <w:sz w:val="22"/>
                <w:szCs w:val="22"/>
              </w:rPr>
              <w:t xml:space="preserve">practitioners and are therefore already aware of the code of conduct according </w:t>
            </w:r>
            <w:r w:rsidR="00707ECF">
              <w:rPr>
                <w:rFonts w:ascii="Arial" w:hAnsi="Arial" w:cs="Arial"/>
                <w:sz w:val="22"/>
                <w:szCs w:val="22"/>
              </w:rPr>
              <w:t>to</w:t>
            </w:r>
            <w:r w:rsidRPr="00912842">
              <w:rPr>
                <w:rFonts w:ascii="Arial" w:hAnsi="Arial" w:cs="Arial"/>
                <w:sz w:val="22"/>
                <w:szCs w:val="22"/>
              </w:rPr>
              <w:t xml:space="preserve"> </w:t>
            </w:r>
            <w:r w:rsidR="00707ECF">
              <w:rPr>
                <w:rFonts w:ascii="Arial" w:hAnsi="Arial" w:cs="Arial"/>
                <w:sz w:val="22"/>
                <w:szCs w:val="22"/>
              </w:rPr>
              <w:t>BERA (</w:t>
            </w:r>
            <w:r>
              <w:rPr>
                <w:rFonts w:ascii="Arial" w:hAnsi="Arial" w:cs="Arial"/>
                <w:sz w:val="22"/>
                <w:szCs w:val="22"/>
              </w:rPr>
              <w:t xml:space="preserve">2018). </w:t>
            </w:r>
          </w:p>
          <w:p w14:paraId="69627133" w14:textId="77777777" w:rsidR="003257BD" w:rsidRPr="004C3A0B" w:rsidRDefault="003257BD" w:rsidP="003257BD">
            <w:pPr>
              <w:rPr>
                <w:rFonts w:ascii="Arial" w:hAnsi="Arial" w:cs="Arial"/>
                <w:sz w:val="22"/>
                <w:szCs w:val="22"/>
              </w:rPr>
            </w:pPr>
          </w:p>
          <w:p w14:paraId="2E032289" w14:textId="68A294EC" w:rsidR="00912842" w:rsidRPr="00912842" w:rsidRDefault="00912842" w:rsidP="003257BD">
            <w:pPr>
              <w:autoSpaceDE w:val="0"/>
              <w:autoSpaceDN w:val="0"/>
              <w:adjustRightInd w:val="0"/>
              <w:rPr>
                <w:rFonts w:ascii="Arial" w:hAnsi="Arial" w:cs="Arial"/>
                <w:iCs/>
                <w:color w:val="000000" w:themeColor="text1"/>
                <w:sz w:val="22"/>
                <w:szCs w:val="22"/>
              </w:rPr>
            </w:pPr>
            <w:r w:rsidRPr="00912842">
              <w:rPr>
                <w:rFonts w:ascii="Arial" w:hAnsi="Arial" w:cs="Arial"/>
                <w:iCs/>
                <w:color w:val="000000" w:themeColor="text1"/>
                <w:sz w:val="22"/>
                <w:szCs w:val="22"/>
              </w:rPr>
              <w:t>The researcher will have a duty to breach confidentiality should they feel a child is at risk.</w:t>
            </w:r>
            <w:r>
              <w:rPr>
                <w:rFonts w:ascii="Arial" w:hAnsi="Arial" w:cs="Arial"/>
                <w:iCs/>
                <w:color w:val="000000" w:themeColor="text1"/>
                <w:sz w:val="22"/>
                <w:szCs w:val="22"/>
              </w:rPr>
              <w:t xml:space="preserve"> The UNCRC article 13 states </w:t>
            </w:r>
            <w:r w:rsidRPr="00912842">
              <w:rPr>
                <w:rFonts w:ascii="Arial" w:hAnsi="Arial" w:cs="Arial"/>
                <w:iCs/>
                <w:color w:val="000000" w:themeColor="text1"/>
                <w:sz w:val="22"/>
                <w:szCs w:val="22"/>
              </w:rPr>
              <w:t>Everyone has a freedom of expression and therefore if a child is made to feel at risk the practitioner or in this case researcher has a duty to report it to management</w:t>
            </w:r>
            <w:r>
              <w:rPr>
                <w:rFonts w:ascii="Arial" w:hAnsi="Arial" w:cs="Arial"/>
                <w:iCs/>
                <w:color w:val="000000" w:themeColor="text1"/>
                <w:sz w:val="22"/>
                <w:szCs w:val="22"/>
              </w:rPr>
              <w:t xml:space="preserve">. </w:t>
            </w:r>
          </w:p>
          <w:p w14:paraId="344C3A1E" w14:textId="77777777" w:rsidR="00912842" w:rsidRDefault="00912842" w:rsidP="003257BD">
            <w:pPr>
              <w:autoSpaceDE w:val="0"/>
              <w:autoSpaceDN w:val="0"/>
              <w:adjustRightInd w:val="0"/>
              <w:rPr>
                <w:rFonts w:ascii="Arial" w:hAnsi="Arial" w:cs="Arial"/>
                <w:i/>
                <w:color w:val="808080"/>
                <w:sz w:val="18"/>
                <w:szCs w:val="18"/>
              </w:rPr>
            </w:pPr>
          </w:p>
          <w:p w14:paraId="21093CA3" w14:textId="77777777" w:rsidR="00912842" w:rsidRDefault="00912842" w:rsidP="003257BD">
            <w:pPr>
              <w:autoSpaceDE w:val="0"/>
              <w:autoSpaceDN w:val="0"/>
              <w:adjustRightInd w:val="0"/>
              <w:rPr>
                <w:rFonts w:ascii="Arial" w:hAnsi="Arial" w:cs="Arial"/>
                <w:i/>
                <w:color w:val="808080"/>
                <w:sz w:val="18"/>
                <w:szCs w:val="18"/>
              </w:rPr>
            </w:pPr>
          </w:p>
          <w:p w14:paraId="7F8E585E" w14:textId="77777777" w:rsidR="00912842" w:rsidRDefault="00912842" w:rsidP="003257BD">
            <w:pPr>
              <w:autoSpaceDE w:val="0"/>
              <w:autoSpaceDN w:val="0"/>
              <w:adjustRightInd w:val="0"/>
              <w:rPr>
                <w:rFonts w:ascii="Arial" w:hAnsi="Arial" w:cs="Arial"/>
                <w:i/>
                <w:color w:val="808080"/>
                <w:sz w:val="18"/>
                <w:szCs w:val="18"/>
              </w:rPr>
            </w:pPr>
          </w:p>
          <w:p w14:paraId="5CDF7C3D" w14:textId="4102FCDF" w:rsidR="00912842" w:rsidRDefault="00C77E4A" w:rsidP="003257BD">
            <w:pPr>
              <w:autoSpaceDE w:val="0"/>
              <w:autoSpaceDN w:val="0"/>
              <w:adjustRightInd w:val="0"/>
              <w:rPr>
                <w:rFonts w:ascii="Arial" w:hAnsi="Arial" w:cs="Arial"/>
                <w:iCs/>
                <w:color w:val="000000" w:themeColor="text1"/>
                <w:sz w:val="22"/>
                <w:szCs w:val="22"/>
              </w:rPr>
            </w:pPr>
            <w:r w:rsidRPr="00C77E4A">
              <w:rPr>
                <w:rFonts w:ascii="Arial" w:hAnsi="Arial" w:cs="Arial"/>
                <w:iCs/>
                <w:color w:val="000000" w:themeColor="text1"/>
                <w:sz w:val="22"/>
                <w:szCs w:val="22"/>
              </w:rPr>
              <w:t>The researchers will never be alone during observations of the children as firstly there will be two observers and secondly a practitioner for example a teacher will always be around</w:t>
            </w:r>
            <w:r>
              <w:rPr>
                <w:rFonts w:ascii="Arial" w:hAnsi="Arial" w:cs="Arial"/>
                <w:iCs/>
                <w:color w:val="000000" w:themeColor="text1"/>
                <w:sz w:val="22"/>
                <w:szCs w:val="22"/>
              </w:rPr>
              <w:t xml:space="preserve">. </w:t>
            </w:r>
            <w:r w:rsidR="00707ECF">
              <w:rPr>
                <w:rFonts w:ascii="Arial" w:hAnsi="Arial" w:cs="Arial"/>
                <w:iCs/>
                <w:color w:val="000000" w:themeColor="text1"/>
                <w:sz w:val="22"/>
                <w:szCs w:val="22"/>
              </w:rPr>
              <w:t>I</w:t>
            </w:r>
            <w:r w:rsidRPr="00C77E4A">
              <w:rPr>
                <w:rFonts w:ascii="Arial" w:hAnsi="Arial" w:cs="Arial"/>
                <w:iCs/>
                <w:color w:val="000000" w:themeColor="text1"/>
                <w:sz w:val="22"/>
                <w:szCs w:val="22"/>
              </w:rPr>
              <w:t xml:space="preserve">f the situation occurs where the practitioner is found alone with the </w:t>
            </w:r>
            <w:r w:rsidR="00707ECF" w:rsidRPr="00C77E4A">
              <w:rPr>
                <w:rFonts w:ascii="Arial" w:hAnsi="Arial" w:cs="Arial"/>
                <w:iCs/>
                <w:color w:val="000000" w:themeColor="text1"/>
                <w:sz w:val="22"/>
                <w:szCs w:val="22"/>
              </w:rPr>
              <w:t>children,</w:t>
            </w:r>
            <w:r w:rsidRPr="00C77E4A">
              <w:rPr>
                <w:rFonts w:ascii="Arial" w:hAnsi="Arial" w:cs="Arial"/>
                <w:iCs/>
                <w:color w:val="000000" w:themeColor="text1"/>
                <w:sz w:val="22"/>
                <w:szCs w:val="22"/>
              </w:rPr>
              <w:t xml:space="preserve"> they must request for another member of staff before continuing without any teaching or observations</w:t>
            </w:r>
            <w:r>
              <w:rPr>
                <w:rFonts w:ascii="Arial" w:hAnsi="Arial" w:cs="Arial"/>
                <w:iCs/>
                <w:color w:val="000000" w:themeColor="text1"/>
                <w:sz w:val="22"/>
                <w:szCs w:val="22"/>
              </w:rPr>
              <w:t xml:space="preserve">. </w:t>
            </w:r>
            <w:r w:rsidRPr="00C77E4A">
              <w:rPr>
                <w:rFonts w:ascii="Arial" w:hAnsi="Arial" w:cs="Arial"/>
                <w:iCs/>
                <w:color w:val="000000" w:themeColor="text1"/>
                <w:sz w:val="22"/>
                <w:szCs w:val="22"/>
              </w:rPr>
              <w:t xml:space="preserve">If the children begin to ask the observers questions regarding their personal care then the observer must direct the </w:t>
            </w:r>
            <w:proofErr w:type="gramStart"/>
            <w:r w:rsidRPr="00C77E4A">
              <w:rPr>
                <w:rFonts w:ascii="Arial" w:hAnsi="Arial" w:cs="Arial"/>
                <w:iCs/>
                <w:color w:val="000000" w:themeColor="text1"/>
                <w:sz w:val="22"/>
                <w:szCs w:val="22"/>
              </w:rPr>
              <w:t xml:space="preserve">child </w:t>
            </w:r>
            <w:r w:rsidR="00707ECF">
              <w:rPr>
                <w:rFonts w:ascii="Arial" w:hAnsi="Arial" w:cs="Arial"/>
                <w:iCs/>
                <w:color w:val="000000" w:themeColor="text1"/>
                <w:sz w:val="22"/>
                <w:szCs w:val="22"/>
              </w:rPr>
              <w:t xml:space="preserve"> to</w:t>
            </w:r>
            <w:proofErr w:type="gramEnd"/>
            <w:r w:rsidR="00707ECF">
              <w:rPr>
                <w:rFonts w:ascii="Arial" w:hAnsi="Arial" w:cs="Arial"/>
                <w:iCs/>
                <w:color w:val="000000" w:themeColor="text1"/>
                <w:sz w:val="22"/>
                <w:szCs w:val="22"/>
              </w:rPr>
              <w:t xml:space="preserve"> </w:t>
            </w:r>
            <w:r w:rsidRPr="00C77E4A">
              <w:rPr>
                <w:rFonts w:ascii="Arial" w:hAnsi="Arial" w:cs="Arial"/>
                <w:iCs/>
                <w:color w:val="000000" w:themeColor="text1"/>
                <w:sz w:val="22"/>
                <w:szCs w:val="22"/>
              </w:rPr>
              <w:t>one of the staff members such as the teacher</w:t>
            </w:r>
            <w:r>
              <w:rPr>
                <w:rFonts w:ascii="Arial" w:hAnsi="Arial" w:cs="Arial"/>
                <w:iCs/>
                <w:color w:val="000000" w:themeColor="text1"/>
                <w:sz w:val="22"/>
                <w:szCs w:val="22"/>
              </w:rPr>
              <w:t xml:space="preserve">. </w:t>
            </w:r>
          </w:p>
          <w:p w14:paraId="157AD8A8" w14:textId="24D65895" w:rsidR="00C77E4A" w:rsidRDefault="00C77E4A" w:rsidP="003257BD">
            <w:pPr>
              <w:autoSpaceDE w:val="0"/>
              <w:autoSpaceDN w:val="0"/>
              <w:adjustRightInd w:val="0"/>
              <w:rPr>
                <w:rFonts w:ascii="Arial" w:hAnsi="Arial" w:cs="Arial"/>
                <w:iCs/>
                <w:color w:val="000000" w:themeColor="text1"/>
                <w:sz w:val="22"/>
                <w:szCs w:val="22"/>
              </w:rPr>
            </w:pPr>
          </w:p>
          <w:p w14:paraId="11F4D658" w14:textId="78CFB633" w:rsidR="00C77E4A" w:rsidRDefault="00C77E4A" w:rsidP="003257BD">
            <w:pPr>
              <w:autoSpaceDE w:val="0"/>
              <w:autoSpaceDN w:val="0"/>
              <w:adjustRightInd w:val="0"/>
              <w:rPr>
                <w:rFonts w:ascii="Arial" w:hAnsi="Arial" w:cs="Arial"/>
                <w:iCs/>
                <w:color w:val="000000" w:themeColor="text1"/>
                <w:sz w:val="22"/>
                <w:szCs w:val="22"/>
              </w:rPr>
            </w:pPr>
          </w:p>
          <w:p w14:paraId="538DB744" w14:textId="1C1C1102" w:rsidR="00C77E4A" w:rsidRPr="00C77E4A" w:rsidRDefault="00707ECF" w:rsidP="003257BD">
            <w:pPr>
              <w:autoSpaceDE w:val="0"/>
              <w:autoSpaceDN w:val="0"/>
              <w:adjustRightInd w:val="0"/>
              <w:rPr>
                <w:rFonts w:ascii="Arial" w:hAnsi="Arial" w:cs="Arial"/>
                <w:iCs/>
                <w:color w:val="000000" w:themeColor="text1"/>
                <w:sz w:val="22"/>
                <w:szCs w:val="22"/>
              </w:rPr>
            </w:pPr>
            <w:r>
              <w:rPr>
                <w:rFonts w:ascii="Arial" w:hAnsi="Arial" w:cs="Arial"/>
                <w:iCs/>
                <w:color w:val="000000" w:themeColor="text1"/>
                <w:sz w:val="22"/>
                <w:szCs w:val="22"/>
              </w:rPr>
              <w:t>A</w:t>
            </w:r>
            <w:r w:rsidR="00C77E4A" w:rsidRPr="00C77E4A">
              <w:rPr>
                <w:rFonts w:ascii="Arial" w:hAnsi="Arial" w:cs="Arial"/>
                <w:iCs/>
                <w:color w:val="000000" w:themeColor="text1"/>
                <w:sz w:val="22"/>
                <w:szCs w:val="22"/>
              </w:rPr>
              <w:t>ll data must be stored safely in a locked room or safe and password must be required to access any footage over the observations or notes</w:t>
            </w:r>
            <w:r w:rsidR="00C77E4A">
              <w:rPr>
                <w:rFonts w:ascii="Arial" w:hAnsi="Arial" w:cs="Arial"/>
                <w:iCs/>
                <w:color w:val="000000" w:themeColor="text1"/>
                <w:sz w:val="22"/>
                <w:szCs w:val="22"/>
              </w:rPr>
              <w:t xml:space="preserve">. </w:t>
            </w:r>
            <w:r w:rsidR="00C77E4A" w:rsidRPr="00C77E4A">
              <w:rPr>
                <w:rFonts w:ascii="Arial" w:hAnsi="Arial" w:cs="Arial"/>
                <w:iCs/>
                <w:color w:val="000000" w:themeColor="text1"/>
                <w:sz w:val="22"/>
                <w:szCs w:val="22"/>
              </w:rPr>
              <w:t>secondly the university computer is our firewall protected and therefore data is unlikely to be misplaced or misused</w:t>
            </w:r>
            <w:r w:rsidR="00C77E4A">
              <w:rPr>
                <w:rFonts w:ascii="Arial" w:hAnsi="Arial" w:cs="Arial"/>
                <w:iCs/>
                <w:color w:val="000000" w:themeColor="text1"/>
                <w:sz w:val="22"/>
                <w:szCs w:val="22"/>
              </w:rPr>
              <w:t xml:space="preserve">. </w:t>
            </w:r>
          </w:p>
          <w:p w14:paraId="236397F1" w14:textId="77777777" w:rsidR="00912842" w:rsidRDefault="00912842" w:rsidP="003257BD">
            <w:pPr>
              <w:autoSpaceDE w:val="0"/>
              <w:autoSpaceDN w:val="0"/>
              <w:adjustRightInd w:val="0"/>
              <w:rPr>
                <w:rFonts w:ascii="Arial" w:hAnsi="Arial" w:cs="Arial"/>
                <w:i/>
                <w:color w:val="808080"/>
                <w:sz w:val="18"/>
                <w:szCs w:val="18"/>
              </w:rPr>
            </w:pPr>
          </w:p>
          <w:p w14:paraId="368D16E9" w14:textId="77777777" w:rsidR="00912842" w:rsidRDefault="00912842" w:rsidP="003257BD">
            <w:pPr>
              <w:autoSpaceDE w:val="0"/>
              <w:autoSpaceDN w:val="0"/>
              <w:adjustRightInd w:val="0"/>
              <w:rPr>
                <w:rFonts w:ascii="Arial" w:hAnsi="Arial" w:cs="Arial"/>
                <w:i/>
                <w:color w:val="808080"/>
                <w:sz w:val="18"/>
                <w:szCs w:val="18"/>
              </w:rPr>
            </w:pPr>
          </w:p>
          <w:p w14:paraId="009D92F0" w14:textId="3EC8C07B"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DF2AD1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45526A2" w14:textId="77777777" w:rsidR="006F307C" w:rsidRPr="004C3A0B" w:rsidRDefault="00C86572" w:rsidP="006F307C">
            <w:pPr>
              <w:rPr>
                <w:rFonts w:ascii="Arial" w:hAnsi="Arial" w:cs="Arial"/>
                <w:sz w:val="22"/>
                <w:szCs w:val="22"/>
              </w:rPr>
            </w:pPr>
            <w:r w:rsidRPr="004C3A0B">
              <w:rPr>
                <w:rFonts w:ascii="Arial" w:hAnsi="Arial" w:cs="Arial"/>
                <w:b/>
                <w:sz w:val="22"/>
                <w:szCs w:val="22"/>
              </w:rPr>
              <w:lastRenderedPageBreak/>
              <w:t>University/institutional risks</w:t>
            </w:r>
          </w:p>
          <w:p w14:paraId="01B81462"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504D8180" w14:textId="77777777" w:rsidTr="00354F34">
        <w:tc>
          <w:tcPr>
            <w:tcW w:w="4849" w:type="dxa"/>
            <w:tcBorders>
              <w:top w:val="single" w:sz="4" w:space="0" w:color="auto"/>
              <w:bottom w:val="single" w:sz="4" w:space="0" w:color="auto"/>
            </w:tcBorders>
          </w:tcPr>
          <w:p w14:paraId="31E6719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70A0ADD5" w14:textId="283A334C" w:rsidR="003257BD" w:rsidRDefault="003257BD" w:rsidP="003257BD">
            <w:pPr>
              <w:rPr>
                <w:rFonts w:ascii="Arial" w:hAnsi="Arial" w:cs="Arial"/>
                <w:sz w:val="22"/>
                <w:szCs w:val="22"/>
              </w:rPr>
            </w:pPr>
          </w:p>
          <w:p w14:paraId="5BCEA055" w14:textId="64D963A5" w:rsidR="00C77E4A" w:rsidRDefault="00C77E4A" w:rsidP="003257BD">
            <w:pPr>
              <w:rPr>
                <w:rFonts w:ascii="Arial" w:hAnsi="Arial" w:cs="Arial"/>
                <w:sz w:val="22"/>
                <w:szCs w:val="22"/>
              </w:rPr>
            </w:pPr>
            <w:r w:rsidRPr="00C77E4A">
              <w:rPr>
                <w:rFonts w:ascii="Arial" w:hAnsi="Arial" w:cs="Arial"/>
                <w:sz w:val="22"/>
                <w:szCs w:val="22"/>
              </w:rPr>
              <w:t xml:space="preserve">Unfortunate publicity could occur should the researcher failed to conduct themselves professionally and appropriately within the settings </w:t>
            </w:r>
          </w:p>
          <w:p w14:paraId="5F39A782" w14:textId="6614D03E" w:rsidR="003257BD" w:rsidRDefault="003257BD" w:rsidP="003257BD">
            <w:pPr>
              <w:rPr>
                <w:rFonts w:ascii="Arial" w:hAnsi="Arial" w:cs="Arial"/>
                <w:sz w:val="22"/>
                <w:szCs w:val="22"/>
              </w:rPr>
            </w:pPr>
          </w:p>
          <w:p w14:paraId="4785CE70" w14:textId="3116700E" w:rsidR="00C77E4A" w:rsidRDefault="00C77E4A" w:rsidP="003257BD">
            <w:pPr>
              <w:rPr>
                <w:rFonts w:ascii="Arial" w:hAnsi="Arial" w:cs="Arial"/>
                <w:sz w:val="22"/>
                <w:szCs w:val="22"/>
              </w:rPr>
            </w:pPr>
          </w:p>
          <w:p w14:paraId="44D59DFB" w14:textId="521A784E" w:rsidR="00C77E4A" w:rsidRDefault="00C77E4A" w:rsidP="003257BD">
            <w:pPr>
              <w:rPr>
                <w:rFonts w:ascii="Arial" w:hAnsi="Arial" w:cs="Arial"/>
                <w:sz w:val="22"/>
                <w:szCs w:val="22"/>
              </w:rPr>
            </w:pPr>
          </w:p>
          <w:p w14:paraId="5C86252C" w14:textId="214CE4D9" w:rsidR="00C77E4A" w:rsidRDefault="00C77E4A" w:rsidP="003257BD">
            <w:pPr>
              <w:rPr>
                <w:rFonts w:ascii="Arial" w:hAnsi="Arial" w:cs="Arial"/>
                <w:sz w:val="22"/>
                <w:szCs w:val="22"/>
              </w:rPr>
            </w:pPr>
          </w:p>
          <w:p w14:paraId="1DF426D6" w14:textId="3A829697" w:rsidR="00C77E4A" w:rsidRDefault="00C77E4A" w:rsidP="003257BD">
            <w:pPr>
              <w:rPr>
                <w:rFonts w:ascii="Arial" w:hAnsi="Arial" w:cs="Arial"/>
                <w:sz w:val="22"/>
                <w:szCs w:val="22"/>
              </w:rPr>
            </w:pPr>
          </w:p>
          <w:p w14:paraId="3ED7F732" w14:textId="7E3318EB" w:rsidR="00C77E4A" w:rsidRDefault="00C77E4A" w:rsidP="003257BD">
            <w:pPr>
              <w:rPr>
                <w:rFonts w:ascii="Arial" w:hAnsi="Arial" w:cs="Arial"/>
                <w:sz w:val="22"/>
                <w:szCs w:val="22"/>
              </w:rPr>
            </w:pPr>
          </w:p>
          <w:p w14:paraId="094FF4D2" w14:textId="200C0CCA" w:rsidR="00C77E4A" w:rsidRDefault="00C77E4A" w:rsidP="003257BD">
            <w:pPr>
              <w:rPr>
                <w:rFonts w:ascii="Arial" w:hAnsi="Arial" w:cs="Arial"/>
                <w:sz w:val="22"/>
                <w:szCs w:val="22"/>
              </w:rPr>
            </w:pPr>
            <w:r w:rsidRPr="00C77E4A">
              <w:rPr>
                <w:rFonts w:ascii="Arial" w:hAnsi="Arial" w:cs="Arial"/>
                <w:sz w:val="22"/>
                <w:szCs w:val="22"/>
              </w:rPr>
              <w:t>There is a chance of a negative impact on the earlier setting should the researcher not abide by maintaining confidentiality within the data collected</w:t>
            </w:r>
            <w:r>
              <w:rPr>
                <w:rFonts w:ascii="Arial" w:hAnsi="Arial" w:cs="Arial"/>
                <w:sz w:val="22"/>
                <w:szCs w:val="22"/>
              </w:rPr>
              <w:t xml:space="preserve">. </w:t>
            </w:r>
          </w:p>
          <w:p w14:paraId="41DC0C0E" w14:textId="77777777" w:rsidR="003257BD" w:rsidRPr="004C3A0B" w:rsidRDefault="003257BD" w:rsidP="003257BD">
            <w:pPr>
              <w:rPr>
                <w:rFonts w:ascii="Arial" w:hAnsi="Arial" w:cs="Arial"/>
                <w:sz w:val="22"/>
                <w:szCs w:val="22"/>
              </w:rPr>
            </w:pPr>
          </w:p>
          <w:p w14:paraId="31C7492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454E55BA"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14:paraId="693BA45F" w14:textId="77777777" w:rsidR="003257BD" w:rsidRDefault="003257BD" w:rsidP="003257BD">
            <w:pPr>
              <w:rPr>
                <w:rFonts w:ascii="Arial" w:hAnsi="Arial" w:cs="Arial"/>
                <w:sz w:val="22"/>
                <w:szCs w:val="22"/>
              </w:rPr>
            </w:pPr>
          </w:p>
          <w:p w14:paraId="5CFC8CD1" w14:textId="5485F7C0" w:rsidR="00C77E4A" w:rsidRDefault="00707ECF" w:rsidP="003257BD">
            <w:pPr>
              <w:rPr>
                <w:rFonts w:ascii="Arial" w:hAnsi="Arial" w:cs="Arial"/>
                <w:sz w:val="22"/>
                <w:szCs w:val="22"/>
              </w:rPr>
            </w:pPr>
            <w:r>
              <w:rPr>
                <w:rFonts w:ascii="Arial" w:hAnsi="Arial" w:cs="Arial"/>
                <w:sz w:val="22"/>
                <w:szCs w:val="22"/>
              </w:rPr>
              <w:t>T</w:t>
            </w:r>
            <w:r w:rsidR="00C77E4A" w:rsidRPr="00C77E4A">
              <w:rPr>
                <w:rFonts w:ascii="Arial" w:hAnsi="Arial" w:cs="Arial"/>
                <w:sz w:val="22"/>
                <w:szCs w:val="22"/>
              </w:rPr>
              <w:t xml:space="preserve">he researcher will be aware of the practise policies and best practise within the earlier setting. Discussions will be had between management and the researcher which will be regarding policy and procedures which will ensure the researchers add here accordingly. Again, the researcher is an early </w:t>
            </w:r>
            <w:proofErr w:type="gramStart"/>
            <w:r w:rsidR="00C77E4A" w:rsidRPr="00C77E4A">
              <w:rPr>
                <w:rFonts w:ascii="Arial" w:hAnsi="Arial" w:cs="Arial"/>
                <w:sz w:val="22"/>
                <w:szCs w:val="22"/>
              </w:rPr>
              <w:t>years</w:t>
            </w:r>
            <w:proofErr w:type="gramEnd"/>
            <w:r w:rsidR="00C77E4A" w:rsidRPr="00C77E4A">
              <w:rPr>
                <w:rFonts w:ascii="Arial" w:hAnsi="Arial" w:cs="Arial"/>
                <w:sz w:val="22"/>
                <w:szCs w:val="22"/>
              </w:rPr>
              <w:t xml:space="preserve"> practitioner and is aware of all policies to obey by</w:t>
            </w:r>
            <w:r w:rsidR="00C77E4A">
              <w:rPr>
                <w:rFonts w:ascii="Arial" w:hAnsi="Arial" w:cs="Arial"/>
                <w:sz w:val="22"/>
                <w:szCs w:val="22"/>
              </w:rPr>
              <w:t>.</w:t>
            </w:r>
          </w:p>
          <w:p w14:paraId="7437A51C" w14:textId="77777777" w:rsidR="00C77E4A" w:rsidRDefault="00C77E4A" w:rsidP="003257BD">
            <w:pPr>
              <w:rPr>
                <w:rFonts w:ascii="Arial" w:hAnsi="Arial" w:cs="Arial"/>
                <w:sz w:val="22"/>
                <w:szCs w:val="22"/>
              </w:rPr>
            </w:pPr>
          </w:p>
          <w:p w14:paraId="6DC0A630" w14:textId="77777777" w:rsidR="00C77E4A" w:rsidRDefault="00C77E4A" w:rsidP="003257BD">
            <w:pPr>
              <w:rPr>
                <w:rFonts w:ascii="Arial" w:hAnsi="Arial" w:cs="Arial"/>
                <w:sz w:val="22"/>
                <w:szCs w:val="22"/>
              </w:rPr>
            </w:pPr>
          </w:p>
          <w:p w14:paraId="2F9A7EE2" w14:textId="655FC20D" w:rsidR="00C77E4A" w:rsidRDefault="00F0301A" w:rsidP="003257BD">
            <w:pPr>
              <w:rPr>
                <w:rFonts w:ascii="Arial" w:hAnsi="Arial" w:cs="Arial"/>
                <w:sz w:val="22"/>
                <w:szCs w:val="22"/>
              </w:rPr>
            </w:pPr>
            <w:proofErr w:type="gramStart"/>
            <w:r w:rsidRPr="00F0301A">
              <w:rPr>
                <w:rFonts w:ascii="Arial" w:hAnsi="Arial" w:cs="Arial"/>
                <w:sz w:val="22"/>
                <w:szCs w:val="22"/>
              </w:rPr>
              <w:t>All of</w:t>
            </w:r>
            <w:proofErr w:type="gramEnd"/>
            <w:r w:rsidRPr="00F0301A">
              <w:rPr>
                <w:rFonts w:ascii="Arial" w:hAnsi="Arial" w:cs="Arial"/>
                <w:sz w:val="22"/>
                <w:szCs w:val="22"/>
              </w:rPr>
              <w:t xml:space="preserve"> the data collected over the six weeks will be stored away in locked files where a password is required to gain access. </w:t>
            </w:r>
            <w:r w:rsidR="00707ECF" w:rsidRPr="00F0301A">
              <w:rPr>
                <w:rFonts w:ascii="Arial" w:hAnsi="Arial" w:cs="Arial"/>
                <w:sz w:val="22"/>
                <w:szCs w:val="22"/>
              </w:rPr>
              <w:t>Additionally,</w:t>
            </w:r>
            <w:r w:rsidRPr="00F0301A">
              <w:rPr>
                <w:rFonts w:ascii="Arial" w:hAnsi="Arial" w:cs="Arial"/>
                <w:sz w:val="22"/>
                <w:szCs w:val="22"/>
              </w:rPr>
              <w:t xml:space="preserve"> the data will be stored on computers with firewall protection and therefore there is less chance of any confidential</w:t>
            </w:r>
            <w:r>
              <w:rPr>
                <w:rFonts w:ascii="Arial" w:hAnsi="Arial" w:cs="Arial"/>
                <w:sz w:val="22"/>
                <w:szCs w:val="22"/>
              </w:rPr>
              <w:t xml:space="preserve"> information </w:t>
            </w:r>
            <w:r w:rsidRPr="00F0301A">
              <w:rPr>
                <w:rFonts w:ascii="Arial" w:hAnsi="Arial" w:cs="Arial"/>
                <w:sz w:val="22"/>
                <w:szCs w:val="22"/>
              </w:rPr>
              <w:t xml:space="preserve">being </w:t>
            </w:r>
            <w:r>
              <w:rPr>
                <w:rFonts w:ascii="Arial" w:hAnsi="Arial" w:cs="Arial"/>
                <w:sz w:val="22"/>
                <w:szCs w:val="22"/>
              </w:rPr>
              <w:t xml:space="preserve">accessed. </w:t>
            </w:r>
          </w:p>
          <w:p w14:paraId="5A6D0651" w14:textId="77777777" w:rsidR="00C77E4A" w:rsidRDefault="00C77E4A" w:rsidP="003257BD">
            <w:pPr>
              <w:rPr>
                <w:rFonts w:ascii="Arial" w:hAnsi="Arial" w:cs="Arial"/>
                <w:sz w:val="22"/>
                <w:szCs w:val="22"/>
              </w:rPr>
            </w:pPr>
          </w:p>
          <w:p w14:paraId="23C2D335" w14:textId="77777777" w:rsidR="00C77E4A" w:rsidRDefault="00C77E4A" w:rsidP="003257BD">
            <w:pPr>
              <w:rPr>
                <w:rFonts w:ascii="Arial" w:hAnsi="Arial" w:cs="Arial"/>
                <w:sz w:val="22"/>
                <w:szCs w:val="22"/>
              </w:rPr>
            </w:pPr>
          </w:p>
          <w:p w14:paraId="301DCE9E" w14:textId="23984604" w:rsidR="003257BD" w:rsidRDefault="00C77E4A" w:rsidP="003257BD">
            <w:pPr>
              <w:rPr>
                <w:rFonts w:ascii="Arial" w:hAnsi="Arial" w:cs="Arial"/>
                <w:sz w:val="22"/>
                <w:szCs w:val="22"/>
              </w:rPr>
            </w:pPr>
            <w:r>
              <w:rPr>
                <w:rFonts w:ascii="Arial" w:hAnsi="Arial" w:cs="Arial"/>
                <w:sz w:val="22"/>
                <w:szCs w:val="22"/>
              </w:rPr>
              <w:t xml:space="preserve"> </w:t>
            </w:r>
          </w:p>
          <w:p w14:paraId="028C51C7" w14:textId="77777777" w:rsidR="003257BD" w:rsidRPr="004C3A0B" w:rsidRDefault="003257BD" w:rsidP="003257BD">
            <w:pPr>
              <w:rPr>
                <w:rFonts w:ascii="Arial" w:hAnsi="Arial" w:cs="Arial"/>
                <w:sz w:val="22"/>
                <w:szCs w:val="22"/>
              </w:rPr>
            </w:pPr>
          </w:p>
          <w:p w14:paraId="5C29F29E"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86DDDC5"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2390123A"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9E1B957"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36143CCB" w14:textId="77777777" w:rsidTr="00354F34">
        <w:tc>
          <w:tcPr>
            <w:tcW w:w="7259" w:type="dxa"/>
            <w:tcBorders>
              <w:top w:val="single" w:sz="4" w:space="0" w:color="auto"/>
              <w:bottom w:val="single" w:sz="4" w:space="0" w:color="auto"/>
            </w:tcBorders>
            <w:shd w:val="clear" w:color="auto" w:fill="F2F2F2" w:themeFill="background1" w:themeFillShade="F2"/>
          </w:tcPr>
          <w:p w14:paraId="691809D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5A3D937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74EC500"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73E84E2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20A9D4F"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5C41BEA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613B2C02"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BFEA93"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16CF91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C9C8375" w14:textId="7943A435" w:rsidR="00CE6A02" w:rsidRPr="004C3A0B" w:rsidRDefault="001F6C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Content>
                <w:r w:rsidR="00F0301A">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6B6BD766" w14:textId="77777777" w:rsidR="00CE6A02" w:rsidRPr="004C3A0B" w:rsidRDefault="001F6C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2333513A" w14:textId="77777777" w:rsidR="00CE6A02" w:rsidRPr="004C3A0B" w:rsidRDefault="001F6C1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1796CE57"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0F769748" w14:textId="77777777" w:rsidR="00A50649" w:rsidRDefault="00A50649">
      <w:pPr>
        <w:rPr>
          <w:rFonts w:ascii="Arial" w:hAnsi="Arial" w:cs="Arial"/>
          <w:b/>
          <w:sz w:val="22"/>
          <w:szCs w:val="22"/>
        </w:rPr>
      </w:pPr>
      <w:r>
        <w:rPr>
          <w:rFonts w:ascii="Arial" w:hAnsi="Arial" w:cs="Arial"/>
          <w:b/>
          <w:sz w:val="22"/>
          <w:szCs w:val="22"/>
        </w:rPr>
        <w:br w:type="page"/>
      </w:r>
    </w:p>
    <w:p w14:paraId="53966E10"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22320C1" w14:textId="77777777" w:rsidTr="00A83D75">
        <w:tc>
          <w:tcPr>
            <w:tcW w:w="9923" w:type="dxa"/>
            <w:tcBorders>
              <w:top w:val="single" w:sz="4" w:space="0" w:color="auto"/>
              <w:bottom w:val="single" w:sz="4" w:space="0" w:color="auto"/>
            </w:tcBorders>
            <w:shd w:val="clear" w:color="auto" w:fill="F2F2F2" w:themeFill="background1" w:themeFillShade="F2"/>
          </w:tcPr>
          <w:p w14:paraId="4D092B89"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73D80ACC"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0DC07B2C" w14:textId="77777777" w:rsidTr="00694EA8">
        <w:tc>
          <w:tcPr>
            <w:tcW w:w="9923" w:type="dxa"/>
            <w:tcBorders>
              <w:top w:val="single" w:sz="4" w:space="0" w:color="auto"/>
              <w:bottom w:val="single" w:sz="4" w:space="0" w:color="auto"/>
            </w:tcBorders>
          </w:tcPr>
          <w:p w14:paraId="58AC74A3" w14:textId="2F5B0442" w:rsidR="003257BD" w:rsidRDefault="00F0301A" w:rsidP="003257BD">
            <w:pPr>
              <w:rPr>
                <w:rFonts w:ascii="Arial" w:hAnsi="Arial" w:cs="Arial"/>
                <w:sz w:val="22"/>
                <w:szCs w:val="22"/>
              </w:rPr>
            </w:pPr>
            <w:r w:rsidRPr="00F0301A">
              <w:rPr>
                <w:rFonts w:ascii="Arial" w:hAnsi="Arial" w:cs="Arial"/>
                <w:sz w:val="22"/>
                <w:szCs w:val="22"/>
              </w:rPr>
              <w:t xml:space="preserve">any information or report published from the research activity will public and therefore participants will have access to the findings. Once the reports have been completed any stuff within the nursery setting or parents of the children involved well be given the opportunity </w:t>
            </w:r>
            <w:r>
              <w:rPr>
                <w:rFonts w:ascii="Arial" w:hAnsi="Arial" w:cs="Arial"/>
                <w:sz w:val="22"/>
                <w:szCs w:val="22"/>
              </w:rPr>
              <w:t xml:space="preserve">to </w:t>
            </w:r>
            <w:r w:rsidRPr="00F0301A">
              <w:rPr>
                <w:rFonts w:ascii="Arial" w:hAnsi="Arial" w:cs="Arial"/>
                <w:sz w:val="22"/>
                <w:szCs w:val="22"/>
              </w:rPr>
              <w:t>communicate any findings and ask questions if more information is required</w:t>
            </w:r>
            <w:r>
              <w:rPr>
                <w:rFonts w:ascii="Arial" w:hAnsi="Arial" w:cs="Arial"/>
                <w:sz w:val="22"/>
                <w:szCs w:val="22"/>
              </w:rPr>
              <w:t>.</w:t>
            </w:r>
          </w:p>
          <w:p w14:paraId="6B0379F6" w14:textId="77777777" w:rsidR="003257BD" w:rsidRDefault="003257BD" w:rsidP="003257BD">
            <w:pPr>
              <w:rPr>
                <w:rFonts w:ascii="Arial" w:hAnsi="Arial" w:cs="Arial"/>
                <w:sz w:val="22"/>
                <w:szCs w:val="22"/>
              </w:rPr>
            </w:pPr>
          </w:p>
          <w:p w14:paraId="7F6AD005" w14:textId="77777777" w:rsidR="003257BD" w:rsidRPr="004C3A0B" w:rsidRDefault="003257BD" w:rsidP="003257BD">
            <w:pPr>
              <w:rPr>
                <w:rFonts w:ascii="Arial" w:hAnsi="Arial" w:cs="Arial"/>
                <w:sz w:val="22"/>
                <w:szCs w:val="22"/>
              </w:rPr>
            </w:pPr>
          </w:p>
          <w:p w14:paraId="3FBB412F"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37862EB" w14:textId="77777777" w:rsidTr="00A83D75">
        <w:tc>
          <w:tcPr>
            <w:tcW w:w="9923" w:type="dxa"/>
            <w:tcBorders>
              <w:top w:val="single" w:sz="4" w:space="0" w:color="auto"/>
              <w:bottom w:val="single" w:sz="4" w:space="0" w:color="auto"/>
            </w:tcBorders>
            <w:shd w:val="clear" w:color="auto" w:fill="F2F2F2" w:themeFill="background1" w:themeFillShade="F2"/>
          </w:tcPr>
          <w:p w14:paraId="2C420B52"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7CB91570"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7EACCD85" w14:textId="77777777" w:rsidTr="00694EA8">
        <w:tc>
          <w:tcPr>
            <w:tcW w:w="9923" w:type="dxa"/>
            <w:tcBorders>
              <w:top w:val="single" w:sz="4" w:space="0" w:color="auto"/>
              <w:bottom w:val="single" w:sz="4" w:space="0" w:color="auto"/>
            </w:tcBorders>
          </w:tcPr>
          <w:p w14:paraId="1C77CDAE" w14:textId="3372EC13" w:rsidR="003257BD" w:rsidRDefault="00D56BCB" w:rsidP="003257BD">
            <w:pPr>
              <w:rPr>
                <w:rFonts w:ascii="Arial" w:hAnsi="Arial" w:cs="Arial"/>
                <w:sz w:val="22"/>
                <w:szCs w:val="22"/>
              </w:rPr>
            </w:pPr>
            <w:r w:rsidRPr="00D56BCB">
              <w:rPr>
                <w:rFonts w:ascii="Arial" w:hAnsi="Arial" w:cs="Arial"/>
                <w:sz w:val="22"/>
                <w:szCs w:val="22"/>
              </w:rPr>
              <w:t>prior to the research activity, all parents of the children participating will be sent letters of consent which they will be required to read in detail &amp; and return before anything begins. The letters of consent will include information on all areas of what the research activity will involve,</w:t>
            </w:r>
            <w:r>
              <w:rPr>
                <w:rFonts w:ascii="Arial" w:hAnsi="Arial" w:cs="Arial"/>
                <w:sz w:val="22"/>
                <w:szCs w:val="22"/>
              </w:rPr>
              <w:t xml:space="preserve"> </w:t>
            </w:r>
            <w:r w:rsidRPr="00D56BCB">
              <w:rPr>
                <w:rFonts w:ascii="Arial" w:hAnsi="Arial" w:cs="Arial"/>
                <w:sz w:val="22"/>
                <w:szCs w:val="22"/>
              </w:rPr>
              <w:t xml:space="preserve">and parents will have the chance </w:t>
            </w:r>
            <w:r w:rsidR="00707ECF">
              <w:rPr>
                <w:rFonts w:ascii="Arial" w:hAnsi="Arial" w:cs="Arial"/>
                <w:sz w:val="22"/>
                <w:szCs w:val="22"/>
              </w:rPr>
              <w:t xml:space="preserve">to </w:t>
            </w:r>
            <w:r w:rsidRPr="00D56BCB">
              <w:rPr>
                <w:rFonts w:ascii="Arial" w:hAnsi="Arial" w:cs="Arial"/>
                <w:sz w:val="22"/>
                <w:szCs w:val="22"/>
              </w:rPr>
              <w:t>remove their child from the research activity should they wish to do so</w:t>
            </w:r>
            <w:r>
              <w:rPr>
                <w:rFonts w:ascii="Arial" w:hAnsi="Arial" w:cs="Arial"/>
                <w:sz w:val="22"/>
                <w:szCs w:val="22"/>
              </w:rPr>
              <w:t xml:space="preserve">. </w:t>
            </w:r>
            <w:r w:rsidRPr="00D56BCB">
              <w:rPr>
                <w:rFonts w:ascii="Arial" w:hAnsi="Arial" w:cs="Arial"/>
                <w:sz w:val="22"/>
                <w:szCs w:val="22"/>
              </w:rPr>
              <w:t>there will also be a number of opportunities for parents to gather more information and these will include parent open evening</w:t>
            </w:r>
            <w:r>
              <w:rPr>
                <w:rFonts w:ascii="Arial" w:hAnsi="Arial" w:cs="Arial"/>
                <w:sz w:val="22"/>
                <w:szCs w:val="22"/>
              </w:rPr>
              <w:t xml:space="preserve">s </w:t>
            </w:r>
            <w:r w:rsidRPr="00D56BCB">
              <w:rPr>
                <w:rFonts w:ascii="Arial" w:hAnsi="Arial" w:cs="Arial"/>
                <w:sz w:val="22"/>
                <w:szCs w:val="22"/>
              </w:rPr>
              <w:t xml:space="preserve">where they will be able to come into the nursery and speak to the </w:t>
            </w:r>
            <w:r w:rsidR="00707ECF" w:rsidRPr="00D56BCB">
              <w:rPr>
                <w:rFonts w:ascii="Arial" w:hAnsi="Arial" w:cs="Arial"/>
                <w:sz w:val="22"/>
                <w:szCs w:val="22"/>
              </w:rPr>
              <w:t>practitioner’s</w:t>
            </w:r>
            <w:r w:rsidRPr="00D56BCB">
              <w:rPr>
                <w:rFonts w:ascii="Arial" w:hAnsi="Arial" w:cs="Arial"/>
                <w:sz w:val="22"/>
                <w:szCs w:val="22"/>
              </w:rPr>
              <w:t xml:space="preserve"> face to face regarding the research project and if they have any </w:t>
            </w:r>
            <w:proofErr w:type="gramStart"/>
            <w:r w:rsidRPr="00D56BCB">
              <w:rPr>
                <w:rFonts w:ascii="Arial" w:hAnsi="Arial" w:cs="Arial"/>
                <w:sz w:val="22"/>
                <w:szCs w:val="22"/>
              </w:rPr>
              <w:t>questions</w:t>
            </w:r>
            <w:proofErr w:type="gramEnd"/>
            <w:r w:rsidRPr="00D56BCB">
              <w:rPr>
                <w:rFonts w:ascii="Arial" w:hAnsi="Arial" w:cs="Arial"/>
                <w:sz w:val="22"/>
                <w:szCs w:val="22"/>
              </w:rPr>
              <w:t xml:space="preserve"> they will be able to explore them</w:t>
            </w:r>
            <w:r>
              <w:rPr>
                <w:rFonts w:ascii="Arial" w:hAnsi="Arial" w:cs="Arial"/>
                <w:sz w:val="22"/>
                <w:szCs w:val="22"/>
              </w:rPr>
              <w:t xml:space="preserve">. </w:t>
            </w:r>
            <w:r w:rsidRPr="00D56BCB">
              <w:rPr>
                <w:rFonts w:ascii="Arial" w:hAnsi="Arial" w:cs="Arial"/>
                <w:sz w:val="22"/>
                <w:szCs w:val="22"/>
              </w:rPr>
              <w:t>practitioners will also be given the opportunity to ask the researchers questions and they will also be required to sign a consent form</w:t>
            </w:r>
            <w:r>
              <w:rPr>
                <w:rFonts w:ascii="Arial" w:hAnsi="Arial" w:cs="Arial"/>
                <w:sz w:val="22"/>
                <w:szCs w:val="22"/>
              </w:rPr>
              <w:t xml:space="preserve">. </w:t>
            </w:r>
          </w:p>
          <w:p w14:paraId="56D271E0" w14:textId="3E2188AD" w:rsidR="00D56BCB" w:rsidRDefault="00D56BCB" w:rsidP="003257BD">
            <w:pPr>
              <w:rPr>
                <w:rFonts w:ascii="Arial" w:hAnsi="Arial" w:cs="Arial"/>
                <w:sz w:val="22"/>
                <w:szCs w:val="22"/>
              </w:rPr>
            </w:pPr>
            <w:r w:rsidRPr="00D56BCB">
              <w:rPr>
                <w:rFonts w:ascii="Arial" w:hAnsi="Arial" w:cs="Arial"/>
                <w:sz w:val="22"/>
                <w:szCs w:val="22"/>
              </w:rPr>
              <w:t xml:space="preserve">all consent forms will be presented with a leaflet containing information such as the right to withdraw and information linked </w:t>
            </w:r>
            <w:r w:rsidR="00707ECF">
              <w:rPr>
                <w:rFonts w:ascii="Arial" w:hAnsi="Arial" w:cs="Arial"/>
                <w:sz w:val="22"/>
                <w:szCs w:val="22"/>
              </w:rPr>
              <w:t>to</w:t>
            </w:r>
            <w:r w:rsidRPr="00D56BCB">
              <w:rPr>
                <w:rFonts w:ascii="Arial" w:hAnsi="Arial" w:cs="Arial"/>
                <w:sz w:val="22"/>
                <w:szCs w:val="22"/>
              </w:rPr>
              <w:t xml:space="preserve"> the hierarchy and gatekeepers and it will be stated that if any member of staff or child or parent wished to not take part there will be no impact on their Childs care and inclusion within the nursery. According to</w:t>
            </w:r>
            <w:r>
              <w:rPr>
                <w:rFonts w:ascii="Arial" w:hAnsi="Arial" w:cs="Arial"/>
                <w:sz w:val="22"/>
                <w:szCs w:val="22"/>
              </w:rPr>
              <w:t xml:space="preserve"> GDPR, </w:t>
            </w:r>
            <w:r w:rsidRPr="00D56BCB">
              <w:rPr>
                <w:rFonts w:ascii="Arial" w:hAnsi="Arial" w:cs="Arial"/>
                <w:sz w:val="22"/>
                <w:szCs w:val="22"/>
              </w:rPr>
              <w:t>no data will be collected</w:t>
            </w:r>
            <w:r>
              <w:rPr>
                <w:rFonts w:ascii="Arial" w:hAnsi="Arial" w:cs="Arial"/>
                <w:sz w:val="22"/>
                <w:szCs w:val="22"/>
              </w:rPr>
              <w:t xml:space="preserve">. </w:t>
            </w:r>
            <w:r w:rsidRPr="00D56BCB">
              <w:rPr>
                <w:rFonts w:ascii="Arial" w:hAnsi="Arial" w:cs="Arial"/>
                <w:sz w:val="22"/>
                <w:szCs w:val="22"/>
              </w:rPr>
              <w:t>those who wish to take part in the video recordings will be required to sign a consent form agreeing to this sensitive information being held as part of the research project</w:t>
            </w:r>
            <w:r>
              <w:rPr>
                <w:rFonts w:ascii="Arial" w:hAnsi="Arial" w:cs="Arial"/>
                <w:sz w:val="22"/>
                <w:szCs w:val="22"/>
              </w:rPr>
              <w:t xml:space="preserve">. </w:t>
            </w:r>
            <w:r w:rsidRPr="00D56BCB">
              <w:rPr>
                <w:rFonts w:ascii="Arial" w:hAnsi="Arial" w:cs="Arial"/>
                <w:sz w:val="22"/>
                <w:szCs w:val="22"/>
              </w:rPr>
              <w:t>this will be in alliance with the Data Protection Act 1988</w:t>
            </w:r>
            <w:r>
              <w:rPr>
                <w:rFonts w:ascii="Arial" w:hAnsi="Arial" w:cs="Arial"/>
                <w:sz w:val="22"/>
                <w:szCs w:val="22"/>
              </w:rPr>
              <w:t xml:space="preserve">. </w:t>
            </w:r>
          </w:p>
          <w:p w14:paraId="3B1A4CCD" w14:textId="77777777" w:rsidR="003257BD" w:rsidRDefault="003257BD" w:rsidP="003257BD">
            <w:pPr>
              <w:rPr>
                <w:rFonts w:ascii="Arial" w:hAnsi="Arial" w:cs="Arial"/>
                <w:sz w:val="22"/>
                <w:szCs w:val="22"/>
              </w:rPr>
            </w:pPr>
          </w:p>
          <w:p w14:paraId="7B011DF9" w14:textId="77777777" w:rsidR="003257BD" w:rsidRPr="004C3A0B" w:rsidRDefault="003257BD" w:rsidP="003257BD">
            <w:pPr>
              <w:rPr>
                <w:rFonts w:ascii="Arial" w:hAnsi="Arial" w:cs="Arial"/>
                <w:sz w:val="22"/>
                <w:szCs w:val="22"/>
              </w:rPr>
            </w:pPr>
          </w:p>
          <w:p w14:paraId="74E7E0E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D0AE53A" w14:textId="77777777" w:rsidTr="00707ECF">
        <w:trPr>
          <w:trHeight w:val="850"/>
        </w:trPr>
        <w:tc>
          <w:tcPr>
            <w:tcW w:w="9923" w:type="dxa"/>
            <w:tcBorders>
              <w:top w:val="single" w:sz="4" w:space="0" w:color="auto"/>
              <w:bottom w:val="single" w:sz="4" w:space="0" w:color="auto"/>
            </w:tcBorders>
            <w:shd w:val="clear" w:color="auto" w:fill="F2F2F2" w:themeFill="background1" w:themeFillShade="F2"/>
          </w:tcPr>
          <w:p w14:paraId="4655570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F8C78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2FFDB64" w14:textId="77777777" w:rsidTr="00694EA8">
        <w:tc>
          <w:tcPr>
            <w:tcW w:w="9923" w:type="dxa"/>
            <w:tcBorders>
              <w:top w:val="single" w:sz="4" w:space="0" w:color="auto"/>
              <w:bottom w:val="single" w:sz="4" w:space="0" w:color="auto"/>
            </w:tcBorders>
          </w:tcPr>
          <w:p w14:paraId="1608A67C" w14:textId="43B76E41" w:rsidR="003257BD" w:rsidRDefault="00346593" w:rsidP="003257BD">
            <w:pPr>
              <w:rPr>
                <w:rFonts w:ascii="Arial" w:hAnsi="Arial" w:cs="Arial"/>
                <w:sz w:val="22"/>
                <w:szCs w:val="22"/>
              </w:rPr>
            </w:pPr>
            <w:r>
              <w:rPr>
                <w:rFonts w:ascii="Arial" w:hAnsi="Arial" w:cs="Arial"/>
                <w:sz w:val="22"/>
                <w:szCs w:val="22"/>
              </w:rPr>
              <w:t>D</w:t>
            </w:r>
            <w:r w:rsidR="00D56BCB" w:rsidRPr="00D56BCB">
              <w:rPr>
                <w:rFonts w:ascii="Arial" w:hAnsi="Arial" w:cs="Arial"/>
                <w:sz w:val="22"/>
                <w:szCs w:val="22"/>
              </w:rPr>
              <w:t xml:space="preserve">uring the research project the nursery setting </w:t>
            </w:r>
            <w:r w:rsidR="00D56BCB">
              <w:rPr>
                <w:rFonts w:ascii="Arial" w:hAnsi="Arial" w:cs="Arial"/>
                <w:sz w:val="22"/>
                <w:szCs w:val="22"/>
              </w:rPr>
              <w:t>will</w:t>
            </w:r>
            <w:r w:rsidR="00D56BCB" w:rsidRPr="00D56BCB">
              <w:rPr>
                <w:rFonts w:ascii="Arial" w:hAnsi="Arial" w:cs="Arial"/>
                <w:sz w:val="22"/>
                <w:szCs w:val="22"/>
              </w:rPr>
              <w:t xml:space="preserve"> not be named</w:t>
            </w:r>
            <w:r w:rsidR="00D56BCB">
              <w:rPr>
                <w:rFonts w:ascii="Arial" w:hAnsi="Arial" w:cs="Arial"/>
                <w:sz w:val="22"/>
                <w:szCs w:val="22"/>
              </w:rPr>
              <w:t xml:space="preserve">. </w:t>
            </w:r>
            <w:r>
              <w:rPr>
                <w:rFonts w:ascii="Arial" w:hAnsi="Arial" w:cs="Arial"/>
                <w:sz w:val="22"/>
                <w:szCs w:val="22"/>
              </w:rPr>
              <w:t>T</w:t>
            </w:r>
            <w:r w:rsidR="00D56BCB" w:rsidRPr="00D56BCB">
              <w:rPr>
                <w:rFonts w:ascii="Arial" w:hAnsi="Arial" w:cs="Arial"/>
                <w:sz w:val="22"/>
                <w:szCs w:val="22"/>
              </w:rPr>
              <w:t xml:space="preserve">he video footage will solely be used to analyse </w:t>
            </w:r>
            <w:r w:rsidR="00A91968" w:rsidRPr="00A91968">
              <w:rPr>
                <w:rFonts w:ascii="Arial" w:hAnsi="Arial" w:cs="Arial"/>
                <w:sz w:val="22"/>
                <w:szCs w:val="22"/>
              </w:rPr>
              <w:t>the data collected during the observations. The data collected will not be published and will therefore be kept confidential</w:t>
            </w:r>
            <w:r w:rsidR="00A91968">
              <w:rPr>
                <w:rFonts w:ascii="Arial" w:hAnsi="Arial" w:cs="Arial"/>
                <w:sz w:val="22"/>
                <w:szCs w:val="22"/>
              </w:rPr>
              <w:t>.</w:t>
            </w:r>
            <w:r w:rsidR="00A91968" w:rsidRPr="00A91968">
              <w:rPr>
                <w:rFonts w:ascii="Arial" w:hAnsi="Arial" w:cs="Arial"/>
                <w:sz w:val="22"/>
                <w:szCs w:val="22"/>
              </w:rPr>
              <w:t xml:space="preserve"> </w:t>
            </w:r>
            <w:r w:rsidR="00707ECF">
              <w:rPr>
                <w:rFonts w:ascii="Arial" w:hAnsi="Arial" w:cs="Arial"/>
                <w:sz w:val="22"/>
                <w:szCs w:val="22"/>
              </w:rPr>
              <w:t>F</w:t>
            </w:r>
            <w:r w:rsidR="00707ECF" w:rsidRPr="00A91968">
              <w:rPr>
                <w:rFonts w:ascii="Arial" w:hAnsi="Arial" w:cs="Arial"/>
                <w:sz w:val="22"/>
                <w:szCs w:val="22"/>
              </w:rPr>
              <w:t>urthermore,</w:t>
            </w:r>
            <w:r w:rsidR="00A91968" w:rsidRPr="00A91968">
              <w:rPr>
                <w:rFonts w:ascii="Arial" w:hAnsi="Arial" w:cs="Arial"/>
                <w:sz w:val="22"/>
                <w:szCs w:val="22"/>
              </w:rPr>
              <w:t xml:space="preserve"> the names of the practitioners and the children will not be identified</w:t>
            </w:r>
            <w:r w:rsidR="00A91968">
              <w:rPr>
                <w:rFonts w:ascii="Arial" w:hAnsi="Arial" w:cs="Arial"/>
                <w:sz w:val="22"/>
                <w:szCs w:val="22"/>
              </w:rPr>
              <w:t xml:space="preserve">. </w:t>
            </w:r>
          </w:p>
          <w:p w14:paraId="64E7904D" w14:textId="77777777" w:rsidR="003257BD" w:rsidRDefault="003257BD" w:rsidP="003257BD">
            <w:pPr>
              <w:rPr>
                <w:rFonts w:ascii="Arial" w:hAnsi="Arial" w:cs="Arial"/>
                <w:sz w:val="22"/>
                <w:szCs w:val="22"/>
              </w:rPr>
            </w:pPr>
          </w:p>
          <w:p w14:paraId="2297CF16" w14:textId="77777777" w:rsidR="003257BD" w:rsidRPr="004C3A0B" w:rsidRDefault="003257BD" w:rsidP="003257BD">
            <w:pPr>
              <w:rPr>
                <w:rFonts w:ascii="Arial" w:hAnsi="Arial" w:cs="Arial"/>
                <w:sz w:val="22"/>
                <w:szCs w:val="22"/>
              </w:rPr>
            </w:pPr>
          </w:p>
          <w:p w14:paraId="34F0552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904879" w14:textId="77777777" w:rsidR="00C20294" w:rsidRPr="004C3A0B" w:rsidRDefault="00C20294" w:rsidP="000700F9">
      <w:pPr>
        <w:rPr>
          <w:rFonts w:ascii="Arial" w:hAnsi="Arial" w:cs="Arial"/>
          <w:sz w:val="22"/>
          <w:szCs w:val="22"/>
        </w:rPr>
      </w:pPr>
    </w:p>
    <w:p w14:paraId="363905D4" w14:textId="77777777" w:rsidR="00065801" w:rsidRDefault="00065801">
      <w:pPr>
        <w:rPr>
          <w:rFonts w:ascii="Arial" w:hAnsi="Arial" w:cs="Arial"/>
          <w:b/>
          <w:sz w:val="22"/>
          <w:szCs w:val="22"/>
        </w:rPr>
      </w:pPr>
      <w:r>
        <w:rPr>
          <w:rFonts w:ascii="Arial" w:hAnsi="Arial" w:cs="Arial"/>
          <w:b/>
          <w:sz w:val="22"/>
          <w:szCs w:val="22"/>
        </w:rPr>
        <w:br w:type="page"/>
      </w:r>
    </w:p>
    <w:p w14:paraId="44A16584"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EC04813"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DF5AFB3"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199F9EA"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1546F8"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508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671E9FE"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625F56"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F04314" w14:textId="54D2AC43" w:rsidR="00947984" w:rsidRDefault="00A91968"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4A322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2582B99B"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A6C1E"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3D19E151"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31728C8" w14:textId="77777777" w:rsidR="003257BD" w:rsidRDefault="003257BD" w:rsidP="003257BD">
            <w:pPr>
              <w:rPr>
                <w:rFonts w:ascii="Arial" w:hAnsi="Arial" w:cs="Arial"/>
                <w:sz w:val="22"/>
                <w:szCs w:val="22"/>
              </w:rPr>
            </w:pPr>
          </w:p>
          <w:p w14:paraId="4A844058" w14:textId="77777777" w:rsidR="003257BD" w:rsidRDefault="003257BD" w:rsidP="003257BD">
            <w:pPr>
              <w:rPr>
                <w:rFonts w:ascii="Arial" w:hAnsi="Arial" w:cs="Arial"/>
                <w:sz w:val="22"/>
                <w:szCs w:val="22"/>
              </w:rPr>
            </w:pPr>
          </w:p>
          <w:p w14:paraId="4EA558F1" w14:textId="77777777" w:rsidR="003257BD" w:rsidRPr="004C3A0B" w:rsidRDefault="003257BD" w:rsidP="003257BD">
            <w:pPr>
              <w:rPr>
                <w:rFonts w:ascii="Arial" w:hAnsi="Arial" w:cs="Arial"/>
                <w:sz w:val="22"/>
                <w:szCs w:val="22"/>
              </w:rPr>
            </w:pPr>
          </w:p>
          <w:p w14:paraId="385201BF"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10DA0CAA"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4E5AD9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1CA3C"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F818B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19DD816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248ED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4D892AC5"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23A9EC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3DEA48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5FFE955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4B4AB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257AB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52E09C8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DE3060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969DEA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D8E9BE8"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2FFEFD1"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FA00B47" w14:textId="52E0257F" w:rsidR="00947984" w:rsidRDefault="00A91968" w:rsidP="00947984">
            <w:pPr>
              <w:pStyle w:val="NormalWeb"/>
              <w:autoSpaceDE w:val="0"/>
              <w:autoSpaceDN w:val="0"/>
              <w:adjustRightInd w:val="0"/>
              <w:jc w:val="center"/>
            </w:pPr>
            <w:r>
              <w:rPr>
                <w:rFonts w:hint="eastAsia"/>
              </w:rPr>
              <w:t>X</w:t>
            </w:r>
          </w:p>
        </w:tc>
      </w:tr>
      <w:tr w:rsidR="00947984" w14:paraId="62377B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BB1C3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97C9F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057947BF" w14:textId="77777777" w:rsidR="003257BD" w:rsidRDefault="003257BD" w:rsidP="003257BD">
            <w:pPr>
              <w:rPr>
                <w:rFonts w:ascii="Arial" w:hAnsi="Arial" w:cs="Arial"/>
                <w:sz w:val="22"/>
                <w:szCs w:val="22"/>
              </w:rPr>
            </w:pPr>
          </w:p>
          <w:p w14:paraId="18C21493" w14:textId="77777777" w:rsidR="003257BD" w:rsidRDefault="003257BD" w:rsidP="003257BD">
            <w:pPr>
              <w:rPr>
                <w:rFonts w:ascii="Arial" w:hAnsi="Arial" w:cs="Arial"/>
                <w:sz w:val="22"/>
                <w:szCs w:val="22"/>
              </w:rPr>
            </w:pPr>
          </w:p>
          <w:p w14:paraId="689C08FE" w14:textId="77777777" w:rsidR="003257BD" w:rsidRPr="004C3A0B" w:rsidRDefault="003257BD" w:rsidP="003257BD">
            <w:pPr>
              <w:rPr>
                <w:rFonts w:ascii="Arial" w:hAnsi="Arial" w:cs="Arial"/>
                <w:sz w:val="22"/>
                <w:szCs w:val="22"/>
              </w:rPr>
            </w:pPr>
          </w:p>
          <w:p w14:paraId="4511DDF3"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0FC1112" w14:textId="77777777" w:rsidTr="003257BD">
        <w:trPr>
          <w:trHeight w:val="439"/>
        </w:trPr>
        <w:tc>
          <w:tcPr>
            <w:tcW w:w="7763" w:type="dxa"/>
            <w:shd w:val="clear" w:color="auto" w:fill="F2F2F2" w:themeFill="background1" w:themeFillShade="F2"/>
          </w:tcPr>
          <w:p w14:paraId="1D0A495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AD7E34"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0CF6FA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03A57F4" w14:textId="77777777" w:rsidTr="003257BD">
        <w:trPr>
          <w:trHeight w:val="439"/>
        </w:trPr>
        <w:tc>
          <w:tcPr>
            <w:tcW w:w="7763" w:type="dxa"/>
            <w:shd w:val="clear" w:color="auto" w:fill="F2F2F2" w:themeFill="background1" w:themeFillShade="F2"/>
          </w:tcPr>
          <w:p w14:paraId="2127B57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0B6A16A3" w14:textId="5BAE7925" w:rsidR="007407AA" w:rsidRPr="004C3A0B" w:rsidRDefault="00A919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F334B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EB8315C" w14:textId="77777777" w:rsidTr="003257BD">
        <w:trPr>
          <w:trHeight w:val="403"/>
        </w:trPr>
        <w:tc>
          <w:tcPr>
            <w:tcW w:w="7763" w:type="dxa"/>
            <w:shd w:val="clear" w:color="auto" w:fill="F2F2F2" w:themeFill="background1" w:themeFillShade="F2"/>
          </w:tcPr>
          <w:p w14:paraId="494CEEB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276E38AC" w14:textId="3DBA51F8" w:rsidR="007407AA" w:rsidRPr="004C3A0B" w:rsidRDefault="00A9196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A80EAB0"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D53CDF" w14:textId="77777777" w:rsidTr="003257BD">
        <w:trPr>
          <w:trHeight w:val="439"/>
        </w:trPr>
        <w:tc>
          <w:tcPr>
            <w:tcW w:w="7763" w:type="dxa"/>
            <w:shd w:val="clear" w:color="auto" w:fill="F2F2F2" w:themeFill="background1" w:themeFillShade="F2"/>
          </w:tcPr>
          <w:p w14:paraId="0B4A84F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44DAE85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D0F524E" w14:textId="59973884"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75CE891" w14:textId="77777777" w:rsidTr="003257BD">
        <w:trPr>
          <w:trHeight w:val="403"/>
        </w:trPr>
        <w:tc>
          <w:tcPr>
            <w:tcW w:w="7763" w:type="dxa"/>
            <w:shd w:val="clear" w:color="auto" w:fill="F2F2F2" w:themeFill="background1" w:themeFillShade="F2"/>
          </w:tcPr>
          <w:p w14:paraId="628D1C3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A81394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2A7F794A" w14:textId="15460CA8"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B1941C1" w14:textId="77777777" w:rsidTr="003257BD">
        <w:trPr>
          <w:trHeight w:val="403"/>
        </w:trPr>
        <w:tc>
          <w:tcPr>
            <w:tcW w:w="7763" w:type="dxa"/>
            <w:shd w:val="clear" w:color="auto" w:fill="F2F2F2" w:themeFill="background1" w:themeFillShade="F2"/>
          </w:tcPr>
          <w:p w14:paraId="4252F6F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3D937F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3F4527EB" w14:textId="79902FC5"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6951F6" w14:textId="77777777" w:rsidTr="003257BD">
        <w:trPr>
          <w:trHeight w:val="403"/>
        </w:trPr>
        <w:tc>
          <w:tcPr>
            <w:tcW w:w="7763" w:type="dxa"/>
            <w:shd w:val="clear" w:color="auto" w:fill="F2F2F2" w:themeFill="background1" w:themeFillShade="F2"/>
          </w:tcPr>
          <w:p w14:paraId="72FC6BB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58BD4D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7146C7BB" w14:textId="3E459AB2"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E53510" w14:textId="77777777" w:rsidTr="003257BD">
        <w:trPr>
          <w:trHeight w:val="403"/>
        </w:trPr>
        <w:tc>
          <w:tcPr>
            <w:tcW w:w="7763" w:type="dxa"/>
            <w:shd w:val="clear" w:color="auto" w:fill="F2F2F2" w:themeFill="background1" w:themeFillShade="F2"/>
          </w:tcPr>
          <w:p w14:paraId="3A7A1C1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99564E4"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34C6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565682CF" w14:textId="018CF780" w:rsidR="007407AA" w:rsidRPr="004C3A0B" w:rsidRDefault="00A9196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F864AD6" w14:textId="77777777" w:rsidTr="00065801">
        <w:trPr>
          <w:trHeight w:val="403"/>
        </w:trPr>
        <w:tc>
          <w:tcPr>
            <w:tcW w:w="9889" w:type="dxa"/>
            <w:gridSpan w:val="3"/>
            <w:shd w:val="clear" w:color="auto" w:fill="F2F2F2" w:themeFill="background1" w:themeFillShade="F2"/>
          </w:tcPr>
          <w:p w14:paraId="273175F0"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80D53FD" w14:textId="77777777" w:rsidTr="00C1657B">
        <w:trPr>
          <w:trHeight w:val="403"/>
        </w:trPr>
        <w:tc>
          <w:tcPr>
            <w:tcW w:w="9889" w:type="dxa"/>
            <w:gridSpan w:val="3"/>
          </w:tcPr>
          <w:p w14:paraId="4DF1B4A1" w14:textId="77777777" w:rsidR="003257BD" w:rsidRDefault="003257BD" w:rsidP="003257BD">
            <w:pPr>
              <w:rPr>
                <w:rFonts w:ascii="Arial" w:hAnsi="Arial" w:cs="Arial"/>
                <w:sz w:val="22"/>
                <w:szCs w:val="22"/>
              </w:rPr>
            </w:pPr>
          </w:p>
          <w:p w14:paraId="4CAB69DE" w14:textId="77777777" w:rsidR="003257BD" w:rsidRPr="004C3A0B" w:rsidRDefault="003257BD" w:rsidP="003257BD">
            <w:pPr>
              <w:rPr>
                <w:rFonts w:ascii="Arial" w:hAnsi="Arial" w:cs="Arial"/>
                <w:sz w:val="22"/>
                <w:szCs w:val="22"/>
              </w:rPr>
            </w:pPr>
          </w:p>
          <w:p w14:paraId="67093A45"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7C71AC19" w14:textId="77777777" w:rsidTr="00090CF7">
        <w:trPr>
          <w:trHeight w:val="439"/>
        </w:trPr>
        <w:tc>
          <w:tcPr>
            <w:tcW w:w="9889" w:type="dxa"/>
            <w:gridSpan w:val="3"/>
            <w:shd w:val="clear" w:color="auto" w:fill="F2F2F2" w:themeFill="background1" w:themeFillShade="F2"/>
            <w:vAlign w:val="center"/>
          </w:tcPr>
          <w:p w14:paraId="625BF27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C7E341E" w14:textId="77777777" w:rsidTr="003257BD">
        <w:trPr>
          <w:trHeight w:val="439"/>
        </w:trPr>
        <w:tc>
          <w:tcPr>
            <w:tcW w:w="7763" w:type="dxa"/>
            <w:shd w:val="clear" w:color="auto" w:fill="F2F2F2" w:themeFill="background1" w:themeFillShade="F2"/>
            <w:vAlign w:val="center"/>
          </w:tcPr>
          <w:p w14:paraId="2FE4385D"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6153163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B88DC74"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1C141944" w14:textId="77777777" w:rsidTr="003257BD">
        <w:trPr>
          <w:trHeight w:val="439"/>
        </w:trPr>
        <w:tc>
          <w:tcPr>
            <w:tcW w:w="7763" w:type="dxa"/>
            <w:shd w:val="clear" w:color="auto" w:fill="F2F2F2" w:themeFill="background1" w:themeFillShade="F2"/>
            <w:vAlign w:val="center"/>
          </w:tcPr>
          <w:p w14:paraId="70A244E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C3A423D"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20BDC6E" w14:textId="5ED4FE26"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8015BDE" w14:textId="77777777" w:rsidTr="003257BD">
        <w:trPr>
          <w:trHeight w:val="403"/>
        </w:trPr>
        <w:tc>
          <w:tcPr>
            <w:tcW w:w="7763" w:type="dxa"/>
            <w:shd w:val="clear" w:color="auto" w:fill="F2F2F2" w:themeFill="background1" w:themeFillShade="F2"/>
            <w:vAlign w:val="center"/>
          </w:tcPr>
          <w:p w14:paraId="4A1A0D1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75DF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91EA735" w14:textId="2892D326"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25CD03" w14:textId="77777777" w:rsidTr="003257BD">
        <w:trPr>
          <w:trHeight w:val="439"/>
        </w:trPr>
        <w:tc>
          <w:tcPr>
            <w:tcW w:w="7763" w:type="dxa"/>
            <w:shd w:val="clear" w:color="auto" w:fill="F2F2F2" w:themeFill="background1" w:themeFillShade="F2"/>
            <w:vAlign w:val="center"/>
          </w:tcPr>
          <w:p w14:paraId="772E35A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2CD37F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5E9A32D" w14:textId="0C6FED32"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09CC913" w14:textId="77777777" w:rsidTr="003257BD">
        <w:trPr>
          <w:trHeight w:val="403"/>
        </w:trPr>
        <w:tc>
          <w:tcPr>
            <w:tcW w:w="7763" w:type="dxa"/>
            <w:shd w:val="clear" w:color="auto" w:fill="F2F2F2" w:themeFill="background1" w:themeFillShade="F2"/>
            <w:vAlign w:val="center"/>
          </w:tcPr>
          <w:p w14:paraId="6836D9D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B50AACF"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00B59188" w14:textId="4BF50262"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F692E7" w14:textId="77777777" w:rsidTr="003257BD">
        <w:trPr>
          <w:trHeight w:val="403"/>
        </w:trPr>
        <w:tc>
          <w:tcPr>
            <w:tcW w:w="7763" w:type="dxa"/>
            <w:shd w:val="clear" w:color="auto" w:fill="F2F2F2" w:themeFill="background1" w:themeFillShade="F2"/>
            <w:vAlign w:val="center"/>
          </w:tcPr>
          <w:p w14:paraId="29DAC05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812624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45174B2" w14:textId="32984E5D"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C0667C7" w14:textId="77777777" w:rsidTr="003257BD">
        <w:trPr>
          <w:trHeight w:val="403"/>
        </w:trPr>
        <w:tc>
          <w:tcPr>
            <w:tcW w:w="7763" w:type="dxa"/>
            <w:shd w:val="clear" w:color="auto" w:fill="F2F2F2" w:themeFill="background1" w:themeFillShade="F2"/>
            <w:vAlign w:val="center"/>
          </w:tcPr>
          <w:p w14:paraId="656E714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8FC5D9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49FA83F" w14:textId="0A336303"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798D4FB" w14:textId="77777777" w:rsidTr="003257BD">
        <w:trPr>
          <w:trHeight w:val="403"/>
        </w:trPr>
        <w:tc>
          <w:tcPr>
            <w:tcW w:w="7763" w:type="dxa"/>
            <w:shd w:val="clear" w:color="auto" w:fill="F2F2F2" w:themeFill="background1" w:themeFillShade="F2"/>
            <w:vAlign w:val="center"/>
          </w:tcPr>
          <w:p w14:paraId="7CC836E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7EF0E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900325D" w14:textId="44F50B99" w:rsidR="00331A88" w:rsidRPr="004C3A0B" w:rsidRDefault="00A9196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B407E67" w14:textId="77777777" w:rsidTr="003257BD">
        <w:trPr>
          <w:trHeight w:val="403"/>
        </w:trPr>
        <w:tc>
          <w:tcPr>
            <w:tcW w:w="7763" w:type="dxa"/>
            <w:shd w:val="clear" w:color="auto" w:fill="F2F2F2" w:themeFill="background1" w:themeFillShade="F2"/>
            <w:vAlign w:val="center"/>
          </w:tcPr>
          <w:p w14:paraId="7D2F67B0"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EA9C83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7272DACA" w14:textId="429AE6FD" w:rsidR="00331A88" w:rsidRPr="004C3A0B" w:rsidRDefault="00A9196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4DB39370" w14:textId="77777777" w:rsidTr="00A83D75">
        <w:trPr>
          <w:trHeight w:val="403"/>
        </w:trPr>
        <w:tc>
          <w:tcPr>
            <w:tcW w:w="9889" w:type="dxa"/>
            <w:gridSpan w:val="3"/>
            <w:shd w:val="clear" w:color="auto" w:fill="F2F2F2" w:themeFill="background1" w:themeFillShade="F2"/>
            <w:vAlign w:val="center"/>
          </w:tcPr>
          <w:p w14:paraId="343E1B8C"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0DD3F06" w14:textId="77777777" w:rsidTr="00694EA8">
        <w:trPr>
          <w:trHeight w:val="403"/>
        </w:trPr>
        <w:tc>
          <w:tcPr>
            <w:tcW w:w="9889" w:type="dxa"/>
            <w:gridSpan w:val="3"/>
            <w:vAlign w:val="center"/>
          </w:tcPr>
          <w:p w14:paraId="376C4A19" w14:textId="77777777" w:rsidR="003257BD" w:rsidRPr="00354F34" w:rsidRDefault="003257BD" w:rsidP="003257BD">
            <w:pPr>
              <w:autoSpaceDE w:val="0"/>
              <w:autoSpaceDN w:val="0"/>
              <w:adjustRightInd w:val="0"/>
              <w:rPr>
                <w:rFonts w:ascii="Arial" w:hAnsi="Arial" w:cs="Arial"/>
                <w:sz w:val="22"/>
                <w:szCs w:val="22"/>
              </w:rPr>
            </w:pPr>
          </w:p>
          <w:p w14:paraId="506369C3"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0D6743C8" w14:textId="77777777" w:rsidTr="00D839CD">
        <w:trPr>
          <w:trHeight w:val="403"/>
        </w:trPr>
        <w:tc>
          <w:tcPr>
            <w:tcW w:w="9889" w:type="dxa"/>
            <w:gridSpan w:val="3"/>
            <w:shd w:val="clear" w:color="auto" w:fill="F2F2F2" w:themeFill="background1" w:themeFillShade="F2"/>
            <w:vAlign w:val="center"/>
          </w:tcPr>
          <w:p w14:paraId="12C79336"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144A324" w14:textId="77777777" w:rsidTr="00694EA8">
        <w:trPr>
          <w:trHeight w:val="403"/>
        </w:trPr>
        <w:tc>
          <w:tcPr>
            <w:tcW w:w="9889" w:type="dxa"/>
            <w:gridSpan w:val="3"/>
            <w:vAlign w:val="center"/>
          </w:tcPr>
          <w:p w14:paraId="7F3DC87C" w14:textId="48C95667" w:rsidR="00A91968" w:rsidRDefault="00A91968" w:rsidP="00A91968">
            <w:pPr>
              <w:autoSpaceDE w:val="0"/>
              <w:autoSpaceDN w:val="0"/>
              <w:adjustRightInd w:val="0"/>
              <w:rPr>
                <w:rFonts w:ascii="Arial" w:hAnsi="Arial" w:cs="Arial"/>
                <w:sz w:val="22"/>
                <w:szCs w:val="22"/>
              </w:rPr>
            </w:pPr>
            <w:r>
              <w:rPr>
                <w:rFonts w:ascii="Arial" w:hAnsi="Arial" w:cs="Arial"/>
                <w:sz w:val="22"/>
                <w:szCs w:val="22"/>
              </w:rPr>
              <w:t xml:space="preserve">The researcher Ella Hayes named in this from and tutor Paul Darby </w:t>
            </w:r>
          </w:p>
          <w:p w14:paraId="4D9FF5DF" w14:textId="77777777" w:rsidR="003257BD" w:rsidRDefault="003257BD" w:rsidP="003257BD">
            <w:pPr>
              <w:autoSpaceDE w:val="0"/>
              <w:autoSpaceDN w:val="0"/>
              <w:adjustRightInd w:val="0"/>
              <w:rPr>
                <w:rFonts w:ascii="Arial" w:hAnsi="Arial" w:cs="Arial"/>
                <w:sz w:val="22"/>
                <w:szCs w:val="22"/>
              </w:rPr>
            </w:pPr>
          </w:p>
          <w:p w14:paraId="0CA837EB" w14:textId="77777777" w:rsidR="003257BD" w:rsidRDefault="003257BD" w:rsidP="003257BD">
            <w:pPr>
              <w:autoSpaceDE w:val="0"/>
              <w:autoSpaceDN w:val="0"/>
              <w:adjustRightInd w:val="0"/>
              <w:rPr>
                <w:rFonts w:ascii="Arial" w:hAnsi="Arial" w:cs="Arial"/>
                <w:sz w:val="22"/>
                <w:szCs w:val="22"/>
              </w:rPr>
            </w:pPr>
          </w:p>
          <w:p w14:paraId="2C75E5EC" w14:textId="77777777" w:rsidR="003257BD" w:rsidRPr="00354F34" w:rsidRDefault="003257BD" w:rsidP="003257BD">
            <w:pPr>
              <w:autoSpaceDE w:val="0"/>
              <w:autoSpaceDN w:val="0"/>
              <w:adjustRightInd w:val="0"/>
              <w:rPr>
                <w:rFonts w:ascii="Arial" w:hAnsi="Arial" w:cs="Arial"/>
                <w:sz w:val="22"/>
                <w:szCs w:val="22"/>
              </w:rPr>
            </w:pPr>
          </w:p>
          <w:p w14:paraId="4202676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62501B4D" w14:textId="77777777" w:rsidTr="00D839CD">
        <w:trPr>
          <w:trHeight w:val="403"/>
        </w:trPr>
        <w:tc>
          <w:tcPr>
            <w:tcW w:w="9889" w:type="dxa"/>
            <w:gridSpan w:val="3"/>
            <w:shd w:val="clear" w:color="auto" w:fill="F2F2F2" w:themeFill="background1" w:themeFillShade="F2"/>
          </w:tcPr>
          <w:p w14:paraId="7133910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1E4E62" w14:textId="77777777" w:rsidTr="00947984">
        <w:trPr>
          <w:trHeight w:val="403"/>
        </w:trPr>
        <w:tc>
          <w:tcPr>
            <w:tcW w:w="9889" w:type="dxa"/>
            <w:gridSpan w:val="3"/>
          </w:tcPr>
          <w:p w14:paraId="35D06468" w14:textId="6F0481EF" w:rsidR="00A05D21" w:rsidRDefault="00A05D21" w:rsidP="00A05D21">
            <w:pPr>
              <w:autoSpaceDE w:val="0"/>
              <w:autoSpaceDN w:val="0"/>
              <w:adjustRightInd w:val="0"/>
              <w:rPr>
                <w:rFonts w:ascii="Arial" w:hAnsi="Arial" w:cs="Arial"/>
                <w:sz w:val="22"/>
                <w:szCs w:val="22"/>
              </w:rPr>
            </w:pPr>
            <w:r>
              <w:rPr>
                <w:rFonts w:ascii="Arial" w:hAnsi="Arial" w:cs="Arial"/>
                <w:sz w:val="22"/>
                <w:szCs w:val="22"/>
              </w:rPr>
              <w:t>The researcher Ella Hayes named in this from and tutor Paul Darby if required.</w:t>
            </w:r>
          </w:p>
          <w:p w14:paraId="36343DC1" w14:textId="77777777" w:rsidR="003257BD" w:rsidRDefault="003257BD" w:rsidP="003257BD">
            <w:pPr>
              <w:autoSpaceDE w:val="0"/>
              <w:autoSpaceDN w:val="0"/>
              <w:adjustRightInd w:val="0"/>
              <w:rPr>
                <w:rFonts w:ascii="Arial" w:hAnsi="Arial" w:cs="Arial"/>
                <w:sz w:val="22"/>
                <w:szCs w:val="22"/>
              </w:rPr>
            </w:pPr>
          </w:p>
          <w:p w14:paraId="4BAC6639" w14:textId="77777777" w:rsidR="003257BD" w:rsidRPr="00354F34" w:rsidRDefault="003257BD" w:rsidP="003257BD">
            <w:pPr>
              <w:autoSpaceDE w:val="0"/>
              <w:autoSpaceDN w:val="0"/>
              <w:adjustRightInd w:val="0"/>
              <w:rPr>
                <w:rFonts w:ascii="Arial" w:hAnsi="Arial" w:cs="Arial"/>
                <w:sz w:val="22"/>
                <w:szCs w:val="22"/>
              </w:rPr>
            </w:pPr>
          </w:p>
          <w:p w14:paraId="2FDA7745"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81A951C" w14:textId="77777777" w:rsidTr="00D839CD">
        <w:trPr>
          <w:trHeight w:val="403"/>
        </w:trPr>
        <w:tc>
          <w:tcPr>
            <w:tcW w:w="9889" w:type="dxa"/>
            <w:gridSpan w:val="3"/>
            <w:shd w:val="clear" w:color="auto" w:fill="F2F2F2" w:themeFill="background1" w:themeFillShade="F2"/>
          </w:tcPr>
          <w:p w14:paraId="04B1E7E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AE1E5A1" w14:textId="77777777" w:rsidTr="00947984">
        <w:trPr>
          <w:trHeight w:val="403"/>
        </w:trPr>
        <w:tc>
          <w:tcPr>
            <w:tcW w:w="9889" w:type="dxa"/>
            <w:gridSpan w:val="3"/>
          </w:tcPr>
          <w:p w14:paraId="6ED7273D" w14:textId="77777777" w:rsidR="003257BD" w:rsidRDefault="003257BD" w:rsidP="003257BD">
            <w:pPr>
              <w:autoSpaceDE w:val="0"/>
              <w:autoSpaceDN w:val="0"/>
              <w:adjustRightInd w:val="0"/>
              <w:rPr>
                <w:rFonts w:ascii="Arial" w:hAnsi="Arial" w:cs="Arial"/>
                <w:sz w:val="22"/>
                <w:szCs w:val="22"/>
              </w:rPr>
            </w:pPr>
          </w:p>
          <w:p w14:paraId="5B21BBF0" w14:textId="77777777" w:rsidR="00A05D21" w:rsidRDefault="00A05D21" w:rsidP="00A05D21">
            <w:pPr>
              <w:autoSpaceDE w:val="0"/>
              <w:autoSpaceDN w:val="0"/>
              <w:adjustRightInd w:val="0"/>
              <w:rPr>
                <w:rFonts w:ascii="Arial" w:hAnsi="Arial" w:cs="Arial"/>
                <w:sz w:val="22"/>
                <w:szCs w:val="22"/>
              </w:rPr>
            </w:pPr>
            <w:r w:rsidRPr="00A05D21">
              <w:rPr>
                <w:rFonts w:ascii="Arial" w:hAnsi="Arial" w:cs="Arial"/>
                <w:sz w:val="22"/>
                <w:szCs w:val="22"/>
              </w:rPr>
              <w:t>The data that is captured during the research project will be stored in a secure environment where passwords will be required to access it. The secure environment will be one of the</w:t>
            </w:r>
            <w:r>
              <w:rPr>
                <w:rFonts w:ascii="Arial" w:hAnsi="Arial" w:cs="Arial"/>
                <w:sz w:val="22"/>
                <w:szCs w:val="22"/>
              </w:rPr>
              <w:t xml:space="preserve"> </w:t>
            </w:r>
            <w:r w:rsidRPr="00A05D21">
              <w:rPr>
                <w:rFonts w:ascii="Arial" w:hAnsi="Arial" w:cs="Arial"/>
                <w:sz w:val="22"/>
                <w:szCs w:val="22"/>
              </w:rPr>
              <w:t>university computers where a firewall is in place for protection</w:t>
            </w:r>
            <w:r>
              <w:rPr>
                <w:rFonts w:ascii="Arial" w:hAnsi="Arial" w:cs="Arial"/>
                <w:sz w:val="22"/>
                <w:szCs w:val="22"/>
              </w:rPr>
              <w:t>. A</w:t>
            </w:r>
            <w:r w:rsidRPr="00A05D21">
              <w:rPr>
                <w:rFonts w:ascii="Arial" w:hAnsi="Arial" w:cs="Arial"/>
                <w:sz w:val="22"/>
                <w:szCs w:val="22"/>
              </w:rPr>
              <w:t xml:space="preserve">fter three years the data will be </w:t>
            </w:r>
            <w:proofErr w:type="gramStart"/>
            <w:r w:rsidRPr="00A05D21">
              <w:rPr>
                <w:rFonts w:ascii="Arial" w:hAnsi="Arial" w:cs="Arial"/>
                <w:sz w:val="22"/>
                <w:szCs w:val="22"/>
              </w:rPr>
              <w:t>deleted</w:t>
            </w:r>
            <w:proofErr w:type="gramEnd"/>
            <w:r w:rsidRPr="00A05D21">
              <w:rPr>
                <w:rFonts w:ascii="Arial" w:hAnsi="Arial" w:cs="Arial"/>
                <w:sz w:val="22"/>
                <w:szCs w:val="22"/>
              </w:rPr>
              <w:t xml:space="preserve"> and no copies will be made</w:t>
            </w:r>
            <w:r>
              <w:rPr>
                <w:rFonts w:ascii="Arial" w:hAnsi="Arial" w:cs="Arial"/>
                <w:sz w:val="22"/>
                <w:szCs w:val="22"/>
              </w:rPr>
              <w:t xml:space="preserve">. </w:t>
            </w:r>
          </w:p>
          <w:p w14:paraId="321141B9" w14:textId="77777777" w:rsidR="003257BD" w:rsidRPr="00354F34" w:rsidRDefault="003257BD" w:rsidP="003257BD">
            <w:pPr>
              <w:autoSpaceDE w:val="0"/>
              <w:autoSpaceDN w:val="0"/>
              <w:adjustRightInd w:val="0"/>
              <w:rPr>
                <w:rFonts w:ascii="Arial" w:hAnsi="Arial" w:cs="Arial"/>
                <w:sz w:val="22"/>
                <w:szCs w:val="22"/>
              </w:rPr>
            </w:pPr>
          </w:p>
          <w:p w14:paraId="5B1334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B5AE904" w14:textId="77777777" w:rsidTr="00947984">
        <w:trPr>
          <w:trHeight w:val="403"/>
        </w:trPr>
        <w:tc>
          <w:tcPr>
            <w:tcW w:w="9889" w:type="dxa"/>
            <w:gridSpan w:val="3"/>
          </w:tcPr>
          <w:p w14:paraId="17330531"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D6874E8" w14:textId="77777777" w:rsidTr="00947984">
        <w:trPr>
          <w:trHeight w:val="403"/>
        </w:trPr>
        <w:tc>
          <w:tcPr>
            <w:tcW w:w="9889" w:type="dxa"/>
            <w:gridSpan w:val="3"/>
          </w:tcPr>
          <w:p w14:paraId="09AA0B7C" w14:textId="77777777" w:rsidR="00C32EFB" w:rsidRDefault="00C32EFB" w:rsidP="00C32EFB">
            <w:pPr>
              <w:autoSpaceDE w:val="0"/>
              <w:autoSpaceDN w:val="0"/>
              <w:adjustRightInd w:val="0"/>
              <w:rPr>
                <w:rFonts w:ascii="Arial" w:hAnsi="Arial" w:cs="Arial"/>
                <w:sz w:val="22"/>
                <w:szCs w:val="22"/>
              </w:rPr>
            </w:pPr>
          </w:p>
          <w:p w14:paraId="5B873D08" w14:textId="17B326B2" w:rsidR="00C32EFB" w:rsidRDefault="00A05D21"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E3D4374" w14:textId="77777777" w:rsidR="00C32EFB" w:rsidRPr="00354F34" w:rsidRDefault="00C32EFB" w:rsidP="00C32EFB">
            <w:pPr>
              <w:autoSpaceDE w:val="0"/>
              <w:autoSpaceDN w:val="0"/>
              <w:adjustRightInd w:val="0"/>
              <w:rPr>
                <w:rFonts w:ascii="Arial" w:hAnsi="Arial" w:cs="Arial"/>
                <w:sz w:val="22"/>
                <w:szCs w:val="22"/>
              </w:rPr>
            </w:pPr>
          </w:p>
          <w:p w14:paraId="3F51BA6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DEFB0AC" w14:textId="77777777" w:rsidTr="00C32EFB">
        <w:trPr>
          <w:trHeight w:val="252"/>
        </w:trPr>
        <w:tc>
          <w:tcPr>
            <w:tcW w:w="7763" w:type="dxa"/>
            <w:vMerge w:val="restart"/>
            <w:shd w:val="clear" w:color="auto" w:fill="F2F2F2" w:themeFill="background1" w:themeFillShade="F2"/>
          </w:tcPr>
          <w:p w14:paraId="6B59B54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B8D670C"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AB71EF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E2C8B7A" w14:textId="0BB29198" w:rsidR="00C32EFB" w:rsidRPr="0092487B" w:rsidRDefault="001F6C1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05D21">
                  <w:rPr>
                    <w:rFonts w:ascii="MS Gothic" w:eastAsia="MS Gothic" w:hAnsi="MS Gothic" w:cs="Arial" w:hint="eastAsia"/>
                    <w:b/>
                    <w:bCs/>
                  </w:rPr>
                  <w:t>☒</w:t>
                </w:r>
              </w:sdtContent>
            </w:sdt>
          </w:p>
        </w:tc>
      </w:tr>
      <w:tr w:rsidR="00C32EFB" w:rsidRPr="004C3A0B" w14:paraId="687C85A0" w14:textId="77777777" w:rsidTr="00B93605">
        <w:trPr>
          <w:trHeight w:val="252"/>
        </w:trPr>
        <w:tc>
          <w:tcPr>
            <w:tcW w:w="7763" w:type="dxa"/>
            <w:vMerge/>
            <w:shd w:val="clear" w:color="auto" w:fill="F2F2F2" w:themeFill="background1" w:themeFillShade="F2"/>
          </w:tcPr>
          <w:p w14:paraId="0F5978CD"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67BFA6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0D434361" w14:textId="77777777" w:rsidR="00C32EFB" w:rsidRPr="0092487B" w:rsidRDefault="001F6C1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29B95EBB" w14:textId="77777777" w:rsidTr="003257BD">
        <w:trPr>
          <w:trHeight w:val="311"/>
        </w:trPr>
        <w:tc>
          <w:tcPr>
            <w:tcW w:w="7763" w:type="dxa"/>
            <w:vMerge w:val="restart"/>
            <w:shd w:val="clear" w:color="auto" w:fill="F2F2F2" w:themeFill="background1" w:themeFillShade="F2"/>
          </w:tcPr>
          <w:p w14:paraId="0C1F3D78"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2585DF1D"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BCD300F" w14:textId="70E00CE2" w:rsidR="00C32EFB" w:rsidRPr="0092487B" w:rsidRDefault="001F6C1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05D21">
                  <w:rPr>
                    <w:rFonts w:ascii="MS Gothic" w:eastAsia="MS Gothic" w:hAnsi="MS Gothic" w:cs="Arial" w:hint="eastAsia"/>
                    <w:b/>
                    <w:bCs/>
                  </w:rPr>
                  <w:t>☒</w:t>
                </w:r>
              </w:sdtContent>
            </w:sdt>
          </w:p>
        </w:tc>
      </w:tr>
      <w:tr w:rsidR="00C32EFB" w:rsidRPr="004C3A0B" w14:paraId="606C5085" w14:textId="77777777" w:rsidTr="003257BD">
        <w:trPr>
          <w:trHeight w:val="311"/>
        </w:trPr>
        <w:tc>
          <w:tcPr>
            <w:tcW w:w="7763" w:type="dxa"/>
            <w:vMerge/>
            <w:shd w:val="clear" w:color="auto" w:fill="F2F2F2" w:themeFill="background1" w:themeFillShade="F2"/>
          </w:tcPr>
          <w:p w14:paraId="4773F7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6D8081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68BAC6DF" w14:textId="77777777" w:rsidR="00C32EFB" w:rsidRPr="0092487B" w:rsidRDefault="001F6C1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3659F3A8" w14:textId="77777777" w:rsidR="0092487B" w:rsidRDefault="0092487B" w:rsidP="00694EA8">
      <w:pPr>
        <w:rPr>
          <w:rFonts w:ascii="Arial" w:hAnsi="Arial" w:cs="Arial"/>
          <w:b/>
          <w:bCs/>
          <w:sz w:val="22"/>
          <w:szCs w:val="22"/>
        </w:rPr>
      </w:pPr>
    </w:p>
    <w:p w14:paraId="33E538BE" w14:textId="77777777" w:rsidR="002A152D" w:rsidRDefault="002A152D">
      <w:pPr>
        <w:rPr>
          <w:rFonts w:ascii="Arial" w:hAnsi="Arial" w:cs="Arial"/>
          <w:b/>
          <w:bCs/>
          <w:sz w:val="22"/>
          <w:szCs w:val="22"/>
        </w:rPr>
      </w:pPr>
      <w:r>
        <w:rPr>
          <w:rFonts w:ascii="Arial" w:hAnsi="Arial" w:cs="Arial"/>
          <w:b/>
          <w:bCs/>
          <w:sz w:val="22"/>
          <w:szCs w:val="22"/>
        </w:rPr>
        <w:br w:type="page"/>
      </w:r>
    </w:p>
    <w:p w14:paraId="7BBE9A2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80786E2" w14:textId="77777777" w:rsidTr="00A83D75">
        <w:trPr>
          <w:trHeight w:val="1807"/>
        </w:trPr>
        <w:tc>
          <w:tcPr>
            <w:tcW w:w="9881" w:type="dxa"/>
            <w:gridSpan w:val="3"/>
            <w:shd w:val="clear" w:color="auto" w:fill="F2F2F2" w:themeFill="background1" w:themeFillShade="F2"/>
            <w:vAlign w:val="center"/>
          </w:tcPr>
          <w:p w14:paraId="5A2CAECC"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F3A9FD9" w14:textId="77777777" w:rsidR="00694EA8" w:rsidRPr="004C3A0B" w:rsidRDefault="00694EA8" w:rsidP="00694EA8">
            <w:pPr>
              <w:jc w:val="both"/>
              <w:rPr>
                <w:rFonts w:ascii="Arial" w:hAnsi="Arial" w:cs="Arial"/>
                <w:b/>
                <w:bCs/>
                <w:color w:val="000000"/>
                <w:sz w:val="22"/>
                <w:szCs w:val="22"/>
              </w:rPr>
            </w:pPr>
          </w:p>
          <w:p w14:paraId="07133C93"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14:paraId="214F0F4F"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CE376A"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9309089" w14:textId="6A9CFDA1" w:rsidR="0092487B" w:rsidRPr="004C3A0B" w:rsidRDefault="00A05D21" w:rsidP="00694EA8">
            <w:pPr>
              <w:spacing w:before="100" w:beforeAutospacing="1" w:after="100" w:afterAutospacing="1"/>
              <w:rPr>
                <w:rFonts w:ascii="Arial" w:hAnsi="Arial" w:cs="Arial"/>
                <w:sz w:val="22"/>
                <w:szCs w:val="22"/>
              </w:rPr>
            </w:pPr>
            <w:r>
              <w:rPr>
                <w:rFonts w:ascii="Arial" w:hAnsi="Arial" w:cs="Arial"/>
                <w:sz w:val="22"/>
                <w:szCs w:val="22"/>
              </w:rPr>
              <w:t xml:space="preserve">E M Hayes </w:t>
            </w:r>
          </w:p>
        </w:tc>
        <w:tc>
          <w:tcPr>
            <w:tcW w:w="2239" w:type="dxa"/>
            <w:vAlign w:val="center"/>
          </w:tcPr>
          <w:p w14:paraId="1725A5FF" w14:textId="50879A34"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A05D21">
              <w:rPr>
                <w:rFonts w:ascii="Arial" w:hAnsi="Arial" w:cs="Arial"/>
                <w:b/>
                <w:bCs/>
                <w:sz w:val="22"/>
                <w:szCs w:val="22"/>
              </w:rPr>
              <w:t>24.10.2021</w:t>
            </w:r>
          </w:p>
          <w:p w14:paraId="1A5DF364" w14:textId="77777777" w:rsidR="0092487B" w:rsidRPr="004C3A0B" w:rsidRDefault="0092487B" w:rsidP="00694EA8">
            <w:pPr>
              <w:spacing w:before="100" w:beforeAutospacing="1" w:after="100" w:afterAutospacing="1"/>
              <w:rPr>
                <w:rFonts w:ascii="Arial" w:hAnsi="Arial" w:cs="Arial"/>
                <w:sz w:val="22"/>
                <w:szCs w:val="22"/>
              </w:rPr>
            </w:pPr>
          </w:p>
        </w:tc>
      </w:tr>
    </w:tbl>
    <w:p w14:paraId="710B0437" w14:textId="77777777" w:rsidR="00694EA8" w:rsidRPr="004C3A0B" w:rsidRDefault="00694EA8" w:rsidP="000700F9">
      <w:pPr>
        <w:rPr>
          <w:rFonts w:ascii="Arial" w:hAnsi="Arial" w:cs="Arial"/>
          <w:sz w:val="22"/>
          <w:szCs w:val="22"/>
        </w:rPr>
      </w:pPr>
    </w:p>
    <w:p w14:paraId="4EADACDD"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D9DB49D" w14:textId="77777777" w:rsidTr="003257BD">
        <w:trPr>
          <w:trHeight w:val="346"/>
        </w:trPr>
        <w:tc>
          <w:tcPr>
            <w:tcW w:w="1423" w:type="pct"/>
            <w:shd w:val="clear" w:color="auto" w:fill="F2F2F2" w:themeFill="background1" w:themeFillShade="F2"/>
            <w:vAlign w:val="center"/>
          </w:tcPr>
          <w:p w14:paraId="77CD6FED"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1F4BC88B" w14:textId="77777777" w:rsidR="0092487B" w:rsidRPr="004C3A0B" w:rsidRDefault="0092487B" w:rsidP="00CA7241">
            <w:pPr>
              <w:pStyle w:val="ListParagraph"/>
              <w:ind w:left="0"/>
              <w:rPr>
                <w:rFonts w:ascii="Arial" w:hAnsi="Arial" w:cs="Arial"/>
              </w:rPr>
            </w:pPr>
          </w:p>
        </w:tc>
        <w:tc>
          <w:tcPr>
            <w:tcW w:w="1087" w:type="pct"/>
            <w:vMerge w:val="restart"/>
          </w:tcPr>
          <w:p w14:paraId="39593046"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133082F" w14:textId="77777777" w:rsidTr="003257BD">
        <w:trPr>
          <w:trHeight w:val="347"/>
        </w:trPr>
        <w:tc>
          <w:tcPr>
            <w:tcW w:w="1423" w:type="pct"/>
            <w:shd w:val="clear" w:color="auto" w:fill="F2F2F2" w:themeFill="background1" w:themeFillShade="F2"/>
            <w:vAlign w:val="center"/>
          </w:tcPr>
          <w:p w14:paraId="1626B3F1"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5D1F446" w14:textId="77777777" w:rsidR="0092487B" w:rsidRPr="004C3A0B" w:rsidRDefault="0092487B" w:rsidP="0092487B">
            <w:pPr>
              <w:pStyle w:val="ListParagraph"/>
              <w:ind w:left="0"/>
              <w:rPr>
                <w:rFonts w:ascii="Arial" w:hAnsi="Arial" w:cs="Arial"/>
              </w:rPr>
            </w:pPr>
          </w:p>
          <w:p w14:paraId="42950576" w14:textId="77777777" w:rsidR="0092487B" w:rsidRPr="004C3A0B" w:rsidRDefault="0092487B" w:rsidP="0092487B">
            <w:pPr>
              <w:pStyle w:val="ListParagraph"/>
              <w:ind w:left="0"/>
              <w:rPr>
                <w:rFonts w:ascii="Arial" w:hAnsi="Arial" w:cs="Arial"/>
              </w:rPr>
            </w:pPr>
          </w:p>
        </w:tc>
        <w:tc>
          <w:tcPr>
            <w:tcW w:w="1087" w:type="pct"/>
            <w:vMerge/>
            <w:vAlign w:val="center"/>
          </w:tcPr>
          <w:p w14:paraId="69FF4626" w14:textId="77777777" w:rsidR="0092487B" w:rsidRPr="004C3A0B" w:rsidRDefault="0092487B" w:rsidP="0092487B">
            <w:pPr>
              <w:pStyle w:val="ListParagraph"/>
              <w:ind w:left="0"/>
              <w:rPr>
                <w:rFonts w:ascii="Arial" w:hAnsi="Arial" w:cs="Arial"/>
              </w:rPr>
            </w:pPr>
          </w:p>
        </w:tc>
      </w:tr>
    </w:tbl>
    <w:p w14:paraId="1DCDA787" w14:textId="77777777" w:rsidR="000C3A29" w:rsidRPr="004C3A0B" w:rsidRDefault="000C3A29" w:rsidP="000700F9">
      <w:pPr>
        <w:rPr>
          <w:rFonts w:ascii="Arial" w:hAnsi="Arial" w:cs="Arial"/>
          <w:sz w:val="22"/>
          <w:szCs w:val="22"/>
        </w:rPr>
      </w:pPr>
    </w:p>
    <w:p w14:paraId="75A09F36"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A7B6365" w14:textId="77777777" w:rsidTr="003257BD">
        <w:trPr>
          <w:trHeight w:val="346"/>
        </w:trPr>
        <w:tc>
          <w:tcPr>
            <w:tcW w:w="1423" w:type="pct"/>
            <w:shd w:val="clear" w:color="auto" w:fill="F2F2F2" w:themeFill="background1" w:themeFillShade="F2"/>
            <w:vAlign w:val="center"/>
          </w:tcPr>
          <w:p w14:paraId="2E08D6AA"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41FF32E" w14:textId="77777777" w:rsidR="0092487B" w:rsidRPr="004C3A0B" w:rsidRDefault="0092487B" w:rsidP="009D2E0B">
            <w:pPr>
              <w:pStyle w:val="ListParagraph"/>
              <w:ind w:left="0"/>
              <w:rPr>
                <w:rFonts w:ascii="Arial" w:hAnsi="Arial" w:cs="Arial"/>
              </w:rPr>
            </w:pPr>
          </w:p>
        </w:tc>
        <w:tc>
          <w:tcPr>
            <w:tcW w:w="1087" w:type="pct"/>
            <w:vMerge w:val="restart"/>
          </w:tcPr>
          <w:p w14:paraId="78C0E0C2"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7F446E8B" w14:textId="77777777" w:rsidTr="003257BD">
        <w:trPr>
          <w:trHeight w:val="347"/>
        </w:trPr>
        <w:tc>
          <w:tcPr>
            <w:tcW w:w="1423" w:type="pct"/>
            <w:shd w:val="clear" w:color="auto" w:fill="F2F2F2" w:themeFill="background1" w:themeFillShade="F2"/>
            <w:vAlign w:val="center"/>
          </w:tcPr>
          <w:p w14:paraId="0AA0E95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5A248BAA" w14:textId="77777777" w:rsidR="0092487B" w:rsidRPr="004C3A0B" w:rsidRDefault="0092487B" w:rsidP="009D2E0B">
            <w:pPr>
              <w:pStyle w:val="ListParagraph"/>
              <w:ind w:left="0"/>
              <w:rPr>
                <w:rFonts w:ascii="Arial" w:hAnsi="Arial" w:cs="Arial"/>
              </w:rPr>
            </w:pPr>
          </w:p>
          <w:p w14:paraId="470EE986" w14:textId="77777777" w:rsidR="0092487B" w:rsidRPr="004C3A0B" w:rsidRDefault="0092487B" w:rsidP="009D2E0B">
            <w:pPr>
              <w:pStyle w:val="ListParagraph"/>
              <w:ind w:left="0"/>
              <w:rPr>
                <w:rFonts w:ascii="Arial" w:hAnsi="Arial" w:cs="Arial"/>
              </w:rPr>
            </w:pPr>
          </w:p>
        </w:tc>
        <w:tc>
          <w:tcPr>
            <w:tcW w:w="1087" w:type="pct"/>
            <w:vMerge/>
            <w:vAlign w:val="center"/>
          </w:tcPr>
          <w:p w14:paraId="2221A1AF" w14:textId="77777777" w:rsidR="0092487B" w:rsidRPr="004C3A0B" w:rsidRDefault="0092487B" w:rsidP="009D2E0B">
            <w:pPr>
              <w:pStyle w:val="ListParagraph"/>
              <w:ind w:left="0"/>
              <w:rPr>
                <w:rFonts w:ascii="Arial" w:hAnsi="Arial" w:cs="Arial"/>
              </w:rPr>
            </w:pPr>
          </w:p>
        </w:tc>
      </w:tr>
    </w:tbl>
    <w:p w14:paraId="7F51BEA2" w14:textId="77777777" w:rsidR="0076027F" w:rsidRDefault="0076027F" w:rsidP="000C3A29">
      <w:pPr>
        <w:rPr>
          <w:rFonts w:ascii="Arial" w:hAnsi="Arial" w:cs="Arial"/>
          <w:b/>
          <w:sz w:val="22"/>
          <w:szCs w:val="22"/>
        </w:rPr>
      </w:pPr>
    </w:p>
    <w:p w14:paraId="7E0B3BA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3C434798"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0FFD01D7" w14:textId="74186268" w:rsidR="00CC2661" w:rsidRPr="004C3A0B" w:rsidRDefault="00707E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83C4C2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A94B8FB"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C1E65C3" w14:textId="77CA2CF2" w:rsidR="00CC2661" w:rsidRPr="004C3A0B" w:rsidRDefault="00707ECF"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532D7FC"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3236EE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36897E9A" w14:textId="707E2E43" w:rsidR="00CC2661" w:rsidRPr="004C3A0B" w:rsidRDefault="00707ECF"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CAB8E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8029E4"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21623B42"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881450"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CB5E2AA"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2D3C7BA"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1A1F16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B6A77D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8C57815" w14:textId="270DB3F9" w:rsidR="00743859" w:rsidRPr="004C3A0B" w:rsidRDefault="00707E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A9CC626"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1E27BEB3"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E8483B8" w14:textId="3E45D285" w:rsidR="00743859" w:rsidRPr="004C3A0B" w:rsidRDefault="00707ECF"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CBDF332"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22A8C2C0"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5CBA47A" w14:textId="72DAB673" w:rsidR="00424773" w:rsidRDefault="00707ECF" w:rsidP="00424773">
                <w:pPr>
                  <w:jc w:val="center"/>
                  <w:rPr>
                    <w:rFonts w:ascii="Arial" w:hAnsi="Arial" w:cs="Arial"/>
                    <w:b/>
                    <w:bCs/>
                  </w:rPr>
                </w:pPr>
                <w:r>
                  <w:rPr>
                    <w:rFonts w:ascii="MS Gothic" w:eastAsia="MS Gothic" w:hAnsi="MS Gothic" w:cs="Arial" w:hint="eastAsia"/>
                    <w:b/>
                    <w:bCs/>
                  </w:rPr>
                  <w:t>☒</w:t>
                </w:r>
              </w:p>
            </w:sdtContent>
          </w:sdt>
          <w:p w14:paraId="2071D927" w14:textId="77777777" w:rsidR="00424773" w:rsidRDefault="00424773" w:rsidP="00743859">
            <w:pPr>
              <w:jc w:val="center"/>
              <w:rPr>
                <w:rFonts w:ascii="MS Gothic" w:eastAsia="MS Gothic" w:hAnsi="MS Gothic" w:cs="Arial"/>
                <w:b/>
                <w:bCs/>
              </w:rPr>
            </w:pPr>
          </w:p>
        </w:tc>
        <w:tc>
          <w:tcPr>
            <w:tcW w:w="9356" w:type="dxa"/>
            <w:vAlign w:val="center"/>
          </w:tcPr>
          <w:p w14:paraId="4AA47852"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F43F4E0" w14:textId="77777777" w:rsidR="005756CA" w:rsidRPr="004C3A0B" w:rsidRDefault="005756CA" w:rsidP="00A5764B">
      <w:pPr>
        <w:tabs>
          <w:tab w:val="left" w:pos="5103"/>
        </w:tabs>
        <w:rPr>
          <w:rFonts w:ascii="Arial" w:hAnsi="Arial" w:cs="Arial"/>
          <w:b/>
          <w:bCs/>
          <w:sz w:val="22"/>
          <w:szCs w:val="22"/>
        </w:rPr>
      </w:pPr>
    </w:p>
    <w:p w14:paraId="2D1606E6" w14:textId="77777777" w:rsidR="00425DA7" w:rsidRDefault="00425DA7">
      <w:pPr>
        <w:rPr>
          <w:rFonts w:ascii="Arial" w:hAnsi="Arial" w:cs="Arial"/>
          <w:b/>
          <w:bCs/>
          <w:sz w:val="22"/>
          <w:szCs w:val="22"/>
        </w:rPr>
      </w:pPr>
      <w:r>
        <w:rPr>
          <w:rFonts w:ascii="Arial" w:hAnsi="Arial" w:cs="Arial"/>
          <w:b/>
          <w:bCs/>
          <w:sz w:val="22"/>
          <w:szCs w:val="22"/>
        </w:rPr>
        <w:br w:type="page"/>
      </w:r>
    </w:p>
    <w:p w14:paraId="41137102"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7FF6C4F" w14:textId="77777777" w:rsidTr="00A83D75">
        <w:tc>
          <w:tcPr>
            <w:tcW w:w="10060" w:type="dxa"/>
            <w:shd w:val="clear" w:color="auto" w:fill="F2F2F2" w:themeFill="background1" w:themeFillShade="F2"/>
          </w:tcPr>
          <w:p w14:paraId="21E33032"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23BCB92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1A1879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CEAE378" w14:textId="77777777" w:rsidR="004632AA" w:rsidRPr="004C3A0B" w:rsidRDefault="004632AA" w:rsidP="00A5764B">
      <w:pPr>
        <w:tabs>
          <w:tab w:val="left" w:pos="5103"/>
        </w:tabs>
        <w:rPr>
          <w:rFonts w:ascii="Arial" w:hAnsi="Arial" w:cs="Arial"/>
          <w:b/>
          <w:bCs/>
          <w:sz w:val="22"/>
          <w:szCs w:val="22"/>
        </w:rPr>
      </w:pPr>
    </w:p>
    <w:p w14:paraId="3A256B7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48981A74" w14:textId="77777777" w:rsidR="00683497" w:rsidRPr="004C3A0B" w:rsidRDefault="00683497" w:rsidP="00683497">
      <w:pPr>
        <w:tabs>
          <w:tab w:val="left" w:pos="5103"/>
        </w:tabs>
        <w:rPr>
          <w:rFonts w:ascii="Arial" w:hAnsi="Arial" w:cs="Arial"/>
          <w:bCs/>
          <w:sz w:val="22"/>
          <w:szCs w:val="22"/>
        </w:rPr>
      </w:pPr>
    </w:p>
    <w:p w14:paraId="0E3BC1C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58525B7" w14:textId="77777777" w:rsidR="008330B6" w:rsidRPr="004C3A0B" w:rsidRDefault="008330B6" w:rsidP="00683497">
      <w:pPr>
        <w:tabs>
          <w:tab w:val="left" w:pos="5103"/>
        </w:tabs>
        <w:rPr>
          <w:rFonts w:ascii="Arial" w:hAnsi="Arial" w:cs="Arial"/>
          <w:bCs/>
          <w:sz w:val="22"/>
          <w:szCs w:val="22"/>
        </w:rPr>
      </w:pPr>
    </w:p>
    <w:p w14:paraId="0004A916" w14:textId="77777777" w:rsidR="00A50649" w:rsidRDefault="00A50649" w:rsidP="00A51EFB">
      <w:pPr>
        <w:jc w:val="center"/>
        <w:rPr>
          <w:rFonts w:ascii="Arial" w:hAnsi="Arial" w:cs="Arial"/>
          <w:b/>
          <w:sz w:val="22"/>
          <w:szCs w:val="22"/>
        </w:rPr>
      </w:pPr>
    </w:p>
    <w:p w14:paraId="4DD76F08" w14:textId="77777777" w:rsidR="00A50649" w:rsidRDefault="00A50649" w:rsidP="00A51EFB">
      <w:pPr>
        <w:jc w:val="center"/>
        <w:rPr>
          <w:rFonts w:ascii="Arial" w:hAnsi="Arial" w:cs="Arial"/>
          <w:b/>
          <w:sz w:val="22"/>
          <w:szCs w:val="22"/>
        </w:rPr>
      </w:pPr>
    </w:p>
    <w:p w14:paraId="5CCB6F08"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036F678B" w14:textId="77777777" w:rsidR="00A51EFB" w:rsidRPr="004C3A0B" w:rsidRDefault="00A51EFB" w:rsidP="00AA2E71">
      <w:pPr>
        <w:jc w:val="both"/>
        <w:rPr>
          <w:rFonts w:ascii="Arial" w:hAnsi="Arial" w:cs="Arial"/>
        </w:rPr>
      </w:pPr>
    </w:p>
    <w:p w14:paraId="63E3E69B"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Faculty procedures explained below.</w:t>
      </w:r>
    </w:p>
    <w:p w14:paraId="3912C178" w14:textId="77777777" w:rsidR="00A51EFB" w:rsidRPr="004C3A0B" w:rsidRDefault="00A51EFB" w:rsidP="00AA2E71">
      <w:pPr>
        <w:jc w:val="both"/>
        <w:rPr>
          <w:rFonts w:ascii="Arial" w:hAnsi="Arial" w:cs="Arial"/>
        </w:rPr>
      </w:pPr>
    </w:p>
    <w:p w14:paraId="1F94E76C"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2E7ED102" w14:textId="77777777" w:rsidR="00025AC4" w:rsidRPr="004C3A0B" w:rsidRDefault="00025AC4" w:rsidP="00AA2E71">
      <w:pPr>
        <w:jc w:val="both"/>
        <w:rPr>
          <w:rFonts w:ascii="Arial" w:hAnsi="Arial" w:cs="Arial"/>
        </w:rPr>
      </w:pPr>
    </w:p>
    <w:p w14:paraId="52250B19" w14:textId="77777777" w:rsidR="00D84363" w:rsidRDefault="00D84363">
      <w:pPr>
        <w:rPr>
          <w:rFonts w:ascii="Arial" w:hAnsi="Arial" w:cs="Arial"/>
          <w:b/>
          <w:bCs/>
          <w:sz w:val="22"/>
          <w:szCs w:val="22"/>
        </w:rPr>
      </w:pPr>
      <w:r>
        <w:rPr>
          <w:rFonts w:ascii="Arial" w:hAnsi="Arial" w:cs="Arial"/>
          <w:b/>
          <w:bCs/>
          <w:sz w:val="22"/>
          <w:szCs w:val="22"/>
        </w:rPr>
        <w:br w:type="page"/>
      </w:r>
    </w:p>
    <w:p w14:paraId="7227A1F5"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57D3913" w14:textId="77777777" w:rsidR="008F29DD" w:rsidRPr="004C3A0B" w:rsidRDefault="008F29DD" w:rsidP="008330B6">
      <w:pPr>
        <w:tabs>
          <w:tab w:val="left" w:pos="5103"/>
        </w:tabs>
        <w:jc w:val="both"/>
        <w:rPr>
          <w:rFonts w:ascii="Arial" w:hAnsi="Arial" w:cs="Arial"/>
          <w:b/>
          <w:bCs/>
        </w:rPr>
      </w:pPr>
    </w:p>
    <w:p w14:paraId="60037E85"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1198E76"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C7AE5AF" w14:textId="77777777" w:rsidR="008F29DD" w:rsidRPr="004C3A0B" w:rsidRDefault="008F29DD" w:rsidP="008330B6">
      <w:pPr>
        <w:tabs>
          <w:tab w:val="left" w:pos="5103"/>
        </w:tabs>
        <w:jc w:val="both"/>
        <w:rPr>
          <w:rFonts w:ascii="Arial" w:hAnsi="Arial" w:cs="Arial"/>
          <w:b/>
          <w:bCs/>
        </w:rPr>
      </w:pPr>
    </w:p>
    <w:p w14:paraId="21CA59D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6AE58EA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039E9F0C" w14:textId="77777777" w:rsidR="009F6BB7" w:rsidRPr="004C3A0B" w:rsidRDefault="009F6BB7" w:rsidP="008330B6">
      <w:pPr>
        <w:tabs>
          <w:tab w:val="left" w:pos="5103"/>
        </w:tabs>
        <w:jc w:val="both"/>
        <w:rPr>
          <w:rFonts w:ascii="Arial" w:hAnsi="Arial" w:cs="Arial"/>
          <w:bCs/>
          <w:sz w:val="12"/>
          <w:szCs w:val="12"/>
        </w:rPr>
      </w:pPr>
    </w:p>
    <w:p w14:paraId="774844E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A8959C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24699F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98E3F34"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011B5BAD" w14:textId="77777777" w:rsidR="009F6BB7" w:rsidRPr="004C3A0B" w:rsidRDefault="009F6BB7" w:rsidP="008330B6">
      <w:pPr>
        <w:tabs>
          <w:tab w:val="left" w:pos="5103"/>
        </w:tabs>
        <w:jc w:val="both"/>
        <w:rPr>
          <w:rFonts w:ascii="Arial" w:hAnsi="Arial" w:cs="Arial"/>
          <w:bCs/>
        </w:rPr>
      </w:pPr>
    </w:p>
    <w:p w14:paraId="1198AEA7"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2970F5F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6D99CE86" w14:textId="77777777" w:rsidR="00CE1636" w:rsidRPr="004C3A0B" w:rsidRDefault="00CE1636" w:rsidP="008330B6">
      <w:pPr>
        <w:tabs>
          <w:tab w:val="left" w:pos="5103"/>
        </w:tabs>
        <w:jc w:val="both"/>
        <w:rPr>
          <w:rFonts w:ascii="Arial" w:hAnsi="Arial" w:cs="Arial"/>
          <w:bCs/>
        </w:rPr>
      </w:pPr>
    </w:p>
    <w:p w14:paraId="4094EA8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F6C27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348F459E" w14:textId="77777777" w:rsidR="003C07E3" w:rsidRPr="004C3A0B" w:rsidRDefault="003C07E3" w:rsidP="008330B6">
      <w:pPr>
        <w:tabs>
          <w:tab w:val="left" w:pos="5103"/>
        </w:tabs>
        <w:jc w:val="both"/>
        <w:rPr>
          <w:rFonts w:ascii="Arial" w:hAnsi="Arial" w:cs="Arial"/>
          <w:bCs/>
        </w:rPr>
      </w:pPr>
    </w:p>
    <w:p w14:paraId="776E97EF"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8C7AE59"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4F78765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5B615BB8"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410899CE"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014643"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05F1245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F0B4F89" w14:textId="77777777" w:rsidR="003C07E3" w:rsidRDefault="003C07E3" w:rsidP="008330B6">
      <w:pPr>
        <w:tabs>
          <w:tab w:val="left" w:pos="5103"/>
        </w:tabs>
        <w:jc w:val="both"/>
        <w:rPr>
          <w:rFonts w:ascii="Arial" w:hAnsi="Arial" w:cs="Arial"/>
          <w:b/>
          <w:bCs/>
        </w:rPr>
      </w:pPr>
    </w:p>
    <w:p w14:paraId="3FF6FAE6"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10426BB"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174E9593"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3CCCE060" w14:textId="77777777" w:rsidR="00743859" w:rsidRDefault="00743859" w:rsidP="008330B6">
      <w:pPr>
        <w:tabs>
          <w:tab w:val="left" w:pos="5103"/>
        </w:tabs>
        <w:jc w:val="both"/>
        <w:rPr>
          <w:rFonts w:ascii="Arial" w:hAnsi="Arial" w:cs="Arial"/>
          <w:b/>
          <w:bCs/>
        </w:rPr>
      </w:pPr>
    </w:p>
    <w:p w14:paraId="1AC89C28"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1D1B5B1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822971"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57CB4B5"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C2D69BB" w14:textId="77777777" w:rsidR="006E0AB0" w:rsidRPr="004C3A0B" w:rsidRDefault="006E0AB0" w:rsidP="008330B6">
      <w:pPr>
        <w:tabs>
          <w:tab w:val="left" w:pos="5103"/>
        </w:tabs>
        <w:jc w:val="both"/>
        <w:rPr>
          <w:rFonts w:ascii="Arial" w:hAnsi="Arial" w:cs="Arial"/>
          <w:bCs/>
        </w:rPr>
      </w:pPr>
    </w:p>
    <w:p w14:paraId="553E0CF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883438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EC1906A"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12CE299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A1D91A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2B6924F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BBC9A4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00CA0057" w:rsidRPr="00CA0057">
        <w:rPr>
          <w:rFonts w:ascii="Arial" w:eastAsiaTheme="minorHAnsi" w:hAnsi="Arial" w:cs="Arial"/>
        </w:rPr>
        <w:t>legal</w:t>
      </w:r>
      <w:proofErr w:type="gramEnd"/>
      <w:r w:rsidR="00CA0057" w:rsidRPr="00CA0057">
        <w:rPr>
          <w:rFonts w:ascii="Arial" w:eastAsiaTheme="minorHAnsi" w:hAnsi="Arial" w:cs="Arial"/>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D789C7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6717846E"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C404B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19A9ABA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D2B02E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61A4A15" w14:textId="77777777" w:rsidR="00CA0057" w:rsidRDefault="00CA0057" w:rsidP="008330B6">
      <w:pPr>
        <w:contextualSpacing/>
        <w:jc w:val="both"/>
        <w:rPr>
          <w:rFonts w:ascii="Arial" w:eastAsiaTheme="minorHAnsi" w:hAnsi="Arial" w:cs="Arial"/>
          <w:b/>
        </w:rPr>
      </w:pPr>
    </w:p>
    <w:p w14:paraId="0998C10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4431E244" w14:textId="77777777" w:rsidR="00CB0731" w:rsidRPr="004C3A0B" w:rsidRDefault="00CB0731" w:rsidP="008330B6">
      <w:pPr>
        <w:contextualSpacing/>
        <w:jc w:val="both"/>
        <w:rPr>
          <w:rFonts w:ascii="Arial" w:eastAsiaTheme="minorHAnsi" w:hAnsi="Arial" w:cs="Arial"/>
        </w:rPr>
      </w:pPr>
    </w:p>
    <w:p w14:paraId="48C2116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5823BB2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DCF62E4"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4811A69C"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68318A28" w14:textId="77777777" w:rsidR="00025AC4" w:rsidRDefault="00025AC4" w:rsidP="008330B6">
      <w:pPr>
        <w:jc w:val="both"/>
        <w:rPr>
          <w:rFonts w:ascii="Arial" w:hAnsi="Arial" w:cs="Arial"/>
        </w:rPr>
      </w:pPr>
    </w:p>
    <w:p w14:paraId="4F8E186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194B8C54"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025322A0" w14:textId="77777777" w:rsidR="008330B6" w:rsidRPr="004C3A0B" w:rsidRDefault="008330B6" w:rsidP="008330B6">
      <w:pPr>
        <w:jc w:val="both"/>
        <w:rPr>
          <w:rFonts w:ascii="Arial" w:hAnsi="Arial" w:cs="Arial"/>
        </w:rPr>
      </w:pPr>
    </w:p>
    <w:p w14:paraId="4A63F8C4"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784B4A3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B6B677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 xml:space="preserve">In terms of storage of data please ensure security, </w:t>
      </w:r>
      <w:proofErr w:type="gramStart"/>
      <w:r w:rsidRPr="004C3A0B">
        <w:rPr>
          <w:rFonts w:ascii="Arial" w:eastAsiaTheme="minorHAnsi" w:hAnsi="Arial" w:cs="Arial"/>
        </w:rPr>
        <w:t>and also</w:t>
      </w:r>
      <w:proofErr w:type="gramEnd"/>
      <w:r w:rsidRPr="004C3A0B">
        <w:rPr>
          <w:rFonts w:ascii="Arial" w:eastAsiaTheme="minorHAnsi" w:hAnsi="Arial" w:cs="Arial"/>
        </w:rPr>
        <w:t xml:space="preserve"> mitigate against loss of data.</w:t>
      </w:r>
    </w:p>
    <w:p w14:paraId="626C21E8" w14:textId="77777777" w:rsidR="001D1817" w:rsidRPr="004C3A0B" w:rsidRDefault="001D1817" w:rsidP="008330B6">
      <w:pPr>
        <w:jc w:val="both"/>
        <w:rPr>
          <w:rFonts w:ascii="Arial" w:eastAsiaTheme="minorHAnsi" w:hAnsi="Arial" w:cs="Arial"/>
        </w:rPr>
      </w:pPr>
    </w:p>
    <w:p w14:paraId="695DA29C"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8343900"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167B9848" w14:textId="4D8D1AF7" w:rsidR="00025AC4"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39504DEC" w14:textId="58CA288E" w:rsidR="001F6C12" w:rsidRDefault="001F6C12" w:rsidP="008330B6">
      <w:pPr>
        <w:jc w:val="both"/>
        <w:rPr>
          <w:rFonts w:ascii="Arial" w:eastAsiaTheme="minorHAnsi" w:hAnsi="Arial" w:cs="Arial"/>
        </w:rPr>
      </w:pPr>
    </w:p>
    <w:p w14:paraId="5E82B6E9" w14:textId="57AFF4FD" w:rsidR="001F6C12" w:rsidRDefault="001F6C12" w:rsidP="008330B6">
      <w:pPr>
        <w:jc w:val="both"/>
        <w:rPr>
          <w:rFonts w:ascii="Arial" w:eastAsiaTheme="minorHAnsi" w:hAnsi="Arial" w:cs="Arial"/>
        </w:rPr>
      </w:pPr>
    </w:p>
    <w:p w14:paraId="145680C7" w14:textId="5597173A" w:rsidR="001F6C12" w:rsidRDefault="001F6C12" w:rsidP="008330B6">
      <w:pPr>
        <w:jc w:val="both"/>
        <w:rPr>
          <w:rFonts w:ascii="Arial" w:hAnsi="Arial" w:cs="Arial"/>
          <w:sz w:val="22"/>
          <w:szCs w:val="22"/>
        </w:rPr>
      </w:pPr>
    </w:p>
    <w:p w14:paraId="2062EA1C" w14:textId="08333285" w:rsidR="001F6C12" w:rsidRPr="001138F9" w:rsidRDefault="001138F9" w:rsidP="008330B6">
      <w:pPr>
        <w:jc w:val="both"/>
        <w:rPr>
          <w:rFonts w:ascii="Arial" w:hAnsi="Arial" w:cs="Arial"/>
          <w:b/>
          <w:bCs/>
          <w:sz w:val="28"/>
          <w:szCs w:val="28"/>
          <w:u w:val="single"/>
        </w:rPr>
      </w:pPr>
      <w:r w:rsidRPr="001138F9">
        <w:rPr>
          <w:rFonts w:ascii="Arial" w:hAnsi="Arial" w:cs="Arial"/>
          <w:b/>
          <w:bCs/>
          <w:sz w:val="28"/>
          <w:szCs w:val="28"/>
          <w:u w:val="single"/>
        </w:rPr>
        <w:t xml:space="preserve">Ethics Paper: </w:t>
      </w:r>
      <w:r w:rsidR="001F6C12" w:rsidRPr="001138F9">
        <w:rPr>
          <w:rFonts w:ascii="Arial" w:hAnsi="Arial" w:cs="Arial"/>
          <w:b/>
          <w:bCs/>
          <w:sz w:val="28"/>
          <w:szCs w:val="28"/>
          <w:u w:val="single"/>
        </w:rPr>
        <w:t xml:space="preserve">Reference list </w:t>
      </w:r>
    </w:p>
    <w:p w14:paraId="113648CE" w14:textId="77777777" w:rsidR="00A05D21" w:rsidRDefault="00A05D21" w:rsidP="008330B6">
      <w:pPr>
        <w:jc w:val="both"/>
        <w:rPr>
          <w:rFonts w:ascii="Baskerville Old Face" w:hAnsi="Baskerville Old Face" w:cs="Arial"/>
          <w:sz w:val="28"/>
          <w:szCs w:val="28"/>
          <w:u w:val="single"/>
        </w:rPr>
      </w:pPr>
    </w:p>
    <w:p w14:paraId="41B85137" w14:textId="630CE123" w:rsidR="00A05D21" w:rsidRPr="00FB305D" w:rsidRDefault="00FB305D" w:rsidP="008330B6">
      <w:pPr>
        <w:jc w:val="both"/>
        <w:rPr>
          <w:rFonts w:ascii="Arial" w:hAnsi="Arial" w:cs="Arial"/>
          <w:i/>
          <w:iCs/>
          <w:sz w:val="22"/>
          <w:szCs w:val="22"/>
        </w:rPr>
      </w:pPr>
      <w:r w:rsidRPr="00FB305D">
        <w:rPr>
          <w:rFonts w:ascii="Arial" w:hAnsi="Arial" w:cs="Arial"/>
          <w:sz w:val="22"/>
          <w:szCs w:val="22"/>
        </w:rPr>
        <w:t xml:space="preserve">Clements, R. (2004) ‘An investigation of the status of outdoor play’, </w:t>
      </w:r>
      <w:r w:rsidRPr="00FB305D">
        <w:rPr>
          <w:rFonts w:ascii="Arial" w:hAnsi="Arial" w:cs="Arial"/>
          <w:i/>
          <w:iCs/>
          <w:sz w:val="22"/>
          <w:szCs w:val="22"/>
        </w:rPr>
        <w:t>Contemporary Issues in Early Childhood</w:t>
      </w:r>
      <w:r w:rsidRPr="00FB305D">
        <w:rPr>
          <w:rFonts w:ascii="Arial" w:hAnsi="Arial" w:cs="Arial"/>
          <w:sz w:val="22"/>
          <w:szCs w:val="22"/>
        </w:rPr>
        <w:t>, 5(1), pp. 1-5.</w:t>
      </w:r>
    </w:p>
    <w:p w14:paraId="10DF51BE" w14:textId="53E06F75" w:rsidR="00FB305D" w:rsidRDefault="00FB305D" w:rsidP="00FB305D">
      <w:pPr>
        <w:rPr>
          <w:rFonts w:ascii="Arial" w:hAnsi="Arial" w:cs="Arial"/>
          <w:sz w:val="22"/>
          <w:szCs w:val="22"/>
        </w:rPr>
      </w:pPr>
      <w:hyperlink r:id="rId19" w:history="1">
        <w:r w:rsidRPr="00FB305D">
          <w:rPr>
            <w:rStyle w:val="Hyperlink"/>
            <w:rFonts w:ascii="Arial" w:hAnsi="Arial" w:cs="Arial"/>
            <w:color w:val="006ACC"/>
            <w:sz w:val="22"/>
            <w:szCs w:val="22"/>
          </w:rPr>
          <w:t>https://doi.org/10.2304/ciec.20</w:t>
        </w:r>
        <w:r w:rsidRPr="00FB305D">
          <w:rPr>
            <w:rStyle w:val="Hyperlink"/>
            <w:rFonts w:ascii="Arial" w:hAnsi="Arial" w:cs="Arial"/>
            <w:color w:val="006ACC"/>
            <w:sz w:val="22"/>
            <w:szCs w:val="22"/>
          </w:rPr>
          <w:t>0</w:t>
        </w:r>
        <w:r w:rsidRPr="00FB305D">
          <w:rPr>
            <w:rStyle w:val="Hyperlink"/>
            <w:rFonts w:ascii="Arial" w:hAnsi="Arial" w:cs="Arial"/>
            <w:color w:val="006ACC"/>
            <w:sz w:val="22"/>
            <w:szCs w:val="22"/>
          </w:rPr>
          <w:t>4.5</w:t>
        </w:r>
        <w:r w:rsidRPr="00FB305D">
          <w:rPr>
            <w:rStyle w:val="Hyperlink"/>
            <w:rFonts w:ascii="Arial" w:hAnsi="Arial" w:cs="Arial"/>
            <w:color w:val="006ACC"/>
            <w:sz w:val="22"/>
            <w:szCs w:val="22"/>
          </w:rPr>
          <w:t>.</w:t>
        </w:r>
        <w:r w:rsidRPr="00FB305D">
          <w:rPr>
            <w:rStyle w:val="Hyperlink"/>
            <w:rFonts w:ascii="Arial" w:hAnsi="Arial" w:cs="Arial"/>
            <w:color w:val="006ACC"/>
            <w:sz w:val="22"/>
            <w:szCs w:val="22"/>
          </w:rPr>
          <w:t>1.10</w:t>
        </w:r>
      </w:hyperlink>
    </w:p>
    <w:p w14:paraId="6420D064" w14:textId="59E773F4" w:rsidR="00FB305D" w:rsidRDefault="00FB305D" w:rsidP="00FB305D">
      <w:pPr>
        <w:rPr>
          <w:rFonts w:ascii="Arial" w:hAnsi="Arial" w:cs="Arial"/>
          <w:sz w:val="22"/>
          <w:szCs w:val="22"/>
        </w:rPr>
      </w:pPr>
    </w:p>
    <w:p w14:paraId="1F583980" w14:textId="77777777" w:rsidR="00FB305D" w:rsidRPr="00FB305D" w:rsidRDefault="00FB305D" w:rsidP="00FB305D">
      <w:pPr>
        <w:rPr>
          <w:rFonts w:ascii="Arial" w:hAnsi="Arial" w:cs="Arial"/>
          <w:sz w:val="22"/>
          <w:szCs w:val="22"/>
          <w:lang w:eastAsia="en-GB"/>
        </w:rPr>
      </w:pPr>
    </w:p>
    <w:p w14:paraId="238FA051" w14:textId="4CE82C0D" w:rsidR="00FB305D" w:rsidRDefault="00FB305D" w:rsidP="00FB305D">
      <w:pPr>
        <w:pStyle w:val="Heading1"/>
        <w:jc w:val="left"/>
        <w:rPr>
          <w:rStyle w:val="title-text"/>
          <w:rFonts w:ascii="Arial" w:hAnsi="Arial" w:cs="Arial"/>
          <w:b w:val="0"/>
          <w:bCs w:val="0"/>
          <w:i/>
          <w:iCs/>
          <w:color w:val="000000" w:themeColor="text1"/>
        </w:rPr>
      </w:pPr>
      <w:r w:rsidRPr="00FB305D">
        <w:rPr>
          <w:rFonts w:ascii="Arial" w:hAnsi="Arial" w:cs="Arial"/>
          <w:b w:val="0"/>
          <w:bCs w:val="0"/>
          <w:color w:val="000000" w:themeColor="text1"/>
        </w:rPr>
        <w:t xml:space="preserve">Barbour, A. (1999) ‘Early </w:t>
      </w:r>
      <w:r w:rsidR="001138F9">
        <w:rPr>
          <w:rFonts w:ascii="Arial" w:hAnsi="Arial" w:cs="Arial"/>
          <w:b w:val="0"/>
          <w:bCs w:val="0"/>
          <w:color w:val="000000" w:themeColor="text1"/>
        </w:rPr>
        <w:t>c</w:t>
      </w:r>
      <w:r w:rsidRPr="00FB305D">
        <w:rPr>
          <w:rFonts w:ascii="Arial" w:hAnsi="Arial" w:cs="Arial"/>
          <w:b w:val="0"/>
          <w:bCs w:val="0"/>
          <w:color w:val="000000" w:themeColor="text1"/>
        </w:rPr>
        <w:t xml:space="preserve">hildhood </w:t>
      </w:r>
      <w:r w:rsidR="001138F9">
        <w:rPr>
          <w:rFonts w:ascii="Arial" w:hAnsi="Arial" w:cs="Arial"/>
          <w:b w:val="0"/>
          <w:bCs w:val="0"/>
          <w:color w:val="000000" w:themeColor="text1"/>
        </w:rPr>
        <w:t>r</w:t>
      </w:r>
      <w:r w:rsidRPr="00FB305D">
        <w:rPr>
          <w:rFonts w:ascii="Arial" w:hAnsi="Arial" w:cs="Arial"/>
          <w:b w:val="0"/>
          <w:bCs w:val="0"/>
          <w:color w:val="000000" w:themeColor="text1"/>
        </w:rPr>
        <w:t xml:space="preserve">esearch </w:t>
      </w:r>
      <w:r w:rsidR="001138F9">
        <w:rPr>
          <w:rFonts w:ascii="Arial" w:hAnsi="Arial" w:cs="Arial"/>
          <w:b w:val="0"/>
          <w:bCs w:val="0"/>
          <w:color w:val="000000" w:themeColor="text1"/>
        </w:rPr>
        <w:t>q</w:t>
      </w:r>
      <w:r w:rsidRPr="00FB305D">
        <w:rPr>
          <w:rFonts w:ascii="Arial" w:hAnsi="Arial" w:cs="Arial"/>
          <w:b w:val="0"/>
          <w:bCs w:val="0"/>
          <w:color w:val="000000" w:themeColor="text1"/>
        </w:rPr>
        <w:t xml:space="preserve">uarterly’, </w:t>
      </w:r>
      <w:r w:rsidRPr="00FB305D">
        <w:rPr>
          <w:rStyle w:val="title-text"/>
          <w:rFonts w:ascii="Arial" w:hAnsi="Arial" w:cs="Arial"/>
          <w:b w:val="0"/>
          <w:bCs w:val="0"/>
          <w:i/>
          <w:iCs/>
          <w:color w:val="000000" w:themeColor="text1"/>
        </w:rPr>
        <w:t xml:space="preserve">The </w:t>
      </w:r>
      <w:r w:rsidR="001138F9">
        <w:rPr>
          <w:rStyle w:val="title-text"/>
          <w:rFonts w:ascii="Arial" w:hAnsi="Arial" w:cs="Arial"/>
          <w:b w:val="0"/>
          <w:bCs w:val="0"/>
          <w:i/>
          <w:iCs/>
          <w:color w:val="000000" w:themeColor="text1"/>
        </w:rPr>
        <w:t>I</w:t>
      </w:r>
      <w:r w:rsidRPr="00FB305D">
        <w:rPr>
          <w:rStyle w:val="title-text"/>
          <w:rFonts w:ascii="Arial" w:hAnsi="Arial" w:cs="Arial"/>
          <w:b w:val="0"/>
          <w:bCs w:val="0"/>
          <w:i/>
          <w:iCs/>
          <w:color w:val="000000" w:themeColor="text1"/>
        </w:rPr>
        <w:t xml:space="preserve">mpact of </w:t>
      </w:r>
      <w:r w:rsidR="001138F9">
        <w:rPr>
          <w:rStyle w:val="title-text"/>
          <w:rFonts w:ascii="Arial" w:hAnsi="Arial" w:cs="Arial"/>
          <w:b w:val="0"/>
          <w:bCs w:val="0"/>
          <w:i/>
          <w:iCs/>
          <w:color w:val="000000" w:themeColor="text1"/>
        </w:rPr>
        <w:t>P</w:t>
      </w:r>
      <w:r w:rsidRPr="00FB305D">
        <w:rPr>
          <w:rStyle w:val="title-text"/>
          <w:rFonts w:ascii="Arial" w:hAnsi="Arial" w:cs="Arial"/>
          <w:b w:val="0"/>
          <w:bCs w:val="0"/>
          <w:i/>
          <w:iCs/>
          <w:color w:val="000000" w:themeColor="text1"/>
        </w:rPr>
        <w:t xml:space="preserve">layground </w:t>
      </w:r>
      <w:r w:rsidR="001138F9">
        <w:rPr>
          <w:rStyle w:val="title-text"/>
          <w:rFonts w:ascii="Arial" w:hAnsi="Arial" w:cs="Arial"/>
          <w:b w:val="0"/>
          <w:bCs w:val="0"/>
          <w:i/>
          <w:iCs/>
          <w:color w:val="000000" w:themeColor="text1"/>
        </w:rPr>
        <w:t>D</w:t>
      </w:r>
      <w:r w:rsidRPr="00FB305D">
        <w:rPr>
          <w:rStyle w:val="title-text"/>
          <w:rFonts w:ascii="Arial" w:hAnsi="Arial" w:cs="Arial"/>
          <w:b w:val="0"/>
          <w:bCs w:val="0"/>
          <w:i/>
          <w:iCs/>
          <w:color w:val="000000" w:themeColor="text1"/>
        </w:rPr>
        <w:t xml:space="preserve">esign on the </w:t>
      </w:r>
      <w:r w:rsidR="001138F9">
        <w:rPr>
          <w:rStyle w:val="title-text"/>
          <w:rFonts w:ascii="Arial" w:hAnsi="Arial" w:cs="Arial"/>
          <w:b w:val="0"/>
          <w:bCs w:val="0"/>
          <w:i/>
          <w:iCs/>
          <w:color w:val="000000" w:themeColor="text1"/>
        </w:rPr>
        <w:t>P</w:t>
      </w:r>
      <w:r w:rsidRPr="00FB305D">
        <w:rPr>
          <w:rStyle w:val="title-text"/>
          <w:rFonts w:ascii="Arial" w:hAnsi="Arial" w:cs="Arial"/>
          <w:b w:val="0"/>
          <w:bCs w:val="0"/>
          <w:i/>
          <w:iCs/>
          <w:color w:val="000000" w:themeColor="text1"/>
        </w:rPr>
        <w:t xml:space="preserve">lay </w:t>
      </w:r>
      <w:proofErr w:type="spellStart"/>
      <w:r w:rsidR="001138F9">
        <w:rPr>
          <w:rStyle w:val="title-text"/>
          <w:rFonts w:ascii="Arial" w:hAnsi="Arial" w:cs="Arial"/>
          <w:b w:val="0"/>
          <w:bCs w:val="0"/>
          <w:i/>
          <w:iCs/>
          <w:color w:val="000000" w:themeColor="text1"/>
        </w:rPr>
        <w:t>B</w:t>
      </w:r>
      <w:r w:rsidRPr="00FB305D">
        <w:rPr>
          <w:rStyle w:val="title-text"/>
          <w:rFonts w:ascii="Arial" w:hAnsi="Arial" w:cs="Arial"/>
          <w:b w:val="0"/>
          <w:bCs w:val="0"/>
          <w:i/>
          <w:iCs/>
          <w:color w:val="000000" w:themeColor="text1"/>
        </w:rPr>
        <w:t>ehaviors</w:t>
      </w:r>
      <w:proofErr w:type="spellEnd"/>
      <w:r w:rsidRPr="00FB305D">
        <w:rPr>
          <w:rStyle w:val="title-text"/>
          <w:rFonts w:ascii="Arial" w:hAnsi="Arial" w:cs="Arial"/>
          <w:b w:val="0"/>
          <w:bCs w:val="0"/>
          <w:i/>
          <w:iCs/>
          <w:color w:val="000000" w:themeColor="text1"/>
        </w:rPr>
        <w:t xml:space="preserve"> of </w:t>
      </w:r>
      <w:r w:rsidR="001138F9">
        <w:rPr>
          <w:rStyle w:val="title-text"/>
          <w:rFonts w:ascii="Arial" w:hAnsi="Arial" w:cs="Arial"/>
          <w:b w:val="0"/>
          <w:bCs w:val="0"/>
          <w:i/>
          <w:iCs/>
          <w:color w:val="000000" w:themeColor="text1"/>
        </w:rPr>
        <w:t>C</w:t>
      </w:r>
      <w:r w:rsidRPr="00FB305D">
        <w:rPr>
          <w:rStyle w:val="title-text"/>
          <w:rFonts w:ascii="Arial" w:hAnsi="Arial" w:cs="Arial"/>
          <w:b w:val="0"/>
          <w:bCs w:val="0"/>
          <w:i/>
          <w:iCs/>
          <w:color w:val="000000" w:themeColor="text1"/>
        </w:rPr>
        <w:t xml:space="preserve">hildren with </w:t>
      </w:r>
      <w:r w:rsidR="001138F9">
        <w:rPr>
          <w:rStyle w:val="title-text"/>
          <w:rFonts w:ascii="Arial" w:hAnsi="Arial" w:cs="Arial"/>
          <w:b w:val="0"/>
          <w:bCs w:val="0"/>
          <w:i/>
          <w:iCs/>
          <w:color w:val="000000" w:themeColor="text1"/>
        </w:rPr>
        <w:t>D</w:t>
      </w:r>
      <w:r w:rsidRPr="00FB305D">
        <w:rPr>
          <w:rStyle w:val="title-text"/>
          <w:rFonts w:ascii="Arial" w:hAnsi="Arial" w:cs="Arial"/>
          <w:b w:val="0"/>
          <w:bCs w:val="0"/>
          <w:i/>
          <w:iCs/>
          <w:color w:val="000000" w:themeColor="text1"/>
        </w:rPr>
        <w:t xml:space="preserve">iffering </w:t>
      </w:r>
      <w:r w:rsidR="001138F9">
        <w:rPr>
          <w:rStyle w:val="title-text"/>
          <w:rFonts w:ascii="Arial" w:hAnsi="Arial" w:cs="Arial"/>
          <w:b w:val="0"/>
          <w:bCs w:val="0"/>
          <w:i/>
          <w:iCs/>
          <w:color w:val="000000" w:themeColor="text1"/>
        </w:rPr>
        <w:t>L</w:t>
      </w:r>
      <w:r w:rsidRPr="00FB305D">
        <w:rPr>
          <w:rStyle w:val="title-text"/>
          <w:rFonts w:ascii="Arial" w:hAnsi="Arial" w:cs="Arial"/>
          <w:b w:val="0"/>
          <w:bCs w:val="0"/>
          <w:i/>
          <w:iCs/>
          <w:color w:val="000000" w:themeColor="text1"/>
        </w:rPr>
        <w:t xml:space="preserve">evels of </w:t>
      </w:r>
      <w:r w:rsidR="001138F9">
        <w:rPr>
          <w:rStyle w:val="title-text"/>
          <w:rFonts w:ascii="Arial" w:hAnsi="Arial" w:cs="Arial"/>
          <w:b w:val="0"/>
          <w:bCs w:val="0"/>
          <w:i/>
          <w:iCs/>
          <w:color w:val="000000" w:themeColor="text1"/>
        </w:rPr>
        <w:t>P</w:t>
      </w:r>
      <w:r w:rsidRPr="00FB305D">
        <w:rPr>
          <w:rStyle w:val="title-text"/>
          <w:rFonts w:ascii="Arial" w:hAnsi="Arial" w:cs="Arial"/>
          <w:b w:val="0"/>
          <w:bCs w:val="0"/>
          <w:i/>
          <w:iCs/>
          <w:color w:val="000000" w:themeColor="text1"/>
        </w:rPr>
        <w:t xml:space="preserve">hysical </w:t>
      </w:r>
      <w:r w:rsidR="001138F9">
        <w:rPr>
          <w:rStyle w:val="title-text"/>
          <w:rFonts w:ascii="Arial" w:hAnsi="Arial" w:cs="Arial"/>
          <w:b w:val="0"/>
          <w:bCs w:val="0"/>
          <w:i/>
          <w:iCs/>
          <w:color w:val="000000" w:themeColor="text1"/>
        </w:rPr>
        <w:t>C</w:t>
      </w:r>
      <w:r w:rsidRPr="00FB305D">
        <w:rPr>
          <w:rStyle w:val="title-text"/>
          <w:rFonts w:ascii="Arial" w:hAnsi="Arial" w:cs="Arial"/>
          <w:b w:val="0"/>
          <w:bCs w:val="0"/>
          <w:i/>
          <w:iCs/>
          <w:color w:val="000000" w:themeColor="text1"/>
        </w:rPr>
        <w:t>ompetenc</w:t>
      </w:r>
      <w:r>
        <w:rPr>
          <w:rStyle w:val="title-text"/>
          <w:rFonts w:ascii="Arial" w:hAnsi="Arial" w:cs="Arial"/>
          <w:b w:val="0"/>
          <w:bCs w:val="0"/>
          <w:i/>
          <w:iCs/>
          <w:color w:val="000000" w:themeColor="text1"/>
        </w:rPr>
        <w:t>e, 14(1), pp</w:t>
      </w:r>
      <w:r w:rsidR="001138F9">
        <w:rPr>
          <w:rStyle w:val="title-text"/>
          <w:rFonts w:ascii="Arial" w:hAnsi="Arial" w:cs="Arial"/>
          <w:b w:val="0"/>
          <w:bCs w:val="0"/>
          <w:i/>
          <w:iCs/>
          <w:color w:val="000000" w:themeColor="text1"/>
        </w:rPr>
        <w:t>.</w:t>
      </w:r>
      <w:r>
        <w:rPr>
          <w:rStyle w:val="title-text"/>
          <w:rFonts w:ascii="Arial" w:hAnsi="Arial" w:cs="Arial"/>
          <w:b w:val="0"/>
          <w:bCs w:val="0"/>
          <w:i/>
          <w:iCs/>
          <w:color w:val="000000" w:themeColor="text1"/>
        </w:rPr>
        <w:t xml:space="preserve"> 75-98. </w:t>
      </w:r>
    </w:p>
    <w:p w14:paraId="0C77503A" w14:textId="77777777" w:rsidR="00FB305D" w:rsidRDefault="00FB305D" w:rsidP="00FB305D">
      <w:pPr>
        <w:rPr>
          <w:lang w:eastAsia="en-GB"/>
        </w:rPr>
      </w:pPr>
      <w:hyperlink r:id="rId20" w:tgtFrame="_blank" w:tooltip="Persistent link using digital object identifier" w:history="1">
        <w:r>
          <w:rPr>
            <w:rStyle w:val="Hyperlink"/>
            <w:rFonts w:ascii="Arial" w:hAnsi="Arial" w:cs="Arial"/>
            <w:color w:val="0C7DBB"/>
            <w:sz w:val="21"/>
            <w:szCs w:val="21"/>
          </w:rPr>
          <w:t>https://doi.org/10.1016/S0885-2006(99</w:t>
        </w:r>
        <w:r>
          <w:rPr>
            <w:rStyle w:val="Hyperlink"/>
            <w:rFonts w:ascii="Arial" w:hAnsi="Arial" w:cs="Arial"/>
            <w:color w:val="0C7DBB"/>
            <w:sz w:val="21"/>
            <w:szCs w:val="21"/>
          </w:rPr>
          <w:t>)</w:t>
        </w:r>
        <w:r>
          <w:rPr>
            <w:rStyle w:val="Hyperlink"/>
            <w:rFonts w:ascii="Arial" w:hAnsi="Arial" w:cs="Arial"/>
            <w:color w:val="0C7DBB"/>
            <w:sz w:val="21"/>
            <w:szCs w:val="21"/>
          </w:rPr>
          <w:t>80007-6</w:t>
        </w:r>
      </w:hyperlink>
    </w:p>
    <w:p w14:paraId="43302DDA" w14:textId="534EFE9E" w:rsidR="00FB305D" w:rsidRDefault="00FB305D" w:rsidP="00FB305D"/>
    <w:p w14:paraId="188AD149" w14:textId="208BA7DA" w:rsidR="00FB305D" w:rsidRDefault="00FB305D" w:rsidP="00FB305D"/>
    <w:p w14:paraId="28B310DE" w14:textId="590B7213" w:rsidR="00FB305D" w:rsidRPr="001138F9" w:rsidRDefault="00FB305D" w:rsidP="00FB305D">
      <w:pPr>
        <w:rPr>
          <w:rFonts w:ascii="Arial" w:hAnsi="Arial" w:cs="Arial"/>
          <w:sz w:val="22"/>
          <w:szCs w:val="22"/>
        </w:rPr>
      </w:pPr>
      <w:r w:rsidRPr="001138F9">
        <w:rPr>
          <w:rFonts w:ascii="Arial" w:hAnsi="Arial" w:cs="Arial"/>
          <w:sz w:val="22"/>
          <w:szCs w:val="22"/>
        </w:rPr>
        <w:t>Waller, T. (</w:t>
      </w:r>
      <w:r w:rsidR="001138F9" w:rsidRPr="001138F9">
        <w:rPr>
          <w:rFonts w:ascii="Arial" w:hAnsi="Arial" w:cs="Arial"/>
          <w:sz w:val="22"/>
          <w:szCs w:val="22"/>
        </w:rPr>
        <w:t xml:space="preserve">2010) ‘the dynamics of early childhood spaces’ </w:t>
      </w:r>
      <w:r w:rsidR="001138F9" w:rsidRPr="001138F9">
        <w:rPr>
          <w:rFonts w:ascii="Arial" w:hAnsi="Arial" w:cs="Arial"/>
          <w:i/>
          <w:iCs/>
          <w:sz w:val="22"/>
          <w:szCs w:val="22"/>
        </w:rPr>
        <w:t xml:space="preserve">Opportunities for Outdoor Play, </w:t>
      </w:r>
      <w:r w:rsidR="001138F9" w:rsidRPr="001138F9">
        <w:rPr>
          <w:rFonts w:ascii="Arial" w:hAnsi="Arial" w:cs="Arial"/>
          <w:sz w:val="22"/>
          <w:szCs w:val="22"/>
        </w:rPr>
        <w:t xml:space="preserve">18(4), pp. 437 – 443. </w:t>
      </w:r>
    </w:p>
    <w:p w14:paraId="7798A8B0" w14:textId="77777777" w:rsidR="001138F9" w:rsidRPr="001138F9" w:rsidRDefault="001138F9" w:rsidP="001138F9">
      <w:pPr>
        <w:rPr>
          <w:rFonts w:ascii="Arial" w:hAnsi="Arial" w:cs="Arial"/>
          <w:sz w:val="22"/>
          <w:szCs w:val="22"/>
          <w:lang w:eastAsia="en-GB"/>
        </w:rPr>
      </w:pPr>
      <w:hyperlink r:id="rId21" w:history="1">
        <w:r w:rsidRPr="001138F9">
          <w:rPr>
            <w:rStyle w:val="Hyperlink"/>
            <w:rFonts w:ascii="Arial" w:hAnsi="Arial" w:cs="Arial"/>
            <w:color w:val="10147E"/>
            <w:sz w:val="22"/>
            <w:szCs w:val="22"/>
          </w:rPr>
          <w:t>https://doi.org/10.1080</w:t>
        </w:r>
        <w:r w:rsidRPr="001138F9">
          <w:rPr>
            <w:rStyle w:val="Hyperlink"/>
            <w:rFonts w:ascii="Arial" w:hAnsi="Arial" w:cs="Arial"/>
            <w:color w:val="10147E"/>
            <w:sz w:val="22"/>
            <w:szCs w:val="22"/>
          </w:rPr>
          <w:t>/</w:t>
        </w:r>
        <w:r w:rsidRPr="001138F9">
          <w:rPr>
            <w:rStyle w:val="Hyperlink"/>
            <w:rFonts w:ascii="Arial" w:hAnsi="Arial" w:cs="Arial"/>
            <w:color w:val="10147E"/>
            <w:sz w:val="22"/>
            <w:szCs w:val="22"/>
          </w:rPr>
          <w:t>1350293X.2010.525917</w:t>
        </w:r>
      </w:hyperlink>
    </w:p>
    <w:p w14:paraId="272434F2" w14:textId="12D10AE1" w:rsidR="001138F9" w:rsidRDefault="001138F9" w:rsidP="00FB305D">
      <w:pPr>
        <w:rPr>
          <w:rFonts w:ascii="Arial" w:hAnsi="Arial" w:cs="Arial"/>
          <w:sz w:val="22"/>
          <w:szCs w:val="22"/>
        </w:rPr>
      </w:pPr>
    </w:p>
    <w:p w14:paraId="76358098" w14:textId="19CA4562" w:rsidR="001138F9" w:rsidRDefault="000D60BA" w:rsidP="001138F9">
      <w:pPr>
        <w:pStyle w:val="NormalWeb"/>
        <w:rPr>
          <w:rFonts w:ascii="Arial" w:hAnsi="Arial" w:cs="Arial"/>
          <w:color w:val="232323"/>
          <w:sz w:val="22"/>
          <w:szCs w:val="22"/>
        </w:rPr>
      </w:pPr>
      <w:r w:rsidRPr="001138F9">
        <w:rPr>
          <w:rFonts w:ascii="Arial" w:hAnsi="Arial" w:cs="Arial"/>
          <w:sz w:val="22"/>
          <w:szCs w:val="22"/>
        </w:rPr>
        <w:t xml:space="preserve">Docherty, S. &amp; </w:t>
      </w:r>
      <w:proofErr w:type="spellStart"/>
      <w:r w:rsidRPr="001138F9">
        <w:rPr>
          <w:rFonts w:ascii="Arial" w:hAnsi="Arial" w:cs="Arial"/>
          <w:sz w:val="22"/>
          <w:szCs w:val="22"/>
        </w:rPr>
        <w:t>Sandelowski</w:t>
      </w:r>
      <w:proofErr w:type="spellEnd"/>
      <w:r w:rsidRPr="001138F9">
        <w:rPr>
          <w:rFonts w:ascii="Arial" w:hAnsi="Arial" w:cs="Arial"/>
          <w:sz w:val="22"/>
          <w:szCs w:val="22"/>
        </w:rPr>
        <w:t xml:space="preserve">, M. (1999) </w:t>
      </w:r>
      <w:r w:rsidR="001138F9" w:rsidRPr="001138F9">
        <w:rPr>
          <w:rFonts w:ascii="Arial" w:hAnsi="Arial" w:cs="Arial"/>
          <w:sz w:val="22"/>
          <w:szCs w:val="22"/>
        </w:rPr>
        <w:t>‘</w:t>
      </w:r>
      <w:r w:rsidRPr="001138F9">
        <w:rPr>
          <w:rFonts w:ascii="Arial" w:hAnsi="Arial" w:cs="Arial"/>
          <w:sz w:val="22"/>
          <w:szCs w:val="22"/>
        </w:rPr>
        <w:t xml:space="preserve">Research in </w:t>
      </w:r>
      <w:r w:rsidR="001138F9" w:rsidRPr="001138F9">
        <w:rPr>
          <w:rFonts w:ascii="Arial" w:hAnsi="Arial" w:cs="Arial"/>
          <w:sz w:val="22"/>
          <w:szCs w:val="22"/>
        </w:rPr>
        <w:t>n</w:t>
      </w:r>
      <w:r w:rsidRPr="001138F9">
        <w:rPr>
          <w:rFonts w:ascii="Arial" w:hAnsi="Arial" w:cs="Arial"/>
          <w:sz w:val="22"/>
          <w:szCs w:val="22"/>
        </w:rPr>
        <w:t xml:space="preserve">ursing and </w:t>
      </w:r>
      <w:r w:rsidR="001138F9" w:rsidRPr="001138F9">
        <w:rPr>
          <w:rFonts w:ascii="Arial" w:hAnsi="Arial" w:cs="Arial"/>
          <w:sz w:val="22"/>
          <w:szCs w:val="22"/>
        </w:rPr>
        <w:t>h</w:t>
      </w:r>
      <w:r w:rsidRPr="001138F9">
        <w:rPr>
          <w:rFonts w:ascii="Arial" w:hAnsi="Arial" w:cs="Arial"/>
          <w:sz w:val="22"/>
          <w:szCs w:val="22"/>
        </w:rPr>
        <w:t xml:space="preserve">ealth. </w:t>
      </w:r>
      <w:r w:rsidRPr="001138F9">
        <w:rPr>
          <w:rFonts w:ascii="Arial" w:hAnsi="Arial" w:cs="Arial"/>
          <w:i/>
          <w:sz w:val="22"/>
          <w:szCs w:val="22"/>
        </w:rPr>
        <w:t xml:space="preserve">Focus on </w:t>
      </w:r>
      <w:r w:rsidR="001138F9" w:rsidRPr="001138F9">
        <w:rPr>
          <w:rFonts w:ascii="Arial" w:hAnsi="Arial" w:cs="Arial"/>
          <w:i/>
          <w:sz w:val="22"/>
          <w:szCs w:val="22"/>
        </w:rPr>
        <w:t>Q</w:t>
      </w:r>
      <w:r w:rsidRPr="001138F9">
        <w:rPr>
          <w:rFonts w:ascii="Arial" w:hAnsi="Arial" w:cs="Arial"/>
          <w:i/>
          <w:sz w:val="22"/>
          <w:szCs w:val="22"/>
        </w:rPr>
        <w:t xml:space="preserve">ualitative </w:t>
      </w:r>
      <w:r w:rsidR="001138F9" w:rsidRPr="001138F9">
        <w:rPr>
          <w:rFonts w:ascii="Arial" w:hAnsi="Arial" w:cs="Arial"/>
          <w:i/>
          <w:sz w:val="22"/>
          <w:szCs w:val="22"/>
        </w:rPr>
        <w:t>M</w:t>
      </w:r>
      <w:r w:rsidRPr="001138F9">
        <w:rPr>
          <w:rFonts w:ascii="Arial" w:hAnsi="Arial" w:cs="Arial"/>
          <w:i/>
          <w:sz w:val="22"/>
          <w:szCs w:val="22"/>
        </w:rPr>
        <w:t xml:space="preserve">ethods: Interviewing </w:t>
      </w:r>
      <w:proofErr w:type="gramStart"/>
      <w:r w:rsidRPr="001138F9">
        <w:rPr>
          <w:rFonts w:ascii="Arial" w:hAnsi="Arial" w:cs="Arial"/>
          <w:i/>
          <w:sz w:val="22"/>
          <w:szCs w:val="22"/>
        </w:rPr>
        <w:t>Children</w:t>
      </w:r>
      <w:r w:rsidR="001138F9" w:rsidRPr="001138F9">
        <w:rPr>
          <w:rFonts w:ascii="Arial" w:hAnsi="Arial" w:cs="Arial"/>
          <w:i/>
          <w:sz w:val="22"/>
          <w:szCs w:val="22"/>
        </w:rPr>
        <w:t xml:space="preserve">, </w:t>
      </w:r>
      <w:r w:rsidRPr="001138F9">
        <w:rPr>
          <w:rFonts w:ascii="Arial" w:hAnsi="Arial" w:cs="Arial"/>
          <w:i/>
          <w:sz w:val="22"/>
          <w:szCs w:val="22"/>
        </w:rPr>
        <w:t xml:space="preserve"> </w:t>
      </w:r>
      <w:r w:rsidRPr="001138F9">
        <w:rPr>
          <w:rFonts w:ascii="Arial" w:hAnsi="Arial" w:cs="Arial"/>
          <w:sz w:val="22"/>
          <w:szCs w:val="22"/>
        </w:rPr>
        <w:t>2</w:t>
      </w:r>
      <w:proofErr w:type="gramEnd"/>
      <w:r w:rsidRPr="001138F9">
        <w:rPr>
          <w:rFonts w:ascii="Arial" w:hAnsi="Arial" w:cs="Arial"/>
          <w:sz w:val="22"/>
          <w:szCs w:val="22"/>
        </w:rPr>
        <w:t>(22). pp 177</w:t>
      </w:r>
      <w:r w:rsidR="001138F9" w:rsidRPr="001138F9">
        <w:rPr>
          <w:rFonts w:ascii="Arial" w:hAnsi="Arial" w:cs="Arial"/>
          <w:sz w:val="22"/>
          <w:szCs w:val="22"/>
        </w:rPr>
        <w:t xml:space="preserve"> – 185. </w:t>
      </w:r>
      <w:r w:rsidR="001138F9">
        <w:rPr>
          <w:rFonts w:ascii="Arial" w:hAnsi="Arial" w:cs="Arial"/>
          <w:sz w:val="22"/>
          <w:szCs w:val="22"/>
        </w:rPr>
        <w:t xml:space="preserve">                      </w:t>
      </w:r>
      <w:hyperlink r:id="rId22" w:history="1">
        <w:r w:rsidR="001138F9" w:rsidRPr="001138F9">
          <w:rPr>
            <w:rStyle w:val="Hyperlink"/>
            <w:rFonts w:ascii="Arial" w:hAnsi="Arial" w:cs="Arial"/>
            <w:sz w:val="22"/>
            <w:szCs w:val="22"/>
          </w:rPr>
          <w:t>https://doi.org/10.1002/(SICI)1098-240X(199904)22:2&lt;177::AID-NUR9&gt;</w:t>
        </w:r>
        <w:r w:rsidR="001138F9" w:rsidRPr="001138F9">
          <w:rPr>
            <w:rStyle w:val="Hyperlink"/>
            <w:rFonts w:ascii="Arial" w:hAnsi="Arial" w:cs="Arial"/>
            <w:sz w:val="22"/>
            <w:szCs w:val="22"/>
          </w:rPr>
          <w:t>3</w:t>
        </w:r>
        <w:r w:rsidR="001138F9" w:rsidRPr="001138F9">
          <w:rPr>
            <w:rStyle w:val="Hyperlink"/>
            <w:rFonts w:ascii="Arial" w:hAnsi="Arial" w:cs="Arial"/>
            <w:sz w:val="22"/>
            <w:szCs w:val="22"/>
          </w:rPr>
          <w:t>.0.CO;2-H</w:t>
        </w:r>
      </w:hyperlink>
    </w:p>
    <w:p w14:paraId="7FD47845" w14:textId="77777777" w:rsidR="001138F9" w:rsidRDefault="001138F9" w:rsidP="001138F9">
      <w:pPr>
        <w:pStyle w:val="NormalWeb"/>
        <w:rPr>
          <w:rFonts w:ascii="Arial" w:hAnsi="Arial" w:cs="Arial"/>
          <w:color w:val="232323"/>
          <w:sz w:val="22"/>
          <w:szCs w:val="22"/>
        </w:rPr>
      </w:pPr>
    </w:p>
    <w:p w14:paraId="2C477C02" w14:textId="5F6E78E8" w:rsidR="001138F9" w:rsidRDefault="001138F9" w:rsidP="001138F9">
      <w:pPr>
        <w:pStyle w:val="NormalWeb"/>
        <w:rPr>
          <w:rFonts w:ascii="Bangla Sangam MN" w:hAnsi="Bangla Sangam MN"/>
        </w:rPr>
      </w:pPr>
      <w:r>
        <w:rPr>
          <w:rFonts w:ascii="Arial" w:hAnsi="Arial" w:cs="Arial"/>
          <w:sz w:val="22"/>
          <w:szCs w:val="22"/>
        </w:rPr>
        <w:t>NSPCC (2021) G</w:t>
      </w:r>
      <w:r w:rsidRPr="001138F9">
        <w:rPr>
          <w:rFonts w:ascii="Arial" w:hAnsi="Arial" w:cs="Arial"/>
          <w:sz w:val="22"/>
          <w:szCs w:val="22"/>
        </w:rPr>
        <w:t xml:space="preserve">uidance for </w:t>
      </w:r>
      <w:r>
        <w:rPr>
          <w:rFonts w:ascii="Arial" w:hAnsi="Arial" w:cs="Arial"/>
          <w:sz w:val="22"/>
          <w:szCs w:val="22"/>
        </w:rPr>
        <w:t>P</w:t>
      </w:r>
      <w:r w:rsidRPr="001138F9">
        <w:rPr>
          <w:rFonts w:ascii="Arial" w:hAnsi="Arial" w:cs="Arial"/>
          <w:sz w:val="22"/>
          <w:szCs w:val="22"/>
        </w:rPr>
        <w:t xml:space="preserve">hotographing and </w:t>
      </w:r>
      <w:r>
        <w:rPr>
          <w:rFonts w:ascii="Arial" w:hAnsi="Arial" w:cs="Arial"/>
          <w:sz w:val="22"/>
          <w:szCs w:val="22"/>
        </w:rPr>
        <w:t>F</w:t>
      </w:r>
      <w:r w:rsidRPr="001138F9">
        <w:rPr>
          <w:rFonts w:ascii="Arial" w:hAnsi="Arial" w:cs="Arial"/>
          <w:sz w:val="22"/>
          <w:szCs w:val="22"/>
        </w:rPr>
        <w:t>ilming</w:t>
      </w:r>
      <w:r>
        <w:rPr>
          <w:rFonts w:ascii="Arial" w:hAnsi="Arial" w:cs="Arial"/>
          <w:sz w:val="22"/>
          <w:szCs w:val="22"/>
        </w:rPr>
        <w:t>. Available at:</w:t>
      </w:r>
      <w:r>
        <w:rPr>
          <w:rFonts w:ascii="Arial" w:hAnsi="Arial" w:cs="Arial"/>
          <w:sz w:val="22"/>
          <w:szCs w:val="22"/>
        </w:rPr>
        <w:t xml:space="preserve">  </w:t>
      </w:r>
      <w:hyperlink r:id="rId23" w:history="1">
        <w:r w:rsidRPr="0022262E">
          <w:rPr>
            <w:rStyle w:val="Hyperlink"/>
            <w:rFonts w:ascii="Bangla Sangam MN" w:hAnsi="Bangla Sangam MN"/>
          </w:rPr>
          <w:t>https://learning.n</w:t>
        </w:r>
        <w:r w:rsidRPr="0022262E">
          <w:rPr>
            <w:rStyle w:val="Hyperlink"/>
            <w:rFonts w:ascii="Bangla Sangam MN" w:hAnsi="Bangla Sangam MN"/>
          </w:rPr>
          <w:t>s</w:t>
        </w:r>
        <w:r w:rsidRPr="0022262E">
          <w:rPr>
            <w:rStyle w:val="Hyperlink"/>
            <w:rFonts w:ascii="Bangla Sangam MN" w:hAnsi="Bangla Sangam MN"/>
          </w:rPr>
          <w:t>pcc</w:t>
        </w:r>
        <w:r w:rsidRPr="0022262E">
          <w:rPr>
            <w:rStyle w:val="Hyperlink"/>
            <w:rFonts w:ascii="Bangla Sangam MN" w:hAnsi="Bangla Sangam MN"/>
          </w:rPr>
          <w:t>.</w:t>
        </w:r>
        <w:r w:rsidRPr="0022262E">
          <w:rPr>
            <w:rStyle w:val="Hyperlink"/>
            <w:rFonts w:ascii="Bangla Sangam MN" w:hAnsi="Bangla Sangam MN"/>
          </w:rPr>
          <w:t>org.uk/research-resources/briefings/photography-sharing-images-guidance#article-top</w:t>
        </w:r>
      </w:hyperlink>
      <w:r>
        <w:rPr>
          <w:rFonts w:ascii="Bangla Sangam MN" w:hAnsi="Bangla Sangam MN"/>
        </w:rPr>
        <w:t xml:space="preserve"> [Accessed 23</w:t>
      </w:r>
      <w:r w:rsidRPr="001138F9">
        <w:rPr>
          <w:rFonts w:ascii="Bangla Sangam MN" w:hAnsi="Bangla Sangam MN"/>
          <w:vertAlign w:val="superscript"/>
        </w:rPr>
        <w:t>rd</w:t>
      </w:r>
      <w:r>
        <w:rPr>
          <w:rFonts w:ascii="Bangla Sangam MN" w:hAnsi="Bangla Sangam MN"/>
        </w:rPr>
        <w:t xml:space="preserve"> October 2021]. </w:t>
      </w:r>
    </w:p>
    <w:p w14:paraId="13A9F7F8" w14:textId="77777777" w:rsidR="003261D3" w:rsidRDefault="003261D3" w:rsidP="003261D3">
      <w:pPr>
        <w:pStyle w:val="NormalWeb"/>
      </w:pPr>
      <w:r>
        <w:rPr>
          <w:rFonts w:ascii="Arial" w:hAnsi="Arial" w:cs="Arial"/>
          <w:sz w:val="22"/>
          <w:szCs w:val="22"/>
        </w:rPr>
        <w:t>UNCRC (no date), ‘Article 13’</w:t>
      </w:r>
      <w:r w:rsidRPr="003261D3">
        <w:rPr>
          <w:rFonts w:ascii="Arial" w:hAnsi="Arial" w:cs="Arial"/>
          <w:sz w:val="22"/>
          <w:szCs w:val="22"/>
        </w:rPr>
        <w:t>I have the right to find out and share information</w:t>
      </w:r>
      <w:r>
        <w:rPr>
          <w:rFonts w:ascii="Arial" w:hAnsi="Arial" w:cs="Arial"/>
          <w:sz w:val="22"/>
          <w:szCs w:val="22"/>
        </w:rPr>
        <w:t xml:space="preserve">. Available at </w:t>
      </w:r>
      <w:hyperlink r:id="rId24" w:history="1">
        <w:r w:rsidRPr="0022262E">
          <w:rPr>
            <w:rStyle w:val="Hyperlink"/>
            <w:rFonts w:ascii="Arial" w:hAnsi="Arial" w:cs="Arial"/>
            <w:sz w:val="22"/>
            <w:szCs w:val="22"/>
          </w:rPr>
          <w:t>https://cypcs.org.uk/rights/uncrc/articles/article</w:t>
        </w:r>
        <w:r w:rsidRPr="0022262E">
          <w:rPr>
            <w:rStyle w:val="Hyperlink"/>
            <w:rFonts w:ascii="Arial" w:hAnsi="Arial" w:cs="Arial"/>
            <w:sz w:val="22"/>
            <w:szCs w:val="22"/>
          </w:rPr>
          <w:t>-</w:t>
        </w:r>
        <w:r w:rsidRPr="0022262E">
          <w:rPr>
            <w:rStyle w:val="Hyperlink"/>
            <w:rFonts w:ascii="Arial" w:hAnsi="Arial" w:cs="Arial"/>
            <w:sz w:val="22"/>
            <w:szCs w:val="22"/>
          </w:rPr>
          <w:t>13/</w:t>
        </w:r>
      </w:hyperlink>
      <w:r>
        <w:rPr>
          <w:rFonts w:ascii="Arial" w:hAnsi="Arial" w:cs="Arial"/>
          <w:sz w:val="22"/>
          <w:szCs w:val="22"/>
        </w:rPr>
        <w:t xml:space="preserve"> [Accessed 15</w:t>
      </w:r>
      <w:r w:rsidRPr="003261D3">
        <w:rPr>
          <w:rFonts w:ascii="Arial" w:hAnsi="Arial" w:cs="Arial"/>
          <w:sz w:val="22"/>
          <w:szCs w:val="22"/>
          <w:vertAlign w:val="superscript"/>
        </w:rPr>
        <w:t>th</w:t>
      </w:r>
      <w:r>
        <w:rPr>
          <w:rFonts w:ascii="Arial" w:hAnsi="Arial" w:cs="Arial"/>
          <w:sz w:val="22"/>
          <w:szCs w:val="22"/>
        </w:rPr>
        <w:t xml:space="preserve"> October 2021]. </w:t>
      </w:r>
    </w:p>
    <w:p w14:paraId="566A4A9B" w14:textId="4FE7720A" w:rsidR="00A05D21" w:rsidRPr="000842B7" w:rsidRDefault="001138F9" w:rsidP="00A05D21">
      <w:pPr>
        <w:jc w:val="both"/>
        <w:rPr>
          <w:rFonts w:ascii="Bangla Sangam MN" w:hAnsi="Bangla Sangam MN"/>
        </w:rPr>
      </w:pPr>
      <w:r w:rsidRPr="001138F9">
        <w:rPr>
          <w:rFonts w:ascii="Arial" w:hAnsi="Arial" w:cs="Arial"/>
          <w:b/>
          <w:bCs/>
          <w:sz w:val="28"/>
          <w:szCs w:val="28"/>
          <w:u w:val="single"/>
        </w:rPr>
        <w:t xml:space="preserve">Presentation: </w:t>
      </w:r>
      <w:r w:rsidR="00A05D21" w:rsidRPr="001138F9">
        <w:rPr>
          <w:rFonts w:ascii="Arial" w:hAnsi="Arial" w:cs="Arial"/>
          <w:b/>
          <w:bCs/>
          <w:sz w:val="28"/>
          <w:szCs w:val="28"/>
          <w:u w:val="single"/>
        </w:rPr>
        <w:t>Reference list</w:t>
      </w:r>
      <w:r w:rsidR="00A05D21" w:rsidRPr="000842B7">
        <w:rPr>
          <w:rFonts w:ascii="Bangla Sangam MN" w:hAnsi="Bangla Sangam MN"/>
          <w:sz w:val="44"/>
          <w:szCs w:val="44"/>
        </w:rPr>
        <w:t xml:space="preserve"> </w:t>
      </w:r>
    </w:p>
    <w:p w14:paraId="46BD105F" w14:textId="77777777" w:rsidR="00A05D21" w:rsidRPr="000842B7" w:rsidRDefault="00A05D21" w:rsidP="00A05D21">
      <w:pPr>
        <w:jc w:val="both"/>
        <w:rPr>
          <w:rFonts w:ascii="Bangla Sangam MN" w:hAnsi="Bangla Sangam MN"/>
        </w:rPr>
      </w:pPr>
    </w:p>
    <w:p w14:paraId="703F8C59" w14:textId="77777777" w:rsidR="003261D3" w:rsidRPr="003261D3" w:rsidRDefault="003261D3" w:rsidP="000A0F2D">
      <w:pPr>
        <w:pStyle w:val="NormalWeb"/>
        <w:jc w:val="both"/>
        <w:rPr>
          <w:rFonts w:ascii="Arial" w:hAnsi="Arial" w:cs="Arial"/>
        </w:rPr>
      </w:pPr>
      <w:r w:rsidRPr="003261D3">
        <w:rPr>
          <w:rFonts w:ascii="Arial" w:hAnsi="Arial" w:cs="Arial"/>
        </w:rPr>
        <w:t xml:space="preserve">Admin (2020) Care and Learning. Available at </w:t>
      </w:r>
      <w:hyperlink r:id="rId25" w:history="1">
        <w:r w:rsidRPr="003261D3">
          <w:rPr>
            <w:rStyle w:val="Hyperlink"/>
            <w:rFonts w:ascii="Arial" w:hAnsi="Arial" w:cs="Arial"/>
          </w:rPr>
          <w:t>https://www.careandlearningalliance.co.uk/outdoor-play-and-learning-improvement-practicum/</w:t>
        </w:r>
      </w:hyperlink>
      <w:r w:rsidRPr="003261D3">
        <w:rPr>
          <w:rFonts w:ascii="Arial" w:hAnsi="Arial" w:cs="Arial"/>
        </w:rPr>
        <w:t>. [Accessed 16</w:t>
      </w:r>
      <w:r w:rsidRPr="003261D3">
        <w:rPr>
          <w:rFonts w:ascii="Arial" w:hAnsi="Arial" w:cs="Arial"/>
          <w:vertAlign w:val="superscript"/>
        </w:rPr>
        <w:t>th</w:t>
      </w:r>
      <w:r w:rsidRPr="003261D3">
        <w:rPr>
          <w:rFonts w:ascii="Arial" w:hAnsi="Arial" w:cs="Arial"/>
        </w:rPr>
        <w:t xml:space="preserve"> October 2021]. </w:t>
      </w:r>
    </w:p>
    <w:p w14:paraId="50F8323C" w14:textId="0799664A" w:rsidR="003261D3" w:rsidRPr="003261D3" w:rsidRDefault="003261D3" w:rsidP="000A0F2D">
      <w:pPr>
        <w:pStyle w:val="NormalWeb"/>
        <w:jc w:val="both"/>
        <w:rPr>
          <w:rFonts w:ascii="Arial" w:hAnsi="Arial" w:cs="Arial"/>
          <w:iCs/>
        </w:rPr>
      </w:pPr>
      <w:proofErr w:type="spellStart"/>
      <w:r w:rsidRPr="003261D3">
        <w:rPr>
          <w:rFonts w:ascii="Arial" w:hAnsi="Arial" w:cs="Arial"/>
        </w:rPr>
        <w:t>Atieno</w:t>
      </w:r>
      <w:proofErr w:type="spellEnd"/>
      <w:r w:rsidRPr="003261D3">
        <w:rPr>
          <w:rFonts w:ascii="Arial" w:hAnsi="Arial" w:cs="Arial"/>
        </w:rPr>
        <w:t>, P. (2009</w:t>
      </w:r>
      <w:proofErr w:type="gramStart"/>
      <w:r w:rsidRPr="003261D3">
        <w:rPr>
          <w:rFonts w:ascii="Arial" w:hAnsi="Arial" w:cs="Arial"/>
        </w:rPr>
        <w:t>)  ‘</w:t>
      </w:r>
      <w:proofErr w:type="gramEnd"/>
      <w:r w:rsidRPr="003261D3">
        <w:rPr>
          <w:rFonts w:ascii="Arial" w:hAnsi="Arial" w:cs="Arial"/>
        </w:rPr>
        <w:t>The Assumptions of Qualitative Designs’</w:t>
      </w:r>
      <w:r w:rsidR="000A0F2D">
        <w:rPr>
          <w:rFonts w:ascii="Arial" w:hAnsi="Arial" w:cs="Arial"/>
        </w:rPr>
        <w:t>,</w:t>
      </w:r>
      <w:r w:rsidRPr="003261D3">
        <w:rPr>
          <w:rFonts w:ascii="Arial" w:hAnsi="Arial" w:cs="Arial"/>
        </w:rPr>
        <w:t xml:space="preserve"> </w:t>
      </w:r>
      <w:r w:rsidRPr="003261D3">
        <w:rPr>
          <w:rFonts w:ascii="Arial" w:hAnsi="Arial" w:cs="Arial"/>
          <w:i/>
        </w:rPr>
        <w:t xml:space="preserve">An analysis of the strengths and limitations of qualitative and quantitative research paradigms, </w:t>
      </w:r>
      <w:r w:rsidRPr="003261D3">
        <w:rPr>
          <w:rFonts w:ascii="Arial" w:hAnsi="Arial" w:cs="Arial"/>
          <w:iCs/>
        </w:rPr>
        <w:t xml:space="preserve">13(1), pp. 14. </w:t>
      </w:r>
      <w:hyperlink r:id="rId26" w:history="1">
        <w:r w:rsidRPr="003261D3">
          <w:rPr>
            <w:rStyle w:val="Hyperlink"/>
            <w:rFonts w:ascii="Arial" w:hAnsi="Arial" w:cs="Arial"/>
            <w:iCs/>
          </w:rPr>
          <w:t>https://www.scientiasocialis.lt/pec/files/pdf/Atieno_Vol.13.pdf</w:t>
        </w:r>
      </w:hyperlink>
    </w:p>
    <w:p w14:paraId="5CAC0408" w14:textId="22F5DECE" w:rsidR="003261D3" w:rsidRDefault="003261D3" w:rsidP="000A0F2D">
      <w:pPr>
        <w:spacing w:line="255" w:lineRule="atLeast"/>
        <w:jc w:val="both"/>
        <w:textAlignment w:val="baseline"/>
        <w:rPr>
          <w:rFonts w:ascii="Arial" w:hAnsi="Arial" w:cs="Arial"/>
          <w:color w:val="000000" w:themeColor="text1"/>
          <w:sz w:val="24"/>
          <w:szCs w:val="24"/>
        </w:rPr>
      </w:pPr>
      <w:r w:rsidRPr="003261D3">
        <w:rPr>
          <w:rFonts w:ascii="Arial" w:hAnsi="Arial" w:cs="Arial"/>
          <w:color w:val="000000" w:themeColor="text1"/>
          <w:sz w:val="24"/>
          <w:szCs w:val="24"/>
        </w:rPr>
        <w:t>Bento, G. (2017) ‘The Importance of Outdoor Play for Young Children's Healthy Development’</w:t>
      </w:r>
      <w:r w:rsidR="000A0F2D">
        <w:rPr>
          <w:rFonts w:ascii="Arial" w:hAnsi="Arial" w:cs="Arial"/>
          <w:color w:val="000000" w:themeColor="text1"/>
          <w:sz w:val="24"/>
          <w:szCs w:val="24"/>
        </w:rPr>
        <w:t>,</w:t>
      </w:r>
      <w:r w:rsidRPr="003261D3">
        <w:rPr>
          <w:rFonts w:ascii="Arial" w:hAnsi="Arial" w:cs="Arial"/>
          <w:color w:val="000000" w:themeColor="text1"/>
          <w:sz w:val="24"/>
          <w:szCs w:val="24"/>
        </w:rPr>
        <w:t xml:space="preserve"> </w:t>
      </w:r>
      <w:r w:rsidRPr="003261D3">
        <w:rPr>
          <w:rFonts w:ascii="Arial" w:hAnsi="Arial" w:cs="Arial"/>
          <w:i/>
          <w:iCs/>
          <w:color w:val="000000" w:themeColor="text1"/>
          <w:sz w:val="24"/>
          <w:szCs w:val="24"/>
        </w:rPr>
        <w:t>Porto biomedical journal, 2</w:t>
      </w:r>
      <w:r w:rsidRPr="003261D3">
        <w:rPr>
          <w:rFonts w:ascii="Arial" w:hAnsi="Arial" w:cs="Arial"/>
          <w:color w:val="000000" w:themeColor="text1"/>
          <w:sz w:val="24"/>
          <w:szCs w:val="24"/>
        </w:rPr>
        <w:t>(5), pp. 157-160.</w:t>
      </w:r>
    </w:p>
    <w:p w14:paraId="7A7B6853" w14:textId="796C0E74" w:rsidR="003261D3" w:rsidRDefault="003261D3" w:rsidP="000A0F2D">
      <w:pPr>
        <w:spacing w:line="255" w:lineRule="atLeast"/>
        <w:jc w:val="both"/>
        <w:textAlignment w:val="baseline"/>
        <w:rPr>
          <w:rFonts w:ascii="Arial" w:hAnsi="Arial" w:cs="Arial"/>
          <w:color w:val="000000" w:themeColor="text1"/>
          <w:sz w:val="24"/>
          <w:szCs w:val="24"/>
        </w:rPr>
      </w:pPr>
      <w:r w:rsidRPr="003261D3">
        <w:rPr>
          <w:rFonts w:ascii="Arial" w:hAnsi="Arial" w:cs="Arial"/>
          <w:color w:val="000000" w:themeColor="text1"/>
          <w:sz w:val="24"/>
          <w:szCs w:val="24"/>
        </w:rPr>
        <w:t>DOI: 10.1016/j.pbj.2017.03.003]</w:t>
      </w:r>
    </w:p>
    <w:p w14:paraId="522C8EE0" w14:textId="77777777" w:rsidR="003261D3" w:rsidRPr="003261D3" w:rsidRDefault="003261D3" w:rsidP="000A0F2D">
      <w:pPr>
        <w:spacing w:line="255" w:lineRule="atLeast"/>
        <w:jc w:val="both"/>
        <w:textAlignment w:val="baseline"/>
        <w:rPr>
          <w:rFonts w:ascii="Arial" w:hAnsi="Arial" w:cs="Arial"/>
          <w:color w:val="000000" w:themeColor="text1"/>
          <w:sz w:val="24"/>
          <w:szCs w:val="24"/>
        </w:rPr>
      </w:pPr>
    </w:p>
    <w:p w14:paraId="4E2397BF" w14:textId="6466BFE6" w:rsidR="003261D3" w:rsidRPr="003261D3" w:rsidRDefault="003261D3" w:rsidP="000A0F2D">
      <w:pPr>
        <w:pStyle w:val="NormalWeb"/>
        <w:spacing w:before="0" w:beforeAutospacing="0" w:after="150" w:afterAutospacing="0"/>
        <w:jc w:val="both"/>
        <w:rPr>
          <w:rFonts w:ascii="Arial" w:hAnsi="Arial" w:cs="Arial"/>
          <w:color w:val="333333"/>
        </w:rPr>
      </w:pPr>
      <w:r w:rsidRPr="003261D3">
        <w:rPr>
          <w:rFonts w:ascii="Arial" w:hAnsi="Arial" w:cs="Arial"/>
          <w:color w:val="333333"/>
        </w:rPr>
        <w:t>British Educational Research Association (BERA) (2018) </w:t>
      </w:r>
      <w:r w:rsidR="000A0F2D">
        <w:rPr>
          <w:rFonts w:ascii="Arial" w:hAnsi="Arial" w:cs="Arial"/>
          <w:color w:val="333333"/>
        </w:rPr>
        <w:t>‘</w:t>
      </w:r>
      <w:r w:rsidRPr="003261D3">
        <w:rPr>
          <w:rStyle w:val="Emphasis"/>
          <w:rFonts w:ascii="Arial" w:hAnsi="Arial" w:cs="Arial"/>
          <w:color w:val="333333"/>
        </w:rPr>
        <w:t>Ethical guidelines for educational research</w:t>
      </w:r>
      <w:r w:rsidR="000A0F2D">
        <w:rPr>
          <w:rStyle w:val="Emphasis"/>
          <w:rFonts w:ascii="Arial" w:hAnsi="Arial" w:cs="Arial"/>
          <w:color w:val="333333"/>
        </w:rPr>
        <w:t>’</w:t>
      </w:r>
      <w:r w:rsidR="000A0F2D">
        <w:rPr>
          <w:rFonts w:ascii="Arial" w:hAnsi="Arial" w:cs="Arial"/>
          <w:color w:val="333333"/>
        </w:rPr>
        <w:t>,</w:t>
      </w:r>
      <w:r w:rsidRPr="003261D3">
        <w:rPr>
          <w:rFonts w:ascii="Arial" w:hAnsi="Arial" w:cs="Arial"/>
          <w:color w:val="333333"/>
        </w:rPr>
        <w:t xml:space="preserve"> 4th </w:t>
      </w:r>
      <w:proofErr w:type="spellStart"/>
      <w:r w:rsidRPr="003261D3">
        <w:rPr>
          <w:rFonts w:ascii="Arial" w:hAnsi="Arial" w:cs="Arial"/>
          <w:color w:val="333333"/>
        </w:rPr>
        <w:t>edn</w:t>
      </w:r>
      <w:proofErr w:type="spellEnd"/>
      <w:r w:rsidRPr="003261D3">
        <w:rPr>
          <w:rFonts w:ascii="Arial" w:hAnsi="Arial" w:cs="Arial"/>
          <w:color w:val="333333"/>
        </w:rPr>
        <w:t>. Available at: </w:t>
      </w:r>
      <w:hyperlink r:id="rId27" w:history="1">
        <w:r w:rsidRPr="003261D3">
          <w:rPr>
            <w:rStyle w:val="Hyperlink"/>
            <w:rFonts w:ascii="Arial" w:hAnsi="Arial" w:cs="Arial"/>
            <w:color w:val="0075AE"/>
          </w:rPr>
          <w:t>https://www.bera.ac.uk/researchers-resources/publications/ethical-guidelines-for-educational-research-2018</w:t>
        </w:r>
      </w:hyperlink>
      <w:r w:rsidRPr="003261D3">
        <w:rPr>
          <w:rFonts w:ascii="Arial" w:hAnsi="Arial" w:cs="Arial"/>
          <w:color w:val="333333"/>
        </w:rPr>
        <w:t> (Accessed: 20th October 2021).</w:t>
      </w:r>
    </w:p>
    <w:p w14:paraId="4681695B" w14:textId="34293F89" w:rsidR="003261D3" w:rsidRPr="003261D3" w:rsidRDefault="003261D3" w:rsidP="000A0F2D">
      <w:pPr>
        <w:jc w:val="both"/>
        <w:rPr>
          <w:rFonts w:ascii="Arial" w:hAnsi="Arial" w:cs="Arial"/>
          <w:sz w:val="24"/>
          <w:szCs w:val="24"/>
          <w:lang w:eastAsia="en-GB"/>
        </w:rPr>
      </w:pPr>
      <w:r w:rsidRPr="003261D3">
        <w:rPr>
          <w:rFonts w:ascii="Arial" w:hAnsi="Arial" w:cs="Arial"/>
          <w:color w:val="000000"/>
          <w:spacing w:val="3"/>
          <w:sz w:val="24"/>
          <w:szCs w:val="24"/>
          <w:shd w:val="clear" w:color="auto" w:fill="FFFFFF"/>
        </w:rPr>
        <w:t>Bronfenbrenner, U. (1979)</w:t>
      </w:r>
      <w:r w:rsidRPr="003261D3">
        <w:rPr>
          <w:rStyle w:val="apple-converted-space"/>
          <w:rFonts w:ascii="Arial" w:hAnsi="Arial" w:cs="Arial"/>
          <w:color w:val="000000"/>
          <w:spacing w:val="3"/>
          <w:sz w:val="24"/>
          <w:szCs w:val="24"/>
          <w:shd w:val="clear" w:color="auto" w:fill="FFFFFF"/>
        </w:rPr>
        <w:t xml:space="preserve"> ‘</w:t>
      </w:r>
      <w:r w:rsidRPr="003261D3">
        <w:rPr>
          <w:rFonts w:ascii="Arial" w:hAnsi="Arial" w:cs="Arial"/>
          <w:color w:val="000000"/>
          <w:spacing w:val="3"/>
          <w:sz w:val="24"/>
          <w:szCs w:val="24"/>
          <w:bdr w:val="none" w:sz="0" w:space="0" w:color="auto" w:frame="1"/>
          <w:shd w:val="clear" w:color="auto" w:fill="FFFFFF"/>
        </w:rPr>
        <w:t>The Ecology of Human Development</w:t>
      </w:r>
      <w:r w:rsidRPr="003261D3">
        <w:rPr>
          <w:rFonts w:ascii="Arial" w:hAnsi="Arial" w:cs="Arial"/>
          <w:color w:val="000000"/>
          <w:spacing w:val="3"/>
          <w:sz w:val="24"/>
          <w:szCs w:val="24"/>
          <w:shd w:val="clear" w:color="auto" w:fill="FFFFFF"/>
        </w:rPr>
        <w:t>’</w:t>
      </w:r>
      <w:r w:rsidR="000A0F2D">
        <w:rPr>
          <w:rFonts w:ascii="Arial" w:hAnsi="Arial" w:cs="Arial"/>
          <w:color w:val="000000"/>
          <w:spacing w:val="3"/>
          <w:sz w:val="24"/>
          <w:szCs w:val="24"/>
          <w:shd w:val="clear" w:color="auto" w:fill="FFFFFF"/>
        </w:rPr>
        <w:t>,</w:t>
      </w:r>
      <w:r w:rsidRPr="003261D3">
        <w:rPr>
          <w:rFonts w:ascii="Arial" w:hAnsi="Arial" w:cs="Arial"/>
          <w:color w:val="000000"/>
          <w:spacing w:val="3"/>
          <w:sz w:val="24"/>
          <w:szCs w:val="24"/>
          <w:shd w:val="clear" w:color="auto" w:fill="FFFFFF"/>
        </w:rPr>
        <w:t xml:space="preserve"> [edition missing] </w:t>
      </w:r>
      <w:r w:rsidRPr="003261D3">
        <w:rPr>
          <w:rFonts w:ascii="Arial" w:hAnsi="Arial" w:cs="Arial"/>
          <w:color w:val="000000"/>
          <w:sz w:val="24"/>
          <w:szCs w:val="24"/>
          <w:shd w:val="clear" w:color="auto" w:fill="F9F8F6"/>
          <w:lang w:eastAsia="en-GB"/>
        </w:rPr>
        <w:t>Harvard University Press. https://www.perlego.com/book/1978635/the-ecology-of-human-development-pdf.</w:t>
      </w:r>
    </w:p>
    <w:p w14:paraId="6DB3A245" w14:textId="2D772C2F" w:rsidR="003261D3" w:rsidRPr="003261D3" w:rsidRDefault="003261D3" w:rsidP="000A0F2D">
      <w:pPr>
        <w:spacing w:before="100" w:beforeAutospacing="1" w:after="100" w:afterAutospacing="1"/>
        <w:jc w:val="both"/>
        <w:rPr>
          <w:rFonts w:ascii="Arial" w:hAnsi="Arial" w:cs="Arial"/>
          <w:color w:val="212121"/>
          <w:sz w:val="24"/>
          <w:szCs w:val="24"/>
          <w:lang w:eastAsia="en-GB"/>
        </w:rPr>
      </w:pPr>
      <w:r w:rsidRPr="003261D3">
        <w:rPr>
          <w:rFonts w:ascii="Arial" w:hAnsi="Arial" w:cs="Arial"/>
          <w:sz w:val="24"/>
          <w:szCs w:val="24"/>
        </w:rPr>
        <w:lastRenderedPageBreak/>
        <w:t>Carter, N. (2014</w:t>
      </w:r>
      <w:proofErr w:type="gramStart"/>
      <w:r w:rsidRPr="003261D3">
        <w:rPr>
          <w:rFonts w:ascii="Arial" w:hAnsi="Arial" w:cs="Arial"/>
          <w:sz w:val="24"/>
          <w:szCs w:val="24"/>
        </w:rPr>
        <w:t>)  ‘</w:t>
      </w:r>
      <w:proofErr w:type="gramEnd"/>
      <w:r w:rsidRPr="003261D3">
        <w:rPr>
          <w:rFonts w:ascii="Arial" w:hAnsi="Arial" w:cs="Arial"/>
          <w:sz w:val="24"/>
          <w:szCs w:val="24"/>
        </w:rPr>
        <w:t>National Centre for Biotechnology Information’</w:t>
      </w:r>
      <w:r w:rsidR="000A0F2D">
        <w:rPr>
          <w:rFonts w:ascii="Arial" w:hAnsi="Arial" w:cs="Arial"/>
          <w:sz w:val="24"/>
          <w:szCs w:val="24"/>
        </w:rPr>
        <w:t>,</w:t>
      </w:r>
      <w:r w:rsidRPr="003261D3">
        <w:rPr>
          <w:rFonts w:ascii="Arial" w:hAnsi="Arial" w:cs="Arial"/>
          <w:sz w:val="24"/>
          <w:szCs w:val="24"/>
        </w:rPr>
        <w:t xml:space="preserve"> </w:t>
      </w:r>
      <w:r w:rsidRPr="003261D3">
        <w:rPr>
          <w:rFonts w:ascii="Arial" w:hAnsi="Arial" w:cs="Arial"/>
          <w:i/>
          <w:sz w:val="24"/>
          <w:szCs w:val="24"/>
        </w:rPr>
        <w:t xml:space="preserve">The use of triangulation in qualitative research, </w:t>
      </w:r>
      <w:r w:rsidRPr="003261D3">
        <w:rPr>
          <w:rFonts w:ascii="Arial" w:hAnsi="Arial" w:cs="Arial"/>
          <w:i/>
          <w:iCs/>
          <w:color w:val="212121"/>
          <w:sz w:val="24"/>
          <w:szCs w:val="24"/>
          <w:shd w:val="clear" w:color="auto" w:fill="FFFFFF"/>
        </w:rPr>
        <w:t>41</w:t>
      </w:r>
      <w:r w:rsidRPr="003261D3">
        <w:rPr>
          <w:rFonts w:ascii="Arial" w:hAnsi="Arial" w:cs="Arial"/>
          <w:color w:val="212121"/>
          <w:sz w:val="24"/>
          <w:szCs w:val="24"/>
          <w:shd w:val="clear" w:color="auto" w:fill="FFFFFF"/>
        </w:rPr>
        <w:t xml:space="preserve">(5), pp. 545–547. </w:t>
      </w:r>
      <w:r w:rsidRPr="003261D3">
        <w:rPr>
          <w:rStyle w:val="id-label"/>
          <w:rFonts w:ascii="Arial" w:hAnsi="Arial" w:cs="Arial"/>
          <w:color w:val="212121"/>
          <w:sz w:val="24"/>
          <w:szCs w:val="24"/>
        </w:rPr>
        <w:t>DOI:</w:t>
      </w:r>
      <w:r w:rsidRPr="003261D3">
        <w:rPr>
          <w:rStyle w:val="apple-converted-space"/>
          <w:rFonts w:ascii="Arial" w:hAnsi="Arial" w:cs="Arial"/>
          <w:color w:val="212121"/>
          <w:sz w:val="24"/>
          <w:szCs w:val="24"/>
        </w:rPr>
        <w:t> </w:t>
      </w:r>
      <w:hyperlink r:id="rId28" w:tgtFrame="_blank" w:history="1">
        <w:r w:rsidRPr="003261D3">
          <w:rPr>
            <w:rStyle w:val="Hyperlink"/>
            <w:rFonts w:ascii="Arial" w:hAnsi="Arial" w:cs="Arial"/>
            <w:color w:val="0071BC"/>
            <w:sz w:val="24"/>
            <w:szCs w:val="24"/>
          </w:rPr>
          <w:t>10.1188/14.ONF.545-547</w:t>
        </w:r>
      </w:hyperlink>
    </w:p>
    <w:p w14:paraId="1F652595" w14:textId="77777777" w:rsidR="003261D3" w:rsidRPr="003261D3" w:rsidRDefault="003261D3" w:rsidP="000A0F2D">
      <w:pPr>
        <w:pStyle w:val="NormalWeb"/>
        <w:jc w:val="both"/>
        <w:rPr>
          <w:rFonts w:ascii="Arial" w:hAnsi="Arial" w:cs="Arial"/>
        </w:rPr>
      </w:pPr>
      <w:r w:rsidRPr="003261D3">
        <w:rPr>
          <w:rFonts w:ascii="Arial" w:hAnsi="Arial" w:cs="Arial"/>
          <w:iCs/>
        </w:rPr>
        <w:t>Code of Ethics (2011) ‘</w:t>
      </w:r>
      <w:r w:rsidRPr="003261D3">
        <w:rPr>
          <w:rFonts w:ascii="Arial" w:hAnsi="Arial" w:cs="Arial"/>
        </w:rPr>
        <w:t xml:space="preserve">Code of Ethical Conduct and Statement of Commitment’, A position statement of the national association for the education of young children. Available at: </w:t>
      </w:r>
      <w:hyperlink r:id="rId29" w:history="1">
        <w:r w:rsidRPr="003261D3">
          <w:rPr>
            <w:rStyle w:val="Hyperlink"/>
            <w:rFonts w:ascii="Arial" w:hAnsi="Arial" w:cs="Arial"/>
          </w:rPr>
          <w:t>https://www.naeyc.org/sites/default/files/globally-shared/downloads/PDFs/resources/position-statements/Ethics%20Position%20Statement2011_09202013update.pdf</w:t>
        </w:r>
      </w:hyperlink>
      <w:r w:rsidRPr="003261D3">
        <w:rPr>
          <w:rFonts w:ascii="Arial" w:hAnsi="Arial" w:cs="Arial"/>
        </w:rPr>
        <w:t xml:space="preserve"> [Accessed 20</w:t>
      </w:r>
      <w:r w:rsidRPr="003261D3">
        <w:rPr>
          <w:rFonts w:ascii="Arial" w:hAnsi="Arial" w:cs="Arial"/>
          <w:vertAlign w:val="superscript"/>
        </w:rPr>
        <w:t>th</w:t>
      </w:r>
      <w:r w:rsidRPr="003261D3">
        <w:rPr>
          <w:rFonts w:ascii="Arial" w:hAnsi="Arial" w:cs="Arial"/>
        </w:rPr>
        <w:t xml:space="preserve"> October 2021]. </w:t>
      </w:r>
    </w:p>
    <w:p w14:paraId="065F89FE" w14:textId="64D9BF00" w:rsidR="003261D3" w:rsidRPr="003261D3" w:rsidRDefault="003261D3" w:rsidP="000A0F2D">
      <w:pPr>
        <w:jc w:val="both"/>
        <w:rPr>
          <w:rFonts w:ascii="Arial" w:hAnsi="Arial" w:cs="Arial"/>
          <w:sz w:val="24"/>
          <w:szCs w:val="24"/>
          <w:lang w:eastAsia="en-GB"/>
        </w:rPr>
      </w:pPr>
      <w:r w:rsidRPr="003261D3">
        <w:rPr>
          <w:rFonts w:ascii="Arial" w:hAnsi="Arial" w:cs="Arial"/>
          <w:color w:val="000000" w:themeColor="text1"/>
          <w:sz w:val="24"/>
          <w:szCs w:val="24"/>
        </w:rPr>
        <w:t>Dias, G. (2017) ‘Children’s Health During Outdoor Play’</w:t>
      </w:r>
      <w:r w:rsidR="000A0F2D">
        <w:rPr>
          <w:rFonts w:ascii="Arial" w:hAnsi="Arial" w:cs="Arial"/>
          <w:color w:val="000000" w:themeColor="text1"/>
          <w:sz w:val="24"/>
          <w:szCs w:val="24"/>
        </w:rPr>
        <w:t>,</w:t>
      </w:r>
      <w:r w:rsidRPr="003261D3">
        <w:rPr>
          <w:rFonts w:ascii="Arial" w:hAnsi="Arial" w:cs="Arial"/>
          <w:color w:val="000000" w:themeColor="text1"/>
          <w:sz w:val="24"/>
          <w:szCs w:val="24"/>
        </w:rPr>
        <w:t xml:space="preserve"> </w:t>
      </w:r>
      <w:r w:rsidRPr="003261D3">
        <w:rPr>
          <w:rFonts w:ascii="Arial" w:hAnsi="Arial" w:cs="Arial"/>
          <w:i/>
          <w:iCs/>
          <w:color w:val="000000" w:themeColor="text1"/>
          <w:sz w:val="24"/>
          <w:szCs w:val="24"/>
        </w:rPr>
        <w:t>The importance of outdoor play for young children’s development</w:t>
      </w:r>
      <w:r w:rsidRPr="003261D3">
        <w:rPr>
          <w:rFonts w:ascii="Arial" w:hAnsi="Arial" w:cs="Arial"/>
          <w:color w:val="000000" w:themeColor="text1"/>
          <w:sz w:val="24"/>
          <w:szCs w:val="24"/>
        </w:rPr>
        <w:t>, 2(5</w:t>
      </w:r>
      <w:r w:rsidR="000A0F2D" w:rsidRPr="003261D3">
        <w:rPr>
          <w:rFonts w:ascii="Arial" w:hAnsi="Arial" w:cs="Arial"/>
          <w:color w:val="000000" w:themeColor="text1"/>
          <w:sz w:val="24"/>
          <w:szCs w:val="24"/>
        </w:rPr>
        <w:t>), pp.</w:t>
      </w:r>
      <w:r w:rsidRPr="003261D3">
        <w:rPr>
          <w:rFonts w:ascii="Arial" w:hAnsi="Arial" w:cs="Arial"/>
          <w:color w:val="000000" w:themeColor="text1"/>
          <w:sz w:val="24"/>
          <w:szCs w:val="24"/>
        </w:rPr>
        <w:t xml:space="preserve"> 1. </w:t>
      </w:r>
      <w:hyperlink r:id="rId30" w:tgtFrame="_blank" w:tooltip="Persistent link using digital object identifier" w:history="1">
        <w:r w:rsidRPr="003261D3">
          <w:rPr>
            <w:rStyle w:val="Hyperlink"/>
            <w:rFonts w:ascii="Arial" w:hAnsi="Arial" w:cs="Arial"/>
            <w:color w:val="0C7DBB"/>
            <w:sz w:val="24"/>
            <w:szCs w:val="24"/>
          </w:rPr>
          <w:t>https://doi.org/10.1016/j.pbj.2017.03.003</w:t>
        </w:r>
      </w:hyperlink>
    </w:p>
    <w:p w14:paraId="1A3D85FB" w14:textId="5CE38965" w:rsidR="003261D3" w:rsidRPr="003261D3" w:rsidRDefault="003261D3" w:rsidP="000A0F2D">
      <w:pPr>
        <w:pStyle w:val="NormalWeb"/>
        <w:jc w:val="both"/>
        <w:rPr>
          <w:rFonts w:ascii="Arial" w:hAnsi="Arial" w:cs="Arial"/>
          <w:color w:val="232323"/>
        </w:rPr>
      </w:pPr>
      <w:r w:rsidRPr="003261D3">
        <w:rPr>
          <w:rFonts w:ascii="Arial" w:hAnsi="Arial" w:cs="Arial"/>
        </w:rPr>
        <w:t xml:space="preserve">Docherty, S. &amp; </w:t>
      </w:r>
      <w:proofErr w:type="spellStart"/>
      <w:r w:rsidRPr="003261D3">
        <w:rPr>
          <w:rFonts w:ascii="Arial" w:hAnsi="Arial" w:cs="Arial"/>
        </w:rPr>
        <w:t>Sandelowski</w:t>
      </w:r>
      <w:proofErr w:type="spellEnd"/>
      <w:r w:rsidRPr="003261D3">
        <w:rPr>
          <w:rFonts w:ascii="Arial" w:hAnsi="Arial" w:cs="Arial"/>
        </w:rPr>
        <w:t>, M. (1999) ‘Research in nursing and health</w:t>
      </w:r>
      <w:r w:rsidR="000A0F2D">
        <w:rPr>
          <w:rFonts w:ascii="Arial" w:hAnsi="Arial" w:cs="Arial"/>
        </w:rPr>
        <w:t>’,</w:t>
      </w:r>
      <w:r w:rsidRPr="003261D3">
        <w:rPr>
          <w:rFonts w:ascii="Arial" w:hAnsi="Arial" w:cs="Arial"/>
        </w:rPr>
        <w:t xml:space="preserve"> </w:t>
      </w:r>
      <w:r w:rsidRPr="003261D3">
        <w:rPr>
          <w:rFonts w:ascii="Arial" w:hAnsi="Arial" w:cs="Arial"/>
          <w:i/>
        </w:rPr>
        <w:t xml:space="preserve">Focus on Qualitative Methods: Interviewing </w:t>
      </w:r>
      <w:proofErr w:type="gramStart"/>
      <w:r w:rsidRPr="003261D3">
        <w:rPr>
          <w:rFonts w:ascii="Arial" w:hAnsi="Arial" w:cs="Arial"/>
          <w:i/>
        </w:rPr>
        <w:t xml:space="preserve">Children,  </w:t>
      </w:r>
      <w:r w:rsidRPr="003261D3">
        <w:rPr>
          <w:rFonts w:ascii="Arial" w:hAnsi="Arial" w:cs="Arial"/>
        </w:rPr>
        <w:t>2</w:t>
      </w:r>
      <w:proofErr w:type="gramEnd"/>
      <w:r w:rsidRPr="003261D3">
        <w:rPr>
          <w:rFonts w:ascii="Arial" w:hAnsi="Arial" w:cs="Arial"/>
        </w:rPr>
        <w:t xml:space="preserve">(22). pp 177 – 185.                       </w:t>
      </w:r>
      <w:hyperlink r:id="rId31" w:history="1">
        <w:r w:rsidRPr="003261D3">
          <w:rPr>
            <w:rStyle w:val="Hyperlink"/>
            <w:rFonts w:ascii="Arial" w:hAnsi="Arial" w:cs="Arial"/>
          </w:rPr>
          <w:t>https://doi.org/10.1002/(SICI)1098-240X(199904)22:2&lt;177::AID-NUR9&gt;3.0.CO;2-H</w:t>
        </w:r>
      </w:hyperlink>
    </w:p>
    <w:p w14:paraId="352D5DAC" w14:textId="3CD6C921" w:rsidR="003261D3" w:rsidRPr="003261D3" w:rsidRDefault="003261D3" w:rsidP="000A0F2D">
      <w:pPr>
        <w:jc w:val="both"/>
        <w:rPr>
          <w:rFonts w:ascii="Arial" w:hAnsi="Arial" w:cs="Arial"/>
          <w:sz w:val="24"/>
          <w:szCs w:val="24"/>
          <w:lang w:eastAsia="en-GB"/>
        </w:rPr>
      </w:pPr>
      <w:r w:rsidRPr="003261D3">
        <w:rPr>
          <w:rFonts w:ascii="Arial" w:hAnsi="Arial" w:cs="Arial"/>
          <w:sz w:val="24"/>
          <w:szCs w:val="24"/>
        </w:rPr>
        <w:t xml:space="preserve">Flannigan, C. &amp; </w:t>
      </w:r>
      <w:proofErr w:type="spellStart"/>
      <w:r w:rsidRPr="003261D3">
        <w:rPr>
          <w:rFonts w:ascii="Arial" w:hAnsi="Arial" w:cs="Arial"/>
          <w:sz w:val="24"/>
          <w:szCs w:val="24"/>
        </w:rPr>
        <w:t>Dietze</w:t>
      </w:r>
      <w:proofErr w:type="spellEnd"/>
      <w:r w:rsidRPr="003261D3">
        <w:rPr>
          <w:rFonts w:ascii="Arial" w:hAnsi="Arial" w:cs="Arial"/>
          <w:sz w:val="24"/>
          <w:szCs w:val="24"/>
        </w:rPr>
        <w:t xml:space="preserve">, B. (2017) ‘Journal of Childhood Studies’ </w:t>
      </w:r>
      <w:r w:rsidRPr="003261D3">
        <w:rPr>
          <w:rFonts w:ascii="Arial" w:hAnsi="Arial" w:cs="Arial"/>
          <w:i/>
          <w:sz w:val="24"/>
          <w:szCs w:val="24"/>
        </w:rPr>
        <w:t xml:space="preserve">Children, outdoor play and loose </w:t>
      </w:r>
      <w:r w:rsidR="000A0F2D" w:rsidRPr="003261D3">
        <w:rPr>
          <w:rFonts w:ascii="Arial" w:hAnsi="Arial" w:cs="Arial"/>
          <w:i/>
          <w:sz w:val="24"/>
          <w:szCs w:val="24"/>
        </w:rPr>
        <w:t>parts, 4</w:t>
      </w:r>
      <w:r w:rsidRPr="003261D3">
        <w:rPr>
          <w:rFonts w:ascii="Arial" w:hAnsi="Arial" w:cs="Arial"/>
          <w:sz w:val="24"/>
          <w:szCs w:val="24"/>
        </w:rPr>
        <w:t xml:space="preserve">(42). pp. 53. </w:t>
      </w:r>
      <w:hyperlink r:id="rId32" w:history="1">
        <w:r w:rsidRPr="003261D3">
          <w:rPr>
            <w:rStyle w:val="Hyperlink"/>
            <w:rFonts w:ascii="Arial" w:hAnsi="Arial" w:cs="Arial"/>
            <w:color w:val="007AB2"/>
            <w:sz w:val="24"/>
            <w:szCs w:val="24"/>
          </w:rPr>
          <w:t>https://doi.org/10.18357/jcs.v42i4.18103</w:t>
        </w:r>
      </w:hyperlink>
    </w:p>
    <w:p w14:paraId="0704AC79" w14:textId="77777777" w:rsidR="003261D3" w:rsidRDefault="003261D3" w:rsidP="000A0F2D">
      <w:pPr>
        <w:pStyle w:val="Heading3"/>
        <w:jc w:val="both"/>
        <w:textAlignment w:val="baseline"/>
        <w:rPr>
          <w:rFonts w:ascii="Arial" w:hAnsi="Arial" w:cs="Arial"/>
          <w:color w:val="000000" w:themeColor="text1"/>
          <w:shd w:val="clear" w:color="auto" w:fill="FFFFFF"/>
        </w:rPr>
      </w:pPr>
    </w:p>
    <w:p w14:paraId="286F4FD9" w14:textId="41738010" w:rsidR="003261D3" w:rsidRPr="003261D3" w:rsidRDefault="003261D3" w:rsidP="000A0F2D">
      <w:pPr>
        <w:pStyle w:val="Heading3"/>
        <w:jc w:val="both"/>
        <w:textAlignment w:val="baseline"/>
        <w:rPr>
          <w:rFonts w:ascii="Arial" w:hAnsi="Arial" w:cs="Arial"/>
          <w:color w:val="000000" w:themeColor="text1"/>
        </w:rPr>
      </w:pPr>
      <w:r w:rsidRPr="003261D3">
        <w:rPr>
          <w:rFonts w:ascii="Arial" w:hAnsi="Arial" w:cs="Arial"/>
          <w:color w:val="000000" w:themeColor="text1"/>
          <w:shd w:val="clear" w:color="auto" w:fill="FFFFFF"/>
        </w:rPr>
        <w:t>Johnson, Christie &amp; Wardle (2010) ‘</w:t>
      </w:r>
      <w:r w:rsidRPr="003261D3">
        <w:rPr>
          <w:rFonts w:ascii="Arial" w:hAnsi="Arial" w:cs="Arial"/>
          <w:color w:val="000000" w:themeColor="text1"/>
        </w:rPr>
        <w:t xml:space="preserve">The importance of outdoor play for children’, </w:t>
      </w:r>
      <w:r w:rsidRPr="003261D3">
        <w:rPr>
          <w:rFonts w:ascii="Arial" w:hAnsi="Arial" w:cs="Arial"/>
          <w:i/>
          <w:iCs/>
          <w:color w:val="000000" w:themeColor="text1"/>
        </w:rPr>
        <w:t xml:space="preserve">Excerpted from Play, Development, and Early Education. </w:t>
      </w:r>
      <w:r w:rsidRPr="003261D3">
        <w:rPr>
          <w:rFonts w:ascii="Arial" w:hAnsi="Arial" w:cs="Arial"/>
          <w:color w:val="000000" w:themeColor="text1"/>
        </w:rPr>
        <w:t xml:space="preserve">Available at: </w:t>
      </w:r>
      <w:hyperlink r:id="rId33" w:history="1">
        <w:r w:rsidRPr="003261D3">
          <w:rPr>
            <w:rStyle w:val="Hyperlink"/>
            <w:rFonts w:ascii="Arial" w:hAnsi="Arial" w:cs="Arial"/>
          </w:rPr>
          <w:t>https://www.communityplaythings.com/resources/articles/2010/outdoor-play</w:t>
        </w:r>
      </w:hyperlink>
      <w:r w:rsidRPr="003261D3">
        <w:rPr>
          <w:rFonts w:ascii="Arial" w:hAnsi="Arial" w:cs="Arial"/>
          <w:color w:val="000000" w:themeColor="text1"/>
        </w:rPr>
        <w:t xml:space="preserve"> [Accessed 15th October 2021]. </w:t>
      </w:r>
    </w:p>
    <w:p w14:paraId="515712CB" w14:textId="11D68479" w:rsidR="003261D3" w:rsidRPr="003261D3" w:rsidRDefault="003261D3" w:rsidP="000A0F2D">
      <w:pPr>
        <w:pStyle w:val="dx-doi"/>
        <w:spacing w:before="0" w:after="0"/>
        <w:jc w:val="both"/>
        <w:rPr>
          <w:rFonts w:ascii="Arial" w:hAnsi="Arial" w:cs="Arial"/>
          <w:color w:val="333333"/>
        </w:rPr>
      </w:pPr>
      <w:proofErr w:type="spellStart"/>
      <w:r w:rsidRPr="003261D3">
        <w:rPr>
          <w:rFonts w:ascii="Arial" w:hAnsi="Arial" w:cs="Arial"/>
          <w:color w:val="000000" w:themeColor="text1"/>
        </w:rPr>
        <w:t>Kalpogianni</w:t>
      </w:r>
      <w:proofErr w:type="spellEnd"/>
      <w:r w:rsidRPr="003261D3">
        <w:rPr>
          <w:rFonts w:ascii="Arial" w:hAnsi="Arial" w:cs="Arial"/>
          <w:color w:val="000000" w:themeColor="text1"/>
        </w:rPr>
        <w:t>, D. (2019) ‘Why are the Children not Outdoors?</w:t>
      </w:r>
      <w:r w:rsidR="000A0F2D">
        <w:rPr>
          <w:rFonts w:ascii="Arial" w:hAnsi="Arial" w:cs="Arial"/>
          <w:color w:val="000000" w:themeColor="text1"/>
        </w:rPr>
        <w:t>’,</w:t>
      </w:r>
      <w:r w:rsidRPr="003261D3">
        <w:rPr>
          <w:rFonts w:ascii="Arial" w:hAnsi="Arial" w:cs="Arial"/>
          <w:color w:val="000000" w:themeColor="text1"/>
        </w:rPr>
        <w:t xml:space="preserve"> </w:t>
      </w:r>
      <w:r w:rsidRPr="003261D3">
        <w:rPr>
          <w:rFonts w:ascii="Arial" w:hAnsi="Arial" w:cs="Arial"/>
          <w:i/>
          <w:iCs/>
          <w:color w:val="000000" w:themeColor="text1"/>
        </w:rPr>
        <w:t xml:space="preserve">Factors supporting and hindering outdoor play, </w:t>
      </w:r>
      <w:r w:rsidRPr="003261D3">
        <w:rPr>
          <w:rFonts w:ascii="Arial" w:hAnsi="Arial" w:cs="Arial"/>
          <w:color w:val="000000" w:themeColor="text1"/>
        </w:rPr>
        <w:t xml:space="preserve">8(2), pp. 155-173, </w:t>
      </w:r>
      <w:hyperlink r:id="rId34" w:history="1">
        <w:r w:rsidRPr="003261D3">
          <w:rPr>
            <w:rStyle w:val="Hyperlink"/>
            <w:rFonts w:ascii="Arial" w:hAnsi="Arial" w:cs="Arial"/>
            <w:color w:val="10147E"/>
          </w:rPr>
          <w:t>https://doi.org/10.1080/21594937.2019.1643979</w:t>
        </w:r>
      </w:hyperlink>
    </w:p>
    <w:p w14:paraId="1478E338" w14:textId="77777777" w:rsidR="003261D3" w:rsidRPr="003261D3" w:rsidRDefault="003261D3" w:rsidP="000A0F2D">
      <w:pPr>
        <w:jc w:val="both"/>
        <w:rPr>
          <w:rFonts w:ascii="Arial" w:hAnsi="Arial" w:cs="Arial"/>
          <w:sz w:val="24"/>
          <w:szCs w:val="24"/>
          <w:lang w:eastAsia="en-GB"/>
        </w:rPr>
      </w:pPr>
      <w:proofErr w:type="spellStart"/>
      <w:r w:rsidRPr="003261D3">
        <w:rPr>
          <w:rFonts w:ascii="Arial" w:hAnsi="Arial" w:cs="Arial"/>
          <w:sz w:val="24"/>
          <w:szCs w:val="24"/>
        </w:rPr>
        <w:t>Kawulich</w:t>
      </w:r>
      <w:proofErr w:type="spellEnd"/>
      <w:r w:rsidRPr="003261D3">
        <w:rPr>
          <w:rFonts w:ascii="Arial" w:hAnsi="Arial" w:cs="Arial"/>
          <w:sz w:val="24"/>
          <w:szCs w:val="24"/>
        </w:rPr>
        <w:t xml:space="preserve">, B. (2005) ‘Social Research’, </w:t>
      </w:r>
      <w:r w:rsidRPr="003261D3">
        <w:rPr>
          <w:rFonts w:ascii="Arial" w:hAnsi="Arial" w:cs="Arial"/>
          <w:i/>
          <w:sz w:val="24"/>
          <w:szCs w:val="24"/>
        </w:rPr>
        <w:t xml:space="preserve">Participant observation as a data collection method. </w:t>
      </w:r>
      <w:r w:rsidRPr="003261D3">
        <w:rPr>
          <w:rFonts w:ascii="Arial" w:hAnsi="Arial" w:cs="Arial"/>
          <w:iCs/>
          <w:sz w:val="24"/>
          <w:szCs w:val="24"/>
        </w:rPr>
        <w:t>2(43), pp. 2.</w:t>
      </w:r>
      <w:r w:rsidRPr="003261D3">
        <w:rPr>
          <w:rFonts w:ascii="Arial" w:hAnsi="Arial" w:cs="Arial"/>
          <w:i/>
          <w:sz w:val="24"/>
          <w:szCs w:val="24"/>
        </w:rPr>
        <w:t xml:space="preserve"> </w:t>
      </w:r>
      <w:hyperlink r:id="rId35" w:history="1">
        <w:r w:rsidRPr="003261D3">
          <w:rPr>
            <w:rStyle w:val="Hyperlink"/>
            <w:rFonts w:ascii="Arial" w:hAnsi="Arial" w:cs="Arial"/>
            <w:color w:val="996600"/>
            <w:sz w:val="24"/>
            <w:szCs w:val="24"/>
          </w:rPr>
          <w:t>https://doi.org/10.17169/fqs-6.2.466</w:t>
        </w:r>
      </w:hyperlink>
    </w:p>
    <w:p w14:paraId="10CEF680" w14:textId="77777777" w:rsidR="000A0F2D" w:rsidRDefault="000A0F2D" w:rsidP="000A0F2D">
      <w:pPr>
        <w:pStyle w:val="Heading1"/>
        <w:jc w:val="both"/>
        <w:rPr>
          <w:rFonts w:ascii="Arial" w:hAnsi="Arial" w:cs="Arial"/>
          <w:b w:val="0"/>
          <w:bCs w:val="0"/>
          <w:color w:val="000000" w:themeColor="text1"/>
          <w:sz w:val="24"/>
          <w:szCs w:val="24"/>
        </w:rPr>
      </w:pPr>
    </w:p>
    <w:p w14:paraId="7CB19D47" w14:textId="37BE0B94" w:rsidR="003261D3" w:rsidRPr="003261D3" w:rsidRDefault="003261D3" w:rsidP="000A0F2D">
      <w:pPr>
        <w:pStyle w:val="Heading1"/>
        <w:jc w:val="both"/>
        <w:rPr>
          <w:rFonts w:ascii="Arial" w:hAnsi="Arial" w:cs="Arial"/>
          <w:b w:val="0"/>
          <w:bCs w:val="0"/>
          <w:color w:val="000000" w:themeColor="text1"/>
          <w:sz w:val="24"/>
          <w:szCs w:val="24"/>
        </w:rPr>
      </w:pPr>
      <w:r w:rsidRPr="003261D3">
        <w:rPr>
          <w:rFonts w:ascii="Arial" w:hAnsi="Arial" w:cs="Arial"/>
          <w:b w:val="0"/>
          <w:bCs w:val="0"/>
          <w:color w:val="000000" w:themeColor="text1"/>
          <w:sz w:val="24"/>
          <w:szCs w:val="24"/>
        </w:rPr>
        <w:t>Louis, A. (2018) Why Outdoor Play is Important to Childhood Development.</w:t>
      </w:r>
      <w:r w:rsidRPr="003261D3">
        <w:rPr>
          <w:rFonts w:ascii="Arial" w:hAnsi="Arial" w:cs="Arial"/>
          <w:b w:val="0"/>
          <w:bCs w:val="0"/>
          <w:i/>
          <w:iCs/>
          <w:color w:val="000000" w:themeColor="text1"/>
          <w:sz w:val="24"/>
          <w:szCs w:val="24"/>
        </w:rPr>
        <w:t xml:space="preserve"> </w:t>
      </w:r>
      <w:r w:rsidRPr="003261D3">
        <w:rPr>
          <w:rFonts w:ascii="Arial" w:hAnsi="Arial" w:cs="Arial"/>
          <w:b w:val="0"/>
          <w:bCs w:val="0"/>
          <w:color w:val="000000" w:themeColor="text1"/>
          <w:sz w:val="24"/>
          <w:szCs w:val="24"/>
        </w:rPr>
        <w:t xml:space="preserve">Available at: </w:t>
      </w:r>
      <w:hyperlink r:id="rId36" w:history="1">
        <w:r w:rsidRPr="003261D3">
          <w:rPr>
            <w:rStyle w:val="Hyperlink"/>
            <w:rFonts w:ascii="Arial" w:hAnsi="Arial" w:cs="Arial"/>
            <w:b w:val="0"/>
            <w:bCs w:val="0"/>
            <w:sz w:val="24"/>
            <w:szCs w:val="24"/>
          </w:rPr>
          <w:t>https://www.himama.com/blog/o</w:t>
        </w:r>
        <w:r w:rsidRPr="003261D3">
          <w:rPr>
            <w:rStyle w:val="Hyperlink"/>
            <w:rFonts w:ascii="Arial" w:hAnsi="Arial" w:cs="Arial"/>
            <w:b w:val="0"/>
            <w:bCs w:val="0"/>
            <w:sz w:val="24"/>
            <w:szCs w:val="24"/>
          </w:rPr>
          <w:t>u</w:t>
        </w:r>
        <w:r w:rsidRPr="003261D3">
          <w:rPr>
            <w:rStyle w:val="Hyperlink"/>
            <w:rFonts w:ascii="Arial" w:hAnsi="Arial" w:cs="Arial"/>
            <w:b w:val="0"/>
            <w:bCs w:val="0"/>
            <w:sz w:val="24"/>
            <w:szCs w:val="24"/>
          </w:rPr>
          <w:t>tdoor-play-and-childhood-development/</w:t>
        </w:r>
      </w:hyperlink>
      <w:r w:rsidRPr="003261D3">
        <w:rPr>
          <w:rFonts w:ascii="Arial" w:hAnsi="Arial" w:cs="Arial"/>
          <w:b w:val="0"/>
          <w:bCs w:val="0"/>
          <w:color w:val="000000" w:themeColor="text1"/>
          <w:sz w:val="24"/>
          <w:szCs w:val="24"/>
        </w:rPr>
        <w:t xml:space="preserve"> [Accessed 12</w:t>
      </w:r>
      <w:r w:rsidRPr="003261D3">
        <w:rPr>
          <w:rFonts w:ascii="Arial" w:hAnsi="Arial" w:cs="Arial"/>
          <w:b w:val="0"/>
          <w:bCs w:val="0"/>
          <w:color w:val="000000" w:themeColor="text1"/>
          <w:sz w:val="24"/>
          <w:szCs w:val="24"/>
          <w:vertAlign w:val="superscript"/>
        </w:rPr>
        <w:t>th</w:t>
      </w:r>
      <w:r w:rsidRPr="003261D3">
        <w:rPr>
          <w:rFonts w:ascii="Arial" w:hAnsi="Arial" w:cs="Arial"/>
          <w:b w:val="0"/>
          <w:bCs w:val="0"/>
          <w:color w:val="000000" w:themeColor="text1"/>
          <w:sz w:val="24"/>
          <w:szCs w:val="24"/>
        </w:rPr>
        <w:t xml:space="preserve"> October 2021].</w:t>
      </w:r>
    </w:p>
    <w:p w14:paraId="5C43FFED" w14:textId="77777777" w:rsidR="000A0F2D" w:rsidRDefault="000A0F2D" w:rsidP="000A0F2D">
      <w:pPr>
        <w:jc w:val="both"/>
        <w:rPr>
          <w:rFonts w:ascii="Arial" w:hAnsi="Arial" w:cs="Arial"/>
          <w:sz w:val="24"/>
          <w:szCs w:val="24"/>
        </w:rPr>
      </w:pPr>
    </w:p>
    <w:p w14:paraId="44EBA700" w14:textId="1B1DAB5E" w:rsidR="003261D3" w:rsidRPr="003261D3" w:rsidRDefault="003261D3" w:rsidP="000A0F2D">
      <w:pPr>
        <w:jc w:val="both"/>
        <w:rPr>
          <w:rFonts w:ascii="Arial" w:hAnsi="Arial" w:cs="Arial"/>
          <w:i/>
          <w:iCs/>
          <w:sz w:val="24"/>
          <w:szCs w:val="24"/>
        </w:rPr>
      </w:pPr>
      <w:proofErr w:type="spellStart"/>
      <w:r w:rsidRPr="003261D3">
        <w:rPr>
          <w:rFonts w:ascii="Arial" w:hAnsi="Arial" w:cs="Arial"/>
          <w:sz w:val="24"/>
          <w:szCs w:val="24"/>
        </w:rPr>
        <w:t>Mathivet</w:t>
      </w:r>
      <w:proofErr w:type="spellEnd"/>
      <w:r w:rsidRPr="003261D3">
        <w:rPr>
          <w:rFonts w:ascii="Arial" w:hAnsi="Arial" w:cs="Arial"/>
          <w:sz w:val="24"/>
          <w:szCs w:val="24"/>
        </w:rPr>
        <w:t xml:space="preserve">, S. (2021) ‘Safeguarding’ </w:t>
      </w:r>
      <w:r w:rsidRPr="003261D3">
        <w:rPr>
          <w:rFonts w:ascii="Arial" w:hAnsi="Arial" w:cs="Arial"/>
          <w:i/>
          <w:iCs/>
          <w:sz w:val="24"/>
          <w:szCs w:val="24"/>
        </w:rPr>
        <w:t>Record keeping and confidentiality. Available at:</w:t>
      </w:r>
      <w:r w:rsidRPr="003261D3">
        <w:rPr>
          <w:rFonts w:ascii="Arial" w:hAnsi="Arial" w:cs="Arial"/>
          <w:sz w:val="24"/>
          <w:szCs w:val="24"/>
        </w:rPr>
        <w:t xml:space="preserve"> </w:t>
      </w:r>
      <w:hyperlink r:id="rId37" w:history="1">
        <w:r w:rsidRPr="003261D3">
          <w:rPr>
            <w:rStyle w:val="Hyperlink"/>
            <w:rFonts w:ascii="Arial" w:hAnsi="Arial" w:cs="Arial"/>
            <w:i/>
            <w:iCs/>
            <w:sz w:val="24"/>
            <w:szCs w:val="24"/>
          </w:rPr>
          <w:t>https://www.teachearlyyears.com/a-unique-child/view/safeguarding-record-keeping-confidentiality</w:t>
        </w:r>
      </w:hyperlink>
      <w:r w:rsidRPr="003261D3">
        <w:rPr>
          <w:rFonts w:ascii="Arial" w:hAnsi="Arial" w:cs="Arial"/>
          <w:i/>
          <w:iCs/>
          <w:sz w:val="24"/>
          <w:szCs w:val="24"/>
        </w:rPr>
        <w:t xml:space="preserve"> [Accessed 20th October 2021]. </w:t>
      </w:r>
    </w:p>
    <w:p w14:paraId="5E8E7B51" w14:textId="77777777" w:rsidR="000A0F2D" w:rsidRDefault="000A0F2D" w:rsidP="000A0F2D">
      <w:pPr>
        <w:jc w:val="both"/>
        <w:rPr>
          <w:rFonts w:ascii="Arial" w:hAnsi="Arial" w:cs="Arial"/>
          <w:sz w:val="24"/>
          <w:szCs w:val="24"/>
        </w:rPr>
      </w:pPr>
    </w:p>
    <w:p w14:paraId="1F728EBB" w14:textId="5094264F" w:rsidR="003261D3" w:rsidRPr="003261D3" w:rsidRDefault="003261D3" w:rsidP="000A0F2D">
      <w:pPr>
        <w:jc w:val="both"/>
        <w:rPr>
          <w:rFonts w:ascii="Arial" w:hAnsi="Arial" w:cs="Arial"/>
          <w:i/>
          <w:iCs/>
          <w:sz w:val="24"/>
          <w:szCs w:val="24"/>
        </w:rPr>
      </w:pPr>
      <w:proofErr w:type="spellStart"/>
      <w:r w:rsidRPr="003261D3">
        <w:rPr>
          <w:rFonts w:ascii="Arial" w:hAnsi="Arial" w:cs="Arial"/>
          <w:sz w:val="24"/>
          <w:szCs w:val="24"/>
        </w:rPr>
        <w:t>Mohajan</w:t>
      </w:r>
      <w:proofErr w:type="spellEnd"/>
      <w:r w:rsidRPr="003261D3">
        <w:rPr>
          <w:rFonts w:ascii="Arial" w:hAnsi="Arial" w:cs="Arial"/>
          <w:sz w:val="24"/>
          <w:szCs w:val="24"/>
        </w:rPr>
        <w:t xml:space="preserve">, H., K. (2018) ‘Journal of Economic Development, Environment and People’, </w:t>
      </w:r>
      <w:r w:rsidRPr="003261D3">
        <w:rPr>
          <w:rFonts w:ascii="Arial" w:hAnsi="Arial" w:cs="Arial"/>
          <w:i/>
          <w:sz w:val="24"/>
          <w:szCs w:val="24"/>
        </w:rPr>
        <w:t>Qualitative research methodology in social sciences and related subjects.</w:t>
      </w:r>
      <w:r w:rsidRPr="003261D3">
        <w:rPr>
          <w:rFonts w:ascii="Arial" w:hAnsi="Arial" w:cs="Arial"/>
          <w:sz w:val="24"/>
          <w:szCs w:val="24"/>
        </w:rPr>
        <w:t xml:space="preserve">  7(1), pp. 23-48, </w:t>
      </w:r>
      <w:r w:rsidRPr="003261D3">
        <w:rPr>
          <w:rFonts w:ascii="Arial" w:hAnsi="Arial" w:cs="Arial"/>
          <w:color w:val="00307F"/>
          <w:sz w:val="24"/>
          <w:szCs w:val="24"/>
        </w:rPr>
        <w:t xml:space="preserve">https://mpra.ub.uni-muenchen.de/85654/ </w:t>
      </w:r>
    </w:p>
    <w:p w14:paraId="08DA6CB6" w14:textId="77777777" w:rsidR="003261D3" w:rsidRPr="003261D3" w:rsidRDefault="003261D3" w:rsidP="000A0F2D">
      <w:pPr>
        <w:pStyle w:val="NormalWeb"/>
        <w:jc w:val="both"/>
        <w:rPr>
          <w:rFonts w:ascii="Arial" w:hAnsi="Arial" w:cs="Arial"/>
          <w:lang w:eastAsia="en-US"/>
        </w:rPr>
      </w:pPr>
      <w:r w:rsidRPr="003261D3">
        <w:rPr>
          <w:rFonts w:ascii="Arial" w:hAnsi="Arial" w:cs="Arial"/>
          <w:lang w:eastAsia="en-US"/>
        </w:rPr>
        <w:t xml:space="preserve">Nicholson, S. (1971) ‘How not to Cheat Children’ </w:t>
      </w:r>
      <w:r w:rsidRPr="003261D3">
        <w:rPr>
          <w:rFonts w:ascii="Arial" w:hAnsi="Arial" w:cs="Arial"/>
          <w:i/>
          <w:lang w:eastAsia="en-US"/>
        </w:rPr>
        <w:t>The theory of loose parts</w:t>
      </w:r>
      <w:r w:rsidRPr="003261D3">
        <w:rPr>
          <w:rFonts w:ascii="Arial" w:hAnsi="Arial" w:cs="Arial"/>
          <w:lang w:eastAsia="en-US"/>
        </w:rPr>
        <w:t xml:space="preserve">, 62(1), pp. 30–35. </w:t>
      </w:r>
      <w:hyperlink r:id="rId38" w:history="1">
        <w:r w:rsidRPr="003261D3">
          <w:rPr>
            <w:rStyle w:val="Hyperlink"/>
            <w:rFonts w:ascii="Arial" w:hAnsi="Arial" w:cs="Arial"/>
            <w:lang w:eastAsia="en-US"/>
          </w:rPr>
          <w:t>https://media.kaboom.org/docs/documents/pdf/ip/Imagination-Playground-Theory-of-Loose-Parts-Simon-Nicholson.pdf</w:t>
        </w:r>
      </w:hyperlink>
    </w:p>
    <w:p w14:paraId="3E892E40" w14:textId="35C7E475" w:rsidR="003261D3" w:rsidRPr="003261D3" w:rsidRDefault="003261D3" w:rsidP="000A0F2D">
      <w:pPr>
        <w:pStyle w:val="NormalWeb"/>
        <w:jc w:val="both"/>
        <w:rPr>
          <w:rFonts w:ascii="Arial" w:hAnsi="Arial" w:cs="Arial"/>
          <w:i/>
        </w:rPr>
      </w:pPr>
      <w:r w:rsidRPr="003261D3">
        <w:rPr>
          <w:rFonts w:ascii="Arial" w:hAnsi="Arial" w:cs="Arial"/>
        </w:rPr>
        <w:t xml:space="preserve">Ouvry, M. (2003) </w:t>
      </w:r>
      <w:r w:rsidR="000A0F2D">
        <w:rPr>
          <w:rFonts w:ascii="Arial" w:hAnsi="Arial" w:cs="Arial"/>
        </w:rPr>
        <w:t>‘</w:t>
      </w:r>
      <w:r w:rsidRPr="003261D3">
        <w:rPr>
          <w:rFonts w:ascii="Arial" w:hAnsi="Arial" w:cs="Arial"/>
        </w:rPr>
        <w:t>Exercising Muscles and Minds</w:t>
      </w:r>
      <w:r w:rsidR="000A0F2D">
        <w:rPr>
          <w:rFonts w:ascii="Arial" w:hAnsi="Arial" w:cs="Arial"/>
        </w:rPr>
        <w:t>’,</w:t>
      </w:r>
      <w:r w:rsidRPr="003261D3">
        <w:rPr>
          <w:rFonts w:ascii="Arial" w:hAnsi="Arial" w:cs="Arial"/>
        </w:rPr>
        <w:t xml:space="preserve"> </w:t>
      </w:r>
      <w:r w:rsidRPr="003261D3">
        <w:rPr>
          <w:rFonts w:ascii="Arial" w:hAnsi="Arial" w:cs="Arial"/>
          <w:i/>
        </w:rPr>
        <w:t xml:space="preserve">Outdoor Play and the Early Years Curriculum. </w:t>
      </w:r>
      <w:r w:rsidRPr="003261D3">
        <w:rPr>
          <w:rFonts w:ascii="Arial" w:hAnsi="Arial" w:cs="Arial"/>
          <w:iCs/>
        </w:rPr>
        <w:t>2</w:t>
      </w:r>
      <w:r w:rsidRPr="003261D3">
        <w:rPr>
          <w:rFonts w:ascii="Arial" w:hAnsi="Arial" w:cs="Arial"/>
          <w:iCs/>
          <w:vertAlign w:val="superscript"/>
        </w:rPr>
        <w:t>nd</w:t>
      </w:r>
      <w:r w:rsidRPr="003261D3">
        <w:rPr>
          <w:rFonts w:ascii="Arial" w:hAnsi="Arial" w:cs="Arial"/>
          <w:iCs/>
        </w:rPr>
        <w:t xml:space="preserve"> </w:t>
      </w:r>
      <w:proofErr w:type="spellStart"/>
      <w:r w:rsidRPr="003261D3">
        <w:rPr>
          <w:rFonts w:ascii="Arial" w:hAnsi="Arial" w:cs="Arial"/>
          <w:iCs/>
        </w:rPr>
        <w:t>edn</w:t>
      </w:r>
      <w:proofErr w:type="spellEnd"/>
      <w:r w:rsidRPr="003261D3">
        <w:rPr>
          <w:rFonts w:ascii="Arial" w:hAnsi="Arial" w:cs="Arial"/>
          <w:iCs/>
        </w:rPr>
        <w:t>.</w:t>
      </w:r>
      <w:r w:rsidRPr="003261D3">
        <w:rPr>
          <w:rFonts w:ascii="Arial" w:hAnsi="Arial" w:cs="Arial"/>
          <w:i/>
        </w:rPr>
        <w:t xml:space="preserve"> </w:t>
      </w:r>
      <w:r w:rsidRPr="003261D3">
        <w:rPr>
          <w:rFonts w:ascii="Arial" w:hAnsi="Arial" w:cs="Arial"/>
          <w:iCs/>
        </w:rPr>
        <w:t>Open University Press.</w:t>
      </w:r>
      <w:r w:rsidRPr="003261D3">
        <w:rPr>
          <w:rFonts w:ascii="Arial" w:hAnsi="Arial" w:cs="Arial"/>
          <w:i/>
        </w:rPr>
        <w:t xml:space="preserve"> </w:t>
      </w:r>
    </w:p>
    <w:p w14:paraId="2FC02691" w14:textId="77777777" w:rsidR="003261D3" w:rsidRPr="003261D3" w:rsidRDefault="003261D3" w:rsidP="000A0F2D">
      <w:pPr>
        <w:pStyle w:val="NormalWeb"/>
        <w:jc w:val="both"/>
        <w:rPr>
          <w:rFonts w:ascii="Arial" w:hAnsi="Arial" w:cs="Arial"/>
          <w:i/>
        </w:rPr>
      </w:pPr>
      <w:r w:rsidRPr="003261D3">
        <w:rPr>
          <w:rFonts w:ascii="Arial" w:hAnsi="Arial" w:cs="Arial"/>
        </w:rPr>
        <w:t xml:space="preserve">Patton, M. Q. (1990) </w:t>
      </w:r>
      <w:r w:rsidRPr="003261D3">
        <w:rPr>
          <w:rFonts w:ascii="Arial" w:hAnsi="Arial" w:cs="Arial"/>
          <w:i/>
        </w:rPr>
        <w:t xml:space="preserve">Qualitative Evaluation and Research Methods, </w:t>
      </w:r>
      <w:r w:rsidRPr="003261D3">
        <w:rPr>
          <w:rFonts w:ascii="Arial" w:hAnsi="Arial" w:cs="Arial"/>
          <w:iCs/>
        </w:rPr>
        <w:t>2</w:t>
      </w:r>
      <w:r w:rsidRPr="003261D3">
        <w:rPr>
          <w:rFonts w:ascii="Arial" w:hAnsi="Arial" w:cs="Arial"/>
          <w:iCs/>
          <w:vertAlign w:val="superscript"/>
        </w:rPr>
        <w:t>ND</w:t>
      </w:r>
      <w:r w:rsidRPr="003261D3">
        <w:rPr>
          <w:rFonts w:ascii="Arial" w:hAnsi="Arial" w:cs="Arial"/>
          <w:iCs/>
        </w:rPr>
        <w:t xml:space="preserve"> </w:t>
      </w:r>
      <w:proofErr w:type="spellStart"/>
      <w:r w:rsidRPr="003261D3">
        <w:rPr>
          <w:rFonts w:ascii="Arial" w:hAnsi="Arial" w:cs="Arial"/>
          <w:iCs/>
        </w:rPr>
        <w:t>edn</w:t>
      </w:r>
      <w:proofErr w:type="spellEnd"/>
      <w:r w:rsidRPr="003261D3">
        <w:rPr>
          <w:rFonts w:ascii="Arial" w:hAnsi="Arial" w:cs="Arial"/>
          <w:iCs/>
        </w:rPr>
        <w:t xml:space="preserve">. </w:t>
      </w:r>
      <w:r w:rsidRPr="003261D3">
        <w:rPr>
          <w:rFonts w:ascii="Arial" w:hAnsi="Arial" w:cs="Arial"/>
        </w:rPr>
        <w:t xml:space="preserve">American Physiological Association. </w:t>
      </w:r>
    </w:p>
    <w:p w14:paraId="79944FEE" w14:textId="77777777" w:rsidR="003261D3" w:rsidRPr="003261D3" w:rsidRDefault="003261D3" w:rsidP="000A0F2D">
      <w:pPr>
        <w:jc w:val="both"/>
        <w:rPr>
          <w:rFonts w:ascii="Arial" w:hAnsi="Arial" w:cs="Arial"/>
          <w:i/>
          <w:iCs/>
          <w:color w:val="000000" w:themeColor="text1"/>
          <w:sz w:val="24"/>
          <w:szCs w:val="24"/>
          <w:shd w:val="clear" w:color="auto" w:fill="FFFFFF"/>
        </w:rPr>
      </w:pPr>
      <w:proofErr w:type="spellStart"/>
      <w:r w:rsidRPr="003261D3">
        <w:rPr>
          <w:rFonts w:ascii="Arial" w:hAnsi="Arial" w:cs="Arial"/>
          <w:color w:val="000000" w:themeColor="text1"/>
          <w:sz w:val="24"/>
          <w:szCs w:val="24"/>
          <w:shd w:val="clear" w:color="auto" w:fill="FFFFFF"/>
        </w:rPr>
        <w:lastRenderedPageBreak/>
        <w:t>Prisk</w:t>
      </w:r>
      <w:proofErr w:type="spellEnd"/>
      <w:r w:rsidRPr="003261D3">
        <w:rPr>
          <w:rFonts w:ascii="Arial" w:hAnsi="Arial" w:cs="Arial"/>
          <w:color w:val="000000" w:themeColor="text1"/>
          <w:sz w:val="24"/>
          <w:szCs w:val="24"/>
          <w:shd w:val="clear" w:color="auto" w:fill="FFFFFF"/>
        </w:rPr>
        <w:t xml:space="preserve">, C. &amp; Cusworth, H. (2018) ‘From Muddy Hands and Dirty Faces to Higher Grades and Happy places’, </w:t>
      </w:r>
      <w:r w:rsidRPr="003261D3">
        <w:rPr>
          <w:rFonts w:ascii="Arial" w:hAnsi="Arial" w:cs="Arial"/>
          <w:i/>
          <w:iCs/>
          <w:color w:val="000000" w:themeColor="text1"/>
          <w:sz w:val="24"/>
          <w:szCs w:val="24"/>
          <w:shd w:val="clear" w:color="auto" w:fill="FFFFFF"/>
        </w:rPr>
        <w:t xml:space="preserve">Outdoor learning and play in schools around the world. </w:t>
      </w:r>
      <w:r w:rsidRPr="003261D3">
        <w:rPr>
          <w:rFonts w:ascii="Arial" w:hAnsi="Arial" w:cs="Arial"/>
          <w:color w:val="000000" w:themeColor="text1"/>
          <w:sz w:val="24"/>
          <w:szCs w:val="24"/>
          <w:shd w:val="clear" w:color="auto" w:fill="FFFFFF"/>
        </w:rPr>
        <w:t>Available at:</w:t>
      </w:r>
      <w:r w:rsidRPr="003261D3">
        <w:rPr>
          <w:rFonts w:ascii="Arial" w:hAnsi="Arial" w:cs="Arial"/>
          <w:i/>
          <w:iCs/>
          <w:color w:val="000000" w:themeColor="text1"/>
          <w:sz w:val="24"/>
          <w:szCs w:val="24"/>
          <w:shd w:val="clear" w:color="auto" w:fill="FFFFFF"/>
        </w:rPr>
        <w:t xml:space="preserve"> </w:t>
      </w:r>
      <w:hyperlink r:id="rId39" w:history="1">
        <w:r w:rsidRPr="003261D3">
          <w:rPr>
            <w:rStyle w:val="Hyperlink"/>
            <w:rFonts w:ascii="Arial" w:hAnsi="Arial" w:cs="Arial"/>
            <w:i/>
            <w:iCs/>
            <w:sz w:val="24"/>
            <w:szCs w:val="24"/>
            <w:shd w:val="clear" w:color="auto" w:fill="FFFFFF"/>
          </w:rPr>
          <w:t>https://outdoorclassroomday.com/wp-content/uploads/2018/10/Muddy-hands-report-full.pdf</w:t>
        </w:r>
      </w:hyperlink>
      <w:r w:rsidRPr="003261D3">
        <w:rPr>
          <w:rFonts w:ascii="Arial" w:hAnsi="Arial" w:cs="Arial"/>
          <w:i/>
          <w:iCs/>
          <w:color w:val="000000" w:themeColor="text1"/>
          <w:sz w:val="24"/>
          <w:szCs w:val="24"/>
          <w:shd w:val="clear" w:color="auto" w:fill="FFFFFF"/>
        </w:rPr>
        <w:t xml:space="preserve"> </w:t>
      </w:r>
      <w:r w:rsidRPr="003261D3">
        <w:rPr>
          <w:rFonts w:ascii="Arial" w:hAnsi="Arial" w:cs="Arial"/>
          <w:color w:val="000000" w:themeColor="text1"/>
          <w:sz w:val="24"/>
          <w:szCs w:val="24"/>
          <w:shd w:val="clear" w:color="auto" w:fill="FFFFFF"/>
        </w:rPr>
        <w:t>[Accessed 15</w:t>
      </w:r>
      <w:r w:rsidRPr="003261D3">
        <w:rPr>
          <w:rFonts w:ascii="Arial" w:hAnsi="Arial" w:cs="Arial"/>
          <w:color w:val="000000" w:themeColor="text1"/>
          <w:sz w:val="24"/>
          <w:szCs w:val="24"/>
          <w:shd w:val="clear" w:color="auto" w:fill="FFFFFF"/>
          <w:vertAlign w:val="superscript"/>
        </w:rPr>
        <w:t>th</w:t>
      </w:r>
      <w:r w:rsidRPr="003261D3">
        <w:rPr>
          <w:rFonts w:ascii="Arial" w:hAnsi="Arial" w:cs="Arial"/>
          <w:color w:val="000000" w:themeColor="text1"/>
          <w:sz w:val="24"/>
          <w:szCs w:val="24"/>
          <w:shd w:val="clear" w:color="auto" w:fill="FFFFFF"/>
        </w:rPr>
        <w:t xml:space="preserve"> October 2021]. </w:t>
      </w:r>
    </w:p>
    <w:p w14:paraId="49CB53B3" w14:textId="77777777" w:rsidR="003261D3" w:rsidRPr="003261D3" w:rsidRDefault="003261D3" w:rsidP="000A0F2D">
      <w:pPr>
        <w:pStyle w:val="NormalWeb"/>
        <w:jc w:val="both"/>
        <w:rPr>
          <w:rFonts w:ascii="Arial" w:hAnsi="Arial" w:cs="Arial"/>
        </w:rPr>
      </w:pPr>
      <w:r w:rsidRPr="003261D3">
        <w:rPr>
          <w:rFonts w:ascii="Arial" w:hAnsi="Arial" w:cs="Arial"/>
        </w:rPr>
        <w:t xml:space="preserve">Ross, J. (2018) ‘The role of Observation in user research’.  </w:t>
      </w:r>
      <w:r w:rsidRPr="003261D3">
        <w:rPr>
          <w:rFonts w:ascii="Arial" w:hAnsi="Arial" w:cs="Arial"/>
          <w:i/>
        </w:rPr>
        <w:t xml:space="preserve">Shadowing. </w:t>
      </w:r>
      <w:r w:rsidRPr="003261D3">
        <w:rPr>
          <w:rFonts w:ascii="Arial" w:hAnsi="Arial" w:cs="Arial"/>
        </w:rPr>
        <w:t xml:space="preserve">Available at: </w:t>
      </w:r>
      <w:hyperlink r:id="rId40" w:history="1">
        <w:r w:rsidRPr="003261D3">
          <w:rPr>
            <w:rStyle w:val="Hyperlink"/>
            <w:rFonts w:ascii="Arial" w:hAnsi="Arial" w:cs="Arial"/>
          </w:rPr>
          <w:t>https://www.uxmatters.com/mt/archives/2018/09/the-role-of-observation-in-user-research.php</w:t>
        </w:r>
      </w:hyperlink>
      <w:r w:rsidRPr="003261D3">
        <w:rPr>
          <w:rFonts w:ascii="Arial" w:hAnsi="Arial" w:cs="Arial"/>
        </w:rPr>
        <w:t xml:space="preserve">. [Accessed 15th October]. </w:t>
      </w:r>
    </w:p>
    <w:p w14:paraId="1856C5C8" w14:textId="77777777" w:rsidR="003261D3" w:rsidRPr="003261D3" w:rsidRDefault="003261D3" w:rsidP="000A0F2D">
      <w:pPr>
        <w:pStyle w:val="NormalWeb"/>
        <w:jc w:val="both"/>
        <w:rPr>
          <w:rFonts w:ascii="Arial" w:hAnsi="Arial" w:cs="Arial"/>
        </w:rPr>
      </w:pPr>
      <w:proofErr w:type="spellStart"/>
      <w:r w:rsidRPr="003261D3">
        <w:rPr>
          <w:rFonts w:ascii="Arial" w:hAnsi="Arial" w:cs="Arial"/>
        </w:rPr>
        <w:t>Teare</w:t>
      </w:r>
      <w:proofErr w:type="spellEnd"/>
      <w:r w:rsidRPr="003261D3">
        <w:rPr>
          <w:rFonts w:ascii="Arial" w:hAnsi="Arial" w:cs="Arial"/>
        </w:rPr>
        <w:t xml:space="preserve">, J. (2021) ‘Teaching Littles’ </w:t>
      </w:r>
      <w:proofErr w:type="gramStart"/>
      <w:r w:rsidRPr="003261D3">
        <w:rPr>
          <w:rFonts w:ascii="Arial" w:hAnsi="Arial" w:cs="Arial"/>
          <w:i/>
        </w:rPr>
        <w:t>The</w:t>
      </w:r>
      <w:proofErr w:type="gramEnd"/>
      <w:r w:rsidRPr="003261D3">
        <w:rPr>
          <w:rFonts w:ascii="Arial" w:hAnsi="Arial" w:cs="Arial"/>
          <w:i/>
        </w:rPr>
        <w:t xml:space="preserve"> Benefits of Outdoor Play for Children’s Development. </w:t>
      </w:r>
      <w:r w:rsidRPr="003261D3">
        <w:rPr>
          <w:rFonts w:ascii="Arial" w:hAnsi="Arial" w:cs="Arial"/>
        </w:rPr>
        <w:t xml:space="preserve">Available at: </w:t>
      </w:r>
      <w:hyperlink r:id="rId41" w:history="1">
        <w:r w:rsidRPr="003261D3">
          <w:rPr>
            <w:rStyle w:val="Hyperlink"/>
            <w:rFonts w:ascii="Arial" w:hAnsi="Arial" w:cs="Arial"/>
          </w:rPr>
          <w:t>https://www.teachinglittles.com/benefits-of-outdoor-play-for-childrens-development/</w:t>
        </w:r>
      </w:hyperlink>
      <w:r w:rsidRPr="003261D3">
        <w:rPr>
          <w:rFonts w:ascii="Arial" w:hAnsi="Arial" w:cs="Arial"/>
        </w:rPr>
        <w:t xml:space="preserve"> [Accessed 15</w:t>
      </w:r>
      <w:r w:rsidRPr="003261D3">
        <w:rPr>
          <w:rFonts w:ascii="Arial" w:hAnsi="Arial" w:cs="Arial"/>
          <w:vertAlign w:val="superscript"/>
        </w:rPr>
        <w:t>th</w:t>
      </w:r>
      <w:r w:rsidRPr="003261D3">
        <w:rPr>
          <w:rFonts w:ascii="Arial" w:hAnsi="Arial" w:cs="Arial"/>
        </w:rPr>
        <w:t xml:space="preserve"> October 2021]</w:t>
      </w:r>
    </w:p>
    <w:p w14:paraId="53EE55A2" w14:textId="77777777" w:rsidR="003261D3" w:rsidRPr="003261D3" w:rsidRDefault="003261D3" w:rsidP="000A0F2D">
      <w:pPr>
        <w:pStyle w:val="NormalWeb"/>
        <w:jc w:val="both"/>
        <w:rPr>
          <w:rFonts w:ascii="Arial" w:hAnsi="Arial" w:cs="Arial"/>
        </w:rPr>
      </w:pPr>
      <w:r w:rsidRPr="003261D3">
        <w:rPr>
          <w:rFonts w:ascii="Arial" w:hAnsi="Arial" w:cs="Arial"/>
        </w:rPr>
        <w:t xml:space="preserve">The Stable Company, (2019) ‘8 Proven Benefits of Outdoor Learning for School Children’, </w:t>
      </w:r>
      <w:r w:rsidRPr="003261D3">
        <w:rPr>
          <w:rFonts w:ascii="Arial" w:hAnsi="Arial" w:cs="Arial"/>
          <w:i/>
        </w:rPr>
        <w:t xml:space="preserve">Can outdoor learning boost academic performance? </w:t>
      </w:r>
      <w:r w:rsidRPr="003261D3">
        <w:rPr>
          <w:rFonts w:ascii="Arial" w:hAnsi="Arial" w:cs="Arial"/>
        </w:rPr>
        <w:t xml:space="preserve">Available at: </w:t>
      </w:r>
      <w:hyperlink r:id="rId42" w:history="1">
        <w:r w:rsidRPr="003261D3">
          <w:rPr>
            <w:rStyle w:val="Hyperlink"/>
            <w:rFonts w:ascii="Arial" w:hAnsi="Arial" w:cs="Arial"/>
          </w:rPr>
          <w:t>https://www.thestablecompany.com/blog/8-proven-benefits-of-outdoor-learning-for-school-children</w:t>
        </w:r>
      </w:hyperlink>
      <w:r w:rsidRPr="003261D3">
        <w:rPr>
          <w:rFonts w:ascii="Arial" w:hAnsi="Arial" w:cs="Arial"/>
        </w:rPr>
        <w:t xml:space="preserve">. [Accessed 20th October 2021]. </w:t>
      </w:r>
    </w:p>
    <w:p w14:paraId="795808BB" w14:textId="77777777" w:rsidR="003261D3" w:rsidRPr="003261D3" w:rsidRDefault="003261D3" w:rsidP="000A0F2D">
      <w:pPr>
        <w:pStyle w:val="NormalWeb"/>
        <w:jc w:val="both"/>
        <w:rPr>
          <w:rFonts w:ascii="Arial" w:hAnsi="Arial" w:cs="Arial"/>
        </w:rPr>
      </w:pPr>
      <w:r w:rsidRPr="003261D3">
        <w:rPr>
          <w:rFonts w:ascii="Arial" w:hAnsi="Arial" w:cs="Arial"/>
        </w:rPr>
        <w:t xml:space="preserve">UNCRC (no date), ‘Article 13’I have the right to find out and share information. Available at </w:t>
      </w:r>
      <w:hyperlink r:id="rId43" w:history="1">
        <w:r w:rsidRPr="003261D3">
          <w:rPr>
            <w:rStyle w:val="Hyperlink"/>
            <w:rFonts w:ascii="Arial" w:hAnsi="Arial" w:cs="Arial"/>
          </w:rPr>
          <w:t>https://cypcs.org.uk/rights/uncrc/articles/article-13/</w:t>
        </w:r>
      </w:hyperlink>
      <w:r w:rsidRPr="003261D3">
        <w:rPr>
          <w:rFonts w:ascii="Arial" w:hAnsi="Arial" w:cs="Arial"/>
        </w:rPr>
        <w:t xml:space="preserve"> [Accessed 15</w:t>
      </w:r>
      <w:r w:rsidRPr="003261D3">
        <w:rPr>
          <w:rFonts w:ascii="Arial" w:hAnsi="Arial" w:cs="Arial"/>
          <w:vertAlign w:val="superscript"/>
        </w:rPr>
        <w:t>th</w:t>
      </w:r>
      <w:r w:rsidRPr="003261D3">
        <w:rPr>
          <w:rFonts w:ascii="Arial" w:hAnsi="Arial" w:cs="Arial"/>
        </w:rPr>
        <w:t xml:space="preserve"> October 2021]. </w:t>
      </w:r>
    </w:p>
    <w:p w14:paraId="4153E8D1" w14:textId="77777777" w:rsidR="003261D3" w:rsidRPr="003261D3" w:rsidRDefault="003261D3" w:rsidP="000A0F2D">
      <w:pPr>
        <w:pStyle w:val="NormalWeb"/>
        <w:jc w:val="both"/>
        <w:rPr>
          <w:rFonts w:ascii="Arial" w:hAnsi="Arial" w:cs="Arial"/>
        </w:rPr>
      </w:pPr>
      <w:r w:rsidRPr="003261D3">
        <w:rPr>
          <w:rFonts w:ascii="Arial" w:hAnsi="Arial" w:cs="Arial"/>
        </w:rPr>
        <w:t xml:space="preserve">Vygotsky, L. (1978). ‘Mind in society’, </w:t>
      </w:r>
      <w:r w:rsidRPr="003261D3">
        <w:rPr>
          <w:rFonts w:ascii="Arial" w:hAnsi="Arial" w:cs="Arial"/>
          <w:i/>
          <w:iCs/>
        </w:rPr>
        <w:t xml:space="preserve">The development of higher psychological processes. </w:t>
      </w:r>
      <w:r w:rsidRPr="003261D3">
        <w:rPr>
          <w:rFonts w:ascii="Arial" w:hAnsi="Arial" w:cs="Arial"/>
        </w:rPr>
        <w:t>Cambridge, MA: Harvard University Press.</w:t>
      </w:r>
    </w:p>
    <w:p w14:paraId="4B176F92" w14:textId="77777777" w:rsidR="003261D3" w:rsidRPr="003261D3" w:rsidRDefault="003261D3" w:rsidP="000A0F2D">
      <w:pPr>
        <w:pStyle w:val="NormalWeb"/>
        <w:jc w:val="both"/>
        <w:rPr>
          <w:rFonts w:ascii="Arial" w:hAnsi="Arial" w:cs="Arial"/>
          <w:i/>
        </w:rPr>
      </w:pPr>
      <w:r w:rsidRPr="003261D3">
        <w:rPr>
          <w:rFonts w:ascii="Arial" w:hAnsi="Arial" w:cs="Arial"/>
        </w:rPr>
        <w:t xml:space="preserve">Walter, M. (2013) Indigenous Statistics. </w:t>
      </w:r>
      <w:r w:rsidRPr="003261D3">
        <w:rPr>
          <w:rFonts w:ascii="Arial" w:hAnsi="Arial" w:cs="Arial"/>
          <w:i/>
        </w:rPr>
        <w:t xml:space="preserve">A Quantitative Research Methodology. 1(15), pp. 145-148. </w:t>
      </w:r>
    </w:p>
    <w:p w14:paraId="758735D2" w14:textId="77777777" w:rsidR="00A05D21" w:rsidRDefault="00A05D21" w:rsidP="000A0F2D">
      <w:pPr>
        <w:jc w:val="both"/>
        <w:rPr>
          <w:rFonts w:ascii="Helvetica Neue" w:hAnsi="Helvetica Neue"/>
          <w:color w:val="212121"/>
          <w:shd w:val="clear" w:color="auto" w:fill="FFFFFF"/>
        </w:rPr>
      </w:pPr>
    </w:p>
    <w:p w14:paraId="37EB0DE6" w14:textId="77777777" w:rsidR="00A05D21" w:rsidRDefault="00A05D21" w:rsidP="000A0F2D">
      <w:pPr>
        <w:jc w:val="both"/>
        <w:rPr>
          <w:rFonts w:ascii="Helvetica Neue" w:hAnsi="Helvetica Neue"/>
          <w:color w:val="212121"/>
          <w:shd w:val="clear" w:color="auto" w:fill="FFFFFF"/>
        </w:rPr>
      </w:pPr>
    </w:p>
    <w:p w14:paraId="23114688" w14:textId="77777777" w:rsidR="00A05D21" w:rsidRDefault="00A05D21" w:rsidP="000A0F2D">
      <w:pPr>
        <w:jc w:val="both"/>
        <w:rPr>
          <w:rFonts w:ascii="Helvetica Neue" w:hAnsi="Helvetica Neue"/>
          <w:color w:val="212121"/>
          <w:shd w:val="clear" w:color="auto" w:fill="FFFFFF"/>
        </w:rPr>
      </w:pPr>
    </w:p>
    <w:p w14:paraId="68CB92D7" w14:textId="2E72B47C" w:rsidR="00A05D21" w:rsidRDefault="00A05D21" w:rsidP="000A0F2D">
      <w:pPr>
        <w:jc w:val="both"/>
        <w:rPr>
          <w:rFonts w:ascii="Helvetica Neue" w:hAnsi="Helvetica Neue"/>
          <w:color w:val="212121"/>
          <w:shd w:val="clear" w:color="auto" w:fill="FFFFFF"/>
        </w:rPr>
      </w:pPr>
    </w:p>
    <w:p w14:paraId="64CD2E3A" w14:textId="77777777" w:rsidR="00A05D21" w:rsidRDefault="00A05D21" w:rsidP="000A0F2D">
      <w:pPr>
        <w:jc w:val="both"/>
        <w:rPr>
          <w:rFonts w:ascii="Helvetica Neue" w:hAnsi="Helvetica Neue"/>
          <w:color w:val="212121"/>
          <w:shd w:val="clear" w:color="auto" w:fill="FFFFFF"/>
        </w:rPr>
      </w:pPr>
    </w:p>
    <w:p w14:paraId="2F3D1C0F" w14:textId="77777777" w:rsidR="00A05D21" w:rsidRDefault="00A05D21" w:rsidP="000D60BA">
      <w:pPr>
        <w:pStyle w:val="NormalWeb"/>
        <w:jc w:val="both"/>
        <w:rPr>
          <w:rFonts w:ascii="Bangla Sangam MN" w:hAnsi="Bangla Sangam MN"/>
        </w:rPr>
      </w:pPr>
    </w:p>
    <w:p w14:paraId="6F2C2118" w14:textId="77777777" w:rsidR="004C1813" w:rsidRPr="000842B7" w:rsidRDefault="004C1813" w:rsidP="000D60BA">
      <w:pPr>
        <w:pStyle w:val="NormalWeb"/>
        <w:jc w:val="both"/>
        <w:rPr>
          <w:rFonts w:ascii="Bangla Sangam MN" w:hAnsi="Bangla Sangam MN"/>
        </w:rPr>
      </w:pPr>
    </w:p>
    <w:p w14:paraId="2154964C" w14:textId="77777777" w:rsidR="000D60BA" w:rsidRDefault="000D60BA" w:rsidP="008330B6">
      <w:pPr>
        <w:jc w:val="both"/>
        <w:rPr>
          <w:rFonts w:ascii="Baskerville Old Face" w:hAnsi="Baskerville Old Face" w:cs="Arial"/>
          <w:sz w:val="28"/>
          <w:szCs w:val="28"/>
          <w:u w:val="single"/>
        </w:rPr>
      </w:pPr>
    </w:p>
    <w:p w14:paraId="6E73378D" w14:textId="77777777" w:rsidR="005E7ED2" w:rsidRDefault="005E7ED2" w:rsidP="008330B6">
      <w:pPr>
        <w:jc w:val="both"/>
        <w:rPr>
          <w:rFonts w:ascii="Baskerville Old Face" w:hAnsi="Baskerville Old Face" w:cs="Arial"/>
          <w:sz w:val="28"/>
          <w:szCs w:val="28"/>
          <w:u w:val="single"/>
        </w:rPr>
      </w:pPr>
    </w:p>
    <w:p w14:paraId="08267A4B" w14:textId="77777777" w:rsidR="004949E2" w:rsidRDefault="004949E2" w:rsidP="008330B6">
      <w:pPr>
        <w:jc w:val="both"/>
        <w:rPr>
          <w:rFonts w:ascii="Baskerville Old Face" w:hAnsi="Baskerville Old Face" w:cs="Arial"/>
          <w:sz w:val="28"/>
          <w:szCs w:val="28"/>
          <w:u w:val="single"/>
        </w:rPr>
      </w:pPr>
    </w:p>
    <w:p w14:paraId="734E23C2" w14:textId="77777777" w:rsidR="00A0662E" w:rsidRPr="001F6C12" w:rsidRDefault="00A0662E" w:rsidP="008330B6">
      <w:pPr>
        <w:jc w:val="both"/>
        <w:rPr>
          <w:rFonts w:ascii="Baskerville Old Face" w:hAnsi="Baskerville Old Face" w:cs="Arial"/>
          <w:sz w:val="28"/>
          <w:szCs w:val="28"/>
          <w:u w:val="single"/>
        </w:rPr>
      </w:pPr>
    </w:p>
    <w:sectPr w:rsidR="00A0662E" w:rsidRPr="001F6C12" w:rsidSect="000B58AD">
      <w:headerReference w:type="default" r:id="rId44"/>
      <w:footerReference w:type="default" r:id="rId45"/>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AAB0A0" w14:textId="77777777" w:rsidR="000707AC" w:rsidRDefault="000707AC" w:rsidP="00390251">
      <w:r>
        <w:separator/>
      </w:r>
    </w:p>
    <w:p w14:paraId="2F468F37" w14:textId="77777777" w:rsidR="000707AC" w:rsidRDefault="000707AC"/>
  </w:endnote>
  <w:endnote w:type="continuationSeparator" w:id="0">
    <w:p w14:paraId="79B79D47" w14:textId="77777777" w:rsidR="000707AC" w:rsidRDefault="000707AC" w:rsidP="00390251">
      <w:r>
        <w:continuationSeparator/>
      </w:r>
    </w:p>
    <w:p w14:paraId="1419B4DE" w14:textId="77777777" w:rsidR="000707AC" w:rsidRDefault="000707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skerville Old Face">
    <w:panose1 w:val="02020602080505020303"/>
    <w:charset w:val="4D"/>
    <w:family w:val="roman"/>
    <w:pitch w:val="variable"/>
    <w:sig w:usb0="00000003" w:usb1="00000000" w:usb2="00000000" w:usb3="00000000" w:csb0="00000001" w:csb1="00000000"/>
  </w:font>
  <w:font w:name="Bangla Sangam MN">
    <w:altName w:val="﷽﷽﷽﷽﷽﷽﷽﷽angam MN"/>
    <w:panose1 w:val="02000000000000000000"/>
    <w:charset w:val="00"/>
    <w:family w:val="auto"/>
    <w:pitch w:val="variable"/>
    <w:sig w:usb0="80800003" w:usb1="00000000" w:usb2="00000000" w:usb3="00000000" w:csb0="00000001" w:csb1="00000000"/>
  </w:font>
  <w:font w:name="Helvetica Neue">
    <w:altName w:val="﷽﷽﷽﷽﷽﷽﷽﷽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167C7" w14:textId="77777777" w:rsidR="00FA6EFB" w:rsidRDefault="00FA6EFB"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52B299" w14:textId="77777777" w:rsidR="000707AC" w:rsidRDefault="000707AC" w:rsidP="00390251">
      <w:r>
        <w:separator/>
      </w:r>
    </w:p>
    <w:p w14:paraId="509A37F3" w14:textId="77777777" w:rsidR="000707AC" w:rsidRDefault="000707AC"/>
  </w:footnote>
  <w:footnote w:type="continuationSeparator" w:id="0">
    <w:p w14:paraId="7B711487" w14:textId="77777777" w:rsidR="000707AC" w:rsidRDefault="000707AC" w:rsidP="00390251">
      <w:r>
        <w:continuationSeparator/>
      </w:r>
    </w:p>
    <w:p w14:paraId="3C2D8730" w14:textId="77777777" w:rsidR="000707AC" w:rsidRDefault="000707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D8EDC2" w14:textId="77777777" w:rsidR="00FA6EFB" w:rsidRPr="00965F27" w:rsidRDefault="00FA6EFB"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B818C6"/>
    <w:multiLevelType w:val="multilevel"/>
    <w:tmpl w:val="46E42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73BAB"/>
    <w:multiLevelType w:val="multilevel"/>
    <w:tmpl w:val="C4825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21"/>
  </w:num>
  <w:num w:numId="3">
    <w:abstractNumId w:val="4"/>
  </w:num>
  <w:num w:numId="4">
    <w:abstractNumId w:val="26"/>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9"/>
  </w:num>
  <w:num w:numId="10">
    <w:abstractNumId w:val="10"/>
  </w:num>
  <w:num w:numId="11">
    <w:abstractNumId w:val="24"/>
  </w:num>
  <w:num w:numId="12">
    <w:abstractNumId w:val="22"/>
  </w:num>
  <w:num w:numId="13">
    <w:abstractNumId w:val="23"/>
  </w:num>
  <w:num w:numId="14">
    <w:abstractNumId w:val="2"/>
  </w:num>
  <w:num w:numId="15">
    <w:abstractNumId w:val="7"/>
  </w:num>
  <w:num w:numId="16">
    <w:abstractNumId w:val="8"/>
  </w:num>
  <w:num w:numId="17">
    <w:abstractNumId w:val="13"/>
  </w:num>
  <w:num w:numId="18">
    <w:abstractNumId w:val="15"/>
  </w:num>
  <w:num w:numId="19">
    <w:abstractNumId w:val="25"/>
  </w:num>
  <w:num w:numId="20">
    <w:abstractNumId w:val="6"/>
  </w:num>
  <w:num w:numId="21">
    <w:abstractNumId w:val="16"/>
  </w:num>
  <w:num w:numId="22">
    <w:abstractNumId w:val="20"/>
  </w:num>
  <w:num w:numId="23">
    <w:abstractNumId w:val="3"/>
  </w:num>
  <w:num w:numId="24">
    <w:abstractNumId w:val="11"/>
  </w:num>
  <w:num w:numId="25">
    <w:abstractNumId w:val="14"/>
  </w:num>
  <w:num w:numId="26">
    <w:abstractNumId w:val="27"/>
  </w:num>
  <w:num w:numId="27">
    <w:abstractNumId w:val="19"/>
  </w:num>
  <w:num w:numId="28">
    <w:abstractNumId w:val="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2F95"/>
    <w:rsid w:val="000433F4"/>
    <w:rsid w:val="00044629"/>
    <w:rsid w:val="00047896"/>
    <w:rsid w:val="00047D63"/>
    <w:rsid w:val="00065801"/>
    <w:rsid w:val="000700F9"/>
    <w:rsid w:val="000707AC"/>
    <w:rsid w:val="000710FE"/>
    <w:rsid w:val="00075462"/>
    <w:rsid w:val="00076EDF"/>
    <w:rsid w:val="00077EA9"/>
    <w:rsid w:val="000819F1"/>
    <w:rsid w:val="00084DC7"/>
    <w:rsid w:val="0008799F"/>
    <w:rsid w:val="00090CF7"/>
    <w:rsid w:val="00095059"/>
    <w:rsid w:val="00096209"/>
    <w:rsid w:val="000A0F2D"/>
    <w:rsid w:val="000B0A8F"/>
    <w:rsid w:val="000B5723"/>
    <w:rsid w:val="000B58AD"/>
    <w:rsid w:val="000C3A29"/>
    <w:rsid w:val="000C5E77"/>
    <w:rsid w:val="000C7409"/>
    <w:rsid w:val="000D067B"/>
    <w:rsid w:val="000D23C8"/>
    <w:rsid w:val="000D60BA"/>
    <w:rsid w:val="000E2AD0"/>
    <w:rsid w:val="000F1514"/>
    <w:rsid w:val="000F2470"/>
    <w:rsid w:val="000F7C83"/>
    <w:rsid w:val="00102B85"/>
    <w:rsid w:val="0010484B"/>
    <w:rsid w:val="001138F9"/>
    <w:rsid w:val="00113E57"/>
    <w:rsid w:val="00122E21"/>
    <w:rsid w:val="00124438"/>
    <w:rsid w:val="00126B4D"/>
    <w:rsid w:val="001312E4"/>
    <w:rsid w:val="00134639"/>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6C12"/>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5F9"/>
    <w:rsid w:val="002D1837"/>
    <w:rsid w:val="002D4DC9"/>
    <w:rsid w:val="002E0739"/>
    <w:rsid w:val="00303350"/>
    <w:rsid w:val="003171A8"/>
    <w:rsid w:val="003257BD"/>
    <w:rsid w:val="003261D3"/>
    <w:rsid w:val="003264AE"/>
    <w:rsid w:val="003268ED"/>
    <w:rsid w:val="003302A1"/>
    <w:rsid w:val="00331A88"/>
    <w:rsid w:val="00332956"/>
    <w:rsid w:val="00346593"/>
    <w:rsid w:val="003505BC"/>
    <w:rsid w:val="00354F34"/>
    <w:rsid w:val="00360E31"/>
    <w:rsid w:val="00361382"/>
    <w:rsid w:val="00376146"/>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2643"/>
    <w:rsid w:val="00476398"/>
    <w:rsid w:val="0047697E"/>
    <w:rsid w:val="0048134A"/>
    <w:rsid w:val="00482054"/>
    <w:rsid w:val="0048583B"/>
    <w:rsid w:val="00486107"/>
    <w:rsid w:val="004873BC"/>
    <w:rsid w:val="00487E4B"/>
    <w:rsid w:val="00494691"/>
    <w:rsid w:val="004949E2"/>
    <w:rsid w:val="004B7A0E"/>
    <w:rsid w:val="004C1813"/>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34B3"/>
    <w:rsid w:val="005B52AE"/>
    <w:rsid w:val="005C28CD"/>
    <w:rsid w:val="005D4C8C"/>
    <w:rsid w:val="005D6613"/>
    <w:rsid w:val="005E25AC"/>
    <w:rsid w:val="005E44E9"/>
    <w:rsid w:val="005E4987"/>
    <w:rsid w:val="005E7ED2"/>
    <w:rsid w:val="005F4E36"/>
    <w:rsid w:val="005F677A"/>
    <w:rsid w:val="00601BEA"/>
    <w:rsid w:val="00601C36"/>
    <w:rsid w:val="00604C9F"/>
    <w:rsid w:val="00606331"/>
    <w:rsid w:val="006154A7"/>
    <w:rsid w:val="006160AE"/>
    <w:rsid w:val="0062188A"/>
    <w:rsid w:val="00627E84"/>
    <w:rsid w:val="00631440"/>
    <w:rsid w:val="00632C47"/>
    <w:rsid w:val="00633574"/>
    <w:rsid w:val="006423B9"/>
    <w:rsid w:val="00644C5C"/>
    <w:rsid w:val="00652956"/>
    <w:rsid w:val="00655EC5"/>
    <w:rsid w:val="006578CB"/>
    <w:rsid w:val="00661EDA"/>
    <w:rsid w:val="006730D2"/>
    <w:rsid w:val="0067329C"/>
    <w:rsid w:val="00674DD6"/>
    <w:rsid w:val="00674DDA"/>
    <w:rsid w:val="00677909"/>
    <w:rsid w:val="00681B91"/>
    <w:rsid w:val="00682C6A"/>
    <w:rsid w:val="00683497"/>
    <w:rsid w:val="00683FAF"/>
    <w:rsid w:val="00686B0E"/>
    <w:rsid w:val="00694EA8"/>
    <w:rsid w:val="006B1685"/>
    <w:rsid w:val="006C1FDD"/>
    <w:rsid w:val="006C549E"/>
    <w:rsid w:val="006D29FD"/>
    <w:rsid w:val="006D3C97"/>
    <w:rsid w:val="006D4BBB"/>
    <w:rsid w:val="006E0AB0"/>
    <w:rsid w:val="006E1992"/>
    <w:rsid w:val="006F307C"/>
    <w:rsid w:val="006F4828"/>
    <w:rsid w:val="00700361"/>
    <w:rsid w:val="007055BC"/>
    <w:rsid w:val="00707ECF"/>
    <w:rsid w:val="00717E6F"/>
    <w:rsid w:val="00720BA7"/>
    <w:rsid w:val="00726348"/>
    <w:rsid w:val="00731CAC"/>
    <w:rsid w:val="00733EEB"/>
    <w:rsid w:val="0074063A"/>
    <w:rsid w:val="007407AA"/>
    <w:rsid w:val="00743859"/>
    <w:rsid w:val="00751B2D"/>
    <w:rsid w:val="0076027F"/>
    <w:rsid w:val="00763A08"/>
    <w:rsid w:val="00765172"/>
    <w:rsid w:val="00765EE1"/>
    <w:rsid w:val="0076771B"/>
    <w:rsid w:val="00767FC7"/>
    <w:rsid w:val="00776145"/>
    <w:rsid w:val="007816BA"/>
    <w:rsid w:val="0078273B"/>
    <w:rsid w:val="007849BE"/>
    <w:rsid w:val="00784D14"/>
    <w:rsid w:val="007902A2"/>
    <w:rsid w:val="0079264D"/>
    <w:rsid w:val="00792842"/>
    <w:rsid w:val="007A4607"/>
    <w:rsid w:val="007B1754"/>
    <w:rsid w:val="007C044B"/>
    <w:rsid w:val="007C0AB8"/>
    <w:rsid w:val="007C1498"/>
    <w:rsid w:val="007C17B4"/>
    <w:rsid w:val="007C3AC1"/>
    <w:rsid w:val="007D46AF"/>
    <w:rsid w:val="007D4E07"/>
    <w:rsid w:val="007E14FB"/>
    <w:rsid w:val="007F23AA"/>
    <w:rsid w:val="007F29F6"/>
    <w:rsid w:val="007F3C4F"/>
    <w:rsid w:val="007F4303"/>
    <w:rsid w:val="007F5CA0"/>
    <w:rsid w:val="007F682B"/>
    <w:rsid w:val="008102B5"/>
    <w:rsid w:val="00811D96"/>
    <w:rsid w:val="00812BEF"/>
    <w:rsid w:val="0082781D"/>
    <w:rsid w:val="00831C69"/>
    <w:rsid w:val="008330B6"/>
    <w:rsid w:val="008361B1"/>
    <w:rsid w:val="008372C0"/>
    <w:rsid w:val="0084005C"/>
    <w:rsid w:val="00841BE3"/>
    <w:rsid w:val="00842F7E"/>
    <w:rsid w:val="00844C9E"/>
    <w:rsid w:val="008461DD"/>
    <w:rsid w:val="008729ED"/>
    <w:rsid w:val="008732E0"/>
    <w:rsid w:val="008B346A"/>
    <w:rsid w:val="008C4441"/>
    <w:rsid w:val="008D0BC1"/>
    <w:rsid w:val="008E0B2C"/>
    <w:rsid w:val="008F29DD"/>
    <w:rsid w:val="008F6555"/>
    <w:rsid w:val="009003C5"/>
    <w:rsid w:val="0090056C"/>
    <w:rsid w:val="00903C1A"/>
    <w:rsid w:val="009043CA"/>
    <w:rsid w:val="00905E68"/>
    <w:rsid w:val="0090725E"/>
    <w:rsid w:val="00910B57"/>
    <w:rsid w:val="00912842"/>
    <w:rsid w:val="00913C80"/>
    <w:rsid w:val="00920DD1"/>
    <w:rsid w:val="0092487B"/>
    <w:rsid w:val="009440D0"/>
    <w:rsid w:val="00947984"/>
    <w:rsid w:val="0095110A"/>
    <w:rsid w:val="0096006D"/>
    <w:rsid w:val="00961B2E"/>
    <w:rsid w:val="00965F27"/>
    <w:rsid w:val="009831F5"/>
    <w:rsid w:val="00986EEC"/>
    <w:rsid w:val="00986FD8"/>
    <w:rsid w:val="00987C97"/>
    <w:rsid w:val="00994231"/>
    <w:rsid w:val="009955DD"/>
    <w:rsid w:val="009A3300"/>
    <w:rsid w:val="009A3C08"/>
    <w:rsid w:val="009A4E14"/>
    <w:rsid w:val="009A6F5D"/>
    <w:rsid w:val="009B1FB6"/>
    <w:rsid w:val="009B3534"/>
    <w:rsid w:val="009C5D44"/>
    <w:rsid w:val="009D2E0B"/>
    <w:rsid w:val="009E7AA3"/>
    <w:rsid w:val="009F5000"/>
    <w:rsid w:val="009F5AC3"/>
    <w:rsid w:val="009F6BB7"/>
    <w:rsid w:val="009F736C"/>
    <w:rsid w:val="00A003F5"/>
    <w:rsid w:val="00A05D21"/>
    <w:rsid w:val="00A0662E"/>
    <w:rsid w:val="00A1213B"/>
    <w:rsid w:val="00A1787E"/>
    <w:rsid w:val="00A34BEA"/>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1968"/>
    <w:rsid w:val="00A950A9"/>
    <w:rsid w:val="00A95A09"/>
    <w:rsid w:val="00A97F36"/>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77E4A"/>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6BCB"/>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03680"/>
    <w:rsid w:val="00E16786"/>
    <w:rsid w:val="00E17AFC"/>
    <w:rsid w:val="00E239F4"/>
    <w:rsid w:val="00E36FAD"/>
    <w:rsid w:val="00E43EC5"/>
    <w:rsid w:val="00E45AB0"/>
    <w:rsid w:val="00E57EF4"/>
    <w:rsid w:val="00E60544"/>
    <w:rsid w:val="00E6714D"/>
    <w:rsid w:val="00E73456"/>
    <w:rsid w:val="00E84BC8"/>
    <w:rsid w:val="00E914D8"/>
    <w:rsid w:val="00E93E44"/>
    <w:rsid w:val="00E95A30"/>
    <w:rsid w:val="00EA26D8"/>
    <w:rsid w:val="00EA5DE3"/>
    <w:rsid w:val="00EB6877"/>
    <w:rsid w:val="00EB722E"/>
    <w:rsid w:val="00EC0070"/>
    <w:rsid w:val="00EC11CA"/>
    <w:rsid w:val="00EC1F12"/>
    <w:rsid w:val="00ED4E18"/>
    <w:rsid w:val="00ED7B18"/>
    <w:rsid w:val="00EE2953"/>
    <w:rsid w:val="00EE29BA"/>
    <w:rsid w:val="00EE3A7B"/>
    <w:rsid w:val="00EE44C0"/>
    <w:rsid w:val="00EF0051"/>
    <w:rsid w:val="00EF6306"/>
    <w:rsid w:val="00F0301A"/>
    <w:rsid w:val="00F039C7"/>
    <w:rsid w:val="00F07BC0"/>
    <w:rsid w:val="00F230F0"/>
    <w:rsid w:val="00F478CB"/>
    <w:rsid w:val="00F52C97"/>
    <w:rsid w:val="00F54257"/>
    <w:rsid w:val="00F62093"/>
    <w:rsid w:val="00F62C23"/>
    <w:rsid w:val="00F64D54"/>
    <w:rsid w:val="00F722A2"/>
    <w:rsid w:val="00F75F59"/>
    <w:rsid w:val="00FA17A2"/>
    <w:rsid w:val="00FA1C94"/>
    <w:rsid w:val="00FA6EFB"/>
    <w:rsid w:val="00FB305D"/>
    <w:rsid w:val="00FB4F7A"/>
    <w:rsid w:val="00FB6B35"/>
    <w:rsid w:val="00FD436F"/>
    <w:rsid w:val="00FD5A26"/>
    <w:rsid w:val="00FE1538"/>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CD16F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3">
    <w:name w:val="heading 3"/>
    <w:basedOn w:val="Normal"/>
    <w:next w:val="Normal"/>
    <w:link w:val="Heading3Char"/>
    <w:uiPriority w:val="9"/>
    <w:unhideWhenUsed/>
    <w:qFormat/>
    <w:rsid w:val="00A05D21"/>
    <w:pPr>
      <w:keepNext/>
      <w:keepLines/>
      <w:spacing w:before="40"/>
      <w:outlineLvl w:val="2"/>
    </w:pPr>
    <w:rPr>
      <w:rFonts w:asciiTheme="majorHAnsi" w:eastAsiaTheme="majorEastAsia" w:hAnsiTheme="majorHAnsi" w:cstheme="majorBidi"/>
      <w:color w:val="243F60" w:themeColor="accent1" w:themeShade="7F"/>
      <w:sz w:val="24"/>
      <w:szCs w:val="24"/>
      <w:lang w:eastAsia="en-GB"/>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0662E"/>
    <w:rPr>
      <w:color w:val="605E5C"/>
      <w:shd w:val="clear" w:color="auto" w:fill="E1DFDD"/>
    </w:rPr>
  </w:style>
  <w:style w:type="character" w:customStyle="1" w:styleId="Heading3Char">
    <w:name w:val="Heading 3 Char"/>
    <w:basedOn w:val="DefaultParagraphFont"/>
    <w:link w:val="Heading3"/>
    <w:uiPriority w:val="9"/>
    <w:rsid w:val="00A05D21"/>
    <w:rPr>
      <w:rFonts w:asciiTheme="majorHAnsi" w:eastAsiaTheme="majorEastAsia" w:hAnsiTheme="majorHAnsi" w:cstheme="majorBidi"/>
      <w:color w:val="243F60" w:themeColor="accent1" w:themeShade="7F"/>
      <w:sz w:val="24"/>
      <w:szCs w:val="24"/>
    </w:rPr>
  </w:style>
  <w:style w:type="character" w:customStyle="1" w:styleId="apple-converted-space">
    <w:name w:val="apple-converted-space"/>
    <w:basedOn w:val="DefaultParagraphFont"/>
    <w:rsid w:val="00A05D21"/>
  </w:style>
  <w:style w:type="character" w:customStyle="1" w:styleId="title-text">
    <w:name w:val="title-text"/>
    <w:basedOn w:val="DefaultParagraphFont"/>
    <w:rsid w:val="00FB305D"/>
  </w:style>
  <w:style w:type="character" w:customStyle="1" w:styleId="identifier">
    <w:name w:val="identifier"/>
    <w:basedOn w:val="DefaultParagraphFont"/>
    <w:rsid w:val="009E7AA3"/>
  </w:style>
  <w:style w:type="character" w:customStyle="1" w:styleId="id-label">
    <w:name w:val="id-label"/>
    <w:basedOn w:val="DefaultParagraphFont"/>
    <w:rsid w:val="009E7AA3"/>
  </w:style>
  <w:style w:type="paragraph" w:customStyle="1" w:styleId="dx-doi">
    <w:name w:val="dx-doi"/>
    <w:basedOn w:val="Normal"/>
    <w:rsid w:val="00686B0E"/>
    <w:pPr>
      <w:spacing w:before="100" w:beforeAutospacing="1" w:after="100" w:afterAutospacing="1"/>
    </w:pPr>
    <w:rPr>
      <w:sz w:val="24"/>
      <w:szCs w:val="24"/>
      <w:lang w:eastAsia="en-GB"/>
    </w:rPr>
  </w:style>
  <w:style w:type="character" w:styleId="Emphasis">
    <w:name w:val="Emphasis"/>
    <w:basedOn w:val="DefaultParagraphFont"/>
    <w:uiPriority w:val="20"/>
    <w:qFormat/>
    <w:rsid w:val="00FA6E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216287">
      <w:bodyDiv w:val="1"/>
      <w:marLeft w:val="0"/>
      <w:marRight w:val="0"/>
      <w:marTop w:val="0"/>
      <w:marBottom w:val="0"/>
      <w:divBdr>
        <w:top w:val="none" w:sz="0" w:space="0" w:color="auto"/>
        <w:left w:val="none" w:sz="0" w:space="0" w:color="auto"/>
        <w:bottom w:val="none" w:sz="0" w:space="0" w:color="auto"/>
        <w:right w:val="none" w:sz="0" w:space="0" w:color="auto"/>
      </w:divBdr>
    </w:div>
    <w:div w:id="305741840">
      <w:bodyDiv w:val="1"/>
      <w:marLeft w:val="0"/>
      <w:marRight w:val="0"/>
      <w:marTop w:val="0"/>
      <w:marBottom w:val="0"/>
      <w:divBdr>
        <w:top w:val="none" w:sz="0" w:space="0" w:color="auto"/>
        <w:left w:val="none" w:sz="0" w:space="0" w:color="auto"/>
        <w:bottom w:val="none" w:sz="0" w:space="0" w:color="auto"/>
        <w:right w:val="none" w:sz="0" w:space="0" w:color="auto"/>
      </w:divBdr>
    </w:div>
    <w:div w:id="374812911">
      <w:bodyDiv w:val="1"/>
      <w:marLeft w:val="0"/>
      <w:marRight w:val="0"/>
      <w:marTop w:val="0"/>
      <w:marBottom w:val="0"/>
      <w:divBdr>
        <w:top w:val="none" w:sz="0" w:space="0" w:color="auto"/>
        <w:left w:val="none" w:sz="0" w:space="0" w:color="auto"/>
        <w:bottom w:val="none" w:sz="0" w:space="0" w:color="auto"/>
        <w:right w:val="none" w:sz="0" w:space="0" w:color="auto"/>
      </w:divBdr>
    </w:div>
    <w:div w:id="411701005">
      <w:bodyDiv w:val="1"/>
      <w:marLeft w:val="0"/>
      <w:marRight w:val="0"/>
      <w:marTop w:val="0"/>
      <w:marBottom w:val="0"/>
      <w:divBdr>
        <w:top w:val="none" w:sz="0" w:space="0" w:color="auto"/>
        <w:left w:val="none" w:sz="0" w:space="0" w:color="auto"/>
        <w:bottom w:val="none" w:sz="0" w:space="0" w:color="auto"/>
        <w:right w:val="none" w:sz="0" w:space="0" w:color="auto"/>
      </w:divBdr>
    </w:div>
    <w:div w:id="472988487">
      <w:bodyDiv w:val="1"/>
      <w:marLeft w:val="0"/>
      <w:marRight w:val="0"/>
      <w:marTop w:val="0"/>
      <w:marBottom w:val="0"/>
      <w:divBdr>
        <w:top w:val="none" w:sz="0" w:space="0" w:color="auto"/>
        <w:left w:val="none" w:sz="0" w:space="0" w:color="auto"/>
        <w:bottom w:val="none" w:sz="0" w:space="0" w:color="auto"/>
        <w:right w:val="none" w:sz="0" w:space="0" w:color="auto"/>
      </w:divBdr>
      <w:divsChild>
        <w:div w:id="312298428">
          <w:marLeft w:val="0"/>
          <w:marRight w:val="0"/>
          <w:marTop w:val="0"/>
          <w:marBottom w:val="0"/>
          <w:divBdr>
            <w:top w:val="none" w:sz="0" w:space="0" w:color="auto"/>
            <w:left w:val="none" w:sz="0" w:space="0" w:color="auto"/>
            <w:bottom w:val="none" w:sz="0" w:space="0" w:color="auto"/>
            <w:right w:val="none" w:sz="0" w:space="0" w:color="auto"/>
          </w:divBdr>
          <w:divsChild>
            <w:div w:id="274681291">
              <w:marLeft w:val="0"/>
              <w:marRight w:val="0"/>
              <w:marTop w:val="0"/>
              <w:marBottom w:val="0"/>
              <w:divBdr>
                <w:top w:val="none" w:sz="0" w:space="0" w:color="auto"/>
                <w:left w:val="none" w:sz="0" w:space="0" w:color="auto"/>
                <w:bottom w:val="none" w:sz="0" w:space="0" w:color="auto"/>
                <w:right w:val="none" w:sz="0" w:space="0" w:color="auto"/>
              </w:divBdr>
              <w:divsChild>
                <w:div w:id="167302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492642815">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47406091">
      <w:bodyDiv w:val="1"/>
      <w:marLeft w:val="0"/>
      <w:marRight w:val="0"/>
      <w:marTop w:val="0"/>
      <w:marBottom w:val="0"/>
      <w:divBdr>
        <w:top w:val="none" w:sz="0" w:space="0" w:color="auto"/>
        <w:left w:val="none" w:sz="0" w:space="0" w:color="auto"/>
        <w:bottom w:val="none" w:sz="0" w:space="0" w:color="auto"/>
        <w:right w:val="none" w:sz="0" w:space="0" w:color="auto"/>
      </w:divBdr>
    </w:div>
    <w:div w:id="1079328140">
      <w:bodyDiv w:val="1"/>
      <w:marLeft w:val="0"/>
      <w:marRight w:val="0"/>
      <w:marTop w:val="0"/>
      <w:marBottom w:val="0"/>
      <w:divBdr>
        <w:top w:val="none" w:sz="0" w:space="0" w:color="auto"/>
        <w:left w:val="none" w:sz="0" w:space="0" w:color="auto"/>
        <w:bottom w:val="none" w:sz="0" w:space="0" w:color="auto"/>
        <w:right w:val="none" w:sz="0" w:space="0" w:color="auto"/>
      </w:divBdr>
    </w:div>
    <w:div w:id="1093353918">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59220123">
      <w:bodyDiv w:val="1"/>
      <w:marLeft w:val="0"/>
      <w:marRight w:val="0"/>
      <w:marTop w:val="0"/>
      <w:marBottom w:val="0"/>
      <w:divBdr>
        <w:top w:val="none" w:sz="0" w:space="0" w:color="auto"/>
        <w:left w:val="none" w:sz="0" w:space="0" w:color="auto"/>
        <w:bottom w:val="none" w:sz="0" w:space="0" w:color="auto"/>
        <w:right w:val="none" w:sz="0" w:space="0" w:color="auto"/>
      </w:divBdr>
    </w:div>
    <w:div w:id="1291932641">
      <w:bodyDiv w:val="1"/>
      <w:marLeft w:val="0"/>
      <w:marRight w:val="0"/>
      <w:marTop w:val="0"/>
      <w:marBottom w:val="0"/>
      <w:divBdr>
        <w:top w:val="none" w:sz="0" w:space="0" w:color="auto"/>
        <w:left w:val="none" w:sz="0" w:space="0" w:color="auto"/>
        <w:bottom w:val="none" w:sz="0" w:space="0" w:color="auto"/>
        <w:right w:val="none" w:sz="0" w:space="0" w:color="auto"/>
      </w:divBdr>
      <w:divsChild>
        <w:div w:id="1206062026">
          <w:marLeft w:val="0"/>
          <w:marRight w:val="0"/>
          <w:marTop w:val="0"/>
          <w:marBottom w:val="0"/>
          <w:divBdr>
            <w:top w:val="none" w:sz="0" w:space="0" w:color="auto"/>
            <w:left w:val="none" w:sz="0" w:space="0" w:color="auto"/>
            <w:bottom w:val="none" w:sz="0" w:space="0" w:color="auto"/>
            <w:right w:val="none" w:sz="0" w:space="0" w:color="auto"/>
          </w:divBdr>
          <w:divsChild>
            <w:div w:id="86853986">
              <w:marLeft w:val="0"/>
              <w:marRight w:val="0"/>
              <w:marTop w:val="0"/>
              <w:marBottom w:val="0"/>
              <w:divBdr>
                <w:top w:val="none" w:sz="0" w:space="0" w:color="auto"/>
                <w:left w:val="none" w:sz="0" w:space="0" w:color="auto"/>
                <w:bottom w:val="none" w:sz="0" w:space="0" w:color="auto"/>
                <w:right w:val="none" w:sz="0" w:space="0" w:color="auto"/>
              </w:divBdr>
              <w:divsChild>
                <w:div w:id="120949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2712785">
      <w:bodyDiv w:val="1"/>
      <w:marLeft w:val="0"/>
      <w:marRight w:val="0"/>
      <w:marTop w:val="0"/>
      <w:marBottom w:val="0"/>
      <w:divBdr>
        <w:top w:val="none" w:sz="0" w:space="0" w:color="auto"/>
        <w:left w:val="none" w:sz="0" w:space="0" w:color="auto"/>
        <w:bottom w:val="none" w:sz="0" w:space="0" w:color="auto"/>
        <w:right w:val="none" w:sz="0" w:space="0" w:color="auto"/>
      </w:divBdr>
    </w:div>
    <w:div w:id="1563058155">
      <w:bodyDiv w:val="1"/>
      <w:marLeft w:val="0"/>
      <w:marRight w:val="0"/>
      <w:marTop w:val="0"/>
      <w:marBottom w:val="0"/>
      <w:divBdr>
        <w:top w:val="none" w:sz="0" w:space="0" w:color="auto"/>
        <w:left w:val="none" w:sz="0" w:space="0" w:color="auto"/>
        <w:bottom w:val="none" w:sz="0" w:space="0" w:color="auto"/>
        <w:right w:val="none" w:sz="0" w:space="0" w:color="auto"/>
      </w:divBdr>
    </w:div>
    <w:div w:id="1564756920">
      <w:bodyDiv w:val="1"/>
      <w:marLeft w:val="0"/>
      <w:marRight w:val="0"/>
      <w:marTop w:val="0"/>
      <w:marBottom w:val="0"/>
      <w:divBdr>
        <w:top w:val="none" w:sz="0" w:space="0" w:color="auto"/>
        <w:left w:val="none" w:sz="0" w:space="0" w:color="auto"/>
        <w:bottom w:val="none" w:sz="0" w:space="0" w:color="auto"/>
        <w:right w:val="none" w:sz="0" w:space="0" w:color="auto"/>
      </w:divBdr>
      <w:divsChild>
        <w:div w:id="1612974276">
          <w:marLeft w:val="0"/>
          <w:marRight w:val="0"/>
          <w:marTop w:val="0"/>
          <w:marBottom w:val="0"/>
          <w:divBdr>
            <w:top w:val="none" w:sz="0" w:space="0" w:color="auto"/>
            <w:left w:val="none" w:sz="0" w:space="0" w:color="auto"/>
            <w:bottom w:val="none" w:sz="0" w:space="0" w:color="auto"/>
            <w:right w:val="none" w:sz="0" w:space="0" w:color="auto"/>
          </w:divBdr>
          <w:divsChild>
            <w:div w:id="195725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2545010">
      <w:bodyDiv w:val="1"/>
      <w:marLeft w:val="0"/>
      <w:marRight w:val="0"/>
      <w:marTop w:val="0"/>
      <w:marBottom w:val="0"/>
      <w:divBdr>
        <w:top w:val="none" w:sz="0" w:space="0" w:color="auto"/>
        <w:left w:val="none" w:sz="0" w:space="0" w:color="auto"/>
        <w:bottom w:val="none" w:sz="0" w:space="0" w:color="auto"/>
        <w:right w:val="none" w:sz="0" w:space="0" w:color="auto"/>
      </w:divBdr>
    </w:div>
    <w:div w:id="1634167428">
      <w:bodyDiv w:val="1"/>
      <w:marLeft w:val="0"/>
      <w:marRight w:val="0"/>
      <w:marTop w:val="0"/>
      <w:marBottom w:val="0"/>
      <w:divBdr>
        <w:top w:val="none" w:sz="0" w:space="0" w:color="auto"/>
        <w:left w:val="none" w:sz="0" w:space="0" w:color="auto"/>
        <w:bottom w:val="none" w:sz="0" w:space="0" w:color="auto"/>
        <w:right w:val="none" w:sz="0" w:space="0" w:color="auto"/>
      </w:divBdr>
    </w:div>
    <w:div w:id="1684358475">
      <w:bodyDiv w:val="1"/>
      <w:marLeft w:val="0"/>
      <w:marRight w:val="0"/>
      <w:marTop w:val="0"/>
      <w:marBottom w:val="0"/>
      <w:divBdr>
        <w:top w:val="none" w:sz="0" w:space="0" w:color="auto"/>
        <w:left w:val="none" w:sz="0" w:space="0" w:color="auto"/>
        <w:bottom w:val="none" w:sz="0" w:space="0" w:color="auto"/>
        <w:right w:val="none" w:sz="0" w:space="0" w:color="auto"/>
      </w:divBdr>
    </w:div>
    <w:div w:id="2007201747">
      <w:bodyDiv w:val="1"/>
      <w:marLeft w:val="0"/>
      <w:marRight w:val="0"/>
      <w:marTop w:val="0"/>
      <w:marBottom w:val="0"/>
      <w:divBdr>
        <w:top w:val="none" w:sz="0" w:space="0" w:color="auto"/>
        <w:left w:val="none" w:sz="0" w:space="0" w:color="auto"/>
        <w:bottom w:val="none" w:sz="0" w:space="0" w:color="auto"/>
        <w:right w:val="none" w:sz="0" w:space="0" w:color="auto"/>
      </w:divBdr>
    </w:div>
    <w:div w:id="2039310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hyperlink" Target="https://www.scientiasocialis.lt/pec/files/pdf/Atieno_Vol.13.pdf" TargetMode="External"/><Relationship Id="rId39" Type="http://schemas.openxmlformats.org/officeDocument/2006/relationships/hyperlink" Target="https://outdoorclassroomday.com/wp-content/uploads/2018/10/Muddy-hands-report-full.pdf" TargetMode="External"/><Relationship Id="rId21" Type="http://schemas.openxmlformats.org/officeDocument/2006/relationships/hyperlink" Target="https://doi.org/10.1080/1350293X.2010.525917" TargetMode="External"/><Relationship Id="rId34" Type="http://schemas.openxmlformats.org/officeDocument/2006/relationships/hyperlink" Target="https://doi.org/10.1080/21594937.2019.1643979" TargetMode="External"/><Relationship Id="rId42" Type="http://schemas.openxmlformats.org/officeDocument/2006/relationships/hyperlink" Target="https://www.thestablecompany.com/blog/8-proven-benefits-of-outdoor-learning-for-school-children" TargetMode="External"/><Relationship Id="rId47"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9" Type="http://schemas.openxmlformats.org/officeDocument/2006/relationships/hyperlink" Target="https://www.naeyc.org/sites/default/files/globally-shared/downloads/PDFs/resources/position-statements/Ethics%20Position%20Statement2011_09202013updat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hyperlink" Target="https://cypcs.org.uk/rights/uncrc/articles/article-13/" TargetMode="External"/><Relationship Id="rId32" Type="http://schemas.openxmlformats.org/officeDocument/2006/relationships/hyperlink" Target="https://doi.org/10.18357/jcs.v42i4.18103" TargetMode="External"/><Relationship Id="rId37" Type="http://schemas.openxmlformats.org/officeDocument/2006/relationships/hyperlink" Target="https://www.teachearlyyears.com/a-unique-child/view/safeguarding-record-keeping-confidentiality" TargetMode="External"/><Relationship Id="rId40" Type="http://schemas.openxmlformats.org/officeDocument/2006/relationships/hyperlink" Target="https://www.uxmatters.com/mt/archives/2018/09/the-role-of-observation-in-user-research.php" TargetMode="External"/><Relationship Id="rId45"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23" Type="http://schemas.openxmlformats.org/officeDocument/2006/relationships/hyperlink" Target="https://learning.nspcc.org.uk/research-resources/briefings/photography-sharing-images-guidance#article-top" TargetMode="External"/><Relationship Id="rId28" Type="http://schemas.openxmlformats.org/officeDocument/2006/relationships/hyperlink" Target="https://doi.org/10.1188/14.onf.545-547" TargetMode="External"/><Relationship Id="rId36" Type="http://schemas.openxmlformats.org/officeDocument/2006/relationships/hyperlink" Target="https://www.himama.com/blog/outdoor-play-and-childhood-development/" TargetMode="External"/><Relationship Id="rId10" Type="http://schemas.openxmlformats.org/officeDocument/2006/relationships/endnotes" Target="endnotes.xml"/><Relationship Id="rId19" Type="http://schemas.openxmlformats.org/officeDocument/2006/relationships/hyperlink" Target="https://doi.org/10.2304%2Fciec.2004.5.1.10" TargetMode="External"/><Relationship Id="rId31" Type="http://schemas.openxmlformats.org/officeDocument/2006/relationships/hyperlink" Target="https://doi.org/10.1002/(SICI)1098-240X(199904)22:2%3c177::AID-NUR9%3e3.0.CO;2-H" TargetMode="External"/><Relationship Id="rId44"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hyperlink" Target="https://doi.org/10.1002/(SICI)1098-240X(199904)22:2%3c177::AID-NUR9%3e3.0.CO;2-H" TargetMode="External"/><Relationship Id="rId27" Type="http://schemas.openxmlformats.org/officeDocument/2006/relationships/hyperlink" Target="https://www.bera.ac.uk/researchers-resources/publications/ethical-guidelines-for-educational-research-2018" TargetMode="External"/><Relationship Id="rId30" Type="http://schemas.openxmlformats.org/officeDocument/2006/relationships/hyperlink" Target="https://doi.org/10.1016/j.pbj.2017.03.003" TargetMode="External"/><Relationship Id="rId35" Type="http://schemas.openxmlformats.org/officeDocument/2006/relationships/hyperlink" Target="https://doi.org/10.17169/fqs-6.2.466" TargetMode="External"/><Relationship Id="rId43" Type="http://schemas.openxmlformats.org/officeDocument/2006/relationships/hyperlink" Target="https://cypcs.org.uk/rights/uncrc/articles/article-13/"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5" Type="http://schemas.openxmlformats.org/officeDocument/2006/relationships/hyperlink" Target="https://www.careandlearningalliance.co.uk/outdoor-play-and-learning-improvement-practicum/" TargetMode="External"/><Relationship Id="rId33" Type="http://schemas.openxmlformats.org/officeDocument/2006/relationships/hyperlink" Target="https://www.communityplaythings.com/resources/articles/2010/outdoor-play" TargetMode="External"/><Relationship Id="rId38" Type="http://schemas.openxmlformats.org/officeDocument/2006/relationships/hyperlink" Target="https://media.kaboom.org/docs/documents/pdf/ip/Imagination-Playground-Theory-of-Loose-Parts-Simon-Nicholson.pdf" TargetMode="External"/><Relationship Id="rId46" Type="http://schemas.openxmlformats.org/officeDocument/2006/relationships/fontTable" Target="fontTable.xml"/><Relationship Id="rId20" Type="http://schemas.openxmlformats.org/officeDocument/2006/relationships/hyperlink" Target="https://doi.org/10.1016/S0885-2006(99)80007-6" TargetMode="External"/><Relationship Id="rId41" Type="http://schemas.openxmlformats.org/officeDocument/2006/relationships/hyperlink" Target="https://www.teachinglittles.com/benefits-of-outdoor-play-for-childrens-develop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22</Pages>
  <Words>8697</Words>
  <Characters>49573</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58154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Ella Hayes</cp:lastModifiedBy>
  <cp:revision>3</cp:revision>
  <cp:lastPrinted>2016-10-24T12:21:00Z</cp:lastPrinted>
  <dcterms:created xsi:type="dcterms:W3CDTF">2021-10-24T20:46:00Z</dcterms:created>
  <dcterms:modified xsi:type="dcterms:W3CDTF">2021-10-24T20:53:00Z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