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8B46B5" w:rsidRDefault="008B46B5" w14:paraId="5C412D8F" w14:textId="77777777" w:rsidP="00B763C6" w:rsidRPr="00132383">
      <w:pPr>
        <w:spacing w:line="240" w:lineRule="au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lang w:eastAsia="ja-JP"/>
          <w:b/>
          <w:color w:val="76923C"/>
          <w:rFonts w:ascii="Arial" w:cs="Arial" w:hAnsi="Arial" w:eastAsiaTheme="majorEastAsia"/>
          <w:sz w:val="56"/>
          <w:szCs w:val="56"/>
        </w:rPr>
      </w:pPr>
    </w:p>
    <w:p w:rsidR="00B7000F" w:rsidRDefault="00B7000F" w14:paraId="4B7D9F97" w14:textId="77777777" w:rsidP="008B46B5" w:rsidRPr="00132383">
      <w:pPr>
        <w:jc w:val="center"/>
        <w:spacing w:line="240" w:lineRule="au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lang w:eastAsia="ja-JP"/>
          <w:b/>
          <w:color w:val="76923C"/>
          <w:rFonts w:ascii="Arial" w:cs="Arial" w:hAnsi="Arial" w:eastAsiaTheme="majorEastAsia"/>
          <w:sz w:val="56"/>
          <w:szCs w:val="56"/>
        </w:rPr>
      </w:pPr>
    </w:p>
    <w:p w:rsidR="00B7000F" w:rsidRDefault="00B7000F" w14:paraId="2D603920" w14:textId="77777777" w:rsidP="008B46B5" w:rsidRPr="00132383">
      <w:pPr>
        <w:jc w:val="center"/>
        <w:spacing w:line="240" w:lineRule="au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lang w:eastAsia="ja-JP"/>
          <w:b/>
          <w:color w:val="76923C"/>
          <w:rFonts w:ascii="Arial" w:cs="Arial" w:hAnsi="Arial" w:eastAsiaTheme="majorEastAsia"/>
          <w:sz w:val="56"/>
          <w:szCs w:val="56"/>
        </w:rPr>
      </w:pPr>
    </w:p>
    <w:p w:rsidR="00B7000F" w:rsidRDefault="00B7000F" w14:paraId="5F7C4F39" w14:textId="77777777" w:rsidP="008B46B5" w:rsidRPr="00132383">
      <w:pPr>
        <w:jc w:val="center"/>
        <w:spacing w:line="240" w:lineRule="au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lang w:eastAsia="ja-JP"/>
          <w:b/>
          <w:color w:val="333333"/>
          <w:rFonts w:ascii="Arial" w:cs="Arial" w:hAnsi="Arial" w:eastAsiaTheme="majorEastAsia"/>
          <w:sz w:val="56"/>
          <w:szCs w:val="56"/>
        </w:rPr>
      </w:pPr>
      <w:r>
        <w:rPr>
          <w:b/>
          <w:color w:val="333333"/>
          <w:rFonts w:ascii="Arial"/>
          <w:sz w:val="56"/>
        </w:rPr>
        <w:t>Mental Disorder and Psychopathology</w:t>
      </w:r>
    </w:p>
    <w:p w:rsidR="00700696" w:rsidRDefault="00700696" w14:paraId="3EF82C4D" w14:textId="77777777" w:rsidP="00700696" w:rsidRPr="00132383">
      <w:pPr>
        <w:jc w:val="center"/>
        <w:rPr>
          <w:b/>
          <w:color w:val="000000"/>
          <w:rFonts w:ascii="Arial" w:cs="Arial" w:hAnsi="Arial"/>
          <w:sz w:val="48"/>
          <w:szCs w:val="48"/>
        </w:rPr>
      </w:pPr>
      <w:bookmarkStart w:id="0" w:name="_Toc99414306"/>
      <w:r w:rsidRPr="00132383">
        <w:rPr>
          <w:b/>
          <w:color w:val="000000"/>
          <w:rFonts w:ascii="Arial" w:cs="Arial" w:hAnsi="Arial"/>
          <w:sz w:val="48"/>
          <w:szCs w:val="48"/>
        </w:rPr>
        <w:t>BMHP6006</w:t>
      </w:r>
    </w:p>
    <w:p>
      <w:pPr>
        <w:jc w:val="center"/>
      </w:pPr>
      <w:r>
        <w:rPr>
          <w:b/>
          <w:color w:val="000000"/>
          <w:rFonts w:ascii="Arial"/>
          <w:sz w:val="48"/>
        </w:rPr>
        <w:t>Ruhela Begum</w:t>
      </w:r>
    </w:p>
    <w:p>
      <w:pPr>
        <w:jc w:val="center"/>
      </w:pPr>
      <w:r>
        <w:rPr>
          <w:b/>
          <w:color w:val="000000"/>
          <w:rFonts w:ascii="Arial"/>
          <w:sz w:val="48"/>
        </w:rPr>
        <w:t>1714385</w:t>
      </w:r>
    </w:p>
    <w:p>
      <w:pPr>
        <w:jc w:val="center"/>
      </w:pPr>
      <w:r>
        <w:rPr>
          <w:b/>
          <w:color w:val="000000"/>
          <w:rFonts w:ascii="Arial"/>
          <w:sz w:val="48"/>
        </w:rPr>
        <w:t>Chloe Harries</w:t>
      </w:r>
    </w:p>
    <w:p w:rsidR="00700696" w:rsidRDefault="00700696" w14:paraId="51C863B5" w14:textId="77777777" w:rsidP="009E568D" w:rsidRPr="00132383">
      <w:pPr>
        <w:pStyle w:val="TOCHeading"/>
        <w:rPr>
          <w:b/>
          <w:color w:val="000000"/>
          <w:rFonts w:ascii="Arial" w:cs="Arial" w:hAnsi="Arial"/>
          <w:sz w:val="48"/>
          <w:szCs w:val="48"/>
        </w:rPr>
      </w:pPr>
      <w:r w:rsidRPr="00132383">
        <w:rPr>
          <w:b/>
          <w:color w:val="000000"/>
          <w:rFonts w:ascii="Arial" w:cs="Arial" w:hAnsi="Arial"/>
          <w:sz w:val="48"/>
          <w:szCs w:val="48"/>
        </w:rPr>
        <w:t xml:space="preserve"> </w:t>
      </w:r>
      <w:bookmarkEnd w:id="0"/>
    </w:p>
    <w:p w:rsidR="00700696" w:rsidRDefault="00700696" w14:paraId="0FA5F983" w14:textId="77777777" w:rsidP="00700696" w:rsidRPr="00132383">
      <w:pPr>
        <w:jc w:val="center"/>
        <w:rPr>
          <w:rFonts w:ascii="Arial" w:cs="Arial" w:hAnsi="Arial"/>
        </w:rPr>
      </w:pPr>
    </w:p>
    <w:p w:rsidR="00700696" w:rsidRDefault="00700696" w14:paraId="6D61D980" w14:textId="77777777" w:rsidP="00700696" w:rsidRPr="00132383">
      <w:pPr>
        <w:jc w:val="center"/>
        <w:rPr>
          <w:rFonts w:ascii="Arial" w:cs="Arial" w:hAnsi="Arial"/>
        </w:rPr>
      </w:pPr>
    </w:p>
    <w:p w:rsidR="00700696" w:rsidRDefault="00700696" w14:paraId="5DE1E534" w14:textId="77777777" w:rsidP="00700696" w:rsidRPr="00132383">
      <w:pPr>
        <w:jc w:val="center"/>
        <w:rPr>
          <w:rFonts w:ascii="Arial" w:cs="Arial" w:hAnsi="Arial"/>
        </w:rPr>
      </w:pPr>
    </w:p>
    <w:p>
      <w:pPr>
        <w:jc w:val="center"/>
      </w:pPr>
      <w:r/>
    </w:p>
    <w:p>
      <w:pPr>
        <w:jc w:val="center"/>
      </w:pPr>
      <w:r/>
    </w:p>
    <w:p>
      <w:pPr>
        <w:jc w:val="center"/>
      </w:pPr>
      <w:r/>
    </w:p>
    <w:p>
      <w:pPr>
        <w:jc w:val="center"/>
      </w:pPr>
      <w:r/>
    </w:p>
    <w:p>
      <w:pPr>
        <w:jc w:val="center"/>
      </w:pPr>
      <w:r/>
    </w:p>
    <w:p>
      <w:pPr>
        <w:jc w:val="center"/>
      </w:pPr>
      <w:r/>
    </w:p>
    <w:p>
      <w:pPr>
        <w:jc w:val="center"/>
      </w:pPr>
      <w:r>
        <w:t>Report</w:t>
      </w:r>
    </w:p>
    <w:p w:rsidR="00700696" w:rsidRDefault="00292C6E" w14:paraId="536869B7" w14:textId="77777777" w:rsidP="00292C6E" w:rsidRPr="00132383">
      <w:pPr>
        <w:spacing w:line="360" w:lineRule="auto"/>
        <w:rPr>
          <w:rFonts w:ascii="Arial" w:cs="Arial" w:hAnsi="Arial"/>
        </w:rPr>
      </w:pPr>
      <w:r w:rsidRPr="00132383">
        <w:rPr>
          <w:rFonts w:ascii="Arial" w:cs="Arial" w:hAnsi="Arial"/>
        </w:rPr>
        <w:t>A borderline Personality disorder is a mental illness that is associated with the emotion and feelings of the person that contribute is daily life. By managing the emotions and behaviors and also the thoughts the person can improve his lifestyle and get away from the syndrome of borderline personality disorder. This report on the different aspects of this borderline personality disorder and talks about the potential diagnosis and treatment options for the patient. The information provided in this report helps us to get a better understanding of this topic.</w:t>
      </w:r>
    </w:p>
    <w:p w:rsidR="00700696" w:rsidRDefault="00700696" w14:paraId="67AC7C53" w14:textId="77777777" w:rsidP="00700696" w:rsidRPr="00132383">
      <w:pPr>
        <w:jc w:val="center"/>
        <w:rPr>
          <w:rFonts w:ascii="Arial" w:cs="Arial" w:hAnsi="Arial"/>
        </w:rPr>
      </w:pPr>
    </w:p>
    <w:p w:rsidR="00700696" w:rsidRDefault="00700696" w14:paraId="5F2A7D1A" w14:textId="77777777" w:rsidP="00700696" w:rsidRPr="00132383">
      <w:pPr>
        <w:jc w:val="center"/>
        <w:rPr>
          <w:rFonts w:ascii="Arial" w:cs="Arial" w:hAnsi="Arial"/>
        </w:rPr>
      </w:pPr>
    </w:p>
    <w:p w:rsidR="00700696" w:rsidRDefault="00700696" w14:paraId="7C0E3F6F" w14:textId="77777777" w:rsidP="00700696" w:rsidRPr="00132383">
      <w:pPr>
        <w:jc w:val="center"/>
        <w:rPr>
          <w:rFonts w:ascii="Arial" w:cs="Arial" w:hAnsi="Arial"/>
        </w:rPr>
      </w:pPr>
    </w:p>
    <w:p w:rsidR="00700696" w:rsidRDefault="00700696" w14:paraId="49A4823B" w14:textId="77777777" w:rsidP="00700696" w:rsidRPr="00132383">
      <w:pPr>
        <w:jc w:val="center"/>
        <w:rPr>
          <w:rFonts w:ascii="Arial" w:cs="Arial" w:hAnsi="Arial"/>
        </w:rPr>
      </w:pPr>
    </w:p>
    <w:p w:rsidR="00700696" w:rsidRDefault="00700696" w14:paraId="4724E37B" w14:textId="77777777" w:rsidP="00700696" w:rsidRPr="00132383">
      <w:pPr>
        <w:jc w:val="center"/>
        <w:rPr>
          <w:rFonts w:ascii="Arial" w:cs="Arial" w:hAnsi="Arial"/>
        </w:rPr>
      </w:pPr>
    </w:p>
    <w:p w:rsidR="00700696" w:rsidRDefault="00700696" w14:paraId="6D37BB8D" w14:textId="77777777" w:rsidP="00700696" w:rsidRPr="00132383">
      <w:pPr>
        <w:jc w:val="center"/>
        <w:rPr>
          <w:rFonts w:ascii="Arial" w:cs="Arial" w:hAnsi="Arial"/>
        </w:rPr>
      </w:pPr>
    </w:p>
    <w:p w:rsidR="00292C6E" w:rsidRDefault="00292C6E" w14:paraId="7A8CEE57" w14:textId="77777777" w:rsidP="00700696" w:rsidRPr="00132383">
      <w:pPr>
        <w:jc w:val="center"/>
        <w:rPr>
          <w:rFonts w:ascii="Arial" w:cs="Arial" w:hAnsi="Arial"/>
        </w:rPr>
      </w:pPr>
    </w:p>
    <w:p w:rsidR="00292C6E" w:rsidRDefault="00292C6E" w14:paraId="0BA0686F" w14:textId="77777777" w:rsidP="00700696" w:rsidRPr="00132383">
      <w:pPr>
        <w:jc w:val="center"/>
        <w:rPr>
          <w:rFonts w:ascii="Arial" w:cs="Arial" w:hAnsi="Arial"/>
        </w:rPr>
      </w:pPr>
    </w:p>
    <w:p w:rsidR="00292C6E" w:rsidRDefault="00292C6E" w14:paraId="23D3224C" w14:textId="77777777" w:rsidP="00700696" w:rsidRPr="00132383">
      <w:pPr>
        <w:jc w:val="center"/>
        <w:rPr>
          <w:rFonts w:ascii="Arial" w:cs="Arial" w:hAnsi="Arial"/>
        </w:rPr>
      </w:pPr>
    </w:p>
    <w:p w:rsidR="00292C6E" w:rsidRDefault="00292C6E" w14:paraId="75D78B62" w14:textId="77777777" w:rsidP="00700696" w:rsidRPr="00132383">
      <w:pPr>
        <w:jc w:val="center"/>
        <w:rPr>
          <w:rFonts w:ascii="Arial" w:cs="Arial" w:hAnsi="Arial"/>
        </w:rPr>
      </w:pPr>
    </w:p>
    <w:p w:rsidR="00292C6E" w:rsidRDefault="00292C6E" w14:paraId="690B1D45" w14:textId="77777777" w:rsidP="00700696" w:rsidRPr="00132383">
      <w:pPr>
        <w:jc w:val="center"/>
        <w:rPr>
          <w:rFonts w:ascii="Arial" w:cs="Arial" w:hAnsi="Arial"/>
        </w:rPr>
      </w:pPr>
    </w:p>
    <w:p w:rsidR="00292C6E" w:rsidRDefault="00292C6E" w14:paraId="6A6EC4D8" w14:textId="77777777" w:rsidP="00700696" w:rsidRPr="00132383">
      <w:pPr>
        <w:jc w:val="center"/>
        <w:rPr>
          <w:rFonts w:ascii="Arial" w:cs="Arial" w:hAnsi="Arial"/>
        </w:rPr>
      </w:pPr>
    </w:p>
    <w:p w:rsidR="00292C6E" w:rsidRDefault="00292C6E" w14:paraId="36827813" w14:textId="77777777" w:rsidP="00700696" w:rsidRPr="00132383">
      <w:pPr>
        <w:jc w:val="center"/>
        <w:rPr>
          <w:rFonts w:ascii="Arial" w:cs="Arial" w:hAnsi="Arial"/>
        </w:rPr>
      </w:pPr>
    </w:p>
    <w:p w:rsidR="00292C6E" w:rsidRDefault="00292C6E" w14:paraId="46453011" w14:textId="77777777" w:rsidP="00700696" w:rsidRPr="00132383">
      <w:pPr>
        <w:jc w:val="center"/>
        <w:rPr>
          <w:rFonts w:ascii="Arial" w:cs="Arial" w:hAnsi="Arial"/>
        </w:rPr>
      </w:pPr>
    </w:p>
    <w:p w:rsidR="00292C6E" w:rsidRDefault="00292C6E" w14:paraId="6751DABC" w14:textId="77777777" w:rsidP="00700696" w:rsidRPr="00132383">
      <w:pPr>
        <w:jc w:val="center"/>
        <w:rPr>
          <w:rFonts w:ascii="Arial" w:cs="Arial" w:hAnsi="Arial"/>
        </w:rPr>
      </w:pPr>
    </w:p>
    <w:p>
      <w:pPr>
        <w:jc w:val="center"/>
      </w:pPr>
      <w:r/>
    </w:p>
    <w:p>
      <w:pPr>
        <w:jc w:val="center"/>
      </w:pPr>
      <w:r/>
    </w:p>
    <w:p w:rsidR="00700696" w:rsidRDefault="00700696" w14:paraId="4A4140FA" w14:textId="17478CE4" w:rsidP="00700696" w:rsidRPr="00132383">
      <w:pPr>
        <w:jc w:val="center"/>
        <w:rPr>
          <w:rFonts w:ascii="Arial" w:cs="Arial" w:hAnsi="Arial"/>
        </w:rPr>
      </w:pPr>
    </w:p>
    <w:p w:rsidR="00B763C6" w:rsidRDefault="00B763C6" w14:paraId="2EF4C266" w14:textId="77777777" w:rsidP="00700696" w:rsidRPr="00132383">
      <w:pPr>
        <w:jc w:val="center"/>
        <w:rPr>
          <w:rFonts w:ascii="Arial" w:cs="Arial" w:hAnsi="Arial"/>
        </w:rPr>
      </w:pPr>
    </w:p>
    <w:sdt>
      <w:sdtPr>
        <w:rPr>
          <w:rFonts w:ascii="Arial" w:hAnsi="Arial" w:cs="Arial"/>
        </w:rPr>
        <w:id w:val="12281261"/>
        <w:docPartObj>
          <w:docPartGallery w:val="Table of Contents"/>
          <w:docPartUnique/>
        </w:docPartObj>
      </w:sdtPr>
      <w:sdtEndPr/>
      <w:sdtContent>
        <w:p w:rsidR="0087518D" w:rsidRDefault="0087518D" w14:paraId="44669920" w14:textId="77777777" w:rsidP="00700696" w:rsidRPr="00132383">
          <w:pPr>
            <w:jc w:val="center"/>
            <w:rPr>
              <w:rFonts w:ascii="Arial" w:cs="Arial" w:hAnsi="Arial"/>
            </w:rPr>
          </w:pPr>
          <w:r w:rsidRPr="00132383">
            <w:rPr>
              <w:rFonts w:ascii="Arial" w:cs="Arial" w:hAnsi="Arial"/>
            </w:rPr>
            <w:t>Table of Contents</w:t>
          </w:r>
        </w:p>
        <w:p w:rsidR="00CE5C8B" w:rsidRDefault="00731AC9" w14:paraId="2F0D4674" w14:textId="53D1160A" w:rsidRPr="00132383">
          <w:pPr>
            <w:pStyle w:val="TOC1"/>
            <w:tabs>
              <w:tab w:val="right" w:leader="dot" w:pos="9017"/>
            </w:tabs>
            <w:rPr>
              <w:noProof/>
              <w:rFonts w:ascii="Arial" w:cs="Arial" w:hAnsi="Arial"/>
              <w:sz w:val="22"/>
            </w:rPr>
          </w:pPr>
          <w:r w:rsidRPr="00132383">
            <w:rPr>
              <w:rFonts w:ascii="Arial" w:cs="Arial" w:hAnsi="Arial"/>
            </w:rPr>
            <w:fldChar w:fldCharType="begin"/>
          </w:r>
          <w:r w:rsidR="0087518D" w:rsidRPr="00132383">
            <w:rPr>
              <w:rFonts w:ascii="Arial" w:cs="Arial" w:hAnsi="Arial"/>
            </w:rPr>
            <w:instrText xml:space="preserve"> TOC \o "1-3" \h \z \u </w:instrText>
          </w:r>
          <w:r w:rsidRPr="00132383">
            <w:rPr>
              <w:rFonts w:ascii="Arial" w:cs="Arial" w:hAnsi="Arial"/>
            </w:rPr>
            <w:fldChar w:fldCharType="separate"/>
          </w:r>
          <w:hyperlink w:anchor="_Toc100237483" w:history="1">
            <w:r w:rsidR="00CE5C8B" w:rsidRPr="00132383">
              <w:rPr>
                <w:noProof/>
                <w:rStyle w:val="Hyperlink"/>
                <w:rFonts w:ascii="Arial" w:cs="Arial" w:hAnsi="Arial"/>
              </w:rPr>
              <w:t>Abstract</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_Toc100237483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1</w:t>
            </w:r>
            <w:r w:rsidR="00CE5C8B" w:rsidRPr="00132383">
              <w:rPr>
                <w:noProof/>
                <w:webHidden/>
                <w:rFonts w:ascii="Arial" w:cs="Arial" w:hAnsi="Arial"/>
              </w:rPr>
              <w:fldChar w:fldCharType="end"/>
            </w:r>
          </w:hyperlink>
        </w:p>
        <w:p w:rsidR="00CE5C8B" w:rsidRDefault="00743063" w14:paraId="2B54A436" w14:textId="30E53AD9" w:rsidRPr="00132383">
          <w:pPr>
            <w:pStyle w:val="TOC1"/>
            <w:tabs>
              <w:tab w:val="right" w:leader="dot" w:pos="9017"/>
            </w:tabs>
            <w:rPr>
              <w:noProof/>
              <w:rFonts w:ascii="Arial" w:cs="Arial" w:hAnsi="Arial"/>
              <w:sz w:val="22"/>
            </w:rPr>
          </w:pPr>
          <w:hyperlink w:anchor="_Toc100237484" w:history="1">
            <w:r w:rsidR="00CE5C8B" w:rsidRPr="00132383">
              <w:rPr>
                <w:noProof/>
                <w:rStyle w:val="Hyperlink"/>
                <w:rFonts w:ascii="Arial" w:cs="Arial" w:hAnsi="Arial"/>
              </w:rPr>
              <w:t>Introduction</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_Toc100237484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3</w:t>
            </w:r>
            <w:r w:rsidR="00CE5C8B" w:rsidRPr="00132383">
              <w:rPr>
                <w:noProof/>
                <w:webHidden/>
                <w:rFonts w:ascii="Arial" w:cs="Arial" w:hAnsi="Arial"/>
              </w:rPr>
              <w:fldChar w:fldCharType="end"/>
            </w:r>
          </w:hyperlink>
        </w:p>
        <w:p w:rsidR="00CE5C8B" w:rsidRDefault="00743063" w14:paraId="692C7DD0" w14:textId="727E199F" w:rsidRPr="00132383">
          <w:pPr>
            <w:pStyle w:val="TOC1"/>
            <w:tabs>
              <w:tab w:val="right" w:leader="dot" w:pos="9017"/>
            </w:tabs>
            <w:rPr>
              <w:noProof/>
              <w:rFonts w:ascii="Arial" w:cs="Arial" w:hAnsi="Arial"/>
              <w:sz w:val="22"/>
            </w:rPr>
          </w:pPr>
          <w:hyperlink w:anchor="_Toc100237485" w:history="1">
            <w:r w:rsidR="00CE5C8B" w:rsidRPr="00132383">
              <w:rPr>
                <w:noProof/>
                <w:rStyle w:val="Hyperlink"/>
                <w:rFonts w:ascii="Arial" w:cs="Arial" w:hAnsi="Arial"/>
              </w:rPr>
              <w:t>Literature Review</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_Toc100237485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4</w:t>
            </w:r>
            <w:r w:rsidR="00CE5C8B" w:rsidRPr="00132383">
              <w:rPr>
                <w:noProof/>
                <w:webHidden/>
                <w:rFonts w:ascii="Arial" w:cs="Arial" w:hAnsi="Arial"/>
              </w:rPr>
              <w:fldChar w:fldCharType="end"/>
            </w:r>
          </w:hyperlink>
        </w:p>
        <w:p w:rsidR="00CE5C8B" w:rsidRDefault="00743063" w14:paraId="6AE3785D" w14:textId="4D5A1516" w:rsidRPr="00132383">
          <w:pPr>
            <w:pStyle w:val="TOC1"/>
            <w:tabs>
              <w:tab w:val="right" w:leader="dot" w:pos="9017"/>
            </w:tabs>
            <w:rPr>
              <w:noProof/>
              <w:rFonts w:ascii="Arial" w:cs="Arial" w:hAnsi="Arial"/>
              <w:sz w:val="22"/>
            </w:rPr>
          </w:pPr>
          <w:hyperlink w:anchor="_Toc100237486" w:history="1">
            <w:r w:rsidR="00CE5C8B" w:rsidRPr="00132383">
              <w:rPr>
                <w:noProof/>
                <w:rStyle w:val="Hyperlink"/>
                <w:rFonts w:ascii="Arial" w:cs="Arial" w:hAnsi="Arial"/>
              </w:rPr>
              <w:t>Classification</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_Toc100237486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6</w:t>
            </w:r>
            <w:r w:rsidR="00CE5C8B" w:rsidRPr="00132383">
              <w:rPr>
                <w:noProof/>
                <w:webHidden/>
                <w:rFonts w:ascii="Arial" w:cs="Arial" w:hAnsi="Arial"/>
              </w:rPr>
              <w:fldChar w:fldCharType="end"/>
            </w:r>
          </w:hyperlink>
        </w:p>
        <w:p w:rsidR="00CE5C8B" w:rsidRDefault="00743063" w14:paraId="338D85E4" w14:textId="493037D7" w:rsidRPr="00132383">
          <w:pPr>
            <w:pStyle w:val="TOC2"/>
            <w:tabs>
              <w:tab w:val="right" w:leader="dot" w:pos="9017"/>
            </w:tabs>
            <w:rPr>
              <w:noProof/>
              <w:rFonts w:ascii="Arial" w:cs="Arial" w:hAnsi="Arial"/>
              <w:sz w:val="22"/>
            </w:rPr>
          </w:pPr>
          <w:hyperlink w:anchor="_Toc100237487" w:history="1">
            <w:r w:rsidR="00CE5C8B" w:rsidRPr="00132383">
              <w:rPr>
                <w:noProof/>
                <w:rStyle w:val="Hyperlink"/>
                <w:rFonts w:ascii="Arial" w:cs="Arial" w:hAnsi="Arial"/>
              </w:rPr>
              <w:t>Impulsive borderline personally disorder</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_Toc100237487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6</w:t>
            </w:r>
            <w:r w:rsidR="00CE5C8B" w:rsidRPr="00132383">
              <w:rPr>
                <w:noProof/>
                <w:webHidden/>
                <w:rFonts w:ascii="Arial" w:cs="Arial" w:hAnsi="Arial"/>
              </w:rPr>
              <w:fldChar w:fldCharType="end"/>
            </w:r>
          </w:hyperlink>
        </w:p>
        <w:p w:rsidR="00CE5C8B" w:rsidRDefault="00743063" w14:paraId="57564A47" w14:textId="1CF83371" w:rsidRPr="00132383">
          <w:pPr>
            <w:pStyle w:val="TOC2"/>
            <w:tabs>
              <w:tab w:val="right" w:leader="dot" w:pos="9017"/>
            </w:tabs>
            <w:rPr>
              <w:noProof/>
              <w:rFonts w:ascii="Arial" w:cs="Arial" w:hAnsi="Arial"/>
              <w:sz w:val="22"/>
            </w:rPr>
          </w:pPr>
          <w:hyperlink w:anchor="_Toc100237488" w:history="1">
            <w:r w:rsidR="00CE5C8B" w:rsidRPr="00132383">
              <w:rPr>
                <w:noProof/>
                <w:rStyle w:val="Hyperlink"/>
                <w:rFonts w:ascii="Arial" w:cs="Arial" w:hAnsi="Arial"/>
              </w:rPr>
              <w:t>Discoursed personality disorder</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_Toc100237488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6</w:t>
            </w:r>
            <w:r w:rsidR="00CE5C8B" w:rsidRPr="00132383">
              <w:rPr>
                <w:noProof/>
                <w:webHidden/>
                <w:rFonts w:ascii="Arial" w:cs="Arial" w:hAnsi="Arial"/>
              </w:rPr>
              <w:fldChar w:fldCharType="end"/>
            </w:r>
          </w:hyperlink>
        </w:p>
        <w:p w:rsidR="00CE5C8B" w:rsidRDefault="00743063" w14:paraId="246C6674" w14:textId="256842B6" w:rsidRPr="00132383">
          <w:pPr>
            <w:pStyle w:val="TOC2"/>
            <w:tabs>
              <w:tab w:val="right" w:leader="dot" w:pos="9017"/>
            </w:tabs>
            <w:rPr>
              <w:noProof/>
              <w:rFonts w:ascii="Arial" w:cs="Arial" w:hAnsi="Arial"/>
              <w:sz w:val="22"/>
            </w:rPr>
          </w:pPr>
          <w:hyperlink w:anchor="_Toc100237489" w:history="1">
            <w:r w:rsidR="00CE5C8B" w:rsidRPr="00132383">
              <w:rPr>
                <w:noProof/>
                <w:rStyle w:val="Hyperlink"/>
                <w:rFonts w:ascii="Arial" w:cs="Arial" w:hAnsi="Arial"/>
              </w:rPr>
              <w:t>Self-destructive Borderline personality disorder</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_Toc100237489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7</w:t>
            </w:r>
            <w:r w:rsidR="00CE5C8B" w:rsidRPr="00132383">
              <w:rPr>
                <w:noProof/>
                <w:webHidden/>
                <w:rFonts w:ascii="Arial" w:cs="Arial" w:hAnsi="Arial"/>
              </w:rPr>
              <w:fldChar w:fldCharType="end"/>
            </w:r>
          </w:hyperlink>
        </w:p>
        <w:p w:rsidR="00CE5C8B" w:rsidRDefault="00743063" w14:paraId="6DA32FC1" w14:textId="7B8A0847" w:rsidRPr="00132383">
          <w:pPr>
            <w:pStyle w:val="TOC2"/>
            <w:tabs>
              <w:tab w:val="right" w:leader="dot" w:pos="9017"/>
            </w:tabs>
            <w:rPr>
              <w:noProof/>
              <w:rFonts w:ascii="Arial" w:cs="Arial" w:hAnsi="Arial"/>
              <w:sz w:val="22"/>
            </w:rPr>
          </w:pPr>
          <w:hyperlink w:anchor="_Toc100237490" w:history="1">
            <w:r w:rsidR="00CE5C8B" w:rsidRPr="00132383">
              <w:rPr>
                <w:noProof/>
                <w:rStyle w:val="Hyperlink"/>
                <w:rFonts w:ascii="Arial" w:cs="Arial" w:hAnsi="Arial"/>
              </w:rPr>
              <w:t>Petulant borderline personality disorder</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_Toc100237490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7</w:t>
            </w:r>
            <w:r w:rsidR="00CE5C8B" w:rsidRPr="00132383">
              <w:rPr>
                <w:noProof/>
                <w:webHidden/>
                <w:rFonts w:ascii="Arial" w:cs="Arial" w:hAnsi="Arial"/>
              </w:rPr>
              <w:fldChar w:fldCharType="end"/>
            </w:r>
          </w:hyperlink>
        </w:p>
        <w:p w:rsidR="00CE5C8B" w:rsidRDefault="00743063" w14:paraId="286BE11F" w14:textId="0067FBA6" w:rsidRPr="00132383">
          <w:pPr>
            <w:pStyle w:val="TOC1"/>
            <w:tabs>
              <w:tab w:val="right" w:leader="dot" w:pos="9017"/>
            </w:tabs>
            <w:rPr>
              <w:noProof/>
              <w:rFonts w:ascii="Arial" w:cs="Arial" w:hAnsi="Arial"/>
              <w:sz w:val="22"/>
            </w:rPr>
          </w:pPr>
          <w:hyperlink w:anchor="_Toc100237491" w:history="1">
            <w:r w:rsidR="00CE5C8B" w:rsidRPr="00132383">
              <w:rPr>
                <w:noProof/>
                <w:rStyle w:val="Hyperlink"/>
                <w:rFonts w:ascii="Arial" w:cs="Arial" w:hAnsi="Arial"/>
              </w:rPr>
              <w:t>Diagnosis</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_Toc100237491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7</w:t>
            </w:r>
            <w:r w:rsidR="00CE5C8B" w:rsidRPr="00132383">
              <w:rPr>
                <w:noProof/>
                <w:webHidden/>
                <w:rFonts w:ascii="Arial" w:cs="Arial" w:hAnsi="Arial"/>
              </w:rPr>
              <w:fldChar w:fldCharType="end"/>
            </w:r>
          </w:hyperlink>
        </w:p>
        <w:p w:rsidR="00CE5C8B" w:rsidRDefault="00743063" w14:paraId="4DA82C37" w14:textId="7F0ACACB" w:rsidRPr="00132383">
          <w:pPr>
            <w:pStyle w:val="TOC1"/>
            <w:tabs>
              <w:tab w:val="right" w:leader="dot" w:pos="9017"/>
            </w:tabs>
            <w:rPr>
              <w:noProof/>
              <w:rFonts w:ascii="Arial" w:cs="Arial" w:hAnsi="Arial"/>
              <w:sz w:val="22"/>
            </w:rPr>
          </w:pPr>
          <w:hyperlink w:anchor="_Toc100237492" w:history="1">
            <w:r w:rsidR="00CE5C8B" w:rsidRPr="00132383">
              <w:rPr>
                <w:noProof/>
                <w:rStyle w:val="Hyperlink"/>
                <w:rFonts w:ascii="Arial" w:cs="Arial" w:hAnsi="Arial"/>
              </w:rPr>
              <w:t>Treatment</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_Toc100237492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8</w:t>
            </w:r>
            <w:r w:rsidR="00CE5C8B" w:rsidRPr="00132383">
              <w:rPr>
                <w:noProof/>
                <w:webHidden/>
                <w:rFonts w:ascii="Arial" w:cs="Arial" w:hAnsi="Arial"/>
              </w:rPr>
              <w:fldChar w:fldCharType="end"/>
            </w:r>
          </w:hyperlink>
        </w:p>
        <w:p w:rsidR="00CE5C8B" w:rsidRDefault="00743063" w14:paraId="47B51E89" w14:textId="50804411" w:rsidRPr="00132383">
          <w:pPr>
            <w:pStyle w:val="TOC2"/>
            <w:tabs>
              <w:tab w:val="right" w:leader="dot" w:pos="9017"/>
            </w:tabs>
            <w:rPr>
              <w:noProof/>
              <w:rFonts w:ascii="Arial" w:cs="Arial" w:hAnsi="Arial"/>
              <w:sz w:val="22"/>
            </w:rPr>
          </w:pPr>
          <w:hyperlink w:anchor="_Toc100237493" w:history="1">
            <w:r w:rsidR="00CE5C8B" w:rsidRPr="00132383">
              <w:rPr>
                <w:noProof/>
                <w:rStyle w:val="Hyperlink"/>
                <w:rFonts w:ascii="Arial" w:cs="Arial" w:hAnsi="Arial"/>
              </w:rPr>
              <w:t>Psychotherapy</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_Toc100237493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8</w:t>
            </w:r>
            <w:r w:rsidR="00CE5C8B" w:rsidRPr="00132383">
              <w:rPr>
                <w:noProof/>
                <w:webHidden/>
                <w:rFonts w:ascii="Arial" w:cs="Arial" w:hAnsi="Arial"/>
              </w:rPr>
              <w:fldChar w:fldCharType="end"/>
            </w:r>
          </w:hyperlink>
        </w:p>
        <w:p w:rsidR="00CE5C8B" w:rsidRDefault="00743063" w14:paraId="0A613E79" w14:textId="0FA587A4" w:rsidRPr="00132383">
          <w:pPr>
            <w:pStyle w:val="TOC2"/>
            <w:tabs>
              <w:tab w:val="right" w:leader="dot" w:pos="9017"/>
            </w:tabs>
            <w:rPr>
              <w:noProof/>
              <w:rFonts w:ascii="Arial" w:cs="Arial" w:hAnsi="Arial"/>
              <w:sz w:val="22"/>
            </w:rPr>
          </w:pPr>
          <w:hyperlink w:anchor="_Toc100237494" w:history="1">
            <w:r w:rsidR="00CE5C8B" w:rsidRPr="00132383">
              <w:rPr>
                <w:noProof/>
                <w:rStyle w:val="Hyperlink"/>
                <w:rFonts w:ascii="Arial" w:cs="Arial" w:hAnsi="Arial"/>
              </w:rPr>
              <w:t>Transference focused Psychotherapy</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_Toc100237494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9</w:t>
            </w:r>
            <w:r w:rsidR="00CE5C8B" w:rsidRPr="00132383">
              <w:rPr>
                <w:noProof/>
                <w:webHidden/>
                <w:rFonts w:ascii="Arial" w:cs="Arial" w:hAnsi="Arial"/>
              </w:rPr>
              <w:fldChar w:fldCharType="end"/>
            </w:r>
          </w:hyperlink>
        </w:p>
        <w:p w:rsidR="00CE5C8B" w:rsidRDefault="00743063" w14:paraId="4FA64D1F" w14:textId="18DFFAF2" w:rsidRPr="00132383">
          <w:pPr>
            <w:pStyle w:val="TOC1"/>
            <w:tabs>
              <w:tab w:val="right" w:leader="dot" w:pos="9017"/>
            </w:tabs>
            <w:rPr>
              <w:noProof/>
              <w:rFonts w:ascii="Arial" w:cs="Arial" w:hAnsi="Arial"/>
              <w:sz w:val="22"/>
            </w:rPr>
          </w:pPr>
          <w:hyperlink w:anchor="_Toc100237495" w:history="1">
            <w:r w:rsidR="00CE5C8B" w:rsidRPr="00132383">
              <w:rPr>
                <w:noProof/>
                <w:rStyle w:val="Hyperlink"/>
                <w:rFonts w:ascii="Arial" w:cs="Arial" w:hAnsi="Arial"/>
              </w:rPr>
              <w:t>Measurements of rehabilitation</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_Toc100237495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9</w:t>
            </w:r>
            <w:r w:rsidR="00CE5C8B" w:rsidRPr="00132383">
              <w:rPr>
                <w:noProof/>
                <w:webHidden/>
                <w:rFonts w:ascii="Arial" w:cs="Arial" w:hAnsi="Arial"/>
              </w:rPr>
              <w:fldChar w:fldCharType="end"/>
            </w:r>
          </w:hyperlink>
        </w:p>
        <w:p w:rsidR="00CE5C8B" w:rsidRDefault="00743063" w14:paraId="39E97BB3" w14:textId="674382BB" w:rsidRPr="00132383">
          <w:pPr>
            <w:pStyle w:val="TOC1"/>
            <w:tabs>
              <w:tab w:val="right" w:leader="dot" w:pos="9017"/>
            </w:tabs>
            <w:rPr>
              <w:noProof/>
              <w:rFonts w:ascii="Arial" w:cs="Arial" w:hAnsi="Arial"/>
              <w:sz w:val="22"/>
            </w:rPr>
          </w:pPr>
          <w:hyperlink w:anchor="_Toc100237496" w:history="1">
            <w:r w:rsidR="00CE5C8B" w:rsidRPr="00132383">
              <w:rPr>
                <w:noProof/>
                <w:rStyle w:val="Hyperlink"/>
                <w:rFonts w:ascii="Arial" w:cs="Arial" w:hAnsi="Arial"/>
              </w:rPr>
              <w:t>Conclusion</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_Toc100237496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11</w:t>
            </w:r>
            <w:r w:rsidR="00CE5C8B" w:rsidRPr="00132383">
              <w:rPr>
                <w:noProof/>
                <w:webHidden/>
                <w:rFonts w:ascii="Arial" w:cs="Arial" w:hAnsi="Arial"/>
              </w:rPr>
              <w:fldChar w:fldCharType="end"/>
            </w:r>
          </w:hyperlink>
        </w:p>
        <w:p w:rsidR="00CE5C8B" w:rsidRDefault="00743063" w14:paraId="4D3B48E9" w14:textId="6D2AAE02" w:rsidRPr="00132383">
          <w:pPr>
            <w:pStyle w:val="TOC1"/>
            <w:tabs>
              <w:tab w:val="right" w:leader="dot" w:pos="9017"/>
            </w:tabs>
            <w:rPr>
              <w:noProof/>
              <w:rFonts w:ascii="Arial" w:cs="Arial" w:hAnsi="Arial"/>
              <w:sz w:val="22"/>
            </w:rPr>
          </w:pPr>
          <w:hyperlink w:anchor="_Toc100237497" w:history="1">
            <w:r w:rsidR="00CE5C8B" w:rsidRPr="00132383">
              <w:rPr>
                <w:noProof/>
                <w:rStyle w:val="Hyperlink"/>
                <w:rFonts w:ascii="Arial" w:cs="Arial" w:hAnsi="Arial"/>
              </w:rPr>
              <w:t>References</w:t>
            </w:r>
            <w:r w:rsidR="00CE5C8B" w:rsidRPr="00132383">
              <w:rPr>
                <w:noProof/>
                <w:webHidden/>
                <w:rFonts w:ascii="Arial" w:cs="Arial" w:hAnsi="Arial"/>
              </w:rPr>
              <w:tab/>
            </w:r>
            <w:r w:rsidR="00CE5C8B" w:rsidRPr="00132383">
              <w:rPr>
                <w:noProof/>
                <w:webHidden/>
                <w:rFonts w:ascii="Arial" w:cs="Arial" w:hAnsi="Arial"/>
              </w:rPr>
              <w:fldChar w:fldCharType="begin"/>
            </w:r>
            <w:r w:rsidR="00CE5C8B" w:rsidRPr="00132383">
              <w:rPr>
                <w:noProof/>
                <w:webHidden/>
                <w:rFonts w:ascii="Arial" w:cs="Arial" w:hAnsi="Arial"/>
              </w:rPr>
              <w:instrText xml:space="preserve"> PAGEREF _Toc100237497 \h </w:instrText>
            </w:r>
            <w:r w:rsidR="00CE5C8B" w:rsidRPr="00132383">
              <w:rPr>
                <w:noProof/>
                <w:webHidden/>
                <w:rFonts w:ascii="Arial" w:cs="Arial" w:hAnsi="Arial"/>
              </w:rPr>
            </w:r>
            <w:r w:rsidR="00CE5C8B" w:rsidRPr="00132383">
              <w:rPr>
                <w:noProof/>
                <w:webHidden/>
                <w:rFonts w:ascii="Arial" w:cs="Arial" w:hAnsi="Arial"/>
              </w:rPr>
              <w:fldChar w:fldCharType="separate"/>
            </w:r>
            <w:r w:rsidR="00132383">
              <w:rPr>
                <w:noProof/>
                <w:webHidden/>
                <w:rFonts w:ascii="Arial" w:cs="Arial" w:hAnsi="Arial"/>
              </w:rPr>
              <w:t>12</w:t>
            </w:r>
            <w:r w:rsidR="00CE5C8B" w:rsidRPr="00132383">
              <w:rPr>
                <w:noProof/>
                <w:webHidden/>
                <w:rFonts w:ascii="Arial" w:cs="Arial" w:hAnsi="Arial"/>
              </w:rPr>
              <w:fldChar w:fldCharType="end"/>
            </w:r>
          </w:hyperlink>
        </w:p>
        <w:p w:rsidR="00122730" w:rsidRDefault="00731AC9" w14:paraId="7668E609" w14:textId="77777777" w:rsidP="00122730" w:rsidRPr="00132383">
          <w:pPr>
            <w:rPr>
              <w:rFonts w:ascii="Arial" w:cs="Arial" w:hAnsi="Arial"/>
            </w:rPr>
          </w:pPr>
          <w:r w:rsidRPr="00132383">
            <w:rPr>
              <w:rFonts w:ascii="Arial" w:cs="Arial" w:hAnsi="Arial"/>
            </w:rPr>
            <w:fldChar w:fldCharType="end"/>
          </w:r>
        </w:p>
      </w:sdtContent>
    </w:sdt>
    <w:bookmarkStart w:id="2" w:name="_Toc99414307" w:displacedByCustomXml="prev"/>
    <w:p w:rsidR="00122730" w:rsidRDefault="00122730" w14:paraId="314DEDD8" w14:textId="77777777" w:rsidP="00122730" w:rsidRPr="00132383">
      <w:pPr>
        <w:rPr>
          <w:rFonts w:ascii="Arial" w:cs="Arial" w:hAnsi="Arial"/>
        </w:rPr>
      </w:pPr>
    </w:p>
    <w:p w:rsidR="00122730" w:rsidRDefault="00122730" w14:paraId="15AA33A4" w14:textId="77777777" w:rsidP="00122730" w:rsidRPr="00132383">
      <w:pPr>
        <w:rPr>
          <w:rFonts w:ascii="Arial" w:cs="Arial" w:hAnsi="Arial"/>
        </w:rPr>
      </w:pPr>
    </w:p>
    <w:p w:rsidR="00122730" w:rsidRDefault="00122730" w14:paraId="3D8BC896" w14:textId="77777777" w:rsidP="00122730" w:rsidRPr="00132383">
      <w:pPr>
        <w:rPr>
          <w:rFonts w:ascii="Arial" w:cs="Arial" w:hAnsi="Arial"/>
        </w:rPr>
      </w:pPr>
    </w:p>
    <w:p w:rsidR="00122730" w:rsidRDefault="00122730" w14:paraId="369AEA33" w14:textId="77777777" w:rsidP="00122730" w:rsidRPr="00132383">
      <w:pPr>
        <w:rPr>
          <w:rFonts w:ascii="Arial" w:cs="Arial" w:hAnsi="Arial"/>
        </w:rPr>
      </w:pPr>
    </w:p>
    <w:p w:rsidR="0011084B" w:rsidRDefault="0011084B" w14:paraId="701779D8" w14:textId="77777777" w:rsidP="00122730" w:rsidRPr="00132383">
      <w:pPr>
        <w:rPr>
          <w:rFonts w:ascii="Arial" w:cs="Arial" w:hAnsi="Arial"/>
        </w:rPr>
      </w:pPr>
    </w:p>
    <w:p w:rsidR="0011084B" w:rsidRDefault="0011084B" w14:paraId="4FAA5312" w14:textId="77777777" w:rsidP="00122730" w:rsidRPr="00132383">
      <w:pPr>
        <w:rPr>
          <w:rFonts w:ascii="Arial" w:cs="Arial" w:hAnsi="Arial"/>
        </w:rPr>
      </w:pPr>
    </w:p>
    <w:p w:rsidR="0011084B" w:rsidRDefault="0011084B" w14:paraId="5441C044" w14:textId="77777777" w:rsidP="00122730" w:rsidRPr="00132383">
      <w:pPr>
        <w:rPr>
          <w:rFonts w:ascii="Arial" w:cs="Arial" w:hAnsi="Arial"/>
        </w:rPr>
      </w:pPr>
    </w:p>
    <w:p w:rsidR="0011084B" w:rsidRDefault="0011084B" w14:paraId="7979CBAA" w14:textId="77777777" w:rsidP="00122730" w:rsidRPr="00132383">
      <w:pPr>
        <w:rPr>
          <w:rFonts w:ascii="Arial" w:cs="Arial" w:hAnsi="Arial"/>
        </w:rPr>
      </w:pPr>
    </w:p>
    <w:p w:rsidR="0011084B" w:rsidRDefault="0011084B" w14:paraId="5087263A" w14:textId="77777777" w:rsidP="00122730" w:rsidRPr="00132383">
      <w:pPr>
        <w:rPr>
          <w:rFonts w:ascii="Arial" w:cs="Arial" w:hAnsi="Arial"/>
        </w:rPr>
      </w:pPr>
    </w:p>
    <w:p w:rsidR="0011084B" w:rsidRDefault="0011084B" w14:paraId="6BD26771" w14:textId="77777777" w:rsidP="00122730" w:rsidRPr="00132383">
      <w:pPr>
        <w:rPr>
          <w:rFonts w:ascii="Arial" w:cs="Arial" w:hAnsi="Arial"/>
        </w:rPr>
      </w:pPr>
    </w:p>
    <w:p w:rsidR="00561F60" w:rsidRDefault="00561F60" w14:paraId="01D75B3B" w14:textId="77777777" w:rsidP="00122730" w:rsidRPr="00132383">
      <w:pPr>
        <w:rPr>
          <w:rFonts w:ascii="Arial" w:cs="Arial" w:hAnsi="Arial"/>
        </w:rPr>
      </w:pPr>
    </w:p>
    <w:p w:rsidR="00561F60" w:rsidRDefault="00561F60" w14:paraId="3DD39F9B" w14:textId="77777777" w:rsidP="00122730" w:rsidRPr="00132383">
      <w:pPr>
        <w:rPr>
          <w:rFonts w:ascii="Arial" w:cs="Arial" w:hAnsi="Arial"/>
        </w:rPr>
      </w:pPr>
    </w:p>
    <w:p w:rsidR="00561F60" w:rsidRDefault="00561F60" w14:paraId="7A9EC77D" w14:textId="77777777" w:rsidP="00122730" w:rsidRPr="00132383">
      <w:pPr>
        <w:rPr>
          <w:rFonts w:ascii="Arial" w:cs="Arial" w:hAnsi="Arial"/>
        </w:rPr>
      </w:pPr>
    </w:p>
    <w:p w:rsidR="007A4C82" w:rsidRDefault="007A4C82" w14:paraId="3857F082" w14:textId="77777777" w:rsidP="00122730" w:rsidRPr="00132383">
      <w:pPr>
        <w:pStyle w:val="Heading1"/>
        <w:rPr>
          <w:rFonts w:ascii="Arial" w:cs="Arial" w:hAnsi="Arial"/>
        </w:rPr>
      </w:pPr>
      <w:bookmarkStart w:id="3" w:name="_Toc100237484"/>
      <w:r w:rsidRPr="00132383">
        <w:rPr>
          <w:rFonts w:ascii="Arial" w:cs="Arial" w:hAnsi="Arial"/>
        </w:rPr>
        <w:t>Introduction</w:t>
        <w:lastRenderedPageBreak/>
      </w:r>
      <w:bookmarkEnd w:id="2"/>
      <w:bookmarkEnd w:id="3"/>
    </w:p>
    <w:p w:rsidR="00292C6E" w:rsidRDefault="00292C6E" w14:paraId="20B28CDC" w14:textId="77777777" w:rsidP="00292C6E" w:rsidRPr="00132383">
      <w:pPr>
        <w:spacing w:line="360" w:lineRule="auto"/>
        <w:rPr>
          <w:rFonts w:ascii="Arial" w:cs="Arial" w:hAnsi="Arial"/>
          <w:sz w:val="22"/>
          <w:szCs w:val="20"/>
        </w:rPr>
      </w:pPr>
      <w:bookmarkStart w:id="4" w:name="_Toc99414350"/>
      <w:r w:rsidRPr="00132383">
        <w:rPr>
          <w:rFonts w:ascii="Arial" w:cs="Arial" w:hAnsi="Arial"/>
          <w:sz w:val="22"/>
          <w:szCs w:val="20"/>
        </w:rPr>
        <w:t xml:space="preserve">A borderline personality disorder is an issue that is related to the mental health of the person and </w:t>
      </w:r>
      <w:r w:rsidR="005E362E" w:rsidRPr="00132383">
        <w:rPr>
          <w:rFonts w:ascii="Arial" w:cs="Arial" w:hAnsi="Arial"/>
          <w:sz w:val="22"/>
          <w:szCs w:val="20"/>
        </w:rPr>
        <w:t>this issue has</w:t>
      </w:r>
      <w:r w:rsidRPr="00132383">
        <w:rPr>
          <w:rFonts w:ascii="Arial" w:cs="Arial" w:hAnsi="Arial"/>
          <w:sz w:val="22"/>
          <w:szCs w:val="20"/>
        </w:rPr>
        <w:t xml:space="preserve"> a significant impact on the feeling of the individual and their perspective about other. These issues have a significant influence on how a person function in everyday life and this includes the issue of self-image, problem with emotional control, problem with behavior, and also a problem maintaining a healthy relationship. A person who suffers from s borderline's disorder sometimes may have the fear of being abundant or cannot live with the support of a human being. Sometimes the person shows inappropriate gear and also his </w:t>
      </w:r>
      <w:r w:rsidR="005E362E" w:rsidRPr="00132383">
        <w:rPr>
          <w:rFonts w:ascii="Arial" w:cs="Arial" w:hAnsi="Arial"/>
          <w:sz w:val="22"/>
          <w:szCs w:val="20"/>
        </w:rPr>
        <w:t>moods sewing</w:t>
      </w:r>
      <w:r w:rsidRPr="00132383">
        <w:rPr>
          <w:rFonts w:ascii="Arial" w:cs="Arial" w:hAnsi="Arial"/>
          <w:sz w:val="22"/>
          <w:szCs w:val="20"/>
        </w:rPr>
        <w:t xml:space="preserve"> from one to another way and this makes an impact on the long-lasting relationship. This report discusses different aspects of borderline personality disorder and discusses the issues from the literature point of </w:t>
      </w:r>
      <w:r w:rsidR="005E362E" w:rsidRPr="00132383">
        <w:rPr>
          <w:rFonts w:ascii="Arial" w:cs="Arial" w:hAnsi="Arial"/>
          <w:sz w:val="22"/>
          <w:szCs w:val="20"/>
        </w:rPr>
        <w:t>view. The</w:t>
      </w:r>
      <w:r w:rsidRPr="00132383">
        <w:rPr>
          <w:rFonts w:ascii="Arial" w:cs="Arial" w:hAnsi="Arial"/>
          <w:sz w:val="22"/>
          <w:szCs w:val="20"/>
        </w:rPr>
        <w:t xml:space="preserve"> report also talks about the diagnosis of, treatment, and measurable rehabilitation for the process of borderline personality disorder. </w:t>
      </w:r>
    </w:p>
    <w:p w:rsidR="00292C6E" w:rsidRDefault="00292C6E" w14:paraId="7CD2A165" w14:textId="77777777" w:rsidP="00292C6E" w:rsidRPr="00132383">
      <w:pPr>
        <w:spacing w:line="360" w:lineRule="auto"/>
        <w:rPr>
          <w:rFonts w:ascii="Arial" w:cs="Arial" w:hAnsi="Arial"/>
        </w:rPr>
      </w:pPr>
    </w:p>
    <w:p w:rsidR="00292C6E" w:rsidRDefault="00292C6E" w14:paraId="378698DA" w14:textId="77777777" w:rsidP="00292C6E" w:rsidRPr="00132383">
      <w:pPr>
        <w:spacing w:line="360" w:lineRule="auto"/>
        <w:rPr>
          <w:rFonts w:ascii="Arial" w:cs="Arial" w:hAnsi="Arial"/>
        </w:rPr>
      </w:pPr>
    </w:p>
    <w:p w:rsidR="00292C6E" w:rsidRDefault="00292C6E" w14:paraId="41A2B218" w14:textId="77777777" w:rsidP="00292C6E" w:rsidRPr="00132383">
      <w:pPr>
        <w:spacing w:line="360" w:lineRule="auto"/>
        <w:rPr>
          <w:rFonts w:ascii="Arial" w:cs="Arial" w:hAnsi="Arial"/>
        </w:rPr>
      </w:pPr>
    </w:p>
    <w:p w:rsidR="00292C6E" w:rsidRDefault="00292C6E" w14:paraId="199726D3" w14:textId="77777777" w:rsidP="00292C6E" w:rsidRPr="00132383">
      <w:pPr>
        <w:spacing w:line="360" w:lineRule="auto"/>
        <w:rPr>
          <w:rFonts w:ascii="Arial" w:cs="Arial" w:hAnsi="Arial"/>
        </w:rPr>
      </w:pPr>
    </w:p>
    <w:p w:rsidR="00292C6E" w:rsidRDefault="00292C6E" w14:paraId="56B939E7" w14:textId="77777777" w:rsidP="00292C6E" w:rsidRPr="00132383">
      <w:pPr>
        <w:spacing w:line="360" w:lineRule="auto"/>
        <w:rPr>
          <w:rFonts w:ascii="Arial" w:cs="Arial" w:hAnsi="Arial"/>
        </w:rPr>
      </w:pPr>
    </w:p>
    <w:p w:rsidR="00292C6E" w:rsidRDefault="00292C6E" w14:paraId="1AEF372D" w14:textId="77777777" w:rsidP="00292C6E" w:rsidRPr="00132383">
      <w:pPr>
        <w:spacing w:line="360" w:lineRule="auto"/>
        <w:rPr>
          <w:rFonts w:ascii="Arial" w:cs="Arial" w:hAnsi="Arial"/>
        </w:rPr>
      </w:pPr>
    </w:p>
    <w:p w:rsidR="00292C6E" w:rsidRDefault="00292C6E" w14:paraId="66246E2C" w14:textId="77777777" w:rsidP="00292C6E" w:rsidRPr="00132383">
      <w:pPr>
        <w:spacing w:line="360" w:lineRule="auto"/>
        <w:rPr>
          <w:rFonts w:ascii="Arial" w:cs="Arial" w:hAnsi="Arial"/>
        </w:rPr>
      </w:pPr>
    </w:p>
    <w:p w:rsidR="00292C6E" w:rsidRDefault="00292C6E" w14:paraId="1EA36A00" w14:textId="77777777" w:rsidP="00292C6E" w:rsidRPr="00132383">
      <w:pPr>
        <w:spacing w:line="360" w:lineRule="auto"/>
        <w:rPr>
          <w:rFonts w:ascii="Arial" w:cs="Arial" w:hAnsi="Arial"/>
        </w:rPr>
      </w:pPr>
    </w:p>
    <w:p w:rsidR="00292C6E" w:rsidRDefault="00292C6E" w14:paraId="7E263792" w14:textId="77777777" w:rsidP="00292C6E" w:rsidRPr="00132383">
      <w:pPr>
        <w:spacing w:line="360" w:lineRule="auto"/>
        <w:rPr>
          <w:rFonts w:ascii="Arial" w:cs="Arial" w:hAnsi="Arial"/>
        </w:rPr>
      </w:pPr>
    </w:p>
    <w:p w:rsidR="00292C6E" w:rsidRDefault="00292C6E" w14:paraId="1B2ED760" w14:textId="77777777" w:rsidP="00292C6E" w:rsidRPr="00132383">
      <w:pPr>
        <w:spacing w:line="360" w:lineRule="auto"/>
        <w:rPr>
          <w:rFonts w:ascii="Arial" w:cs="Arial" w:hAnsi="Arial"/>
        </w:rPr>
      </w:pPr>
    </w:p>
    <w:p w:rsidR="00292C6E" w:rsidRDefault="00292C6E" w14:paraId="6F0930C0" w14:textId="77777777" w:rsidP="00292C6E" w:rsidRPr="00132383">
      <w:pPr>
        <w:spacing w:line="360" w:lineRule="auto"/>
        <w:rPr>
          <w:rFonts w:ascii="Arial" w:cs="Arial" w:hAnsi="Arial"/>
        </w:rPr>
      </w:pPr>
    </w:p>
    <w:p w:rsidR="00292C6E" w:rsidRDefault="00292C6E" w14:paraId="7ABAC079" w14:textId="77777777" w:rsidP="00292C6E" w:rsidRPr="00132383">
      <w:pPr>
        <w:spacing w:line="360" w:lineRule="auto"/>
        <w:rPr>
          <w:rFonts w:ascii="Arial" w:cs="Arial" w:hAnsi="Arial"/>
        </w:rPr>
      </w:pPr>
    </w:p>
    <w:p w:rsidR="00292C6E" w:rsidRDefault="00292C6E" w14:paraId="6976E827" w14:textId="77777777" w:rsidP="00292C6E" w:rsidRPr="00132383">
      <w:pPr>
        <w:pStyle w:val="Heading1"/>
        <w:rPr>
          <w:rFonts w:ascii="Arial" w:cs="Arial" w:hAnsi="Arial"/>
        </w:rPr>
      </w:pPr>
      <w:bookmarkStart w:id="5" w:name="_Toc100237485"/>
      <w:r w:rsidRPr="00132383">
        <w:rPr>
          <w:rFonts w:ascii="Arial" w:cs="Arial" w:hAnsi="Arial"/>
        </w:rPr>
        <w:t>Literature Review</w:t>
        <w:lastRenderedPageBreak/>
      </w:r>
      <w:bookmarkEnd w:id="5"/>
    </w:p>
    <w:p w:rsidR="00292C6E" w:rsidRDefault="00292C6E" w14:paraId="11B5064C" w14:textId="77777777" w:rsidP="00292C6E" w:rsidRPr="00132383">
      <w:pPr>
        <w:spacing w:line="360" w:lineRule="auto"/>
        <w:rPr>
          <w:rFonts w:ascii="Arial" w:cs="Arial" w:hAnsi="Arial"/>
          <w:sz w:val="22"/>
          <w:szCs w:val="20"/>
        </w:rPr>
      </w:pPr>
      <w:r w:rsidRPr="00132383">
        <w:rPr>
          <w:rFonts w:ascii="Arial" w:cs="Arial" w:hAnsi="Arial"/>
          <w:sz w:val="22"/>
          <w:szCs w:val="20"/>
        </w:rPr>
        <w:t>A borderline Personality disorder is related to the mental state of the individual and this describes how the person feels about themselves. Borderline personality disorder also includes how the person relates themselves to others in their behavior process.</w:t>
      </w:r>
    </w:p>
    <w:p w:rsidR="00292C6E" w:rsidRDefault="00292C6E" w14:paraId="68BF5B30"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According to </w:t>
      </w:r>
      <w:proofErr w:type="spellStart"/>
      <w:r w:rsidR="00D23174" w:rsidRPr="00132383">
        <w:rPr>
          <w:rFonts w:ascii="Arial" w:cs="Arial" w:hAnsi="Arial"/>
          <w:sz w:val="22"/>
          <w:szCs w:val="20"/>
        </w:rPr>
        <w:t>Bellino</w:t>
      </w:r>
      <w:proofErr w:type="spellEnd"/>
      <w:r w:rsidR="00D23174" w:rsidRPr="00132383">
        <w:rPr>
          <w:rFonts w:ascii="Arial" w:cs="Arial" w:hAnsi="Arial"/>
          <w:sz w:val="22"/>
          <w:szCs w:val="20"/>
        </w:rPr>
        <w:t xml:space="preserve"> (2008)</w:t>
      </w:r>
      <w:r w:rsidRPr="00132383">
        <w:rPr>
          <w:rFonts w:ascii="Arial" w:cs="Arial" w:hAnsi="Arial"/>
          <w:sz w:val="22"/>
          <w:szCs w:val="20"/>
        </w:rPr>
        <w:t xml:space="preserve">, there are different Science and symptoms associated with borderline personality disorder and one of the main </w:t>
      </w:r>
      <w:r w:rsidR="005E362E" w:rsidRPr="00132383">
        <w:rPr>
          <w:rFonts w:ascii="Arial" w:cs="Arial" w:hAnsi="Arial"/>
          <w:sz w:val="22"/>
          <w:szCs w:val="20"/>
        </w:rPr>
        <w:t>fears</w:t>
      </w:r>
      <w:r w:rsidRPr="00132383">
        <w:rPr>
          <w:rFonts w:ascii="Arial" w:cs="Arial" w:hAnsi="Arial"/>
          <w:sz w:val="22"/>
          <w:szCs w:val="20"/>
        </w:rPr>
        <w:t xml:space="preserve"> is being abundant by others. </w:t>
      </w:r>
      <w:r w:rsidR="005E362E" w:rsidRPr="00132383">
        <w:rPr>
          <w:rFonts w:ascii="Arial" w:cs="Arial" w:hAnsi="Arial"/>
          <w:sz w:val="22"/>
          <w:szCs w:val="20"/>
        </w:rPr>
        <w:t>Sometimes</w:t>
      </w:r>
      <w:r w:rsidRPr="00132383">
        <w:rPr>
          <w:rFonts w:ascii="Arial" w:cs="Arial" w:hAnsi="Arial"/>
          <w:sz w:val="22"/>
          <w:szCs w:val="20"/>
        </w:rPr>
        <w:t xml:space="preserve"> this fear becomes so limitless that the individual suffering from a borderline personality disorder may take extreme protective measures for avoiding any circumstances that can cause separation or rejection. </w:t>
      </w:r>
      <w:r w:rsidR="005E362E" w:rsidRPr="00132383">
        <w:rPr>
          <w:rFonts w:ascii="Arial" w:cs="Arial" w:hAnsi="Arial"/>
          <w:sz w:val="22"/>
          <w:szCs w:val="20"/>
        </w:rPr>
        <w:t>This</w:t>
      </w:r>
      <w:r w:rsidRPr="00132383">
        <w:rPr>
          <w:rFonts w:ascii="Arial" w:cs="Arial" w:hAnsi="Arial"/>
          <w:sz w:val="22"/>
          <w:szCs w:val="20"/>
        </w:rPr>
        <w:t xml:space="preserve"> precaution can be real or imaginary. On the other hand, the person suffering from borderline personality disorder sometimes shows </w:t>
      </w:r>
      <w:proofErr w:type="gramStart"/>
      <w:r w:rsidRPr="00132383">
        <w:rPr>
          <w:rFonts w:ascii="Arial" w:cs="Arial" w:hAnsi="Arial"/>
          <w:sz w:val="22"/>
          <w:szCs w:val="20"/>
        </w:rPr>
        <w:t>a  distance</w:t>
      </w:r>
      <w:proofErr w:type="gramEnd"/>
      <w:r w:rsidRPr="00132383">
        <w:rPr>
          <w:rFonts w:ascii="Arial" w:cs="Arial" w:hAnsi="Arial"/>
          <w:sz w:val="22"/>
          <w:szCs w:val="20"/>
        </w:rPr>
        <w:t xml:space="preserve"> pattern in an unstable relationship and this includes making someone idealize for some moment and then thinking that the person is not caring enough or becoming cruel to him. Borderline personality disorder also makes an impact on the identity of a person and the person may be shifting his identity from one to another. </w:t>
      </w:r>
      <w:r w:rsidR="005E362E" w:rsidRPr="00132383">
        <w:rPr>
          <w:rFonts w:ascii="Arial" w:cs="Arial" w:hAnsi="Arial"/>
          <w:sz w:val="22"/>
          <w:szCs w:val="20"/>
        </w:rPr>
        <w:t>Sometimes</w:t>
      </w:r>
      <w:r w:rsidRPr="00132383">
        <w:rPr>
          <w:rFonts w:ascii="Arial" w:cs="Arial" w:hAnsi="Arial"/>
          <w:sz w:val="22"/>
          <w:szCs w:val="20"/>
        </w:rPr>
        <w:t xml:space="preserve"> the person changes his goal mission and vision of life and in some moments the person behaves like he doesn't exist at all.  Sometimes the person lost contact with reality and this can last for a few minutes to many hours in this time the person suffers from paranoia which is related to stress</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Vandenbosch</w:t>
      </w:r>
      <w:proofErr w:type="spellEnd"/>
      <w:r w:rsidR="00932D1C" w:rsidRPr="00132383">
        <w:rPr>
          <w:rFonts w:ascii="Arial" w:cs="Arial" w:hAnsi="Arial"/>
          <w:sz w:val="22"/>
          <w:szCs w:val="20"/>
        </w:rPr>
        <w:t>., 2009)</w:t>
      </w:r>
      <w:r w:rsidRPr="00132383">
        <w:rPr>
          <w:rFonts w:ascii="Arial" w:cs="Arial" w:hAnsi="Arial"/>
          <w:sz w:val="22"/>
          <w:szCs w:val="20"/>
        </w:rPr>
        <w:t>.</w:t>
      </w:r>
    </w:p>
    <w:p w:rsidR="00292C6E" w:rsidRDefault="00292C6E" w14:paraId="101A2884"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According to </w:t>
      </w:r>
      <w:proofErr w:type="spellStart"/>
      <w:r w:rsidR="00D23174" w:rsidRPr="00132383">
        <w:rPr>
          <w:rFonts w:ascii="Arial" w:cs="Arial" w:hAnsi="Arial"/>
          <w:sz w:val="22"/>
          <w:szCs w:val="20"/>
        </w:rPr>
        <w:t>Harned</w:t>
      </w:r>
      <w:proofErr w:type="spellEnd"/>
      <w:r w:rsidR="00D23174" w:rsidRPr="00132383">
        <w:rPr>
          <w:rFonts w:ascii="Arial" w:cs="Arial" w:hAnsi="Arial"/>
          <w:sz w:val="22"/>
          <w:szCs w:val="20"/>
        </w:rPr>
        <w:t xml:space="preserve"> (2010)</w:t>
      </w:r>
      <w:r w:rsidRPr="00132383">
        <w:rPr>
          <w:rFonts w:ascii="Arial" w:cs="Arial" w:hAnsi="Arial"/>
          <w:sz w:val="22"/>
          <w:szCs w:val="20"/>
        </w:rPr>
        <w:t xml:space="preserve">, the person suffering from a borderline personality disorder may be shown risky behavior and a lifestyle that includes reckless driving, gambling, spending without consideration, unsafe sex, drug abuse, and also sabotage own success search as quitting a good business or job opportunity suddenly without providing any notice and also breaks the positive relationship. Sometimes this behavior pattern is related to self-injury or suicide and that comes from the fear of separation or being rejected for specific circumstances. The person suffers from borderline personality disorder </w:t>
      </w:r>
      <w:r w:rsidR="005E362E" w:rsidRPr="00132383">
        <w:rPr>
          <w:rFonts w:ascii="Arial" w:cs="Arial" w:hAnsi="Arial"/>
          <w:sz w:val="22"/>
          <w:szCs w:val="20"/>
        </w:rPr>
        <w:t>sewing</w:t>
      </w:r>
      <w:r w:rsidRPr="00132383">
        <w:rPr>
          <w:rFonts w:ascii="Arial" w:cs="Arial" w:hAnsi="Arial"/>
          <w:sz w:val="22"/>
          <w:szCs w:val="20"/>
        </w:rPr>
        <w:t xml:space="preserve"> their mood from extremely positive to negative very rapidly</w:t>
      </w:r>
      <w:r w:rsidR="00932D1C" w:rsidRPr="00132383">
        <w:rPr>
          <w:rFonts w:ascii="Arial" w:cs="Arial" w:hAnsi="Arial"/>
          <w:sz w:val="22"/>
          <w:szCs w:val="20"/>
        </w:rPr>
        <w:t xml:space="preserve"> (Oldham, 2011)</w:t>
      </w:r>
      <w:r w:rsidRPr="00132383">
        <w:rPr>
          <w:rFonts w:ascii="Arial" w:cs="Arial" w:hAnsi="Arial"/>
          <w:sz w:val="22"/>
          <w:szCs w:val="20"/>
        </w:rPr>
        <w:t xml:space="preserve">. This mood </w:t>
      </w:r>
      <w:proofErr w:type="gramStart"/>
      <w:r w:rsidRPr="00132383">
        <w:rPr>
          <w:rFonts w:ascii="Arial" w:cs="Arial" w:hAnsi="Arial"/>
          <w:sz w:val="22"/>
          <w:szCs w:val="20"/>
        </w:rPr>
        <w:t>swing</w:t>
      </w:r>
      <w:proofErr w:type="gramEnd"/>
      <w:r w:rsidRPr="00132383">
        <w:rPr>
          <w:rFonts w:ascii="Arial" w:cs="Arial" w:hAnsi="Arial"/>
          <w:sz w:val="22"/>
          <w:szCs w:val="20"/>
        </w:rPr>
        <w:t xml:space="preserve"> main lasts from a few hours </w:t>
      </w:r>
      <w:r w:rsidR="005E362E" w:rsidRPr="00132383">
        <w:rPr>
          <w:rFonts w:ascii="Arial" w:cs="Arial" w:hAnsi="Arial"/>
          <w:sz w:val="22"/>
          <w:szCs w:val="20"/>
        </w:rPr>
        <w:t>too</w:t>
      </w:r>
      <w:r w:rsidRPr="00132383">
        <w:rPr>
          <w:rFonts w:ascii="Arial" w:cs="Arial" w:hAnsi="Arial"/>
          <w:sz w:val="22"/>
          <w:szCs w:val="20"/>
        </w:rPr>
        <w:t xml:space="preserve"> many days and sometimes the persons feel extreme happiness and the other moment feels anxiety or shame. The common thing in borderline personality disorder is that the person has a continuous feeling of inner emptiness and this can develop intense anger. Sometimes the person becomes losing his temper in a short time and sometimes become sarcastic or may engage in a physical fight</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Zanarini</w:t>
      </w:r>
      <w:proofErr w:type="spellEnd"/>
      <w:r w:rsidR="00932D1C" w:rsidRPr="00132383">
        <w:rPr>
          <w:rFonts w:ascii="Arial" w:cs="Arial" w:hAnsi="Arial"/>
          <w:sz w:val="22"/>
          <w:szCs w:val="20"/>
        </w:rPr>
        <w:t>, 2009)</w:t>
      </w:r>
      <w:r w:rsidRPr="00132383">
        <w:rPr>
          <w:rFonts w:ascii="Arial" w:cs="Arial" w:hAnsi="Arial"/>
          <w:sz w:val="22"/>
          <w:szCs w:val="20"/>
        </w:rPr>
        <w:t>.</w:t>
      </w:r>
    </w:p>
    <w:p w:rsidR="00292C6E" w:rsidRDefault="00292C6E" w14:paraId="56910EE4"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From </w:t>
      </w:r>
      <w:r w:rsidR="005E362E" w:rsidRPr="00132383">
        <w:rPr>
          <w:rFonts w:ascii="Arial" w:cs="Arial" w:hAnsi="Arial"/>
          <w:sz w:val="22"/>
          <w:szCs w:val="20"/>
        </w:rPr>
        <w:t>thru</w:t>
      </w:r>
      <w:r w:rsidRPr="00132383">
        <w:rPr>
          <w:rFonts w:ascii="Arial" w:cs="Arial" w:hAnsi="Arial"/>
          <w:sz w:val="22"/>
          <w:szCs w:val="20"/>
        </w:rPr>
        <w:t xml:space="preserve"> perspective of </w:t>
      </w:r>
      <w:proofErr w:type="spellStart"/>
      <w:r w:rsidR="00D23174" w:rsidRPr="00132383">
        <w:rPr>
          <w:rFonts w:ascii="Arial" w:cs="Arial" w:hAnsi="Arial"/>
          <w:sz w:val="22"/>
          <w:szCs w:val="20"/>
        </w:rPr>
        <w:t>Kolla</w:t>
      </w:r>
      <w:proofErr w:type="spellEnd"/>
      <w:r w:rsidR="00D23174" w:rsidRPr="00132383">
        <w:rPr>
          <w:rFonts w:ascii="Arial" w:cs="Arial" w:hAnsi="Arial"/>
          <w:sz w:val="22"/>
          <w:szCs w:val="20"/>
        </w:rPr>
        <w:t xml:space="preserve"> (2008)</w:t>
      </w:r>
      <w:r w:rsidRPr="00132383">
        <w:rPr>
          <w:rFonts w:ascii="Arial" w:cs="Arial" w:hAnsi="Arial"/>
          <w:sz w:val="22"/>
          <w:szCs w:val="20"/>
        </w:rPr>
        <w:t xml:space="preserve">, the main cause of borderline personality disorder is not truly under Street yet and this is similar to the other mental disorders in the same category. However, this mental disorder can be associated with different types of </w:t>
      </w:r>
      <w:r w:rsidRPr="00132383">
        <w:rPr>
          <w:rFonts w:ascii="Arial" w:cs="Arial" w:hAnsi="Arial"/>
          <w:sz w:val="22"/>
          <w:szCs w:val="20"/>
        </w:rPr>
        <w:t xml:space="preserve">environmental factors such as abuse of the child or showing </w:t>
        <w:lastRenderedPageBreak/>
      </w:r>
      <w:r w:rsidR="005E362E" w:rsidRPr="00132383">
        <w:rPr>
          <w:rFonts w:ascii="Arial" w:cs="Arial" w:hAnsi="Arial"/>
          <w:sz w:val="22"/>
          <w:szCs w:val="20"/>
        </w:rPr>
        <w:t>negligence</w:t>
      </w:r>
      <w:r w:rsidRPr="00132383">
        <w:rPr>
          <w:rFonts w:ascii="Arial" w:cs="Arial" w:hAnsi="Arial"/>
          <w:sz w:val="22"/>
          <w:szCs w:val="20"/>
        </w:rPr>
        <w:t xml:space="preserve"> to the child, etc. Borderline personality </w:t>
      </w:r>
      <w:r w:rsidR="005E362E" w:rsidRPr="00132383">
        <w:rPr>
          <w:rFonts w:ascii="Arial" w:cs="Arial" w:hAnsi="Arial"/>
          <w:sz w:val="22"/>
          <w:szCs w:val="20"/>
        </w:rPr>
        <w:t>disorder disobeys</w:t>
      </w:r>
      <w:r w:rsidRPr="00132383">
        <w:rPr>
          <w:rFonts w:ascii="Arial" w:cs="Arial" w:hAnsi="Arial"/>
          <w:sz w:val="22"/>
          <w:szCs w:val="20"/>
        </w:rPr>
        <w:t xml:space="preserve"> associated with Genetics and brain abnormalities. Different research shows that borderline personality disorder is associated with the genetics of the person and a family who contain a family history of mental illness has more chance to suffer from this syndrome. On the other </w:t>
      </w:r>
      <w:proofErr w:type="gramStart"/>
      <w:r w:rsidRPr="00132383">
        <w:rPr>
          <w:rFonts w:ascii="Arial" w:cs="Arial" w:hAnsi="Arial"/>
          <w:sz w:val="22"/>
          <w:szCs w:val="20"/>
        </w:rPr>
        <w:t>hand</w:t>
      </w:r>
      <w:proofErr w:type="gramEnd"/>
      <w:r w:rsidRPr="00132383">
        <w:rPr>
          <w:rFonts w:ascii="Arial" w:cs="Arial" w:hAnsi="Arial"/>
          <w:sz w:val="22"/>
          <w:szCs w:val="20"/>
        </w:rPr>
        <w:t xml:space="preserve"> the abnormalities in the brain also key role in developing a borderline personality disorder. The different </w:t>
      </w:r>
      <w:r w:rsidR="005E362E" w:rsidRPr="00132383">
        <w:rPr>
          <w:rFonts w:ascii="Arial" w:cs="Arial" w:hAnsi="Arial"/>
          <w:sz w:val="22"/>
          <w:szCs w:val="20"/>
        </w:rPr>
        <w:t>part of the brain that controls emotion’s aggression and impulsiveness may not produce the required chemical is</w:t>
      </w:r>
      <w:r w:rsidRPr="00132383">
        <w:rPr>
          <w:rFonts w:ascii="Arial" w:cs="Arial" w:hAnsi="Arial"/>
          <w:sz w:val="22"/>
          <w:szCs w:val="20"/>
        </w:rPr>
        <w:t xml:space="preserve"> function for controlling the mode of the person</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Stoffers</w:t>
      </w:r>
      <w:proofErr w:type="spellEnd"/>
      <w:r w:rsidR="00932D1C" w:rsidRPr="00132383">
        <w:rPr>
          <w:rFonts w:ascii="Arial" w:cs="Arial" w:hAnsi="Arial"/>
          <w:sz w:val="22"/>
          <w:szCs w:val="20"/>
        </w:rPr>
        <w:t>, 2010)</w:t>
      </w:r>
      <w:r w:rsidRPr="00132383">
        <w:rPr>
          <w:rFonts w:ascii="Arial" w:cs="Arial" w:hAnsi="Arial"/>
          <w:sz w:val="22"/>
          <w:szCs w:val="20"/>
        </w:rPr>
        <w:t>.</w:t>
      </w:r>
    </w:p>
    <w:p w:rsidR="00292C6E" w:rsidRDefault="00292C6E" w14:paraId="15F530D9"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According to </w:t>
      </w:r>
      <w:proofErr w:type="spellStart"/>
      <w:r w:rsidR="00D23174" w:rsidRPr="00132383">
        <w:rPr>
          <w:rFonts w:ascii="Arial" w:cs="Arial" w:hAnsi="Arial"/>
          <w:sz w:val="22"/>
          <w:szCs w:val="20"/>
        </w:rPr>
        <w:t>Krupnick</w:t>
      </w:r>
      <w:proofErr w:type="spellEnd"/>
      <w:r w:rsidR="00D23174" w:rsidRPr="00132383">
        <w:rPr>
          <w:rFonts w:ascii="Arial" w:cs="Arial" w:hAnsi="Arial"/>
          <w:sz w:val="22"/>
          <w:szCs w:val="20"/>
        </w:rPr>
        <w:t xml:space="preserve"> (2012)</w:t>
      </w:r>
      <w:r w:rsidRPr="00132383">
        <w:rPr>
          <w:rFonts w:ascii="Arial" w:cs="Arial" w:hAnsi="Arial"/>
          <w:sz w:val="22"/>
          <w:szCs w:val="20"/>
        </w:rPr>
        <w:t xml:space="preserve">, there are different risk factors associated with borderline personality disorder and among them, hereditary predisposition and school childhood are more important. This is because sometimes this phenomenon is related to the genetics of the person and an individual have a higher chance of having bottle line personality disorder if any of their close member searches as the </w:t>
      </w:r>
      <w:r w:rsidR="005E362E" w:rsidRPr="00132383">
        <w:rPr>
          <w:rFonts w:ascii="Arial" w:cs="Arial" w:hAnsi="Arial"/>
          <w:sz w:val="22"/>
          <w:szCs w:val="20"/>
        </w:rPr>
        <w:t>mother’s</w:t>
      </w:r>
      <w:r w:rsidRPr="00132383">
        <w:rPr>
          <w:rFonts w:ascii="Arial" w:cs="Arial" w:hAnsi="Arial"/>
          <w:sz w:val="22"/>
          <w:szCs w:val="20"/>
        </w:rPr>
        <w:t xml:space="preserve"> father, brother, or sisters have similar symptoms of the problem disorder. On the other hand, a stressful childhood is another respected that's to be recognized. And this is because many people who suffered physical abuse or were sexually harassed or had a neglected childhood may suffer this problem. Some people face different phenomena when they lost or </w:t>
      </w:r>
      <w:r w:rsidR="005E362E" w:rsidRPr="00132383">
        <w:rPr>
          <w:rFonts w:ascii="Arial" w:cs="Arial" w:hAnsi="Arial"/>
          <w:sz w:val="22"/>
          <w:szCs w:val="20"/>
        </w:rPr>
        <w:t>become</w:t>
      </w:r>
      <w:r w:rsidRPr="00132383">
        <w:rPr>
          <w:rFonts w:ascii="Arial" w:cs="Arial" w:hAnsi="Arial"/>
          <w:sz w:val="22"/>
          <w:szCs w:val="20"/>
        </w:rPr>
        <w:t xml:space="preserve"> separated from their parents or the caregiver who was close to them. Sometimes the children receive substantial misuse from the care main also suffer from this problem. On the other hand, some people may face family violence and live in a hostile conflict zone which makes a significant impact on the development of borderline personality disorder among them</w:t>
      </w:r>
      <w:r w:rsidR="00932D1C" w:rsidRPr="00132383">
        <w:rPr>
          <w:rFonts w:ascii="Arial" w:cs="Arial" w:hAnsi="Arial"/>
          <w:sz w:val="22"/>
          <w:szCs w:val="20"/>
        </w:rPr>
        <w:t xml:space="preserve"> (Soler., 2006)</w:t>
      </w:r>
      <w:r w:rsidRPr="00132383">
        <w:rPr>
          <w:rFonts w:ascii="Arial" w:cs="Arial" w:hAnsi="Arial"/>
          <w:sz w:val="22"/>
          <w:szCs w:val="20"/>
        </w:rPr>
        <w:t>.</w:t>
      </w:r>
    </w:p>
    <w:p w:rsidR="00292C6E" w:rsidRDefault="00292C6E" w14:paraId="7A5FBD82"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According to </w:t>
      </w:r>
      <w:proofErr w:type="spellStart"/>
      <w:r w:rsidR="00932D1C" w:rsidRPr="00132383">
        <w:rPr>
          <w:rFonts w:ascii="Arial" w:cs="Arial" w:hAnsi="Arial"/>
          <w:sz w:val="22"/>
          <w:szCs w:val="20"/>
        </w:rPr>
        <w:t>Mobascher</w:t>
      </w:r>
      <w:proofErr w:type="spellEnd"/>
      <w:r w:rsidR="00932D1C" w:rsidRPr="00132383">
        <w:rPr>
          <w:rFonts w:ascii="Arial" w:cs="Arial" w:hAnsi="Arial"/>
          <w:sz w:val="22"/>
          <w:szCs w:val="20"/>
        </w:rPr>
        <w:t xml:space="preserve"> (2007)</w:t>
      </w:r>
      <w:r w:rsidRPr="00132383">
        <w:rPr>
          <w:rFonts w:ascii="Arial" w:cs="Arial" w:hAnsi="Arial"/>
          <w:sz w:val="22"/>
          <w:szCs w:val="20"/>
        </w:rPr>
        <w:t xml:space="preserve">, there are different complications faced by the person who is suffering from a borderline personality disorder. The syndrome makes a long-lasting impact on them and that causes repeated job changes or job loss, does not complete their education, and also faces different legal issues and also jail time. The borderline personality disorder generates complete into the relationship and provides mental stress that can lead to divorce. </w:t>
      </w:r>
      <w:r w:rsidR="005E362E" w:rsidRPr="00132383">
        <w:rPr>
          <w:rFonts w:ascii="Arial" w:cs="Arial" w:hAnsi="Arial"/>
          <w:sz w:val="22"/>
          <w:szCs w:val="20"/>
        </w:rPr>
        <w:t>Sometimes</w:t>
      </w:r>
      <w:r w:rsidRPr="00132383">
        <w:rPr>
          <w:rFonts w:ascii="Arial" w:cs="Arial" w:hAnsi="Arial"/>
          <w:sz w:val="22"/>
          <w:szCs w:val="20"/>
        </w:rPr>
        <w:t xml:space="preserve"> the issue causes the person to have sales injury and this includes cutting or burning oneself and getting admitted to the hospital frequently. </w:t>
      </w:r>
      <w:r w:rsidR="005E362E" w:rsidRPr="00132383">
        <w:rPr>
          <w:rFonts w:ascii="Arial" w:cs="Arial" w:hAnsi="Arial"/>
          <w:sz w:val="22"/>
          <w:szCs w:val="20"/>
        </w:rPr>
        <w:t>The</w:t>
      </w:r>
      <w:r w:rsidRPr="00132383">
        <w:rPr>
          <w:rFonts w:ascii="Arial" w:cs="Arial" w:hAnsi="Arial"/>
          <w:sz w:val="22"/>
          <w:szCs w:val="20"/>
        </w:rPr>
        <w:t xml:space="preserve"> person may end up in an abusive relationship and that can late to different issues such as unplanned pregnancy, motor vehicle accident, suffering from sexually transmitted infections, and also engage in a physical fight with aggression and risky behavior. </w:t>
      </w:r>
      <w:r w:rsidR="005E362E" w:rsidRPr="00132383">
        <w:rPr>
          <w:rFonts w:ascii="Arial" w:cs="Arial" w:hAnsi="Arial"/>
          <w:sz w:val="22"/>
          <w:szCs w:val="20"/>
        </w:rPr>
        <w:t>Sometimes</w:t>
      </w:r>
      <w:r w:rsidRPr="00132383">
        <w:rPr>
          <w:rFonts w:ascii="Arial" w:cs="Arial" w:hAnsi="Arial"/>
          <w:sz w:val="22"/>
          <w:szCs w:val="20"/>
        </w:rPr>
        <w:t xml:space="preserve"> the person is sales distracted and makes a suicide attempt or commits suicide</w:t>
      </w:r>
      <w:r w:rsidR="006F6346" w:rsidRPr="00132383">
        <w:rPr>
          <w:rFonts w:ascii="Arial" w:cs="Arial" w:hAnsi="Arial"/>
          <w:sz w:val="22"/>
          <w:szCs w:val="20"/>
        </w:rPr>
        <w:t xml:space="preserve"> (Clarkin, 2007)</w:t>
      </w:r>
    </w:p>
    <w:p w:rsidR="00292C6E" w:rsidRDefault="00292C6E" w14:paraId="45F62BC6"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According to </w:t>
      </w:r>
      <w:proofErr w:type="spellStart"/>
      <w:r w:rsidR="00932D1C" w:rsidRPr="00132383">
        <w:rPr>
          <w:rFonts w:ascii="Arial" w:cs="Arial" w:hAnsi="Arial"/>
          <w:sz w:val="22"/>
          <w:szCs w:val="20"/>
        </w:rPr>
        <w:t>Neacsiu</w:t>
      </w:r>
      <w:proofErr w:type="spellEnd"/>
      <w:r w:rsidR="00932D1C" w:rsidRPr="00132383">
        <w:rPr>
          <w:rFonts w:ascii="Arial" w:cs="Arial" w:hAnsi="Arial"/>
          <w:sz w:val="22"/>
          <w:szCs w:val="20"/>
        </w:rPr>
        <w:t xml:space="preserve"> (2014)</w:t>
      </w:r>
      <w:r w:rsidRPr="00132383">
        <w:rPr>
          <w:rFonts w:ascii="Arial" w:cs="Arial" w:hAnsi="Arial"/>
          <w:sz w:val="22"/>
          <w:szCs w:val="20"/>
        </w:rPr>
        <w:t xml:space="preserve">, the person may suffer from different negative mental issues search as depression and also get an addiction to alcohol. </w:t>
      </w:r>
      <w:r w:rsidR="005E362E" w:rsidRPr="00132383">
        <w:rPr>
          <w:rFonts w:ascii="Arial" w:cs="Arial" w:hAnsi="Arial"/>
          <w:sz w:val="22"/>
          <w:szCs w:val="20"/>
        </w:rPr>
        <w:t>The</w:t>
      </w:r>
      <w:r w:rsidRPr="00132383">
        <w:rPr>
          <w:rFonts w:ascii="Arial" w:cs="Arial" w:hAnsi="Arial"/>
          <w:sz w:val="22"/>
          <w:szCs w:val="20"/>
        </w:rPr>
        <w:t xml:space="preserve"> person may suffer from anxiety disorder along with eating disorders and also bipolar disorder. The person who </w:t>
      </w:r>
      <w:r w:rsidRPr="00132383">
        <w:rPr>
          <w:rFonts w:ascii="Arial" w:cs="Arial" w:hAnsi="Arial"/>
          <w:sz w:val="22"/>
          <w:szCs w:val="20"/>
        </w:rPr>
        <w:t>suffers from borderline personality disorder me also suffered from post-traumatic stress and also the stress related to hyperactivity. They are maybe other types of personality disorders associated with borderline personality disorder issues</w:t>
        <w:lastRenderedPageBreak/>
      </w:r>
      <w:r w:rsidR="00932D1C" w:rsidRPr="00132383">
        <w:rPr>
          <w:rFonts w:ascii="Arial" w:cs="Arial" w:hAnsi="Arial"/>
          <w:sz w:val="22"/>
          <w:szCs w:val="20"/>
        </w:rPr>
        <w:t xml:space="preserve"> (Villeneuve, 2008)</w:t>
      </w:r>
      <w:r w:rsidRPr="00132383">
        <w:rPr>
          <w:rFonts w:ascii="Arial" w:cs="Arial" w:hAnsi="Arial"/>
          <w:sz w:val="22"/>
          <w:szCs w:val="20"/>
        </w:rPr>
        <w:t>.</w:t>
      </w:r>
    </w:p>
    <w:p w:rsidR="00292C6E" w:rsidRDefault="00292C6E" w14:paraId="0FFA1509" w14:textId="77777777" w:rsidP="00292C6E" w:rsidRPr="00132383">
      <w:pPr>
        <w:pStyle w:val="Heading1"/>
        <w:rPr>
          <w:rFonts w:ascii="Arial" w:cs="Arial" w:hAnsi="Arial"/>
        </w:rPr>
      </w:pPr>
      <w:bookmarkStart w:id="6" w:name="_Toc100237486"/>
      <w:r w:rsidRPr="00132383">
        <w:rPr>
          <w:rFonts w:ascii="Arial" w:cs="Arial" w:hAnsi="Arial"/>
        </w:rPr>
        <w:t>Classification</w:t>
      </w:r>
      <w:bookmarkEnd w:id="6"/>
    </w:p>
    <w:p w:rsidR="00292C6E" w:rsidRDefault="00292C6E" w14:paraId="0805C667"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Borderline Personality disorder can be divided into four categories and among them, impulsive borderline personality disorder, discoursed personality disorder, self-destructive </w:t>
      </w:r>
      <w:proofErr w:type="gramStart"/>
      <w:r w:rsidRPr="00132383">
        <w:rPr>
          <w:rFonts w:ascii="Arial" w:cs="Arial" w:hAnsi="Arial"/>
          <w:sz w:val="22"/>
          <w:szCs w:val="20"/>
        </w:rPr>
        <w:t>Borderline personality disorder</w:t>
      </w:r>
      <w:proofErr w:type="gramEnd"/>
      <w:r w:rsidRPr="00132383">
        <w:rPr>
          <w:rFonts w:ascii="Arial" w:cs="Arial" w:hAnsi="Arial"/>
          <w:sz w:val="22"/>
          <w:szCs w:val="20"/>
        </w:rPr>
        <w:t xml:space="preserve">, and </w:t>
      </w:r>
      <w:r w:rsidR="005E362E" w:rsidRPr="00132383">
        <w:rPr>
          <w:rFonts w:ascii="Arial" w:cs="Arial" w:hAnsi="Arial"/>
          <w:sz w:val="22"/>
          <w:szCs w:val="20"/>
        </w:rPr>
        <w:t>petulant</w:t>
      </w:r>
      <w:r w:rsidRPr="00132383">
        <w:rPr>
          <w:rFonts w:ascii="Arial" w:cs="Arial" w:hAnsi="Arial"/>
          <w:sz w:val="22"/>
          <w:szCs w:val="20"/>
        </w:rPr>
        <w:t xml:space="preserve"> borderline personality disorder are important.</w:t>
      </w:r>
    </w:p>
    <w:p w:rsidR="00292C6E" w:rsidRDefault="00292C6E" w14:paraId="6098FF82" w14:textId="77777777" w:rsidP="00292C6E" w:rsidRPr="00132383">
      <w:pPr>
        <w:pStyle w:val="Heading2"/>
        <w:rPr>
          <w:rFonts w:ascii="Arial" w:cs="Arial" w:hAnsi="Arial"/>
        </w:rPr>
      </w:pPr>
      <w:bookmarkStart w:id="7" w:name="_Toc100237487"/>
      <w:r w:rsidRPr="00132383">
        <w:rPr>
          <w:rFonts w:ascii="Arial" w:cs="Arial" w:hAnsi="Arial"/>
        </w:rPr>
        <w:t>Impulsive borderline personally disorder</w:t>
      </w:r>
      <w:bookmarkEnd w:id="7"/>
    </w:p>
    <w:p w:rsidR="00292C6E" w:rsidRDefault="00292C6E" w14:paraId="688F10DD"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The impulsive nature of personality disorder is one of the major behavior symbols for the patient who is suffering from </w:t>
      </w:r>
      <w:r w:rsidR="005E362E" w:rsidRPr="00132383">
        <w:rPr>
          <w:rFonts w:ascii="Arial" w:cs="Arial" w:hAnsi="Arial"/>
          <w:sz w:val="22"/>
          <w:szCs w:val="20"/>
        </w:rPr>
        <w:t>be</w:t>
      </w:r>
      <w:r w:rsidRPr="00132383">
        <w:rPr>
          <w:rFonts w:ascii="Arial" w:cs="Arial" w:hAnsi="Arial"/>
          <w:sz w:val="22"/>
          <w:szCs w:val="20"/>
        </w:rPr>
        <w:t xml:space="preserve"> borderline personality disorder. The person who suffers in this category can act as impulsive proof dangerous to others regardless of the possible consequences</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Vandenbosch</w:t>
      </w:r>
      <w:proofErr w:type="spellEnd"/>
      <w:r w:rsidR="00932D1C" w:rsidRPr="00132383">
        <w:rPr>
          <w:rFonts w:ascii="Arial" w:cs="Arial" w:hAnsi="Arial"/>
          <w:sz w:val="22"/>
          <w:szCs w:val="20"/>
        </w:rPr>
        <w:t>., 2009)</w:t>
      </w:r>
      <w:r w:rsidRPr="00132383">
        <w:rPr>
          <w:rFonts w:ascii="Arial" w:cs="Arial" w:hAnsi="Arial"/>
          <w:sz w:val="22"/>
          <w:szCs w:val="20"/>
        </w:rPr>
        <w:t>. The people who are supported with inclusive bottle and personality disorders may have the quality of being charismatic and also energetic. They can be inclusive or detach from the sociality and also work with engagement or with proper motivation. Sometimes the person has tingeing behavior of our eating and also overspending without any thinking of consequences. Sometimes the person shows self-destructive behavior by having multiple partners, driving in a very risky manner under the influence of alcohol and drug, using unprotected sex, and performing actions that are related to drugs or gambling. Sometimes they can engage in physical fights, shows aggression, break objects and also use abusive language with yelling</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Zanarini</w:t>
      </w:r>
      <w:proofErr w:type="spellEnd"/>
      <w:r w:rsidR="00932D1C" w:rsidRPr="00132383">
        <w:rPr>
          <w:rFonts w:ascii="Arial" w:cs="Arial" w:hAnsi="Arial"/>
          <w:sz w:val="22"/>
          <w:szCs w:val="20"/>
        </w:rPr>
        <w:t>, 2009)</w:t>
      </w:r>
      <w:r w:rsidRPr="00132383">
        <w:rPr>
          <w:rFonts w:ascii="Arial" w:cs="Arial" w:hAnsi="Arial"/>
          <w:sz w:val="22"/>
          <w:szCs w:val="20"/>
        </w:rPr>
        <w:t>.</w:t>
      </w:r>
    </w:p>
    <w:p w:rsidR="00292C6E" w:rsidRDefault="00292C6E" w14:paraId="5386EB0A" w14:textId="77777777" w:rsidP="00292C6E" w:rsidRPr="00132383">
      <w:pPr>
        <w:pStyle w:val="Heading2"/>
        <w:rPr>
          <w:rFonts w:ascii="Arial" w:cs="Arial" w:hAnsi="Arial"/>
        </w:rPr>
      </w:pPr>
      <w:bookmarkStart w:id="8" w:name="_Toc100237488"/>
      <w:r w:rsidRPr="00132383">
        <w:rPr>
          <w:rFonts w:ascii="Arial" w:cs="Arial" w:hAnsi="Arial"/>
        </w:rPr>
        <w:t>Discoursed personality disorder</w:t>
      </w:r>
      <w:bookmarkEnd w:id="8"/>
      <w:r w:rsidRPr="00132383">
        <w:rPr>
          <w:rFonts w:ascii="Arial" w:cs="Arial" w:hAnsi="Arial"/>
        </w:rPr>
        <w:t xml:space="preserve"> </w:t>
      </w:r>
    </w:p>
    <w:p w:rsidR="00292C6E" w:rsidRDefault="00292C6E" w14:paraId="79F3C907"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This is another type of borderline personality disorder that is opposite to the scenario </w:t>
      </w:r>
      <w:r w:rsidR="005E362E" w:rsidRPr="00132383">
        <w:rPr>
          <w:rFonts w:ascii="Arial" w:cs="Arial" w:hAnsi="Arial"/>
          <w:sz w:val="22"/>
          <w:szCs w:val="20"/>
        </w:rPr>
        <w:t>express</w:t>
      </w:r>
      <w:r w:rsidRPr="00132383">
        <w:rPr>
          <w:rFonts w:ascii="Arial" w:cs="Arial" w:hAnsi="Arial"/>
          <w:sz w:val="22"/>
          <w:szCs w:val="20"/>
        </w:rPr>
        <w:t xml:space="preserve"> before the </w:t>
      </w:r>
      <w:r w:rsidR="005E362E" w:rsidRPr="00132383">
        <w:rPr>
          <w:rFonts w:ascii="Arial" w:cs="Arial" w:hAnsi="Arial"/>
          <w:sz w:val="22"/>
          <w:szCs w:val="20"/>
        </w:rPr>
        <w:t>person suffering in this category has</w:t>
      </w:r>
      <w:r w:rsidRPr="00132383">
        <w:rPr>
          <w:rFonts w:ascii="Arial" w:cs="Arial" w:hAnsi="Arial"/>
          <w:sz w:val="22"/>
          <w:szCs w:val="20"/>
        </w:rPr>
        <w:t xml:space="preserve"> an extreme fear of being abundant and they can take extreme precautionary measure for protecting against the imaginary abdomen. The person who suffers in this category may hide their emotions inside themselves and they usually blame themselves for their problem. That disconnect borderline personality disorder patients show different types of discouragement and this may include becoming a perfectionist, trying to be very much successful, and high functioning. They sometimes feel the touch of a group and have the feeling that they cannot pose a strong bond with other people. These people are self-isolated and sometime this may engage them to contact self-harm or even commit suicide behavior. Inside them, they always feel Emptiness and remain from a few hours to a few days. There </w:t>
      </w:r>
      <w:r w:rsidR="005E362E" w:rsidRPr="00132383">
        <w:rPr>
          <w:rFonts w:ascii="Arial" w:cs="Arial" w:hAnsi="Arial"/>
          <w:sz w:val="22"/>
          <w:szCs w:val="20"/>
        </w:rPr>
        <w:t>is different science</w:t>
      </w:r>
      <w:r w:rsidRPr="00132383">
        <w:rPr>
          <w:rFonts w:ascii="Arial" w:cs="Arial" w:hAnsi="Arial"/>
          <w:sz w:val="22"/>
          <w:szCs w:val="20"/>
        </w:rPr>
        <w:t xml:space="preserve"> associated </w:t>
      </w:r>
      <w:r w:rsidRPr="00132383">
        <w:rPr>
          <w:rFonts w:ascii="Arial" w:cs="Arial" w:hAnsi="Arial"/>
          <w:sz w:val="22"/>
          <w:szCs w:val="20"/>
        </w:rPr>
        <w:t xml:space="preserve">with discouraged borderline personality disorder and this includes neediness, anger, mode showing, </w:t>
        <w:lastRenderedPageBreak/>
      </w:r>
      <w:proofErr w:type="spellStart"/>
      <w:r w:rsidRPr="00132383">
        <w:rPr>
          <w:rFonts w:ascii="Arial" w:cs="Arial" w:hAnsi="Arial"/>
          <w:sz w:val="22"/>
          <w:szCs w:val="20"/>
        </w:rPr>
        <w:t>etc</w:t>
      </w:r>
      <w:proofErr w:type="spellEnd"/>
      <w:r w:rsidR="00932D1C" w:rsidRPr="00132383">
        <w:rPr>
          <w:rFonts w:ascii="Arial" w:cs="Arial" w:hAnsi="Arial"/>
          <w:sz w:val="22"/>
          <w:szCs w:val="20"/>
        </w:rPr>
        <w:t xml:space="preserve"> (Oldham, 2011).</w:t>
      </w:r>
    </w:p>
    <w:p w:rsidR="00292C6E" w:rsidRDefault="00292C6E" w14:paraId="18740F0D" w14:textId="77777777" w:rsidP="00292C6E" w:rsidRPr="00132383">
      <w:pPr>
        <w:pStyle w:val="Heading2"/>
        <w:rPr>
          <w:rFonts w:ascii="Arial" w:cs="Arial" w:hAnsi="Arial"/>
        </w:rPr>
      </w:pPr>
      <w:bookmarkStart w:id="9" w:name="_Toc100237489"/>
      <w:r w:rsidRPr="00132383">
        <w:rPr>
          <w:rFonts w:ascii="Arial" w:cs="Arial" w:hAnsi="Arial"/>
        </w:rPr>
        <w:t>Self-destructive Borderline personality disorder</w:t>
      </w:r>
      <w:bookmarkEnd w:id="9"/>
    </w:p>
    <w:p w:rsidR="00292C6E" w:rsidRDefault="00292C6E" w14:paraId="377222CA"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The person who is suffered from destructive borderline personality disorder hates themselves and performs actions that are </w:t>
      </w:r>
      <w:r w:rsidR="005E362E" w:rsidRPr="00132383">
        <w:rPr>
          <w:rFonts w:ascii="Arial" w:cs="Arial" w:hAnsi="Arial"/>
          <w:sz w:val="22"/>
          <w:szCs w:val="20"/>
        </w:rPr>
        <w:t>sally</w:t>
      </w:r>
      <w:r w:rsidRPr="00132383">
        <w:rPr>
          <w:rFonts w:ascii="Arial" w:cs="Arial" w:hAnsi="Arial"/>
          <w:sz w:val="22"/>
          <w:szCs w:val="20"/>
        </w:rPr>
        <w:t xml:space="preserve"> hearted in manner. The symptoms of this category of the patient include additional development of energy and also minimizing the requirement for sleep. </w:t>
      </w:r>
      <w:r w:rsidR="005E362E" w:rsidRPr="00132383">
        <w:rPr>
          <w:rFonts w:ascii="Arial" w:cs="Arial" w:hAnsi="Arial"/>
          <w:sz w:val="22"/>
          <w:szCs w:val="20"/>
        </w:rPr>
        <w:t>Sometimes</w:t>
      </w:r>
      <w:r w:rsidRPr="00132383">
        <w:rPr>
          <w:rFonts w:ascii="Arial" w:cs="Arial" w:hAnsi="Arial"/>
          <w:sz w:val="22"/>
          <w:szCs w:val="20"/>
        </w:rPr>
        <w:t xml:space="preserve"> the patient has the feeling of euphoria. These types of patience sometimes are prone to recreational use of drugs and other medications that are described by the doctor. They are from true use some sports or other activities that are adrenal generator. Sometimes days do these types of activities without taking proper preparation and this can generate self-harm among </w:t>
      </w:r>
      <w:r w:rsidR="005E362E" w:rsidRPr="00132383">
        <w:rPr>
          <w:rFonts w:ascii="Arial" w:cs="Arial" w:hAnsi="Arial"/>
          <w:sz w:val="22"/>
          <w:szCs w:val="20"/>
        </w:rPr>
        <w:t>them</w:t>
      </w:r>
      <w:r w:rsidRPr="00132383">
        <w:rPr>
          <w:rFonts w:ascii="Arial" w:cs="Arial" w:hAnsi="Arial"/>
          <w:sz w:val="22"/>
          <w:szCs w:val="20"/>
        </w:rPr>
        <w:t>. Sometimes the person does other types of self-harm such as cutting, scratching, burning, or heating themselves. This patient is prone to the risk of vomiting suicide</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Stoffers</w:t>
      </w:r>
      <w:proofErr w:type="spellEnd"/>
      <w:r w:rsidR="00932D1C" w:rsidRPr="00132383">
        <w:rPr>
          <w:rFonts w:ascii="Arial" w:cs="Arial" w:hAnsi="Arial"/>
          <w:sz w:val="22"/>
          <w:szCs w:val="20"/>
        </w:rPr>
        <w:t>, 2010).</w:t>
      </w:r>
    </w:p>
    <w:p w:rsidR="00292C6E" w:rsidRDefault="005E362E" w14:paraId="30AD7AA6" w14:textId="77777777" w:rsidP="00292C6E" w:rsidRPr="00132383">
      <w:pPr>
        <w:pStyle w:val="Heading2"/>
        <w:rPr>
          <w:rFonts w:ascii="Arial" w:cs="Arial" w:hAnsi="Arial"/>
        </w:rPr>
      </w:pPr>
      <w:bookmarkStart w:id="10" w:name="_Toc100237490"/>
      <w:r w:rsidRPr="00132383">
        <w:rPr>
          <w:rFonts w:ascii="Arial" w:cs="Arial" w:hAnsi="Arial"/>
        </w:rPr>
        <w:t>Petulant borderline</w:t>
      </w:r>
      <w:r w:rsidR="00292C6E" w:rsidRPr="00132383">
        <w:rPr>
          <w:rFonts w:ascii="Arial" w:cs="Arial" w:hAnsi="Arial"/>
        </w:rPr>
        <w:t xml:space="preserve"> personality disorder</w:t>
      </w:r>
      <w:bookmarkEnd w:id="10"/>
      <w:r w:rsidR="00292C6E" w:rsidRPr="00132383">
        <w:rPr>
          <w:rFonts w:ascii="Arial" w:cs="Arial" w:hAnsi="Arial"/>
        </w:rPr>
        <w:t xml:space="preserve"> </w:t>
      </w:r>
    </w:p>
    <w:p w:rsidR="00292C6E" w:rsidRDefault="00292C6E" w14:paraId="0A46EEED"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The people who are suffering from this type of borderline personality disorder are constant and the patient feels happy in one moment while feeling angry or sad in the next moment. </w:t>
      </w:r>
      <w:r w:rsidR="005E362E" w:rsidRPr="00132383">
        <w:rPr>
          <w:rFonts w:ascii="Arial" w:cs="Arial" w:hAnsi="Arial"/>
          <w:sz w:val="22"/>
          <w:szCs w:val="20"/>
        </w:rPr>
        <w:t>Their</w:t>
      </w:r>
      <w:r w:rsidRPr="00132383">
        <w:rPr>
          <w:rFonts w:ascii="Arial" w:cs="Arial" w:hAnsi="Arial"/>
          <w:sz w:val="22"/>
          <w:szCs w:val="20"/>
        </w:rPr>
        <w:t xml:space="preserve"> mood swings from one to another without having any prior warning and they work very </w:t>
      </w:r>
      <w:r w:rsidR="005E362E" w:rsidRPr="00132383">
        <w:rPr>
          <w:rFonts w:ascii="Arial" w:cs="Arial" w:hAnsi="Arial"/>
          <w:sz w:val="22"/>
          <w:szCs w:val="20"/>
        </w:rPr>
        <w:t>unproductive</w:t>
      </w:r>
      <w:r w:rsidRPr="00132383">
        <w:rPr>
          <w:rFonts w:ascii="Arial" w:cs="Arial" w:hAnsi="Arial"/>
          <w:sz w:val="22"/>
          <w:szCs w:val="20"/>
        </w:rPr>
        <w:t xml:space="preserve">. Sometimes person feels unworthy of </w:t>
      </w:r>
      <w:r w:rsidR="005E362E" w:rsidRPr="00132383">
        <w:rPr>
          <w:rFonts w:ascii="Arial" w:cs="Arial" w:hAnsi="Arial"/>
          <w:sz w:val="22"/>
          <w:szCs w:val="20"/>
        </w:rPr>
        <w:t>them</w:t>
      </w:r>
      <w:r w:rsidRPr="00132383">
        <w:rPr>
          <w:rFonts w:ascii="Arial" w:cs="Arial" w:hAnsi="Arial"/>
          <w:sz w:val="22"/>
          <w:szCs w:val="20"/>
        </w:rPr>
        <w:t xml:space="preserve"> and not involved in any activities. </w:t>
      </w:r>
      <w:r w:rsidR="005E362E" w:rsidRPr="00132383">
        <w:rPr>
          <w:rFonts w:ascii="Arial" w:cs="Arial" w:hAnsi="Arial"/>
          <w:sz w:val="22"/>
          <w:szCs w:val="20"/>
        </w:rPr>
        <w:t>This</w:t>
      </w:r>
      <w:r w:rsidRPr="00132383">
        <w:rPr>
          <w:rFonts w:ascii="Arial" w:cs="Arial" w:hAnsi="Arial"/>
          <w:sz w:val="22"/>
          <w:szCs w:val="20"/>
        </w:rPr>
        <w:t xml:space="preserve"> factor can make an impact on their relationship and sometimes they have a Desire for unhealthy control</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Neacsiu</w:t>
      </w:r>
      <w:proofErr w:type="spellEnd"/>
      <w:r w:rsidR="00932D1C" w:rsidRPr="00132383">
        <w:rPr>
          <w:rFonts w:ascii="Arial" w:cs="Arial" w:hAnsi="Arial"/>
          <w:sz w:val="22"/>
          <w:szCs w:val="20"/>
        </w:rPr>
        <w:t>., 2014)</w:t>
      </w:r>
      <w:r w:rsidRPr="00132383">
        <w:rPr>
          <w:rFonts w:ascii="Arial" w:cs="Arial" w:hAnsi="Arial"/>
          <w:sz w:val="22"/>
          <w:szCs w:val="20"/>
        </w:rPr>
        <w:t>. People with this type of borderline personality disorder can be manipulative sometimes they can feel satisfaction in their relationship.  The people who are having this type of mental status can have the symptoms of having impatience and irritability. They can be stubborn and have self-defense. Some questions have passive aggressiveness and normally the common feature is the mood swing</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Vandenbosch</w:t>
      </w:r>
      <w:proofErr w:type="spellEnd"/>
      <w:r w:rsidR="00932D1C" w:rsidRPr="00132383">
        <w:rPr>
          <w:rFonts w:ascii="Arial" w:cs="Arial" w:hAnsi="Arial"/>
          <w:sz w:val="22"/>
          <w:szCs w:val="20"/>
        </w:rPr>
        <w:t>., 2009)</w:t>
      </w:r>
      <w:r w:rsidRPr="00132383">
        <w:rPr>
          <w:rFonts w:ascii="Arial" w:cs="Arial" w:hAnsi="Arial"/>
          <w:sz w:val="22"/>
          <w:szCs w:val="20"/>
        </w:rPr>
        <w:t>.</w:t>
      </w:r>
    </w:p>
    <w:p w:rsidR="00292C6E" w:rsidRDefault="00292C6E" w14:paraId="5E48AB8C" w14:textId="77777777" w:rsidP="00292C6E" w:rsidRPr="00132383">
      <w:pPr>
        <w:pStyle w:val="Heading1"/>
        <w:rPr>
          <w:rFonts w:ascii="Arial" w:cs="Arial" w:hAnsi="Arial"/>
        </w:rPr>
      </w:pPr>
      <w:bookmarkStart w:id="11" w:name="_Toc100237491"/>
      <w:r w:rsidRPr="00132383">
        <w:rPr>
          <w:rFonts w:ascii="Arial" w:cs="Arial" w:hAnsi="Arial"/>
        </w:rPr>
        <w:t>Diagnosis</w:t>
      </w:r>
      <w:bookmarkEnd w:id="11"/>
    </w:p>
    <w:p w:rsidR="00292C6E" w:rsidRDefault="00292C6E" w14:paraId="24EA1591"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Borderline personality disorder can be diagnosed in different ways and the diagnosis is based on generally a detailed interview made with the doctor or the person from the mental health support. The outcome of the interview goes for psychological evolution and that can have a list of competitive questionnaires. The doctor checks the medical history and tests the patient. </w:t>
      </w:r>
      <w:r w:rsidR="005E362E" w:rsidRPr="00132383">
        <w:rPr>
          <w:rFonts w:ascii="Arial" w:cs="Arial" w:hAnsi="Arial"/>
          <w:sz w:val="22"/>
          <w:szCs w:val="20"/>
        </w:rPr>
        <w:t>The</w:t>
      </w:r>
      <w:r w:rsidRPr="00132383">
        <w:rPr>
          <w:rFonts w:ascii="Arial" w:cs="Arial" w:hAnsi="Arial"/>
          <w:sz w:val="22"/>
          <w:szCs w:val="20"/>
        </w:rPr>
        <w:t xml:space="preserve"> doctor may also talk about the science and syndrome that the person is feeling and also the effect of this feeling on his real-life conditions. The point to be noted is that the borderline personality disorder diagnosis happens only in adults but not in children or teenagers. This is because the sign and syndrome of borderline personality disorder may </w:t>
      </w:r>
      <w:r w:rsidRPr="00132383">
        <w:rPr>
          <w:rFonts w:ascii="Arial" w:cs="Arial" w:hAnsi="Arial"/>
          <w:sz w:val="22"/>
          <w:szCs w:val="20"/>
        </w:rPr>
        <w:t>go away as the person grow and become more mature in his mental state</w:t>
        <w:lastRenderedPageBreak/>
      </w:r>
      <w:r w:rsidR="00932D1C" w:rsidRPr="00132383">
        <w:rPr>
          <w:rFonts w:ascii="Arial" w:cs="Arial" w:hAnsi="Arial"/>
          <w:sz w:val="22"/>
          <w:szCs w:val="20"/>
        </w:rPr>
        <w:t xml:space="preserve"> (Villeneuve, 2008)</w:t>
      </w:r>
      <w:r w:rsidRPr="00132383">
        <w:rPr>
          <w:rFonts w:ascii="Arial" w:cs="Arial" w:hAnsi="Arial"/>
          <w:sz w:val="22"/>
          <w:szCs w:val="20"/>
        </w:rPr>
        <w:t>.</w:t>
      </w:r>
    </w:p>
    <w:p w:rsidR="00292C6E" w:rsidRDefault="00292C6E" w14:paraId="434A313E" w14:textId="77777777" w:rsidP="00292C6E" w:rsidRPr="00132383">
      <w:pPr>
        <w:pStyle w:val="Heading1"/>
        <w:rPr>
          <w:rFonts w:ascii="Arial" w:cs="Arial" w:hAnsi="Arial"/>
        </w:rPr>
      </w:pPr>
      <w:bookmarkStart w:id="12" w:name="_Toc100237492"/>
      <w:r w:rsidRPr="00132383">
        <w:rPr>
          <w:rFonts w:ascii="Arial" w:cs="Arial" w:hAnsi="Arial"/>
        </w:rPr>
        <w:t>Treatment</w:t>
      </w:r>
      <w:bookmarkEnd w:id="12"/>
    </w:p>
    <w:p w:rsidR="00292C6E" w:rsidRDefault="00292C6E" w14:paraId="10500200"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A borderline personality disorder may be treated with different services that include </w:t>
      </w:r>
      <w:r w:rsidR="005E362E" w:rsidRPr="00132383">
        <w:rPr>
          <w:rFonts w:ascii="Arial" w:cs="Arial" w:hAnsi="Arial"/>
          <w:sz w:val="22"/>
          <w:szCs w:val="20"/>
        </w:rPr>
        <w:t>psychotropics</w:t>
      </w:r>
      <w:r w:rsidRPr="00132383">
        <w:rPr>
          <w:rFonts w:ascii="Arial" w:cs="Arial" w:hAnsi="Arial"/>
          <w:sz w:val="22"/>
          <w:szCs w:val="20"/>
        </w:rPr>
        <w:t xml:space="preserve"> and also with the </w:t>
      </w:r>
      <w:r w:rsidR="005E362E" w:rsidRPr="00132383">
        <w:rPr>
          <w:rFonts w:ascii="Arial" w:cs="Arial" w:hAnsi="Arial"/>
          <w:sz w:val="22"/>
          <w:szCs w:val="20"/>
        </w:rPr>
        <w:t>medication.</w:t>
      </w:r>
      <w:r w:rsidRPr="00132383">
        <w:rPr>
          <w:rFonts w:ascii="Arial" w:cs="Arial" w:hAnsi="Arial"/>
          <w:sz w:val="22"/>
          <w:szCs w:val="20"/>
        </w:rPr>
        <w:t xml:space="preserve"> on the other hand, the doctor may require the patient to get admitted into the hospital if he finds it necessary. The treatment skills include developing an understanding of managing and staying with the condition of borderline personality disorder. Sometimes the patient gets treatment for borderline personality disorder syndrome along with other mental illnesses day poses depression or misuse of the substance. Usually, with the proper treatment, the patient can have a better and more stable life that provides a </w:t>
      </w:r>
      <w:r w:rsidR="005E362E" w:rsidRPr="00132383">
        <w:rPr>
          <w:rFonts w:ascii="Arial" w:cs="Arial" w:hAnsi="Arial"/>
          <w:sz w:val="22"/>
          <w:szCs w:val="20"/>
        </w:rPr>
        <w:t>rewind</w:t>
      </w:r>
      <w:r w:rsidRPr="00132383">
        <w:rPr>
          <w:rFonts w:ascii="Arial" w:cs="Arial" w:hAnsi="Arial"/>
          <w:sz w:val="22"/>
          <w:szCs w:val="20"/>
        </w:rPr>
        <w:t xml:space="preserve"> in the long run</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Zanarini</w:t>
      </w:r>
      <w:proofErr w:type="spellEnd"/>
      <w:r w:rsidR="00932D1C" w:rsidRPr="00132383">
        <w:rPr>
          <w:rFonts w:ascii="Arial" w:cs="Arial" w:hAnsi="Arial"/>
          <w:sz w:val="22"/>
          <w:szCs w:val="20"/>
        </w:rPr>
        <w:t>, 2009)</w:t>
      </w:r>
      <w:r w:rsidRPr="00132383">
        <w:rPr>
          <w:rFonts w:ascii="Arial" w:cs="Arial" w:hAnsi="Arial"/>
          <w:sz w:val="22"/>
          <w:szCs w:val="20"/>
        </w:rPr>
        <w:t>.</w:t>
      </w:r>
    </w:p>
    <w:p w:rsidR="00292C6E" w:rsidRDefault="00292C6E" w14:paraId="686971BF" w14:textId="77777777" w:rsidP="00292C6E" w:rsidRPr="00132383">
      <w:pPr>
        <w:pStyle w:val="Heading2"/>
        <w:rPr>
          <w:rFonts w:ascii="Arial" w:cs="Arial" w:hAnsi="Arial"/>
        </w:rPr>
      </w:pPr>
      <w:bookmarkStart w:id="13" w:name="_Toc100237493"/>
      <w:r w:rsidRPr="00132383">
        <w:rPr>
          <w:rFonts w:ascii="Arial" w:cs="Arial" w:hAnsi="Arial"/>
        </w:rPr>
        <w:t>Psychotherapy</w:t>
      </w:r>
      <w:bookmarkEnd w:id="13"/>
      <w:r w:rsidRPr="00132383">
        <w:rPr>
          <w:rFonts w:ascii="Arial" w:cs="Arial" w:hAnsi="Arial"/>
        </w:rPr>
        <w:t xml:space="preserve"> </w:t>
      </w:r>
    </w:p>
    <w:p w:rsidR="00292C6E" w:rsidRDefault="00292C6E" w14:paraId="303D8B9F"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Psychotherapy is a medical treatment process that is related to talking with the patient and this is one of the best practices that may be adapted for sleeping bottle line personality disorder. With therapy, the patient can have a better understanding of the current problems he is facing and how he can function to avoid the problems. </w:t>
      </w:r>
      <w:r w:rsidR="005E362E" w:rsidRPr="00132383">
        <w:rPr>
          <w:rFonts w:ascii="Arial" w:cs="Arial" w:hAnsi="Arial"/>
          <w:sz w:val="22"/>
          <w:szCs w:val="20"/>
        </w:rPr>
        <w:t>With</w:t>
      </w:r>
      <w:r w:rsidRPr="00132383">
        <w:rPr>
          <w:rFonts w:ascii="Arial" w:cs="Arial" w:hAnsi="Arial"/>
          <w:sz w:val="22"/>
          <w:szCs w:val="20"/>
        </w:rPr>
        <w:t xml:space="preserve"> psychotherapy, the patient is also able to understand to control his emotions and also have a pointed feeling on the issues that he is uncomfortable with.  With psychotherapy, the person can be impulsive and he can observe the feeling around the same and not act on the feeling. </w:t>
      </w:r>
      <w:r w:rsidR="005E362E" w:rsidRPr="00132383">
        <w:rPr>
          <w:rFonts w:ascii="Arial" w:cs="Arial" w:hAnsi="Arial"/>
          <w:sz w:val="22"/>
          <w:szCs w:val="20"/>
        </w:rPr>
        <w:t>This</w:t>
      </w:r>
      <w:r w:rsidRPr="00132383">
        <w:rPr>
          <w:rFonts w:ascii="Arial" w:cs="Arial" w:hAnsi="Arial"/>
          <w:sz w:val="22"/>
          <w:szCs w:val="20"/>
        </w:rPr>
        <w:t xml:space="preserve"> allows the patient to improve his relationship with the people associated with him. Additionally, the psychotherapy allows the location to get a better understanding and provide more information on borderline personality disorder</w:t>
      </w:r>
      <w:r w:rsidR="00932D1C" w:rsidRPr="00132383">
        <w:rPr>
          <w:rFonts w:ascii="Arial" w:cs="Arial" w:hAnsi="Arial"/>
          <w:sz w:val="22"/>
          <w:szCs w:val="20"/>
        </w:rPr>
        <w:t xml:space="preserve"> (Soler., 2006)</w:t>
      </w:r>
      <w:r w:rsidRPr="00132383">
        <w:rPr>
          <w:rFonts w:ascii="Arial" w:cs="Arial" w:hAnsi="Arial"/>
          <w:sz w:val="22"/>
          <w:szCs w:val="20"/>
        </w:rPr>
        <w:t>.</w:t>
      </w:r>
    </w:p>
    <w:p w:rsidR="00292C6E" w:rsidRDefault="00292C6E" w14:paraId="4422276E" w14:textId="77777777" w:rsidP="00292C6E" w:rsidRPr="00132383">
      <w:pPr>
        <w:spacing w:line="360" w:lineRule="auto"/>
        <w:rPr>
          <w:rFonts w:ascii="Arial" w:cs="Arial" w:hAnsi="Arial"/>
          <w:sz w:val="22"/>
          <w:szCs w:val="20"/>
        </w:rPr>
      </w:pPr>
      <w:r w:rsidRPr="00132383">
        <w:rPr>
          <w:rFonts w:ascii="Arial" w:cs="Arial" w:hAnsi="Arial"/>
          <w:sz w:val="22"/>
          <w:szCs w:val="20"/>
        </w:rPr>
        <w:t>There are different approaches in psychotherapy that may Asus a person to deal with the bottle and personality disorder and dialectical behavior therapy is important this therapy includes good individual and group sessions that aim for developing and creating a scenario for improving the personality disorder conditions. This process allows the patient to use his skills and also provide knowledge for managing his emotions and also different issues tare that are related to stress and which leads to improving his relationship with other persons</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Mobascher</w:t>
      </w:r>
      <w:proofErr w:type="spellEnd"/>
      <w:r w:rsidR="00932D1C" w:rsidRPr="00132383">
        <w:rPr>
          <w:rFonts w:ascii="Arial" w:cs="Arial" w:hAnsi="Arial"/>
          <w:sz w:val="22"/>
          <w:szCs w:val="20"/>
        </w:rPr>
        <w:t>, 2007)</w:t>
      </w:r>
      <w:r w:rsidRPr="00132383">
        <w:rPr>
          <w:rFonts w:ascii="Arial" w:cs="Arial" w:hAnsi="Arial"/>
          <w:sz w:val="22"/>
          <w:szCs w:val="20"/>
        </w:rPr>
        <w:t xml:space="preserve">. The Other process of psychotherapy is known as schema focus therapy and in this </w:t>
      </w:r>
      <w:r w:rsidR="005E362E" w:rsidRPr="00132383">
        <w:rPr>
          <w:rFonts w:ascii="Arial" w:cs="Arial" w:hAnsi="Arial"/>
          <w:sz w:val="22"/>
          <w:szCs w:val="20"/>
        </w:rPr>
        <w:t>therapy;</w:t>
      </w:r>
      <w:r w:rsidRPr="00132383">
        <w:rPr>
          <w:rFonts w:ascii="Arial" w:cs="Arial" w:hAnsi="Arial"/>
          <w:sz w:val="22"/>
          <w:szCs w:val="20"/>
        </w:rPr>
        <w:t xml:space="preserve"> the person attends an individual or group session in which I identify the need of the person that generates the negative life pattern into the life of the patient. This process teaches the person some method that is helpful for his survival. </w:t>
      </w:r>
      <w:r w:rsidR="005E362E" w:rsidRPr="00132383">
        <w:rPr>
          <w:rFonts w:ascii="Arial" w:cs="Arial" w:hAnsi="Arial"/>
          <w:sz w:val="22"/>
          <w:szCs w:val="20"/>
        </w:rPr>
        <w:t>All</w:t>
      </w:r>
      <w:r w:rsidRPr="00132383">
        <w:rPr>
          <w:rFonts w:ascii="Arial" w:cs="Arial" w:hAnsi="Arial"/>
          <w:sz w:val="22"/>
          <w:szCs w:val="20"/>
        </w:rPr>
        <w:t xml:space="preserve"> the same, the process can be harmful to him in many areas of his life while therapy focuses on the specific </w:t>
      </w:r>
      <w:r w:rsidRPr="00132383">
        <w:rPr>
          <w:rFonts w:ascii="Arial" w:cs="Arial" w:hAnsi="Arial"/>
          <w:sz w:val="22"/>
          <w:szCs w:val="20"/>
        </w:rPr>
        <w:t>need of the patient introduces healthy behavior, and also promotes a positive lifestyle for the person</w:t>
        <w:lastRenderedPageBreak/>
      </w:r>
      <w:r w:rsidR="00932D1C" w:rsidRPr="00132383">
        <w:rPr>
          <w:rFonts w:ascii="Arial" w:cs="Arial" w:hAnsi="Arial"/>
          <w:sz w:val="22"/>
          <w:szCs w:val="20"/>
        </w:rPr>
        <w:t xml:space="preserve"> (</w:t>
      </w:r>
      <w:proofErr w:type="spellStart"/>
      <w:r w:rsidR="00932D1C" w:rsidRPr="00132383">
        <w:rPr>
          <w:rFonts w:ascii="Arial" w:cs="Arial" w:hAnsi="Arial"/>
          <w:sz w:val="22"/>
          <w:szCs w:val="20"/>
        </w:rPr>
        <w:t>Vandenbosch</w:t>
      </w:r>
      <w:proofErr w:type="spellEnd"/>
      <w:r w:rsidR="00932D1C" w:rsidRPr="00132383">
        <w:rPr>
          <w:rFonts w:ascii="Arial" w:cs="Arial" w:hAnsi="Arial"/>
          <w:sz w:val="22"/>
          <w:szCs w:val="20"/>
        </w:rPr>
        <w:t>., 2009)</w:t>
      </w:r>
      <w:r w:rsidRPr="00132383">
        <w:rPr>
          <w:rFonts w:ascii="Arial" w:cs="Arial" w:hAnsi="Arial"/>
          <w:sz w:val="22"/>
          <w:szCs w:val="20"/>
        </w:rPr>
        <w:t>.</w:t>
      </w:r>
    </w:p>
    <w:p w:rsidR="00292C6E" w:rsidRDefault="00292C6E" w14:paraId="6D4F8A8A"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On the other hand, </w:t>
      </w:r>
      <w:r w:rsidR="005E362E" w:rsidRPr="00132383">
        <w:rPr>
          <w:rFonts w:ascii="Arial" w:cs="Arial" w:hAnsi="Arial"/>
          <w:sz w:val="22"/>
          <w:szCs w:val="20"/>
        </w:rPr>
        <w:t>metallization</w:t>
      </w:r>
      <w:r w:rsidRPr="00132383">
        <w:rPr>
          <w:rFonts w:ascii="Arial" w:cs="Arial" w:hAnsi="Arial"/>
          <w:sz w:val="22"/>
          <w:szCs w:val="20"/>
        </w:rPr>
        <w:t xml:space="preserve">-based therapy is another process of </w:t>
      </w:r>
      <w:r w:rsidR="005E362E" w:rsidRPr="00132383">
        <w:rPr>
          <w:rFonts w:ascii="Arial" w:cs="Arial" w:hAnsi="Arial"/>
          <w:sz w:val="22"/>
          <w:szCs w:val="20"/>
        </w:rPr>
        <w:t>cry therapy</w:t>
      </w:r>
      <w:r w:rsidRPr="00132383">
        <w:rPr>
          <w:rFonts w:ascii="Arial" w:cs="Arial" w:hAnsi="Arial"/>
          <w:sz w:val="22"/>
          <w:szCs w:val="20"/>
        </w:rPr>
        <w:t xml:space="preserve"> that also conducts talking and allows the person to find out his thought and emotion which leads to personal and social problems for him. Then the approach looks for an alternative plan that can improve the situation and that allows the person to think before making a reaction</w:t>
      </w:r>
      <w:r w:rsidR="00932D1C" w:rsidRPr="00132383">
        <w:rPr>
          <w:rFonts w:ascii="Arial" w:cs="Arial" w:hAnsi="Arial"/>
          <w:sz w:val="22"/>
          <w:szCs w:val="20"/>
        </w:rPr>
        <w:t xml:space="preserve"> (Oldham, 2011)</w:t>
      </w:r>
      <w:r w:rsidRPr="00132383">
        <w:rPr>
          <w:rFonts w:ascii="Arial" w:cs="Arial" w:hAnsi="Arial"/>
          <w:sz w:val="22"/>
          <w:szCs w:val="20"/>
        </w:rPr>
        <w:t xml:space="preserve">. </w:t>
      </w:r>
    </w:p>
    <w:p w:rsidR="00292C6E" w:rsidRDefault="00292C6E" w14:paraId="1F82B956"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There are also 20-week long treatment approaches which are known as system training for emotional partiality and problem-solving. </w:t>
      </w:r>
      <w:r w:rsidR="005E362E" w:rsidRPr="00132383">
        <w:rPr>
          <w:rFonts w:ascii="Arial" w:cs="Arial" w:hAnsi="Arial"/>
          <w:sz w:val="22"/>
          <w:szCs w:val="20"/>
        </w:rPr>
        <w:t>This</w:t>
      </w:r>
      <w:r w:rsidRPr="00132383">
        <w:rPr>
          <w:rFonts w:ascii="Arial" w:cs="Arial" w:hAnsi="Arial"/>
          <w:sz w:val="22"/>
          <w:szCs w:val="20"/>
        </w:rPr>
        <w:t xml:space="preserve"> training is conducted in a group and includes the family member of the patient, the care providers, and any other significant member who is important for the life of the person. Sometimes this process is used with another type of psychotherapy practice</w:t>
      </w:r>
      <w:r w:rsidR="00932D1C" w:rsidRPr="00132383">
        <w:rPr>
          <w:rFonts w:ascii="Arial" w:cs="Arial" w:hAnsi="Arial"/>
          <w:sz w:val="22"/>
          <w:szCs w:val="20"/>
        </w:rPr>
        <w:t xml:space="preserve"> (Villeneuve, 2008)</w:t>
      </w:r>
      <w:r w:rsidRPr="00132383">
        <w:rPr>
          <w:rFonts w:ascii="Arial" w:cs="Arial" w:hAnsi="Arial"/>
          <w:sz w:val="22"/>
          <w:szCs w:val="20"/>
        </w:rPr>
        <w:t>.</w:t>
      </w:r>
    </w:p>
    <w:p w:rsidR="00292C6E" w:rsidRDefault="00292C6E" w14:paraId="750CCC9D" w14:textId="77777777" w:rsidP="00292C6E" w:rsidRPr="00132383">
      <w:pPr>
        <w:pStyle w:val="Heading2"/>
        <w:rPr>
          <w:rFonts w:ascii="Arial" w:cs="Arial" w:hAnsi="Arial"/>
        </w:rPr>
      </w:pPr>
      <w:bookmarkStart w:id="14" w:name="_Toc100237494"/>
      <w:r w:rsidRPr="00132383">
        <w:rPr>
          <w:rFonts w:ascii="Arial" w:cs="Arial" w:hAnsi="Arial"/>
        </w:rPr>
        <w:t>Transference focused Psychotherapy</w:t>
      </w:r>
      <w:bookmarkEnd w:id="14"/>
      <w:r w:rsidRPr="00132383">
        <w:rPr>
          <w:rFonts w:ascii="Arial" w:cs="Arial" w:hAnsi="Arial"/>
        </w:rPr>
        <w:t xml:space="preserve"> </w:t>
      </w:r>
    </w:p>
    <w:p w:rsidR="00292C6E" w:rsidRDefault="00292C6E" w14:paraId="0712A1F8"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This is also known as psychodynamic psychotherapy and this </w:t>
      </w:r>
      <w:r w:rsidR="00CE5C8B" w:rsidRPr="00132383">
        <w:rPr>
          <w:rFonts w:ascii="Arial" w:cs="Arial" w:hAnsi="Arial"/>
          <w:sz w:val="22"/>
          <w:szCs w:val="20"/>
        </w:rPr>
        <w:t>aims</w:t>
      </w:r>
      <w:r w:rsidRPr="00132383">
        <w:rPr>
          <w:rFonts w:ascii="Arial" w:cs="Arial" w:hAnsi="Arial"/>
          <w:sz w:val="22"/>
          <w:szCs w:val="20"/>
        </w:rPr>
        <w:t xml:space="preserve"> to understand the emotion and interpersonal difficulties of the patient by making a relationship between the patient and the therapist. The patient can use the inside that was obtained from the session for dealing with the ongoing situation in his life. On the other hand, good psychiatric management is another approach that uses for managing and anchoring the treatment in the form of work or education. This approach is focused on the emotional difficulties that a person is facing and also considered the different interpersonal contexts of the feeling of the patient. This process includes several techniques such as meditation, education provided in the family, and also individual therapy</w:t>
      </w:r>
      <w:r w:rsidR="00932D1C" w:rsidRPr="00132383">
        <w:rPr>
          <w:rFonts w:ascii="Arial" w:cs="Arial" w:hAnsi="Arial"/>
          <w:sz w:val="22"/>
          <w:szCs w:val="20"/>
        </w:rPr>
        <w:t xml:space="preserve"> (Soler., 2006)</w:t>
      </w:r>
      <w:r w:rsidRPr="00132383">
        <w:rPr>
          <w:rFonts w:ascii="Arial" w:cs="Arial" w:hAnsi="Arial"/>
          <w:sz w:val="22"/>
          <w:szCs w:val="20"/>
        </w:rPr>
        <w:t>.</w:t>
      </w:r>
    </w:p>
    <w:p w:rsidR="00292C6E" w:rsidRDefault="00292C6E" w14:paraId="70DC4F2E" w14:textId="77777777" w:rsidP="00292C6E" w:rsidRPr="00132383">
      <w:pPr>
        <w:spacing w:line="360" w:lineRule="auto"/>
        <w:rPr>
          <w:rFonts w:ascii="Arial" w:cs="Arial" w:hAnsi="Arial"/>
          <w:sz w:val="22"/>
          <w:szCs w:val="20"/>
        </w:rPr>
      </w:pPr>
      <w:r w:rsidRPr="00132383">
        <w:rPr>
          <w:rFonts w:ascii="Arial" w:cs="Arial" w:hAnsi="Arial"/>
          <w:sz w:val="22"/>
          <w:szCs w:val="20"/>
        </w:rPr>
        <w:t xml:space="preserve">There is no generic drug that is approved for the treatment of controlling borderline personality </w:t>
      </w:r>
      <w:r w:rsidR="005E362E" w:rsidRPr="00132383">
        <w:rPr>
          <w:rFonts w:ascii="Arial" w:cs="Arial" w:hAnsi="Arial"/>
          <w:sz w:val="22"/>
          <w:szCs w:val="20"/>
        </w:rPr>
        <w:t>disorder;</w:t>
      </w:r>
      <w:r w:rsidRPr="00132383">
        <w:rPr>
          <w:rFonts w:ascii="Arial" w:cs="Arial" w:hAnsi="Arial"/>
          <w:sz w:val="22"/>
          <w:szCs w:val="20"/>
        </w:rPr>
        <w:t xml:space="preserve"> however, they are some medications that can help the patient to deal with the symptoms and also the problems that are associated with the mental problem. The medication helps the person to control their depression rows aggression, impulsiveness, and anxiety. This medication includes different types of anti-psychotic and mood-stabilizing drugs. The patient should consult with the appropriate help Consultant to identify the side effect of the medication</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Stoffers</w:t>
      </w:r>
      <w:proofErr w:type="spellEnd"/>
      <w:r w:rsidR="00932D1C" w:rsidRPr="00132383">
        <w:rPr>
          <w:rFonts w:ascii="Arial" w:cs="Arial" w:hAnsi="Arial"/>
          <w:sz w:val="22"/>
          <w:szCs w:val="20"/>
        </w:rPr>
        <w:t>, 2010)</w:t>
      </w:r>
      <w:r w:rsidRPr="00132383">
        <w:rPr>
          <w:rFonts w:ascii="Arial" w:cs="Arial" w:hAnsi="Arial"/>
          <w:sz w:val="22"/>
          <w:szCs w:val="20"/>
        </w:rPr>
        <w:t>.</w:t>
      </w:r>
    </w:p>
    <w:p w:rsidR="00292C6E" w:rsidRDefault="00292C6E" w14:paraId="4ED6785E" w14:textId="77777777" w:rsidP="00292C6E" w:rsidRPr="00132383">
      <w:pPr>
        <w:pStyle w:val="Heading1"/>
        <w:rPr>
          <w:rFonts w:ascii="Arial" w:cs="Arial" w:hAnsi="Arial"/>
        </w:rPr>
      </w:pPr>
      <w:bookmarkStart w:id="15" w:name="_Toc100237495"/>
      <w:r w:rsidRPr="00132383">
        <w:rPr>
          <w:rFonts w:ascii="Arial" w:cs="Arial" w:hAnsi="Arial"/>
        </w:rPr>
        <w:t>Measurements of rehabilitation</w:t>
      </w:r>
      <w:bookmarkEnd w:id="15"/>
    </w:p>
    <w:p w:rsidR="00CE5C8B" w:rsidRDefault="00292C6E" w14:paraId="14D49447" w14:textId="77777777" w:rsidP="00CE5C8B" w:rsidRPr="00132383">
      <w:pPr>
        <w:spacing w:line="360" w:lineRule="auto"/>
        <w:rPr>
          <w:rFonts w:ascii="Arial" w:cs="Arial" w:hAnsi="Arial"/>
          <w:sz w:val="22"/>
          <w:szCs w:val="20"/>
        </w:rPr>
      </w:pPr>
      <w:r w:rsidRPr="00132383">
        <w:rPr>
          <w:rFonts w:ascii="Arial" w:cs="Arial" w:hAnsi="Arial"/>
          <w:sz w:val="22"/>
          <w:szCs w:val="20"/>
        </w:rPr>
        <w:t xml:space="preserve">There are different markers for the bottle line personality disorder and this includes a wide range of mood swings dash last from a few hours to a few days. Sometimes these moves </w:t>
      </w:r>
      <w:r w:rsidRPr="00132383">
        <w:rPr>
          <w:rFonts w:ascii="Arial" w:cs="Arial" w:hAnsi="Arial"/>
          <w:sz w:val="22"/>
          <w:szCs w:val="20"/>
        </w:rPr>
        <w:t xml:space="preserve">include intense happiness, shame or anxiety, and also irritability. The patient has a feeling of non-stop Emptiness and intense anger that is inappropriate. </w:t>
        <w:lastRenderedPageBreak/>
      </w:r>
      <w:r w:rsidR="005E362E" w:rsidRPr="00132383">
        <w:rPr>
          <w:rFonts w:ascii="Arial" w:cs="Arial" w:hAnsi="Arial"/>
          <w:sz w:val="22"/>
          <w:szCs w:val="20"/>
        </w:rPr>
        <w:t>The</w:t>
      </w:r>
      <w:r w:rsidRPr="00132383">
        <w:rPr>
          <w:rFonts w:ascii="Arial" w:cs="Arial" w:hAnsi="Arial"/>
          <w:sz w:val="22"/>
          <w:szCs w:val="20"/>
        </w:rPr>
        <w:t xml:space="preserve"> person loses his temper frequently and becomes sarcastic. To access borderline personality, disorder doctor uses the screening tool for example the McLean screening types of equipment, the questionnaire for borderline personality disorder, The borderline Personality disorder scale, and also have the clinical interview process for understanding the </w:t>
      </w:r>
      <w:proofErr w:type="gramStart"/>
      <w:r w:rsidRPr="00132383">
        <w:rPr>
          <w:rFonts w:ascii="Arial" w:cs="Arial" w:hAnsi="Arial"/>
          <w:sz w:val="22"/>
          <w:szCs w:val="20"/>
        </w:rPr>
        <w:t>personality  Disorder</w:t>
      </w:r>
      <w:proofErr w:type="gramEnd"/>
      <w:r w:rsidRPr="00132383">
        <w:rPr>
          <w:rFonts w:ascii="Arial" w:cs="Arial" w:hAnsi="Arial"/>
          <w:sz w:val="22"/>
          <w:szCs w:val="20"/>
        </w:rPr>
        <w:t>. Sometimes the questions are measured on the adaptive borderline personality disorder module and an interview is made for understanding the problem and making the diagnosis on DSM 4 level personality disorder that has a rating is equal to 0 to 4 and also has a total yielding score from zero to thirty-six</w:t>
      </w:r>
      <w:r w:rsidR="00932D1C" w:rsidRPr="00132383">
        <w:rPr>
          <w:rFonts w:ascii="Arial" w:cs="Arial" w:hAnsi="Arial"/>
          <w:sz w:val="22"/>
          <w:szCs w:val="20"/>
        </w:rPr>
        <w:t xml:space="preserve"> (</w:t>
      </w:r>
      <w:proofErr w:type="spellStart"/>
      <w:r w:rsidR="00932D1C" w:rsidRPr="00132383">
        <w:rPr>
          <w:rFonts w:ascii="Arial" w:cs="Arial" w:hAnsi="Arial"/>
          <w:sz w:val="22"/>
          <w:szCs w:val="20"/>
        </w:rPr>
        <w:t>Zanarini</w:t>
      </w:r>
      <w:proofErr w:type="spellEnd"/>
      <w:r w:rsidR="00932D1C" w:rsidRPr="00132383">
        <w:rPr>
          <w:rFonts w:ascii="Arial" w:cs="Arial" w:hAnsi="Arial"/>
          <w:sz w:val="22"/>
          <w:szCs w:val="20"/>
        </w:rPr>
        <w:t>, 2009)</w:t>
      </w:r>
      <w:r w:rsidRPr="00132383">
        <w:rPr>
          <w:rFonts w:ascii="Arial" w:cs="Arial" w:hAnsi="Arial"/>
          <w:sz w:val="22"/>
          <w:szCs w:val="20"/>
        </w:rPr>
        <w:t>.</w:t>
      </w:r>
      <w:bookmarkStart w:id="16" w:name="_Toc100237496"/>
    </w:p>
    <w:p w:rsidR="00CE5C8B" w:rsidRDefault="00CE5C8B" w14:paraId="3A493160" w14:textId="77777777" w:rsidP="00CE5C8B" w:rsidRPr="00132383">
      <w:pPr>
        <w:spacing w:line="360" w:lineRule="auto"/>
        <w:rPr>
          <w:rFonts w:ascii="Arial" w:cs="Arial" w:hAnsi="Arial"/>
        </w:rPr>
      </w:pPr>
    </w:p>
    <w:p w:rsidR="00CE5C8B" w:rsidRDefault="00CE5C8B" w14:paraId="24F7F197" w14:textId="77777777" w:rsidP="00CE5C8B" w:rsidRPr="00132383">
      <w:pPr>
        <w:spacing w:line="360" w:lineRule="auto"/>
        <w:rPr>
          <w:rFonts w:ascii="Arial" w:cs="Arial" w:hAnsi="Arial"/>
        </w:rPr>
      </w:pPr>
    </w:p>
    <w:p w:rsidR="00CE5C8B" w:rsidRDefault="00CE5C8B" w14:paraId="56FBECCB" w14:textId="77777777" w:rsidP="00CE5C8B" w:rsidRPr="00132383">
      <w:pPr>
        <w:spacing w:line="360" w:lineRule="auto"/>
        <w:rPr>
          <w:rFonts w:ascii="Arial" w:cs="Arial" w:hAnsi="Arial"/>
        </w:rPr>
      </w:pPr>
    </w:p>
    <w:p w:rsidR="00CE5C8B" w:rsidRDefault="00CE5C8B" w14:paraId="19B817C4" w14:textId="77777777" w:rsidP="00CE5C8B" w:rsidRPr="00132383">
      <w:pPr>
        <w:spacing w:line="360" w:lineRule="auto"/>
        <w:rPr>
          <w:rFonts w:ascii="Arial" w:cs="Arial" w:hAnsi="Arial"/>
        </w:rPr>
      </w:pPr>
    </w:p>
    <w:p w:rsidR="00CE5C8B" w:rsidRDefault="00CE5C8B" w14:paraId="467482E2" w14:textId="77777777" w:rsidP="00CE5C8B" w:rsidRPr="00132383">
      <w:pPr>
        <w:spacing w:line="360" w:lineRule="auto"/>
        <w:rPr>
          <w:rFonts w:ascii="Arial" w:cs="Arial" w:hAnsi="Arial"/>
        </w:rPr>
      </w:pPr>
    </w:p>
    <w:p w:rsidR="00CE5C8B" w:rsidRDefault="00CE5C8B" w14:paraId="7ECDF948" w14:textId="77777777" w:rsidP="00CE5C8B" w:rsidRPr="00132383">
      <w:pPr>
        <w:spacing w:line="360" w:lineRule="auto"/>
        <w:rPr>
          <w:rFonts w:ascii="Arial" w:cs="Arial" w:hAnsi="Arial"/>
        </w:rPr>
      </w:pPr>
    </w:p>
    <w:p w:rsidR="00132383" w:rsidRDefault="00132383" w14:paraId="2C3DB12E" w14:textId="77777777">
      <w:pPr>
        <w:jc w:val="left"/>
        <w:rPr>
          <w:lang w:eastAsia="ja-JP"/>
          <w:b/>
          <w:color w:val="76923C"/>
          <w:rFonts w:ascii="Arial" w:cs="Arial" w:hAnsi="Arial" w:eastAsiaTheme="majorEastAsia"/>
          <w:sz w:val="32"/>
          <w:szCs w:val="28"/>
        </w:rPr>
      </w:pPr>
      <w:r>
        <w:rPr>
          <w:rFonts w:ascii="Arial" w:cs="Arial" w:hAnsi="Arial"/>
        </w:rPr>
        <w:br w:type="page"/>
      </w:r>
    </w:p>
    <w:p w:rsidR="00292C6E" w:rsidRDefault="00292C6E" w14:paraId="3EE12F8D" w14:textId="65348E23" w:rsidP="00CE5C8B" w:rsidRPr="00132383">
      <w:pPr>
        <w:pStyle w:val="Heading1"/>
        <w:rPr>
          <w:rFonts w:ascii="Arial" w:cs="Arial" w:hAnsi="Arial"/>
        </w:rPr>
      </w:pPr>
      <w:r w:rsidRPr="00132383">
        <w:rPr>
          <w:rFonts w:ascii="Arial" w:cs="Arial" w:hAnsi="Arial"/>
        </w:rPr>
        <w:t>Conclusion</w:t>
        <w:lastRenderedPageBreak/>
      </w:r>
      <w:bookmarkEnd w:id="16"/>
    </w:p>
    <w:p w:rsidR="00292C6E" w:rsidRDefault="005E362E" w14:paraId="5FE9F961" w14:textId="2108AF29" w:rsidP="00292C6E" w:rsidRPr="00132383">
      <w:pPr>
        <w:spacing w:line="360" w:lineRule="auto"/>
        <w:rPr>
          <w:rFonts w:ascii="Arial" w:cs="Arial" w:hAnsi="Arial"/>
          <w:sz w:val="22"/>
          <w:szCs w:val="20"/>
        </w:rPr>
      </w:pPr>
      <w:r w:rsidRPr="00132383">
        <w:rPr>
          <w:rFonts w:ascii="Arial" w:cs="Arial" w:hAnsi="Arial"/>
          <w:sz w:val="22"/>
          <w:szCs w:val="20"/>
        </w:rPr>
        <w:t>This</w:t>
      </w:r>
      <w:r w:rsidR="00292C6E" w:rsidRPr="00132383">
        <w:rPr>
          <w:rFonts w:ascii="Arial" w:cs="Arial" w:hAnsi="Arial"/>
          <w:sz w:val="22"/>
          <w:szCs w:val="20"/>
        </w:rPr>
        <w:t xml:space="preserve"> report discusses d</w:t>
      </w:r>
      <w:r w:rsidR="00CE5C8B" w:rsidRPr="00132383">
        <w:rPr>
          <w:rFonts w:ascii="Arial" w:cs="Arial" w:hAnsi="Arial"/>
          <w:sz w:val="22"/>
          <w:szCs w:val="20"/>
        </w:rPr>
        <w:t>ifferent aspects of borderline</w:t>
      </w:r>
      <w:r w:rsidR="00292C6E" w:rsidRPr="00132383">
        <w:rPr>
          <w:rFonts w:ascii="Arial" w:cs="Arial" w:hAnsi="Arial"/>
          <w:sz w:val="22"/>
          <w:szCs w:val="20"/>
        </w:rPr>
        <w:t xml:space="preserve"> personality disorder and also understands different aspects of this mental illness. The report focuses on the literature that is associated with this topic and also talks about the classification of borderline personality disorder. The </w:t>
      </w:r>
      <w:r w:rsidRPr="00132383">
        <w:rPr>
          <w:rFonts w:ascii="Arial" w:cs="Arial" w:hAnsi="Arial"/>
          <w:sz w:val="22"/>
          <w:szCs w:val="20"/>
        </w:rPr>
        <w:t>report also talks about different diagnosis process of the disorder and also provides</w:t>
      </w:r>
      <w:r w:rsidR="00292C6E" w:rsidRPr="00132383">
        <w:rPr>
          <w:rFonts w:ascii="Arial" w:cs="Arial" w:hAnsi="Arial"/>
          <w:sz w:val="22"/>
          <w:szCs w:val="20"/>
        </w:rPr>
        <w:t xml:space="preserve"> details about the treatment procedure. </w:t>
      </w:r>
      <w:r w:rsidRPr="00132383">
        <w:rPr>
          <w:rFonts w:ascii="Arial" w:cs="Arial" w:hAnsi="Arial"/>
          <w:sz w:val="22"/>
          <w:szCs w:val="20"/>
        </w:rPr>
        <w:t>The</w:t>
      </w:r>
      <w:r w:rsidR="00292C6E" w:rsidRPr="00132383">
        <w:rPr>
          <w:rFonts w:ascii="Arial" w:cs="Arial" w:hAnsi="Arial"/>
          <w:sz w:val="22"/>
          <w:szCs w:val="20"/>
        </w:rPr>
        <w:t xml:space="preserve"> report also focuses on the measurement and rehabilitation of the selected issues. The information obtained from this report allows us to get a better understanding of this copy and provide room for future research and development on the subject.</w:t>
      </w:r>
    </w:p>
    <w:p w:rsidR="00F273FC" w:rsidRDefault="00292C6E" w14:paraId="2E10F12E" w14:textId="77777777" w:rsidP="00292C6E" w:rsidRPr="00132383">
      <w:pPr>
        <w:spacing w:line="360" w:lineRule="auto"/>
        <w:rPr>
          <w:lang w:eastAsia="ja-JP"/>
          <w:rFonts w:ascii="Arial" w:cs="Arial" w:hAnsi="Arial"/>
          <w:sz w:val="22"/>
          <w:szCs w:val="20"/>
        </w:rPr>
      </w:pPr>
      <w:r w:rsidRPr="00132383">
        <w:rPr>
          <w:rFonts w:ascii="Arial" w:cs="Arial" w:hAnsi="Arial"/>
          <w:sz w:val="22"/>
          <w:szCs w:val="20"/>
        </w:rPr>
        <w:t xml:space="preserve"> </w:t>
      </w:r>
      <w:r w:rsidR="00F273FC" w:rsidRPr="00132383">
        <w:rPr>
          <w:rFonts w:ascii="Arial" w:cs="Arial" w:hAnsi="Arial"/>
          <w:sz w:val="22"/>
          <w:szCs w:val="20"/>
        </w:rPr>
        <w:t xml:space="preserve"> </w:t>
      </w:r>
    </w:p>
    <w:p w:rsidR="00F273FC" w:rsidRDefault="00F273FC" w14:paraId="5B013D9D" w14:textId="77777777" w:rsidP="00F273FC" w:rsidRPr="00132383">
      <w:pPr>
        <w:rPr>
          <w:rFonts w:ascii="Arial" w:cs="Arial" w:hAnsi="Arial"/>
        </w:rPr>
      </w:pPr>
    </w:p>
    <w:p w:rsidR="00F273FC" w:rsidRDefault="00F273FC" w14:paraId="59A589F3" w14:textId="77777777" w:rsidP="00F273FC" w:rsidRPr="00132383">
      <w:pPr>
        <w:rPr>
          <w:rFonts w:ascii="Arial" w:cs="Arial" w:hAnsi="Arial"/>
        </w:rPr>
      </w:pPr>
    </w:p>
    <w:p w:rsidR="00F4433D" w:rsidRDefault="00F4433D" w14:paraId="3EAA07EB" w14:textId="77777777" w:rsidP="00F273FC" w:rsidRPr="00132383">
      <w:pPr>
        <w:rPr>
          <w:rFonts w:ascii="Arial" w:cs="Arial" w:hAnsi="Arial"/>
        </w:rPr>
      </w:pPr>
    </w:p>
    <w:p w:rsidR="00F4433D" w:rsidRDefault="00F4433D" w14:paraId="1BFE97A4" w14:textId="77777777" w:rsidP="00F273FC" w:rsidRPr="00132383">
      <w:pPr>
        <w:rPr>
          <w:rFonts w:ascii="Arial" w:cs="Arial" w:hAnsi="Arial"/>
        </w:rPr>
      </w:pPr>
    </w:p>
    <w:p w:rsidR="00F4433D" w:rsidRDefault="00F4433D" w14:paraId="110C3D2E" w14:textId="77777777" w:rsidP="00F273FC" w:rsidRPr="00132383">
      <w:pPr>
        <w:rPr>
          <w:rFonts w:ascii="Arial" w:cs="Arial" w:hAnsi="Arial"/>
        </w:rPr>
      </w:pPr>
    </w:p>
    <w:p w:rsidR="00F4433D" w:rsidRDefault="00F4433D" w14:paraId="1D93D5F2" w14:textId="77777777" w:rsidP="00F273FC" w:rsidRPr="00132383">
      <w:pPr>
        <w:rPr>
          <w:rFonts w:ascii="Arial" w:cs="Arial" w:hAnsi="Arial"/>
        </w:rPr>
      </w:pPr>
    </w:p>
    <w:p w:rsidR="00F4433D" w:rsidRDefault="00F4433D" w14:paraId="4B835C49" w14:textId="77777777" w:rsidP="00F273FC" w:rsidRPr="00132383">
      <w:pPr>
        <w:rPr>
          <w:rFonts w:ascii="Arial" w:cs="Arial" w:hAnsi="Arial"/>
        </w:rPr>
      </w:pPr>
    </w:p>
    <w:p w:rsidR="00F4433D" w:rsidRDefault="00F4433D" w14:paraId="09783F47" w14:textId="77777777" w:rsidP="00F273FC" w:rsidRPr="00132383">
      <w:pPr>
        <w:rPr>
          <w:rFonts w:ascii="Arial" w:cs="Arial" w:hAnsi="Arial"/>
        </w:rPr>
      </w:pPr>
    </w:p>
    <w:p w:rsidR="00F4433D" w:rsidRDefault="00F4433D" w14:paraId="652049B4" w14:textId="77777777" w:rsidP="00F273FC" w:rsidRPr="00132383">
      <w:pPr>
        <w:rPr>
          <w:rFonts w:ascii="Arial" w:cs="Arial" w:hAnsi="Arial"/>
        </w:rPr>
      </w:pPr>
    </w:p>
    <w:p w:rsidR="00F4433D" w:rsidRDefault="00F4433D" w14:paraId="22B86019" w14:textId="77777777" w:rsidP="00F273FC" w:rsidRPr="00132383">
      <w:pPr>
        <w:rPr>
          <w:rFonts w:ascii="Arial" w:cs="Arial" w:hAnsi="Arial"/>
        </w:rPr>
      </w:pPr>
    </w:p>
    <w:p w:rsidR="00F4433D" w:rsidRDefault="00F4433D" w14:paraId="164B7387" w14:textId="77777777" w:rsidP="00F273FC" w:rsidRPr="00132383">
      <w:pPr>
        <w:rPr>
          <w:rFonts w:ascii="Arial" w:cs="Arial" w:hAnsi="Arial"/>
        </w:rPr>
      </w:pPr>
    </w:p>
    <w:p w:rsidR="00F4433D" w:rsidRDefault="00F4433D" w14:paraId="679BD0B7" w14:textId="77777777" w:rsidP="00F273FC" w:rsidRPr="00132383">
      <w:pPr>
        <w:rPr>
          <w:rFonts w:ascii="Arial" w:cs="Arial" w:hAnsi="Arial"/>
        </w:rPr>
      </w:pPr>
    </w:p>
    <w:p w:rsidR="00F4433D" w:rsidRDefault="00F4433D" w14:paraId="5FA2F20B" w14:textId="77777777" w:rsidP="00F273FC" w:rsidRPr="00132383">
      <w:pPr>
        <w:rPr>
          <w:rFonts w:ascii="Arial" w:cs="Arial" w:hAnsi="Arial"/>
        </w:rPr>
      </w:pPr>
    </w:p>
    <w:p w:rsidR="00F4433D" w:rsidRDefault="00F4433D" w14:paraId="092C699D" w14:textId="77777777" w:rsidP="00F273FC" w:rsidRPr="00132383">
      <w:pPr>
        <w:rPr>
          <w:rFonts w:ascii="Arial" w:cs="Arial" w:hAnsi="Arial"/>
        </w:rPr>
      </w:pPr>
    </w:p>
    <w:p w:rsidR="00F4433D" w:rsidRDefault="00F4433D" w14:paraId="07DC68CE" w14:textId="77777777" w:rsidP="00F273FC" w:rsidRPr="00132383">
      <w:pPr>
        <w:rPr>
          <w:rFonts w:ascii="Arial" w:cs="Arial" w:hAnsi="Arial"/>
        </w:rPr>
      </w:pPr>
    </w:p>
    <w:p w:rsidR="00F4433D" w:rsidRDefault="00F4433D" w14:paraId="2DAD663A" w14:textId="77777777" w:rsidP="00F273FC" w:rsidRPr="00132383">
      <w:pPr>
        <w:rPr>
          <w:rFonts w:ascii="Arial" w:cs="Arial" w:hAnsi="Arial"/>
        </w:rPr>
      </w:pPr>
    </w:p>
    <w:p w:rsidR="00F4433D" w:rsidRDefault="00F4433D" w14:paraId="70378C2B" w14:textId="77777777" w:rsidP="00F273FC" w:rsidRPr="00132383">
      <w:pPr>
        <w:rPr>
          <w:rFonts w:ascii="Arial" w:cs="Arial" w:hAnsi="Arial"/>
        </w:rPr>
      </w:pPr>
    </w:p>
    <w:p w:rsidR="00F4433D" w:rsidRDefault="00F4433D" w14:paraId="1E094A4E" w14:textId="77777777" w:rsidP="00F273FC" w:rsidRPr="00132383">
      <w:pPr>
        <w:rPr>
          <w:rFonts w:ascii="Arial" w:cs="Arial" w:hAnsi="Arial"/>
        </w:rPr>
      </w:pPr>
    </w:p>
    <w:p w:rsidR="00132383" w:rsidRDefault="00A66B1F" w14:paraId="0DE6CEB5" w14:textId="5DD7ADAC" w:rsidP="00132383" w:rsidRPr="00132383">
      <w:pPr>
        <w:pStyle w:val="Heading1"/>
        <w:rPr>
          <w:rFonts w:ascii="Arial" w:cs="Arial" w:hAnsi="Arial"/>
        </w:rPr>
      </w:pPr>
      <w:bookmarkStart w:id="17" w:name="_Toc100237497"/>
      <w:r w:rsidRPr="00132383">
        <w:rPr>
          <w:rFonts w:ascii="Arial" w:cs="Arial" w:hAnsi="Arial"/>
        </w:rPr>
        <w:t>References</w:t>
        <w:lastRenderedPageBreak/>
      </w:r>
      <w:bookmarkEnd w:id="4"/>
      <w:bookmarkEnd w:id="17"/>
    </w:p>
    <w:p w:rsidR="00132383" w:rsidRDefault="00132383" w14:paraId="6A94B896" w14:textId="77777777" w:rsidP="00132383" w:rsidRPr="00132383">
      <w:pPr>
        <w:rPr>
          <w:rFonts w:ascii="Arial" w:cs="Arial" w:hAnsi="Arial"/>
          <w:sz w:val="22"/>
          <w:szCs w:val="20"/>
        </w:rPr>
      </w:pPr>
      <w:r w:rsidRPr="00132383">
        <w:rPr>
          <w:rFonts w:ascii="Arial" w:cs="Arial" w:hAnsi="Arial"/>
          <w:sz w:val="22"/>
          <w:szCs w:val="20"/>
        </w:rPr>
        <w:t xml:space="preserve">Abraham, P. and Calabrese, J., (2008). Evidenced-based pharmacologic treatment of borderline personality disorder: A shift from SSRIs to anticonvulsants and atypical </w:t>
      </w:r>
      <w:proofErr w:type="gramStart"/>
      <w:r w:rsidRPr="00132383">
        <w:rPr>
          <w:rFonts w:ascii="Arial" w:cs="Arial" w:hAnsi="Arial"/>
          <w:sz w:val="22"/>
          <w:szCs w:val="20"/>
        </w:rPr>
        <w:t>antipsychotics?.</w:t>
      </w:r>
      <w:proofErr w:type="gramEnd"/>
      <w:r w:rsidRPr="00132383">
        <w:rPr>
          <w:rFonts w:ascii="Arial" w:cs="Arial" w:hAnsi="Arial"/>
          <w:sz w:val="22"/>
          <w:szCs w:val="20"/>
        </w:rPr>
        <w:t xml:space="preserve"> </w:t>
      </w:r>
      <w:r w:rsidRPr="00132383">
        <w:rPr>
          <w:i/>
          <w:rFonts w:ascii="Arial" w:cs="Arial" w:hAnsi="Arial"/>
          <w:sz w:val="22"/>
          <w:szCs w:val="20"/>
        </w:rPr>
        <w:t>Journal of Affective Disorders</w:t>
      </w:r>
      <w:r w:rsidRPr="00132383">
        <w:rPr>
          <w:rFonts w:ascii="Arial" w:cs="Arial" w:hAnsi="Arial"/>
          <w:sz w:val="22"/>
          <w:szCs w:val="20"/>
        </w:rPr>
        <w:t>, 111(1), pp.21-30.</w:t>
      </w:r>
    </w:p>
    <w:p w:rsidR="00132383" w:rsidRDefault="00132383" w14:paraId="667A5397" w14:textId="77777777" w:rsidP="00132383" w:rsidRPr="00132383">
      <w:pPr>
        <w:rPr>
          <w:rFonts w:ascii="Arial" w:cs="Arial" w:hAnsi="Arial"/>
          <w:sz w:val="22"/>
          <w:szCs w:val="20"/>
        </w:rPr>
      </w:pPr>
      <w:proofErr w:type="spellStart"/>
      <w:r w:rsidRPr="00132383">
        <w:rPr>
          <w:rFonts w:ascii="Arial" w:cs="Arial" w:hAnsi="Arial"/>
          <w:sz w:val="22"/>
          <w:szCs w:val="20"/>
        </w:rPr>
        <w:t>Barnicot</w:t>
      </w:r>
      <w:proofErr w:type="spellEnd"/>
      <w:r w:rsidRPr="00132383">
        <w:rPr>
          <w:rFonts w:ascii="Arial" w:cs="Arial" w:hAnsi="Arial"/>
          <w:sz w:val="22"/>
          <w:szCs w:val="20"/>
        </w:rPr>
        <w:t xml:space="preserve">, K. and Priebe, S., (2013). Post-traumatic stress disorder and the outcome of dialectical </w:t>
      </w:r>
      <w:proofErr w:type="spellStart"/>
      <w:r w:rsidRPr="00132383">
        <w:rPr>
          <w:rFonts w:ascii="Arial" w:cs="Arial" w:hAnsi="Arial"/>
          <w:sz w:val="22"/>
          <w:szCs w:val="20"/>
        </w:rPr>
        <w:t>behaviour</w:t>
      </w:r>
      <w:proofErr w:type="spellEnd"/>
      <w:r w:rsidRPr="00132383">
        <w:rPr>
          <w:rFonts w:ascii="Arial" w:cs="Arial" w:hAnsi="Arial"/>
          <w:sz w:val="22"/>
          <w:szCs w:val="20"/>
        </w:rPr>
        <w:t xml:space="preserve"> therapy for borderline personality disorder. </w:t>
      </w:r>
      <w:r w:rsidRPr="00132383">
        <w:rPr>
          <w:i/>
          <w:rFonts w:ascii="Arial" w:cs="Arial" w:hAnsi="Arial"/>
          <w:sz w:val="22"/>
          <w:szCs w:val="20"/>
        </w:rPr>
        <w:t>Personality and Mental Health</w:t>
      </w:r>
      <w:r w:rsidRPr="00132383">
        <w:rPr>
          <w:rFonts w:ascii="Arial" w:cs="Arial" w:hAnsi="Arial"/>
          <w:sz w:val="22"/>
          <w:szCs w:val="20"/>
        </w:rPr>
        <w:t>, 7(3), pp.181-190.</w:t>
      </w:r>
    </w:p>
    <w:p w:rsidR="00132383" w:rsidRDefault="00132383" w14:paraId="7DE5C6C8" w14:textId="77777777" w:rsidP="00132383" w:rsidRPr="00132383">
      <w:pPr>
        <w:rPr>
          <w:rFonts w:ascii="Arial" w:cs="Arial" w:hAnsi="Arial"/>
          <w:sz w:val="22"/>
          <w:szCs w:val="20"/>
        </w:rPr>
      </w:pPr>
      <w:proofErr w:type="spellStart"/>
      <w:r w:rsidRPr="00132383">
        <w:rPr>
          <w:rFonts w:ascii="Arial" w:cs="Arial" w:hAnsi="Arial"/>
          <w:sz w:val="22"/>
          <w:szCs w:val="20"/>
        </w:rPr>
        <w:t>Bellino</w:t>
      </w:r>
      <w:proofErr w:type="spellEnd"/>
      <w:r w:rsidRPr="00132383">
        <w:rPr>
          <w:rFonts w:ascii="Arial" w:cs="Arial" w:hAnsi="Arial"/>
          <w:sz w:val="22"/>
          <w:szCs w:val="20"/>
        </w:rPr>
        <w:t xml:space="preserve">, S., Paradiso, E. and </w:t>
      </w:r>
      <w:proofErr w:type="spellStart"/>
      <w:r w:rsidRPr="00132383">
        <w:rPr>
          <w:rFonts w:ascii="Arial" w:cs="Arial" w:hAnsi="Arial"/>
          <w:sz w:val="22"/>
          <w:szCs w:val="20"/>
        </w:rPr>
        <w:t>Bogetto</w:t>
      </w:r>
      <w:proofErr w:type="spellEnd"/>
      <w:r w:rsidRPr="00132383">
        <w:rPr>
          <w:rFonts w:ascii="Arial" w:cs="Arial" w:hAnsi="Arial"/>
          <w:sz w:val="22"/>
          <w:szCs w:val="20"/>
        </w:rPr>
        <w:t>, F., (2008). Efficacy and tolerability of aripiprazole augmentation in sertraline-resistant patients with borderline personality disorder.</w:t>
      </w:r>
      <w:r w:rsidRPr="00132383">
        <w:rPr>
          <w:i/>
          <w:rFonts w:ascii="Arial" w:cs="Arial" w:hAnsi="Arial"/>
          <w:sz w:val="22"/>
          <w:szCs w:val="20"/>
        </w:rPr>
        <w:t xml:space="preserve"> Psychiatry Research</w:t>
      </w:r>
      <w:r w:rsidRPr="00132383">
        <w:rPr>
          <w:rFonts w:ascii="Arial" w:cs="Arial" w:hAnsi="Arial"/>
          <w:sz w:val="22"/>
          <w:szCs w:val="20"/>
        </w:rPr>
        <w:t>, 161(2), pp.206-212.</w:t>
      </w:r>
    </w:p>
    <w:p w:rsidR="00132383" w:rsidRDefault="00132383" w14:paraId="7307DB51" w14:textId="77777777" w:rsidP="00132383" w:rsidRPr="00132383">
      <w:pPr>
        <w:rPr>
          <w:rFonts w:ascii="Arial" w:cs="Arial" w:hAnsi="Arial"/>
          <w:sz w:val="22"/>
          <w:szCs w:val="20"/>
        </w:rPr>
      </w:pPr>
      <w:r w:rsidRPr="00132383">
        <w:rPr>
          <w:rFonts w:ascii="Arial" w:cs="Arial" w:hAnsi="Arial"/>
          <w:sz w:val="22"/>
          <w:szCs w:val="20"/>
        </w:rPr>
        <w:t xml:space="preserve">Black, D., </w:t>
      </w:r>
      <w:proofErr w:type="spellStart"/>
      <w:r w:rsidRPr="00132383">
        <w:rPr>
          <w:rFonts w:ascii="Arial" w:cs="Arial" w:hAnsi="Arial"/>
          <w:sz w:val="22"/>
          <w:szCs w:val="20"/>
        </w:rPr>
        <w:t>Zanarini</w:t>
      </w:r>
      <w:proofErr w:type="spellEnd"/>
      <w:r w:rsidRPr="00132383">
        <w:rPr>
          <w:rFonts w:ascii="Arial" w:cs="Arial" w:hAnsi="Arial"/>
          <w:sz w:val="22"/>
          <w:szCs w:val="20"/>
        </w:rPr>
        <w:t xml:space="preserve">, M., Romine, A., Shaw, M., Allen, J. and Schulz, S., (2014). Comparison of Low and Moderate Dosages of Extended-Release Quetiapine in Borderline Personality Disorder: A Randomized, Double-Blind, </w:t>
      </w:r>
      <w:r w:rsidRPr="00132383">
        <w:rPr>
          <w:i/>
          <w:rFonts w:ascii="Arial" w:cs="Arial" w:hAnsi="Arial"/>
          <w:sz w:val="22"/>
          <w:szCs w:val="20"/>
        </w:rPr>
        <w:t>Placebo-Controlled Trial</w:t>
      </w:r>
      <w:r w:rsidRPr="00132383">
        <w:rPr>
          <w:rFonts w:ascii="Arial" w:cs="Arial" w:hAnsi="Arial"/>
          <w:sz w:val="22"/>
          <w:szCs w:val="20"/>
        </w:rPr>
        <w:t>. AJP, 171(11), pp.1174-1182.</w:t>
      </w:r>
    </w:p>
    <w:p w:rsidR="00132383" w:rsidRDefault="00132383" w14:paraId="0F75AB97" w14:textId="77777777" w:rsidP="00132383" w:rsidRPr="00132383">
      <w:pPr>
        <w:rPr>
          <w:rFonts w:ascii="Arial" w:cs="Arial" w:hAnsi="Arial"/>
          <w:sz w:val="22"/>
          <w:szCs w:val="20"/>
        </w:rPr>
      </w:pPr>
      <w:r w:rsidRPr="00132383">
        <w:rPr>
          <w:rFonts w:ascii="Arial" w:cs="Arial" w:hAnsi="Arial"/>
          <w:sz w:val="22"/>
          <w:szCs w:val="20"/>
        </w:rPr>
        <w:t xml:space="preserve">Clarkin, J., (2007). Evaluating Three Treatments for Borderline Personality Disorder: A </w:t>
      </w:r>
      <w:proofErr w:type="spellStart"/>
      <w:r w:rsidRPr="00132383">
        <w:rPr>
          <w:rFonts w:ascii="Arial" w:cs="Arial" w:hAnsi="Arial"/>
          <w:sz w:val="22"/>
          <w:szCs w:val="20"/>
        </w:rPr>
        <w:t>Multiwave</w:t>
      </w:r>
      <w:proofErr w:type="spellEnd"/>
      <w:r w:rsidRPr="00132383">
        <w:rPr>
          <w:rFonts w:ascii="Arial" w:cs="Arial" w:hAnsi="Arial"/>
          <w:sz w:val="22"/>
          <w:szCs w:val="20"/>
        </w:rPr>
        <w:t xml:space="preserve"> Study. </w:t>
      </w:r>
      <w:r w:rsidRPr="00132383">
        <w:rPr>
          <w:i/>
          <w:rFonts w:ascii="Arial" w:cs="Arial" w:hAnsi="Arial"/>
          <w:sz w:val="22"/>
          <w:szCs w:val="20"/>
        </w:rPr>
        <w:t>American Journal of Psychiatry</w:t>
      </w:r>
      <w:r w:rsidRPr="00132383">
        <w:rPr>
          <w:rFonts w:ascii="Arial" w:cs="Arial" w:hAnsi="Arial"/>
          <w:sz w:val="22"/>
          <w:szCs w:val="20"/>
        </w:rPr>
        <w:t>, 164(6), p.922.</w:t>
      </w:r>
    </w:p>
    <w:p w:rsidR="00132383" w:rsidRDefault="00132383" w14:paraId="30446865" w14:textId="77777777" w:rsidP="00132383" w:rsidRPr="00132383">
      <w:pPr>
        <w:rPr>
          <w:rFonts w:ascii="Arial" w:cs="Arial" w:hAnsi="Arial"/>
          <w:sz w:val="22"/>
          <w:szCs w:val="20"/>
        </w:rPr>
      </w:pPr>
      <w:r w:rsidRPr="00132383">
        <w:rPr>
          <w:rFonts w:ascii="Arial" w:cs="Arial" w:hAnsi="Arial"/>
          <w:sz w:val="22"/>
          <w:szCs w:val="20"/>
        </w:rPr>
        <w:t xml:space="preserve">Fassbinder, E., Rudolf, S., </w:t>
      </w:r>
      <w:proofErr w:type="spellStart"/>
      <w:r w:rsidRPr="00132383">
        <w:rPr>
          <w:rFonts w:ascii="Arial" w:cs="Arial" w:hAnsi="Arial"/>
          <w:sz w:val="22"/>
          <w:szCs w:val="20"/>
        </w:rPr>
        <w:t>Bussiek</w:t>
      </w:r>
      <w:proofErr w:type="spellEnd"/>
      <w:r w:rsidRPr="00132383">
        <w:rPr>
          <w:rFonts w:ascii="Arial" w:cs="Arial" w:hAnsi="Arial"/>
          <w:sz w:val="22"/>
          <w:szCs w:val="20"/>
        </w:rPr>
        <w:t xml:space="preserve">, A., Kroger, C., Arnold, R., </w:t>
      </w:r>
      <w:proofErr w:type="spellStart"/>
      <w:r w:rsidRPr="00132383">
        <w:rPr>
          <w:rFonts w:ascii="Arial" w:cs="Arial" w:hAnsi="Arial"/>
          <w:sz w:val="22"/>
          <w:szCs w:val="20"/>
        </w:rPr>
        <w:t>Greggersen</w:t>
      </w:r>
      <w:proofErr w:type="spellEnd"/>
      <w:r w:rsidRPr="00132383">
        <w:rPr>
          <w:rFonts w:ascii="Arial" w:cs="Arial" w:hAnsi="Arial"/>
          <w:sz w:val="22"/>
          <w:szCs w:val="20"/>
        </w:rPr>
        <w:t xml:space="preserve">, W., </w:t>
      </w:r>
      <w:proofErr w:type="spellStart"/>
      <w:r w:rsidRPr="00132383">
        <w:rPr>
          <w:rFonts w:ascii="Arial" w:cs="Arial" w:hAnsi="Arial"/>
          <w:sz w:val="22"/>
          <w:szCs w:val="20"/>
        </w:rPr>
        <w:t>Huppe</w:t>
      </w:r>
      <w:proofErr w:type="spellEnd"/>
      <w:r w:rsidRPr="00132383">
        <w:rPr>
          <w:rFonts w:ascii="Arial" w:cs="Arial" w:hAnsi="Arial"/>
          <w:sz w:val="22"/>
          <w:szCs w:val="20"/>
        </w:rPr>
        <w:t>, M., Sipos, V. and Schweiger, U., (2007). Effectiveness of dialectical behavior therapy for patients with borderline personality disorder in the long-term course--a 30-month-follow-up after inpatient treatment</w:t>
      </w:r>
      <w:r w:rsidRPr="00132383">
        <w:rPr>
          <w:i/>
          <w:rFonts w:ascii="Arial" w:cs="Arial" w:hAnsi="Arial"/>
          <w:sz w:val="22"/>
          <w:szCs w:val="20"/>
        </w:rPr>
        <w:t xml:space="preserve">. </w:t>
      </w:r>
      <w:proofErr w:type="spellStart"/>
      <w:r w:rsidRPr="00132383">
        <w:rPr>
          <w:i/>
          <w:rFonts w:ascii="Arial" w:cs="Arial" w:hAnsi="Arial"/>
          <w:sz w:val="22"/>
          <w:szCs w:val="20"/>
        </w:rPr>
        <w:t>Psychother</w:t>
      </w:r>
      <w:proofErr w:type="spellEnd"/>
      <w:r w:rsidRPr="00132383">
        <w:rPr>
          <w:i/>
          <w:rFonts w:ascii="Arial" w:cs="Arial" w:hAnsi="Arial"/>
          <w:sz w:val="22"/>
          <w:szCs w:val="20"/>
        </w:rPr>
        <w:t xml:space="preserve"> </w:t>
      </w:r>
      <w:proofErr w:type="spellStart"/>
      <w:r w:rsidRPr="00132383">
        <w:rPr>
          <w:i/>
          <w:rFonts w:ascii="Arial" w:cs="Arial" w:hAnsi="Arial"/>
          <w:sz w:val="22"/>
          <w:szCs w:val="20"/>
        </w:rPr>
        <w:t>Psychosom</w:t>
      </w:r>
      <w:proofErr w:type="spellEnd"/>
      <w:r w:rsidRPr="00132383">
        <w:rPr>
          <w:i/>
          <w:rFonts w:ascii="Arial" w:cs="Arial" w:hAnsi="Arial"/>
          <w:sz w:val="22"/>
          <w:szCs w:val="20"/>
        </w:rPr>
        <w:t xml:space="preserve"> Med Psychol</w:t>
      </w:r>
      <w:r w:rsidRPr="00132383">
        <w:rPr>
          <w:rFonts w:ascii="Arial" w:cs="Arial" w:hAnsi="Arial"/>
          <w:sz w:val="22"/>
          <w:szCs w:val="20"/>
        </w:rPr>
        <w:t>, 57(3-4), pp.161-9.</w:t>
      </w:r>
    </w:p>
    <w:p w:rsidR="00132383" w:rsidRDefault="00132383" w14:paraId="4B65A86F" w14:textId="77777777" w:rsidP="00132383" w:rsidRPr="00132383">
      <w:pPr>
        <w:rPr>
          <w:rFonts w:ascii="Arial" w:cs="Arial" w:hAnsi="Arial"/>
          <w:sz w:val="22"/>
          <w:szCs w:val="20"/>
        </w:rPr>
      </w:pPr>
      <w:proofErr w:type="spellStart"/>
      <w:r w:rsidRPr="00132383">
        <w:rPr>
          <w:rFonts w:ascii="Arial" w:cs="Arial" w:hAnsi="Arial"/>
          <w:sz w:val="22"/>
          <w:szCs w:val="20"/>
        </w:rPr>
        <w:t>Harned</w:t>
      </w:r>
      <w:proofErr w:type="spellEnd"/>
      <w:r w:rsidRPr="00132383">
        <w:rPr>
          <w:rFonts w:ascii="Arial" w:cs="Arial" w:hAnsi="Arial"/>
          <w:sz w:val="22"/>
          <w:szCs w:val="20"/>
        </w:rPr>
        <w:t xml:space="preserve">, M., Rizvi, S. and Linehan, M., (2010). Impact of Co-Occurring Posttraumatic Stress Disorder on Suicidal Women </w:t>
      </w:r>
      <w:proofErr w:type="gramStart"/>
      <w:r w:rsidRPr="00132383">
        <w:rPr>
          <w:rFonts w:ascii="Arial" w:cs="Arial" w:hAnsi="Arial"/>
          <w:sz w:val="22"/>
          <w:szCs w:val="20"/>
        </w:rPr>
        <w:t>With</w:t>
      </w:r>
      <w:proofErr w:type="gramEnd"/>
      <w:r w:rsidRPr="00132383">
        <w:rPr>
          <w:rFonts w:ascii="Arial" w:cs="Arial" w:hAnsi="Arial"/>
          <w:sz w:val="22"/>
          <w:szCs w:val="20"/>
        </w:rPr>
        <w:t xml:space="preserve"> Borderline Personality Disorder. </w:t>
      </w:r>
      <w:r w:rsidRPr="00132383">
        <w:rPr>
          <w:i/>
          <w:rFonts w:ascii="Arial" w:cs="Arial" w:hAnsi="Arial"/>
          <w:sz w:val="22"/>
          <w:szCs w:val="20"/>
        </w:rPr>
        <w:t>AJP</w:t>
      </w:r>
      <w:r w:rsidRPr="00132383">
        <w:rPr>
          <w:rFonts w:ascii="Arial" w:cs="Arial" w:hAnsi="Arial"/>
          <w:sz w:val="22"/>
          <w:szCs w:val="20"/>
        </w:rPr>
        <w:t>, 167(10), pp.1210-1217.</w:t>
      </w:r>
    </w:p>
    <w:p w:rsidR="00132383" w:rsidRDefault="00132383" w14:paraId="15FB7794" w14:textId="77777777" w:rsidP="00132383" w:rsidRPr="00132383">
      <w:pPr>
        <w:rPr>
          <w:rFonts w:ascii="Arial" w:cs="Arial" w:hAnsi="Arial"/>
          <w:sz w:val="22"/>
          <w:szCs w:val="20"/>
        </w:rPr>
      </w:pPr>
      <w:proofErr w:type="spellStart"/>
      <w:r w:rsidRPr="00132383">
        <w:rPr>
          <w:rFonts w:ascii="Arial" w:cs="Arial" w:hAnsi="Arial"/>
          <w:sz w:val="22"/>
          <w:szCs w:val="20"/>
        </w:rPr>
        <w:t>Krupnick</w:t>
      </w:r>
      <w:proofErr w:type="spellEnd"/>
      <w:r w:rsidRPr="00132383">
        <w:rPr>
          <w:rFonts w:ascii="Arial" w:cs="Arial" w:hAnsi="Arial"/>
          <w:sz w:val="22"/>
          <w:szCs w:val="20"/>
        </w:rPr>
        <w:t xml:space="preserve">, J., (2012). Dialectical Behavior Therapy for Borderline Personality Disorder: A Meta-Analysis Using Mixed-Effects Modeling. </w:t>
      </w:r>
      <w:r w:rsidRPr="00132383">
        <w:rPr>
          <w:i/>
          <w:rFonts w:ascii="Arial" w:cs="Arial" w:hAnsi="Arial"/>
          <w:sz w:val="22"/>
          <w:szCs w:val="20"/>
        </w:rPr>
        <w:t>Yearbook of Psychiatry and Applied Mental Health</w:t>
      </w:r>
      <w:r w:rsidRPr="00132383">
        <w:rPr>
          <w:rFonts w:ascii="Arial" w:cs="Arial" w:hAnsi="Arial"/>
          <w:sz w:val="22"/>
          <w:szCs w:val="20"/>
        </w:rPr>
        <w:t>, 2012, pp.77-81.</w:t>
      </w:r>
    </w:p>
    <w:p w:rsidR="00132383" w:rsidRDefault="00132383" w14:paraId="6B2726A7" w14:textId="77777777" w:rsidP="00132383" w:rsidRPr="00132383">
      <w:pPr>
        <w:rPr>
          <w:rFonts w:ascii="Arial" w:cs="Arial" w:hAnsi="Arial"/>
          <w:sz w:val="22"/>
          <w:szCs w:val="20"/>
        </w:rPr>
      </w:pPr>
      <w:proofErr w:type="spellStart"/>
      <w:r w:rsidRPr="00132383">
        <w:rPr>
          <w:rFonts w:ascii="Arial" w:cs="Arial" w:hAnsi="Arial"/>
          <w:sz w:val="22"/>
          <w:szCs w:val="20"/>
        </w:rPr>
        <w:t>Mobascher</w:t>
      </w:r>
      <w:proofErr w:type="spellEnd"/>
      <w:r w:rsidRPr="00132383">
        <w:rPr>
          <w:rFonts w:ascii="Arial" w:cs="Arial" w:hAnsi="Arial"/>
          <w:sz w:val="22"/>
          <w:szCs w:val="20"/>
        </w:rPr>
        <w:t xml:space="preserve">, A., </w:t>
      </w:r>
      <w:proofErr w:type="spellStart"/>
      <w:r w:rsidRPr="00132383">
        <w:rPr>
          <w:rFonts w:ascii="Arial" w:cs="Arial" w:hAnsi="Arial"/>
          <w:sz w:val="22"/>
          <w:szCs w:val="20"/>
        </w:rPr>
        <w:t>Mobascher</w:t>
      </w:r>
      <w:proofErr w:type="spellEnd"/>
      <w:r w:rsidRPr="00132383">
        <w:rPr>
          <w:rFonts w:ascii="Arial" w:cs="Arial" w:hAnsi="Arial"/>
          <w:sz w:val="22"/>
          <w:szCs w:val="20"/>
        </w:rPr>
        <w:t xml:space="preserve">, J., </w:t>
      </w:r>
      <w:proofErr w:type="spellStart"/>
      <w:r w:rsidRPr="00132383">
        <w:rPr>
          <w:rFonts w:ascii="Arial" w:cs="Arial" w:hAnsi="Arial"/>
          <w:sz w:val="22"/>
          <w:szCs w:val="20"/>
        </w:rPr>
        <w:t>Schmahl</w:t>
      </w:r>
      <w:proofErr w:type="spellEnd"/>
      <w:r w:rsidRPr="00132383">
        <w:rPr>
          <w:rFonts w:ascii="Arial" w:cs="Arial" w:hAnsi="Arial"/>
          <w:sz w:val="22"/>
          <w:szCs w:val="20"/>
        </w:rPr>
        <w:t xml:space="preserve">, C. and </w:t>
      </w:r>
      <w:proofErr w:type="spellStart"/>
      <w:r w:rsidRPr="00132383">
        <w:rPr>
          <w:rFonts w:ascii="Arial" w:cs="Arial" w:hAnsi="Arial"/>
          <w:sz w:val="22"/>
          <w:szCs w:val="20"/>
        </w:rPr>
        <w:t>Malevani</w:t>
      </w:r>
      <w:proofErr w:type="spellEnd"/>
      <w:r w:rsidRPr="00132383">
        <w:rPr>
          <w:rFonts w:ascii="Arial" w:cs="Arial" w:hAnsi="Arial"/>
          <w:sz w:val="22"/>
          <w:szCs w:val="20"/>
        </w:rPr>
        <w:t xml:space="preserve">, J., (2007). Treatment of borderline personality disorder with atypical antipsychotic drugs. </w:t>
      </w:r>
      <w:proofErr w:type="spellStart"/>
      <w:r w:rsidRPr="00132383">
        <w:rPr>
          <w:i/>
          <w:rFonts w:ascii="Arial" w:cs="Arial" w:hAnsi="Arial"/>
          <w:sz w:val="22"/>
          <w:szCs w:val="20"/>
        </w:rPr>
        <w:t>Nervenarzt</w:t>
      </w:r>
      <w:proofErr w:type="spellEnd"/>
      <w:r w:rsidRPr="00132383">
        <w:rPr>
          <w:rFonts w:ascii="Arial" w:cs="Arial" w:hAnsi="Arial"/>
          <w:sz w:val="22"/>
          <w:szCs w:val="20"/>
        </w:rPr>
        <w:t>, 78(9), pp.1003-13.</w:t>
      </w:r>
    </w:p>
    <w:p w:rsidR="00132383" w:rsidRDefault="00132383" w14:paraId="5802D638" w14:textId="77777777" w:rsidP="00132383" w:rsidRPr="00132383">
      <w:pPr>
        <w:rPr>
          <w:rFonts w:ascii="Arial" w:cs="Arial" w:hAnsi="Arial"/>
          <w:sz w:val="22"/>
          <w:szCs w:val="20"/>
        </w:rPr>
      </w:pPr>
      <w:proofErr w:type="spellStart"/>
      <w:r w:rsidRPr="00132383">
        <w:rPr>
          <w:rFonts w:ascii="Arial" w:cs="Arial" w:hAnsi="Arial"/>
          <w:sz w:val="22"/>
          <w:szCs w:val="20"/>
        </w:rPr>
        <w:t>Neacsiu</w:t>
      </w:r>
      <w:proofErr w:type="spellEnd"/>
      <w:r w:rsidRPr="00132383">
        <w:rPr>
          <w:rFonts w:ascii="Arial" w:cs="Arial" w:hAnsi="Arial"/>
          <w:sz w:val="22"/>
          <w:szCs w:val="20"/>
        </w:rPr>
        <w:t xml:space="preserve">, A., Lungu, A., </w:t>
      </w:r>
      <w:proofErr w:type="spellStart"/>
      <w:r w:rsidRPr="00132383">
        <w:rPr>
          <w:rFonts w:ascii="Arial" w:cs="Arial" w:hAnsi="Arial"/>
          <w:sz w:val="22"/>
          <w:szCs w:val="20"/>
        </w:rPr>
        <w:t>Harned</w:t>
      </w:r>
      <w:proofErr w:type="spellEnd"/>
      <w:r w:rsidRPr="00132383">
        <w:rPr>
          <w:rFonts w:ascii="Arial" w:cs="Arial" w:hAnsi="Arial"/>
          <w:sz w:val="22"/>
          <w:szCs w:val="20"/>
        </w:rPr>
        <w:t xml:space="preserve">, M., Rizvi, S. and Linehan, M., (2014). Impact of dialectical behavior therapy versus community treatment by experts on emotional experience, expression, and acceptance in borderline personality disorder. </w:t>
      </w:r>
      <w:proofErr w:type="spellStart"/>
      <w:r w:rsidRPr="00132383">
        <w:rPr>
          <w:i/>
          <w:rFonts w:ascii="Arial" w:cs="Arial" w:hAnsi="Arial"/>
          <w:sz w:val="22"/>
          <w:szCs w:val="20"/>
        </w:rPr>
        <w:t>Behaviour</w:t>
      </w:r>
      <w:proofErr w:type="spellEnd"/>
      <w:r w:rsidRPr="00132383">
        <w:rPr>
          <w:i/>
          <w:rFonts w:ascii="Arial" w:cs="Arial" w:hAnsi="Arial"/>
          <w:sz w:val="22"/>
          <w:szCs w:val="20"/>
        </w:rPr>
        <w:t xml:space="preserve"> Research and Therapy</w:t>
      </w:r>
      <w:r w:rsidRPr="00132383">
        <w:rPr>
          <w:rFonts w:ascii="Arial" w:cs="Arial" w:hAnsi="Arial"/>
          <w:sz w:val="22"/>
          <w:szCs w:val="20"/>
        </w:rPr>
        <w:t>, 53, pp.47-54.</w:t>
      </w:r>
    </w:p>
    <w:p w:rsidR="00132383" w:rsidRDefault="00132383" w14:paraId="7FE0FE6D" w14:textId="77777777" w:rsidP="00132383" w:rsidRPr="00132383">
      <w:pPr>
        <w:rPr>
          <w:rFonts w:ascii="Arial" w:cs="Arial" w:hAnsi="Arial"/>
          <w:sz w:val="22"/>
          <w:szCs w:val="20"/>
        </w:rPr>
      </w:pPr>
      <w:r w:rsidRPr="00132383">
        <w:rPr>
          <w:rFonts w:ascii="Arial" w:cs="Arial" w:hAnsi="Arial"/>
          <w:sz w:val="22"/>
          <w:szCs w:val="20"/>
        </w:rPr>
        <w:t xml:space="preserve">Oldham, J., (2011). </w:t>
      </w:r>
      <w:r w:rsidRPr="00132383">
        <w:rPr>
          <w:i/>
          <w:rFonts w:ascii="Arial" w:cs="Arial" w:hAnsi="Arial"/>
          <w:sz w:val="22"/>
          <w:szCs w:val="20"/>
        </w:rPr>
        <w:t>Practice guideline for the treatment of patients with borderline personality disorder</w:t>
      </w:r>
      <w:r w:rsidRPr="00132383">
        <w:rPr>
          <w:rFonts w:ascii="Arial" w:cs="Arial" w:hAnsi="Arial"/>
          <w:sz w:val="22"/>
          <w:szCs w:val="20"/>
        </w:rPr>
        <w:t>. Washington, DC.</w:t>
      </w:r>
    </w:p>
    <w:p w:rsidR="00132383" w:rsidRDefault="00132383" w14:paraId="758DA4DD" w14:textId="77777777" w:rsidP="00132383" w:rsidRPr="00132383">
      <w:pPr>
        <w:rPr>
          <w:rFonts w:ascii="Arial" w:cs="Arial" w:hAnsi="Arial"/>
          <w:sz w:val="22"/>
          <w:szCs w:val="20"/>
        </w:rPr>
      </w:pPr>
      <w:r w:rsidRPr="00132383">
        <w:rPr>
          <w:rFonts w:ascii="Arial" w:cs="Arial" w:hAnsi="Arial"/>
          <w:sz w:val="22"/>
          <w:szCs w:val="20"/>
        </w:rPr>
        <w:t xml:space="preserve">Soler, J., Pascual, J., </w:t>
      </w:r>
      <w:proofErr w:type="spellStart"/>
      <w:r w:rsidRPr="00132383">
        <w:rPr>
          <w:rFonts w:ascii="Arial" w:cs="Arial" w:hAnsi="Arial"/>
          <w:sz w:val="22"/>
          <w:szCs w:val="20"/>
        </w:rPr>
        <w:t>Campins</w:t>
      </w:r>
      <w:proofErr w:type="spellEnd"/>
      <w:r w:rsidRPr="00132383">
        <w:rPr>
          <w:rFonts w:ascii="Arial" w:cs="Arial" w:hAnsi="Arial"/>
          <w:sz w:val="22"/>
          <w:szCs w:val="20"/>
        </w:rPr>
        <w:t xml:space="preserve">, J., </w:t>
      </w:r>
      <w:proofErr w:type="spellStart"/>
      <w:r w:rsidRPr="00132383">
        <w:rPr>
          <w:rFonts w:ascii="Arial" w:cs="Arial" w:hAnsi="Arial"/>
          <w:sz w:val="22"/>
          <w:szCs w:val="20"/>
        </w:rPr>
        <w:t>Barrachina</w:t>
      </w:r>
      <w:proofErr w:type="spellEnd"/>
      <w:r w:rsidRPr="00132383">
        <w:rPr>
          <w:rFonts w:ascii="Arial" w:cs="Arial" w:hAnsi="Arial"/>
          <w:sz w:val="22"/>
          <w:szCs w:val="20"/>
        </w:rPr>
        <w:t xml:space="preserve">, J., Puigdemont, D., Alvarez, E. and Pérez, V., (2006). Double-Blind, Placebo-Controlled Study of Dialectical Behavior Therapy Plus Olanzapine for Borderline Personality Disorder. </w:t>
      </w:r>
      <w:r w:rsidRPr="00132383">
        <w:rPr>
          <w:i/>
          <w:rFonts w:ascii="Arial" w:cs="Arial" w:hAnsi="Arial"/>
          <w:sz w:val="22"/>
          <w:szCs w:val="20"/>
        </w:rPr>
        <w:t>AJP</w:t>
      </w:r>
      <w:r w:rsidRPr="00132383">
        <w:rPr>
          <w:rFonts w:ascii="Arial" w:cs="Arial" w:hAnsi="Arial"/>
          <w:sz w:val="22"/>
          <w:szCs w:val="20"/>
        </w:rPr>
        <w:t>, 162(6), pp.1221-1224.</w:t>
      </w:r>
    </w:p>
    <w:p w:rsidR="00132383" w:rsidRDefault="00132383" w14:paraId="55FAA97F" w14:textId="77777777" w:rsidP="00132383" w:rsidRPr="00132383">
      <w:pPr>
        <w:rPr>
          <w:rFonts w:ascii="Arial" w:cs="Arial" w:hAnsi="Arial"/>
          <w:sz w:val="22"/>
          <w:szCs w:val="20"/>
        </w:rPr>
      </w:pPr>
      <w:proofErr w:type="spellStart"/>
      <w:r w:rsidRPr="00132383">
        <w:rPr>
          <w:rFonts w:ascii="Arial" w:cs="Arial" w:hAnsi="Arial"/>
          <w:sz w:val="22"/>
          <w:szCs w:val="20"/>
        </w:rPr>
        <w:t>Stoffers</w:t>
        <w:lastRenderedPageBreak/>
      </w:r>
      <w:proofErr w:type="spellEnd"/>
      <w:r w:rsidRPr="00132383">
        <w:rPr>
          <w:rFonts w:ascii="Arial" w:cs="Arial" w:hAnsi="Arial"/>
          <w:sz w:val="22"/>
          <w:szCs w:val="20"/>
        </w:rPr>
        <w:t xml:space="preserve">, J., </w:t>
      </w:r>
      <w:proofErr w:type="spellStart"/>
      <w:r w:rsidRPr="00132383">
        <w:rPr>
          <w:rFonts w:ascii="Arial" w:cs="Arial" w:hAnsi="Arial"/>
          <w:sz w:val="22"/>
          <w:szCs w:val="20"/>
        </w:rPr>
        <w:t>Vollm</w:t>
      </w:r>
      <w:proofErr w:type="spellEnd"/>
      <w:r w:rsidRPr="00132383">
        <w:rPr>
          <w:rFonts w:ascii="Arial" w:cs="Arial" w:hAnsi="Arial"/>
          <w:sz w:val="22"/>
          <w:szCs w:val="20"/>
        </w:rPr>
        <w:t xml:space="preserve">, B., Rucker, G., Timmer, A., </w:t>
      </w:r>
      <w:proofErr w:type="spellStart"/>
      <w:r w:rsidRPr="00132383">
        <w:rPr>
          <w:rFonts w:ascii="Arial" w:cs="Arial" w:hAnsi="Arial"/>
          <w:sz w:val="22"/>
          <w:szCs w:val="20"/>
        </w:rPr>
        <w:t>Huband</w:t>
      </w:r>
      <w:proofErr w:type="spellEnd"/>
      <w:r w:rsidRPr="00132383">
        <w:rPr>
          <w:rFonts w:ascii="Arial" w:cs="Arial" w:hAnsi="Arial"/>
          <w:sz w:val="22"/>
          <w:szCs w:val="20"/>
        </w:rPr>
        <w:t xml:space="preserve">, N. and </w:t>
      </w:r>
      <w:proofErr w:type="spellStart"/>
      <w:r w:rsidRPr="00132383">
        <w:rPr>
          <w:rFonts w:ascii="Arial" w:cs="Arial" w:hAnsi="Arial"/>
          <w:sz w:val="22"/>
          <w:szCs w:val="20"/>
        </w:rPr>
        <w:t>Lieb</w:t>
      </w:r>
      <w:proofErr w:type="spellEnd"/>
      <w:r w:rsidRPr="00132383">
        <w:rPr>
          <w:rFonts w:ascii="Arial" w:cs="Arial" w:hAnsi="Arial"/>
          <w:sz w:val="22"/>
          <w:szCs w:val="20"/>
        </w:rPr>
        <w:t xml:space="preserve">, K., (2010). Pharmacological interventions for borderline personality disorder. </w:t>
      </w:r>
      <w:r w:rsidRPr="00132383">
        <w:rPr>
          <w:i/>
          <w:rFonts w:ascii="Arial" w:cs="Arial" w:hAnsi="Arial"/>
          <w:sz w:val="22"/>
          <w:szCs w:val="20"/>
        </w:rPr>
        <w:t>Cochrane Database Syst</w:t>
      </w:r>
      <w:r w:rsidRPr="00132383">
        <w:rPr>
          <w:rFonts w:ascii="Arial" w:cs="Arial" w:hAnsi="Arial"/>
          <w:sz w:val="22"/>
          <w:szCs w:val="20"/>
        </w:rPr>
        <w:t xml:space="preserve"> Rev, 16(6), p.CD005653.</w:t>
      </w:r>
    </w:p>
    <w:p w:rsidR="00132383" w:rsidRDefault="00132383" w14:paraId="0C4546AE" w14:textId="77777777" w:rsidP="00132383" w:rsidRPr="00132383">
      <w:pPr>
        <w:rPr>
          <w:rFonts w:ascii="Arial" w:cs="Arial" w:hAnsi="Arial"/>
          <w:sz w:val="22"/>
          <w:szCs w:val="20"/>
        </w:rPr>
      </w:pPr>
      <w:proofErr w:type="spellStart"/>
      <w:r w:rsidRPr="00132383">
        <w:rPr>
          <w:rFonts w:ascii="Arial" w:cs="Arial" w:hAnsi="Arial"/>
          <w:sz w:val="22"/>
          <w:szCs w:val="20"/>
        </w:rPr>
        <w:t>Vandenbosch</w:t>
      </w:r>
      <w:proofErr w:type="spellEnd"/>
      <w:r w:rsidRPr="00132383">
        <w:rPr>
          <w:rFonts w:ascii="Arial" w:cs="Arial" w:hAnsi="Arial"/>
          <w:sz w:val="22"/>
          <w:szCs w:val="20"/>
        </w:rPr>
        <w:t xml:space="preserve">, L., KOETER, M., STIJNEN, T., VERHEUL, R. and VANDENBRINK, W., (2009). Sustained efficacy of dialectical </w:t>
      </w:r>
      <w:proofErr w:type="spellStart"/>
      <w:r w:rsidRPr="00132383">
        <w:rPr>
          <w:rFonts w:ascii="Arial" w:cs="Arial" w:hAnsi="Arial"/>
          <w:sz w:val="22"/>
          <w:szCs w:val="20"/>
        </w:rPr>
        <w:t>behaviour</w:t>
      </w:r>
      <w:proofErr w:type="spellEnd"/>
      <w:r w:rsidRPr="00132383">
        <w:rPr>
          <w:rFonts w:ascii="Arial" w:cs="Arial" w:hAnsi="Arial"/>
          <w:sz w:val="22"/>
          <w:szCs w:val="20"/>
        </w:rPr>
        <w:t xml:space="preserve"> therapy for borderline personality disorder. </w:t>
      </w:r>
      <w:proofErr w:type="spellStart"/>
      <w:r w:rsidRPr="00132383">
        <w:rPr>
          <w:rFonts w:ascii="Arial" w:cs="Arial" w:hAnsi="Arial"/>
          <w:sz w:val="22"/>
          <w:szCs w:val="20"/>
        </w:rPr>
        <w:t>Behaviour</w:t>
      </w:r>
      <w:proofErr w:type="spellEnd"/>
      <w:r w:rsidRPr="00132383">
        <w:rPr>
          <w:rFonts w:ascii="Arial" w:cs="Arial" w:hAnsi="Arial"/>
          <w:sz w:val="22"/>
          <w:szCs w:val="20"/>
        </w:rPr>
        <w:t xml:space="preserve"> </w:t>
      </w:r>
      <w:r w:rsidRPr="00132383">
        <w:rPr>
          <w:i/>
          <w:rFonts w:ascii="Arial" w:cs="Arial" w:hAnsi="Arial"/>
          <w:sz w:val="22"/>
          <w:szCs w:val="20"/>
        </w:rPr>
        <w:t>Research and Therapy</w:t>
      </w:r>
      <w:r w:rsidRPr="00132383">
        <w:rPr>
          <w:rFonts w:ascii="Arial" w:cs="Arial" w:hAnsi="Arial"/>
          <w:sz w:val="22"/>
          <w:szCs w:val="20"/>
        </w:rPr>
        <w:t>, 43(9), pp.1231-1241.</w:t>
      </w:r>
    </w:p>
    <w:p w:rsidR="00132383" w:rsidRDefault="00132383" w14:paraId="58B53702" w14:textId="77777777" w:rsidP="00132383" w:rsidRPr="00132383">
      <w:pPr>
        <w:rPr>
          <w:rFonts w:ascii="Arial" w:cs="Arial" w:hAnsi="Arial"/>
          <w:sz w:val="22"/>
          <w:szCs w:val="20"/>
        </w:rPr>
      </w:pPr>
      <w:r w:rsidRPr="00132383">
        <w:rPr>
          <w:rFonts w:ascii="Arial" w:cs="Arial" w:hAnsi="Arial"/>
          <w:sz w:val="22"/>
          <w:szCs w:val="20"/>
        </w:rPr>
        <w:t xml:space="preserve">Villeneuve, E. and </w:t>
      </w:r>
      <w:proofErr w:type="spellStart"/>
      <w:r w:rsidRPr="00132383">
        <w:rPr>
          <w:rFonts w:ascii="Arial" w:cs="Arial" w:hAnsi="Arial"/>
          <w:sz w:val="22"/>
          <w:szCs w:val="20"/>
        </w:rPr>
        <w:t>Lemelin</w:t>
      </w:r>
      <w:proofErr w:type="spellEnd"/>
      <w:r w:rsidRPr="00132383">
        <w:rPr>
          <w:rFonts w:ascii="Arial" w:cs="Arial" w:hAnsi="Arial"/>
          <w:sz w:val="22"/>
          <w:szCs w:val="20"/>
        </w:rPr>
        <w:t xml:space="preserve">, S., (2008). Open-Label Study of Atypical Neuroleptic Quetiapine for Treatment of Borderline Personality Disorder. </w:t>
      </w:r>
      <w:r w:rsidRPr="00132383">
        <w:rPr>
          <w:i/>
          <w:rFonts w:ascii="Arial" w:cs="Arial" w:hAnsi="Arial"/>
          <w:sz w:val="22"/>
          <w:szCs w:val="20"/>
        </w:rPr>
        <w:t>The Journal of Clinical Psychiatry</w:t>
      </w:r>
      <w:r w:rsidRPr="00132383">
        <w:rPr>
          <w:rFonts w:ascii="Arial" w:cs="Arial" w:hAnsi="Arial"/>
          <w:sz w:val="22"/>
          <w:szCs w:val="20"/>
        </w:rPr>
        <w:t>, 66(10), pp.1298-1303.</w:t>
      </w:r>
    </w:p>
    <w:p w:rsidR="00132383" w:rsidRDefault="00132383" w14:paraId="3B0C319A" w14:textId="77777777" w:rsidP="00132383" w:rsidRPr="00132383">
      <w:pPr>
        <w:rPr>
          <w:rFonts w:ascii="Arial" w:cs="Arial" w:hAnsi="Arial"/>
          <w:sz w:val="22"/>
          <w:szCs w:val="20"/>
        </w:rPr>
      </w:pPr>
      <w:proofErr w:type="spellStart"/>
      <w:r w:rsidRPr="00132383">
        <w:rPr>
          <w:rFonts w:ascii="Arial" w:cs="Arial" w:hAnsi="Arial"/>
          <w:sz w:val="22"/>
          <w:szCs w:val="20"/>
        </w:rPr>
        <w:t>Zanarini</w:t>
      </w:r>
      <w:proofErr w:type="spellEnd"/>
      <w:r w:rsidRPr="00132383">
        <w:rPr>
          <w:rFonts w:ascii="Arial" w:cs="Arial" w:hAnsi="Arial"/>
          <w:sz w:val="22"/>
          <w:szCs w:val="20"/>
        </w:rPr>
        <w:t xml:space="preserve">, M., </w:t>
      </w:r>
      <w:proofErr w:type="spellStart"/>
      <w:r w:rsidRPr="00132383">
        <w:rPr>
          <w:rFonts w:ascii="Arial" w:cs="Arial" w:hAnsi="Arial"/>
          <w:sz w:val="22"/>
          <w:szCs w:val="20"/>
        </w:rPr>
        <w:t>Frankenburg</w:t>
      </w:r>
      <w:proofErr w:type="spellEnd"/>
      <w:r w:rsidRPr="00132383">
        <w:rPr>
          <w:rFonts w:ascii="Arial" w:cs="Arial" w:hAnsi="Arial"/>
          <w:sz w:val="22"/>
          <w:szCs w:val="20"/>
        </w:rPr>
        <w:t xml:space="preserve">, F. and </w:t>
      </w:r>
      <w:proofErr w:type="spellStart"/>
      <w:r w:rsidRPr="00132383">
        <w:rPr>
          <w:rFonts w:ascii="Arial" w:cs="Arial" w:hAnsi="Arial"/>
          <w:sz w:val="22"/>
          <w:szCs w:val="20"/>
        </w:rPr>
        <w:t>Parachini</w:t>
      </w:r>
      <w:proofErr w:type="spellEnd"/>
      <w:r w:rsidRPr="00132383">
        <w:rPr>
          <w:rFonts w:ascii="Arial" w:cs="Arial" w:hAnsi="Arial"/>
          <w:sz w:val="22"/>
          <w:szCs w:val="20"/>
        </w:rPr>
        <w:t xml:space="preserve">, E., (2009). A Preliminary, Randomized Trial of Fluoxetine, Olanzapine, and the Olanzapine-Fluoxetine Combination in Women </w:t>
      </w:r>
      <w:proofErr w:type="gramStart"/>
      <w:r w:rsidRPr="00132383">
        <w:rPr>
          <w:rFonts w:ascii="Arial" w:cs="Arial" w:hAnsi="Arial"/>
          <w:sz w:val="22"/>
          <w:szCs w:val="20"/>
        </w:rPr>
        <w:t>With</w:t>
      </w:r>
      <w:proofErr w:type="gramEnd"/>
      <w:r w:rsidRPr="00132383">
        <w:rPr>
          <w:rFonts w:ascii="Arial" w:cs="Arial" w:hAnsi="Arial"/>
          <w:sz w:val="22"/>
          <w:szCs w:val="20"/>
        </w:rPr>
        <w:t xml:space="preserve"> Borderline Personality Disorder. </w:t>
      </w:r>
      <w:r w:rsidRPr="00132383">
        <w:rPr>
          <w:i/>
          <w:rFonts w:ascii="Arial" w:cs="Arial" w:hAnsi="Arial"/>
          <w:sz w:val="22"/>
          <w:szCs w:val="20"/>
        </w:rPr>
        <w:t>The Journal of Clinical Psychiatry</w:t>
      </w:r>
      <w:r w:rsidRPr="00132383">
        <w:rPr>
          <w:rFonts w:ascii="Arial" w:cs="Arial" w:hAnsi="Arial"/>
          <w:sz w:val="22"/>
          <w:szCs w:val="20"/>
        </w:rPr>
        <w:t>, 65(7), pp.903-907.</w:t>
      </w:r>
    </w:p>
    <w:sectPr w:rsidR="00132383" w:rsidRPr="00132383" w:rsidSect="008B6E2F">
      <w:docGrid w:linePitch="360"/>
      <w:footerReference r:id="rId9" w:type="default"/>
      <w:pgNumType w:start="0"/>
      <w:pgSz w:w="11907" w:h="16839"/>
      <w:pgMar w:left="1440" w:right="1440" w:top="1440" w:bottom="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748A8" w14:textId="77777777" w:rsidR="00743063" w:rsidRDefault="00743063" w:rsidP="000F28D6">
      <w:pPr>
        <w:spacing w:after="0" w:line="240" w:lineRule="auto"/>
      </w:pPr>
      <w:r>
        <w:separator/>
      </w:r>
    </w:p>
  </w:endnote>
  <w:endnote w:type="continuationSeparator" w:id="0">
    <w:p w14:paraId="5D0A7BAA" w14:textId="77777777" w:rsidR="00743063" w:rsidRDefault="00743063" w:rsidP="000F28D6">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77536"/>
      <w:docPartObj>
        <w:docPartGallery w:val="Page Numbers (Bottom of Page)"/>
        <w:docPartUnique/>
      </w:docPartObj>
    </w:sdtPr>
    <w:sdtEndPr>
      <w:rPr>
        <w:noProof/>
      </w:rPr>
    </w:sdtEndPr>
    <w:sdtContent>
      <w:p w14:paraId="7B7252F8" w14:textId="77777777" w:rsidR="008A74E4" w:rsidRDefault="00731AC9">
        <w:pPr>
          <w:pStyle w:val="Footer"/>
          <w:jc w:val="center"/>
        </w:pPr>
        <w:r>
          <w:fldChar w:fldCharType="begin"/>
        </w:r>
        <w:r w:rsidR="002A55D4">
          <w:instrText xml:space="preserve"> PAGE   \* MERGEFORMAT </w:instrText>
        </w:r>
        <w:r>
          <w:fldChar w:fldCharType="separate"/>
        </w:r>
        <w:r w:rsidR="00CE5C8B">
          <w:rPr>
            <w:noProof/>
          </w:rPr>
          <w:t>1</w:t>
        </w:r>
        <w:r>
          <w:rPr>
            <w:noProof/>
          </w:rPr>
          <w:fldChar w:fldCharType="end"/>
        </w:r>
      </w:p>
    </w:sdtContent>
  </w:sdt>
  <w:p w14:paraId="6BE5FE2F" w14:textId="77777777" w:rsidR="008A74E4" w:rsidRDefault="008A74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CD24A" w14:textId="77777777" w:rsidR="00743063" w:rsidRDefault="00743063" w:rsidP="000F28D6">
      <w:pPr>
        <w:spacing w:after="0" w:line="240" w:lineRule="auto"/>
      </w:pPr>
      <w:r>
        <w:separator/>
      </w:r>
    </w:p>
  </w:footnote>
  <w:footnote w:type="continuationSeparator" w:id="0">
    <w:p w14:paraId="40D72EDF" w14:textId="77777777" w:rsidR="00743063" w:rsidRDefault="00743063" w:rsidP="000F28D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D3306A5"/>
    <w:tmpl w:val="4398A450"/>
    <w:lvl w:ilvl="0" w:tplc="04090005">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1A9F0241"/>
    <w:tmpl w:val="3B4405A2"/>
    <w:lvl w:ilvl="0" w:tplc="9350E4E0">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3D342E48"/>
    <w:tmpl w:val="84FC3EF6"/>
    <w:lvl w:ilvl="0" w:tplc="04090005">
      <w:numFmt w:val="bullet"/>
      <w:lvlText w:val=""/>
      <w:start w:val="1"/>
      <w:rPr>
        <w:rFonts w:ascii="Wingdings" w:hAnsi="Wingdings"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3">
    <w:multiLevelType w:val="hybridMultilevel"/>
    <w:nsid w:val="3F99185D"/>
    <w:tmpl w:val="21947F98"/>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4">
    <w:multiLevelType w:val="hybridMultilevel"/>
    <w:nsid w:val="43914C61"/>
    <w:tmpl w:val="0A32951E"/>
    <w:lvl w:ilvl="0" w:tplc="3A6C998C">
      <w:numFmt w:val="bullet"/>
      <w:lvlText w:val="-"/>
      <w:start w:val="0"/>
      <w:rPr>
        <w:rFonts w:ascii="Times New Roman" w:cs="Times New Roman" w:eastAsia="Times New Roman" w:hAnsi="Times New Roman" w:hint="default"/>
      </w:rPr>
      <w:pPr>
        <w:ind w:left="360"/>
        <w:ind w:hanging="360"/>
      </w:pPr>
      <w:lvlJc w:val="left"/>
    </w:lvl>
    <w:lvl w:ilvl="1" w:tentative="1" w:tplc="04090003">
      <w:numFmt w:val="bullet"/>
      <w:lvlText w:val="o"/>
      <w:start w:val="1"/>
      <w:rPr>
        <w:rFonts w:ascii="Courier New" w:cs="Courier New" w:hAnsi="Courier New" w:hint="default"/>
      </w:rPr>
      <w:pPr>
        <w:ind w:left="1080"/>
        <w:ind w:hanging="360"/>
      </w:pPr>
      <w:lvlJc w:val="left"/>
    </w:lvl>
    <w:lvl w:ilvl="2" w:tentative="1" w:tplc="04090005">
      <w:numFmt w:val="bullet"/>
      <w:lvlText w:val=""/>
      <w:start w:val="1"/>
      <w:rPr>
        <w:rFonts w:ascii="Wingdings" w:hAnsi="Wingdings" w:hint="default"/>
      </w:rPr>
      <w:pPr>
        <w:ind w:left="1800"/>
        <w:ind w:hanging="360"/>
      </w:pPr>
      <w:lvlJc w:val="left"/>
    </w:lvl>
    <w:lvl w:ilvl="3" w:tentative="1" w:tplc="04090001">
      <w:numFmt w:val="bullet"/>
      <w:lvlText w:val=""/>
      <w:start w:val="1"/>
      <w:rPr>
        <w:rFonts w:ascii="Symbol" w:hAnsi="Symbol" w:hint="default"/>
      </w:rPr>
      <w:pPr>
        <w:ind w:left="2520"/>
        <w:ind w:hanging="360"/>
      </w:pPr>
      <w:lvlJc w:val="left"/>
    </w:lvl>
    <w:lvl w:ilvl="4" w:tentative="1" w:tplc="04090003">
      <w:numFmt w:val="bullet"/>
      <w:lvlText w:val="o"/>
      <w:start w:val="1"/>
      <w:rPr>
        <w:rFonts w:ascii="Courier New" w:cs="Courier New" w:hAnsi="Courier New" w:hint="default"/>
      </w:rPr>
      <w:pPr>
        <w:ind w:left="3240"/>
        <w:ind w:hanging="360"/>
      </w:pPr>
      <w:lvlJc w:val="left"/>
    </w:lvl>
    <w:lvl w:ilvl="5" w:tentative="1" w:tplc="04090005">
      <w:numFmt w:val="bullet"/>
      <w:lvlText w:val=""/>
      <w:start w:val="1"/>
      <w:rPr>
        <w:rFonts w:ascii="Wingdings" w:hAnsi="Wingdings" w:hint="default"/>
      </w:rPr>
      <w:pPr>
        <w:ind w:left="3960"/>
        <w:ind w:hanging="360"/>
      </w:pPr>
      <w:lvlJc w:val="left"/>
    </w:lvl>
    <w:lvl w:ilvl="6" w:tentative="1" w:tplc="04090001">
      <w:numFmt w:val="bullet"/>
      <w:lvlText w:val=""/>
      <w:start w:val="1"/>
      <w:rPr>
        <w:rFonts w:ascii="Symbol" w:hAnsi="Symbol" w:hint="default"/>
      </w:rPr>
      <w:pPr>
        <w:ind w:left="4680"/>
        <w:ind w:hanging="360"/>
      </w:pPr>
      <w:lvlJc w:val="left"/>
    </w:lvl>
    <w:lvl w:ilvl="7" w:tentative="1" w:tplc="04090003">
      <w:numFmt w:val="bullet"/>
      <w:lvlText w:val="o"/>
      <w:start w:val="1"/>
      <w:rPr>
        <w:rFonts w:ascii="Courier New" w:cs="Courier New" w:hAnsi="Courier New" w:hint="default"/>
      </w:rPr>
      <w:pPr>
        <w:ind w:left="5400"/>
        <w:ind w:hanging="360"/>
      </w:pPr>
      <w:lvlJc w:val="left"/>
    </w:lvl>
    <w:lvl w:ilvl="8" w:tentative="1" w:tplc="04090005">
      <w:numFmt w:val="bullet"/>
      <w:lvlText w:val=""/>
      <w:start w:val="1"/>
      <w:rPr>
        <w:rFonts w:ascii="Wingdings" w:hAnsi="Wingdings" w:hint="default"/>
      </w:rPr>
      <w:pPr>
        <w:ind w:left="6120"/>
        <w:ind w:hanging="360"/>
      </w:pPr>
      <w:lvlJc w:val="left"/>
    </w:lvl>
  </w:abstractNum>
  <w:abstractNum w:abstractNumId="5">
    <w:multiLevelType w:val="hybridMultilevel"/>
    <w:nsid w:val="44257637"/>
    <w:tmpl w:val="CC36E5E4"/>
    <w:lvl w:ilvl="0" w:tplc="0809000F">
      <w:numFmt w:val="decimal"/>
      <w:lvlText w:val="%1."/>
      <w:start w:val="1"/>
      <w:rPr>
        <w:rFonts w:hint="default"/>
      </w:rPr>
      <w:pPr>
        <w:ind w:left="720"/>
        <w:ind w:hanging="360"/>
      </w:pPr>
      <w:lvlJc w:val="left"/>
    </w:lvl>
    <w:lvl w:ilvl="1" w:tplc="08090019">
      <w:numFmt w:val="lowerLetter"/>
      <w:lvlText w:val="%2."/>
      <w:start w:val="1"/>
      <w:pPr>
        <w:ind w:left="1440"/>
        <w:ind w:hanging="360"/>
      </w:pPr>
      <w:lvlJc w:val="left"/>
    </w:lvl>
    <w:lvl w:ilvl="2" w:tplc="0FA224EE">
      <w:numFmt w:val="bullet"/>
      <w:lvlText w:val="-"/>
      <w:start w:val="1"/>
      <w:rPr>
        <w:rFonts w:ascii="Times New Roman" w:cs="Times New Roman" w:eastAsia="Times New Roman" w:hAnsi="Times New Roman" w:hint="default"/>
      </w:rPr>
      <w:pPr>
        <w:ind w:left="2340"/>
        <w:ind w:hanging="360"/>
      </w:pPr>
      <w:lvlJc w:val="lef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6">
    <w:multiLevelType w:val="hybridMultilevel"/>
    <w:nsid w:val="55556959"/>
    <w:tmpl w:val="750E1EC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7">
    <w:multiLevelType w:val="hybridMultilevel"/>
    <w:nsid w:val="7B506F48"/>
    <w:tmpl w:val="FB0A37F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8">
    <w:multiLevelType w:val="hybridMultilevel"/>
    <w:nsid w:val="7D655F79"/>
    <w:tmpl w:val="CC9AD056"/>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5"/>
  </w:num>
  <w:num w:numId="2">
    <w:abstractNumId w:val="7"/>
  </w:num>
  <w:num w:numId="3">
    <w:abstractNumId w:val="6"/>
  </w:num>
  <w:num w:numId="4">
    <w:abstractNumId w:val="1"/>
  </w:num>
  <w:num w:numId="5">
    <w:abstractNumId w:val="0"/>
  </w:num>
  <w:num w:numId="6">
    <w:abstractNumId w:val="2"/>
  </w:num>
  <w:num w:numId="7">
    <w:abstractNumId w:val="4"/>
  </w:num>
  <w:num w:numId="8">
    <w:abstractNumId w:val="3"/>
  </w:num>
  <w:num w:numId="9">
    <w:abstractNumId w:val="8"/>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66"/>
  <w:removePersonalInformation/>
  <w:removeDateAndTime/>
  <w:hideSpellingErrors/>
  <w:hideGrammaticalErrors/>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sDQ1sDA3MjA1MrG0NDVR0lEKTi0uzszPAykwNK4FAJAJh5YtAAAA"/>
  </w:docVar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FFB7D"/>
  <w:rsids>
    <w:rsidRoot val="003D43EB"/>
    <w:rsid val="00002D14"/>
    <w:rsid val="000031BB"/>
    <w:rsid val="00004325"/>
    <w:rsid val="00007E19"/>
    <w:rsid val="00013439"/>
    <w:rsid val="00035200"/>
    <w:rsid val="000515B0"/>
    <w:rsid val="000539C1"/>
    <w:rsid val="00065039"/>
    <w:rsid val="0006665F"/>
    <w:rsid val="000666DE"/>
    <w:rsid val="000732B7"/>
    <w:rsid val="00075198"/>
    <w:rsid val="00081DF7"/>
    <w:rsid val="0009055B"/>
    <w:rsid val="00091B9A"/>
    <w:rsid val="000964B5"/>
    <w:rsid val="000B157B"/>
    <w:rsid val="000C232A"/>
    <w:rsid val="000C4DBD"/>
    <w:rsid val="000C5862"/>
    <w:rsid val="000D1EE8"/>
    <w:rsid val="000E0D20"/>
    <w:rsid val="000E3DF9"/>
    <w:rsid val="000E48AA"/>
    <w:rsid val="000E538A"/>
    <w:rsid val="000F0BF7"/>
    <w:rsid val="000F28D6"/>
    <w:rsid val="000F6A12"/>
    <w:rsid val="00102237"/>
    <w:rsid val="0011046E"/>
    <w:rsid val="0011084B"/>
    <w:rsid val="00122730"/>
    <w:rsid val="0013172B"/>
    <w:rsid val="00132383"/>
    <w:rsid val="001415E6"/>
    <w:rsid val="00141921"/>
    <w:rsid val="00155738"/>
    <w:rsid val="00157CE9"/>
    <w:rsid val="00165B5F"/>
    <w:rsid val="00165EA5"/>
    <w:rsid val="00176C17"/>
    <w:rsid val="001A7FFB"/>
    <w:rsid val="001B62CF"/>
    <w:rsid val="001B63DB"/>
    <w:rsid val="001C1B30"/>
    <w:rsid val="001C34E0"/>
    <w:rsid val="001C5749"/>
    <w:rsid val="001C6622"/>
    <w:rsid val="001E1CB2"/>
    <w:rsid val="001E2047"/>
    <w:rsid val="001E744B"/>
    <w:rsid val="001F6894"/>
    <w:rsid val="002030EC"/>
    <w:rsid val="00207639"/>
    <w:rsid val="00212FB0"/>
    <w:rsid val="00220868"/>
    <w:rsid val="00223195"/>
    <w:rsid val="002234CB"/>
    <w:rsid val="00234419"/>
    <w:rsid val="002348D2"/>
    <w:rsid val="00243345"/>
    <w:rsid val="0025304D"/>
    <w:rsid val="0025528F"/>
    <w:rsid val="00276C60"/>
    <w:rsid val="00292C6E"/>
    <w:rsid val="0029352C"/>
    <w:rsid val="002964EF"/>
    <w:rsid val="002A55D4"/>
    <w:rsid val="002A63B6"/>
    <w:rsid val="002B38D8"/>
    <w:rsid val="002C10C8"/>
    <w:rsid val="002C50C1"/>
    <w:rsid val="002C6AF1"/>
    <w:rsid val="002D6D0E"/>
    <w:rsid val="00306BD0"/>
    <w:rsid val="00310B0A"/>
    <w:rsid val="00311B03"/>
    <w:rsid val="003434D2"/>
    <w:rsid val="00367D1C"/>
    <w:rsid val="00382132"/>
    <w:rsid val="00384A7E"/>
    <w:rsid val="003903C0"/>
    <w:rsid val="003925D3"/>
    <w:rsid val="00394FBD"/>
    <w:rsid val="003A3A87"/>
    <w:rsid val="003B42BE"/>
    <w:rsid val="003B4859"/>
    <w:rsid val="003D1061"/>
    <w:rsid val="003D43EB"/>
    <w:rsid val="004047AA"/>
    <w:rsid val="00405E1A"/>
    <w:rsid val="0041021A"/>
    <w:rsid val="0042566D"/>
    <w:rsid val="00444642"/>
    <w:rsid val="0045398D"/>
    <w:rsid val="004735AD"/>
    <w:rsid val="004750A8"/>
    <w:rsid val="00476F76"/>
    <w:rsid val="004A62F3"/>
    <w:rsid val="004B39EE"/>
    <w:rsid val="004B433C"/>
    <w:rsid val="004C4C05"/>
    <w:rsid val="004E101F"/>
    <w:rsid val="004E2A80"/>
    <w:rsid val="00503E1E"/>
    <w:rsid val="005059FD"/>
    <w:rsid val="00505D96"/>
    <w:rsid val="005458A9"/>
    <w:rsid val="005542A8"/>
    <w:rsid val="00561F60"/>
    <w:rsid val="00562108"/>
    <w:rsid val="0056370A"/>
    <w:rsid val="00573B5D"/>
    <w:rsid val="0057742B"/>
    <w:rsid val="00580077"/>
    <w:rsid val="00583B4A"/>
    <w:rsid val="00586B7F"/>
    <w:rsid val="0059003F"/>
    <w:rsid val="005A5731"/>
    <w:rsid val="005A7B33"/>
    <w:rsid val="005D1AB5"/>
    <w:rsid val="005E362E"/>
    <w:rsid val="005E4BFC"/>
    <w:rsid val="005F191B"/>
    <w:rsid val="005F2FFA"/>
    <w:rsid val="00601377"/>
    <w:rsid val="00605158"/>
    <w:rsid val="0062168E"/>
    <w:rsid val="00630439"/>
    <w:rsid val="006401BD"/>
    <w:rsid val="0065443A"/>
    <w:rsid val="00661283"/>
    <w:rsid val="00665245"/>
    <w:rsid val="00667A20"/>
    <w:rsid val="00670FB5"/>
    <w:rsid val="00673813"/>
    <w:rsid val="00675770"/>
    <w:rsid val="00683F99"/>
    <w:rsid val="00690A3C"/>
    <w:rsid val="00695635"/>
    <w:rsid val="006A595E"/>
    <w:rsid val="006B1A04"/>
    <w:rsid val="006B504A"/>
    <w:rsid val="006D5337"/>
    <w:rsid val="006D74F8"/>
    <w:rsid val="006E5D69"/>
    <w:rsid val="006F6346"/>
    <w:rsid val="00700696"/>
    <w:rsid val="00706940"/>
    <w:rsid val="00711E05"/>
    <w:rsid val="00715B2C"/>
    <w:rsid val="00731AC9"/>
    <w:rsid val="00732C3D"/>
    <w:rsid val="00736CEC"/>
    <w:rsid val="00741669"/>
    <w:rsid val="00743063"/>
    <w:rsid val="00744294"/>
    <w:rsid val="007513D1"/>
    <w:rsid val="00775291"/>
    <w:rsid val="00782DFE"/>
    <w:rsid val="00792488"/>
    <w:rsid val="007A07E2"/>
    <w:rsid val="007A4C82"/>
    <w:rsid val="007A7574"/>
    <w:rsid val="007B0E64"/>
    <w:rsid val="007B364B"/>
    <w:rsid val="007B7DCB"/>
    <w:rsid val="007C273F"/>
    <w:rsid val="007D1809"/>
    <w:rsid val="007D2EE8"/>
    <w:rsid val="007E2CC9"/>
    <w:rsid val="007E5C08"/>
    <w:rsid val="007F14B5"/>
    <w:rsid val="00801349"/>
    <w:rsid val="00801DD6"/>
    <w:rsid val="008228E2"/>
    <w:rsid val="008233F9"/>
    <w:rsid val="00824570"/>
    <w:rsid val="0083370E"/>
    <w:rsid val="008559F3"/>
    <w:rsid val="0087518D"/>
    <w:rsid val="00880B18"/>
    <w:rsid val="008839AB"/>
    <w:rsid val="00884CE2"/>
    <w:rsid val="00892F54"/>
    <w:rsid val="00894FAF"/>
    <w:rsid val="008A00B6"/>
    <w:rsid val="008A74E4"/>
    <w:rsid val="008B10E7"/>
    <w:rsid val="008B14D8"/>
    <w:rsid val="008B46B5"/>
    <w:rsid val="008B6E2F"/>
    <w:rsid val="008C70D4"/>
    <w:rsid val="008D3AC3"/>
    <w:rsid val="008D732A"/>
    <w:rsid val="00913EBA"/>
    <w:rsid val="0091743C"/>
    <w:rsid val="00917E0D"/>
    <w:rsid val="0092217B"/>
    <w:rsid val="00924120"/>
    <w:rsid val="00932D1C"/>
    <w:rsid val="00943676"/>
    <w:rsid val="0095602D"/>
    <w:rsid val="00960E9D"/>
    <w:rsid val="0096462B"/>
    <w:rsid val="00966CA3"/>
    <w:rsid val="009A0C03"/>
    <w:rsid val="009A5A5C"/>
    <w:rsid val="009C1633"/>
    <w:rsid val="009D1137"/>
    <w:rsid val="009D2FDA"/>
    <w:rsid val="009D304F"/>
    <w:rsid val="009D3910"/>
    <w:rsid val="009E568D"/>
    <w:rsid val="009F2F47"/>
    <w:rsid val="009F4E80"/>
    <w:rsid val="009F7C18"/>
    <w:rsid val="00A004FF"/>
    <w:rsid val="00A1566D"/>
    <w:rsid val="00A23A51"/>
    <w:rsid val="00A258D1"/>
    <w:rsid val="00A4317C"/>
    <w:rsid val="00A478AA"/>
    <w:rsid val="00A47985"/>
    <w:rsid val="00A47D77"/>
    <w:rsid val="00A55466"/>
    <w:rsid val="00A573C7"/>
    <w:rsid val="00A60CD0"/>
    <w:rsid val="00A66B1F"/>
    <w:rsid val="00A82B56"/>
    <w:rsid val="00A84CC1"/>
    <w:rsid val="00A867B0"/>
    <w:rsid val="00A879FC"/>
    <w:rsid val="00AA11BC"/>
    <w:rsid val="00AA7526"/>
    <w:rsid val="00AB3CD6"/>
    <w:rsid val="00AC30D7"/>
    <w:rsid val="00AC3F55"/>
    <w:rsid val="00AF2D0E"/>
    <w:rsid val="00B03599"/>
    <w:rsid val="00B1785D"/>
    <w:rsid val="00B22022"/>
    <w:rsid val="00B23FD3"/>
    <w:rsid val="00B33BE6"/>
    <w:rsid val="00B3541A"/>
    <w:rsid val="00B40588"/>
    <w:rsid val="00B457B5"/>
    <w:rsid val="00B4723A"/>
    <w:rsid val="00B47576"/>
    <w:rsid val="00B5136C"/>
    <w:rsid val="00B7000F"/>
    <w:rsid val="00B763C6"/>
    <w:rsid val="00B81617"/>
    <w:rsid val="00B82BE0"/>
    <w:rsid val="00B937D1"/>
    <w:rsid val="00B95A44"/>
    <w:rsid val="00BB24BC"/>
    <w:rsid val="00BC15B7"/>
    <w:rsid val="00BC59AD"/>
    <w:rsid val="00BC6AF5"/>
    <w:rsid val="00BD2BF1"/>
    <w:rsid val="00BD4287"/>
    <w:rsid val="00BE2FE8"/>
    <w:rsid val="00C03D99"/>
    <w:rsid val="00C15B13"/>
    <w:rsid val="00C175EB"/>
    <w:rsid val="00C20C47"/>
    <w:rsid val="00C20D16"/>
    <w:rsid val="00C43ADB"/>
    <w:rsid val="00C4455A"/>
    <w:rsid val="00C56388"/>
    <w:rsid val="00C613DD"/>
    <w:rsid val="00C64B0F"/>
    <w:rsid val="00C707D5"/>
    <w:rsid val="00C8517D"/>
    <w:rsid val="00C866F4"/>
    <w:rsid val="00C87749"/>
    <w:rsid val="00C95397"/>
    <w:rsid val="00CA01EF"/>
    <w:rsid val="00CB6190"/>
    <w:rsid val="00CC1C0E"/>
    <w:rsid val="00CC677D"/>
    <w:rsid val="00CC6C24"/>
    <w:rsid val="00CC737A"/>
    <w:rsid val="00CD09E0"/>
    <w:rsid val="00CD34AB"/>
    <w:rsid val="00CE14AB"/>
    <w:rsid val="00CE5C8B"/>
    <w:rsid val="00CF3BFB"/>
    <w:rsid val="00D17D81"/>
    <w:rsid val="00D20AD4"/>
    <w:rsid val="00D20EE5"/>
    <w:rsid val="00D23174"/>
    <w:rsid val="00D316AC"/>
    <w:rsid val="00D3728F"/>
    <w:rsid val="00D37EFF"/>
    <w:rsid val="00D43D6C"/>
    <w:rsid val="00D44858"/>
    <w:rsid val="00D52617"/>
    <w:rsid val="00D67D3B"/>
    <w:rsid val="00D70076"/>
    <w:rsid val="00D84B3B"/>
    <w:rsid val="00D8550D"/>
    <w:rsid val="00D93CFE"/>
    <w:rsid val="00DA2ADB"/>
    <w:rsid val="00DC33EB"/>
    <w:rsid val="00DC6738"/>
    <w:rsid val="00DE3A91"/>
    <w:rsid val="00DE662A"/>
    <w:rsid val="00DF01CE"/>
    <w:rsid val="00DF278B"/>
    <w:rsid val="00E1253B"/>
    <w:rsid val="00E13AEC"/>
    <w:rsid val="00E16D39"/>
    <w:rsid val="00E17CCB"/>
    <w:rsid val="00E36AA2"/>
    <w:rsid val="00E450FD"/>
    <w:rsid val="00E52640"/>
    <w:rsid val="00E53A54"/>
    <w:rsid val="00E578F8"/>
    <w:rsid val="00E5795B"/>
    <w:rsid val="00E57AE6"/>
    <w:rsid val="00E63668"/>
    <w:rsid val="00E6509A"/>
    <w:rsid val="00E91E7E"/>
    <w:rsid val="00E97979"/>
    <w:rsid val="00EA2839"/>
    <w:rsid val="00EA7506"/>
    <w:rsid val="00EB5937"/>
    <w:rsid val="00EC328E"/>
    <w:rsid val="00ED1947"/>
    <w:rsid val="00ED2E7B"/>
    <w:rsid val="00F00E45"/>
    <w:rsid val="00F066B1"/>
    <w:rsid val="00F1793B"/>
    <w:rsid val="00F2206A"/>
    <w:rsid val="00F2613E"/>
    <w:rsid val="00F273FC"/>
    <w:rsid val="00F405D0"/>
    <w:rsid val="00F41608"/>
    <w:rsid val="00F4433D"/>
    <w:rsid val="00F67451"/>
    <w:rsid val="00F706E2"/>
    <w:rsid val="00F84891"/>
    <w:rsid val="00F91E3B"/>
    <w:rsid val="00FA4E31"/>
    <w:rsid val="00FA6D19"/>
    <w:rsid val="00FB0E7B"/>
    <w:rsid val="00FB127E"/>
    <w:rsid val="00FD2201"/>
    <w:rsid val="00FD3DF6"/>
    <w:rsid val="00FE426F"/>
    <w:rsid val="00FF0068"/>
    <w:rsid val="00FF3A17"/>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EastAsia" w:hAnsiTheme="minorHAnsi" w:cstheme="minorBidi"/>
        <w:sz w:val="22"/>
        <w:szCs w:val="22"/>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4EF"/>
    <w:pPr>
      <w:jc w:val="both"/>
    </w:pPr>
    <w:rPr>
      <w:rFonts w:ascii="Times New Roman" w:hAnsi="Times New Roman"/>
      <w:sz w:val="24"/>
    </w:rPr>
  </w:style>
  <w:style w:type="paragraph" w:styleId="Heading1">
    <w:name w:val="Heading 1"/>
    <w:qFormat/>
    <w:basedOn w:val="Normal"/>
    <w:next w:val="Normal"/>
    <w:link w:val="Heading1Char"/>
    <w:uiPriority w:val="9"/>
    <w:rsid w:val="009E568D"/>
    <w:pPr>
      <w:keepNext/>
      <w:keepLines/>
      <w:outlineLvl w:val="0"/>
      <w:spacing w:before="480" w:after="240" w:line="360" w:lineRule="auto"/>
    </w:pPr>
    <w:rPr>
      <w:lang w:eastAsia="ja-JP"/>
      <w:b/>
      <w:color w:val="76923C"/>
      <w:rFonts w:eastAsiaTheme="majorEastAsia" w:cstheme="majorBidi"/>
      <w:sz w:val="32"/>
      <w:szCs w:val="28"/>
    </w:rPr>
  </w:style>
  <w:style w:type="paragraph" w:styleId="Heading2">
    <w:name w:val="Heading 2"/>
    <w:qFormat/>
    <w:basedOn w:val="Normal"/>
    <w:next w:val="Normal"/>
    <w:link w:val="Heading2Char"/>
    <w:uiPriority w:val="9"/>
    <w:unhideWhenUsed/>
    <w:rsid w:val="008A00B6"/>
    <w:pPr>
      <w:keepNext/>
      <w:keepLines/>
      <w:outlineLvl w:val="1"/>
      <w:spacing w:before="200" w:after="0" w:line="360" w:lineRule="auto"/>
    </w:pPr>
    <w:rPr>
      <w:b/>
      <w:rFonts w:cstheme="majorBidi"/>
      <w:sz w:val="28"/>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9E568D"/>
    <w:rPr>
      <w:lang w:eastAsia="ja-JP"/>
      <w:b/>
      <w:color w:val="76923C"/>
      <w:rFonts w:ascii="Times New Roman" w:hAnsi="Times New Roman" w:eastAsiaTheme="majorEastAsia" w:cstheme="majorBidi"/>
      <w:sz w:val="32"/>
      <w:szCs w:val="28"/>
    </w:rPr>
  </w:style>
  <w:style w:type="character" w:styleId="Heading2Char">
    <w:name w:val="Heading 2 Char"/>
    <w:basedOn w:val="DefaultParagraphFont"/>
    <w:link w:val="Heading2"/>
    <w:uiPriority w:val="9"/>
    <w:rsid w:val="008A00B6"/>
    <w:rPr>
      <w:b/>
      <w:rFonts w:ascii="Times New Roman" w:hAnsi="Times New Roman" w:cstheme="majorBidi"/>
      <w:sz w:val="28"/>
      <w:szCs w:val="26"/>
    </w:rPr>
  </w:style>
  <w:style w:type="paragraph" w:styleId="NoSpacing">
    <w:name w:val="No Spacing"/>
    <w:qFormat/>
    <w:link w:val="NoSpacingChar"/>
    <w:uiPriority w:val="1"/>
    <w:rsid w:val="00880B18"/>
    <w:pPr>
      <w:spacing w:after="0" w:line="240" w:lineRule="auto"/>
    </w:pPr>
  </w:style>
  <w:style w:type="character" w:styleId="NoSpacingChar">
    <w:name w:val="No Spacing Char"/>
    <w:basedOn w:val="DefaultParagraphFont"/>
    <w:link w:val="NoSpacing"/>
    <w:uiPriority w:val="1"/>
    <w:rsid w:val="00880B18"/>
  </w:style>
  <w:style w:type="paragraph" w:styleId="BalloonText">
    <w:name w:val="Balloon Text"/>
    <w:basedOn w:val="Normal"/>
    <w:link w:val="BalloonTextChar"/>
    <w:uiPriority w:val="99"/>
    <w:semiHidden/>
    <w:unhideWhenUsed/>
    <w:rsid w:val="00880B18"/>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880B18"/>
    <w:rPr>
      <w:rFonts w:ascii="Tahoma" w:cs="Tahoma" w:hAnsi="Tahoma"/>
      <w:sz w:val="16"/>
      <w:szCs w:val="16"/>
    </w:rPr>
  </w:style>
  <w:style w:type="paragraph" w:styleId="Default">
    <w:name w:val="Default"/>
    <w:rsid w:val="00C64B0F"/>
    <w:pPr>
      <w:autoSpaceDE w:val="0"/>
      <w:autoSpaceDN w:val="0"/>
      <w:adjustRightInd w:val="0"/>
      <w:spacing w:after="0" w:line="240" w:lineRule="auto"/>
    </w:pPr>
    <w:rPr>
      <w:color w:val="000000"/>
      <w:rFonts w:ascii="Arial" w:cs="Arial" w:hAnsi="Arial"/>
      <w:sz w:val="24"/>
      <w:szCs w:val="24"/>
    </w:rPr>
  </w:style>
  <w:style w:type="character" w:styleId="Hyperlink">
    <w:name w:val="Hyperlink"/>
    <w:basedOn w:val="DefaultParagraphFont"/>
    <w:uiPriority w:val="99"/>
    <w:unhideWhenUsed/>
    <w:rsid w:val="00C707D5"/>
    <w:rPr>
      <w:u w:val="single"/>
      <w:color w:val="0000FF"/>
    </w:rPr>
  </w:style>
  <w:style w:type="paragraph" w:styleId="TOCHeading">
    <w:name w:val="TOC Heading"/>
    <w:qFormat/>
    <w:basedOn w:val="Heading1"/>
    <w:next w:val="Normal"/>
    <w:uiPriority w:val="39"/>
    <w:unhideWhenUsed/>
    <w:rsid w:val="009F2F47"/>
    <w:pPr>
      <w:outlineLvl w:val="9"/>
      <w:jc w:val="left"/>
    </w:pPr>
    <w:rPr>
      <w:b w:val="0"/>
      <w:color w:val="365F91"/>
      <w:rFonts w:ascii="Cambria" w:hAnsiTheme="majorHAnsi"/>
      <w:sz w:val="28"/>
    </w:rPr>
  </w:style>
  <w:style w:type="paragraph" w:styleId="TOC1">
    <w:name w:val="toc 1"/>
    <w:basedOn w:val="Normal"/>
    <w:next w:val="Normal"/>
    <w:autoRedefine/>
    <w:uiPriority w:val="39"/>
    <w:unhideWhenUsed/>
    <w:rsid w:val="009F2F47"/>
    <w:pPr>
      <w:spacing w:after="100"/>
    </w:pPr>
  </w:style>
  <w:style w:type="paragraph" w:styleId="Header">
    <w:name w:val="header"/>
    <w:basedOn w:val="Normal"/>
    <w:link w:val="HeaderChar"/>
    <w:uiPriority w:val="99"/>
    <w:unhideWhenUsed/>
    <w:rsid w:val="000F28D6"/>
    <w:pPr>
      <w:spacing w:after="0" w:line="240" w:lineRule="auto"/>
      <w:tabs>
        <w:tab w:val="center" w:pos="4680"/>
        <w:tab w:val="right" w:pos="9360"/>
      </w:tabs>
    </w:pPr>
  </w:style>
  <w:style w:type="character" w:styleId="HeaderChar">
    <w:name w:val="Header Char"/>
    <w:basedOn w:val="DefaultParagraphFont"/>
    <w:link w:val="Header"/>
    <w:uiPriority w:val="99"/>
    <w:rsid w:val="000F28D6"/>
    <w:rPr>
      <w:rFonts w:ascii="Times New Roman" w:hAnsi="Times New Roman"/>
      <w:sz w:val="24"/>
    </w:rPr>
  </w:style>
  <w:style w:type="paragraph" w:styleId="Footer">
    <w:name w:val="footer"/>
    <w:basedOn w:val="Normal"/>
    <w:link w:val="FooterChar"/>
    <w:uiPriority w:val="99"/>
    <w:unhideWhenUsed/>
    <w:rsid w:val="000F28D6"/>
    <w:pPr>
      <w:spacing w:after="0" w:line="240" w:lineRule="auto"/>
      <w:tabs>
        <w:tab w:val="center" w:pos="4680"/>
        <w:tab w:val="right" w:pos="9360"/>
      </w:tabs>
    </w:pPr>
  </w:style>
  <w:style w:type="character" w:styleId="FooterChar">
    <w:name w:val="Footer Char"/>
    <w:basedOn w:val="DefaultParagraphFont"/>
    <w:link w:val="Footer"/>
    <w:uiPriority w:val="99"/>
    <w:rsid w:val="000F28D6"/>
    <w:rPr>
      <w:rFonts w:ascii="Times New Roman" w:hAnsi="Times New Roman"/>
      <w:sz w:val="24"/>
    </w:rPr>
  </w:style>
  <w:style w:type="paragraph" w:styleId="ListParagraph">
    <w:name w:val="List Paragraph"/>
    <w:qFormat/>
    <w:basedOn w:val="Normal"/>
    <w:link w:val="ListParagraphChar"/>
    <w:uiPriority w:val="34"/>
    <w:rsid w:val="00E97979"/>
    <w:pPr>
      <w:ind w:left="720"/>
      <w:contextualSpacing/>
    </w:pPr>
  </w:style>
  <w:style w:type="character" w:styleId="CommentReference">
    <w:name w:val="annotation reference"/>
    <w:basedOn w:val="DefaultParagraphFont"/>
    <w:uiPriority w:val="99"/>
    <w:semiHidden/>
    <w:unhideWhenUsed/>
    <w:rsid w:val="00E97979"/>
    <w:rPr>
      <w:sz w:val="16"/>
      <w:szCs w:val="16"/>
    </w:rPr>
  </w:style>
  <w:style w:type="paragraph" w:styleId="CommentText">
    <w:name w:val="annotation text"/>
    <w:basedOn w:val="Normal"/>
    <w:link w:val="CommentTextChar"/>
    <w:uiPriority w:val="99"/>
    <w:semiHidden/>
    <w:unhideWhenUsed/>
    <w:rsid w:val="00E97979"/>
    <w:pPr>
      <w:spacing w:line="240" w:lineRule="auto"/>
    </w:pPr>
    <w:rPr>
      <w:sz w:val="20"/>
      <w:szCs w:val="20"/>
    </w:rPr>
  </w:style>
  <w:style w:type="character" w:styleId="CommentTextChar">
    <w:name w:val="Comment Text Char"/>
    <w:basedOn w:val="DefaultParagraphFont"/>
    <w:link w:val="CommentText"/>
    <w:uiPriority w:val="99"/>
    <w:semiHidden/>
    <w:rsid w:val="00E9797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97979"/>
    <w:rPr>
      <w:bCs/>
      <w:b/>
    </w:rPr>
  </w:style>
  <w:style w:type="character" w:styleId="CommentSubjectChar">
    <w:name w:val="Comment Subject Char"/>
    <w:basedOn w:val="CommentTextChar"/>
    <w:link w:val="CommentSubject"/>
    <w:uiPriority w:val="99"/>
    <w:semiHidden/>
    <w:rsid w:val="00E97979"/>
    <w:rPr>
      <w:bCs/>
      <w:b/>
      <w:rFonts w:ascii="Times New Roman" w:hAnsi="Times New Roman"/>
      <w:sz w:val="20"/>
      <w:szCs w:val="20"/>
    </w:rPr>
  </w:style>
  <w:style w:type="character" w:styleId="ListParagraphChar">
    <w:name w:val="List Paragraph Char"/>
    <w:link w:val="ListParagraph"/>
    <w:uiPriority w:val="99"/>
    <w:locked/>
    <w:rsid w:val="00A573C7"/>
    <w:rPr>
      <w:rFonts w:ascii="Times New Roman" w:hAnsi="Times New Roman"/>
      <w:sz w:val="24"/>
    </w:rPr>
  </w:style>
  <w:style w:type="paragraph" w:styleId="NormalWeb">
    <w:name w:val="Normal (Web)"/>
    <w:basedOn w:val="Normal"/>
    <w:uiPriority w:val="99"/>
    <w:unhideWhenUsed/>
    <w:rsid w:val="00E91E7E"/>
    <w:pPr>
      <w:jc w:val="left"/>
      <w:spacing w:before="100" w:beforeAutospacing="1" w:after="100" w:afterAutospacing="1" w:line="240" w:lineRule="auto"/>
    </w:pPr>
    <w:rPr>
      <w:rFonts w:cs="Times New Roman" w:eastAsia="Times New Roman"/>
      <w:szCs w:val="24"/>
    </w:rPr>
  </w:style>
  <w:style w:type="character" w:styleId="Emphasis">
    <w:name w:val="Emphasis"/>
    <w:qFormat/>
    <w:basedOn w:val="DefaultParagraphFont"/>
    <w:uiPriority w:val="20"/>
    <w:rsid w:val="00C87749"/>
    <w:rPr>
      <w:iCs/>
      <w:i/>
    </w:rPr>
  </w:style>
  <w:style w:type="character" w:styleId="Strong">
    <w:name w:val="Strong"/>
    <w:qFormat/>
    <w:basedOn w:val="DefaultParagraphFont"/>
    <w:uiPriority w:val="22"/>
    <w:rsid w:val="007D1809"/>
    <w:rPr>
      <w:bCs/>
      <w:b/>
    </w:rPr>
  </w:style>
  <w:style w:type="paragraph" w:styleId="TOC2">
    <w:name w:val="toc 2"/>
    <w:basedOn w:val="Normal"/>
    <w:next w:val="Normal"/>
    <w:autoRedefine/>
    <w:uiPriority w:val="39"/>
    <w:unhideWhenUsed/>
    <w:rsid w:val="00C95397"/>
    <w:pPr>
      <w:ind w:left="240"/>
      <w:spacing w:after="100"/>
    </w:pPr>
  </w:style>
  <w:style w:type="table" w:styleId="TableGrid">
    <w:name w:val="Table Grid"/>
    <w:basedOn w:val="TableNormal"/>
    <w:pPr>
      <w:spacing w:after="0" w:line="240" w:lineRule="auto"/>
    </w:pPr>
    <w:rPr>
      <w:lang w:val="en-GB"/>
      <w:rFonts w:eastAsiaTheme="minorHAnsi"/>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59"/>
    <w:rsid w:val="0057742B"/>
  </w:style>
  <w:style w:type="character" w:styleId="apple-tab-span">
    <w:name w:val="apple-tab-span"/>
    <w:basedOn w:val="DefaultParagraphFont"/>
    <w:rsid w:val="00C866F4"/>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1867">
      <w:bodyDiv w:val="1"/>
      <w:marLeft w:val="0"/>
      <w:marRight w:val="0"/>
      <w:marTop w:val="0"/>
      <w:marBottom w:val="0"/>
      <w:divBdr>
        <w:top w:val="none" w:sz="0" w:space="0" w:color="auto"/>
        <w:left w:val="none" w:sz="0" w:space="0" w:color="auto"/>
        <w:bottom w:val="none" w:sz="0" w:space="0" w:color="auto"/>
        <w:right w:val="none" w:sz="0" w:space="0" w:color="auto"/>
      </w:divBdr>
    </w:div>
    <w:div w:id="54814759">
      <w:bodyDiv w:val="1"/>
      <w:marLeft w:val="0"/>
      <w:marRight w:val="0"/>
      <w:marTop w:val="0"/>
      <w:marBottom w:val="0"/>
      <w:divBdr>
        <w:top w:val="none" w:sz="0" w:space="0" w:color="auto"/>
        <w:left w:val="none" w:sz="0" w:space="0" w:color="auto"/>
        <w:bottom w:val="none" w:sz="0" w:space="0" w:color="auto"/>
        <w:right w:val="none" w:sz="0" w:space="0" w:color="auto"/>
      </w:divBdr>
    </w:div>
    <w:div w:id="98263857">
      <w:bodyDiv w:val="1"/>
      <w:marLeft w:val="0"/>
      <w:marRight w:val="0"/>
      <w:marTop w:val="0"/>
      <w:marBottom w:val="0"/>
      <w:divBdr>
        <w:top w:val="none" w:sz="0" w:space="0" w:color="auto"/>
        <w:left w:val="none" w:sz="0" w:space="0" w:color="auto"/>
        <w:bottom w:val="none" w:sz="0" w:space="0" w:color="auto"/>
        <w:right w:val="none" w:sz="0" w:space="0" w:color="auto"/>
      </w:divBdr>
    </w:div>
    <w:div w:id="109513140">
      <w:bodyDiv w:val="1"/>
      <w:marLeft w:val="0"/>
      <w:marRight w:val="0"/>
      <w:marTop w:val="0"/>
      <w:marBottom w:val="0"/>
      <w:divBdr>
        <w:top w:val="none" w:sz="0" w:space="0" w:color="auto"/>
        <w:left w:val="none" w:sz="0" w:space="0" w:color="auto"/>
        <w:bottom w:val="none" w:sz="0" w:space="0" w:color="auto"/>
        <w:right w:val="none" w:sz="0" w:space="0" w:color="auto"/>
      </w:divBdr>
    </w:div>
    <w:div w:id="161627059">
      <w:bodyDiv w:val="1"/>
      <w:marLeft w:val="0"/>
      <w:marRight w:val="0"/>
      <w:marTop w:val="0"/>
      <w:marBottom w:val="0"/>
      <w:divBdr>
        <w:top w:val="none" w:sz="0" w:space="0" w:color="auto"/>
        <w:left w:val="none" w:sz="0" w:space="0" w:color="auto"/>
        <w:bottom w:val="none" w:sz="0" w:space="0" w:color="auto"/>
        <w:right w:val="none" w:sz="0" w:space="0" w:color="auto"/>
      </w:divBdr>
    </w:div>
    <w:div w:id="192502467">
      <w:bodyDiv w:val="1"/>
      <w:marLeft w:val="0"/>
      <w:marRight w:val="0"/>
      <w:marTop w:val="0"/>
      <w:marBottom w:val="0"/>
      <w:divBdr>
        <w:top w:val="none" w:sz="0" w:space="0" w:color="auto"/>
        <w:left w:val="none" w:sz="0" w:space="0" w:color="auto"/>
        <w:bottom w:val="none" w:sz="0" w:space="0" w:color="auto"/>
        <w:right w:val="none" w:sz="0" w:space="0" w:color="auto"/>
      </w:divBdr>
    </w:div>
    <w:div w:id="209388101">
      <w:bodyDiv w:val="1"/>
      <w:marLeft w:val="0"/>
      <w:marRight w:val="0"/>
      <w:marTop w:val="0"/>
      <w:marBottom w:val="0"/>
      <w:divBdr>
        <w:top w:val="none" w:sz="0" w:space="0" w:color="auto"/>
        <w:left w:val="none" w:sz="0" w:space="0" w:color="auto"/>
        <w:bottom w:val="none" w:sz="0" w:space="0" w:color="auto"/>
        <w:right w:val="none" w:sz="0" w:space="0" w:color="auto"/>
      </w:divBdr>
    </w:div>
    <w:div w:id="516047591">
      <w:bodyDiv w:val="1"/>
      <w:marLeft w:val="0"/>
      <w:marRight w:val="0"/>
      <w:marTop w:val="0"/>
      <w:marBottom w:val="0"/>
      <w:divBdr>
        <w:top w:val="none" w:sz="0" w:space="0" w:color="auto"/>
        <w:left w:val="none" w:sz="0" w:space="0" w:color="auto"/>
        <w:bottom w:val="none" w:sz="0" w:space="0" w:color="auto"/>
        <w:right w:val="none" w:sz="0" w:space="0" w:color="auto"/>
      </w:divBdr>
    </w:div>
    <w:div w:id="599340538">
      <w:bodyDiv w:val="1"/>
      <w:marLeft w:val="0"/>
      <w:marRight w:val="0"/>
      <w:marTop w:val="0"/>
      <w:marBottom w:val="0"/>
      <w:divBdr>
        <w:top w:val="none" w:sz="0" w:space="0" w:color="auto"/>
        <w:left w:val="none" w:sz="0" w:space="0" w:color="auto"/>
        <w:bottom w:val="none" w:sz="0" w:space="0" w:color="auto"/>
        <w:right w:val="none" w:sz="0" w:space="0" w:color="auto"/>
      </w:divBdr>
    </w:div>
    <w:div w:id="715395793">
      <w:bodyDiv w:val="1"/>
      <w:marLeft w:val="0"/>
      <w:marRight w:val="0"/>
      <w:marTop w:val="0"/>
      <w:marBottom w:val="0"/>
      <w:divBdr>
        <w:top w:val="none" w:sz="0" w:space="0" w:color="auto"/>
        <w:left w:val="none" w:sz="0" w:space="0" w:color="auto"/>
        <w:bottom w:val="none" w:sz="0" w:space="0" w:color="auto"/>
        <w:right w:val="none" w:sz="0" w:space="0" w:color="auto"/>
      </w:divBdr>
    </w:div>
    <w:div w:id="716707480">
      <w:bodyDiv w:val="1"/>
      <w:marLeft w:val="0"/>
      <w:marRight w:val="0"/>
      <w:marTop w:val="0"/>
      <w:marBottom w:val="0"/>
      <w:divBdr>
        <w:top w:val="none" w:sz="0" w:space="0" w:color="auto"/>
        <w:left w:val="none" w:sz="0" w:space="0" w:color="auto"/>
        <w:bottom w:val="none" w:sz="0" w:space="0" w:color="auto"/>
        <w:right w:val="none" w:sz="0" w:space="0" w:color="auto"/>
      </w:divBdr>
      <w:divsChild>
        <w:div w:id="510532011">
          <w:marLeft w:val="0"/>
          <w:marRight w:val="0"/>
          <w:marTop w:val="0"/>
          <w:marBottom w:val="0"/>
          <w:divBdr>
            <w:top w:val="none" w:sz="0" w:space="0" w:color="auto"/>
            <w:left w:val="none" w:sz="0" w:space="0" w:color="auto"/>
            <w:bottom w:val="none" w:sz="0" w:space="0" w:color="auto"/>
            <w:right w:val="none" w:sz="0" w:space="0" w:color="auto"/>
          </w:divBdr>
          <w:divsChild>
            <w:div w:id="1695613356">
              <w:marLeft w:val="0"/>
              <w:marRight w:val="0"/>
              <w:marTop w:val="0"/>
              <w:marBottom w:val="0"/>
              <w:divBdr>
                <w:top w:val="none" w:sz="0" w:space="0" w:color="auto"/>
                <w:left w:val="none" w:sz="0" w:space="0" w:color="auto"/>
                <w:bottom w:val="none" w:sz="0" w:space="0" w:color="auto"/>
                <w:right w:val="none" w:sz="0" w:space="0" w:color="auto"/>
              </w:divBdr>
              <w:divsChild>
                <w:div w:id="1703898362">
                  <w:marLeft w:val="0"/>
                  <w:marRight w:val="0"/>
                  <w:marTop w:val="0"/>
                  <w:marBottom w:val="0"/>
                  <w:divBdr>
                    <w:top w:val="none" w:sz="0" w:space="0" w:color="auto"/>
                    <w:left w:val="none" w:sz="0" w:space="0" w:color="auto"/>
                    <w:bottom w:val="none" w:sz="0" w:space="0" w:color="auto"/>
                    <w:right w:val="none" w:sz="0" w:space="0" w:color="auto"/>
                  </w:divBdr>
                  <w:divsChild>
                    <w:div w:id="51118747">
                      <w:marLeft w:val="0"/>
                      <w:marRight w:val="0"/>
                      <w:marTop w:val="0"/>
                      <w:marBottom w:val="0"/>
                      <w:divBdr>
                        <w:top w:val="none" w:sz="0" w:space="0" w:color="auto"/>
                        <w:left w:val="none" w:sz="0" w:space="0" w:color="auto"/>
                        <w:bottom w:val="none" w:sz="0" w:space="0" w:color="auto"/>
                        <w:right w:val="none" w:sz="0" w:space="0" w:color="auto"/>
                      </w:divBdr>
                    </w:div>
                    <w:div w:id="76102740">
                      <w:marLeft w:val="0"/>
                      <w:marRight w:val="0"/>
                      <w:marTop w:val="0"/>
                      <w:marBottom w:val="0"/>
                      <w:divBdr>
                        <w:top w:val="none" w:sz="0" w:space="0" w:color="auto"/>
                        <w:left w:val="none" w:sz="0" w:space="0" w:color="auto"/>
                        <w:bottom w:val="none" w:sz="0" w:space="0" w:color="auto"/>
                        <w:right w:val="none" w:sz="0" w:space="0" w:color="auto"/>
                      </w:divBdr>
                    </w:div>
                    <w:div w:id="126362793">
                      <w:marLeft w:val="0"/>
                      <w:marRight w:val="0"/>
                      <w:marTop w:val="0"/>
                      <w:marBottom w:val="0"/>
                      <w:divBdr>
                        <w:top w:val="none" w:sz="0" w:space="0" w:color="auto"/>
                        <w:left w:val="none" w:sz="0" w:space="0" w:color="auto"/>
                        <w:bottom w:val="none" w:sz="0" w:space="0" w:color="auto"/>
                        <w:right w:val="none" w:sz="0" w:space="0" w:color="auto"/>
                      </w:divBdr>
                    </w:div>
                    <w:div w:id="285622649">
                      <w:marLeft w:val="0"/>
                      <w:marRight w:val="0"/>
                      <w:marTop w:val="0"/>
                      <w:marBottom w:val="0"/>
                      <w:divBdr>
                        <w:top w:val="none" w:sz="0" w:space="0" w:color="auto"/>
                        <w:left w:val="none" w:sz="0" w:space="0" w:color="auto"/>
                        <w:bottom w:val="none" w:sz="0" w:space="0" w:color="auto"/>
                        <w:right w:val="none" w:sz="0" w:space="0" w:color="auto"/>
                      </w:divBdr>
                    </w:div>
                    <w:div w:id="471020184">
                      <w:marLeft w:val="0"/>
                      <w:marRight w:val="0"/>
                      <w:marTop w:val="0"/>
                      <w:marBottom w:val="0"/>
                      <w:divBdr>
                        <w:top w:val="none" w:sz="0" w:space="0" w:color="auto"/>
                        <w:left w:val="none" w:sz="0" w:space="0" w:color="auto"/>
                        <w:bottom w:val="none" w:sz="0" w:space="0" w:color="auto"/>
                        <w:right w:val="none" w:sz="0" w:space="0" w:color="auto"/>
                      </w:divBdr>
                    </w:div>
                    <w:div w:id="483932210">
                      <w:marLeft w:val="0"/>
                      <w:marRight w:val="0"/>
                      <w:marTop w:val="0"/>
                      <w:marBottom w:val="0"/>
                      <w:divBdr>
                        <w:top w:val="none" w:sz="0" w:space="0" w:color="auto"/>
                        <w:left w:val="none" w:sz="0" w:space="0" w:color="auto"/>
                        <w:bottom w:val="none" w:sz="0" w:space="0" w:color="auto"/>
                        <w:right w:val="none" w:sz="0" w:space="0" w:color="auto"/>
                      </w:divBdr>
                    </w:div>
                    <w:div w:id="507601708">
                      <w:marLeft w:val="0"/>
                      <w:marRight w:val="0"/>
                      <w:marTop w:val="0"/>
                      <w:marBottom w:val="0"/>
                      <w:divBdr>
                        <w:top w:val="none" w:sz="0" w:space="0" w:color="auto"/>
                        <w:left w:val="none" w:sz="0" w:space="0" w:color="auto"/>
                        <w:bottom w:val="none" w:sz="0" w:space="0" w:color="auto"/>
                        <w:right w:val="none" w:sz="0" w:space="0" w:color="auto"/>
                      </w:divBdr>
                    </w:div>
                    <w:div w:id="587156737">
                      <w:marLeft w:val="0"/>
                      <w:marRight w:val="0"/>
                      <w:marTop w:val="0"/>
                      <w:marBottom w:val="0"/>
                      <w:divBdr>
                        <w:top w:val="none" w:sz="0" w:space="0" w:color="auto"/>
                        <w:left w:val="none" w:sz="0" w:space="0" w:color="auto"/>
                        <w:bottom w:val="none" w:sz="0" w:space="0" w:color="auto"/>
                        <w:right w:val="none" w:sz="0" w:space="0" w:color="auto"/>
                      </w:divBdr>
                    </w:div>
                    <w:div w:id="633174003">
                      <w:marLeft w:val="0"/>
                      <w:marRight w:val="0"/>
                      <w:marTop w:val="0"/>
                      <w:marBottom w:val="0"/>
                      <w:divBdr>
                        <w:top w:val="none" w:sz="0" w:space="0" w:color="auto"/>
                        <w:left w:val="none" w:sz="0" w:space="0" w:color="auto"/>
                        <w:bottom w:val="none" w:sz="0" w:space="0" w:color="auto"/>
                        <w:right w:val="none" w:sz="0" w:space="0" w:color="auto"/>
                      </w:divBdr>
                    </w:div>
                    <w:div w:id="724178094">
                      <w:marLeft w:val="0"/>
                      <w:marRight w:val="0"/>
                      <w:marTop w:val="0"/>
                      <w:marBottom w:val="0"/>
                      <w:divBdr>
                        <w:top w:val="none" w:sz="0" w:space="0" w:color="auto"/>
                        <w:left w:val="none" w:sz="0" w:space="0" w:color="auto"/>
                        <w:bottom w:val="none" w:sz="0" w:space="0" w:color="auto"/>
                        <w:right w:val="none" w:sz="0" w:space="0" w:color="auto"/>
                      </w:divBdr>
                    </w:div>
                    <w:div w:id="815730758">
                      <w:marLeft w:val="0"/>
                      <w:marRight w:val="0"/>
                      <w:marTop w:val="0"/>
                      <w:marBottom w:val="0"/>
                      <w:divBdr>
                        <w:top w:val="none" w:sz="0" w:space="0" w:color="auto"/>
                        <w:left w:val="none" w:sz="0" w:space="0" w:color="auto"/>
                        <w:bottom w:val="none" w:sz="0" w:space="0" w:color="auto"/>
                        <w:right w:val="none" w:sz="0" w:space="0" w:color="auto"/>
                      </w:divBdr>
                    </w:div>
                    <w:div w:id="868759719">
                      <w:marLeft w:val="0"/>
                      <w:marRight w:val="0"/>
                      <w:marTop w:val="0"/>
                      <w:marBottom w:val="0"/>
                      <w:divBdr>
                        <w:top w:val="none" w:sz="0" w:space="0" w:color="auto"/>
                        <w:left w:val="none" w:sz="0" w:space="0" w:color="auto"/>
                        <w:bottom w:val="none" w:sz="0" w:space="0" w:color="auto"/>
                        <w:right w:val="none" w:sz="0" w:space="0" w:color="auto"/>
                      </w:divBdr>
                    </w:div>
                    <w:div w:id="892039227">
                      <w:marLeft w:val="0"/>
                      <w:marRight w:val="0"/>
                      <w:marTop w:val="0"/>
                      <w:marBottom w:val="0"/>
                      <w:divBdr>
                        <w:top w:val="none" w:sz="0" w:space="0" w:color="auto"/>
                        <w:left w:val="none" w:sz="0" w:space="0" w:color="auto"/>
                        <w:bottom w:val="none" w:sz="0" w:space="0" w:color="auto"/>
                        <w:right w:val="none" w:sz="0" w:space="0" w:color="auto"/>
                      </w:divBdr>
                    </w:div>
                    <w:div w:id="910773433">
                      <w:marLeft w:val="0"/>
                      <w:marRight w:val="0"/>
                      <w:marTop w:val="0"/>
                      <w:marBottom w:val="0"/>
                      <w:divBdr>
                        <w:top w:val="none" w:sz="0" w:space="0" w:color="auto"/>
                        <w:left w:val="none" w:sz="0" w:space="0" w:color="auto"/>
                        <w:bottom w:val="none" w:sz="0" w:space="0" w:color="auto"/>
                        <w:right w:val="none" w:sz="0" w:space="0" w:color="auto"/>
                      </w:divBdr>
                    </w:div>
                    <w:div w:id="946502592">
                      <w:marLeft w:val="0"/>
                      <w:marRight w:val="0"/>
                      <w:marTop w:val="0"/>
                      <w:marBottom w:val="0"/>
                      <w:divBdr>
                        <w:top w:val="none" w:sz="0" w:space="0" w:color="auto"/>
                        <w:left w:val="none" w:sz="0" w:space="0" w:color="auto"/>
                        <w:bottom w:val="none" w:sz="0" w:space="0" w:color="auto"/>
                        <w:right w:val="none" w:sz="0" w:space="0" w:color="auto"/>
                      </w:divBdr>
                    </w:div>
                    <w:div w:id="979069949">
                      <w:marLeft w:val="0"/>
                      <w:marRight w:val="0"/>
                      <w:marTop w:val="0"/>
                      <w:marBottom w:val="0"/>
                      <w:divBdr>
                        <w:top w:val="none" w:sz="0" w:space="0" w:color="auto"/>
                        <w:left w:val="none" w:sz="0" w:space="0" w:color="auto"/>
                        <w:bottom w:val="none" w:sz="0" w:space="0" w:color="auto"/>
                        <w:right w:val="none" w:sz="0" w:space="0" w:color="auto"/>
                      </w:divBdr>
                    </w:div>
                    <w:div w:id="1141074459">
                      <w:marLeft w:val="0"/>
                      <w:marRight w:val="0"/>
                      <w:marTop w:val="0"/>
                      <w:marBottom w:val="0"/>
                      <w:divBdr>
                        <w:top w:val="none" w:sz="0" w:space="0" w:color="auto"/>
                        <w:left w:val="none" w:sz="0" w:space="0" w:color="auto"/>
                        <w:bottom w:val="none" w:sz="0" w:space="0" w:color="auto"/>
                        <w:right w:val="none" w:sz="0" w:space="0" w:color="auto"/>
                      </w:divBdr>
                    </w:div>
                    <w:div w:id="1323508734">
                      <w:marLeft w:val="0"/>
                      <w:marRight w:val="0"/>
                      <w:marTop w:val="0"/>
                      <w:marBottom w:val="0"/>
                      <w:divBdr>
                        <w:top w:val="none" w:sz="0" w:space="0" w:color="auto"/>
                        <w:left w:val="none" w:sz="0" w:space="0" w:color="auto"/>
                        <w:bottom w:val="none" w:sz="0" w:space="0" w:color="auto"/>
                        <w:right w:val="none" w:sz="0" w:space="0" w:color="auto"/>
                      </w:divBdr>
                    </w:div>
                    <w:div w:id="1357997011">
                      <w:marLeft w:val="0"/>
                      <w:marRight w:val="0"/>
                      <w:marTop w:val="0"/>
                      <w:marBottom w:val="0"/>
                      <w:divBdr>
                        <w:top w:val="none" w:sz="0" w:space="0" w:color="auto"/>
                        <w:left w:val="none" w:sz="0" w:space="0" w:color="auto"/>
                        <w:bottom w:val="none" w:sz="0" w:space="0" w:color="auto"/>
                        <w:right w:val="none" w:sz="0" w:space="0" w:color="auto"/>
                      </w:divBdr>
                    </w:div>
                    <w:div w:id="1441804155">
                      <w:marLeft w:val="0"/>
                      <w:marRight w:val="0"/>
                      <w:marTop w:val="0"/>
                      <w:marBottom w:val="0"/>
                      <w:divBdr>
                        <w:top w:val="none" w:sz="0" w:space="0" w:color="auto"/>
                        <w:left w:val="none" w:sz="0" w:space="0" w:color="auto"/>
                        <w:bottom w:val="none" w:sz="0" w:space="0" w:color="auto"/>
                        <w:right w:val="none" w:sz="0" w:space="0" w:color="auto"/>
                      </w:divBdr>
                    </w:div>
                    <w:div w:id="1542983923">
                      <w:marLeft w:val="0"/>
                      <w:marRight w:val="0"/>
                      <w:marTop w:val="0"/>
                      <w:marBottom w:val="0"/>
                      <w:divBdr>
                        <w:top w:val="none" w:sz="0" w:space="0" w:color="auto"/>
                        <w:left w:val="none" w:sz="0" w:space="0" w:color="auto"/>
                        <w:bottom w:val="none" w:sz="0" w:space="0" w:color="auto"/>
                        <w:right w:val="none" w:sz="0" w:space="0" w:color="auto"/>
                      </w:divBdr>
                    </w:div>
                    <w:div w:id="1555045785">
                      <w:marLeft w:val="0"/>
                      <w:marRight w:val="0"/>
                      <w:marTop w:val="0"/>
                      <w:marBottom w:val="0"/>
                      <w:divBdr>
                        <w:top w:val="none" w:sz="0" w:space="0" w:color="auto"/>
                        <w:left w:val="none" w:sz="0" w:space="0" w:color="auto"/>
                        <w:bottom w:val="none" w:sz="0" w:space="0" w:color="auto"/>
                        <w:right w:val="none" w:sz="0" w:space="0" w:color="auto"/>
                      </w:divBdr>
                    </w:div>
                    <w:div w:id="1564684169">
                      <w:marLeft w:val="0"/>
                      <w:marRight w:val="0"/>
                      <w:marTop w:val="0"/>
                      <w:marBottom w:val="0"/>
                      <w:divBdr>
                        <w:top w:val="none" w:sz="0" w:space="0" w:color="auto"/>
                        <w:left w:val="none" w:sz="0" w:space="0" w:color="auto"/>
                        <w:bottom w:val="none" w:sz="0" w:space="0" w:color="auto"/>
                        <w:right w:val="none" w:sz="0" w:space="0" w:color="auto"/>
                      </w:divBdr>
                    </w:div>
                    <w:div w:id="1596935367">
                      <w:marLeft w:val="0"/>
                      <w:marRight w:val="0"/>
                      <w:marTop w:val="0"/>
                      <w:marBottom w:val="0"/>
                      <w:divBdr>
                        <w:top w:val="none" w:sz="0" w:space="0" w:color="auto"/>
                        <w:left w:val="none" w:sz="0" w:space="0" w:color="auto"/>
                        <w:bottom w:val="none" w:sz="0" w:space="0" w:color="auto"/>
                        <w:right w:val="none" w:sz="0" w:space="0" w:color="auto"/>
                      </w:divBdr>
                    </w:div>
                    <w:div w:id="1597640053">
                      <w:marLeft w:val="0"/>
                      <w:marRight w:val="0"/>
                      <w:marTop w:val="0"/>
                      <w:marBottom w:val="0"/>
                      <w:divBdr>
                        <w:top w:val="none" w:sz="0" w:space="0" w:color="auto"/>
                        <w:left w:val="none" w:sz="0" w:space="0" w:color="auto"/>
                        <w:bottom w:val="none" w:sz="0" w:space="0" w:color="auto"/>
                        <w:right w:val="none" w:sz="0" w:space="0" w:color="auto"/>
                      </w:divBdr>
                    </w:div>
                    <w:div w:id="1774670786">
                      <w:marLeft w:val="0"/>
                      <w:marRight w:val="0"/>
                      <w:marTop w:val="0"/>
                      <w:marBottom w:val="0"/>
                      <w:divBdr>
                        <w:top w:val="none" w:sz="0" w:space="0" w:color="auto"/>
                        <w:left w:val="none" w:sz="0" w:space="0" w:color="auto"/>
                        <w:bottom w:val="none" w:sz="0" w:space="0" w:color="auto"/>
                        <w:right w:val="none" w:sz="0" w:space="0" w:color="auto"/>
                      </w:divBdr>
                    </w:div>
                    <w:div w:id="1813282642">
                      <w:marLeft w:val="0"/>
                      <w:marRight w:val="0"/>
                      <w:marTop w:val="0"/>
                      <w:marBottom w:val="0"/>
                      <w:divBdr>
                        <w:top w:val="none" w:sz="0" w:space="0" w:color="auto"/>
                        <w:left w:val="none" w:sz="0" w:space="0" w:color="auto"/>
                        <w:bottom w:val="none" w:sz="0" w:space="0" w:color="auto"/>
                        <w:right w:val="none" w:sz="0" w:space="0" w:color="auto"/>
                      </w:divBdr>
                    </w:div>
                    <w:div w:id="1897549164">
                      <w:marLeft w:val="0"/>
                      <w:marRight w:val="0"/>
                      <w:marTop w:val="0"/>
                      <w:marBottom w:val="0"/>
                      <w:divBdr>
                        <w:top w:val="none" w:sz="0" w:space="0" w:color="auto"/>
                        <w:left w:val="none" w:sz="0" w:space="0" w:color="auto"/>
                        <w:bottom w:val="none" w:sz="0" w:space="0" w:color="auto"/>
                        <w:right w:val="none" w:sz="0" w:space="0" w:color="auto"/>
                      </w:divBdr>
                    </w:div>
                    <w:div w:id="1908109369">
                      <w:marLeft w:val="0"/>
                      <w:marRight w:val="0"/>
                      <w:marTop w:val="0"/>
                      <w:marBottom w:val="0"/>
                      <w:divBdr>
                        <w:top w:val="none" w:sz="0" w:space="0" w:color="auto"/>
                        <w:left w:val="none" w:sz="0" w:space="0" w:color="auto"/>
                        <w:bottom w:val="none" w:sz="0" w:space="0" w:color="auto"/>
                        <w:right w:val="none" w:sz="0" w:space="0" w:color="auto"/>
                      </w:divBdr>
                    </w:div>
                    <w:div w:id="1921868299">
                      <w:marLeft w:val="0"/>
                      <w:marRight w:val="0"/>
                      <w:marTop w:val="0"/>
                      <w:marBottom w:val="0"/>
                      <w:divBdr>
                        <w:top w:val="none" w:sz="0" w:space="0" w:color="auto"/>
                        <w:left w:val="none" w:sz="0" w:space="0" w:color="auto"/>
                        <w:bottom w:val="none" w:sz="0" w:space="0" w:color="auto"/>
                        <w:right w:val="none" w:sz="0" w:space="0" w:color="auto"/>
                      </w:divBdr>
                    </w:div>
                    <w:div w:id="1988393359">
                      <w:marLeft w:val="0"/>
                      <w:marRight w:val="0"/>
                      <w:marTop w:val="0"/>
                      <w:marBottom w:val="0"/>
                      <w:divBdr>
                        <w:top w:val="none" w:sz="0" w:space="0" w:color="auto"/>
                        <w:left w:val="none" w:sz="0" w:space="0" w:color="auto"/>
                        <w:bottom w:val="none" w:sz="0" w:space="0" w:color="auto"/>
                        <w:right w:val="none" w:sz="0" w:space="0" w:color="auto"/>
                      </w:divBdr>
                    </w:div>
                    <w:div w:id="2023120992">
                      <w:marLeft w:val="0"/>
                      <w:marRight w:val="0"/>
                      <w:marTop w:val="0"/>
                      <w:marBottom w:val="0"/>
                      <w:divBdr>
                        <w:top w:val="none" w:sz="0" w:space="0" w:color="auto"/>
                        <w:left w:val="none" w:sz="0" w:space="0" w:color="auto"/>
                        <w:bottom w:val="none" w:sz="0" w:space="0" w:color="auto"/>
                        <w:right w:val="none" w:sz="0" w:space="0" w:color="auto"/>
                      </w:divBdr>
                    </w:div>
                    <w:div w:id="21130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584568">
          <w:marLeft w:val="0"/>
          <w:marRight w:val="0"/>
          <w:marTop w:val="0"/>
          <w:marBottom w:val="0"/>
          <w:divBdr>
            <w:top w:val="none" w:sz="0" w:space="0" w:color="auto"/>
            <w:left w:val="none" w:sz="0" w:space="0" w:color="auto"/>
            <w:bottom w:val="none" w:sz="0" w:space="0" w:color="auto"/>
            <w:right w:val="none" w:sz="0" w:space="0" w:color="auto"/>
          </w:divBdr>
          <w:divsChild>
            <w:div w:id="976451008">
              <w:marLeft w:val="0"/>
              <w:marRight w:val="0"/>
              <w:marTop w:val="0"/>
              <w:marBottom w:val="0"/>
              <w:divBdr>
                <w:top w:val="none" w:sz="0" w:space="0" w:color="auto"/>
                <w:left w:val="none" w:sz="0" w:space="0" w:color="auto"/>
                <w:bottom w:val="none" w:sz="0" w:space="0" w:color="auto"/>
                <w:right w:val="none" w:sz="0" w:space="0" w:color="auto"/>
              </w:divBdr>
              <w:divsChild>
                <w:div w:id="2034380127">
                  <w:marLeft w:val="0"/>
                  <w:marRight w:val="0"/>
                  <w:marTop w:val="0"/>
                  <w:marBottom w:val="0"/>
                  <w:divBdr>
                    <w:top w:val="none" w:sz="0" w:space="0" w:color="auto"/>
                    <w:left w:val="none" w:sz="0" w:space="0" w:color="auto"/>
                    <w:bottom w:val="none" w:sz="0" w:space="0" w:color="auto"/>
                    <w:right w:val="none" w:sz="0" w:space="0" w:color="auto"/>
                  </w:divBdr>
                  <w:divsChild>
                    <w:div w:id="85157272">
                      <w:marLeft w:val="0"/>
                      <w:marRight w:val="0"/>
                      <w:marTop w:val="0"/>
                      <w:marBottom w:val="0"/>
                      <w:divBdr>
                        <w:top w:val="none" w:sz="0" w:space="0" w:color="auto"/>
                        <w:left w:val="none" w:sz="0" w:space="0" w:color="auto"/>
                        <w:bottom w:val="none" w:sz="0" w:space="0" w:color="auto"/>
                        <w:right w:val="none" w:sz="0" w:space="0" w:color="auto"/>
                      </w:divBdr>
                    </w:div>
                    <w:div w:id="322242483">
                      <w:marLeft w:val="0"/>
                      <w:marRight w:val="0"/>
                      <w:marTop w:val="0"/>
                      <w:marBottom w:val="0"/>
                      <w:divBdr>
                        <w:top w:val="none" w:sz="0" w:space="0" w:color="auto"/>
                        <w:left w:val="none" w:sz="0" w:space="0" w:color="auto"/>
                        <w:bottom w:val="none" w:sz="0" w:space="0" w:color="auto"/>
                        <w:right w:val="none" w:sz="0" w:space="0" w:color="auto"/>
                      </w:divBdr>
                    </w:div>
                    <w:div w:id="452136541">
                      <w:marLeft w:val="0"/>
                      <w:marRight w:val="0"/>
                      <w:marTop w:val="0"/>
                      <w:marBottom w:val="0"/>
                      <w:divBdr>
                        <w:top w:val="none" w:sz="0" w:space="0" w:color="auto"/>
                        <w:left w:val="none" w:sz="0" w:space="0" w:color="auto"/>
                        <w:bottom w:val="none" w:sz="0" w:space="0" w:color="auto"/>
                        <w:right w:val="none" w:sz="0" w:space="0" w:color="auto"/>
                      </w:divBdr>
                    </w:div>
                    <w:div w:id="539826584">
                      <w:marLeft w:val="0"/>
                      <w:marRight w:val="0"/>
                      <w:marTop w:val="0"/>
                      <w:marBottom w:val="0"/>
                      <w:divBdr>
                        <w:top w:val="none" w:sz="0" w:space="0" w:color="auto"/>
                        <w:left w:val="none" w:sz="0" w:space="0" w:color="auto"/>
                        <w:bottom w:val="none" w:sz="0" w:space="0" w:color="auto"/>
                        <w:right w:val="none" w:sz="0" w:space="0" w:color="auto"/>
                      </w:divBdr>
                    </w:div>
                    <w:div w:id="961574533">
                      <w:marLeft w:val="0"/>
                      <w:marRight w:val="0"/>
                      <w:marTop w:val="0"/>
                      <w:marBottom w:val="0"/>
                      <w:divBdr>
                        <w:top w:val="none" w:sz="0" w:space="0" w:color="auto"/>
                        <w:left w:val="none" w:sz="0" w:space="0" w:color="auto"/>
                        <w:bottom w:val="none" w:sz="0" w:space="0" w:color="auto"/>
                        <w:right w:val="none" w:sz="0" w:space="0" w:color="auto"/>
                      </w:divBdr>
                    </w:div>
                    <w:div w:id="1914124992">
                      <w:marLeft w:val="0"/>
                      <w:marRight w:val="0"/>
                      <w:marTop w:val="0"/>
                      <w:marBottom w:val="0"/>
                      <w:divBdr>
                        <w:top w:val="none" w:sz="0" w:space="0" w:color="auto"/>
                        <w:left w:val="none" w:sz="0" w:space="0" w:color="auto"/>
                        <w:bottom w:val="none" w:sz="0" w:space="0" w:color="auto"/>
                        <w:right w:val="none" w:sz="0" w:space="0" w:color="auto"/>
                      </w:divBdr>
                    </w:div>
                    <w:div w:id="209565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259614">
      <w:bodyDiv w:val="1"/>
      <w:marLeft w:val="0"/>
      <w:marRight w:val="0"/>
      <w:marTop w:val="0"/>
      <w:marBottom w:val="0"/>
      <w:divBdr>
        <w:top w:val="none" w:sz="0" w:space="0" w:color="auto"/>
        <w:left w:val="none" w:sz="0" w:space="0" w:color="auto"/>
        <w:bottom w:val="none" w:sz="0" w:space="0" w:color="auto"/>
        <w:right w:val="none" w:sz="0" w:space="0" w:color="auto"/>
      </w:divBdr>
    </w:div>
    <w:div w:id="911937876">
      <w:bodyDiv w:val="1"/>
      <w:marLeft w:val="0"/>
      <w:marRight w:val="0"/>
      <w:marTop w:val="0"/>
      <w:marBottom w:val="0"/>
      <w:divBdr>
        <w:top w:val="none" w:sz="0" w:space="0" w:color="auto"/>
        <w:left w:val="none" w:sz="0" w:space="0" w:color="auto"/>
        <w:bottom w:val="none" w:sz="0" w:space="0" w:color="auto"/>
        <w:right w:val="none" w:sz="0" w:space="0" w:color="auto"/>
      </w:divBdr>
    </w:div>
    <w:div w:id="1025061044">
      <w:bodyDiv w:val="1"/>
      <w:marLeft w:val="0"/>
      <w:marRight w:val="0"/>
      <w:marTop w:val="0"/>
      <w:marBottom w:val="0"/>
      <w:divBdr>
        <w:top w:val="none" w:sz="0" w:space="0" w:color="auto"/>
        <w:left w:val="none" w:sz="0" w:space="0" w:color="auto"/>
        <w:bottom w:val="none" w:sz="0" w:space="0" w:color="auto"/>
        <w:right w:val="none" w:sz="0" w:space="0" w:color="auto"/>
      </w:divBdr>
      <w:divsChild>
        <w:div w:id="598756352">
          <w:marLeft w:val="0"/>
          <w:marRight w:val="0"/>
          <w:marTop w:val="0"/>
          <w:marBottom w:val="0"/>
          <w:divBdr>
            <w:top w:val="none" w:sz="0" w:space="0" w:color="auto"/>
            <w:left w:val="none" w:sz="0" w:space="0" w:color="auto"/>
            <w:bottom w:val="none" w:sz="0" w:space="0" w:color="auto"/>
            <w:right w:val="none" w:sz="0" w:space="0" w:color="auto"/>
          </w:divBdr>
          <w:divsChild>
            <w:div w:id="1776779094">
              <w:marLeft w:val="0"/>
              <w:marRight w:val="0"/>
              <w:marTop w:val="0"/>
              <w:marBottom w:val="0"/>
              <w:divBdr>
                <w:top w:val="none" w:sz="0" w:space="0" w:color="auto"/>
                <w:left w:val="none" w:sz="0" w:space="0" w:color="auto"/>
                <w:bottom w:val="none" w:sz="0" w:space="0" w:color="auto"/>
                <w:right w:val="none" w:sz="0" w:space="0" w:color="auto"/>
              </w:divBdr>
              <w:divsChild>
                <w:div w:id="163730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301050">
      <w:bodyDiv w:val="1"/>
      <w:marLeft w:val="0"/>
      <w:marRight w:val="0"/>
      <w:marTop w:val="0"/>
      <w:marBottom w:val="0"/>
      <w:divBdr>
        <w:top w:val="none" w:sz="0" w:space="0" w:color="auto"/>
        <w:left w:val="none" w:sz="0" w:space="0" w:color="auto"/>
        <w:bottom w:val="none" w:sz="0" w:space="0" w:color="auto"/>
        <w:right w:val="none" w:sz="0" w:space="0" w:color="auto"/>
      </w:divBdr>
    </w:div>
    <w:div w:id="1132744869">
      <w:bodyDiv w:val="1"/>
      <w:marLeft w:val="0"/>
      <w:marRight w:val="0"/>
      <w:marTop w:val="0"/>
      <w:marBottom w:val="0"/>
      <w:divBdr>
        <w:top w:val="none" w:sz="0" w:space="0" w:color="auto"/>
        <w:left w:val="none" w:sz="0" w:space="0" w:color="auto"/>
        <w:bottom w:val="none" w:sz="0" w:space="0" w:color="auto"/>
        <w:right w:val="none" w:sz="0" w:space="0" w:color="auto"/>
      </w:divBdr>
    </w:div>
    <w:div w:id="1148402400">
      <w:bodyDiv w:val="1"/>
      <w:marLeft w:val="0"/>
      <w:marRight w:val="0"/>
      <w:marTop w:val="0"/>
      <w:marBottom w:val="0"/>
      <w:divBdr>
        <w:top w:val="none" w:sz="0" w:space="0" w:color="auto"/>
        <w:left w:val="none" w:sz="0" w:space="0" w:color="auto"/>
        <w:bottom w:val="none" w:sz="0" w:space="0" w:color="auto"/>
        <w:right w:val="none" w:sz="0" w:space="0" w:color="auto"/>
      </w:divBdr>
    </w:div>
    <w:div w:id="1173112036">
      <w:bodyDiv w:val="1"/>
      <w:marLeft w:val="0"/>
      <w:marRight w:val="0"/>
      <w:marTop w:val="0"/>
      <w:marBottom w:val="0"/>
      <w:divBdr>
        <w:top w:val="none" w:sz="0" w:space="0" w:color="auto"/>
        <w:left w:val="none" w:sz="0" w:space="0" w:color="auto"/>
        <w:bottom w:val="none" w:sz="0" w:space="0" w:color="auto"/>
        <w:right w:val="none" w:sz="0" w:space="0" w:color="auto"/>
      </w:divBdr>
    </w:div>
    <w:div w:id="1303122513">
      <w:bodyDiv w:val="1"/>
      <w:marLeft w:val="0"/>
      <w:marRight w:val="0"/>
      <w:marTop w:val="0"/>
      <w:marBottom w:val="0"/>
      <w:divBdr>
        <w:top w:val="none" w:sz="0" w:space="0" w:color="auto"/>
        <w:left w:val="none" w:sz="0" w:space="0" w:color="auto"/>
        <w:bottom w:val="none" w:sz="0" w:space="0" w:color="auto"/>
        <w:right w:val="none" w:sz="0" w:space="0" w:color="auto"/>
      </w:divBdr>
    </w:div>
    <w:div w:id="1497726771">
      <w:bodyDiv w:val="1"/>
      <w:marLeft w:val="0"/>
      <w:marRight w:val="0"/>
      <w:marTop w:val="0"/>
      <w:marBottom w:val="0"/>
      <w:divBdr>
        <w:top w:val="none" w:sz="0" w:space="0" w:color="auto"/>
        <w:left w:val="none" w:sz="0" w:space="0" w:color="auto"/>
        <w:bottom w:val="none" w:sz="0" w:space="0" w:color="auto"/>
        <w:right w:val="none" w:sz="0" w:space="0" w:color="auto"/>
      </w:divBdr>
    </w:div>
    <w:div w:id="1534878810">
      <w:bodyDiv w:val="1"/>
      <w:marLeft w:val="0"/>
      <w:marRight w:val="0"/>
      <w:marTop w:val="0"/>
      <w:marBottom w:val="0"/>
      <w:divBdr>
        <w:top w:val="none" w:sz="0" w:space="0" w:color="auto"/>
        <w:left w:val="none" w:sz="0" w:space="0" w:color="auto"/>
        <w:bottom w:val="none" w:sz="0" w:space="0" w:color="auto"/>
        <w:right w:val="none" w:sz="0" w:space="0" w:color="auto"/>
      </w:divBdr>
    </w:div>
    <w:div w:id="1621843170">
      <w:bodyDiv w:val="1"/>
      <w:marLeft w:val="0"/>
      <w:marRight w:val="0"/>
      <w:marTop w:val="0"/>
      <w:marBottom w:val="0"/>
      <w:divBdr>
        <w:top w:val="none" w:sz="0" w:space="0" w:color="auto"/>
        <w:left w:val="none" w:sz="0" w:space="0" w:color="auto"/>
        <w:bottom w:val="none" w:sz="0" w:space="0" w:color="auto"/>
        <w:right w:val="none" w:sz="0" w:space="0" w:color="auto"/>
      </w:divBdr>
    </w:div>
    <w:div w:id="1720784919">
      <w:bodyDiv w:val="1"/>
      <w:marLeft w:val="0"/>
      <w:marRight w:val="0"/>
      <w:marTop w:val="0"/>
      <w:marBottom w:val="0"/>
      <w:divBdr>
        <w:top w:val="none" w:sz="0" w:space="0" w:color="auto"/>
        <w:left w:val="none" w:sz="0" w:space="0" w:color="auto"/>
        <w:bottom w:val="none" w:sz="0" w:space="0" w:color="auto"/>
        <w:right w:val="none" w:sz="0" w:space="0" w:color="auto"/>
      </w:divBdr>
    </w:div>
    <w:div w:id="1871146403">
      <w:bodyDiv w:val="1"/>
      <w:marLeft w:val="0"/>
      <w:marRight w:val="0"/>
      <w:marTop w:val="0"/>
      <w:marBottom w:val="0"/>
      <w:divBdr>
        <w:top w:val="none" w:sz="0" w:space="0" w:color="auto"/>
        <w:left w:val="none" w:sz="0" w:space="0" w:color="auto"/>
        <w:bottom w:val="none" w:sz="0" w:space="0" w:color="auto"/>
        <w:right w:val="none" w:sz="0" w:space="0" w:color="auto"/>
      </w:divBdr>
    </w:div>
    <w:div w:id="1882739823">
      <w:bodyDiv w:val="1"/>
      <w:marLeft w:val="0"/>
      <w:marRight w:val="0"/>
      <w:marTop w:val="0"/>
      <w:marBottom w:val="0"/>
      <w:divBdr>
        <w:top w:val="none" w:sz="0" w:space="0" w:color="auto"/>
        <w:left w:val="none" w:sz="0" w:space="0" w:color="auto"/>
        <w:bottom w:val="none" w:sz="0" w:space="0" w:color="auto"/>
        <w:right w:val="none" w:sz="0" w:space="0" w:color="auto"/>
      </w:divBdr>
    </w:div>
    <w:div w:id="1951859837">
      <w:bodyDiv w:val="1"/>
      <w:marLeft w:val="0"/>
      <w:marRight w:val="0"/>
      <w:marTop w:val="0"/>
      <w:marBottom w:val="0"/>
      <w:divBdr>
        <w:top w:val="none" w:sz="0" w:space="0" w:color="auto"/>
        <w:left w:val="none" w:sz="0" w:space="0" w:color="auto"/>
        <w:bottom w:val="none" w:sz="0" w:space="0" w:color="auto"/>
        <w:right w:val="none" w:sz="0" w:space="0" w:color="auto"/>
      </w:divBdr>
    </w:div>
    <w:div w:id="1969553698">
      <w:bodyDiv w:val="1"/>
      <w:marLeft w:val="0"/>
      <w:marRight w:val="0"/>
      <w:marTop w:val="0"/>
      <w:marBottom w:val="0"/>
      <w:divBdr>
        <w:top w:val="none" w:sz="0" w:space="0" w:color="auto"/>
        <w:left w:val="none" w:sz="0" w:space="0" w:color="auto"/>
        <w:bottom w:val="none" w:sz="0" w:space="0" w:color="auto"/>
        <w:right w:val="none" w:sz="0" w:space="0" w:color="auto"/>
      </w:divBdr>
    </w:div>
    <w:div w:id="2056465832">
      <w:bodyDiv w:val="1"/>
      <w:marLeft w:val="0"/>
      <w:marRight w:val="0"/>
      <w:marTop w:val="0"/>
      <w:marBottom w:val="0"/>
      <w:divBdr>
        <w:top w:val="none" w:sz="0" w:space="0" w:color="auto"/>
        <w:left w:val="none" w:sz="0" w:space="0" w:color="auto"/>
        <w:bottom w:val="none" w:sz="0" w:space="0" w:color="auto"/>
        <w:right w:val="none" w:sz="0" w:space="0" w:color="auto"/>
      </w:divBdr>
    </w:div>
    <w:div w:id="2058552820">
      <w:bodyDiv w:val="1"/>
      <w:marLeft w:val="0"/>
      <w:marRight w:val="0"/>
      <w:marTop w:val="0"/>
      <w:marBottom w:val="0"/>
      <w:divBdr>
        <w:top w:val="none" w:sz="0" w:space="0" w:color="auto"/>
        <w:left w:val="none" w:sz="0" w:space="0" w:color="auto"/>
        <w:bottom w:val="none" w:sz="0" w:space="0" w:color="auto"/>
        <w:right w:val="none" w:sz="0" w:space="0" w:color="auto"/>
      </w:divBdr>
    </w:div>
    <w:div w:id="212935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45989F-FF56-4D13-A428-CBE49A56A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3684</Words>
  <Characters>21002</Characters>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dcterms:created xsi:type="dcterms:W3CDTF">2022-03-29T10:47:00Z</dcterms:created>
  <dcterms:modified xsi:type="dcterms:W3CDTF">2022-04-07T11:27:00Z</dcterms:modified>
</cp:coreProperties>
</file>