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BA0796" w:rsidRDefault="0045538B">
      <w:pPr>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BA0796"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BA0796" w:rsidRDefault="00330917" w:rsidP="00330917">
            <w:pPr>
              <w:keepNext/>
              <w:spacing w:after="0" w:line="240" w:lineRule="auto"/>
              <w:jc w:val="center"/>
              <w:rPr>
                <w:rFonts w:ascii="Arial" w:eastAsia="Times New Roman" w:hAnsi="Arial" w:cs="Arial"/>
                <w:b/>
                <w:color w:val="auto"/>
                <w:sz w:val="32"/>
                <w:szCs w:val="32"/>
                <w:lang w:val="en-AU"/>
              </w:rPr>
            </w:pPr>
          </w:p>
          <w:p w14:paraId="72D83E8F" w14:textId="1F16F638" w:rsidR="00330917" w:rsidRPr="00BA0796" w:rsidRDefault="00330917" w:rsidP="00592A7E">
            <w:pPr>
              <w:keepNext/>
              <w:spacing w:after="0" w:line="240" w:lineRule="auto"/>
              <w:jc w:val="both"/>
              <w:rPr>
                <w:rFonts w:ascii="Arial" w:eastAsia="Times New Roman" w:hAnsi="Arial" w:cs="Arial"/>
                <w:b/>
                <w:color w:val="auto"/>
                <w:sz w:val="28"/>
                <w:szCs w:val="28"/>
                <w:lang w:val="en-AU"/>
              </w:rPr>
            </w:pPr>
            <w:r w:rsidRPr="00BA0796">
              <w:rPr>
                <w:rFonts w:ascii="Arial" w:hAnsi="Arial"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A0796">
              <w:rPr>
                <w:rFonts w:ascii="Arial" w:eastAsia="Times New Roman" w:hAnsi="Arial" w:cs="Arial"/>
                <w:b/>
                <w:color w:val="auto"/>
                <w:sz w:val="32"/>
                <w:szCs w:val="32"/>
                <w:lang w:val="en-AU"/>
              </w:rPr>
              <w:br/>
            </w:r>
          </w:p>
          <w:p w14:paraId="616C765E" w14:textId="260DFFF2" w:rsidR="00592A7E" w:rsidRPr="00BA0796" w:rsidRDefault="00592A7E" w:rsidP="00592A7E">
            <w:pPr>
              <w:rPr>
                <w:rFonts w:ascii="Arial" w:hAnsi="Arial" w:cs="Arial"/>
                <w:b/>
                <w:bCs/>
                <w:sz w:val="28"/>
                <w:szCs w:val="24"/>
              </w:rPr>
            </w:pPr>
            <w:r w:rsidRPr="00BA0796">
              <w:rPr>
                <w:rFonts w:ascii="Arial" w:hAnsi="Arial" w:cs="Arial"/>
                <w:b/>
                <w:bCs/>
                <w:sz w:val="28"/>
                <w:szCs w:val="24"/>
              </w:rPr>
              <w:t>Component One:</w:t>
            </w:r>
          </w:p>
          <w:p w14:paraId="38A7564D" w14:textId="6B2A64EB" w:rsidR="008D4E2F" w:rsidRPr="00BA0796" w:rsidRDefault="008D4E2F" w:rsidP="008D4E2F">
            <w:pPr>
              <w:widowControl w:val="0"/>
              <w:autoSpaceDE w:val="0"/>
              <w:autoSpaceDN w:val="0"/>
              <w:spacing w:after="0" w:line="240" w:lineRule="auto"/>
              <w:jc w:val="both"/>
              <w:rPr>
                <w:rFonts w:ascii="Arial" w:eastAsia="Times New Roman" w:hAnsi="Arial" w:cs="Arial"/>
                <w:b/>
                <w:bCs/>
                <w:i/>
                <w:iCs/>
                <w:color w:val="000000"/>
                <w:sz w:val="28"/>
                <w:szCs w:val="28"/>
                <w:lang w:val="en-US"/>
              </w:rPr>
            </w:pPr>
            <w:r w:rsidRPr="00BA0796">
              <w:rPr>
                <w:rFonts w:ascii="Arial" w:eastAsia="Times New Roman" w:hAnsi="Arial" w:cs="Arial"/>
                <w:b/>
                <w:bCs/>
                <w:i/>
                <w:iCs/>
                <w:color w:val="000000"/>
                <w:sz w:val="28"/>
                <w:szCs w:val="28"/>
                <w:shd w:val="clear" w:color="auto" w:fill="FFFFFF"/>
                <w:lang w:val="en-US"/>
              </w:rPr>
              <w:t xml:space="preserve">What are the key skills required to work on the hotels front desk? </w:t>
            </w:r>
            <w:r w:rsidRPr="00BA0796">
              <w:rPr>
                <w:rFonts w:ascii="Arial" w:eastAsia="Times New Roman" w:hAnsi="Arial" w:cs="Arial"/>
                <w:b/>
                <w:bCs/>
                <w:i/>
                <w:iCs/>
                <w:color w:val="000000"/>
                <w:sz w:val="28"/>
                <w:szCs w:val="28"/>
                <w:lang w:val="en-US"/>
              </w:rPr>
              <w:t>750 words (+/- 10%)</w:t>
            </w:r>
          </w:p>
          <w:p w14:paraId="06A69F32" w14:textId="77777777" w:rsidR="008D4E2F" w:rsidRPr="00BA0796" w:rsidRDefault="008D4E2F" w:rsidP="008D4E2F">
            <w:pPr>
              <w:widowControl w:val="0"/>
              <w:autoSpaceDE w:val="0"/>
              <w:autoSpaceDN w:val="0"/>
              <w:spacing w:after="0" w:line="240" w:lineRule="auto"/>
              <w:jc w:val="both"/>
              <w:rPr>
                <w:rFonts w:ascii="Arial" w:eastAsia="Times New Roman" w:hAnsi="Arial" w:cs="Arial"/>
                <w:b/>
                <w:bCs/>
                <w:i/>
                <w:iCs/>
                <w:color w:val="000000"/>
                <w:sz w:val="28"/>
                <w:szCs w:val="28"/>
                <w:lang w:val="en-US"/>
              </w:rPr>
            </w:pPr>
          </w:p>
          <w:p w14:paraId="6CE4F68C" w14:textId="2F0AA94D" w:rsidR="00330917" w:rsidRPr="00BA0796" w:rsidRDefault="008D4E2F" w:rsidP="008D4E2F">
            <w:pPr>
              <w:rPr>
                <w:rFonts w:ascii="Arial" w:eastAsia="Times New Roman" w:hAnsi="Arial" w:cs="Arial"/>
                <w:b/>
                <w:color w:val="auto"/>
                <w:sz w:val="32"/>
                <w:szCs w:val="32"/>
                <w:lang w:val="en-AU"/>
              </w:rPr>
            </w:pPr>
            <w:r w:rsidRPr="00BA0796">
              <w:rPr>
                <w:rFonts w:ascii="Arial" w:eastAsia="Carlito" w:hAnsi="Arial"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BA0796" w:rsidRDefault="00330917" w:rsidP="00330917">
            <w:pPr>
              <w:keepNext/>
              <w:spacing w:before="120" w:after="0" w:line="240" w:lineRule="auto"/>
              <w:rPr>
                <w:rFonts w:ascii="Arial" w:eastAsia="Times New Roman" w:hAnsi="Arial" w:cs="Arial"/>
                <w:b/>
                <w:bCs/>
                <w:color w:val="auto"/>
                <w:sz w:val="20"/>
                <w:szCs w:val="20"/>
                <w:lang w:val="en-AU"/>
              </w:rPr>
            </w:pPr>
            <w:r w:rsidRPr="00BA0796">
              <w:rPr>
                <w:rFonts w:ascii="Arial" w:eastAsia="Times New Roman" w:hAnsi="Arial"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503E1737" w14:textId="77777777" w:rsidR="00330917" w:rsidRDefault="00CD4844" w:rsidP="00330917">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 xml:space="preserve">Petru Madalin </w:t>
            </w:r>
            <w:proofErr w:type="spellStart"/>
            <w:r>
              <w:rPr>
                <w:rFonts w:ascii="Arial" w:eastAsia="Times New Roman" w:hAnsi="Arial" w:cs="Arial"/>
                <w:b/>
                <w:color w:val="auto"/>
                <w:sz w:val="20"/>
                <w:szCs w:val="20"/>
                <w:lang w:val="en-AU"/>
              </w:rPr>
              <w:t>Cucu</w:t>
            </w:r>
            <w:proofErr w:type="spellEnd"/>
          </w:p>
          <w:p w14:paraId="12C226F2" w14:textId="7FE56216" w:rsidR="00CD4844" w:rsidRPr="00BA0796" w:rsidRDefault="000C6096" w:rsidP="00330917">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2213956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BA0796"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BA0796"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BA0796"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BA0796" w:rsidRDefault="00330917" w:rsidP="00330917">
            <w:pPr>
              <w:keepNext/>
              <w:spacing w:after="0" w:line="240" w:lineRule="auto"/>
              <w:rPr>
                <w:rFonts w:ascii="Arial" w:eastAsia="Times New Roman" w:hAnsi="Arial" w:cs="Arial"/>
                <w:color w:val="auto"/>
                <w:sz w:val="20"/>
                <w:szCs w:val="20"/>
                <w:lang w:val="en-AU"/>
              </w:rPr>
            </w:pPr>
          </w:p>
          <w:p w14:paraId="6800DE34" w14:textId="77777777" w:rsidR="00330917" w:rsidRPr="00BA0796" w:rsidRDefault="00330917" w:rsidP="00330917">
            <w:pPr>
              <w:keepNext/>
              <w:spacing w:after="0" w:line="240" w:lineRule="auto"/>
              <w:rPr>
                <w:rFonts w:ascii="Arial" w:eastAsia="Times New Roman" w:hAnsi="Arial" w:cs="Arial"/>
                <w:color w:val="auto"/>
                <w:sz w:val="20"/>
                <w:szCs w:val="20"/>
                <w:lang w:val="en-AU"/>
              </w:rPr>
            </w:pPr>
            <w:r w:rsidRPr="00BA0796">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74BABAD" w:rsidR="00330917" w:rsidRPr="00BA0796" w:rsidRDefault="00607199" w:rsidP="00330917">
            <w:pPr>
              <w:keepNext/>
              <w:spacing w:after="0" w:line="240" w:lineRule="auto"/>
              <w:jc w:val="center"/>
              <w:rPr>
                <w:rFonts w:ascii="Arial" w:eastAsia="Times New Roman" w:hAnsi="Arial" w:cs="Arial"/>
                <w:b/>
                <w:color w:val="auto"/>
                <w:sz w:val="20"/>
                <w:szCs w:val="20"/>
                <w:lang w:val="en-AU"/>
              </w:rPr>
            </w:pPr>
            <w:r w:rsidRPr="00BA0796">
              <w:rPr>
                <w:rFonts w:ascii="Arial" w:eastAsia="Times New Roman" w:hAnsi="Arial" w:cs="Arial"/>
                <w:b/>
                <w:color w:val="auto"/>
                <w:sz w:val="20"/>
                <w:szCs w:val="20"/>
                <w:lang w:val="en-AU"/>
              </w:rPr>
              <w:t xml:space="preserve">Hotel </w:t>
            </w:r>
            <w:r w:rsidR="005C2D2B">
              <w:rPr>
                <w:rFonts w:ascii="Arial" w:eastAsia="Times New Roman" w:hAnsi="Arial" w:cs="Arial"/>
                <w:b/>
                <w:color w:val="auto"/>
                <w:sz w:val="20"/>
                <w:szCs w:val="20"/>
                <w:lang w:val="en-AU"/>
              </w:rPr>
              <w:t>Administration</w:t>
            </w:r>
            <w:r w:rsidRPr="00BA0796">
              <w:rPr>
                <w:rFonts w:ascii="Arial" w:eastAsia="Times New Roman" w:hAnsi="Arial" w:cs="Arial"/>
                <w:b/>
                <w:color w:val="auto"/>
                <w:sz w:val="20"/>
                <w:szCs w:val="20"/>
                <w:lang w:val="en-AU"/>
              </w:rPr>
              <w:t xml:space="preserve">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BA0796"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BA0796"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BA0796"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BA0796" w:rsidRDefault="00330917" w:rsidP="00330917">
            <w:pPr>
              <w:keepNext/>
              <w:spacing w:after="0" w:line="240" w:lineRule="auto"/>
              <w:rPr>
                <w:rFonts w:ascii="Arial" w:eastAsia="Times New Roman" w:hAnsi="Arial" w:cs="Arial"/>
                <w:color w:val="auto"/>
                <w:sz w:val="20"/>
                <w:szCs w:val="20"/>
                <w:lang w:val="en-AU"/>
              </w:rPr>
            </w:pPr>
            <w:r w:rsidRPr="00BA0796">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118CD77" w:rsidR="00330917" w:rsidRPr="00BA0796" w:rsidRDefault="00607199" w:rsidP="00330917">
            <w:pPr>
              <w:keepNext/>
              <w:spacing w:after="0" w:line="240" w:lineRule="auto"/>
              <w:jc w:val="center"/>
              <w:rPr>
                <w:rFonts w:ascii="Arial" w:eastAsia="Times New Roman" w:hAnsi="Arial" w:cs="Arial"/>
                <w:b/>
                <w:color w:val="auto"/>
                <w:sz w:val="20"/>
                <w:szCs w:val="20"/>
                <w:lang w:val="en-AU"/>
              </w:rPr>
            </w:pPr>
            <w:r w:rsidRPr="00BA0796">
              <w:rPr>
                <w:rFonts w:ascii="Arial" w:eastAsia="Times New Roman" w:hAnsi="Arial" w:cs="Arial"/>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BA0796"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BA0796"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BA0796" w:rsidRDefault="00330917" w:rsidP="00330917">
            <w:pPr>
              <w:keepNext/>
              <w:spacing w:after="0" w:line="24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BA0796" w:rsidRDefault="00330917" w:rsidP="00330917">
            <w:pPr>
              <w:keepNext/>
              <w:spacing w:after="0" w:line="240" w:lineRule="auto"/>
              <w:rPr>
                <w:rFonts w:ascii="Arial" w:eastAsia="Times New Roman" w:hAnsi="Arial" w:cs="Arial"/>
                <w:color w:val="auto"/>
                <w:sz w:val="20"/>
                <w:szCs w:val="20"/>
                <w:lang w:val="en-AU"/>
              </w:rPr>
            </w:pPr>
            <w:r w:rsidRPr="00BA0796">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A26B63F" w:rsidR="00330917" w:rsidRPr="00BA0796" w:rsidRDefault="000C6096" w:rsidP="00330917">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 xml:space="preserve">Lisa-Marie </w:t>
            </w:r>
            <w:proofErr w:type="spellStart"/>
            <w:r>
              <w:rPr>
                <w:rFonts w:ascii="Arial" w:eastAsia="Times New Roman" w:hAnsi="Arial" w:cs="Arial"/>
                <w:b/>
                <w:color w:val="auto"/>
                <w:sz w:val="20"/>
                <w:szCs w:val="20"/>
                <w:lang w:val="en-AU"/>
              </w:rPr>
              <w:t>Bassler</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BA0796"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BA0796"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BA0796" w:rsidRDefault="00330917" w:rsidP="00330917">
            <w:pPr>
              <w:keepNext/>
              <w:spacing w:after="0" w:line="240" w:lineRule="auto"/>
              <w:jc w:val="center"/>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BA0796" w:rsidRDefault="00330917" w:rsidP="00330917">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BA0796" w:rsidRDefault="00330917" w:rsidP="00330917">
            <w:pPr>
              <w:keepNext/>
              <w:spacing w:after="0" w:line="240" w:lineRule="auto"/>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BA0796" w:rsidRDefault="00330917" w:rsidP="00330917">
            <w:pPr>
              <w:keepNext/>
              <w:spacing w:after="0" w:line="240" w:lineRule="auto"/>
              <w:jc w:val="center"/>
              <w:rPr>
                <w:rFonts w:ascii="Arial" w:eastAsia="Times New Roman" w:hAnsi="Arial" w:cs="Arial"/>
                <w:b/>
                <w:color w:val="auto"/>
                <w:sz w:val="40"/>
                <w:szCs w:val="20"/>
                <w:lang w:val="en-AU"/>
              </w:rPr>
            </w:pPr>
          </w:p>
        </w:tc>
      </w:tr>
      <w:tr w:rsidR="00330917" w:rsidRPr="00BA0796"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E630AE0" w14:textId="77777777" w:rsidR="00457B5D" w:rsidRPr="00BA0796" w:rsidRDefault="00457B5D" w:rsidP="00457B5D">
            <w:pPr>
              <w:spacing w:before="100" w:beforeAutospacing="1" w:after="100" w:afterAutospacing="1" w:line="360" w:lineRule="auto"/>
              <w:jc w:val="both"/>
              <w:rPr>
                <w:rFonts w:ascii="Arial" w:eastAsia="Times New Roman" w:hAnsi="Arial" w:cs="Arial"/>
                <w:color w:val="auto"/>
                <w:szCs w:val="24"/>
                <w:lang w:eastAsia="en-GB"/>
              </w:rPr>
            </w:pPr>
            <w:r w:rsidRPr="00BA0796">
              <w:rPr>
                <w:rFonts w:ascii="Arial" w:eastAsia="Times New Roman" w:hAnsi="Arial" w:cs="Arial"/>
                <w:color w:val="auto"/>
                <w:szCs w:val="24"/>
                <w:lang w:eastAsia="en-GB"/>
              </w:rPr>
              <w:t>It can be challenging to work at the front desk of a hotel, as it requires a variety of skills to ensure that the guests have a good experience. Having the necessary skills and knowledge is very important to ensure that the hotel's guests are treated well and feel valued and welcomed (Bardi, 2010). Some of the skills that I have learned include being able to communicate effectively, problem-solving, and multitasking.</w:t>
            </w:r>
          </w:p>
          <w:p w14:paraId="38A52365" w14:textId="77777777" w:rsidR="00457B5D" w:rsidRPr="00BA0796" w:rsidRDefault="00457B5D" w:rsidP="00457B5D">
            <w:pPr>
              <w:spacing w:before="100" w:beforeAutospacing="1" w:after="100" w:afterAutospacing="1" w:line="360" w:lineRule="auto"/>
              <w:jc w:val="both"/>
              <w:rPr>
                <w:rFonts w:ascii="Arial" w:eastAsia="Times New Roman" w:hAnsi="Arial" w:cs="Arial"/>
                <w:color w:val="auto"/>
                <w:szCs w:val="24"/>
                <w:lang w:eastAsia="en-GB"/>
              </w:rPr>
            </w:pPr>
            <w:r w:rsidRPr="00BA0796">
              <w:rPr>
                <w:rFonts w:ascii="Arial" w:eastAsia="Times New Roman" w:hAnsi="Arial" w:cs="Arial"/>
                <w:color w:val="auto"/>
                <w:szCs w:val="24"/>
                <w:lang w:eastAsia="en-GB"/>
              </w:rPr>
              <w:t>In any industry, effective communication is essential, but in the hospitality sector, where staff members interact with people from varying backgrounds, it is particularly crucial. Being able to articulate information pertaining to amenities, attractions, and bookings ensures that clients have all the necessary details to enjoy their stay (Tesone, 2015). Similarly, being able to listen actively and effectively is also important to ensure that the requests or concerns of guests are promptly resolved (Wood, 2013).  For instance, I was able to help a foreign guest with their dietary restrictions after they had difficulty communicating with me due to their language barrier. Through effective listening techniques, such as asking detailed questions, I was able to provide them with the necessary recommendations.</w:t>
            </w:r>
          </w:p>
          <w:p w14:paraId="324BA273" w14:textId="77777777" w:rsidR="00457B5D" w:rsidRPr="00BA0796" w:rsidRDefault="00457B5D" w:rsidP="00457B5D">
            <w:pPr>
              <w:spacing w:before="100" w:beforeAutospacing="1" w:after="100" w:afterAutospacing="1" w:line="360" w:lineRule="auto"/>
              <w:jc w:val="both"/>
              <w:rPr>
                <w:rFonts w:ascii="Arial" w:eastAsia="Times New Roman" w:hAnsi="Arial" w:cs="Arial"/>
                <w:color w:val="auto"/>
                <w:szCs w:val="24"/>
                <w:lang w:eastAsia="en-GB"/>
              </w:rPr>
            </w:pPr>
            <w:r w:rsidRPr="00BA0796">
              <w:rPr>
                <w:rFonts w:ascii="Arial" w:eastAsia="Times New Roman" w:hAnsi="Arial" w:cs="Arial"/>
                <w:color w:val="auto"/>
                <w:szCs w:val="24"/>
                <w:lang w:eastAsia="en-GB"/>
              </w:rPr>
              <w:t xml:space="preserve">Communication skills and problem-solving are two of the most important skills that a hotel front desk staff should have to effectively deal with various situations that arise (Solomon, 2018).  Guests may experience issues such as lost luggage or room mix-ups. During my time with a prominent hotel chain, I gained a deeper </w:t>
            </w:r>
            <w:r w:rsidRPr="00BA0796">
              <w:rPr>
                <w:rFonts w:ascii="Arial" w:eastAsia="Times New Roman" w:hAnsi="Arial" w:cs="Arial"/>
                <w:color w:val="auto"/>
                <w:szCs w:val="24"/>
                <w:lang w:eastAsia="en-GB"/>
              </w:rPr>
              <w:lastRenderedPageBreak/>
              <w:t>understanding of how important it is to remain calm in order to effectively resolve such problems. For example, when two families were mistakenly booked into one room, the hotel was able to relocate them to another location without additional charges.</w:t>
            </w:r>
          </w:p>
          <w:p w14:paraId="1AA3D791" w14:textId="77777777" w:rsidR="00457B5D" w:rsidRPr="00BA0796" w:rsidRDefault="00457B5D" w:rsidP="00457B5D">
            <w:pPr>
              <w:spacing w:before="100" w:beforeAutospacing="1" w:after="100" w:afterAutospacing="1" w:line="360" w:lineRule="auto"/>
              <w:jc w:val="both"/>
              <w:rPr>
                <w:rFonts w:ascii="Arial" w:eastAsia="Times New Roman" w:hAnsi="Arial" w:cs="Arial"/>
                <w:color w:val="auto"/>
                <w:szCs w:val="24"/>
                <w:lang w:eastAsia="en-GB"/>
              </w:rPr>
            </w:pPr>
            <w:r w:rsidRPr="00BA0796">
              <w:rPr>
                <w:rFonts w:ascii="Arial" w:eastAsia="Times New Roman" w:hAnsi="Arial" w:cs="Arial"/>
                <w:color w:val="auto"/>
                <w:szCs w:val="24"/>
                <w:lang w:eastAsia="en-GB"/>
              </w:rPr>
              <w:t>Additionally, being able to multitask is very important in order to maintain high levels of productivity and focus on the satisfaction of customers. Front desk staff members are expected to answer phones, check-in, and check-out clients, and resolve inquiries from the guests while also coordinating with other departments of the hotel (Johnston, 2012). Having the necessary skills and knowledge is very important to ensure that the hotel's operations are smooth.</w:t>
            </w:r>
          </w:p>
          <w:p w14:paraId="1A919B96" w14:textId="77777777" w:rsidR="00457B5D" w:rsidRPr="00BA0796" w:rsidRDefault="00457B5D" w:rsidP="00457B5D">
            <w:pPr>
              <w:spacing w:before="100" w:beforeAutospacing="1" w:after="100" w:afterAutospacing="1" w:line="360" w:lineRule="auto"/>
              <w:jc w:val="both"/>
              <w:rPr>
                <w:rFonts w:ascii="Arial" w:eastAsia="Times New Roman" w:hAnsi="Arial" w:cs="Arial"/>
                <w:color w:val="auto"/>
                <w:szCs w:val="24"/>
                <w:lang w:eastAsia="en-GB"/>
              </w:rPr>
            </w:pPr>
            <w:r w:rsidRPr="00BA0796">
              <w:rPr>
                <w:rFonts w:ascii="Arial" w:eastAsia="Times New Roman" w:hAnsi="Arial" w:cs="Arial"/>
                <w:color w:val="auto"/>
                <w:szCs w:val="24"/>
                <w:lang w:eastAsia="en-GB"/>
              </w:rPr>
              <w:t>Moreover, being able to focus on detail is another essential skill for a front desk staff member, as it can affect the efficiency of the hotel's operations and the quality of its guest service. Being meticulous when it comes to entering information and handling transactions can help avoid potential issues that could negatively affect the hotel's financial performance (Corgel et al., 2011). One particular example that I came across was an error in the reservation dates of a client, which resulted in an overcharge on their bill. By catching this mistake prior to it affecting the guest or damaging the hotel's reputation, I was able to quickly resolve the issue.</w:t>
            </w:r>
          </w:p>
          <w:p w14:paraId="5F0A8F06" w14:textId="77777777" w:rsidR="00457B5D" w:rsidRPr="00BA0796" w:rsidRDefault="00457B5D" w:rsidP="00457B5D">
            <w:pPr>
              <w:spacing w:before="100" w:beforeAutospacing="1" w:after="100" w:afterAutospacing="1" w:line="360" w:lineRule="auto"/>
              <w:jc w:val="both"/>
              <w:rPr>
                <w:rFonts w:ascii="Arial" w:eastAsia="Times New Roman" w:hAnsi="Arial" w:cs="Arial"/>
                <w:color w:val="auto"/>
                <w:szCs w:val="24"/>
                <w:lang w:eastAsia="en-GB"/>
              </w:rPr>
            </w:pPr>
            <w:r w:rsidRPr="00BA0796">
              <w:rPr>
                <w:rFonts w:ascii="Arial" w:eastAsia="Times New Roman" w:hAnsi="Arial" w:cs="Arial"/>
                <w:color w:val="auto"/>
                <w:szCs w:val="24"/>
                <w:lang w:eastAsia="en-GB"/>
              </w:rPr>
              <w:t xml:space="preserve">Being able to respond to and understand the needs and emotions of guests is very important for a hotel front desk staff member. Through empathy, we can provide a personalized service that will make their stay more enjoyable (Cardone and Fu, 2019).  Also, being able to respond to and understand the needs and emotions of guests is very important for a hotel front desk staff member. Through empathy, we can provide a personalized service that will make their stay more enjoyable. One particular example that I had the opportunity to witness was when a couple was delayed due to the weather. By being able to provide them with complimentary drinks, I was able to go above and beyond my duties. </w:t>
            </w:r>
          </w:p>
          <w:p w14:paraId="331DC899" w14:textId="77777777" w:rsidR="00457B5D" w:rsidRPr="00BA0796" w:rsidRDefault="00457B5D" w:rsidP="00457B5D">
            <w:pPr>
              <w:spacing w:before="100" w:beforeAutospacing="1" w:after="100" w:afterAutospacing="1" w:line="360" w:lineRule="auto"/>
              <w:jc w:val="both"/>
              <w:rPr>
                <w:rFonts w:ascii="Arial" w:eastAsia="Times New Roman" w:hAnsi="Arial" w:cs="Arial"/>
                <w:color w:val="auto"/>
                <w:szCs w:val="24"/>
                <w:lang w:eastAsia="en-GB"/>
              </w:rPr>
            </w:pPr>
            <w:r w:rsidRPr="00BA0796">
              <w:rPr>
                <w:rFonts w:ascii="Arial" w:eastAsia="Times New Roman" w:hAnsi="Arial" w:cs="Arial"/>
                <w:color w:val="auto"/>
                <w:szCs w:val="24"/>
                <w:lang w:eastAsia="en-GB"/>
              </w:rPr>
              <w:t xml:space="preserve">In addition, in order to cater to different groups of people, the hospitality industry requires cultural awareness. (Mkono, 2010). Having this knowledge allows staff members to create personalized services for their customers. For instance, they can provide prayer mats for Muslims and suggest vegetarian options for Hindus. These </w:t>
            </w:r>
            <w:r w:rsidRPr="00BA0796">
              <w:rPr>
                <w:rFonts w:ascii="Arial" w:eastAsia="Times New Roman" w:hAnsi="Arial" w:cs="Arial"/>
                <w:color w:val="auto"/>
                <w:szCs w:val="24"/>
                <w:lang w:eastAsia="en-GB"/>
              </w:rPr>
              <w:lastRenderedPageBreak/>
              <w:t>skills are highly valuable for the hospitality industry, as satisfied customers are more likely to recommend a place based on their experiences.</w:t>
            </w:r>
          </w:p>
          <w:p w14:paraId="7CCA4E71" w14:textId="5D5BEA46" w:rsidR="00330917" w:rsidRPr="00BA0796" w:rsidRDefault="00457B5D" w:rsidP="00BA0796">
            <w:pPr>
              <w:spacing w:before="100" w:beforeAutospacing="1" w:after="100" w:afterAutospacing="1" w:line="360" w:lineRule="auto"/>
              <w:jc w:val="both"/>
              <w:rPr>
                <w:rFonts w:ascii="Arial" w:eastAsia="Times New Roman" w:hAnsi="Arial" w:cs="Arial"/>
                <w:color w:val="auto"/>
                <w:szCs w:val="24"/>
                <w:lang w:eastAsia="en-GB"/>
              </w:rPr>
            </w:pPr>
            <w:r w:rsidRPr="00BA0796">
              <w:rPr>
                <w:rFonts w:ascii="Arial" w:eastAsia="Times New Roman" w:hAnsi="Arial" w:cs="Arial"/>
                <w:color w:val="auto"/>
                <w:szCs w:val="24"/>
                <w:lang w:eastAsia="en-GB"/>
              </w:rPr>
              <w:t>In conclusion, those who aspire to work in a hotel front desk should develop these key skills, as they will allow them to deliver exceptional customer service, which will impress potential clients and keep them coming back. Such skills are essential for the hospitality industry since satisfied customers are more inclined to recommend places based on what they have experienced. Front desk staff members can keep improving their abilities and staying relevant and competitive by constantly honing their skills. Doing so can help them maintain their organizations reputations and success.</w:t>
            </w:r>
          </w:p>
        </w:tc>
      </w:tr>
    </w:tbl>
    <w:tbl>
      <w:tblPr>
        <w:tblStyle w:val="Tabelgril"/>
        <w:tblW w:w="0" w:type="auto"/>
        <w:tblLook w:val="04A0" w:firstRow="1" w:lastRow="0" w:firstColumn="1" w:lastColumn="0" w:noHBand="0" w:noVBand="1"/>
      </w:tblPr>
      <w:tblGrid>
        <w:gridCol w:w="4508"/>
        <w:gridCol w:w="4508"/>
      </w:tblGrid>
      <w:tr w:rsidR="008D4E2F" w:rsidRPr="00BA0796" w14:paraId="3A1DAB04" w14:textId="77777777" w:rsidTr="007D760C">
        <w:tc>
          <w:tcPr>
            <w:tcW w:w="4508" w:type="dxa"/>
          </w:tcPr>
          <w:p w14:paraId="5D27E7C5" w14:textId="356BA63D" w:rsidR="008D4E2F" w:rsidRPr="00BA0796" w:rsidRDefault="008D4E2F" w:rsidP="007D760C">
            <w:pPr>
              <w:jc w:val="center"/>
              <w:rPr>
                <w:rFonts w:ascii="Arial" w:hAnsi="Arial" w:cs="Arial"/>
                <w:b/>
                <w:bCs/>
              </w:rPr>
            </w:pPr>
            <w:r w:rsidRPr="00BA0796">
              <w:rPr>
                <w:rFonts w:ascii="Arial" w:hAnsi="Arial" w:cs="Arial"/>
                <w:b/>
                <w:bCs/>
              </w:rPr>
              <w:lastRenderedPageBreak/>
              <w:tab/>
              <w:t>Word Count</w:t>
            </w:r>
          </w:p>
        </w:tc>
        <w:tc>
          <w:tcPr>
            <w:tcW w:w="4508" w:type="dxa"/>
          </w:tcPr>
          <w:p w14:paraId="5EF362AF" w14:textId="25F00315" w:rsidR="008D4E2F" w:rsidRPr="00BA0796" w:rsidRDefault="00457B5D" w:rsidP="007D760C">
            <w:pPr>
              <w:jc w:val="center"/>
              <w:rPr>
                <w:rFonts w:ascii="Arial" w:hAnsi="Arial" w:cs="Arial"/>
                <w:b/>
                <w:bCs/>
              </w:rPr>
            </w:pPr>
            <w:r w:rsidRPr="00BA0796">
              <w:rPr>
                <w:rFonts w:ascii="Arial" w:hAnsi="Arial" w:cs="Arial"/>
                <w:b/>
                <w:bCs/>
              </w:rPr>
              <w:t>743</w:t>
            </w:r>
          </w:p>
        </w:tc>
      </w:tr>
    </w:tbl>
    <w:p w14:paraId="08052698" w14:textId="2EB8C278" w:rsidR="00CD26B9" w:rsidRPr="00BA0796" w:rsidRDefault="00CD26B9" w:rsidP="008D4E2F">
      <w:pPr>
        <w:tabs>
          <w:tab w:val="left" w:pos="1344"/>
        </w:tabs>
        <w:rPr>
          <w:rFonts w:ascii="Arial" w:hAnsi="Arial" w:cs="Arial"/>
          <w:b/>
          <w:bCs/>
        </w:rPr>
      </w:pPr>
    </w:p>
    <w:p w14:paraId="05A2712E" w14:textId="30A6CAA9" w:rsidR="008D4E2F" w:rsidRPr="00BA0796" w:rsidRDefault="008D4E2F" w:rsidP="008D4E2F">
      <w:pPr>
        <w:tabs>
          <w:tab w:val="left" w:pos="1344"/>
        </w:tabs>
        <w:rPr>
          <w:rFonts w:ascii="Arial" w:hAnsi="Arial" w:cs="Arial"/>
        </w:rPr>
        <w:sectPr w:rsidR="008D4E2F" w:rsidRPr="00BA0796" w:rsidSect="00CD26B9">
          <w:pgSz w:w="11906" w:h="16838"/>
          <w:pgMar w:top="1077" w:right="1440" w:bottom="1077" w:left="1440" w:header="709" w:footer="709" w:gutter="0"/>
          <w:cols w:space="708"/>
          <w:docGrid w:linePitch="360"/>
        </w:sectPr>
      </w:pPr>
      <w:r w:rsidRPr="00BA0796">
        <w:rPr>
          <w:rFonts w:ascii="Arial" w:hAnsi="Arial" w:cs="Arial"/>
        </w:rPr>
        <w:tab/>
      </w:r>
    </w:p>
    <w:p w14:paraId="190A5DC0" w14:textId="77777777" w:rsidR="008D4E2F" w:rsidRPr="00BA0796" w:rsidRDefault="008D4E2F" w:rsidP="008D4E2F">
      <w:pPr>
        <w:rPr>
          <w:rFonts w:ascii="Arial" w:hAnsi="Arial" w:cs="Arial"/>
          <w:b/>
          <w:bCs/>
          <w:sz w:val="28"/>
          <w:szCs w:val="24"/>
        </w:rPr>
      </w:pPr>
      <w:r w:rsidRPr="00BA0796">
        <w:rPr>
          <w:rFonts w:ascii="Arial" w:hAnsi="Arial" w:cs="Arial"/>
          <w:b/>
          <w:bCs/>
          <w:sz w:val="28"/>
          <w:szCs w:val="24"/>
        </w:rPr>
        <w:lastRenderedPageBreak/>
        <w:t>Component Two:</w:t>
      </w:r>
    </w:p>
    <w:p w14:paraId="3DBB4B98" w14:textId="77777777" w:rsidR="008D4E2F" w:rsidRPr="00BA0796" w:rsidRDefault="008D4E2F" w:rsidP="008D4E2F">
      <w:pPr>
        <w:rPr>
          <w:rFonts w:ascii="Arial" w:hAnsi="Arial" w:cs="Arial"/>
          <w:b/>
          <w:bCs/>
          <w:sz w:val="28"/>
          <w:szCs w:val="24"/>
        </w:rPr>
      </w:pPr>
      <w:r w:rsidRPr="00BA0796">
        <w:rPr>
          <w:rFonts w:ascii="Arial" w:eastAsia="Carlito" w:hAnsi="Arial" w:cs="Arial"/>
          <w:b/>
          <w:color w:val="auto"/>
          <w:sz w:val="28"/>
          <w:szCs w:val="28"/>
          <w:lang w:val="en-US"/>
        </w:rPr>
        <w:t>Contribution to Overall Module Assessment: 25%</w:t>
      </w:r>
    </w:p>
    <w:p w14:paraId="55DA80C5" w14:textId="77777777" w:rsidR="005219C9" w:rsidRPr="00BA0796" w:rsidRDefault="008D4E2F" w:rsidP="005219C9">
      <w:pPr>
        <w:jc w:val="both"/>
        <w:rPr>
          <w:rFonts w:ascii="Arial" w:eastAsia="Times New Roman" w:hAnsi="Arial" w:cs="Arial"/>
          <w:color w:val="000000"/>
          <w:sz w:val="28"/>
          <w:szCs w:val="28"/>
          <w:shd w:val="clear" w:color="auto" w:fill="FFFFFF"/>
          <w:lang w:val="en-US"/>
        </w:rPr>
      </w:pPr>
      <w:r w:rsidRPr="00BA0796">
        <w:rPr>
          <w:rFonts w:ascii="Arial" w:eastAsia="Carlito" w:hAnsi="Arial" w:cs="Arial"/>
          <w:b/>
          <w:bCs/>
          <w:color w:val="000000"/>
          <w:sz w:val="28"/>
          <w:szCs w:val="28"/>
          <w:lang w:val="en-US"/>
        </w:rPr>
        <w:t>In this scenario</w:t>
      </w:r>
      <w:r w:rsidRPr="00BA0796">
        <w:rPr>
          <w:rFonts w:ascii="Arial" w:eastAsia="Carlito" w:hAnsi="Arial" w:cs="Arial"/>
          <w:color w:val="000000"/>
          <w:sz w:val="28"/>
          <w:szCs w:val="28"/>
          <w:lang w:val="en-US"/>
        </w:rPr>
        <w:t xml:space="preserve"> </w:t>
      </w:r>
      <w:r w:rsidRPr="00BA0796">
        <w:rPr>
          <w:rFonts w:ascii="Arial" w:eastAsia="Times New Roman" w:hAnsi="Arial" w:cs="Arial"/>
          <w:color w:val="000000"/>
          <w:sz w:val="28"/>
          <w:szCs w:val="28"/>
          <w:shd w:val="clear" w:color="auto" w:fill="FFFFFF"/>
          <w:lang w:val="en-US"/>
        </w:rPr>
        <w:t>–</w:t>
      </w:r>
      <w:r w:rsidRPr="00BA0796">
        <w:rPr>
          <w:rFonts w:ascii="Arial" w:eastAsia="Carlito" w:hAnsi="Arial" w:cs="Arial"/>
          <w:b/>
          <w:bCs/>
          <w:color w:val="000000"/>
          <w:sz w:val="28"/>
          <w:szCs w:val="28"/>
          <w:lang w:val="en-US"/>
        </w:rPr>
        <w:t xml:space="preserve"> </w:t>
      </w:r>
      <w:r w:rsidRPr="00BA0796">
        <w:rPr>
          <w:rFonts w:ascii="Arial" w:eastAsia="Times New Roman" w:hAnsi="Arial" w:cs="Arial"/>
          <w:color w:val="000000"/>
          <w:sz w:val="28"/>
          <w:szCs w:val="28"/>
          <w:shd w:val="clear" w:color="auto" w:fill="FFFFFF"/>
          <w:lang w:val="en-US"/>
        </w:rPr>
        <w:t>It is your first day as a front desk associate and your manager has phoned in sick.</w:t>
      </w:r>
      <w:r w:rsidR="005219C9" w:rsidRPr="00BA0796">
        <w:rPr>
          <w:rFonts w:ascii="Arial" w:eastAsia="Times New Roman" w:hAnsi="Arial" w:cs="Arial"/>
          <w:color w:val="000000"/>
          <w:sz w:val="28"/>
          <w:szCs w:val="28"/>
          <w:shd w:val="clear" w:color="auto" w:fill="FFFFFF"/>
          <w:lang w:val="en-US"/>
        </w:rPr>
        <w:t xml:space="preserve"> Create an action plan and answer the following questions.</w:t>
      </w:r>
    </w:p>
    <w:p w14:paraId="1DF6A26F" w14:textId="18484F51" w:rsidR="00592A7E" w:rsidRPr="00BA0796" w:rsidRDefault="00592A7E" w:rsidP="008D4E2F">
      <w:pPr>
        <w:widowControl w:val="0"/>
        <w:autoSpaceDE w:val="0"/>
        <w:autoSpaceDN w:val="0"/>
        <w:spacing w:after="0" w:line="240" w:lineRule="auto"/>
        <w:jc w:val="center"/>
        <w:rPr>
          <w:rFonts w:ascii="Arial" w:hAnsi="Arial" w:cs="Arial"/>
          <w:b/>
          <w:bCs/>
        </w:rPr>
      </w:pPr>
    </w:p>
    <w:tbl>
      <w:tblPr>
        <w:tblStyle w:val="Tabelgril"/>
        <w:tblW w:w="0" w:type="auto"/>
        <w:jc w:val="center"/>
        <w:tblLook w:val="04A0" w:firstRow="1" w:lastRow="0" w:firstColumn="1" w:lastColumn="0" w:noHBand="0" w:noVBand="1"/>
      </w:tblPr>
      <w:tblGrid>
        <w:gridCol w:w="3479"/>
        <w:gridCol w:w="3480"/>
        <w:gridCol w:w="3480"/>
        <w:gridCol w:w="3480"/>
      </w:tblGrid>
      <w:tr w:rsidR="00F9700F" w:rsidRPr="00BA0796" w14:paraId="1EB542D6" w14:textId="77777777" w:rsidTr="00F9700F">
        <w:trPr>
          <w:trHeight w:val="1067"/>
          <w:jc w:val="center"/>
        </w:trPr>
        <w:tc>
          <w:tcPr>
            <w:tcW w:w="3479" w:type="dxa"/>
          </w:tcPr>
          <w:p w14:paraId="77783F45" w14:textId="52646DA8" w:rsidR="00F9700F" w:rsidRPr="00BA0796" w:rsidRDefault="00F9700F" w:rsidP="00F9700F">
            <w:pPr>
              <w:jc w:val="center"/>
              <w:rPr>
                <w:rFonts w:ascii="Arial" w:hAnsi="Arial" w:cs="Arial"/>
                <w:b/>
                <w:bCs/>
                <w:sz w:val="28"/>
                <w:szCs w:val="28"/>
              </w:rPr>
            </w:pPr>
            <w:r w:rsidRPr="00BA0796">
              <w:rPr>
                <w:rStyle w:val="fluidplugincopy"/>
                <w:rFonts w:ascii="Arial" w:eastAsia="Times New Roman" w:hAnsi="Arial" w:cs="Arial"/>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BA0796" w:rsidRDefault="00F9700F" w:rsidP="00F9700F">
            <w:pPr>
              <w:jc w:val="center"/>
              <w:rPr>
                <w:rStyle w:val="fluidplugincopy"/>
                <w:rFonts w:ascii="Arial" w:eastAsia="Times New Roman" w:hAnsi="Arial" w:cs="Arial"/>
                <w:sz w:val="28"/>
                <w:szCs w:val="28"/>
              </w:rPr>
            </w:pPr>
            <w:r w:rsidRPr="00BA0796">
              <w:rPr>
                <w:rStyle w:val="fluidplugincopy"/>
                <w:rFonts w:ascii="Arial" w:eastAsia="Times New Roman" w:hAnsi="Arial" w:cs="Arial"/>
                <w:color w:val="000000"/>
                <w:sz w:val="28"/>
                <w:szCs w:val="28"/>
                <w:shd w:val="clear" w:color="auto" w:fill="FFFFFF"/>
              </w:rPr>
              <w:t>How will operations run smoothly throughout your shift?</w:t>
            </w:r>
          </w:p>
          <w:p w14:paraId="5B2040DC" w14:textId="14F4EEAF" w:rsidR="00F9700F" w:rsidRPr="00BA0796" w:rsidRDefault="00F9700F" w:rsidP="00F9700F">
            <w:pPr>
              <w:jc w:val="center"/>
              <w:rPr>
                <w:rFonts w:ascii="Arial" w:hAnsi="Arial" w:cs="Arial"/>
                <w:b/>
                <w:bCs/>
                <w:sz w:val="28"/>
                <w:szCs w:val="28"/>
              </w:rPr>
            </w:pPr>
          </w:p>
        </w:tc>
        <w:tc>
          <w:tcPr>
            <w:tcW w:w="3480" w:type="dxa"/>
          </w:tcPr>
          <w:p w14:paraId="0C9C944E" w14:textId="77777777" w:rsidR="00F9700F" w:rsidRPr="00BA0796" w:rsidRDefault="00F9700F" w:rsidP="00F9700F">
            <w:pPr>
              <w:jc w:val="center"/>
              <w:rPr>
                <w:rFonts w:ascii="Arial" w:eastAsia="Times New Roman" w:hAnsi="Arial" w:cs="Arial"/>
                <w:sz w:val="28"/>
                <w:szCs w:val="28"/>
              </w:rPr>
            </w:pPr>
            <w:r w:rsidRPr="00BA0796">
              <w:rPr>
                <w:rFonts w:ascii="Arial" w:eastAsia="Times New Roman" w:hAnsi="Arial" w:cs="Arial"/>
                <w:color w:val="000000"/>
                <w:sz w:val="28"/>
                <w:szCs w:val="28"/>
                <w:shd w:val="clear" w:color="auto" w:fill="FFFFFF"/>
              </w:rPr>
              <w:t>Why would you consider your plan being the most effective?</w:t>
            </w:r>
          </w:p>
          <w:p w14:paraId="7F652F6E" w14:textId="77777777" w:rsidR="00F9700F" w:rsidRPr="00BA0796" w:rsidRDefault="00F9700F" w:rsidP="00F9700F">
            <w:pPr>
              <w:jc w:val="center"/>
              <w:rPr>
                <w:rFonts w:ascii="Arial" w:hAnsi="Arial" w:cs="Arial"/>
                <w:b/>
                <w:bCs/>
                <w:sz w:val="28"/>
                <w:szCs w:val="28"/>
              </w:rPr>
            </w:pPr>
          </w:p>
        </w:tc>
        <w:tc>
          <w:tcPr>
            <w:tcW w:w="3480" w:type="dxa"/>
          </w:tcPr>
          <w:p w14:paraId="2191E9FE" w14:textId="71CFB61F" w:rsidR="00F9700F" w:rsidRPr="00BA0796" w:rsidRDefault="00F9700F" w:rsidP="00F9700F">
            <w:pPr>
              <w:jc w:val="center"/>
              <w:rPr>
                <w:rFonts w:ascii="Arial" w:eastAsia="Times New Roman" w:hAnsi="Arial" w:cs="Arial"/>
                <w:sz w:val="28"/>
                <w:szCs w:val="28"/>
              </w:rPr>
            </w:pPr>
            <w:r w:rsidRPr="00BA0796">
              <w:rPr>
                <w:rFonts w:ascii="Arial" w:eastAsia="Times New Roman" w:hAnsi="Arial" w:cs="Arial"/>
                <w:color w:val="000000"/>
                <w:sz w:val="28"/>
                <w:szCs w:val="28"/>
                <w:shd w:val="clear" w:color="auto" w:fill="FFFFFF"/>
              </w:rPr>
              <w:t>What contingency plan will you put in place to ensure quick resolution of this scenario in the future?</w:t>
            </w:r>
          </w:p>
          <w:p w14:paraId="67D9844C" w14:textId="77777777" w:rsidR="00F9700F" w:rsidRPr="00BA0796" w:rsidRDefault="00F9700F" w:rsidP="00F9700F">
            <w:pPr>
              <w:jc w:val="center"/>
              <w:rPr>
                <w:rFonts w:ascii="Arial" w:hAnsi="Arial" w:cs="Arial"/>
                <w:b/>
                <w:bCs/>
                <w:sz w:val="28"/>
                <w:szCs w:val="28"/>
              </w:rPr>
            </w:pPr>
          </w:p>
        </w:tc>
      </w:tr>
      <w:tr w:rsidR="00F9700F" w:rsidRPr="00BA0796" w14:paraId="3EDCCD71" w14:textId="77777777" w:rsidTr="00F9700F">
        <w:trPr>
          <w:trHeight w:val="317"/>
          <w:jc w:val="center"/>
        </w:trPr>
        <w:tc>
          <w:tcPr>
            <w:tcW w:w="3479" w:type="dxa"/>
          </w:tcPr>
          <w:p w14:paraId="40A2F8F5" w14:textId="0541AE6A" w:rsidR="00F9700F" w:rsidRPr="00BA0796" w:rsidRDefault="00457B5D" w:rsidP="00BB58DD">
            <w:pPr>
              <w:spacing w:line="360" w:lineRule="auto"/>
              <w:jc w:val="both"/>
              <w:rPr>
                <w:rFonts w:ascii="Arial" w:eastAsia="Times New Roman" w:hAnsi="Arial" w:cs="Arial"/>
                <w:color w:val="auto"/>
                <w:szCs w:val="24"/>
                <w:shd w:val="clear" w:color="auto" w:fill="FFFFFF"/>
              </w:rPr>
            </w:pPr>
            <w:r w:rsidRPr="00BA0796">
              <w:rPr>
                <w:rFonts w:ascii="Arial" w:eastAsia="Times New Roman" w:hAnsi="Arial" w:cs="Arial"/>
                <w:color w:val="auto"/>
                <w:szCs w:val="24"/>
                <w:shd w:val="clear" w:color="auto" w:fill="FFFFFF"/>
              </w:rPr>
              <w:t>First and foremost, I would make certain that I am attractive and well-groomed because I will be the first point of contact for guests, and my appearance will reflect on the hotel's brand image (Bardi, 2010).</w:t>
            </w:r>
          </w:p>
        </w:tc>
        <w:tc>
          <w:tcPr>
            <w:tcW w:w="3480" w:type="dxa"/>
          </w:tcPr>
          <w:p w14:paraId="4735992F" w14:textId="301E781F" w:rsidR="00F9700F" w:rsidRPr="00BA0796" w:rsidRDefault="00BB58DD" w:rsidP="00BB58DD">
            <w:pPr>
              <w:spacing w:line="360" w:lineRule="auto"/>
              <w:jc w:val="both"/>
              <w:rPr>
                <w:rFonts w:ascii="Arial" w:eastAsia="Times New Roman" w:hAnsi="Arial" w:cs="Arial"/>
                <w:color w:val="000000"/>
                <w:szCs w:val="24"/>
                <w:shd w:val="clear" w:color="auto" w:fill="FFFFFF"/>
              </w:rPr>
            </w:pPr>
            <w:r w:rsidRPr="00BA0796">
              <w:rPr>
                <w:rFonts w:ascii="Arial" w:eastAsia="Times New Roman" w:hAnsi="Arial" w:cs="Arial"/>
                <w:color w:val="000000"/>
                <w:szCs w:val="24"/>
                <w:shd w:val="clear" w:color="auto" w:fill="FFFFFF"/>
              </w:rPr>
              <w:t>To begin, I would make certain that I have a thorough overview of the day's bookings, guest arrivals, and departures</w:t>
            </w:r>
            <w:r w:rsidR="00737882" w:rsidRPr="00BA0796">
              <w:rPr>
                <w:rFonts w:ascii="Arial" w:eastAsia="Times New Roman" w:hAnsi="Arial" w:cs="Arial"/>
                <w:color w:val="000000"/>
                <w:szCs w:val="24"/>
                <w:shd w:val="clear" w:color="auto" w:fill="FFFFFF"/>
              </w:rPr>
              <w:t>.</w:t>
            </w:r>
          </w:p>
        </w:tc>
        <w:tc>
          <w:tcPr>
            <w:tcW w:w="3480" w:type="dxa"/>
          </w:tcPr>
          <w:p w14:paraId="6E42732B" w14:textId="7432DF15" w:rsidR="00F9700F" w:rsidRPr="00BA0796" w:rsidRDefault="00BB58DD" w:rsidP="00BB58DD">
            <w:pPr>
              <w:spacing w:after="160" w:line="360" w:lineRule="auto"/>
              <w:jc w:val="both"/>
              <w:rPr>
                <w:rFonts w:ascii="Arial" w:hAnsi="Arial" w:cs="Arial"/>
              </w:rPr>
            </w:pPr>
            <w:r w:rsidRPr="00BA0796">
              <w:rPr>
                <w:rFonts w:ascii="Arial" w:hAnsi="Arial" w:cs="Arial"/>
              </w:rPr>
              <w:t>The plan prioritises client service and satisfaction, which are essential success aspects for any hospitality organisation (Solomon, 2018). The approach attempts to increase customer loyalty and favourable brand perception by prioritising visitors' experiences and requirements.</w:t>
            </w:r>
          </w:p>
        </w:tc>
        <w:tc>
          <w:tcPr>
            <w:tcW w:w="3480" w:type="dxa"/>
          </w:tcPr>
          <w:p w14:paraId="391A606C" w14:textId="77777777" w:rsidR="00BB58DD" w:rsidRPr="00BA0796" w:rsidRDefault="00BB58DD" w:rsidP="00BB58DD">
            <w:pPr>
              <w:spacing w:line="360" w:lineRule="auto"/>
              <w:jc w:val="both"/>
              <w:rPr>
                <w:rFonts w:ascii="Arial" w:hAnsi="Arial" w:cs="Arial"/>
              </w:rPr>
            </w:pPr>
            <w:r w:rsidRPr="00BA0796">
              <w:rPr>
                <w:rFonts w:ascii="Arial" w:hAnsi="Arial" w:cs="Arial"/>
              </w:rPr>
              <w:t xml:space="preserve">First, cross-training additional front-desk employees could enable a larger pool of individuals to jump in when needed (Bardi, 2010). </w:t>
            </w:r>
          </w:p>
          <w:p w14:paraId="06492353" w14:textId="46DA187E" w:rsidR="00F9700F" w:rsidRPr="00BA0796" w:rsidRDefault="00F9700F" w:rsidP="00BB58DD">
            <w:pPr>
              <w:spacing w:line="360" w:lineRule="auto"/>
              <w:jc w:val="both"/>
              <w:rPr>
                <w:rFonts w:ascii="Arial" w:hAnsi="Arial" w:cs="Arial"/>
              </w:rPr>
            </w:pPr>
          </w:p>
        </w:tc>
      </w:tr>
      <w:tr w:rsidR="00F9700F" w:rsidRPr="00BA0796" w14:paraId="4741D2C3" w14:textId="77777777" w:rsidTr="00F9700F">
        <w:trPr>
          <w:trHeight w:val="293"/>
          <w:jc w:val="center"/>
        </w:trPr>
        <w:tc>
          <w:tcPr>
            <w:tcW w:w="3479" w:type="dxa"/>
          </w:tcPr>
          <w:p w14:paraId="2AD1BC72" w14:textId="5CA284AF" w:rsidR="00F9700F" w:rsidRPr="00BA0796" w:rsidRDefault="00457B5D" w:rsidP="00BB58DD">
            <w:pPr>
              <w:spacing w:line="360" w:lineRule="auto"/>
              <w:jc w:val="both"/>
              <w:rPr>
                <w:rFonts w:ascii="Arial" w:hAnsi="Arial" w:cs="Arial"/>
                <w:color w:val="auto"/>
              </w:rPr>
            </w:pPr>
            <w:r w:rsidRPr="00BA0796">
              <w:rPr>
                <w:rFonts w:ascii="Arial" w:hAnsi="Arial" w:cs="Arial"/>
                <w:color w:val="auto"/>
              </w:rPr>
              <w:lastRenderedPageBreak/>
              <w:t>Second, I would greet guests with a good attitude and provide excellent customer service at all times (Solomon, 2018).</w:t>
            </w:r>
          </w:p>
        </w:tc>
        <w:tc>
          <w:tcPr>
            <w:tcW w:w="3480" w:type="dxa"/>
          </w:tcPr>
          <w:p w14:paraId="4B373DCD" w14:textId="0D213DA3" w:rsidR="00F9700F" w:rsidRPr="00BA0796" w:rsidRDefault="00BB58DD" w:rsidP="00BB58DD">
            <w:pPr>
              <w:spacing w:line="360" w:lineRule="auto"/>
              <w:jc w:val="both"/>
              <w:rPr>
                <w:rFonts w:ascii="Arial" w:hAnsi="Arial" w:cs="Arial"/>
              </w:rPr>
            </w:pPr>
            <w:r w:rsidRPr="00BA0796">
              <w:rPr>
                <w:rFonts w:ascii="Arial" w:hAnsi="Arial" w:cs="Arial"/>
              </w:rPr>
              <w:t>Second, I would work with other departments to ensure that they are up to date on visitor needs and daily operations (Bardi, 2010).</w:t>
            </w:r>
          </w:p>
        </w:tc>
        <w:tc>
          <w:tcPr>
            <w:tcW w:w="3480" w:type="dxa"/>
          </w:tcPr>
          <w:p w14:paraId="214AB9E4" w14:textId="6C212142" w:rsidR="00F9700F" w:rsidRPr="00BA0796" w:rsidRDefault="00BB58DD" w:rsidP="00BB58DD">
            <w:pPr>
              <w:spacing w:after="160" w:line="360" w:lineRule="auto"/>
              <w:jc w:val="both"/>
              <w:rPr>
                <w:rFonts w:ascii="Arial" w:hAnsi="Arial" w:cs="Arial"/>
              </w:rPr>
            </w:pPr>
            <w:r w:rsidRPr="00BA0796">
              <w:rPr>
                <w:rFonts w:ascii="Arial" w:hAnsi="Arial" w:cs="Arial"/>
              </w:rPr>
              <w:t>The strategy acknowledges the importance of excellent communication in ensuring smooth operations and meeting the needs of guests (Bardi, 2010). Efficient communication between front desk workers and guests, as well as interdepartmental communication, can help to reduce misunderstandings and speed up issue resolution.</w:t>
            </w:r>
          </w:p>
        </w:tc>
        <w:tc>
          <w:tcPr>
            <w:tcW w:w="3480" w:type="dxa"/>
          </w:tcPr>
          <w:p w14:paraId="4ACA2031" w14:textId="0F36BA2E" w:rsidR="00F9700F" w:rsidRPr="00BA0796" w:rsidRDefault="00BB58DD" w:rsidP="00BB58DD">
            <w:pPr>
              <w:spacing w:line="360" w:lineRule="auto"/>
              <w:jc w:val="both"/>
              <w:rPr>
                <w:rFonts w:ascii="Arial" w:hAnsi="Arial" w:cs="Arial"/>
              </w:rPr>
            </w:pPr>
            <w:r w:rsidRPr="00BA0796">
              <w:rPr>
                <w:rFonts w:ascii="Arial" w:hAnsi="Arial" w:cs="Arial"/>
              </w:rPr>
              <w:t>Second, developing a complete operating handbook for the front desk would provide employees with a reference guide for handling day-to-day operations (Corgel, Sturman, &amp; Verma, 2011).</w:t>
            </w:r>
          </w:p>
        </w:tc>
      </w:tr>
      <w:tr w:rsidR="00BB58DD" w:rsidRPr="00BA0796" w14:paraId="0AB8454E" w14:textId="77777777" w:rsidTr="00F9700F">
        <w:trPr>
          <w:trHeight w:val="293"/>
          <w:jc w:val="center"/>
        </w:trPr>
        <w:tc>
          <w:tcPr>
            <w:tcW w:w="3479" w:type="dxa"/>
          </w:tcPr>
          <w:p w14:paraId="433F704F" w14:textId="323A8949" w:rsidR="00BB58DD" w:rsidRPr="00BA0796" w:rsidRDefault="00BB58DD" w:rsidP="00BB58DD">
            <w:pPr>
              <w:spacing w:line="360" w:lineRule="auto"/>
              <w:jc w:val="both"/>
              <w:rPr>
                <w:rFonts w:ascii="Arial" w:hAnsi="Arial" w:cs="Arial"/>
                <w:color w:val="auto"/>
              </w:rPr>
            </w:pPr>
            <w:r w:rsidRPr="00BA0796">
              <w:rPr>
                <w:rFonts w:ascii="Arial" w:hAnsi="Arial" w:cs="Arial"/>
                <w:color w:val="auto"/>
              </w:rPr>
              <w:t>Third, keeping the front desk space organised and neat would offer a pleasant first impression for guests and demonstrate the hotel's commitment to cleanliness and order (Bardi, 2010).</w:t>
            </w:r>
          </w:p>
        </w:tc>
        <w:tc>
          <w:tcPr>
            <w:tcW w:w="3480" w:type="dxa"/>
          </w:tcPr>
          <w:p w14:paraId="73C46EFF" w14:textId="002DEEA4" w:rsidR="00BB58DD" w:rsidRPr="00BA0796" w:rsidRDefault="00BB58DD" w:rsidP="00BB58DD">
            <w:pPr>
              <w:spacing w:line="360" w:lineRule="auto"/>
              <w:jc w:val="both"/>
              <w:rPr>
                <w:rFonts w:ascii="Arial" w:hAnsi="Arial" w:cs="Arial"/>
              </w:rPr>
            </w:pPr>
            <w:r w:rsidRPr="00BA0796">
              <w:rPr>
                <w:rFonts w:ascii="Arial" w:hAnsi="Arial" w:cs="Arial"/>
              </w:rPr>
              <w:t>Third, I would properly manage resources to enable seamless service delivery (Corgel, Sturman, &amp; Verma, 2011).</w:t>
            </w:r>
          </w:p>
        </w:tc>
        <w:tc>
          <w:tcPr>
            <w:tcW w:w="3480" w:type="dxa"/>
          </w:tcPr>
          <w:p w14:paraId="51E326D8" w14:textId="341DF1B0" w:rsidR="00BB58DD" w:rsidRPr="00BA0796" w:rsidRDefault="00BB58DD" w:rsidP="00BB58DD">
            <w:pPr>
              <w:spacing w:line="360" w:lineRule="auto"/>
              <w:jc w:val="both"/>
              <w:rPr>
                <w:rFonts w:ascii="Arial" w:hAnsi="Arial" w:cs="Arial"/>
              </w:rPr>
            </w:pPr>
            <w:r w:rsidRPr="00BA0796">
              <w:rPr>
                <w:rFonts w:ascii="Arial" w:hAnsi="Arial" w:cs="Arial"/>
              </w:rPr>
              <w:t xml:space="preserve">The plan emphasises the need of proactive management in anticipating and addressing possible issues before they affect visitors or operations (Tesone, 2015). The plan attempts to preserve operating efficiency while minimising </w:t>
            </w:r>
            <w:r w:rsidRPr="00BA0796">
              <w:rPr>
                <w:rFonts w:ascii="Arial" w:hAnsi="Arial" w:cs="Arial"/>
              </w:rPr>
              <w:lastRenderedPageBreak/>
              <w:t>interruption by taking a proactive approach.</w:t>
            </w:r>
          </w:p>
        </w:tc>
        <w:tc>
          <w:tcPr>
            <w:tcW w:w="3480" w:type="dxa"/>
          </w:tcPr>
          <w:p w14:paraId="12561034" w14:textId="027D03B1" w:rsidR="00BB58DD" w:rsidRPr="00BA0796" w:rsidRDefault="00BB58DD" w:rsidP="00BB58DD">
            <w:pPr>
              <w:spacing w:line="360" w:lineRule="auto"/>
              <w:jc w:val="both"/>
              <w:rPr>
                <w:rFonts w:ascii="Arial" w:hAnsi="Arial" w:cs="Arial"/>
              </w:rPr>
            </w:pPr>
            <w:r w:rsidRPr="00BA0796">
              <w:rPr>
                <w:rFonts w:ascii="Arial" w:hAnsi="Arial" w:cs="Arial"/>
              </w:rPr>
              <w:lastRenderedPageBreak/>
              <w:t>Third, open channels of communication with different departments would ensure that support could be mobilised swiftly when needed (Tesone, 2015).</w:t>
            </w:r>
          </w:p>
        </w:tc>
      </w:tr>
      <w:tr w:rsidR="00BB58DD" w:rsidRPr="00BA0796" w14:paraId="0D17F5E4" w14:textId="77777777" w:rsidTr="00F9700F">
        <w:trPr>
          <w:trHeight w:val="293"/>
          <w:jc w:val="center"/>
        </w:trPr>
        <w:tc>
          <w:tcPr>
            <w:tcW w:w="3479" w:type="dxa"/>
          </w:tcPr>
          <w:p w14:paraId="5A476D78" w14:textId="2F8AF2D4" w:rsidR="00BB58DD" w:rsidRPr="00BA0796" w:rsidRDefault="00BB58DD" w:rsidP="00BB58DD">
            <w:pPr>
              <w:spacing w:line="360" w:lineRule="auto"/>
              <w:jc w:val="both"/>
              <w:rPr>
                <w:rFonts w:ascii="Arial" w:hAnsi="Arial" w:cs="Arial"/>
                <w:color w:val="auto"/>
              </w:rPr>
            </w:pPr>
            <w:r w:rsidRPr="00BA0796">
              <w:rPr>
                <w:rFonts w:ascii="Arial" w:hAnsi="Arial" w:cs="Arial"/>
                <w:color w:val="auto"/>
              </w:rPr>
              <w:t>Fourth, excellent communication is vital, therefore I would make certain that all guest inquiries are handled politely and promptly (Tesone, 2015).</w:t>
            </w:r>
          </w:p>
        </w:tc>
        <w:tc>
          <w:tcPr>
            <w:tcW w:w="3480" w:type="dxa"/>
          </w:tcPr>
          <w:p w14:paraId="013F6DEA" w14:textId="7AA098B2" w:rsidR="00BB58DD" w:rsidRPr="00BA0796" w:rsidRDefault="00BB58DD" w:rsidP="00BB58DD">
            <w:pPr>
              <w:spacing w:line="360" w:lineRule="auto"/>
              <w:jc w:val="both"/>
              <w:rPr>
                <w:rFonts w:ascii="Arial" w:hAnsi="Arial" w:cs="Arial"/>
              </w:rPr>
            </w:pPr>
            <w:r w:rsidRPr="00BA0796">
              <w:rPr>
                <w:rFonts w:ascii="Arial" w:hAnsi="Arial" w:cs="Arial"/>
              </w:rPr>
              <w:t>Fourth, efficiently utilising the hotel's property management system would aid in preventing overbookings and ensuring customers' requests are recorded and addressed</w:t>
            </w:r>
            <w:r w:rsidR="00737882" w:rsidRPr="00BA0796">
              <w:rPr>
                <w:rFonts w:ascii="Arial" w:hAnsi="Arial" w:cs="Arial"/>
              </w:rPr>
              <w:t>.</w:t>
            </w:r>
          </w:p>
        </w:tc>
        <w:tc>
          <w:tcPr>
            <w:tcW w:w="3480" w:type="dxa"/>
          </w:tcPr>
          <w:p w14:paraId="79684AE6" w14:textId="29D12871" w:rsidR="00BB58DD" w:rsidRPr="00BA0796" w:rsidRDefault="00BB58DD" w:rsidP="00BB58DD">
            <w:pPr>
              <w:spacing w:line="360" w:lineRule="auto"/>
              <w:jc w:val="both"/>
              <w:rPr>
                <w:rFonts w:ascii="Arial" w:hAnsi="Arial" w:cs="Arial"/>
              </w:rPr>
            </w:pPr>
            <w:r w:rsidRPr="00BA0796">
              <w:rPr>
                <w:rFonts w:ascii="Arial" w:hAnsi="Arial" w:cs="Arial"/>
              </w:rPr>
              <w:t>The plan makes optimal use of both human and technology resources, ensuring that every aspect of the hotel's operations is fully utilised (Corgel, Sturman, &amp; Verma, 2011). This method not only ensures that activities run smoothly, but it also maximises profitability and operational efficiency.</w:t>
            </w:r>
          </w:p>
        </w:tc>
        <w:tc>
          <w:tcPr>
            <w:tcW w:w="3480" w:type="dxa"/>
          </w:tcPr>
          <w:p w14:paraId="310E4FCB" w14:textId="06CF2BEA" w:rsidR="00BB58DD" w:rsidRPr="00BA0796" w:rsidRDefault="00BB58DD" w:rsidP="00BB58DD">
            <w:pPr>
              <w:spacing w:line="360" w:lineRule="auto"/>
              <w:jc w:val="both"/>
              <w:rPr>
                <w:rFonts w:ascii="Arial" w:hAnsi="Arial" w:cs="Arial"/>
              </w:rPr>
            </w:pPr>
            <w:r w:rsidRPr="00BA0796">
              <w:rPr>
                <w:rFonts w:ascii="Arial" w:hAnsi="Arial" w:cs="Arial"/>
              </w:rPr>
              <w:t>Fourth, putting in place a good succession plan would give skilled employees who could take over in the absence of a manager (Tesone, 2015).</w:t>
            </w:r>
          </w:p>
        </w:tc>
      </w:tr>
      <w:tr w:rsidR="00BB58DD" w:rsidRPr="00BA0796" w14:paraId="62F44121" w14:textId="77777777" w:rsidTr="00F9700F">
        <w:trPr>
          <w:trHeight w:val="293"/>
          <w:jc w:val="center"/>
        </w:trPr>
        <w:tc>
          <w:tcPr>
            <w:tcW w:w="3479" w:type="dxa"/>
          </w:tcPr>
          <w:p w14:paraId="6B40E8D1" w14:textId="1851C8EB" w:rsidR="00BB58DD" w:rsidRPr="00BA0796" w:rsidRDefault="00BB58DD" w:rsidP="00BB58DD">
            <w:pPr>
              <w:spacing w:line="360" w:lineRule="auto"/>
              <w:jc w:val="both"/>
              <w:rPr>
                <w:rFonts w:ascii="Arial" w:hAnsi="Arial" w:cs="Arial"/>
                <w:color w:val="auto"/>
              </w:rPr>
            </w:pPr>
            <w:r w:rsidRPr="00BA0796">
              <w:rPr>
                <w:rFonts w:ascii="Arial" w:hAnsi="Arial" w:cs="Arial"/>
                <w:color w:val="auto"/>
              </w:rPr>
              <w:t>Finally, I would handle complaints professionally and quickly, displaying the hotel's dedication to guest pleasure (Bardi, 2010).</w:t>
            </w:r>
          </w:p>
        </w:tc>
        <w:tc>
          <w:tcPr>
            <w:tcW w:w="3480" w:type="dxa"/>
          </w:tcPr>
          <w:p w14:paraId="34309496" w14:textId="03AF9355" w:rsidR="00BB58DD" w:rsidRPr="00BA0796" w:rsidRDefault="00BB58DD" w:rsidP="00BB58DD">
            <w:pPr>
              <w:spacing w:line="360" w:lineRule="auto"/>
              <w:jc w:val="both"/>
              <w:rPr>
                <w:rFonts w:ascii="Arial" w:hAnsi="Arial" w:cs="Arial"/>
              </w:rPr>
            </w:pPr>
            <w:r w:rsidRPr="00BA0796">
              <w:rPr>
                <w:rFonts w:ascii="Arial" w:hAnsi="Arial" w:cs="Arial"/>
              </w:rPr>
              <w:t>Finally, I would manage any emergent concerns quickly and properly in order to minimise the impact on operations (Bardi, 2010).</w:t>
            </w:r>
          </w:p>
        </w:tc>
        <w:tc>
          <w:tcPr>
            <w:tcW w:w="3480" w:type="dxa"/>
          </w:tcPr>
          <w:p w14:paraId="46C0FF4E" w14:textId="1BC4D284" w:rsidR="00BB58DD" w:rsidRPr="00BA0796" w:rsidRDefault="00BB58DD" w:rsidP="00BB58DD">
            <w:pPr>
              <w:spacing w:line="360" w:lineRule="auto"/>
              <w:jc w:val="both"/>
              <w:rPr>
                <w:rFonts w:ascii="Arial" w:hAnsi="Arial" w:cs="Arial"/>
              </w:rPr>
            </w:pPr>
            <w:r w:rsidRPr="00BA0796">
              <w:rPr>
                <w:rFonts w:ascii="Arial" w:hAnsi="Arial" w:cs="Arial"/>
              </w:rPr>
              <w:t xml:space="preserve">The strategy is intended to adapt and respond to unexpected conditions, demonstrating resilience, which is essential in a dynamic context such as hotel management (Bardi, 2010). This ensures that operations and service delivery continue </w:t>
            </w:r>
            <w:r w:rsidRPr="00BA0796">
              <w:rPr>
                <w:rFonts w:ascii="Arial" w:hAnsi="Arial" w:cs="Arial"/>
              </w:rPr>
              <w:lastRenderedPageBreak/>
              <w:t>even in the absence of critical individuals.</w:t>
            </w:r>
          </w:p>
        </w:tc>
        <w:tc>
          <w:tcPr>
            <w:tcW w:w="3480" w:type="dxa"/>
          </w:tcPr>
          <w:p w14:paraId="750F31BE" w14:textId="0B7D1569" w:rsidR="00BB58DD" w:rsidRPr="00BA0796" w:rsidRDefault="00BB58DD" w:rsidP="00BB58DD">
            <w:pPr>
              <w:spacing w:line="360" w:lineRule="auto"/>
              <w:jc w:val="both"/>
              <w:rPr>
                <w:rFonts w:ascii="Arial" w:hAnsi="Arial" w:cs="Arial"/>
              </w:rPr>
            </w:pPr>
            <w:r w:rsidRPr="00BA0796">
              <w:rPr>
                <w:rFonts w:ascii="Arial" w:hAnsi="Arial" w:cs="Arial"/>
              </w:rPr>
              <w:lastRenderedPageBreak/>
              <w:t>Finally, using predictive analytics technologies to identify possible bottlenecks or issues before they occur could benefit in proactive problem-solving</w:t>
            </w:r>
            <w:r w:rsidR="00737882" w:rsidRPr="00BA0796">
              <w:rPr>
                <w:rFonts w:ascii="Arial" w:hAnsi="Arial" w:cs="Arial"/>
              </w:rPr>
              <w:t>.</w:t>
            </w:r>
          </w:p>
        </w:tc>
      </w:tr>
    </w:tbl>
    <w:p w14:paraId="1F8DD6F5" w14:textId="77777777" w:rsidR="00CD26B9" w:rsidRPr="00BA0796" w:rsidRDefault="00CD26B9">
      <w:pPr>
        <w:rPr>
          <w:rFonts w:ascii="Arial" w:hAnsi="Arial" w:cs="Arial"/>
          <w:b/>
          <w:bCs/>
        </w:rPr>
        <w:sectPr w:rsidR="00CD26B9" w:rsidRPr="00BA0796" w:rsidSect="00CD26B9">
          <w:pgSz w:w="16838" w:h="11906" w:orient="landscape"/>
          <w:pgMar w:top="1440" w:right="1077" w:bottom="1440" w:left="1077" w:header="709" w:footer="709" w:gutter="0"/>
          <w:cols w:space="708"/>
          <w:docGrid w:linePitch="360"/>
        </w:sectPr>
      </w:pPr>
    </w:p>
    <w:p w14:paraId="49EE8DA0" w14:textId="77777777" w:rsidR="009E31E5" w:rsidRPr="00BA0796" w:rsidRDefault="009E31E5" w:rsidP="007D760C">
      <w:pPr>
        <w:rPr>
          <w:rFonts w:ascii="Arial" w:hAnsi="Arial" w:cs="Arial"/>
          <w:b/>
          <w:bCs/>
          <w:sz w:val="28"/>
          <w:szCs w:val="28"/>
        </w:rPr>
      </w:pPr>
      <w:r w:rsidRPr="00BA0796">
        <w:rPr>
          <w:rFonts w:ascii="Arial" w:hAnsi="Arial" w:cs="Arial"/>
          <w:b/>
          <w:bCs/>
          <w:sz w:val="28"/>
          <w:szCs w:val="28"/>
        </w:rPr>
        <w:lastRenderedPageBreak/>
        <w:t>Component Three:</w:t>
      </w:r>
    </w:p>
    <w:p w14:paraId="5FBC0638" w14:textId="40A3FF92" w:rsidR="009E31E5" w:rsidRPr="00BA0796" w:rsidRDefault="009E31E5" w:rsidP="009E31E5">
      <w:pPr>
        <w:rPr>
          <w:rFonts w:ascii="Arial" w:eastAsia="Carlito" w:hAnsi="Arial" w:cs="Arial"/>
          <w:b/>
          <w:color w:val="auto"/>
          <w:sz w:val="28"/>
          <w:szCs w:val="28"/>
          <w:lang w:val="en-US"/>
        </w:rPr>
      </w:pPr>
      <w:r w:rsidRPr="00BA0796">
        <w:rPr>
          <w:rFonts w:ascii="Arial" w:eastAsia="Carlito" w:hAnsi="Arial" w:cs="Arial"/>
          <w:b/>
          <w:color w:val="auto"/>
          <w:sz w:val="28"/>
          <w:szCs w:val="28"/>
          <w:lang w:val="en-US"/>
        </w:rPr>
        <w:t>Contribution to Overall Module Assessment: 50%</w:t>
      </w:r>
      <w:r w:rsidR="002813CE" w:rsidRPr="00BA0796">
        <w:rPr>
          <w:rFonts w:ascii="Arial" w:eastAsia="Carlito" w:hAnsi="Arial" w:cs="Arial"/>
          <w:b/>
          <w:color w:val="auto"/>
          <w:sz w:val="28"/>
          <w:szCs w:val="28"/>
          <w:lang w:val="en-US"/>
        </w:rPr>
        <w:t xml:space="preserve"> </w:t>
      </w:r>
      <w:r w:rsidR="002813CE" w:rsidRPr="00BA0796">
        <w:rPr>
          <w:rFonts w:ascii="Arial" w:eastAsia="Times New Roman" w:hAnsi="Arial" w:cs="Arial"/>
          <w:b/>
          <w:bCs/>
          <w:i/>
          <w:iCs/>
          <w:color w:val="000000"/>
          <w:sz w:val="28"/>
          <w:szCs w:val="28"/>
          <w:lang w:val="en-US"/>
        </w:rPr>
        <w:t>(1000 words  +/- 10%)</w:t>
      </w:r>
    </w:p>
    <w:p w14:paraId="07BBF709" w14:textId="11912718" w:rsidR="009E31E5" w:rsidRPr="00BA0796" w:rsidRDefault="009E31E5" w:rsidP="00607199">
      <w:pPr>
        <w:widowControl w:val="0"/>
        <w:autoSpaceDE w:val="0"/>
        <w:autoSpaceDN w:val="0"/>
        <w:spacing w:before="2" w:after="0" w:line="240" w:lineRule="auto"/>
        <w:jc w:val="both"/>
        <w:rPr>
          <w:rFonts w:ascii="Arial" w:eastAsia="Times New Roman" w:hAnsi="Arial" w:cs="Arial"/>
          <w:b/>
          <w:bCs/>
          <w:i/>
          <w:iCs/>
          <w:color w:val="000000"/>
          <w:sz w:val="28"/>
          <w:szCs w:val="28"/>
          <w:lang w:val="en-US"/>
        </w:rPr>
      </w:pPr>
      <w:r w:rsidRPr="00BA0796">
        <w:rPr>
          <w:rFonts w:ascii="Arial" w:eastAsia="Times New Roman" w:hAnsi="Arial" w:cs="Arial"/>
          <w:color w:val="000000"/>
          <w:sz w:val="28"/>
          <w:szCs w:val="28"/>
          <w:shd w:val="clear" w:color="auto" w:fill="FFFFFF"/>
          <w:lang w:val="en-US"/>
        </w:rPr>
        <w:t xml:space="preserve">Writing in essay format - </w:t>
      </w:r>
      <w:r w:rsidRPr="00BA0796">
        <w:rPr>
          <w:rFonts w:ascii="Arial" w:eastAsia="Times New Roman" w:hAnsi="Arial" w:cs="Arial"/>
          <w:b/>
          <w:bCs/>
          <w:i/>
          <w:iCs/>
          <w:color w:val="000000"/>
          <w:sz w:val="28"/>
          <w:szCs w:val="28"/>
          <w:shd w:val="clear" w:color="auto" w:fill="FFFFFF"/>
          <w:lang w:val="en-US"/>
        </w:rPr>
        <w:t>Describe the key elements that are required when considering these four elements of hotel operations:</w:t>
      </w:r>
    </w:p>
    <w:tbl>
      <w:tblPr>
        <w:tblStyle w:val="Tabelgril"/>
        <w:tblW w:w="9348" w:type="dxa"/>
        <w:jc w:val="center"/>
        <w:tblLook w:val="04A0" w:firstRow="1" w:lastRow="0" w:firstColumn="1" w:lastColumn="0" w:noHBand="0" w:noVBand="1"/>
      </w:tblPr>
      <w:tblGrid>
        <w:gridCol w:w="9348"/>
      </w:tblGrid>
      <w:tr w:rsidR="004D0F63" w:rsidRPr="00BA0796" w14:paraId="23BEF128" w14:textId="77777777" w:rsidTr="009E31E5">
        <w:trPr>
          <w:trHeight w:val="495"/>
          <w:jc w:val="center"/>
        </w:trPr>
        <w:tc>
          <w:tcPr>
            <w:tcW w:w="9348" w:type="dxa"/>
          </w:tcPr>
          <w:p w14:paraId="54E48EDE" w14:textId="77777777" w:rsidR="00F9700F" w:rsidRPr="00BA0796" w:rsidRDefault="00F9700F" w:rsidP="00F9700F">
            <w:pPr>
              <w:widowControl w:val="0"/>
              <w:autoSpaceDE w:val="0"/>
              <w:autoSpaceDN w:val="0"/>
              <w:spacing w:before="2"/>
              <w:jc w:val="both"/>
              <w:rPr>
                <w:rFonts w:ascii="Arial" w:eastAsia="Times New Roman" w:hAnsi="Arial" w:cs="Arial"/>
                <w:b/>
                <w:bCs/>
                <w:i/>
                <w:iCs/>
                <w:color w:val="000000"/>
                <w:sz w:val="28"/>
                <w:szCs w:val="28"/>
                <w:lang w:val="en-US"/>
              </w:rPr>
            </w:pPr>
          </w:p>
          <w:p w14:paraId="5F49C977" w14:textId="77777777" w:rsidR="00F9700F" w:rsidRPr="00BA0796" w:rsidRDefault="00F9700F" w:rsidP="00F9700F">
            <w:pPr>
              <w:widowControl w:val="0"/>
              <w:autoSpaceDE w:val="0"/>
              <w:autoSpaceDN w:val="0"/>
              <w:spacing w:before="2"/>
              <w:jc w:val="both"/>
              <w:rPr>
                <w:rFonts w:ascii="Arial" w:eastAsia="Times New Roman" w:hAnsi="Arial" w:cs="Arial"/>
                <w:b/>
                <w:bCs/>
                <w:i/>
                <w:iCs/>
                <w:color w:val="000000"/>
                <w:sz w:val="28"/>
                <w:szCs w:val="28"/>
                <w:lang w:val="en-US"/>
              </w:rPr>
            </w:pPr>
            <w:r w:rsidRPr="00BA0796">
              <w:rPr>
                <w:rFonts w:ascii="Arial" w:eastAsia="Times New Roman" w:hAnsi="Arial" w:cs="Arial"/>
                <w:b/>
                <w:bCs/>
                <w:i/>
                <w:iCs/>
                <w:color w:val="000000"/>
                <w:sz w:val="28"/>
                <w:szCs w:val="28"/>
                <w:shd w:val="clear" w:color="auto" w:fill="FFFFFF"/>
                <w:lang w:val="en-US"/>
              </w:rPr>
              <w:t>Element 1 – Property Management Systems (PMS)</w:t>
            </w:r>
          </w:p>
          <w:p w14:paraId="66E96B1C" w14:textId="619965D5" w:rsidR="004D0F63" w:rsidRPr="00BA0796" w:rsidRDefault="004D0F63" w:rsidP="004D0F63">
            <w:pPr>
              <w:rPr>
                <w:rFonts w:ascii="Arial" w:hAnsi="Arial" w:cs="Arial"/>
                <w:b/>
                <w:bCs/>
              </w:rPr>
            </w:pPr>
          </w:p>
        </w:tc>
      </w:tr>
      <w:tr w:rsidR="004D0F63" w:rsidRPr="00BA0796" w14:paraId="166CDB5D" w14:textId="77777777" w:rsidTr="009E31E5">
        <w:trPr>
          <w:trHeight w:val="495"/>
          <w:jc w:val="center"/>
        </w:trPr>
        <w:tc>
          <w:tcPr>
            <w:tcW w:w="9348" w:type="dxa"/>
          </w:tcPr>
          <w:p w14:paraId="4B96C3E6" w14:textId="77777777" w:rsidR="004D0F63" w:rsidRPr="00BA0796" w:rsidRDefault="004D0F63" w:rsidP="004D0F63">
            <w:pPr>
              <w:jc w:val="center"/>
              <w:rPr>
                <w:rFonts w:ascii="Arial" w:hAnsi="Arial" w:cs="Arial"/>
                <w:b/>
                <w:bCs/>
              </w:rPr>
            </w:pPr>
          </w:p>
          <w:p w14:paraId="20E01987" w14:textId="77777777" w:rsidR="00A03418" w:rsidRPr="00BA0796" w:rsidRDefault="00A03418" w:rsidP="00A03418">
            <w:pPr>
              <w:spacing w:line="360" w:lineRule="auto"/>
              <w:jc w:val="both"/>
              <w:rPr>
                <w:rFonts w:ascii="Arial" w:hAnsi="Arial" w:cs="Arial"/>
              </w:rPr>
            </w:pPr>
            <w:r w:rsidRPr="00BA0796">
              <w:rPr>
                <w:rFonts w:ascii="Arial" w:hAnsi="Arial" w:cs="Arial"/>
              </w:rPr>
              <w:t>Property Management tools (PMS) are critical software tools that assist hotels and other hospitality companies in efficiently managing their day-to-day operations. According to Kandampully and Zhang (2010), a property management system (PMS) is a central information system that integrates multiple hotel administration tasks such as front office, housekeeping, reservations, sales and marketing, accounting, and inventory control. The fundamental goal of a property management system (PMS) is to increase business performance by streamlining operations and improving the guest experience.</w:t>
            </w:r>
          </w:p>
          <w:p w14:paraId="50401906" w14:textId="77777777" w:rsidR="00A03418" w:rsidRPr="00BA0796" w:rsidRDefault="00A03418" w:rsidP="00A03418">
            <w:pPr>
              <w:spacing w:line="360" w:lineRule="auto"/>
              <w:jc w:val="both"/>
              <w:rPr>
                <w:rFonts w:ascii="Arial" w:hAnsi="Arial" w:cs="Arial"/>
              </w:rPr>
            </w:pPr>
          </w:p>
          <w:p w14:paraId="460CD1DF" w14:textId="77777777" w:rsidR="00A03418" w:rsidRPr="00BA0796" w:rsidRDefault="00A03418" w:rsidP="00A03418">
            <w:pPr>
              <w:spacing w:line="360" w:lineRule="auto"/>
              <w:jc w:val="both"/>
              <w:rPr>
                <w:rFonts w:ascii="Arial" w:hAnsi="Arial" w:cs="Arial"/>
              </w:rPr>
            </w:pPr>
            <w:r w:rsidRPr="00BA0796">
              <w:rPr>
                <w:rFonts w:ascii="Arial" w:hAnsi="Arial" w:cs="Arial"/>
              </w:rPr>
              <w:t>One of the most important advantages of a PMS in the hospitality industry is its ability to automate booking operations. In real-time, hotel workers may simply access and update room availability status, pricing, and other pertinent information. This allows them to reply to requests swiftly and make correct bookings without double-booking or overbooking rooms. Furthermore, PMS enables visitors to book online via the hotel's website or third-party channels such as Expedia or Booking.com. This benefits both guests and hoteliers while decreasing human error.</w:t>
            </w:r>
          </w:p>
          <w:p w14:paraId="74DC37EB" w14:textId="77777777" w:rsidR="00A03418" w:rsidRPr="00BA0796" w:rsidRDefault="00A03418" w:rsidP="00A03418">
            <w:pPr>
              <w:spacing w:line="360" w:lineRule="auto"/>
              <w:jc w:val="both"/>
              <w:rPr>
                <w:rFonts w:ascii="Arial" w:hAnsi="Arial" w:cs="Arial"/>
              </w:rPr>
            </w:pPr>
          </w:p>
          <w:p w14:paraId="3F5A1F64" w14:textId="77777777" w:rsidR="00A03418" w:rsidRPr="00BA0796" w:rsidRDefault="00A03418" w:rsidP="00A03418">
            <w:pPr>
              <w:spacing w:line="360" w:lineRule="auto"/>
              <w:jc w:val="both"/>
              <w:rPr>
                <w:rFonts w:ascii="Arial" w:hAnsi="Arial" w:cs="Arial"/>
              </w:rPr>
            </w:pPr>
            <w:r w:rsidRPr="00BA0796">
              <w:rPr>
                <w:rFonts w:ascii="Arial" w:hAnsi="Arial" w:cs="Arial"/>
              </w:rPr>
              <w:t>Another important feature of a PMS is the management of guest data. Hotels can gather guest information such as preferences and purchasing history using a centralised database system. This data assists hotels in tailoring their services to fit the needs of their visitors, improve their experiences, and generate loyalty. Furthermore, PMS may track revenue earned by each room type or service provided by the hotel. This information can be used to inform pricing plans and marketing initiatives targeted at increasing profitability.</w:t>
            </w:r>
          </w:p>
          <w:p w14:paraId="7F732441" w14:textId="77777777" w:rsidR="00A03418" w:rsidRPr="00BA0796" w:rsidRDefault="00A03418" w:rsidP="00A03418">
            <w:pPr>
              <w:spacing w:line="360" w:lineRule="auto"/>
              <w:jc w:val="both"/>
              <w:rPr>
                <w:rFonts w:ascii="Arial" w:hAnsi="Arial" w:cs="Arial"/>
              </w:rPr>
            </w:pPr>
          </w:p>
          <w:p w14:paraId="47B22BD1" w14:textId="09F6EAAB" w:rsidR="004D0F63" w:rsidRPr="00BA0796" w:rsidRDefault="00A03418" w:rsidP="00A03418">
            <w:pPr>
              <w:spacing w:line="360" w:lineRule="auto"/>
              <w:jc w:val="both"/>
              <w:rPr>
                <w:rFonts w:ascii="Arial" w:hAnsi="Arial" w:cs="Arial"/>
              </w:rPr>
            </w:pPr>
            <w:r w:rsidRPr="00BA0796">
              <w:rPr>
                <w:rFonts w:ascii="Arial" w:hAnsi="Arial" w:cs="Arial"/>
              </w:rPr>
              <w:t xml:space="preserve">Finally, Property Management Systems are important instruments for good management in hospitality organisations. They increase operational efficiency by </w:t>
            </w:r>
            <w:r w:rsidRPr="00BA0796">
              <w:rPr>
                <w:rFonts w:ascii="Arial" w:hAnsi="Arial" w:cs="Arial"/>
              </w:rPr>
              <w:lastRenderedPageBreak/>
              <w:t>automating procedures like booking processes and offering real-time access to vital information for decision-making.</w:t>
            </w:r>
          </w:p>
          <w:p w14:paraId="13073444" w14:textId="1661F9A0" w:rsidR="004D0F63" w:rsidRPr="00BA0796" w:rsidRDefault="004D0F63" w:rsidP="004D0F63">
            <w:pPr>
              <w:jc w:val="center"/>
              <w:rPr>
                <w:rFonts w:ascii="Arial" w:hAnsi="Arial" w:cs="Arial"/>
                <w:b/>
                <w:bCs/>
              </w:rPr>
            </w:pPr>
          </w:p>
        </w:tc>
      </w:tr>
      <w:tr w:rsidR="004D0F63" w:rsidRPr="00BA0796" w14:paraId="34EB4868" w14:textId="77777777" w:rsidTr="009E31E5">
        <w:trPr>
          <w:trHeight w:val="495"/>
          <w:jc w:val="center"/>
        </w:trPr>
        <w:tc>
          <w:tcPr>
            <w:tcW w:w="9348" w:type="dxa"/>
          </w:tcPr>
          <w:p w14:paraId="75A4CFFC" w14:textId="77777777" w:rsidR="00F9700F" w:rsidRPr="00BA0796"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p w14:paraId="1B32A371" w14:textId="61EDAA22" w:rsidR="00F9700F" w:rsidRPr="00BA0796" w:rsidRDefault="00F9700F" w:rsidP="00F9700F">
            <w:pPr>
              <w:widowControl w:val="0"/>
              <w:autoSpaceDE w:val="0"/>
              <w:autoSpaceDN w:val="0"/>
              <w:spacing w:before="2"/>
              <w:jc w:val="both"/>
              <w:rPr>
                <w:rFonts w:ascii="Arial" w:eastAsia="Times New Roman" w:hAnsi="Arial" w:cs="Arial"/>
                <w:b/>
                <w:bCs/>
                <w:i/>
                <w:iCs/>
                <w:color w:val="000000"/>
                <w:sz w:val="28"/>
                <w:szCs w:val="28"/>
                <w:lang w:val="en-US"/>
              </w:rPr>
            </w:pPr>
            <w:r w:rsidRPr="00BA0796">
              <w:rPr>
                <w:rFonts w:ascii="Arial" w:eastAsia="Times New Roman" w:hAnsi="Arial" w:cs="Arial"/>
                <w:b/>
                <w:bCs/>
                <w:i/>
                <w:iCs/>
                <w:color w:val="000000"/>
                <w:sz w:val="28"/>
                <w:szCs w:val="28"/>
                <w:shd w:val="clear" w:color="auto" w:fill="FFFFFF"/>
                <w:lang w:val="en-US"/>
              </w:rPr>
              <w:t>Element 2 – Hotel reputation</w:t>
            </w:r>
          </w:p>
          <w:p w14:paraId="47C39300" w14:textId="3FE1F4AC" w:rsidR="004D0F63" w:rsidRPr="00BA0796" w:rsidRDefault="004D0F63" w:rsidP="004D0F63">
            <w:pPr>
              <w:rPr>
                <w:rFonts w:ascii="Arial" w:hAnsi="Arial" w:cs="Arial"/>
                <w:b/>
                <w:bCs/>
              </w:rPr>
            </w:pPr>
          </w:p>
        </w:tc>
      </w:tr>
      <w:tr w:rsidR="004D0F63" w:rsidRPr="00BA0796" w14:paraId="7BBE1C47" w14:textId="77777777" w:rsidTr="009E31E5">
        <w:trPr>
          <w:trHeight w:val="495"/>
          <w:jc w:val="center"/>
        </w:trPr>
        <w:tc>
          <w:tcPr>
            <w:tcW w:w="9348" w:type="dxa"/>
          </w:tcPr>
          <w:p w14:paraId="3CB81B30" w14:textId="77777777" w:rsidR="004D0F63" w:rsidRPr="00BA0796" w:rsidRDefault="004D0F63" w:rsidP="00A03418">
            <w:pPr>
              <w:spacing w:line="360" w:lineRule="auto"/>
              <w:jc w:val="both"/>
              <w:rPr>
                <w:rFonts w:ascii="Arial" w:hAnsi="Arial" w:cs="Arial"/>
              </w:rPr>
            </w:pPr>
          </w:p>
          <w:p w14:paraId="14C27423" w14:textId="77777777" w:rsidR="00A03418" w:rsidRPr="00BA0796" w:rsidRDefault="00A03418" w:rsidP="00A03418">
            <w:pPr>
              <w:spacing w:line="360" w:lineRule="auto"/>
              <w:jc w:val="both"/>
              <w:rPr>
                <w:rFonts w:ascii="Arial" w:hAnsi="Arial" w:cs="Arial"/>
              </w:rPr>
            </w:pPr>
            <w:r w:rsidRPr="00BA0796">
              <w:rPr>
                <w:rFonts w:ascii="Arial" w:hAnsi="Arial" w:cs="Arial"/>
              </w:rPr>
              <w:t>A hotel's reputation is critical in the hospitality sector since it can determine a company's success or failure. A hotel's reputation, according to Kotler et al. (2017), is founded on its capacity to give great services and experiences to visitors, which leads to positive comments and reviews that attract new consumers. Furthermore, according to Hanlon and Wilkins (2018), a good reputation can contribute to client loyalty, repeat business, and improved income for hotels.</w:t>
            </w:r>
          </w:p>
          <w:p w14:paraId="02EE30F2" w14:textId="77777777" w:rsidR="00A03418" w:rsidRPr="00BA0796" w:rsidRDefault="00A03418" w:rsidP="00A03418">
            <w:pPr>
              <w:spacing w:line="360" w:lineRule="auto"/>
              <w:jc w:val="both"/>
              <w:rPr>
                <w:rFonts w:ascii="Arial" w:hAnsi="Arial" w:cs="Arial"/>
              </w:rPr>
            </w:pPr>
          </w:p>
          <w:p w14:paraId="06D8594F" w14:textId="77777777" w:rsidR="00A03418" w:rsidRPr="00BA0796" w:rsidRDefault="00A03418" w:rsidP="00A03418">
            <w:pPr>
              <w:spacing w:line="360" w:lineRule="auto"/>
              <w:jc w:val="both"/>
              <w:rPr>
                <w:rFonts w:ascii="Arial" w:hAnsi="Arial" w:cs="Arial"/>
              </w:rPr>
            </w:pPr>
            <w:r w:rsidRPr="00BA0796">
              <w:rPr>
                <w:rFonts w:ascii="Arial" w:hAnsi="Arial" w:cs="Arial"/>
              </w:rPr>
              <w:t>Negative feedback or poor ratings, on the other hand, can quickly destroy a hotel's reputation and have long-term consequences. Social media sites such as TripAdvisor and Yelp, as stated by Kandampully and Huang (2015), have become significant tools for consumers to share their experiences with others, making it more crucial than ever for hotels to maintain high levels of service quality.</w:t>
            </w:r>
          </w:p>
          <w:p w14:paraId="34E6D151" w14:textId="77777777" w:rsidR="00A03418" w:rsidRPr="00BA0796" w:rsidRDefault="00A03418" w:rsidP="00A03418">
            <w:pPr>
              <w:spacing w:line="360" w:lineRule="auto"/>
              <w:jc w:val="both"/>
              <w:rPr>
                <w:rFonts w:ascii="Arial" w:hAnsi="Arial" w:cs="Arial"/>
              </w:rPr>
            </w:pPr>
          </w:p>
          <w:p w14:paraId="15F8E1F1" w14:textId="77777777" w:rsidR="00A03418" w:rsidRPr="00BA0796" w:rsidRDefault="00A03418" w:rsidP="00A03418">
            <w:pPr>
              <w:spacing w:line="360" w:lineRule="auto"/>
              <w:jc w:val="both"/>
              <w:rPr>
                <w:rFonts w:ascii="Arial" w:hAnsi="Arial" w:cs="Arial"/>
              </w:rPr>
            </w:pPr>
            <w:r w:rsidRPr="00BA0796">
              <w:rPr>
                <w:rFonts w:ascii="Arial" w:hAnsi="Arial" w:cs="Arial"/>
              </w:rPr>
              <w:t>Hotels must focus on offering great customer service in all elements of the visitor experience in order to build a strong reputation. This includes everything from making a reservation through checking out and beyond. Effective communication, personalised attention, and response to guest demands, as underlined by Liu et al. (2019), are critical components in establishing great experiences that lead to delighted consumers.</w:t>
            </w:r>
          </w:p>
          <w:p w14:paraId="080096C2" w14:textId="77777777" w:rsidR="00A03418" w:rsidRPr="00BA0796" w:rsidRDefault="00A03418" w:rsidP="00A03418">
            <w:pPr>
              <w:spacing w:line="360" w:lineRule="auto"/>
              <w:jc w:val="both"/>
              <w:rPr>
                <w:rFonts w:ascii="Arial" w:hAnsi="Arial" w:cs="Arial"/>
              </w:rPr>
            </w:pPr>
          </w:p>
          <w:p w14:paraId="2699F7A4" w14:textId="0D4D8E35" w:rsidR="004D0F63" w:rsidRPr="00BA0796" w:rsidRDefault="00A03418" w:rsidP="00A03418">
            <w:pPr>
              <w:spacing w:line="360" w:lineRule="auto"/>
              <w:jc w:val="both"/>
              <w:rPr>
                <w:rFonts w:ascii="Arial" w:hAnsi="Arial" w:cs="Arial"/>
              </w:rPr>
            </w:pPr>
            <w:r w:rsidRPr="00BA0796">
              <w:rPr>
                <w:rFonts w:ascii="Arial" w:hAnsi="Arial" w:cs="Arial"/>
              </w:rPr>
              <w:t>To summarise, a hotel's reputation is critical in the hospitality industry and takes continual effort to sustain. Hotels may develop a great image by providing quality services and experiences that exceed guest expectations, attracting new clients while maintaining existing ones. Hotels, on the other hand, must be mindful of the possible impact of negative feedback or poor ratings on social media platforms and take immediate action to resolve any issues.</w:t>
            </w:r>
          </w:p>
        </w:tc>
      </w:tr>
      <w:tr w:rsidR="004D0F63" w:rsidRPr="00BA0796" w14:paraId="0E5DDCD8" w14:textId="77777777" w:rsidTr="009E31E5">
        <w:trPr>
          <w:trHeight w:val="454"/>
          <w:jc w:val="center"/>
        </w:trPr>
        <w:tc>
          <w:tcPr>
            <w:tcW w:w="9348" w:type="dxa"/>
          </w:tcPr>
          <w:p w14:paraId="3049A97E" w14:textId="77777777" w:rsidR="004D0F63" w:rsidRPr="00BA0796" w:rsidRDefault="004D0F63" w:rsidP="004D0F63">
            <w:pPr>
              <w:rPr>
                <w:rFonts w:ascii="Arial" w:hAnsi="Arial" w:cs="Arial"/>
                <w:b/>
                <w:bCs/>
              </w:rPr>
            </w:pPr>
          </w:p>
          <w:p w14:paraId="1E61C3AC" w14:textId="77777777" w:rsidR="00F9700F" w:rsidRPr="00BA0796" w:rsidRDefault="00F9700F" w:rsidP="00F9700F">
            <w:pPr>
              <w:widowControl w:val="0"/>
              <w:autoSpaceDE w:val="0"/>
              <w:autoSpaceDN w:val="0"/>
              <w:spacing w:before="2"/>
              <w:jc w:val="both"/>
              <w:rPr>
                <w:rFonts w:ascii="Arial" w:eastAsia="Times New Roman" w:hAnsi="Arial" w:cs="Arial"/>
                <w:b/>
                <w:bCs/>
                <w:i/>
                <w:iCs/>
                <w:color w:val="000000"/>
                <w:sz w:val="28"/>
                <w:szCs w:val="28"/>
                <w:lang w:val="en-US"/>
              </w:rPr>
            </w:pPr>
            <w:r w:rsidRPr="00BA0796">
              <w:rPr>
                <w:rFonts w:ascii="Arial" w:eastAsia="Times New Roman" w:hAnsi="Arial" w:cs="Arial"/>
                <w:b/>
                <w:bCs/>
                <w:i/>
                <w:iCs/>
                <w:color w:val="000000"/>
                <w:sz w:val="28"/>
                <w:szCs w:val="28"/>
                <w:shd w:val="clear" w:color="auto" w:fill="FFFFFF"/>
                <w:lang w:val="en-US"/>
              </w:rPr>
              <w:t xml:space="preserve">Element 3 - Communication </w:t>
            </w:r>
          </w:p>
          <w:p w14:paraId="583F4599" w14:textId="672923A7" w:rsidR="00F9700F" w:rsidRPr="00BA0796" w:rsidRDefault="00F9700F" w:rsidP="004D0F63">
            <w:pPr>
              <w:rPr>
                <w:rFonts w:ascii="Arial" w:hAnsi="Arial" w:cs="Arial"/>
                <w:b/>
                <w:bCs/>
              </w:rPr>
            </w:pPr>
          </w:p>
        </w:tc>
      </w:tr>
      <w:tr w:rsidR="004D0F63" w:rsidRPr="00BA0796" w14:paraId="22B151AD" w14:textId="77777777" w:rsidTr="009E31E5">
        <w:trPr>
          <w:trHeight w:val="495"/>
          <w:jc w:val="center"/>
        </w:trPr>
        <w:tc>
          <w:tcPr>
            <w:tcW w:w="9348" w:type="dxa"/>
          </w:tcPr>
          <w:p w14:paraId="60A5F5F7" w14:textId="77777777" w:rsidR="00A03418" w:rsidRPr="00BA0796" w:rsidRDefault="00A03418" w:rsidP="00A03418">
            <w:pPr>
              <w:spacing w:line="360" w:lineRule="auto"/>
              <w:jc w:val="both"/>
              <w:rPr>
                <w:rFonts w:ascii="Arial" w:hAnsi="Arial" w:cs="Arial"/>
              </w:rPr>
            </w:pPr>
            <w:r w:rsidRPr="00BA0796">
              <w:rPr>
                <w:rFonts w:ascii="Arial" w:hAnsi="Arial" w:cs="Arial"/>
              </w:rPr>
              <w:t xml:space="preserve">Communication is an important aspect of the hospitality sector that demands a lot of attention. Communication, according to Morrison and O'Mahony (2014, p. 25), is the </w:t>
            </w:r>
            <w:r w:rsidRPr="00BA0796">
              <w:rPr>
                <w:rFonts w:ascii="Arial" w:hAnsi="Arial" w:cs="Arial"/>
              </w:rPr>
              <w:lastRenderedPageBreak/>
              <w:t>"exchange of information between two or more people" . Diversity, linguistic obstacles, cultural differences, and technological improvements must all be considered in successful communication tactics in this industry.</w:t>
            </w:r>
          </w:p>
          <w:p w14:paraId="59DA0023" w14:textId="77777777" w:rsidR="00A03418" w:rsidRPr="00BA0796" w:rsidRDefault="00A03418" w:rsidP="00A03418">
            <w:pPr>
              <w:spacing w:line="360" w:lineRule="auto"/>
              <w:jc w:val="both"/>
              <w:rPr>
                <w:rFonts w:ascii="Arial" w:hAnsi="Arial" w:cs="Arial"/>
              </w:rPr>
            </w:pPr>
          </w:p>
          <w:p w14:paraId="1B441EC7" w14:textId="77777777" w:rsidR="00A03418" w:rsidRPr="00BA0796" w:rsidRDefault="00A03418" w:rsidP="00A03418">
            <w:pPr>
              <w:spacing w:line="360" w:lineRule="auto"/>
              <w:jc w:val="both"/>
              <w:rPr>
                <w:rFonts w:ascii="Arial" w:hAnsi="Arial" w:cs="Arial"/>
              </w:rPr>
            </w:pPr>
            <w:r w:rsidRPr="00BA0796">
              <w:rPr>
                <w:rFonts w:ascii="Arial" w:hAnsi="Arial" w:cs="Arial"/>
              </w:rPr>
              <w:t>Effective communication is essential in any corporate context, but it is especially important in hospitality because personnel must communicate with customers from various backgrounds. A hotel receptionist, for example, may need to converse with customers who do not speak the same language, which necessitates the employment of interpreters or translation machines. Furthermore, communication skills can be taught to staff through training programmes and workshops so that they can effectively handle a variety of customer service circumstances.</w:t>
            </w:r>
          </w:p>
          <w:p w14:paraId="1F5D6687" w14:textId="77777777" w:rsidR="00A03418" w:rsidRPr="00BA0796" w:rsidRDefault="00A03418" w:rsidP="00A03418">
            <w:pPr>
              <w:spacing w:line="360" w:lineRule="auto"/>
              <w:jc w:val="both"/>
              <w:rPr>
                <w:rFonts w:ascii="Arial" w:hAnsi="Arial" w:cs="Arial"/>
              </w:rPr>
            </w:pPr>
          </w:p>
          <w:p w14:paraId="5D32FF4A" w14:textId="77777777" w:rsidR="00A03418" w:rsidRPr="00BA0796" w:rsidRDefault="00A03418" w:rsidP="00A03418">
            <w:pPr>
              <w:spacing w:line="360" w:lineRule="auto"/>
              <w:jc w:val="both"/>
              <w:rPr>
                <w:rFonts w:ascii="Arial" w:hAnsi="Arial" w:cs="Arial"/>
              </w:rPr>
            </w:pPr>
            <w:r w:rsidRPr="00BA0796">
              <w:rPr>
                <w:rFonts w:ascii="Arial" w:hAnsi="Arial" w:cs="Arial"/>
              </w:rPr>
              <w:t>Technology is also used extensively in modern-day communication within the hotel business. The incorporation of social media platforms enables hotels and restaurants to directly communicate with their customers while offering information on services offered and special specials. This type of communication allows firms to stay in touch with their clients while also building brand loyalty and providing useful input for improvement.</w:t>
            </w:r>
          </w:p>
          <w:p w14:paraId="0878A735" w14:textId="77777777" w:rsidR="00A03418" w:rsidRPr="00BA0796" w:rsidRDefault="00A03418" w:rsidP="00A03418">
            <w:pPr>
              <w:spacing w:line="360" w:lineRule="auto"/>
              <w:jc w:val="both"/>
              <w:rPr>
                <w:rFonts w:ascii="Arial" w:hAnsi="Arial" w:cs="Arial"/>
              </w:rPr>
            </w:pPr>
          </w:p>
          <w:p w14:paraId="65199D38" w14:textId="3C16FECF" w:rsidR="004D0F63" w:rsidRPr="00BA0796" w:rsidRDefault="00A03418" w:rsidP="00A03418">
            <w:pPr>
              <w:spacing w:line="360" w:lineRule="auto"/>
              <w:jc w:val="both"/>
              <w:rPr>
                <w:rFonts w:ascii="Arial" w:hAnsi="Arial" w:cs="Arial"/>
              </w:rPr>
            </w:pPr>
            <w:r w:rsidRPr="00BA0796">
              <w:rPr>
                <w:rFonts w:ascii="Arial" w:hAnsi="Arial" w:cs="Arial"/>
              </w:rPr>
              <w:t>Finally, excellent communication is critical for success in the hospitality industry. Employees must appreciate the significance of effective communication while dealing with guests from various backgrounds. Employers should provide employees with frequent training sessions to help them improve their communication skills, as well as embrace new technologies that boost client engagement. Businesses in the hotel industry will grow and maintain good relationships with their customers if they prioritise great communication techniques.</w:t>
            </w:r>
          </w:p>
        </w:tc>
      </w:tr>
      <w:tr w:rsidR="004D0F63" w:rsidRPr="00BA0796" w14:paraId="30B933E8" w14:textId="77777777" w:rsidTr="009E31E5">
        <w:trPr>
          <w:trHeight w:val="495"/>
          <w:jc w:val="center"/>
        </w:trPr>
        <w:tc>
          <w:tcPr>
            <w:tcW w:w="9348" w:type="dxa"/>
          </w:tcPr>
          <w:p w14:paraId="20A63DDB" w14:textId="77777777" w:rsidR="004D0F63" w:rsidRPr="00BA0796" w:rsidRDefault="004D0F63" w:rsidP="004D0F63">
            <w:pPr>
              <w:rPr>
                <w:rFonts w:ascii="Arial" w:hAnsi="Arial" w:cs="Arial"/>
                <w:b/>
                <w:bCs/>
              </w:rPr>
            </w:pPr>
          </w:p>
          <w:p w14:paraId="4A9ED65E" w14:textId="77777777" w:rsidR="00F9700F" w:rsidRPr="00BA0796" w:rsidRDefault="00F9700F" w:rsidP="00F9700F">
            <w:pPr>
              <w:widowControl w:val="0"/>
              <w:autoSpaceDE w:val="0"/>
              <w:autoSpaceDN w:val="0"/>
              <w:spacing w:before="2"/>
              <w:jc w:val="both"/>
              <w:rPr>
                <w:rFonts w:ascii="Arial" w:eastAsia="Times New Roman" w:hAnsi="Arial" w:cs="Arial"/>
                <w:b/>
                <w:bCs/>
                <w:i/>
                <w:iCs/>
                <w:color w:val="000000"/>
                <w:sz w:val="28"/>
                <w:szCs w:val="28"/>
                <w:shd w:val="clear" w:color="auto" w:fill="FFFFFF"/>
                <w:lang w:val="en-US"/>
              </w:rPr>
            </w:pPr>
            <w:r w:rsidRPr="00BA0796">
              <w:rPr>
                <w:rFonts w:ascii="Arial" w:eastAsia="Times New Roman" w:hAnsi="Arial" w:cs="Arial"/>
                <w:b/>
                <w:bCs/>
                <w:i/>
                <w:iCs/>
                <w:color w:val="000000"/>
                <w:sz w:val="28"/>
                <w:szCs w:val="28"/>
                <w:shd w:val="clear" w:color="auto" w:fill="FFFFFF"/>
                <w:lang w:val="en-US"/>
              </w:rPr>
              <w:t xml:space="preserve">Element 4 - Staffing </w:t>
            </w:r>
          </w:p>
          <w:p w14:paraId="4A260C78" w14:textId="0E8BB4DD" w:rsidR="00F9700F" w:rsidRPr="00BA0796" w:rsidRDefault="00F9700F" w:rsidP="004D0F63">
            <w:pPr>
              <w:rPr>
                <w:rFonts w:ascii="Arial" w:hAnsi="Arial" w:cs="Arial"/>
                <w:b/>
                <w:bCs/>
              </w:rPr>
            </w:pPr>
          </w:p>
        </w:tc>
      </w:tr>
      <w:tr w:rsidR="004D0F63" w:rsidRPr="00BA0796" w14:paraId="19F14FD9" w14:textId="77777777" w:rsidTr="009E31E5">
        <w:trPr>
          <w:trHeight w:val="495"/>
          <w:jc w:val="center"/>
        </w:trPr>
        <w:tc>
          <w:tcPr>
            <w:tcW w:w="9348" w:type="dxa"/>
          </w:tcPr>
          <w:p w14:paraId="5CC7A9A7" w14:textId="2D47B339" w:rsidR="00A03418" w:rsidRPr="00BA0796" w:rsidRDefault="00A03418" w:rsidP="00A03418">
            <w:pPr>
              <w:tabs>
                <w:tab w:val="left" w:pos="264"/>
              </w:tabs>
              <w:spacing w:line="360" w:lineRule="auto"/>
              <w:jc w:val="both"/>
              <w:rPr>
                <w:rFonts w:ascii="Arial" w:hAnsi="Arial" w:cs="Arial"/>
              </w:rPr>
            </w:pPr>
            <w:r w:rsidRPr="00BA0796">
              <w:rPr>
                <w:rFonts w:ascii="Arial" w:hAnsi="Arial" w:cs="Arial"/>
              </w:rPr>
              <w:t>Staffing in the hospitality business is an important factor that influences the success of any organisation. Staffing, according to Deery and Jago (2015), include recruiting, selecting, training, and retaining people capable of providing high-quality services to clients. In this setting, staffing should prioritise employing personnel with necessary skills, knowledge, and experience to effectively meet client expectations.</w:t>
            </w:r>
          </w:p>
          <w:p w14:paraId="72C44E92" w14:textId="77777777" w:rsidR="00A03418" w:rsidRPr="00BA0796" w:rsidRDefault="00A03418" w:rsidP="00A03418">
            <w:pPr>
              <w:tabs>
                <w:tab w:val="left" w:pos="264"/>
              </w:tabs>
              <w:spacing w:line="360" w:lineRule="auto"/>
              <w:jc w:val="both"/>
              <w:rPr>
                <w:rFonts w:ascii="Arial" w:hAnsi="Arial" w:cs="Arial"/>
              </w:rPr>
            </w:pPr>
          </w:p>
          <w:p w14:paraId="70072E3F" w14:textId="77777777" w:rsidR="00A03418" w:rsidRPr="00BA0796" w:rsidRDefault="00A03418" w:rsidP="00A03418">
            <w:pPr>
              <w:tabs>
                <w:tab w:val="left" w:pos="264"/>
              </w:tabs>
              <w:spacing w:line="360" w:lineRule="auto"/>
              <w:jc w:val="both"/>
              <w:rPr>
                <w:rFonts w:ascii="Arial" w:hAnsi="Arial" w:cs="Arial"/>
              </w:rPr>
            </w:pPr>
            <w:r w:rsidRPr="00BA0796">
              <w:rPr>
                <w:rFonts w:ascii="Arial" w:hAnsi="Arial" w:cs="Arial"/>
              </w:rPr>
              <w:lastRenderedPageBreak/>
              <w:t>Employee turnover is one of the most critical concerns in hospitality staffing. Because of variables such as low compensation, long working hours, and seasonal employment patterns, high worker turnover rates are frequent in the hospitality industry. This problem can be solved by offering competitive compensation packages, providing performance incentives, and creating a favourable work atmosphere that fosters job satisfaction.</w:t>
            </w:r>
          </w:p>
          <w:p w14:paraId="5E8626CA" w14:textId="77777777" w:rsidR="00A03418" w:rsidRPr="00BA0796" w:rsidRDefault="00A03418" w:rsidP="00A03418">
            <w:pPr>
              <w:tabs>
                <w:tab w:val="left" w:pos="264"/>
              </w:tabs>
              <w:spacing w:line="360" w:lineRule="auto"/>
              <w:jc w:val="both"/>
              <w:rPr>
                <w:rFonts w:ascii="Arial" w:hAnsi="Arial" w:cs="Arial"/>
              </w:rPr>
            </w:pPr>
          </w:p>
          <w:p w14:paraId="5B8AEF9E" w14:textId="77777777" w:rsidR="00A03418" w:rsidRPr="00BA0796" w:rsidRDefault="00A03418" w:rsidP="00A03418">
            <w:pPr>
              <w:tabs>
                <w:tab w:val="left" w:pos="264"/>
              </w:tabs>
              <w:spacing w:line="360" w:lineRule="auto"/>
              <w:jc w:val="both"/>
              <w:rPr>
                <w:rFonts w:ascii="Arial" w:hAnsi="Arial" w:cs="Arial"/>
              </w:rPr>
            </w:pPr>
            <w:r w:rsidRPr="00BA0796">
              <w:rPr>
                <w:rFonts w:ascii="Arial" w:hAnsi="Arial" w:cs="Arial"/>
              </w:rPr>
              <w:t>Diversity is another aspect that influences staffing in the hospitality business. According to Barrows and Powers (2008), boosting worker diversity can boost creativity and innovation while also improving service delivery through cultural awareness. Hospitality organisations should seek to build an inclusive workplace culture that values diversity while encouraging teamwork among personnel from various backgrounds.</w:t>
            </w:r>
          </w:p>
          <w:p w14:paraId="7C17713D" w14:textId="77777777" w:rsidR="00A03418" w:rsidRPr="00BA0796" w:rsidRDefault="00A03418" w:rsidP="00A03418">
            <w:pPr>
              <w:tabs>
                <w:tab w:val="left" w:pos="264"/>
              </w:tabs>
              <w:spacing w:line="360" w:lineRule="auto"/>
              <w:jc w:val="both"/>
              <w:rPr>
                <w:rFonts w:ascii="Arial" w:hAnsi="Arial" w:cs="Arial"/>
              </w:rPr>
            </w:pPr>
          </w:p>
          <w:p w14:paraId="2A602021" w14:textId="77777777" w:rsidR="00A03418" w:rsidRPr="00BA0796" w:rsidRDefault="00A03418" w:rsidP="00A03418">
            <w:pPr>
              <w:tabs>
                <w:tab w:val="left" w:pos="264"/>
              </w:tabs>
              <w:spacing w:line="360" w:lineRule="auto"/>
              <w:jc w:val="both"/>
              <w:rPr>
                <w:rFonts w:ascii="Arial" w:hAnsi="Arial" w:cs="Arial"/>
              </w:rPr>
            </w:pPr>
            <w:r w:rsidRPr="00BA0796">
              <w:rPr>
                <w:rFonts w:ascii="Arial" w:hAnsi="Arial" w:cs="Arial"/>
              </w:rPr>
              <w:t>Programmes for training and development are also essential for good hospitality staffing management. According to Hayes et al. (2018), ongoing training guarantees that staff have up-to-date knowledge about the organization's products and services. It also aids in the development of skills such as communication, problem solving, and conflict resolution.</w:t>
            </w:r>
          </w:p>
          <w:p w14:paraId="44BD6C47" w14:textId="77777777" w:rsidR="00A03418" w:rsidRPr="00BA0796" w:rsidRDefault="00A03418" w:rsidP="00A03418">
            <w:pPr>
              <w:tabs>
                <w:tab w:val="left" w:pos="264"/>
              </w:tabs>
              <w:spacing w:line="360" w:lineRule="auto"/>
              <w:jc w:val="both"/>
              <w:rPr>
                <w:rFonts w:ascii="Arial" w:hAnsi="Arial" w:cs="Arial"/>
              </w:rPr>
            </w:pPr>
          </w:p>
          <w:p w14:paraId="388D25D6" w14:textId="26713FB5" w:rsidR="004D0F63" w:rsidRPr="00BA0796" w:rsidRDefault="00A03418" w:rsidP="00A03418">
            <w:pPr>
              <w:tabs>
                <w:tab w:val="left" w:pos="264"/>
              </w:tabs>
              <w:spacing w:line="360" w:lineRule="auto"/>
              <w:jc w:val="both"/>
              <w:rPr>
                <w:rFonts w:ascii="Arial" w:hAnsi="Arial" w:cs="Arial"/>
              </w:rPr>
            </w:pPr>
            <w:r w:rsidRPr="00BA0796">
              <w:rPr>
                <w:rFonts w:ascii="Arial" w:hAnsi="Arial" w:cs="Arial"/>
              </w:rPr>
              <w:t>Finally, successful staffing practises are critical in the hotel industry. To ensure a motivated staff capable of providing great services to clients, employers must handle issues such as employee turnover, diversity, and training. Through thorough selection processes and continuous training programmes, along with incentives for top performers, hotels may boost retention, resulting in higher guest satisfaction and more repeat business, making them more profitable over time.</w:t>
            </w:r>
          </w:p>
        </w:tc>
      </w:tr>
    </w:tbl>
    <w:p w14:paraId="04163944" w14:textId="29879375" w:rsidR="004D0F63" w:rsidRPr="00BA0796" w:rsidRDefault="004D0F63" w:rsidP="009E31E5">
      <w:pPr>
        <w:ind w:left="-284"/>
        <w:rPr>
          <w:rFonts w:ascii="Arial" w:hAnsi="Arial" w:cs="Arial"/>
          <w:b/>
          <w:bCs/>
        </w:rPr>
      </w:pPr>
    </w:p>
    <w:tbl>
      <w:tblPr>
        <w:tblStyle w:val="Tabelgril"/>
        <w:tblW w:w="0" w:type="auto"/>
        <w:tblLook w:val="04A0" w:firstRow="1" w:lastRow="0" w:firstColumn="1" w:lastColumn="0" w:noHBand="0" w:noVBand="1"/>
      </w:tblPr>
      <w:tblGrid>
        <w:gridCol w:w="4508"/>
        <w:gridCol w:w="4508"/>
      </w:tblGrid>
      <w:tr w:rsidR="009E31E5" w:rsidRPr="00BA0796" w14:paraId="64E496DF" w14:textId="77777777" w:rsidTr="007D760C">
        <w:tc>
          <w:tcPr>
            <w:tcW w:w="4508" w:type="dxa"/>
          </w:tcPr>
          <w:p w14:paraId="577828D7" w14:textId="77777777" w:rsidR="009E31E5" w:rsidRPr="00BA0796" w:rsidRDefault="009E31E5" w:rsidP="007D760C">
            <w:pPr>
              <w:jc w:val="center"/>
              <w:rPr>
                <w:rFonts w:ascii="Arial" w:hAnsi="Arial" w:cs="Arial"/>
                <w:b/>
                <w:bCs/>
              </w:rPr>
            </w:pPr>
            <w:r w:rsidRPr="00BA0796">
              <w:rPr>
                <w:rFonts w:ascii="Arial" w:hAnsi="Arial" w:cs="Arial"/>
                <w:b/>
                <w:bCs/>
              </w:rPr>
              <w:tab/>
              <w:t>Word Count</w:t>
            </w:r>
          </w:p>
        </w:tc>
        <w:tc>
          <w:tcPr>
            <w:tcW w:w="4508" w:type="dxa"/>
          </w:tcPr>
          <w:p w14:paraId="37C392D4" w14:textId="7D6C6D08" w:rsidR="009E31E5" w:rsidRPr="00BA0796" w:rsidRDefault="00607199" w:rsidP="007D760C">
            <w:pPr>
              <w:jc w:val="center"/>
              <w:rPr>
                <w:rFonts w:ascii="Arial" w:hAnsi="Arial" w:cs="Arial"/>
                <w:b/>
                <w:bCs/>
              </w:rPr>
            </w:pPr>
            <w:r w:rsidRPr="00BA0796">
              <w:rPr>
                <w:rFonts w:ascii="Arial" w:hAnsi="Arial" w:cs="Arial"/>
                <w:b/>
                <w:bCs/>
              </w:rPr>
              <w:t>1086</w:t>
            </w:r>
          </w:p>
        </w:tc>
      </w:tr>
    </w:tbl>
    <w:p w14:paraId="5130C812" w14:textId="77777777" w:rsidR="009E31E5" w:rsidRDefault="009E31E5" w:rsidP="009E31E5">
      <w:pPr>
        <w:ind w:left="-284"/>
        <w:rPr>
          <w:b/>
          <w:bCs/>
        </w:rPr>
      </w:pPr>
    </w:p>
    <w:p w14:paraId="6149E3D1" w14:textId="77777777" w:rsidR="00607199" w:rsidRDefault="00607199" w:rsidP="009E31E5">
      <w:pPr>
        <w:ind w:left="-284"/>
        <w:rPr>
          <w:b/>
          <w:bCs/>
        </w:rPr>
      </w:pPr>
    </w:p>
    <w:p w14:paraId="55D023C3" w14:textId="77777777" w:rsidR="00607199" w:rsidRDefault="00607199" w:rsidP="009E31E5">
      <w:pPr>
        <w:ind w:left="-284"/>
        <w:rPr>
          <w:b/>
          <w:bCs/>
        </w:rPr>
      </w:pPr>
    </w:p>
    <w:p w14:paraId="5FD3C494" w14:textId="77777777" w:rsidR="00607199" w:rsidRDefault="00607199" w:rsidP="009E31E5">
      <w:pPr>
        <w:ind w:left="-284"/>
        <w:rPr>
          <w:b/>
          <w:bCs/>
        </w:rPr>
      </w:pPr>
    </w:p>
    <w:p w14:paraId="7E3BF44F" w14:textId="77777777" w:rsidR="00607199" w:rsidRDefault="00607199" w:rsidP="009E31E5">
      <w:pPr>
        <w:ind w:left="-284"/>
        <w:rPr>
          <w:b/>
          <w:bCs/>
        </w:rPr>
      </w:pPr>
    </w:p>
    <w:p w14:paraId="0E6F2A42" w14:textId="77777777" w:rsidR="00607199" w:rsidRDefault="00607199" w:rsidP="009E31E5">
      <w:pPr>
        <w:ind w:left="-284"/>
        <w:rPr>
          <w:b/>
          <w:bCs/>
        </w:rPr>
      </w:pPr>
    </w:p>
    <w:p w14:paraId="0D585A69" w14:textId="77777777" w:rsidR="00607199" w:rsidRDefault="00607199" w:rsidP="00BA0796">
      <w:pPr>
        <w:rPr>
          <w:b/>
          <w:bCs/>
        </w:rPr>
      </w:pPr>
    </w:p>
    <w:p w14:paraId="6C788E0D" w14:textId="757DF802" w:rsidR="00F9700F" w:rsidRPr="009E31E5" w:rsidRDefault="00F9700F" w:rsidP="00F9700F">
      <w:pPr>
        <w:pStyle w:val="Titlu1"/>
        <w:rPr>
          <w:rFonts w:ascii="Times New Roman" w:hAnsi="Times New Roman" w:cs="Times New Roman"/>
        </w:rPr>
      </w:pPr>
      <w:r w:rsidRPr="009E31E5">
        <w:rPr>
          <w:rFonts w:ascii="Times New Roman" w:hAnsi="Times New Roman" w:cs="Times New Roman"/>
        </w:rPr>
        <w:lastRenderedPageBreak/>
        <w:t xml:space="preserve">References </w:t>
      </w:r>
    </w:p>
    <w:p w14:paraId="424A5D66" w14:textId="77777777" w:rsidR="00F9700F" w:rsidRDefault="00F9700F" w:rsidP="00977466">
      <w:pPr>
        <w:rPr>
          <w:b/>
          <w:bCs/>
        </w:rPr>
      </w:pPr>
    </w:p>
    <w:p w14:paraId="3FC0FDD8" w14:textId="77777777" w:rsidR="00457B5D" w:rsidRPr="00607199" w:rsidRDefault="00457B5D" w:rsidP="00607199">
      <w:pPr>
        <w:spacing w:before="100" w:beforeAutospacing="1" w:after="100" w:afterAutospacing="1" w:line="360" w:lineRule="auto"/>
        <w:jc w:val="both"/>
        <w:rPr>
          <w:rFonts w:ascii="Arial" w:hAnsi="Arial" w:cs="Arial"/>
          <w:color w:val="auto"/>
          <w:szCs w:val="24"/>
        </w:rPr>
      </w:pPr>
      <w:r w:rsidRPr="00607199">
        <w:rPr>
          <w:rFonts w:ascii="Arial" w:hAnsi="Arial" w:cs="Arial"/>
          <w:color w:val="auto"/>
          <w:szCs w:val="24"/>
        </w:rPr>
        <w:t>Bardi, J. (2010) Hotel FrontOffice Management, Wiley, London</w:t>
      </w:r>
    </w:p>
    <w:p w14:paraId="1BAC29E7" w14:textId="769CB5A9" w:rsidR="00607199" w:rsidRPr="00607199" w:rsidRDefault="00607199" w:rsidP="00607199">
      <w:pPr>
        <w:spacing w:before="100" w:beforeAutospacing="1" w:after="100" w:afterAutospacing="1" w:line="360" w:lineRule="auto"/>
        <w:jc w:val="both"/>
        <w:rPr>
          <w:rFonts w:ascii="Arial" w:hAnsi="Arial" w:cs="Arial"/>
          <w:color w:val="auto"/>
          <w:szCs w:val="24"/>
          <w:shd w:val="clear" w:color="auto" w:fill="FFFFFF"/>
        </w:rPr>
      </w:pPr>
      <w:r w:rsidRPr="00607199">
        <w:rPr>
          <w:rFonts w:ascii="Arial" w:hAnsi="Arial" w:cs="Arial"/>
        </w:rPr>
        <w:t>Barrows, C. W., &amp; Powers, T. (2008). Introduction to the hospitality industry. John Wiley &amp; Sons.</w:t>
      </w:r>
    </w:p>
    <w:p w14:paraId="69D71CA9" w14:textId="77777777" w:rsidR="00457B5D" w:rsidRPr="00607199" w:rsidRDefault="00457B5D" w:rsidP="00607199">
      <w:pPr>
        <w:spacing w:before="100" w:beforeAutospacing="1" w:after="100" w:afterAutospacing="1" w:line="360" w:lineRule="auto"/>
        <w:jc w:val="both"/>
        <w:rPr>
          <w:rFonts w:ascii="Arial" w:hAnsi="Arial" w:cs="Arial"/>
          <w:color w:val="auto"/>
          <w:szCs w:val="24"/>
          <w:shd w:val="clear" w:color="auto" w:fill="FFFFFF"/>
        </w:rPr>
      </w:pPr>
      <w:r w:rsidRPr="00607199">
        <w:rPr>
          <w:rFonts w:ascii="Arial" w:hAnsi="Arial" w:cs="Arial"/>
          <w:color w:val="auto"/>
          <w:szCs w:val="24"/>
          <w:shd w:val="clear" w:color="auto" w:fill="FFFFFF"/>
        </w:rPr>
        <w:t>Cardone, K. and Fu, X., 2019. Empathy in Leadership, Life, and the Hospitality Industry.</w:t>
      </w:r>
    </w:p>
    <w:p w14:paraId="42304FD6" w14:textId="527398A9" w:rsidR="00607199" w:rsidRPr="00607199" w:rsidRDefault="00457B5D" w:rsidP="00607199">
      <w:pPr>
        <w:spacing w:before="100" w:beforeAutospacing="1" w:after="100" w:afterAutospacing="1" w:line="360" w:lineRule="auto"/>
        <w:jc w:val="both"/>
        <w:rPr>
          <w:rFonts w:ascii="Arial" w:hAnsi="Arial" w:cs="Arial"/>
          <w:color w:val="auto"/>
          <w:szCs w:val="24"/>
        </w:rPr>
      </w:pPr>
      <w:r w:rsidRPr="00607199">
        <w:rPr>
          <w:rFonts w:ascii="Arial" w:hAnsi="Arial" w:cs="Arial"/>
          <w:color w:val="auto"/>
          <w:szCs w:val="24"/>
        </w:rPr>
        <w:t>Corgel, JB, Sturman, MC &amp; Verma, R. (2011) The Cornell School of Hotel Administration on Hospitality: Cutting Edge Thinking and Practice, John Wiley &amp; Sons, Incorporated, Hoboken.</w:t>
      </w:r>
    </w:p>
    <w:p w14:paraId="17D3BB21" w14:textId="5B8F2E57" w:rsidR="00607199" w:rsidRPr="00607199" w:rsidRDefault="00607199" w:rsidP="00607199">
      <w:pPr>
        <w:spacing w:before="100" w:beforeAutospacing="1" w:after="100" w:afterAutospacing="1" w:line="360" w:lineRule="auto"/>
        <w:jc w:val="both"/>
        <w:rPr>
          <w:rFonts w:ascii="Arial" w:hAnsi="Arial" w:cs="Arial"/>
          <w:color w:val="auto"/>
          <w:szCs w:val="24"/>
        </w:rPr>
      </w:pPr>
      <w:r w:rsidRPr="00607199">
        <w:rPr>
          <w:rFonts w:ascii="Arial" w:hAnsi="Arial" w:cs="Arial"/>
        </w:rPr>
        <w:t>Deery, M., &amp; Jago, L. (2015). Revisiting talent management, work-life balance and retention strategies. International Journal of Contemporary Hospitality Management, 27(3), 453-472.</w:t>
      </w:r>
    </w:p>
    <w:p w14:paraId="0175B8F5" w14:textId="19314E8C" w:rsidR="00607199" w:rsidRPr="00607199" w:rsidRDefault="00607199" w:rsidP="00607199">
      <w:pPr>
        <w:spacing w:before="100" w:beforeAutospacing="1" w:after="100" w:afterAutospacing="1" w:line="360" w:lineRule="auto"/>
        <w:jc w:val="both"/>
        <w:rPr>
          <w:rFonts w:ascii="Arial" w:hAnsi="Arial" w:cs="Arial"/>
        </w:rPr>
      </w:pPr>
      <w:r w:rsidRPr="00607199">
        <w:rPr>
          <w:rFonts w:ascii="Arial" w:hAnsi="Arial" w:cs="Arial"/>
        </w:rPr>
        <w:t>Hanlon, A., &amp; Wilkins, H. (2018). The effects of online reviews on hotel booking intentions and perception of trustworthiness in the hospitality industry. Journal of Hospitality and Tourism Technology, 9(2), 263-279.</w:t>
      </w:r>
    </w:p>
    <w:p w14:paraId="4A037E31" w14:textId="6A96C487" w:rsidR="00607199" w:rsidRPr="00607199" w:rsidRDefault="00607199" w:rsidP="00607199">
      <w:pPr>
        <w:spacing w:before="100" w:beforeAutospacing="1" w:after="100" w:afterAutospacing="1" w:line="360" w:lineRule="auto"/>
        <w:jc w:val="both"/>
        <w:rPr>
          <w:rFonts w:ascii="Arial" w:hAnsi="Arial" w:cs="Arial"/>
          <w:color w:val="auto"/>
          <w:szCs w:val="24"/>
        </w:rPr>
      </w:pPr>
      <w:r w:rsidRPr="00607199">
        <w:rPr>
          <w:rFonts w:ascii="Arial" w:hAnsi="Arial" w:cs="Arial"/>
        </w:rPr>
        <w:t>Hayes, B., Douglas, C., &amp; Bonner, A. (2018). Workforce training and development in health and social care: What is the evidence base?. Australian Health Review, 42(6), 684-690. doi:10.1071/ah17125</w:t>
      </w:r>
    </w:p>
    <w:p w14:paraId="733861AD" w14:textId="77777777" w:rsidR="00457B5D" w:rsidRPr="00607199" w:rsidRDefault="00457B5D" w:rsidP="00607199">
      <w:pPr>
        <w:spacing w:before="100" w:beforeAutospacing="1" w:after="100" w:afterAutospacing="1" w:line="360" w:lineRule="auto"/>
        <w:jc w:val="both"/>
        <w:rPr>
          <w:rFonts w:ascii="Arial" w:hAnsi="Arial" w:cs="Arial"/>
          <w:color w:val="auto"/>
          <w:szCs w:val="24"/>
        </w:rPr>
      </w:pPr>
      <w:r w:rsidRPr="00607199">
        <w:rPr>
          <w:rFonts w:ascii="Arial" w:hAnsi="Arial" w:cs="Arial"/>
          <w:color w:val="auto"/>
          <w:szCs w:val="24"/>
        </w:rPr>
        <w:t>Johnston, R Clark, G. Shulver, M. (2012) Service Operations Management, Pearson, London</w:t>
      </w:r>
    </w:p>
    <w:p w14:paraId="4801AA64" w14:textId="70ECCDF7" w:rsidR="00607199" w:rsidRPr="00607199" w:rsidRDefault="00607199" w:rsidP="00607199">
      <w:pPr>
        <w:spacing w:before="100" w:beforeAutospacing="1" w:after="100" w:afterAutospacing="1" w:line="360" w:lineRule="auto"/>
        <w:jc w:val="both"/>
        <w:rPr>
          <w:rFonts w:ascii="Arial" w:hAnsi="Arial" w:cs="Arial"/>
          <w:color w:val="auto"/>
          <w:szCs w:val="24"/>
        </w:rPr>
      </w:pPr>
      <w:r w:rsidRPr="00607199">
        <w:rPr>
          <w:rFonts w:ascii="Arial" w:hAnsi="Arial" w:cs="Arial"/>
        </w:rPr>
        <w:t>Kandampully, J., &amp; Huang, J. (2015). Strengthening the customer experience through online feedback-driven co-creation in service recovery. International Journal of Contemporary Hospitality Management, 27(3), 381-402.</w:t>
      </w:r>
    </w:p>
    <w:p w14:paraId="21206380" w14:textId="6CF7B7FE" w:rsidR="00607199" w:rsidRPr="00607199" w:rsidRDefault="00607199" w:rsidP="00607199">
      <w:pPr>
        <w:spacing w:before="100" w:beforeAutospacing="1" w:after="100" w:afterAutospacing="1" w:line="360" w:lineRule="auto"/>
        <w:jc w:val="both"/>
        <w:rPr>
          <w:rFonts w:ascii="Arial" w:hAnsi="Arial" w:cs="Arial"/>
        </w:rPr>
      </w:pPr>
      <w:r w:rsidRPr="00607199">
        <w:rPr>
          <w:rFonts w:ascii="Arial" w:hAnsi="Arial" w:cs="Arial"/>
        </w:rPr>
        <w:t>Kandampully, J., &amp; Zhang, T. (2010). Customer loyalty: a review and future directions with a special focus on the hospitality industry. International Journal of Hospitality Management, 29(4), 714-721. doi:10.1016/j.ijhm.2009.12.007</w:t>
      </w:r>
    </w:p>
    <w:p w14:paraId="0D722B02" w14:textId="660CE797" w:rsidR="00607199" w:rsidRPr="00607199" w:rsidRDefault="00607199" w:rsidP="00607199">
      <w:pPr>
        <w:spacing w:before="100" w:beforeAutospacing="1" w:after="100" w:afterAutospacing="1" w:line="360" w:lineRule="auto"/>
        <w:jc w:val="both"/>
        <w:rPr>
          <w:rFonts w:ascii="Arial" w:hAnsi="Arial" w:cs="Arial"/>
        </w:rPr>
      </w:pPr>
      <w:r w:rsidRPr="00607199">
        <w:rPr>
          <w:rFonts w:ascii="Arial" w:hAnsi="Arial" w:cs="Arial"/>
        </w:rPr>
        <w:lastRenderedPageBreak/>
        <w:t>Kotler, P., Bowen, J. T., Makens, J. C., &amp; Baloglu, S. (2017). Marketing for hospitality and tourism. Pearson.</w:t>
      </w:r>
    </w:p>
    <w:p w14:paraId="717D24DB" w14:textId="18E5277D" w:rsidR="00607199" w:rsidRPr="00607199" w:rsidRDefault="00607199" w:rsidP="00607199">
      <w:pPr>
        <w:spacing w:before="100" w:beforeAutospacing="1" w:after="100" w:afterAutospacing="1" w:line="360" w:lineRule="auto"/>
        <w:jc w:val="both"/>
        <w:rPr>
          <w:rFonts w:ascii="Arial" w:hAnsi="Arial" w:cs="Arial"/>
          <w:color w:val="auto"/>
          <w:szCs w:val="24"/>
          <w:shd w:val="clear" w:color="auto" w:fill="FFFFFF"/>
        </w:rPr>
      </w:pPr>
      <w:r w:rsidRPr="00607199">
        <w:rPr>
          <w:rFonts w:ascii="Arial" w:hAnsi="Arial" w:cs="Arial"/>
        </w:rPr>
        <w:t>Liu, C., Liang, B., &amp; Du, Q. (2019). The impact of mobile social media on the hotel-guest relationship: A conceptual framework and research propositions. International Journal of Hospitality Management, 80, 121-129.</w:t>
      </w:r>
    </w:p>
    <w:p w14:paraId="55082DA5" w14:textId="4CC9C18C" w:rsidR="00457B5D" w:rsidRPr="00607199" w:rsidRDefault="00457B5D" w:rsidP="00607199">
      <w:pPr>
        <w:pStyle w:val="NormalWeb"/>
        <w:spacing w:before="0" w:beforeAutospacing="0" w:after="0" w:afterAutospacing="0" w:line="360" w:lineRule="auto"/>
        <w:jc w:val="both"/>
        <w:rPr>
          <w:rFonts w:ascii="Arial" w:hAnsi="Arial" w:cs="Arial"/>
        </w:rPr>
      </w:pPr>
      <w:r w:rsidRPr="00607199">
        <w:rPr>
          <w:rFonts w:ascii="Arial" w:hAnsi="Arial" w:cs="Arial"/>
        </w:rPr>
        <w:t>Mkono, M. (2010). Cultural Awareness and the Global Hospitality Business. </w:t>
      </w:r>
      <w:r w:rsidRPr="00607199">
        <w:rPr>
          <w:rFonts w:ascii="Arial" w:hAnsi="Arial" w:cs="Arial"/>
          <w:i/>
          <w:iCs/>
        </w:rPr>
        <w:t>Tourism Analysis</w:t>
      </w:r>
      <w:r w:rsidRPr="00607199">
        <w:rPr>
          <w:rFonts w:ascii="Arial" w:hAnsi="Arial" w:cs="Arial"/>
        </w:rPr>
        <w:t>, 15(2), pp.273–278. doi:https://doi.org/10.3727/108354210x12724863553686.</w:t>
      </w:r>
    </w:p>
    <w:p w14:paraId="2430A607" w14:textId="77777777" w:rsidR="00607199" w:rsidRPr="00607199" w:rsidRDefault="00607199" w:rsidP="00607199">
      <w:pPr>
        <w:pStyle w:val="NormalWeb"/>
        <w:spacing w:before="0" w:beforeAutospacing="0" w:after="0" w:afterAutospacing="0" w:line="360" w:lineRule="auto"/>
        <w:jc w:val="both"/>
        <w:rPr>
          <w:rFonts w:ascii="Arial" w:hAnsi="Arial" w:cs="Arial"/>
        </w:rPr>
      </w:pPr>
    </w:p>
    <w:p w14:paraId="3C1F3703" w14:textId="6625EE32" w:rsidR="00607199" w:rsidRPr="00607199" w:rsidRDefault="00607199" w:rsidP="00607199">
      <w:pPr>
        <w:pStyle w:val="NormalWeb"/>
        <w:spacing w:before="0" w:beforeAutospacing="0" w:after="0" w:afterAutospacing="0" w:line="360" w:lineRule="auto"/>
        <w:jc w:val="both"/>
        <w:rPr>
          <w:rFonts w:ascii="Arial" w:hAnsi="Arial" w:cs="Arial"/>
        </w:rPr>
      </w:pPr>
      <w:r w:rsidRPr="00607199">
        <w:rPr>
          <w:rFonts w:ascii="Arial" w:hAnsi="Arial" w:cs="Arial"/>
        </w:rPr>
        <w:t>Morrison, A., &amp; O'Mahony, B. (2014). Understanding and managing tourism impacts: An integrated approach. Routledge.</w:t>
      </w:r>
    </w:p>
    <w:p w14:paraId="35CC0043" w14:textId="77777777" w:rsidR="00457B5D" w:rsidRPr="00607199" w:rsidRDefault="00457B5D" w:rsidP="00607199">
      <w:pPr>
        <w:pStyle w:val="NormalWeb"/>
        <w:spacing w:before="0" w:beforeAutospacing="0" w:after="0" w:afterAutospacing="0" w:line="360" w:lineRule="auto"/>
        <w:jc w:val="both"/>
        <w:rPr>
          <w:rFonts w:ascii="Arial" w:hAnsi="Arial" w:cs="Arial"/>
        </w:rPr>
      </w:pPr>
    </w:p>
    <w:p w14:paraId="6E32E4B3" w14:textId="77777777" w:rsidR="00457B5D" w:rsidRPr="00607199" w:rsidRDefault="00457B5D" w:rsidP="00607199">
      <w:pPr>
        <w:pStyle w:val="NormalWeb"/>
        <w:spacing w:before="0" w:beforeAutospacing="0" w:after="0" w:afterAutospacing="0" w:line="360" w:lineRule="auto"/>
        <w:jc w:val="both"/>
        <w:rPr>
          <w:rFonts w:ascii="Arial" w:hAnsi="Arial" w:cs="Arial"/>
        </w:rPr>
      </w:pPr>
      <w:r w:rsidRPr="00607199">
        <w:rPr>
          <w:rFonts w:ascii="Arial" w:hAnsi="Arial" w:cs="Arial"/>
        </w:rPr>
        <w:t>Solomon, M. (2018) The Heart of Hospitality. New York: SelectBooks, Inc</w:t>
      </w:r>
    </w:p>
    <w:p w14:paraId="317CA97B" w14:textId="77777777" w:rsidR="00457B5D" w:rsidRPr="00607199" w:rsidRDefault="00457B5D" w:rsidP="00607199">
      <w:pPr>
        <w:pStyle w:val="NormalWeb"/>
        <w:spacing w:line="360" w:lineRule="auto"/>
        <w:jc w:val="both"/>
        <w:rPr>
          <w:rFonts w:ascii="Arial" w:hAnsi="Arial" w:cs="Arial"/>
        </w:rPr>
      </w:pPr>
      <w:r w:rsidRPr="00607199">
        <w:rPr>
          <w:rFonts w:ascii="Arial" w:hAnsi="Arial" w:cs="Arial"/>
        </w:rPr>
        <w:t>‌Tesone, D. (2015) Principles of management for the hospitality industry. London: Routledge. Tewan, J. (2009) Hotel Front Office: Operations and Management, Oxford Higher Education Press</w:t>
      </w:r>
    </w:p>
    <w:p w14:paraId="167E904E" w14:textId="77777777" w:rsidR="00457B5D" w:rsidRPr="00607199" w:rsidRDefault="00457B5D" w:rsidP="00607199">
      <w:pPr>
        <w:pStyle w:val="NormalWeb"/>
        <w:spacing w:line="360" w:lineRule="auto"/>
        <w:jc w:val="both"/>
        <w:rPr>
          <w:rFonts w:ascii="Arial" w:hAnsi="Arial" w:cs="Arial"/>
        </w:rPr>
      </w:pPr>
      <w:r w:rsidRPr="00607199">
        <w:rPr>
          <w:rFonts w:ascii="Arial" w:hAnsi="Arial" w:cs="Arial"/>
        </w:rPr>
        <w:t>Wood, R. (2013) Key Conceptsin Hospitality Management, Sage, London</w:t>
      </w:r>
    </w:p>
    <w:p w14:paraId="100F8DD6" w14:textId="77777777" w:rsidR="00457B5D" w:rsidRPr="00330917" w:rsidRDefault="00457B5D" w:rsidP="00977466">
      <w:pPr>
        <w:rPr>
          <w:b/>
          <w:bCs/>
        </w:rPr>
      </w:pPr>
    </w:p>
    <w:sectPr w:rsidR="00457B5D"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5554D" w14:textId="77777777" w:rsidR="00937D95" w:rsidRDefault="00937D95" w:rsidP="004D0F63">
      <w:pPr>
        <w:spacing w:after="0" w:line="240" w:lineRule="auto"/>
      </w:pPr>
      <w:r>
        <w:separator/>
      </w:r>
    </w:p>
  </w:endnote>
  <w:endnote w:type="continuationSeparator" w:id="0">
    <w:p w14:paraId="402C221F" w14:textId="77777777" w:rsidR="00937D95" w:rsidRDefault="00937D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53D5F" w14:textId="77777777" w:rsidR="00937D95" w:rsidRDefault="00937D95" w:rsidP="004D0F63">
      <w:pPr>
        <w:spacing w:after="0" w:line="240" w:lineRule="auto"/>
      </w:pPr>
      <w:r>
        <w:separator/>
      </w:r>
    </w:p>
  </w:footnote>
  <w:footnote w:type="continuationSeparator" w:id="0">
    <w:p w14:paraId="08ECFD87" w14:textId="77777777" w:rsidR="00937D95" w:rsidRDefault="00937D9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C6096"/>
    <w:rsid w:val="000F5BD7"/>
    <w:rsid w:val="00137075"/>
    <w:rsid w:val="002166B4"/>
    <w:rsid w:val="002813CE"/>
    <w:rsid w:val="00330917"/>
    <w:rsid w:val="0045538B"/>
    <w:rsid w:val="00457B5D"/>
    <w:rsid w:val="004D0F63"/>
    <w:rsid w:val="005219C9"/>
    <w:rsid w:val="00592A7E"/>
    <w:rsid w:val="005C2D2B"/>
    <w:rsid w:val="00607199"/>
    <w:rsid w:val="00737882"/>
    <w:rsid w:val="0088344F"/>
    <w:rsid w:val="008D4E2F"/>
    <w:rsid w:val="009022D4"/>
    <w:rsid w:val="00937D95"/>
    <w:rsid w:val="00977466"/>
    <w:rsid w:val="009D31CA"/>
    <w:rsid w:val="009E31E5"/>
    <w:rsid w:val="00A03418"/>
    <w:rsid w:val="00BA0796"/>
    <w:rsid w:val="00BB58DD"/>
    <w:rsid w:val="00CD26B9"/>
    <w:rsid w:val="00CD4844"/>
    <w:rsid w:val="00CE235D"/>
    <w:rsid w:val="00DC4FCB"/>
    <w:rsid w:val="00E120F3"/>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57B5D"/>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2920</Words>
  <Characters>16937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Georgiana Cucu (2213957)</cp:lastModifiedBy>
  <cp:revision>5</cp:revision>
  <dcterms:created xsi:type="dcterms:W3CDTF">2023-06-11T08:25:00Z</dcterms:created>
  <dcterms:modified xsi:type="dcterms:W3CDTF">2023-06-11T08:44:00Z</dcterms:modified>
</cp:coreProperties>
</file>