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4708C" w14:textId="61AADF35" w:rsidR="009B596C" w:rsidRDefault="009B596C" w:rsidP="009B596C">
      <w:pPr>
        <w:pStyle w:val="Heading1"/>
      </w:pPr>
      <w:r>
        <w:t>To be completed by marker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90"/>
        <w:gridCol w:w="1391"/>
        <w:gridCol w:w="1391"/>
        <w:gridCol w:w="1391"/>
        <w:gridCol w:w="1391"/>
        <w:gridCol w:w="1391"/>
        <w:gridCol w:w="1391"/>
      </w:tblGrid>
      <w:tr w:rsidR="009053A8" w14:paraId="7B02935C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4DC791" w14:textId="77777777" w:rsidR="009053A8" w:rsidRDefault="009053A8" w:rsidP="00161D78">
            <w:pPr>
              <w:pStyle w:val="Heading2"/>
            </w:pPr>
            <w:r>
              <w:t>FEEDBACK SECTION A:  PERFORMANCE AGAINST ASSESSMENT CRITERIA</w:t>
            </w:r>
          </w:p>
          <w:p w14:paraId="1EEDCB10" w14:textId="67D509D6" w:rsidR="009053A8" w:rsidRPr="00B34F6C" w:rsidRDefault="009053A8" w:rsidP="00161D78">
            <w:pPr>
              <w:rPr>
                <w:sz w:val="22"/>
              </w:rPr>
            </w:pPr>
            <w:r>
              <w:rPr>
                <w:sz w:val="22"/>
              </w:rPr>
              <w:t>T</w:t>
            </w:r>
            <w:r w:rsidRPr="00B34F6C">
              <w:rPr>
                <w:sz w:val="22"/>
              </w:rPr>
              <w:t xml:space="preserve">he </w:t>
            </w:r>
            <w:r w:rsidR="00316BE5">
              <w:rPr>
                <w:sz w:val="22"/>
              </w:rPr>
              <w:t>two</w:t>
            </w:r>
            <w:r w:rsidRPr="00B34F6C">
              <w:rPr>
                <w:sz w:val="22"/>
              </w:rPr>
              <w:t xml:space="preserve"> sections</w:t>
            </w:r>
            <w:r>
              <w:rPr>
                <w:sz w:val="22"/>
              </w:rPr>
              <w:t xml:space="preserve"> below</w:t>
            </w:r>
            <w:r w:rsidRPr="00B34F6C">
              <w:rPr>
                <w:sz w:val="22"/>
              </w:rPr>
              <w:t xml:space="preserve"> </w:t>
            </w:r>
            <w:r w:rsidRPr="00B34F6C">
              <w:rPr>
                <w:sz w:val="22"/>
                <w:u w:val="single"/>
              </w:rPr>
              <w:t>do not</w:t>
            </w:r>
            <w:r w:rsidRPr="00B34F6C">
              <w:rPr>
                <w:sz w:val="22"/>
              </w:rPr>
              <w:t xml:space="preserve"> imply that these criteria are equally weighted</w:t>
            </w:r>
            <w:r>
              <w:rPr>
                <w:sz w:val="22"/>
              </w:rPr>
              <w:t xml:space="preserve">. </w:t>
            </w:r>
            <w:r w:rsidRPr="00B34F6C">
              <w:rPr>
                <w:sz w:val="22"/>
              </w:rPr>
              <w:t xml:space="preserve">The marking criteria are used holistically in determining </w:t>
            </w:r>
            <w:r>
              <w:rPr>
                <w:sz w:val="22"/>
              </w:rPr>
              <w:t>a</w:t>
            </w:r>
            <w:r w:rsidRPr="00B34F6C">
              <w:rPr>
                <w:sz w:val="22"/>
              </w:rPr>
              <w:t xml:space="preserve"> mark</w:t>
            </w:r>
            <w:r>
              <w:rPr>
                <w:sz w:val="22"/>
              </w:rPr>
              <w:t>. The tick boxes associated with each section indicate broad areas of strength and weakness; no appeal is permitted based on their relationship to the overall mark.</w:t>
            </w:r>
          </w:p>
          <w:p w14:paraId="2393DFEF" w14:textId="77777777" w:rsidR="009053A8" w:rsidRPr="00F71433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167039CE" w14:textId="77777777" w:rsidTr="00161D78"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2CDC31D3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Knowledge</w:t>
            </w:r>
            <w:r>
              <w:rPr>
                <w:b/>
              </w:rPr>
              <w:t>,</w:t>
            </w:r>
            <w:r w:rsidRPr="004B52A2">
              <w:rPr>
                <w:b/>
              </w:rPr>
              <w:t xml:space="preserve"> understanding</w:t>
            </w:r>
            <w:r>
              <w:rPr>
                <w:b/>
              </w:rPr>
              <w:t>, and argument</w:t>
            </w:r>
          </w:p>
        </w:tc>
      </w:tr>
      <w:tr w:rsidR="009053A8" w14:paraId="577AC034" w14:textId="77777777" w:rsidTr="00161D78">
        <w:trPr>
          <w:trHeight w:val="329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6A66589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73629BDB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2902276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52AF7F0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1A80D4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7111975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60A62BE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</w:rPr>
            </w:pPr>
            <w:r w:rsidRPr="00937B9D">
              <w:rPr>
                <w:sz w:val="20"/>
              </w:rPr>
              <w:t>High 1st</w:t>
            </w:r>
          </w:p>
        </w:tc>
      </w:tr>
      <w:tr w:rsidR="009053A8" w14:paraId="110E841D" w14:textId="77777777" w:rsidTr="00161D78">
        <w:tc>
          <w:tcPr>
            <w:tcW w:w="1390" w:type="dxa"/>
          </w:tcPr>
          <w:p w14:paraId="1B2C790A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142C2890" w14:textId="589FAFB6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D1CCB10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54A73234" w14:textId="20F52DB4" w:rsidR="009053A8" w:rsidRPr="00937B9D" w:rsidRDefault="00AD3D4E" w:rsidP="00161D78">
            <w:pPr>
              <w:pStyle w:val="Heading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391" w:type="dxa"/>
          </w:tcPr>
          <w:p w14:paraId="2D3DC571" w14:textId="2B49016E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35CC3DA5" w14:textId="780E83A9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  <w:tc>
          <w:tcPr>
            <w:tcW w:w="1391" w:type="dxa"/>
          </w:tcPr>
          <w:p w14:paraId="7765A241" w14:textId="77777777" w:rsidR="009053A8" w:rsidRPr="00937B9D" w:rsidRDefault="009053A8" w:rsidP="00161D78">
            <w:pPr>
              <w:pStyle w:val="Heading2"/>
              <w:jc w:val="center"/>
              <w:rPr>
                <w:sz w:val="20"/>
                <w:szCs w:val="20"/>
              </w:rPr>
            </w:pPr>
          </w:p>
        </w:tc>
      </w:tr>
      <w:tr w:rsidR="009053A8" w14:paraId="3175E371" w14:textId="77777777" w:rsidTr="00161D78">
        <w:tc>
          <w:tcPr>
            <w:tcW w:w="9736" w:type="dxa"/>
            <w:gridSpan w:val="7"/>
            <w:tcBorders>
              <w:bottom w:val="single" w:sz="4" w:space="0" w:color="auto"/>
            </w:tcBorders>
          </w:tcPr>
          <w:p w14:paraId="7BEF7148" w14:textId="1CDA5809" w:rsidR="00AD3D4E" w:rsidRDefault="00AD3D4E" w:rsidP="00161D78">
            <w:r>
              <w:t xml:space="preserve">The presentation exhibits limited knowledge about the 1980s history. The critical understanding of the source is also limited. The presentation </w:t>
            </w:r>
            <w:r w:rsidR="00343905">
              <w:t>offers</w:t>
            </w:r>
            <w:r>
              <w:t xml:space="preserve"> very little in terms of analysis. A lot of the what the author said was a repetition of the clips she played.</w:t>
            </w:r>
          </w:p>
          <w:p w14:paraId="1BE814E2" w14:textId="2B126F14" w:rsidR="003F1422" w:rsidRDefault="003F1422" w:rsidP="00FB5CE7"/>
        </w:tc>
      </w:tr>
      <w:tr w:rsidR="009053A8" w14:paraId="185607DA" w14:textId="77777777" w:rsidTr="00161D78">
        <w:trPr>
          <w:trHeight w:val="467"/>
        </w:trPr>
        <w:tc>
          <w:tcPr>
            <w:tcW w:w="9736" w:type="dxa"/>
            <w:gridSpan w:val="7"/>
            <w:tcBorders>
              <w:bottom w:val="nil"/>
            </w:tcBorders>
            <w:shd w:val="clear" w:color="auto" w:fill="D9E2F3" w:themeFill="accent1" w:themeFillTint="33"/>
          </w:tcPr>
          <w:p w14:paraId="12A32884" w14:textId="77777777" w:rsidR="009053A8" w:rsidRPr="004B52A2" w:rsidRDefault="009053A8" w:rsidP="00161D78">
            <w:pPr>
              <w:pStyle w:val="Heading2"/>
              <w:rPr>
                <w:b/>
              </w:rPr>
            </w:pPr>
            <w:r w:rsidRPr="004B52A2">
              <w:rPr>
                <w:b/>
              </w:rPr>
              <w:t>Presentation</w:t>
            </w:r>
          </w:p>
        </w:tc>
      </w:tr>
      <w:tr w:rsidR="009053A8" w14:paraId="6FAEC9AD" w14:textId="77777777" w:rsidTr="00161D78">
        <w:trPr>
          <w:trHeight w:val="261"/>
        </w:trPr>
        <w:tc>
          <w:tcPr>
            <w:tcW w:w="1390" w:type="dxa"/>
            <w:tcBorders>
              <w:top w:val="nil"/>
              <w:right w:val="nil"/>
            </w:tcBorders>
            <w:shd w:val="clear" w:color="auto" w:fill="D9E2F3" w:themeFill="accent1" w:themeFillTint="33"/>
          </w:tcPr>
          <w:p w14:paraId="3777FD01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Outright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131DBCB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Marginal Fail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40C9B8B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3rd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15C00047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2:2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01D75553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2:1</w:t>
            </w:r>
          </w:p>
        </w:tc>
        <w:tc>
          <w:tcPr>
            <w:tcW w:w="1391" w:type="dxa"/>
            <w:tcBorders>
              <w:top w:val="nil"/>
              <w:left w:val="nil"/>
              <w:right w:val="nil"/>
            </w:tcBorders>
            <w:shd w:val="clear" w:color="auto" w:fill="D9E2F3" w:themeFill="accent1" w:themeFillTint="33"/>
          </w:tcPr>
          <w:p w14:paraId="3CF1071A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1st</w:t>
            </w:r>
          </w:p>
        </w:tc>
        <w:tc>
          <w:tcPr>
            <w:tcW w:w="1391" w:type="dxa"/>
            <w:tcBorders>
              <w:top w:val="nil"/>
              <w:left w:val="nil"/>
            </w:tcBorders>
            <w:shd w:val="clear" w:color="auto" w:fill="D9E2F3" w:themeFill="accent1" w:themeFillTint="33"/>
          </w:tcPr>
          <w:p w14:paraId="05AA41E6" w14:textId="77777777" w:rsidR="009053A8" w:rsidRPr="004B52A2" w:rsidRDefault="009053A8" w:rsidP="00161D78">
            <w:pPr>
              <w:pStyle w:val="Heading2"/>
              <w:jc w:val="center"/>
              <w:rPr>
                <w:sz w:val="20"/>
              </w:rPr>
            </w:pPr>
            <w:r w:rsidRPr="004B52A2">
              <w:rPr>
                <w:sz w:val="20"/>
              </w:rPr>
              <w:t>High 1st</w:t>
            </w:r>
          </w:p>
        </w:tc>
      </w:tr>
      <w:tr w:rsidR="009053A8" w14:paraId="284F9387" w14:textId="77777777" w:rsidTr="00161D78">
        <w:trPr>
          <w:trHeight w:val="329"/>
        </w:trPr>
        <w:tc>
          <w:tcPr>
            <w:tcW w:w="1390" w:type="dxa"/>
          </w:tcPr>
          <w:p w14:paraId="1F7BE9BC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6FC29CBF" w14:textId="4ECF2AB0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18044838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7753577E" w14:textId="65E1C2A5" w:rsidR="009053A8" w:rsidRPr="004F6BEF" w:rsidRDefault="00AD3D4E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x</w:t>
            </w:r>
          </w:p>
        </w:tc>
        <w:tc>
          <w:tcPr>
            <w:tcW w:w="1391" w:type="dxa"/>
          </w:tcPr>
          <w:p w14:paraId="53508418" w14:textId="7015D8ED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52E8685B" w14:textId="5FDDECB1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  <w:tc>
          <w:tcPr>
            <w:tcW w:w="1391" w:type="dxa"/>
          </w:tcPr>
          <w:p w14:paraId="38F84A85" w14:textId="77777777" w:rsidR="009053A8" w:rsidRPr="004F6BEF" w:rsidRDefault="009053A8" w:rsidP="00161D78">
            <w:pPr>
              <w:pStyle w:val="Heading2"/>
              <w:jc w:val="center"/>
              <w:rPr>
                <w:sz w:val="20"/>
                <w:szCs w:val="20"/>
                <w:u w:val="single"/>
              </w:rPr>
            </w:pPr>
          </w:p>
        </w:tc>
      </w:tr>
      <w:tr w:rsidR="009053A8" w14:paraId="46B54B49" w14:textId="77777777" w:rsidTr="00161D78">
        <w:tc>
          <w:tcPr>
            <w:tcW w:w="9736" w:type="dxa"/>
            <w:gridSpan w:val="7"/>
          </w:tcPr>
          <w:p w14:paraId="179C3126" w14:textId="7EA5B26C" w:rsidR="009053A8" w:rsidRDefault="00AD3D4E" w:rsidP="00161D78">
            <w:r>
              <w:t>The presentation was coherent and easy enough to follow; however the slides sometimes did not link very well. The idea to play such long clips was also not a good choice. It took too much time; time that should have been devoted to an analysis.</w:t>
            </w:r>
          </w:p>
          <w:p w14:paraId="16A4AE09" w14:textId="77777777" w:rsidR="009053A8" w:rsidRDefault="009053A8" w:rsidP="00FB5CE7"/>
        </w:tc>
      </w:tr>
      <w:tr w:rsidR="009053A8" w14:paraId="43457872" w14:textId="77777777" w:rsidTr="00161D78">
        <w:tc>
          <w:tcPr>
            <w:tcW w:w="9736" w:type="dxa"/>
            <w:gridSpan w:val="7"/>
            <w:shd w:val="clear" w:color="auto" w:fill="F2F2F2" w:themeFill="background1" w:themeFillShade="F2"/>
          </w:tcPr>
          <w:p w14:paraId="34161C51" w14:textId="77777777" w:rsidR="009053A8" w:rsidRDefault="009053A8" w:rsidP="00161D78">
            <w:pPr>
              <w:pStyle w:val="Heading2"/>
            </w:pPr>
            <w:r w:rsidRPr="00F71433">
              <w:t>FEEDBACK SECTION B: OVERVIEW AND SUGGESTIONS FOR IMPROVEMENTS</w:t>
            </w:r>
          </w:p>
          <w:p w14:paraId="4F491F60" w14:textId="77777777" w:rsidR="009053A8" w:rsidRPr="00F71433" w:rsidRDefault="009053A8" w:rsidP="00161D78">
            <w:pPr>
              <w:rPr>
                <w:sz w:val="6"/>
                <w:szCs w:val="6"/>
              </w:rPr>
            </w:pPr>
          </w:p>
        </w:tc>
      </w:tr>
      <w:tr w:rsidR="009053A8" w14:paraId="79E2994E" w14:textId="77777777" w:rsidTr="00161D78">
        <w:tc>
          <w:tcPr>
            <w:tcW w:w="9736" w:type="dxa"/>
            <w:gridSpan w:val="7"/>
          </w:tcPr>
          <w:p w14:paraId="0A8ACF2B" w14:textId="2604545D" w:rsidR="009053A8" w:rsidRDefault="009053A8" w:rsidP="003E703A">
            <w:pPr>
              <w:pStyle w:val="Heading2"/>
            </w:pPr>
            <w:r w:rsidRPr="00D6711B">
              <w:t>Overview</w:t>
            </w:r>
            <w:r w:rsidR="00C91827">
              <w:t xml:space="preserve"> </w:t>
            </w:r>
            <w:r w:rsidR="00C5204D">
              <w:t>4</w:t>
            </w:r>
            <w:r w:rsidR="001060CC">
              <w:t>2</w:t>
            </w:r>
          </w:p>
          <w:p w14:paraId="75DE9E7E" w14:textId="77777777" w:rsidR="000C26AA" w:rsidRDefault="000C26AA" w:rsidP="00FB5CE7"/>
          <w:p w14:paraId="40322A77" w14:textId="4BE2396E" w:rsidR="00AD3D4E" w:rsidRDefault="00AD3D4E" w:rsidP="00FB5CE7">
            <w:r>
              <w:t xml:space="preserve">This is an adequate presentation. The primary source is well selected; there is an </w:t>
            </w:r>
            <w:r w:rsidR="00343905">
              <w:t>attempt</w:t>
            </w:r>
            <w:r>
              <w:t xml:space="preserve"> at analysis, and there is some </w:t>
            </w:r>
            <w:r w:rsidR="00343905">
              <w:t>knowledge</w:t>
            </w:r>
            <w:r>
              <w:t xml:space="preserve"> here. However, there is plenty of room for improvement.</w:t>
            </w:r>
          </w:p>
          <w:p w14:paraId="0A3A4E82" w14:textId="787335FD" w:rsidR="00A278F4" w:rsidRDefault="00A278F4" w:rsidP="00FB5CE7"/>
        </w:tc>
      </w:tr>
      <w:tr w:rsidR="009053A8" w14:paraId="0A9F7AC0" w14:textId="77777777" w:rsidTr="00161D78">
        <w:tc>
          <w:tcPr>
            <w:tcW w:w="9736" w:type="dxa"/>
            <w:gridSpan w:val="7"/>
            <w:tcBorders>
              <w:bottom w:val="nil"/>
            </w:tcBorders>
          </w:tcPr>
          <w:p w14:paraId="05203B80" w14:textId="77777777" w:rsidR="009053A8" w:rsidRDefault="009053A8" w:rsidP="00161D78">
            <w:pPr>
              <w:pStyle w:val="Heading2"/>
            </w:pPr>
            <w:r w:rsidRPr="00D6711B">
              <w:t>Suggestions for improvements</w:t>
            </w:r>
          </w:p>
          <w:p w14:paraId="40976236" w14:textId="77777777" w:rsidR="009053A8" w:rsidRPr="00D6711B" w:rsidRDefault="009053A8" w:rsidP="00161D78">
            <w:pPr>
              <w:rPr>
                <w:sz w:val="10"/>
                <w:szCs w:val="10"/>
              </w:rPr>
            </w:pPr>
          </w:p>
        </w:tc>
      </w:tr>
      <w:tr w:rsidR="009053A8" w14:paraId="3D032F1F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2334D604" w14:textId="106FC2A0" w:rsidR="009053A8" w:rsidRPr="00D6711B" w:rsidRDefault="00AD3D4E" w:rsidP="00EB1708">
            <w:pPr>
              <w:pStyle w:val="ListParagraph"/>
              <w:numPr>
                <w:ilvl w:val="0"/>
                <w:numId w:val="3"/>
              </w:numPr>
            </w:pPr>
            <w:r>
              <w:t xml:space="preserve">Commit to a </w:t>
            </w:r>
            <w:r w:rsidR="00343905">
              <w:t>thorough</w:t>
            </w:r>
            <w:r>
              <w:t xml:space="preserve"> and </w:t>
            </w:r>
            <w:r w:rsidR="00343905">
              <w:t>intendent</w:t>
            </w:r>
            <w:r>
              <w:t xml:space="preserve"> analysis. The task at </w:t>
            </w:r>
            <w:r w:rsidR="00343905">
              <w:t>hand</w:t>
            </w:r>
            <w:r>
              <w:t xml:space="preserve"> was to </w:t>
            </w:r>
            <w:r w:rsidR="00343905">
              <w:t>analyse</w:t>
            </w:r>
            <w:r>
              <w:t xml:space="preserve"> a </w:t>
            </w:r>
            <w:r w:rsidR="00343905">
              <w:t>primary</w:t>
            </w:r>
            <w:r>
              <w:t xml:space="preserve"> source. This means </w:t>
            </w:r>
            <w:r w:rsidR="00343905">
              <w:t>identifying</w:t>
            </w:r>
            <w:r>
              <w:t xml:space="preserve"> the most </w:t>
            </w:r>
            <w:r w:rsidR="00343905">
              <w:t>salient</w:t>
            </w:r>
            <w:r>
              <w:t xml:space="preserve"> themes in the source and unpacking their meaning. A repetition of ideas presented in a source in an </w:t>
            </w:r>
            <w:r w:rsidR="00343905">
              <w:t>uncritical</w:t>
            </w:r>
            <w:r>
              <w:t xml:space="preserve"> manner is not enough. It might be a starting </w:t>
            </w:r>
            <w:r w:rsidR="00343905">
              <w:t>point</w:t>
            </w:r>
            <w:r>
              <w:t xml:space="preserve"> but more need to be done with it.</w:t>
            </w:r>
          </w:p>
        </w:tc>
      </w:tr>
      <w:tr w:rsidR="009053A8" w14:paraId="58B5A0EE" w14:textId="77777777" w:rsidTr="00161D78">
        <w:tc>
          <w:tcPr>
            <w:tcW w:w="9736" w:type="dxa"/>
            <w:gridSpan w:val="7"/>
            <w:tcBorders>
              <w:top w:val="nil"/>
              <w:bottom w:val="nil"/>
            </w:tcBorders>
          </w:tcPr>
          <w:p w14:paraId="3E337FAB" w14:textId="3D1ACD81" w:rsidR="009053A8" w:rsidRPr="00D6711B" w:rsidRDefault="00AD3D4E" w:rsidP="00A67888">
            <w:pPr>
              <w:pStyle w:val="ListParagraph"/>
              <w:numPr>
                <w:ilvl w:val="0"/>
                <w:numId w:val="3"/>
              </w:numPr>
            </w:pPr>
            <w:r>
              <w:t xml:space="preserve">Think about structure. Replaying bug chunks of the </w:t>
            </w:r>
            <w:r w:rsidR="00343905">
              <w:t>primary</w:t>
            </w:r>
            <w:r>
              <w:t xml:space="preserve"> source in such a short presentation is never a good idea. It is </w:t>
            </w:r>
            <w:r w:rsidR="00343905">
              <w:t>distracting</w:t>
            </w:r>
            <w:r>
              <w:t xml:space="preserve"> for the </w:t>
            </w:r>
            <w:r w:rsidR="00343905">
              <w:t>audience</w:t>
            </w:r>
            <w:r>
              <w:t xml:space="preserve"> and limits your time as a speaker. </w:t>
            </w:r>
          </w:p>
        </w:tc>
      </w:tr>
      <w:tr w:rsidR="009053A8" w14:paraId="09E81728" w14:textId="77777777" w:rsidTr="00161D78">
        <w:tc>
          <w:tcPr>
            <w:tcW w:w="9736" w:type="dxa"/>
            <w:gridSpan w:val="7"/>
            <w:tcBorders>
              <w:top w:val="nil"/>
              <w:bottom w:val="single" w:sz="4" w:space="0" w:color="auto"/>
            </w:tcBorders>
          </w:tcPr>
          <w:p w14:paraId="4F6C543A" w14:textId="437F7033" w:rsidR="009053A8" w:rsidRPr="00D6711B" w:rsidRDefault="00C16184" w:rsidP="00AD3D4E">
            <w:pPr>
              <w:pStyle w:val="ListParagraph"/>
              <w:ind w:left="420"/>
            </w:pPr>
            <w:r>
              <w:t xml:space="preserve"> </w:t>
            </w:r>
          </w:p>
        </w:tc>
      </w:tr>
    </w:tbl>
    <w:p w14:paraId="27CD0418" w14:textId="77777777" w:rsidR="009053A8" w:rsidRPr="00FE6E10" w:rsidRDefault="009053A8" w:rsidP="009053A8">
      <w:pPr>
        <w:pStyle w:val="Title"/>
      </w:pPr>
    </w:p>
    <w:p w14:paraId="2A1068B8" w14:textId="0F4B611B" w:rsidR="006E1253" w:rsidRDefault="006E1253" w:rsidP="0003176F">
      <w:pPr>
        <w:tabs>
          <w:tab w:val="left" w:pos="6870"/>
        </w:tabs>
        <w:rPr>
          <w:rFonts w:asciiTheme="majorHAnsi" w:eastAsiaTheme="majorEastAsia" w:hAnsiTheme="majorHAnsi" w:cstheme="majorBidi"/>
          <w:color w:val="4472C4" w:themeColor="accent1"/>
          <w:spacing w:val="-10"/>
          <w:sz w:val="56"/>
          <w:szCs w:val="56"/>
        </w:rPr>
      </w:pPr>
    </w:p>
    <w:sectPr w:rsidR="006E1253" w:rsidSect="008A59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DB857" w14:textId="77777777" w:rsidR="004E4EB3" w:rsidRDefault="004E4EB3" w:rsidP="00844EED">
      <w:pPr>
        <w:spacing w:after="0" w:line="240" w:lineRule="auto"/>
      </w:pPr>
      <w:r>
        <w:separator/>
      </w:r>
    </w:p>
  </w:endnote>
  <w:endnote w:type="continuationSeparator" w:id="0">
    <w:p w14:paraId="15088D9C" w14:textId="77777777" w:rsidR="004E4EB3" w:rsidRDefault="004E4EB3" w:rsidP="0084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DC83" w14:textId="77777777" w:rsidR="00475EB6" w:rsidRDefault="00475E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9A93" w14:textId="77777777" w:rsidR="00475EB6" w:rsidRDefault="00475E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0419" w14:textId="5C07818A" w:rsidR="00F51D94" w:rsidRDefault="00F51D94" w:rsidP="00AD76C2">
    <w:pPr>
      <w:pStyle w:val="Footer"/>
    </w:pPr>
  </w:p>
  <w:p w14:paraId="31C7E715" w14:textId="77777777" w:rsidR="00F51D94" w:rsidRDefault="00F51D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2565C" w14:textId="77777777" w:rsidR="004E4EB3" w:rsidRDefault="004E4EB3" w:rsidP="00844EED">
      <w:pPr>
        <w:spacing w:after="0" w:line="240" w:lineRule="auto"/>
      </w:pPr>
      <w:r>
        <w:separator/>
      </w:r>
    </w:p>
  </w:footnote>
  <w:footnote w:type="continuationSeparator" w:id="0">
    <w:p w14:paraId="2DDBDB66" w14:textId="77777777" w:rsidR="004E4EB3" w:rsidRDefault="004E4EB3" w:rsidP="00844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02CE6" w14:textId="77777777" w:rsidR="00475EB6" w:rsidRDefault="00475E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44B4" w14:textId="77777777" w:rsidR="00475EB6" w:rsidRDefault="00475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D981" w14:textId="77777777" w:rsidR="00F51D94" w:rsidRPr="00E41A55" w:rsidRDefault="00F51D94" w:rsidP="00E41A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971D1"/>
    <w:multiLevelType w:val="hybridMultilevel"/>
    <w:tmpl w:val="849E2618"/>
    <w:lvl w:ilvl="0" w:tplc="FD4253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3406E7"/>
    <w:multiLevelType w:val="hybridMultilevel"/>
    <w:tmpl w:val="ACDE5D56"/>
    <w:lvl w:ilvl="0" w:tplc="D17E7F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B8D4E9C"/>
    <w:multiLevelType w:val="hybridMultilevel"/>
    <w:tmpl w:val="A6EC46DE"/>
    <w:lvl w:ilvl="0" w:tplc="764E0F3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64531752">
    <w:abstractNumId w:val="2"/>
  </w:num>
  <w:num w:numId="2" w16cid:durableId="1901941310">
    <w:abstractNumId w:val="0"/>
  </w:num>
  <w:num w:numId="3" w16cid:durableId="1727794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U0MTc0MzU3NDY2MrZQ0lEKTi0uzszPAykwrwUAL4/9lywAAAA="/>
  </w:docVars>
  <w:rsids>
    <w:rsidRoot w:val="003E7C27"/>
    <w:rsid w:val="00000C0C"/>
    <w:rsid w:val="00004CF3"/>
    <w:rsid w:val="00016C21"/>
    <w:rsid w:val="00016EC5"/>
    <w:rsid w:val="00021076"/>
    <w:rsid w:val="0002204C"/>
    <w:rsid w:val="000272A4"/>
    <w:rsid w:val="0003176F"/>
    <w:rsid w:val="00033CAF"/>
    <w:rsid w:val="00037572"/>
    <w:rsid w:val="000436E5"/>
    <w:rsid w:val="00050C1E"/>
    <w:rsid w:val="000523DF"/>
    <w:rsid w:val="000546E6"/>
    <w:rsid w:val="000569B3"/>
    <w:rsid w:val="00065908"/>
    <w:rsid w:val="00071A0C"/>
    <w:rsid w:val="00072118"/>
    <w:rsid w:val="000837DE"/>
    <w:rsid w:val="00084DF0"/>
    <w:rsid w:val="000858E0"/>
    <w:rsid w:val="000915E2"/>
    <w:rsid w:val="00091BDE"/>
    <w:rsid w:val="00092825"/>
    <w:rsid w:val="000A28C1"/>
    <w:rsid w:val="000A4D45"/>
    <w:rsid w:val="000B1DCE"/>
    <w:rsid w:val="000B439F"/>
    <w:rsid w:val="000C0D14"/>
    <w:rsid w:val="000C26AA"/>
    <w:rsid w:val="000E241A"/>
    <w:rsid w:val="000E2A72"/>
    <w:rsid w:val="000E38B4"/>
    <w:rsid w:val="000E46A8"/>
    <w:rsid w:val="001060CC"/>
    <w:rsid w:val="00113BF1"/>
    <w:rsid w:val="00121F88"/>
    <w:rsid w:val="00122643"/>
    <w:rsid w:val="0013697E"/>
    <w:rsid w:val="00142E97"/>
    <w:rsid w:val="001516BB"/>
    <w:rsid w:val="001747AB"/>
    <w:rsid w:val="00175043"/>
    <w:rsid w:val="001753A5"/>
    <w:rsid w:val="00183C76"/>
    <w:rsid w:val="00186603"/>
    <w:rsid w:val="001871FD"/>
    <w:rsid w:val="00191B6E"/>
    <w:rsid w:val="00193B6F"/>
    <w:rsid w:val="00196CA3"/>
    <w:rsid w:val="001A2459"/>
    <w:rsid w:val="001B1EDA"/>
    <w:rsid w:val="001C5975"/>
    <w:rsid w:val="001D56CE"/>
    <w:rsid w:val="001E0DFF"/>
    <w:rsid w:val="001E52F8"/>
    <w:rsid w:val="001F034A"/>
    <w:rsid w:val="001F0EF0"/>
    <w:rsid w:val="001F11D4"/>
    <w:rsid w:val="001F63C3"/>
    <w:rsid w:val="00206E9C"/>
    <w:rsid w:val="00217C8B"/>
    <w:rsid w:val="0022485E"/>
    <w:rsid w:val="00226907"/>
    <w:rsid w:val="002301C8"/>
    <w:rsid w:val="002458C7"/>
    <w:rsid w:val="00250826"/>
    <w:rsid w:val="002514B6"/>
    <w:rsid w:val="00256D46"/>
    <w:rsid w:val="00272FD1"/>
    <w:rsid w:val="0027532E"/>
    <w:rsid w:val="002754E8"/>
    <w:rsid w:val="0027724C"/>
    <w:rsid w:val="00281242"/>
    <w:rsid w:val="00282918"/>
    <w:rsid w:val="00287971"/>
    <w:rsid w:val="00287C9C"/>
    <w:rsid w:val="002973DB"/>
    <w:rsid w:val="002A792E"/>
    <w:rsid w:val="002B342E"/>
    <w:rsid w:val="002B427C"/>
    <w:rsid w:val="002C04AA"/>
    <w:rsid w:val="002C21E0"/>
    <w:rsid w:val="002C5442"/>
    <w:rsid w:val="002C7113"/>
    <w:rsid w:val="002D3E21"/>
    <w:rsid w:val="002D41A8"/>
    <w:rsid w:val="002F3D24"/>
    <w:rsid w:val="002F5960"/>
    <w:rsid w:val="003000C9"/>
    <w:rsid w:val="0030029F"/>
    <w:rsid w:val="003019AC"/>
    <w:rsid w:val="00303E81"/>
    <w:rsid w:val="00305515"/>
    <w:rsid w:val="003069C8"/>
    <w:rsid w:val="003132D4"/>
    <w:rsid w:val="00314D17"/>
    <w:rsid w:val="00316BE5"/>
    <w:rsid w:val="0031751C"/>
    <w:rsid w:val="00317B71"/>
    <w:rsid w:val="00326189"/>
    <w:rsid w:val="00340023"/>
    <w:rsid w:val="00343905"/>
    <w:rsid w:val="003448E7"/>
    <w:rsid w:val="00351060"/>
    <w:rsid w:val="003514B9"/>
    <w:rsid w:val="00354FDC"/>
    <w:rsid w:val="0035713D"/>
    <w:rsid w:val="00364D8F"/>
    <w:rsid w:val="00365CC7"/>
    <w:rsid w:val="00371B43"/>
    <w:rsid w:val="00386656"/>
    <w:rsid w:val="00391DC8"/>
    <w:rsid w:val="003921DF"/>
    <w:rsid w:val="00396C75"/>
    <w:rsid w:val="003B20E1"/>
    <w:rsid w:val="003B3FF7"/>
    <w:rsid w:val="003C0E54"/>
    <w:rsid w:val="003C58F6"/>
    <w:rsid w:val="003C781F"/>
    <w:rsid w:val="003E703A"/>
    <w:rsid w:val="003E7C27"/>
    <w:rsid w:val="003F1422"/>
    <w:rsid w:val="003F24E9"/>
    <w:rsid w:val="003F4991"/>
    <w:rsid w:val="003F4FE8"/>
    <w:rsid w:val="00400643"/>
    <w:rsid w:val="00410A49"/>
    <w:rsid w:val="004113A4"/>
    <w:rsid w:val="00411E8F"/>
    <w:rsid w:val="004145E4"/>
    <w:rsid w:val="0041640C"/>
    <w:rsid w:val="004178CB"/>
    <w:rsid w:val="00422CB8"/>
    <w:rsid w:val="004231B4"/>
    <w:rsid w:val="00425260"/>
    <w:rsid w:val="00430470"/>
    <w:rsid w:val="004434DF"/>
    <w:rsid w:val="00447080"/>
    <w:rsid w:val="00455B0C"/>
    <w:rsid w:val="004638A8"/>
    <w:rsid w:val="00466646"/>
    <w:rsid w:val="004706D7"/>
    <w:rsid w:val="004717F9"/>
    <w:rsid w:val="00475EB6"/>
    <w:rsid w:val="004836F3"/>
    <w:rsid w:val="0049055F"/>
    <w:rsid w:val="004945E1"/>
    <w:rsid w:val="00495539"/>
    <w:rsid w:val="004957BE"/>
    <w:rsid w:val="004A6E87"/>
    <w:rsid w:val="004B59D0"/>
    <w:rsid w:val="004B75E8"/>
    <w:rsid w:val="004C0C27"/>
    <w:rsid w:val="004C199D"/>
    <w:rsid w:val="004C3DD2"/>
    <w:rsid w:val="004C40A4"/>
    <w:rsid w:val="004C5FDA"/>
    <w:rsid w:val="004D08EC"/>
    <w:rsid w:val="004D1506"/>
    <w:rsid w:val="004E2AFA"/>
    <w:rsid w:val="004E4EB3"/>
    <w:rsid w:val="00500243"/>
    <w:rsid w:val="00506F85"/>
    <w:rsid w:val="00513AE1"/>
    <w:rsid w:val="00514D2A"/>
    <w:rsid w:val="00521FCB"/>
    <w:rsid w:val="0052480D"/>
    <w:rsid w:val="005442C9"/>
    <w:rsid w:val="00545D52"/>
    <w:rsid w:val="0054726C"/>
    <w:rsid w:val="00555141"/>
    <w:rsid w:val="0056436E"/>
    <w:rsid w:val="00566BC9"/>
    <w:rsid w:val="0056790E"/>
    <w:rsid w:val="00571D03"/>
    <w:rsid w:val="0057250F"/>
    <w:rsid w:val="00577281"/>
    <w:rsid w:val="00581345"/>
    <w:rsid w:val="00590C60"/>
    <w:rsid w:val="00595684"/>
    <w:rsid w:val="005A119C"/>
    <w:rsid w:val="005A3696"/>
    <w:rsid w:val="005A3DFB"/>
    <w:rsid w:val="005A40AE"/>
    <w:rsid w:val="005B0F34"/>
    <w:rsid w:val="005C1AD6"/>
    <w:rsid w:val="005C2F1D"/>
    <w:rsid w:val="005C5D67"/>
    <w:rsid w:val="005D3789"/>
    <w:rsid w:val="005D723B"/>
    <w:rsid w:val="005D75F7"/>
    <w:rsid w:val="005E0097"/>
    <w:rsid w:val="005E2279"/>
    <w:rsid w:val="005E22DC"/>
    <w:rsid w:val="005F21DA"/>
    <w:rsid w:val="005F78C5"/>
    <w:rsid w:val="005F78D3"/>
    <w:rsid w:val="00600C2E"/>
    <w:rsid w:val="00607E45"/>
    <w:rsid w:val="00616838"/>
    <w:rsid w:val="0062060B"/>
    <w:rsid w:val="00621DE7"/>
    <w:rsid w:val="006252F0"/>
    <w:rsid w:val="00627446"/>
    <w:rsid w:val="00632C4E"/>
    <w:rsid w:val="00641BC1"/>
    <w:rsid w:val="00650C6E"/>
    <w:rsid w:val="0065737A"/>
    <w:rsid w:val="00661A1F"/>
    <w:rsid w:val="00664F68"/>
    <w:rsid w:val="00673CA1"/>
    <w:rsid w:val="00684BD1"/>
    <w:rsid w:val="00690EBB"/>
    <w:rsid w:val="006A3E6B"/>
    <w:rsid w:val="006A51A2"/>
    <w:rsid w:val="006C12E8"/>
    <w:rsid w:val="006D7736"/>
    <w:rsid w:val="006E1253"/>
    <w:rsid w:val="006E264C"/>
    <w:rsid w:val="006F2B09"/>
    <w:rsid w:val="006F5211"/>
    <w:rsid w:val="006F5A7E"/>
    <w:rsid w:val="006F63B7"/>
    <w:rsid w:val="00704E48"/>
    <w:rsid w:val="00707D27"/>
    <w:rsid w:val="0071328C"/>
    <w:rsid w:val="0072666D"/>
    <w:rsid w:val="00742BA0"/>
    <w:rsid w:val="00745011"/>
    <w:rsid w:val="007537CC"/>
    <w:rsid w:val="00754FE4"/>
    <w:rsid w:val="007662DE"/>
    <w:rsid w:val="00774264"/>
    <w:rsid w:val="00791313"/>
    <w:rsid w:val="007963A2"/>
    <w:rsid w:val="007A5D50"/>
    <w:rsid w:val="007A6A0C"/>
    <w:rsid w:val="007A74F7"/>
    <w:rsid w:val="007B2BCE"/>
    <w:rsid w:val="007C3DC6"/>
    <w:rsid w:val="007C716A"/>
    <w:rsid w:val="007D0DB4"/>
    <w:rsid w:val="007E571D"/>
    <w:rsid w:val="007F5E4D"/>
    <w:rsid w:val="007F5F0E"/>
    <w:rsid w:val="008001A7"/>
    <w:rsid w:val="0080056F"/>
    <w:rsid w:val="008107FB"/>
    <w:rsid w:val="00814B41"/>
    <w:rsid w:val="00831141"/>
    <w:rsid w:val="00831860"/>
    <w:rsid w:val="00833CDE"/>
    <w:rsid w:val="00844EED"/>
    <w:rsid w:val="00851E9E"/>
    <w:rsid w:val="00864831"/>
    <w:rsid w:val="008677E9"/>
    <w:rsid w:val="00871FE0"/>
    <w:rsid w:val="00874818"/>
    <w:rsid w:val="00876351"/>
    <w:rsid w:val="008829CD"/>
    <w:rsid w:val="00886261"/>
    <w:rsid w:val="00890293"/>
    <w:rsid w:val="008947DB"/>
    <w:rsid w:val="008970AA"/>
    <w:rsid w:val="008A28B1"/>
    <w:rsid w:val="008A5961"/>
    <w:rsid w:val="008B0923"/>
    <w:rsid w:val="008C3A47"/>
    <w:rsid w:val="008C7C4E"/>
    <w:rsid w:val="008C7E61"/>
    <w:rsid w:val="008C7EF2"/>
    <w:rsid w:val="008D4F2A"/>
    <w:rsid w:val="008D68D6"/>
    <w:rsid w:val="008E1B6B"/>
    <w:rsid w:val="008E4105"/>
    <w:rsid w:val="008F2B6F"/>
    <w:rsid w:val="008F6124"/>
    <w:rsid w:val="009039CD"/>
    <w:rsid w:val="009053A8"/>
    <w:rsid w:val="00912869"/>
    <w:rsid w:val="0091623D"/>
    <w:rsid w:val="0092003D"/>
    <w:rsid w:val="00925E26"/>
    <w:rsid w:val="00936649"/>
    <w:rsid w:val="00937620"/>
    <w:rsid w:val="00943F7B"/>
    <w:rsid w:val="009544B6"/>
    <w:rsid w:val="00954B60"/>
    <w:rsid w:val="009557F7"/>
    <w:rsid w:val="00963330"/>
    <w:rsid w:val="009821D0"/>
    <w:rsid w:val="00982C9D"/>
    <w:rsid w:val="00996179"/>
    <w:rsid w:val="009A2C63"/>
    <w:rsid w:val="009A31F9"/>
    <w:rsid w:val="009A354B"/>
    <w:rsid w:val="009A4859"/>
    <w:rsid w:val="009A4F99"/>
    <w:rsid w:val="009A5AAC"/>
    <w:rsid w:val="009A6B6A"/>
    <w:rsid w:val="009B1184"/>
    <w:rsid w:val="009B596C"/>
    <w:rsid w:val="009B6F17"/>
    <w:rsid w:val="009C0078"/>
    <w:rsid w:val="009C5F51"/>
    <w:rsid w:val="009D1CD8"/>
    <w:rsid w:val="009D41EA"/>
    <w:rsid w:val="009D612D"/>
    <w:rsid w:val="009E6CA6"/>
    <w:rsid w:val="009F1B33"/>
    <w:rsid w:val="009F3778"/>
    <w:rsid w:val="009F54B4"/>
    <w:rsid w:val="009F65AD"/>
    <w:rsid w:val="00A00247"/>
    <w:rsid w:val="00A01180"/>
    <w:rsid w:val="00A03654"/>
    <w:rsid w:val="00A05D29"/>
    <w:rsid w:val="00A05E05"/>
    <w:rsid w:val="00A1391D"/>
    <w:rsid w:val="00A203AB"/>
    <w:rsid w:val="00A278F4"/>
    <w:rsid w:val="00A46C4D"/>
    <w:rsid w:val="00A47BCB"/>
    <w:rsid w:val="00A51A1C"/>
    <w:rsid w:val="00A579D5"/>
    <w:rsid w:val="00A63692"/>
    <w:rsid w:val="00A67888"/>
    <w:rsid w:val="00A7589F"/>
    <w:rsid w:val="00A86340"/>
    <w:rsid w:val="00A873A7"/>
    <w:rsid w:val="00A97756"/>
    <w:rsid w:val="00AA5DC0"/>
    <w:rsid w:val="00AB3080"/>
    <w:rsid w:val="00AC22FF"/>
    <w:rsid w:val="00AC586F"/>
    <w:rsid w:val="00AD04EC"/>
    <w:rsid w:val="00AD1404"/>
    <w:rsid w:val="00AD3D4E"/>
    <w:rsid w:val="00AD5DE7"/>
    <w:rsid w:val="00AD76C2"/>
    <w:rsid w:val="00B001B1"/>
    <w:rsid w:val="00B15A07"/>
    <w:rsid w:val="00B205C5"/>
    <w:rsid w:val="00B21BFA"/>
    <w:rsid w:val="00B4011D"/>
    <w:rsid w:val="00B4490E"/>
    <w:rsid w:val="00B52533"/>
    <w:rsid w:val="00B53261"/>
    <w:rsid w:val="00B563B0"/>
    <w:rsid w:val="00B6074D"/>
    <w:rsid w:val="00B615B6"/>
    <w:rsid w:val="00B93EC7"/>
    <w:rsid w:val="00B947E1"/>
    <w:rsid w:val="00B94D91"/>
    <w:rsid w:val="00B95100"/>
    <w:rsid w:val="00B953DD"/>
    <w:rsid w:val="00B97FF3"/>
    <w:rsid w:val="00BA7232"/>
    <w:rsid w:val="00BB35ED"/>
    <w:rsid w:val="00BB43AC"/>
    <w:rsid w:val="00BC3107"/>
    <w:rsid w:val="00BC5BB3"/>
    <w:rsid w:val="00BE0601"/>
    <w:rsid w:val="00BE1681"/>
    <w:rsid w:val="00BF4264"/>
    <w:rsid w:val="00BF6D2B"/>
    <w:rsid w:val="00BF7E27"/>
    <w:rsid w:val="00C0307F"/>
    <w:rsid w:val="00C05836"/>
    <w:rsid w:val="00C071B1"/>
    <w:rsid w:val="00C12ED4"/>
    <w:rsid w:val="00C13617"/>
    <w:rsid w:val="00C16184"/>
    <w:rsid w:val="00C23A65"/>
    <w:rsid w:val="00C26597"/>
    <w:rsid w:val="00C34761"/>
    <w:rsid w:val="00C35215"/>
    <w:rsid w:val="00C4583C"/>
    <w:rsid w:val="00C50606"/>
    <w:rsid w:val="00C5204D"/>
    <w:rsid w:val="00C538AA"/>
    <w:rsid w:val="00C5627C"/>
    <w:rsid w:val="00C66CE1"/>
    <w:rsid w:val="00C67FDD"/>
    <w:rsid w:val="00C7254C"/>
    <w:rsid w:val="00C72560"/>
    <w:rsid w:val="00C7316E"/>
    <w:rsid w:val="00C747A4"/>
    <w:rsid w:val="00C85A74"/>
    <w:rsid w:val="00C91827"/>
    <w:rsid w:val="00CA18D0"/>
    <w:rsid w:val="00CA5672"/>
    <w:rsid w:val="00CB34E6"/>
    <w:rsid w:val="00CC5024"/>
    <w:rsid w:val="00CD1A5C"/>
    <w:rsid w:val="00CE723C"/>
    <w:rsid w:val="00CF5E84"/>
    <w:rsid w:val="00CF776A"/>
    <w:rsid w:val="00D00B2B"/>
    <w:rsid w:val="00D01BD7"/>
    <w:rsid w:val="00D03BE0"/>
    <w:rsid w:val="00D04395"/>
    <w:rsid w:val="00D05FBB"/>
    <w:rsid w:val="00D139CB"/>
    <w:rsid w:val="00D157CE"/>
    <w:rsid w:val="00D4215A"/>
    <w:rsid w:val="00D46A05"/>
    <w:rsid w:val="00D5029A"/>
    <w:rsid w:val="00D57A48"/>
    <w:rsid w:val="00D64E6A"/>
    <w:rsid w:val="00D6711B"/>
    <w:rsid w:val="00D72D93"/>
    <w:rsid w:val="00D75239"/>
    <w:rsid w:val="00D95E85"/>
    <w:rsid w:val="00DA6019"/>
    <w:rsid w:val="00DA6F42"/>
    <w:rsid w:val="00DB313B"/>
    <w:rsid w:val="00DB4B4F"/>
    <w:rsid w:val="00DC5551"/>
    <w:rsid w:val="00DC71D8"/>
    <w:rsid w:val="00DD2C04"/>
    <w:rsid w:val="00DD3751"/>
    <w:rsid w:val="00DD737E"/>
    <w:rsid w:val="00DD7D71"/>
    <w:rsid w:val="00DE37A1"/>
    <w:rsid w:val="00DE525C"/>
    <w:rsid w:val="00E11638"/>
    <w:rsid w:val="00E124BE"/>
    <w:rsid w:val="00E25088"/>
    <w:rsid w:val="00E264E5"/>
    <w:rsid w:val="00E32CAB"/>
    <w:rsid w:val="00E41A55"/>
    <w:rsid w:val="00E518D9"/>
    <w:rsid w:val="00E51915"/>
    <w:rsid w:val="00E65D18"/>
    <w:rsid w:val="00E81B05"/>
    <w:rsid w:val="00E83116"/>
    <w:rsid w:val="00E9592A"/>
    <w:rsid w:val="00EA35B9"/>
    <w:rsid w:val="00EA6C02"/>
    <w:rsid w:val="00EB1708"/>
    <w:rsid w:val="00EC0B5D"/>
    <w:rsid w:val="00ED2C4D"/>
    <w:rsid w:val="00EE162B"/>
    <w:rsid w:val="00EF2EBA"/>
    <w:rsid w:val="00EF4582"/>
    <w:rsid w:val="00EF6889"/>
    <w:rsid w:val="00F01369"/>
    <w:rsid w:val="00F06560"/>
    <w:rsid w:val="00F07FC3"/>
    <w:rsid w:val="00F11226"/>
    <w:rsid w:val="00F2046F"/>
    <w:rsid w:val="00F226DB"/>
    <w:rsid w:val="00F22871"/>
    <w:rsid w:val="00F2562A"/>
    <w:rsid w:val="00F2680D"/>
    <w:rsid w:val="00F31D26"/>
    <w:rsid w:val="00F36BFA"/>
    <w:rsid w:val="00F37636"/>
    <w:rsid w:val="00F45006"/>
    <w:rsid w:val="00F51D94"/>
    <w:rsid w:val="00F5420F"/>
    <w:rsid w:val="00F5612A"/>
    <w:rsid w:val="00F615D0"/>
    <w:rsid w:val="00F61AAE"/>
    <w:rsid w:val="00F64CF1"/>
    <w:rsid w:val="00F71433"/>
    <w:rsid w:val="00F76881"/>
    <w:rsid w:val="00F82828"/>
    <w:rsid w:val="00F87708"/>
    <w:rsid w:val="00F87AB0"/>
    <w:rsid w:val="00F87CD6"/>
    <w:rsid w:val="00F90BAE"/>
    <w:rsid w:val="00FA401B"/>
    <w:rsid w:val="00FA43B6"/>
    <w:rsid w:val="00FA61C8"/>
    <w:rsid w:val="00FA6C4B"/>
    <w:rsid w:val="00FB0B22"/>
    <w:rsid w:val="00FB162D"/>
    <w:rsid w:val="00FB5A0F"/>
    <w:rsid w:val="00FB5CE7"/>
    <w:rsid w:val="00FC35CC"/>
    <w:rsid w:val="00FD040A"/>
    <w:rsid w:val="00FD3494"/>
    <w:rsid w:val="00FD5D44"/>
    <w:rsid w:val="00FD6CD5"/>
    <w:rsid w:val="00FE0C7C"/>
    <w:rsid w:val="00FE3FA3"/>
    <w:rsid w:val="00FE669B"/>
    <w:rsid w:val="00FE6E10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755F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9CD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C2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2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7C2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C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C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C2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C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C2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C2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C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E7C2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E7C2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C2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C2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C2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C2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C2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C2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E7C2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3E7C2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C2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C2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E7C2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E7C27"/>
    <w:rPr>
      <w:b/>
      <w:bCs/>
    </w:rPr>
  </w:style>
  <w:style w:type="character" w:styleId="Emphasis">
    <w:name w:val="Emphasis"/>
    <w:basedOn w:val="DefaultParagraphFont"/>
    <w:uiPriority w:val="20"/>
    <w:qFormat/>
    <w:rsid w:val="003E7C27"/>
    <w:rPr>
      <w:i/>
      <w:iCs/>
    </w:rPr>
  </w:style>
  <w:style w:type="paragraph" w:styleId="NoSpacing">
    <w:name w:val="No Spacing"/>
    <w:uiPriority w:val="1"/>
    <w:qFormat/>
    <w:rsid w:val="003E7C2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E7C2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C2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C2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C2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E7C2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E7C27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E7C2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E7C27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3E7C2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E7C27"/>
    <w:pPr>
      <w:outlineLvl w:val="9"/>
    </w:pPr>
  </w:style>
  <w:style w:type="table" w:styleId="TableGrid">
    <w:name w:val="Table Grid"/>
    <w:basedOn w:val="TableNormal"/>
    <w:uiPriority w:val="39"/>
    <w:rsid w:val="003E7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7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EED"/>
  </w:style>
  <w:style w:type="paragraph" w:styleId="Footer">
    <w:name w:val="footer"/>
    <w:basedOn w:val="Normal"/>
    <w:link w:val="FooterChar"/>
    <w:uiPriority w:val="99"/>
    <w:unhideWhenUsed/>
    <w:rsid w:val="00844E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2311F-625A-4D20-9EF0-1F4C1C517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2023-05-03T15:53:00Z</dcterms:created>
  <dcterms:modified xsi:type="dcterms:W3CDTF">2023-05-03T15:53:00Z</dcterms:modified>
</cp:coreProperties>
</file>