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0889E" w14:textId="77777777" w:rsidR="001F3F5F" w:rsidRPr="002B5645" w:rsidRDefault="001F3F5F" w:rsidP="001F3F5F">
      <w:pPr>
        <w:textAlignment w:val="baseline"/>
        <w:rPr>
          <w:rFonts w:asciiTheme="majorHAnsi" w:hAnsiTheme="majorHAnsi" w:cs="Segoe UI"/>
          <w:sz w:val="18"/>
          <w:szCs w:val="18"/>
        </w:rPr>
      </w:pPr>
      <w:r w:rsidRPr="001F3F5F">
        <w:rPr>
          <w:rFonts w:ascii="Arial" w:hAnsi="Arial" w:cs="Arial"/>
        </w:rPr>
        <w:t> </w:t>
      </w:r>
      <w:r w:rsidRPr="001F3F5F">
        <w:t> </w:t>
      </w:r>
    </w:p>
    <w:p w14:paraId="2855ED5E" w14:textId="77777777" w:rsidR="001F3F5F" w:rsidRPr="002B5645" w:rsidRDefault="001F3F5F" w:rsidP="001F3F5F">
      <w:pPr>
        <w:textAlignment w:val="baseline"/>
        <w:rPr>
          <w:rFonts w:asciiTheme="majorHAnsi" w:hAnsiTheme="majorHAnsi" w:cs="Segoe UI"/>
          <w:sz w:val="18"/>
          <w:szCs w:val="18"/>
        </w:rPr>
      </w:pPr>
      <w:r w:rsidRPr="002B5645">
        <w:rPr>
          <w:rFonts w:ascii="Arial" w:hAnsi="Arial" w:cs="Arial"/>
        </w:rPr>
        <w:t> </w:t>
      </w:r>
      <w:r w:rsidRPr="002B5645">
        <w:rPr>
          <w:rFonts w:asciiTheme="majorHAnsi" w:hAnsiTheme="majorHAnsi"/>
        </w:rPr>
        <w:t> </w:t>
      </w:r>
    </w:p>
    <w:p w14:paraId="037FF792" w14:textId="3320B328" w:rsidR="001F3F5F" w:rsidRPr="002B5645" w:rsidRDefault="001F3F5F" w:rsidP="001F3F5F">
      <w:pPr>
        <w:textAlignment w:val="baseline"/>
        <w:rPr>
          <w:rFonts w:asciiTheme="majorHAnsi" w:hAnsiTheme="majorHAnsi" w:cs="Segoe UI"/>
          <w:sz w:val="18"/>
          <w:szCs w:val="18"/>
        </w:rPr>
      </w:pPr>
      <w:r w:rsidRPr="002B5645">
        <w:rPr>
          <w:rFonts w:ascii="Arial" w:hAnsi="Arial" w:cs="Arial"/>
        </w:rPr>
        <w:t> </w:t>
      </w:r>
      <w:r w:rsidRPr="002B5645">
        <w:rPr>
          <w:rFonts w:asciiTheme="majorHAnsi" w:hAnsiTheme="majorHAnsi" w:cs="Segoe UI"/>
          <w:noProof/>
          <w:sz w:val="18"/>
          <w:szCs w:val="18"/>
        </w:rPr>
        <w:drawing>
          <wp:inline distT="0" distB="0" distL="0" distR="0" wp14:anchorId="01121DDE" wp14:editId="73AF9CD6">
            <wp:extent cx="1473200" cy="499745"/>
            <wp:effectExtent l="0" t="0" r="0" b="0"/>
            <wp:docPr id="997081448" name="Picture 1" descr="A close up of black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black text&#10;&#10;Description automatically generated, 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499745"/>
                    </a:xfrm>
                    <a:prstGeom prst="rect">
                      <a:avLst/>
                    </a:prstGeom>
                    <a:noFill/>
                    <a:ln>
                      <a:noFill/>
                    </a:ln>
                  </pic:spPr>
                </pic:pic>
              </a:graphicData>
            </a:graphic>
          </wp:inline>
        </w:drawing>
      </w:r>
      <w:r w:rsidRPr="002B5645">
        <w:rPr>
          <w:rFonts w:asciiTheme="majorHAnsi" w:hAnsiTheme="majorHAnsi"/>
        </w:rPr>
        <w:t> </w:t>
      </w:r>
      <w:r w:rsidRPr="002B5645">
        <w:rPr>
          <w:rFonts w:asciiTheme="majorHAnsi" w:hAnsiTheme="majorHAnsi"/>
        </w:rPr>
        <w:br/>
        <w:t> </w:t>
      </w:r>
    </w:p>
    <w:p w14:paraId="5F4951A6" w14:textId="77777777" w:rsidR="001F3F5F" w:rsidRPr="002B5645" w:rsidRDefault="001F3F5F" w:rsidP="001F3F5F">
      <w:pPr>
        <w:textAlignment w:val="baseline"/>
        <w:rPr>
          <w:rFonts w:asciiTheme="majorHAnsi" w:hAnsiTheme="majorHAnsi" w:cs="Segoe UI"/>
          <w:sz w:val="18"/>
          <w:szCs w:val="18"/>
        </w:rPr>
      </w:pPr>
      <w:r w:rsidRPr="002B5645">
        <w:rPr>
          <w:rFonts w:ascii="Arial" w:hAnsi="Arial" w:cs="Arial"/>
        </w:rPr>
        <w:t> </w:t>
      </w:r>
      <w:r w:rsidRPr="002B5645">
        <w:rPr>
          <w:rFonts w:asciiTheme="majorHAnsi" w:hAnsiTheme="majorHAnsi"/>
        </w:rPr>
        <w:t> </w:t>
      </w:r>
    </w:p>
    <w:p w14:paraId="1ACE38F1" w14:textId="77777777" w:rsidR="001F3F5F" w:rsidRPr="002B5645" w:rsidRDefault="001F3F5F" w:rsidP="001F3F5F">
      <w:pPr>
        <w:textAlignment w:val="baseline"/>
        <w:rPr>
          <w:rFonts w:asciiTheme="majorHAnsi" w:hAnsiTheme="majorHAnsi" w:cs="Segoe UI"/>
          <w:sz w:val="18"/>
          <w:szCs w:val="18"/>
        </w:rPr>
      </w:pPr>
      <w:r w:rsidRPr="002B5645">
        <w:rPr>
          <w:rFonts w:ascii="Arial" w:hAnsi="Arial" w:cs="Arial"/>
        </w:rPr>
        <w:t> </w:t>
      </w:r>
      <w:r w:rsidRPr="002B5645">
        <w:rPr>
          <w:rFonts w:asciiTheme="majorHAnsi" w:hAnsiTheme="majorHAnsi"/>
        </w:rPr>
        <w:t> </w:t>
      </w:r>
    </w:p>
    <w:p w14:paraId="746B396F" w14:textId="77777777" w:rsidR="001F3F5F" w:rsidRPr="009D6D85" w:rsidRDefault="001F3F5F" w:rsidP="001F3F5F">
      <w:pPr>
        <w:textAlignment w:val="baseline"/>
        <w:rPr>
          <w:rFonts w:asciiTheme="majorHAnsi" w:hAnsiTheme="majorHAnsi" w:cs="Segoe UI"/>
          <w:sz w:val="18"/>
          <w:szCs w:val="18"/>
        </w:rPr>
      </w:pPr>
      <w:r w:rsidRPr="002B5645">
        <w:rPr>
          <w:rFonts w:ascii="Arial" w:hAnsi="Arial" w:cs="Arial"/>
        </w:rPr>
        <w:t> </w:t>
      </w:r>
      <w:r w:rsidRPr="002B5645">
        <w:rPr>
          <w:rFonts w:asciiTheme="majorHAnsi" w:hAnsiTheme="majorHAnsi"/>
        </w:rPr>
        <w:t> </w:t>
      </w:r>
    </w:p>
    <w:p w14:paraId="508746E4" w14:textId="77777777" w:rsidR="001F3F5F" w:rsidRPr="009D6D85" w:rsidRDefault="7AE6E907" w:rsidP="4163260B">
      <w:pPr>
        <w:jc w:val="cente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b/>
          <w:bCs/>
          <w:sz w:val="28"/>
          <w:szCs w:val="28"/>
        </w:rPr>
        <w:t>Applied Leadership and Management in the Workplace</w:t>
      </w:r>
      <w:r w:rsidRPr="4163260B">
        <w:rPr>
          <w:rFonts w:asciiTheme="majorHAnsi" w:eastAsiaTheme="majorEastAsia" w:hAnsiTheme="majorHAnsi" w:cstheme="majorBidi"/>
          <w:sz w:val="28"/>
          <w:szCs w:val="28"/>
        </w:rPr>
        <w:t>   </w:t>
      </w:r>
      <w:r w:rsidR="001F3F5F">
        <w:br/>
      </w:r>
      <w:r w:rsidRPr="4163260B">
        <w:rPr>
          <w:rFonts w:asciiTheme="majorHAnsi" w:eastAsiaTheme="majorEastAsia" w:hAnsiTheme="majorHAnsi" w:cstheme="majorBidi"/>
          <w:b/>
          <w:bCs/>
          <w:sz w:val="28"/>
          <w:szCs w:val="28"/>
        </w:rPr>
        <w:t xml:space="preserve">Module Assignment Submission </w:t>
      </w:r>
      <w:r w:rsidRPr="4163260B">
        <w:rPr>
          <w:rFonts w:asciiTheme="majorHAnsi" w:eastAsiaTheme="majorEastAsia" w:hAnsiTheme="majorHAnsi" w:cstheme="majorBidi"/>
          <w:sz w:val="28"/>
          <w:szCs w:val="28"/>
        </w:rPr>
        <w:t>  </w:t>
      </w:r>
    </w:p>
    <w:p w14:paraId="70B7847F"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4B62FD03"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2F91461D"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733BA132"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r w:rsidR="001F3F5F">
        <w:br/>
      </w:r>
      <w:r w:rsidRPr="4163260B">
        <w:rPr>
          <w:rFonts w:asciiTheme="majorHAnsi" w:eastAsiaTheme="majorEastAsia" w:hAnsiTheme="majorHAnsi" w:cstheme="majorBid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0"/>
        <w:gridCol w:w="5355"/>
      </w:tblGrid>
      <w:tr w:rsidR="001F3F5F" w:rsidRPr="009D6D85" w14:paraId="24B88806" w14:textId="77777777" w:rsidTr="4163260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51A3F320"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Student Name</w:t>
            </w:r>
            <w:r w:rsidRPr="4163260B">
              <w:rPr>
                <w:rFonts w:asciiTheme="majorHAnsi" w:eastAsiaTheme="majorEastAsia" w:hAnsiTheme="majorHAnsi" w:cstheme="majorBidi"/>
              </w:rPr>
              <w:t>:   </w:t>
            </w:r>
          </w:p>
          <w:p w14:paraId="19B2E520"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0CAF93"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Emma Davies </w:t>
            </w:r>
            <w:r w:rsidRPr="4163260B">
              <w:rPr>
                <w:rFonts w:asciiTheme="majorHAnsi" w:eastAsiaTheme="majorEastAsia" w:hAnsiTheme="majorHAnsi" w:cstheme="majorBidi"/>
              </w:rPr>
              <w:t>  </w:t>
            </w:r>
          </w:p>
        </w:tc>
      </w:tr>
      <w:tr w:rsidR="001F3F5F" w:rsidRPr="009D6D85" w14:paraId="219A90F0" w14:textId="77777777" w:rsidTr="4163260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56471E21"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Student Number: </w:t>
            </w:r>
            <w:r w:rsidRPr="4163260B">
              <w:rPr>
                <w:rFonts w:asciiTheme="majorHAnsi" w:eastAsiaTheme="majorEastAsia" w:hAnsiTheme="majorHAnsi" w:cstheme="majorBidi"/>
              </w:rPr>
              <w:t>  </w:t>
            </w:r>
          </w:p>
          <w:p w14:paraId="015BAA90"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4AB103C"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2409780 </w:t>
            </w:r>
            <w:r w:rsidRPr="4163260B">
              <w:rPr>
                <w:rFonts w:asciiTheme="majorHAnsi" w:eastAsiaTheme="majorEastAsia" w:hAnsiTheme="majorHAnsi" w:cstheme="majorBidi"/>
              </w:rPr>
              <w:t>  </w:t>
            </w:r>
          </w:p>
        </w:tc>
      </w:tr>
      <w:tr w:rsidR="001F3F5F" w:rsidRPr="009D6D85" w14:paraId="38CE5E07" w14:textId="77777777" w:rsidTr="4163260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41B6FC93"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Module No: </w:t>
            </w:r>
            <w:r w:rsidRPr="4163260B">
              <w:rPr>
                <w:rFonts w:asciiTheme="majorHAnsi" w:eastAsiaTheme="majorEastAsia" w:hAnsiTheme="majorHAnsi" w:cstheme="majorBidi"/>
              </w:rPr>
              <w:t>  </w:t>
            </w:r>
          </w:p>
          <w:p w14:paraId="24046A22"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8686A99" w14:textId="2380EB7D"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BMSK4013</w:t>
            </w:r>
          </w:p>
        </w:tc>
      </w:tr>
      <w:tr w:rsidR="001F3F5F" w:rsidRPr="009D6D85" w14:paraId="22900E58" w14:textId="77777777" w:rsidTr="4163260B">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hideMark/>
          </w:tcPr>
          <w:p w14:paraId="5FFA0257"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b/>
                <w:bCs/>
              </w:rPr>
              <w:t>Module Title: </w:t>
            </w:r>
            <w:r w:rsidRPr="4163260B">
              <w:rPr>
                <w:rFonts w:asciiTheme="majorHAnsi" w:eastAsiaTheme="majorEastAsia" w:hAnsiTheme="majorHAnsi" w:cstheme="majorBidi"/>
              </w:rPr>
              <w:t>  </w:t>
            </w:r>
          </w:p>
          <w:p w14:paraId="1538AE9B"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w:t>
            </w:r>
          </w:p>
        </w:tc>
        <w:tc>
          <w:tcPr>
            <w:tcW w:w="53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A8F3279" w14:textId="68F62E31" w:rsidR="001F3F5F" w:rsidRPr="009D6D85" w:rsidRDefault="21ADBA83" w:rsidP="4163260B">
            <w:pPr>
              <w:textAlignment w:val="baseline"/>
              <w:rPr>
                <w:rFonts w:asciiTheme="majorHAnsi" w:eastAsiaTheme="majorEastAsia" w:hAnsiTheme="majorHAnsi" w:cstheme="majorBidi"/>
                <w:b/>
                <w:bCs/>
              </w:rPr>
            </w:pPr>
            <w:r w:rsidRPr="4163260B">
              <w:rPr>
                <w:rFonts w:asciiTheme="majorHAnsi" w:eastAsiaTheme="majorEastAsia" w:hAnsiTheme="majorHAnsi" w:cstheme="majorBidi"/>
                <w:b/>
                <w:bCs/>
              </w:rPr>
              <w:t>Management Communication</w:t>
            </w:r>
          </w:p>
        </w:tc>
      </w:tr>
    </w:tbl>
    <w:p w14:paraId="0B831D44"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40065E45"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4F5B491E"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7C10EBBF"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3030F526"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  </w:t>
      </w:r>
    </w:p>
    <w:p w14:paraId="613988E5"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b/>
          <w:bCs/>
        </w:rPr>
        <w:t>Statement of Confirmation of Authenticity</w:t>
      </w:r>
      <w:r w:rsidRPr="4163260B">
        <w:rPr>
          <w:rFonts w:asciiTheme="majorHAnsi" w:eastAsiaTheme="majorEastAsia" w:hAnsiTheme="majorHAnsi" w:cstheme="majorBidi"/>
        </w:rPr>
        <w:t>   </w:t>
      </w:r>
    </w:p>
    <w:p w14:paraId="7745AE14" w14:textId="77777777" w:rsidR="001F3F5F" w:rsidRPr="009D6D85" w:rsidRDefault="7AE6E907" w:rsidP="4163260B">
      <w:pPr>
        <w:textAlignment w:val="baseline"/>
        <w:rPr>
          <w:rFonts w:asciiTheme="majorHAnsi" w:eastAsiaTheme="majorEastAsia" w:hAnsiTheme="majorHAnsi" w:cstheme="majorBidi"/>
          <w:sz w:val="18"/>
          <w:szCs w:val="18"/>
        </w:rPr>
      </w:pPr>
      <w:r w:rsidRPr="4163260B">
        <w:rPr>
          <w:rFonts w:asciiTheme="majorHAnsi" w:eastAsiaTheme="majorEastAsia" w:hAnsiTheme="majorHAnsi" w:cstheme="majorBidi"/>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47341CE4" w14:textId="77777777" w:rsidR="001F3F5F" w:rsidRPr="009D6D85" w:rsidRDefault="7AE6E907"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Attention is drawn to the plagiarism and unfair practice policies of both the University and of ILM. </w:t>
      </w:r>
    </w:p>
    <w:p w14:paraId="6D883EA9" w14:textId="77777777" w:rsidR="008F7CAC" w:rsidRPr="009D6D85" w:rsidRDefault="008F7CAC" w:rsidP="4163260B">
      <w:pPr>
        <w:textAlignment w:val="baseline"/>
        <w:rPr>
          <w:rFonts w:asciiTheme="majorHAnsi" w:eastAsiaTheme="majorEastAsia" w:hAnsiTheme="majorHAnsi" w:cstheme="majorBidi"/>
        </w:rPr>
      </w:pPr>
    </w:p>
    <w:p w14:paraId="7C8E7D73" w14:textId="77777777" w:rsidR="008F7CAC" w:rsidRDefault="008F7CAC" w:rsidP="4163260B">
      <w:pPr>
        <w:textAlignment w:val="baseline"/>
        <w:rPr>
          <w:rFonts w:asciiTheme="majorHAnsi" w:eastAsiaTheme="majorEastAsia" w:hAnsiTheme="majorHAnsi" w:cstheme="majorBidi"/>
        </w:rPr>
      </w:pPr>
    </w:p>
    <w:p w14:paraId="75766663" w14:textId="77777777" w:rsidR="002F568C" w:rsidRDefault="002F568C" w:rsidP="4163260B">
      <w:pPr>
        <w:textAlignment w:val="baseline"/>
        <w:rPr>
          <w:rFonts w:asciiTheme="majorHAnsi" w:eastAsiaTheme="majorEastAsia" w:hAnsiTheme="majorHAnsi" w:cstheme="majorBidi"/>
        </w:rPr>
      </w:pPr>
    </w:p>
    <w:p w14:paraId="5060D803" w14:textId="77777777" w:rsidR="002F568C" w:rsidRPr="009D6D85" w:rsidRDefault="002F568C" w:rsidP="4163260B">
      <w:pPr>
        <w:textAlignment w:val="baseline"/>
        <w:rPr>
          <w:rFonts w:asciiTheme="majorHAnsi" w:eastAsiaTheme="majorEastAsia" w:hAnsiTheme="majorHAnsi" w:cstheme="majorBidi"/>
        </w:rPr>
      </w:pPr>
    </w:p>
    <w:p w14:paraId="7A2EFE98" w14:textId="16F30F61" w:rsidR="00650A98" w:rsidRPr="009D6D85" w:rsidRDefault="00650A98" w:rsidP="4163260B">
      <w:pPr>
        <w:rPr>
          <w:rFonts w:asciiTheme="majorHAnsi" w:eastAsiaTheme="majorEastAsia" w:hAnsiTheme="majorHAnsi" w:cstheme="majorBidi"/>
        </w:rPr>
      </w:pPr>
    </w:p>
    <w:sdt>
      <w:sdtPr>
        <w:rPr>
          <w:rFonts w:ascii="Times New Roman" w:eastAsia="Times New Roman" w:hAnsi="Times New Roman" w:cs="Times New Roman"/>
          <w:caps/>
          <w:color w:val="auto"/>
          <w:sz w:val="20"/>
          <w:szCs w:val="20"/>
          <w:lang w:val="en-GB"/>
        </w:rPr>
        <w:id w:val="156625305"/>
        <w:docPartObj>
          <w:docPartGallery w:val="Table of Contents"/>
          <w:docPartUnique/>
        </w:docPartObj>
      </w:sdtPr>
      <w:sdtContent>
        <w:p w14:paraId="5677E37C" w14:textId="4EB6ED5A" w:rsidR="00A94173" w:rsidRPr="0002661A" w:rsidRDefault="0E033B96" w:rsidP="4163260B">
          <w:pPr>
            <w:pStyle w:val="TOCHeading"/>
            <w:rPr>
              <w:color w:val="215E99" w:themeColor="text2" w:themeTint="BF"/>
            </w:rPr>
          </w:pPr>
          <w:r w:rsidRPr="0002661A">
            <w:rPr>
              <w:color w:val="215E99" w:themeColor="text2" w:themeTint="BF"/>
            </w:rPr>
            <w:t>Table of Contents</w:t>
          </w:r>
        </w:p>
        <w:p w14:paraId="17B1A8FB" w14:textId="3509A493" w:rsidR="0002661A" w:rsidRPr="0002661A" w:rsidRDefault="4163260B">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r w:rsidRPr="0002661A">
            <w:rPr>
              <w:rFonts w:asciiTheme="majorHAnsi" w:hAnsiTheme="majorHAnsi"/>
              <w:color w:val="215E99" w:themeColor="text2" w:themeTint="BF"/>
            </w:rPr>
            <w:fldChar w:fldCharType="begin"/>
          </w:r>
          <w:r w:rsidR="002B5645" w:rsidRPr="0002661A">
            <w:rPr>
              <w:rFonts w:asciiTheme="majorHAnsi" w:hAnsiTheme="majorHAnsi"/>
              <w:color w:val="215E99" w:themeColor="text2" w:themeTint="BF"/>
            </w:rPr>
            <w:instrText>TOC \o "1-3" \z \u \h</w:instrText>
          </w:r>
          <w:r w:rsidRPr="0002661A">
            <w:rPr>
              <w:rFonts w:asciiTheme="majorHAnsi" w:hAnsiTheme="majorHAnsi"/>
              <w:color w:val="215E99" w:themeColor="text2" w:themeTint="BF"/>
            </w:rPr>
            <w:fldChar w:fldCharType="separate"/>
          </w:r>
          <w:hyperlink w:anchor="_Toc198818037" w:history="1">
            <w:r w:rsidR="0002661A" w:rsidRPr="0002661A">
              <w:rPr>
                <w:rStyle w:val="Hyperlink"/>
                <w:rFonts w:asciiTheme="majorHAnsi" w:hAnsiTheme="majorHAnsi"/>
                <w:noProof/>
                <w:color w:val="215E99" w:themeColor="text2" w:themeTint="BF"/>
              </w:rPr>
              <w:t>Introduction</w:t>
            </w:r>
            <w:r w:rsidR="0002661A" w:rsidRPr="0002661A">
              <w:rPr>
                <w:rFonts w:asciiTheme="majorHAnsi" w:hAnsiTheme="majorHAnsi"/>
                <w:noProof/>
                <w:webHidden/>
                <w:color w:val="215E99" w:themeColor="text2" w:themeTint="BF"/>
              </w:rPr>
              <w:tab/>
            </w:r>
            <w:r w:rsidR="0002661A" w:rsidRPr="0002661A">
              <w:rPr>
                <w:rFonts w:asciiTheme="majorHAnsi" w:hAnsiTheme="majorHAnsi"/>
                <w:noProof/>
                <w:webHidden/>
                <w:color w:val="215E99" w:themeColor="text2" w:themeTint="BF"/>
              </w:rPr>
              <w:fldChar w:fldCharType="begin"/>
            </w:r>
            <w:r w:rsidR="0002661A" w:rsidRPr="0002661A">
              <w:rPr>
                <w:rFonts w:asciiTheme="majorHAnsi" w:hAnsiTheme="majorHAnsi"/>
                <w:noProof/>
                <w:webHidden/>
                <w:color w:val="215E99" w:themeColor="text2" w:themeTint="BF"/>
              </w:rPr>
              <w:instrText xml:space="preserve"> PAGEREF _Toc198818037 \h </w:instrText>
            </w:r>
            <w:r w:rsidR="0002661A" w:rsidRPr="0002661A">
              <w:rPr>
                <w:rFonts w:asciiTheme="majorHAnsi" w:hAnsiTheme="majorHAnsi"/>
                <w:noProof/>
                <w:webHidden/>
                <w:color w:val="215E99" w:themeColor="text2" w:themeTint="BF"/>
              </w:rPr>
            </w:r>
            <w:r w:rsidR="0002661A" w:rsidRPr="0002661A">
              <w:rPr>
                <w:rFonts w:asciiTheme="majorHAnsi" w:hAnsiTheme="majorHAnsi"/>
                <w:noProof/>
                <w:webHidden/>
                <w:color w:val="215E99" w:themeColor="text2" w:themeTint="BF"/>
              </w:rPr>
              <w:fldChar w:fldCharType="separate"/>
            </w:r>
            <w:r w:rsidR="0002661A" w:rsidRPr="0002661A">
              <w:rPr>
                <w:rFonts w:asciiTheme="majorHAnsi" w:hAnsiTheme="majorHAnsi"/>
                <w:noProof/>
                <w:webHidden/>
                <w:color w:val="215E99" w:themeColor="text2" w:themeTint="BF"/>
              </w:rPr>
              <w:t>3</w:t>
            </w:r>
            <w:r w:rsidR="0002661A" w:rsidRPr="0002661A">
              <w:rPr>
                <w:rFonts w:asciiTheme="majorHAnsi" w:hAnsiTheme="majorHAnsi"/>
                <w:noProof/>
                <w:webHidden/>
                <w:color w:val="215E99" w:themeColor="text2" w:themeTint="BF"/>
              </w:rPr>
              <w:fldChar w:fldCharType="end"/>
            </w:r>
          </w:hyperlink>
        </w:p>
        <w:p w14:paraId="15AC5E0F" w14:textId="1C2806F3"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38" w:history="1">
            <w:r w:rsidRPr="0002661A">
              <w:rPr>
                <w:rStyle w:val="Hyperlink"/>
                <w:rFonts w:asciiTheme="majorHAnsi" w:hAnsiTheme="majorHAnsi"/>
                <w:noProof/>
                <w:color w:val="215E99" w:themeColor="text2" w:themeTint="BF"/>
              </w:rPr>
              <w:t>Communication Models: Theoretical Overview</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_Toc198818038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3</w:t>
            </w:r>
            <w:r w:rsidRPr="0002661A">
              <w:rPr>
                <w:rFonts w:asciiTheme="majorHAnsi" w:hAnsiTheme="majorHAnsi"/>
                <w:noProof/>
                <w:webHidden/>
                <w:color w:val="215E99" w:themeColor="text2" w:themeTint="BF"/>
              </w:rPr>
              <w:fldChar w:fldCharType="end"/>
            </w:r>
          </w:hyperlink>
        </w:p>
        <w:p w14:paraId="10A113C2" w14:textId="7C93A750" w:rsidR="0002661A" w:rsidRPr="0002661A" w:rsidRDefault="0002661A">
          <w:pPr>
            <w:pStyle w:val="TOC2"/>
            <w:tabs>
              <w:tab w:val="right" w:leader="dot" w:pos="9016"/>
            </w:tabs>
            <w:rPr>
              <w:rFonts w:asciiTheme="majorHAnsi" w:eastAsiaTheme="minorEastAsia" w:hAnsiTheme="majorHAnsi" w:cstheme="minorBidi"/>
              <w:smallCaps w:val="0"/>
              <w:noProof/>
              <w:color w:val="215E99" w:themeColor="text2" w:themeTint="BF"/>
              <w:kern w:val="2"/>
              <w:sz w:val="24"/>
              <w:szCs w:val="24"/>
              <w14:ligatures w14:val="standardContextual"/>
            </w:rPr>
          </w:pPr>
          <w:hyperlink w:anchor="_Toc198818039" w:history="1">
            <w:r w:rsidRPr="0002661A">
              <w:rPr>
                <w:rStyle w:val="Hyperlink"/>
                <w:rFonts w:asciiTheme="majorHAnsi" w:hAnsiTheme="majorHAnsi"/>
                <w:noProof/>
                <w:color w:val="215E99" w:themeColor="text2" w:themeTint="BF"/>
              </w:rPr>
              <w:t>Workplace Communication</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_Toc198818039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5</w:t>
            </w:r>
            <w:r w:rsidRPr="0002661A">
              <w:rPr>
                <w:rFonts w:asciiTheme="majorHAnsi" w:hAnsiTheme="majorHAnsi"/>
                <w:noProof/>
                <w:webHidden/>
                <w:color w:val="215E99" w:themeColor="text2" w:themeTint="BF"/>
              </w:rPr>
              <w:fldChar w:fldCharType="end"/>
            </w:r>
          </w:hyperlink>
        </w:p>
        <w:p w14:paraId="0E7FB6B2" w14:textId="0CA36FC0"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0" w:history="1">
            <w:r w:rsidRPr="0002661A">
              <w:rPr>
                <w:rStyle w:val="Hyperlink"/>
                <w:rFonts w:asciiTheme="majorHAnsi" w:hAnsiTheme="majorHAnsi"/>
                <w:noProof/>
                <w:color w:val="215E99" w:themeColor="text2" w:themeTint="BF"/>
              </w:rPr>
              <w:t>Types and Models of Communication</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_Toc198818040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5</w:t>
            </w:r>
            <w:r w:rsidRPr="0002661A">
              <w:rPr>
                <w:rFonts w:asciiTheme="majorHAnsi" w:hAnsiTheme="majorHAnsi"/>
                <w:noProof/>
                <w:webHidden/>
                <w:color w:val="215E99" w:themeColor="text2" w:themeTint="BF"/>
              </w:rPr>
              <w:fldChar w:fldCharType="end"/>
            </w:r>
          </w:hyperlink>
        </w:p>
        <w:p w14:paraId="54908D80" w14:textId="68DE3AC8"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1" w:history="1">
            <w:r w:rsidRPr="0002661A">
              <w:rPr>
                <w:rStyle w:val="Hyperlink"/>
                <w:rFonts w:asciiTheme="majorHAnsi" w:hAnsiTheme="majorHAnsi"/>
                <w:noProof/>
                <w:color w:val="215E99" w:themeColor="text2" w:themeTint="BF"/>
              </w:rPr>
              <w:t>Factors that Affect Communication in the Workplace</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_Toc198818041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8</w:t>
            </w:r>
            <w:r w:rsidRPr="0002661A">
              <w:rPr>
                <w:rFonts w:asciiTheme="majorHAnsi" w:hAnsiTheme="majorHAnsi"/>
                <w:noProof/>
                <w:webHidden/>
                <w:color w:val="215E99" w:themeColor="text2" w:themeTint="BF"/>
              </w:rPr>
              <w:fldChar w:fldCharType="end"/>
            </w:r>
          </w:hyperlink>
        </w:p>
        <w:p w14:paraId="4891423D" w14:textId="453DB66B"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2" w:history="1">
            <w:r w:rsidRPr="0002661A">
              <w:rPr>
                <w:rStyle w:val="Hyperlink"/>
                <w:rFonts w:asciiTheme="majorHAnsi" w:hAnsiTheme="majorHAnsi"/>
                <w:noProof/>
                <w:color w:val="215E99" w:themeColor="text2" w:themeTint="BF"/>
              </w:rPr>
              <w:t>Formality, Tone, and Effective Communication in the Workplace</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_Toc198818042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10</w:t>
            </w:r>
            <w:r w:rsidRPr="0002661A">
              <w:rPr>
                <w:rFonts w:asciiTheme="majorHAnsi" w:hAnsiTheme="majorHAnsi"/>
                <w:noProof/>
                <w:webHidden/>
                <w:color w:val="215E99" w:themeColor="text2" w:themeTint="BF"/>
              </w:rPr>
              <w:fldChar w:fldCharType="end"/>
            </w:r>
          </w:hyperlink>
        </w:p>
        <w:p w14:paraId="07A6F6BB" w14:textId="6DC3CF3C"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3" w:history="1">
            <w:r w:rsidRPr="0002661A">
              <w:rPr>
                <w:rStyle w:val="Hyperlink"/>
                <w:rFonts w:asciiTheme="majorHAnsi" w:hAnsiTheme="majorHAnsi"/>
                <w:noProof/>
                <w:color w:val="215E99" w:themeColor="text2" w:themeTint="BF"/>
              </w:rPr>
              <w:t>Conflict Management</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_Toc198818043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11</w:t>
            </w:r>
            <w:r w:rsidRPr="0002661A">
              <w:rPr>
                <w:rFonts w:asciiTheme="majorHAnsi" w:hAnsiTheme="majorHAnsi"/>
                <w:noProof/>
                <w:webHidden/>
                <w:color w:val="215E99" w:themeColor="text2" w:themeTint="BF"/>
              </w:rPr>
              <w:fldChar w:fldCharType="end"/>
            </w:r>
          </w:hyperlink>
        </w:p>
        <w:p w14:paraId="2B540BDF" w14:textId="00AB88AF"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4" w:history="1">
            <w:r w:rsidRPr="0002661A">
              <w:rPr>
                <w:rStyle w:val="Hyperlink"/>
                <w:rFonts w:asciiTheme="majorHAnsi" w:hAnsiTheme="majorHAnsi"/>
                <w:noProof/>
                <w:color w:val="215E99" w:themeColor="text2" w:themeTint="BF"/>
              </w:rPr>
              <w:t>Self-Evaluation &amp; PDP</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_Toc198818044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11</w:t>
            </w:r>
            <w:r w:rsidRPr="0002661A">
              <w:rPr>
                <w:rFonts w:asciiTheme="majorHAnsi" w:hAnsiTheme="majorHAnsi"/>
                <w:noProof/>
                <w:webHidden/>
                <w:color w:val="215E99" w:themeColor="text2" w:themeTint="BF"/>
              </w:rPr>
              <w:fldChar w:fldCharType="end"/>
            </w:r>
          </w:hyperlink>
        </w:p>
        <w:p w14:paraId="52583CBB" w14:textId="553E1231"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5" w:history="1">
            <w:r w:rsidRPr="0002661A">
              <w:rPr>
                <w:rStyle w:val="Hyperlink"/>
                <w:rFonts w:asciiTheme="majorHAnsi" w:hAnsiTheme="majorHAnsi"/>
                <w:noProof/>
                <w:color w:val="215E99" w:themeColor="text2" w:themeTint="BF"/>
              </w:rPr>
              <w:t>References</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_Toc198818045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13</w:t>
            </w:r>
            <w:r w:rsidRPr="0002661A">
              <w:rPr>
                <w:rFonts w:asciiTheme="majorHAnsi" w:hAnsiTheme="majorHAnsi"/>
                <w:noProof/>
                <w:webHidden/>
                <w:color w:val="215E99" w:themeColor="text2" w:themeTint="BF"/>
              </w:rPr>
              <w:fldChar w:fldCharType="end"/>
            </w:r>
          </w:hyperlink>
        </w:p>
        <w:p w14:paraId="1E1EC028" w14:textId="13156D97" w:rsidR="0002661A" w:rsidRPr="0002661A" w:rsidRDefault="0002661A">
          <w:pPr>
            <w:pStyle w:val="TOC1"/>
            <w:tabs>
              <w:tab w:val="right" w:leader="dot" w:pos="9016"/>
            </w:tabs>
            <w:rPr>
              <w:rFonts w:asciiTheme="majorHAnsi" w:eastAsiaTheme="minorEastAsia" w:hAnsiTheme="majorHAnsi" w:cstheme="minorBidi"/>
              <w:b w:val="0"/>
              <w:bCs w:val="0"/>
              <w:caps w:val="0"/>
              <w:noProof/>
              <w:color w:val="215E99" w:themeColor="text2" w:themeTint="BF"/>
              <w:kern w:val="2"/>
              <w:sz w:val="24"/>
              <w:szCs w:val="24"/>
              <w14:ligatures w14:val="standardContextual"/>
            </w:rPr>
          </w:pPr>
          <w:hyperlink w:anchor="_Toc198818046" w:history="1">
            <w:r w:rsidRPr="0002661A">
              <w:rPr>
                <w:rStyle w:val="Hyperlink"/>
                <w:rFonts w:asciiTheme="majorHAnsi" w:hAnsiTheme="majorHAnsi"/>
                <w:noProof/>
                <w:color w:val="215E99" w:themeColor="text2" w:themeTint="BF"/>
              </w:rPr>
              <w:t>Appendix B: Questionnaire</w:t>
            </w:r>
            <w:r w:rsidRPr="0002661A">
              <w:rPr>
                <w:rFonts w:asciiTheme="majorHAnsi" w:hAnsiTheme="majorHAnsi"/>
                <w:noProof/>
                <w:webHidden/>
                <w:color w:val="215E99" w:themeColor="text2" w:themeTint="BF"/>
              </w:rPr>
              <w:tab/>
            </w:r>
            <w:r w:rsidRPr="0002661A">
              <w:rPr>
                <w:rFonts w:asciiTheme="majorHAnsi" w:hAnsiTheme="majorHAnsi"/>
                <w:noProof/>
                <w:webHidden/>
                <w:color w:val="215E99" w:themeColor="text2" w:themeTint="BF"/>
              </w:rPr>
              <w:fldChar w:fldCharType="begin"/>
            </w:r>
            <w:r w:rsidRPr="0002661A">
              <w:rPr>
                <w:rFonts w:asciiTheme="majorHAnsi" w:hAnsiTheme="majorHAnsi"/>
                <w:noProof/>
                <w:webHidden/>
                <w:color w:val="215E99" w:themeColor="text2" w:themeTint="BF"/>
              </w:rPr>
              <w:instrText xml:space="preserve"> PAGEREF _Toc198818046 \h </w:instrText>
            </w:r>
            <w:r w:rsidRPr="0002661A">
              <w:rPr>
                <w:rFonts w:asciiTheme="majorHAnsi" w:hAnsiTheme="majorHAnsi"/>
                <w:noProof/>
                <w:webHidden/>
                <w:color w:val="215E99" w:themeColor="text2" w:themeTint="BF"/>
              </w:rPr>
            </w:r>
            <w:r w:rsidRPr="0002661A">
              <w:rPr>
                <w:rFonts w:asciiTheme="majorHAnsi" w:hAnsiTheme="majorHAnsi"/>
                <w:noProof/>
                <w:webHidden/>
                <w:color w:val="215E99" w:themeColor="text2" w:themeTint="BF"/>
              </w:rPr>
              <w:fldChar w:fldCharType="separate"/>
            </w:r>
            <w:r w:rsidRPr="0002661A">
              <w:rPr>
                <w:rFonts w:asciiTheme="majorHAnsi" w:hAnsiTheme="majorHAnsi"/>
                <w:noProof/>
                <w:webHidden/>
                <w:color w:val="215E99" w:themeColor="text2" w:themeTint="BF"/>
              </w:rPr>
              <w:t>17</w:t>
            </w:r>
            <w:r w:rsidRPr="0002661A">
              <w:rPr>
                <w:rFonts w:asciiTheme="majorHAnsi" w:hAnsiTheme="majorHAnsi"/>
                <w:noProof/>
                <w:webHidden/>
                <w:color w:val="215E99" w:themeColor="text2" w:themeTint="BF"/>
              </w:rPr>
              <w:fldChar w:fldCharType="end"/>
            </w:r>
          </w:hyperlink>
        </w:p>
        <w:p w14:paraId="4BD100EC" w14:textId="1CBE796D" w:rsidR="002B5645" w:rsidRPr="009D6D85" w:rsidRDefault="4163260B" w:rsidP="14091049">
          <w:pPr>
            <w:pStyle w:val="TOC1"/>
            <w:tabs>
              <w:tab w:val="right" w:leader="dot" w:pos="9015"/>
            </w:tabs>
            <w:rPr>
              <w:rStyle w:val="Hyperlink"/>
              <w:noProof/>
            </w:rPr>
          </w:pPr>
          <w:r w:rsidRPr="0002661A">
            <w:rPr>
              <w:rFonts w:asciiTheme="majorHAnsi" w:hAnsiTheme="majorHAnsi"/>
              <w:color w:val="215E99" w:themeColor="text2" w:themeTint="BF"/>
            </w:rPr>
            <w:fldChar w:fldCharType="end"/>
          </w:r>
        </w:p>
      </w:sdtContent>
    </w:sdt>
    <w:p w14:paraId="505EFA0A" w14:textId="045996CD" w:rsidR="00A94173" w:rsidRPr="009D6D85" w:rsidRDefault="00A94173" w:rsidP="4163260B">
      <w:pPr>
        <w:rPr>
          <w:rFonts w:asciiTheme="majorHAnsi" w:eastAsiaTheme="majorEastAsia" w:hAnsiTheme="majorHAnsi" w:cstheme="majorBidi"/>
          <w:color w:val="215E99" w:themeColor="text2" w:themeTint="BF"/>
        </w:rPr>
      </w:pPr>
    </w:p>
    <w:p w14:paraId="5060A62E" w14:textId="77777777" w:rsidR="009351A1" w:rsidRPr="009D6D85" w:rsidRDefault="009351A1" w:rsidP="4163260B">
      <w:pPr>
        <w:rPr>
          <w:rFonts w:asciiTheme="majorHAnsi" w:eastAsiaTheme="majorEastAsia" w:hAnsiTheme="majorHAnsi" w:cstheme="majorBidi"/>
          <w:color w:val="215E99" w:themeColor="text2" w:themeTint="BF"/>
        </w:rPr>
      </w:pPr>
    </w:p>
    <w:p w14:paraId="0B1F12E4" w14:textId="77777777" w:rsidR="009C000A" w:rsidRPr="009D6D85" w:rsidRDefault="009C000A" w:rsidP="4163260B">
      <w:pPr>
        <w:rPr>
          <w:rFonts w:asciiTheme="majorHAnsi" w:eastAsiaTheme="majorEastAsia" w:hAnsiTheme="majorHAnsi" w:cstheme="majorBidi"/>
        </w:rPr>
      </w:pPr>
    </w:p>
    <w:p w14:paraId="0B323975" w14:textId="77777777" w:rsidR="009C000A" w:rsidRPr="009D6D85" w:rsidRDefault="009C000A" w:rsidP="4163260B">
      <w:pPr>
        <w:rPr>
          <w:rFonts w:asciiTheme="majorHAnsi" w:eastAsiaTheme="majorEastAsia" w:hAnsiTheme="majorHAnsi" w:cstheme="majorBidi"/>
        </w:rPr>
      </w:pPr>
    </w:p>
    <w:p w14:paraId="58D24F14" w14:textId="77777777" w:rsidR="009C000A" w:rsidRPr="009D6D85" w:rsidRDefault="009C000A" w:rsidP="4163260B">
      <w:pPr>
        <w:rPr>
          <w:rFonts w:asciiTheme="majorHAnsi" w:eastAsiaTheme="majorEastAsia" w:hAnsiTheme="majorHAnsi" w:cstheme="majorBidi"/>
        </w:rPr>
      </w:pPr>
    </w:p>
    <w:p w14:paraId="3BCF413E" w14:textId="77777777" w:rsidR="009C000A" w:rsidRPr="009D6D85" w:rsidRDefault="009C000A" w:rsidP="4163260B">
      <w:pPr>
        <w:rPr>
          <w:rFonts w:asciiTheme="majorHAnsi" w:eastAsiaTheme="majorEastAsia" w:hAnsiTheme="majorHAnsi" w:cstheme="majorBidi"/>
        </w:rPr>
      </w:pPr>
    </w:p>
    <w:p w14:paraId="2FF343F6" w14:textId="77777777" w:rsidR="009C000A" w:rsidRPr="009D6D85" w:rsidRDefault="009C000A" w:rsidP="4163260B">
      <w:pPr>
        <w:rPr>
          <w:rFonts w:asciiTheme="majorHAnsi" w:eastAsiaTheme="majorEastAsia" w:hAnsiTheme="majorHAnsi" w:cstheme="majorBidi"/>
        </w:rPr>
      </w:pPr>
    </w:p>
    <w:p w14:paraId="1993CF9E" w14:textId="77777777" w:rsidR="009C000A" w:rsidRPr="009D6D85" w:rsidRDefault="009C000A" w:rsidP="4163260B">
      <w:pPr>
        <w:rPr>
          <w:rFonts w:asciiTheme="majorHAnsi" w:eastAsiaTheme="majorEastAsia" w:hAnsiTheme="majorHAnsi" w:cstheme="majorBidi"/>
        </w:rPr>
      </w:pPr>
    </w:p>
    <w:p w14:paraId="04FB793D" w14:textId="77777777" w:rsidR="009C000A" w:rsidRPr="009D6D85" w:rsidRDefault="009C000A" w:rsidP="4163260B">
      <w:pPr>
        <w:rPr>
          <w:rFonts w:asciiTheme="majorHAnsi" w:eastAsiaTheme="majorEastAsia" w:hAnsiTheme="majorHAnsi" w:cstheme="majorBidi"/>
        </w:rPr>
      </w:pPr>
    </w:p>
    <w:p w14:paraId="08E7D957" w14:textId="77777777" w:rsidR="009C000A" w:rsidRDefault="009C000A" w:rsidP="4163260B">
      <w:pPr>
        <w:rPr>
          <w:rFonts w:asciiTheme="majorHAnsi" w:eastAsiaTheme="majorEastAsia" w:hAnsiTheme="majorHAnsi" w:cstheme="majorBidi"/>
        </w:rPr>
      </w:pPr>
    </w:p>
    <w:p w14:paraId="0E7AEAF9" w14:textId="77777777" w:rsidR="00FC447B" w:rsidRDefault="00FC447B" w:rsidP="4163260B">
      <w:pPr>
        <w:rPr>
          <w:rFonts w:asciiTheme="majorHAnsi" w:eastAsiaTheme="majorEastAsia" w:hAnsiTheme="majorHAnsi" w:cstheme="majorBidi"/>
        </w:rPr>
      </w:pPr>
    </w:p>
    <w:p w14:paraId="1A2E893A" w14:textId="77777777" w:rsidR="00FC447B" w:rsidRDefault="00FC447B" w:rsidP="4163260B">
      <w:pPr>
        <w:rPr>
          <w:rFonts w:asciiTheme="majorHAnsi" w:eastAsiaTheme="majorEastAsia" w:hAnsiTheme="majorHAnsi" w:cstheme="majorBidi"/>
        </w:rPr>
      </w:pPr>
    </w:p>
    <w:p w14:paraId="3FA16F34" w14:textId="77777777" w:rsidR="00FC447B" w:rsidRDefault="00FC447B" w:rsidP="4163260B">
      <w:pPr>
        <w:rPr>
          <w:rFonts w:asciiTheme="majorHAnsi" w:eastAsiaTheme="majorEastAsia" w:hAnsiTheme="majorHAnsi" w:cstheme="majorBidi"/>
        </w:rPr>
      </w:pPr>
    </w:p>
    <w:p w14:paraId="78040EFB" w14:textId="77777777" w:rsidR="00FC447B" w:rsidRDefault="00FC447B" w:rsidP="4163260B">
      <w:pPr>
        <w:rPr>
          <w:rFonts w:asciiTheme="majorHAnsi" w:eastAsiaTheme="majorEastAsia" w:hAnsiTheme="majorHAnsi" w:cstheme="majorBidi"/>
        </w:rPr>
      </w:pPr>
    </w:p>
    <w:p w14:paraId="2B34F002" w14:textId="77777777" w:rsidR="00FC447B" w:rsidRDefault="00FC447B" w:rsidP="4163260B">
      <w:pPr>
        <w:rPr>
          <w:rFonts w:asciiTheme="majorHAnsi" w:eastAsiaTheme="majorEastAsia" w:hAnsiTheme="majorHAnsi" w:cstheme="majorBidi"/>
        </w:rPr>
      </w:pPr>
    </w:p>
    <w:p w14:paraId="2DCCED83" w14:textId="3DA815DF" w:rsidR="5D820F20" w:rsidRDefault="5D820F20" w:rsidP="4163260B">
      <w:pPr>
        <w:rPr>
          <w:rFonts w:asciiTheme="majorHAnsi" w:eastAsiaTheme="majorEastAsia" w:hAnsiTheme="majorHAnsi" w:cstheme="majorBidi"/>
        </w:rPr>
      </w:pPr>
    </w:p>
    <w:p w14:paraId="5944363D" w14:textId="0DE79410" w:rsidR="4163260B" w:rsidRDefault="4163260B" w:rsidP="4163260B">
      <w:pPr>
        <w:rPr>
          <w:rFonts w:asciiTheme="majorHAnsi" w:eastAsiaTheme="majorEastAsia" w:hAnsiTheme="majorHAnsi" w:cstheme="majorBidi"/>
        </w:rPr>
      </w:pPr>
    </w:p>
    <w:p w14:paraId="05814074" w14:textId="201E4ED1" w:rsidR="4163260B" w:rsidRDefault="4163260B" w:rsidP="4163260B">
      <w:pPr>
        <w:rPr>
          <w:rFonts w:asciiTheme="majorHAnsi" w:eastAsiaTheme="majorEastAsia" w:hAnsiTheme="majorHAnsi" w:cstheme="majorBidi"/>
        </w:rPr>
      </w:pPr>
    </w:p>
    <w:p w14:paraId="7C8FD031" w14:textId="0AC041D0" w:rsidR="4163260B" w:rsidRDefault="4163260B" w:rsidP="4163260B">
      <w:pPr>
        <w:rPr>
          <w:rFonts w:asciiTheme="majorHAnsi" w:eastAsiaTheme="majorEastAsia" w:hAnsiTheme="majorHAnsi" w:cstheme="majorBidi"/>
        </w:rPr>
      </w:pPr>
    </w:p>
    <w:p w14:paraId="6EB7E6C4" w14:textId="708E1E6B" w:rsidR="4163260B" w:rsidRDefault="4163260B" w:rsidP="4163260B">
      <w:pPr>
        <w:rPr>
          <w:rFonts w:asciiTheme="majorHAnsi" w:eastAsiaTheme="majorEastAsia" w:hAnsiTheme="majorHAnsi" w:cstheme="majorBidi"/>
        </w:rPr>
      </w:pPr>
    </w:p>
    <w:p w14:paraId="5C283EFF" w14:textId="77777777" w:rsidR="00AB5FE1" w:rsidRDefault="00AB5FE1" w:rsidP="4163260B">
      <w:pPr>
        <w:rPr>
          <w:rFonts w:asciiTheme="majorHAnsi" w:eastAsiaTheme="majorEastAsia" w:hAnsiTheme="majorHAnsi" w:cstheme="majorBidi"/>
        </w:rPr>
      </w:pPr>
    </w:p>
    <w:p w14:paraId="49F2AE8B" w14:textId="77777777" w:rsidR="00E85AB2" w:rsidRDefault="00E85AB2" w:rsidP="4163260B">
      <w:pPr>
        <w:rPr>
          <w:rFonts w:asciiTheme="majorHAnsi" w:eastAsiaTheme="majorEastAsia" w:hAnsiTheme="majorHAnsi" w:cstheme="majorBidi"/>
        </w:rPr>
      </w:pPr>
    </w:p>
    <w:p w14:paraId="0169F195" w14:textId="77777777" w:rsidR="00E85AB2" w:rsidRDefault="00E85AB2" w:rsidP="4163260B">
      <w:pPr>
        <w:rPr>
          <w:rFonts w:asciiTheme="majorHAnsi" w:eastAsiaTheme="majorEastAsia" w:hAnsiTheme="majorHAnsi" w:cstheme="majorBidi"/>
        </w:rPr>
      </w:pPr>
    </w:p>
    <w:p w14:paraId="4D16C391" w14:textId="77777777" w:rsidR="00E85AB2" w:rsidRDefault="00E85AB2" w:rsidP="4163260B">
      <w:pPr>
        <w:rPr>
          <w:rFonts w:asciiTheme="majorHAnsi" w:eastAsiaTheme="majorEastAsia" w:hAnsiTheme="majorHAnsi" w:cstheme="majorBidi"/>
        </w:rPr>
      </w:pPr>
    </w:p>
    <w:p w14:paraId="6A591A4E" w14:textId="77777777" w:rsidR="00E85AB2" w:rsidRDefault="00E85AB2" w:rsidP="4163260B">
      <w:pPr>
        <w:rPr>
          <w:rFonts w:asciiTheme="majorHAnsi" w:eastAsiaTheme="majorEastAsia" w:hAnsiTheme="majorHAnsi" w:cstheme="majorBidi"/>
        </w:rPr>
      </w:pPr>
    </w:p>
    <w:p w14:paraId="47DA426A" w14:textId="77777777" w:rsidR="00E85AB2" w:rsidRDefault="00E85AB2" w:rsidP="4163260B">
      <w:pPr>
        <w:rPr>
          <w:rFonts w:asciiTheme="majorHAnsi" w:eastAsiaTheme="majorEastAsia" w:hAnsiTheme="majorHAnsi" w:cstheme="majorBidi"/>
        </w:rPr>
      </w:pPr>
    </w:p>
    <w:p w14:paraId="01EC58A2" w14:textId="77777777" w:rsidR="00E85AB2" w:rsidRDefault="00E85AB2" w:rsidP="4163260B">
      <w:pPr>
        <w:rPr>
          <w:rFonts w:asciiTheme="majorHAnsi" w:eastAsiaTheme="majorEastAsia" w:hAnsiTheme="majorHAnsi" w:cstheme="majorBidi"/>
        </w:rPr>
      </w:pPr>
    </w:p>
    <w:p w14:paraId="190E3625" w14:textId="77777777" w:rsidR="00E85AB2" w:rsidRDefault="00E85AB2" w:rsidP="4163260B">
      <w:pPr>
        <w:rPr>
          <w:rFonts w:asciiTheme="majorHAnsi" w:eastAsiaTheme="majorEastAsia" w:hAnsiTheme="majorHAnsi" w:cstheme="majorBidi"/>
        </w:rPr>
      </w:pPr>
    </w:p>
    <w:p w14:paraId="659E359E" w14:textId="77777777" w:rsidR="00AB5FE1" w:rsidRDefault="00AB5FE1" w:rsidP="4163260B">
      <w:pPr>
        <w:rPr>
          <w:rFonts w:asciiTheme="majorHAnsi" w:eastAsiaTheme="majorEastAsia" w:hAnsiTheme="majorHAnsi" w:cstheme="majorBidi"/>
        </w:rPr>
      </w:pPr>
    </w:p>
    <w:p w14:paraId="6064354F" w14:textId="0D4295E0" w:rsidR="00024FB2" w:rsidRPr="003C536C" w:rsidRDefault="333F6087" w:rsidP="4163260B">
      <w:pPr>
        <w:pStyle w:val="Heading1"/>
        <w:rPr>
          <w:color w:val="215E99" w:themeColor="text2" w:themeTint="BF"/>
          <w:sz w:val="32"/>
          <w:szCs w:val="32"/>
        </w:rPr>
      </w:pPr>
      <w:bookmarkStart w:id="0" w:name="_Toc198818037"/>
      <w:r w:rsidRPr="14091049">
        <w:rPr>
          <w:color w:val="215E99" w:themeColor="text2" w:themeTint="BF"/>
          <w:sz w:val="32"/>
          <w:szCs w:val="32"/>
        </w:rPr>
        <w:lastRenderedPageBreak/>
        <w:t>Introduction</w:t>
      </w:r>
      <w:bookmarkEnd w:id="0"/>
    </w:p>
    <w:p w14:paraId="410118EF" w14:textId="77777777" w:rsidR="00E57C15" w:rsidRDefault="5D035E2F" w:rsidP="4163260B">
      <w:pPr>
        <w:rPr>
          <w:rFonts w:asciiTheme="majorHAnsi" w:eastAsiaTheme="majorEastAsia" w:hAnsiTheme="majorHAnsi" w:cstheme="majorBidi"/>
        </w:rPr>
      </w:pPr>
      <w:r w:rsidRPr="4163260B">
        <w:rPr>
          <w:rFonts w:asciiTheme="majorHAnsi" w:eastAsiaTheme="majorEastAsia" w:hAnsiTheme="majorHAnsi" w:cstheme="majorBidi"/>
        </w:rPr>
        <w:t>Communication</w:t>
      </w:r>
      <w:r w:rsidR="00400ECF" w:rsidRPr="4163260B">
        <w:rPr>
          <w:rFonts w:asciiTheme="majorHAnsi" w:eastAsiaTheme="majorEastAsia" w:hAnsiTheme="majorHAnsi" w:cstheme="majorBidi"/>
        </w:rPr>
        <w:t xml:space="preserve"> is described by</w:t>
      </w:r>
      <w:r w:rsidR="62F93205" w:rsidRPr="4163260B">
        <w:rPr>
          <w:rFonts w:asciiTheme="majorHAnsi" w:eastAsiaTheme="majorEastAsia" w:hAnsiTheme="majorHAnsi" w:cstheme="majorBidi"/>
        </w:rPr>
        <w:t xml:space="preserve"> </w:t>
      </w:r>
      <w:r w:rsidR="7A449588" w:rsidRPr="4163260B">
        <w:rPr>
          <w:rFonts w:asciiTheme="majorHAnsi" w:eastAsiaTheme="majorEastAsia" w:hAnsiTheme="majorHAnsi" w:cstheme="majorBidi"/>
          <w:color w:val="000000"/>
          <w:shd w:val="clear" w:color="auto" w:fill="FFFFFF"/>
        </w:rPr>
        <w:t xml:space="preserve">Spitzberg, </w:t>
      </w:r>
      <w:r w:rsidR="40372CD8" w:rsidRPr="4163260B">
        <w:rPr>
          <w:rFonts w:asciiTheme="majorHAnsi" w:eastAsiaTheme="majorEastAsia" w:hAnsiTheme="majorHAnsi" w:cstheme="majorBidi"/>
          <w:color w:val="000000"/>
          <w:shd w:val="clear" w:color="auto" w:fill="FFFFFF"/>
        </w:rPr>
        <w:t>(</w:t>
      </w:r>
      <w:r w:rsidR="7A449588" w:rsidRPr="4163260B">
        <w:rPr>
          <w:rFonts w:asciiTheme="majorHAnsi" w:eastAsiaTheme="majorEastAsia" w:hAnsiTheme="majorHAnsi" w:cstheme="majorBidi"/>
          <w:color w:val="000000"/>
          <w:shd w:val="clear" w:color="auto" w:fill="FFFFFF"/>
        </w:rPr>
        <w:t xml:space="preserve">2023) </w:t>
      </w:r>
      <w:r w:rsidR="36008ECA" w:rsidRPr="4163260B">
        <w:rPr>
          <w:rFonts w:asciiTheme="majorHAnsi" w:eastAsiaTheme="majorEastAsia" w:hAnsiTheme="majorHAnsi" w:cstheme="majorBidi"/>
        </w:rPr>
        <w:t xml:space="preserve">is inherently </w:t>
      </w:r>
      <w:r w:rsidR="62F93205" w:rsidRPr="4163260B">
        <w:rPr>
          <w:rFonts w:asciiTheme="majorHAnsi" w:eastAsiaTheme="majorEastAsia" w:hAnsiTheme="majorHAnsi" w:cstheme="majorBidi"/>
        </w:rPr>
        <w:t xml:space="preserve">ambiguous and </w:t>
      </w:r>
      <w:r w:rsidR="72BA1323" w:rsidRPr="4163260B">
        <w:rPr>
          <w:rFonts w:asciiTheme="majorHAnsi" w:eastAsiaTheme="majorEastAsia" w:hAnsiTheme="majorHAnsi" w:cstheme="majorBidi"/>
        </w:rPr>
        <w:t xml:space="preserve">ambivalent. This means </w:t>
      </w:r>
      <w:r w:rsidR="54C1EFCB" w:rsidRPr="4163260B">
        <w:rPr>
          <w:rFonts w:asciiTheme="majorHAnsi" w:eastAsiaTheme="majorEastAsia" w:hAnsiTheme="majorHAnsi" w:cstheme="majorBidi"/>
        </w:rPr>
        <w:t xml:space="preserve">that </w:t>
      </w:r>
      <w:r w:rsidR="4C23A1A7" w:rsidRPr="4163260B">
        <w:rPr>
          <w:rFonts w:asciiTheme="majorHAnsi" w:eastAsiaTheme="majorEastAsia" w:hAnsiTheme="majorHAnsi" w:cstheme="majorBidi"/>
        </w:rPr>
        <w:t xml:space="preserve">communication is a mix of being open to interpretation and </w:t>
      </w:r>
      <w:r w:rsidR="49738E2E" w:rsidRPr="4163260B">
        <w:rPr>
          <w:rFonts w:asciiTheme="majorHAnsi" w:eastAsiaTheme="majorEastAsia" w:hAnsiTheme="majorHAnsi" w:cstheme="majorBidi"/>
        </w:rPr>
        <w:t xml:space="preserve">can also have contradictory feelings. </w:t>
      </w:r>
      <w:r w:rsidR="213A1B6B" w:rsidRPr="4163260B">
        <w:rPr>
          <w:rFonts w:asciiTheme="majorHAnsi" w:eastAsiaTheme="majorEastAsia" w:hAnsiTheme="majorHAnsi" w:cstheme="majorBidi"/>
        </w:rPr>
        <w:t xml:space="preserve">When describing </w:t>
      </w:r>
      <w:r w:rsidR="6FDA742B" w:rsidRPr="4163260B">
        <w:rPr>
          <w:rFonts w:asciiTheme="majorHAnsi" w:eastAsiaTheme="majorEastAsia" w:hAnsiTheme="majorHAnsi" w:cstheme="majorBidi"/>
        </w:rPr>
        <w:t>communication is the workplace</w:t>
      </w:r>
      <w:r w:rsidR="213A1B6B" w:rsidRPr="4163260B">
        <w:rPr>
          <w:rFonts w:asciiTheme="majorHAnsi" w:eastAsiaTheme="majorEastAsia" w:hAnsiTheme="majorHAnsi" w:cstheme="majorBidi"/>
        </w:rPr>
        <w:t>,</w:t>
      </w:r>
      <w:r w:rsidR="6FDA742B" w:rsidRPr="4163260B">
        <w:rPr>
          <w:rFonts w:asciiTheme="majorHAnsi" w:eastAsiaTheme="majorEastAsia" w:hAnsiTheme="majorHAnsi" w:cstheme="majorBidi"/>
        </w:rPr>
        <w:t xml:space="preserve"> Maund et al</w:t>
      </w:r>
      <w:r w:rsidR="41BC80AB" w:rsidRPr="4163260B">
        <w:rPr>
          <w:rFonts w:asciiTheme="majorHAnsi" w:eastAsiaTheme="majorEastAsia" w:hAnsiTheme="majorHAnsi" w:cstheme="majorBidi"/>
        </w:rPr>
        <w:t xml:space="preserve"> </w:t>
      </w:r>
      <w:r w:rsidR="08707D6B" w:rsidRPr="4163260B">
        <w:rPr>
          <w:rFonts w:asciiTheme="majorHAnsi" w:eastAsiaTheme="majorEastAsia" w:hAnsiTheme="majorHAnsi" w:cstheme="majorBidi"/>
        </w:rPr>
        <w:t>(</w:t>
      </w:r>
      <w:r w:rsidR="6D0BEDEB" w:rsidRPr="4163260B">
        <w:rPr>
          <w:rFonts w:asciiTheme="majorHAnsi" w:eastAsiaTheme="majorEastAsia" w:hAnsiTheme="majorHAnsi" w:cstheme="majorBidi"/>
        </w:rPr>
        <w:t>2025</w:t>
      </w:r>
      <w:r w:rsidR="3BD5C7AB" w:rsidRPr="4163260B">
        <w:rPr>
          <w:rFonts w:asciiTheme="majorHAnsi" w:eastAsiaTheme="majorEastAsia" w:hAnsiTheme="majorHAnsi" w:cstheme="majorBidi"/>
        </w:rPr>
        <w:t>)</w:t>
      </w:r>
      <w:r w:rsidR="6EE89CEE" w:rsidRPr="4163260B">
        <w:rPr>
          <w:rFonts w:asciiTheme="majorHAnsi" w:eastAsiaTheme="majorEastAsia" w:hAnsiTheme="majorHAnsi" w:cstheme="majorBidi"/>
        </w:rPr>
        <w:t xml:space="preserve"> </w:t>
      </w:r>
      <w:r w:rsidR="213A1B6B" w:rsidRPr="4163260B">
        <w:rPr>
          <w:rFonts w:asciiTheme="majorHAnsi" w:eastAsiaTheme="majorEastAsia" w:hAnsiTheme="majorHAnsi" w:cstheme="majorBidi"/>
        </w:rPr>
        <w:t xml:space="preserve">suggests that </w:t>
      </w:r>
      <w:r w:rsidR="4585E7F7" w:rsidRPr="4163260B">
        <w:rPr>
          <w:rFonts w:asciiTheme="majorHAnsi" w:eastAsiaTheme="majorEastAsia" w:hAnsiTheme="majorHAnsi" w:cstheme="majorBidi"/>
        </w:rPr>
        <w:t>communicating in a team may imply hidden m</w:t>
      </w:r>
      <w:r w:rsidR="27991FD9" w:rsidRPr="4163260B">
        <w:rPr>
          <w:rFonts w:asciiTheme="majorHAnsi" w:eastAsiaTheme="majorEastAsia" w:hAnsiTheme="majorHAnsi" w:cstheme="majorBidi"/>
        </w:rPr>
        <w:t xml:space="preserve">eanings. </w:t>
      </w:r>
      <w:r w:rsidR="6CEAD0FB" w:rsidRPr="4163260B">
        <w:rPr>
          <w:rFonts w:asciiTheme="majorHAnsi" w:eastAsiaTheme="majorEastAsia" w:hAnsiTheme="majorHAnsi" w:cstheme="majorBidi"/>
        </w:rPr>
        <w:t>This can lead to misunderstandings and misinterpretations.</w:t>
      </w:r>
    </w:p>
    <w:p w14:paraId="7431161C" w14:textId="77777777" w:rsidR="00E57C15" w:rsidRDefault="00E57C15" w:rsidP="4163260B">
      <w:pPr>
        <w:rPr>
          <w:rFonts w:asciiTheme="majorHAnsi" w:eastAsiaTheme="majorEastAsia" w:hAnsiTheme="majorHAnsi" w:cstheme="majorBidi"/>
        </w:rPr>
      </w:pPr>
    </w:p>
    <w:p w14:paraId="04A484D3" w14:textId="450E9EF4" w:rsidR="00421F0A" w:rsidRPr="009D6D85" w:rsidRDefault="6CEAD0FB"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 </w:t>
      </w:r>
      <w:r w:rsidR="77E899A8" w:rsidRPr="4163260B">
        <w:rPr>
          <w:rFonts w:asciiTheme="majorHAnsi" w:eastAsiaTheme="majorEastAsia" w:hAnsiTheme="majorHAnsi" w:cstheme="majorBidi"/>
        </w:rPr>
        <w:t xml:space="preserve">This report </w:t>
      </w:r>
      <w:r w:rsidR="191A5444" w:rsidRPr="4163260B">
        <w:rPr>
          <w:rFonts w:asciiTheme="majorHAnsi" w:eastAsiaTheme="majorEastAsia" w:hAnsiTheme="majorHAnsi" w:cstheme="majorBidi"/>
        </w:rPr>
        <w:t xml:space="preserve">explores </w:t>
      </w:r>
      <w:r w:rsidR="5AA1AF72" w:rsidRPr="4163260B">
        <w:rPr>
          <w:rFonts w:asciiTheme="majorHAnsi" w:eastAsiaTheme="majorEastAsia" w:hAnsiTheme="majorHAnsi" w:cstheme="majorBidi"/>
        </w:rPr>
        <w:t xml:space="preserve">communication </w:t>
      </w:r>
      <w:r w:rsidR="191A5444" w:rsidRPr="4163260B">
        <w:rPr>
          <w:rFonts w:asciiTheme="majorHAnsi" w:eastAsiaTheme="majorEastAsia" w:hAnsiTheme="majorHAnsi" w:cstheme="majorBidi"/>
        </w:rPr>
        <w:t xml:space="preserve">in the workplace, </w:t>
      </w:r>
      <w:r w:rsidR="5AA1AF72" w:rsidRPr="4163260B">
        <w:rPr>
          <w:rFonts w:asciiTheme="majorHAnsi" w:eastAsiaTheme="majorEastAsia" w:hAnsiTheme="majorHAnsi" w:cstheme="majorBidi"/>
        </w:rPr>
        <w:t xml:space="preserve">and how to overcome obstacles within </w:t>
      </w:r>
      <w:r w:rsidR="79E268C1" w:rsidRPr="4163260B">
        <w:rPr>
          <w:rFonts w:asciiTheme="majorHAnsi" w:eastAsiaTheme="majorEastAsia" w:hAnsiTheme="majorHAnsi" w:cstheme="majorBidi"/>
        </w:rPr>
        <w:t>communication.</w:t>
      </w:r>
      <w:r w:rsidR="2DC8F37B"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 xml:space="preserve">The </w:t>
      </w:r>
      <w:r w:rsidR="2DC8F37B" w:rsidRPr="4163260B">
        <w:rPr>
          <w:rFonts w:asciiTheme="majorHAnsi" w:eastAsiaTheme="majorEastAsia" w:hAnsiTheme="majorHAnsi" w:cstheme="majorBidi"/>
        </w:rPr>
        <w:t>report will</w:t>
      </w:r>
      <w:r w:rsidR="77E899A8" w:rsidRPr="4163260B">
        <w:rPr>
          <w:rFonts w:asciiTheme="majorHAnsi" w:eastAsiaTheme="majorEastAsia" w:hAnsiTheme="majorHAnsi" w:cstheme="majorBidi"/>
        </w:rPr>
        <w:t xml:space="preserve"> also</w:t>
      </w:r>
      <w:r w:rsidR="2DC8F37B" w:rsidRPr="4163260B">
        <w:rPr>
          <w:rFonts w:asciiTheme="majorHAnsi" w:eastAsiaTheme="majorEastAsia" w:hAnsiTheme="majorHAnsi" w:cstheme="majorBidi"/>
        </w:rPr>
        <w:t xml:space="preserve"> delve into the communications styles and models that are used </w:t>
      </w:r>
      <w:r w:rsidR="642FD57B" w:rsidRPr="4163260B">
        <w:rPr>
          <w:rFonts w:asciiTheme="majorHAnsi" w:eastAsiaTheme="majorEastAsia" w:hAnsiTheme="majorHAnsi" w:cstheme="majorBidi"/>
        </w:rPr>
        <w:t xml:space="preserve">in </w:t>
      </w:r>
      <w:r w:rsidR="2DC8F37B" w:rsidRPr="4163260B">
        <w:rPr>
          <w:rFonts w:asciiTheme="majorHAnsi" w:eastAsiaTheme="majorEastAsia" w:hAnsiTheme="majorHAnsi" w:cstheme="majorBidi"/>
        </w:rPr>
        <w:t>management communication in the workplace.</w:t>
      </w:r>
      <w:r w:rsidRPr="4163260B">
        <w:rPr>
          <w:rFonts w:asciiTheme="majorHAnsi" w:eastAsiaTheme="majorEastAsia" w:hAnsiTheme="majorHAnsi" w:cstheme="majorBidi"/>
        </w:rPr>
        <w:t xml:space="preserve"> It </w:t>
      </w:r>
      <w:r w:rsidR="48EF79A2" w:rsidRPr="4163260B">
        <w:rPr>
          <w:rFonts w:asciiTheme="majorHAnsi" w:eastAsiaTheme="majorEastAsia" w:hAnsiTheme="majorHAnsi" w:cstheme="majorBidi"/>
        </w:rPr>
        <w:t xml:space="preserve">will </w:t>
      </w:r>
      <w:r w:rsidRPr="4163260B">
        <w:rPr>
          <w:rFonts w:asciiTheme="majorHAnsi" w:eastAsiaTheme="majorEastAsia" w:hAnsiTheme="majorHAnsi" w:cstheme="majorBidi"/>
        </w:rPr>
        <w:t xml:space="preserve">also </w:t>
      </w:r>
      <w:r w:rsidR="48EF79A2" w:rsidRPr="4163260B">
        <w:rPr>
          <w:rFonts w:asciiTheme="majorHAnsi" w:eastAsiaTheme="majorEastAsia" w:hAnsiTheme="majorHAnsi" w:cstheme="majorBidi"/>
        </w:rPr>
        <w:t>show the barriers to communication and how to overcome them</w:t>
      </w:r>
      <w:r w:rsidR="4D19C9C8" w:rsidRPr="4163260B">
        <w:rPr>
          <w:rFonts w:asciiTheme="majorHAnsi" w:eastAsiaTheme="majorEastAsia" w:hAnsiTheme="majorHAnsi" w:cstheme="majorBidi"/>
        </w:rPr>
        <w:t>. It will also show</w:t>
      </w:r>
      <w:r w:rsidR="48EF79A2" w:rsidRPr="4163260B">
        <w:rPr>
          <w:rFonts w:asciiTheme="majorHAnsi" w:eastAsiaTheme="majorEastAsia" w:hAnsiTheme="majorHAnsi" w:cstheme="majorBidi"/>
        </w:rPr>
        <w:t xml:space="preserve"> </w:t>
      </w:r>
      <w:r w:rsidR="5DFE3DC7" w:rsidRPr="4163260B">
        <w:rPr>
          <w:rFonts w:asciiTheme="majorHAnsi" w:eastAsiaTheme="majorEastAsia" w:hAnsiTheme="majorHAnsi" w:cstheme="majorBidi"/>
        </w:rPr>
        <w:t xml:space="preserve">factors that affect performance and motivation within the workplace, </w:t>
      </w:r>
      <w:r w:rsidR="60841408" w:rsidRPr="4163260B">
        <w:rPr>
          <w:rFonts w:asciiTheme="majorHAnsi" w:eastAsiaTheme="majorEastAsia" w:hAnsiTheme="majorHAnsi" w:cstheme="majorBidi"/>
        </w:rPr>
        <w:t xml:space="preserve">self-evaluation of my own communication skills and </w:t>
      </w:r>
      <w:r w:rsidR="609C2131" w:rsidRPr="4163260B">
        <w:rPr>
          <w:rFonts w:asciiTheme="majorHAnsi" w:eastAsiaTheme="majorEastAsia" w:hAnsiTheme="majorHAnsi" w:cstheme="majorBidi"/>
        </w:rPr>
        <w:t>how to deal with conflict using the CLEAR m</w:t>
      </w:r>
      <w:r w:rsidR="0B39FBF3" w:rsidRPr="4163260B">
        <w:rPr>
          <w:rFonts w:asciiTheme="majorHAnsi" w:eastAsiaTheme="majorEastAsia" w:hAnsiTheme="majorHAnsi" w:cstheme="majorBidi"/>
        </w:rPr>
        <w:t>odel</w:t>
      </w:r>
      <w:r w:rsidR="49C62139" w:rsidRPr="4163260B">
        <w:rPr>
          <w:rFonts w:asciiTheme="majorHAnsi" w:eastAsiaTheme="majorEastAsia" w:hAnsiTheme="majorHAnsi" w:cstheme="majorBidi"/>
        </w:rPr>
        <w:t>. (Clarify, Listen, Express, Agree &amp; Review)</w:t>
      </w:r>
      <w:r w:rsidR="15AB8ED6" w:rsidRPr="4163260B">
        <w:rPr>
          <w:rFonts w:asciiTheme="majorHAnsi" w:eastAsiaTheme="majorEastAsia" w:hAnsiTheme="majorHAnsi" w:cstheme="majorBidi"/>
        </w:rPr>
        <w:t xml:space="preserve"> This technique shows how to deal with conflict </w:t>
      </w:r>
      <w:r w:rsidR="639623D1" w:rsidRPr="4163260B">
        <w:rPr>
          <w:rFonts w:asciiTheme="majorHAnsi" w:eastAsiaTheme="majorEastAsia" w:hAnsiTheme="majorHAnsi" w:cstheme="majorBidi"/>
        </w:rPr>
        <w:t xml:space="preserve">in a calm and respectful </w:t>
      </w:r>
      <w:r w:rsidR="15BA0BF4" w:rsidRPr="4163260B">
        <w:rPr>
          <w:rFonts w:asciiTheme="majorHAnsi" w:eastAsiaTheme="majorEastAsia" w:hAnsiTheme="majorHAnsi" w:cstheme="majorBidi"/>
        </w:rPr>
        <w:t>manner</w:t>
      </w:r>
      <w:r w:rsidR="639623D1" w:rsidRPr="4163260B">
        <w:rPr>
          <w:rFonts w:asciiTheme="majorHAnsi" w:eastAsiaTheme="majorEastAsia" w:hAnsiTheme="majorHAnsi" w:cstheme="majorBidi"/>
        </w:rPr>
        <w:t>.</w:t>
      </w:r>
    </w:p>
    <w:p w14:paraId="4D51FC3F" w14:textId="77777777" w:rsidR="006C3C7D" w:rsidRPr="009D6D85" w:rsidRDefault="006C3C7D" w:rsidP="4163260B">
      <w:pPr>
        <w:rPr>
          <w:rFonts w:asciiTheme="majorHAnsi" w:eastAsiaTheme="majorEastAsia" w:hAnsiTheme="majorHAnsi" w:cstheme="majorBidi"/>
        </w:rPr>
      </w:pPr>
    </w:p>
    <w:p w14:paraId="0C4E6D5B" w14:textId="062008BD" w:rsidR="00093835" w:rsidRPr="009D6D85" w:rsidRDefault="7DCAFABE" w:rsidP="4163260B">
      <w:pPr>
        <w:rPr>
          <w:rFonts w:asciiTheme="majorHAnsi" w:eastAsiaTheme="majorEastAsia" w:hAnsiTheme="majorHAnsi" w:cstheme="majorBidi"/>
        </w:rPr>
      </w:pPr>
      <w:r w:rsidRPr="4163260B">
        <w:rPr>
          <w:rFonts w:asciiTheme="majorHAnsi" w:eastAsiaTheme="majorEastAsia" w:hAnsiTheme="majorHAnsi" w:cstheme="majorBidi"/>
        </w:rPr>
        <w:t>Th</w:t>
      </w:r>
      <w:r w:rsidR="78E9CCA0" w:rsidRPr="4163260B">
        <w:rPr>
          <w:rFonts w:asciiTheme="majorHAnsi" w:eastAsiaTheme="majorEastAsia" w:hAnsiTheme="majorHAnsi" w:cstheme="majorBidi"/>
        </w:rPr>
        <w:t xml:space="preserve">e </w:t>
      </w:r>
      <w:r w:rsidRPr="4163260B">
        <w:rPr>
          <w:rFonts w:asciiTheme="majorHAnsi" w:eastAsiaTheme="majorEastAsia" w:hAnsiTheme="majorHAnsi" w:cstheme="majorBidi"/>
        </w:rPr>
        <w:t>review will show models of communication cycles Basic, Shannon &amp; Weaver, Schramm, Berlo (SMCR)</w:t>
      </w:r>
      <w:r w:rsidR="4DA223BE"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the pros and cons of them all respectively</w:t>
      </w:r>
      <w:r w:rsidR="56124352" w:rsidRPr="4163260B">
        <w:rPr>
          <w:rFonts w:asciiTheme="majorHAnsi" w:eastAsiaTheme="majorEastAsia" w:hAnsiTheme="majorHAnsi" w:cstheme="majorBidi"/>
        </w:rPr>
        <w:t xml:space="preserve"> and give a </w:t>
      </w:r>
      <w:r w:rsidR="292F556C" w:rsidRPr="4163260B">
        <w:rPr>
          <w:rFonts w:asciiTheme="majorHAnsi" w:eastAsiaTheme="majorEastAsia" w:hAnsiTheme="majorHAnsi" w:cstheme="majorBidi"/>
        </w:rPr>
        <w:t>theoretical</w:t>
      </w:r>
      <w:r w:rsidR="56124352" w:rsidRPr="4163260B">
        <w:rPr>
          <w:rFonts w:asciiTheme="majorHAnsi" w:eastAsiaTheme="majorEastAsia" w:hAnsiTheme="majorHAnsi" w:cstheme="majorBidi"/>
        </w:rPr>
        <w:t xml:space="preserve"> overview.</w:t>
      </w:r>
      <w:r w:rsidR="639623D1" w:rsidRPr="4163260B">
        <w:rPr>
          <w:rFonts w:asciiTheme="majorHAnsi" w:eastAsiaTheme="majorEastAsia" w:hAnsiTheme="majorHAnsi" w:cstheme="majorBidi"/>
        </w:rPr>
        <w:t xml:space="preserve"> </w:t>
      </w:r>
      <w:r w:rsidR="42442014" w:rsidRPr="4163260B">
        <w:rPr>
          <w:rFonts w:asciiTheme="majorHAnsi" w:eastAsiaTheme="majorEastAsia" w:hAnsiTheme="majorHAnsi" w:cstheme="majorBidi"/>
        </w:rPr>
        <w:t>The re</w:t>
      </w:r>
      <w:r w:rsidR="292F556C" w:rsidRPr="4163260B">
        <w:rPr>
          <w:rFonts w:asciiTheme="majorHAnsi" w:eastAsiaTheme="majorEastAsia" w:hAnsiTheme="majorHAnsi" w:cstheme="majorBidi"/>
        </w:rPr>
        <w:t xml:space="preserve">port </w:t>
      </w:r>
      <w:r w:rsidR="42442014" w:rsidRPr="4163260B">
        <w:rPr>
          <w:rFonts w:asciiTheme="majorHAnsi" w:eastAsiaTheme="majorEastAsia" w:hAnsiTheme="majorHAnsi" w:cstheme="majorBidi"/>
        </w:rPr>
        <w:t xml:space="preserve">will also </w:t>
      </w:r>
      <w:r w:rsidR="487246DB" w:rsidRPr="4163260B">
        <w:rPr>
          <w:rFonts w:asciiTheme="majorHAnsi" w:eastAsiaTheme="majorEastAsia" w:hAnsiTheme="majorHAnsi" w:cstheme="majorBidi"/>
        </w:rPr>
        <w:t>assess</w:t>
      </w:r>
      <w:r w:rsidR="42442014" w:rsidRPr="4163260B">
        <w:rPr>
          <w:rFonts w:asciiTheme="majorHAnsi" w:eastAsiaTheme="majorEastAsia" w:hAnsiTheme="majorHAnsi" w:cstheme="majorBidi"/>
        </w:rPr>
        <w:t xml:space="preserve"> the communication styles that I use in my own workplace and </w:t>
      </w:r>
      <w:r w:rsidR="1A9B5FD3" w:rsidRPr="4163260B">
        <w:rPr>
          <w:rFonts w:asciiTheme="majorHAnsi" w:eastAsiaTheme="majorEastAsia" w:hAnsiTheme="majorHAnsi" w:cstheme="majorBidi"/>
        </w:rPr>
        <w:t>through research, describe what areas that I will need to f</w:t>
      </w:r>
      <w:r w:rsidR="4DA223BE" w:rsidRPr="4163260B">
        <w:rPr>
          <w:rFonts w:asciiTheme="majorHAnsi" w:eastAsiaTheme="majorEastAsia" w:hAnsiTheme="majorHAnsi" w:cstheme="majorBidi"/>
        </w:rPr>
        <w:t>o</w:t>
      </w:r>
      <w:r w:rsidR="1A9B5FD3" w:rsidRPr="4163260B">
        <w:rPr>
          <w:rFonts w:asciiTheme="majorHAnsi" w:eastAsiaTheme="majorEastAsia" w:hAnsiTheme="majorHAnsi" w:cstheme="majorBidi"/>
        </w:rPr>
        <w:t xml:space="preserve">cus and improve on. </w:t>
      </w:r>
    </w:p>
    <w:p w14:paraId="3FB6EA1D" w14:textId="77777777" w:rsidR="00093835" w:rsidRPr="009D6D85" w:rsidRDefault="00093835" w:rsidP="4163260B">
      <w:pPr>
        <w:rPr>
          <w:rFonts w:asciiTheme="majorHAnsi" w:eastAsiaTheme="majorEastAsia" w:hAnsiTheme="majorHAnsi" w:cstheme="majorBidi"/>
        </w:rPr>
      </w:pPr>
    </w:p>
    <w:p w14:paraId="1B528447" w14:textId="41F1BEB7" w:rsidR="008923AF" w:rsidRPr="009D6D85" w:rsidRDefault="0BD47011" w:rsidP="4163260B">
      <w:pPr>
        <w:rPr>
          <w:rFonts w:asciiTheme="majorHAnsi" w:eastAsiaTheme="majorEastAsia" w:hAnsiTheme="majorHAnsi" w:cstheme="majorBidi"/>
        </w:rPr>
      </w:pPr>
      <w:r w:rsidRPr="4163260B">
        <w:rPr>
          <w:rFonts w:asciiTheme="majorHAnsi" w:eastAsiaTheme="majorEastAsia" w:hAnsiTheme="majorHAnsi" w:cstheme="majorBidi"/>
        </w:rPr>
        <w:t>T</w:t>
      </w:r>
      <w:r w:rsidR="73C39E05" w:rsidRPr="4163260B">
        <w:rPr>
          <w:rFonts w:asciiTheme="majorHAnsi" w:eastAsiaTheme="majorEastAsia" w:hAnsiTheme="majorHAnsi" w:cstheme="majorBidi"/>
        </w:rPr>
        <w:t>his will be shown in the format of a questionnaire sent out to my peers and h</w:t>
      </w:r>
      <w:r w:rsidR="55E529CC" w:rsidRPr="4163260B">
        <w:rPr>
          <w:rFonts w:asciiTheme="majorHAnsi" w:eastAsiaTheme="majorEastAsia" w:hAnsiTheme="majorHAnsi" w:cstheme="majorBidi"/>
        </w:rPr>
        <w:t>ow the findings are processed.</w:t>
      </w:r>
      <w:r w:rsidR="4CD9B08A" w:rsidRPr="4163260B">
        <w:rPr>
          <w:rFonts w:asciiTheme="majorHAnsi" w:eastAsiaTheme="majorEastAsia" w:hAnsiTheme="majorHAnsi" w:cstheme="majorBidi"/>
        </w:rPr>
        <w:t xml:space="preserve"> </w:t>
      </w:r>
      <w:r w:rsidR="639623D1" w:rsidRPr="4163260B">
        <w:rPr>
          <w:rFonts w:asciiTheme="majorHAnsi" w:eastAsiaTheme="majorEastAsia" w:hAnsiTheme="majorHAnsi" w:cstheme="majorBidi"/>
        </w:rPr>
        <w:t>From this, as well as</w:t>
      </w:r>
      <w:r w:rsidR="6BCE245A" w:rsidRPr="4163260B">
        <w:rPr>
          <w:rFonts w:asciiTheme="majorHAnsi" w:eastAsiaTheme="majorEastAsia" w:hAnsiTheme="majorHAnsi" w:cstheme="majorBidi"/>
        </w:rPr>
        <w:t xml:space="preserve"> self-evaluations and quiz</w:t>
      </w:r>
      <w:r w:rsidR="62FCBF7E" w:rsidRPr="4163260B">
        <w:rPr>
          <w:rFonts w:asciiTheme="majorHAnsi" w:eastAsiaTheme="majorEastAsia" w:hAnsiTheme="majorHAnsi" w:cstheme="majorBidi"/>
        </w:rPr>
        <w:t>zes,</w:t>
      </w:r>
      <w:r w:rsidR="6BCE245A" w:rsidRPr="4163260B">
        <w:rPr>
          <w:rFonts w:asciiTheme="majorHAnsi" w:eastAsiaTheme="majorEastAsia" w:hAnsiTheme="majorHAnsi" w:cstheme="majorBidi"/>
        </w:rPr>
        <w:t xml:space="preserve"> I will produce a</w:t>
      </w:r>
      <w:r w:rsidR="07C062BD" w:rsidRPr="4163260B">
        <w:rPr>
          <w:rFonts w:asciiTheme="majorHAnsi" w:eastAsiaTheme="majorEastAsia" w:hAnsiTheme="majorHAnsi" w:cstheme="majorBidi"/>
        </w:rPr>
        <w:t xml:space="preserve"> personal development plan</w:t>
      </w:r>
      <w:r w:rsidR="5CF11967" w:rsidRPr="4163260B">
        <w:rPr>
          <w:rFonts w:asciiTheme="majorHAnsi" w:eastAsiaTheme="majorEastAsia" w:hAnsiTheme="majorHAnsi" w:cstheme="majorBidi"/>
        </w:rPr>
        <w:t xml:space="preserve"> or (PDP). This will indicate the areas of communication that I struggle with and how</w:t>
      </w:r>
      <w:r w:rsidR="15BA0BF4" w:rsidRPr="4163260B">
        <w:rPr>
          <w:rFonts w:asciiTheme="majorHAnsi" w:eastAsiaTheme="majorEastAsia" w:hAnsiTheme="majorHAnsi" w:cstheme="majorBidi"/>
        </w:rPr>
        <w:t xml:space="preserve"> to overcome them. This can be found in appendix A.</w:t>
      </w:r>
    </w:p>
    <w:p w14:paraId="081344DE" w14:textId="67B5E0FD" w:rsidR="000E4AC7" w:rsidRPr="009D6D85" w:rsidRDefault="58C5AA4D" w:rsidP="4163260B">
      <w:pPr>
        <w:pStyle w:val="Heading1"/>
        <w:rPr>
          <w:color w:val="215E99" w:themeColor="text2" w:themeTint="BF"/>
          <w:sz w:val="32"/>
          <w:szCs w:val="32"/>
        </w:rPr>
      </w:pPr>
      <w:bookmarkStart w:id="1" w:name="_Toc198818038"/>
      <w:r w:rsidRPr="14091049">
        <w:rPr>
          <w:color w:val="215E99" w:themeColor="text2" w:themeTint="BF"/>
          <w:sz w:val="32"/>
          <w:szCs w:val="32"/>
        </w:rPr>
        <w:t xml:space="preserve">Communication </w:t>
      </w:r>
      <w:r w:rsidR="0164952F" w:rsidRPr="14091049">
        <w:rPr>
          <w:color w:val="215E99" w:themeColor="text2" w:themeTint="BF"/>
          <w:sz w:val="32"/>
          <w:szCs w:val="32"/>
        </w:rPr>
        <w:t>M</w:t>
      </w:r>
      <w:r w:rsidRPr="14091049">
        <w:rPr>
          <w:color w:val="215E99" w:themeColor="text2" w:themeTint="BF"/>
          <w:sz w:val="32"/>
          <w:szCs w:val="32"/>
        </w:rPr>
        <w:t>odels</w:t>
      </w:r>
      <w:r w:rsidR="67E5EC09" w:rsidRPr="14091049">
        <w:rPr>
          <w:color w:val="215E99" w:themeColor="text2" w:themeTint="BF"/>
          <w:sz w:val="32"/>
          <w:szCs w:val="32"/>
        </w:rPr>
        <w:t xml:space="preserve">: </w:t>
      </w:r>
      <w:r w:rsidR="0164952F" w:rsidRPr="14091049">
        <w:rPr>
          <w:color w:val="215E99" w:themeColor="text2" w:themeTint="BF"/>
          <w:sz w:val="32"/>
          <w:szCs w:val="32"/>
        </w:rPr>
        <w:t>T</w:t>
      </w:r>
      <w:r w:rsidR="01B90B18" w:rsidRPr="14091049">
        <w:rPr>
          <w:color w:val="215E99" w:themeColor="text2" w:themeTint="BF"/>
          <w:sz w:val="32"/>
          <w:szCs w:val="32"/>
        </w:rPr>
        <w:t xml:space="preserve">heoretical </w:t>
      </w:r>
      <w:r w:rsidR="0164952F" w:rsidRPr="14091049">
        <w:rPr>
          <w:color w:val="215E99" w:themeColor="text2" w:themeTint="BF"/>
          <w:sz w:val="32"/>
          <w:szCs w:val="32"/>
        </w:rPr>
        <w:t>O</w:t>
      </w:r>
      <w:r w:rsidR="01B90B18" w:rsidRPr="14091049">
        <w:rPr>
          <w:color w:val="215E99" w:themeColor="text2" w:themeTint="BF"/>
          <w:sz w:val="32"/>
          <w:szCs w:val="32"/>
        </w:rPr>
        <w:t>verview</w:t>
      </w:r>
      <w:bookmarkEnd w:id="1"/>
    </w:p>
    <w:p w14:paraId="67FF1576" w14:textId="4A3AE4C0" w:rsidR="00FA1517" w:rsidRPr="009D6D85" w:rsidRDefault="20F3D046" w:rsidP="4163260B">
      <w:pPr>
        <w:rPr>
          <w:rFonts w:asciiTheme="majorHAnsi" w:eastAsiaTheme="majorEastAsia" w:hAnsiTheme="majorHAnsi" w:cstheme="majorBidi"/>
        </w:rPr>
      </w:pPr>
      <w:r w:rsidRPr="4163260B">
        <w:rPr>
          <w:rFonts w:asciiTheme="majorHAnsi" w:eastAsiaTheme="majorEastAsia" w:hAnsiTheme="majorHAnsi" w:cstheme="majorBidi"/>
        </w:rPr>
        <w:t>Below are the 4 types of communication style models</w:t>
      </w:r>
      <w:r w:rsidR="3CB62A17" w:rsidRPr="4163260B">
        <w:rPr>
          <w:rFonts w:asciiTheme="majorHAnsi" w:eastAsiaTheme="majorEastAsia" w:hAnsiTheme="majorHAnsi" w:cstheme="majorBidi"/>
        </w:rPr>
        <w:t xml:space="preserve"> used within management communication</w:t>
      </w:r>
      <w:r w:rsidR="6B3D34C4" w:rsidRPr="4163260B">
        <w:rPr>
          <w:rFonts w:asciiTheme="majorHAnsi" w:eastAsiaTheme="majorEastAsia" w:hAnsiTheme="majorHAnsi" w:cstheme="majorBidi"/>
        </w:rPr>
        <w:t xml:space="preserve"> and a brief overview of each model.</w:t>
      </w:r>
    </w:p>
    <w:p w14:paraId="55D97F71" w14:textId="4108BCEE" w:rsidR="00F127AC" w:rsidRPr="009D6D85" w:rsidRDefault="00F127AC" w:rsidP="4163260B">
      <w:pPr>
        <w:rPr>
          <w:rFonts w:asciiTheme="majorHAnsi" w:eastAsiaTheme="majorEastAsia" w:hAnsiTheme="majorHAnsi" w:cstheme="majorBidi"/>
        </w:rPr>
      </w:pPr>
    </w:p>
    <w:p w14:paraId="392171E7" w14:textId="7203FB6D" w:rsidR="00663AD3" w:rsidRPr="009D6D85" w:rsidRDefault="30338B6E" w:rsidP="4163260B">
      <w:pPr>
        <w:pStyle w:val="ListParagraph"/>
        <w:numPr>
          <w:ilvl w:val="0"/>
          <w:numId w:val="2"/>
        </w:numPr>
        <w:rPr>
          <w:rFonts w:asciiTheme="majorHAnsi" w:eastAsiaTheme="majorEastAsia" w:hAnsiTheme="majorHAnsi" w:cstheme="majorBidi"/>
        </w:rPr>
      </w:pPr>
      <w:r w:rsidRPr="4163260B">
        <w:rPr>
          <w:rFonts w:asciiTheme="majorHAnsi" w:eastAsiaTheme="majorEastAsia" w:hAnsiTheme="majorHAnsi" w:cstheme="majorBidi"/>
        </w:rPr>
        <w:t xml:space="preserve">Basic communications </w:t>
      </w:r>
      <w:r w:rsidR="2AB9B11C" w:rsidRPr="4163260B">
        <w:rPr>
          <w:rFonts w:asciiTheme="majorHAnsi" w:eastAsiaTheme="majorEastAsia" w:hAnsiTheme="majorHAnsi" w:cstheme="majorBidi"/>
        </w:rPr>
        <w:t xml:space="preserve">cycle </w:t>
      </w:r>
      <w:r w:rsidRPr="4163260B">
        <w:rPr>
          <w:rFonts w:asciiTheme="majorHAnsi" w:eastAsiaTheme="majorEastAsia" w:hAnsiTheme="majorHAnsi" w:cstheme="majorBidi"/>
        </w:rPr>
        <w:t>– Circular</w:t>
      </w:r>
      <w:r w:rsidR="26CD104A" w:rsidRPr="4163260B">
        <w:rPr>
          <w:rFonts w:asciiTheme="majorHAnsi" w:eastAsiaTheme="majorEastAsia" w:hAnsiTheme="majorHAnsi" w:cstheme="majorBidi"/>
        </w:rPr>
        <w:t xml:space="preserve"> </w:t>
      </w:r>
    </w:p>
    <w:p w14:paraId="05F26B7D" w14:textId="77777777" w:rsidR="000E4AC7" w:rsidRPr="009D6D85" w:rsidRDefault="000E4AC7" w:rsidP="4163260B">
      <w:pPr>
        <w:pStyle w:val="ListParagraph"/>
        <w:rPr>
          <w:rFonts w:asciiTheme="majorHAnsi" w:eastAsiaTheme="majorEastAsia" w:hAnsiTheme="majorHAnsi" w:cstheme="majorBidi"/>
        </w:rPr>
      </w:pPr>
    </w:p>
    <w:p w14:paraId="3FE2924E" w14:textId="6E5E5040" w:rsidR="008D163B" w:rsidRPr="009D6D85" w:rsidRDefault="00E85AB2" w:rsidP="4163260B">
      <w:pPr>
        <w:rPr>
          <w:rFonts w:asciiTheme="majorHAnsi" w:eastAsiaTheme="majorEastAsia" w:hAnsiTheme="majorHAnsi" w:cstheme="majorBidi"/>
        </w:rPr>
      </w:pPr>
      <w:r w:rsidRPr="009D6D85">
        <w:rPr>
          <w:rFonts w:asciiTheme="majorHAnsi" w:hAnsiTheme="majorHAnsi"/>
          <w:noProof/>
        </w:rPr>
        <w:drawing>
          <wp:anchor distT="0" distB="0" distL="114300" distR="114300" simplePos="0" relativeHeight="251658242" behindDoc="0" locked="0" layoutInCell="1" allowOverlap="1" wp14:anchorId="1225D387" wp14:editId="7E9AB724">
            <wp:simplePos x="0" y="0"/>
            <wp:positionH relativeFrom="margin">
              <wp:posOffset>1828800</wp:posOffset>
            </wp:positionH>
            <wp:positionV relativeFrom="margin">
              <wp:posOffset>6057900</wp:posOffset>
            </wp:positionV>
            <wp:extent cx="1371600" cy="1031240"/>
            <wp:effectExtent l="0" t="0" r="0" b="0"/>
            <wp:wrapSquare wrapText="bothSides"/>
            <wp:docPr id="685058098" name="Picture 1" descr="A diagram of communica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58098" name="Picture 1" descr="A diagram of communication proc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371600" cy="1031240"/>
                    </a:xfrm>
                    <a:prstGeom prst="rect">
                      <a:avLst/>
                    </a:prstGeom>
                  </pic:spPr>
                </pic:pic>
              </a:graphicData>
            </a:graphic>
            <wp14:sizeRelH relativeFrom="margin">
              <wp14:pctWidth>0</wp14:pctWidth>
            </wp14:sizeRelH>
            <wp14:sizeRelV relativeFrom="margin">
              <wp14:pctHeight>0</wp14:pctHeight>
            </wp14:sizeRelV>
          </wp:anchor>
        </w:drawing>
      </w:r>
    </w:p>
    <w:p w14:paraId="42532731" w14:textId="117CC04D" w:rsidR="00E85AB2" w:rsidRDefault="00E85AB2" w:rsidP="4163260B">
      <w:pPr>
        <w:rPr>
          <w:rFonts w:asciiTheme="majorHAnsi" w:eastAsiaTheme="majorEastAsia" w:hAnsiTheme="majorHAnsi" w:cstheme="majorBidi"/>
        </w:rPr>
      </w:pPr>
    </w:p>
    <w:p w14:paraId="00F84FB4" w14:textId="77777777" w:rsidR="00E85AB2" w:rsidRDefault="00E85AB2" w:rsidP="4163260B">
      <w:pPr>
        <w:rPr>
          <w:rFonts w:asciiTheme="majorHAnsi" w:eastAsiaTheme="majorEastAsia" w:hAnsiTheme="majorHAnsi" w:cstheme="majorBidi"/>
        </w:rPr>
      </w:pPr>
    </w:p>
    <w:p w14:paraId="60ADED3C" w14:textId="77777777" w:rsidR="00E85AB2" w:rsidRDefault="00E85AB2" w:rsidP="4163260B">
      <w:pPr>
        <w:rPr>
          <w:rFonts w:asciiTheme="majorHAnsi" w:eastAsiaTheme="majorEastAsia" w:hAnsiTheme="majorHAnsi" w:cstheme="majorBidi"/>
        </w:rPr>
      </w:pPr>
    </w:p>
    <w:p w14:paraId="584C17EC" w14:textId="77777777" w:rsidR="00E85AB2" w:rsidRDefault="00E85AB2" w:rsidP="4163260B">
      <w:pPr>
        <w:rPr>
          <w:rFonts w:asciiTheme="majorHAnsi" w:eastAsiaTheme="majorEastAsia" w:hAnsiTheme="majorHAnsi" w:cstheme="majorBidi"/>
        </w:rPr>
      </w:pPr>
    </w:p>
    <w:p w14:paraId="4F756CF5" w14:textId="77777777" w:rsidR="00E85AB2" w:rsidRDefault="00E85AB2" w:rsidP="4163260B">
      <w:pPr>
        <w:rPr>
          <w:rFonts w:asciiTheme="majorHAnsi" w:eastAsiaTheme="majorEastAsia" w:hAnsiTheme="majorHAnsi" w:cstheme="majorBidi"/>
        </w:rPr>
      </w:pPr>
    </w:p>
    <w:p w14:paraId="17ECBE87" w14:textId="77777777" w:rsidR="000E4AC7" w:rsidRPr="009D6D85" w:rsidRDefault="000E4AC7" w:rsidP="4163260B">
      <w:pPr>
        <w:rPr>
          <w:rFonts w:asciiTheme="majorHAnsi" w:eastAsiaTheme="majorEastAsia" w:hAnsiTheme="majorHAnsi" w:cstheme="majorBidi"/>
        </w:rPr>
      </w:pPr>
    </w:p>
    <w:p w14:paraId="4B8094CE" w14:textId="32863363" w:rsidR="00663AD3" w:rsidRDefault="5CF54437" w:rsidP="4163260B">
      <w:pPr>
        <w:rPr>
          <w:rFonts w:asciiTheme="majorHAnsi" w:eastAsiaTheme="majorEastAsia" w:hAnsiTheme="majorHAnsi" w:cstheme="majorBidi"/>
        </w:rPr>
      </w:pPr>
      <w:r w:rsidRPr="4163260B">
        <w:rPr>
          <w:rFonts w:asciiTheme="majorHAnsi" w:eastAsiaTheme="majorEastAsia" w:hAnsiTheme="majorHAnsi" w:cstheme="majorBidi"/>
        </w:rPr>
        <w:t>Pros</w:t>
      </w:r>
      <w:r w:rsidR="42763416" w:rsidRPr="4163260B">
        <w:rPr>
          <w:rFonts w:asciiTheme="majorHAnsi" w:eastAsiaTheme="majorEastAsia" w:hAnsiTheme="majorHAnsi" w:cstheme="majorBidi"/>
        </w:rPr>
        <w:t>:</w:t>
      </w:r>
      <w:r w:rsidR="59DD7E82" w:rsidRPr="4163260B">
        <w:rPr>
          <w:rFonts w:asciiTheme="majorHAnsi" w:eastAsiaTheme="majorEastAsia" w:hAnsiTheme="majorHAnsi" w:cstheme="majorBidi"/>
        </w:rPr>
        <w:t xml:space="preserve"> </w:t>
      </w:r>
      <w:r w:rsidR="27B3F19F" w:rsidRPr="4163260B">
        <w:rPr>
          <w:rFonts w:asciiTheme="majorHAnsi" w:eastAsiaTheme="majorEastAsia" w:hAnsiTheme="majorHAnsi" w:cstheme="majorBidi"/>
        </w:rPr>
        <w:t xml:space="preserve">This is a simple model with many benefits. It </w:t>
      </w:r>
      <w:r w:rsidR="406CAE6E" w:rsidRPr="4163260B">
        <w:rPr>
          <w:rFonts w:asciiTheme="majorHAnsi" w:eastAsiaTheme="majorEastAsia" w:hAnsiTheme="majorHAnsi" w:cstheme="majorBidi"/>
        </w:rPr>
        <w:t xml:space="preserve">provides feedback </w:t>
      </w:r>
      <w:r w:rsidR="7A9C94AB" w:rsidRPr="4163260B">
        <w:rPr>
          <w:rFonts w:asciiTheme="majorHAnsi" w:eastAsiaTheme="majorEastAsia" w:hAnsiTheme="majorHAnsi" w:cstheme="majorBidi"/>
        </w:rPr>
        <w:t xml:space="preserve">and </w:t>
      </w:r>
      <w:r w:rsidR="2C0F4AF0" w:rsidRPr="4163260B">
        <w:rPr>
          <w:rFonts w:asciiTheme="majorHAnsi" w:eastAsiaTheme="majorEastAsia" w:hAnsiTheme="majorHAnsi" w:cstheme="majorBidi"/>
        </w:rPr>
        <w:t>is easy to understand.</w:t>
      </w:r>
      <w:r w:rsidR="76CBC4D4" w:rsidRPr="4163260B">
        <w:rPr>
          <w:rFonts w:asciiTheme="majorHAnsi" w:eastAsiaTheme="majorEastAsia" w:hAnsiTheme="majorHAnsi" w:cstheme="majorBidi"/>
        </w:rPr>
        <w:t xml:space="preserve"> </w:t>
      </w:r>
      <w:r w:rsidR="7A71D24C" w:rsidRPr="4163260B">
        <w:rPr>
          <w:rFonts w:asciiTheme="majorHAnsi" w:eastAsiaTheme="majorEastAsia" w:hAnsiTheme="majorHAnsi" w:cstheme="majorBidi"/>
          <w:color w:val="000000"/>
          <w:shd w:val="clear" w:color="auto" w:fill="FFFFFF"/>
        </w:rPr>
        <w:t xml:space="preserve">Diaz et al., (2012) suggests that </w:t>
      </w:r>
      <w:r w:rsidR="18D09A2E" w:rsidRPr="4163260B">
        <w:rPr>
          <w:rFonts w:asciiTheme="majorHAnsi" w:eastAsiaTheme="majorEastAsia" w:hAnsiTheme="majorHAnsi" w:cstheme="majorBidi"/>
        </w:rPr>
        <w:t>it</w:t>
      </w:r>
      <w:r w:rsidR="37DA7375" w:rsidRPr="4163260B">
        <w:rPr>
          <w:rFonts w:asciiTheme="majorHAnsi" w:eastAsiaTheme="majorEastAsia" w:hAnsiTheme="majorHAnsi" w:cstheme="majorBidi"/>
        </w:rPr>
        <w:t xml:space="preserve"> is useful for basic noise importance and t</w:t>
      </w:r>
      <w:r w:rsidR="76CBC4D4" w:rsidRPr="4163260B">
        <w:rPr>
          <w:rFonts w:asciiTheme="majorHAnsi" w:eastAsiaTheme="majorEastAsia" w:hAnsiTheme="majorHAnsi" w:cstheme="majorBidi"/>
        </w:rPr>
        <w:t xml:space="preserve">his model is useful for </w:t>
      </w:r>
      <w:r w:rsidR="221ED161" w:rsidRPr="4163260B">
        <w:rPr>
          <w:rFonts w:asciiTheme="majorHAnsi" w:eastAsiaTheme="majorEastAsia" w:hAnsiTheme="majorHAnsi" w:cstheme="majorBidi"/>
        </w:rPr>
        <w:t>describing</w:t>
      </w:r>
      <w:r w:rsidR="0B1D2DF8" w:rsidRPr="4163260B">
        <w:rPr>
          <w:rFonts w:asciiTheme="majorHAnsi" w:eastAsiaTheme="majorEastAsia" w:hAnsiTheme="majorHAnsi" w:cstheme="majorBidi"/>
        </w:rPr>
        <w:t xml:space="preserve"> misinterpretations.</w:t>
      </w:r>
    </w:p>
    <w:p w14:paraId="721D29CA" w14:textId="77777777" w:rsidR="003C536C" w:rsidRPr="009D6D85" w:rsidRDefault="003C536C" w:rsidP="4163260B">
      <w:pPr>
        <w:rPr>
          <w:rFonts w:asciiTheme="majorHAnsi" w:eastAsiaTheme="majorEastAsia" w:hAnsiTheme="majorHAnsi" w:cstheme="majorBidi"/>
        </w:rPr>
      </w:pPr>
    </w:p>
    <w:p w14:paraId="4FF603A4" w14:textId="08E7E53A" w:rsidR="00663AD3" w:rsidRPr="009D6D85" w:rsidRDefault="59DD7E82" w:rsidP="4163260B">
      <w:pPr>
        <w:rPr>
          <w:rFonts w:asciiTheme="majorHAnsi" w:eastAsiaTheme="majorEastAsia" w:hAnsiTheme="majorHAnsi" w:cstheme="majorBidi"/>
        </w:rPr>
      </w:pPr>
      <w:r w:rsidRPr="4163260B">
        <w:rPr>
          <w:rFonts w:asciiTheme="majorHAnsi" w:eastAsiaTheme="majorEastAsia" w:hAnsiTheme="majorHAnsi" w:cstheme="majorBidi"/>
        </w:rPr>
        <w:t>Cons</w:t>
      </w:r>
      <w:r w:rsidR="42763416" w:rsidRPr="4163260B">
        <w:rPr>
          <w:rFonts w:asciiTheme="majorHAnsi" w:eastAsiaTheme="majorEastAsia" w:hAnsiTheme="majorHAnsi" w:cstheme="majorBidi"/>
        </w:rPr>
        <w:t>:</w:t>
      </w:r>
      <w:r w:rsidRPr="4163260B">
        <w:rPr>
          <w:rFonts w:asciiTheme="majorHAnsi" w:eastAsiaTheme="majorEastAsia" w:hAnsiTheme="majorHAnsi" w:cstheme="majorBidi"/>
        </w:rPr>
        <w:t xml:space="preserve"> </w:t>
      </w:r>
      <w:r w:rsidR="2C0F4AF0" w:rsidRPr="4163260B">
        <w:rPr>
          <w:rFonts w:asciiTheme="majorHAnsi" w:eastAsiaTheme="majorEastAsia" w:hAnsiTheme="majorHAnsi" w:cstheme="majorBidi"/>
        </w:rPr>
        <w:t xml:space="preserve">There </w:t>
      </w:r>
      <w:r w:rsidR="0B1D2DF8" w:rsidRPr="4163260B">
        <w:rPr>
          <w:rFonts w:asciiTheme="majorHAnsi" w:eastAsiaTheme="majorEastAsia" w:hAnsiTheme="majorHAnsi" w:cstheme="majorBidi"/>
        </w:rPr>
        <w:t>are,</w:t>
      </w:r>
      <w:r w:rsidR="2C0F4AF0" w:rsidRPr="4163260B">
        <w:rPr>
          <w:rFonts w:asciiTheme="majorHAnsi" w:eastAsiaTheme="majorEastAsia" w:hAnsiTheme="majorHAnsi" w:cstheme="majorBidi"/>
        </w:rPr>
        <w:t xml:space="preserve"> however, disadvantages of this model as </w:t>
      </w:r>
      <w:r w:rsidR="7A71D24C" w:rsidRPr="4163260B">
        <w:rPr>
          <w:rFonts w:asciiTheme="majorHAnsi" w:eastAsiaTheme="majorEastAsia" w:hAnsiTheme="majorHAnsi" w:cstheme="majorBidi"/>
        </w:rPr>
        <w:t xml:space="preserve">describes by </w:t>
      </w:r>
      <w:r w:rsidR="7A71D24C" w:rsidRPr="4163260B">
        <w:rPr>
          <w:rFonts w:asciiTheme="majorHAnsi" w:eastAsiaTheme="majorEastAsia" w:hAnsiTheme="majorHAnsi" w:cstheme="majorBidi"/>
          <w:color w:val="000000"/>
          <w:shd w:val="clear" w:color="auto" w:fill="FFFFFF"/>
        </w:rPr>
        <w:t xml:space="preserve">Diaz et al., </w:t>
      </w:r>
      <w:r w:rsidR="5DEB9C99" w:rsidRPr="4163260B">
        <w:rPr>
          <w:rFonts w:asciiTheme="majorHAnsi" w:eastAsiaTheme="majorEastAsia" w:hAnsiTheme="majorHAnsi" w:cstheme="majorBidi"/>
          <w:color w:val="000000"/>
          <w:shd w:val="clear" w:color="auto" w:fill="FFFFFF"/>
        </w:rPr>
        <w:t>(</w:t>
      </w:r>
      <w:r w:rsidR="7A71D24C" w:rsidRPr="4163260B">
        <w:rPr>
          <w:rFonts w:asciiTheme="majorHAnsi" w:eastAsiaTheme="majorEastAsia" w:hAnsiTheme="majorHAnsi" w:cstheme="majorBidi"/>
          <w:color w:val="000000"/>
          <w:shd w:val="clear" w:color="auto" w:fill="FFFFFF"/>
        </w:rPr>
        <w:t>2012)</w:t>
      </w:r>
      <w:r w:rsidR="7CFAF1A7" w:rsidRPr="4163260B">
        <w:rPr>
          <w:rFonts w:asciiTheme="majorHAnsi" w:eastAsiaTheme="majorEastAsia" w:hAnsiTheme="majorHAnsi" w:cstheme="majorBidi"/>
          <w:color w:val="000000"/>
          <w:shd w:val="clear" w:color="auto" w:fill="FFFFFF"/>
        </w:rPr>
        <w:t>. The model</w:t>
      </w:r>
      <w:r w:rsidR="2C0F4AF0" w:rsidRPr="4163260B">
        <w:rPr>
          <w:rFonts w:asciiTheme="majorHAnsi" w:eastAsiaTheme="majorEastAsia" w:hAnsiTheme="majorHAnsi" w:cstheme="majorBidi"/>
        </w:rPr>
        <w:t xml:space="preserve"> doesn’t take into consideration</w:t>
      </w:r>
      <w:r w:rsidR="509B97E2" w:rsidRPr="4163260B">
        <w:rPr>
          <w:rFonts w:asciiTheme="majorHAnsi" w:eastAsiaTheme="majorEastAsia" w:hAnsiTheme="majorHAnsi" w:cstheme="majorBidi"/>
        </w:rPr>
        <w:t>, non-verbal</w:t>
      </w:r>
      <w:r w:rsidR="693AEF2B" w:rsidRPr="4163260B">
        <w:rPr>
          <w:rFonts w:asciiTheme="majorHAnsi" w:eastAsiaTheme="majorEastAsia" w:hAnsiTheme="majorHAnsi" w:cstheme="majorBidi"/>
        </w:rPr>
        <w:t xml:space="preserve"> or</w:t>
      </w:r>
      <w:r w:rsidR="509B97E2" w:rsidRPr="4163260B">
        <w:rPr>
          <w:rFonts w:asciiTheme="majorHAnsi" w:eastAsiaTheme="majorEastAsia" w:hAnsiTheme="majorHAnsi" w:cstheme="majorBidi"/>
        </w:rPr>
        <w:t xml:space="preserve"> tone and can cause </w:t>
      </w:r>
      <w:r w:rsidR="0B1D2DF8" w:rsidRPr="4163260B">
        <w:rPr>
          <w:rFonts w:asciiTheme="majorHAnsi" w:eastAsiaTheme="majorEastAsia" w:hAnsiTheme="majorHAnsi" w:cstheme="majorBidi"/>
        </w:rPr>
        <w:t>misunderstandings</w:t>
      </w:r>
      <w:r w:rsidR="46E79172" w:rsidRPr="4163260B">
        <w:rPr>
          <w:rFonts w:asciiTheme="majorHAnsi" w:eastAsiaTheme="majorEastAsia" w:hAnsiTheme="majorHAnsi" w:cstheme="majorBidi"/>
        </w:rPr>
        <w:t xml:space="preserve"> </w:t>
      </w:r>
      <w:r w:rsidR="46E79172" w:rsidRPr="4163260B">
        <w:rPr>
          <w:rFonts w:asciiTheme="majorHAnsi" w:eastAsiaTheme="majorEastAsia" w:hAnsiTheme="majorHAnsi" w:cstheme="majorBidi"/>
        </w:rPr>
        <w:lastRenderedPageBreak/>
        <w:t xml:space="preserve">due to </w:t>
      </w:r>
      <w:r w:rsidR="0B1D2DF8" w:rsidRPr="4163260B">
        <w:rPr>
          <w:rFonts w:asciiTheme="majorHAnsi" w:eastAsiaTheme="majorEastAsia" w:hAnsiTheme="majorHAnsi" w:cstheme="majorBidi"/>
        </w:rPr>
        <w:t>unclear</w:t>
      </w:r>
      <w:r w:rsidR="46E79172" w:rsidRPr="4163260B">
        <w:rPr>
          <w:rFonts w:asciiTheme="majorHAnsi" w:eastAsiaTheme="majorEastAsia" w:hAnsiTheme="majorHAnsi" w:cstheme="majorBidi"/>
        </w:rPr>
        <w:t xml:space="preserve"> feedback.</w:t>
      </w:r>
      <w:r w:rsidR="635A9973" w:rsidRPr="4163260B">
        <w:rPr>
          <w:rFonts w:asciiTheme="majorHAnsi" w:eastAsiaTheme="majorEastAsia" w:hAnsiTheme="majorHAnsi" w:cstheme="majorBidi"/>
        </w:rPr>
        <w:t xml:space="preserve"> This model </w:t>
      </w:r>
      <w:r w:rsidR="2CE61DBB" w:rsidRPr="4163260B">
        <w:rPr>
          <w:rFonts w:asciiTheme="majorHAnsi" w:eastAsiaTheme="majorEastAsia" w:hAnsiTheme="majorHAnsi" w:cstheme="majorBidi"/>
        </w:rPr>
        <w:t>doesn’t</w:t>
      </w:r>
      <w:r w:rsidR="635A9973" w:rsidRPr="4163260B">
        <w:rPr>
          <w:rFonts w:asciiTheme="majorHAnsi" w:eastAsiaTheme="majorEastAsia" w:hAnsiTheme="majorHAnsi" w:cstheme="majorBidi"/>
        </w:rPr>
        <w:t xml:space="preserve"> consider barriers to communication </w:t>
      </w:r>
      <w:r w:rsidR="2CE61DBB" w:rsidRPr="4163260B">
        <w:rPr>
          <w:rFonts w:asciiTheme="majorHAnsi" w:eastAsiaTheme="majorEastAsia" w:hAnsiTheme="majorHAnsi" w:cstheme="majorBidi"/>
        </w:rPr>
        <w:t>or take the receivers knowledge into account.</w:t>
      </w:r>
    </w:p>
    <w:p w14:paraId="03A3C4FF" w14:textId="0883FA2E" w:rsidR="008A03F1" w:rsidRPr="009D6D85" w:rsidRDefault="008A03F1" w:rsidP="4163260B">
      <w:pPr>
        <w:rPr>
          <w:rFonts w:asciiTheme="majorHAnsi" w:eastAsiaTheme="majorEastAsia" w:hAnsiTheme="majorHAnsi" w:cstheme="majorBidi"/>
        </w:rPr>
      </w:pPr>
    </w:p>
    <w:p w14:paraId="3FA28B0D" w14:textId="01DF531B" w:rsidR="00A72FDC" w:rsidRPr="009D6D85" w:rsidRDefault="00A72FDC" w:rsidP="4163260B">
      <w:pPr>
        <w:rPr>
          <w:rFonts w:asciiTheme="majorHAnsi" w:eastAsiaTheme="majorEastAsia" w:hAnsiTheme="majorHAnsi" w:cstheme="majorBidi"/>
        </w:rPr>
      </w:pPr>
    </w:p>
    <w:p w14:paraId="17A39443" w14:textId="34797D1C" w:rsidR="00FB4DBE" w:rsidRPr="009D6D85" w:rsidRDefault="30338B6E"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 xml:space="preserve">Shannon &amp; Weaver </w:t>
      </w:r>
      <w:r w:rsidR="102577E5" w:rsidRPr="4163260B">
        <w:rPr>
          <w:rFonts w:asciiTheme="majorHAnsi" w:eastAsiaTheme="majorEastAsia" w:hAnsiTheme="majorHAnsi" w:cstheme="majorBidi"/>
        </w:rPr>
        <w:t>–</w:t>
      </w:r>
      <w:r w:rsidRPr="4163260B">
        <w:rPr>
          <w:rFonts w:asciiTheme="majorHAnsi" w:eastAsiaTheme="majorEastAsia" w:hAnsiTheme="majorHAnsi" w:cstheme="majorBidi"/>
        </w:rPr>
        <w:t xml:space="preserve"> </w:t>
      </w:r>
      <w:r w:rsidR="102577E5" w:rsidRPr="4163260B">
        <w:rPr>
          <w:rFonts w:asciiTheme="majorHAnsi" w:eastAsiaTheme="majorEastAsia" w:hAnsiTheme="majorHAnsi" w:cstheme="majorBidi"/>
        </w:rPr>
        <w:t>Linear</w:t>
      </w:r>
    </w:p>
    <w:p w14:paraId="0C656021" w14:textId="7E9F6A82" w:rsidR="3A42122E" w:rsidRDefault="00E85AB2" w:rsidP="4163260B">
      <w:pPr>
        <w:pStyle w:val="ListParagraph"/>
        <w:rPr>
          <w:rFonts w:asciiTheme="majorHAnsi" w:eastAsiaTheme="majorEastAsia" w:hAnsiTheme="majorHAnsi" w:cstheme="majorBidi"/>
        </w:rPr>
      </w:pPr>
      <w:r w:rsidRPr="009D6D85">
        <w:rPr>
          <w:rFonts w:asciiTheme="majorHAnsi" w:hAnsiTheme="majorHAnsi"/>
          <w:noProof/>
        </w:rPr>
        <w:drawing>
          <wp:anchor distT="0" distB="0" distL="114300" distR="114300" simplePos="0" relativeHeight="251658241" behindDoc="0" locked="0" layoutInCell="1" allowOverlap="1" wp14:anchorId="081E3611" wp14:editId="7A58F98D">
            <wp:simplePos x="0" y="0"/>
            <wp:positionH relativeFrom="margin">
              <wp:posOffset>1146810</wp:posOffset>
            </wp:positionH>
            <wp:positionV relativeFrom="margin">
              <wp:posOffset>1025525</wp:posOffset>
            </wp:positionV>
            <wp:extent cx="2722880" cy="1038225"/>
            <wp:effectExtent l="0" t="0" r="0" b="0"/>
            <wp:wrapSquare wrapText="bothSides"/>
            <wp:docPr id="1836094660"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94660" name="Picture 1" descr="A diagram of a network&#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722880" cy="1038225"/>
                    </a:xfrm>
                    <a:prstGeom prst="rect">
                      <a:avLst/>
                    </a:prstGeom>
                  </pic:spPr>
                </pic:pic>
              </a:graphicData>
            </a:graphic>
          </wp:anchor>
        </w:drawing>
      </w:r>
    </w:p>
    <w:p w14:paraId="7CC69C42" w14:textId="6D755F9B" w:rsidR="00A50051" w:rsidRPr="009D6D85" w:rsidRDefault="00A50051" w:rsidP="4163260B">
      <w:pPr>
        <w:rPr>
          <w:rFonts w:asciiTheme="majorHAnsi" w:eastAsiaTheme="majorEastAsia" w:hAnsiTheme="majorHAnsi" w:cstheme="majorBidi"/>
        </w:rPr>
      </w:pPr>
    </w:p>
    <w:p w14:paraId="3115FAA3" w14:textId="47D5E77F" w:rsidR="00A50051" w:rsidRPr="009D6D85" w:rsidRDefault="00A50051" w:rsidP="4163260B">
      <w:pPr>
        <w:rPr>
          <w:rFonts w:asciiTheme="majorHAnsi" w:eastAsiaTheme="majorEastAsia" w:hAnsiTheme="majorHAnsi" w:cstheme="majorBidi"/>
        </w:rPr>
      </w:pPr>
    </w:p>
    <w:p w14:paraId="22158BE6" w14:textId="6EA05CBD" w:rsidR="00E54C11" w:rsidRPr="009D6D85" w:rsidRDefault="00E54C11" w:rsidP="4163260B">
      <w:pPr>
        <w:rPr>
          <w:rFonts w:asciiTheme="majorHAnsi" w:eastAsiaTheme="majorEastAsia" w:hAnsiTheme="majorHAnsi" w:cstheme="majorBidi"/>
        </w:rPr>
      </w:pPr>
    </w:p>
    <w:p w14:paraId="449AE88E" w14:textId="69EC5C13" w:rsidR="3A42122E" w:rsidRDefault="3A42122E" w:rsidP="4163260B">
      <w:pPr>
        <w:rPr>
          <w:rFonts w:asciiTheme="majorHAnsi" w:eastAsiaTheme="majorEastAsia" w:hAnsiTheme="majorHAnsi" w:cstheme="majorBidi"/>
        </w:rPr>
      </w:pPr>
    </w:p>
    <w:p w14:paraId="727D1F68" w14:textId="454B483A" w:rsidR="00E85AB2" w:rsidRDefault="00E85AB2" w:rsidP="4163260B">
      <w:pPr>
        <w:rPr>
          <w:rFonts w:asciiTheme="majorHAnsi" w:eastAsiaTheme="majorEastAsia" w:hAnsiTheme="majorHAnsi" w:cstheme="majorBidi"/>
        </w:rPr>
      </w:pPr>
    </w:p>
    <w:p w14:paraId="7F218DA0" w14:textId="507732B2" w:rsidR="00E85AB2" w:rsidRDefault="00E85AB2" w:rsidP="4163260B">
      <w:pPr>
        <w:rPr>
          <w:rFonts w:asciiTheme="majorHAnsi" w:eastAsiaTheme="majorEastAsia" w:hAnsiTheme="majorHAnsi" w:cstheme="majorBidi"/>
        </w:rPr>
      </w:pPr>
    </w:p>
    <w:p w14:paraId="0DE10289" w14:textId="5483DEE6" w:rsidR="002D3177" w:rsidRPr="009D6D85" w:rsidRDefault="5CF54437" w:rsidP="4163260B">
      <w:pPr>
        <w:rPr>
          <w:rFonts w:asciiTheme="majorHAnsi" w:eastAsiaTheme="majorEastAsia" w:hAnsiTheme="majorHAnsi" w:cstheme="majorBidi"/>
        </w:rPr>
      </w:pPr>
      <w:r w:rsidRPr="4163260B">
        <w:rPr>
          <w:rFonts w:asciiTheme="majorHAnsi" w:eastAsiaTheme="majorEastAsia" w:hAnsiTheme="majorHAnsi" w:cstheme="majorBidi"/>
        </w:rPr>
        <w:t>Pros</w:t>
      </w:r>
      <w:r w:rsidR="42763416" w:rsidRPr="4163260B">
        <w:rPr>
          <w:rFonts w:asciiTheme="majorHAnsi" w:eastAsiaTheme="majorEastAsia" w:hAnsiTheme="majorHAnsi" w:cstheme="majorBidi"/>
        </w:rPr>
        <w:t xml:space="preserve">: </w:t>
      </w:r>
      <w:r w:rsidR="4B886939" w:rsidRPr="4163260B">
        <w:rPr>
          <w:rFonts w:asciiTheme="majorHAnsi" w:eastAsiaTheme="majorEastAsia" w:hAnsiTheme="majorHAnsi" w:cstheme="majorBidi"/>
          <w:color w:val="000000"/>
          <w:shd w:val="clear" w:color="auto" w:fill="FFFFFF"/>
        </w:rPr>
        <w:t xml:space="preserve">Oluga et al., </w:t>
      </w:r>
      <w:r w:rsidR="08F34168" w:rsidRPr="4163260B">
        <w:rPr>
          <w:rFonts w:asciiTheme="majorHAnsi" w:eastAsiaTheme="majorEastAsia" w:hAnsiTheme="majorHAnsi" w:cstheme="majorBidi"/>
          <w:color w:val="000000"/>
          <w:shd w:val="clear" w:color="auto" w:fill="FFFFFF"/>
        </w:rPr>
        <w:t>(</w:t>
      </w:r>
      <w:r w:rsidR="4B886939" w:rsidRPr="4163260B">
        <w:rPr>
          <w:rFonts w:asciiTheme="majorHAnsi" w:eastAsiaTheme="majorEastAsia" w:hAnsiTheme="majorHAnsi" w:cstheme="majorBidi"/>
          <w:color w:val="000000"/>
          <w:shd w:val="clear" w:color="auto" w:fill="FFFFFF"/>
        </w:rPr>
        <w:t>2013)</w:t>
      </w:r>
      <w:r w:rsidR="08F34168" w:rsidRPr="4163260B">
        <w:rPr>
          <w:rFonts w:asciiTheme="majorHAnsi" w:eastAsiaTheme="majorEastAsia" w:hAnsiTheme="majorHAnsi" w:cstheme="majorBidi"/>
          <w:color w:val="000000"/>
          <w:shd w:val="clear" w:color="auto" w:fill="FFFFFF"/>
        </w:rPr>
        <w:t xml:space="preserve"> states that </w:t>
      </w:r>
      <w:r w:rsidR="08F34168" w:rsidRPr="4163260B">
        <w:rPr>
          <w:rFonts w:asciiTheme="majorHAnsi" w:eastAsiaTheme="majorEastAsia" w:hAnsiTheme="majorHAnsi" w:cstheme="majorBidi"/>
        </w:rPr>
        <w:t>t</w:t>
      </w:r>
      <w:r w:rsidR="47C0A37F" w:rsidRPr="4163260B">
        <w:rPr>
          <w:rFonts w:asciiTheme="majorHAnsi" w:eastAsiaTheme="majorEastAsia" w:hAnsiTheme="majorHAnsi" w:cstheme="majorBidi"/>
        </w:rPr>
        <w:t>he best use of this model would be for technical communication such as email</w:t>
      </w:r>
      <w:r w:rsidRPr="4163260B">
        <w:rPr>
          <w:rFonts w:asciiTheme="majorHAnsi" w:eastAsiaTheme="majorEastAsia" w:hAnsiTheme="majorHAnsi" w:cstheme="majorBidi"/>
        </w:rPr>
        <w:t xml:space="preserve">s or </w:t>
      </w:r>
      <w:r w:rsidR="36999283" w:rsidRPr="4163260B">
        <w:rPr>
          <w:rFonts w:asciiTheme="majorHAnsi" w:eastAsiaTheme="majorEastAsia" w:hAnsiTheme="majorHAnsi" w:cstheme="majorBidi"/>
        </w:rPr>
        <w:t xml:space="preserve">WhatsApp communications. </w:t>
      </w:r>
      <w:r w:rsidR="2E6FB94E" w:rsidRPr="4163260B">
        <w:rPr>
          <w:rFonts w:asciiTheme="majorHAnsi" w:eastAsiaTheme="majorEastAsia" w:hAnsiTheme="majorHAnsi" w:cstheme="majorBidi"/>
        </w:rPr>
        <w:t>This model does take the receivers knowledge into account so can be useful if used in the correct environment.</w:t>
      </w:r>
    </w:p>
    <w:p w14:paraId="750294A2" w14:textId="13AC00F0" w:rsidR="005162EE" w:rsidRPr="009D6D85" w:rsidRDefault="005162EE" w:rsidP="4163260B">
      <w:pPr>
        <w:rPr>
          <w:rFonts w:asciiTheme="majorHAnsi" w:eastAsiaTheme="majorEastAsia" w:hAnsiTheme="majorHAnsi" w:cstheme="majorBidi"/>
        </w:rPr>
      </w:pPr>
    </w:p>
    <w:p w14:paraId="5BF1DFD1" w14:textId="3235A7A1" w:rsidR="005162EE" w:rsidRPr="009D6D85" w:rsidRDefault="545AE51F" w:rsidP="4163260B">
      <w:pPr>
        <w:rPr>
          <w:rFonts w:asciiTheme="majorHAnsi" w:eastAsiaTheme="majorEastAsia" w:hAnsiTheme="majorHAnsi" w:cstheme="majorBidi"/>
        </w:rPr>
      </w:pPr>
      <w:r w:rsidRPr="4163260B">
        <w:rPr>
          <w:rFonts w:asciiTheme="majorHAnsi" w:eastAsiaTheme="majorEastAsia" w:hAnsiTheme="majorHAnsi" w:cstheme="majorBidi"/>
        </w:rPr>
        <w:t>Cons</w:t>
      </w:r>
      <w:r w:rsidR="286FA959" w:rsidRPr="4163260B">
        <w:rPr>
          <w:rFonts w:asciiTheme="majorHAnsi" w:eastAsiaTheme="majorEastAsia" w:hAnsiTheme="majorHAnsi" w:cstheme="majorBidi"/>
        </w:rPr>
        <w:t xml:space="preserve">: This model can be described </w:t>
      </w:r>
      <w:r w:rsidR="08F34168" w:rsidRPr="4163260B">
        <w:rPr>
          <w:rFonts w:asciiTheme="majorHAnsi" w:eastAsiaTheme="majorEastAsia" w:hAnsiTheme="majorHAnsi" w:cstheme="majorBidi"/>
        </w:rPr>
        <w:t xml:space="preserve">by </w:t>
      </w:r>
      <w:r w:rsidR="53393270" w:rsidRPr="4163260B">
        <w:rPr>
          <w:rFonts w:asciiTheme="majorHAnsi" w:eastAsiaTheme="majorEastAsia" w:hAnsiTheme="majorHAnsi" w:cstheme="majorBidi"/>
          <w:color w:val="000000"/>
          <w:shd w:val="clear" w:color="auto" w:fill="FFFFFF"/>
        </w:rPr>
        <w:t>Al-Fedaghi, (2012)</w:t>
      </w:r>
      <w:r w:rsidR="53393270" w:rsidRPr="4163260B">
        <w:rPr>
          <w:rFonts w:asciiTheme="majorHAnsi" w:eastAsiaTheme="majorEastAsia" w:hAnsiTheme="majorHAnsi" w:cstheme="majorBidi"/>
        </w:rPr>
        <w:t xml:space="preserve"> as</w:t>
      </w:r>
      <w:r w:rsidR="286FA959" w:rsidRPr="4163260B">
        <w:rPr>
          <w:rFonts w:asciiTheme="majorHAnsi" w:eastAsiaTheme="majorEastAsia" w:hAnsiTheme="majorHAnsi" w:cstheme="majorBidi"/>
        </w:rPr>
        <w:t xml:space="preserve"> out-dated</w:t>
      </w:r>
      <w:r w:rsidR="75E4F94B" w:rsidRPr="4163260B">
        <w:rPr>
          <w:rFonts w:asciiTheme="majorHAnsi" w:eastAsiaTheme="majorEastAsia" w:hAnsiTheme="majorHAnsi" w:cstheme="majorBidi"/>
        </w:rPr>
        <w:t xml:space="preserve"> as it lacks a clear use of feedback. This </w:t>
      </w:r>
      <w:r w:rsidR="3DF2E56C" w:rsidRPr="4163260B">
        <w:rPr>
          <w:rFonts w:asciiTheme="majorHAnsi" w:eastAsiaTheme="majorEastAsia" w:hAnsiTheme="majorHAnsi" w:cstheme="majorBidi"/>
        </w:rPr>
        <w:t xml:space="preserve">model is complex and slightly more technical than other models. </w:t>
      </w:r>
      <w:r w:rsidR="08D87CF0" w:rsidRPr="4163260B">
        <w:rPr>
          <w:rFonts w:asciiTheme="majorHAnsi" w:eastAsiaTheme="majorEastAsia" w:hAnsiTheme="majorHAnsi" w:cstheme="majorBidi"/>
        </w:rPr>
        <w:t xml:space="preserve">The noise importance of this style of communication is high as </w:t>
      </w:r>
      <w:r w:rsidR="60A9390C" w:rsidRPr="4163260B">
        <w:rPr>
          <w:rFonts w:asciiTheme="majorHAnsi" w:eastAsiaTheme="majorEastAsia" w:hAnsiTheme="majorHAnsi" w:cstheme="majorBidi"/>
        </w:rPr>
        <w:t xml:space="preserve">miscommunication during a call or interference on the line </w:t>
      </w:r>
      <w:r w:rsidR="3DE0D341" w:rsidRPr="4163260B">
        <w:rPr>
          <w:rFonts w:asciiTheme="majorHAnsi" w:eastAsiaTheme="majorEastAsia" w:hAnsiTheme="majorHAnsi" w:cstheme="majorBidi"/>
        </w:rPr>
        <w:t>can cause misunderstandings or broken communication.</w:t>
      </w:r>
    </w:p>
    <w:p w14:paraId="32DF857A" w14:textId="2141206B" w:rsidR="00F24DD0" w:rsidRPr="009D6D85" w:rsidRDefault="396BA3BA" w:rsidP="4163260B">
      <w:pPr>
        <w:rPr>
          <w:rFonts w:asciiTheme="majorHAnsi" w:eastAsiaTheme="majorEastAsia" w:hAnsiTheme="majorHAnsi" w:cstheme="majorBidi"/>
        </w:rPr>
      </w:pPr>
      <w:r w:rsidRPr="4163260B">
        <w:rPr>
          <w:rFonts w:asciiTheme="majorHAnsi" w:eastAsiaTheme="majorEastAsia" w:hAnsiTheme="majorHAnsi" w:cstheme="majorBidi"/>
        </w:rPr>
        <w:t>The model doesn’t</w:t>
      </w:r>
      <w:r w:rsidR="121C670F" w:rsidRPr="4163260B">
        <w:rPr>
          <w:rFonts w:asciiTheme="majorHAnsi" w:eastAsiaTheme="majorEastAsia" w:hAnsiTheme="majorHAnsi" w:cstheme="majorBidi"/>
        </w:rPr>
        <w:t xml:space="preserve"> </w:t>
      </w:r>
      <w:r w:rsidR="24CD63C0" w:rsidRPr="4163260B">
        <w:rPr>
          <w:rFonts w:asciiTheme="majorHAnsi" w:eastAsiaTheme="majorEastAsia" w:hAnsiTheme="majorHAnsi" w:cstheme="majorBidi"/>
        </w:rPr>
        <w:t>consider</w:t>
      </w:r>
      <w:r w:rsidR="121C670F" w:rsidRPr="4163260B">
        <w:rPr>
          <w:rFonts w:asciiTheme="majorHAnsi" w:eastAsiaTheme="majorEastAsia" w:hAnsiTheme="majorHAnsi" w:cstheme="majorBidi"/>
        </w:rPr>
        <w:t xml:space="preserve"> any barriers </w:t>
      </w:r>
      <w:r w:rsidRPr="4163260B">
        <w:rPr>
          <w:rFonts w:asciiTheme="majorHAnsi" w:eastAsiaTheme="majorEastAsia" w:hAnsiTheme="majorHAnsi" w:cstheme="majorBidi"/>
        </w:rPr>
        <w:t>and lacks the use of non-verbal communication.</w:t>
      </w:r>
    </w:p>
    <w:p w14:paraId="72CCF087" w14:textId="4167B980" w:rsidR="00A50051" w:rsidRPr="009D6D85" w:rsidRDefault="00A50051" w:rsidP="4163260B">
      <w:pPr>
        <w:rPr>
          <w:rFonts w:asciiTheme="majorHAnsi" w:eastAsiaTheme="majorEastAsia" w:hAnsiTheme="majorHAnsi" w:cstheme="majorBidi"/>
        </w:rPr>
      </w:pPr>
    </w:p>
    <w:p w14:paraId="63AA3127" w14:textId="0E3041AC" w:rsidR="00A50051" w:rsidRPr="009D6D85" w:rsidRDefault="00A50051" w:rsidP="4163260B">
      <w:pPr>
        <w:rPr>
          <w:rFonts w:asciiTheme="majorHAnsi" w:eastAsiaTheme="majorEastAsia" w:hAnsiTheme="majorHAnsi" w:cstheme="majorBidi"/>
        </w:rPr>
      </w:pPr>
    </w:p>
    <w:p w14:paraId="2A7D1BDD" w14:textId="604E532D" w:rsidR="00811CA7" w:rsidRDefault="102577E5"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Schramm – Circular</w:t>
      </w:r>
    </w:p>
    <w:p w14:paraId="6DB66EEC" w14:textId="77777777" w:rsidR="00E85AB2" w:rsidRPr="009D6D85" w:rsidRDefault="00E85AB2" w:rsidP="00E85AB2">
      <w:pPr>
        <w:pStyle w:val="ListParagraph"/>
        <w:rPr>
          <w:rFonts w:asciiTheme="majorHAnsi" w:eastAsiaTheme="majorEastAsia" w:hAnsiTheme="majorHAnsi" w:cstheme="majorBidi"/>
        </w:rPr>
      </w:pPr>
    </w:p>
    <w:p w14:paraId="2BBDE84C" w14:textId="1B5B87A3" w:rsidR="00811CA7" w:rsidRPr="009D6D85" w:rsidRDefault="00E85AB2" w:rsidP="4163260B">
      <w:pPr>
        <w:rPr>
          <w:rFonts w:asciiTheme="majorHAnsi" w:eastAsiaTheme="majorEastAsia" w:hAnsiTheme="majorHAnsi" w:cstheme="majorBidi"/>
        </w:rPr>
      </w:pPr>
      <w:r w:rsidRPr="009D6D85">
        <w:rPr>
          <w:rFonts w:asciiTheme="majorHAnsi" w:hAnsiTheme="majorHAnsi"/>
          <w:noProof/>
        </w:rPr>
        <w:drawing>
          <wp:anchor distT="0" distB="0" distL="114300" distR="114300" simplePos="0" relativeHeight="251658240" behindDoc="0" locked="0" layoutInCell="1" allowOverlap="1" wp14:anchorId="2B8D07EA" wp14:editId="441432F9">
            <wp:simplePos x="0" y="0"/>
            <wp:positionH relativeFrom="margin">
              <wp:posOffset>1485900</wp:posOffset>
            </wp:positionH>
            <wp:positionV relativeFrom="margin">
              <wp:posOffset>4572000</wp:posOffset>
            </wp:positionV>
            <wp:extent cx="1943100" cy="1234440"/>
            <wp:effectExtent l="0" t="0" r="0" b="0"/>
            <wp:wrapSquare wrapText="bothSides"/>
            <wp:docPr id="1349767969" name="Picture 1" descr="A diagram of a communication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67969" name="Picture 1" descr="A diagram of a communication syste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100" cy="1234440"/>
                    </a:xfrm>
                    <a:prstGeom prst="rect">
                      <a:avLst/>
                    </a:prstGeom>
                  </pic:spPr>
                </pic:pic>
              </a:graphicData>
            </a:graphic>
            <wp14:sizeRelH relativeFrom="margin">
              <wp14:pctWidth>0</wp14:pctWidth>
            </wp14:sizeRelH>
            <wp14:sizeRelV relativeFrom="margin">
              <wp14:pctHeight>0</wp14:pctHeight>
            </wp14:sizeRelV>
          </wp:anchor>
        </w:drawing>
      </w:r>
    </w:p>
    <w:p w14:paraId="6EB7680E" w14:textId="5A7E792B" w:rsidR="00A50051" w:rsidRDefault="00A50051" w:rsidP="4163260B">
      <w:pPr>
        <w:rPr>
          <w:rFonts w:asciiTheme="majorHAnsi" w:eastAsiaTheme="majorEastAsia" w:hAnsiTheme="majorHAnsi" w:cstheme="majorBidi"/>
        </w:rPr>
      </w:pPr>
    </w:p>
    <w:p w14:paraId="55B152FC" w14:textId="21273D62" w:rsidR="00E85AB2" w:rsidRDefault="00E85AB2" w:rsidP="4163260B">
      <w:pPr>
        <w:rPr>
          <w:rFonts w:asciiTheme="majorHAnsi" w:eastAsiaTheme="majorEastAsia" w:hAnsiTheme="majorHAnsi" w:cstheme="majorBidi"/>
        </w:rPr>
      </w:pPr>
    </w:p>
    <w:p w14:paraId="61D1D8A4" w14:textId="750D2BF2" w:rsidR="00E85AB2" w:rsidRDefault="00E85AB2" w:rsidP="4163260B">
      <w:pPr>
        <w:rPr>
          <w:rFonts w:asciiTheme="majorHAnsi" w:eastAsiaTheme="majorEastAsia" w:hAnsiTheme="majorHAnsi" w:cstheme="majorBidi"/>
        </w:rPr>
      </w:pPr>
    </w:p>
    <w:p w14:paraId="6A65914A" w14:textId="489117CB" w:rsidR="00E85AB2" w:rsidRDefault="00E85AB2" w:rsidP="4163260B">
      <w:pPr>
        <w:rPr>
          <w:rFonts w:asciiTheme="majorHAnsi" w:eastAsiaTheme="majorEastAsia" w:hAnsiTheme="majorHAnsi" w:cstheme="majorBidi"/>
        </w:rPr>
      </w:pPr>
    </w:p>
    <w:p w14:paraId="3651E7DA" w14:textId="77777777" w:rsidR="00E85AB2" w:rsidRDefault="00E85AB2" w:rsidP="4163260B">
      <w:pPr>
        <w:rPr>
          <w:rFonts w:asciiTheme="majorHAnsi" w:eastAsiaTheme="majorEastAsia" w:hAnsiTheme="majorHAnsi" w:cstheme="majorBidi"/>
        </w:rPr>
      </w:pPr>
    </w:p>
    <w:p w14:paraId="332BFB12" w14:textId="455CEEA6" w:rsidR="00E85AB2" w:rsidRPr="009D6D85" w:rsidRDefault="00E85AB2" w:rsidP="4163260B">
      <w:pPr>
        <w:rPr>
          <w:rFonts w:asciiTheme="majorHAnsi" w:eastAsiaTheme="majorEastAsia" w:hAnsiTheme="majorHAnsi" w:cstheme="majorBidi"/>
        </w:rPr>
      </w:pPr>
    </w:p>
    <w:p w14:paraId="4444C237" w14:textId="172E0D6B" w:rsidR="00915421" w:rsidRPr="009D6D85" w:rsidRDefault="00915421" w:rsidP="4163260B">
      <w:pPr>
        <w:rPr>
          <w:rFonts w:asciiTheme="majorHAnsi" w:eastAsiaTheme="majorEastAsia" w:hAnsiTheme="majorHAnsi" w:cstheme="majorBidi"/>
        </w:rPr>
      </w:pPr>
    </w:p>
    <w:p w14:paraId="2EBC344F" w14:textId="4FF002FB" w:rsidR="005162EE" w:rsidRPr="009D6D85" w:rsidRDefault="06CC90C3" w:rsidP="4163260B">
      <w:pPr>
        <w:rPr>
          <w:rFonts w:asciiTheme="majorHAnsi" w:eastAsiaTheme="majorEastAsia" w:hAnsiTheme="majorHAnsi" w:cstheme="majorBidi"/>
        </w:rPr>
      </w:pPr>
      <w:r w:rsidRPr="4163260B">
        <w:rPr>
          <w:rFonts w:asciiTheme="majorHAnsi" w:eastAsiaTheme="majorEastAsia" w:hAnsiTheme="majorHAnsi" w:cstheme="majorBidi"/>
        </w:rPr>
        <w:t>Pr</w:t>
      </w:r>
      <w:r w:rsidR="2EED2139" w:rsidRPr="4163260B">
        <w:rPr>
          <w:rFonts w:asciiTheme="majorHAnsi" w:eastAsiaTheme="majorEastAsia" w:hAnsiTheme="majorHAnsi" w:cstheme="majorBidi"/>
        </w:rPr>
        <w:t>o</w:t>
      </w:r>
      <w:r w:rsidR="396BA3BA" w:rsidRPr="4163260B">
        <w:rPr>
          <w:rFonts w:asciiTheme="majorHAnsi" w:eastAsiaTheme="majorEastAsia" w:hAnsiTheme="majorHAnsi" w:cstheme="majorBidi"/>
        </w:rPr>
        <w:t>s: This</w:t>
      </w:r>
      <w:r w:rsidR="0AF814B1" w:rsidRPr="4163260B">
        <w:rPr>
          <w:rFonts w:asciiTheme="majorHAnsi" w:eastAsiaTheme="majorEastAsia" w:hAnsiTheme="majorHAnsi" w:cstheme="majorBidi"/>
        </w:rPr>
        <w:t xml:space="preserve"> is a simple model which is </w:t>
      </w:r>
      <w:r w:rsidR="772EEC59" w:rsidRPr="4163260B">
        <w:rPr>
          <w:rFonts w:asciiTheme="majorHAnsi" w:eastAsiaTheme="majorEastAsia" w:hAnsiTheme="majorHAnsi" w:cstheme="majorBidi"/>
        </w:rPr>
        <w:t xml:space="preserve">described by </w:t>
      </w:r>
      <w:r w:rsidR="48E4BC86" w:rsidRPr="4163260B">
        <w:rPr>
          <w:rFonts w:asciiTheme="majorHAnsi" w:eastAsiaTheme="majorEastAsia" w:hAnsiTheme="majorHAnsi" w:cstheme="majorBidi"/>
          <w:color w:val="000000"/>
          <w:shd w:val="clear" w:color="auto" w:fill="FFFFFF"/>
        </w:rPr>
        <w:t xml:space="preserve">Huang, (2003) </w:t>
      </w:r>
      <w:r w:rsidR="772EEC59" w:rsidRPr="4163260B">
        <w:rPr>
          <w:rFonts w:asciiTheme="majorHAnsi" w:eastAsiaTheme="majorEastAsia" w:hAnsiTheme="majorHAnsi" w:cstheme="majorBidi"/>
        </w:rPr>
        <w:t xml:space="preserve">as being </w:t>
      </w:r>
      <w:r w:rsidR="0AF814B1" w:rsidRPr="4163260B">
        <w:rPr>
          <w:rFonts w:asciiTheme="majorHAnsi" w:eastAsiaTheme="majorEastAsia" w:hAnsiTheme="majorHAnsi" w:cstheme="majorBidi"/>
        </w:rPr>
        <w:t xml:space="preserve">useful to those who communicate </w:t>
      </w:r>
      <w:r w:rsidR="6BCBECF6" w:rsidRPr="4163260B">
        <w:rPr>
          <w:rFonts w:asciiTheme="majorHAnsi" w:eastAsiaTheme="majorEastAsia" w:hAnsiTheme="majorHAnsi" w:cstheme="majorBidi"/>
        </w:rPr>
        <w:t>within environments of similar understanding</w:t>
      </w:r>
      <w:r w:rsidR="41C50D42" w:rsidRPr="4163260B">
        <w:rPr>
          <w:rFonts w:asciiTheme="majorHAnsi" w:eastAsiaTheme="majorEastAsia" w:hAnsiTheme="majorHAnsi" w:cstheme="majorBidi"/>
        </w:rPr>
        <w:t xml:space="preserve"> such as team </w:t>
      </w:r>
      <w:r w:rsidR="47B0E657" w:rsidRPr="4163260B">
        <w:rPr>
          <w:rFonts w:asciiTheme="majorHAnsi" w:eastAsiaTheme="majorEastAsia" w:hAnsiTheme="majorHAnsi" w:cstheme="majorBidi"/>
        </w:rPr>
        <w:t xml:space="preserve">communications. </w:t>
      </w:r>
      <w:r w:rsidR="725DF610" w:rsidRPr="4163260B">
        <w:rPr>
          <w:rFonts w:asciiTheme="majorHAnsi" w:eastAsiaTheme="majorEastAsia" w:hAnsiTheme="majorHAnsi" w:cstheme="majorBidi"/>
        </w:rPr>
        <w:t>The model provides feedback</w:t>
      </w:r>
      <w:r w:rsidR="0D3584AC" w:rsidRPr="4163260B">
        <w:rPr>
          <w:rFonts w:asciiTheme="majorHAnsi" w:eastAsiaTheme="majorEastAsia" w:hAnsiTheme="majorHAnsi" w:cstheme="majorBidi"/>
        </w:rPr>
        <w:t xml:space="preserve"> and takes the receivers knowledge into account.</w:t>
      </w:r>
      <w:r w:rsidR="79406F9E" w:rsidRPr="4163260B">
        <w:rPr>
          <w:rFonts w:asciiTheme="majorHAnsi" w:eastAsiaTheme="majorEastAsia" w:hAnsiTheme="majorHAnsi" w:cstheme="majorBidi"/>
        </w:rPr>
        <w:t xml:space="preserve"> It </w:t>
      </w:r>
      <w:r w:rsidR="131C4DF9" w:rsidRPr="4163260B">
        <w:rPr>
          <w:rFonts w:asciiTheme="majorHAnsi" w:eastAsiaTheme="majorEastAsia" w:hAnsiTheme="majorHAnsi" w:cstheme="majorBidi"/>
        </w:rPr>
        <w:t xml:space="preserve">also </w:t>
      </w:r>
      <w:r w:rsidR="79406F9E" w:rsidRPr="4163260B">
        <w:rPr>
          <w:rFonts w:asciiTheme="majorHAnsi" w:eastAsiaTheme="majorEastAsia" w:hAnsiTheme="majorHAnsi" w:cstheme="majorBidi"/>
        </w:rPr>
        <w:t>consider</w:t>
      </w:r>
      <w:r w:rsidR="131C4DF9" w:rsidRPr="4163260B">
        <w:rPr>
          <w:rFonts w:asciiTheme="majorHAnsi" w:eastAsiaTheme="majorEastAsia" w:hAnsiTheme="majorHAnsi" w:cstheme="majorBidi"/>
        </w:rPr>
        <w:t>s</w:t>
      </w:r>
      <w:r w:rsidR="79406F9E" w:rsidRPr="4163260B">
        <w:rPr>
          <w:rFonts w:asciiTheme="majorHAnsi" w:eastAsiaTheme="majorEastAsia" w:hAnsiTheme="majorHAnsi" w:cstheme="majorBidi"/>
        </w:rPr>
        <w:t xml:space="preserve"> what others should already understand.</w:t>
      </w:r>
    </w:p>
    <w:p w14:paraId="7C4861F2" w14:textId="0A6EB1A0" w:rsidR="00A47FA2" w:rsidRPr="009D6D85" w:rsidRDefault="00A47FA2" w:rsidP="4163260B">
      <w:pPr>
        <w:rPr>
          <w:rFonts w:asciiTheme="majorHAnsi" w:eastAsiaTheme="majorEastAsia" w:hAnsiTheme="majorHAnsi" w:cstheme="majorBidi"/>
        </w:rPr>
      </w:pPr>
    </w:p>
    <w:p w14:paraId="7DA39575" w14:textId="46E62B2D" w:rsidR="003870D6" w:rsidRDefault="06CC90C3" w:rsidP="4163260B">
      <w:pPr>
        <w:rPr>
          <w:rFonts w:asciiTheme="majorHAnsi" w:eastAsiaTheme="majorEastAsia" w:hAnsiTheme="majorHAnsi" w:cstheme="majorBidi"/>
        </w:rPr>
      </w:pPr>
      <w:r w:rsidRPr="4163260B">
        <w:rPr>
          <w:rFonts w:asciiTheme="majorHAnsi" w:eastAsiaTheme="majorEastAsia" w:hAnsiTheme="majorHAnsi" w:cstheme="majorBidi"/>
        </w:rPr>
        <w:t>Con</w:t>
      </w:r>
      <w:r w:rsidR="0D3584AC" w:rsidRPr="4163260B">
        <w:rPr>
          <w:rFonts w:asciiTheme="majorHAnsi" w:eastAsiaTheme="majorEastAsia" w:hAnsiTheme="majorHAnsi" w:cstheme="majorBidi"/>
        </w:rPr>
        <w:t xml:space="preserve">s: </w:t>
      </w:r>
      <w:r w:rsidR="48E4BC86" w:rsidRPr="4163260B">
        <w:rPr>
          <w:rFonts w:asciiTheme="majorHAnsi" w:eastAsiaTheme="majorEastAsia" w:hAnsiTheme="majorHAnsi" w:cstheme="majorBidi"/>
          <w:color w:val="000000"/>
          <w:shd w:val="clear" w:color="auto" w:fill="FFFFFF"/>
        </w:rPr>
        <w:t xml:space="preserve">(Huang, 2003) also argues that </w:t>
      </w:r>
      <w:r w:rsidR="131C4DF9" w:rsidRPr="4163260B">
        <w:rPr>
          <w:rFonts w:asciiTheme="majorHAnsi" w:eastAsiaTheme="majorEastAsia" w:hAnsiTheme="majorHAnsi" w:cstheme="majorBidi"/>
          <w:color w:val="000000"/>
          <w:shd w:val="clear" w:color="auto" w:fill="FFFFFF"/>
        </w:rPr>
        <w:t>t</w:t>
      </w:r>
      <w:r w:rsidR="0D3584AC" w:rsidRPr="4163260B">
        <w:rPr>
          <w:rFonts w:asciiTheme="majorHAnsi" w:eastAsiaTheme="majorEastAsia" w:hAnsiTheme="majorHAnsi" w:cstheme="majorBidi"/>
        </w:rPr>
        <w:t xml:space="preserve">here </w:t>
      </w:r>
      <w:r w:rsidR="6D586958" w:rsidRPr="4163260B">
        <w:rPr>
          <w:rFonts w:asciiTheme="majorHAnsi" w:eastAsiaTheme="majorEastAsia" w:hAnsiTheme="majorHAnsi" w:cstheme="majorBidi"/>
        </w:rPr>
        <w:t xml:space="preserve">are issues with the lack of non-verbal communication and not taking any barriers to communication into account. </w:t>
      </w:r>
      <w:r w:rsidR="35307769" w:rsidRPr="4163260B">
        <w:rPr>
          <w:rFonts w:asciiTheme="majorHAnsi" w:eastAsiaTheme="majorEastAsia" w:hAnsiTheme="majorHAnsi" w:cstheme="majorBidi"/>
        </w:rPr>
        <w:t xml:space="preserve">The noise importance of this model is moderate as there could be misunderstanding due to </w:t>
      </w:r>
      <w:r w:rsidR="5421EE38" w:rsidRPr="4163260B">
        <w:rPr>
          <w:rFonts w:asciiTheme="majorHAnsi" w:eastAsiaTheme="majorEastAsia" w:hAnsiTheme="majorHAnsi" w:cstheme="majorBidi"/>
        </w:rPr>
        <w:t xml:space="preserve">a louder </w:t>
      </w:r>
      <w:r w:rsidR="39B97D20" w:rsidRPr="4163260B">
        <w:rPr>
          <w:rFonts w:asciiTheme="majorHAnsi" w:eastAsiaTheme="majorEastAsia" w:hAnsiTheme="majorHAnsi" w:cstheme="majorBidi"/>
        </w:rPr>
        <w:t>environment,</w:t>
      </w:r>
      <w:r w:rsidR="5421EE38" w:rsidRPr="4163260B">
        <w:rPr>
          <w:rFonts w:asciiTheme="majorHAnsi" w:eastAsiaTheme="majorEastAsia" w:hAnsiTheme="majorHAnsi" w:cstheme="majorBidi"/>
        </w:rPr>
        <w:t xml:space="preserve"> and messages can be misread or misinterpreted</w:t>
      </w:r>
    </w:p>
    <w:p w14:paraId="1C7D3717" w14:textId="7A5E13A1" w:rsidR="003C536C" w:rsidRPr="009D6D85" w:rsidRDefault="003C536C" w:rsidP="4163260B">
      <w:pPr>
        <w:rPr>
          <w:rFonts w:asciiTheme="majorHAnsi" w:eastAsiaTheme="majorEastAsia" w:hAnsiTheme="majorHAnsi" w:cstheme="majorBidi"/>
        </w:rPr>
      </w:pPr>
    </w:p>
    <w:p w14:paraId="2BD8ACE9" w14:textId="43BC5BBF" w:rsidR="00F623ED" w:rsidRPr="009D6D85" w:rsidRDefault="00F623ED" w:rsidP="4163260B">
      <w:pPr>
        <w:pStyle w:val="ListParagraph"/>
        <w:rPr>
          <w:rFonts w:asciiTheme="majorHAnsi" w:eastAsiaTheme="majorEastAsia" w:hAnsiTheme="majorHAnsi" w:cstheme="majorBidi"/>
        </w:rPr>
      </w:pPr>
    </w:p>
    <w:p w14:paraId="71DE337F" w14:textId="484A5B34" w:rsidR="00557DA3" w:rsidRDefault="102577E5"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Berlo</w:t>
      </w:r>
      <w:r w:rsidR="053013D9" w:rsidRPr="4163260B">
        <w:rPr>
          <w:rFonts w:asciiTheme="majorHAnsi" w:eastAsiaTheme="majorEastAsia" w:hAnsiTheme="majorHAnsi" w:cstheme="majorBidi"/>
        </w:rPr>
        <w:t xml:space="preserve"> (SMCR) </w:t>
      </w:r>
      <w:r w:rsidR="2E36F986" w:rsidRPr="4163260B">
        <w:rPr>
          <w:rFonts w:asciiTheme="majorHAnsi" w:eastAsiaTheme="majorEastAsia" w:hAnsiTheme="majorHAnsi" w:cstheme="majorBidi"/>
        </w:rPr>
        <w:t>–</w:t>
      </w:r>
      <w:r w:rsidR="053013D9" w:rsidRPr="4163260B">
        <w:rPr>
          <w:rFonts w:asciiTheme="majorHAnsi" w:eastAsiaTheme="majorEastAsia" w:hAnsiTheme="majorHAnsi" w:cstheme="majorBidi"/>
        </w:rPr>
        <w:t xml:space="preserve"> Linear</w:t>
      </w:r>
    </w:p>
    <w:p w14:paraId="1F8580FE" w14:textId="71FA4E8F" w:rsidR="00E85AB2" w:rsidRDefault="00E85AB2" w:rsidP="00E85AB2">
      <w:pPr>
        <w:rPr>
          <w:rFonts w:asciiTheme="majorHAnsi" w:eastAsiaTheme="majorEastAsia" w:hAnsiTheme="majorHAnsi" w:cstheme="majorBidi"/>
        </w:rPr>
      </w:pPr>
    </w:p>
    <w:p w14:paraId="011C6647" w14:textId="03A394EF" w:rsidR="00E85AB2" w:rsidRDefault="00E85AB2" w:rsidP="00E85AB2">
      <w:pPr>
        <w:rPr>
          <w:rFonts w:asciiTheme="majorHAnsi" w:eastAsiaTheme="majorEastAsia" w:hAnsiTheme="majorHAnsi" w:cstheme="majorBidi"/>
        </w:rPr>
      </w:pPr>
    </w:p>
    <w:p w14:paraId="5A2CD8B4" w14:textId="0052BF51" w:rsidR="00E85AB2" w:rsidRDefault="00E85AB2" w:rsidP="00E85AB2">
      <w:pPr>
        <w:rPr>
          <w:rFonts w:asciiTheme="majorHAnsi" w:eastAsiaTheme="majorEastAsia" w:hAnsiTheme="majorHAnsi" w:cstheme="majorBidi"/>
        </w:rPr>
      </w:pPr>
      <w:r w:rsidRPr="009D6D85">
        <w:rPr>
          <w:rFonts w:asciiTheme="majorHAnsi" w:hAnsiTheme="majorHAnsi"/>
          <w:noProof/>
        </w:rPr>
        <w:lastRenderedPageBreak/>
        <w:drawing>
          <wp:anchor distT="0" distB="0" distL="114300" distR="114300" simplePos="0" relativeHeight="251658243" behindDoc="0" locked="0" layoutInCell="1" allowOverlap="1" wp14:anchorId="2AE51346" wp14:editId="1162608F">
            <wp:simplePos x="0" y="0"/>
            <wp:positionH relativeFrom="margin">
              <wp:posOffset>1489710</wp:posOffset>
            </wp:positionH>
            <wp:positionV relativeFrom="margin">
              <wp:posOffset>-339090</wp:posOffset>
            </wp:positionV>
            <wp:extent cx="1828800" cy="931545"/>
            <wp:effectExtent l="0" t="0" r="0" b="0"/>
            <wp:wrapSquare wrapText="bothSides"/>
            <wp:docPr id="1099172672"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72672" name="Picture 1" descr="A diagram of a pro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828800" cy="931545"/>
                    </a:xfrm>
                    <a:prstGeom prst="rect">
                      <a:avLst/>
                    </a:prstGeom>
                  </pic:spPr>
                </pic:pic>
              </a:graphicData>
            </a:graphic>
            <wp14:sizeRelH relativeFrom="margin">
              <wp14:pctWidth>0</wp14:pctWidth>
            </wp14:sizeRelH>
            <wp14:sizeRelV relativeFrom="margin">
              <wp14:pctHeight>0</wp14:pctHeight>
            </wp14:sizeRelV>
          </wp:anchor>
        </w:drawing>
      </w:r>
    </w:p>
    <w:p w14:paraId="75026BC8" w14:textId="264A029B" w:rsidR="00E85AB2" w:rsidRDefault="00E85AB2" w:rsidP="00E85AB2">
      <w:pPr>
        <w:rPr>
          <w:rFonts w:asciiTheme="majorHAnsi" w:eastAsiaTheme="majorEastAsia" w:hAnsiTheme="majorHAnsi" w:cstheme="majorBidi"/>
        </w:rPr>
      </w:pPr>
    </w:p>
    <w:p w14:paraId="54686828" w14:textId="77777777" w:rsidR="00E85AB2" w:rsidRPr="00E85AB2" w:rsidRDefault="00E85AB2" w:rsidP="00E85AB2">
      <w:pPr>
        <w:rPr>
          <w:rFonts w:asciiTheme="majorHAnsi" w:eastAsiaTheme="majorEastAsia" w:hAnsiTheme="majorHAnsi" w:cstheme="majorBidi"/>
        </w:rPr>
      </w:pPr>
    </w:p>
    <w:p w14:paraId="28406E2B" w14:textId="5316FA77" w:rsidR="00A50051" w:rsidRPr="009D6D85" w:rsidRDefault="00A50051" w:rsidP="4163260B">
      <w:pPr>
        <w:rPr>
          <w:rFonts w:asciiTheme="majorHAnsi" w:eastAsiaTheme="majorEastAsia" w:hAnsiTheme="majorHAnsi" w:cstheme="majorBidi"/>
        </w:rPr>
      </w:pPr>
    </w:p>
    <w:p w14:paraId="26967129" w14:textId="5AF6BABE" w:rsidR="00A50051" w:rsidRPr="009D6D85" w:rsidRDefault="00A50051" w:rsidP="4163260B">
      <w:pPr>
        <w:rPr>
          <w:rFonts w:asciiTheme="majorHAnsi" w:eastAsiaTheme="majorEastAsia" w:hAnsiTheme="majorHAnsi" w:cstheme="majorBidi"/>
        </w:rPr>
      </w:pPr>
    </w:p>
    <w:p w14:paraId="1F52A41B" w14:textId="38E83399" w:rsidR="00A47FA2" w:rsidRPr="009D6D85" w:rsidRDefault="00A47FA2" w:rsidP="4163260B">
      <w:pPr>
        <w:rPr>
          <w:rFonts w:asciiTheme="majorHAnsi" w:eastAsiaTheme="majorEastAsia" w:hAnsiTheme="majorHAnsi" w:cstheme="majorBidi"/>
        </w:rPr>
      </w:pPr>
    </w:p>
    <w:p w14:paraId="34A1A0C3" w14:textId="6B743F6D" w:rsidR="00A47FA2" w:rsidRPr="009D6D85" w:rsidRDefault="06CC90C3" w:rsidP="4163260B">
      <w:pPr>
        <w:rPr>
          <w:rFonts w:asciiTheme="majorHAnsi" w:eastAsiaTheme="majorEastAsia" w:hAnsiTheme="majorHAnsi" w:cstheme="majorBidi"/>
        </w:rPr>
      </w:pPr>
      <w:r w:rsidRPr="4163260B">
        <w:rPr>
          <w:rFonts w:asciiTheme="majorHAnsi" w:eastAsiaTheme="majorEastAsia" w:hAnsiTheme="majorHAnsi" w:cstheme="majorBidi"/>
        </w:rPr>
        <w:t>Pro</w:t>
      </w:r>
      <w:r w:rsidR="53EFAB1F" w:rsidRPr="4163260B">
        <w:rPr>
          <w:rFonts w:asciiTheme="majorHAnsi" w:eastAsiaTheme="majorEastAsia" w:hAnsiTheme="majorHAnsi" w:cstheme="majorBidi"/>
        </w:rPr>
        <w:t xml:space="preserve">s: This is a complex model but offers a </w:t>
      </w:r>
      <w:r w:rsidR="0C03F654" w:rsidRPr="4163260B">
        <w:rPr>
          <w:rFonts w:asciiTheme="majorHAnsi" w:eastAsiaTheme="majorEastAsia" w:hAnsiTheme="majorHAnsi" w:cstheme="majorBidi"/>
        </w:rPr>
        <w:t xml:space="preserve">variety of </w:t>
      </w:r>
      <w:r w:rsidR="16BE9C1F" w:rsidRPr="4163260B">
        <w:rPr>
          <w:rFonts w:asciiTheme="majorHAnsi" w:eastAsiaTheme="majorEastAsia" w:hAnsiTheme="majorHAnsi" w:cstheme="majorBidi"/>
        </w:rPr>
        <w:t>benefits as</w:t>
      </w:r>
      <w:r w:rsidR="193D03ED" w:rsidRPr="4163260B">
        <w:rPr>
          <w:rFonts w:asciiTheme="majorHAnsi" w:eastAsiaTheme="majorEastAsia" w:hAnsiTheme="majorHAnsi" w:cstheme="majorBidi"/>
        </w:rPr>
        <w:t xml:space="preserve"> stated by </w:t>
      </w:r>
      <w:r w:rsidR="193D03ED" w:rsidRPr="4163260B">
        <w:rPr>
          <w:rFonts w:asciiTheme="majorHAnsi" w:eastAsiaTheme="majorEastAsia" w:hAnsiTheme="majorHAnsi" w:cstheme="majorBidi"/>
          <w:color w:val="000000"/>
          <w:shd w:val="clear" w:color="auto" w:fill="FFFFFF"/>
        </w:rPr>
        <w:t>Diaz et al., (2012)</w:t>
      </w:r>
      <w:r w:rsidR="16BE9C1F" w:rsidRPr="4163260B">
        <w:rPr>
          <w:rFonts w:asciiTheme="majorHAnsi" w:eastAsiaTheme="majorEastAsia" w:hAnsiTheme="majorHAnsi" w:cstheme="majorBidi"/>
          <w:color w:val="000000"/>
          <w:shd w:val="clear" w:color="auto" w:fill="FFFFFF"/>
        </w:rPr>
        <w:t>.</w:t>
      </w:r>
      <w:r w:rsidR="0C03F654" w:rsidRPr="4163260B">
        <w:rPr>
          <w:rFonts w:asciiTheme="majorHAnsi" w:eastAsiaTheme="majorEastAsia" w:hAnsiTheme="majorHAnsi" w:cstheme="majorBidi"/>
        </w:rPr>
        <w:t xml:space="preserve"> It allow</w:t>
      </w:r>
      <w:r w:rsidR="47A30CFB" w:rsidRPr="4163260B">
        <w:rPr>
          <w:rFonts w:asciiTheme="majorHAnsi" w:eastAsiaTheme="majorEastAsia" w:hAnsiTheme="majorHAnsi" w:cstheme="majorBidi"/>
        </w:rPr>
        <w:t xml:space="preserve">s for noise distractions, it includes the use of non-verbal communication, </w:t>
      </w:r>
      <w:r w:rsidR="14E7B730" w:rsidRPr="4163260B">
        <w:rPr>
          <w:rFonts w:asciiTheme="majorHAnsi" w:eastAsiaTheme="majorEastAsia" w:hAnsiTheme="majorHAnsi" w:cstheme="majorBidi"/>
        </w:rPr>
        <w:t xml:space="preserve">it takes the receivers knowledge into account </w:t>
      </w:r>
      <w:r w:rsidR="55938AF7" w:rsidRPr="4163260B">
        <w:rPr>
          <w:rFonts w:asciiTheme="majorHAnsi" w:eastAsiaTheme="majorEastAsia" w:hAnsiTheme="majorHAnsi" w:cstheme="majorBidi"/>
        </w:rPr>
        <w:t>and</w:t>
      </w:r>
      <w:r w:rsidR="14E7B730" w:rsidRPr="4163260B">
        <w:rPr>
          <w:rFonts w:asciiTheme="majorHAnsi" w:eastAsiaTheme="majorEastAsia" w:hAnsiTheme="majorHAnsi" w:cstheme="majorBidi"/>
        </w:rPr>
        <w:t xml:space="preserve"> considers the barriers to communication.</w:t>
      </w:r>
      <w:r w:rsidR="55938AF7" w:rsidRPr="4163260B">
        <w:rPr>
          <w:rFonts w:asciiTheme="majorHAnsi" w:eastAsiaTheme="majorEastAsia" w:hAnsiTheme="majorHAnsi" w:cstheme="majorBidi"/>
        </w:rPr>
        <w:t xml:space="preserve"> This model would ideally be used for leadership or managerial roles.</w:t>
      </w:r>
    </w:p>
    <w:p w14:paraId="1F02DDAD" w14:textId="21F966B8" w:rsidR="00A47FA2" w:rsidRPr="009D6D85" w:rsidRDefault="00A47FA2" w:rsidP="4163260B">
      <w:pPr>
        <w:rPr>
          <w:rFonts w:asciiTheme="majorHAnsi" w:eastAsiaTheme="majorEastAsia" w:hAnsiTheme="majorHAnsi" w:cstheme="majorBidi"/>
        </w:rPr>
      </w:pPr>
    </w:p>
    <w:p w14:paraId="0ADE8032" w14:textId="42DAC7FF" w:rsidR="00A47FA2" w:rsidRPr="009D6D85" w:rsidRDefault="06CC90C3" w:rsidP="4163260B">
      <w:pPr>
        <w:rPr>
          <w:rFonts w:asciiTheme="majorHAnsi" w:eastAsiaTheme="majorEastAsia" w:hAnsiTheme="majorHAnsi" w:cstheme="majorBidi"/>
        </w:rPr>
      </w:pPr>
      <w:r w:rsidRPr="4163260B">
        <w:rPr>
          <w:rFonts w:asciiTheme="majorHAnsi" w:eastAsiaTheme="majorEastAsia" w:hAnsiTheme="majorHAnsi" w:cstheme="majorBidi"/>
        </w:rPr>
        <w:t>Con</w:t>
      </w:r>
      <w:r w:rsidR="55938AF7" w:rsidRPr="4163260B">
        <w:rPr>
          <w:rFonts w:asciiTheme="majorHAnsi" w:eastAsiaTheme="majorEastAsia" w:hAnsiTheme="majorHAnsi" w:cstheme="majorBidi"/>
        </w:rPr>
        <w:t xml:space="preserve">s: Whilst this model does allow for noise </w:t>
      </w:r>
      <w:r w:rsidR="53C8E3DF" w:rsidRPr="4163260B">
        <w:rPr>
          <w:rFonts w:asciiTheme="majorHAnsi" w:eastAsiaTheme="majorEastAsia" w:hAnsiTheme="majorHAnsi" w:cstheme="majorBidi"/>
        </w:rPr>
        <w:t xml:space="preserve">or distractions, it is considered as moderate for noise importance as </w:t>
      </w:r>
      <w:r w:rsidR="093291E9" w:rsidRPr="4163260B">
        <w:rPr>
          <w:rFonts w:asciiTheme="majorHAnsi" w:eastAsiaTheme="majorEastAsia" w:hAnsiTheme="majorHAnsi" w:cstheme="majorBidi"/>
        </w:rPr>
        <w:t xml:space="preserve">messages can still be misread or misinterpreted. </w:t>
      </w:r>
      <w:r w:rsidR="5A238901" w:rsidRPr="4163260B">
        <w:rPr>
          <w:rFonts w:asciiTheme="majorHAnsi" w:eastAsiaTheme="majorEastAsia" w:hAnsiTheme="majorHAnsi" w:cstheme="majorBidi"/>
        </w:rPr>
        <w:t xml:space="preserve">The model doesn’t take feedback into account which can cause barriers in communication. </w:t>
      </w:r>
    </w:p>
    <w:p w14:paraId="0058868B" w14:textId="77777777" w:rsidR="004C684C" w:rsidRPr="009D6D85" w:rsidRDefault="004C684C" w:rsidP="4163260B">
      <w:pPr>
        <w:rPr>
          <w:rFonts w:asciiTheme="majorHAnsi" w:eastAsiaTheme="majorEastAsia" w:hAnsiTheme="majorHAnsi" w:cstheme="majorBidi"/>
        </w:rPr>
      </w:pPr>
    </w:p>
    <w:p w14:paraId="59902F54" w14:textId="744908E4" w:rsidR="00376F31" w:rsidRPr="009D6D85" w:rsidRDefault="4FE5AE6E" w:rsidP="4163260B">
      <w:pPr>
        <w:pStyle w:val="Heading2"/>
        <w:rPr>
          <w:color w:val="215E99" w:themeColor="text2" w:themeTint="BF"/>
        </w:rPr>
      </w:pPr>
      <w:bookmarkStart w:id="2" w:name="_Toc198818039"/>
      <w:r w:rsidRPr="14091049">
        <w:rPr>
          <w:color w:val="215E99" w:themeColor="text2" w:themeTint="BF"/>
        </w:rPr>
        <w:t>Workplace Communication</w:t>
      </w:r>
      <w:bookmarkEnd w:id="2"/>
    </w:p>
    <w:p w14:paraId="4CE2A89A" w14:textId="14D19E4E" w:rsidR="00FF18FC" w:rsidRPr="009D6D85" w:rsidRDefault="398E0604"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In my own workplace we mainly use </w:t>
      </w:r>
      <w:r w:rsidR="30692995" w:rsidRPr="4163260B">
        <w:rPr>
          <w:rFonts w:asciiTheme="majorHAnsi" w:eastAsiaTheme="majorEastAsia" w:hAnsiTheme="majorHAnsi" w:cstheme="majorBidi"/>
          <w:color w:val="000000" w:themeColor="text1"/>
        </w:rPr>
        <w:t xml:space="preserve">the </w:t>
      </w:r>
      <w:r w:rsidR="7F93F9E1" w:rsidRPr="4163260B">
        <w:rPr>
          <w:rFonts w:asciiTheme="majorHAnsi" w:eastAsiaTheme="majorEastAsia" w:hAnsiTheme="majorHAnsi" w:cstheme="majorBidi"/>
          <w:color w:val="000000" w:themeColor="text1"/>
        </w:rPr>
        <w:t xml:space="preserve">Schramm communication model. </w:t>
      </w:r>
      <w:r w:rsidR="040C6A53" w:rsidRPr="4163260B">
        <w:rPr>
          <w:rFonts w:asciiTheme="majorHAnsi" w:eastAsiaTheme="majorEastAsia" w:hAnsiTheme="majorHAnsi" w:cstheme="majorBidi"/>
          <w:color w:val="000000" w:themeColor="text1"/>
        </w:rPr>
        <w:t xml:space="preserve">Whilst it lacks the use of non-verbal communication, it </w:t>
      </w:r>
      <w:r w:rsidR="75D9A2AD" w:rsidRPr="4163260B">
        <w:rPr>
          <w:rFonts w:asciiTheme="majorHAnsi" w:eastAsiaTheme="majorEastAsia" w:hAnsiTheme="majorHAnsi" w:cstheme="majorBidi"/>
          <w:color w:val="000000" w:themeColor="text1"/>
        </w:rPr>
        <w:t>does offer a feedback loop which enable</w:t>
      </w:r>
      <w:r w:rsidR="30692995" w:rsidRPr="4163260B">
        <w:rPr>
          <w:rFonts w:asciiTheme="majorHAnsi" w:eastAsiaTheme="majorEastAsia" w:hAnsiTheme="majorHAnsi" w:cstheme="majorBidi"/>
          <w:color w:val="000000" w:themeColor="text1"/>
        </w:rPr>
        <w:t>s</w:t>
      </w:r>
      <w:r w:rsidR="75D9A2AD" w:rsidRPr="4163260B">
        <w:rPr>
          <w:rFonts w:asciiTheme="majorHAnsi" w:eastAsiaTheme="majorEastAsia" w:hAnsiTheme="majorHAnsi" w:cstheme="majorBidi"/>
          <w:color w:val="000000" w:themeColor="text1"/>
        </w:rPr>
        <w:t xml:space="preserve"> myself and my colleagues to clear up any </w:t>
      </w:r>
      <w:r w:rsidR="30692995" w:rsidRPr="4163260B">
        <w:rPr>
          <w:rFonts w:asciiTheme="majorHAnsi" w:eastAsiaTheme="majorEastAsia" w:hAnsiTheme="majorHAnsi" w:cstheme="majorBidi"/>
          <w:color w:val="000000" w:themeColor="text1"/>
        </w:rPr>
        <w:t>mis</w:t>
      </w:r>
      <w:r w:rsidR="3867A11E" w:rsidRPr="4163260B">
        <w:rPr>
          <w:rFonts w:asciiTheme="majorHAnsi" w:eastAsiaTheme="majorEastAsia" w:hAnsiTheme="majorHAnsi" w:cstheme="majorBidi"/>
          <w:color w:val="000000" w:themeColor="text1"/>
        </w:rPr>
        <w:t>interpretations</w:t>
      </w:r>
      <w:r w:rsidR="75D9A2AD" w:rsidRPr="4163260B">
        <w:rPr>
          <w:rFonts w:asciiTheme="majorHAnsi" w:eastAsiaTheme="majorEastAsia" w:hAnsiTheme="majorHAnsi" w:cstheme="majorBidi"/>
          <w:color w:val="000000" w:themeColor="text1"/>
        </w:rPr>
        <w:t>.</w:t>
      </w:r>
      <w:r w:rsidR="738F52D6" w:rsidRPr="4163260B">
        <w:rPr>
          <w:rFonts w:asciiTheme="majorHAnsi" w:eastAsiaTheme="majorEastAsia" w:hAnsiTheme="majorHAnsi" w:cstheme="majorBidi"/>
          <w:color w:val="000000" w:themeColor="text1"/>
        </w:rPr>
        <w:t xml:space="preserve"> </w:t>
      </w:r>
      <w:r w:rsidR="606C11C5" w:rsidRPr="4163260B">
        <w:rPr>
          <w:rFonts w:asciiTheme="majorHAnsi" w:eastAsiaTheme="majorEastAsia" w:hAnsiTheme="majorHAnsi" w:cstheme="majorBidi"/>
          <w:color w:val="000000" w:themeColor="text1"/>
        </w:rPr>
        <w:t xml:space="preserve">This works well for my job role as communication is a key part of my job and </w:t>
      </w:r>
      <w:r w:rsidR="4A45CD4B" w:rsidRPr="4163260B">
        <w:rPr>
          <w:rFonts w:asciiTheme="majorHAnsi" w:eastAsiaTheme="majorEastAsia" w:hAnsiTheme="majorHAnsi" w:cstheme="majorBidi"/>
          <w:color w:val="000000" w:themeColor="text1"/>
        </w:rPr>
        <w:t>having the feedback structure enables me to determine any issues or misunderstandings.</w:t>
      </w:r>
    </w:p>
    <w:p w14:paraId="3E558070" w14:textId="3C1B2640" w:rsidR="00B9148A" w:rsidRPr="003C536C" w:rsidRDefault="084849C7" w:rsidP="4163260B">
      <w:pPr>
        <w:pStyle w:val="Heading1"/>
        <w:rPr>
          <w:color w:val="215E99" w:themeColor="text2" w:themeTint="BF"/>
          <w:sz w:val="32"/>
          <w:szCs w:val="32"/>
        </w:rPr>
      </w:pPr>
      <w:bookmarkStart w:id="3" w:name="_Toc198818040"/>
      <w:r w:rsidRPr="14091049">
        <w:rPr>
          <w:color w:val="215E99" w:themeColor="text2" w:themeTint="BF"/>
          <w:sz w:val="32"/>
          <w:szCs w:val="32"/>
        </w:rPr>
        <w:t xml:space="preserve">Types and </w:t>
      </w:r>
      <w:r w:rsidR="0164952F" w:rsidRPr="14091049">
        <w:rPr>
          <w:color w:val="215E99" w:themeColor="text2" w:themeTint="BF"/>
          <w:sz w:val="32"/>
          <w:szCs w:val="32"/>
        </w:rPr>
        <w:t>M</w:t>
      </w:r>
      <w:r w:rsidRPr="14091049">
        <w:rPr>
          <w:color w:val="215E99" w:themeColor="text2" w:themeTint="BF"/>
          <w:sz w:val="32"/>
          <w:szCs w:val="32"/>
        </w:rPr>
        <w:t xml:space="preserve">odels of </w:t>
      </w:r>
      <w:r w:rsidR="0164952F" w:rsidRPr="14091049">
        <w:rPr>
          <w:color w:val="215E99" w:themeColor="text2" w:themeTint="BF"/>
          <w:sz w:val="32"/>
          <w:szCs w:val="32"/>
        </w:rPr>
        <w:t>C</w:t>
      </w:r>
      <w:r w:rsidRPr="14091049">
        <w:rPr>
          <w:color w:val="215E99" w:themeColor="text2" w:themeTint="BF"/>
          <w:sz w:val="32"/>
          <w:szCs w:val="32"/>
        </w:rPr>
        <w:t>ommunication</w:t>
      </w:r>
      <w:bookmarkEnd w:id="3"/>
      <w:r w:rsidR="4FE5AE6E" w:rsidRPr="14091049">
        <w:rPr>
          <w:color w:val="215E99" w:themeColor="text2" w:themeTint="BF"/>
          <w:sz w:val="32"/>
          <w:szCs w:val="32"/>
        </w:rPr>
        <w:t xml:space="preserve"> </w:t>
      </w:r>
    </w:p>
    <w:p w14:paraId="0F0239E4" w14:textId="5C2533F8" w:rsidR="00E66EEB" w:rsidRPr="009D6D85" w:rsidRDefault="206A4A12" w:rsidP="4163260B">
      <w:pPr>
        <w:rPr>
          <w:rFonts w:asciiTheme="majorHAnsi" w:eastAsiaTheme="majorEastAsia" w:hAnsiTheme="majorHAnsi" w:cstheme="majorBidi"/>
        </w:rPr>
      </w:pPr>
      <w:r w:rsidRPr="4163260B">
        <w:rPr>
          <w:rFonts w:asciiTheme="majorHAnsi" w:eastAsiaTheme="majorEastAsia" w:hAnsiTheme="majorHAnsi" w:cstheme="majorBidi"/>
        </w:rPr>
        <w:t>There are many different types of communication. Below I will add a table with the different types of communication</w:t>
      </w:r>
      <w:r w:rsidR="67068DA0" w:rsidRPr="4163260B">
        <w:rPr>
          <w:rFonts w:asciiTheme="majorHAnsi" w:eastAsiaTheme="majorEastAsia" w:hAnsiTheme="majorHAnsi" w:cstheme="majorBidi"/>
        </w:rPr>
        <w:t xml:space="preserve"> with </w:t>
      </w:r>
      <w:r w:rsidRPr="4163260B">
        <w:rPr>
          <w:rFonts w:asciiTheme="majorHAnsi" w:eastAsiaTheme="majorEastAsia" w:hAnsiTheme="majorHAnsi" w:cstheme="majorBidi"/>
        </w:rPr>
        <w:t>the pros and cons</w:t>
      </w:r>
      <w:r w:rsidR="3D48285A" w:rsidRPr="4163260B">
        <w:rPr>
          <w:rFonts w:asciiTheme="majorHAnsi" w:eastAsiaTheme="majorEastAsia" w:hAnsiTheme="majorHAnsi" w:cstheme="majorBidi"/>
        </w:rPr>
        <w:t xml:space="preserve"> of each</w:t>
      </w:r>
      <w:r w:rsidR="1D38EB10" w:rsidRPr="4163260B">
        <w:rPr>
          <w:rFonts w:asciiTheme="majorHAnsi" w:eastAsiaTheme="majorEastAsia" w:hAnsiTheme="majorHAnsi" w:cstheme="majorBidi"/>
        </w:rPr>
        <w:t xml:space="preserve"> as described by </w:t>
      </w:r>
      <w:r w:rsidR="1D38EB10" w:rsidRPr="4163260B">
        <w:rPr>
          <w:rFonts w:asciiTheme="majorHAnsi" w:eastAsiaTheme="majorEastAsia" w:hAnsiTheme="majorHAnsi" w:cstheme="majorBidi"/>
          <w:color w:val="000000"/>
          <w:shd w:val="clear" w:color="auto" w:fill="FFFFFF"/>
        </w:rPr>
        <w:t xml:space="preserve">Foulger, </w:t>
      </w:r>
      <w:r w:rsidR="73672FE7" w:rsidRPr="4163260B">
        <w:rPr>
          <w:rFonts w:asciiTheme="majorHAnsi" w:eastAsiaTheme="majorEastAsia" w:hAnsiTheme="majorHAnsi" w:cstheme="majorBidi"/>
          <w:color w:val="000000"/>
          <w:shd w:val="clear" w:color="auto" w:fill="FFFFFF"/>
        </w:rPr>
        <w:t>(</w:t>
      </w:r>
      <w:r w:rsidR="1D38EB10" w:rsidRPr="4163260B">
        <w:rPr>
          <w:rFonts w:asciiTheme="majorHAnsi" w:eastAsiaTheme="majorEastAsia" w:hAnsiTheme="majorHAnsi" w:cstheme="majorBidi"/>
          <w:color w:val="000000"/>
          <w:shd w:val="clear" w:color="auto" w:fill="FFFFFF"/>
        </w:rPr>
        <w:t>2004)</w:t>
      </w:r>
      <w:r w:rsidR="73672FE7" w:rsidRPr="4163260B">
        <w:rPr>
          <w:rFonts w:asciiTheme="majorHAnsi" w:eastAsiaTheme="majorEastAsia" w:hAnsiTheme="majorHAnsi" w:cstheme="majorBidi"/>
          <w:color w:val="000000"/>
          <w:shd w:val="clear" w:color="auto" w:fill="FFFFFF"/>
        </w:rPr>
        <w:t>.</w:t>
      </w:r>
      <w:r w:rsidR="67068DA0" w:rsidRPr="4163260B">
        <w:rPr>
          <w:rFonts w:asciiTheme="majorHAnsi" w:eastAsiaTheme="majorEastAsia" w:hAnsiTheme="majorHAnsi" w:cstheme="majorBidi"/>
        </w:rPr>
        <w:t xml:space="preserve"> I will</w:t>
      </w:r>
      <w:r w:rsidR="27C5EC9C" w:rsidRPr="4163260B">
        <w:rPr>
          <w:rFonts w:asciiTheme="majorHAnsi" w:eastAsiaTheme="majorEastAsia" w:hAnsiTheme="majorHAnsi" w:cstheme="majorBidi"/>
        </w:rPr>
        <w:t xml:space="preserve"> also show the differences in formal and informal communication and the purpose of both. </w:t>
      </w:r>
    </w:p>
    <w:p w14:paraId="543E1DCD" w14:textId="77777777" w:rsidR="00E104BC" w:rsidRPr="009D6D85" w:rsidRDefault="00E104BC" w:rsidP="4163260B">
      <w:pPr>
        <w:rPr>
          <w:rFonts w:asciiTheme="majorHAnsi" w:eastAsiaTheme="majorEastAsia" w:hAnsiTheme="majorHAnsi" w:cstheme="majorBidi"/>
        </w:rPr>
      </w:pPr>
    </w:p>
    <w:tbl>
      <w:tblPr>
        <w:tblStyle w:val="TableGrid"/>
        <w:tblW w:w="0" w:type="auto"/>
        <w:tblLook w:val="04A0" w:firstRow="1" w:lastRow="0" w:firstColumn="1" w:lastColumn="0" w:noHBand="0" w:noVBand="1"/>
      </w:tblPr>
      <w:tblGrid>
        <w:gridCol w:w="2254"/>
        <w:gridCol w:w="2254"/>
        <w:gridCol w:w="2254"/>
        <w:gridCol w:w="2254"/>
      </w:tblGrid>
      <w:tr w:rsidR="003C0CB6" w:rsidRPr="009D6D85" w14:paraId="77E661F6" w14:textId="77777777" w:rsidTr="4163260B">
        <w:tc>
          <w:tcPr>
            <w:tcW w:w="2254" w:type="dxa"/>
            <w:shd w:val="clear" w:color="auto" w:fill="45B0E1" w:themeFill="accent1" w:themeFillTint="99"/>
          </w:tcPr>
          <w:p w14:paraId="765255D3" w14:textId="2D6F465F" w:rsidR="003C0CB6" w:rsidRPr="009D6D85" w:rsidRDefault="1B24F940"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Communication Type</w:t>
            </w:r>
          </w:p>
        </w:tc>
        <w:tc>
          <w:tcPr>
            <w:tcW w:w="2254" w:type="dxa"/>
            <w:shd w:val="clear" w:color="auto" w:fill="45B0E1" w:themeFill="accent1" w:themeFillTint="99"/>
          </w:tcPr>
          <w:p w14:paraId="4FB36A20" w14:textId="4CFF12D9" w:rsidR="003C0CB6" w:rsidRPr="009D6D85" w:rsidRDefault="1B24F940"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Definition</w:t>
            </w:r>
          </w:p>
        </w:tc>
        <w:tc>
          <w:tcPr>
            <w:tcW w:w="2254" w:type="dxa"/>
            <w:shd w:val="clear" w:color="auto" w:fill="45B0E1" w:themeFill="accent1" w:themeFillTint="99"/>
          </w:tcPr>
          <w:p w14:paraId="30FB2BD0" w14:textId="3829C68F" w:rsidR="003C0CB6" w:rsidRPr="009D6D85" w:rsidRDefault="1B24F940"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Pros</w:t>
            </w:r>
          </w:p>
        </w:tc>
        <w:tc>
          <w:tcPr>
            <w:tcW w:w="2254" w:type="dxa"/>
            <w:shd w:val="clear" w:color="auto" w:fill="45B0E1" w:themeFill="accent1" w:themeFillTint="99"/>
          </w:tcPr>
          <w:p w14:paraId="2ECC8A67" w14:textId="5EF1D2E7" w:rsidR="003C0CB6" w:rsidRPr="009D6D85" w:rsidRDefault="1B24F940"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Cons</w:t>
            </w:r>
          </w:p>
        </w:tc>
      </w:tr>
      <w:tr w:rsidR="003C0CB6" w:rsidRPr="009D6D85" w14:paraId="2BC550B6" w14:textId="77777777" w:rsidTr="4163260B">
        <w:tc>
          <w:tcPr>
            <w:tcW w:w="2254" w:type="dxa"/>
          </w:tcPr>
          <w:p w14:paraId="5C4924AF" w14:textId="2669A1BA" w:rsidR="003C0CB6" w:rsidRPr="009D6D85" w:rsidRDefault="1B24F940" w:rsidP="4163260B">
            <w:pPr>
              <w:rPr>
                <w:rFonts w:asciiTheme="majorHAnsi" w:eastAsiaTheme="majorEastAsia" w:hAnsiTheme="majorHAnsi" w:cstheme="majorBidi"/>
              </w:rPr>
            </w:pPr>
            <w:r w:rsidRPr="4163260B">
              <w:rPr>
                <w:rFonts w:asciiTheme="majorHAnsi" w:eastAsiaTheme="majorEastAsia" w:hAnsiTheme="majorHAnsi" w:cstheme="majorBidi"/>
              </w:rPr>
              <w:t>Verbal</w:t>
            </w:r>
          </w:p>
        </w:tc>
        <w:tc>
          <w:tcPr>
            <w:tcW w:w="2254" w:type="dxa"/>
          </w:tcPr>
          <w:p w14:paraId="7D113340" w14:textId="39E565A9" w:rsidR="003C0CB6" w:rsidRPr="009D6D85" w:rsidRDefault="1B24F940" w:rsidP="4163260B">
            <w:pPr>
              <w:rPr>
                <w:rFonts w:asciiTheme="majorHAnsi" w:eastAsiaTheme="majorEastAsia" w:hAnsiTheme="majorHAnsi" w:cstheme="majorBidi"/>
              </w:rPr>
            </w:pPr>
            <w:r w:rsidRPr="4163260B">
              <w:rPr>
                <w:rFonts w:asciiTheme="majorHAnsi" w:eastAsiaTheme="majorEastAsia" w:hAnsiTheme="majorHAnsi" w:cstheme="majorBidi"/>
              </w:rPr>
              <w:t>Spoken form of communication</w:t>
            </w:r>
            <w:r w:rsidR="18011374" w:rsidRPr="4163260B">
              <w:rPr>
                <w:rFonts w:asciiTheme="majorHAnsi" w:eastAsiaTheme="majorEastAsia" w:hAnsiTheme="majorHAnsi" w:cstheme="majorBidi"/>
              </w:rPr>
              <w:t xml:space="preserve"> used face to face, over the phone or video </w:t>
            </w:r>
            <w:r w:rsidR="7ACC5BEA" w:rsidRPr="4163260B">
              <w:rPr>
                <w:rFonts w:asciiTheme="majorHAnsi" w:eastAsiaTheme="majorEastAsia" w:hAnsiTheme="majorHAnsi" w:cstheme="majorBidi"/>
              </w:rPr>
              <w:t>call.</w:t>
            </w:r>
          </w:p>
        </w:tc>
        <w:tc>
          <w:tcPr>
            <w:tcW w:w="2254" w:type="dxa"/>
          </w:tcPr>
          <w:p w14:paraId="3F217F9D" w14:textId="77777777" w:rsidR="003C0CB6" w:rsidRPr="009D6D85" w:rsidRDefault="7ACC5BEA" w:rsidP="4163260B">
            <w:pPr>
              <w:rPr>
                <w:rFonts w:asciiTheme="majorHAnsi" w:eastAsiaTheme="majorEastAsia" w:hAnsiTheme="majorHAnsi" w:cstheme="majorBidi"/>
              </w:rPr>
            </w:pPr>
            <w:r w:rsidRPr="4163260B">
              <w:rPr>
                <w:rFonts w:asciiTheme="majorHAnsi" w:eastAsiaTheme="majorEastAsia" w:hAnsiTheme="majorHAnsi" w:cstheme="majorBidi"/>
              </w:rPr>
              <w:t>Gives immediate feedback.</w:t>
            </w:r>
          </w:p>
          <w:p w14:paraId="02FD8D1A" w14:textId="77777777" w:rsidR="00510EA6" w:rsidRPr="009D6D85" w:rsidRDefault="7ACC5BEA" w:rsidP="4163260B">
            <w:pPr>
              <w:rPr>
                <w:rFonts w:asciiTheme="majorHAnsi" w:eastAsiaTheme="majorEastAsia" w:hAnsiTheme="majorHAnsi" w:cstheme="majorBidi"/>
              </w:rPr>
            </w:pPr>
            <w:r w:rsidRPr="4163260B">
              <w:rPr>
                <w:rFonts w:asciiTheme="majorHAnsi" w:eastAsiaTheme="majorEastAsia" w:hAnsiTheme="majorHAnsi" w:cstheme="majorBidi"/>
              </w:rPr>
              <w:t>Builds rapport.</w:t>
            </w:r>
          </w:p>
          <w:p w14:paraId="17E80AC0" w14:textId="0C232908" w:rsidR="00510EA6" w:rsidRPr="009D6D85" w:rsidRDefault="30845917" w:rsidP="4163260B">
            <w:pPr>
              <w:rPr>
                <w:rFonts w:asciiTheme="majorHAnsi" w:eastAsiaTheme="majorEastAsia" w:hAnsiTheme="majorHAnsi" w:cstheme="majorBidi"/>
              </w:rPr>
            </w:pPr>
            <w:r w:rsidRPr="4163260B">
              <w:rPr>
                <w:rFonts w:asciiTheme="majorHAnsi" w:eastAsiaTheme="majorEastAsia" w:hAnsiTheme="majorHAnsi" w:cstheme="majorBidi"/>
              </w:rPr>
              <w:t>Can clarify misunderstandings quickly.</w:t>
            </w:r>
          </w:p>
        </w:tc>
        <w:tc>
          <w:tcPr>
            <w:tcW w:w="2254" w:type="dxa"/>
          </w:tcPr>
          <w:p w14:paraId="66AB9FEE" w14:textId="1DBA8A65" w:rsidR="003C0CB6" w:rsidRPr="009D6D85" w:rsidRDefault="30845917" w:rsidP="4163260B">
            <w:pPr>
              <w:rPr>
                <w:rFonts w:asciiTheme="majorHAnsi" w:eastAsiaTheme="majorEastAsia" w:hAnsiTheme="majorHAnsi" w:cstheme="majorBidi"/>
              </w:rPr>
            </w:pPr>
            <w:r w:rsidRPr="4163260B">
              <w:rPr>
                <w:rFonts w:asciiTheme="majorHAnsi" w:eastAsiaTheme="majorEastAsia" w:hAnsiTheme="majorHAnsi" w:cstheme="majorBidi"/>
              </w:rPr>
              <w:t>Could lead to misinterpretation of unclear</w:t>
            </w:r>
            <w:r w:rsidR="0645DB83" w:rsidRPr="4163260B">
              <w:rPr>
                <w:rFonts w:asciiTheme="majorHAnsi" w:eastAsiaTheme="majorEastAsia" w:hAnsiTheme="majorHAnsi" w:cstheme="majorBidi"/>
              </w:rPr>
              <w:t xml:space="preserve"> communic</w:t>
            </w:r>
            <w:r w:rsidR="5FCFD75B" w:rsidRPr="4163260B">
              <w:rPr>
                <w:rFonts w:asciiTheme="majorHAnsi" w:eastAsiaTheme="majorEastAsia" w:hAnsiTheme="majorHAnsi" w:cstheme="majorBidi"/>
              </w:rPr>
              <w:t>ation.</w:t>
            </w:r>
          </w:p>
          <w:p w14:paraId="3BF11BD3" w14:textId="5E7B9140" w:rsidR="002F2C76" w:rsidRPr="009D6D85" w:rsidRDefault="685F5A53" w:rsidP="4163260B">
            <w:pPr>
              <w:rPr>
                <w:rFonts w:asciiTheme="majorHAnsi" w:eastAsiaTheme="majorEastAsia" w:hAnsiTheme="majorHAnsi" w:cstheme="majorBidi"/>
              </w:rPr>
            </w:pPr>
            <w:r w:rsidRPr="4163260B">
              <w:rPr>
                <w:rFonts w:asciiTheme="majorHAnsi" w:eastAsiaTheme="majorEastAsia" w:hAnsiTheme="majorHAnsi" w:cstheme="majorBidi"/>
              </w:rPr>
              <w:t>Depends on listening skills and ability.</w:t>
            </w:r>
          </w:p>
        </w:tc>
      </w:tr>
      <w:tr w:rsidR="003C0CB6" w:rsidRPr="009D6D85" w14:paraId="2245D226" w14:textId="77777777" w:rsidTr="4163260B">
        <w:tc>
          <w:tcPr>
            <w:tcW w:w="2254" w:type="dxa"/>
          </w:tcPr>
          <w:p w14:paraId="4BB60E8A" w14:textId="0EE989AA" w:rsidR="003C0CB6" w:rsidRPr="009D6D85" w:rsidRDefault="1B24F940" w:rsidP="4163260B">
            <w:pPr>
              <w:rPr>
                <w:rFonts w:asciiTheme="majorHAnsi" w:eastAsiaTheme="majorEastAsia" w:hAnsiTheme="majorHAnsi" w:cstheme="majorBidi"/>
              </w:rPr>
            </w:pPr>
            <w:r w:rsidRPr="4163260B">
              <w:rPr>
                <w:rFonts w:asciiTheme="majorHAnsi" w:eastAsiaTheme="majorEastAsia" w:hAnsiTheme="majorHAnsi" w:cstheme="majorBidi"/>
              </w:rPr>
              <w:t>Non-verbal</w:t>
            </w:r>
          </w:p>
        </w:tc>
        <w:tc>
          <w:tcPr>
            <w:tcW w:w="2254" w:type="dxa"/>
          </w:tcPr>
          <w:p w14:paraId="2258955B" w14:textId="2D2C4B71" w:rsidR="003C0CB6" w:rsidRPr="009D6D85" w:rsidRDefault="64623D5D"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Conveying messages through </w:t>
            </w:r>
            <w:r w:rsidR="57C346ED" w:rsidRPr="4163260B">
              <w:rPr>
                <w:rFonts w:asciiTheme="majorHAnsi" w:eastAsiaTheme="majorEastAsia" w:hAnsiTheme="majorHAnsi" w:cstheme="majorBidi"/>
              </w:rPr>
              <w:t>body language, facial expressions, gestures, posture and eye contact.</w:t>
            </w:r>
          </w:p>
        </w:tc>
        <w:tc>
          <w:tcPr>
            <w:tcW w:w="2254" w:type="dxa"/>
          </w:tcPr>
          <w:p w14:paraId="7FEE9102" w14:textId="77777777" w:rsidR="003C0CB6" w:rsidRPr="009D6D85" w:rsidRDefault="3BFA9AB6" w:rsidP="4163260B">
            <w:pPr>
              <w:rPr>
                <w:rFonts w:asciiTheme="majorHAnsi" w:eastAsiaTheme="majorEastAsia" w:hAnsiTheme="majorHAnsi" w:cstheme="majorBidi"/>
              </w:rPr>
            </w:pPr>
            <w:r w:rsidRPr="4163260B">
              <w:rPr>
                <w:rFonts w:asciiTheme="majorHAnsi" w:eastAsiaTheme="majorEastAsia" w:hAnsiTheme="majorHAnsi" w:cstheme="majorBidi"/>
              </w:rPr>
              <w:t>Provides emotional cues.</w:t>
            </w:r>
          </w:p>
          <w:p w14:paraId="4A8308E9" w14:textId="77777777" w:rsidR="00A10D95" w:rsidRPr="009D6D85" w:rsidRDefault="5F4B4B41" w:rsidP="4163260B">
            <w:pPr>
              <w:rPr>
                <w:rFonts w:asciiTheme="majorHAnsi" w:eastAsiaTheme="majorEastAsia" w:hAnsiTheme="majorHAnsi" w:cstheme="majorBidi"/>
              </w:rPr>
            </w:pPr>
            <w:r w:rsidRPr="4163260B">
              <w:rPr>
                <w:rFonts w:asciiTheme="majorHAnsi" w:eastAsiaTheme="majorEastAsia" w:hAnsiTheme="majorHAnsi" w:cstheme="majorBidi"/>
              </w:rPr>
              <w:t>Supports verbal communication.</w:t>
            </w:r>
          </w:p>
          <w:p w14:paraId="3B669A00" w14:textId="325CFCA0" w:rsidR="00DA765B" w:rsidRPr="009D6D85" w:rsidRDefault="5F4B4B41" w:rsidP="4163260B">
            <w:pPr>
              <w:rPr>
                <w:rFonts w:asciiTheme="majorHAnsi" w:eastAsiaTheme="majorEastAsia" w:hAnsiTheme="majorHAnsi" w:cstheme="majorBidi"/>
              </w:rPr>
            </w:pPr>
            <w:r w:rsidRPr="4163260B">
              <w:rPr>
                <w:rFonts w:asciiTheme="majorHAnsi" w:eastAsiaTheme="majorEastAsia" w:hAnsiTheme="majorHAnsi" w:cstheme="majorBidi"/>
              </w:rPr>
              <w:t>Can be used when there are barriers such as language or culture</w:t>
            </w:r>
            <w:r w:rsidR="311D56AB" w:rsidRPr="4163260B">
              <w:rPr>
                <w:rFonts w:asciiTheme="majorHAnsi" w:eastAsiaTheme="majorEastAsia" w:hAnsiTheme="majorHAnsi" w:cstheme="majorBidi"/>
              </w:rPr>
              <w:t>.</w:t>
            </w:r>
          </w:p>
        </w:tc>
        <w:tc>
          <w:tcPr>
            <w:tcW w:w="2254" w:type="dxa"/>
          </w:tcPr>
          <w:p w14:paraId="68B9E607" w14:textId="77777777" w:rsidR="003C0CB6" w:rsidRPr="009D6D85" w:rsidRDefault="311D56AB" w:rsidP="4163260B">
            <w:pPr>
              <w:rPr>
                <w:rFonts w:asciiTheme="majorHAnsi" w:eastAsiaTheme="majorEastAsia" w:hAnsiTheme="majorHAnsi" w:cstheme="majorBidi"/>
              </w:rPr>
            </w:pPr>
            <w:r w:rsidRPr="4163260B">
              <w:rPr>
                <w:rFonts w:asciiTheme="majorHAnsi" w:eastAsiaTheme="majorEastAsia" w:hAnsiTheme="majorHAnsi" w:cstheme="majorBidi"/>
              </w:rPr>
              <w:t>Can be easy to misread.</w:t>
            </w:r>
          </w:p>
          <w:p w14:paraId="4FAF9851" w14:textId="77777777" w:rsidR="00D52BBD" w:rsidRPr="009D6D85" w:rsidRDefault="311D56AB" w:rsidP="4163260B">
            <w:pPr>
              <w:rPr>
                <w:rFonts w:asciiTheme="majorHAnsi" w:eastAsiaTheme="majorEastAsia" w:hAnsiTheme="majorHAnsi" w:cstheme="majorBidi"/>
              </w:rPr>
            </w:pPr>
            <w:r w:rsidRPr="4163260B">
              <w:rPr>
                <w:rFonts w:asciiTheme="majorHAnsi" w:eastAsiaTheme="majorEastAsia" w:hAnsiTheme="majorHAnsi" w:cstheme="majorBidi"/>
              </w:rPr>
              <w:t>Can contradict verbal messages if used incorrectly.</w:t>
            </w:r>
          </w:p>
          <w:p w14:paraId="6A2ED8F3" w14:textId="58C6B9E0" w:rsidR="00D52BBD" w:rsidRPr="009D6D85" w:rsidRDefault="00D52BBD" w:rsidP="4163260B">
            <w:pPr>
              <w:rPr>
                <w:rFonts w:asciiTheme="majorHAnsi" w:eastAsiaTheme="majorEastAsia" w:hAnsiTheme="majorHAnsi" w:cstheme="majorBidi"/>
              </w:rPr>
            </w:pPr>
          </w:p>
        </w:tc>
      </w:tr>
      <w:tr w:rsidR="003C0CB6" w:rsidRPr="009D6D85" w14:paraId="5C2C6529" w14:textId="77777777" w:rsidTr="4163260B">
        <w:tc>
          <w:tcPr>
            <w:tcW w:w="2254" w:type="dxa"/>
          </w:tcPr>
          <w:p w14:paraId="6B9BB68C" w14:textId="264ABAC0" w:rsidR="003C0CB6" w:rsidRPr="009D6D85" w:rsidRDefault="1B24F940" w:rsidP="4163260B">
            <w:pPr>
              <w:rPr>
                <w:rFonts w:asciiTheme="majorHAnsi" w:eastAsiaTheme="majorEastAsia" w:hAnsiTheme="majorHAnsi" w:cstheme="majorBidi"/>
              </w:rPr>
            </w:pPr>
            <w:r w:rsidRPr="4163260B">
              <w:rPr>
                <w:rFonts w:asciiTheme="majorHAnsi" w:eastAsiaTheme="majorEastAsia" w:hAnsiTheme="majorHAnsi" w:cstheme="majorBidi"/>
              </w:rPr>
              <w:t>Written</w:t>
            </w:r>
          </w:p>
        </w:tc>
        <w:tc>
          <w:tcPr>
            <w:tcW w:w="2254" w:type="dxa"/>
          </w:tcPr>
          <w:p w14:paraId="4FB70248" w14:textId="33099FDE" w:rsidR="003C0CB6" w:rsidRPr="009D6D85" w:rsidRDefault="4CC3D60B" w:rsidP="4163260B">
            <w:pPr>
              <w:rPr>
                <w:rFonts w:asciiTheme="majorHAnsi" w:eastAsiaTheme="majorEastAsia" w:hAnsiTheme="majorHAnsi" w:cstheme="majorBidi"/>
              </w:rPr>
            </w:pPr>
            <w:r w:rsidRPr="4163260B">
              <w:rPr>
                <w:rFonts w:asciiTheme="majorHAnsi" w:eastAsiaTheme="majorEastAsia" w:hAnsiTheme="majorHAnsi" w:cstheme="majorBidi"/>
              </w:rPr>
              <w:t>Communicating through</w:t>
            </w:r>
            <w:r w:rsidR="0BD1E77C" w:rsidRPr="4163260B">
              <w:rPr>
                <w:rFonts w:asciiTheme="majorHAnsi" w:eastAsiaTheme="majorEastAsia" w:hAnsiTheme="majorHAnsi" w:cstheme="majorBidi"/>
              </w:rPr>
              <w:t xml:space="preserve"> written </w:t>
            </w:r>
            <w:r w:rsidR="0BD1E77C" w:rsidRPr="4163260B">
              <w:rPr>
                <w:rFonts w:asciiTheme="majorHAnsi" w:eastAsiaTheme="majorEastAsia" w:hAnsiTheme="majorHAnsi" w:cstheme="majorBidi"/>
              </w:rPr>
              <w:lastRenderedPageBreak/>
              <w:t xml:space="preserve">words i.e. Letters, emails, </w:t>
            </w:r>
            <w:r w:rsidR="5725CE15" w:rsidRPr="4163260B">
              <w:rPr>
                <w:rFonts w:asciiTheme="majorHAnsi" w:eastAsiaTheme="majorEastAsia" w:hAnsiTheme="majorHAnsi" w:cstheme="majorBidi"/>
              </w:rPr>
              <w:t>reports, memos.</w:t>
            </w:r>
          </w:p>
        </w:tc>
        <w:tc>
          <w:tcPr>
            <w:tcW w:w="2254" w:type="dxa"/>
          </w:tcPr>
          <w:p w14:paraId="2ADF69E5" w14:textId="77777777" w:rsidR="003C0CB6" w:rsidRPr="009D6D85" w:rsidRDefault="5725CE15"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Provides a clear structure.</w:t>
            </w:r>
          </w:p>
          <w:p w14:paraId="3069F4ED" w14:textId="77777777" w:rsidR="00CB7762" w:rsidRPr="009D6D85" w:rsidRDefault="3BCC5EE8"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Useful for complex or detailed information.</w:t>
            </w:r>
          </w:p>
          <w:p w14:paraId="3ADF73E0" w14:textId="71446C3E" w:rsidR="00084BD7" w:rsidRPr="009D6D85" w:rsidRDefault="3BCC5EE8" w:rsidP="4163260B">
            <w:pPr>
              <w:rPr>
                <w:rFonts w:asciiTheme="majorHAnsi" w:eastAsiaTheme="majorEastAsia" w:hAnsiTheme="majorHAnsi" w:cstheme="majorBidi"/>
              </w:rPr>
            </w:pPr>
            <w:r w:rsidRPr="4163260B">
              <w:rPr>
                <w:rFonts w:asciiTheme="majorHAnsi" w:eastAsiaTheme="majorEastAsia" w:hAnsiTheme="majorHAnsi" w:cstheme="majorBidi"/>
              </w:rPr>
              <w:t>Allows for a permanent record.</w:t>
            </w:r>
          </w:p>
        </w:tc>
        <w:tc>
          <w:tcPr>
            <w:tcW w:w="2254" w:type="dxa"/>
          </w:tcPr>
          <w:p w14:paraId="171AF045" w14:textId="77777777" w:rsidR="003C0CB6" w:rsidRPr="009D6D85" w:rsidRDefault="3BCC5EE8"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Can be time consuming.</w:t>
            </w:r>
          </w:p>
          <w:p w14:paraId="27E95E76" w14:textId="77777777" w:rsidR="00084BD7" w:rsidRPr="009D6D85" w:rsidRDefault="7EFFEFAF"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Can be misinterpreted without clarification.</w:t>
            </w:r>
          </w:p>
          <w:p w14:paraId="296D2B8C" w14:textId="5EFB8C0F" w:rsidR="00FB770F" w:rsidRPr="009D6D85" w:rsidRDefault="7EFFEFAF"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Lacks non-verbal </w:t>
            </w:r>
            <w:r w:rsidR="64623D5D" w:rsidRPr="4163260B">
              <w:rPr>
                <w:rFonts w:asciiTheme="majorHAnsi" w:eastAsiaTheme="majorEastAsia" w:hAnsiTheme="majorHAnsi" w:cstheme="majorBidi"/>
              </w:rPr>
              <w:t>cues i.e. tone and emotions.</w:t>
            </w:r>
          </w:p>
        </w:tc>
      </w:tr>
    </w:tbl>
    <w:p w14:paraId="13456F11" w14:textId="77777777" w:rsidR="00E104BC" w:rsidRPr="009D6D85" w:rsidRDefault="00E104BC" w:rsidP="4163260B">
      <w:pPr>
        <w:rPr>
          <w:rFonts w:asciiTheme="majorHAnsi" w:eastAsiaTheme="majorEastAsia" w:hAnsiTheme="majorHAnsi" w:cstheme="majorBidi"/>
        </w:rPr>
      </w:pPr>
    </w:p>
    <w:p w14:paraId="6AB448FD" w14:textId="77777777" w:rsidR="00E104BC" w:rsidRPr="009D6D85" w:rsidRDefault="00E104BC" w:rsidP="4163260B">
      <w:pPr>
        <w:rPr>
          <w:rFonts w:asciiTheme="majorHAnsi" w:eastAsiaTheme="majorEastAsia" w:hAnsiTheme="majorHAnsi" w:cstheme="majorBidi"/>
        </w:rPr>
      </w:pPr>
    </w:p>
    <w:tbl>
      <w:tblPr>
        <w:tblStyle w:val="TableGrid"/>
        <w:tblW w:w="0" w:type="auto"/>
        <w:tblLook w:val="04A0" w:firstRow="1" w:lastRow="0" w:firstColumn="1" w:lastColumn="0" w:noHBand="0" w:noVBand="1"/>
      </w:tblPr>
      <w:tblGrid>
        <w:gridCol w:w="3005"/>
        <w:gridCol w:w="3005"/>
        <w:gridCol w:w="3006"/>
      </w:tblGrid>
      <w:tr w:rsidR="00C465D7" w:rsidRPr="009D6D85" w14:paraId="22AAC1F3" w14:textId="77777777" w:rsidTr="4163260B">
        <w:tc>
          <w:tcPr>
            <w:tcW w:w="3005" w:type="dxa"/>
            <w:shd w:val="clear" w:color="auto" w:fill="45B0E1" w:themeFill="accent1" w:themeFillTint="99"/>
          </w:tcPr>
          <w:p w14:paraId="1359D52D" w14:textId="45436F5B" w:rsidR="00C465D7" w:rsidRPr="009D6D85" w:rsidRDefault="45E10ABC" w:rsidP="4163260B">
            <w:pPr>
              <w:rPr>
                <w:rFonts w:asciiTheme="majorHAnsi" w:eastAsiaTheme="majorEastAsia" w:hAnsiTheme="majorHAnsi" w:cstheme="majorBidi"/>
                <w:b/>
                <w:bCs/>
              </w:rPr>
            </w:pPr>
            <w:r w:rsidRPr="4163260B">
              <w:rPr>
                <w:rFonts w:asciiTheme="majorHAnsi" w:eastAsiaTheme="majorEastAsia" w:hAnsiTheme="majorHAnsi" w:cstheme="majorBidi"/>
                <w:b/>
                <w:bCs/>
              </w:rPr>
              <w:t>Type</w:t>
            </w:r>
          </w:p>
        </w:tc>
        <w:tc>
          <w:tcPr>
            <w:tcW w:w="3005" w:type="dxa"/>
            <w:shd w:val="clear" w:color="auto" w:fill="45B0E1" w:themeFill="accent1" w:themeFillTint="99"/>
          </w:tcPr>
          <w:p w14:paraId="7853D12C" w14:textId="4E797B40" w:rsidR="00C465D7" w:rsidRPr="009D6D85" w:rsidRDefault="45E10ABC" w:rsidP="4163260B">
            <w:pPr>
              <w:rPr>
                <w:rFonts w:asciiTheme="majorHAnsi" w:eastAsiaTheme="majorEastAsia" w:hAnsiTheme="majorHAnsi" w:cstheme="majorBidi"/>
                <w:b/>
                <w:bCs/>
              </w:rPr>
            </w:pPr>
            <w:r w:rsidRPr="4163260B">
              <w:rPr>
                <w:rFonts w:asciiTheme="majorHAnsi" w:eastAsiaTheme="majorEastAsia" w:hAnsiTheme="majorHAnsi" w:cstheme="majorBidi"/>
                <w:b/>
                <w:bCs/>
              </w:rPr>
              <w:t>Definition</w:t>
            </w:r>
          </w:p>
        </w:tc>
        <w:tc>
          <w:tcPr>
            <w:tcW w:w="3006" w:type="dxa"/>
            <w:shd w:val="clear" w:color="auto" w:fill="45B0E1" w:themeFill="accent1" w:themeFillTint="99"/>
          </w:tcPr>
          <w:p w14:paraId="428C7D2B" w14:textId="1FAB0303" w:rsidR="00C465D7" w:rsidRPr="009D6D85" w:rsidRDefault="45E10ABC" w:rsidP="4163260B">
            <w:pPr>
              <w:rPr>
                <w:rFonts w:asciiTheme="majorHAnsi" w:eastAsiaTheme="majorEastAsia" w:hAnsiTheme="majorHAnsi" w:cstheme="majorBidi"/>
                <w:b/>
                <w:bCs/>
              </w:rPr>
            </w:pPr>
            <w:r w:rsidRPr="4163260B">
              <w:rPr>
                <w:rFonts w:asciiTheme="majorHAnsi" w:eastAsiaTheme="majorEastAsia" w:hAnsiTheme="majorHAnsi" w:cstheme="majorBidi"/>
                <w:b/>
                <w:bCs/>
              </w:rPr>
              <w:t>Purpose</w:t>
            </w:r>
          </w:p>
        </w:tc>
      </w:tr>
      <w:tr w:rsidR="00C465D7" w:rsidRPr="009D6D85" w14:paraId="1F248B75" w14:textId="77777777" w:rsidTr="4163260B">
        <w:tc>
          <w:tcPr>
            <w:tcW w:w="3005" w:type="dxa"/>
          </w:tcPr>
          <w:p w14:paraId="0BDF4D44" w14:textId="18931BC0" w:rsidR="00C465D7" w:rsidRPr="009D6D85" w:rsidRDefault="1C2360FC" w:rsidP="4163260B">
            <w:pPr>
              <w:rPr>
                <w:rFonts w:asciiTheme="majorHAnsi" w:eastAsiaTheme="majorEastAsia" w:hAnsiTheme="majorHAnsi" w:cstheme="majorBidi"/>
              </w:rPr>
            </w:pPr>
            <w:r w:rsidRPr="4163260B">
              <w:rPr>
                <w:rFonts w:asciiTheme="majorHAnsi" w:eastAsiaTheme="majorEastAsia" w:hAnsiTheme="majorHAnsi" w:cstheme="majorBidi"/>
              </w:rPr>
              <w:t>Formal</w:t>
            </w:r>
            <w:r w:rsidR="45E10ABC" w:rsidRPr="4163260B">
              <w:rPr>
                <w:rFonts w:asciiTheme="majorHAnsi" w:eastAsiaTheme="majorEastAsia" w:hAnsiTheme="majorHAnsi" w:cstheme="majorBidi"/>
              </w:rPr>
              <w:t xml:space="preserve"> communication</w:t>
            </w:r>
          </w:p>
        </w:tc>
        <w:tc>
          <w:tcPr>
            <w:tcW w:w="3005" w:type="dxa"/>
          </w:tcPr>
          <w:p w14:paraId="10A3CFD8" w14:textId="76E6D7DA" w:rsidR="00C465D7" w:rsidRPr="009D6D85" w:rsidRDefault="69EE34E2"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We use formal </w:t>
            </w:r>
            <w:r w:rsidR="3354D6A7" w:rsidRPr="4163260B">
              <w:rPr>
                <w:rFonts w:asciiTheme="majorHAnsi" w:eastAsiaTheme="majorEastAsia" w:hAnsiTheme="majorHAnsi" w:cstheme="majorBidi"/>
              </w:rPr>
              <w:t>communication</w:t>
            </w:r>
            <w:r w:rsidRPr="4163260B">
              <w:rPr>
                <w:rFonts w:asciiTheme="majorHAnsi" w:eastAsiaTheme="majorEastAsia" w:hAnsiTheme="majorHAnsi" w:cstheme="majorBidi"/>
              </w:rPr>
              <w:t xml:space="preserve"> to </w:t>
            </w:r>
            <w:r w:rsidR="3354D6A7" w:rsidRPr="4163260B">
              <w:rPr>
                <w:rFonts w:asciiTheme="majorHAnsi" w:eastAsiaTheme="majorEastAsia" w:hAnsiTheme="majorHAnsi" w:cstheme="majorBidi"/>
              </w:rPr>
              <w:t xml:space="preserve">exchange information through official settings. Such as sending external emails, </w:t>
            </w:r>
            <w:r w:rsidR="1EF381AC" w:rsidRPr="4163260B">
              <w:rPr>
                <w:rFonts w:asciiTheme="majorHAnsi" w:eastAsiaTheme="majorEastAsia" w:hAnsiTheme="majorHAnsi" w:cstheme="majorBidi"/>
              </w:rPr>
              <w:t>reports to managers and in business settings.</w:t>
            </w:r>
          </w:p>
        </w:tc>
        <w:tc>
          <w:tcPr>
            <w:tcW w:w="3006" w:type="dxa"/>
          </w:tcPr>
          <w:p w14:paraId="2DF0B2A0" w14:textId="77777777" w:rsidR="00C465D7" w:rsidRPr="009D6D85" w:rsidRDefault="1EF381AC" w:rsidP="4163260B">
            <w:pPr>
              <w:rPr>
                <w:rFonts w:asciiTheme="majorHAnsi" w:eastAsiaTheme="majorEastAsia" w:hAnsiTheme="majorHAnsi" w:cstheme="majorBidi"/>
              </w:rPr>
            </w:pPr>
            <w:r w:rsidRPr="4163260B">
              <w:rPr>
                <w:rFonts w:asciiTheme="majorHAnsi" w:eastAsiaTheme="majorEastAsia" w:hAnsiTheme="majorHAnsi" w:cstheme="majorBidi"/>
              </w:rPr>
              <w:t>The purpose of using a formal tone is to clarify</w:t>
            </w:r>
            <w:r w:rsidR="674B6BCE" w:rsidRPr="4163260B">
              <w:rPr>
                <w:rFonts w:asciiTheme="majorHAnsi" w:eastAsiaTheme="majorEastAsia" w:hAnsiTheme="majorHAnsi" w:cstheme="majorBidi"/>
              </w:rPr>
              <w:t xml:space="preserve"> what is being said from sender to receiver.</w:t>
            </w:r>
          </w:p>
          <w:p w14:paraId="6EAD9214" w14:textId="77777777" w:rsidR="009614DC" w:rsidRPr="009D6D85" w:rsidRDefault="674B6BCE"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To establish official </w:t>
            </w:r>
            <w:r w:rsidR="3DD6ACD0" w:rsidRPr="4163260B">
              <w:rPr>
                <w:rFonts w:asciiTheme="majorHAnsi" w:eastAsiaTheme="majorEastAsia" w:hAnsiTheme="majorHAnsi" w:cstheme="majorBidi"/>
              </w:rPr>
              <w:t>records or documentation.</w:t>
            </w:r>
          </w:p>
          <w:p w14:paraId="77695666" w14:textId="4B2C13C7" w:rsidR="00D46C83" w:rsidRPr="009D6D85" w:rsidRDefault="3DD6ACD0" w:rsidP="4163260B">
            <w:pPr>
              <w:rPr>
                <w:rFonts w:asciiTheme="majorHAnsi" w:eastAsiaTheme="majorEastAsia" w:hAnsiTheme="majorHAnsi" w:cstheme="majorBidi"/>
              </w:rPr>
            </w:pPr>
            <w:r w:rsidRPr="4163260B">
              <w:rPr>
                <w:rFonts w:asciiTheme="majorHAnsi" w:eastAsiaTheme="majorEastAsia" w:hAnsiTheme="majorHAnsi" w:cstheme="majorBidi"/>
              </w:rPr>
              <w:t>Used within policies and procedures.</w:t>
            </w:r>
          </w:p>
        </w:tc>
      </w:tr>
      <w:tr w:rsidR="00C465D7" w:rsidRPr="009D6D85" w14:paraId="6F4DB672" w14:textId="77777777" w:rsidTr="4163260B">
        <w:tc>
          <w:tcPr>
            <w:tcW w:w="3005" w:type="dxa"/>
          </w:tcPr>
          <w:p w14:paraId="5806B97B" w14:textId="4AA13BE0" w:rsidR="00C465D7" w:rsidRPr="009D6D85" w:rsidRDefault="45E10ABC" w:rsidP="4163260B">
            <w:pPr>
              <w:rPr>
                <w:rFonts w:asciiTheme="majorHAnsi" w:eastAsiaTheme="majorEastAsia" w:hAnsiTheme="majorHAnsi" w:cstheme="majorBidi"/>
              </w:rPr>
            </w:pPr>
            <w:r w:rsidRPr="4163260B">
              <w:rPr>
                <w:rFonts w:asciiTheme="majorHAnsi" w:eastAsiaTheme="majorEastAsia" w:hAnsiTheme="majorHAnsi" w:cstheme="majorBidi"/>
              </w:rPr>
              <w:t>Informal communication</w:t>
            </w:r>
          </w:p>
        </w:tc>
        <w:tc>
          <w:tcPr>
            <w:tcW w:w="3005" w:type="dxa"/>
          </w:tcPr>
          <w:p w14:paraId="15068372" w14:textId="20C56C9C" w:rsidR="00C465D7" w:rsidRPr="009D6D85" w:rsidRDefault="1EDC3596" w:rsidP="4163260B">
            <w:pPr>
              <w:rPr>
                <w:rFonts w:asciiTheme="majorHAnsi" w:eastAsiaTheme="majorEastAsia" w:hAnsiTheme="majorHAnsi" w:cstheme="majorBidi"/>
              </w:rPr>
            </w:pPr>
            <w:r w:rsidRPr="4163260B">
              <w:rPr>
                <w:rFonts w:asciiTheme="majorHAnsi" w:eastAsiaTheme="majorEastAsia" w:hAnsiTheme="majorHAnsi" w:cstheme="majorBidi"/>
              </w:rPr>
              <w:t>Informal communication is used in a more casual setting</w:t>
            </w:r>
            <w:r w:rsidR="3EE055BF" w:rsidRPr="4163260B">
              <w:rPr>
                <w:rFonts w:asciiTheme="majorHAnsi" w:eastAsiaTheme="majorEastAsia" w:hAnsiTheme="majorHAnsi" w:cstheme="majorBidi"/>
              </w:rPr>
              <w:t xml:space="preserve">s such as general conversation between colleagues or </w:t>
            </w:r>
            <w:r w:rsidR="37A10CB6" w:rsidRPr="4163260B">
              <w:rPr>
                <w:rFonts w:asciiTheme="majorHAnsi" w:eastAsiaTheme="majorEastAsia" w:hAnsiTheme="majorHAnsi" w:cstheme="majorBidi"/>
              </w:rPr>
              <w:t>friendship groups during breaks.</w:t>
            </w:r>
          </w:p>
        </w:tc>
        <w:tc>
          <w:tcPr>
            <w:tcW w:w="3006" w:type="dxa"/>
          </w:tcPr>
          <w:p w14:paraId="26BD776C" w14:textId="77777777" w:rsidR="00C465D7" w:rsidRPr="009D6D85" w:rsidRDefault="26463F6B"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To adopt a sense of </w:t>
            </w:r>
            <w:r w:rsidR="2732B346" w:rsidRPr="4163260B">
              <w:rPr>
                <w:rFonts w:asciiTheme="majorHAnsi" w:eastAsiaTheme="majorEastAsia" w:hAnsiTheme="majorHAnsi" w:cstheme="majorBidi"/>
              </w:rPr>
              <w:t>community within the team.</w:t>
            </w:r>
          </w:p>
          <w:p w14:paraId="15DBF5CA" w14:textId="77777777" w:rsidR="004A1CE2" w:rsidRPr="009D6D85" w:rsidRDefault="2732B346" w:rsidP="4163260B">
            <w:pPr>
              <w:rPr>
                <w:rFonts w:asciiTheme="majorHAnsi" w:eastAsiaTheme="majorEastAsia" w:hAnsiTheme="majorHAnsi" w:cstheme="majorBidi"/>
              </w:rPr>
            </w:pPr>
            <w:r w:rsidRPr="4163260B">
              <w:rPr>
                <w:rFonts w:asciiTheme="majorHAnsi" w:eastAsiaTheme="majorEastAsia" w:hAnsiTheme="majorHAnsi" w:cstheme="majorBidi"/>
              </w:rPr>
              <w:t>Allows feedback when sharing ideas.</w:t>
            </w:r>
          </w:p>
          <w:p w14:paraId="35ED6523" w14:textId="37BBE153" w:rsidR="004A1CE2" w:rsidRPr="009D6D85" w:rsidRDefault="599CAE2E" w:rsidP="4163260B">
            <w:pPr>
              <w:rPr>
                <w:rFonts w:asciiTheme="majorHAnsi" w:eastAsiaTheme="majorEastAsia" w:hAnsiTheme="majorHAnsi" w:cstheme="majorBidi"/>
              </w:rPr>
            </w:pPr>
            <w:r w:rsidRPr="4163260B">
              <w:rPr>
                <w:rFonts w:asciiTheme="majorHAnsi" w:eastAsiaTheme="majorEastAsia" w:hAnsiTheme="majorHAnsi" w:cstheme="majorBidi"/>
              </w:rPr>
              <w:t>Promotes collaboration and morale in the workplace.</w:t>
            </w:r>
          </w:p>
        </w:tc>
      </w:tr>
    </w:tbl>
    <w:p w14:paraId="239EF89B" w14:textId="77777777" w:rsidR="00E104BC" w:rsidRPr="009D6D85" w:rsidRDefault="00E104BC" w:rsidP="4163260B">
      <w:pPr>
        <w:rPr>
          <w:rFonts w:asciiTheme="majorHAnsi" w:eastAsiaTheme="majorEastAsia" w:hAnsiTheme="majorHAnsi" w:cstheme="majorBidi"/>
        </w:rPr>
      </w:pPr>
    </w:p>
    <w:p w14:paraId="2CFD9746" w14:textId="77777777" w:rsidR="00E104BC" w:rsidRPr="009D6D85" w:rsidRDefault="00E104BC" w:rsidP="4163260B">
      <w:pPr>
        <w:rPr>
          <w:rFonts w:asciiTheme="majorHAnsi" w:eastAsiaTheme="majorEastAsia" w:hAnsiTheme="majorHAnsi" w:cstheme="majorBidi"/>
        </w:rPr>
      </w:pPr>
    </w:p>
    <w:p w14:paraId="1CA82309" w14:textId="6B2223CF" w:rsidR="00E104BC" w:rsidRPr="009D6D85" w:rsidRDefault="599CAE2E" w:rsidP="4163260B">
      <w:pPr>
        <w:rPr>
          <w:rFonts w:asciiTheme="majorHAnsi" w:eastAsiaTheme="majorEastAsia" w:hAnsiTheme="majorHAnsi" w:cstheme="majorBidi"/>
        </w:rPr>
      </w:pPr>
      <w:r w:rsidRPr="4163260B">
        <w:rPr>
          <w:rFonts w:asciiTheme="majorHAnsi" w:eastAsiaTheme="majorEastAsia" w:hAnsiTheme="majorHAnsi" w:cstheme="majorBidi"/>
        </w:rPr>
        <w:t>In the above tables I have shown the definitions and purposes of types of communication</w:t>
      </w:r>
      <w:r w:rsidR="1C45D731" w:rsidRPr="4163260B">
        <w:rPr>
          <w:rFonts w:asciiTheme="majorHAnsi" w:eastAsiaTheme="majorEastAsia" w:hAnsiTheme="majorHAnsi" w:cstheme="majorBidi"/>
        </w:rPr>
        <w:t xml:space="preserve">, the importance of knowing your audience and combined with communication models, can </w:t>
      </w:r>
      <w:r w:rsidR="0A5332A2" w:rsidRPr="4163260B">
        <w:rPr>
          <w:rFonts w:asciiTheme="majorHAnsi" w:eastAsiaTheme="majorEastAsia" w:hAnsiTheme="majorHAnsi" w:cstheme="majorBidi"/>
        </w:rPr>
        <w:t xml:space="preserve">allow for a more </w:t>
      </w:r>
      <w:r w:rsidR="5A8B0EB7" w:rsidRPr="4163260B">
        <w:rPr>
          <w:rFonts w:asciiTheme="majorHAnsi" w:eastAsiaTheme="majorEastAsia" w:hAnsiTheme="majorHAnsi" w:cstheme="majorBidi"/>
        </w:rPr>
        <w:t>productive team dynamic.</w:t>
      </w:r>
    </w:p>
    <w:p w14:paraId="46E8A566" w14:textId="77777777" w:rsidR="00E104BC" w:rsidRPr="009D6D85" w:rsidRDefault="00E104BC" w:rsidP="4163260B">
      <w:pPr>
        <w:rPr>
          <w:rFonts w:asciiTheme="majorHAnsi" w:eastAsiaTheme="majorEastAsia" w:hAnsiTheme="majorHAnsi" w:cstheme="majorBidi"/>
        </w:rPr>
      </w:pPr>
    </w:p>
    <w:p w14:paraId="2C133CAC" w14:textId="06241EF7" w:rsidR="00E104BC" w:rsidRPr="009D6D85" w:rsidRDefault="6AAD5183"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In my own workplace, we use a mixture of formal and informal communication. </w:t>
      </w:r>
      <w:r w:rsidR="534D7F5F" w:rsidRPr="4163260B">
        <w:rPr>
          <w:rFonts w:asciiTheme="majorHAnsi" w:eastAsiaTheme="majorEastAsia" w:hAnsiTheme="majorHAnsi" w:cstheme="majorBidi"/>
        </w:rPr>
        <w:t xml:space="preserve">Our monthly team meetings are formal and </w:t>
      </w:r>
      <w:r w:rsidR="7BBC2B5B" w:rsidRPr="4163260B">
        <w:rPr>
          <w:rFonts w:asciiTheme="majorHAnsi" w:eastAsiaTheme="majorEastAsia" w:hAnsiTheme="majorHAnsi" w:cstheme="majorBidi"/>
        </w:rPr>
        <w:t>structured,</w:t>
      </w:r>
      <w:r w:rsidR="534D7F5F" w:rsidRPr="4163260B">
        <w:rPr>
          <w:rFonts w:asciiTheme="majorHAnsi" w:eastAsiaTheme="majorEastAsia" w:hAnsiTheme="majorHAnsi" w:cstheme="majorBidi"/>
        </w:rPr>
        <w:t xml:space="preserve"> and the agenda </w:t>
      </w:r>
      <w:r w:rsidR="7BBC2B5B" w:rsidRPr="4163260B">
        <w:rPr>
          <w:rFonts w:asciiTheme="majorHAnsi" w:eastAsiaTheme="majorEastAsia" w:hAnsiTheme="majorHAnsi" w:cstheme="majorBidi"/>
        </w:rPr>
        <w:t>and minutes are recorded. We also use formal communication when liaising with social workers and finance managers on our service user’s behalf.</w:t>
      </w:r>
    </w:p>
    <w:p w14:paraId="4DA3655A" w14:textId="77777777" w:rsidR="00EE0B25" w:rsidRPr="009D6D85" w:rsidRDefault="00EE0B25" w:rsidP="4163260B">
      <w:pPr>
        <w:rPr>
          <w:rFonts w:asciiTheme="majorHAnsi" w:eastAsiaTheme="majorEastAsia" w:hAnsiTheme="majorHAnsi" w:cstheme="majorBidi"/>
        </w:rPr>
      </w:pPr>
    </w:p>
    <w:p w14:paraId="64CA302C" w14:textId="78A4946A" w:rsidR="00FB4D8B" w:rsidRPr="009D6D85" w:rsidRDefault="7BBC2B5B"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We also use informal communication when </w:t>
      </w:r>
      <w:r w:rsidR="736E2E48" w:rsidRPr="4163260B">
        <w:rPr>
          <w:rFonts w:asciiTheme="majorHAnsi" w:eastAsiaTheme="majorEastAsia" w:hAnsiTheme="majorHAnsi" w:cstheme="majorBidi"/>
        </w:rPr>
        <w:t xml:space="preserve">communication with our </w:t>
      </w:r>
      <w:r w:rsidR="35FA669B" w:rsidRPr="4163260B">
        <w:rPr>
          <w:rFonts w:asciiTheme="majorHAnsi" w:eastAsiaTheme="majorEastAsia" w:hAnsiTheme="majorHAnsi" w:cstheme="majorBidi"/>
        </w:rPr>
        <w:t>service</w:t>
      </w:r>
      <w:r w:rsidR="736E2E48" w:rsidRPr="4163260B">
        <w:rPr>
          <w:rFonts w:asciiTheme="majorHAnsi" w:eastAsiaTheme="majorEastAsia" w:hAnsiTheme="majorHAnsi" w:cstheme="majorBidi"/>
        </w:rPr>
        <w:t xml:space="preserve"> users. We </w:t>
      </w:r>
      <w:r w:rsidR="35FA669B" w:rsidRPr="4163260B">
        <w:rPr>
          <w:rFonts w:asciiTheme="majorHAnsi" w:eastAsiaTheme="majorEastAsia" w:hAnsiTheme="majorHAnsi" w:cstheme="majorBidi"/>
        </w:rPr>
        <w:t>need to</w:t>
      </w:r>
      <w:r w:rsidR="736E2E48" w:rsidRPr="4163260B">
        <w:rPr>
          <w:rFonts w:asciiTheme="majorHAnsi" w:eastAsiaTheme="majorEastAsia" w:hAnsiTheme="majorHAnsi" w:cstheme="majorBidi"/>
        </w:rPr>
        <w:t xml:space="preserve"> adapt our tone and formality to suit the needs of the individuals we support </w:t>
      </w:r>
      <w:r w:rsidR="03C68F56" w:rsidRPr="4163260B">
        <w:rPr>
          <w:rFonts w:asciiTheme="majorHAnsi" w:eastAsiaTheme="majorEastAsia" w:hAnsiTheme="majorHAnsi" w:cstheme="majorBidi"/>
        </w:rPr>
        <w:t>for</w:t>
      </w:r>
      <w:r w:rsidR="736E2E48" w:rsidRPr="4163260B">
        <w:rPr>
          <w:rFonts w:asciiTheme="majorHAnsi" w:eastAsiaTheme="majorEastAsia" w:hAnsiTheme="majorHAnsi" w:cstheme="majorBidi"/>
        </w:rPr>
        <w:t xml:space="preserve"> them to feel safe and </w:t>
      </w:r>
      <w:r w:rsidR="103D9440" w:rsidRPr="4163260B">
        <w:rPr>
          <w:rFonts w:asciiTheme="majorHAnsi" w:eastAsiaTheme="majorEastAsia" w:hAnsiTheme="majorHAnsi" w:cstheme="majorBidi"/>
        </w:rPr>
        <w:t>respected.</w:t>
      </w:r>
      <w:r w:rsidR="12DCE3AA" w:rsidRPr="4163260B">
        <w:rPr>
          <w:rFonts w:asciiTheme="majorHAnsi" w:eastAsiaTheme="majorEastAsia" w:hAnsiTheme="majorHAnsi" w:cstheme="majorBidi"/>
        </w:rPr>
        <w:t xml:space="preserve"> We also use informal messages to communicate on Teams between colleagues. This is useful </w:t>
      </w:r>
      <w:r w:rsidR="45F93EC6" w:rsidRPr="4163260B">
        <w:rPr>
          <w:rFonts w:asciiTheme="majorHAnsi" w:eastAsiaTheme="majorEastAsia" w:hAnsiTheme="majorHAnsi" w:cstheme="majorBidi"/>
        </w:rPr>
        <w:t xml:space="preserve">and beneficial </w:t>
      </w:r>
      <w:r w:rsidR="12DCE3AA" w:rsidRPr="4163260B">
        <w:rPr>
          <w:rFonts w:asciiTheme="majorHAnsi" w:eastAsiaTheme="majorEastAsia" w:hAnsiTheme="majorHAnsi" w:cstheme="majorBidi"/>
        </w:rPr>
        <w:t>for team morale</w:t>
      </w:r>
      <w:r w:rsidR="1A7E420B" w:rsidRPr="4163260B">
        <w:rPr>
          <w:rFonts w:asciiTheme="majorHAnsi" w:eastAsiaTheme="majorEastAsia" w:hAnsiTheme="majorHAnsi" w:cstheme="majorBidi"/>
        </w:rPr>
        <w:t>.</w:t>
      </w:r>
    </w:p>
    <w:p w14:paraId="112E73E8" w14:textId="77777777" w:rsidR="00FB4D8B" w:rsidRPr="009D6D85" w:rsidRDefault="00FB4D8B" w:rsidP="4163260B">
      <w:pPr>
        <w:rPr>
          <w:rFonts w:asciiTheme="majorHAnsi" w:eastAsiaTheme="majorEastAsia" w:hAnsiTheme="majorHAnsi" w:cstheme="majorBidi"/>
        </w:rPr>
      </w:pPr>
    </w:p>
    <w:p w14:paraId="7BE9BC22" w14:textId="3BA70318" w:rsidR="002357CC" w:rsidRPr="009D6D85" w:rsidRDefault="051CBF14" w:rsidP="4163260B">
      <w:pPr>
        <w:rPr>
          <w:rFonts w:asciiTheme="majorHAnsi" w:eastAsiaTheme="majorEastAsia" w:hAnsiTheme="majorHAnsi" w:cstheme="majorBidi"/>
        </w:rPr>
      </w:pPr>
      <w:r w:rsidRPr="4163260B">
        <w:rPr>
          <w:rFonts w:asciiTheme="majorHAnsi" w:eastAsiaTheme="majorEastAsia" w:hAnsiTheme="majorHAnsi" w:cstheme="majorBidi"/>
          <w:color w:val="215E99" w:themeColor="text2" w:themeTint="BF"/>
          <w:sz w:val="32"/>
          <w:szCs w:val="32"/>
        </w:rPr>
        <w:t>Communication Barriers</w:t>
      </w:r>
    </w:p>
    <w:p w14:paraId="0CEB792E" w14:textId="1428CF1B" w:rsidR="00C446E5" w:rsidRPr="009D6D85" w:rsidRDefault="7F93F9E1" w:rsidP="4163260B">
      <w:pPr>
        <w:rPr>
          <w:rFonts w:asciiTheme="majorHAnsi" w:eastAsiaTheme="majorEastAsia" w:hAnsiTheme="majorHAnsi" w:cstheme="majorBidi"/>
        </w:rPr>
      </w:pPr>
      <w:r w:rsidRPr="4163260B">
        <w:rPr>
          <w:rFonts w:asciiTheme="majorHAnsi" w:eastAsiaTheme="majorEastAsia" w:hAnsiTheme="majorHAnsi" w:cstheme="majorBidi"/>
        </w:rPr>
        <w:t>There are many barriers to communication which can affect the</w:t>
      </w:r>
      <w:r w:rsidR="2ED00CA1" w:rsidRPr="4163260B">
        <w:rPr>
          <w:rFonts w:asciiTheme="majorHAnsi" w:eastAsiaTheme="majorEastAsia" w:hAnsiTheme="majorHAnsi" w:cstheme="majorBidi"/>
        </w:rPr>
        <w:t xml:space="preserve"> communication cycle. These can include</w:t>
      </w:r>
      <w:r w:rsidR="30AF8AD9" w:rsidRPr="4163260B">
        <w:rPr>
          <w:rFonts w:asciiTheme="majorHAnsi" w:eastAsiaTheme="majorEastAsia" w:hAnsiTheme="majorHAnsi" w:cstheme="majorBidi"/>
        </w:rPr>
        <w:t>:</w:t>
      </w:r>
    </w:p>
    <w:p w14:paraId="6FDA8F82" w14:textId="77777777" w:rsidR="00F0746E" w:rsidRPr="009D6D85" w:rsidRDefault="00F0746E" w:rsidP="4163260B">
      <w:pPr>
        <w:rPr>
          <w:rFonts w:asciiTheme="majorHAnsi" w:eastAsiaTheme="majorEastAsia" w:hAnsiTheme="majorHAnsi" w:cstheme="majorBidi"/>
        </w:rPr>
      </w:pPr>
    </w:p>
    <w:p w14:paraId="590B88C0" w14:textId="017B7E11" w:rsidR="00D6270F" w:rsidRPr="009D6D85" w:rsidRDefault="4B9508B5" w:rsidP="4163260B">
      <w:pPr>
        <w:pStyle w:val="ListParagraph"/>
        <w:numPr>
          <w:ilvl w:val="0"/>
          <w:numId w:val="1"/>
        </w:numPr>
        <w:rPr>
          <w:rFonts w:asciiTheme="majorHAnsi" w:eastAsiaTheme="majorEastAsia" w:hAnsiTheme="majorHAnsi" w:cstheme="majorBidi"/>
          <w:color w:val="BF4E14" w:themeColor="accent2" w:themeShade="BF"/>
        </w:rPr>
      </w:pPr>
      <w:r w:rsidRPr="4163260B">
        <w:rPr>
          <w:rFonts w:asciiTheme="majorHAnsi" w:eastAsiaTheme="majorEastAsia" w:hAnsiTheme="majorHAnsi" w:cstheme="majorBidi"/>
        </w:rPr>
        <w:t>Linguistic barriers</w:t>
      </w:r>
      <w:r w:rsidR="5768E355" w:rsidRPr="4163260B">
        <w:rPr>
          <w:rFonts w:asciiTheme="majorHAnsi" w:eastAsiaTheme="majorEastAsia" w:hAnsiTheme="majorHAnsi" w:cstheme="majorBidi"/>
        </w:rPr>
        <w:t xml:space="preserve"> </w:t>
      </w:r>
    </w:p>
    <w:p w14:paraId="166C77DD" w14:textId="5C0803EC" w:rsidR="00EA75B4" w:rsidRPr="009D6D85" w:rsidRDefault="4B9508B5"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Physical barriers</w:t>
      </w:r>
    </w:p>
    <w:p w14:paraId="10A228ED" w14:textId="332BF485" w:rsidR="00EA75B4" w:rsidRPr="009D6D85" w:rsidRDefault="4B9508B5"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Cultural barriers</w:t>
      </w:r>
    </w:p>
    <w:p w14:paraId="6E4FB4CF" w14:textId="1D34A3C0" w:rsidR="0071452D" w:rsidRPr="009D6D85" w:rsidRDefault="0D8A3B41"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lastRenderedPageBreak/>
        <w:t>Emotional barriers</w:t>
      </w:r>
    </w:p>
    <w:p w14:paraId="209889BB" w14:textId="2EC2E120" w:rsidR="00D07D1B" w:rsidRPr="009D6D85" w:rsidRDefault="0D8A3B41"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Hierarchical barriers</w:t>
      </w:r>
    </w:p>
    <w:p w14:paraId="566ACB35" w14:textId="6F9125CD" w:rsidR="0071452D" w:rsidRPr="009D6D85" w:rsidRDefault="0D8A3B41"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Phycolog</w:t>
      </w:r>
      <w:r w:rsidR="4D8CA012" w:rsidRPr="4163260B">
        <w:rPr>
          <w:rFonts w:asciiTheme="majorHAnsi" w:eastAsiaTheme="majorEastAsia" w:hAnsiTheme="majorHAnsi" w:cstheme="majorBidi"/>
        </w:rPr>
        <w:t>ical barriers</w:t>
      </w:r>
    </w:p>
    <w:p w14:paraId="0BB1D847" w14:textId="12C5C07A" w:rsidR="0071452D" w:rsidRPr="009D6D85" w:rsidRDefault="5768E355" w:rsidP="4163260B">
      <w:pPr>
        <w:pStyle w:val="ListParagraph"/>
        <w:numPr>
          <w:ilvl w:val="0"/>
          <w:numId w:val="1"/>
        </w:numPr>
        <w:rPr>
          <w:rFonts w:asciiTheme="majorHAnsi" w:eastAsiaTheme="majorEastAsia" w:hAnsiTheme="majorHAnsi" w:cstheme="majorBidi"/>
        </w:rPr>
      </w:pPr>
      <w:r w:rsidRPr="4163260B">
        <w:rPr>
          <w:rFonts w:asciiTheme="majorHAnsi" w:eastAsiaTheme="majorEastAsia" w:hAnsiTheme="majorHAnsi" w:cstheme="majorBidi"/>
        </w:rPr>
        <w:t>Technological barriers</w:t>
      </w:r>
    </w:p>
    <w:p w14:paraId="74EE3C8A" w14:textId="77777777" w:rsidR="004D433A" w:rsidRPr="009D6D85" w:rsidRDefault="004D433A" w:rsidP="4163260B">
      <w:pPr>
        <w:rPr>
          <w:rFonts w:asciiTheme="majorHAnsi" w:eastAsiaTheme="majorEastAsia" w:hAnsiTheme="majorHAnsi" w:cstheme="majorBidi"/>
        </w:rPr>
      </w:pPr>
    </w:p>
    <w:p w14:paraId="4F0B2B69" w14:textId="22CDD72B" w:rsidR="004D433A" w:rsidRPr="009D6D85" w:rsidRDefault="4219B91A" w:rsidP="4163260B">
      <w:pPr>
        <w:rPr>
          <w:rFonts w:asciiTheme="majorHAnsi" w:eastAsiaTheme="majorEastAsia" w:hAnsiTheme="majorHAnsi" w:cstheme="majorBidi"/>
        </w:rPr>
      </w:pPr>
      <w:r w:rsidRPr="4163260B">
        <w:rPr>
          <w:rFonts w:asciiTheme="majorHAnsi" w:eastAsiaTheme="majorEastAsia" w:hAnsiTheme="majorHAnsi" w:cstheme="majorBidi"/>
        </w:rPr>
        <w:t>I will briefly describe these in the table below.</w:t>
      </w:r>
    </w:p>
    <w:p w14:paraId="3EA8CCF8" w14:textId="77777777" w:rsidR="00F0746E" w:rsidRPr="009D6D85" w:rsidRDefault="00F0746E" w:rsidP="4163260B">
      <w:pPr>
        <w:pStyle w:val="ListParagraph"/>
        <w:rPr>
          <w:rFonts w:asciiTheme="majorHAnsi" w:eastAsiaTheme="majorEastAsia" w:hAnsiTheme="majorHAnsi" w:cstheme="majorBidi"/>
        </w:rPr>
      </w:pPr>
    </w:p>
    <w:p w14:paraId="73C852E6" w14:textId="77777777" w:rsidR="00AE7DC4" w:rsidRPr="009D6D85" w:rsidRDefault="00AE7DC4" w:rsidP="4163260B">
      <w:pPr>
        <w:rPr>
          <w:rFonts w:asciiTheme="majorHAnsi" w:eastAsiaTheme="majorEastAsia" w:hAnsiTheme="majorHAnsi" w:cstheme="majorBidi"/>
          <w:color w:val="BF4E14" w:themeColor="accent2" w:themeShade="BF"/>
        </w:rPr>
      </w:pPr>
    </w:p>
    <w:tbl>
      <w:tblPr>
        <w:tblStyle w:val="TableGrid"/>
        <w:tblW w:w="0" w:type="auto"/>
        <w:tblLook w:val="04A0" w:firstRow="1" w:lastRow="0" w:firstColumn="1" w:lastColumn="0" w:noHBand="0" w:noVBand="1"/>
      </w:tblPr>
      <w:tblGrid>
        <w:gridCol w:w="3005"/>
        <w:gridCol w:w="3005"/>
        <w:gridCol w:w="3006"/>
      </w:tblGrid>
      <w:tr w:rsidR="00870CEB" w:rsidRPr="009D6D85" w14:paraId="189E2B32" w14:textId="77777777" w:rsidTr="4163260B">
        <w:tc>
          <w:tcPr>
            <w:tcW w:w="3005" w:type="dxa"/>
            <w:shd w:val="clear" w:color="auto" w:fill="45B0E1" w:themeFill="accent1" w:themeFillTint="99"/>
          </w:tcPr>
          <w:p w14:paraId="5FE46B5B" w14:textId="21287307" w:rsidR="00524627" w:rsidRPr="009D6D85" w:rsidRDefault="4A1C59D2"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Barriers</w:t>
            </w:r>
          </w:p>
        </w:tc>
        <w:tc>
          <w:tcPr>
            <w:tcW w:w="3005" w:type="dxa"/>
            <w:shd w:val="clear" w:color="auto" w:fill="45B0E1" w:themeFill="accent1" w:themeFillTint="99"/>
          </w:tcPr>
          <w:p w14:paraId="58F75A06" w14:textId="33097116" w:rsidR="00524627" w:rsidRPr="009D6D85" w:rsidRDefault="4A1C59D2"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Potential causes</w:t>
            </w:r>
          </w:p>
        </w:tc>
        <w:tc>
          <w:tcPr>
            <w:tcW w:w="3006" w:type="dxa"/>
            <w:shd w:val="clear" w:color="auto" w:fill="45B0E1" w:themeFill="accent1" w:themeFillTint="99"/>
          </w:tcPr>
          <w:p w14:paraId="24457B76" w14:textId="7AED4248" w:rsidR="00524627" w:rsidRPr="009D6D85" w:rsidRDefault="4A1C59D2"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Ways to overcome</w:t>
            </w:r>
          </w:p>
        </w:tc>
      </w:tr>
      <w:tr w:rsidR="00524627" w:rsidRPr="009D6D85" w14:paraId="581D1DD8" w14:textId="77777777" w:rsidTr="4163260B">
        <w:tc>
          <w:tcPr>
            <w:tcW w:w="3005" w:type="dxa"/>
          </w:tcPr>
          <w:p w14:paraId="5280C3AD" w14:textId="77777777" w:rsidR="00524627" w:rsidRPr="009D6D85" w:rsidRDefault="40C50256"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Cultural</w:t>
            </w:r>
          </w:p>
          <w:p w14:paraId="10465CDE" w14:textId="77777777" w:rsidR="00DD56B8" w:rsidRPr="009D6D85" w:rsidRDefault="00DD56B8" w:rsidP="4163260B">
            <w:pPr>
              <w:jc w:val="center"/>
              <w:rPr>
                <w:rFonts w:asciiTheme="majorHAnsi" w:eastAsiaTheme="majorEastAsia" w:hAnsiTheme="majorHAnsi" w:cstheme="majorBidi"/>
                <w:b/>
                <w:bCs/>
                <w:color w:val="000000" w:themeColor="text1"/>
              </w:rPr>
            </w:pPr>
          </w:p>
          <w:p w14:paraId="2C5CDEAD" w14:textId="77777777" w:rsidR="00DD56B8" w:rsidRPr="009D6D85" w:rsidRDefault="00DD56B8" w:rsidP="4163260B">
            <w:pPr>
              <w:jc w:val="center"/>
              <w:rPr>
                <w:rFonts w:asciiTheme="majorHAnsi" w:eastAsiaTheme="majorEastAsia" w:hAnsiTheme="majorHAnsi" w:cstheme="majorBidi"/>
                <w:b/>
                <w:bCs/>
                <w:color w:val="000000" w:themeColor="text1"/>
              </w:rPr>
            </w:pPr>
          </w:p>
          <w:p w14:paraId="06EBE207" w14:textId="78653061" w:rsidR="00DD56B8" w:rsidRPr="009D6D85" w:rsidRDefault="00DD56B8" w:rsidP="4163260B">
            <w:pPr>
              <w:jc w:val="center"/>
              <w:rPr>
                <w:rFonts w:asciiTheme="majorHAnsi" w:eastAsiaTheme="majorEastAsia" w:hAnsiTheme="majorHAnsi" w:cstheme="majorBidi"/>
                <w:b/>
                <w:bCs/>
                <w:color w:val="000000" w:themeColor="text1"/>
              </w:rPr>
            </w:pPr>
          </w:p>
        </w:tc>
        <w:tc>
          <w:tcPr>
            <w:tcW w:w="3005" w:type="dxa"/>
          </w:tcPr>
          <w:p w14:paraId="224AD740" w14:textId="12DE5E44" w:rsidR="00524627" w:rsidRPr="009D6D85" w:rsidRDefault="39F169C2"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Thes</w:t>
            </w:r>
            <w:r w:rsidR="25E7BFA2" w:rsidRPr="4163260B">
              <w:rPr>
                <w:rFonts w:asciiTheme="majorHAnsi" w:eastAsiaTheme="majorEastAsia" w:hAnsiTheme="majorHAnsi" w:cstheme="majorBidi"/>
                <w:color w:val="000000" w:themeColor="text1"/>
              </w:rPr>
              <w:t>e</w:t>
            </w:r>
            <w:r w:rsidRPr="4163260B">
              <w:rPr>
                <w:rFonts w:asciiTheme="majorHAnsi" w:eastAsiaTheme="majorEastAsia" w:hAnsiTheme="majorHAnsi" w:cstheme="majorBidi"/>
                <w:color w:val="000000" w:themeColor="text1"/>
              </w:rPr>
              <w:t xml:space="preserve"> can be caused by </w:t>
            </w:r>
            <w:r w:rsidR="25E7BFA2" w:rsidRPr="4163260B">
              <w:rPr>
                <w:rFonts w:asciiTheme="majorHAnsi" w:eastAsiaTheme="majorEastAsia" w:hAnsiTheme="majorHAnsi" w:cstheme="majorBidi"/>
                <w:color w:val="000000" w:themeColor="text1"/>
              </w:rPr>
              <w:t>having different backgrounds</w:t>
            </w:r>
            <w:r w:rsidR="13F32BE1" w:rsidRPr="4163260B">
              <w:rPr>
                <w:rFonts w:asciiTheme="majorHAnsi" w:eastAsiaTheme="majorEastAsia" w:hAnsiTheme="majorHAnsi" w:cstheme="majorBidi"/>
                <w:color w:val="000000" w:themeColor="text1"/>
              </w:rPr>
              <w:t xml:space="preserve">, different languages or </w:t>
            </w:r>
            <w:r w:rsidR="2446B712" w:rsidRPr="4163260B">
              <w:rPr>
                <w:rFonts w:asciiTheme="majorHAnsi" w:eastAsiaTheme="majorEastAsia" w:hAnsiTheme="majorHAnsi" w:cstheme="majorBidi"/>
                <w:color w:val="000000" w:themeColor="text1"/>
              </w:rPr>
              <w:t>having different values and beliefs.</w:t>
            </w:r>
            <w:r w:rsidR="290486A5" w:rsidRPr="4163260B">
              <w:rPr>
                <w:rFonts w:asciiTheme="majorHAnsi" w:eastAsiaTheme="majorEastAsia" w:hAnsiTheme="majorHAnsi" w:cstheme="majorBidi"/>
                <w:color w:val="000000" w:themeColor="text1"/>
              </w:rPr>
              <w:t xml:space="preserve"> This can lead to misinterpretations and misunderstandings.</w:t>
            </w:r>
          </w:p>
        </w:tc>
        <w:tc>
          <w:tcPr>
            <w:tcW w:w="3006" w:type="dxa"/>
          </w:tcPr>
          <w:p w14:paraId="2C306846" w14:textId="73261FCB" w:rsidR="00524627" w:rsidRPr="009D6D85" w:rsidRDefault="17826BFE"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Be more aware of diverse cultures and adapt communication style </w:t>
            </w:r>
            <w:r w:rsidR="20694A30" w:rsidRPr="4163260B">
              <w:rPr>
                <w:rFonts w:asciiTheme="majorHAnsi" w:eastAsiaTheme="majorEastAsia" w:hAnsiTheme="majorHAnsi" w:cstheme="majorBidi"/>
                <w:color w:val="000000" w:themeColor="text1"/>
              </w:rPr>
              <w:t>to suit specific audience</w:t>
            </w:r>
            <w:r w:rsidR="2DC6BEA7" w:rsidRPr="4163260B">
              <w:rPr>
                <w:rFonts w:asciiTheme="majorHAnsi" w:eastAsiaTheme="majorEastAsia" w:hAnsiTheme="majorHAnsi" w:cstheme="majorBidi"/>
                <w:color w:val="000000" w:themeColor="text1"/>
              </w:rPr>
              <w:t>s</w:t>
            </w:r>
            <w:r w:rsidR="5F1877DD" w:rsidRPr="4163260B">
              <w:rPr>
                <w:rFonts w:asciiTheme="majorHAnsi" w:eastAsiaTheme="majorEastAsia" w:hAnsiTheme="majorHAnsi" w:cstheme="majorBidi"/>
                <w:color w:val="000000" w:themeColor="text1"/>
              </w:rPr>
              <w:t xml:space="preserve"> as stated by </w:t>
            </w:r>
            <w:r w:rsidR="5F1877DD" w:rsidRPr="4163260B">
              <w:rPr>
                <w:rFonts w:asciiTheme="majorHAnsi" w:eastAsiaTheme="majorEastAsia" w:hAnsiTheme="majorHAnsi" w:cstheme="majorBidi"/>
                <w:color w:val="000000"/>
                <w:shd w:val="clear" w:color="auto" w:fill="FFFFFF"/>
              </w:rPr>
              <w:t>Khene Barieva et al., (2018)</w:t>
            </w:r>
          </w:p>
        </w:tc>
      </w:tr>
      <w:tr w:rsidR="00524627" w:rsidRPr="009D6D85" w14:paraId="4CDF9D05" w14:textId="77777777" w:rsidTr="4163260B">
        <w:tc>
          <w:tcPr>
            <w:tcW w:w="3005" w:type="dxa"/>
          </w:tcPr>
          <w:p w14:paraId="3DAE4D6D" w14:textId="77777777" w:rsidR="00524627" w:rsidRPr="009D6D85" w:rsidRDefault="40C50256"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Emotional</w:t>
            </w:r>
          </w:p>
          <w:p w14:paraId="5606E029" w14:textId="77777777" w:rsidR="00DD56B8" w:rsidRPr="009D6D85" w:rsidRDefault="00DD56B8" w:rsidP="4163260B">
            <w:pPr>
              <w:jc w:val="center"/>
              <w:rPr>
                <w:rFonts w:asciiTheme="majorHAnsi" w:eastAsiaTheme="majorEastAsia" w:hAnsiTheme="majorHAnsi" w:cstheme="majorBidi"/>
                <w:b/>
                <w:bCs/>
                <w:color w:val="000000" w:themeColor="text1"/>
              </w:rPr>
            </w:pPr>
          </w:p>
          <w:p w14:paraId="01698565" w14:textId="77777777" w:rsidR="00DD56B8" w:rsidRPr="009D6D85" w:rsidRDefault="00DD56B8" w:rsidP="4163260B">
            <w:pPr>
              <w:jc w:val="center"/>
              <w:rPr>
                <w:rFonts w:asciiTheme="majorHAnsi" w:eastAsiaTheme="majorEastAsia" w:hAnsiTheme="majorHAnsi" w:cstheme="majorBidi"/>
                <w:b/>
                <w:bCs/>
                <w:color w:val="000000" w:themeColor="text1"/>
              </w:rPr>
            </w:pPr>
          </w:p>
          <w:p w14:paraId="700ECE31" w14:textId="7347E4B6" w:rsidR="00DD56B8" w:rsidRPr="009D6D85" w:rsidRDefault="00DD56B8" w:rsidP="4163260B">
            <w:pPr>
              <w:jc w:val="center"/>
              <w:rPr>
                <w:rFonts w:asciiTheme="majorHAnsi" w:eastAsiaTheme="majorEastAsia" w:hAnsiTheme="majorHAnsi" w:cstheme="majorBidi"/>
                <w:b/>
                <w:bCs/>
                <w:color w:val="000000" w:themeColor="text1"/>
              </w:rPr>
            </w:pPr>
          </w:p>
        </w:tc>
        <w:tc>
          <w:tcPr>
            <w:tcW w:w="3005" w:type="dxa"/>
          </w:tcPr>
          <w:p w14:paraId="03092F22" w14:textId="44EF245D" w:rsidR="00524627" w:rsidRPr="009D6D85" w:rsidRDefault="3FEC0FDF"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Emotional barriers can arise by having</w:t>
            </w:r>
            <w:r w:rsidR="26FE2B82" w:rsidRPr="4163260B">
              <w:rPr>
                <w:rFonts w:asciiTheme="majorHAnsi" w:eastAsiaTheme="majorEastAsia" w:hAnsiTheme="majorHAnsi" w:cstheme="majorBidi"/>
                <w:color w:val="000000" w:themeColor="text1"/>
              </w:rPr>
              <w:t xml:space="preserve"> personality clashes, </w:t>
            </w:r>
            <w:r w:rsidR="1C3385C5" w:rsidRPr="4163260B">
              <w:rPr>
                <w:rFonts w:asciiTheme="majorHAnsi" w:eastAsiaTheme="majorEastAsia" w:hAnsiTheme="majorHAnsi" w:cstheme="majorBidi"/>
                <w:color w:val="000000" w:themeColor="text1"/>
              </w:rPr>
              <w:t xml:space="preserve">personal experiences and </w:t>
            </w:r>
            <w:r w:rsidR="275D4B70" w:rsidRPr="4163260B">
              <w:rPr>
                <w:rFonts w:asciiTheme="majorHAnsi" w:eastAsiaTheme="majorEastAsia" w:hAnsiTheme="majorHAnsi" w:cstheme="majorBidi"/>
                <w:color w:val="000000" w:themeColor="text1"/>
              </w:rPr>
              <w:t>state of mind.</w:t>
            </w:r>
          </w:p>
        </w:tc>
        <w:tc>
          <w:tcPr>
            <w:tcW w:w="3006" w:type="dxa"/>
          </w:tcPr>
          <w:p w14:paraId="1261CC19" w14:textId="63BC6742" w:rsidR="00524627" w:rsidRPr="009D6D85" w:rsidRDefault="275D4B70"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Focus on your</w:t>
            </w:r>
            <w:r w:rsidR="07EE9895" w:rsidRPr="4163260B">
              <w:rPr>
                <w:rFonts w:asciiTheme="majorHAnsi" w:eastAsiaTheme="majorEastAsia" w:hAnsiTheme="majorHAnsi" w:cstheme="majorBidi"/>
                <w:color w:val="000000" w:themeColor="text1"/>
              </w:rPr>
              <w:t xml:space="preserve"> own emotions and actively listen to </w:t>
            </w:r>
            <w:r w:rsidR="39EBEA9D" w:rsidRPr="4163260B">
              <w:rPr>
                <w:rFonts w:asciiTheme="majorHAnsi" w:eastAsiaTheme="majorEastAsia" w:hAnsiTheme="majorHAnsi" w:cstheme="majorBidi"/>
                <w:color w:val="000000" w:themeColor="text1"/>
              </w:rPr>
              <w:t>others’</w:t>
            </w:r>
            <w:r w:rsidR="07EE9895" w:rsidRPr="4163260B">
              <w:rPr>
                <w:rFonts w:asciiTheme="majorHAnsi" w:eastAsiaTheme="majorEastAsia" w:hAnsiTheme="majorHAnsi" w:cstheme="majorBidi"/>
                <w:color w:val="000000" w:themeColor="text1"/>
              </w:rPr>
              <w:t xml:space="preserve"> opinions and concerns.</w:t>
            </w:r>
          </w:p>
        </w:tc>
      </w:tr>
      <w:tr w:rsidR="00524627" w:rsidRPr="009D6D85" w14:paraId="4A59C6E9" w14:textId="77777777" w:rsidTr="4163260B">
        <w:tc>
          <w:tcPr>
            <w:tcW w:w="3005" w:type="dxa"/>
          </w:tcPr>
          <w:p w14:paraId="54F8830B" w14:textId="77777777" w:rsidR="00524627" w:rsidRPr="009D6D85" w:rsidRDefault="40C50256"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Physical</w:t>
            </w:r>
          </w:p>
          <w:p w14:paraId="02CAA54C" w14:textId="77777777" w:rsidR="00DD56B8" w:rsidRPr="009D6D85" w:rsidRDefault="00DD56B8" w:rsidP="4163260B">
            <w:pPr>
              <w:jc w:val="center"/>
              <w:rPr>
                <w:rFonts w:asciiTheme="majorHAnsi" w:eastAsiaTheme="majorEastAsia" w:hAnsiTheme="majorHAnsi" w:cstheme="majorBidi"/>
                <w:b/>
                <w:bCs/>
                <w:color w:val="000000" w:themeColor="text1"/>
              </w:rPr>
            </w:pPr>
          </w:p>
          <w:p w14:paraId="6F5D77B2" w14:textId="77777777" w:rsidR="00DD56B8" w:rsidRPr="009D6D85" w:rsidRDefault="00DD56B8" w:rsidP="4163260B">
            <w:pPr>
              <w:jc w:val="center"/>
              <w:rPr>
                <w:rFonts w:asciiTheme="majorHAnsi" w:eastAsiaTheme="majorEastAsia" w:hAnsiTheme="majorHAnsi" w:cstheme="majorBidi"/>
                <w:b/>
                <w:bCs/>
                <w:color w:val="000000" w:themeColor="text1"/>
              </w:rPr>
            </w:pPr>
          </w:p>
          <w:p w14:paraId="3997B3AA" w14:textId="4A147C5F" w:rsidR="00DD56B8" w:rsidRPr="009D6D85" w:rsidRDefault="00DD56B8" w:rsidP="4163260B">
            <w:pPr>
              <w:jc w:val="center"/>
              <w:rPr>
                <w:rFonts w:asciiTheme="majorHAnsi" w:eastAsiaTheme="majorEastAsia" w:hAnsiTheme="majorHAnsi" w:cstheme="majorBidi"/>
                <w:b/>
                <w:bCs/>
                <w:color w:val="000000" w:themeColor="text1"/>
              </w:rPr>
            </w:pPr>
          </w:p>
        </w:tc>
        <w:tc>
          <w:tcPr>
            <w:tcW w:w="3005" w:type="dxa"/>
          </w:tcPr>
          <w:p w14:paraId="0BD45B5A" w14:textId="1687915C" w:rsidR="00524627" w:rsidRPr="009D6D85" w:rsidRDefault="5F1877DD"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shd w:val="clear" w:color="auto" w:fill="FFFFFF"/>
              </w:rPr>
              <w:t xml:space="preserve">Khene Barieva et al., </w:t>
            </w:r>
            <w:r w:rsidR="02C5EF28" w:rsidRPr="4163260B">
              <w:rPr>
                <w:rFonts w:asciiTheme="majorHAnsi" w:eastAsiaTheme="majorEastAsia" w:hAnsiTheme="majorHAnsi" w:cstheme="majorBidi"/>
                <w:color w:val="000000"/>
                <w:shd w:val="clear" w:color="auto" w:fill="FFFFFF"/>
              </w:rPr>
              <w:t>(</w:t>
            </w:r>
            <w:r w:rsidRPr="4163260B">
              <w:rPr>
                <w:rFonts w:asciiTheme="majorHAnsi" w:eastAsiaTheme="majorEastAsia" w:hAnsiTheme="majorHAnsi" w:cstheme="majorBidi"/>
                <w:color w:val="000000"/>
                <w:shd w:val="clear" w:color="auto" w:fill="FFFFFF"/>
              </w:rPr>
              <w:t>2018)</w:t>
            </w:r>
            <w:r w:rsidR="02C5EF28" w:rsidRPr="4163260B">
              <w:rPr>
                <w:rFonts w:asciiTheme="majorHAnsi" w:eastAsiaTheme="majorEastAsia" w:hAnsiTheme="majorHAnsi" w:cstheme="majorBidi"/>
                <w:color w:val="000000"/>
                <w:shd w:val="clear" w:color="auto" w:fill="FFFFFF"/>
              </w:rPr>
              <w:t xml:space="preserve"> suggests that t</w:t>
            </w:r>
            <w:r w:rsidR="47E7994A" w:rsidRPr="4163260B">
              <w:rPr>
                <w:rFonts w:asciiTheme="majorHAnsi" w:eastAsiaTheme="majorEastAsia" w:hAnsiTheme="majorHAnsi" w:cstheme="majorBidi"/>
                <w:color w:val="000000" w:themeColor="text1"/>
              </w:rPr>
              <w:t>hese barriers can be</w:t>
            </w:r>
            <w:r w:rsidR="0D6B6290" w:rsidRPr="4163260B">
              <w:rPr>
                <w:rFonts w:asciiTheme="majorHAnsi" w:eastAsiaTheme="majorEastAsia" w:hAnsiTheme="majorHAnsi" w:cstheme="majorBidi"/>
                <w:color w:val="000000" w:themeColor="text1"/>
              </w:rPr>
              <w:t xml:space="preserve"> caused by noise, distance and environmental distractions such as poor lighting </w:t>
            </w:r>
            <w:r w:rsidR="5B5D8306" w:rsidRPr="4163260B">
              <w:rPr>
                <w:rFonts w:asciiTheme="majorHAnsi" w:eastAsiaTheme="majorEastAsia" w:hAnsiTheme="majorHAnsi" w:cstheme="majorBidi"/>
                <w:color w:val="000000" w:themeColor="text1"/>
              </w:rPr>
              <w:t>or crowded spaces.</w:t>
            </w:r>
          </w:p>
        </w:tc>
        <w:tc>
          <w:tcPr>
            <w:tcW w:w="3006" w:type="dxa"/>
          </w:tcPr>
          <w:p w14:paraId="6CC12FF5" w14:textId="41D13773" w:rsidR="00524627" w:rsidRPr="009D6D85" w:rsidRDefault="39EBEA9D"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Prioritise messages in a clear and concise manner. </w:t>
            </w:r>
            <w:r w:rsidR="32B81A3B" w:rsidRPr="4163260B">
              <w:rPr>
                <w:rFonts w:asciiTheme="majorHAnsi" w:eastAsiaTheme="majorEastAsia" w:hAnsiTheme="majorHAnsi" w:cstheme="majorBidi"/>
                <w:color w:val="000000" w:themeColor="text1"/>
              </w:rPr>
              <w:t>Try to adapt work style to suit environment</w:t>
            </w:r>
            <w:r w:rsidR="10322C62" w:rsidRPr="4163260B">
              <w:rPr>
                <w:rFonts w:asciiTheme="majorHAnsi" w:eastAsiaTheme="majorEastAsia" w:hAnsiTheme="majorHAnsi" w:cstheme="majorBidi"/>
                <w:color w:val="000000" w:themeColor="text1"/>
              </w:rPr>
              <w:t>. i.e. working in a quiet space or ensuring the noise distractions are at a minimum.</w:t>
            </w:r>
          </w:p>
        </w:tc>
      </w:tr>
      <w:tr w:rsidR="00524627" w:rsidRPr="009D6D85" w14:paraId="2CC50303" w14:textId="77777777" w:rsidTr="4163260B">
        <w:tc>
          <w:tcPr>
            <w:tcW w:w="3005" w:type="dxa"/>
          </w:tcPr>
          <w:p w14:paraId="2D0018DB" w14:textId="77777777" w:rsidR="00524627" w:rsidRPr="009D6D85" w:rsidRDefault="40C50256"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Technological</w:t>
            </w:r>
          </w:p>
          <w:p w14:paraId="0DF7933A" w14:textId="77777777" w:rsidR="00AB532D" w:rsidRPr="009D6D85" w:rsidRDefault="00AB532D" w:rsidP="4163260B">
            <w:pPr>
              <w:jc w:val="center"/>
              <w:rPr>
                <w:rFonts w:asciiTheme="majorHAnsi" w:eastAsiaTheme="majorEastAsia" w:hAnsiTheme="majorHAnsi" w:cstheme="majorBidi"/>
                <w:b/>
                <w:bCs/>
                <w:color w:val="000000" w:themeColor="text1"/>
              </w:rPr>
            </w:pPr>
          </w:p>
          <w:p w14:paraId="099497F3" w14:textId="77777777" w:rsidR="00AB532D" w:rsidRPr="009D6D85" w:rsidRDefault="00AB532D" w:rsidP="4163260B">
            <w:pPr>
              <w:jc w:val="center"/>
              <w:rPr>
                <w:rFonts w:asciiTheme="majorHAnsi" w:eastAsiaTheme="majorEastAsia" w:hAnsiTheme="majorHAnsi" w:cstheme="majorBidi"/>
                <w:b/>
                <w:bCs/>
                <w:color w:val="000000" w:themeColor="text1"/>
              </w:rPr>
            </w:pPr>
          </w:p>
          <w:p w14:paraId="7130AAB0" w14:textId="6475502D" w:rsidR="00AB532D" w:rsidRPr="009D6D85" w:rsidRDefault="00AB532D" w:rsidP="4163260B">
            <w:pPr>
              <w:jc w:val="center"/>
              <w:rPr>
                <w:rFonts w:asciiTheme="majorHAnsi" w:eastAsiaTheme="majorEastAsia" w:hAnsiTheme="majorHAnsi" w:cstheme="majorBidi"/>
                <w:b/>
                <w:bCs/>
                <w:color w:val="000000" w:themeColor="text1"/>
              </w:rPr>
            </w:pPr>
          </w:p>
        </w:tc>
        <w:tc>
          <w:tcPr>
            <w:tcW w:w="3005" w:type="dxa"/>
          </w:tcPr>
          <w:p w14:paraId="73111E2A" w14:textId="3A26AE15" w:rsidR="00524627" w:rsidRPr="009D6D85" w:rsidRDefault="4B4BF8DE"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These can </w:t>
            </w:r>
            <w:r w:rsidR="094D9323" w:rsidRPr="4163260B">
              <w:rPr>
                <w:rFonts w:asciiTheme="majorHAnsi" w:eastAsiaTheme="majorEastAsia" w:hAnsiTheme="majorHAnsi" w:cstheme="majorBidi"/>
                <w:color w:val="000000" w:themeColor="text1"/>
              </w:rPr>
              <w:t xml:space="preserve">arise from many issues, such as, faulty </w:t>
            </w:r>
            <w:r w:rsidR="70EC9ED4" w:rsidRPr="4163260B">
              <w:rPr>
                <w:rFonts w:asciiTheme="majorHAnsi" w:eastAsiaTheme="majorEastAsia" w:hAnsiTheme="majorHAnsi" w:cstheme="majorBidi"/>
                <w:color w:val="000000" w:themeColor="text1"/>
              </w:rPr>
              <w:t>equipment</w:t>
            </w:r>
            <w:r w:rsidR="094D9323" w:rsidRPr="4163260B">
              <w:rPr>
                <w:rFonts w:asciiTheme="majorHAnsi" w:eastAsiaTheme="majorEastAsia" w:hAnsiTheme="majorHAnsi" w:cstheme="majorBidi"/>
                <w:color w:val="000000" w:themeColor="text1"/>
              </w:rPr>
              <w:t xml:space="preserve">, </w:t>
            </w:r>
            <w:r w:rsidR="70EC9ED4" w:rsidRPr="4163260B">
              <w:rPr>
                <w:rFonts w:asciiTheme="majorHAnsi" w:eastAsiaTheme="majorEastAsia" w:hAnsiTheme="majorHAnsi" w:cstheme="majorBidi"/>
                <w:color w:val="000000" w:themeColor="text1"/>
              </w:rPr>
              <w:t xml:space="preserve">technical failures, </w:t>
            </w:r>
            <w:r w:rsidR="0DA6426C" w:rsidRPr="4163260B">
              <w:rPr>
                <w:rFonts w:asciiTheme="majorHAnsi" w:eastAsiaTheme="majorEastAsia" w:hAnsiTheme="majorHAnsi" w:cstheme="majorBidi"/>
                <w:color w:val="000000" w:themeColor="text1"/>
              </w:rPr>
              <w:t xml:space="preserve">technical jargon or </w:t>
            </w:r>
            <w:r w:rsidR="768F15DA" w:rsidRPr="4163260B">
              <w:rPr>
                <w:rFonts w:asciiTheme="majorHAnsi" w:eastAsiaTheme="majorEastAsia" w:hAnsiTheme="majorHAnsi" w:cstheme="majorBidi"/>
                <w:color w:val="000000" w:themeColor="text1"/>
              </w:rPr>
              <w:t>lack of training.</w:t>
            </w:r>
          </w:p>
        </w:tc>
        <w:tc>
          <w:tcPr>
            <w:tcW w:w="3006" w:type="dxa"/>
          </w:tcPr>
          <w:p w14:paraId="72BF379A" w14:textId="36E399A0" w:rsidR="00524627" w:rsidRPr="009D6D85" w:rsidRDefault="3B826638"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Try to prioritize </w:t>
            </w:r>
            <w:r w:rsidR="16A468C6" w:rsidRPr="4163260B">
              <w:rPr>
                <w:rFonts w:asciiTheme="majorHAnsi" w:eastAsiaTheme="majorEastAsia" w:hAnsiTheme="majorHAnsi" w:cstheme="majorBidi"/>
                <w:color w:val="000000" w:themeColor="text1"/>
              </w:rPr>
              <w:t>accessibility</w:t>
            </w:r>
            <w:r w:rsidR="7211DE41" w:rsidRPr="4163260B">
              <w:rPr>
                <w:rFonts w:asciiTheme="majorHAnsi" w:eastAsiaTheme="majorEastAsia" w:hAnsiTheme="majorHAnsi" w:cstheme="majorBidi"/>
                <w:color w:val="000000" w:themeColor="text1"/>
              </w:rPr>
              <w:t xml:space="preserve"> and </w:t>
            </w:r>
            <w:r w:rsidR="16A468C6" w:rsidRPr="4163260B">
              <w:rPr>
                <w:rFonts w:asciiTheme="majorHAnsi" w:eastAsiaTheme="majorEastAsia" w:hAnsiTheme="majorHAnsi" w:cstheme="majorBidi"/>
                <w:color w:val="000000" w:themeColor="text1"/>
              </w:rPr>
              <w:t>user-friendly</w:t>
            </w:r>
            <w:r w:rsidR="7211DE41" w:rsidRPr="4163260B">
              <w:rPr>
                <w:rFonts w:asciiTheme="majorHAnsi" w:eastAsiaTheme="majorEastAsia" w:hAnsiTheme="majorHAnsi" w:cstheme="majorBidi"/>
                <w:color w:val="000000" w:themeColor="text1"/>
              </w:rPr>
              <w:t xml:space="preserve"> equipment. Use clear and concise communication</w:t>
            </w:r>
            <w:r w:rsidR="6F5845A5" w:rsidRPr="4163260B">
              <w:rPr>
                <w:rFonts w:asciiTheme="majorHAnsi" w:eastAsiaTheme="majorEastAsia" w:hAnsiTheme="majorHAnsi" w:cstheme="majorBidi"/>
                <w:color w:val="000000" w:themeColor="text1"/>
              </w:rPr>
              <w:t xml:space="preserve"> and </w:t>
            </w:r>
            <w:r w:rsidR="476ABF89" w:rsidRPr="4163260B">
              <w:rPr>
                <w:rFonts w:asciiTheme="majorHAnsi" w:eastAsiaTheme="majorEastAsia" w:hAnsiTheme="majorHAnsi" w:cstheme="majorBidi"/>
                <w:color w:val="000000" w:themeColor="text1"/>
              </w:rPr>
              <w:t>keep</w:t>
            </w:r>
            <w:r w:rsidR="16A468C6" w:rsidRPr="4163260B">
              <w:rPr>
                <w:rFonts w:asciiTheme="majorHAnsi" w:eastAsiaTheme="majorEastAsia" w:hAnsiTheme="majorHAnsi" w:cstheme="majorBidi"/>
                <w:color w:val="000000" w:themeColor="text1"/>
              </w:rPr>
              <w:t xml:space="preserve"> active engagement and feedback.</w:t>
            </w:r>
          </w:p>
        </w:tc>
      </w:tr>
      <w:tr w:rsidR="00524627" w:rsidRPr="009D6D85" w14:paraId="4F91FD25" w14:textId="77777777" w:rsidTr="4163260B">
        <w:tc>
          <w:tcPr>
            <w:tcW w:w="3005" w:type="dxa"/>
          </w:tcPr>
          <w:p w14:paraId="5FA2A6C0" w14:textId="77777777" w:rsidR="00524627" w:rsidRPr="009D6D85" w:rsidRDefault="40C50256"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Physiological</w:t>
            </w:r>
          </w:p>
          <w:p w14:paraId="2DD9379D" w14:textId="77777777" w:rsidR="00AB532D" w:rsidRPr="009D6D85" w:rsidRDefault="00AB532D" w:rsidP="4163260B">
            <w:pPr>
              <w:jc w:val="center"/>
              <w:rPr>
                <w:rFonts w:asciiTheme="majorHAnsi" w:eastAsiaTheme="majorEastAsia" w:hAnsiTheme="majorHAnsi" w:cstheme="majorBidi"/>
                <w:b/>
                <w:bCs/>
                <w:color w:val="000000" w:themeColor="text1"/>
              </w:rPr>
            </w:pPr>
          </w:p>
          <w:p w14:paraId="409C16C7" w14:textId="77777777" w:rsidR="00AB532D" w:rsidRPr="009D6D85" w:rsidRDefault="00AB532D" w:rsidP="4163260B">
            <w:pPr>
              <w:jc w:val="center"/>
              <w:rPr>
                <w:rFonts w:asciiTheme="majorHAnsi" w:eastAsiaTheme="majorEastAsia" w:hAnsiTheme="majorHAnsi" w:cstheme="majorBidi"/>
                <w:b/>
                <w:bCs/>
                <w:color w:val="000000" w:themeColor="text1"/>
              </w:rPr>
            </w:pPr>
          </w:p>
          <w:p w14:paraId="1D114B81" w14:textId="0E11557D" w:rsidR="00AB532D" w:rsidRPr="009D6D85" w:rsidRDefault="00AB532D" w:rsidP="4163260B">
            <w:pPr>
              <w:jc w:val="center"/>
              <w:rPr>
                <w:rFonts w:asciiTheme="majorHAnsi" w:eastAsiaTheme="majorEastAsia" w:hAnsiTheme="majorHAnsi" w:cstheme="majorBidi"/>
                <w:b/>
                <w:bCs/>
                <w:color w:val="000000" w:themeColor="text1"/>
              </w:rPr>
            </w:pPr>
          </w:p>
        </w:tc>
        <w:tc>
          <w:tcPr>
            <w:tcW w:w="3005" w:type="dxa"/>
          </w:tcPr>
          <w:p w14:paraId="3B8A5D4B" w14:textId="2CD44245" w:rsidR="00524627" w:rsidRPr="009D6D85" w:rsidRDefault="6A00D66D"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These barriers can </w:t>
            </w:r>
            <w:r w:rsidR="476ABF89" w:rsidRPr="4163260B">
              <w:rPr>
                <w:rFonts w:asciiTheme="majorHAnsi" w:eastAsiaTheme="majorEastAsia" w:hAnsiTheme="majorHAnsi" w:cstheme="majorBidi"/>
                <w:color w:val="000000" w:themeColor="text1"/>
              </w:rPr>
              <w:t xml:space="preserve">arise </w:t>
            </w:r>
            <w:r w:rsidRPr="4163260B">
              <w:rPr>
                <w:rFonts w:asciiTheme="majorHAnsi" w:eastAsiaTheme="majorEastAsia" w:hAnsiTheme="majorHAnsi" w:cstheme="majorBidi"/>
                <w:color w:val="000000" w:themeColor="text1"/>
              </w:rPr>
              <w:t xml:space="preserve">from many factors, such as, </w:t>
            </w:r>
            <w:r w:rsidR="5D455127" w:rsidRPr="4163260B">
              <w:rPr>
                <w:rFonts w:asciiTheme="majorHAnsi" w:eastAsiaTheme="majorEastAsia" w:hAnsiTheme="majorHAnsi" w:cstheme="majorBidi"/>
                <w:color w:val="000000" w:themeColor="text1"/>
              </w:rPr>
              <w:t xml:space="preserve">sensory impairments, </w:t>
            </w:r>
            <w:r w:rsidR="16D82316" w:rsidRPr="4163260B">
              <w:rPr>
                <w:rFonts w:asciiTheme="majorHAnsi" w:eastAsiaTheme="majorEastAsia" w:hAnsiTheme="majorHAnsi" w:cstheme="majorBidi"/>
                <w:color w:val="000000" w:themeColor="text1"/>
              </w:rPr>
              <w:t>physical ailments or illnesses.</w:t>
            </w:r>
            <w:r w:rsidR="534BE0FB" w:rsidRPr="4163260B">
              <w:rPr>
                <w:rFonts w:asciiTheme="majorHAnsi" w:eastAsiaTheme="majorEastAsia" w:hAnsiTheme="majorHAnsi" w:cstheme="majorBidi"/>
                <w:color w:val="000000" w:themeColor="text1"/>
              </w:rPr>
              <w:t xml:space="preserve"> They can also include conditions like dyslexia and stutters.</w:t>
            </w:r>
          </w:p>
        </w:tc>
        <w:tc>
          <w:tcPr>
            <w:tcW w:w="3006" w:type="dxa"/>
          </w:tcPr>
          <w:p w14:paraId="5148D5F2" w14:textId="7369A8FE" w:rsidR="00524627" w:rsidRPr="009D6D85" w:rsidRDefault="72CA6759"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Adopt clear communication </w:t>
            </w:r>
            <w:r w:rsidR="1160D4D4" w:rsidRPr="4163260B">
              <w:rPr>
                <w:rFonts w:asciiTheme="majorHAnsi" w:eastAsiaTheme="majorEastAsia" w:hAnsiTheme="majorHAnsi" w:cstheme="majorBidi"/>
                <w:color w:val="000000" w:themeColor="text1"/>
              </w:rPr>
              <w:t xml:space="preserve">like speaking clearly and using </w:t>
            </w:r>
            <w:r w:rsidR="39B8552E" w:rsidRPr="4163260B">
              <w:rPr>
                <w:rFonts w:asciiTheme="majorHAnsi" w:eastAsiaTheme="majorEastAsia" w:hAnsiTheme="majorHAnsi" w:cstheme="majorBidi"/>
                <w:color w:val="000000" w:themeColor="text1"/>
              </w:rPr>
              <w:t>simple language. Also request feedback and check understanding to avoid misinterpretations.</w:t>
            </w:r>
          </w:p>
          <w:p w14:paraId="4629E063" w14:textId="77777777" w:rsidR="00DE196C" w:rsidRPr="009D6D85" w:rsidRDefault="00DE196C" w:rsidP="4163260B">
            <w:pPr>
              <w:rPr>
                <w:rFonts w:asciiTheme="majorHAnsi" w:eastAsiaTheme="majorEastAsia" w:hAnsiTheme="majorHAnsi" w:cstheme="majorBidi"/>
              </w:rPr>
            </w:pPr>
          </w:p>
        </w:tc>
      </w:tr>
      <w:tr w:rsidR="00524627" w:rsidRPr="009D6D85" w14:paraId="193D9D00" w14:textId="77777777" w:rsidTr="4163260B">
        <w:tc>
          <w:tcPr>
            <w:tcW w:w="3005" w:type="dxa"/>
          </w:tcPr>
          <w:p w14:paraId="4FB23D10" w14:textId="77777777" w:rsidR="00524627" w:rsidRPr="009D6D85" w:rsidRDefault="6AB6F13C"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t>Hierarchical</w:t>
            </w:r>
          </w:p>
          <w:p w14:paraId="5E8371AB" w14:textId="77777777" w:rsidR="00DD56B8" w:rsidRPr="009D6D85" w:rsidRDefault="00DD56B8" w:rsidP="4163260B">
            <w:pPr>
              <w:jc w:val="center"/>
              <w:rPr>
                <w:rFonts w:asciiTheme="majorHAnsi" w:eastAsiaTheme="majorEastAsia" w:hAnsiTheme="majorHAnsi" w:cstheme="majorBidi"/>
                <w:b/>
                <w:bCs/>
                <w:color w:val="000000" w:themeColor="text1"/>
              </w:rPr>
            </w:pPr>
          </w:p>
          <w:p w14:paraId="3EF5C3B1" w14:textId="77777777" w:rsidR="00DD56B8" w:rsidRPr="009D6D85" w:rsidRDefault="00DD56B8" w:rsidP="4163260B">
            <w:pPr>
              <w:jc w:val="center"/>
              <w:rPr>
                <w:rFonts w:asciiTheme="majorHAnsi" w:eastAsiaTheme="majorEastAsia" w:hAnsiTheme="majorHAnsi" w:cstheme="majorBidi"/>
                <w:b/>
                <w:bCs/>
                <w:color w:val="000000" w:themeColor="text1"/>
              </w:rPr>
            </w:pPr>
          </w:p>
          <w:p w14:paraId="2EA963B6" w14:textId="4356E503" w:rsidR="00DD56B8" w:rsidRPr="009D6D85" w:rsidRDefault="00DD56B8" w:rsidP="4163260B">
            <w:pPr>
              <w:jc w:val="center"/>
              <w:rPr>
                <w:rFonts w:asciiTheme="majorHAnsi" w:eastAsiaTheme="majorEastAsia" w:hAnsiTheme="majorHAnsi" w:cstheme="majorBidi"/>
                <w:b/>
                <w:bCs/>
                <w:color w:val="000000" w:themeColor="text1"/>
              </w:rPr>
            </w:pPr>
          </w:p>
        </w:tc>
        <w:tc>
          <w:tcPr>
            <w:tcW w:w="3005" w:type="dxa"/>
          </w:tcPr>
          <w:p w14:paraId="33630CD8" w14:textId="34A38393" w:rsidR="00524627" w:rsidRPr="009D6D85" w:rsidRDefault="21EFBF23"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These can be caused by power </w:t>
            </w:r>
            <w:r w:rsidR="41029557" w:rsidRPr="4163260B">
              <w:rPr>
                <w:rFonts w:asciiTheme="majorHAnsi" w:eastAsiaTheme="majorEastAsia" w:hAnsiTheme="majorHAnsi" w:cstheme="majorBidi"/>
                <w:color w:val="000000" w:themeColor="text1"/>
              </w:rPr>
              <w:t>imbalances</w:t>
            </w:r>
            <w:r w:rsidRPr="4163260B">
              <w:rPr>
                <w:rFonts w:asciiTheme="majorHAnsi" w:eastAsiaTheme="majorEastAsia" w:hAnsiTheme="majorHAnsi" w:cstheme="majorBidi"/>
                <w:color w:val="000000" w:themeColor="text1"/>
              </w:rPr>
              <w:t xml:space="preserve"> within the workplace, fear of speaking </w:t>
            </w:r>
            <w:r w:rsidRPr="4163260B">
              <w:rPr>
                <w:rFonts w:asciiTheme="majorHAnsi" w:eastAsiaTheme="majorEastAsia" w:hAnsiTheme="majorHAnsi" w:cstheme="majorBidi"/>
                <w:color w:val="000000" w:themeColor="text1"/>
              </w:rPr>
              <w:lastRenderedPageBreak/>
              <w:t xml:space="preserve">up and </w:t>
            </w:r>
            <w:r w:rsidR="41029557" w:rsidRPr="4163260B">
              <w:rPr>
                <w:rFonts w:asciiTheme="majorHAnsi" w:eastAsiaTheme="majorEastAsia" w:hAnsiTheme="majorHAnsi" w:cstheme="majorBidi"/>
                <w:color w:val="000000" w:themeColor="text1"/>
              </w:rPr>
              <w:t xml:space="preserve">having a lack of open dialogue. </w:t>
            </w:r>
          </w:p>
        </w:tc>
        <w:tc>
          <w:tcPr>
            <w:tcW w:w="3006" w:type="dxa"/>
          </w:tcPr>
          <w:p w14:paraId="79F07822" w14:textId="2F5EC520" w:rsidR="00524627" w:rsidRPr="009D6D85" w:rsidRDefault="7AA1F228"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lastRenderedPageBreak/>
              <w:t xml:space="preserve">Promoting </w:t>
            </w:r>
            <w:r w:rsidR="610FBCB1" w:rsidRPr="4163260B">
              <w:rPr>
                <w:rFonts w:asciiTheme="majorHAnsi" w:eastAsiaTheme="majorEastAsia" w:hAnsiTheme="majorHAnsi" w:cstheme="majorBidi"/>
                <w:color w:val="000000" w:themeColor="text1"/>
              </w:rPr>
              <w:t>collaboration</w:t>
            </w:r>
            <w:r w:rsidRPr="4163260B">
              <w:rPr>
                <w:rFonts w:asciiTheme="majorHAnsi" w:eastAsiaTheme="majorEastAsia" w:hAnsiTheme="majorHAnsi" w:cstheme="majorBidi"/>
                <w:color w:val="000000" w:themeColor="text1"/>
              </w:rPr>
              <w:t xml:space="preserve"> is</w:t>
            </w:r>
            <w:r w:rsidR="610FBCB1" w:rsidRPr="4163260B">
              <w:rPr>
                <w:rFonts w:asciiTheme="majorHAnsi" w:eastAsiaTheme="majorEastAsia" w:hAnsiTheme="majorHAnsi" w:cstheme="majorBidi"/>
                <w:color w:val="000000" w:themeColor="text1"/>
              </w:rPr>
              <w:t xml:space="preserve"> very</w:t>
            </w:r>
            <w:r w:rsidRPr="4163260B">
              <w:rPr>
                <w:rFonts w:asciiTheme="majorHAnsi" w:eastAsiaTheme="majorEastAsia" w:hAnsiTheme="majorHAnsi" w:cstheme="majorBidi"/>
                <w:color w:val="000000" w:themeColor="text1"/>
              </w:rPr>
              <w:t xml:space="preserve"> </w:t>
            </w:r>
            <w:r w:rsidR="610FBCB1" w:rsidRPr="4163260B">
              <w:rPr>
                <w:rFonts w:asciiTheme="majorHAnsi" w:eastAsiaTheme="majorEastAsia" w:hAnsiTheme="majorHAnsi" w:cstheme="majorBidi"/>
                <w:color w:val="000000" w:themeColor="text1"/>
              </w:rPr>
              <w:t>important.</w:t>
            </w:r>
            <w:r w:rsidR="527ED19C" w:rsidRPr="4163260B">
              <w:rPr>
                <w:rFonts w:asciiTheme="majorHAnsi" w:eastAsiaTheme="majorEastAsia" w:hAnsiTheme="majorHAnsi" w:cstheme="majorBidi"/>
                <w:color w:val="000000" w:themeColor="text1"/>
              </w:rPr>
              <w:t xml:space="preserve"> </w:t>
            </w:r>
            <w:r w:rsidR="1ECE1A51" w:rsidRPr="4163260B">
              <w:rPr>
                <w:rFonts w:asciiTheme="majorHAnsi" w:eastAsiaTheme="majorEastAsia" w:hAnsiTheme="majorHAnsi" w:cstheme="majorBidi"/>
                <w:color w:val="000000" w:themeColor="text1"/>
              </w:rPr>
              <w:t>Adopt</w:t>
            </w:r>
            <w:r w:rsidR="527ED19C" w:rsidRPr="4163260B">
              <w:rPr>
                <w:rFonts w:asciiTheme="majorHAnsi" w:eastAsiaTheme="majorEastAsia" w:hAnsiTheme="majorHAnsi" w:cstheme="majorBidi"/>
                <w:color w:val="000000" w:themeColor="text1"/>
              </w:rPr>
              <w:t xml:space="preserve"> an open communication structure and </w:t>
            </w:r>
            <w:r w:rsidR="30A1D68C" w:rsidRPr="4163260B">
              <w:rPr>
                <w:rFonts w:asciiTheme="majorHAnsi" w:eastAsiaTheme="majorEastAsia" w:hAnsiTheme="majorHAnsi" w:cstheme="majorBidi"/>
                <w:color w:val="000000" w:themeColor="text1"/>
              </w:rPr>
              <w:t xml:space="preserve">include active </w:t>
            </w:r>
            <w:r w:rsidR="30A1D68C" w:rsidRPr="4163260B">
              <w:rPr>
                <w:rFonts w:asciiTheme="majorHAnsi" w:eastAsiaTheme="majorEastAsia" w:hAnsiTheme="majorHAnsi" w:cstheme="majorBidi"/>
                <w:color w:val="000000" w:themeColor="text1"/>
              </w:rPr>
              <w:lastRenderedPageBreak/>
              <w:t xml:space="preserve">listening. Encourage </w:t>
            </w:r>
            <w:r w:rsidR="6588EE9C" w:rsidRPr="4163260B">
              <w:rPr>
                <w:rFonts w:asciiTheme="majorHAnsi" w:eastAsiaTheme="majorEastAsia" w:hAnsiTheme="majorHAnsi" w:cstheme="majorBidi"/>
                <w:color w:val="000000" w:themeColor="text1"/>
              </w:rPr>
              <w:t>direct communication and team building activities.</w:t>
            </w:r>
            <w:r w:rsidR="610FBCB1" w:rsidRPr="4163260B">
              <w:rPr>
                <w:rFonts w:asciiTheme="majorHAnsi" w:eastAsiaTheme="majorEastAsia" w:hAnsiTheme="majorHAnsi" w:cstheme="majorBidi"/>
                <w:color w:val="000000" w:themeColor="text1"/>
              </w:rPr>
              <w:t xml:space="preserve"> </w:t>
            </w:r>
          </w:p>
        </w:tc>
      </w:tr>
      <w:tr w:rsidR="00524627" w:rsidRPr="009D6D85" w14:paraId="747F0151" w14:textId="77777777" w:rsidTr="4163260B">
        <w:tc>
          <w:tcPr>
            <w:tcW w:w="3005" w:type="dxa"/>
          </w:tcPr>
          <w:p w14:paraId="1648E23A" w14:textId="77777777" w:rsidR="00524627" w:rsidRPr="009D6D85" w:rsidRDefault="67A45673" w:rsidP="4163260B">
            <w:pPr>
              <w:jc w:val="center"/>
              <w:rPr>
                <w:rFonts w:asciiTheme="majorHAnsi" w:eastAsiaTheme="majorEastAsia" w:hAnsiTheme="majorHAnsi" w:cstheme="majorBidi"/>
                <w:b/>
                <w:bCs/>
                <w:color w:val="000000" w:themeColor="text1"/>
              </w:rPr>
            </w:pPr>
            <w:r w:rsidRPr="4163260B">
              <w:rPr>
                <w:rFonts w:asciiTheme="majorHAnsi" w:eastAsiaTheme="majorEastAsia" w:hAnsiTheme="majorHAnsi" w:cstheme="majorBidi"/>
                <w:b/>
                <w:bCs/>
                <w:color w:val="000000" w:themeColor="text1"/>
              </w:rPr>
              <w:lastRenderedPageBreak/>
              <w:t>Semantic</w:t>
            </w:r>
          </w:p>
          <w:p w14:paraId="0F16E164" w14:textId="77777777" w:rsidR="00DD56B8" w:rsidRPr="009D6D85" w:rsidRDefault="00DD56B8" w:rsidP="4163260B">
            <w:pPr>
              <w:jc w:val="center"/>
              <w:rPr>
                <w:rFonts w:asciiTheme="majorHAnsi" w:eastAsiaTheme="majorEastAsia" w:hAnsiTheme="majorHAnsi" w:cstheme="majorBidi"/>
                <w:b/>
                <w:bCs/>
                <w:color w:val="000000" w:themeColor="text1"/>
              </w:rPr>
            </w:pPr>
          </w:p>
          <w:p w14:paraId="2D3F2163" w14:textId="77777777" w:rsidR="00DD56B8" w:rsidRPr="009D6D85" w:rsidRDefault="00DD56B8" w:rsidP="4163260B">
            <w:pPr>
              <w:jc w:val="center"/>
              <w:rPr>
                <w:rFonts w:asciiTheme="majorHAnsi" w:eastAsiaTheme="majorEastAsia" w:hAnsiTheme="majorHAnsi" w:cstheme="majorBidi"/>
                <w:b/>
                <w:bCs/>
                <w:color w:val="000000" w:themeColor="text1"/>
              </w:rPr>
            </w:pPr>
          </w:p>
          <w:p w14:paraId="6BBCCB02" w14:textId="0F2DCC61" w:rsidR="00DD56B8" w:rsidRPr="009D6D85" w:rsidRDefault="00DD56B8" w:rsidP="4163260B">
            <w:pPr>
              <w:jc w:val="center"/>
              <w:rPr>
                <w:rFonts w:asciiTheme="majorHAnsi" w:eastAsiaTheme="majorEastAsia" w:hAnsiTheme="majorHAnsi" w:cstheme="majorBidi"/>
                <w:b/>
                <w:bCs/>
                <w:color w:val="000000" w:themeColor="text1"/>
              </w:rPr>
            </w:pPr>
          </w:p>
        </w:tc>
        <w:tc>
          <w:tcPr>
            <w:tcW w:w="3005" w:type="dxa"/>
          </w:tcPr>
          <w:p w14:paraId="44C50CE7" w14:textId="5E5B748E" w:rsidR="00524627" w:rsidRPr="009D6D85" w:rsidRDefault="3CD674CC"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 xml:space="preserve">These </w:t>
            </w:r>
            <w:r w:rsidR="4295E707" w:rsidRPr="4163260B">
              <w:rPr>
                <w:rFonts w:asciiTheme="majorHAnsi" w:eastAsiaTheme="majorEastAsia" w:hAnsiTheme="majorHAnsi" w:cstheme="majorBidi"/>
                <w:color w:val="000000" w:themeColor="text1"/>
              </w:rPr>
              <w:t xml:space="preserve">barriers </w:t>
            </w:r>
            <w:r w:rsidRPr="4163260B">
              <w:rPr>
                <w:rFonts w:asciiTheme="majorHAnsi" w:eastAsiaTheme="majorEastAsia" w:hAnsiTheme="majorHAnsi" w:cstheme="majorBidi"/>
                <w:color w:val="000000" w:themeColor="text1"/>
              </w:rPr>
              <w:t xml:space="preserve">can arise by </w:t>
            </w:r>
            <w:r w:rsidR="4295E707" w:rsidRPr="4163260B">
              <w:rPr>
                <w:rFonts w:asciiTheme="majorHAnsi" w:eastAsiaTheme="majorEastAsia" w:hAnsiTheme="majorHAnsi" w:cstheme="majorBidi"/>
                <w:color w:val="000000" w:themeColor="text1"/>
              </w:rPr>
              <w:t>misunderstanding, difference of opinions and different interpretations between the sender and receiver.</w:t>
            </w:r>
          </w:p>
        </w:tc>
        <w:tc>
          <w:tcPr>
            <w:tcW w:w="3006" w:type="dxa"/>
          </w:tcPr>
          <w:p w14:paraId="568CD973" w14:textId="53737CD7" w:rsidR="00524627" w:rsidRPr="009D6D85" w:rsidRDefault="1359B4A8"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color w:val="000000" w:themeColor="text1"/>
              </w:rPr>
              <w:t>Ensure clarity, active listenin</w:t>
            </w:r>
            <w:r w:rsidR="7078767E" w:rsidRPr="4163260B">
              <w:rPr>
                <w:rFonts w:asciiTheme="majorHAnsi" w:eastAsiaTheme="majorEastAsia" w:hAnsiTheme="majorHAnsi" w:cstheme="majorBidi"/>
                <w:color w:val="000000" w:themeColor="text1"/>
              </w:rPr>
              <w:t>g and adapt communication style to suit.</w:t>
            </w:r>
          </w:p>
        </w:tc>
      </w:tr>
    </w:tbl>
    <w:p w14:paraId="7FB3FA5D" w14:textId="77777777" w:rsidR="00AE7DC4" w:rsidRPr="009D6D85" w:rsidRDefault="00AE7DC4" w:rsidP="4163260B">
      <w:pPr>
        <w:rPr>
          <w:rFonts w:asciiTheme="majorHAnsi" w:eastAsiaTheme="majorEastAsia" w:hAnsiTheme="majorHAnsi" w:cstheme="majorBidi"/>
          <w:color w:val="BF4E14" w:themeColor="accent2" w:themeShade="BF"/>
        </w:rPr>
      </w:pPr>
    </w:p>
    <w:p w14:paraId="1CF7FCDA" w14:textId="77777777" w:rsidR="00AE7DC4" w:rsidRPr="009D6D85" w:rsidRDefault="00AE7DC4" w:rsidP="4163260B">
      <w:pPr>
        <w:rPr>
          <w:rFonts w:asciiTheme="majorHAnsi" w:eastAsiaTheme="majorEastAsia" w:hAnsiTheme="majorHAnsi" w:cstheme="majorBidi"/>
          <w:color w:val="BF4E14" w:themeColor="accent2" w:themeShade="BF"/>
        </w:rPr>
      </w:pPr>
    </w:p>
    <w:p w14:paraId="08F18282" w14:textId="0DDA3E25" w:rsidR="00C44B25" w:rsidRPr="009D6D85" w:rsidRDefault="1DFC4285" w:rsidP="4163260B">
      <w:pPr>
        <w:rPr>
          <w:rFonts w:asciiTheme="majorHAnsi" w:eastAsiaTheme="majorEastAsia" w:hAnsiTheme="majorHAnsi" w:cstheme="majorBidi"/>
          <w:color w:val="BF4E14" w:themeColor="accent2" w:themeShade="BF"/>
        </w:rPr>
      </w:pPr>
      <w:r w:rsidRPr="4163260B">
        <w:rPr>
          <w:rFonts w:asciiTheme="majorHAnsi" w:eastAsiaTheme="majorEastAsia" w:hAnsiTheme="majorHAnsi" w:cstheme="majorBidi"/>
        </w:rPr>
        <w:t xml:space="preserve">The table </w:t>
      </w:r>
      <w:r w:rsidR="7350622D" w:rsidRPr="4163260B">
        <w:rPr>
          <w:rFonts w:asciiTheme="majorHAnsi" w:eastAsiaTheme="majorEastAsia" w:hAnsiTheme="majorHAnsi" w:cstheme="majorBidi"/>
        </w:rPr>
        <w:t>above shows what the communication barrier</w:t>
      </w:r>
      <w:r w:rsidR="3617316E" w:rsidRPr="4163260B">
        <w:rPr>
          <w:rFonts w:asciiTheme="majorHAnsi" w:eastAsiaTheme="majorEastAsia" w:hAnsiTheme="majorHAnsi" w:cstheme="majorBidi"/>
        </w:rPr>
        <w:t>s</w:t>
      </w:r>
      <w:r w:rsidR="7350622D" w:rsidRPr="4163260B">
        <w:rPr>
          <w:rFonts w:asciiTheme="majorHAnsi" w:eastAsiaTheme="majorEastAsia" w:hAnsiTheme="majorHAnsi" w:cstheme="majorBidi"/>
        </w:rPr>
        <w:t xml:space="preserve"> are, potential causes and how to overcome them. </w:t>
      </w:r>
      <w:r w:rsidR="300D6976" w:rsidRPr="4163260B">
        <w:rPr>
          <w:rFonts w:asciiTheme="majorHAnsi" w:eastAsiaTheme="majorEastAsia" w:hAnsiTheme="majorHAnsi" w:cstheme="majorBidi"/>
        </w:rPr>
        <w:t xml:space="preserve">These barriers can lead to misunderstandings and cause obstacles within communication. </w:t>
      </w:r>
      <w:r w:rsidR="300D6976" w:rsidRPr="4163260B">
        <w:rPr>
          <w:rFonts w:asciiTheme="majorHAnsi" w:eastAsiaTheme="majorEastAsia" w:hAnsiTheme="majorHAnsi" w:cstheme="majorBidi"/>
          <w:color w:val="000000"/>
          <w:shd w:val="clear" w:color="auto" w:fill="FFFFFF"/>
        </w:rPr>
        <w:t xml:space="preserve">Erven, </w:t>
      </w:r>
      <w:r w:rsidR="44FB185F" w:rsidRPr="4163260B">
        <w:rPr>
          <w:rFonts w:asciiTheme="majorHAnsi" w:eastAsiaTheme="majorEastAsia" w:hAnsiTheme="majorHAnsi" w:cstheme="majorBidi"/>
          <w:color w:val="000000"/>
          <w:shd w:val="clear" w:color="auto" w:fill="FFFFFF"/>
        </w:rPr>
        <w:t>(</w:t>
      </w:r>
      <w:r w:rsidR="300D6976" w:rsidRPr="4163260B">
        <w:rPr>
          <w:rFonts w:asciiTheme="majorHAnsi" w:eastAsiaTheme="majorEastAsia" w:hAnsiTheme="majorHAnsi" w:cstheme="majorBidi"/>
          <w:color w:val="000000"/>
          <w:shd w:val="clear" w:color="auto" w:fill="FFFFFF"/>
        </w:rPr>
        <w:t>2002) states that individuals can overcome these barriers by working at improving communication skills, making communication goal orientate</w:t>
      </w:r>
      <w:r w:rsidR="152EEEA8" w:rsidRPr="4163260B">
        <w:rPr>
          <w:rFonts w:asciiTheme="majorHAnsi" w:eastAsiaTheme="majorEastAsia" w:hAnsiTheme="majorHAnsi" w:cstheme="majorBidi"/>
          <w:color w:val="000000"/>
          <w:shd w:val="clear" w:color="auto" w:fill="FFFFFF"/>
        </w:rPr>
        <w:t xml:space="preserve">d </w:t>
      </w:r>
      <w:r w:rsidR="300D6976" w:rsidRPr="4163260B">
        <w:rPr>
          <w:rFonts w:asciiTheme="majorHAnsi" w:eastAsiaTheme="majorEastAsia" w:hAnsiTheme="majorHAnsi" w:cstheme="majorBidi"/>
          <w:color w:val="000000"/>
          <w:shd w:val="clear" w:color="auto" w:fill="FFFFFF"/>
        </w:rPr>
        <w:t xml:space="preserve">and keeping a positive attitude about communication. Erven, </w:t>
      </w:r>
      <w:r w:rsidR="44FB185F" w:rsidRPr="4163260B">
        <w:rPr>
          <w:rFonts w:asciiTheme="majorHAnsi" w:eastAsiaTheme="majorEastAsia" w:hAnsiTheme="majorHAnsi" w:cstheme="majorBidi"/>
          <w:color w:val="000000"/>
          <w:shd w:val="clear" w:color="auto" w:fill="FFFFFF"/>
        </w:rPr>
        <w:t>(</w:t>
      </w:r>
      <w:r w:rsidR="300D6976" w:rsidRPr="4163260B">
        <w:rPr>
          <w:rFonts w:asciiTheme="majorHAnsi" w:eastAsiaTheme="majorEastAsia" w:hAnsiTheme="majorHAnsi" w:cstheme="majorBidi"/>
          <w:color w:val="000000"/>
          <w:shd w:val="clear" w:color="auto" w:fill="FFFFFF"/>
        </w:rPr>
        <w:t>2002) goes on to say that accepting the reality of miscommunication can minimize its negative impacts.</w:t>
      </w:r>
    </w:p>
    <w:p w14:paraId="666357FF" w14:textId="77777777" w:rsidR="00AE7DC4" w:rsidRPr="009D6D85" w:rsidRDefault="00AE7DC4" w:rsidP="4163260B">
      <w:pPr>
        <w:rPr>
          <w:rFonts w:asciiTheme="majorHAnsi" w:eastAsiaTheme="majorEastAsia" w:hAnsiTheme="majorHAnsi" w:cstheme="majorBidi"/>
          <w:color w:val="BF4E14" w:themeColor="accent2" w:themeShade="BF"/>
        </w:rPr>
      </w:pPr>
    </w:p>
    <w:p w14:paraId="39C12564" w14:textId="273EDC56" w:rsidR="00AE7DC4" w:rsidRPr="009D6D85" w:rsidRDefault="62DCBAFD" w:rsidP="4163260B">
      <w:pPr>
        <w:rPr>
          <w:rFonts w:asciiTheme="majorHAnsi" w:eastAsiaTheme="majorEastAsia" w:hAnsiTheme="majorHAnsi" w:cstheme="majorBidi"/>
          <w:color w:val="BF4E14" w:themeColor="accent2" w:themeShade="BF"/>
        </w:rPr>
      </w:pPr>
      <w:r w:rsidRPr="4163260B">
        <w:rPr>
          <w:rFonts w:asciiTheme="majorHAnsi" w:eastAsiaTheme="majorEastAsia" w:hAnsiTheme="majorHAnsi" w:cstheme="majorBidi"/>
        </w:rPr>
        <w:t>O</w:t>
      </w:r>
      <w:r w:rsidR="68E1044A" w:rsidRPr="4163260B">
        <w:rPr>
          <w:rFonts w:asciiTheme="majorHAnsi" w:eastAsiaTheme="majorEastAsia" w:hAnsiTheme="majorHAnsi" w:cstheme="majorBidi"/>
        </w:rPr>
        <w:t xml:space="preserve">ne communication barrier </w:t>
      </w:r>
      <w:r w:rsidR="19CB7E19" w:rsidRPr="4163260B">
        <w:rPr>
          <w:rFonts w:asciiTheme="majorHAnsi" w:eastAsiaTheme="majorEastAsia" w:hAnsiTheme="majorHAnsi" w:cstheme="majorBidi"/>
        </w:rPr>
        <w:t>I face</w:t>
      </w:r>
      <w:r w:rsidR="68E1044A" w:rsidRPr="4163260B">
        <w:rPr>
          <w:rFonts w:asciiTheme="majorHAnsi" w:eastAsiaTheme="majorEastAsia" w:hAnsiTheme="majorHAnsi" w:cstheme="majorBidi"/>
        </w:rPr>
        <w:t xml:space="preserve"> in my workplace is </w:t>
      </w:r>
      <w:r w:rsidR="19CB7E19" w:rsidRPr="4163260B">
        <w:rPr>
          <w:rFonts w:asciiTheme="majorHAnsi" w:eastAsiaTheme="majorEastAsia" w:hAnsiTheme="majorHAnsi" w:cstheme="majorBidi"/>
        </w:rPr>
        <w:t xml:space="preserve">semantic. </w:t>
      </w:r>
      <w:r w:rsidR="68E1044A" w:rsidRPr="4163260B">
        <w:rPr>
          <w:rFonts w:asciiTheme="majorHAnsi" w:eastAsiaTheme="majorEastAsia" w:hAnsiTheme="majorHAnsi" w:cstheme="majorBidi"/>
        </w:rPr>
        <w:t xml:space="preserve">For example, </w:t>
      </w:r>
      <w:r w:rsidR="2325BBAE" w:rsidRPr="4163260B">
        <w:rPr>
          <w:rFonts w:asciiTheme="majorHAnsi" w:eastAsiaTheme="majorEastAsia" w:hAnsiTheme="majorHAnsi" w:cstheme="majorBidi"/>
        </w:rPr>
        <w:t>we use emails and Teams chat to communica</w:t>
      </w:r>
      <w:r w:rsidR="152EEEA8" w:rsidRPr="4163260B">
        <w:rPr>
          <w:rFonts w:asciiTheme="majorHAnsi" w:eastAsiaTheme="majorEastAsia" w:hAnsiTheme="majorHAnsi" w:cstheme="majorBidi"/>
        </w:rPr>
        <w:t>te</w:t>
      </w:r>
      <w:r w:rsidR="2325BBAE" w:rsidRPr="4163260B">
        <w:rPr>
          <w:rFonts w:asciiTheme="majorHAnsi" w:eastAsiaTheme="majorEastAsia" w:hAnsiTheme="majorHAnsi" w:cstheme="majorBidi"/>
        </w:rPr>
        <w:t xml:space="preserve"> within our team and these messages can </w:t>
      </w:r>
      <w:r w:rsidR="15B170F8" w:rsidRPr="4163260B">
        <w:rPr>
          <w:rFonts w:asciiTheme="majorHAnsi" w:eastAsiaTheme="majorEastAsia" w:hAnsiTheme="majorHAnsi" w:cstheme="majorBidi"/>
        </w:rPr>
        <w:t xml:space="preserve">and are </w:t>
      </w:r>
      <w:r w:rsidR="2325BBAE" w:rsidRPr="4163260B">
        <w:rPr>
          <w:rFonts w:asciiTheme="majorHAnsi" w:eastAsiaTheme="majorEastAsia" w:hAnsiTheme="majorHAnsi" w:cstheme="majorBidi"/>
        </w:rPr>
        <w:t>be mis</w:t>
      </w:r>
      <w:r w:rsidR="15B170F8" w:rsidRPr="4163260B">
        <w:rPr>
          <w:rFonts w:asciiTheme="majorHAnsi" w:eastAsiaTheme="majorEastAsia" w:hAnsiTheme="majorHAnsi" w:cstheme="majorBidi"/>
        </w:rPr>
        <w:t xml:space="preserve">interpreted often. </w:t>
      </w:r>
      <w:r w:rsidR="68E1044A" w:rsidRPr="4163260B">
        <w:rPr>
          <w:rFonts w:asciiTheme="majorHAnsi" w:eastAsiaTheme="majorEastAsia" w:hAnsiTheme="majorHAnsi" w:cstheme="majorBidi"/>
        </w:rPr>
        <w:t xml:space="preserve">This </w:t>
      </w:r>
      <w:r w:rsidR="09BB8C00" w:rsidRPr="4163260B">
        <w:rPr>
          <w:rFonts w:asciiTheme="majorHAnsi" w:eastAsiaTheme="majorEastAsia" w:hAnsiTheme="majorHAnsi" w:cstheme="majorBidi"/>
        </w:rPr>
        <w:t xml:space="preserve">can be resolved by </w:t>
      </w:r>
      <w:r w:rsidR="68E1044A" w:rsidRPr="4163260B">
        <w:rPr>
          <w:rFonts w:asciiTheme="majorHAnsi" w:eastAsiaTheme="majorEastAsia" w:hAnsiTheme="majorHAnsi" w:cstheme="majorBidi"/>
        </w:rPr>
        <w:t>using clear,</w:t>
      </w:r>
      <w:r w:rsidR="15B170F8" w:rsidRPr="4163260B">
        <w:rPr>
          <w:rFonts w:asciiTheme="majorHAnsi" w:eastAsiaTheme="majorEastAsia" w:hAnsiTheme="majorHAnsi" w:cstheme="majorBidi"/>
        </w:rPr>
        <w:t xml:space="preserve"> and concise </w:t>
      </w:r>
      <w:r w:rsidR="68E1044A" w:rsidRPr="4163260B">
        <w:rPr>
          <w:rFonts w:asciiTheme="majorHAnsi" w:eastAsiaTheme="majorEastAsia" w:hAnsiTheme="majorHAnsi" w:cstheme="majorBidi"/>
        </w:rPr>
        <w:t>language</w:t>
      </w:r>
      <w:r w:rsidR="5B6AE0EA" w:rsidRPr="4163260B">
        <w:rPr>
          <w:rFonts w:asciiTheme="majorHAnsi" w:eastAsiaTheme="majorEastAsia" w:hAnsiTheme="majorHAnsi" w:cstheme="majorBidi"/>
        </w:rPr>
        <w:t xml:space="preserve"> and </w:t>
      </w:r>
      <w:r w:rsidR="63B49238" w:rsidRPr="4163260B">
        <w:rPr>
          <w:rFonts w:asciiTheme="majorHAnsi" w:eastAsiaTheme="majorEastAsia" w:hAnsiTheme="majorHAnsi" w:cstheme="majorBidi"/>
        </w:rPr>
        <w:t xml:space="preserve">requesting feedback so messaged are </w:t>
      </w:r>
      <w:r w:rsidR="3F6483D3" w:rsidRPr="4163260B">
        <w:rPr>
          <w:rFonts w:asciiTheme="majorHAnsi" w:eastAsiaTheme="majorEastAsia" w:hAnsiTheme="majorHAnsi" w:cstheme="majorBidi"/>
        </w:rPr>
        <w:t>sent and received</w:t>
      </w:r>
      <w:r w:rsidR="63B49238" w:rsidRPr="4163260B">
        <w:rPr>
          <w:rFonts w:asciiTheme="majorHAnsi" w:eastAsiaTheme="majorEastAsia" w:hAnsiTheme="majorHAnsi" w:cstheme="majorBidi"/>
        </w:rPr>
        <w:t xml:space="preserve"> correctly</w:t>
      </w:r>
      <w:r w:rsidR="5B6AE0EA" w:rsidRPr="4163260B">
        <w:rPr>
          <w:rFonts w:asciiTheme="majorHAnsi" w:eastAsiaTheme="majorEastAsia" w:hAnsiTheme="majorHAnsi" w:cstheme="majorBidi"/>
        </w:rPr>
        <w:t xml:space="preserve">. This </w:t>
      </w:r>
      <w:r w:rsidR="68E1044A" w:rsidRPr="4163260B">
        <w:rPr>
          <w:rFonts w:asciiTheme="majorHAnsi" w:eastAsiaTheme="majorEastAsia" w:hAnsiTheme="majorHAnsi" w:cstheme="majorBidi"/>
        </w:rPr>
        <w:t>can prevent confusion and improve collaboration</w:t>
      </w:r>
      <w:r w:rsidR="5B6AE0EA" w:rsidRPr="4163260B">
        <w:rPr>
          <w:rFonts w:asciiTheme="majorHAnsi" w:eastAsiaTheme="majorEastAsia" w:hAnsiTheme="majorHAnsi" w:cstheme="majorBidi"/>
        </w:rPr>
        <w:t xml:space="preserve"> within the team.</w:t>
      </w:r>
    </w:p>
    <w:p w14:paraId="7224D423" w14:textId="16C20BB6" w:rsidR="00CE48A6" w:rsidRPr="00DA614B" w:rsidRDefault="20F3D046" w:rsidP="4163260B">
      <w:pPr>
        <w:pStyle w:val="Heading1"/>
        <w:rPr>
          <w:color w:val="215E99" w:themeColor="text2" w:themeTint="BF"/>
          <w:sz w:val="32"/>
          <w:szCs w:val="32"/>
        </w:rPr>
      </w:pPr>
      <w:bookmarkStart w:id="4" w:name="_Toc198818041"/>
      <w:r w:rsidRPr="14091049">
        <w:rPr>
          <w:color w:val="215E99" w:themeColor="text2" w:themeTint="BF"/>
          <w:sz w:val="32"/>
          <w:szCs w:val="32"/>
        </w:rPr>
        <w:t xml:space="preserve">Factors </w:t>
      </w:r>
      <w:r w:rsidR="47A20E34" w:rsidRPr="14091049">
        <w:rPr>
          <w:color w:val="215E99" w:themeColor="text2" w:themeTint="BF"/>
          <w:sz w:val="32"/>
          <w:szCs w:val="32"/>
        </w:rPr>
        <w:t xml:space="preserve">that </w:t>
      </w:r>
      <w:r w:rsidR="0164952F" w:rsidRPr="14091049">
        <w:rPr>
          <w:color w:val="215E99" w:themeColor="text2" w:themeTint="BF"/>
          <w:sz w:val="32"/>
          <w:szCs w:val="32"/>
        </w:rPr>
        <w:t>A</w:t>
      </w:r>
      <w:r w:rsidR="47A20E34" w:rsidRPr="14091049">
        <w:rPr>
          <w:color w:val="215E99" w:themeColor="text2" w:themeTint="BF"/>
          <w:sz w:val="32"/>
          <w:szCs w:val="32"/>
        </w:rPr>
        <w:t>ff</w:t>
      </w:r>
      <w:r w:rsidR="69949EDE" w:rsidRPr="14091049">
        <w:rPr>
          <w:color w:val="215E99" w:themeColor="text2" w:themeTint="BF"/>
          <w:sz w:val="32"/>
          <w:szCs w:val="32"/>
        </w:rPr>
        <w:t xml:space="preserve">ect Communication in the </w:t>
      </w:r>
      <w:r w:rsidR="0164952F" w:rsidRPr="14091049">
        <w:rPr>
          <w:color w:val="215E99" w:themeColor="text2" w:themeTint="BF"/>
          <w:sz w:val="32"/>
          <w:szCs w:val="32"/>
        </w:rPr>
        <w:t>W</w:t>
      </w:r>
      <w:r w:rsidR="69949EDE" w:rsidRPr="14091049">
        <w:rPr>
          <w:color w:val="215E99" w:themeColor="text2" w:themeTint="BF"/>
          <w:sz w:val="32"/>
          <w:szCs w:val="32"/>
        </w:rPr>
        <w:t>orkplace</w:t>
      </w:r>
      <w:bookmarkEnd w:id="4"/>
    </w:p>
    <w:p w14:paraId="4993C0E8" w14:textId="5A381161" w:rsidR="007C69D0" w:rsidRPr="009D6D85" w:rsidRDefault="116C636F" w:rsidP="4163260B">
      <w:pPr>
        <w:rPr>
          <w:rFonts w:asciiTheme="majorHAnsi" w:eastAsiaTheme="majorEastAsia" w:hAnsiTheme="majorHAnsi" w:cstheme="majorBidi"/>
        </w:rPr>
      </w:pPr>
      <w:r w:rsidRPr="4163260B">
        <w:rPr>
          <w:rFonts w:asciiTheme="majorHAnsi" w:eastAsiaTheme="majorEastAsia" w:hAnsiTheme="majorHAnsi" w:cstheme="majorBidi"/>
        </w:rPr>
        <w:t>Below is a table that shows the 4 theories of motivation and a brief description of each.</w:t>
      </w:r>
    </w:p>
    <w:p w14:paraId="2DD57BFB" w14:textId="558142E0" w:rsidR="006D5A07" w:rsidRPr="009D6D85" w:rsidRDefault="006D5A07" w:rsidP="4163260B">
      <w:pPr>
        <w:rPr>
          <w:rFonts w:asciiTheme="majorHAnsi" w:eastAsiaTheme="majorEastAsia" w:hAnsiTheme="majorHAnsi" w:cstheme="majorBidi"/>
        </w:rPr>
      </w:pPr>
    </w:p>
    <w:tbl>
      <w:tblPr>
        <w:tblStyle w:val="TableGrid"/>
        <w:tblW w:w="9175" w:type="dxa"/>
        <w:tblLook w:val="04A0" w:firstRow="1" w:lastRow="0" w:firstColumn="1" w:lastColumn="0" w:noHBand="0" w:noVBand="1"/>
      </w:tblPr>
      <w:tblGrid>
        <w:gridCol w:w="2016"/>
        <w:gridCol w:w="2291"/>
        <w:gridCol w:w="1696"/>
        <w:gridCol w:w="1704"/>
        <w:gridCol w:w="1581"/>
      </w:tblGrid>
      <w:tr w:rsidR="00105CF8" w:rsidRPr="009D6D85" w14:paraId="4C7E9737" w14:textId="77777777" w:rsidTr="4163260B">
        <w:trPr>
          <w:trHeight w:val="554"/>
        </w:trPr>
        <w:tc>
          <w:tcPr>
            <w:tcW w:w="1945" w:type="dxa"/>
            <w:shd w:val="clear" w:color="auto" w:fill="45B0E1" w:themeFill="accent1" w:themeFillTint="99"/>
          </w:tcPr>
          <w:p w14:paraId="4106AB93" w14:textId="2A30EAB5"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MOTIVATION THEORY</w:t>
            </w:r>
          </w:p>
        </w:tc>
        <w:tc>
          <w:tcPr>
            <w:tcW w:w="2303" w:type="dxa"/>
            <w:shd w:val="clear" w:color="auto" w:fill="45B0E1" w:themeFill="accent1" w:themeFillTint="99"/>
          </w:tcPr>
          <w:p w14:paraId="37F0F36E" w14:textId="220724E0"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KEY ELEMENTS</w:t>
            </w:r>
          </w:p>
        </w:tc>
        <w:tc>
          <w:tcPr>
            <w:tcW w:w="1602" w:type="dxa"/>
            <w:shd w:val="clear" w:color="auto" w:fill="45B0E1" w:themeFill="accent1" w:themeFillTint="99"/>
          </w:tcPr>
          <w:p w14:paraId="31B79250" w14:textId="3FC14303"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STRENGTHS</w:t>
            </w:r>
          </w:p>
        </w:tc>
        <w:tc>
          <w:tcPr>
            <w:tcW w:w="1697" w:type="dxa"/>
            <w:shd w:val="clear" w:color="auto" w:fill="45B0E1" w:themeFill="accent1" w:themeFillTint="99"/>
          </w:tcPr>
          <w:p w14:paraId="6A74C83F" w14:textId="42A0FA6E"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WEAKNESSES</w:t>
            </w:r>
          </w:p>
        </w:tc>
        <w:tc>
          <w:tcPr>
            <w:tcW w:w="1628" w:type="dxa"/>
            <w:shd w:val="clear" w:color="auto" w:fill="45B0E1" w:themeFill="accent1" w:themeFillTint="99"/>
          </w:tcPr>
          <w:p w14:paraId="1D331A24" w14:textId="5C0BCA7F"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BEST APPLIED IN:</w:t>
            </w:r>
          </w:p>
        </w:tc>
      </w:tr>
      <w:tr w:rsidR="00105CF8" w:rsidRPr="009D6D85" w14:paraId="50431DA2" w14:textId="77777777" w:rsidTr="4163260B">
        <w:trPr>
          <w:trHeight w:val="889"/>
        </w:trPr>
        <w:tc>
          <w:tcPr>
            <w:tcW w:w="1945" w:type="dxa"/>
          </w:tcPr>
          <w:p w14:paraId="30AC63E2" w14:textId="77777777" w:rsidR="00AB67CC" w:rsidRPr="009D6D85" w:rsidRDefault="00AB67CC" w:rsidP="4163260B">
            <w:pPr>
              <w:jc w:val="center"/>
              <w:rPr>
                <w:rFonts w:asciiTheme="majorHAnsi" w:eastAsiaTheme="majorEastAsia" w:hAnsiTheme="majorHAnsi" w:cstheme="majorBidi"/>
                <w:b/>
                <w:bCs/>
              </w:rPr>
            </w:pPr>
          </w:p>
          <w:p w14:paraId="6080B4A2" w14:textId="77777777" w:rsidR="00AB67CC" w:rsidRPr="009D6D85" w:rsidRDefault="79F984F4" w:rsidP="4163260B">
            <w:pPr>
              <w:jc w:val="center"/>
              <w:rPr>
                <w:rFonts w:asciiTheme="majorHAnsi" w:eastAsiaTheme="majorEastAsia" w:hAnsiTheme="majorHAnsi" w:cstheme="majorBidi"/>
                <w:b/>
                <w:bCs/>
              </w:rPr>
            </w:pPr>
            <w:r>
              <w:rPr>
                <w:noProof/>
              </w:rPr>
              <w:drawing>
                <wp:inline distT="0" distB="0" distL="0" distR="0" wp14:anchorId="2FFBBCE8" wp14:editId="385D99A5">
                  <wp:extent cx="1142364" cy="1046285"/>
                  <wp:effectExtent l="0" t="0" r="1270" b="0"/>
                  <wp:docPr id="95925926" name="Picture 1" descr="A pyramid of colors with text with Mediterranean Sea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1142364" cy="1046285"/>
                          </a:xfrm>
                          <a:prstGeom prst="rect">
                            <a:avLst/>
                          </a:prstGeom>
                        </pic:spPr>
                      </pic:pic>
                    </a:graphicData>
                  </a:graphic>
                </wp:inline>
              </w:drawing>
            </w:r>
          </w:p>
          <w:p w14:paraId="449E9B65" w14:textId="7378625B"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Maslow’s Hierarchy of Needs</w:t>
            </w:r>
          </w:p>
          <w:p w14:paraId="13BC44CA" w14:textId="77777777" w:rsidR="00AB67CC" w:rsidRPr="009D6D85" w:rsidRDefault="00AB67CC" w:rsidP="4163260B">
            <w:pPr>
              <w:jc w:val="center"/>
              <w:rPr>
                <w:rFonts w:asciiTheme="majorHAnsi" w:eastAsiaTheme="majorEastAsia" w:hAnsiTheme="majorHAnsi" w:cstheme="majorBidi"/>
                <w:b/>
                <w:bCs/>
              </w:rPr>
            </w:pPr>
          </w:p>
          <w:p w14:paraId="38A7BDB8" w14:textId="77777777" w:rsidR="00AB67CC" w:rsidRPr="009D6D85" w:rsidRDefault="00AB67CC" w:rsidP="4163260B">
            <w:pPr>
              <w:jc w:val="center"/>
              <w:rPr>
                <w:rFonts w:asciiTheme="majorHAnsi" w:eastAsiaTheme="majorEastAsia" w:hAnsiTheme="majorHAnsi" w:cstheme="majorBidi"/>
                <w:b/>
                <w:bCs/>
              </w:rPr>
            </w:pPr>
          </w:p>
          <w:p w14:paraId="7034F231" w14:textId="77777777" w:rsidR="00AB67CC" w:rsidRPr="009D6D85" w:rsidRDefault="00AB67CC" w:rsidP="4163260B">
            <w:pPr>
              <w:rPr>
                <w:rFonts w:asciiTheme="majorHAnsi" w:eastAsiaTheme="majorEastAsia" w:hAnsiTheme="majorHAnsi" w:cstheme="majorBidi"/>
                <w:b/>
                <w:bCs/>
              </w:rPr>
            </w:pPr>
          </w:p>
        </w:tc>
        <w:tc>
          <w:tcPr>
            <w:tcW w:w="2303" w:type="dxa"/>
          </w:tcPr>
          <w:p w14:paraId="1950165C" w14:textId="77777777"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This is a 5-tier pyramid of human needs. </w:t>
            </w:r>
          </w:p>
          <w:p w14:paraId="7BEF51EB" w14:textId="77777777" w:rsidR="00105CF8" w:rsidRPr="009D6D85" w:rsidRDefault="405594D6" w:rsidP="4163260B">
            <w:pPr>
              <w:pStyle w:val="ListParagraph"/>
              <w:numPr>
                <w:ilvl w:val="0"/>
                <w:numId w:val="3"/>
              </w:numPr>
              <w:rPr>
                <w:rFonts w:asciiTheme="majorHAnsi" w:eastAsiaTheme="majorEastAsia" w:hAnsiTheme="majorHAnsi" w:cstheme="majorBidi"/>
              </w:rPr>
            </w:pPr>
            <w:r w:rsidRPr="4163260B">
              <w:rPr>
                <w:rFonts w:asciiTheme="majorHAnsi" w:eastAsiaTheme="majorEastAsia" w:hAnsiTheme="majorHAnsi" w:cstheme="majorBidi"/>
              </w:rPr>
              <w:t>Physiological</w:t>
            </w:r>
          </w:p>
          <w:p w14:paraId="283AB200" w14:textId="77777777" w:rsidR="00105CF8" w:rsidRPr="009D6D85" w:rsidRDefault="405594D6" w:rsidP="4163260B">
            <w:pPr>
              <w:pStyle w:val="ListParagraph"/>
              <w:numPr>
                <w:ilvl w:val="0"/>
                <w:numId w:val="3"/>
              </w:numPr>
              <w:rPr>
                <w:rFonts w:asciiTheme="majorHAnsi" w:eastAsiaTheme="majorEastAsia" w:hAnsiTheme="majorHAnsi" w:cstheme="majorBidi"/>
              </w:rPr>
            </w:pPr>
            <w:r w:rsidRPr="4163260B">
              <w:rPr>
                <w:rFonts w:asciiTheme="majorHAnsi" w:eastAsiaTheme="majorEastAsia" w:hAnsiTheme="majorHAnsi" w:cstheme="majorBidi"/>
              </w:rPr>
              <w:t>Safety</w:t>
            </w:r>
          </w:p>
          <w:p w14:paraId="2CAB639F" w14:textId="77777777" w:rsidR="00105CF8" w:rsidRPr="009D6D85" w:rsidRDefault="405594D6" w:rsidP="4163260B">
            <w:pPr>
              <w:pStyle w:val="ListParagraph"/>
              <w:numPr>
                <w:ilvl w:val="0"/>
                <w:numId w:val="3"/>
              </w:numPr>
              <w:rPr>
                <w:rFonts w:asciiTheme="majorHAnsi" w:eastAsiaTheme="majorEastAsia" w:hAnsiTheme="majorHAnsi" w:cstheme="majorBidi"/>
              </w:rPr>
            </w:pPr>
            <w:r w:rsidRPr="4163260B">
              <w:rPr>
                <w:rFonts w:asciiTheme="majorHAnsi" w:eastAsiaTheme="majorEastAsia" w:hAnsiTheme="majorHAnsi" w:cstheme="majorBidi"/>
              </w:rPr>
              <w:t>Love and belonging</w:t>
            </w:r>
          </w:p>
          <w:p w14:paraId="596E21F3" w14:textId="42283C26" w:rsidR="00105CF8" w:rsidRPr="009D6D85" w:rsidRDefault="405594D6" w:rsidP="4163260B">
            <w:pPr>
              <w:pStyle w:val="ListParagraph"/>
              <w:numPr>
                <w:ilvl w:val="0"/>
                <w:numId w:val="3"/>
              </w:numPr>
              <w:rPr>
                <w:rFonts w:asciiTheme="majorHAnsi" w:eastAsiaTheme="majorEastAsia" w:hAnsiTheme="majorHAnsi" w:cstheme="majorBidi"/>
              </w:rPr>
            </w:pPr>
            <w:r w:rsidRPr="4163260B">
              <w:rPr>
                <w:rFonts w:asciiTheme="majorHAnsi" w:eastAsiaTheme="majorEastAsia" w:hAnsiTheme="majorHAnsi" w:cstheme="majorBidi"/>
              </w:rPr>
              <w:t>Esteem</w:t>
            </w:r>
          </w:p>
          <w:p w14:paraId="1BEE578A" w14:textId="4CAC5CF0" w:rsidR="00105CF8" w:rsidRPr="009D6D85" w:rsidRDefault="405594D6" w:rsidP="4163260B">
            <w:pPr>
              <w:pStyle w:val="ListParagraph"/>
              <w:numPr>
                <w:ilvl w:val="0"/>
                <w:numId w:val="3"/>
              </w:numPr>
              <w:rPr>
                <w:rFonts w:asciiTheme="majorHAnsi" w:eastAsiaTheme="majorEastAsia" w:hAnsiTheme="majorHAnsi" w:cstheme="majorBidi"/>
              </w:rPr>
            </w:pPr>
            <w:r w:rsidRPr="4163260B">
              <w:rPr>
                <w:rFonts w:asciiTheme="majorHAnsi" w:eastAsiaTheme="majorEastAsia" w:hAnsiTheme="majorHAnsi" w:cstheme="majorBidi"/>
              </w:rPr>
              <w:t>Self-actualisation</w:t>
            </w:r>
          </w:p>
          <w:p w14:paraId="3A3C2F59" w14:textId="2F2338F7" w:rsidR="00105CF8" w:rsidRPr="009D6D85" w:rsidRDefault="00105CF8" w:rsidP="4163260B">
            <w:pPr>
              <w:rPr>
                <w:rFonts w:asciiTheme="majorHAnsi" w:eastAsiaTheme="majorEastAsia" w:hAnsiTheme="majorHAnsi" w:cstheme="majorBidi"/>
              </w:rPr>
            </w:pPr>
          </w:p>
        </w:tc>
        <w:tc>
          <w:tcPr>
            <w:tcW w:w="1602" w:type="dxa"/>
          </w:tcPr>
          <w:p w14:paraId="25B33865" w14:textId="77777777"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This is a simple structure and is widely used within management training. It emphasizes growth and human potential and highlights the nature of motivation.</w:t>
            </w:r>
          </w:p>
          <w:p w14:paraId="31F1323D" w14:textId="1B11ACA4" w:rsidR="006B7EEE" w:rsidRPr="009D6D85" w:rsidRDefault="72067F35" w:rsidP="4163260B">
            <w:pPr>
              <w:rPr>
                <w:rFonts w:asciiTheme="majorHAnsi" w:eastAsiaTheme="majorEastAsia" w:hAnsiTheme="majorHAnsi" w:cstheme="majorBidi"/>
              </w:rPr>
            </w:pPr>
            <w:r w:rsidRPr="4163260B">
              <w:rPr>
                <w:rFonts w:asciiTheme="majorHAnsi" w:eastAsiaTheme="majorEastAsia" w:hAnsiTheme="majorHAnsi" w:cstheme="majorBidi"/>
                <w:color w:val="000000"/>
                <w:shd w:val="clear" w:color="auto" w:fill="FFFFFF"/>
              </w:rPr>
              <w:t>(Kaur, 2013)</w:t>
            </w:r>
          </w:p>
        </w:tc>
        <w:tc>
          <w:tcPr>
            <w:tcW w:w="1697" w:type="dxa"/>
          </w:tcPr>
          <w:p w14:paraId="0D211DE3" w14:textId="7DF4BE8E"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This theory is not universally applicable and lacks variable support. This also assumes that individuals are all motivated in the same way.</w:t>
            </w:r>
          </w:p>
        </w:tc>
        <w:tc>
          <w:tcPr>
            <w:tcW w:w="1628" w:type="dxa"/>
          </w:tcPr>
          <w:p w14:paraId="7C646CA5" w14:textId="77777777"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PDP’s educational settings and welfare assessments for organisations.</w:t>
            </w:r>
          </w:p>
          <w:p w14:paraId="74A71339" w14:textId="77777777" w:rsidR="00105CF8" w:rsidRPr="009D6D85" w:rsidRDefault="00105CF8" w:rsidP="4163260B">
            <w:pPr>
              <w:rPr>
                <w:rFonts w:asciiTheme="majorHAnsi" w:eastAsiaTheme="majorEastAsia" w:hAnsiTheme="majorHAnsi" w:cstheme="majorBidi"/>
              </w:rPr>
            </w:pPr>
          </w:p>
          <w:p w14:paraId="4A844B21" w14:textId="77AC8061"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Best used for individual’s needs.</w:t>
            </w:r>
          </w:p>
        </w:tc>
      </w:tr>
      <w:tr w:rsidR="00105CF8" w:rsidRPr="009D6D85" w14:paraId="593ACA37" w14:textId="77777777" w:rsidTr="4163260B">
        <w:tc>
          <w:tcPr>
            <w:tcW w:w="1945" w:type="dxa"/>
          </w:tcPr>
          <w:p w14:paraId="48DDD7F9" w14:textId="77777777" w:rsidR="00AB67CC" w:rsidRPr="009D6D85" w:rsidRDefault="00AB67CC" w:rsidP="4163260B">
            <w:pPr>
              <w:jc w:val="center"/>
              <w:rPr>
                <w:rFonts w:asciiTheme="majorHAnsi" w:eastAsiaTheme="majorEastAsia" w:hAnsiTheme="majorHAnsi" w:cstheme="majorBidi"/>
                <w:b/>
                <w:bCs/>
              </w:rPr>
            </w:pPr>
          </w:p>
          <w:p w14:paraId="5625ACC7" w14:textId="77777777" w:rsidR="00AB67CC" w:rsidRPr="009D6D85" w:rsidRDefault="00AB67CC" w:rsidP="4163260B">
            <w:pPr>
              <w:jc w:val="center"/>
              <w:rPr>
                <w:rFonts w:asciiTheme="majorHAnsi" w:eastAsiaTheme="majorEastAsia" w:hAnsiTheme="majorHAnsi" w:cstheme="majorBidi"/>
                <w:b/>
                <w:bCs/>
              </w:rPr>
            </w:pPr>
          </w:p>
          <w:p w14:paraId="18739477" w14:textId="77777777" w:rsidR="00AB67CC" w:rsidRPr="009D6D85" w:rsidRDefault="00AB67CC" w:rsidP="4163260B">
            <w:pPr>
              <w:jc w:val="center"/>
              <w:rPr>
                <w:rFonts w:asciiTheme="majorHAnsi" w:eastAsiaTheme="majorEastAsia" w:hAnsiTheme="majorHAnsi" w:cstheme="majorBidi"/>
                <w:b/>
                <w:bCs/>
              </w:rPr>
            </w:pPr>
          </w:p>
          <w:p w14:paraId="744F60EF" w14:textId="2D2931BE" w:rsidR="00AB67CC" w:rsidRPr="009D6D85" w:rsidRDefault="79F984F4" w:rsidP="4163260B">
            <w:pPr>
              <w:jc w:val="center"/>
              <w:rPr>
                <w:rFonts w:asciiTheme="majorHAnsi" w:eastAsiaTheme="majorEastAsia" w:hAnsiTheme="majorHAnsi" w:cstheme="majorBidi"/>
                <w:b/>
                <w:bCs/>
              </w:rPr>
            </w:pPr>
            <w:r>
              <w:rPr>
                <w:noProof/>
              </w:rPr>
              <w:lastRenderedPageBreak/>
              <w:drawing>
                <wp:inline distT="0" distB="0" distL="0" distR="0" wp14:anchorId="20660650" wp14:editId="2FBE2553">
                  <wp:extent cx="1141730" cy="870438"/>
                  <wp:effectExtent l="0" t="0" r="1270" b="6350"/>
                  <wp:docPr id="1291921319" name="Picture 1" descr="A diagram of arrows pointing to different dir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1141730" cy="870438"/>
                          </a:xfrm>
                          <a:prstGeom prst="rect">
                            <a:avLst/>
                          </a:prstGeom>
                        </pic:spPr>
                      </pic:pic>
                    </a:graphicData>
                  </a:graphic>
                </wp:inline>
              </w:drawing>
            </w:r>
          </w:p>
          <w:p w14:paraId="4735E8F6" w14:textId="77777777" w:rsidR="00AB67CC" w:rsidRPr="009D6D85" w:rsidRDefault="00AB67CC" w:rsidP="4163260B">
            <w:pPr>
              <w:jc w:val="center"/>
              <w:rPr>
                <w:rFonts w:asciiTheme="majorHAnsi" w:eastAsiaTheme="majorEastAsia" w:hAnsiTheme="majorHAnsi" w:cstheme="majorBidi"/>
                <w:b/>
                <w:bCs/>
              </w:rPr>
            </w:pPr>
          </w:p>
          <w:p w14:paraId="2C453647" w14:textId="4C7F2802"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Herzberg’s Two Factor Theory</w:t>
            </w:r>
          </w:p>
          <w:p w14:paraId="1465680B" w14:textId="77777777" w:rsidR="00AB67CC" w:rsidRPr="009D6D85" w:rsidRDefault="00AB67CC" w:rsidP="4163260B">
            <w:pPr>
              <w:jc w:val="center"/>
              <w:rPr>
                <w:rFonts w:asciiTheme="majorHAnsi" w:eastAsiaTheme="majorEastAsia" w:hAnsiTheme="majorHAnsi" w:cstheme="majorBidi"/>
                <w:b/>
                <w:bCs/>
              </w:rPr>
            </w:pPr>
          </w:p>
          <w:p w14:paraId="2F7C0567" w14:textId="77777777" w:rsidR="00AB67CC" w:rsidRPr="009D6D85" w:rsidRDefault="00AB67CC" w:rsidP="4163260B">
            <w:pPr>
              <w:jc w:val="center"/>
              <w:rPr>
                <w:rFonts w:asciiTheme="majorHAnsi" w:eastAsiaTheme="majorEastAsia" w:hAnsiTheme="majorHAnsi" w:cstheme="majorBidi"/>
                <w:b/>
                <w:bCs/>
              </w:rPr>
            </w:pPr>
          </w:p>
        </w:tc>
        <w:tc>
          <w:tcPr>
            <w:tcW w:w="2303" w:type="dxa"/>
          </w:tcPr>
          <w:p w14:paraId="7D2D9500" w14:textId="77777777"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This theory indicates that motivation is </w:t>
            </w:r>
            <w:r w:rsidRPr="4163260B">
              <w:rPr>
                <w:rFonts w:asciiTheme="majorHAnsi" w:eastAsiaTheme="majorEastAsia" w:hAnsiTheme="majorHAnsi" w:cstheme="majorBidi"/>
              </w:rPr>
              <w:lastRenderedPageBreak/>
              <w:t>influenced by two factors.</w:t>
            </w:r>
          </w:p>
          <w:p w14:paraId="3550CDBD" w14:textId="4C8BA708" w:rsidR="00105CF8" w:rsidRPr="009D6D85" w:rsidRDefault="405594D6" w:rsidP="4163260B">
            <w:pPr>
              <w:pStyle w:val="ListParagraph"/>
              <w:numPr>
                <w:ilvl w:val="0"/>
                <w:numId w:val="4"/>
              </w:numPr>
              <w:rPr>
                <w:rFonts w:asciiTheme="majorHAnsi" w:eastAsiaTheme="majorEastAsia" w:hAnsiTheme="majorHAnsi" w:cstheme="majorBidi"/>
              </w:rPr>
            </w:pPr>
            <w:r w:rsidRPr="4163260B">
              <w:rPr>
                <w:rFonts w:asciiTheme="majorHAnsi" w:eastAsiaTheme="majorEastAsia" w:hAnsiTheme="majorHAnsi" w:cstheme="majorBidi"/>
              </w:rPr>
              <w:t xml:space="preserve">Extrinsic-Hygiene </w:t>
            </w:r>
          </w:p>
          <w:p w14:paraId="7233AB4E" w14:textId="77777777" w:rsidR="00105CF8" w:rsidRPr="009D6D85" w:rsidRDefault="405594D6" w:rsidP="4163260B">
            <w:pPr>
              <w:pStyle w:val="ListParagraph"/>
              <w:numPr>
                <w:ilvl w:val="0"/>
                <w:numId w:val="4"/>
              </w:numPr>
              <w:rPr>
                <w:rFonts w:asciiTheme="majorHAnsi" w:eastAsiaTheme="majorEastAsia" w:hAnsiTheme="majorHAnsi" w:cstheme="majorBidi"/>
              </w:rPr>
            </w:pPr>
            <w:r w:rsidRPr="4163260B">
              <w:rPr>
                <w:rFonts w:asciiTheme="majorHAnsi" w:eastAsiaTheme="majorEastAsia" w:hAnsiTheme="majorHAnsi" w:cstheme="majorBidi"/>
              </w:rPr>
              <w:t>Intrinsic-Motivators</w:t>
            </w:r>
          </w:p>
          <w:p w14:paraId="4355AFF5" w14:textId="62305176"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Hygiene factors prevent dissatisfaction but do not motivate.</w:t>
            </w:r>
          </w:p>
          <w:p w14:paraId="32091CF5" w14:textId="77777777" w:rsidR="00105CF8" w:rsidRPr="009D6D85" w:rsidRDefault="00105CF8" w:rsidP="4163260B">
            <w:pPr>
              <w:rPr>
                <w:rFonts w:asciiTheme="majorHAnsi" w:eastAsiaTheme="majorEastAsia" w:hAnsiTheme="majorHAnsi" w:cstheme="majorBidi"/>
              </w:rPr>
            </w:pPr>
          </w:p>
          <w:p w14:paraId="3F4771CB" w14:textId="7C527F5D"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Motivators increase job satisfaction and performance.</w:t>
            </w:r>
          </w:p>
          <w:p w14:paraId="43E813E3" w14:textId="52F39BA9" w:rsidR="00105CF8" w:rsidRPr="009D6D85" w:rsidRDefault="00105CF8" w:rsidP="4163260B">
            <w:pPr>
              <w:rPr>
                <w:rFonts w:asciiTheme="majorHAnsi" w:eastAsiaTheme="majorEastAsia" w:hAnsiTheme="majorHAnsi" w:cstheme="majorBidi"/>
              </w:rPr>
            </w:pPr>
          </w:p>
        </w:tc>
        <w:tc>
          <w:tcPr>
            <w:tcW w:w="1602" w:type="dxa"/>
          </w:tcPr>
          <w:p w14:paraId="1D728113" w14:textId="77777777"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This theory distinguishes between </w:t>
            </w:r>
            <w:r w:rsidRPr="4163260B">
              <w:rPr>
                <w:rFonts w:asciiTheme="majorHAnsi" w:eastAsiaTheme="majorEastAsia" w:hAnsiTheme="majorHAnsi" w:cstheme="majorBidi"/>
              </w:rPr>
              <w:lastRenderedPageBreak/>
              <w:t>satisfaction and dissatisfaction.</w:t>
            </w:r>
          </w:p>
          <w:p w14:paraId="74454925" w14:textId="77777777"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It supports job enrichment and is practical in improving workplace environments. </w:t>
            </w:r>
          </w:p>
          <w:p w14:paraId="394FD2A4" w14:textId="719689DF" w:rsidR="00531D21" w:rsidRPr="009D6D85" w:rsidRDefault="51AAD3A0" w:rsidP="4163260B">
            <w:pPr>
              <w:rPr>
                <w:rFonts w:asciiTheme="majorHAnsi" w:eastAsiaTheme="majorEastAsia" w:hAnsiTheme="majorHAnsi" w:cstheme="majorBidi"/>
              </w:rPr>
            </w:pPr>
            <w:r w:rsidRPr="4163260B">
              <w:rPr>
                <w:rFonts w:asciiTheme="majorHAnsi" w:eastAsiaTheme="majorEastAsia" w:hAnsiTheme="majorHAnsi" w:cstheme="majorBidi"/>
                <w:color w:val="000000"/>
                <w:shd w:val="clear" w:color="auto" w:fill="FFFFFF"/>
              </w:rPr>
              <w:t>(Pardee, 2025)</w:t>
            </w:r>
          </w:p>
        </w:tc>
        <w:tc>
          <w:tcPr>
            <w:tcW w:w="1697" w:type="dxa"/>
          </w:tcPr>
          <w:p w14:paraId="4650BBFD" w14:textId="644BDE3C"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The classification of factors can </w:t>
            </w:r>
            <w:r w:rsidRPr="4163260B">
              <w:rPr>
                <w:rFonts w:asciiTheme="majorHAnsi" w:eastAsiaTheme="majorEastAsia" w:hAnsiTheme="majorHAnsi" w:cstheme="majorBidi"/>
              </w:rPr>
              <w:lastRenderedPageBreak/>
              <w:t>be seen as too simplistic. It may not apply to all industries.</w:t>
            </w:r>
          </w:p>
        </w:tc>
        <w:tc>
          <w:tcPr>
            <w:tcW w:w="1628" w:type="dxa"/>
          </w:tcPr>
          <w:p w14:paraId="625F1DCD" w14:textId="77777777" w:rsidR="00AB67CC"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Motivation audits, job design and </w:t>
            </w:r>
            <w:r w:rsidRPr="4163260B">
              <w:rPr>
                <w:rFonts w:asciiTheme="majorHAnsi" w:eastAsiaTheme="majorEastAsia" w:hAnsiTheme="majorHAnsi" w:cstheme="majorBidi"/>
              </w:rPr>
              <w:lastRenderedPageBreak/>
              <w:t>staff engagement surveys.</w:t>
            </w:r>
          </w:p>
          <w:p w14:paraId="0C9AFC1D" w14:textId="77777777" w:rsidR="00105CF8" w:rsidRPr="009D6D85" w:rsidRDefault="00105CF8" w:rsidP="4163260B">
            <w:pPr>
              <w:rPr>
                <w:rFonts w:asciiTheme="majorHAnsi" w:eastAsiaTheme="majorEastAsia" w:hAnsiTheme="majorHAnsi" w:cstheme="majorBidi"/>
              </w:rPr>
            </w:pPr>
          </w:p>
          <w:p w14:paraId="2248ADA8" w14:textId="75DD91A8" w:rsidR="00105CF8" w:rsidRPr="009D6D85" w:rsidRDefault="405594D6" w:rsidP="4163260B">
            <w:pPr>
              <w:rPr>
                <w:rFonts w:asciiTheme="majorHAnsi" w:eastAsiaTheme="majorEastAsia" w:hAnsiTheme="majorHAnsi" w:cstheme="majorBidi"/>
              </w:rPr>
            </w:pPr>
            <w:r w:rsidRPr="4163260B">
              <w:rPr>
                <w:rFonts w:asciiTheme="majorHAnsi" w:eastAsiaTheme="majorEastAsia" w:hAnsiTheme="majorHAnsi" w:cstheme="majorBidi"/>
              </w:rPr>
              <w:t>Best used for company policies.</w:t>
            </w:r>
          </w:p>
        </w:tc>
      </w:tr>
      <w:tr w:rsidR="00105CF8" w:rsidRPr="009D6D85" w14:paraId="48E62863" w14:textId="77777777" w:rsidTr="4163260B">
        <w:tc>
          <w:tcPr>
            <w:tcW w:w="1945" w:type="dxa"/>
          </w:tcPr>
          <w:p w14:paraId="4405DDE4" w14:textId="77777777" w:rsidR="00105CF8" w:rsidRPr="009D6D85" w:rsidRDefault="00105CF8" w:rsidP="4163260B">
            <w:pPr>
              <w:rPr>
                <w:rFonts w:asciiTheme="majorHAnsi" w:eastAsiaTheme="majorEastAsia" w:hAnsiTheme="majorHAnsi" w:cstheme="majorBidi"/>
                <w:b/>
                <w:bCs/>
              </w:rPr>
            </w:pPr>
          </w:p>
          <w:p w14:paraId="12DECA18" w14:textId="77777777" w:rsidR="00105CF8" w:rsidRPr="009D6D85" w:rsidRDefault="00105CF8" w:rsidP="4163260B">
            <w:pPr>
              <w:jc w:val="center"/>
              <w:rPr>
                <w:rFonts w:asciiTheme="majorHAnsi" w:eastAsiaTheme="majorEastAsia" w:hAnsiTheme="majorHAnsi" w:cstheme="majorBidi"/>
                <w:b/>
                <w:bCs/>
              </w:rPr>
            </w:pPr>
          </w:p>
          <w:p w14:paraId="5D3F86DE" w14:textId="7E611D46" w:rsidR="00105CF8" w:rsidRPr="009D6D85" w:rsidRDefault="00105CF8" w:rsidP="4163260B">
            <w:pPr>
              <w:jc w:val="center"/>
              <w:rPr>
                <w:rFonts w:asciiTheme="majorHAnsi" w:eastAsiaTheme="majorEastAsia" w:hAnsiTheme="majorHAnsi" w:cstheme="majorBidi"/>
                <w:b/>
                <w:bCs/>
              </w:rPr>
            </w:pPr>
            <w:r w:rsidRPr="009D6D85">
              <w:rPr>
                <w:rFonts w:asciiTheme="majorHAnsi" w:hAnsiTheme="majorHAnsi"/>
                <w:b/>
                <w:bCs/>
                <w:noProof/>
              </w:rPr>
              <w:drawing>
                <wp:anchor distT="0" distB="0" distL="114300" distR="114300" simplePos="0" relativeHeight="251658244" behindDoc="0" locked="0" layoutInCell="1" allowOverlap="1" wp14:anchorId="140C7529" wp14:editId="2A4B79CF">
                  <wp:simplePos x="0" y="0"/>
                  <wp:positionH relativeFrom="margin">
                    <wp:posOffset>85872</wp:posOffset>
                  </wp:positionH>
                  <wp:positionV relativeFrom="margin">
                    <wp:posOffset>222250</wp:posOffset>
                  </wp:positionV>
                  <wp:extent cx="940435" cy="977265"/>
                  <wp:effectExtent l="0" t="0" r="0" b="635"/>
                  <wp:wrapSquare wrapText="bothSides"/>
                  <wp:docPr id="1296251340" name="Picture 1" descr="A diagram of a model of motiv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51340" name="Picture 1" descr="A diagram of a model of motivation&#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940435" cy="977265"/>
                          </a:xfrm>
                          <a:prstGeom prst="rect">
                            <a:avLst/>
                          </a:prstGeom>
                        </pic:spPr>
                      </pic:pic>
                    </a:graphicData>
                  </a:graphic>
                  <wp14:sizeRelH relativeFrom="margin">
                    <wp14:pctWidth>0</wp14:pctWidth>
                  </wp14:sizeRelH>
                  <wp14:sizeRelV relativeFrom="margin">
                    <wp14:pctHeight>0</wp14:pctHeight>
                  </wp14:sizeRelV>
                </wp:anchor>
              </w:drawing>
            </w:r>
          </w:p>
          <w:p w14:paraId="6F0230F4" w14:textId="77777777" w:rsidR="00105CF8" w:rsidRPr="009D6D85" w:rsidRDefault="00105CF8" w:rsidP="4163260B">
            <w:pPr>
              <w:jc w:val="center"/>
              <w:rPr>
                <w:rFonts w:asciiTheme="majorHAnsi" w:eastAsiaTheme="majorEastAsia" w:hAnsiTheme="majorHAnsi" w:cstheme="majorBidi"/>
                <w:b/>
                <w:bCs/>
              </w:rPr>
            </w:pPr>
          </w:p>
          <w:p w14:paraId="6A12DA1D" w14:textId="30FF5DB3" w:rsidR="00105CF8"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McGregor’s Theory X &amp; Y</w:t>
            </w:r>
          </w:p>
          <w:p w14:paraId="3F6C850F" w14:textId="4B86686E" w:rsidR="00AB67CC" w:rsidRPr="009D6D85" w:rsidRDefault="00AB67CC" w:rsidP="4163260B">
            <w:pPr>
              <w:jc w:val="center"/>
              <w:rPr>
                <w:rFonts w:asciiTheme="majorHAnsi" w:eastAsiaTheme="majorEastAsia" w:hAnsiTheme="majorHAnsi" w:cstheme="majorBidi"/>
                <w:b/>
                <w:bCs/>
              </w:rPr>
            </w:pPr>
          </w:p>
        </w:tc>
        <w:tc>
          <w:tcPr>
            <w:tcW w:w="2303" w:type="dxa"/>
          </w:tcPr>
          <w:p w14:paraId="6A018E29" w14:textId="77777777" w:rsidR="00AB67CC" w:rsidRPr="009D6D85" w:rsidRDefault="059F0ADF"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This theory </w:t>
            </w:r>
            <w:r w:rsidR="50E3F124" w:rsidRPr="4163260B">
              <w:rPr>
                <w:rFonts w:asciiTheme="majorHAnsi" w:eastAsiaTheme="majorEastAsia" w:hAnsiTheme="majorHAnsi" w:cstheme="majorBidi"/>
              </w:rPr>
              <w:t xml:space="preserve">shows the opposing views of employees. </w:t>
            </w:r>
          </w:p>
          <w:p w14:paraId="2295B9D3" w14:textId="77777777" w:rsidR="001F040C" w:rsidRPr="009D6D85" w:rsidRDefault="50E3F124" w:rsidP="4163260B">
            <w:pPr>
              <w:pStyle w:val="ListParagraph"/>
              <w:numPr>
                <w:ilvl w:val="0"/>
                <w:numId w:val="5"/>
              </w:numPr>
              <w:rPr>
                <w:rFonts w:asciiTheme="majorHAnsi" w:eastAsiaTheme="majorEastAsia" w:hAnsiTheme="majorHAnsi" w:cstheme="majorBidi"/>
              </w:rPr>
            </w:pPr>
            <w:r w:rsidRPr="4163260B">
              <w:rPr>
                <w:rFonts w:asciiTheme="majorHAnsi" w:eastAsiaTheme="majorEastAsia" w:hAnsiTheme="majorHAnsi" w:cstheme="majorBidi"/>
              </w:rPr>
              <w:t xml:space="preserve">Theory X – dislikes work and </w:t>
            </w:r>
            <w:r w:rsidR="5FA99480" w:rsidRPr="4163260B">
              <w:rPr>
                <w:rFonts w:asciiTheme="majorHAnsi" w:eastAsiaTheme="majorEastAsia" w:hAnsiTheme="majorHAnsi" w:cstheme="majorBidi"/>
              </w:rPr>
              <w:t>avoids responsibility.</w:t>
            </w:r>
          </w:p>
          <w:p w14:paraId="41396B90" w14:textId="2D89A030" w:rsidR="00B11D81" w:rsidRPr="009D6D85" w:rsidRDefault="5FA99480" w:rsidP="4163260B">
            <w:pPr>
              <w:pStyle w:val="ListParagraph"/>
              <w:numPr>
                <w:ilvl w:val="0"/>
                <w:numId w:val="5"/>
              </w:numPr>
              <w:rPr>
                <w:rFonts w:asciiTheme="majorHAnsi" w:eastAsiaTheme="majorEastAsia" w:hAnsiTheme="majorHAnsi" w:cstheme="majorBidi"/>
              </w:rPr>
            </w:pPr>
            <w:r w:rsidRPr="4163260B">
              <w:rPr>
                <w:rFonts w:asciiTheme="majorHAnsi" w:eastAsiaTheme="majorEastAsia" w:hAnsiTheme="majorHAnsi" w:cstheme="majorBidi"/>
              </w:rPr>
              <w:t>Theory Y – Enjoys work and seeks responsibility.</w:t>
            </w:r>
          </w:p>
        </w:tc>
        <w:tc>
          <w:tcPr>
            <w:tcW w:w="1602" w:type="dxa"/>
          </w:tcPr>
          <w:p w14:paraId="52E0485B" w14:textId="44C4012F" w:rsidR="00AB67CC" w:rsidRPr="009D6D85" w:rsidRDefault="0DF0D129"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This theory encourages leadership and management styles. </w:t>
            </w:r>
            <w:r w:rsidR="3046148E" w:rsidRPr="4163260B">
              <w:rPr>
                <w:rFonts w:asciiTheme="majorHAnsi" w:eastAsiaTheme="majorEastAsia" w:hAnsiTheme="majorHAnsi" w:cstheme="majorBidi"/>
              </w:rPr>
              <w:t xml:space="preserve">It highlights the impact of managerial assumptions on motivation and </w:t>
            </w:r>
            <w:r w:rsidR="7A45719C" w:rsidRPr="4163260B">
              <w:rPr>
                <w:rFonts w:asciiTheme="majorHAnsi" w:eastAsiaTheme="majorEastAsia" w:hAnsiTheme="majorHAnsi" w:cstheme="majorBidi"/>
              </w:rPr>
              <w:t>supports participative management practices.</w:t>
            </w:r>
          </w:p>
        </w:tc>
        <w:tc>
          <w:tcPr>
            <w:tcW w:w="1697" w:type="dxa"/>
          </w:tcPr>
          <w:p w14:paraId="7A4ED6FF" w14:textId="3113666A" w:rsidR="00AB67CC" w:rsidRPr="009D6D85" w:rsidRDefault="5748E39C" w:rsidP="4163260B">
            <w:pPr>
              <w:rPr>
                <w:rFonts w:asciiTheme="majorHAnsi" w:eastAsiaTheme="majorEastAsia" w:hAnsiTheme="majorHAnsi" w:cstheme="majorBidi"/>
              </w:rPr>
            </w:pPr>
            <w:r w:rsidRPr="4163260B">
              <w:rPr>
                <w:rFonts w:asciiTheme="majorHAnsi" w:eastAsiaTheme="majorEastAsia" w:hAnsiTheme="majorHAnsi" w:cstheme="majorBidi"/>
              </w:rPr>
              <w:t>This theory can be oversimplified and</w:t>
            </w:r>
            <w:r w:rsidR="7E7721BC" w:rsidRPr="4163260B">
              <w:rPr>
                <w:rFonts w:asciiTheme="majorHAnsi" w:eastAsiaTheme="majorEastAsia" w:hAnsiTheme="majorHAnsi" w:cstheme="majorBidi"/>
              </w:rPr>
              <w:t xml:space="preserve"> exhibits traits from both theories. </w:t>
            </w:r>
            <w:r w:rsidR="17788AF3" w:rsidRPr="4163260B">
              <w:rPr>
                <w:rFonts w:asciiTheme="majorHAnsi" w:eastAsiaTheme="majorEastAsia" w:hAnsiTheme="majorHAnsi" w:cstheme="majorBidi"/>
              </w:rPr>
              <w:t>It also runs a risk of stereotyping staff based on limited assumptions</w:t>
            </w:r>
            <w:r w:rsidR="66BA0CE4" w:rsidRPr="4163260B">
              <w:rPr>
                <w:rFonts w:asciiTheme="majorHAnsi" w:eastAsiaTheme="majorEastAsia" w:hAnsiTheme="majorHAnsi" w:cstheme="majorBidi"/>
              </w:rPr>
              <w:t xml:space="preserve"> </w:t>
            </w:r>
            <w:r w:rsidR="6F900471" w:rsidRPr="4163260B">
              <w:rPr>
                <w:rFonts w:asciiTheme="majorHAnsi" w:eastAsiaTheme="majorEastAsia" w:hAnsiTheme="majorHAnsi" w:cstheme="majorBidi"/>
              </w:rPr>
              <w:t xml:space="preserve">as </w:t>
            </w:r>
            <w:r w:rsidR="66BA0CE4" w:rsidRPr="4163260B">
              <w:rPr>
                <w:rFonts w:asciiTheme="majorHAnsi" w:eastAsiaTheme="majorEastAsia" w:hAnsiTheme="majorHAnsi" w:cstheme="majorBidi"/>
              </w:rPr>
              <w:t>stated by</w:t>
            </w:r>
          </w:p>
          <w:p w14:paraId="0144AB1F" w14:textId="504CAD46" w:rsidR="00C17C70" w:rsidRPr="009D6D85" w:rsidRDefault="66BA0CE4" w:rsidP="4163260B">
            <w:pPr>
              <w:rPr>
                <w:rFonts w:asciiTheme="majorHAnsi" w:eastAsiaTheme="majorEastAsia" w:hAnsiTheme="majorHAnsi" w:cstheme="majorBidi"/>
              </w:rPr>
            </w:pPr>
            <w:r w:rsidRPr="4163260B">
              <w:rPr>
                <w:rFonts w:asciiTheme="majorHAnsi" w:eastAsiaTheme="majorEastAsia" w:hAnsiTheme="majorHAnsi" w:cstheme="majorBidi"/>
                <w:color w:val="000000"/>
                <w:shd w:val="clear" w:color="auto" w:fill="FFFFFF"/>
              </w:rPr>
              <w:t>Markwell, (2004)</w:t>
            </w:r>
            <w:r w:rsidR="6F900471" w:rsidRPr="4163260B">
              <w:rPr>
                <w:rFonts w:asciiTheme="majorHAnsi" w:eastAsiaTheme="majorEastAsia" w:hAnsiTheme="majorHAnsi" w:cstheme="majorBidi"/>
                <w:color w:val="000000"/>
                <w:shd w:val="clear" w:color="auto" w:fill="FFFFFF"/>
              </w:rPr>
              <w:t>.</w:t>
            </w:r>
          </w:p>
        </w:tc>
        <w:tc>
          <w:tcPr>
            <w:tcW w:w="1628" w:type="dxa"/>
          </w:tcPr>
          <w:p w14:paraId="6A83AB0D" w14:textId="77777777" w:rsidR="00AB67CC" w:rsidRPr="009D6D85" w:rsidRDefault="20EA3C63"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Leadership training, </w:t>
            </w:r>
            <w:r w:rsidR="31A69C82" w:rsidRPr="4163260B">
              <w:rPr>
                <w:rFonts w:asciiTheme="majorHAnsi" w:eastAsiaTheme="majorEastAsia" w:hAnsiTheme="majorHAnsi" w:cstheme="majorBidi"/>
              </w:rPr>
              <w:t>designing team building activities and organisational assessments.</w:t>
            </w:r>
          </w:p>
          <w:p w14:paraId="11E5B163" w14:textId="77777777" w:rsidR="00C30998" w:rsidRPr="009D6D85" w:rsidRDefault="00C30998" w:rsidP="4163260B">
            <w:pPr>
              <w:rPr>
                <w:rFonts w:asciiTheme="majorHAnsi" w:eastAsiaTheme="majorEastAsia" w:hAnsiTheme="majorHAnsi" w:cstheme="majorBidi"/>
              </w:rPr>
            </w:pPr>
          </w:p>
          <w:p w14:paraId="4265727E" w14:textId="6D9F0E71" w:rsidR="00C30998" w:rsidRPr="009D6D85" w:rsidRDefault="1688677F" w:rsidP="4163260B">
            <w:pPr>
              <w:rPr>
                <w:rFonts w:asciiTheme="majorHAnsi" w:eastAsiaTheme="majorEastAsia" w:hAnsiTheme="majorHAnsi" w:cstheme="majorBidi"/>
              </w:rPr>
            </w:pPr>
            <w:r w:rsidRPr="4163260B">
              <w:rPr>
                <w:rFonts w:asciiTheme="majorHAnsi" w:eastAsiaTheme="majorEastAsia" w:hAnsiTheme="majorHAnsi" w:cstheme="majorBidi"/>
              </w:rPr>
              <w:t>Best used for management.</w:t>
            </w:r>
          </w:p>
        </w:tc>
      </w:tr>
      <w:tr w:rsidR="00105CF8" w:rsidRPr="009D6D85" w14:paraId="7E8B06F9" w14:textId="77777777" w:rsidTr="4163260B">
        <w:tc>
          <w:tcPr>
            <w:tcW w:w="1945" w:type="dxa"/>
          </w:tcPr>
          <w:p w14:paraId="3DDC76B1" w14:textId="77777777" w:rsidR="00AB67CC" w:rsidRPr="009D6D85" w:rsidRDefault="00AB67CC" w:rsidP="4163260B">
            <w:pPr>
              <w:jc w:val="center"/>
              <w:rPr>
                <w:rFonts w:asciiTheme="majorHAnsi" w:eastAsiaTheme="majorEastAsia" w:hAnsiTheme="majorHAnsi" w:cstheme="majorBidi"/>
                <w:b/>
                <w:bCs/>
              </w:rPr>
            </w:pPr>
          </w:p>
          <w:p w14:paraId="30FE736B" w14:textId="2F911434" w:rsidR="00AB67CC" w:rsidRPr="009D6D85" w:rsidRDefault="79A76EBE" w:rsidP="4163260B">
            <w:pPr>
              <w:jc w:val="center"/>
              <w:rPr>
                <w:rFonts w:asciiTheme="majorHAnsi" w:eastAsiaTheme="majorEastAsia" w:hAnsiTheme="majorHAnsi" w:cstheme="majorBidi"/>
                <w:b/>
                <w:bCs/>
              </w:rPr>
            </w:pPr>
            <w:r>
              <w:rPr>
                <w:noProof/>
              </w:rPr>
              <w:drawing>
                <wp:inline distT="0" distB="0" distL="0" distR="0" wp14:anchorId="6BC0C98F" wp14:editId="222DF9AB">
                  <wp:extent cx="1072662" cy="1134377"/>
                  <wp:effectExtent l="0" t="0" r="0" b="0"/>
                  <wp:docPr id="8545078" name="Picture 1" descr="A diagram of different types of ne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1072662" cy="1134377"/>
                          </a:xfrm>
                          <a:prstGeom prst="rect">
                            <a:avLst/>
                          </a:prstGeom>
                        </pic:spPr>
                      </pic:pic>
                    </a:graphicData>
                  </a:graphic>
                </wp:inline>
              </w:drawing>
            </w:r>
          </w:p>
          <w:p w14:paraId="5D20E574" w14:textId="65A9123A" w:rsidR="00AB67CC" w:rsidRPr="009D6D85" w:rsidRDefault="00AB67CC" w:rsidP="4163260B">
            <w:pPr>
              <w:jc w:val="center"/>
              <w:rPr>
                <w:rFonts w:asciiTheme="majorHAnsi" w:eastAsiaTheme="majorEastAsia" w:hAnsiTheme="majorHAnsi" w:cstheme="majorBidi"/>
                <w:b/>
                <w:bCs/>
              </w:rPr>
            </w:pPr>
          </w:p>
          <w:p w14:paraId="35E5BE92" w14:textId="665EABB9" w:rsidR="00AB67CC" w:rsidRPr="009D6D85" w:rsidRDefault="00AB67CC" w:rsidP="4163260B">
            <w:pPr>
              <w:jc w:val="center"/>
              <w:rPr>
                <w:rFonts w:asciiTheme="majorHAnsi" w:eastAsiaTheme="majorEastAsia" w:hAnsiTheme="majorHAnsi" w:cstheme="majorBidi"/>
                <w:b/>
                <w:bCs/>
              </w:rPr>
            </w:pPr>
          </w:p>
          <w:p w14:paraId="4DD137C4" w14:textId="39667205" w:rsidR="00AB67CC" w:rsidRPr="009D6D85" w:rsidRDefault="405594D6" w:rsidP="4163260B">
            <w:pPr>
              <w:jc w:val="center"/>
              <w:rPr>
                <w:rFonts w:asciiTheme="majorHAnsi" w:eastAsiaTheme="majorEastAsia" w:hAnsiTheme="majorHAnsi" w:cstheme="majorBidi"/>
                <w:b/>
                <w:bCs/>
              </w:rPr>
            </w:pPr>
            <w:r w:rsidRPr="4163260B">
              <w:rPr>
                <w:rFonts w:asciiTheme="majorHAnsi" w:eastAsiaTheme="majorEastAsia" w:hAnsiTheme="majorHAnsi" w:cstheme="majorBidi"/>
                <w:b/>
                <w:bCs/>
              </w:rPr>
              <w:t>McClelland Three Needs Theory</w:t>
            </w:r>
          </w:p>
          <w:p w14:paraId="5539017D" w14:textId="77777777" w:rsidR="00AB67CC" w:rsidRPr="009D6D85" w:rsidRDefault="00AB67CC" w:rsidP="4163260B">
            <w:pPr>
              <w:jc w:val="center"/>
              <w:rPr>
                <w:rFonts w:asciiTheme="majorHAnsi" w:eastAsiaTheme="majorEastAsia" w:hAnsiTheme="majorHAnsi" w:cstheme="majorBidi"/>
                <w:b/>
                <w:bCs/>
              </w:rPr>
            </w:pPr>
          </w:p>
          <w:p w14:paraId="63299E8F" w14:textId="77777777" w:rsidR="00AB67CC" w:rsidRPr="009D6D85" w:rsidRDefault="00AB67CC" w:rsidP="4163260B">
            <w:pPr>
              <w:jc w:val="center"/>
              <w:rPr>
                <w:rFonts w:asciiTheme="majorHAnsi" w:eastAsiaTheme="majorEastAsia" w:hAnsiTheme="majorHAnsi" w:cstheme="majorBidi"/>
                <w:b/>
                <w:bCs/>
              </w:rPr>
            </w:pPr>
          </w:p>
          <w:p w14:paraId="40A83063" w14:textId="77777777" w:rsidR="00AB67CC" w:rsidRPr="009D6D85" w:rsidRDefault="00AB67CC" w:rsidP="4163260B">
            <w:pPr>
              <w:jc w:val="center"/>
              <w:rPr>
                <w:rFonts w:asciiTheme="majorHAnsi" w:eastAsiaTheme="majorEastAsia" w:hAnsiTheme="majorHAnsi" w:cstheme="majorBidi"/>
                <w:b/>
                <w:bCs/>
              </w:rPr>
            </w:pPr>
          </w:p>
        </w:tc>
        <w:tc>
          <w:tcPr>
            <w:tcW w:w="2303" w:type="dxa"/>
          </w:tcPr>
          <w:p w14:paraId="4FE5B444" w14:textId="13751AF0" w:rsidR="00AB67CC" w:rsidRDefault="763CC615"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This is a </w:t>
            </w:r>
            <w:r w:rsidR="3231C121" w:rsidRPr="4163260B">
              <w:rPr>
                <w:rFonts w:asciiTheme="majorHAnsi" w:eastAsiaTheme="majorEastAsia" w:hAnsiTheme="majorHAnsi" w:cstheme="majorBidi"/>
              </w:rPr>
              <w:t>3-factor</w:t>
            </w:r>
            <w:r w:rsidRPr="4163260B">
              <w:rPr>
                <w:rFonts w:asciiTheme="majorHAnsi" w:eastAsiaTheme="majorEastAsia" w:hAnsiTheme="majorHAnsi" w:cstheme="majorBidi"/>
              </w:rPr>
              <w:t xml:space="preserve"> theory that focu</w:t>
            </w:r>
            <w:r w:rsidR="3231C121" w:rsidRPr="4163260B">
              <w:rPr>
                <w:rFonts w:asciiTheme="majorHAnsi" w:eastAsiaTheme="majorEastAsia" w:hAnsiTheme="majorHAnsi" w:cstheme="majorBidi"/>
              </w:rPr>
              <w:t>ses on the needs for:</w:t>
            </w:r>
          </w:p>
          <w:p w14:paraId="57CC843D" w14:textId="77777777" w:rsidR="00F71289" w:rsidRPr="009D6D85" w:rsidRDefault="00F71289" w:rsidP="4163260B">
            <w:pPr>
              <w:rPr>
                <w:rFonts w:asciiTheme="majorHAnsi" w:eastAsiaTheme="majorEastAsia" w:hAnsiTheme="majorHAnsi" w:cstheme="majorBidi"/>
              </w:rPr>
            </w:pPr>
          </w:p>
          <w:p w14:paraId="505681EC" w14:textId="77777777" w:rsidR="00E442DB" w:rsidRPr="009D6D85" w:rsidRDefault="3231C121" w:rsidP="4163260B">
            <w:pPr>
              <w:pStyle w:val="ListParagraph"/>
              <w:numPr>
                <w:ilvl w:val="0"/>
                <w:numId w:val="6"/>
              </w:numPr>
              <w:rPr>
                <w:rFonts w:asciiTheme="majorHAnsi" w:eastAsiaTheme="majorEastAsia" w:hAnsiTheme="majorHAnsi" w:cstheme="majorBidi"/>
              </w:rPr>
            </w:pPr>
            <w:r w:rsidRPr="4163260B">
              <w:rPr>
                <w:rFonts w:asciiTheme="majorHAnsi" w:eastAsiaTheme="majorEastAsia" w:hAnsiTheme="majorHAnsi" w:cstheme="majorBidi"/>
              </w:rPr>
              <w:t>Affiliation</w:t>
            </w:r>
          </w:p>
          <w:p w14:paraId="52468AE4" w14:textId="77777777" w:rsidR="00E442DB" w:rsidRPr="009D6D85" w:rsidRDefault="1A9B79B8" w:rsidP="4163260B">
            <w:pPr>
              <w:pStyle w:val="ListParagraph"/>
              <w:numPr>
                <w:ilvl w:val="0"/>
                <w:numId w:val="6"/>
              </w:numPr>
              <w:rPr>
                <w:rFonts w:asciiTheme="majorHAnsi" w:eastAsiaTheme="majorEastAsia" w:hAnsiTheme="majorHAnsi" w:cstheme="majorBidi"/>
              </w:rPr>
            </w:pPr>
            <w:r w:rsidRPr="4163260B">
              <w:rPr>
                <w:rFonts w:asciiTheme="majorHAnsi" w:eastAsiaTheme="majorEastAsia" w:hAnsiTheme="majorHAnsi" w:cstheme="majorBidi"/>
              </w:rPr>
              <w:t>Power</w:t>
            </w:r>
          </w:p>
          <w:p w14:paraId="0F551850" w14:textId="0DF552A1" w:rsidR="00030EC3" w:rsidRPr="009D6D85" w:rsidRDefault="1A9B79B8" w:rsidP="4163260B">
            <w:pPr>
              <w:pStyle w:val="ListParagraph"/>
              <w:numPr>
                <w:ilvl w:val="0"/>
                <w:numId w:val="6"/>
              </w:numPr>
              <w:rPr>
                <w:rFonts w:asciiTheme="majorHAnsi" w:eastAsiaTheme="majorEastAsia" w:hAnsiTheme="majorHAnsi" w:cstheme="majorBidi"/>
              </w:rPr>
            </w:pPr>
            <w:r w:rsidRPr="4163260B">
              <w:rPr>
                <w:rFonts w:asciiTheme="majorHAnsi" w:eastAsiaTheme="majorEastAsia" w:hAnsiTheme="majorHAnsi" w:cstheme="majorBidi"/>
              </w:rPr>
              <w:t>Achievement</w:t>
            </w:r>
          </w:p>
        </w:tc>
        <w:tc>
          <w:tcPr>
            <w:tcW w:w="1602" w:type="dxa"/>
          </w:tcPr>
          <w:p w14:paraId="4E928071" w14:textId="596B8AB3" w:rsidR="00AB67CC" w:rsidRPr="009D6D85" w:rsidRDefault="6DACCF85"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This theory recognises </w:t>
            </w:r>
            <w:r w:rsidR="6EEE76A4" w:rsidRPr="4163260B">
              <w:rPr>
                <w:rFonts w:asciiTheme="majorHAnsi" w:eastAsiaTheme="majorEastAsia" w:hAnsiTheme="majorHAnsi" w:cstheme="majorBidi"/>
              </w:rPr>
              <w:t xml:space="preserve">the </w:t>
            </w:r>
            <w:r w:rsidR="64D61626" w:rsidRPr="4163260B">
              <w:rPr>
                <w:rFonts w:asciiTheme="majorHAnsi" w:eastAsiaTheme="majorEastAsia" w:hAnsiTheme="majorHAnsi" w:cstheme="majorBidi"/>
              </w:rPr>
              <w:t>individuals’</w:t>
            </w:r>
            <w:r w:rsidR="6EEE76A4" w:rsidRPr="4163260B">
              <w:rPr>
                <w:rFonts w:asciiTheme="majorHAnsi" w:eastAsiaTheme="majorEastAsia" w:hAnsiTheme="majorHAnsi" w:cstheme="majorBidi"/>
              </w:rPr>
              <w:t xml:space="preserve"> differences in motivation.</w:t>
            </w:r>
            <w:r w:rsidR="64D61626" w:rsidRPr="4163260B">
              <w:rPr>
                <w:rFonts w:asciiTheme="majorHAnsi" w:eastAsiaTheme="majorEastAsia" w:hAnsiTheme="majorHAnsi" w:cstheme="majorBidi"/>
              </w:rPr>
              <w:t xml:space="preserve"> It is applicable to workplace training and recruitment and </w:t>
            </w:r>
            <w:r w:rsidR="774F1806" w:rsidRPr="4163260B">
              <w:rPr>
                <w:rFonts w:asciiTheme="majorHAnsi" w:eastAsiaTheme="majorEastAsia" w:hAnsiTheme="majorHAnsi" w:cstheme="majorBidi"/>
              </w:rPr>
              <w:t>is practical for leadership roles.</w:t>
            </w:r>
          </w:p>
        </w:tc>
        <w:tc>
          <w:tcPr>
            <w:tcW w:w="1697" w:type="dxa"/>
          </w:tcPr>
          <w:p w14:paraId="65563E8C" w14:textId="425A0AFA" w:rsidR="00AB67CC" w:rsidRPr="009D6D85" w:rsidRDefault="266E42F2" w:rsidP="4163260B">
            <w:pPr>
              <w:rPr>
                <w:rFonts w:asciiTheme="majorHAnsi" w:eastAsiaTheme="majorEastAsia" w:hAnsiTheme="majorHAnsi" w:cstheme="majorBidi"/>
              </w:rPr>
            </w:pPr>
            <w:r w:rsidRPr="4163260B">
              <w:rPr>
                <w:rFonts w:asciiTheme="majorHAnsi" w:eastAsiaTheme="majorEastAsia" w:hAnsiTheme="majorHAnsi" w:cstheme="majorBidi"/>
                <w:color w:val="000000"/>
                <w:shd w:val="clear" w:color="auto" w:fill="FFFFFF"/>
              </w:rPr>
              <w:t xml:space="preserve">Rybnicek </w:t>
            </w:r>
            <w:r w:rsidR="77C48DB8" w:rsidRPr="4163260B">
              <w:rPr>
                <w:rFonts w:asciiTheme="majorHAnsi" w:eastAsiaTheme="majorEastAsia" w:hAnsiTheme="majorHAnsi" w:cstheme="majorBidi"/>
                <w:color w:val="000000"/>
                <w:shd w:val="clear" w:color="auto" w:fill="FFFFFF"/>
              </w:rPr>
              <w:t>et al., (</w:t>
            </w:r>
            <w:r w:rsidRPr="4163260B">
              <w:rPr>
                <w:rFonts w:asciiTheme="majorHAnsi" w:eastAsiaTheme="majorEastAsia" w:hAnsiTheme="majorHAnsi" w:cstheme="majorBidi"/>
                <w:color w:val="000000"/>
                <w:shd w:val="clear" w:color="auto" w:fill="FFFFFF"/>
              </w:rPr>
              <w:t>2017)</w:t>
            </w:r>
            <w:r w:rsidR="18E01DE7" w:rsidRPr="4163260B">
              <w:rPr>
                <w:rFonts w:asciiTheme="majorHAnsi" w:eastAsiaTheme="majorEastAsia" w:hAnsiTheme="majorHAnsi" w:cstheme="majorBidi"/>
                <w:color w:val="000000"/>
                <w:shd w:val="clear" w:color="auto" w:fill="FFFFFF"/>
              </w:rPr>
              <w:t xml:space="preserve"> s</w:t>
            </w:r>
            <w:r w:rsidR="1063FF4C" w:rsidRPr="4163260B">
              <w:rPr>
                <w:rFonts w:asciiTheme="majorHAnsi" w:eastAsiaTheme="majorEastAsia" w:hAnsiTheme="majorHAnsi" w:cstheme="majorBidi"/>
              </w:rPr>
              <w:t>uggests t</w:t>
            </w:r>
            <w:r w:rsidR="013C7051" w:rsidRPr="4163260B">
              <w:rPr>
                <w:rFonts w:asciiTheme="majorHAnsi" w:eastAsiaTheme="majorEastAsia" w:hAnsiTheme="majorHAnsi" w:cstheme="majorBidi"/>
              </w:rPr>
              <w:t xml:space="preserve">his theory may oversimplify </w:t>
            </w:r>
            <w:r w:rsidR="5B91E35E" w:rsidRPr="4163260B">
              <w:rPr>
                <w:rFonts w:asciiTheme="majorHAnsi" w:eastAsiaTheme="majorEastAsia" w:hAnsiTheme="majorHAnsi" w:cstheme="majorBidi"/>
              </w:rPr>
              <w:t xml:space="preserve">human motivations by excluding external factors. It only focuses on workplace </w:t>
            </w:r>
            <w:r w:rsidR="6230B8ED" w:rsidRPr="4163260B">
              <w:rPr>
                <w:rFonts w:asciiTheme="majorHAnsi" w:eastAsiaTheme="majorEastAsia" w:hAnsiTheme="majorHAnsi" w:cstheme="majorBidi"/>
              </w:rPr>
              <w:t xml:space="preserve">contexts and can be difficult to standardise. </w:t>
            </w:r>
          </w:p>
        </w:tc>
        <w:tc>
          <w:tcPr>
            <w:tcW w:w="1628" w:type="dxa"/>
          </w:tcPr>
          <w:p w14:paraId="18731597" w14:textId="77777777" w:rsidR="00AB67CC" w:rsidRPr="009D6D85" w:rsidRDefault="24687A2B" w:rsidP="4163260B">
            <w:pPr>
              <w:rPr>
                <w:rFonts w:asciiTheme="majorHAnsi" w:eastAsiaTheme="majorEastAsia" w:hAnsiTheme="majorHAnsi" w:cstheme="majorBidi"/>
              </w:rPr>
            </w:pPr>
            <w:r w:rsidRPr="4163260B">
              <w:rPr>
                <w:rFonts w:asciiTheme="majorHAnsi" w:eastAsiaTheme="majorEastAsia" w:hAnsiTheme="majorHAnsi" w:cstheme="majorBidi"/>
              </w:rPr>
              <w:t>Leadership development, team formation and HR recruitment.</w:t>
            </w:r>
          </w:p>
          <w:p w14:paraId="0BAAB3E1" w14:textId="77777777" w:rsidR="006266B0" w:rsidRPr="009D6D85" w:rsidRDefault="006266B0" w:rsidP="4163260B">
            <w:pPr>
              <w:rPr>
                <w:rFonts w:asciiTheme="majorHAnsi" w:eastAsiaTheme="majorEastAsia" w:hAnsiTheme="majorHAnsi" w:cstheme="majorBidi"/>
              </w:rPr>
            </w:pPr>
          </w:p>
          <w:p w14:paraId="38AA7659" w14:textId="570FCE40" w:rsidR="006266B0" w:rsidRPr="009D6D85" w:rsidRDefault="24687A2B" w:rsidP="4163260B">
            <w:pPr>
              <w:rPr>
                <w:rFonts w:asciiTheme="majorHAnsi" w:eastAsiaTheme="majorEastAsia" w:hAnsiTheme="majorHAnsi" w:cstheme="majorBidi"/>
              </w:rPr>
            </w:pPr>
            <w:r w:rsidRPr="4163260B">
              <w:rPr>
                <w:rFonts w:asciiTheme="majorHAnsi" w:eastAsiaTheme="majorEastAsia" w:hAnsiTheme="majorHAnsi" w:cstheme="majorBidi"/>
              </w:rPr>
              <w:t>Best used for individuals.</w:t>
            </w:r>
          </w:p>
        </w:tc>
      </w:tr>
    </w:tbl>
    <w:p w14:paraId="6E5B4008" w14:textId="77777777" w:rsidR="007C69D0" w:rsidRPr="009D6D85" w:rsidRDefault="007C69D0" w:rsidP="4163260B">
      <w:pPr>
        <w:rPr>
          <w:rFonts w:asciiTheme="majorHAnsi" w:eastAsiaTheme="majorEastAsia" w:hAnsiTheme="majorHAnsi" w:cstheme="majorBidi"/>
        </w:rPr>
      </w:pPr>
    </w:p>
    <w:p w14:paraId="31AFB869" w14:textId="3F5E2AE8" w:rsidR="00AB67CC" w:rsidRPr="009D6D85" w:rsidRDefault="116C636F" w:rsidP="4163260B">
      <w:pPr>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The above table identifies the strengths and weaknesses and gives examples of </w:t>
      </w:r>
      <w:r w:rsidR="28BB7A26" w:rsidRPr="4163260B">
        <w:rPr>
          <w:rFonts w:asciiTheme="majorHAnsi" w:eastAsiaTheme="majorEastAsia" w:hAnsiTheme="majorHAnsi" w:cstheme="majorBidi"/>
        </w:rPr>
        <w:t>where they would be best applied.</w:t>
      </w:r>
    </w:p>
    <w:p w14:paraId="79AB1865" w14:textId="77777777" w:rsidR="00F926EA" w:rsidRPr="009D6D85" w:rsidRDefault="00F926EA" w:rsidP="4163260B">
      <w:pPr>
        <w:rPr>
          <w:rFonts w:asciiTheme="majorHAnsi" w:eastAsiaTheme="majorEastAsia" w:hAnsiTheme="majorHAnsi" w:cstheme="majorBidi"/>
        </w:rPr>
      </w:pPr>
    </w:p>
    <w:p w14:paraId="5F4DEE49" w14:textId="64EBBFFA" w:rsidR="00F926EA" w:rsidRPr="009D6D85" w:rsidRDefault="5EC62B43" w:rsidP="4163260B">
      <w:pPr>
        <w:rPr>
          <w:rFonts w:asciiTheme="majorHAnsi" w:eastAsiaTheme="majorEastAsia" w:hAnsiTheme="majorHAnsi" w:cstheme="majorBidi"/>
        </w:rPr>
      </w:pPr>
      <w:r w:rsidRPr="4163260B">
        <w:rPr>
          <w:rFonts w:asciiTheme="majorHAnsi" w:eastAsiaTheme="majorEastAsia" w:hAnsiTheme="majorHAnsi" w:cstheme="majorBidi"/>
        </w:rPr>
        <w:t>In my role supporting adults with learning disabilities, I regularly see how Maslow’s hierarchy is relevant, not only for service users but also for staff. For example:</w:t>
      </w:r>
      <w:r w:rsidR="2DDE9B5E" w:rsidRPr="4163260B">
        <w:rPr>
          <w:rFonts w:asciiTheme="majorHAnsi" w:eastAsiaTheme="majorEastAsia" w:hAnsiTheme="majorHAnsi" w:cstheme="majorBidi"/>
        </w:rPr>
        <w:t xml:space="preserve"> </w:t>
      </w:r>
      <w:r w:rsidR="4F5D216E" w:rsidRPr="4163260B">
        <w:rPr>
          <w:rFonts w:asciiTheme="majorHAnsi" w:eastAsiaTheme="majorEastAsia" w:hAnsiTheme="majorHAnsi" w:cstheme="majorBidi"/>
        </w:rPr>
        <w:t xml:space="preserve">Belonging and Esteem are used through team building </w:t>
      </w:r>
      <w:r w:rsidR="702C60C4" w:rsidRPr="4163260B">
        <w:rPr>
          <w:rFonts w:asciiTheme="majorHAnsi" w:eastAsiaTheme="majorEastAsia" w:hAnsiTheme="majorHAnsi" w:cstheme="majorBidi"/>
        </w:rPr>
        <w:t xml:space="preserve">activities and regular supervisions. </w:t>
      </w:r>
      <w:r w:rsidR="4B3D5F8D" w:rsidRPr="4163260B">
        <w:rPr>
          <w:rFonts w:asciiTheme="majorHAnsi" w:eastAsiaTheme="majorEastAsia" w:hAnsiTheme="majorHAnsi" w:cstheme="majorBidi"/>
        </w:rPr>
        <w:t xml:space="preserve">Physiological and Safety are met </w:t>
      </w:r>
      <w:r w:rsidR="5AC3CFD4" w:rsidRPr="4163260B">
        <w:rPr>
          <w:rFonts w:asciiTheme="majorHAnsi" w:eastAsiaTheme="majorEastAsia" w:hAnsiTheme="majorHAnsi" w:cstheme="majorBidi"/>
        </w:rPr>
        <w:t>by ensuring staff have regular breaks and safe working conditions.</w:t>
      </w:r>
    </w:p>
    <w:p w14:paraId="41490AF6" w14:textId="77777777" w:rsidR="00584D8C" w:rsidRPr="009D6D85" w:rsidRDefault="00584D8C" w:rsidP="4163260B">
      <w:pPr>
        <w:rPr>
          <w:rFonts w:asciiTheme="majorHAnsi" w:eastAsiaTheme="majorEastAsia" w:hAnsiTheme="majorHAnsi" w:cstheme="majorBidi"/>
        </w:rPr>
      </w:pPr>
    </w:p>
    <w:p w14:paraId="7F17F9CE" w14:textId="6B29A7F1" w:rsidR="00584D8C" w:rsidRPr="009D6D85" w:rsidRDefault="5AC3CFD4"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Not all staff members are motivated </w:t>
      </w:r>
      <w:r w:rsidR="5CC05205" w:rsidRPr="4163260B">
        <w:rPr>
          <w:rFonts w:asciiTheme="majorHAnsi" w:eastAsiaTheme="majorEastAsia" w:hAnsiTheme="majorHAnsi" w:cstheme="majorBidi"/>
        </w:rPr>
        <w:t>in the same way so they may use another motivation theory such as Herzberg.</w:t>
      </w:r>
      <w:r w:rsidR="6C0EACE3" w:rsidRPr="4163260B">
        <w:rPr>
          <w:rFonts w:asciiTheme="majorHAnsi" w:eastAsiaTheme="majorEastAsia" w:hAnsiTheme="majorHAnsi" w:cstheme="majorBidi"/>
        </w:rPr>
        <w:t xml:space="preserve"> Recognition can significantly improve morale in demanding roles like ours.</w:t>
      </w:r>
    </w:p>
    <w:p w14:paraId="4C74A26D" w14:textId="77777777" w:rsidR="008E04AE" w:rsidRPr="009D6D85" w:rsidRDefault="008E04AE" w:rsidP="4163260B">
      <w:pPr>
        <w:rPr>
          <w:rFonts w:asciiTheme="majorHAnsi" w:eastAsiaTheme="majorEastAsia" w:hAnsiTheme="majorHAnsi" w:cstheme="majorBidi"/>
        </w:rPr>
      </w:pPr>
    </w:p>
    <w:p w14:paraId="4B51DA30" w14:textId="5CFBFEDD" w:rsidR="008E04AE" w:rsidRPr="009D6D85" w:rsidRDefault="19CC0EDC"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Understanding these theories has improved how I support and communicate with colleagues. By recognising individual motivators, I can make a more positive, productive work environment that </w:t>
      </w:r>
      <w:r w:rsidR="36BAF973" w:rsidRPr="4163260B">
        <w:rPr>
          <w:rFonts w:asciiTheme="majorHAnsi" w:eastAsiaTheme="majorEastAsia" w:hAnsiTheme="majorHAnsi" w:cstheme="majorBidi"/>
        </w:rPr>
        <w:t>helps</w:t>
      </w:r>
      <w:r w:rsidRPr="4163260B">
        <w:rPr>
          <w:rFonts w:asciiTheme="majorHAnsi" w:eastAsiaTheme="majorEastAsia" w:hAnsiTheme="majorHAnsi" w:cstheme="majorBidi"/>
        </w:rPr>
        <w:t xml:space="preserve"> both team performance and service user outcomes.</w:t>
      </w:r>
    </w:p>
    <w:p w14:paraId="4C58F48B" w14:textId="6B0B97D5" w:rsidR="00F421D4" w:rsidRPr="00F421D4" w:rsidRDefault="1881EC57" w:rsidP="4163260B">
      <w:pPr>
        <w:pStyle w:val="Heading1"/>
        <w:rPr>
          <w:color w:val="215E99" w:themeColor="text2" w:themeTint="BF"/>
          <w:sz w:val="32"/>
          <w:szCs w:val="32"/>
        </w:rPr>
      </w:pPr>
      <w:bookmarkStart w:id="5" w:name="_Toc198818042"/>
      <w:r w:rsidRPr="14091049">
        <w:rPr>
          <w:color w:val="215E99" w:themeColor="text2" w:themeTint="BF"/>
          <w:sz w:val="32"/>
          <w:szCs w:val="32"/>
        </w:rPr>
        <w:t>Forma</w:t>
      </w:r>
      <w:r w:rsidR="7C4FEEB1" w:rsidRPr="14091049">
        <w:rPr>
          <w:color w:val="215E99" w:themeColor="text2" w:themeTint="BF"/>
          <w:sz w:val="32"/>
          <w:szCs w:val="32"/>
        </w:rPr>
        <w:t xml:space="preserve">lity, </w:t>
      </w:r>
      <w:r w:rsidR="0164952F" w:rsidRPr="14091049">
        <w:rPr>
          <w:color w:val="215E99" w:themeColor="text2" w:themeTint="BF"/>
          <w:sz w:val="32"/>
          <w:szCs w:val="32"/>
        </w:rPr>
        <w:t>T</w:t>
      </w:r>
      <w:r w:rsidR="7C4FEEB1" w:rsidRPr="14091049">
        <w:rPr>
          <w:color w:val="215E99" w:themeColor="text2" w:themeTint="BF"/>
          <w:sz w:val="32"/>
          <w:szCs w:val="32"/>
        </w:rPr>
        <w:t>one</w:t>
      </w:r>
      <w:r w:rsidR="23CEFB10" w:rsidRPr="14091049">
        <w:rPr>
          <w:color w:val="215E99" w:themeColor="text2" w:themeTint="BF"/>
          <w:sz w:val="32"/>
          <w:szCs w:val="32"/>
        </w:rPr>
        <w:t>,</w:t>
      </w:r>
      <w:r w:rsidR="7C4FEEB1" w:rsidRPr="14091049">
        <w:rPr>
          <w:color w:val="215E99" w:themeColor="text2" w:themeTint="BF"/>
          <w:sz w:val="32"/>
          <w:szCs w:val="32"/>
        </w:rPr>
        <w:t xml:space="preserve"> and </w:t>
      </w:r>
      <w:r w:rsidR="0164952F" w:rsidRPr="14091049">
        <w:rPr>
          <w:color w:val="215E99" w:themeColor="text2" w:themeTint="BF"/>
          <w:sz w:val="32"/>
          <w:szCs w:val="32"/>
        </w:rPr>
        <w:t>E</w:t>
      </w:r>
      <w:r w:rsidR="7C4FEEB1" w:rsidRPr="14091049">
        <w:rPr>
          <w:color w:val="215E99" w:themeColor="text2" w:themeTint="BF"/>
          <w:sz w:val="32"/>
          <w:szCs w:val="32"/>
        </w:rPr>
        <w:t xml:space="preserve">ffective </w:t>
      </w:r>
      <w:r w:rsidR="0164952F" w:rsidRPr="14091049">
        <w:rPr>
          <w:color w:val="215E99" w:themeColor="text2" w:themeTint="BF"/>
          <w:sz w:val="32"/>
          <w:szCs w:val="32"/>
        </w:rPr>
        <w:t>C</w:t>
      </w:r>
      <w:r w:rsidR="7C4FEEB1" w:rsidRPr="14091049">
        <w:rPr>
          <w:color w:val="215E99" w:themeColor="text2" w:themeTint="BF"/>
          <w:sz w:val="32"/>
          <w:szCs w:val="32"/>
        </w:rPr>
        <w:t>ommunication</w:t>
      </w:r>
      <w:r w:rsidR="44BBF7E1" w:rsidRPr="14091049">
        <w:rPr>
          <w:color w:val="215E99" w:themeColor="text2" w:themeTint="BF"/>
          <w:sz w:val="32"/>
          <w:szCs w:val="32"/>
        </w:rPr>
        <w:t xml:space="preserve"> in</w:t>
      </w:r>
      <w:r w:rsidR="0C9CA286" w:rsidRPr="14091049">
        <w:rPr>
          <w:color w:val="215E99" w:themeColor="text2" w:themeTint="BF"/>
          <w:sz w:val="32"/>
          <w:szCs w:val="32"/>
        </w:rPr>
        <w:t xml:space="preserve"> the</w:t>
      </w:r>
      <w:r w:rsidR="44BBF7E1" w:rsidRPr="14091049">
        <w:rPr>
          <w:color w:val="215E99" w:themeColor="text2" w:themeTint="BF"/>
          <w:sz w:val="32"/>
          <w:szCs w:val="32"/>
        </w:rPr>
        <w:t xml:space="preserve"> </w:t>
      </w:r>
      <w:r w:rsidR="0164952F" w:rsidRPr="14091049">
        <w:rPr>
          <w:color w:val="215E99" w:themeColor="text2" w:themeTint="BF"/>
          <w:sz w:val="32"/>
          <w:szCs w:val="32"/>
        </w:rPr>
        <w:t>W</w:t>
      </w:r>
      <w:r w:rsidR="44BBF7E1" w:rsidRPr="14091049">
        <w:rPr>
          <w:color w:val="215E99" w:themeColor="text2" w:themeTint="BF"/>
          <w:sz w:val="32"/>
          <w:szCs w:val="32"/>
        </w:rPr>
        <w:t>orkplac</w:t>
      </w:r>
      <w:r w:rsidR="1CC62BB4" w:rsidRPr="14091049">
        <w:rPr>
          <w:color w:val="215E99" w:themeColor="text2" w:themeTint="BF"/>
          <w:sz w:val="32"/>
          <w:szCs w:val="32"/>
        </w:rPr>
        <w:t>e</w:t>
      </w:r>
      <w:bookmarkEnd w:id="5"/>
    </w:p>
    <w:p w14:paraId="722AB7EA" w14:textId="1E978403" w:rsidR="4163260B" w:rsidRDefault="2E683B1F" w:rsidP="00E85AB2">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C</w:t>
      </w:r>
      <w:r w:rsidR="5DA1ADAD" w:rsidRPr="4163260B">
        <w:rPr>
          <w:rFonts w:asciiTheme="majorHAnsi" w:eastAsiaTheme="majorEastAsia" w:hAnsiTheme="majorHAnsi" w:cstheme="majorBidi"/>
        </w:rPr>
        <w:t xml:space="preserve">ommunication, especially in the </w:t>
      </w:r>
      <w:r w:rsidRPr="4163260B">
        <w:rPr>
          <w:rFonts w:asciiTheme="majorHAnsi" w:eastAsiaTheme="majorEastAsia" w:hAnsiTheme="majorHAnsi" w:cstheme="majorBidi"/>
        </w:rPr>
        <w:t>workplace, the use of</w:t>
      </w:r>
      <w:r w:rsidR="5DA1ADAD" w:rsidRPr="4163260B">
        <w:rPr>
          <w:rFonts w:asciiTheme="majorHAnsi" w:eastAsiaTheme="majorEastAsia" w:hAnsiTheme="majorHAnsi" w:cstheme="majorBidi"/>
        </w:rPr>
        <w:t xml:space="preserve"> </w:t>
      </w:r>
      <w:r w:rsidR="5DA1ADAD" w:rsidRPr="4163260B">
        <w:rPr>
          <w:rStyle w:val="Strong"/>
          <w:rFonts w:asciiTheme="majorHAnsi" w:eastAsiaTheme="majorEastAsia" w:hAnsiTheme="majorHAnsi" w:cstheme="majorBidi"/>
          <w:b w:val="0"/>
          <w:bCs w:val="0"/>
        </w:rPr>
        <w:t>formality and tone</w:t>
      </w:r>
      <w:r w:rsidR="5DA1ADAD"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is</w:t>
      </w:r>
      <w:r w:rsidR="5DA1ADAD" w:rsidRPr="4163260B">
        <w:rPr>
          <w:rFonts w:asciiTheme="majorHAnsi" w:eastAsiaTheme="majorEastAsia" w:hAnsiTheme="majorHAnsi" w:cstheme="majorBidi"/>
        </w:rPr>
        <w:t xml:space="preserve"> crucial for </w:t>
      </w:r>
      <w:r w:rsidR="27F0D2E5" w:rsidRPr="4163260B">
        <w:rPr>
          <w:rFonts w:asciiTheme="majorHAnsi" w:eastAsiaTheme="majorEastAsia" w:hAnsiTheme="majorHAnsi" w:cstheme="majorBidi"/>
        </w:rPr>
        <w:t>keeping</w:t>
      </w:r>
      <w:r w:rsidR="5DA1ADAD" w:rsidRPr="4163260B">
        <w:rPr>
          <w:rFonts w:asciiTheme="majorHAnsi" w:eastAsiaTheme="majorEastAsia" w:hAnsiTheme="majorHAnsi" w:cstheme="majorBidi"/>
        </w:rPr>
        <w:t xml:space="preserve"> team morale, clarity, and professional relationships. As </w:t>
      </w:r>
      <w:r w:rsidR="5DA1ADAD" w:rsidRPr="4163260B">
        <w:rPr>
          <w:rStyle w:val="Strong"/>
          <w:rFonts w:asciiTheme="majorHAnsi" w:eastAsiaTheme="majorEastAsia" w:hAnsiTheme="majorHAnsi" w:cstheme="majorBidi"/>
          <w:b w:val="0"/>
          <w:bCs w:val="0"/>
        </w:rPr>
        <w:t>Eckert et al</w:t>
      </w:r>
      <w:r w:rsidR="5DA1ADAD" w:rsidRPr="4163260B">
        <w:rPr>
          <w:rStyle w:val="Strong"/>
          <w:rFonts w:asciiTheme="majorHAnsi" w:eastAsiaTheme="majorEastAsia" w:hAnsiTheme="majorHAnsi" w:cstheme="majorBidi"/>
        </w:rPr>
        <w:t xml:space="preserve">. </w:t>
      </w:r>
      <w:r w:rsidR="5DA1ADAD" w:rsidRPr="4163260B">
        <w:rPr>
          <w:rStyle w:val="Strong"/>
          <w:rFonts w:asciiTheme="majorHAnsi" w:eastAsiaTheme="majorEastAsia" w:hAnsiTheme="majorHAnsi" w:cstheme="majorBidi"/>
          <w:b w:val="0"/>
          <w:bCs w:val="0"/>
        </w:rPr>
        <w:t>(2013)</w:t>
      </w:r>
      <w:r w:rsidR="5DA1ADAD" w:rsidRPr="4163260B">
        <w:rPr>
          <w:rFonts w:asciiTheme="majorHAnsi" w:eastAsiaTheme="majorEastAsia" w:hAnsiTheme="majorHAnsi" w:cstheme="majorBidi"/>
        </w:rPr>
        <w:t xml:space="preserve"> suggest, formality can be shaped by our manner of speaking and writing, and a lack of </w:t>
      </w:r>
      <w:r w:rsidRPr="4163260B">
        <w:rPr>
          <w:rFonts w:asciiTheme="majorHAnsi" w:eastAsiaTheme="majorEastAsia" w:hAnsiTheme="majorHAnsi" w:cstheme="majorBidi"/>
        </w:rPr>
        <w:t>correct</w:t>
      </w:r>
      <w:r w:rsidR="5DA1ADAD" w:rsidRPr="4163260B">
        <w:rPr>
          <w:rFonts w:asciiTheme="majorHAnsi" w:eastAsiaTheme="majorEastAsia" w:hAnsiTheme="majorHAnsi" w:cstheme="majorBidi"/>
        </w:rPr>
        <w:t xml:space="preserve"> formality can lead to misunderstandings or even conflict.</w:t>
      </w:r>
    </w:p>
    <w:p w14:paraId="48605E00" w14:textId="72999649" w:rsidR="4163260B" w:rsidRDefault="5DA1ADAD" w:rsidP="00E85AB2">
      <w:pPr>
        <w:spacing w:before="100" w:beforeAutospacing="1" w:after="100" w:afterAutospacing="1"/>
        <w:rPr>
          <w:rFonts w:asciiTheme="majorHAnsi" w:eastAsiaTheme="majorEastAsia" w:hAnsiTheme="majorHAnsi" w:cstheme="majorBidi"/>
        </w:rPr>
      </w:pPr>
      <w:r w:rsidRPr="4163260B">
        <w:rPr>
          <w:rStyle w:val="Strong"/>
          <w:rFonts w:asciiTheme="majorHAnsi" w:eastAsiaTheme="majorEastAsia" w:hAnsiTheme="majorHAnsi" w:cstheme="majorBidi"/>
          <w:b w:val="0"/>
          <w:bCs w:val="0"/>
        </w:rPr>
        <w:t>Tone</w:t>
      </w:r>
      <w:r w:rsidR="7A9A23DF" w:rsidRPr="4163260B">
        <w:rPr>
          <w:rFonts w:asciiTheme="majorHAnsi" w:eastAsiaTheme="majorEastAsia" w:hAnsiTheme="majorHAnsi" w:cstheme="majorBidi"/>
        </w:rPr>
        <w:t xml:space="preserve"> refers</w:t>
      </w:r>
      <w:r w:rsidRPr="4163260B">
        <w:rPr>
          <w:rFonts w:asciiTheme="majorHAnsi" w:eastAsiaTheme="majorEastAsia" w:hAnsiTheme="majorHAnsi" w:cstheme="majorBidi"/>
        </w:rPr>
        <w:t xml:space="preserve"> to the attitude and emotional quality conveyed in communication. According to </w:t>
      </w:r>
      <w:r w:rsidRPr="4163260B">
        <w:rPr>
          <w:rStyle w:val="Strong"/>
          <w:rFonts w:asciiTheme="majorHAnsi" w:eastAsiaTheme="majorEastAsia" w:hAnsiTheme="majorHAnsi" w:cstheme="majorBidi"/>
          <w:b w:val="0"/>
          <w:bCs w:val="0"/>
        </w:rPr>
        <w:t>Phelan (2014</w:t>
      </w:r>
      <w:r w:rsidRPr="4163260B">
        <w:rPr>
          <w:rStyle w:val="Strong"/>
          <w:rFonts w:asciiTheme="majorHAnsi" w:eastAsiaTheme="majorEastAsia" w:hAnsiTheme="majorHAnsi" w:cstheme="majorBidi"/>
        </w:rPr>
        <w:t>)</w:t>
      </w:r>
      <w:r w:rsidRPr="4163260B">
        <w:rPr>
          <w:rFonts w:asciiTheme="majorHAnsi" w:eastAsiaTheme="majorEastAsia" w:hAnsiTheme="majorHAnsi" w:cstheme="majorBidi"/>
        </w:rPr>
        <w:t>, the tone we use reflects our values and attitude, and it significantly affects how our message is received</w:t>
      </w:r>
      <w:r w:rsidR="7A9A23DF"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 xml:space="preserve">by colleagues, managers, and clients alike. </w:t>
      </w:r>
      <w:r w:rsidRPr="4163260B">
        <w:rPr>
          <w:rStyle w:val="Strong"/>
          <w:rFonts w:asciiTheme="majorHAnsi" w:eastAsiaTheme="majorEastAsia" w:hAnsiTheme="majorHAnsi" w:cstheme="majorBidi"/>
          <w:b w:val="0"/>
          <w:bCs w:val="0"/>
        </w:rPr>
        <w:t>Perrine (1963)</w:t>
      </w:r>
      <w:r w:rsidRPr="4163260B">
        <w:rPr>
          <w:rFonts w:asciiTheme="majorHAnsi" w:eastAsiaTheme="majorEastAsia" w:hAnsiTheme="majorHAnsi" w:cstheme="majorBidi"/>
        </w:rPr>
        <w:t xml:space="preserve"> further emphasises that tone can be more powerful than the actual words used, as it carries the speaker's emotional state and intent.</w:t>
      </w:r>
    </w:p>
    <w:p w14:paraId="0B756B50" w14:textId="7F9ECEE1" w:rsidR="4163260B" w:rsidRDefault="5DA1ADAD" w:rsidP="00E85AB2">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In my role working with adults with learning disabilities, tone and formality are especially important. As noted by </w:t>
      </w:r>
      <w:r w:rsidRPr="4163260B">
        <w:rPr>
          <w:rStyle w:val="Strong"/>
          <w:rFonts w:asciiTheme="majorHAnsi" w:eastAsiaTheme="majorEastAsia" w:hAnsiTheme="majorHAnsi" w:cstheme="majorBidi"/>
          <w:b w:val="0"/>
          <w:bCs w:val="0"/>
        </w:rPr>
        <w:t>Erven (2002</w:t>
      </w:r>
      <w:r w:rsidR="7A9A23DF" w:rsidRPr="4163260B">
        <w:rPr>
          <w:rStyle w:val="Strong"/>
          <w:rFonts w:asciiTheme="majorHAnsi" w:eastAsiaTheme="majorEastAsia" w:hAnsiTheme="majorHAnsi" w:cstheme="majorBidi"/>
        </w:rPr>
        <w:t>)</w:t>
      </w:r>
      <w:r w:rsidRPr="4163260B">
        <w:rPr>
          <w:rFonts w:asciiTheme="majorHAnsi" w:eastAsiaTheme="majorEastAsia" w:hAnsiTheme="majorHAnsi" w:cstheme="majorBidi"/>
        </w:rPr>
        <w:t xml:space="preserve">, a calm, clear, and respectful tone </w:t>
      </w:r>
      <w:r w:rsidR="7A9A23DF" w:rsidRPr="4163260B">
        <w:rPr>
          <w:rFonts w:asciiTheme="majorHAnsi" w:eastAsiaTheme="majorEastAsia" w:hAnsiTheme="majorHAnsi" w:cstheme="majorBidi"/>
        </w:rPr>
        <w:t>makes</w:t>
      </w:r>
      <w:r w:rsidRPr="4163260B">
        <w:rPr>
          <w:rFonts w:asciiTheme="majorHAnsi" w:eastAsiaTheme="majorEastAsia" w:hAnsiTheme="majorHAnsi" w:cstheme="majorBidi"/>
        </w:rPr>
        <w:t xml:space="preserve"> a safe and supportive environment</w:t>
      </w:r>
      <w:r w:rsidR="7A9A23DF"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something that is vital when caring for vulnerable individuals. Using overly formal language may confuse service users, while a tone that is too casual or dismissive could come across as disrespectful or patronising. Adapting communication style</w:t>
      </w:r>
      <w:r w:rsidR="7A9A23DF" w:rsidRPr="4163260B">
        <w:rPr>
          <w:rFonts w:asciiTheme="majorHAnsi" w:eastAsiaTheme="majorEastAsia" w:hAnsiTheme="majorHAnsi" w:cstheme="majorBidi"/>
        </w:rPr>
        <w:t xml:space="preserve">s </w:t>
      </w:r>
      <w:r w:rsidRPr="4163260B">
        <w:rPr>
          <w:rFonts w:asciiTheme="majorHAnsi" w:eastAsiaTheme="majorEastAsia" w:hAnsiTheme="majorHAnsi" w:cstheme="majorBidi"/>
        </w:rPr>
        <w:t xml:space="preserve">to suit the audience ensures better understanding and dignity in </w:t>
      </w:r>
      <w:r w:rsidR="7A9A23DF" w:rsidRPr="4163260B">
        <w:rPr>
          <w:rFonts w:asciiTheme="majorHAnsi" w:eastAsiaTheme="majorEastAsia" w:hAnsiTheme="majorHAnsi" w:cstheme="majorBidi"/>
        </w:rPr>
        <w:t>support.</w:t>
      </w:r>
    </w:p>
    <w:p w14:paraId="39178C27" w14:textId="0C4EBBBE" w:rsidR="4163260B" w:rsidRDefault="5DA1ADAD" w:rsidP="00E85AB2">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For example, </w:t>
      </w:r>
      <w:r w:rsidRPr="4163260B">
        <w:rPr>
          <w:rStyle w:val="Strong"/>
          <w:rFonts w:asciiTheme="majorHAnsi" w:eastAsiaTheme="majorEastAsia" w:hAnsiTheme="majorHAnsi" w:cstheme="majorBidi"/>
          <w:b w:val="0"/>
          <w:bCs w:val="0"/>
        </w:rPr>
        <w:t>formal communication</w:t>
      </w:r>
      <w:r w:rsidRPr="4163260B">
        <w:rPr>
          <w:rFonts w:asciiTheme="majorHAnsi" w:eastAsiaTheme="majorEastAsia" w:hAnsiTheme="majorHAnsi" w:cstheme="majorBidi"/>
        </w:rPr>
        <w:t xml:space="preserve"> is necessary when writing care plans, incident reports, or when contacting external professionals like social workers and finance managers. These situations require structured language, accuracy, and a respectful tone. </w:t>
      </w:r>
      <w:r w:rsidR="29934163" w:rsidRPr="4163260B">
        <w:rPr>
          <w:rFonts w:asciiTheme="majorHAnsi" w:eastAsiaTheme="majorEastAsia" w:hAnsiTheme="majorHAnsi" w:cstheme="majorBidi"/>
        </w:rPr>
        <w:t xml:space="preserve">Whilst </w:t>
      </w:r>
      <w:r w:rsidRPr="4163260B">
        <w:rPr>
          <w:rStyle w:val="Strong"/>
          <w:rFonts w:asciiTheme="majorHAnsi" w:eastAsiaTheme="majorEastAsia" w:hAnsiTheme="majorHAnsi" w:cstheme="majorBidi"/>
          <w:b w:val="0"/>
          <w:bCs w:val="0"/>
        </w:rPr>
        <w:t>informal communication</w:t>
      </w:r>
      <w:r w:rsidRPr="4163260B">
        <w:rPr>
          <w:rFonts w:asciiTheme="majorHAnsi" w:eastAsiaTheme="majorEastAsia" w:hAnsiTheme="majorHAnsi" w:cstheme="majorBidi"/>
        </w:rPr>
        <w:t xml:space="preserve"> helps build trust with service users. A warm, friendly tone during everyday conversations makes individuals feel comfortable, understood, and valued (</w:t>
      </w:r>
      <w:r w:rsidRPr="4163260B">
        <w:rPr>
          <w:rStyle w:val="Strong"/>
          <w:rFonts w:asciiTheme="majorHAnsi" w:eastAsiaTheme="majorEastAsia" w:hAnsiTheme="majorHAnsi" w:cstheme="majorBidi"/>
          <w:b w:val="0"/>
          <w:bCs w:val="0"/>
        </w:rPr>
        <w:t>Erven, 2002</w:t>
      </w:r>
      <w:r w:rsidRPr="4163260B">
        <w:rPr>
          <w:rFonts w:asciiTheme="majorHAnsi" w:eastAsiaTheme="majorEastAsia" w:hAnsiTheme="majorHAnsi" w:cstheme="majorBidi"/>
        </w:rPr>
        <w:t>).</w:t>
      </w:r>
    </w:p>
    <w:p w14:paraId="4D29119B" w14:textId="23032F1B" w:rsidR="4163260B" w:rsidRDefault="5DA1ADAD" w:rsidP="00E85AB2">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Tone also includes</w:t>
      </w:r>
      <w:r w:rsidR="7A9A23DF" w:rsidRPr="4163260B">
        <w:rPr>
          <w:rFonts w:asciiTheme="majorHAnsi" w:eastAsiaTheme="majorEastAsia" w:hAnsiTheme="majorHAnsi" w:cstheme="majorBidi"/>
        </w:rPr>
        <w:t xml:space="preserve"> </w:t>
      </w:r>
      <w:r w:rsidRPr="4163260B">
        <w:rPr>
          <w:rStyle w:val="Strong"/>
          <w:rFonts w:asciiTheme="majorHAnsi" w:eastAsiaTheme="majorEastAsia" w:hAnsiTheme="majorHAnsi" w:cstheme="majorBidi"/>
          <w:b w:val="0"/>
          <w:bCs w:val="0"/>
        </w:rPr>
        <w:t>features</w:t>
      </w:r>
      <w:r w:rsidRPr="4163260B">
        <w:rPr>
          <w:rFonts w:asciiTheme="majorHAnsi" w:eastAsiaTheme="majorEastAsia" w:hAnsiTheme="majorHAnsi" w:cstheme="majorBidi"/>
        </w:rPr>
        <w:t xml:space="preserve"> such as pitch, pace, volume, and pauses. For instance, speaking in a calm and measured tone with appropriate pauses signals patience</w:t>
      </w:r>
      <w:r w:rsidR="555A5489" w:rsidRPr="4163260B">
        <w:rPr>
          <w:rFonts w:asciiTheme="majorHAnsi" w:eastAsiaTheme="majorEastAsia" w:hAnsiTheme="majorHAnsi" w:cstheme="majorBidi"/>
        </w:rPr>
        <w:t>.</w:t>
      </w:r>
      <w:r w:rsidR="2956F2CE" w:rsidRPr="4163260B">
        <w:rPr>
          <w:rFonts w:asciiTheme="majorHAnsi" w:eastAsiaTheme="majorEastAsia" w:hAnsiTheme="majorHAnsi" w:cstheme="majorBidi"/>
        </w:rPr>
        <w:t xml:space="preserve"> However</w:t>
      </w:r>
      <w:r w:rsidRPr="4163260B">
        <w:rPr>
          <w:rFonts w:asciiTheme="majorHAnsi" w:eastAsiaTheme="majorEastAsia" w:hAnsiTheme="majorHAnsi" w:cstheme="majorBidi"/>
        </w:rPr>
        <w:t xml:space="preserve">, a loud or rushed tone may appear impatient or intimidating, especially for service users with sensory or emotional </w:t>
      </w:r>
      <w:r w:rsidR="2956F2CE" w:rsidRPr="4163260B">
        <w:rPr>
          <w:rFonts w:asciiTheme="majorHAnsi" w:eastAsiaTheme="majorEastAsia" w:hAnsiTheme="majorHAnsi" w:cstheme="majorBidi"/>
        </w:rPr>
        <w:t>issues</w:t>
      </w:r>
      <w:r w:rsidR="00976266">
        <w:rPr>
          <w:rFonts w:asciiTheme="majorHAnsi" w:eastAsiaTheme="majorEastAsia" w:hAnsiTheme="majorHAnsi" w:cstheme="majorBidi"/>
        </w:rPr>
        <w:t>.</w:t>
      </w:r>
    </w:p>
    <w:p w14:paraId="01BDB067" w14:textId="396D17A6" w:rsidR="4163260B" w:rsidRDefault="5DA1ADAD" w:rsidP="00976266">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It's also important to consider the </w:t>
      </w:r>
      <w:r w:rsidRPr="4163260B">
        <w:rPr>
          <w:rStyle w:val="Strong"/>
          <w:rFonts w:asciiTheme="majorHAnsi" w:eastAsiaTheme="majorEastAsia" w:hAnsiTheme="majorHAnsi" w:cstheme="majorBidi"/>
          <w:b w:val="0"/>
          <w:bCs w:val="0"/>
        </w:rPr>
        <w:t>types of tone</w:t>
      </w:r>
      <w:r w:rsidRPr="4163260B">
        <w:rPr>
          <w:rFonts w:asciiTheme="majorHAnsi" w:eastAsiaTheme="majorEastAsia" w:hAnsiTheme="majorHAnsi" w:cstheme="majorBidi"/>
        </w:rPr>
        <w:t xml:space="preserve"> used in the workplace</w:t>
      </w:r>
      <w:r w:rsidR="2956F2CE"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 xml:space="preserve">such as </w:t>
      </w:r>
      <w:r w:rsidRPr="4163260B">
        <w:rPr>
          <w:rStyle w:val="Strong"/>
          <w:rFonts w:asciiTheme="majorHAnsi" w:eastAsiaTheme="majorEastAsia" w:hAnsiTheme="majorHAnsi" w:cstheme="majorBidi"/>
          <w:b w:val="0"/>
          <w:bCs w:val="0"/>
        </w:rPr>
        <w:t>empathetic</w:t>
      </w:r>
      <w:r w:rsidRPr="4163260B">
        <w:rPr>
          <w:rFonts w:asciiTheme="majorHAnsi" w:eastAsiaTheme="majorEastAsia" w:hAnsiTheme="majorHAnsi" w:cstheme="majorBidi"/>
        </w:rPr>
        <w:t xml:space="preserve">, </w:t>
      </w:r>
      <w:r w:rsidR="3997F3FE" w:rsidRPr="4163260B">
        <w:rPr>
          <w:rStyle w:val="Strong"/>
          <w:rFonts w:asciiTheme="majorHAnsi" w:eastAsiaTheme="majorEastAsia" w:hAnsiTheme="majorHAnsi" w:cstheme="majorBidi"/>
          <w:b w:val="0"/>
          <w:bCs w:val="0"/>
        </w:rPr>
        <w:t>assertive</w:t>
      </w:r>
      <w:r w:rsidR="3997F3FE" w:rsidRPr="4163260B">
        <w:rPr>
          <w:rFonts w:asciiTheme="majorHAnsi" w:eastAsiaTheme="majorEastAsia" w:hAnsiTheme="majorHAnsi" w:cstheme="majorBidi"/>
          <w:b/>
          <w:bCs/>
        </w:rPr>
        <w:t xml:space="preserve">, </w:t>
      </w:r>
      <w:r w:rsidR="3997F3FE" w:rsidRPr="4163260B">
        <w:rPr>
          <w:rFonts w:asciiTheme="majorHAnsi" w:eastAsiaTheme="majorEastAsia" w:hAnsiTheme="majorHAnsi" w:cstheme="majorBidi"/>
        </w:rPr>
        <w:t>or</w:t>
      </w:r>
      <w:r w:rsidRPr="4163260B">
        <w:rPr>
          <w:rFonts w:asciiTheme="majorHAnsi" w:eastAsiaTheme="majorEastAsia" w:hAnsiTheme="majorHAnsi" w:cstheme="majorBidi"/>
        </w:rPr>
        <w:t xml:space="preserve"> </w:t>
      </w:r>
      <w:r w:rsidRPr="4163260B">
        <w:rPr>
          <w:rStyle w:val="Strong"/>
          <w:rFonts w:asciiTheme="majorHAnsi" w:eastAsiaTheme="majorEastAsia" w:hAnsiTheme="majorHAnsi" w:cstheme="majorBidi"/>
          <w:b w:val="0"/>
          <w:bCs w:val="0"/>
        </w:rPr>
        <w:t>encouraging</w:t>
      </w:r>
      <w:r w:rsidRPr="4163260B">
        <w:rPr>
          <w:rFonts w:asciiTheme="majorHAnsi" w:eastAsiaTheme="majorEastAsia" w:hAnsiTheme="majorHAnsi" w:cstheme="majorBidi"/>
        </w:rPr>
        <w:t xml:space="preserve">. An </w:t>
      </w:r>
      <w:r w:rsidRPr="4163260B">
        <w:rPr>
          <w:rStyle w:val="Strong"/>
          <w:rFonts w:asciiTheme="majorHAnsi" w:eastAsiaTheme="majorEastAsia" w:hAnsiTheme="majorHAnsi" w:cstheme="majorBidi"/>
          <w:b w:val="0"/>
          <w:bCs w:val="0"/>
        </w:rPr>
        <w:t>empathetic tone</w:t>
      </w:r>
      <w:r w:rsidRPr="4163260B">
        <w:rPr>
          <w:rFonts w:asciiTheme="majorHAnsi" w:eastAsiaTheme="majorEastAsia" w:hAnsiTheme="majorHAnsi" w:cstheme="majorBidi"/>
        </w:rPr>
        <w:t xml:space="preserve"> can de-escalate tension and show support, while an </w:t>
      </w:r>
      <w:r w:rsidRPr="4163260B">
        <w:rPr>
          <w:rStyle w:val="Strong"/>
          <w:rFonts w:asciiTheme="majorHAnsi" w:eastAsiaTheme="majorEastAsia" w:hAnsiTheme="majorHAnsi" w:cstheme="majorBidi"/>
          <w:b w:val="0"/>
          <w:bCs w:val="0"/>
        </w:rPr>
        <w:t>assertive tone</w:t>
      </w:r>
      <w:r w:rsidRPr="4163260B">
        <w:rPr>
          <w:rFonts w:asciiTheme="majorHAnsi" w:eastAsiaTheme="majorEastAsia" w:hAnsiTheme="majorHAnsi" w:cstheme="majorBidi"/>
        </w:rPr>
        <w:t xml:space="preserve"> may be necessary for setting boundaries or giving clear instructions. However, a </w:t>
      </w:r>
      <w:r w:rsidRPr="4163260B">
        <w:rPr>
          <w:rStyle w:val="Strong"/>
          <w:rFonts w:asciiTheme="majorHAnsi" w:eastAsiaTheme="majorEastAsia" w:hAnsiTheme="majorHAnsi" w:cstheme="majorBidi"/>
          <w:b w:val="0"/>
          <w:bCs w:val="0"/>
        </w:rPr>
        <w:t>passive or aggressive tone</w:t>
      </w:r>
      <w:r w:rsidRPr="4163260B">
        <w:rPr>
          <w:rFonts w:asciiTheme="majorHAnsi" w:eastAsiaTheme="majorEastAsia" w:hAnsiTheme="majorHAnsi" w:cstheme="majorBidi"/>
        </w:rPr>
        <w:t xml:space="preserve"> can negatively impact team dynamics and trust.</w:t>
      </w:r>
    </w:p>
    <w:p w14:paraId="69C22CCE" w14:textId="35044722" w:rsidR="4163260B" w:rsidRDefault="5DA1ADAD" w:rsidP="00976266">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Lastly, the way we use tone is </w:t>
      </w:r>
      <w:r w:rsidR="1137DA22" w:rsidRPr="4163260B">
        <w:rPr>
          <w:rFonts w:asciiTheme="majorHAnsi" w:eastAsiaTheme="majorEastAsia" w:hAnsiTheme="majorHAnsi" w:cstheme="majorBidi"/>
        </w:rPr>
        <w:t>intricately</w:t>
      </w:r>
      <w:r w:rsidRPr="4163260B">
        <w:rPr>
          <w:rFonts w:asciiTheme="majorHAnsi" w:eastAsiaTheme="majorEastAsia" w:hAnsiTheme="majorHAnsi" w:cstheme="majorBidi"/>
        </w:rPr>
        <w:t xml:space="preserve"> linked to our </w:t>
      </w:r>
      <w:r w:rsidRPr="4163260B">
        <w:rPr>
          <w:rStyle w:val="Strong"/>
          <w:rFonts w:asciiTheme="majorHAnsi" w:eastAsiaTheme="majorEastAsia" w:hAnsiTheme="majorHAnsi" w:cstheme="majorBidi"/>
          <w:b w:val="0"/>
          <w:bCs w:val="0"/>
        </w:rPr>
        <w:t>emotional intelligence</w:t>
      </w:r>
      <w:r w:rsidRPr="4163260B">
        <w:rPr>
          <w:rFonts w:asciiTheme="majorHAnsi" w:eastAsiaTheme="majorEastAsia" w:hAnsiTheme="majorHAnsi" w:cstheme="majorBidi"/>
        </w:rPr>
        <w:t>. Being aware of our own emotions</w:t>
      </w:r>
      <w:r w:rsidR="0609974B"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 xml:space="preserve">and how they influence our </w:t>
      </w:r>
      <w:r w:rsidR="2292694A" w:rsidRPr="4163260B">
        <w:rPr>
          <w:rFonts w:asciiTheme="majorHAnsi" w:eastAsiaTheme="majorEastAsia" w:hAnsiTheme="majorHAnsi" w:cstheme="majorBidi"/>
        </w:rPr>
        <w:t>voice,</w:t>
      </w:r>
      <w:r w:rsidRPr="4163260B">
        <w:rPr>
          <w:rFonts w:asciiTheme="majorHAnsi" w:eastAsiaTheme="majorEastAsia" w:hAnsiTheme="majorHAnsi" w:cstheme="majorBidi"/>
        </w:rPr>
        <w:t xml:space="preserve"> and delivery</w:t>
      </w:r>
      <w:r w:rsidR="0609974B"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can help us manage stressful conversations more effectively. For example, during a crisis or conflict, maintaining a calm and composed tone can reassure others and reduce panic.</w:t>
      </w:r>
    </w:p>
    <w:p w14:paraId="1858A965" w14:textId="46B193D1" w:rsidR="0094741D" w:rsidRPr="005250AD" w:rsidRDefault="5DA1ADAD"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In summary, tone and formality are more than just communication tools</w:t>
      </w:r>
      <w:r w:rsidR="2292694A" w:rsidRPr="4163260B">
        <w:rPr>
          <w:rFonts w:asciiTheme="majorHAnsi" w:eastAsiaTheme="majorEastAsia" w:hAnsiTheme="majorHAnsi" w:cstheme="majorBidi"/>
        </w:rPr>
        <w:t xml:space="preserve">, </w:t>
      </w:r>
      <w:r w:rsidRPr="4163260B">
        <w:rPr>
          <w:rFonts w:asciiTheme="majorHAnsi" w:eastAsiaTheme="majorEastAsia" w:hAnsiTheme="majorHAnsi" w:cstheme="majorBidi"/>
        </w:rPr>
        <w:t>they are essential elements of professionalism, empathy, and inclusivity in the workplace. Being mindful of both helps ensure effective communication, positive working relationships, and a supportive care environment.</w:t>
      </w:r>
    </w:p>
    <w:p w14:paraId="57A1C40A" w14:textId="771275E2" w:rsidR="006D5A07" w:rsidRPr="00DA614B" w:rsidRDefault="20F3D046" w:rsidP="4163260B">
      <w:pPr>
        <w:pStyle w:val="Heading1"/>
        <w:rPr>
          <w:color w:val="215E99" w:themeColor="text2" w:themeTint="BF"/>
          <w:sz w:val="32"/>
          <w:szCs w:val="32"/>
        </w:rPr>
      </w:pPr>
      <w:bookmarkStart w:id="6" w:name="_Toc198818043"/>
      <w:r w:rsidRPr="14091049">
        <w:rPr>
          <w:color w:val="215E99" w:themeColor="text2" w:themeTint="BF"/>
          <w:sz w:val="32"/>
          <w:szCs w:val="32"/>
        </w:rPr>
        <w:t xml:space="preserve">Conflict </w:t>
      </w:r>
      <w:r w:rsidR="51571AD3" w:rsidRPr="14091049">
        <w:rPr>
          <w:color w:val="215E99" w:themeColor="text2" w:themeTint="BF"/>
          <w:sz w:val="32"/>
          <w:szCs w:val="32"/>
        </w:rPr>
        <w:t>M</w:t>
      </w:r>
      <w:r w:rsidRPr="14091049">
        <w:rPr>
          <w:color w:val="215E99" w:themeColor="text2" w:themeTint="BF"/>
          <w:sz w:val="32"/>
          <w:szCs w:val="32"/>
        </w:rPr>
        <w:t>anagement</w:t>
      </w:r>
      <w:bookmarkEnd w:id="6"/>
    </w:p>
    <w:p w14:paraId="517FE7AC" w14:textId="617C966B" w:rsidR="001A0FB0" w:rsidRPr="009D6D85" w:rsidRDefault="7210A6F2"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The two main types of conflict at work are personal and professional. </w:t>
      </w:r>
    </w:p>
    <w:p w14:paraId="2F37A6FA" w14:textId="08FE6FC4" w:rsidR="001A0FB0" w:rsidRPr="009D6D85" w:rsidRDefault="7210A6F2"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Personal conflict </w:t>
      </w:r>
      <w:r w:rsidR="2B2BFC0D" w:rsidRPr="4163260B">
        <w:rPr>
          <w:rFonts w:asciiTheme="majorHAnsi" w:eastAsiaTheme="majorEastAsia" w:hAnsiTheme="majorHAnsi" w:cstheme="majorBidi"/>
        </w:rPr>
        <w:t xml:space="preserve">as described by </w:t>
      </w:r>
      <w:r w:rsidR="2B2BFC0D" w:rsidRPr="4163260B">
        <w:rPr>
          <w:rFonts w:asciiTheme="majorHAnsi" w:eastAsiaTheme="majorEastAsia" w:hAnsiTheme="majorHAnsi" w:cstheme="majorBidi"/>
          <w:color w:val="000000"/>
          <w:shd w:val="clear" w:color="auto" w:fill="FFFFFF"/>
        </w:rPr>
        <w:t>Verma, (1998)</w:t>
      </w:r>
      <w:r w:rsidR="78BDFB12" w:rsidRPr="4163260B">
        <w:rPr>
          <w:rFonts w:asciiTheme="majorHAnsi" w:eastAsiaTheme="majorEastAsia" w:hAnsiTheme="majorHAnsi" w:cstheme="majorBidi"/>
          <w:color w:val="000000"/>
          <w:shd w:val="clear" w:color="auto" w:fill="FFFFFF"/>
        </w:rPr>
        <w:t xml:space="preserve"> </w:t>
      </w:r>
      <w:r w:rsidRPr="4163260B">
        <w:rPr>
          <w:rFonts w:asciiTheme="majorHAnsi" w:eastAsiaTheme="majorEastAsia" w:hAnsiTheme="majorHAnsi" w:cstheme="majorBidi"/>
        </w:rPr>
        <w:t xml:space="preserve">can involve </w:t>
      </w:r>
      <w:r w:rsidR="10464080" w:rsidRPr="4163260B">
        <w:rPr>
          <w:rFonts w:asciiTheme="majorHAnsi" w:eastAsiaTheme="majorEastAsia" w:hAnsiTheme="majorHAnsi" w:cstheme="majorBidi"/>
        </w:rPr>
        <w:t xml:space="preserve">emotions and can arise from different values, beliefs, </w:t>
      </w:r>
      <w:r w:rsidR="5535BCD7" w:rsidRPr="4163260B">
        <w:rPr>
          <w:rFonts w:asciiTheme="majorHAnsi" w:eastAsiaTheme="majorEastAsia" w:hAnsiTheme="majorHAnsi" w:cstheme="majorBidi"/>
        </w:rPr>
        <w:t>or even personality clashes.</w:t>
      </w:r>
    </w:p>
    <w:p w14:paraId="09992B28" w14:textId="3BE2DB28" w:rsidR="004915A7" w:rsidRPr="009D6D85" w:rsidRDefault="0F2F7263" w:rsidP="4163260B">
      <w:pPr>
        <w:rPr>
          <w:rFonts w:asciiTheme="majorHAnsi" w:eastAsiaTheme="majorEastAsia" w:hAnsiTheme="majorHAnsi" w:cstheme="majorBidi"/>
        </w:rPr>
      </w:pPr>
      <w:r w:rsidRPr="4163260B">
        <w:rPr>
          <w:rFonts w:asciiTheme="majorHAnsi" w:eastAsiaTheme="majorEastAsia" w:hAnsiTheme="majorHAnsi" w:cstheme="majorBidi"/>
          <w:color w:val="000000"/>
          <w:shd w:val="clear" w:color="auto" w:fill="FFFFFF"/>
        </w:rPr>
        <w:t xml:space="preserve">Verma, </w:t>
      </w:r>
      <w:r w:rsidR="78BDFB12" w:rsidRPr="4163260B">
        <w:rPr>
          <w:rFonts w:asciiTheme="majorHAnsi" w:eastAsiaTheme="majorEastAsia" w:hAnsiTheme="majorHAnsi" w:cstheme="majorBidi"/>
          <w:color w:val="000000"/>
          <w:shd w:val="clear" w:color="auto" w:fill="FFFFFF"/>
        </w:rPr>
        <w:t>(</w:t>
      </w:r>
      <w:r w:rsidRPr="4163260B">
        <w:rPr>
          <w:rFonts w:asciiTheme="majorHAnsi" w:eastAsiaTheme="majorEastAsia" w:hAnsiTheme="majorHAnsi" w:cstheme="majorBidi"/>
          <w:color w:val="000000"/>
          <w:shd w:val="clear" w:color="auto" w:fill="FFFFFF"/>
        </w:rPr>
        <w:t xml:space="preserve">1998) also suggests that </w:t>
      </w:r>
      <w:r w:rsidRPr="4163260B">
        <w:rPr>
          <w:rFonts w:asciiTheme="majorHAnsi" w:eastAsiaTheme="majorEastAsia" w:hAnsiTheme="majorHAnsi" w:cstheme="majorBidi"/>
        </w:rPr>
        <w:t>pr</w:t>
      </w:r>
      <w:r w:rsidR="5535BCD7" w:rsidRPr="4163260B">
        <w:rPr>
          <w:rFonts w:asciiTheme="majorHAnsi" w:eastAsiaTheme="majorEastAsia" w:hAnsiTheme="majorHAnsi" w:cstheme="majorBidi"/>
        </w:rPr>
        <w:t xml:space="preserve">ofessional conflicts </w:t>
      </w:r>
      <w:r w:rsidR="420A2C35" w:rsidRPr="4163260B">
        <w:rPr>
          <w:rFonts w:asciiTheme="majorHAnsi" w:eastAsiaTheme="majorEastAsia" w:hAnsiTheme="majorHAnsi" w:cstheme="majorBidi"/>
        </w:rPr>
        <w:t xml:space="preserve">are typically centred around work related issues. </w:t>
      </w:r>
      <w:r w:rsidR="41379562" w:rsidRPr="4163260B">
        <w:rPr>
          <w:rFonts w:asciiTheme="majorHAnsi" w:eastAsiaTheme="majorEastAsia" w:hAnsiTheme="majorHAnsi" w:cstheme="majorBidi"/>
        </w:rPr>
        <w:t xml:space="preserve">Theses </w:t>
      </w:r>
      <w:r w:rsidR="5535BCD7" w:rsidRPr="4163260B">
        <w:rPr>
          <w:rFonts w:asciiTheme="majorHAnsi" w:eastAsiaTheme="majorEastAsia" w:hAnsiTheme="majorHAnsi" w:cstheme="majorBidi"/>
        </w:rPr>
        <w:t xml:space="preserve">can arise when </w:t>
      </w:r>
      <w:r w:rsidR="41379562" w:rsidRPr="4163260B">
        <w:rPr>
          <w:rFonts w:asciiTheme="majorHAnsi" w:eastAsiaTheme="majorEastAsia" w:hAnsiTheme="majorHAnsi" w:cstheme="majorBidi"/>
        </w:rPr>
        <w:t xml:space="preserve">there are disagreements over workload, </w:t>
      </w:r>
      <w:r w:rsidR="0EB9BCCA" w:rsidRPr="4163260B">
        <w:rPr>
          <w:rFonts w:asciiTheme="majorHAnsi" w:eastAsiaTheme="majorEastAsia" w:hAnsiTheme="majorHAnsi" w:cstheme="majorBidi"/>
        </w:rPr>
        <w:t>organisational policies or mistrust.</w:t>
      </w:r>
    </w:p>
    <w:p w14:paraId="73A01740" w14:textId="77777777" w:rsidR="00E306B0" w:rsidRPr="009D6D85" w:rsidRDefault="00E306B0" w:rsidP="4163260B">
      <w:pPr>
        <w:rPr>
          <w:rFonts w:asciiTheme="majorHAnsi" w:eastAsiaTheme="majorEastAsia" w:hAnsiTheme="majorHAnsi" w:cstheme="majorBidi"/>
        </w:rPr>
      </w:pPr>
    </w:p>
    <w:p w14:paraId="10A9B80F" w14:textId="0C26BED0" w:rsidR="0000781D" w:rsidRPr="009D6D85" w:rsidRDefault="3E885226"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The key to avoiding conflicts is by adopting the CLEAR model. </w:t>
      </w:r>
      <w:r w:rsidR="3BB09815" w:rsidRPr="4163260B">
        <w:rPr>
          <w:rFonts w:asciiTheme="majorHAnsi" w:eastAsiaTheme="majorEastAsia" w:hAnsiTheme="majorHAnsi" w:cstheme="majorBidi"/>
        </w:rPr>
        <w:t>(Clarify, Listen, Express, Agree, Review and reflect).</w:t>
      </w:r>
      <w:r w:rsidR="397565A2" w:rsidRPr="4163260B">
        <w:rPr>
          <w:rFonts w:asciiTheme="majorHAnsi" w:eastAsiaTheme="majorEastAsia" w:hAnsiTheme="majorHAnsi" w:cstheme="majorBidi"/>
        </w:rPr>
        <w:t xml:space="preserve"> </w:t>
      </w:r>
      <w:r w:rsidR="708B806B" w:rsidRPr="4163260B">
        <w:rPr>
          <w:rFonts w:asciiTheme="majorHAnsi" w:eastAsiaTheme="majorEastAsia" w:hAnsiTheme="majorHAnsi" w:cstheme="majorBidi"/>
        </w:rPr>
        <w:t xml:space="preserve">It is important to </w:t>
      </w:r>
      <w:r w:rsidR="26BAFCBB" w:rsidRPr="4163260B">
        <w:rPr>
          <w:rFonts w:asciiTheme="majorHAnsi" w:eastAsiaTheme="majorEastAsia" w:hAnsiTheme="majorHAnsi" w:cstheme="majorBidi"/>
        </w:rPr>
        <w:t xml:space="preserve">know the tone you use and the use of “I’s” instead of “you”. </w:t>
      </w:r>
      <w:r w:rsidR="3BB09815" w:rsidRPr="4163260B">
        <w:rPr>
          <w:rFonts w:asciiTheme="majorHAnsi" w:eastAsiaTheme="majorEastAsia" w:hAnsiTheme="majorHAnsi" w:cstheme="majorBidi"/>
        </w:rPr>
        <w:t xml:space="preserve">By using this model, it will </w:t>
      </w:r>
      <w:r w:rsidR="21C958E2" w:rsidRPr="4163260B">
        <w:rPr>
          <w:rFonts w:asciiTheme="majorHAnsi" w:eastAsiaTheme="majorEastAsia" w:hAnsiTheme="majorHAnsi" w:cstheme="majorBidi"/>
        </w:rPr>
        <w:t xml:space="preserve">enable staff and colleagues to keep a clear head and focus on the matter at hand. </w:t>
      </w:r>
      <w:r w:rsidR="215410E7" w:rsidRPr="4163260B">
        <w:rPr>
          <w:rFonts w:asciiTheme="majorHAnsi" w:eastAsiaTheme="majorEastAsia" w:hAnsiTheme="majorHAnsi" w:cstheme="majorBidi"/>
        </w:rPr>
        <w:t xml:space="preserve">By not using this model, tempers may fray and cause multiple issues such as lack of trust, </w:t>
      </w:r>
      <w:r w:rsidR="2EE3C2A6" w:rsidRPr="4163260B">
        <w:rPr>
          <w:rFonts w:asciiTheme="majorHAnsi" w:eastAsiaTheme="majorEastAsia" w:hAnsiTheme="majorHAnsi" w:cstheme="majorBidi"/>
        </w:rPr>
        <w:t>suspicion and doubt and a negative atmosphere.</w:t>
      </w:r>
    </w:p>
    <w:p w14:paraId="50F2C788" w14:textId="77777777" w:rsidR="00247A43" w:rsidRPr="009D6D85" w:rsidRDefault="00247A43" w:rsidP="4163260B">
      <w:pPr>
        <w:rPr>
          <w:rFonts w:asciiTheme="majorHAnsi" w:eastAsiaTheme="majorEastAsia" w:hAnsiTheme="majorHAnsi" w:cstheme="majorBidi"/>
        </w:rPr>
      </w:pPr>
    </w:p>
    <w:p w14:paraId="3B8CFF1F" w14:textId="5366F612" w:rsidR="009C0180" w:rsidRPr="009D6D85" w:rsidRDefault="5557E1D6"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Whilst in my own workplace, I did not adopt this approach when dealing with a conflict. </w:t>
      </w:r>
      <w:r w:rsidR="36C80F4E" w:rsidRPr="4163260B">
        <w:rPr>
          <w:rFonts w:asciiTheme="majorHAnsi" w:eastAsiaTheme="majorEastAsia" w:hAnsiTheme="majorHAnsi" w:cstheme="majorBidi"/>
        </w:rPr>
        <w:t>Emotions were involved and I questioned the intensions of my colleague</w:t>
      </w:r>
      <w:r w:rsidR="0A0F1FC3" w:rsidRPr="4163260B">
        <w:rPr>
          <w:rFonts w:asciiTheme="majorHAnsi" w:eastAsiaTheme="majorEastAsia" w:hAnsiTheme="majorHAnsi" w:cstheme="majorBidi"/>
        </w:rPr>
        <w:t>.</w:t>
      </w:r>
    </w:p>
    <w:p w14:paraId="01B46F5A" w14:textId="77777777" w:rsidR="00D9633C" w:rsidRPr="009D6D85" w:rsidRDefault="0A0F1FC3"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I was a supervisor for a small team and one of my staff members came into work out of uniform and wearing </w:t>
      </w:r>
      <w:r w:rsidR="79ABBC03" w:rsidRPr="4163260B">
        <w:rPr>
          <w:rFonts w:asciiTheme="majorHAnsi" w:eastAsiaTheme="majorEastAsia" w:hAnsiTheme="majorHAnsi" w:cstheme="majorBidi"/>
        </w:rPr>
        <w:t>provocative</w:t>
      </w:r>
      <w:r w:rsidRPr="4163260B">
        <w:rPr>
          <w:rFonts w:asciiTheme="majorHAnsi" w:eastAsiaTheme="majorEastAsia" w:hAnsiTheme="majorHAnsi" w:cstheme="majorBidi"/>
        </w:rPr>
        <w:t xml:space="preserve"> gym wear. I asked the individual to put on her workwear and asked why she had not worn them to work as I knew she had come straight from home. The </w:t>
      </w:r>
      <w:r w:rsidR="79ABBC03" w:rsidRPr="4163260B">
        <w:rPr>
          <w:rFonts w:asciiTheme="majorHAnsi" w:eastAsiaTheme="majorEastAsia" w:hAnsiTheme="majorHAnsi" w:cstheme="majorBidi"/>
        </w:rPr>
        <w:t>staff member gave me attitude which led to a full-blown argument.</w:t>
      </w:r>
      <w:r w:rsidR="60D2ADCE" w:rsidRPr="4163260B">
        <w:rPr>
          <w:rFonts w:asciiTheme="majorHAnsi" w:eastAsiaTheme="majorEastAsia" w:hAnsiTheme="majorHAnsi" w:cstheme="majorBidi"/>
        </w:rPr>
        <w:t xml:space="preserve"> By me not remaining calm and dealing with the situation using the CLEAR approach, </w:t>
      </w:r>
      <w:r w:rsidR="566FA41D" w:rsidRPr="4163260B">
        <w:rPr>
          <w:rFonts w:asciiTheme="majorHAnsi" w:eastAsiaTheme="majorEastAsia" w:hAnsiTheme="majorHAnsi" w:cstheme="majorBidi"/>
        </w:rPr>
        <w:t xml:space="preserve">the situation escalated, and we ended up in mediation. </w:t>
      </w:r>
    </w:p>
    <w:p w14:paraId="328ED518" w14:textId="77777777" w:rsidR="00D9633C" w:rsidRPr="009D6D85" w:rsidRDefault="00D9633C" w:rsidP="4163260B">
      <w:pPr>
        <w:rPr>
          <w:rFonts w:asciiTheme="majorHAnsi" w:eastAsiaTheme="majorEastAsia" w:hAnsiTheme="majorHAnsi" w:cstheme="majorBidi"/>
        </w:rPr>
      </w:pPr>
    </w:p>
    <w:p w14:paraId="003405BD" w14:textId="694FCD8C" w:rsidR="00031171" w:rsidRPr="009D6D85" w:rsidRDefault="765F4385" w:rsidP="4163260B">
      <w:pPr>
        <w:rPr>
          <w:rFonts w:asciiTheme="majorHAnsi" w:eastAsiaTheme="majorEastAsia" w:hAnsiTheme="majorHAnsi" w:cstheme="majorBidi"/>
          <w:color w:val="000000" w:themeColor="text1"/>
        </w:rPr>
      </w:pPr>
      <w:r w:rsidRPr="4163260B">
        <w:rPr>
          <w:rFonts w:asciiTheme="majorHAnsi" w:eastAsiaTheme="majorEastAsia" w:hAnsiTheme="majorHAnsi" w:cstheme="majorBidi"/>
        </w:rPr>
        <w:t xml:space="preserve">By knowing how this approach works, it has enabled me to get a </w:t>
      </w:r>
      <w:r w:rsidR="2D58ADDE" w:rsidRPr="4163260B">
        <w:rPr>
          <w:rFonts w:asciiTheme="majorHAnsi" w:eastAsiaTheme="majorEastAsia" w:hAnsiTheme="majorHAnsi" w:cstheme="majorBidi"/>
        </w:rPr>
        <w:t>better understanding</w:t>
      </w:r>
      <w:r w:rsidRPr="4163260B">
        <w:rPr>
          <w:rFonts w:asciiTheme="majorHAnsi" w:eastAsiaTheme="majorEastAsia" w:hAnsiTheme="majorHAnsi" w:cstheme="majorBidi"/>
        </w:rPr>
        <w:t xml:space="preserve"> of what I need to achieve in any future situation</w:t>
      </w:r>
      <w:r w:rsidR="25F1314C" w:rsidRPr="4163260B">
        <w:rPr>
          <w:rFonts w:asciiTheme="majorHAnsi" w:eastAsiaTheme="majorEastAsia" w:hAnsiTheme="majorHAnsi" w:cstheme="majorBidi"/>
        </w:rPr>
        <w:t>s</w:t>
      </w:r>
      <w:r w:rsidRPr="4163260B">
        <w:rPr>
          <w:rFonts w:asciiTheme="majorHAnsi" w:eastAsiaTheme="majorEastAsia" w:hAnsiTheme="majorHAnsi" w:cstheme="majorBidi"/>
        </w:rPr>
        <w:t xml:space="preserve"> to avoid escalation.</w:t>
      </w:r>
      <w:r w:rsidR="2D58ADDE" w:rsidRPr="4163260B">
        <w:rPr>
          <w:rFonts w:asciiTheme="majorHAnsi" w:eastAsiaTheme="majorEastAsia" w:hAnsiTheme="majorHAnsi" w:cstheme="majorBidi"/>
          <w:color w:val="BF4E14" w:themeColor="accent2" w:themeShade="BF"/>
        </w:rPr>
        <w:t xml:space="preserve"> </w:t>
      </w:r>
      <w:r w:rsidR="2D58ADDE" w:rsidRPr="4163260B">
        <w:rPr>
          <w:rFonts w:asciiTheme="majorHAnsi" w:eastAsiaTheme="majorEastAsia" w:hAnsiTheme="majorHAnsi" w:cstheme="majorBidi"/>
          <w:color w:val="000000" w:themeColor="text1"/>
        </w:rPr>
        <w:t xml:space="preserve">I will </w:t>
      </w:r>
      <w:r w:rsidR="7806E643" w:rsidRPr="4163260B">
        <w:rPr>
          <w:rFonts w:asciiTheme="majorHAnsi" w:eastAsiaTheme="majorEastAsia" w:hAnsiTheme="majorHAnsi" w:cstheme="majorBidi"/>
          <w:color w:val="000000" w:themeColor="text1"/>
        </w:rPr>
        <w:t>undoubt</w:t>
      </w:r>
      <w:r w:rsidR="61B77ACC" w:rsidRPr="4163260B">
        <w:rPr>
          <w:rFonts w:asciiTheme="majorHAnsi" w:eastAsiaTheme="majorEastAsia" w:hAnsiTheme="majorHAnsi" w:cstheme="majorBidi"/>
          <w:color w:val="000000" w:themeColor="text1"/>
        </w:rPr>
        <w:t>edl</w:t>
      </w:r>
      <w:r w:rsidR="7806E643" w:rsidRPr="4163260B">
        <w:rPr>
          <w:rFonts w:asciiTheme="majorHAnsi" w:eastAsiaTheme="majorEastAsia" w:hAnsiTheme="majorHAnsi" w:cstheme="majorBidi"/>
          <w:color w:val="000000" w:themeColor="text1"/>
        </w:rPr>
        <w:t>y adopt this approach in the future.</w:t>
      </w:r>
    </w:p>
    <w:p w14:paraId="582FB3A8" w14:textId="5E456F0E" w:rsidR="008B4FE7" w:rsidRPr="00DA614B" w:rsidRDefault="20F3D046" w:rsidP="4163260B">
      <w:pPr>
        <w:pStyle w:val="Heading1"/>
        <w:rPr>
          <w:color w:val="215E99" w:themeColor="text2" w:themeTint="BF"/>
          <w:sz w:val="32"/>
          <w:szCs w:val="32"/>
        </w:rPr>
      </w:pPr>
      <w:bookmarkStart w:id="7" w:name="_Toc198818044"/>
      <w:r w:rsidRPr="14091049">
        <w:rPr>
          <w:color w:val="215E99" w:themeColor="text2" w:themeTint="BF"/>
          <w:sz w:val="32"/>
          <w:szCs w:val="32"/>
        </w:rPr>
        <w:t>Self-</w:t>
      </w:r>
      <w:r w:rsidR="0EEC82DA" w:rsidRPr="14091049">
        <w:rPr>
          <w:color w:val="215E99" w:themeColor="text2" w:themeTint="BF"/>
          <w:sz w:val="32"/>
          <w:szCs w:val="32"/>
        </w:rPr>
        <w:t>E</w:t>
      </w:r>
      <w:r w:rsidRPr="14091049">
        <w:rPr>
          <w:color w:val="215E99" w:themeColor="text2" w:themeTint="BF"/>
          <w:sz w:val="32"/>
          <w:szCs w:val="32"/>
        </w:rPr>
        <w:t>valuation</w:t>
      </w:r>
      <w:r w:rsidR="723B4661" w:rsidRPr="14091049">
        <w:rPr>
          <w:color w:val="215E99" w:themeColor="text2" w:themeTint="BF"/>
          <w:sz w:val="32"/>
          <w:szCs w:val="32"/>
        </w:rPr>
        <w:t xml:space="preserve"> &amp; PDP</w:t>
      </w:r>
      <w:bookmarkEnd w:id="7"/>
    </w:p>
    <w:p w14:paraId="5451B790" w14:textId="0EDC93EB" w:rsidR="00D330E7" w:rsidRPr="009D6D85" w:rsidRDefault="7806E643" w:rsidP="4163260B">
      <w:pPr>
        <w:rPr>
          <w:rFonts w:asciiTheme="majorHAnsi" w:eastAsiaTheme="majorEastAsia" w:hAnsiTheme="majorHAnsi" w:cstheme="majorBidi"/>
        </w:rPr>
      </w:pPr>
      <w:r w:rsidRPr="4163260B">
        <w:rPr>
          <w:rFonts w:asciiTheme="majorHAnsi" w:eastAsiaTheme="majorEastAsia" w:hAnsiTheme="majorHAnsi" w:cstheme="majorBidi"/>
        </w:rPr>
        <w:t xml:space="preserve">Having distributed a survey to my friends, family, colleagues and peers (of which I asked for feedback about my communication strengths and weaknesses), I have been able to </w:t>
      </w:r>
      <w:r w:rsidRPr="4163260B">
        <w:rPr>
          <w:rFonts w:asciiTheme="majorHAnsi" w:eastAsiaTheme="majorEastAsia" w:hAnsiTheme="majorHAnsi" w:cstheme="majorBidi"/>
        </w:rPr>
        <w:lastRenderedPageBreak/>
        <w:t xml:space="preserve">determine areas of my communication that I need to work on. </w:t>
      </w:r>
      <w:r w:rsidR="0E155653" w:rsidRPr="4163260B">
        <w:rPr>
          <w:rFonts w:asciiTheme="majorHAnsi" w:eastAsiaTheme="majorEastAsia" w:hAnsiTheme="majorHAnsi" w:cstheme="majorBidi"/>
        </w:rPr>
        <w:t xml:space="preserve">I created a questionnaire on Microsoft Forms and </w:t>
      </w:r>
      <w:r w:rsidR="08B5B0B6" w:rsidRPr="4163260B">
        <w:rPr>
          <w:rFonts w:asciiTheme="majorHAnsi" w:eastAsiaTheme="majorEastAsia" w:hAnsiTheme="majorHAnsi" w:cstheme="majorBidi"/>
        </w:rPr>
        <w:t>asked my peers, colleagues and friends for their feedback.</w:t>
      </w:r>
    </w:p>
    <w:p w14:paraId="0052F1E3" w14:textId="77777777" w:rsidR="00143393" w:rsidRPr="009D6D85" w:rsidRDefault="00143393" w:rsidP="4163260B">
      <w:pPr>
        <w:rPr>
          <w:rFonts w:asciiTheme="majorHAnsi" w:eastAsiaTheme="majorEastAsia" w:hAnsiTheme="majorHAnsi" w:cstheme="majorBidi"/>
        </w:rPr>
      </w:pPr>
    </w:p>
    <w:p w14:paraId="021A573C" w14:textId="6D4BFA9C" w:rsidR="00816B2B" w:rsidRPr="009D6D85" w:rsidRDefault="08AA1376" w:rsidP="4163260B">
      <w:pPr>
        <w:rPr>
          <w:rFonts w:asciiTheme="majorHAnsi" w:eastAsiaTheme="majorEastAsia" w:hAnsiTheme="majorHAnsi" w:cstheme="majorBidi"/>
        </w:rPr>
      </w:pPr>
      <w:r w:rsidRPr="4163260B">
        <w:rPr>
          <w:rFonts w:asciiTheme="majorHAnsi" w:eastAsiaTheme="majorEastAsia" w:hAnsiTheme="majorHAnsi" w:cstheme="majorBidi"/>
        </w:rPr>
        <w:t>I analysed the results f</w:t>
      </w:r>
      <w:r w:rsidR="32A07F5E" w:rsidRPr="4163260B">
        <w:rPr>
          <w:rFonts w:asciiTheme="majorHAnsi" w:eastAsiaTheme="majorEastAsia" w:hAnsiTheme="majorHAnsi" w:cstheme="majorBidi"/>
        </w:rPr>
        <w:t xml:space="preserve">rom this </w:t>
      </w:r>
      <w:r w:rsidRPr="4163260B">
        <w:rPr>
          <w:rFonts w:asciiTheme="majorHAnsi" w:eastAsiaTheme="majorEastAsia" w:hAnsiTheme="majorHAnsi" w:cstheme="majorBidi"/>
        </w:rPr>
        <w:t>questionnaire, and</w:t>
      </w:r>
      <w:r w:rsidR="32A07F5E" w:rsidRPr="4163260B">
        <w:rPr>
          <w:rFonts w:asciiTheme="majorHAnsi" w:eastAsiaTheme="majorEastAsia" w:hAnsiTheme="majorHAnsi" w:cstheme="majorBidi"/>
        </w:rPr>
        <w:t xml:space="preserve"> I have determined that I need to focus on my listening skills. Whilst my </w:t>
      </w:r>
      <w:r w:rsidR="6524C882" w:rsidRPr="4163260B">
        <w:rPr>
          <w:rFonts w:asciiTheme="majorHAnsi" w:eastAsiaTheme="majorEastAsia" w:hAnsiTheme="majorHAnsi" w:cstheme="majorBidi"/>
        </w:rPr>
        <w:t xml:space="preserve">verbal communication came back as excellent, my attitude and tone came back as room for improvement. </w:t>
      </w:r>
      <w:r w:rsidR="1071AC52" w:rsidRPr="4163260B">
        <w:rPr>
          <w:rFonts w:asciiTheme="majorHAnsi" w:eastAsiaTheme="majorEastAsia" w:hAnsiTheme="majorHAnsi" w:cstheme="majorBidi"/>
        </w:rPr>
        <w:t xml:space="preserve">I have also completed a </w:t>
      </w:r>
      <w:r w:rsidR="1455D72C" w:rsidRPr="4163260B">
        <w:rPr>
          <w:rFonts w:asciiTheme="majorHAnsi" w:eastAsiaTheme="majorEastAsia" w:hAnsiTheme="majorHAnsi" w:cstheme="majorBidi"/>
        </w:rPr>
        <w:t>workplace self-assessment</w:t>
      </w:r>
      <w:r w:rsidR="1071AC52" w:rsidRPr="4163260B">
        <w:rPr>
          <w:rFonts w:asciiTheme="majorHAnsi" w:eastAsiaTheme="majorEastAsia" w:hAnsiTheme="majorHAnsi" w:cstheme="majorBidi"/>
        </w:rPr>
        <w:t xml:space="preserve"> </w:t>
      </w:r>
      <w:r w:rsidR="0389E490" w:rsidRPr="4163260B">
        <w:rPr>
          <w:rFonts w:asciiTheme="majorHAnsi" w:eastAsiaTheme="majorEastAsia" w:hAnsiTheme="majorHAnsi" w:cstheme="majorBidi"/>
        </w:rPr>
        <w:t>questionnaire,</w:t>
      </w:r>
      <w:r w:rsidR="1455D72C" w:rsidRPr="4163260B">
        <w:rPr>
          <w:rFonts w:asciiTheme="majorHAnsi" w:eastAsiaTheme="majorEastAsia" w:hAnsiTheme="majorHAnsi" w:cstheme="majorBidi"/>
        </w:rPr>
        <w:t xml:space="preserve"> </w:t>
      </w:r>
      <w:r w:rsidR="052891A6" w:rsidRPr="4163260B">
        <w:rPr>
          <w:rFonts w:asciiTheme="majorHAnsi" w:eastAsiaTheme="majorEastAsia" w:hAnsiTheme="majorHAnsi" w:cstheme="majorBidi"/>
        </w:rPr>
        <w:t xml:space="preserve">which also </w:t>
      </w:r>
      <w:r w:rsidR="1455D72C" w:rsidRPr="4163260B">
        <w:rPr>
          <w:rFonts w:asciiTheme="majorHAnsi" w:eastAsiaTheme="majorEastAsia" w:hAnsiTheme="majorHAnsi" w:cstheme="majorBidi"/>
        </w:rPr>
        <w:t xml:space="preserve">established that </w:t>
      </w:r>
      <w:r w:rsidR="0389E490" w:rsidRPr="4163260B">
        <w:rPr>
          <w:rFonts w:asciiTheme="majorHAnsi" w:eastAsiaTheme="majorEastAsia" w:hAnsiTheme="majorHAnsi" w:cstheme="majorBidi"/>
        </w:rPr>
        <w:t>alike the survey, I need to focus on my listening skills. It also showed me that I need to improv</w:t>
      </w:r>
      <w:r w:rsidR="6B097BCA" w:rsidRPr="4163260B">
        <w:rPr>
          <w:rFonts w:asciiTheme="majorHAnsi" w:eastAsiaTheme="majorEastAsia" w:hAnsiTheme="majorHAnsi" w:cstheme="majorBidi"/>
        </w:rPr>
        <w:t>e</w:t>
      </w:r>
      <w:r w:rsidR="0389E490" w:rsidRPr="4163260B">
        <w:rPr>
          <w:rFonts w:asciiTheme="majorHAnsi" w:eastAsiaTheme="majorEastAsia" w:hAnsiTheme="majorHAnsi" w:cstheme="majorBidi"/>
        </w:rPr>
        <w:t xml:space="preserve"> my bad habits, </w:t>
      </w:r>
      <w:r w:rsidR="4EA148AE" w:rsidRPr="4163260B">
        <w:rPr>
          <w:rFonts w:asciiTheme="majorHAnsi" w:eastAsiaTheme="majorEastAsia" w:hAnsiTheme="majorHAnsi" w:cstheme="majorBidi"/>
        </w:rPr>
        <w:t>i.e.</w:t>
      </w:r>
      <w:r w:rsidR="0389E490" w:rsidRPr="4163260B">
        <w:rPr>
          <w:rFonts w:asciiTheme="majorHAnsi" w:eastAsiaTheme="majorEastAsia" w:hAnsiTheme="majorHAnsi" w:cstheme="majorBidi"/>
        </w:rPr>
        <w:t xml:space="preserve"> fidgeting and my ability to speak in front of larger groups.</w:t>
      </w:r>
      <w:r w:rsidR="65DC1183" w:rsidRPr="4163260B">
        <w:rPr>
          <w:rFonts w:asciiTheme="majorHAnsi" w:eastAsiaTheme="majorEastAsia" w:hAnsiTheme="majorHAnsi" w:cstheme="majorBidi"/>
        </w:rPr>
        <w:t xml:space="preserve"> </w:t>
      </w:r>
      <w:r w:rsidR="0E4CAAE1" w:rsidRPr="4163260B">
        <w:rPr>
          <w:rFonts w:asciiTheme="majorHAnsi" w:eastAsiaTheme="majorEastAsia" w:hAnsiTheme="majorHAnsi" w:cstheme="majorBidi"/>
        </w:rPr>
        <w:t xml:space="preserve">My </w:t>
      </w:r>
      <w:r w:rsidRPr="4163260B">
        <w:rPr>
          <w:rFonts w:asciiTheme="majorHAnsi" w:eastAsiaTheme="majorEastAsia" w:hAnsiTheme="majorHAnsi" w:cstheme="majorBidi"/>
        </w:rPr>
        <w:t>strengths,</w:t>
      </w:r>
      <w:r w:rsidR="0E4CAAE1" w:rsidRPr="4163260B">
        <w:rPr>
          <w:rFonts w:asciiTheme="majorHAnsi" w:eastAsiaTheme="majorEastAsia" w:hAnsiTheme="majorHAnsi" w:cstheme="majorBidi"/>
        </w:rPr>
        <w:t xml:space="preserve"> however, show that my written and verbal communication are </w:t>
      </w:r>
      <w:r w:rsidR="77E2C961" w:rsidRPr="4163260B">
        <w:rPr>
          <w:rFonts w:asciiTheme="majorHAnsi" w:eastAsiaTheme="majorEastAsia" w:hAnsiTheme="majorHAnsi" w:cstheme="majorBidi"/>
        </w:rPr>
        <w:t>excellent.</w:t>
      </w:r>
    </w:p>
    <w:p w14:paraId="6407FB85" w14:textId="77777777" w:rsidR="00A56489" w:rsidRPr="009D6D85" w:rsidRDefault="00A56489" w:rsidP="4163260B">
      <w:pPr>
        <w:rPr>
          <w:rFonts w:asciiTheme="majorHAnsi" w:eastAsiaTheme="majorEastAsia" w:hAnsiTheme="majorHAnsi" w:cstheme="majorBidi"/>
        </w:rPr>
      </w:pPr>
    </w:p>
    <w:p w14:paraId="744F5908" w14:textId="1A3726CA" w:rsidR="00790BE0" w:rsidRPr="009D6D85" w:rsidRDefault="4EA148AE" w:rsidP="4163260B">
      <w:pPr>
        <w:rPr>
          <w:rFonts w:asciiTheme="majorHAnsi" w:eastAsiaTheme="majorEastAsia" w:hAnsiTheme="majorHAnsi" w:cstheme="majorBidi"/>
          <w:color w:val="215E99" w:themeColor="text2" w:themeTint="BF"/>
          <w:sz w:val="32"/>
          <w:szCs w:val="32"/>
        </w:rPr>
      </w:pPr>
      <w:r w:rsidRPr="4163260B">
        <w:rPr>
          <w:rFonts w:asciiTheme="majorHAnsi" w:eastAsiaTheme="majorEastAsia" w:hAnsiTheme="majorHAnsi" w:cstheme="majorBidi"/>
        </w:rPr>
        <w:t xml:space="preserve">By gathering this information, I have realised that there are several areas that I need to </w:t>
      </w:r>
      <w:r w:rsidR="052891A6" w:rsidRPr="4163260B">
        <w:rPr>
          <w:rFonts w:asciiTheme="majorHAnsi" w:eastAsiaTheme="majorEastAsia" w:hAnsiTheme="majorHAnsi" w:cstheme="majorBidi"/>
        </w:rPr>
        <w:t>improve and develop</w:t>
      </w:r>
      <w:r w:rsidRPr="4163260B">
        <w:rPr>
          <w:rFonts w:asciiTheme="majorHAnsi" w:eastAsiaTheme="majorEastAsia" w:hAnsiTheme="majorHAnsi" w:cstheme="majorBidi"/>
        </w:rPr>
        <w:t>. I will display these key areas and how to advance them with my personal development plan using the SMART technique which can be found in appendix A</w:t>
      </w:r>
      <w:r w:rsidR="08AA1376" w:rsidRPr="4163260B">
        <w:rPr>
          <w:rFonts w:asciiTheme="majorHAnsi" w:eastAsiaTheme="majorEastAsia" w:hAnsiTheme="majorHAnsi" w:cstheme="majorBidi"/>
        </w:rPr>
        <w:t>.</w:t>
      </w:r>
      <w:r w:rsidR="00305161">
        <w:br/>
      </w:r>
    </w:p>
    <w:p w14:paraId="1476AC7E" w14:textId="77777777" w:rsidR="00DA614B" w:rsidRDefault="333F6087" w:rsidP="4163260B">
      <w:pPr>
        <w:rPr>
          <w:rFonts w:asciiTheme="majorHAnsi" w:eastAsiaTheme="majorEastAsia" w:hAnsiTheme="majorHAnsi" w:cstheme="majorBidi"/>
          <w:color w:val="215E99" w:themeColor="text2" w:themeTint="BF"/>
          <w:sz w:val="32"/>
          <w:szCs w:val="32"/>
        </w:rPr>
      </w:pPr>
      <w:r w:rsidRPr="4163260B">
        <w:rPr>
          <w:rFonts w:asciiTheme="majorHAnsi" w:eastAsiaTheme="majorEastAsia" w:hAnsiTheme="majorHAnsi" w:cstheme="majorBidi"/>
          <w:color w:val="215E99" w:themeColor="text2" w:themeTint="BF"/>
          <w:sz w:val="32"/>
          <w:szCs w:val="32"/>
        </w:rPr>
        <w:t>Conclusion</w:t>
      </w:r>
    </w:p>
    <w:p w14:paraId="48C3DEC0" w14:textId="64D42077" w:rsidR="4163260B" w:rsidRDefault="657359CE" w:rsidP="4163260B">
      <w:pPr>
        <w:rPr>
          <w:rFonts w:asciiTheme="majorHAnsi" w:eastAsiaTheme="majorEastAsia" w:hAnsiTheme="majorHAnsi" w:cstheme="majorBidi"/>
        </w:rPr>
      </w:pPr>
      <w:r w:rsidRPr="4163260B">
        <w:rPr>
          <w:rFonts w:asciiTheme="majorHAnsi" w:eastAsiaTheme="majorEastAsia" w:hAnsiTheme="majorHAnsi" w:cstheme="majorBidi"/>
        </w:rPr>
        <w:t>In this report, I have explored communication models and their relevance in various workplace contexts, emphasizing the importance of using appropriate methods based on setting, tone, and formality. I have also examined motivational theories and their practical application within professional environments.</w:t>
      </w:r>
    </w:p>
    <w:p w14:paraId="6CF1AA47" w14:textId="2493A8CD" w:rsidR="4163260B" w:rsidRDefault="657359CE" w:rsidP="00976266">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Each section has been linked to my own workplace experience, including a detailed account of a workplace conflict. This reflection highlighted my responses, the outcomes, and what I could have done differently to improve communication and resolution. I also identified common barriers to effective communication and </w:t>
      </w:r>
      <w:r w:rsidR="43476A70" w:rsidRPr="4163260B">
        <w:rPr>
          <w:rFonts w:asciiTheme="majorHAnsi" w:eastAsiaTheme="majorEastAsia" w:hAnsiTheme="majorHAnsi" w:cstheme="majorBidi"/>
        </w:rPr>
        <w:t>determined</w:t>
      </w:r>
      <w:r w:rsidRPr="4163260B">
        <w:rPr>
          <w:rFonts w:asciiTheme="majorHAnsi" w:eastAsiaTheme="majorEastAsia" w:hAnsiTheme="majorHAnsi" w:cstheme="majorBidi"/>
        </w:rPr>
        <w:t xml:space="preserve"> appropriate strategies to overcome each one.</w:t>
      </w:r>
    </w:p>
    <w:p w14:paraId="6F87E26B" w14:textId="3ED98C63" w:rsidR="4163260B" w:rsidRDefault="657359CE" w:rsidP="00976266">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Building on this analysis, I used communication and motivation theories, along with self-assessment tools, to develop a Personal Development Plan (PDP). By applying the SMART </w:t>
      </w:r>
      <w:r w:rsidR="43476A70" w:rsidRPr="4163260B">
        <w:rPr>
          <w:rFonts w:asciiTheme="majorHAnsi" w:eastAsiaTheme="majorEastAsia" w:hAnsiTheme="majorHAnsi" w:cstheme="majorBidi"/>
        </w:rPr>
        <w:t>technique</w:t>
      </w:r>
      <w:r w:rsidRPr="4163260B">
        <w:rPr>
          <w:rFonts w:asciiTheme="majorHAnsi" w:eastAsiaTheme="majorEastAsia" w:hAnsiTheme="majorHAnsi" w:cstheme="majorBidi"/>
        </w:rPr>
        <w:t xml:space="preserve">, I was able to identify specific areas of my communication that require improvement and </w:t>
      </w:r>
      <w:r w:rsidR="692313A8" w:rsidRPr="4163260B">
        <w:rPr>
          <w:rFonts w:asciiTheme="majorHAnsi" w:eastAsiaTheme="majorEastAsia" w:hAnsiTheme="majorHAnsi" w:cstheme="majorBidi"/>
        </w:rPr>
        <w:t>state</w:t>
      </w:r>
      <w:r w:rsidRPr="4163260B">
        <w:rPr>
          <w:rFonts w:asciiTheme="majorHAnsi" w:eastAsiaTheme="majorEastAsia" w:hAnsiTheme="majorHAnsi" w:cstheme="majorBidi"/>
        </w:rPr>
        <w:t xml:space="preserve"> steps for personal growth.</w:t>
      </w:r>
    </w:p>
    <w:p w14:paraId="4B9400F7" w14:textId="08FEC840" w:rsidR="00332138" w:rsidRPr="009D6D85" w:rsidRDefault="657359CE"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As Beausaert et al. (2011) suggest, supporting personal development enhances both motivation and productivity. By implementing my PDP, I aim to strengthen my communication skills, increase my professional confidence, and contribute more effectively </w:t>
      </w:r>
      <w:r w:rsidR="43476A70" w:rsidRPr="4163260B">
        <w:rPr>
          <w:rFonts w:asciiTheme="majorHAnsi" w:eastAsiaTheme="majorEastAsia" w:hAnsiTheme="majorHAnsi" w:cstheme="majorBidi"/>
        </w:rPr>
        <w:t>to</w:t>
      </w:r>
      <w:r w:rsidRPr="4163260B">
        <w:rPr>
          <w:rFonts w:asciiTheme="majorHAnsi" w:eastAsiaTheme="majorEastAsia" w:hAnsiTheme="majorHAnsi" w:cstheme="majorBidi"/>
        </w:rPr>
        <w:t xml:space="preserve"> the workplace.</w:t>
      </w:r>
    </w:p>
    <w:p w14:paraId="65D4924D" w14:textId="06D2B1FC" w:rsidR="3A42122E" w:rsidRDefault="3A42122E" w:rsidP="4163260B">
      <w:pPr>
        <w:rPr>
          <w:rFonts w:asciiTheme="majorHAnsi" w:eastAsiaTheme="majorEastAsia" w:hAnsiTheme="majorHAnsi" w:cstheme="majorBidi"/>
        </w:rPr>
      </w:pPr>
    </w:p>
    <w:p w14:paraId="29E35122" w14:textId="77777777" w:rsidR="00976266" w:rsidRDefault="00976266" w:rsidP="4163260B">
      <w:pPr>
        <w:rPr>
          <w:rFonts w:asciiTheme="majorHAnsi" w:eastAsiaTheme="majorEastAsia" w:hAnsiTheme="majorHAnsi" w:cstheme="majorBidi"/>
        </w:rPr>
      </w:pPr>
    </w:p>
    <w:p w14:paraId="3F73907B" w14:textId="77777777" w:rsidR="00976266" w:rsidRDefault="00976266" w:rsidP="4163260B">
      <w:pPr>
        <w:rPr>
          <w:rFonts w:asciiTheme="majorHAnsi" w:eastAsiaTheme="majorEastAsia" w:hAnsiTheme="majorHAnsi" w:cstheme="majorBidi"/>
        </w:rPr>
      </w:pPr>
    </w:p>
    <w:p w14:paraId="440E2ACF" w14:textId="77777777" w:rsidR="00976266" w:rsidRDefault="00976266" w:rsidP="4163260B">
      <w:pPr>
        <w:rPr>
          <w:rFonts w:asciiTheme="majorHAnsi" w:eastAsiaTheme="majorEastAsia" w:hAnsiTheme="majorHAnsi" w:cstheme="majorBidi"/>
        </w:rPr>
      </w:pPr>
    </w:p>
    <w:p w14:paraId="46A23A57" w14:textId="77777777" w:rsidR="00976266" w:rsidRDefault="00976266" w:rsidP="4163260B">
      <w:pPr>
        <w:rPr>
          <w:rFonts w:asciiTheme="majorHAnsi" w:eastAsiaTheme="majorEastAsia" w:hAnsiTheme="majorHAnsi" w:cstheme="majorBidi"/>
        </w:rPr>
      </w:pPr>
    </w:p>
    <w:p w14:paraId="6E43B945" w14:textId="77777777" w:rsidR="00976266" w:rsidRDefault="00976266" w:rsidP="4163260B">
      <w:pPr>
        <w:rPr>
          <w:rFonts w:asciiTheme="majorHAnsi" w:eastAsiaTheme="majorEastAsia" w:hAnsiTheme="majorHAnsi" w:cstheme="majorBidi"/>
        </w:rPr>
      </w:pPr>
    </w:p>
    <w:p w14:paraId="20147134" w14:textId="77777777" w:rsidR="00976266" w:rsidRDefault="00976266" w:rsidP="4163260B">
      <w:pPr>
        <w:rPr>
          <w:rFonts w:asciiTheme="majorHAnsi" w:eastAsiaTheme="majorEastAsia" w:hAnsiTheme="majorHAnsi" w:cstheme="majorBidi"/>
        </w:rPr>
      </w:pPr>
    </w:p>
    <w:p w14:paraId="74AC7F1C" w14:textId="32C0E877" w:rsidR="007E25BE" w:rsidRPr="009D6D85" w:rsidRDefault="3D61B067" w:rsidP="4163260B">
      <w:pPr>
        <w:pStyle w:val="Heading1"/>
        <w:rPr>
          <w:color w:val="215E99" w:themeColor="text2" w:themeTint="BF"/>
          <w:sz w:val="32"/>
          <w:szCs w:val="32"/>
        </w:rPr>
      </w:pPr>
      <w:bookmarkStart w:id="8" w:name="_Toc198818045"/>
      <w:r w:rsidRPr="14091049">
        <w:rPr>
          <w:color w:val="215E99" w:themeColor="text2" w:themeTint="BF"/>
          <w:sz w:val="32"/>
          <w:szCs w:val="32"/>
        </w:rPr>
        <w:lastRenderedPageBreak/>
        <w:t>Reference</w:t>
      </w:r>
      <w:r w:rsidR="00976266">
        <w:rPr>
          <w:color w:val="215E99" w:themeColor="text2" w:themeTint="BF"/>
          <w:sz w:val="32"/>
          <w:szCs w:val="32"/>
        </w:rPr>
        <w:t>s</w:t>
      </w:r>
      <w:bookmarkEnd w:id="8"/>
    </w:p>
    <w:p w14:paraId="1895578D"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Ali, A., Hussain, T., Tantashutikun, N., Hussain, N., &amp; Cocetta, G. (2023). Application of smart techniques, Internet of Things and data mining for resource use efficient and sustainable crop production. </w:t>
      </w:r>
      <w:r w:rsidRPr="4163260B">
        <w:rPr>
          <w:rStyle w:val="Emphasis"/>
          <w:rFonts w:asciiTheme="majorHAnsi" w:eastAsiaTheme="majorEastAsia" w:hAnsiTheme="majorHAnsi" w:cstheme="majorBidi"/>
        </w:rPr>
        <w:t>Agriculture, 13</w:t>
      </w:r>
      <w:r w:rsidRPr="4163260B">
        <w:rPr>
          <w:rFonts w:asciiTheme="majorHAnsi" w:eastAsiaTheme="majorEastAsia" w:hAnsiTheme="majorHAnsi" w:cstheme="majorBidi"/>
        </w:rPr>
        <w:t xml:space="preserve">(2), 397. </w:t>
      </w:r>
      <w:hyperlink r:id="rId17">
        <w:r w:rsidRPr="4163260B">
          <w:rPr>
            <w:rStyle w:val="Hyperlink"/>
            <w:rFonts w:asciiTheme="majorHAnsi" w:eastAsiaTheme="majorEastAsia" w:hAnsiTheme="majorHAnsi" w:cstheme="majorBidi"/>
          </w:rPr>
          <w:t>https://doi.org/10.3390/agriculture13020397</w:t>
        </w:r>
      </w:hyperlink>
    </w:p>
    <w:p w14:paraId="021B34FE" w14:textId="739591A9" w:rsidR="3A42122E" w:rsidRDefault="3A42122E" w:rsidP="4163260B">
      <w:pPr>
        <w:spacing w:beforeAutospacing="1" w:afterAutospacing="1"/>
        <w:rPr>
          <w:rFonts w:asciiTheme="majorHAnsi" w:eastAsiaTheme="majorEastAsia" w:hAnsiTheme="majorHAnsi" w:cstheme="majorBidi"/>
        </w:rPr>
      </w:pPr>
    </w:p>
    <w:p w14:paraId="344C7D56"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Beausaert, S. A. J., Segers, M. S. R., &amp; Gijselaers, W. H. (2011). Using a personal development plan for different purposes: Its influence on undertaking learning activities and job performance. </w:t>
      </w:r>
      <w:r w:rsidRPr="4163260B">
        <w:rPr>
          <w:rStyle w:val="Emphasis"/>
          <w:rFonts w:asciiTheme="majorHAnsi" w:eastAsiaTheme="majorEastAsia" w:hAnsiTheme="majorHAnsi" w:cstheme="majorBidi"/>
        </w:rPr>
        <w:t>Vocations and Learning, 4</w:t>
      </w:r>
      <w:r w:rsidRPr="4163260B">
        <w:rPr>
          <w:rFonts w:asciiTheme="majorHAnsi" w:eastAsiaTheme="majorEastAsia" w:hAnsiTheme="majorHAnsi" w:cstheme="majorBidi"/>
        </w:rPr>
        <w:t xml:space="preserve">(3), 231–252. </w:t>
      </w:r>
      <w:hyperlink r:id="rId18">
        <w:r w:rsidRPr="4163260B">
          <w:rPr>
            <w:rStyle w:val="Hyperlink"/>
            <w:rFonts w:asciiTheme="majorHAnsi" w:eastAsiaTheme="majorEastAsia" w:hAnsiTheme="majorHAnsi" w:cstheme="majorBidi"/>
          </w:rPr>
          <w:t>https://doi.org/10.1007/s12186-011-9060-y</w:t>
        </w:r>
      </w:hyperlink>
    </w:p>
    <w:p w14:paraId="7BE2F27B" w14:textId="50D9CAF6" w:rsidR="3A42122E" w:rsidRDefault="3A42122E" w:rsidP="4163260B">
      <w:pPr>
        <w:spacing w:beforeAutospacing="1" w:afterAutospacing="1"/>
        <w:rPr>
          <w:rFonts w:asciiTheme="majorHAnsi" w:eastAsiaTheme="majorEastAsia" w:hAnsiTheme="majorHAnsi" w:cstheme="majorBidi"/>
        </w:rPr>
      </w:pPr>
    </w:p>
    <w:p w14:paraId="75712029"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Diaz, I., Chiaburu, D. S., Zimmerman, R. D., &amp; Boswell, W. R. (2012). Communication technology: Pros and cons of constant connection to work. </w:t>
      </w:r>
      <w:r w:rsidRPr="4163260B">
        <w:rPr>
          <w:rStyle w:val="Emphasis"/>
          <w:rFonts w:asciiTheme="majorHAnsi" w:eastAsiaTheme="majorEastAsia" w:hAnsiTheme="majorHAnsi" w:cstheme="majorBidi"/>
        </w:rPr>
        <w:t>Journal of Vocational Behavior, 80</w:t>
      </w:r>
      <w:r w:rsidRPr="4163260B">
        <w:rPr>
          <w:rFonts w:asciiTheme="majorHAnsi" w:eastAsiaTheme="majorEastAsia" w:hAnsiTheme="majorHAnsi" w:cstheme="majorBidi"/>
        </w:rPr>
        <w:t xml:space="preserve">(2), 500–508. </w:t>
      </w:r>
      <w:hyperlink r:id="rId19">
        <w:r w:rsidRPr="4163260B">
          <w:rPr>
            <w:rStyle w:val="Hyperlink"/>
            <w:rFonts w:asciiTheme="majorHAnsi" w:eastAsiaTheme="majorEastAsia" w:hAnsiTheme="majorHAnsi" w:cstheme="majorBidi"/>
          </w:rPr>
          <w:t>https://doi.org/10.1016/j.jvb.2011.08.007</w:t>
        </w:r>
      </w:hyperlink>
    </w:p>
    <w:p w14:paraId="694224A4" w14:textId="26657A95" w:rsidR="3A42122E" w:rsidRDefault="3A42122E" w:rsidP="4163260B">
      <w:pPr>
        <w:spacing w:beforeAutospacing="1" w:afterAutospacing="1"/>
        <w:rPr>
          <w:rFonts w:asciiTheme="majorHAnsi" w:eastAsiaTheme="majorEastAsia" w:hAnsiTheme="majorHAnsi" w:cstheme="majorBidi"/>
        </w:rPr>
      </w:pPr>
    </w:p>
    <w:p w14:paraId="0FEBAF85"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Eckert, C., Stacey, M., &amp; Earl, C. (2013). Formality in design communication. </w:t>
      </w:r>
      <w:r w:rsidRPr="4163260B">
        <w:rPr>
          <w:rStyle w:val="Emphasis"/>
          <w:rFonts w:asciiTheme="majorHAnsi" w:eastAsiaTheme="majorEastAsia" w:hAnsiTheme="majorHAnsi" w:cstheme="majorBidi"/>
        </w:rPr>
        <w:t>Artificial Intelligence for Engineering Design, Analysis and Manufacturing</w:t>
      </w:r>
      <w:r w:rsidRPr="4163260B">
        <w:rPr>
          <w:rFonts w:asciiTheme="majorHAnsi" w:eastAsiaTheme="majorEastAsia" w:hAnsiTheme="majorHAnsi" w:cstheme="majorBidi"/>
        </w:rPr>
        <w:t xml:space="preserve">, </w:t>
      </w:r>
      <w:r w:rsidRPr="4163260B">
        <w:rPr>
          <w:rStyle w:val="Emphasis"/>
          <w:rFonts w:asciiTheme="majorHAnsi" w:eastAsiaTheme="majorEastAsia" w:hAnsiTheme="majorHAnsi" w:cstheme="majorBidi"/>
        </w:rPr>
        <w:t>27</w:t>
      </w:r>
      <w:r w:rsidRPr="4163260B">
        <w:rPr>
          <w:rFonts w:asciiTheme="majorHAnsi" w:eastAsiaTheme="majorEastAsia" w:hAnsiTheme="majorHAnsi" w:cstheme="majorBidi"/>
        </w:rPr>
        <w:t xml:space="preserve">(2), 91–103. </w:t>
      </w:r>
      <w:hyperlink r:id="rId20">
        <w:r w:rsidRPr="4163260B">
          <w:rPr>
            <w:rStyle w:val="Hyperlink"/>
            <w:rFonts w:asciiTheme="majorHAnsi" w:eastAsiaTheme="majorEastAsia" w:hAnsiTheme="majorHAnsi" w:cstheme="majorBidi"/>
          </w:rPr>
          <w:t>https://doi.org/10.1017/S0890060413000073</w:t>
        </w:r>
      </w:hyperlink>
    </w:p>
    <w:p w14:paraId="437D71B7" w14:textId="6B7D720A" w:rsidR="3A42122E" w:rsidRDefault="3A42122E" w:rsidP="4163260B">
      <w:pPr>
        <w:spacing w:beforeAutospacing="1" w:afterAutospacing="1"/>
        <w:rPr>
          <w:rFonts w:asciiTheme="majorHAnsi" w:eastAsiaTheme="majorEastAsia" w:hAnsiTheme="majorHAnsi" w:cstheme="majorBidi"/>
        </w:rPr>
      </w:pPr>
    </w:p>
    <w:p w14:paraId="5FB94713"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Erven, B. L. (2002). </w:t>
      </w:r>
      <w:r w:rsidRPr="4163260B">
        <w:rPr>
          <w:rStyle w:val="Emphasis"/>
          <w:rFonts w:asciiTheme="majorHAnsi" w:eastAsiaTheme="majorEastAsia" w:hAnsiTheme="majorHAnsi" w:cstheme="majorBidi"/>
        </w:rPr>
        <w:t>Overcoming barriers to communication</w:t>
      </w:r>
      <w:r w:rsidRPr="4163260B">
        <w:rPr>
          <w:rFonts w:asciiTheme="majorHAnsi" w:eastAsiaTheme="majorEastAsia" w:hAnsiTheme="majorHAnsi" w:cstheme="majorBidi"/>
        </w:rPr>
        <w:t xml:space="preserve">. Department of Agricultural, Environmental, and Development Economics, Ohio State University. </w:t>
      </w:r>
      <w:hyperlink r:id="rId21">
        <w:r w:rsidRPr="4163260B">
          <w:rPr>
            <w:rStyle w:val="Hyperlink"/>
            <w:rFonts w:asciiTheme="majorHAnsi" w:eastAsiaTheme="majorEastAsia" w:hAnsiTheme="majorHAnsi" w:cstheme="majorBidi"/>
          </w:rPr>
          <w:t>https://aede.osu.edu/sites/aede/files/publication_files/Overcoming%20Barriers%20to%20Communication.pdf</w:t>
        </w:r>
      </w:hyperlink>
    </w:p>
    <w:p w14:paraId="7F649033" w14:textId="20F8EECB" w:rsidR="3A42122E" w:rsidRDefault="3A42122E" w:rsidP="4163260B">
      <w:pPr>
        <w:spacing w:beforeAutospacing="1" w:afterAutospacing="1"/>
        <w:rPr>
          <w:rFonts w:asciiTheme="majorHAnsi" w:eastAsiaTheme="majorEastAsia" w:hAnsiTheme="majorHAnsi" w:cstheme="majorBidi"/>
        </w:rPr>
      </w:pPr>
    </w:p>
    <w:p w14:paraId="61E881DC" w14:textId="2A3B49F5" w:rsidR="007E25BE" w:rsidRPr="009D6D85" w:rsidRDefault="462F6498" w:rsidP="4163260B">
      <w:pPr>
        <w:pStyle w:val="NormalWeb"/>
        <w:rPr>
          <w:rFonts w:asciiTheme="majorHAnsi" w:eastAsiaTheme="majorEastAsia" w:hAnsiTheme="majorHAnsi" w:cstheme="majorBidi"/>
          <w:color w:val="000000"/>
        </w:rPr>
      </w:pPr>
      <w:r w:rsidRPr="4163260B">
        <w:rPr>
          <w:rFonts w:asciiTheme="majorHAnsi" w:eastAsiaTheme="majorEastAsia" w:hAnsiTheme="majorHAnsi" w:cstheme="majorBidi"/>
        </w:rPr>
        <w:t xml:space="preserve">Foulger, D. (2004). </w:t>
      </w:r>
      <w:r w:rsidRPr="4163260B">
        <w:rPr>
          <w:rStyle w:val="Emphasis"/>
          <w:rFonts w:asciiTheme="majorHAnsi" w:eastAsiaTheme="majorEastAsia" w:hAnsiTheme="majorHAnsi" w:cstheme="majorBidi"/>
        </w:rPr>
        <w:t>Models of the communication process</w:t>
      </w:r>
      <w:r w:rsidRPr="4163260B">
        <w:rPr>
          <w:rFonts w:asciiTheme="majorHAnsi" w:eastAsiaTheme="majorEastAsia" w:hAnsiTheme="majorHAnsi" w:cstheme="majorBidi"/>
        </w:rPr>
        <w:t xml:space="preserve">. </w:t>
      </w:r>
      <w:hyperlink r:id="rId22">
        <w:r w:rsidRPr="4163260B">
          <w:rPr>
            <w:rStyle w:val="Hyperlink"/>
            <w:rFonts w:asciiTheme="majorHAnsi" w:eastAsiaTheme="majorEastAsia" w:hAnsiTheme="majorHAnsi" w:cstheme="majorBidi"/>
          </w:rPr>
          <w:t>https://d1wqtxts1xzle7.cloudfront.net/45035040/comm-libre.pdf‌</w:t>
        </w:r>
      </w:hyperlink>
    </w:p>
    <w:p w14:paraId="37B53224" w14:textId="2DFD199F" w:rsidR="3A42122E" w:rsidRDefault="3A42122E" w:rsidP="4163260B">
      <w:pPr>
        <w:pStyle w:val="NormalWeb"/>
        <w:rPr>
          <w:rFonts w:asciiTheme="majorHAnsi" w:eastAsiaTheme="majorEastAsia" w:hAnsiTheme="majorHAnsi" w:cstheme="majorBidi"/>
          <w:color w:val="000000" w:themeColor="text1"/>
        </w:rPr>
      </w:pPr>
    </w:p>
    <w:p w14:paraId="2FCACC95" w14:textId="62760407" w:rsidR="007E25BE" w:rsidRPr="009D6D85" w:rsidRDefault="462F6498" w:rsidP="4163260B">
      <w:pPr>
        <w:pStyle w:val="NormalWeb"/>
        <w:rPr>
          <w:rFonts w:asciiTheme="majorHAnsi" w:eastAsiaTheme="majorEastAsia" w:hAnsiTheme="majorHAnsi" w:cstheme="majorBidi"/>
          <w:color w:val="000000"/>
        </w:rPr>
      </w:pPr>
      <w:r w:rsidRPr="4163260B">
        <w:rPr>
          <w:rFonts w:asciiTheme="majorHAnsi" w:eastAsiaTheme="majorEastAsia" w:hAnsiTheme="majorHAnsi" w:cstheme="majorBidi"/>
        </w:rPr>
        <w:t xml:space="preserve">Huang, C. (2003). Transitional media vs. normative theories: Schramm, Altschull, and China. </w:t>
      </w:r>
      <w:r w:rsidRPr="4163260B">
        <w:rPr>
          <w:rStyle w:val="Emphasis"/>
          <w:rFonts w:asciiTheme="majorHAnsi" w:eastAsiaTheme="majorEastAsia" w:hAnsiTheme="majorHAnsi" w:cstheme="majorBidi"/>
        </w:rPr>
        <w:t>Journal of Communication, 53</w:t>
      </w:r>
      <w:r w:rsidRPr="4163260B">
        <w:rPr>
          <w:rFonts w:asciiTheme="majorHAnsi" w:eastAsiaTheme="majorEastAsia" w:hAnsiTheme="majorHAnsi" w:cstheme="majorBidi"/>
        </w:rPr>
        <w:t xml:space="preserve">(3), 444–459. </w:t>
      </w:r>
      <w:hyperlink r:id="rId23">
        <w:r w:rsidRPr="4163260B">
          <w:rPr>
            <w:rStyle w:val="Hyperlink"/>
            <w:rFonts w:asciiTheme="majorHAnsi" w:eastAsiaTheme="majorEastAsia" w:hAnsiTheme="majorHAnsi" w:cstheme="majorBidi"/>
          </w:rPr>
          <w:t>https://doi.org/10.1111/j.1460-2466.2003.tb02601.x‌</w:t>
        </w:r>
      </w:hyperlink>
    </w:p>
    <w:p w14:paraId="0253CECC" w14:textId="4817DB00" w:rsidR="3A42122E" w:rsidRDefault="3A42122E" w:rsidP="4163260B">
      <w:pPr>
        <w:pStyle w:val="NormalWeb"/>
        <w:rPr>
          <w:rFonts w:asciiTheme="majorHAnsi" w:eastAsiaTheme="majorEastAsia" w:hAnsiTheme="majorHAnsi" w:cstheme="majorBidi"/>
          <w:color w:val="000000" w:themeColor="text1"/>
        </w:rPr>
      </w:pPr>
    </w:p>
    <w:p w14:paraId="12174D0B" w14:textId="6026EFD2" w:rsidR="007E25BE" w:rsidRPr="009D6D85" w:rsidRDefault="462F6498" w:rsidP="4163260B">
      <w:pPr>
        <w:spacing w:before="100" w:beforeAutospacing="1" w:after="100" w:afterAutospacing="1"/>
        <w:rPr>
          <w:rStyle w:val="Emphasis"/>
          <w:rFonts w:asciiTheme="majorHAnsi" w:eastAsiaTheme="majorEastAsia" w:hAnsiTheme="majorHAnsi" w:cstheme="majorBidi"/>
        </w:rPr>
      </w:pPr>
      <w:r w:rsidRPr="4163260B">
        <w:rPr>
          <w:rFonts w:asciiTheme="majorHAnsi" w:eastAsiaTheme="majorEastAsia" w:hAnsiTheme="majorHAnsi" w:cstheme="majorBidi"/>
        </w:rPr>
        <w:t xml:space="preserve">Kaur, A. (2013). Maslow’s need hierarchy theory: Applications and criticisms. </w:t>
      </w:r>
      <w:r w:rsidRPr="4163260B">
        <w:rPr>
          <w:rStyle w:val="Emphasis"/>
          <w:rFonts w:asciiTheme="majorHAnsi" w:eastAsiaTheme="majorEastAsia" w:hAnsiTheme="majorHAnsi" w:cstheme="majorBidi"/>
        </w:rPr>
        <w:t>Global Journal of Management and Business Studies, 3</w:t>
      </w:r>
      <w:r w:rsidRPr="4163260B">
        <w:rPr>
          <w:rFonts w:asciiTheme="majorHAnsi" w:eastAsiaTheme="majorEastAsia" w:hAnsiTheme="majorHAnsi" w:cstheme="majorBidi"/>
        </w:rPr>
        <w:t xml:space="preserve">(10), </w:t>
      </w:r>
      <w:hyperlink r:id="rId24" w:history="1">
        <w:r w:rsidR="0002661A" w:rsidRPr="00E2741D">
          <w:rPr>
            <w:rStyle w:val="Hyperlink"/>
            <w:rFonts w:asciiTheme="majorHAnsi" w:eastAsiaTheme="majorEastAsia" w:hAnsiTheme="majorHAnsi" w:cstheme="majorBidi"/>
          </w:rPr>
          <w:t>https://www.ripublication.com/gjmbs_spl/gjmbsv3n10_03.pdf</w:t>
        </w:r>
      </w:hyperlink>
      <w:hyperlink r:id="rId25">
        <w:r w:rsidR="425BFCBC" w:rsidRPr="4163260B">
          <w:rPr>
            <w:rStyle w:val="Hyperlink"/>
            <w:rFonts w:asciiTheme="majorHAnsi" w:eastAsiaTheme="majorEastAsia" w:hAnsiTheme="majorHAnsi" w:cstheme="majorBidi"/>
          </w:rPr>
          <w:t>SCIRP+1Studocu+1</w:t>
        </w:r>
        <w:r w:rsidR="007E25BE">
          <w:br/>
        </w:r>
      </w:hyperlink>
    </w:p>
    <w:p w14:paraId="22F35B77"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Khene Barieva, Zarima Kireeva, Zhou, N., &amp; Kadi, S. (2018). The overcoming of the communication barriers of students as a means of personalization of education. </w:t>
      </w:r>
      <w:r w:rsidRPr="4163260B">
        <w:rPr>
          <w:rStyle w:val="Emphasis"/>
          <w:rFonts w:asciiTheme="majorHAnsi" w:eastAsiaTheme="majorEastAsia" w:hAnsiTheme="majorHAnsi" w:cstheme="majorBidi"/>
        </w:rPr>
        <w:t>Journal of Social Studies Education Research, 9</w:t>
      </w:r>
      <w:r w:rsidRPr="4163260B">
        <w:rPr>
          <w:rFonts w:asciiTheme="majorHAnsi" w:eastAsiaTheme="majorEastAsia" w:hAnsiTheme="majorHAnsi" w:cstheme="majorBidi"/>
        </w:rPr>
        <w:t xml:space="preserve">(3), 398–409. </w:t>
      </w:r>
      <w:hyperlink r:id="rId26">
        <w:r w:rsidRPr="4163260B">
          <w:rPr>
            <w:rStyle w:val="Hyperlink"/>
            <w:rFonts w:asciiTheme="majorHAnsi" w:eastAsiaTheme="majorEastAsia" w:hAnsiTheme="majorHAnsi" w:cstheme="majorBidi"/>
          </w:rPr>
          <w:t>https://dergipark.org.tr/en/pub/jsser/issue/43625/534244</w:t>
        </w:r>
      </w:hyperlink>
    </w:p>
    <w:p w14:paraId="6990B5B3" w14:textId="72CB0F39" w:rsidR="3A42122E" w:rsidRDefault="3A42122E" w:rsidP="4163260B">
      <w:pPr>
        <w:spacing w:beforeAutospacing="1" w:afterAutospacing="1"/>
        <w:rPr>
          <w:rFonts w:asciiTheme="majorHAnsi" w:eastAsiaTheme="majorEastAsia" w:hAnsiTheme="majorHAnsi" w:cstheme="majorBidi"/>
        </w:rPr>
      </w:pPr>
    </w:p>
    <w:p w14:paraId="6D08AE1B"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Markwell, J. (2004). The human side of science education: Using McGregor’s theory Y as a framework for improving student motivation. </w:t>
      </w:r>
      <w:r w:rsidRPr="4163260B">
        <w:rPr>
          <w:rStyle w:val="Emphasis"/>
          <w:rFonts w:asciiTheme="majorHAnsi" w:eastAsiaTheme="majorEastAsia" w:hAnsiTheme="majorHAnsi" w:cstheme="majorBidi"/>
        </w:rPr>
        <w:t>Biochemistry and Molecular Biology Education, 32</w:t>
      </w:r>
      <w:r w:rsidRPr="4163260B">
        <w:rPr>
          <w:rFonts w:asciiTheme="majorHAnsi" w:eastAsiaTheme="majorEastAsia" w:hAnsiTheme="majorHAnsi" w:cstheme="majorBidi"/>
        </w:rPr>
        <w:t xml:space="preserve">(5), 323–325. </w:t>
      </w:r>
      <w:hyperlink r:id="rId27">
        <w:r w:rsidRPr="4163260B">
          <w:rPr>
            <w:rStyle w:val="Hyperlink"/>
            <w:rFonts w:asciiTheme="majorHAnsi" w:eastAsiaTheme="majorEastAsia" w:hAnsiTheme="majorHAnsi" w:cstheme="majorBidi"/>
          </w:rPr>
          <w:t>https://doi.org/10.1002/bmb.2004.494032050393</w:t>
        </w:r>
      </w:hyperlink>
    </w:p>
    <w:p w14:paraId="3ABC68CC" w14:textId="68FB7715" w:rsidR="3A42122E" w:rsidRDefault="3A42122E" w:rsidP="4163260B">
      <w:pPr>
        <w:spacing w:beforeAutospacing="1" w:afterAutospacing="1"/>
        <w:rPr>
          <w:rFonts w:asciiTheme="majorHAnsi" w:eastAsiaTheme="majorEastAsia" w:hAnsiTheme="majorHAnsi" w:cstheme="majorBidi"/>
        </w:rPr>
      </w:pPr>
    </w:p>
    <w:p w14:paraId="010C45C3" w14:textId="5D02ABD3" w:rsidR="007E25BE" w:rsidRPr="009D6D85" w:rsidRDefault="462F6498" w:rsidP="4163260B">
      <w:pPr>
        <w:pStyle w:val="NormalWeb"/>
        <w:rPr>
          <w:rFonts w:asciiTheme="majorHAnsi" w:eastAsiaTheme="majorEastAsia" w:hAnsiTheme="majorHAnsi" w:cstheme="majorBidi"/>
          <w:color w:val="000000"/>
        </w:rPr>
      </w:pPr>
      <w:r w:rsidRPr="4163260B">
        <w:rPr>
          <w:rStyle w:val="Strong"/>
          <w:rFonts w:asciiTheme="majorHAnsi" w:eastAsiaTheme="majorEastAsia" w:hAnsiTheme="majorHAnsi" w:cstheme="majorBidi"/>
          <w:b w:val="0"/>
          <w:bCs w:val="0"/>
        </w:rPr>
        <w:t>Maund, A., Shriek, M., &amp; Tinkler, P. K. (2025).</w:t>
      </w:r>
      <w:r w:rsidRPr="4163260B">
        <w:rPr>
          <w:rFonts w:asciiTheme="majorHAnsi" w:eastAsiaTheme="majorEastAsia" w:hAnsiTheme="majorHAnsi" w:cstheme="majorBidi"/>
        </w:rPr>
        <w:t xml:space="preserve"> </w:t>
      </w:r>
      <w:r w:rsidRPr="4163260B">
        <w:rPr>
          <w:rStyle w:val="Emphasis"/>
          <w:rFonts w:asciiTheme="majorHAnsi" w:eastAsiaTheme="majorEastAsia" w:hAnsiTheme="majorHAnsi" w:cstheme="majorBidi"/>
        </w:rPr>
        <w:t>Certificate in higher education: Skills for the workplace student yearbook</w:t>
      </w:r>
      <w:r w:rsidRPr="4163260B">
        <w:rPr>
          <w:rFonts w:asciiTheme="majorHAnsi" w:eastAsiaTheme="majorEastAsia" w:hAnsiTheme="majorHAnsi" w:cstheme="majorBidi"/>
        </w:rPr>
        <w:t xml:space="preserve"> (p. 46). University of Wales Trinity Saint David.</w:t>
      </w:r>
      <w:r w:rsidR="007E25BE">
        <w:br/>
      </w:r>
      <w:hyperlink r:id="rId28">
        <w:r w:rsidRPr="4163260B">
          <w:rPr>
            <w:rStyle w:val="Hyperlink"/>
            <w:rFonts w:asciiTheme="majorHAnsi" w:eastAsiaTheme="majorEastAsia" w:hAnsiTheme="majorHAnsi" w:cstheme="majorBidi"/>
          </w:rPr>
          <w:t>https://librarysearch.uwtsd.ac.uk/discovery/fulldisplay?context=L&amp;docid=alma99100160460302421&amp;vid=44WHELF_UWTSD%3A44WHELF_UWTSD_VU1‌</w:t>
        </w:r>
      </w:hyperlink>
    </w:p>
    <w:p w14:paraId="02B24830" w14:textId="4D6891F1" w:rsidR="3A42122E" w:rsidRDefault="3A42122E" w:rsidP="4163260B">
      <w:pPr>
        <w:pStyle w:val="NormalWeb"/>
        <w:rPr>
          <w:rFonts w:asciiTheme="majorHAnsi" w:eastAsiaTheme="majorEastAsia" w:hAnsiTheme="majorHAnsi" w:cstheme="majorBidi"/>
          <w:color w:val="000000" w:themeColor="text1"/>
        </w:rPr>
      </w:pPr>
    </w:p>
    <w:p w14:paraId="4EDCF85F"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Muyanga, C. C., &amp; Phiri, J. (2021). Assessment of effective communication in international schools in developing countries based on the Berlo’s SMCR model. </w:t>
      </w:r>
      <w:r w:rsidRPr="4163260B">
        <w:rPr>
          <w:rStyle w:val="Emphasis"/>
          <w:rFonts w:asciiTheme="majorHAnsi" w:eastAsiaTheme="majorEastAsia" w:hAnsiTheme="majorHAnsi" w:cstheme="majorBidi"/>
        </w:rPr>
        <w:t>Open Journal of Business and Management, 9</w:t>
      </w:r>
      <w:r w:rsidRPr="4163260B">
        <w:rPr>
          <w:rFonts w:asciiTheme="majorHAnsi" w:eastAsiaTheme="majorEastAsia" w:hAnsiTheme="majorHAnsi" w:cstheme="majorBidi"/>
        </w:rPr>
        <w:t xml:space="preserve">(1), 448–459. </w:t>
      </w:r>
      <w:hyperlink r:id="rId29">
        <w:r w:rsidRPr="4163260B">
          <w:rPr>
            <w:rStyle w:val="Hyperlink"/>
            <w:rFonts w:asciiTheme="majorHAnsi" w:eastAsiaTheme="majorEastAsia" w:hAnsiTheme="majorHAnsi" w:cstheme="majorBidi"/>
          </w:rPr>
          <w:t>https://doi.org/10.4236/ojbm.2021.91024</w:t>
        </w:r>
      </w:hyperlink>
    </w:p>
    <w:p w14:paraId="12A0B5DB" w14:textId="62729B37" w:rsidR="3A42122E" w:rsidRDefault="3A42122E" w:rsidP="4163260B">
      <w:pPr>
        <w:spacing w:beforeAutospacing="1" w:afterAutospacing="1"/>
        <w:rPr>
          <w:rFonts w:asciiTheme="majorHAnsi" w:eastAsiaTheme="majorEastAsia" w:hAnsiTheme="majorHAnsi" w:cstheme="majorBidi"/>
        </w:rPr>
      </w:pPr>
    </w:p>
    <w:p w14:paraId="08FA7A61" w14:textId="0E9A5239" w:rsidR="462F6498" w:rsidRDefault="462F6498" w:rsidP="4163260B">
      <w:pPr>
        <w:spacing w:beforeAutospacing="1"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Oluga, S., Rahman Kampar, A., Campus, P., Halira, M., &amp; Babalola, A. L. (2013). An exploration of the pros and cons of the text message communication system. </w:t>
      </w:r>
      <w:r w:rsidRPr="4163260B">
        <w:rPr>
          <w:rStyle w:val="Emphasis"/>
          <w:rFonts w:asciiTheme="majorHAnsi" w:eastAsiaTheme="majorEastAsia" w:hAnsiTheme="majorHAnsi" w:cstheme="majorBidi"/>
        </w:rPr>
        <w:t>International Journal of Asian Social Science, 3</w:t>
      </w:r>
      <w:r w:rsidRPr="4163260B">
        <w:rPr>
          <w:rFonts w:asciiTheme="majorHAnsi" w:eastAsiaTheme="majorEastAsia" w:hAnsiTheme="majorHAnsi" w:cstheme="majorBidi"/>
        </w:rPr>
        <w:t>(2), 334–344.</w:t>
      </w:r>
      <w:r w:rsidR="49DC3F55" w:rsidRPr="4163260B">
        <w:rPr>
          <w:rFonts w:asciiTheme="majorHAnsi" w:eastAsiaTheme="majorEastAsia" w:hAnsiTheme="majorHAnsi" w:cstheme="majorBidi"/>
        </w:rPr>
        <w:t xml:space="preserve">  </w:t>
      </w:r>
      <w:hyperlink r:id="rId30">
        <w:r w:rsidR="49DC3F55" w:rsidRPr="4163260B">
          <w:rPr>
            <w:rStyle w:val="Hyperlink"/>
            <w:rFonts w:asciiTheme="majorHAnsi" w:eastAsiaTheme="majorEastAsia" w:hAnsiTheme="majorHAnsi" w:cstheme="majorBidi"/>
          </w:rPr>
          <w:t>https://archive.aessweb.com/index.php/5007/article/view/2420</w:t>
        </w:r>
      </w:hyperlink>
    </w:p>
    <w:p w14:paraId="5BD1EC53" w14:textId="71DCB0FE" w:rsidR="3A42122E" w:rsidRDefault="3A42122E" w:rsidP="4163260B">
      <w:pPr>
        <w:spacing w:beforeAutospacing="1" w:afterAutospacing="1"/>
        <w:rPr>
          <w:rFonts w:asciiTheme="majorHAnsi" w:eastAsiaTheme="majorEastAsia" w:hAnsiTheme="majorHAnsi" w:cstheme="majorBidi"/>
        </w:rPr>
      </w:pPr>
    </w:p>
    <w:p w14:paraId="0EA3FD28"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Pardee, R. L. (2025). </w:t>
      </w:r>
      <w:r w:rsidRPr="4163260B">
        <w:rPr>
          <w:rStyle w:val="Emphasis"/>
          <w:rFonts w:asciiTheme="majorHAnsi" w:eastAsiaTheme="majorEastAsia" w:hAnsiTheme="majorHAnsi" w:cstheme="majorBidi"/>
        </w:rPr>
        <w:t>Motivation theories of Maslow, Herzberg, McGregor &amp; McClelland: A literature review of selected theories dealing with job satisfaction and motivation</w:t>
      </w:r>
      <w:r w:rsidRPr="4163260B">
        <w:rPr>
          <w:rFonts w:asciiTheme="majorHAnsi" w:eastAsiaTheme="majorEastAsia" w:hAnsiTheme="majorHAnsi" w:cstheme="majorBidi"/>
        </w:rPr>
        <w:t xml:space="preserve">. ERIC. </w:t>
      </w:r>
      <w:hyperlink r:id="rId31">
        <w:r w:rsidRPr="4163260B">
          <w:rPr>
            <w:rStyle w:val="Hyperlink"/>
            <w:rFonts w:asciiTheme="majorHAnsi" w:eastAsiaTheme="majorEastAsia" w:hAnsiTheme="majorHAnsi" w:cstheme="majorBidi"/>
          </w:rPr>
          <w:t>https://eric.ed.gov/?id=ED316767</w:t>
        </w:r>
      </w:hyperlink>
    </w:p>
    <w:p w14:paraId="3EDA1BD0" w14:textId="683C85D7" w:rsidR="3A42122E" w:rsidRDefault="3A42122E" w:rsidP="4163260B">
      <w:pPr>
        <w:spacing w:beforeAutospacing="1" w:afterAutospacing="1"/>
        <w:rPr>
          <w:rFonts w:asciiTheme="majorHAnsi" w:eastAsiaTheme="majorEastAsia" w:hAnsiTheme="majorHAnsi" w:cstheme="majorBidi"/>
        </w:rPr>
      </w:pPr>
    </w:p>
    <w:p w14:paraId="44339503"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color w:val="000000" w:themeColor="text1"/>
        </w:rPr>
        <w:t>‌</w:t>
      </w:r>
      <w:r w:rsidRPr="4163260B">
        <w:rPr>
          <w:rFonts w:asciiTheme="majorHAnsi" w:eastAsiaTheme="majorEastAsia" w:hAnsiTheme="majorHAnsi" w:cstheme="majorBidi"/>
        </w:rPr>
        <w:t xml:space="preserve">Perrine, L. (1963). The importance of tone in the interpretation of literature. </w:t>
      </w:r>
      <w:r w:rsidRPr="4163260B">
        <w:rPr>
          <w:rFonts w:asciiTheme="majorHAnsi" w:eastAsiaTheme="majorEastAsia" w:hAnsiTheme="majorHAnsi" w:cstheme="majorBidi"/>
          <w:i/>
          <w:iCs/>
        </w:rPr>
        <w:t>College English, 24</w:t>
      </w:r>
      <w:r w:rsidRPr="4163260B">
        <w:rPr>
          <w:rFonts w:asciiTheme="majorHAnsi" w:eastAsiaTheme="majorEastAsia" w:hAnsiTheme="majorHAnsi" w:cstheme="majorBidi"/>
        </w:rPr>
        <w:t xml:space="preserve">(5), 389–395. </w:t>
      </w:r>
      <w:hyperlink r:id="rId32">
        <w:r w:rsidRPr="4163260B">
          <w:rPr>
            <w:rFonts w:asciiTheme="majorHAnsi" w:eastAsiaTheme="majorEastAsia" w:hAnsiTheme="majorHAnsi" w:cstheme="majorBidi"/>
            <w:color w:val="0000FF"/>
            <w:u w:val="single"/>
          </w:rPr>
          <w:t>https://doi.org/10.58680/ce196327131</w:t>
        </w:r>
      </w:hyperlink>
    </w:p>
    <w:p w14:paraId="13CF24ED" w14:textId="50D0A342" w:rsidR="3A42122E" w:rsidRDefault="3A42122E" w:rsidP="4163260B">
      <w:pPr>
        <w:spacing w:beforeAutospacing="1" w:afterAutospacing="1"/>
        <w:rPr>
          <w:rFonts w:asciiTheme="majorHAnsi" w:eastAsiaTheme="majorEastAsia" w:hAnsiTheme="majorHAnsi" w:cstheme="majorBidi"/>
          <w:color w:val="0000FF"/>
          <w:u w:val="single"/>
        </w:rPr>
      </w:pPr>
    </w:p>
    <w:p w14:paraId="09E877C0"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lastRenderedPageBreak/>
        <w:t xml:space="preserve">Phelan, J. (2014). Voice, tone, and the rhetoric of narrative communication. </w:t>
      </w:r>
      <w:r w:rsidRPr="4163260B">
        <w:rPr>
          <w:rStyle w:val="Emphasis"/>
          <w:rFonts w:asciiTheme="majorHAnsi" w:eastAsiaTheme="majorEastAsia" w:hAnsiTheme="majorHAnsi" w:cstheme="majorBidi"/>
        </w:rPr>
        <w:t>Language and Literature: International Journal of Stylistics</w:t>
      </w:r>
      <w:r w:rsidRPr="4163260B">
        <w:rPr>
          <w:rFonts w:asciiTheme="majorHAnsi" w:eastAsiaTheme="majorEastAsia" w:hAnsiTheme="majorHAnsi" w:cstheme="majorBidi"/>
        </w:rPr>
        <w:t xml:space="preserve">, </w:t>
      </w:r>
      <w:r w:rsidRPr="4163260B">
        <w:rPr>
          <w:rStyle w:val="Emphasis"/>
          <w:rFonts w:asciiTheme="majorHAnsi" w:eastAsiaTheme="majorEastAsia" w:hAnsiTheme="majorHAnsi" w:cstheme="majorBidi"/>
        </w:rPr>
        <w:t>23</w:t>
      </w:r>
      <w:r w:rsidRPr="4163260B">
        <w:rPr>
          <w:rFonts w:asciiTheme="majorHAnsi" w:eastAsiaTheme="majorEastAsia" w:hAnsiTheme="majorHAnsi" w:cstheme="majorBidi"/>
        </w:rPr>
        <w:t xml:space="preserve">(1), 49–60. </w:t>
      </w:r>
      <w:hyperlink r:id="rId33">
        <w:r w:rsidRPr="4163260B">
          <w:rPr>
            <w:rStyle w:val="Hyperlink"/>
            <w:rFonts w:asciiTheme="majorHAnsi" w:eastAsiaTheme="majorEastAsia" w:hAnsiTheme="majorHAnsi" w:cstheme="majorBidi"/>
          </w:rPr>
          <w:t>https://doi.org/10.1177/0963947013511723</w:t>
        </w:r>
      </w:hyperlink>
    </w:p>
    <w:p w14:paraId="7E6C4C69" w14:textId="598D3DBE" w:rsidR="3A42122E" w:rsidRDefault="3A42122E" w:rsidP="4163260B">
      <w:pPr>
        <w:spacing w:beforeAutospacing="1" w:afterAutospacing="1"/>
        <w:rPr>
          <w:rFonts w:asciiTheme="majorHAnsi" w:eastAsiaTheme="majorEastAsia" w:hAnsiTheme="majorHAnsi" w:cstheme="majorBidi"/>
        </w:rPr>
      </w:pPr>
    </w:p>
    <w:p w14:paraId="3646A431"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Style w:val="Strong"/>
          <w:rFonts w:asciiTheme="majorHAnsi" w:eastAsiaTheme="majorEastAsia" w:hAnsiTheme="majorHAnsi" w:cstheme="majorBidi"/>
          <w:b w:val="0"/>
          <w:bCs w:val="0"/>
        </w:rPr>
        <w:t>Ritchie, D.</w:t>
      </w:r>
      <w:r w:rsidRPr="4163260B">
        <w:rPr>
          <w:rFonts w:asciiTheme="majorHAnsi" w:eastAsiaTheme="majorEastAsia" w:hAnsiTheme="majorHAnsi" w:cstheme="majorBidi"/>
        </w:rPr>
        <w:t xml:space="preserve"> (1986). Shannon and Weaver. </w:t>
      </w:r>
      <w:r w:rsidRPr="4163260B">
        <w:rPr>
          <w:rStyle w:val="Emphasis"/>
          <w:rFonts w:asciiTheme="majorHAnsi" w:eastAsiaTheme="majorEastAsia" w:hAnsiTheme="majorHAnsi" w:cstheme="majorBidi"/>
        </w:rPr>
        <w:t>Communication Research, 13</w:t>
      </w:r>
      <w:r w:rsidRPr="4163260B">
        <w:rPr>
          <w:rFonts w:asciiTheme="majorHAnsi" w:eastAsiaTheme="majorEastAsia" w:hAnsiTheme="majorHAnsi" w:cstheme="majorBidi"/>
        </w:rPr>
        <w:t xml:space="preserve">(2), 278–298. </w:t>
      </w:r>
      <w:hyperlink r:id="rId34">
        <w:r w:rsidRPr="4163260B">
          <w:rPr>
            <w:rStyle w:val="Hyperlink"/>
            <w:rFonts w:asciiTheme="majorHAnsi" w:eastAsiaTheme="majorEastAsia" w:hAnsiTheme="majorHAnsi" w:cstheme="majorBidi"/>
          </w:rPr>
          <w:t>https://doi.org/10.1177/009365086013002007</w:t>
        </w:r>
      </w:hyperlink>
    </w:p>
    <w:p w14:paraId="386BB6F1" w14:textId="0DD6E7AB" w:rsidR="3A42122E" w:rsidRDefault="3A42122E" w:rsidP="4163260B">
      <w:pPr>
        <w:spacing w:beforeAutospacing="1" w:afterAutospacing="1"/>
        <w:rPr>
          <w:rFonts w:asciiTheme="majorHAnsi" w:eastAsiaTheme="majorEastAsia" w:hAnsiTheme="majorHAnsi" w:cstheme="majorBidi"/>
        </w:rPr>
      </w:pPr>
    </w:p>
    <w:p w14:paraId="4F15C26B"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Schramm, W. (1962). Mass communication. </w:t>
      </w:r>
      <w:r w:rsidRPr="4163260B">
        <w:rPr>
          <w:rStyle w:val="Emphasis"/>
          <w:rFonts w:asciiTheme="majorHAnsi" w:eastAsiaTheme="majorEastAsia" w:hAnsiTheme="majorHAnsi" w:cstheme="majorBidi"/>
        </w:rPr>
        <w:t>Annual Review of Psychology, 13</w:t>
      </w:r>
      <w:r w:rsidRPr="4163260B">
        <w:rPr>
          <w:rFonts w:asciiTheme="majorHAnsi" w:eastAsiaTheme="majorEastAsia" w:hAnsiTheme="majorHAnsi" w:cstheme="majorBidi"/>
        </w:rPr>
        <w:t xml:space="preserve">(1), 251–284. </w:t>
      </w:r>
      <w:hyperlink r:id="rId35">
        <w:r w:rsidRPr="4163260B">
          <w:rPr>
            <w:rStyle w:val="Hyperlink"/>
            <w:rFonts w:asciiTheme="majorHAnsi" w:eastAsiaTheme="majorEastAsia" w:hAnsiTheme="majorHAnsi" w:cstheme="majorBidi"/>
          </w:rPr>
          <w:t>https://doi.org/10.1146/annurev.ps.13.020162.001343</w:t>
        </w:r>
      </w:hyperlink>
    </w:p>
    <w:p w14:paraId="44961C08" w14:textId="04232466" w:rsidR="3A42122E" w:rsidRDefault="3A42122E" w:rsidP="4163260B">
      <w:pPr>
        <w:spacing w:beforeAutospacing="1" w:afterAutospacing="1"/>
        <w:rPr>
          <w:rFonts w:asciiTheme="majorHAnsi" w:eastAsiaTheme="majorEastAsia" w:hAnsiTheme="majorHAnsi" w:cstheme="majorBidi"/>
        </w:rPr>
      </w:pPr>
    </w:p>
    <w:p w14:paraId="10D05BD0" w14:textId="77777777" w:rsidR="007E25BE" w:rsidRPr="009D6D85" w:rsidRDefault="462F6498" w:rsidP="4163260B">
      <w:pPr>
        <w:spacing w:before="100" w:beforeAutospacing="1" w:after="100" w:afterAutospacing="1"/>
        <w:rPr>
          <w:rFonts w:asciiTheme="majorHAnsi" w:eastAsiaTheme="majorEastAsia" w:hAnsiTheme="majorHAnsi" w:cstheme="majorBidi"/>
        </w:rPr>
      </w:pPr>
      <w:r w:rsidRPr="4163260B">
        <w:rPr>
          <w:rFonts w:asciiTheme="majorHAnsi" w:eastAsiaTheme="majorEastAsia" w:hAnsiTheme="majorHAnsi" w:cstheme="majorBidi"/>
        </w:rPr>
        <w:t xml:space="preserve">Spitzberg, B. H. (2023). What is good communication? </w:t>
      </w:r>
      <w:r w:rsidRPr="4163260B">
        <w:rPr>
          <w:rStyle w:val="Emphasis"/>
          <w:rFonts w:asciiTheme="majorHAnsi" w:eastAsiaTheme="majorEastAsia" w:hAnsiTheme="majorHAnsi" w:cstheme="majorBidi"/>
        </w:rPr>
        <w:t>Journal of the Association for Communication Administration</w:t>
      </w:r>
      <w:r w:rsidRPr="4163260B">
        <w:rPr>
          <w:rFonts w:asciiTheme="majorHAnsi" w:eastAsiaTheme="majorEastAsia" w:hAnsiTheme="majorHAnsi" w:cstheme="majorBidi"/>
        </w:rPr>
        <w:t xml:space="preserve">, </w:t>
      </w:r>
      <w:r w:rsidRPr="4163260B">
        <w:rPr>
          <w:rStyle w:val="Emphasis"/>
          <w:rFonts w:asciiTheme="majorHAnsi" w:eastAsiaTheme="majorEastAsia" w:hAnsiTheme="majorHAnsi" w:cstheme="majorBidi"/>
        </w:rPr>
        <w:t>29</w:t>
      </w:r>
      <w:r w:rsidRPr="4163260B">
        <w:rPr>
          <w:rFonts w:asciiTheme="majorHAnsi" w:eastAsiaTheme="majorEastAsia" w:hAnsiTheme="majorHAnsi" w:cstheme="majorBidi"/>
        </w:rPr>
        <w:t xml:space="preserve">(1). </w:t>
      </w:r>
      <w:hyperlink r:id="rId36">
        <w:r w:rsidRPr="4163260B">
          <w:rPr>
            <w:rStyle w:val="Hyperlink"/>
            <w:rFonts w:asciiTheme="majorHAnsi" w:eastAsiaTheme="majorEastAsia" w:hAnsiTheme="majorHAnsi" w:cstheme="majorBidi"/>
          </w:rPr>
          <w:t>https://stars.library.ucf.edu/jaca/vol29/iss1/7/</w:t>
        </w:r>
      </w:hyperlink>
    </w:p>
    <w:p w14:paraId="54F0CE0F" w14:textId="2C4205B6" w:rsidR="3A42122E" w:rsidRDefault="3A42122E" w:rsidP="4163260B">
      <w:pPr>
        <w:spacing w:beforeAutospacing="1" w:afterAutospacing="1"/>
        <w:rPr>
          <w:rFonts w:asciiTheme="majorHAnsi" w:eastAsiaTheme="majorEastAsia" w:hAnsiTheme="majorHAnsi" w:cstheme="majorBidi"/>
        </w:rPr>
      </w:pPr>
    </w:p>
    <w:p w14:paraId="25FACA88" w14:textId="0EA089FE" w:rsidR="001F33E2" w:rsidRDefault="462F6498" w:rsidP="4163260B">
      <w:pPr>
        <w:spacing w:before="100" w:beforeAutospacing="1" w:after="100" w:afterAutospacing="1"/>
      </w:pPr>
      <w:r w:rsidRPr="4163260B">
        <w:rPr>
          <w:rFonts w:asciiTheme="majorHAnsi" w:eastAsiaTheme="majorEastAsia" w:hAnsiTheme="majorHAnsi" w:cstheme="majorBidi"/>
        </w:rPr>
        <w:t xml:space="preserve">Verma, V. (1998). Conflict management. In </w:t>
      </w:r>
      <w:r w:rsidRPr="4163260B">
        <w:rPr>
          <w:rStyle w:val="Emphasis"/>
          <w:rFonts w:asciiTheme="majorHAnsi" w:eastAsiaTheme="majorEastAsia" w:hAnsiTheme="majorHAnsi" w:cstheme="majorBidi"/>
        </w:rPr>
        <w:t>Project management handbook</w:t>
      </w:r>
      <w:r w:rsidRPr="4163260B">
        <w:rPr>
          <w:rFonts w:asciiTheme="majorHAnsi" w:eastAsiaTheme="majorEastAsia" w:hAnsiTheme="majorHAnsi" w:cstheme="majorBidi"/>
        </w:rPr>
        <w:t xml:space="preserve"> (pp. 353–364). Project Management Institute. </w:t>
      </w:r>
      <w:hyperlink r:id="rId37">
        <w:r w:rsidRPr="4163260B">
          <w:rPr>
            <w:rStyle w:val="Hyperlink"/>
            <w:rFonts w:asciiTheme="majorHAnsi" w:eastAsiaTheme="majorEastAsia" w:hAnsiTheme="majorHAnsi" w:cstheme="majorBidi"/>
          </w:rPr>
          <w:t>http://www.communicationcache.com/uploads/1/0/8/8/10887248/conflict_management.pdf</w:t>
        </w:r>
      </w:hyperlink>
    </w:p>
    <w:p w14:paraId="00401A42" w14:textId="77777777" w:rsidR="002B19DA" w:rsidRDefault="002B19DA" w:rsidP="4163260B">
      <w:pPr>
        <w:spacing w:before="100" w:beforeAutospacing="1" w:after="100" w:afterAutospacing="1"/>
      </w:pPr>
    </w:p>
    <w:p w14:paraId="60E53B87" w14:textId="77777777" w:rsidR="002B19DA" w:rsidRDefault="002B19DA" w:rsidP="4163260B">
      <w:pPr>
        <w:spacing w:before="100" w:beforeAutospacing="1" w:after="100" w:afterAutospacing="1"/>
      </w:pPr>
    </w:p>
    <w:p w14:paraId="374A6908" w14:textId="77777777" w:rsidR="002B19DA" w:rsidRDefault="002B19DA" w:rsidP="4163260B">
      <w:pPr>
        <w:spacing w:before="100" w:beforeAutospacing="1" w:after="100" w:afterAutospacing="1"/>
      </w:pPr>
    </w:p>
    <w:p w14:paraId="30DB6DA7" w14:textId="77777777" w:rsidR="002B19DA" w:rsidRDefault="002B19DA" w:rsidP="4163260B">
      <w:pPr>
        <w:spacing w:before="100" w:beforeAutospacing="1" w:after="100" w:afterAutospacing="1"/>
      </w:pPr>
    </w:p>
    <w:p w14:paraId="432121B6" w14:textId="77777777" w:rsidR="002B19DA" w:rsidRDefault="002B19DA" w:rsidP="4163260B">
      <w:pPr>
        <w:spacing w:before="100" w:beforeAutospacing="1" w:after="100" w:afterAutospacing="1"/>
      </w:pPr>
    </w:p>
    <w:p w14:paraId="39201942" w14:textId="77777777" w:rsidR="002B19DA" w:rsidRDefault="002B19DA" w:rsidP="4163260B">
      <w:pPr>
        <w:spacing w:before="100" w:beforeAutospacing="1" w:after="100" w:afterAutospacing="1"/>
      </w:pPr>
    </w:p>
    <w:p w14:paraId="07619F60" w14:textId="77777777" w:rsidR="002B19DA" w:rsidRDefault="002B19DA" w:rsidP="4163260B">
      <w:pPr>
        <w:spacing w:before="100" w:beforeAutospacing="1" w:after="100" w:afterAutospacing="1"/>
      </w:pPr>
    </w:p>
    <w:p w14:paraId="793B17FC" w14:textId="77777777" w:rsidR="002B19DA" w:rsidRDefault="002B19DA" w:rsidP="4163260B">
      <w:pPr>
        <w:spacing w:before="100" w:beforeAutospacing="1" w:after="100" w:afterAutospacing="1"/>
      </w:pPr>
    </w:p>
    <w:p w14:paraId="7B405C46" w14:textId="77777777" w:rsidR="002B19DA" w:rsidRDefault="002B19DA" w:rsidP="4163260B">
      <w:pPr>
        <w:spacing w:before="100" w:beforeAutospacing="1" w:after="100" w:afterAutospacing="1"/>
      </w:pPr>
    </w:p>
    <w:p w14:paraId="5B2E8EED" w14:textId="77777777" w:rsidR="002B19DA" w:rsidRPr="009D6D85" w:rsidRDefault="002B19DA" w:rsidP="4163260B">
      <w:pPr>
        <w:spacing w:before="100" w:beforeAutospacing="1" w:after="100" w:afterAutospacing="1"/>
        <w:rPr>
          <w:rFonts w:asciiTheme="majorHAnsi" w:eastAsiaTheme="majorEastAsia" w:hAnsiTheme="majorHAnsi" w:cstheme="majorBidi"/>
        </w:rPr>
      </w:pPr>
    </w:p>
    <w:p w14:paraId="26818A92" w14:textId="77777777" w:rsidR="0028101A" w:rsidRPr="009D6D85" w:rsidRDefault="0028101A" w:rsidP="4163260B">
      <w:pPr>
        <w:spacing w:before="100" w:beforeAutospacing="1" w:after="100" w:afterAutospacing="1"/>
        <w:rPr>
          <w:rFonts w:asciiTheme="majorHAnsi" w:eastAsiaTheme="majorEastAsia" w:hAnsiTheme="majorHAnsi" w:cstheme="majorBidi"/>
        </w:rPr>
      </w:pPr>
    </w:p>
    <w:p w14:paraId="295A47F0" w14:textId="550F410C" w:rsidR="008B1687" w:rsidRPr="009D6D85" w:rsidRDefault="72457483" w:rsidP="4163260B">
      <w:pPr>
        <w:pStyle w:val="NormalWeb"/>
        <w:rPr>
          <w:rFonts w:asciiTheme="majorHAnsi" w:eastAsiaTheme="majorEastAsia" w:hAnsiTheme="majorHAnsi" w:cstheme="majorBidi"/>
          <w:color w:val="000000"/>
        </w:rPr>
      </w:pPr>
      <w:r w:rsidRPr="4163260B">
        <w:rPr>
          <w:rFonts w:asciiTheme="majorHAnsi" w:eastAsiaTheme="majorEastAsia" w:hAnsiTheme="majorHAnsi" w:cstheme="majorBidi"/>
          <w:color w:val="215E99" w:themeColor="text2" w:themeTint="BF"/>
          <w:sz w:val="32"/>
          <w:szCs w:val="32"/>
        </w:rPr>
        <w:lastRenderedPageBreak/>
        <w:t>Appendix A</w:t>
      </w:r>
      <w:r w:rsidR="7AD05BCC" w:rsidRPr="4163260B">
        <w:rPr>
          <w:rFonts w:asciiTheme="majorHAnsi" w:eastAsiaTheme="majorEastAsia" w:hAnsiTheme="majorHAnsi" w:cstheme="majorBidi"/>
          <w:color w:val="215E99" w:themeColor="text2" w:themeTint="BF"/>
          <w:sz w:val="32"/>
          <w:szCs w:val="32"/>
        </w:rPr>
        <w:t>: PDP</w:t>
      </w:r>
    </w:p>
    <w:p w14:paraId="1A339C50" w14:textId="77777777" w:rsidR="005A2B50" w:rsidRPr="009D6D85" w:rsidRDefault="005A2B50" w:rsidP="4163260B">
      <w:pPr>
        <w:rPr>
          <w:rFonts w:asciiTheme="majorHAnsi" w:eastAsiaTheme="majorEastAsia" w:hAnsiTheme="majorHAnsi" w:cstheme="majorBidi"/>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1766"/>
        <w:gridCol w:w="1778"/>
        <w:gridCol w:w="2262"/>
        <w:gridCol w:w="1458"/>
      </w:tblGrid>
      <w:tr w:rsidR="002E485E" w:rsidRPr="009D6D85" w14:paraId="7C7F60F2" w14:textId="77777777" w:rsidTr="4163260B">
        <w:trPr>
          <w:trHeight w:val="300"/>
        </w:trPr>
        <w:tc>
          <w:tcPr>
            <w:tcW w:w="1746" w:type="dxa"/>
            <w:tcBorders>
              <w:top w:val="single" w:sz="6" w:space="0" w:color="auto"/>
              <w:left w:val="single" w:sz="6" w:space="0" w:color="auto"/>
              <w:bottom w:val="single" w:sz="6" w:space="0" w:color="auto"/>
              <w:right w:val="single" w:sz="6" w:space="0" w:color="auto"/>
            </w:tcBorders>
            <w:shd w:val="clear" w:color="auto" w:fill="45B0E1" w:themeFill="accent1" w:themeFillTint="99"/>
            <w:hideMark/>
          </w:tcPr>
          <w:p w14:paraId="0FF93F31" w14:textId="77777777" w:rsidR="00CA240F" w:rsidRPr="009D6D85" w:rsidRDefault="5A4EBFED" w:rsidP="4163260B">
            <w:pPr>
              <w:jc w:val="center"/>
              <w:textAlignment w:val="baseline"/>
              <w:rPr>
                <w:rFonts w:asciiTheme="majorHAnsi" w:eastAsiaTheme="majorEastAsia" w:hAnsiTheme="majorHAnsi" w:cstheme="majorBidi"/>
              </w:rPr>
            </w:pPr>
            <w:r w:rsidRPr="4163260B">
              <w:rPr>
                <w:rFonts w:asciiTheme="majorHAnsi" w:eastAsiaTheme="majorEastAsia" w:hAnsiTheme="majorHAnsi" w:cstheme="majorBidi"/>
                <w:b/>
                <w:bCs/>
                <w:sz w:val="28"/>
                <w:szCs w:val="28"/>
              </w:rPr>
              <w:t>Goals</w:t>
            </w:r>
            <w:r w:rsidRPr="4163260B">
              <w:rPr>
                <w:rFonts w:asciiTheme="majorHAnsi" w:eastAsiaTheme="majorEastAsia" w:hAnsiTheme="majorHAnsi" w:cstheme="majorBidi"/>
                <w:sz w:val="28"/>
                <w:szCs w:val="28"/>
              </w:rPr>
              <w:t> </w:t>
            </w:r>
          </w:p>
        </w:tc>
        <w:tc>
          <w:tcPr>
            <w:tcW w:w="1766" w:type="dxa"/>
            <w:tcBorders>
              <w:top w:val="single" w:sz="6" w:space="0" w:color="auto"/>
              <w:left w:val="single" w:sz="6" w:space="0" w:color="auto"/>
              <w:bottom w:val="single" w:sz="6" w:space="0" w:color="auto"/>
              <w:right w:val="single" w:sz="6" w:space="0" w:color="auto"/>
            </w:tcBorders>
            <w:shd w:val="clear" w:color="auto" w:fill="45B0E1" w:themeFill="accent1" w:themeFillTint="99"/>
            <w:hideMark/>
          </w:tcPr>
          <w:p w14:paraId="67FA020E" w14:textId="77777777" w:rsidR="00CA240F" w:rsidRPr="009D6D85" w:rsidRDefault="5A4EBFED" w:rsidP="4163260B">
            <w:pPr>
              <w:jc w:val="center"/>
              <w:textAlignment w:val="baseline"/>
              <w:rPr>
                <w:rFonts w:asciiTheme="majorHAnsi" w:eastAsiaTheme="majorEastAsia" w:hAnsiTheme="majorHAnsi" w:cstheme="majorBidi"/>
              </w:rPr>
            </w:pPr>
            <w:r w:rsidRPr="4163260B">
              <w:rPr>
                <w:rFonts w:asciiTheme="majorHAnsi" w:eastAsiaTheme="majorEastAsia" w:hAnsiTheme="majorHAnsi" w:cstheme="majorBidi"/>
                <w:b/>
                <w:bCs/>
                <w:sz w:val="28"/>
                <w:szCs w:val="28"/>
              </w:rPr>
              <w:t>Actions</w:t>
            </w:r>
            <w:r w:rsidRPr="4163260B">
              <w:rPr>
                <w:rFonts w:asciiTheme="majorHAnsi" w:eastAsiaTheme="majorEastAsia" w:hAnsiTheme="majorHAnsi" w:cstheme="majorBidi"/>
                <w:sz w:val="28"/>
                <w:szCs w:val="28"/>
              </w:rPr>
              <w:t> </w:t>
            </w:r>
          </w:p>
        </w:tc>
        <w:tc>
          <w:tcPr>
            <w:tcW w:w="1778" w:type="dxa"/>
            <w:tcBorders>
              <w:top w:val="single" w:sz="6" w:space="0" w:color="auto"/>
              <w:left w:val="single" w:sz="6" w:space="0" w:color="auto"/>
              <w:bottom w:val="single" w:sz="6" w:space="0" w:color="auto"/>
              <w:right w:val="single" w:sz="6" w:space="0" w:color="auto"/>
            </w:tcBorders>
            <w:shd w:val="clear" w:color="auto" w:fill="45B0E1" w:themeFill="accent1" w:themeFillTint="99"/>
            <w:hideMark/>
          </w:tcPr>
          <w:p w14:paraId="7D2DC952" w14:textId="77777777" w:rsidR="00CA240F" w:rsidRPr="009D6D85" w:rsidRDefault="5A4EBFED" w:rsidP="4163260B">
            <w:pPr>
              <w:jc w:val="center"/>
              <w:textAlignment w:val="baseline"/>
              <w:rPr>
                <w:rFonts w:asciiTheme="majorHAnsi" w:eastAsiaTheme="majorEastAsia" w:hAnsiTheme="majorHAnsi" w:cstheme="majorBidi"/>
              </w:rPr>
            </w:pPr>
            <w:r w:rsidRPr="4163260B">
              <w:rPr>
                <w:rFonts w:asciiTheme="majorHAnsi" w:eastAsiaTheme="majorEastAsia" w:hAnsiTheme="majorHAnsi" w:cstheme="majorBidi"/>
                <w:b/>
                <w:bCs/>
                <w:sz w:val="28"/>
                <w:szCs w:val="28"/>
              </w:rPr>
              <w:t>Resources</w:t>
            </w:r>
            <w:r w:rsidRPr="4163260B">
              <w:rPr>
                <w:rFonts w:asciiTheme="majorHAnsi" w:eastAsiaTheme="majorEastAsia" w:hAnsiTheme="majorHAnsi" w:cstheme="majorBidi"/>
                <w:sz w:val="28"/>
                <w:szCs w:val="28"/>
              </w:rPr>
              <w:t> </w:t>
            </w:r>
          </w:p>
        </w:tc>
        <w:tc>
          <w:tcPr>
            <w:tcW w:w="2262" w:type="dxa"/>
            <w:tcBorders>
              <w:top w:val="single" w:sz="6" w:space="0" w:color="auto"/>
              <w:left w:val="single" w:sz="6" w:space="0" w:color="auto"/>
              <w:bottom w:val="single" w:sz="6" w:space="0" w:color="auto"/>
              <w:right w:val="single" w:sz="6" w:space="0" w:color="auto"/>
            </w:tcBorders>
            <w:shd w:val="clear" w:color="auto" w:fill="45B0E1" w:themeFill="accent1" w:themeFillTint="99"/>
            <w:hideMark/>
          </w:tcPr>
          <w:p w14:paraId="609140C1" w14:textId="77777777" w:rsidR="00CA240F" w:rsidRPr="009D6D85" w:rsidRDefault="5A4EBFED" w:rsidP="4163260B">
            <w:pPr>
              <w:jc w:val="center"/>
              <w:textAlignment w:val="baseline"/>
              <w:rPr>
                <w:rFonts w:asciiTheme="majorHAnsi" w:eastAsiaTheme="majorEastAsia" w:hAnsiTheme="majorHAnsi" w:cstheme="majorBidi"/>
              </w:rPr>
            </w:pPr>
            <w:r w:rsidRPr="4163260B">
              <w:rPr>
                <w:rFonts w:asciiTheme="majorHAnsi" w:eastAsiaTheme="majorEastAsia" w:hAnsiTheme="majorHAnsi" w:cstheme="majorBidi"/>
                <w:b/>
                <w:bCs/>
                <w:sz w:val="28"/>
                <w:szCs w:val="28"/>
              </w:rPr>
              <w:t>Measurements</w:t>
            </w:r>
            <w:r w:rsidRPr="4163260B">
              <w:rPr>
                <w:rFonts w:asciiTheme="majorHAnsi" w:eastAsiaTheme="majorEastAsia" w:hAnsiTheme="majorHAnsi" w:cstheme="majorBidi"/>
                <w:sz w:val="28"/>
                <w:szCs w:val="28"/>
              </w:rPr>
              <w:t> </w:t>
            </w:r>
          </w:p>
        </w:tc>
        <w:tc>
          <w:tcPr>
            <w:tcW w:w="1458" w:type="dxa"/>
            <w:tcBorders>
              <w:top w:val="single" w:sz="6" w:space="0" w:color="auto"/>
              <w:left w:val="single" w:sz="6" w:space="0" w:color="auto"/>
              <w:bottom w:val="single" w:sz="6" w:space="0" w:color="auto"/>
              <w:right w:val="single" w:sz="6" w:space="0" w:color="auto"/>
            </w:tcBorders>
            <w:shd w:val="clear" w:color="auto" w:fill="45B0E1" w:themeFill="accent1" w:themeFillTint="99"/>
            <w:hideMark/>
          </w:tcPr>
          <w:p w14:paraId="3F6E1098" w14:textId="77777777" w:rsidR="00CA240F" w:rsidRPr="009D6D85" w:rsidRDefault="5A4EBFED" w:rsidP="4163260B">
            <w:pPr>
              <w:jc w:val="center"/>
              <w:textAlignment w:val="baseline"/>
              <w:rPr>
                <w:rFonts w:asciiTheme="majorHAnsi" w:eastAsiaTheme="majorEastAsia" w:hAnsiTheme="majorHAnsi" w:cstheme="majorBidi"/>
              </w:rPr>
            </w:pPr>
            <w:r w:rsidRPr="4163260B">
              <w:rPr>
                <w:rFonts w:asciiTheme="majorHAnsi" w:eastAsiaTheme="majorEastAsia" w:hAnsiTheme="majorHAnsi" w:cstheme="majorBidi"/>
                <w:b/>
                <w:bCs/>
                <w:sz w:val="28"/>
                <w:szCs w:val="28"/>
              </w:rPr>
              <w:t>Time</w:t>
            </w:r>
            <w:r w:rsidRPr="4163260B">
              <w:rPr>
                <w:rFonts w:asciiTheme="majorHAnsi" w:eastAsiaTheme="majorEastAsia" w:hAnsiTheme="majorHAnsi" w:cstheme="majorBidi"/>
                <w:sz w:val="28"/>
                <w:szCs w:val="28"/>
              </w:rPr>
              <w:t> </w:t>
            </w:r>
          </w:p>
        </w:tc>
      </w:tr>
      <w:tr w:rsidR="002E485E" w:rsidRPr="009D6D85" w14:paraId="392298D1" w14:textId="77777777" w:rsidTr="4163260B">
        <w:trPr>
          <w:trHeight w:val="300"/>
        </w:trPr>
        <w:tc>
          <w:tcPr>
            <w:tcW w:w="1746" w:type="dxa"/>
            <w:tcBorders>
              <w:top w:val="single" w:sz="6" w:space="0" w:color="auto"/>
              <w:left w:val="single" w:sz="6" w:space="0" w:color="auto"/>
              <w:bottom w:val="single" w:sz="6" w:space="0" w:color="auto"/>
              <w:right w:val="single" w:sz="6" w:space="0" w:color="auto"/>
            </w:tcBorders>
            <w:shd w:val="clear" w:color="auto" w:fill="auto"/>
            <w:hideMark/>
          </w:tcPr>
          <w:p w14:paraId="3DB719ED" w14:textId="1969233E" w:rsidR="00CA240F" w:rsidRPr="009D6D85" w:rsidRDefault="25A62D6C"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Improve active listening by avoiding interruptions and increasing focus during conversations</w:t>
            </w:r>
            <w:r w:rsidR="03CE49CE" w:rsidRPr="4163260B">
              <w:rPr>
                <w:rFonts w:asciiTheme="majorHAnsi" w:eastAsiaTheme="majorEastAsia" w:hAnsiTheme="majorHAnsi" w:cstheme="majorBidi"/>
              </w:rPr>
              <w:t>.</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346A763C" w14:textId="449168AA" w:rsidR="00B25F4D" w:rsidRPr="009D6D85" w:rsidRDefault="51BAFEBE"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Practice active listening during daily conversations; pause before responding to ensure understanding</w:t>
            </w:r>
            <w:r w:rsidR="03CE49CE" w:rsidRPr="4163260B">
              <w:rPr>
                <w:rFonts w:asciiTheme="majorHAnsi" w:eastAsiaTheme="majorEastAsia" w:hAnsiTheme="majorHAnsi" w:cstheme="majorBidi"/>
              </w:rPr>
              <w:t>.</w:t>
            </w:r>
          </w:p>
        </w:tc>
        <w:tc>
          <w:tcPr>
            <w:tcW w:w="1778" w:type="dxa"/>
            <w:tcBorders>
              <w:top w:val="single" w:sz="6" w:space="0" w:color="auto"/>
              <w:left w:val="single" w:sz="6" w:space="0" w:color="auto"/>
              <w:bottom w:val="single" w:sz="6" w:space="0" w:color="auto"/>
              <w:right w:val="single" w:sz="6" w:space="0" w:color="auto"/>
            </w:tcBorders>
            <w:shd w:val="clear" w:color="auto" w:fill="auto"/>
            <w:hideMark/>
          </w:tcPr>
          <w:p w14:paraId="7346AD2B" w14:textId="74037AF8" w:rsidR="00CA240F" w:rsidRPr="009D6D85" w:rsidRDefault="51BAFEBE"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xml:space="preserve">Read </w:t>
            </w:r>
            <w:r w:rsidRPr="4163260B">
              <w:rPr>
                <w:rStyle w:val="Emphasis"/>
                <w:rFonts w:asciiTheme="majorHAnsi" w:eastAsiaTheme="majorEastAsia" w:hAnsiTheme="majorHAnsi" w:cstheme="majorBidi"/>
              </w:rPr>
              <w:t>"Active Listening"</w:t>
            </w:r>
            <w:r w:rsidRPr="4163260B">
              <w:rPr>
                <w:rFonts w:asciiTheme="majorHAnsi" w:eastAsiaTheme="majorEastAsia" w:hAnsiTheme="majorHAnsi" w:cstheme="majorBidi"/>
              </w:rPr>
              <w:t xml:space="preserve"> by Carl R. Rogers (available at university library); attend university communication workshop</w:t>
            </w:r>
            <w:r w:rsidR="03CE49CE" w:rsidRPr="4163260B">
              <w:rPr>
                <w:rFonts w:asciiTheme="majorHAnsi" w:eastAsiaTheme="majorEastAsia" w:hAnsiTheme="majorHAnsi" w:cstheme="majorBidi"/>
              </w:rPr>
              <w:t>.</w:t>
            </w:r>
          </w:p>
        </w:tc>
        <w:tc>
          <w:tcPr>
            <w:tcW w:w="2262" w:type="dxa"/>
            <w:tcBorders>
              <w:top w:val="single" w:sz="6" w:space="0" w:color="auto"/>
              <w:left w:val="single" w:sz="6" w:space="0" w:color="auto"/>
              <w:bottom w:val="single" w:sz="6" w:space="0" w:color="auto"/>
              <w:right w:val="single" w:sz="6" w:space="0" w:color="auto"/>
            </w:tcBorders>
            <w:shd w:val="clear" w:color="auto" w:fill="auto"/>
            <w:hideMark/>
          </w:tcPr>
          <w:p w14:paraId="796E2E7F" w14:textId="7179C10F" w:rsidR="00CA240F" w:rsidRPr="009D6D85" w:rsidRDefault="3D2A358B"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xml:space="preserve">Ask for feedback weekly from 2 </w:t>
            </w:r>
            <w:r w:rsidR="3CBD92DE" w:rsidRPr="4163260B">
              <w:rPr>
                <w:rFonts w:asciiTheme="majorHAnsi" w:eastAsiaTheme="majorEastAsia" w:hAnsiTheme="majorHAnsi" w:cstheme="majorBidi"/>
              </w:rPr>
              <w:t>peers.</w:t>
            </w:r>
            <w:r w:rsidRPr="4163260B">
              <w:rPr>
                <w:rFonts w:asciiTheme="majorHAnsi" w:eastAsiaTheme="majorEastAsia" w:hAnsiTheme="majorHAnsi" w:cstheme="majorBidi"/>
              </w:rPr>
              <w:t xml:space="preserve"> </w:t>
            </w:r>
            <w:r w:rsidR="3CBD92DE" w:rsidRPr="4163260B">
              <w:rPr>
                <w:rFonts w:asciiTheme="majorHAnsi" w:eastAsiaTheme="majorEastAsia" w:hAnsiTheme="majorHAnsi" w:cstheme="majorBidi"/>
              </w:rPr>
              <w:t>R</w:t>
            </w:r>
            <w:r w:rsidRPr="4163260B">
              <w:rPr>
                <w:rFonts w:asciiTheme="majorHAnsi" w:eastAsiaTheme="majorEastAsia" w:hAnsiTheme="majorHAnsi" w:cstheme="majorBidi"/>
              </w:rPr>
              <w:t>ecord reflections in a communication journal</w:t>
            </w:r>
            <w:r w:rsidR="03CE49CE" w:rsidRPr="4163260B">
              <w:rPr>
                <w:rFonts w:asciiTheme="majorHAnsi" w:eastAsiaTheme="majorEastAsia" w:hAnsiTheme="majorHAnsi" w:cstheme="majorBidi"/>
              </w:rPr>
              <w:t>.</w:t>
            </w:r>
          </w:p>
        </w:tc>
        <w:tc>
          <w:tcPr>
            <w:tcW w:w="1458" w:type="dxa"/>
            <w:tcBorders>
              <w:top w:val="single" w:sz="6" w:space="0" w:color="auto"/>
              <w:left w:val="single" w:sz="6" w:space="0" w:color="auto"/>
              <w:bottom w:val="single" w:sz="6" w:space="0" w:color="auto"/>
              <w:right w:val="single" w:sz="6" w:space="0" w:color="auto"/>
            </w:tcBorders>
            <w:shd w:val="clear" w:color="auto" w:fill="auto"/>
            <w:hideMark/>
          </w:tcPr>
          <w:p w14:paraId="12FAC34A" w14:textId="5D6731C5" w:rsidR="00CA240F" w:rsidRPr="009D6D85" w:rsidRDefault="3D2A358B"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By 30</w:t>
            </w:r>
            <w:r w:rsidRPr="4163260B">
              <w:rPr>
                <w:rFonts w:asciiTheme="majorHAnsi" w:eastAsiaTheme="majorEastAsia" w:hAnsiTheme="majorHAnsi" w:cstheme="majorBidi"/>
                <w:vertAlign w:val="superscript"/>
              </w:rPr>
              <w:t>th</w:t>
            </w:r>
            <w:r w:rsidRPr="4163260B">
              <w:rPr>
                <w:rFonts w:asciiTheme="majorHAnsi" w:eastAsiaTheme="majorEastAsia" w:hAnsiTheme="majorHAnsi" w:cstheme="majorBidi"/>
              </w:rPr>
              <w:t xml:space="preserve"> November 2025</w:t>
            </w:r>
          </w:p>
        </w:tc>
      </w:tr>
      <w:tr w:rsidR="002E485E" w:rsidRPr="009D6D85" w14:paraId="3C2A48D3" w14:textId="77777777" w:rsidTr="4163260B">
        <w:trPr>
          <w:trHeight w:val="300"/>
        </w:trPr>
        <w:tc>
          <w:tcPr>
            <w:tcW w:w="1746" w:type="dxa"/>
            <w:tcBorders>
              <w:top w:val="single" w:sz="6" w:space="0" w:color="auto"/>
              <w:left w:val="single" w:sz="6" w:space="0" w:color="auto"/>
              <w:bottom w:val="single" w:sz="6" w:space="0" w:color="auto"/>
              <w:right w:val="single" w:sz="6" w:space="0" w:color="auto"/>
            </w:tcBorders>
            <w:shd w:val="clear" w:color="auto" w:fill="auto"/>
            <w:hideMark/>
          </w:tcPr>
          <w:p w14:paraId="7F4D66D5" w14:textId="2DF390B7" w:rsidR="00B25F4D" w:rsidRPr="009D6D85" w:rsidRDefault="3CBD92DE"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Reduce nervous habits (fidgeting, lack of eye contact) during social and professional interactions</w:t>
            </w:r>
            <w:r w:rsidR="03CE49CE" w:rsidRPr="4163260B">
              <w:rPr>
                <w:rFonts w:asciiTheme="majorHAnsi" w:eastAsiaTheme="majorEastAsia" w:hAnsiTheme="majorHAnsi" w:cstheme="majorBidi"/>
              </w:rPr>
              <w:t>.</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576F0292" w14:textId="484F86CF" w:rsidR="00CA240F" w:rsidRPr="009D6D85" w:rsidRDefault="03F4B98D"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Meditate for 10 minutes daily; log anxiety triggers after interactions</w:t>
            </w:r>
            <w:r w:rsidR="03CE49CE" w:rsidRPr="4163260B">
              <w:rPr>
                <w:rFonts w:asciiTheme="majorHAnsi" w:eastAsiaTheme="majorEastAsia" w:hAnsiTheme="majorHAnsi" w:cstheme="majorBidi"/>
              </w:rPr>
              <w:t>.</w:t>
            </w:r>
          </w:p>
        </w:tc>
        <w:tc>
          <w:tcPr>
            <w:tcW w:w="1778" w:type="dxa"/>
            <w:tcBorders>
              <w:top w:val="single" w:sz="6" w:space="0" w:color="auto"/>
              <w:left w:val="single" w:sz="6" w:space="0" w:color="auto"/>
              <w:bottom w:val="single" w:sz="6" w:space="0" w:color="auto"/>
              <w:right w:val="single" w:sz="6" w:space="0" w:color="auto"/>
            </w:tcBorders>
            <w:shd w:val="clear" w:color="auto" w:fill="auto"/>
            <w:hideMark/>
          </w:tcPr>
          <w:p w14:paraId="58C28B5B" w14:textId="01FC54D8" w:rsidR="00CA240F" w:rsidRPr="009D6D85" w:rsidRDefault="03CE49CE"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Calm app for guided meditation; Self-awareness workbook from student wellbeing services.</w:t>
            </w:r>
          </w:p>
        </w:tc>
        <w:tc>
          <w:tcPr>
            <w:tcW w:w="2262" w:type="dxa"/>
            <w:tcBorders>
              <w:top w:val="single" w:sz="6" w:space="0" w:color="auto"/>
              <w:left w:val="single" w:sz="6" w:space="0" w:color="auto"/>
              <w:bottom w:val="single" w:sz="6" w:space="0" w:color="auto"/>
              <w:right w:val="single" w:sz="6" w:space="0" w:color="auto"/>
            </w:tcBorders>
            <w:shd w:val="clear" w:color="auto" w:fill="auto"/>
            <w:hideMark/>
          </w:tcPr>
          <w:p w14:paraId="3A69069D" w14:textId="07426BE3" w:rsidR="00CA240F" w:rsidRPr="009D6D85" w:rsidRDefault="629EC324"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Maintain weekly journal entries; check meditation streaks and app usage data</w:t>
            </w:r>
            <w:r w:rsidR="612D0C40" w:rsidRPr="4163260B">
              <w:rPr>
                <w:rFonts w:asciiTheme="majorHAnsi" w:eastAsiaTheme="majorEastAsia" w:hAnsiTheme="majorHAnsi" w:cstheme="majorBidi"/>
              </w:rPr>
              <w:t>.</w:t>
            </w:r>
          </w:p>
        </w:tc>
        <w:tc>
          <w:tcPr>
            <w:tcW w:w="1458" w:type="dxa"/>
            <w:tcBorders>
              <w:top w:val="single" w:sz="6" w:space="0" w:color="auto"/>
              <w:left w:val="single" w:sz="6" w:space="0" w:color="auto"/>
              <w:bottom w:val="single" w:sz="6" w:space="0" w:color="auto"/>
              <w:right w:val="single" w:sz="6" w:space="0" w:color="auto"/>
            </w:tcBorders>
            <w:shd w:val="clear" w:color="auto" w:fill="auto"/>
            <w:hideMark/>
          </w:tcPr>
          <w:p w14:paraId="6A2F85BB" w14:textId="40ED6CDF" w:rsidR="00CA240F" w:rsidRPr="009D6D85" w:rsidRDefault="629EC324"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xml:space="preserve">Track progress </w:t>
            </w:r>
            <w:r w:rsidR="07287FD3" w:rsidRPr="4163260B">
              <w:rPr>
                <w:rFonts w:asciiTheme="majorHAnsi" w:eastAsiaTheme="majorEastAsia" w:hAnsiTheme="majorHAnsi" w:cstheme="majorBidi"/>
              </w:rPr>
              <w:t>until</w:t>
            </w:r>
            <w:r w:rsidR="4A45758F" w:rsidRPr="4163260B">
              <w:rPr>
                <w:rFonts w:asciiTheme="majorHAnsi" w:eastAsiaTheme="majorEastAsia" w:hAnsiTheme="majorHAnsi" w:cstheme="majorBidi"/>
              </w:rPr>
              <w:t xml:space="preserve"> 15</w:t>
            </w:r>
            <w:r w:rsidR="4A45758F" w:rsidRPr="4163260B">
              <w:rPr>
                <w:rFonts w:asciiTheme="majorHAnsi" w:eastAsiaTheme="majorEastAsia" w:hAnsiTheme="majorHAnsi" w:cstheme="majorBidi"/>
                <w:vertAlign w:val="superscript"/>
              </w:rPr>
              <w:t>th</w:t>
            </w:r>
            <w:r w:rsidR="4A45758F" w:rsidRPr="4163260B">
              <w:rPr>
                <w:rFonts w:asciiTheme="majorHAnsi" w:eastAsiaTheme="majorEastAsia" w:hAnsiTheme="majorHAnsi" w:cstheme="majorBidi"/>
              </w:rPr>
              <w:t xml:space="preserve"> of </w:t>
            </w:r>
            <w:r w:rsidR="4897EB42" w:rsidRPr="4163260B">
              <w:rPr>
                <w:rFonts w:asciiTheme="majorHAnsi" w:eastAsiaTheme="majorEastAsia" w:hAnsiTheme="majorHAnsi" w:cstheme="majorBidi"/>
              </w:rPr>
              <w:t xml:space="preserve">December </w:t>
            </w:r>
            <w:r w:rsidR="0F5D5BD6" w:rsidRPr="4163260B">
              <w:rPr>
                <w:rFonts w:asciiTheme="majorHAnsi" w:eastAsiaTheme="majorEastAsia" w:hAnsiTheme="majorHAnsi" w:cstheme="majorBidi"/>
              </w:rPr>
              <w:t>2025</w:t>
            </w:r>
          </w:p>
        </w:tc>
      </w:tr>
      <w:tr w:rsidR="002E485E" w:rsidRPr="009D6D85" w14:paraId="47759D29" w14:textId="77777777" w:rsidTr="4163260B">
        <w:trPr>
          <w:trHeight w:val="300"/>
        </w:trPr>
        <w:tc>
          <w:tcPr>
            <w:tcW w:w="1746" w:type="dxa"/>
            <w:tcBorders>
              <w:top w:val="single" w:sz="6" w:space="0" w:color="auto"/>
              <w:left w:val="single" w:sz="6" w:space="0" w:color="auto"/>
              <w:bottom w:val="single" w:sz="6" w:space="0" w:color="auto"/>
              <w:right w:val="single" w:sz="6" w:space="0" w:color="auto"/>
            </w:tcBorders>
            <w:shd w:val="clear" w:color="auto" w:fill="auto"/>
            <w:hideMark/>
          </w:tcPr>
          <w:p w14:paraId="3D38A417" w14:textId="6DC29486" w:rsidR="00CA240F" w:rsidRPr="009D6D85" w:rsidRDefault="05119BCA"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increase public speaking confidence by participating in group discussions at least once a week.</w:t>
            </w:r>
          </w:p>
        </w:tc>
        <w:tc>
          <w:tcPr>
            <w:tcW w:w="1766" w:type="dxa"/>
            <w:tcBorders>
              <w:top w:val="single" w:sz="6" w:space="0" w:color="auto"/>
              <w:left w:val="single" w:sz="6" w:space="0" w:color="auto"/>
              <w:bottom w:val="single" w:sz="6" w:space="0" w:color="auto"/>
              <w:right w:val="single" w:sz="6" w:space="0" w:color="auto"/>
            </w:tcBorders>
            <w:shd w:val="clear" w:color="auto" w:fill="auto"/>
            <w:hideMark/>
          </w:tcPr>
          <w:p w14:paraId="40FBCD3D" w14:textId="770A6E3B" w:rsidR="00CA240F" w:rsidRPr="009D6D85" w:rsidRDefault="05119BCA"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Volunteer to present during class/group activities; rehearse aloud in front of a mirror or friend.</w:t>
            </w:r>
          </w:p>
        </w:tc>
        <w:tc>
          <w:tcPr>
            <w:tcW w:w="1778" w:type="dxa"/>
            <w:tcBorders>
              <w:top w:val="single" w:sz="6" w:space="0" w:color="auto"/>
              <w:left w:val="single" w:sz="6" w:space="0" w:color="auto"/>
              <w:bottom w:val="single" w:sz="6" w:space="0" w:color="auto"/>
              <w:right w:val="single" w:sz="6" w:space="0" w:color="auto"/>
            </w:tcBorders>
            <w:shd w:val="clear" w:color="auto" w:fill="auto"/>
            <w:hideMark/>
          </w:tcPr>
          <w:p w14:paraId="16FD708F" w14:textId="61C61CD4" w:rsidR="00B25F4D" w:rsidRPr="009D6D85" w:rsidRDefault="0F8C66A0"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Library books on public speaking (e.g. TED Talks)</w:t>
            </w:r>
            <w:r w:rsidR="612D0C40" w:rsidRPr="4163260B">
              <w:rPr>
                <w:rFonts w:asciiTheme="majorHAnsi" w:eastAsiaTheme="majorEastAsia" w:hAnsiTheme="majorHAnsi" w:cstheme="majorBidi"/>
              </w:rPr>
              <w:t>.</w:t>
            </w:r>
            <w:r w:rsidRPr="4163260B">
              <w:rPr>
                <w:rFonts w:asciiTheme="majorHAnsi" w:eastAsiaTheme="majorEastAsia" w:hAnsiTheme="majorHAnsi" w:cstheme="majorBidi"/>
              </w:rPr>
              <w:t xml:space="preserve"> </w:t>
            </w:r>
            <w:r w:rsidR="612D0C40" w:rsidRPr="4163260B">
              <w:rPr>
                <w:rFonts w:asciiTheme="majorHAnsi" w:eastAsiaTheme="majorEastAsia" w:hAnsiTheme="majorHAnsi" w:cstheme="majorBidi"/>
              </w:rPr>
              <w:t>J</w:t>
            </w:r>
            <w:r w:rsidRPr="4163260B">
              <w:rPr>
                <w:rFonts w:asciiTheme="majorHAnsi" w:eastAsiaTheme="majorEastAsia" w:hAnsiTheme="majorHAnsi" w:cstheme="majorBidi"/>
              </w:rPr>
              <w:t>oin a university speaking group</w:t>
            </w:r>
            <w:r w:rsidR="612D0C40" w:rsidRPr="4163260B">
              <w:rPr>
                <w:rFonts w:asciiTheme="majorHAnsi" w:eastAsiaTheme="majorEastAsia" w:hAnsiTheme="majorHAnsi" w:cstheme="majorBidi"/>
              </w:rPr>
              <w:t>.</w:t>
            </w:r>
          </w:p>
        </w:tc>
        <w:tc>
          <w:tcPr>
            <w:tcW w:w="2262" w:type="dxa"/>
            <w:tcBorders>
              <w:top w:val="single" w:sz="6" w:space="0" w:color="auto"/>
              <w:left w:val="single" w:sz="6" w:space="0" w:color="auto"/>
              <w:bottom w:val="single" w:sz="6" w:space="0" w:color="auto"/>
              <w:right w:val="single" w:sz="6" w:space="0" w:color="auto"/>
            </w:tcBorders>
            <w:shd w:val="clear" w:color="auto" w:fill="auto"/>
            <w:hideMark/>
          </w:tcPr>
          <w:p w14:paraId="13D3D7CC" w14:textId="084CD98B" w:rsidR="00CA240F" w:rsidRPr="009D6D85" w:rsidRDefault="0F8C66A0"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Keep a confidence rating log after each speaking event; gather peer feedback once a month</w:t>
            </w:r>
            <w:r w:rsidR="612D0C40" w:rsidRPr="4163260B">
              <w:rPr>
                <w:rFonts w:asciiTheme="majorHAnsi" w:eastAsiaTheme="majorEastAsia" w:hAnsiTheme="majorHAnsi" w:cstheme="majorBidi"/>
              </w:rPr>
              <w:t>.</w:t>
            </w:r>
          </w:p>
        </w:tc>
        <w:tc>
          <w:tcPr>
            <w:tcW w:w="1458" w:type="dxa"/>
            <w:tcBorders>
              <w:top w:val="single" w:sz="6" w:space="0" w:color="auto"/>
              <w:left w:val="single" w:sz="6" w:space="0" w:color="auto"/>
              <w:bottom w:val="single" w:sz="6" w:space="0" w:color="auto"/>
              <w:right w:val="single" w:sz="6" w:space="0" w:color="auto"/>
            </w:tcBorders>
            <w:shd w:val="clear" w:color="auto" w:fill="auto"/>
            <w:hideMark/>
          </w:tcPr>
          <w:p w14:paraId="410A6947" w14:textId="588AEB78" w:rsidR="00CA240F" w:rsidRPr="009D6D85" w:rsidRDefault="7A21E5A3"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Achieve measurable improvement within 6 months (by 17th November 2025)</w:t>
            </w:r>
          </w:p>
        </w:tc>
      </w:tr>
    </w:tbl>
    <w:p w14:paraId="061B1BF8" w14:textId="77777777" w:rsidR="00CA240F" w:rsidRPr="009D6D85" w:rsidRDefault="5A4EBFED" w:rsidP="4163260B">
      <w:pPr>
        <w:textAlignment w:val="baseline"/>
        <w:rPr>
          <w:rFonts w:asciiTheme="majorHAnsi" w:eastAsiaTheme="majorEastAsia" w:hAnsiTheme="majorHAnsi" w:cstheme="majorBidi"/>
        </w:rPr>
      </w:pPr>
      <w:r w:rsidRPr="4163260B">
        <w:rPr>
          <w:rFonts w:asciiTheme="majorHAnsi" w:eastAsiaTheme="majorEastAsia" w:hAnsiTheme="majorHAnsi" w:cstheme="majorBidi"/>
        </w:rPr>
        <w:t> </w:t>
      </w:r>
    </w:p>
    <w:p w14:paraId="24097A1B" w14:textId="77777777" w:rsidR="00BD1E50" w:rsidRPr="009D6D85" w:rsidRDefault="00BD1E50" w:rsidP="4163260B">
      <w:pPr>
        <w:textAlignment w:val="baseline"/>
        <w:rPr>
          <w:rFonts w:asciiTheme="majorHAnsi" w:eastAsiaTheme="majorEastAsia" w:hAnsiTheme="majorHAnsi" w:cstheme="majorBidi"/>
        </w:rPr>
      </w:pPr>
    </w:p>
    <w:p w14:paraId="41094127" w14:textId="77777777" w:rsidR="00BD1E50" w:rsidRPr="009D6D85" w:rsidRDefault="00BD1E50" w:rsidP="4163260B">
      <w:pPr>
        <w:textAlignment w:val="baseline"/>
        <w:rPr>
          <w:rFonts w:asciiTheme="majorHAnsi" w:eastAsiaTheme="majorEastAsia" w:hAnsiTheme="majorHAnsi" w:cstheme="majorBidi"/>
        </w:rPr>
      </w:pPr>
    </w:p>
    <w:p w14:paraId="07899806" w14:textId="77777777" w:rsidR="00BD1E50" w:rsidRPr="009D6D85" w:rsidRDefault="00BD1E50" w:rsidP="4163260B">
      <w:pPr>
        <w:textAlignment w:val="baseline"/>
        <w:rPr>
          <w:rFonts w:asciiTheme="majorHAnsi" w:eastAsiaTheme="majorEastAsia" w:hAnsiTheme="majorHAnsi" w:cstheme="majorBidi"/>
        </w:rPr>
      </w:pPr>
    </w:p>
    <w:p w14:paraId="5D2E06AE" w14:textId="77777777" w:rsidR="00BD1E50" w:rsidRPr="009D6D85" w:rsidRDefault="00BD1E50" w:rsidP="4163260B">
      <w:pPr>
        <w:textAlignment w:val="baseline"/>
        <w:rPr>
          <w:rFonts w:asciiTheme="majorHAnsi" w:eastAsiaTheme="majorEastAsia" w:hAnsiTheme="majorHAnsi" w:cstheme="majorBidi"/>
        </w:rPr>
      </w:pPr>
    </w:p>
    <w:p w14:paraId="75824F0F" w14:textId="77777777" w:rsidR="00BD1E50" w:rsidRPr="009D6D85" w:rsidRDefault="00BD1E50" w:rsidP="4163260B">
      <w:pPr>
        <w:textAlignment w:val="baseline"/>
        <w:rPr>
          <w:rFonts w:asciiTheme="majorHAnsi" w:eastAsiaTheme="majorEastAsia" w:hAnsiTheme="majorHAnsi" w:cstheme="majorBidi"/>
        </w:rPr>
      </w:pPr>
    </w:p>
    <w:p w14:paraId="55D17A96" w14:textId="77777777" w:rsidR="00BD1E50" w:rsidRPr="009D6D85" w:rsidRDefault="00BD1E50" w:rsidP="4163260B">
      <w:pPr>
        <w:textAlignment w:val="baseline"/>
        <w:rPr>
          <w:rFonts w:asciiTheme="majorHAnsi" w:eastAsiaTheme="majorEastAsia" w:hAnsiTheme="majorHAnsi" w:cstheme="majorBidi"/>
        </w:rPr>
      </w:pPr>
    </w:p>
    <w:p w14:paraId="2EFEDF64" w14:textId="527A272D" w:rsidR="005A2B50" w:rsidRDefault="40B161A7" w:rsidP="4163260B">
      <w:pPr>
        <w:pStyle w:val="Heading1"/>
        <w:rPr>
          <w:color w:val="215E99" w:themeColor="text2" w:themeTint="BF"/>
          <w:sz w:val="32"/>
          <w:szCs w:val="32"/>
        </w:rPr>
      </w:pPr>
      <w:bookmarkStart w:id="9" w:name="_Toc198818046"/>
      <w:r w:rsidRPr="14091049">
        <w:rPr>
          <w:color w:val="215E99" w:themeColor="text2" w:themeTint="BF"/>
          <w:sz w:val="32"/>
          <w:szCs w:val="32"/>
        </w:rPr>
        <w:lastRenderedPageBreak/>
        <w:t>Appendix</w:t>
      </w:r>
      <w:r w:rsidR="3D7B78A4" w:rsidRPr="14091049">
        <w:rPr>
          <w:color w:val="215E99" w:themeColor="text2" w:themeTint="BF"/>
          <w:sz w:val="32"/>
          <w:szCs w:val="32"/>
        </w:rPr>
        <w:t xml:space="preserve"> B: Questionnaire</w:t>
      </w:r>
      <w:bookmarkEnd w:id="9"/>
    </w:p>
    <w:p w14:paraId="70F0270E" w14:textId="79053A38" w:rsidR="03518804" w:rsidRDefault="03518804" w:rsidP="4163260B">
      <w:pPr>
        <w:jc w:val="center"/>
        <w:rPr>
          <w:rFonts w:asciiTheme="majorHAnsi" w:eastAsiaTheme="majorEastAsia" w:hAnsiTheme="majorHAnsi" w:cstheme="majorBidi"/>
        </w:rPr>
      </w:pPr>
      <w:r>
        <w:rPr>
          <w:noProof/>
        </w:rPr>
        <w:drawing>
          <wp:inline distT="0" distB="0" distL="0" distR="0" wp14:anchorId="392A5AEB" wp14:editId="33BDE072">
            <wp:extent cx="4140834" cy="5859837"/>
            <wp:effectExtent l="0" t="0" r="0" b="0"/>
            <wp:docPr id="1064247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38">
                      <a:extLst>
                        <a:ext uri="{28A0092B-C50C-407E-A947-70E740481C1C}">
                          <a14:useLocalDpi xmlns:a14="http://schemas.microsoft.com/office/drawing/2010/main" val="0"/>
                        </a:ext>
                      </a:extLst>
                    </a:blip>
                    <a:srcRect/>
                    <a:stretch>
                      <a:fillRect/>
                    </a:stretch>
                  </pic:blipFill>
                  <pic:spPr>
                    <a:xfrm>
                      <a:off x="0" y="0"/>
                      <a:ext cx="4140834" cy="5859837"/>
                    </a:xfrm>
                    <a:prstGeom prst="rect">
                      <a:avLst/>
                    </a:prstGeom>
                  </pic:spPr>
                </pic:pic>
              </a:graphicData>
            </a:graphic>
          </wp:inline>
        </w:drawing>
      </w:r>
    </w:p>
    <w:p w14:paraId="1302A018" w14:textId="3BCC217B" w:rsidR="03518804" w:rsidRDefault="03518804">
      <w:r>
        <w:rPr>
          <w:noProof/>
        </w:rPr>
        <w:lastRenderedPageBreak/>
        <w:drawing>
          <wp:inline distT="0" distB="0" distL="0" distR="0" wp14:anchorId="59213FB6" wp14:editId="584B76EB">
            <wp:extent cx="5731510" cy="8110856"/>
            <wp:effectExtent l="0" t="0" r="0" b="0"/>
            <wp:docPr id="11554791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39">
                      <a:extLst>
                        <a:ext uri="{28A0092B-C50C-407E-A947-70E740481C1C}">
                          <a14:useLocalDpi xmlns:a14="http://schemas.microsoft.com/office/drawing/2010/main" val="0"/>
                        </a:ext>
                      </a:extLst>
                    </a:blip>
                    <a:stretch>
                      <a:fillRect/>
                    </a:stretch>
                  </pic:blipFill>
                  <pic:spPr>
                    <a:xfrm>
                      <a:off x="0" y="0"/>
                      <a:ext cx="5731510" cy="8110856"/>
                    </a:xfrm>
                    <a:prstGeom prst="rect">
                      <a:avLst/>
                    </a:prstGeom>
                  </pic:spPr>
                </pic:pic>
              </a:graphicData>
            </a:graphic>
          </wp:inline>
        </w:drawing>
      </w:r>
    </w:p>
    <w:sectPr w:rsidR="03518804">
      <w:headerReference w:type="default" r:id="rId40"/>
      <w:footerReference w:type="even"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38DCE" w14:textId="77777777" w:rsidR="00F47E02" w:rsidRDefault="00F47E02" w:rsidP="00F96836">
      <w:r>
        <w:separator/>
      </w:r>
    </w:p>
  </w:endnote>
  <w:endnote w:type="continuationSeparator" w:id="0">
    <w:p w14:paraId="5257B95B" w14:textId="77777777" w:rsidR="00F47E02" w:rsidRDefault="00F47E02" w:rsidP="00F96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4123487"/>
      <w:docPartObj>
        <w:docPartGallery w:val="Page Numbers (Bottom of Page)"/>
        <w:docPartUnique/>
      </w:docPartObj>
    </w:sdtPr>
    <w:sdtContent>
      <w:p w14:paraId="698D19FC" w14:textId="332404F7" w:rsidR="00F96836" w:rsidRDefault="00F968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C25A6" w14:textId="77777777" w:rsidR="00F96836" w:rsidRDefault="00F96836" w:rsidP="00F968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C94F" w14:textId="73FCA9A4" w:rsidR="5D820F20" w:rsidRDefault="5D820F20" w:rsidP="5D820F20">
    <w:pPr>
      <w:pStyle w:val="Footer"/>
      <w:jc w:val="right"/>
    </w:pPr>
    <w:r>
      <w:fldChar w:fldCharType="begin"/>
    </w:r>
    <w:r>
      <w:instrText>PAGE</w:instrText>
    </w:r>
    <w:r>
      <w:fldChar w:fldCharType="separate"/>
    </w:r>
    <w:r w:rsidR="00FC447B">
      <w:rPr>
        <w:noProof/>
      </w:rPr>
      <w:t>1</w:t>
    </w:r>
    <w:r>
      <w:fldChar w:fldCharType="end"/>
    </w:r>
  </w:p>
  <w:p w14:paraId="545FA8F7" w14:textId="102A83B7" w:rsidR="5D820F20" w:rsidRDefault="5D820F20" w:rsidP="5D820F20">
    <w:pPr>
      <w:pStyle w:val="Footer"/>
      <w:jc w:val="right"/>
    </w:pPr>
  </w:p>
  <w:sdt>
    <w:sdtPr>
      <w:rPr>
        <w:rStyle w:val="PageNumber"/>
      </w:rPr>
      <w:id w:val="731974394"/>
      <w:showingPlcHdr/>
      <w:docPartObj>
        <w:docPartGallery w:val="Page Numbers (Bottom of Page)"/>
        <w:docPartUnique/>
      </w:docPartObj>
    </w:sdtPr>
    <w:sdtContent>
      <w:p w14:paraId="6D4F730C" w14:textId="209694BF" w:rsidR="00F96836" w:rsidRDefault="5D820F20" w:rsidP="5D820F20">
        <w:pPr>
          <w:pStyle w:val="Footer"/>
          <w:framePr w:wrap="none" w:vAnchor="text" w:hAnchor="margin" w:xAlign="right" w:y="1"/>
          <w:rPr>
            <w:rStyle w:val="PageNumber"/>
            <w:noProof/>
          </w:rPr>
        </w:pPr>
        <w:r w:rsidRPr="5D820F20">
          <w:rPr>
            <w:rStyle w:val="PageNumber"/>
          </w:rPr>
          <w:t xml:space="preserve">     </w:t>
        </w:r>
      </w:p>
    </w:sdtContent>
  </w:sdt>
  <w:p w14:paraId="7A536B7C" w14:textId="77777777" w:rsidR="00F96836" w:rsidRDefault="00F96836" w:rsidP="00F968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12F9A" w14:textId="77777777" w:rsidR="00F47E02" w:rsidRDefault="00F47E02" w:rsidP="00F96836">
      <w:r>
        <w:separator/>
      </w:r>
    </w:p>
  </w:footnote>
  <w:footnote w:type="continuationSeparator" w:id="0">
    <w:p w14:paraId="28395EAA" w14:textId="77777777" w:rsidR="00F47E02" w:rsidRDefault="00F47E02" w:rsidP="00F96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D820F20" w14:paraId="28A9268F" w14:textId="77777777" w:rsidTr="5D820F20">
      <w:trPr>
        <w:trHeight w:val="300"/>
      </w:trPr>
      <w:tc>
        <w:tcPr>
          <w:tcW w:w="3005" w:type="dxa"/>
        </w:tcPr>
        <w:p w14:paraId="2F4A1A4D" w14:textId="51CBDFAC" w:rsidR="5D820F20" w:rsidRDefault="5D820F20" w:rsidP="5D820F20">
          <w:pPr>
            <w:pStyle w:val="Header"/>
            <w:ind w:left="-115"/>
          </w:pPr>
        </w:p>
      </w:tc>
      <w:tc>
        <w:tcPr>
          <w:tcW w:w="3005" w:type="dxa"/>
        </w:tcPr>
        <w:p w14:paraId="0C8F6F64" w14:textId="6E81421E" w:rsidR="5D820F20" w:rsidRDefault="5D820F20" w:rsidP="5D820F20">
          <w:pPr>
            <w:pStyle w:val="Header"/>
            <w:jc w:val="center"/>
          </w:pPr>
        </w:p>
      </w:tc>
      <w:tc>
        <w:tcPr>
          <w:tcW w:w="3005" w:type="dxa"/>
        </w:tcPr>
        <w:p w14:paraId="5FC3D202" w14:textId="15C83DF5" w:rsidR="5D820F20" w:rsidRDefault="5D820F20" w:rsidP="5D820F20">
          <w:pPr>
            <w:pStyle w:val="Header"/>
            <w:ind w:right="-115"/>
            <w:jc w:val="right"/>
          </w:pPr>
        </w:p>
      </w:tc>
    </w:tr>
  </w:tbl>
  <w:p w14:paraId="58E92994" w14:textId="7DAB9844" w:rsidR="5D820F20" w:rsidRDefault="5D820F20" w:rsidP="5D820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6CCE"/>
    <w:multiLevelType w:val="hybridMultilevel"/>
    <w:tmpl w:val="DEF04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839D3"/>
    <w:multiLevelType w:val="multilevel"/>
    <w:tmpl w:val="24CE7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115190"/>
    <w:multiLevelType w:val="hybridMultilevel"/>
    <w:tmpl w:val="A43E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40863"/>
    <w:multiLevelType w:val="hybridMultilevel"/>
    <w:tmpl w:val="C238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F29A2"/>
    <w:multiLevelType w:val="hybridMultilevel"/>
    <w:tmpl w:val="E0E2C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0059D9"/>
    <w:multiLevelType w:val="hybridMultilevel"/>
    <w:tmpl w:val="DE7C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EE5684"/>
    <w:multiLevelType w:val="hybridMultilevel"/>
    <w:tmpl w:val="094A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126854">
    <w:abstractNumId w:val="6"/>
  </w:num>
  <w:num w:numId="2" w16cid:durableId="1770349766">
    <w:abstractNumId w:val="2"/>
  </w:num>
  <w:num w:numId="3" w16cid:durableId="1818570667">
    <w:abstractNumId w:val="5"/>
  </w:num>
  <w:num w:numId="4" w16cid:durableId="159390240">
    <w:abstractNumId w:val="4"/>
  </w:num>
  <w:num w:numId="5" w16cid:durableId="27148891">
    <w:abstractNumId w:val="3"/>
  </w:num>
  <w:num w:numId="6" w16cid:durableId="457068706">
    <w:abstractNumId w:val="0"/>
  </w:num>
  <w:num w:numId="7" w16cid:durableId="406536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5F"/>
    <w:rsid w:val="0000003C"/>
    <w:rsid w:val="00002826"/>
    <w:rsid w:val="00006E60"/>
    <w:rsid w:val="0000781D"/>
    <w:rsid w:val="00007DD0"/>
    <w:rsid w:val="00010D02"/>
    <w:rsid w:val="00014638"/>
    <w:rsid w:val="00020DC7"/>
    <w:rsid w:val="00024E6B"/>
    <w:rsid w:val="00024FB2"/>
    <w:rsid w:val="00026505"/>
    <w:rsid w:val="0002661A"/>
    <w:rsid w:val="0002664E"/>
    <w:rsid w:val="00030EC3"/>
    <w:rsid w:val="00031171"/>
    <w:rsid w:val="00045C88"/>
    <w:rsid w:val="00045E89"/>
    <w:rsid w:val="000464B9"/>
    <w:rsid w:val="00047588"/>
    <w:rsid w:val="000504A7"/>
    <w:rsid w:val="00050E8E"/>
    <w:rsid w:val="00053F15"/>
    <w:rsid w:val="00054306"/>
    <w:rsid w:val="000600CC"/>
    <w:rsid w:val="0006026A"/>
    <w:rsid w:val="000604F2"/>
    <w:rsid w:val="000676A7"/>
    <w:rsid w:val="000706CD"/>
    <w:rsid w:val="00073542"/>
    <w:rsid w:val="00073B6C"/>
    <w:rsid w:val="00075335"/>
    <w:rsid w:val="00076E4E"/>
    <w:rsid w:val="00082B4D"/>
    <w:rsid w:val="00084BD7"/>
    <w:rsid w:val="000852CD"/>
    <w:rsid w:val="00092300"/>
    <w:rsid w:val="00093835"/>
    <w:rsid w:val="00096C52"/>
    <w:rsid w:val="000A4B13"/>
    <w:rsid w:val="000B3164"/>
    <w:rsid w:val="000B4283"/>
    <w:rsid w:val="000C05D4"/>
    <w:rsid w:val="000C47F5"/>
    <w:rsid w:val="000C598F"/>
    <w:rsid w:val="000D1CAA"/>
    <w:rsid w:val="000D3A99"/>
    <w:rsid w:val="000D49C1"/>
    <w:rsid w:val="000E21A9"/>
    <w:rsid w:val="000E3647"/>
    <w:rsid w:val="000E4AC7"/>
    <w:rsid w:val="000E7759"/>
    <w:rsid w:val="000E7B5D"/>
    <w:rsid w:val="000F0460"/>
    <w:rsid w:val="000F25AE"/>
    <w:rsid w:val="000F3687"/>
    <w:rsid w:val="000F4BD7"/>
    <w:rsid w:val="000F76B5"/>
    <w:rsid w:val="00105CF8"/>
    <w:rsid w:val="001061A7"/>
    <w:rsid w:val="0010721D"/>
    <w:rsid w:val="0010759A"/>
    <w:rsid w:val="001079E1"/>
    <w:rsid w:val="00112BF1"/>
    <w:rsid w:val="00115F71"/>
    <w:rsid w:val="001223F4"/>
    <w:rsid w:val="00123351"/>
    <w:rsid w:val="00143393"/>
    <w:rsid w:val="001521D2"/>
    <w:rsid w:val="0015427C"/>
    <w:rsid w:val="0015511B"/>
    <w:rsid w:val="001562ED"/>
    <w:rsid w:val="0016126F"/>
    <w:rsid w:val="00163B97"/>
    <w:rsid w:val="00166494"/>
    <w:rsid w:val="0017471E"/>
    <w:rsid w:val="001773D1"/>
    <w:rsid w:val="001808D3"/>
    <w:rsid w:val="0018799E"/>
    <w:rsid w:val="00191ED9"/>
    <w:rsid w:val="00194BC4"/>
    <w:rsid w:val="00195483"/>
    <w:rsid w:val="001A0FB0"/>
    <w:rsid w:val="001A7B17"/>
    <w:rsid w:val="001A7F8B"/>
    <w:rsid w:val="001B382A"/>
    <w:rsid w:val="001B3838"/>
    <w:rsid w:val="001B5EB0"/>
    <w:rsid w:val="001B6835"/>
    <w:rsid w:val="001C089D"/>
    <w:rsid w:val="001C132F"/>
    <w:rsid w:val="001C3E00"/>
    <w:rsid w:val="001C574B"/>
    <w:rsid w:val="001D35CA"/>
    <w:rsid w:val="001E4692"/>
    <w:rsid w:val="001F040C"/>
    <w:rsid w:val="001F0AD3"/>
    <w:rsid w:val="001F15F2"/>
    <w:rsid w:val="001F33E2"/>
    <w:rsid w:val="001F3F5F"/>
    <w:rsid w:val="001F7283"/>
    <w:rsid w:val="00207423"/>
    <w:rsid w:val="002119C8"/>
    <w:rsid w:val="00215412"/>
    <w:rsid w:val="002237E6"/>
    <w:rsid w:val="00223A69"/>
    <w:rsid w:val="00226B8C"/>
    <w:rsid w:val="00227B3D"/>
    <w:rsid w:val="00230BCE"/>
    <w:rsid w:val="002357CC"/>
    <w:rsid w:val="002434FF"/>
    <w:rsid w:val="00247A43"/>
    <w:rsid w:val="00251000"/>
    <w:rsid w:val="002518AA"/>
    <w:rsid w:val="002524B2"/>
    <w:rsid w:val="0025319F"/>
    <w:rsid w:val="002536CA"/>
    <w:rsid w:val="00253801"/>
    <w:rsid w:val="00260524"/>
    <w:rsid w:val="00262D48"/>
    <w:rsid w:val="0026303F"/>
    <w:rsid w:val="0026433B"/>
    <w:rsid w:val="00274799"/>
    <w:rsid w:val="00275291"/>
    <w:rsid w:val="00276636"/>
    <w:rsid w:val="0028101A"/>
    <w:rsid w:val="00282A47"/>
    <w:rsid w:val="00284EA9"/>
    <w:rsid w:val="00285445"/>
    <w:rsid w:val="00293AC8"/>
    <w:rsid w:val="002A22F0"/>
    <w:rsid w:val="002A456C"/>
    <w:rsid w:val="002A4B6F"/>
    <w:rsid w:val="002A53B6"/>
    <w:rsid w:val="002A5DC0"/>
    <w:rsid w:val="002A7A09"/>
    <w:rsid w:val="002B19DA"/>
    <w:rsid w:val="002B549E"/>
    <w:rsid w:val="002B5645"/>
    <w:rsid w:val="002B6FA2"/>
    <w:rsid w:val="002B7BF1"/>
    <w:rsid w:val="002C0652"/>
    <w:rsid w:val="002D0D26"/>
    <w:rsid w:val="002D1D09"/>
    <w:rsid w:val="002D27C3"/>
    <w:rsid w:val="002D3177"/>
    <w:rsid w:val="002D5805"/>
    <w:rsid w:val="002D61EB"/>
    <w:rsid w:val="002D6B1D"/>
    <w:rsid w:val="002D76D2"/>
    <w:rsid w:val="002E2F4D"/>
    <w:rsid w:val="002E485E"/>
    <w:rsid w:val="002E54E9"/>
    <w:rsid w:val="002E5613"/>
    <w:rsid w:val="002E7157"/>
    <w:rsid w:val="002F13B2"/>
    <w:rsid w:val="002F2C76"/>
    <w:rsid w:val="002F568C"/>
    <w:rsid w:val="002F655D"/>
    <w:rsid w:val="002F68D3"/>
    <w:rsid w:val="002F7681"/>
    <w:rsid w:val="00303568"/>
    <w:rsid w:val="00303801"/>
    <w:rsid w:val="00305161"/>
    <w:rsid w:val="0030589F"/>
    <w:rsid w:val="00305E60"/>
    <w:rsid w:val="00310312"/>
    <w:rsid w:val="0031285E"/>
    <w:rsid w:val="00313477"/>
    <w:rsid w:val="0031643B"/>
    <w:rsid w:val="00322F28"/>
    <w:rsid w:val="00332138"/>
    <w:rsid w:val="0033459C"/>
    <w:rsid w:val="00335F94"/>
    <w:rsid w:val="00337ABE"/>
    <w:rsid w:val="00340D17"/>
    <w:rsid w:val="00351B5D"/>
    <w:rsid w:val="003578B7"/>
    <w:rsid w:val="00362957"/>
    <w:rsid w:val="00363A3F"/>
    <w:rsid w:val="00364DEC"/>
    <w:rsid w:val="0037394E"/>
    <w:rsid w:val="00376F31"/>
    <w:rsid w:val="00381311"/>
    <w:rsid w:val="00384010"/>
    <w:rsid w:val="003870D6"/>
    <w:rsid w:val="00390307"/>
    <w:rsid w:val="003933C9"/>
    <w:rsid w:val="003934EB"/>
    <w:rsid w:val="00394FCE"/>
    <w:rsid w:val="00395F6A"/>
    <w:rsid w:val="003A130E"/>
    <w:rsid w:val="003A332D"/>
    <w:rsid w:val="003A5769"/>
    <w:rsid w:val="003B11CC"/>
    <w:rsid w:val="003B1FF2"/>
    <w:rsid w:val="003C0CB6"/>
    <w:rsid w:val="003C536C"/>
    <w:rsid w:val="003C71CA"/>
    <w:rsid w:val="003C7A5C"/>
    <w:rsid w:val="003D116A"/>
    <w:rsid w:val="003D2E84"/>
    <w:rsid w:val="003D325D"/>
    <w:rsid w:val="003D4CEC"/>
    <w:rsid w:val="003D5F5B"/>
    <w:rsid w:val="003D753C"/>
    <w:rsid w:val="003E1B52"/>
    <w:rsid w:val="003F054D"/>
    <w:rsid w:val="00400ECF"/>
    <w:rsid w:val="00404999"/>
    <w:rsid w:val="0040542E"/>
    <w:rsid w:val="00412DF4"/>
    <w:rsid w:val="004133AD"/>
    <w:rsid w:val="00414AD6"/>
    <w:rsid w:val="004175FA"/>
    <w:rsid w:val="00421611"/>
    <w:rsid w:val="00421F0A"/>
    <w:rsid w:val="0042310C"/>
    <w:rsid w:val="00423331"/>
    <w:rsid w:val="00431BC6"/>
    <w:rsid w:val="00443AC4"/>
    <w:rsid w:val="004518B9"/>
    <w:rsid w:val="00451940"/>
    <w:rsid w:val="00460330"/>
    <w:rsid w:val="00463462"/>
    <w:rsid w:val="00463724"/>
    <w:rsid w:val="0047058B"/>
    <w:rsid w:val="00473348"/>
    <w:rsid w:val="00473B77"/>
    <w:rsid w:val="00483D13"/>
    <w:rsid w:val="004845D0"/>
    <w:rsid w:val="0048752A"/>
    <w:rsid w:val="004915A7"/>
    <w:rsid w:val="004A1CE2"/>
    <w:rsid w:val="004A5651"/>
    <w:rsid w:val="004A7D7D"/>
    <w:rsid w:val="004B0226"/>
    <w:rsid w:val="004B065A"/>
    <w:rsid w:val="004B0DB4"/>
    <w:rsid w:val="004C1229"/>
    <w:rsid w:val="004C19B2"/>
    <w:rsid w:val="004C5192"/>
    <w:rsid w:val="004C600B"/>
    <w:rsid w:val="004C684C"/>
    <w:rsid w:val="004C7578"/>
    <w:rsid w:val="004D1BEF"/>
    <w:rsid w:val="004D433A"/>
    <w:rsid w:val="004D61D1"/>
    <w:rsid w:val="004E1AB4"/>
    <w:rsid w:val="004E2926"/>
    <w:rsid w:val="004E2A4F"/>
    <w:rsid w:val="004E4DEB"/>
    <w:rsid w:val="004E5207"/>
    <w:rsid w:val="004E53D3"/>
    <w:rsid w:val="004F1491"/>
    <w:rsid w:val="004F2E85"/>
    <w:rsid w:val="004F5634"/>
    <w:rsid w:val="005020ED"/>
    <w:rsid w:val="00504059"/>
    <w:rsid w:val="005100E7"/>
    <w:rsid w:val="00510EA6"/>
    <w:rsid w:val="005146D4"/>
    <w:rsid w:val="00514C26"/>
    <w:rsid w:val="00515781"/>
    <w:rsid w:val="005157C3"/>
    <w:rsid w:val="00515E93"/>
    <w:rsid w:val="005162EE"/>
    <w:rsid w:val="00516E11"/>
    <w:rsid w:val="00517C94"/>
    <w:rsid w:val="00521421"/>
    <w:rsid w:val="00523FDD"/>
    <w:rsid w:val="00524627"/>
    <w:rsid w:val="005250AD"/>
    <w:rsid w:val="00531D21"/>
    <w:rsid w:val="00532FDF"/>
    <w:rsid w:val="005330FD"/>
    <w:rsid w:val="00534B65"/>
    <w:rsid w:val="00535BE0"/>
    <w:rsid w:val="005461C3"/>
    <w:rsid w:val="00547EBA"/>
    <w:rsid w:val="0055216E"/>
    <w:rsid w:val="00553348"/>
    <w:rsid w:val="00557DA3"/>
    <w:rsid w:val="0056583D"/>
    <w:rsid w:val="0057119B"/>
    <w:rsid w:val="0058074C"/>
    <w:rsid w:val="00580ACB"/>
    <w:rsid w:val="00584D8C"/>
    <w:rsid w:val="00594B51"/>
    <w:rsid w:val="00595B91"/>
    <w:rsid w:val="00597B0E"/>
    <w:rsid w:val="005A2B50"/>
    <w:rsid w:val="005A4401"/>
    <w:rsid w:val="005A4BEE"/>
    <w:rsid w:val="005C5C03"/>
    <w:rsid w:val="005E21BC"/>
    <w:rsid w:val="005E5AC2"/>
    <w:rsid w:val="005E6DB6"/>
    <w:rsid w:val="005F3DA4"/>
    <w:rsid w:val="005F5208"/>
    <w:rsid w:val="005F7E5A"/>
    <w:rsid w:val="00601E6C"/>
    <w:rsid w:val="0060230B"/>
    <w:rsid w:val="006056B2"/>
    <w:rsid w:val="00612FD7"/>
    <w:rsid w:val="0061574A"/>
    <w:rsid w:val="00623BC8"/>
    <w:rsid w:val="006266B0"/>
    <w:rsid w:val="00626F10"/>
    <w:rsid w:val="00627628"/>
    <w:rsid w:val="00636E04"/>
    <w:rsid w:val="00641B59"/>
    <w:rsid w:val="0064409E"/>
    <w:rsid w:val="00645272"/>
    <w:rsid w:val="00645B6E"/>
    <w:rsid w:val="00650A98"/>
    <w:rsid w:val="006516D7"/>
    <w:rsid w:val="00651DD8"/>
    <w:rsid w:val="00652BC2"/>
    <w:rsid w:val="00656E56"/>
    <w:rsid w:val="006617C2"/>
    <w:rsid w:val="00663A7C"/>
    <w:rsid w:val="00663AD3"/>
    <w:rsid w:val="00667E88"/>
    <w:rsid w:val="0067151D"/>
    <w:rsid w:val="00673CBC"/>
    <w:rsid w:val="00674D61"/>
    <w:rsid w:val="00675CDB"/>
    <w:rsid w:val="00680381"/>
    <w:rsid w:val="0068209E"/>
    <w:rsid w:val="00684BD1"/>
    <w:rsid w:val="0068639F"/>
    <w:rsid w:val="00687104"/>
    <w:rsid w:val="006877F7"/>
    <w:rsid w:val="00687A8A"/>
    <w:rsid w:val="00691A4F"/>
    <w:rsid w:val="00691AC5"/>
    <w:rsid w:val="006948D0"/>
    <w:rsid w:val="006A03B2"/>
    <w:rsid w:val="006A0820"/>
    <w:rsid w:val="006A22CC"/>
    <w:rsid w:val="006A37C9"/>
    <w:rsid w:val="006A4B7E"/>
    <w:rsid w:val="006A7526"/>
    <w:rsid w:val="006B5341"/>
    <w:rsid w:val="006B6300"/>
    <w:rsid w:val="006B741B"/>
    <w:rsid w:val="006B7B7C"/>
    <w:rsid w:val="006B7EEE"/>
    <w:rsid w:val="006C15BF"/>
    <w:rsid w:val="006C3C7D"/>
    <w:rsid w:val="006C4467"/>
    <w:rsid w:val="006C6E99"/>
    <w:rsid w:val="006C7476"/>
    <w:rsid w:val="006D3915"/>
    <w:rsid w:val="006D39EC"/>
    <w:rsid w:val="006D5A07"/>
    <w:rsid w:val="006D6991"/>
    <w:rsid w:val="006E10D0"/>
    <w:rsid w:val="006E115C"/>
    <w:rsid w:val="006E27D6"/>
    <w:rsid w:val="006E2960"/>
    <w:rsid w:val="006E4E4A"/>
    <w:rsid w:val="006E6A1B"/>
    <w:rsid w:val="00703B67"/>
    <w:rsid w:val="00703EAE"/>
    <w:rsid w:val="00713BF1"/>
    <w:rsid w:val="0071452D"/>
    <w:rsid w:val="00714E8E"/>
    <w:rsid w:val="00716CF5"/>
    <w:rsid w:val="0072087A"/>
    <w:rsid w:val="007244BE"/>
    <w:rsid w:val="007423DA"/>
    <w:rsid w:val="00744738"/>
    <w:rsid w:val="00746851"/>
    <w:rsid w:val="00750AA5"/>
    <w:rsid w:val="00751E92"/>
    <w:rsid w:val="00753DCF"/>
    <w:rsid w:val="007608FD"/>
    <w:rsid w:val="007639A2"/>
    <w:rsid w:val="00771A0F"/>
    <w:rsid w:val="007720DD"/>
    <w:rsid w:val="00772AED"/>
    <w:rsid w:val="0077479F"/>
    <w:rsid w:val="00776BCF"/>
    <w:rsid w:val="00777332"/>
    <w:rsid w:val="00790BE0"/>
    <w:rsid w:val="0079415E"/>
    <w:rsid w:val="00796732"/>
    <w:rsid w:val="00796ACA"/>
    <w:rsid w:val="0079785D"/>
    <w:rsid w:val="007A1EA7"/>
    <w:rsid w:val="007A31EA"/>
    <w:rsid w:val="007A3A52"/>
    <w:rsid w:val="007A3AF1"/>
    <w:rsid w:val="007C69D0"/>
    <w:rsid w:val="007D25A1"/>
    <w:rsid w:val="007D3A25"/>
    <w:rsid w:val="007D6045"/>
    <w:rsid w:val="007D6087"/>
    <w:rsid w:val="007D622C"/>
    <w:rsid w:val="007D7801"/>
    <w:rsid w:val="007E01E7"/>
    <w:rsid w:val="007E196A"/>
    <w:rsid w:val="007E25BE"/>
    <w:rsid w:val="007E29F8"/>
    <w:rsid w:val="007E69B8"/>
    <w:rsid w:val="007F0333"/>
    <w:rsid w:val="007F03E3"/>
    <w:rsid w:val="007F4D74"/>
    <w:rsid w:val="007F5694"/>
    <w:rsid w:val="007F6D29"/>
    <w:rsid w:val="0080293B"/>
    <w:rsid w:val="00806C83"/>
    <w:rsid w:val="008102DF"/>
    <w:rsid w:val="008109DC"/>
    <w:rsid w:val="00810B44"/>
    <w:rsid w:val="00811CA7"/>
    <w:rsid w:val="0081604E"/>
    <w:rsid w:val="008163EF"/>
    <w:rsid w:val="00816B2B"/>
    <w:rsid w:val="00820C7A"/>
    <w:rsid w:val="00827686"/>
    <w:rsid w:val="00831514"/>
    <w:rsid w:val="008335B9"/>
    <w:rsid w:val="008434EA"/>
    <w:rsid w:val="008477F3"/>
    <w:rsid w:val="00850F95"/>
    <w:rsid w:val="00855366"/>
    <w:rsid w:val="008631E4"/>
    <w:rsid w:val="008649C3"/>
    <w:rsid w:val="00865049"/>
    <w:rsid w:val="00865A7F"/>
    <w:rsid w:val="00866CA8"/>
    <w:rsid w:val="00866F99"/>
    <w:rsid w:val="00867520"/>
    <w:rsid w:val="00870CEB"/>
    <w:rsid w:val="00871C06"/>
    <w:rsid w:val="00871F3B"/>
    <w:rsid w:val="0088186E"/>
    <w:rsid w:val="008923AF"/>
    <w:rsid w:val="00894B78"/>
    <w:rsid w:val="008A03F1"/>
    <w:rsid w:val="008A106A"/>
    <w:rsid w:val="008A1315"/>
    <w:rsid w:val="008B1687"/>
    <w:rsid w:val="008B3312"/>
    <w:rsid w:val="008B4FE7"/>
    <w:rsid w:val="008C59C9"/>
    <w:rsid w:val="008D00B5"/>
    <w:rsid w:val="008D163B"/>
    <w:rsid w:val="008D2E69"/>
    <w:rsid w:val="008D3A66"/>
    <w:rsid w:val="008D48C7"/>
    <w:rsid w:val="008D5BF5"/>
    <w:rsid w:val="008E04AE"/>
    <w:rsid w:val="008E1F49"/>
    <w:rsid w:val="008E3473"/>
    <w:rsid w:val="008E43D2"/>
    <w:rsid w:val="008E77F5"/>
    <w:rsid w:val="008F0E2A"/>
    <w:rsid w:val="008F2772"/>
    <w:rsid w:val="008F43D0"/>
    <w:rsid w:val="008F7CAC"/>
    <w:rsid w:val="00901D65"/>
    <w:rsid w:val="00902631"/>
    <w:rsid w:val="00903EFA"/>
    <w:rsid w:val="00914FFC"/>
    <w:rsid w:val="00915421"/>
    <w:rsid w:val="00915E09"/>
    <w:rsid w:val="009213E6"/>
    <w:rsid w:val="0092309C"/>
    <w:rsid w:val="00924102"/>
    <w:rsid w:val="009351A1"/>
    <w:rsid w:val="009364F6"/>
    <w:rsid w:val="00944455"/>
    <w:rsid w:val="0094741D"/>
    <w:rsid w:val="0095125E"/>
    <w:rsid w:val="00953545"/>
    <w:rsid w:val="00957A8C"/>
    <w:rsid w:val="00960300"/>
    <w:rsid w:val="009614DC"/>
    <w:rsid w:val="0096352B"/>
    <w:rsid w:val="009749ED"/>
    <w:rsid w:val="009757A6"/>
    <w:rsid w:val="00976266"/>
    <w:rsid w:val="009903D9"/>
    <w:rsid w:val="00992DD9"/>
    <w:rsid w:val="0099443E"/>
    <w:rsid w:val="00996DF1"/>
    <w:rsid w:val="0099707F"/>
    <w:rsid w:val="009A5497"/>
    <w:rsid w:val="009A7069"/>
    <w:rsid w:val="009B2DD3"/>
    <w:rsid w:val="009B74CB"/>
    <w:rsid w:val="009C000A"/>
    <w:rsid w:val="009C0180"/>
    <w:rsid w:val="009C1BD9"/>
    <w:rsid w:val="009C5BFA"/>
    <w:rsid w:val="009D2212"/>
    <w:rsid w:val="009D6D85"/>
    <w:rsid w:val="009D70A4"/>
    <w:rsid w:val="009D7136"/>
    <w:rsid w:val="009E117D"/>
    <w:rsid w:val="009E3759"/>
    <w:rsid w:val="009E450A"/>
    <w:rsid w:val="009F0BAD"/>
    <w:rsid w:val="009F5A25"/>
    <w:rsid w:val="009F795C"/>
    <w:rsid w:val="00A01914"/>
    <w:rsid w:val="00A0404F"/>
    <w:rsid w:val="00A04335"/>
    <w:rsid w:val="00A05661"/>
    <w:rsid w:val="00A05FCD"/>
    <w:rsid w:val="00A10D95"/>
    <w:rsid w:val="00A1534D"/>
    <w:rsid w:val="00A24A87"/>
    <w:rsid w:val="00A26695"/>
    <w:rsid w:val="00A30514"/>
    <w:rsid w:val="00A31427"/>
    <w:rsid w:val="00A32215"/>
    <w:rsid w:val="00A43D27"/>
    <w:rsid w:val="00A4672C"/>
    <w:rsid w:val="00A47FA2"/>
    <w:rsid w:val="00A50051"/>
    <w:rsid w:val="00A5514D"/>
    <w:rsid w:val="00A56489"/>
    <w:rsid w:val="00A56703"/>
    <w:rsid w:val="00A57BE7"/>
    <w:rsid w:val="00A6243D"/>
    <w:rsid w:val="00A70025"/>
    <w:rsid w:val="00A72FDC"/>
    <w:rsid w:val="00A74008"/>
    <w:rsid w:val="00A755CC"/>
    <w:rsid w:val="00A85D73"/>
    <w:rsid w:val="00A94173"/>
    <w:rsid w:val="00A95329"/>
    <w:rsid w:val="00AA0540"/>
    <w:rsid w:val="00AA549C"/>
    <w:rsid w:val="00AA5D93"/>
    <w:rsid w:val="00AA65DA"/>
    <w:rsid w:val="00AA6EAD"/>
    <w:rsid w:val="00AB3293"/>
    <w:rsid w:val="00AB532D"/>
    <w:rsid w:val="00AB5CF6"/>
    <w:rsid w:val="00AB5FE1"/>
    <w:rsid w:val="00AB67CC"/>
    <w:rsid w:val="00AB6AD2"/>
    <w:rsid w:val="00AC08E0"/>
    <w:rsid w:val="00AC2654"/>
    <w:rsid w:val="00AC5B95"/>
    <w:rsid w:val="00AD7880"/>
    <w:rsid w:val="00AE7DC4"/>
    <w:rsid w:val="00AF05AC"/>
    <w:rsid w:val="00AF09DE"/>
    <w:rsid w:val="00AF0C24"/>
    <w:rsid w:val="00AF6886"/>
    <w:rsid w:val="00B023BF"/>
    <w:rsid w:val="00B039CA"/>
    <w:rsid w:val="00B03D2F"/>
    <w:rsid w:val="00B05BD0"/>
    <w:rsid w:val="00B060D1"/>
    <w:rsid w:val="00B06688"/>
    <w:rsid w:val="00B11D81"/>
    <w:rsid w:val="00B14EA0"/>
    <w:rsid w:val="00B15114"/>
    <w:rsid w:val="00B23233"/>
    <w:rsid w:val="00B25F4D"/>
    <w:rsid w:val="00B35062"/>
    <w:rsid w:val="00B40FD3"/>
    <w:rsid w:val="00B439FE"/>
    <w:rsid w:val="00B44A3C"/>
    <w:rsid w:val="00B46F0E"/>
    <w:rsid w:val="00B51514"/>
    <w:rsid w:val="00B52FB3"/>
    <w:rsid w:val="00B535A6"/>
    <w:rsid w:val="00B54811"/>
    <w:rsid w:val="00B62CFF"/>
    <w:rsid w:val="00B705E7"/>
    <w:rsid w:val="00B74159"/>
    <w:rsid w:val="00B774B9"/>
    <w:rsid w:val="00B77772"/>
    <w:rsid w:val="00B81FA7"/>
    <w:rsid w:val="00B82491"/>
    <w:rsid w:val="00B826AC"/>
    <w:rsid w:val="00B86329"/>
    <w:rsid w:val="00B9148A"/>
    <w:rsid w:val="00B9328C"/>
    <w:rsid w:val="00B95D7E"/>
    <w:rsid w:val="00BB05FC"/>
    <w:rsid w:val="00BB0B8B"/>
    <w:rsid w:val="00BB6387"/>
    <w:rsid w:val="00BB69B7"/>
    <w:rsid w:val="00BC0FAA"/>
    <w:rsid w:val="00BC43B4"/>
    <w:rsid w:val="00BD014F"/>
    <w:rsid w:val="00BD0FDD"/>
    <w:rsid w:val="00BD1E50"/>
    <w:rsid w:val="00BD6D96"/>
    <w:rsid w:val="00BF33DF"/>
    <w:rsid w:val="00C13C20"/>
    <w:rsid w:val="00C17C70"/>
    <w:rsid w:val="00C17E70"/>
    <w:rsid w:val="00C20326"/>
    <w:rsid w:val="00C20947"/>
    <w:rsid w:val="00C219A7"/>
    <w:rsid w:val="00C21F5B"/>
    <w:rsid w:val="00C23859"/>
    <w:rsid w:val="00C30998"/>
    <w:rsid w:val="00C4163B"/>
    <w:rsid w:val="00C4168F"/>
    <w:rsid w:val="00C43ED5"/>
    <w:rsid w:val="00C446E5"/>
    <w:rsid w:val="00C44B25"/>
    <w:rsid w:val="00C46135"/>
    <w:rsid w:val="00C465D7"/>
    <w:rsid w:val="00C61815"/>
    <w:rsid w:val="00C6526E"/>
    <w:rsid w:val="00C80231"/>
    <w:rsid w:val="00C80F59"/>
    <w:rsid w:val="00C84A54"/>
    <w:rsid w:val="00C86C76"/>
    <w:rsid w:val="00C903BB"/>
    <w:rsid w:val="00C905DC"/>
    <w:rsid w:val="00C95AA9"/>
    <w:rsid w:val="00CA240F"/>
    <w:rsid w:val="00CB0440"/>
    <w:rsid w:val="00CB0CAD"/>
    <w:rsid w:val="00CB2AE1"/>
    <w:rsid w:val="00CB7762"/>
    <w:rsid w:val="00CC684F"/>
    <w:rsid w:val="00CC6E3C"/>
    <w:rsid w:val="00CD2537"/>
    <w:rsid w:val="00CE1DA4"/>
    <w:rsid w:val="00CE48A6"/>
    <w:rsid w:val="00CF1147"/>
    <w:rsid w:val="00D01A77"/>
    <w:rsid w:val="00D02301"/>
    <w:rsid w:val="00D030C7"/>
    <w:rsid w:val="00D07D1B"/>
    <w:rsid w:val="00D11882"/>
    <w:rsid w:val="00D212C1"/>
    <w:rsid w:val="00D27E91"/>
    <w:rsid w:val="00D330E7"/>
    <w:rsid w:val="00D36B92"/>
    <w:rsid w:val="00D37A86"/>
    <w:rsid w:val="00D46C83"/>
    <w:rsid w:val="00D52BBD"/>
    <w:rsid w:val="00D54B71"/>
    <w:rsid w:val="00D6270F"/>
    <w:rsid w:val="00D62C94"/>
    <w:rsid w:val="00D631F0"/>
    <w:rsid w:val="00D64A7A"/>
    <w:rsid w:val="00D66775"/>
    <w:rsid w:val="00D71F96"/>
    <w:rsid w:val="00D75396"/>
    <w:rsid w:val="00D75FC9"/>
    <w:rsid w:val="00D85495"/>
    <w:rsid w:val="00D95753"/>
    <w:rsid w:val="00D9633C"/>
    <w:rsid w:val="00DA1748"/>
    <w:rsid w:val="00DA5F7C"/>
    <w:rsid w:val="00DA614B"/>
    <w:rsid w:val="00DA765B"/>
    <w:rsid w:val="00DA76FD"/>
    <w:rsid w:val="00DB16A3"/>
    <w:rsid w:val="00DB478A"/>
    <w:rsid w:val="00DB5989"/>
    <w:rsid w:val="00DB73ED"/>
    <w:rsid w:val="00DB7E7A"/>
    <w:rsid w:val="00DD52A9"/>
    <w:rsid w:val="00DD56B8"/>
    <w:rsid w:val="00DE196C"/>
    <w:rsid w:val="00DE4EDC"/>
    <w:rsid w:val="00DE7051"/>
    <w:rsid w:val="00DF206D"/>
    <w:rsid w:val="00DF586A"/>
    <w:rsid w:val="00E02D1C"/>
    <w:rsid w:val="00E104BC"/>
    <w:rsid w:val="00E11685"/>
    <w:rsid w:val="00E12277"/>
    <w:rsid w:val="00E230BE"/>
    <w:rsid w:val="00E23A5E"/>
    <w:rsid w:val="00E306B0"/>
    <w:rsid w:val="00E3297E"/>
    <w:rsid w:val="00E37E4B"/>
    <w:rsid w:val="00E43E7D"/>
    <w:rsid w:val="00E442DB"/>
    <w:rsid w:val="00E46D7F"/>
    <w:rsid w:val="00E5319F"/>
    <w:rsid w:val="00E5443F"/>
    <w:rsid w:val="00E54C11"/>
    <w:rsid w:val="00E57B25"/>
    <w:rsid w:val="00E57C15"/>
    <w:rsid w:val="00E60250"/>
    <w:rsid w:val="00E66EEB"/>
    <w:rsid w:val="00E67CBE"/>
    <w:rsid w:val="00E718A2"/>
    <w:rsid w:val="00E71BE9"/>
    <w:rsid w:val="00E72BC3"/>
    <w:rsid w:val="00E73EE8"/>
    <w:rsid w:val="00E85AB2"/>
    <w:rsid w:val="00E9607C"/>
    <w:rsid w:val="00EA108E"/>
    <w:rsid w:val="00EA75B4"/>
    <w:rsid w:val="00EB13B6"/>
    <w:rsid w:val="00EB1EC9"/>
    <w:rsid w:val="00EB36C6"/>
    <w:rsid w:val="00EB43A4"/>
    <w:rsid w:val="00EB5C3E"/>
    <w:rsid w:val="00EB5D0B"/>
    <w:rsid w:val="00EC55D8"/>
    <w:rsid w:val="00EC6249"/>
    <w:rsid w:val="00EC6499"/>
    <w:rsid w:val="00ED4DB1"/>
    <w:rsid w:val="00ED72F7"/>
    <w:rsid w:val="00EE0B25"/>
    <w:rsid w:val="00EE2231"/>
    <w:rsid w:val="00EE4BFB"/>
    <w:rsid w:val="00EE65A1"/>
    <w:rsid w:val="00EF0DE9"/>
    <w:rsid w:val="00EF4E37"/>
    <w:rsid w:val="00EF7D55"/>
    <w:rsid w:val="00F01C80"/>
    <w:rsid w:val="00F04724"/>
    <w:rsid w:val="00F04EA3"/>
    <w:rsid w:val="00F0746E"/>
    <w:rsid w:val="00F10D7E"/>
    <w:rsid w:val="00F127AC"/>
    <w:rsid w:val="00F20CF8"/>
    <w:rsid w:val="00F2454C"/>
    <w:rsid w:val="00F24D44"/>
    <w:rsid w:val="00F24DD0"/>
    <w:rsid w:val="00F25DF4"/>
    <w:rsid w:val="00F271C5"/>
    <w:rsid w:val="00F271C9"/>
    <w:rsid w:val="00F31710"/>
    <w:rsid w:val="00F32216"/>
    <w:rsid w:val="00F347A8"/>
    <w:rsid w:val="00F41E9F"/>
    <w:rsid w:val="00F421D4"/>
    <w:rsid w:val="00F46DE9"/>
    <w:rsid w:val="00F474D5"/>
    <w:rsid w:val="00F47E02"/>
    <w:rsid w:val="00F5623F"/>
    <w:rsid w:val="00F623ED"/>
    <w:rsid w:val="00F625C2"/>
    <w:rsid w:val="00F63CE1"/>
    <w:rsid w:val="00F70DE7"/>
    <w:rsid w:val="00F71289"/>
    <w:rsid w:val="00F721D6"/>
    <w:rsid w:val="00F76D2A"/>
    <w:rsid w:val="00F87684"/>
    <w:rsid w:val="00F926EA"/>
    <w:rsid w:val="00F96836"/>
    <w:rsid w:val="00FA1517"/>
    <w:rsid w:val="00FA1A11"/>
    <w:rsid w:val="00FA39A4"/>
    <w:rsid w:val="00FA6A39"/>
    <w:rsid w:val="00FB266F"/>
    <w:rsid w:val="00FB3BC0"/>
    <w:rsid w:val="00FB478D"/>
    <w:rsid w:val="00FB4D8B"/>
    <w:rsid w:val="00FB4DBE"/>
    <w:rsid w:val="00FB770F"/>
    <w:rsid w:val="00FC3033"/>
    <w:rsid w:val="00FC3818"/>
    <w:rsid w:val="00FC447B"/>
    <w:rsid w:val="00FC7EE0"/>
    <w:rsid w:val="00FD106D"/>
    <w:rsid w:val="00FD3279"/>
    <w:rsid w:val="00FD4C85"/>
    <w:rsid w:val="00FE1054"/>
    <w:rsid w:val="00FE2452"/>
    <w:rsid w:val="00FE4854"/>
    <w:rsid w:val="00FE6AC5"/>
    <w:rsid w:val="00FF12A7"/>
    <w:rsid w:val="00FF18FC"/>
    <w:rsid w:val="00FF375F"/>
    <w:rsid w:val="00FF5971"/>
    <w:rsid w:val="00FF72C1"/>
    <w:rsid w:val="013C7051"/>
    <w:rsid w:val="0164952F"/>
    <w:rsid w:val="01B90B18"/>
    <w:rsid w:val="02C5EF28"/>
    <w:rsid w:val="03518804"/>
    <w:rsid w:val="0389E490"/>
    <w:rsid w:val="03C68F56"/>
    <w:rsid w:val="03CE49CE"/>
    <w:rsid w:val="03F4B98D"/>
    <w:rsid w:val="040C6A53"/>
    <w:rsid w:val="04175DB1"/>
    <w:rsid w:val="05119BCA"/>
    <w:rsid w:val="051CBF14"/>
    <w:rsid w:val="052891A6"/>
    <w:rsid w:val="053013D9"/>
    <w:rsid w:val="059F0ADF"/>
    <w:rsid w:val="05E4274E"/>
    <w:rsid w:val="0609974B"/>
    <w:rsid w:val="0645DB83"/>
    <w:rsid w:val="06CC90C3"/>
    <w:rsid w:val="07287FD3"/>
    <w:rsid w:val="074F4F59"/>
    <w:rsid w:val="07C062BD"/>
    <w:rsid w:val="07EE9895"/>
    <w:rsid w:val="084849C7"/>
    <w:rsid w:val="08707D6B"/>
    <w:rsid w:val="08AA1376"/>
    <w:rsid w:val="08B5B0B6"/>
    <w:rsid w:val="08CA19E7"/>
    <w:rsid w:val="08D87CF0"/>
    <w:rsid w:val="08F34168"/>
    <w:rsid w:val="093291E9"/>
    <w:rsid w:val="094D9323"/>
    <w:rsid w:val="09A3A417"/>
    <w:rsid w:val="09BB8C00"/>
    <w:rsid w:val="0A0F1FC3"/>
    <w:rsid w:val="0A5332A2"/>
    <w:rsid w:val="0AF814B1"/>
    <w:rsid w:val="0B1D2DF8"/>
    <w:rsid w:val="0B39FBF3"/>
    <w:rsid w:val="0BD1E77C"/>
    <w:rsid w:val="0BD47011"/>
    <w:rsid w:val="0C03F654"/>
    <w:rsid w:val="0C9CA286"/>
    <w:rsid w:val="0D3584AC"/>
    <w:rsid w:val="0D6B6290"/>
    <w:rsid w:val="0D8A3B41"/>
    <w:rsid w:val="0DA6426C"/>
    <w:rsid w:val="0DF0D129"/>
    <w:rsid w:val="0E033B96"/>
    <w:rsid w:val="0E155653"/>
    <w:rsid w:val="0E4CAAE1"/>
    <w:rsid w:val="0EB9BCCA"/>
    <w:rsid w:val="0EEC82DA"/>
    <w:rsid w:val="0F0C9184"/>
    <w:rsid w:val="0F2F7263"/>
    <w:rsid w:val="0F5D5BD6"/>
    <w:rsid w:val="0F8C66A0"/>
    <w:rsid w:val="102577E5"/>
    <w:rsid w:val="10322C62"/>
    <w:rsid w:val="103D9440"/>
    <w:rsid w:val="10464080"/>
    <w:rsid w:val="1063FF4C"/>
    <w:rsid w:val="1071AC52"/>
    <w:rsid w:val="1137DA22"/>
    <w:rsid w:val="1160D4D4"/>
    <w:rsid w:val="116C636F"/>
    <w:rsid w:val="121C670F"/>
    <w:rsid w:val="12DCE3AA"/>
    <w:rsid w:val="131C4DF9"/>
    <w:rsid w:val="1359B4A8"/>
    <w:rsid w:val="13760386"/>
    <w:rsid w:val="13F32BE1"/>
    <w:rsid w:val="14091049"/>
    <w:rsid w:val="1455D72C"/>
    <w:rsid w:val="14E7B730"/>
    <w:rsid w:val="152EEEA8"/>
    <w:rsid w:val="15AB8ED6"/>
    <w:rsid w:val="15B170F8"/>
    <w:rsid w:val="15BA0BF4"/>
    <w:rsid w:val="1688677F"/>
    <w:rsid w:val="16A468C6"/>
    <w:rsid w:val="16BE9C1F"/>
    <w:rsid w:val="16D82316"/>
    <w:rsid w:val="17788AF3"/>
    <w:rsid w:val="17826BFE"/>
    <w:rsid w:val="18011374"/>
    <w:rsid w:val="1881EC57"/>
    <w:rsid w:val="18D09A2E"/>
    <w:rsid w:val="18E01DE7"/>
    <w:rsid w:val="191A5444"/>
    <w:rsid w:val="1939E3FA"/>
    <w:rsid w:val="193D03ED"/>
    <w:rsid w:val="19CB7E19"/>
    <w:rsid w:val="19CC0EDC"/>
    <w:rsid w:val="1A50E5C2"/>
    <w:rsid w:val="1A7E420B"/>
    <w:rsid w:val="1A9B5FD3"/>
    <w:rsid w:val="1A9B79B8"/>
    <w:rsid w:val="1B24F940"/>
    <w:rsid w:val="1C2360FC"/>
    <w:rsid w:val="1C3385C5"/>
    <w:rsid w:val="1C45D731"/>
    <w:rsid w:val="1CC62BB4"/>
    <w:rsid w:val="1D38EB10"/>
    <w:rsid w:val="1DFC4285"/>
    <w:rsid w:val="1ECE1A51"/>
    <w:rsid w:val="1EDC3596"/>
    <w:rsid w:val="1EF381AC"/>
    <w:rsid w:val="20694A30"/>
    <w:rsid w:val="206A4A12"/>
    <w:rsid w:val="20EA3C63"/>
    <w:rsid w:val="20F3D046"/>
    <w:rsid w:val="213A1B6B"/>
    <w:rsid w:val="215410E7"/>
    <w:rsid w:val="21ADBA83"/>
    <w:rsid w:val="21C958E2"/>
    <w:rsid w:val="21EFBF23"/>
    <w:rsid w:val="221ED161"/>
    <w:rsid w:val="2292694A"/>
    <w:rsid w:val="22C9EB90"/>
    <w:rsid w:val="2325BBAE"/>
    <w:rsid w:val="2330ED31"/>
    <w:rsid w:val="23CEFB10"/>
    <w:rsid w:val="2446B712"/>
    <w:rsid w:val="24687A2B"/>
    <w:rsid w:val="24CD63C0"/>
    <w:rsid w:val="25A62D6C"/>
    <w:rsid w:val="25E7BFA2"/>
    <w:rsid w:val="25F1314C"/>
    <w:rsid w:val="26463F6B"/>
    <w:rsid w:val="266E42F2"/>
    <w:rsid w:val="26BAFCBB"/>
    <w:rsid w:val="26CD104A"/>
    <w:rsid w:val="26FE2B82"/>
    <w:rsid w:val="270BF711"/>
    <w:rsid w:val="2732B346"/>
    <w:rsid w:val="275D4B70"/>
    <w:rsid w:val="27991FD9"/>
    <w:rsid w:val="27B3F19F"/>
    <w:rsid w:val="27C5EC9C"/>
    <w:rsid w:val="27F0D2E5"/>
    <w:rsid w:val="286FA959"/>
    <w:rsid w:val="28BB7A26"/>
    <w:rsid w:val="290486A5"/>
    <w:rsid w:val="292F556C"/>
    <w:rsid w:val="2956F2CE"/>
    <w:rsid w:val="29934163"/>
    <w:rsid w:val="2AB9B11C"/>
    <w:rsid w:val="2B2BFC0D"/>
    <w:rsid w:val="2C0F4AF0"/>
    <w:rsid w:val="2CE61DBB"/>
    <w:rsid w:val="2D58ADDE"/>
    <w:rsid w:val="2DC6BEA7"/>
    <w:rsid w:val="2DC8F37B"/>
    <w:rsid w:val="2DDE9B5E"/>
    <w:rsid w:val="2E36F986"/>
    <w:rsid w:val="2E683B1F"/>
    <w:rsid w:val="2E6FB94E"/>
    <w:rsid w:val="2ED00CA1"/>
    <w:rsid w:val="2EE3C2A6"/>
    <w:rsid w:val="2EED2139"/>
    <w:rsid w:val="300D6976"/>
    <w:rsid w:val="30338B6E"/>
    <w:rsid w:val="3046148E"/>
    <w:rsid w:val="30692995"/>
    <w:rsid w:val="30845917"/>
    <w:rsid w:val="30A1D68C"/>
    <w:rsid w:val="30AF8AD9"/>
    <w:rsid w:val="30EFFAB0"/>
    <w:rsid w:val="311D56AB"/>
    <w:rsid w:val="3156DC00"/>
    <w:rsid w:val="31A69C82"/>
    <w:rsid w:val="3231C121"/>
    <w:rsid w:val="32A07F5E"/>
    <w:rsid w:val="32B81A3B"/>
    <w:rsid w:val="333F6087"/>
    <w:rsid w:val="3354D6A7"/>
    <w:rsid w:val="3441296A"/>
    <w:rsid w:val="35307769"/>
    <w:rsid w:val="35E085AB"/>
    <w:rsid w:val="35FA669B"/>
    <w:rsid w:val="36008ECA"/>
    <w:rsid w:val="3617316E"/>
    <w:rsid w:val="36999283"/>
    <w:rsid w:val="36BAF973"/>
    <w:rsid w:val="36C80F4E"/>
    <w:rsid w:val="37A10CB6"/>
    <w:rsid w:val="37DA7375"/>
    <w:rsid w:val="3867A11E"/>
    <w:rsid w:val="396BA3BA"/>
    <w:rsid w:val="397565A2"/>
    <w:rsid w:val="398E0604"/>
    <w:rsid w:val="3997F3FE"/>
    <w:rsid w:val="39B8552E"/>
    <w:rsid w:val="39B97D20"/>
    <w:rsid w:val="39EBEA9D"/>
    <w:rsid w:val="39F169C2"/>
    <w:rsid w:val="3A42122E"/>
    <w:rsid w:val="3A4D5DAF"/>
    <w:rsid w:val="3ACE2C7C"/>
    <w:rsid w:val="3B826638"/>
    <w:rsid w:val="3BB09815"/>
    <w:rsid w:val="3BCC5EE8"/>
    <w:rsid w:val="3BD5C7AB"/>
    <w:rsid w:val="3BFA9AB6"/>
    <w:rsid w:val="3CB62A17"/>
    <w:rsid w:val="3CBD92DE"/>
    <w:rsid w:val="3CBE03B9"/>
    <w:rsid w:val="3CD674CC"/>
    <w:rsid w:val="3CF20C52"/>
    <w:rsid w:val="3D2A358B"/>
    <w:rsid w:val="3D48285A"/>
    <w:rsid w:val="3D61B067"/>
    <w:rsid w:val="3D7B78A4"/>
    <w:rsid w:val="3DD6ACD0"/>
    <w:rsid w:val="3DE0D341"/>
    <w:rsid w:val="3DF2E56C"/>
    <w:rsid w:val="3E885226"/>
    <w:rsid w:val="3EE055BF"/>
    <w:rsid w:val="3F6483D3"/>
    <w:rsid w:val="3FEC0FDF"/>
    <w:rsid w:val="40372CD8"/>
    <w:rsid w:val="405594D6"/>
    <w:rsid w:val="40589581"/>
    <w:rsid w:val="406CAE6E"/>
    <w:rsid w:val="40B161A7"/>
    <w:rsid w:val="40C50256"/>
    <w:rsid w:val="40FF3BF6"/>
    <w:rsid w:val="41029557"/>
    <w:rsid w:val="41379562"/>
    <w:rsid w:val="4163260B"/>
    <w:rsid w:val="41BC80AB"/>
    <w:rsid w:val="41C50D42"/>
    <w:rsid w:val="420A2C35"/>
    <w:rsid w:val="4219B91A"/>
    <w:rsid w:val="42442014"/>
    <w:rsid w:val="425BFCBC"/>
    <w:rsid w:val="42763416"/>
    <w:rsid w:val="4295E707"/>
    <w:rsid w:val="43476A70"/>
    <w:rsid w:val="444A25E7"/>
    <w:rsid w:val="44BBF7E1"/>
    <w:rsid w:val="44FB185F"/>
    <w:rsid w:val="4576590F"/>
    <w:rsid w:val="4585E7F7"/>
    <w:rsid w:val="45E10ABC"/>
    <w:rsid w:val="45F93EC6"/>
    <w:rsid w:val="462F6498"/>
    <w:rsid w:val="46E79172"/>
    <w:rsid w:val="476ABF89"/>
    <w:rsid w:val="47A20E34"/>
    <w:rsid w:val="47A30CFB"/>
    <w:rsid w:val="47B0E657"/>
    <w:rsid w:val="47C0A37F"/>
    <w:rsid w:val="47E7994A"/>
    <w:rsid w:val="487246DB"/>
    <w:rsid w:val="4897EB42"/>
    <w:rsid w:val="48E4BC86"/>
    <w:rsid w:val="48EF79A2"/>
    <w:rsid w:val="49738E2E"/>
    <w:rsid w:val="49C62139"/>
    <w:rsid w:val="49DC3F55"/>
    <w:rsid w:val="4A1C59D2"/>
    <w:rsid w:val="4A45758F"/>
    <w:rsid w:val="4A45CD4B"/>
    <w:rsid w:val="4B3D5F8D"/>
    <w:rsid w:val="4B4BF8DE"/>
    <w:rsid w:val="4B886939"/>
    <w:rsid w:val="4B9508B5"/>
    <w:rsid w:val="4BEA26DC"/>
    <w:rsid w:val="4C23A1A7"/>
    <w:rsid w:val="4CC3D60B"/>
    <w:rsid w:val="4CD9B08A"/>
    <w:rsid w:val="4D169390"/>
    <w:rsid w:val="4D19C9C8"/>
    <w:rsid w:val="4D8CA012"/>
    <w:rsid w:val="4DA223BE"/>
    <w:rsid w:val="4E29E01F"/>
    <w:rsid w:val="4EA148AE"/>
    <w:rsid w:val="4F5D216E"/>
    <w:rsid w:val="4FE5AE6E"/>
    <w:rsid w:val="509B97E2"/>
    <w:rsid w:val="50E3F124"/>
    <w:rsid w:val="51571AD3"/>
    <w:rsid w:val="51AAD3A0"/>
    <w:rsid w:val="51BAFEBE"/>
    <w:rsid w:val="527ED19C"/>
    <w:rsid w:val="53393270"/>
    <w:rsid w:val="534BE0FB"/>
    <w:rsid w:val="534D7F5F"/>
    <w:rsid w:val="537BADF6"/>
    <w:rsid w:val="53C8E3DF"/>
    <w:rsid w:val="53EFAB1F"/>
    <w:rsid w:val="5421EE38"/>
    <w:rsid w:val="545AE51F"/>
    <w:rsid w:val="54C1EFCB"/>
    <w:rsid w:val="5535BCD7"/>
    <w:rsid w:val="5557E1D6"/>
    <w:rsid w:val="555A5489"/>
    <w:rsid w:val="55938AF7"/>
    <w:rsid w:val="55E529CC"/>
    <w:rsid w:val="56124352"/>
    <w:rsid w:val="5649245A"/>
    <w:rsid w:val="566FA41D"/>
    <w:rsid w:val="5725CE15"/>
    <w:rsid w:val="5748E39C"/>
    <w:rsid w:val="5768E355"/>
    <w:rsid w:val="57C346ED"/>
    <w:rsid w:val="5844EDE0"/>
    <w:rsid w:val="589B6209"/>
    <w:rsid w:val="58C5AA4D"/>
    <w:rsid w:val="599CAE2E"/>
    <w:rsid w:val="59DD7E82"/>
    <w:rsid w:val="5A238901"/>
    <w:rsid w:val="5A4EBFED"/>
    <w:rsid w:val="5A8B0EB7"/>
    <w:rsid w:val="5AA1AF72"/>
    <w:rsid w:val="5AC3CFD4"/>
    <w:rsid w:val="5B5D8306"/>
    <w:rsid w:val="5B6AE0EA"/>
    <w:rsid w:val="5B91E35E"/>
    <w:rsid w:val="5CC05205"/>
    <w:rsid w:val="5CF11967"/>
    <w:rsid w:val="5CF54437"/>
    <w:rsid w:val="5D035E2F"/>
    <w:rsid w:val="5D455127"/>
    <w:rsid w:val="5D820F20"/>
    <w:rsid w:val="5DA1ADAD"/>
    <w:rsid w:val="5DEB9C99"/>
    <w:rsid w:val="5DFE3DC7"/>
    <w:rsid w:val="5EB25AE4"/>
    <w:rsid w:val="5EC62B43"/>
    <w:rsid w:val="5F1877DD"/>
    <w:rsid w:val="5F4B4B41"/>
    <w:rsid w:val="5FA99480"/>
    <w:rsid w:val="5FCFD75B"/>
    <w:rsid w:val="606C11C5"/>
    <w:rsid w:val="60841408"/>
    <w:rsid w:val="609C2131"/>
    <w:rsid w:val="60A9390C"/>
    <w:rsid w:val="60D2ADCE"/>
    <w:rsid w:val="610FBCB1"/>
    <w:rsid w:val="612D0C40"/>
    <w:rsid w:val="616E9709"/>
    <w:rsid w:val="61B77ACC"/>
    <w:rsid w:val="6230B8ED"/>
    <w:rsid w:val="629EC324"/>
    <w:rsid w:val="62DCBAFD"/>
    <w:rsid w:val="62F93205"/>
    <w:rsid w:val="62FCBF7E"/>
    <w:rsid w:val="635A9973"/>
    <w:rsid w:val="639623D1"/>
    <w:rsid w:val="63B49238"/>
    <w:rsid w:val="642FD57B"/>
    <w:rsid w:val="64623D5D"/>
    <w:rsid w:val="64D61626"/>
    <w:rsid w:val="6524C882"/>
    <w:rsid w:val="657359CE"/>
    <w:rsid w:val="6588EE9C"/>
    <w:rsid w:val="65A8FB31"/>
    <w:rsid w:val="65DC1183"/>
    <w:rsid w:val="66BA0CE4"/>
    <w:rsid w:val="67068DA0"/>
    <w:rsid w:val="674B6BCE"/>
    <w:rsid w:val="67A45673"/>
    <w:rsid w:val="67E5EC09"/>
    <w:rsid w:val="685F5A53"/>
    <w:rsid w:val="68E1044A"/>
    <w:rsid w:val="692313A8"/>
    <w:rsid w:val="693AEF2B"/>
    <w:rsid w:val="69949EDE"/>
    <w:rsid w:val="69EE34E2"/>
    <w:rsid w:val="6A00D66D"/>
    <w:rsid w:val="6AAD5183"/>
    <w:rsid w:val="6AB6F13C"/>
    <w:rsid w:val="6B097BCA"/>
    <w:rsid w:val="6B3D34C4"/>
    <w:rsid w:val="6BCBECF6"/>
    <w:rsid w:val="6BCE245A"/>
    <w:rsid w:val="6C0EACE3"/>
    <w:rsid w:val="6CEAD0FB"/>
    <w:rsid w:val="6D0BEDEB"/>
    <w:rsid w:val="6D586958"/>
    <w:rsid w:val="6DACCF85"/>
    <w:rsid w:val="6EE89CEE"/>
    <w:rsid w:val="6EEE76A4"/>
    <w:rsid w:val="6F5845A5"/>
    <w:rsid w:val="6F900471"/>
    <w:rsid w:val="6FDA742B"/>
    <w:rsid w:val="702C60C4"/>
    <w:rsid w:val="7078767E"/>
    <w:rsid w:val="708B806B"/>
    <w:rsid w:val="70EC9ED4"/>
    <w:rsid w:val="72067F35"/>
    <w:rsid w:val="7210A6F2"/>
    <w:rsid w:val="7211DE41"/>
    <w:rsid w:val="723B4661"/>
    <w:rsid w:val="72457483"/>
    <w:rsid w:val="725DF610"/>
    <w:rsid w:val="729D6219"/>
    <w:rsid w:val="72BA1323"/>
    <w:rsid w:val="72CA6759"/>
    <w:rsid w:val="7350622D"/>
    <w:rsid w:val="73672FE7"/>
    <w:rsid w:val="736E2E48"/>
    <w:rsid w:val="738F52D6"/>
    <w:rsid w:val="73BBF23A"/>
    <w:rsid w:val="73C39E05"/>
    <w:rsid w:val="75D9A2AD"/>
    <w:rsid w:val="75E4F94B"/>
    <w:rsid w:val="763CC615"/>
    <w:rsid w:val="765F4385"/>
    <w:rsid w:val="768F15DA"/>
    <w:rsid w:val="76CBC4D4"/>
    <w:rsid w:val="76F5401C"/>
    <w:rsid w:val="76F81AB2"/>
    <w:rsid w:val="772EEC59"/>
    <w:rsid w:val="774F1806"/>
    <w:rsid w:val="77C48DB8"/>
    <w:rsid w:val="77E2C961"/>
    <w:rsid w:val="77E899A8"/>
    <w:rsid w:val="7806E643"/>
    <w:rsid w:val="78BDFB12"/>
    <w:rsid w:val="78E9CCA0"/>
    <w:rsid w:val="79406F9E"/>
    <w:rsid w:val="79A76EBE"/>
    <w:rsid w:val="79ABBC03"/>
    <w:rsid w:val="79E268C1"/>
    <w:rsid w:val="79F984F4"/>
    <w:rsid w:val="7A21E5A3"/>
    <w:rsid w:val="7A449588"/>
    <w:rsid w:val="7A45719C"/>
    <w:rsid w:val="7A71D24C"/>
    <w:rsid w:val="7A81F2F1"/>
    <w:rsid w:val="7A9A23DF"/>
    <w:rsid w:val="7A9C94AB"/>
    <w:rsid w:val="7AA1F228"/>
    <w:rsid w:val="7ACC5BEA"/>
    <w:rsid w:val="7AD05BCC"/>
    <w:rsid w:val="7AE6E907"/>
    <w:rsid w:val="7B5D1CB9"/>
    <w:rsid w:val="7BBC2B5B"/>
    <w:rsid w:val="7C4FEEB1"/>
    <w:rsid w:val="7CFAF1A7"/>
    <w:rsid w:val="7DCAFABE"/>
    <w:rsid w:val="7DCEBF8C"/>
    <w:rsid w:val="7E7721BC"/>
    <w:rsid w:val="7EFFEFAF"/>
    <w:rsid w:val="7F93F9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CDE7"/>
  <w15:chartTrackingRefBased/>
  <w15:docId w15:val="{941AB7A9-0D2D-3F49-ABE0-3212957D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C0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3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3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F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F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F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F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F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F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F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3F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F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F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F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F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F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F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F5F"/>
    <w:rPr>
      <w:rFonts w:eastAsiaTheme="majorEastAsia" w:cstheme="majorBidi"/>
      <w:color w:val="272727" w:themeColor="text1" w:themeTint="D8"/>
    </w:rPr>
  </w:style>
  <w:style w:type="paragraph" w:styleId="Title">
    <w:name w:val="Title"/>
    <w:basedOn w:val="Normal"/>
    <w:next w:val="Normal"/>
    <w:link w:val="TitleChar"/>
    <w:uiPriority w:val="10"/>
    <w:qFormat/>
    <w:rsid w:val="001F3F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F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F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F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3F5F"/>
    <w:rPr>
      <w:i/>
      <w:iCs/>
      <w:color w:val="404040" w:themeColor="text1" w:themeTint="BF"/>
    </w:rPr>
  </w:style>
  <w:style w:type="paragraph" w:styleId="ListParagraph">
    <w:name w:val="List Paragraph"/>
    <w:basedOn w:val="Normal"/>
    <w:uiPriority w:val="34"/>
    <w:qFormat/>
    <w:rsid w:val="001F3F5F"/>
    <w:pPr>
      <w:ind w:left="720"/>
      <w:contextualSpacing/>
    </w:pPr>
  </w:style>
  <w:style w:type="character" w:styleId="IntenseEmphasis">
    <w:name w:val="Intense Emphasis"/>
    <w:basedOn w:val="DefaultParagraphFont"/>
    <w:uiPriority w:val="21"/>
    <w:qFormat/>
    <w:rsid w:val="001F3F5F"/>
    <w:rPr>
      <w:i/>
      <w:iCs/>
      <w:color w:val="0F4761" w:themeColor="accent1" w:themeShade="BF"/>
    </w:rPr>
  </w:style>
  <w:style w:type="paragraph" w:styleId="IntenseQuote">
    <w:name w:val="Intense Quote"/>
    <w:basedOn w:val="Normal"/>
    <w:next w:val="Normal"/>
    <w:link w:val="IntenseQuoteChar"/>
    <w:uiPriority w:val="30"/>
    <w:qFormat/>
    <w:rsid w:val="001F3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5F"/>
    <w:rPr>
      <w:i/>
      <w:iCs/>
      <w:color w:val="0F4761" w:themeColor="accent1" w:themeShade="BF"/>
    </w:rPr>
  </w:style>
  <w:style w:type="character" w:styleId="IntenseReference">
    <w:name w:val="Intense Reference"/>
    <w:basedOn w:val="DefaultParagraphFont"/>
    <w:uiPriority w:val="32"/>
    <w:qFormat/>
    <w:rsid w:val="001F3F5F"/>
    <w:rPr>
      <w:b/>
      <w:bCs/>
      <w:smallCaps/>
      <w:color w:val="0F4761" w:themeColor="accent1" w:themeShade="BF"/>
      <w:spacing w:val="5"/>
    </w:rPr>
  </w:style>
  <w:style w:type="paragraph" w:customStyle="1" w:styleId="paragraph">
    <w:name w:val="paragraph"/>
    <w:basedOn w:val="Normal"/>
    <w:rsid w:val="001F3F5F"/>
    <w:pPr>
      <w:spacing w:before="100" w:beforeAutospacing="1" w:after="100" w:afterAutospacing="1"/>
    </w:pPr>
  </w:style>
  <w:style w:type="character" w:customStyle="1" w:styleId="normaltextrun">
    <w:name w:val="normaltextrun"/>
    <w:basedOn w:val="DefaultParagraphFont"/>
    <w:rsid w:val="001F3F5F"/>
  </w:style>
  <w:style w:type="character" w:customStyle="1" w:styleId="eop">
    <w:name w:val="eop"/>
    <w:basedOn w:val="DefaultParagraphFont"/>
    <w:rsid w:val="001F3F5F"/>
  </w:style>
  <w:style w:type="character" w:customStyle="1" w:styleId="wacimagecontainer">
    <w:name w:val="wacimagecontainer"/>
    <w:basedOn w:val="DefaultParagraphFont"/>
    <w:rsid w:val="001F3F5F"/>
  </w:style>
  <w:style w:type="character" w:customStyle="1" w:styleId="scxw203582153">
    <w:name w:val="scxw203582153"/>
    <w:basedOn w:val="DefaultParagraphFont"/>
    <w:rsid w:val="001F3F5F"/>
  </w:style>
  <w:style w:type="paragraph" w:styleId="TOCHeading">
    <w:name w:val="TOC Heading"/>
    <w:basedOn w:val="Heading1"/>
    <w:next w:val="Normal"/>
    <w:uiPriority w:val="39"/>
    <w:unhideWhenUsed/>
    <w:qFormat/>
    <w:rsid w:val="009C000A"/>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9C000A"/>
    <w:pPr>
      <w:spacing w:before="120" w:after="120"/>
    </w:pPr>
    <w:rPr>
      <w:b/>
      <w:bCs/>
      <w:caps/>
      <w:sz w:val="20"/>
      <w:szCs w:val="20"/>
    </w:rPr>
  </w:style>
  <w:style w:type="paragraph" w:styleId="TOC2">
    <w:name w:val="toc 2"/>
    <w:basedOn w:val="Normal"/>
    <w:next w:val="Normal"/>
    <w:autoRedefine/>
    <w:uiPriority w:val="39"/>
    <w:unhideWhenUsed/>
    <w:rsid w:val="009C000A"/>
    <w:pPr>
      <w:ind w:left="240"/>
    </w:pPr>
    <w:rPr>
      <w:smallCaps/>
      <w:sz w:val="20"/>
      <w:szCs w:val="20"/>
    </w:rPr>
  </w:style>
  <w:style w:type="paragraph" w:styleId="TOC3">
    <w:name w:val="toc 3"/>
    <w:basedOn w:val="Normal"/>
    <w:next w:val="Normal"/>
    <w:autoRedefine/>
    <w:uiPriority w:val="39"/>
    <w:semiHidden/>
    <w:unhideWhenUsed/>
    <w:rsid w:val="009C000A"/>
    <w:pPr>
      <w:ind w:left="480"/>
    </w:pPr>
    <w:rPr>
      <w:i/>
      <w:iCs/>
      <w:sz w:val="20"/>
      <w:szCs w:val="20"/>
    </w:rPr>
  </w:style>
  <w:style w:type="paragraph" w:styleId="TOC4">
    <w:name w:val="toc 4"/>
    <w:basedOn w:val="Normal"/>
    <w:next w:val="Normal"/>
    <w:autoRedefine/>
    <w:uiPriority w:val="39"/>
    <w:semiHidden/>
    <w:unhideWhenUsed/>
    <w:rsid w:val="009C000A"/>
    <w:pPr>
      <w:ind w:left="720"/>
    </w:pPr>
    <w:rPr>
      <w:sz w:val="18"/>
      <w:szCs w:val="18"/>
    </w:rPr>
  </w:style>
  <w:style w:type="paragraph" w:styleId="TOC5">
    <w:name w:val="toc 5"/>
    <w:basedOn w:val="Normal"/>
    <w:next w:val="Normal"/>
    <w:autoRedefine/>
    <w:uiPriority w:val="39"/>
    <w:semiHidden/>
    <w:unhideWhenUsed/>
    <w:rsid w:val="009C000A"/>
    <w:pPr>
      <w:ind w:left="960"/>
    </w:pPr>
    <w:rPr>
      <w:sz w:val="18"/>
      <w:szCs w:val="18"/>
    </w:rPr>
  </w:style>
  <w:style w:type="paragraph" w:styleId="TOC6">
    <w:name w:val="toc 6"/>
    <w:basedOn w:val="Normal"/>
    <w:next w:val="Normal"/>
    <w:autoRedefine/>
    <w:uiPriority w:val="39"/>
    <w:semiHidden/>
    <w:unhideWhenUsed/>
    <w:rsid w:val="009C000A"/>
    <w:pPr>
      <w:ind w:left="1200"/>
    </w:pPr>
    <w:rPr>
      <w:sz w:val="18"/>
      <w:szCs w:val="18"/>
    </w:rPr>
  </w:style>
  <w:style w:type="paragraph" w:styleId="TOC7">
    <w:name w:val="toc 7"/>
    <w:basedOn w:val="Normal"/>
    <w:next w:val="Normal"/>
    <w:autoRedefine/>
    <w:uiPriority w:val="39"/>
    <w:semiHidden/>
    <w:unhideWhenUsed/>
    <w:rsid w:val="009C000A"/>
    <w:pPr>
      <w:ind w:left="1440"/>
    </w:pPr>
    <w:rPr>
      <w:sz w:val="18"/>
      <w:szCs w:val="18"/>
    </w:rPr>
  </w:style>
  <w:style w:type="paragraph" w:styleId="TOC8">
    <w:name w:val="toc 8"/>
    <w:basedOn w:val="Normal"/>
    <w:next w:val="Normal"/>
    <w:autoRedefine/>
    <w:uiPriority w:val="39"/>
    <w:semiHidden/>
    <w:unhideWhenUsed/>
    <w:rsid w:val="009C000A"/>
    <w:pPr>
      <w:ind w:left="1680"/>
    </w:pPr>
    <w:rPr>
      <w:sz w:val="18"/>
      <w:szCs w:val="18"/>
    </w:rPr>
  </w:style>
  <w:style w:type="paragraph" w:styleId="TOC9">
    <w:name w:val="toc 9"/>
    <w:basedOn w:val="Normal"/>
    <w:next w:val="Normal"/>
    <w:autoRedefine/>
    <w:uiPriority w:val="39"/>
    <w:semiHidden/>
    <w:unhideWhenUsed/>
    <w:rsid w:val="009C000A"/>
    <w:pPr>
      <w:ind w:left="1920"/>
    </w:pPr>
    <w:rPr>
      <w:sz w:val="18"/>
      <w:szCs w:val="18"/>
    </w:rPr>
  </w:style>
  <w:style w:type="character" w:styleId="Hyperlink">
    <w:name w:val="Hyperlink"/>
    <w:basedOn w:val="DefaultParagraphFont"/>
    <w:uiPriority w:val="99"/>
    <w:unhideWhenUsed/>
    <w:rsid w:val="00A94173"/>
    <w:rPr>
      <w:color w:val="467886" w:themeColor="hyperlink"/>
      <w:u w:val="single"/>
    </w:rPr>
  </w:style>
  <w:style w:type="character" w:styleId="UnresolvedMention">
    <w:name w:val="Unresolved Mention"/>
    <w:basedOn w:val="DefaultParagraphFont"/>
    <w:uiPriority w:val="99"/>
    <w:semiHidden/>
    <w:unhideWhenUsed/>
    <w:rsid w:val="005461C3"/>
    <w:rPr>
      <w:color w:val="605E5C"/>
      <w:shd w:val="clear" w:color="auto" w:fill="E1DFDD"/>
    </w:rPr>
  </w:style>
  <w:style w:type="character" w:customStyle="1" w:styleId="text-format-content">
    <w:name w:val="text-format-content"/>
    <w:basedOn w:val="DefaultParagraphFont"/>
    <w:rsid w:val="00595B91"/>
  </w:style>
  <w:style w:type="character" w:customStyle="1" w:styleId="-ex-635">
    <w:name w:val="-ex-635"/>
    <w:basedOn w:val="DefaultParagraphFont"/>
    <w:rsid w:val="00595B91"/>
  </w:style>
  <w:style w:type="paragraph" w:styleId="NormalWeb">
    <w:name w:val="Normal (Web)"/>
    <w:basedOn w:val="Normal"/>
    <w:uiPriority w:val="99"/>
    <w:unhideWhenUsed/>
    <w:rsid w:val="00601E6C"/>
    <w:pPr>
      <w:spacing w:before="100" w:beforeAutospacing="1" w:after="100" w:afterAutospacing="1"/>
    </w:pPr>
  </w:style>
  <w:style w:type="table" w:styleId="TableGrid">
    <w:name w:val="Table Grid"/>
    <w:basedOn w:val="TableNormal"/>
    <w:uiPriority w:val="39"/>
    <w:rsid w:val="00524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B36C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B36C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B36C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B36C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B36C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B36C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EB36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F96836"/>
    <w:pPr>
      <w:tabs>
        <w:tab w:val="center" w:pos="4513"/>
        <w:tab w:val="right" w:pos="9026"/>
      </w:tabs>
    </w:pPr>
  </w:style>
  <w:style w:type="character" w:customStyle="1" w:styleId="FooterChar">
    <w:name w:val="Footer Char"/>
    <w:basedOn w:val="DefaultParagraphFont"/>
    <w:link w:val="Footer"/>
    <w:uiPriority w:val="99"/>
    <w:rsid w:val="00F96836"/>
  </w:style>
  <w:style w:type="character" w:styleId="PageNumber">
    <w:name w:val="page number"/>
    <w:basedOn w:val="DefaultParagraphFont"/>
    <w:uiPriority w:val="99"/>
    <w:semiHidden/>
    <w:unhideWhenUsed/>
    <w:rsid w:val="00F96836"/>
  </w:style>
  <w:style w:type="character" w:customStyle="1" w:styleId="vuuxrf">
    <w:name w:val="vuuxrf"/>
    <w:basedOn w:val="DefaultParagraphFont"/>
    <w:rsid w:val="003D4CEC"/>
  </w:style>
  <w:style w:type="character" w:styleId="HTMLCite">
    <w:name w:val="HTML Cite"/>
    <w:basedOn w:val="DefaultParagraphFont"/>
    <w:uiPriority w:val="99"/>
    <w:semiHidden/>
    <w:unhideWhenUsed/>
    <w:rsid w:val="003D4CEC"/>
    <w:rPr>
      <w:i/>
      <w:iCs/>
    </w:rPr>
  </w:style>
  <w:style w:type="character" w:customStyle="1" w:styleId="ylgvce">
    <w:name w:val="ylgvce"/>
    <w:basedOn w:val="DefaultParagraphFont"/>
    <w:rsid w:val="003D4CEC"/>
  </w:style>
  <w:style w:type="character" w:styleId="FollowedHyperlink">
    <w:name w:val="FollowedHyperlink"/>
    <w:basedOn w:val="DefaultParagraphFont"/>
    <w:uiPriority w:val="99"/>
    <w:semiHidden/>
    <w:unhideWhenUsed/>
    <w:rsid w:val="00866F99"/>
    <w:rPr>
      <w:color w:val="96607D" w:themeColor="followedHyperlink"/>
      <w:u w:val="single"/>
    </w:rPr>
  </w:style>
  <w:style w:type="character" w:styleId="Emphasis">
    <w:name w:val="Emphasis"/>
    <w:basedOn w:val="DefaultParagraphFont"/>
    <w:uiPriority w:val="20"/>
    <w:qFormat/>
    <w:rsid w:val="00B023BF"/>
    <w:rPr>
      <w:i/>
      <w:iCs/>
    </w:rPr>
  </w:style>
  <w:style w:type="character" w:styleId="Strong">
    <w:name w:val="Strong"/>
    <w:basedOn w:val="DefaultParagraphFont"/>
    <w:uiPriority w:val="22"/>
    <w:qFormat/>
    <w:rsid w:val="00223A69"/>
    <w:rPr>
      <w:b/>
      <w:bCs/>
    </w:rPr>
  </w:style>
  <w:style w:type="paragraph" w:styleId="Header">
    <w:name w:val="header"/>
    <w:basedOn w:val="Normal"/>
    <w:link w:val="HeaderChar"/>
    <w:uiPriority w:val="99"/>
    <w:unhideWhenUsed/>
    <w:rsid w:val="00714E8E"/>
    <w:pPr>
      <w:tabs>
        <w:tab w:val="center" w:pos="4513"/>
        <w:tab w:val="right" w:pos="9026"/>
      </w:tabs>
    </w:pPr>
  </w:style>
  <w:style w:type="character" w:customStyle="1" w:styleId="HeaderChar">
    <w:name w:val="Header Char"/>
    <w:basedOn w:val="DefaultParagraphFont"/>
    <w:link w:val="Header"/>
    <w:uiPriority w:val="99"/>
    <w:rsid w:val="00714E8E"/>
    <w:rPr>
      <w:rFonts w:ascii="Times New Roman" w:eastAsia="Times New Roman" w:hAnsi="Times New Roman" w:cs="Times New Roman"/>
      <w:kern w:val="0"/>
      <w:lang w:eastAsia="en-GB"/>
      <w14:ligatures w14:val="none"/>
    </w:rPr>
  </w:style>
  <w:style w:type="character" w:customStyle="1" w:styleId="overflow-hidden">
    <w:name w:val="overflow-hidden"/>
    <w:basedOn w:val="DefaultParagraphFont"/>
    <w:rsid w:val="0094741D"/>
  </w:style>
  <w:style w:type="paragraph" w:styleId="z-TopofForm">
    <w:name w:val="HTML Top of Form"/>
    <w:basedOn w:val="Normal"/>
    <w:next w:val="Normal"/>
    <w:link w:val="z-TopofFormChar"/>
    <w:hidden/>
    <w:uiPriority w:val="99"/>
    <w:semiHidden/>
    <w:unhideWhenUsed/>
    <w:rsid w:val="0094741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4741D"/>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94741D"/>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94741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4741D"/>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5708">
      <w:bodyDiv w:val="1"/>
      <w:marLeft w:val="0"/>
      <w:marRight w:val="0"/>
      <w:marTop w:val="0"/>
      <w:marBottom w:val="0"/>
      <w:divBdr>
        <w:top w:val="none" w:sz="0" w:space="0" w:color="auto"/>
        <w:left w:val="none" w:sz="0" w:space="0" w:color="auto"/>
        <w:bottom w:val="none" w:sz="0" w:space="0" w:color="auto"/>
        <w:right w:val="none" w:sz="0" w:space="0" w:color="auto"/>
      </w:divBdr>
    </w:div>
    <w:div w:id="180238762">
      <w:bodyDiv w:val="1"/>
      <w:marLeft w:val="0"/>
      <w:marRight w:val="0"/>
      <w:marTop w:val="0"/>
      <w:marBottom w:val="0"/>
      <w:divBdr>
        <w:top w:val="none" w:sz="0" w:space="0" w:color="auto"/>
        <w:left w:val="none" w:sz="0" w:space="0" w:color="auto"/>
        <w:bottom w:val="none" w:sz="0" w:space="0" w:color="auto"/>
        <w:right w:val="none" w:sz="0" w:space="0" w:color="auto"/>
      </w:divBdr>
    </w:div>
    <w:div w:id="238247138">
      <w:bodyDiv w:val="1"/>
      <w:marLeft w:val="0"/>
      <w:marRight w:val="0"/>
      <w:marTop w:val="0"/>
      <w:marBottom w:val="0"/>
      <w:divBdr>
        <w:top w:val="none" w:sz="0" w:space="0" w:color="auto"/>
        <w:left w:val="none" w:sz="0" w:space="0" w:color="auto"/>
        <w:bottom w:val="none" w:sz="0" w:space="0" w:color="auto"/>
        <w:right w:val="none" w:sz="0" w:space="0" w:color="auto"/>
      </w:divBdr>
    </w:div>
    <w:div w:id="337852502">
      <w:bodyDiv w:val="1"/>
      <w:marLeft w:val="0"/>
      <w:marRight w:val="0"/>
      <w:marTop w:val="0"/>
      <w:marBottom w:val="0"/>
      <w:divBdr>
        <w:top w:val="none" w:sz="0" w:space="0" w:color="auto"/>
        <w:left w:val="none" w:sz="0" w:space="0" w:color="auto"/>
        <w:bottom w:val="none" w:sz="0" w:space="0" w:color="auto"/>
        <w:right w:val="none" w:sz="0" w:space="0" w:color="auto"/>
      </w:divBdr>
    </w:div>
    <w:div w:id="422071435">
      <w:bodyDiv w:val="1"/>
      <w:marLeft w:val="0"/>
      <w:marRight w:val="0"/>
      <w:marTop w:val="0"/>
      <w:marBottom w:val="0"/>
      <w:divBdr>
        <w:top w:val="none" w:sz="0" w:space="0" w:color="auto"/>
        <w:left w:val="none" w:sz="0" w:space="0" w:color="auto"/>
        <w:bottom w:val="none" w:sz="0" w:space="0" w:color="auto"/>
        <w:right w:val="none" w:sz="0" w:space="0" w:color="auto"/>
      </w:divBdr>
    </w:div>
    <w:div w:id="470560225">
      <w:bodyDiv w:val="1"/>
      <w:marLeft w:val="0"/>
      <w:marRight w:val="0"/>
      <w:marTop w:val="0"/>
      <w:marBottom w:val="0"/>
      <w:divBdr>
        <w:top w:val="none" w:sz="0" w:space="0" w:color="auto"/>
        <w:left w:val="none" w:sz="0" w:space="0" w:color="auto"/>
        <w:bottom w:val="none" w:sz="0" w:space="0" w:color="auto"/>
        <w:right w:val="none" w:sz="0" w:space="0" w:color="auto"/>
      </w:divBdr>
    </w:div>
    <w:div w:id="488638474">
      <w:bodyDiv w:val="1"/>
      <w:marLeft w:val="0"/>
      <w:marRight w:val="0"/>
      <w:marTop w:val="0"/>
      <w:marBottom w:val="0"/>
      <w:divBdr>
        <w:top w:val="none" w:sz="0" w:space="0" w:color="auto"/>
        <w:left w:val="none" w:sz="0" w:space="0" w:color="auto"/>
        <w:bottom w:val="none" w:sz="0" w:space="0" w:color="auto"/>
        <w:right w:val="none" w:sz="0" w:space="0" w:color="auto"/>
      </w:divBdr>
    </w:div>
    <w:div w:id="580412274">
      <w:bodyDiv w:val="1"/>
      <w:marLeft w:val="0"/>
      <w:marRight w:val="0"/>
      <w:marTop w:val="0"/>
      <w:marBottom w:val="0"/>
      <w:divBdr>
        <w:top w:val="none" w:sz="0" w:space="0" w:color="auto"/>
        <w:left w:val="none" w:sz="0" w:space="0" w:color="auto"/>
        <w:bottom w:val="none" w:sz="0" w:space="0" w:color="auto"/>
        <w:right w:val="none" w:sz="0" w:space="0" w:color="auto"/>
      </w:divBdr>
      <w:divsChild>
        <w:div w:id="853037316">
          <w:marLeft w:val="0"/>
          <w:marRight w:val="0"/>
          <w:marTop w:val="0"/>
          <w:marBottom w:val="0"/>
          <w:divBdr>
            <w:top w:val="none" w:sz="0" w:space="0" w:color="auto"/>
            <w:left w:val="none" w:sz="0" w:space="0" w:color="auto"/>
            <w:bottom w:val="none" w:sz="0" w:space="0" w:color="auto"/>
            <w:right w:val="none" w:sz="0" w:space="0" w:color="auto"/>
          </w:divBdr>
          <w:divsChild>
            <w:div w:id="1748185623">
              <w:marLeft w:val="0"/>
              <w:marRight w:val="0"/>
              <w:marTop w:val="0"/>
              <w:marBottom w:val="0"/>
              <w:divBdr>
                <w:top w:val="none" w:sz="0" w:space="0" w:color="auto"/>
                <w:left w:val="none" w:sz="0" w:space="0" w:color="auto"/>
                <w:bottom w:val="none" w:sz="0" w:space="0" w:color="auto"/>
                <w:right w:val="none" w:sz="0" w:space="0" w:color="auto"/>
              </w:divBdr>
              <w:divsChild>
                <w:div w:id="1758861136">
                  <w:marLeft w:val="0"/>
                  <w:marRight w:val="0"/>
                  <w:marTop w:val="0"/>
                  <w:marBottom w:val="0"/>
                  <w:divBdr>
                    <w:top w:val="none" w:sz="0" w:space="0" w:color="auto"/>
                    <w:left w:val="none" w:sz="0" w:space="0" w:color="auto"/>
                    <w:bottom w:val="none" w:sz="0" w:space="0" w:color="auto"/>
                    <w:right w:val="none" w:sz="0" w:space="0" w:color="auto"/>
                  </w:divBdr>
                  <w:divsChild>
                    <w:div w:id="872232459">
                      <w:marLeft w:val="0"/>
                      <w:marRight w:val="0"/>
                      <w:marTop w:val="0"/>
                      <w:marBottom w:val="0"/>
                      <w:divBdr>
                        <w:top w:val="none" w:sz="0" w:space="0" w:color="auto"/>
                        <w:left w:val="none" w:sz="0" w:space="0" w:color="auto"/>
                        <w:bottom w:val="none" w:sz="0" w:space="0" w:color="auto"/>
                        <w:right w:val="none" w:sz="0" w:space="0" w:color="auto"/>
                      </w:divBdr>
                      <w:divsChild>
                        <w:div w:id="2062553718">
                          <w:marLeft w:val="0"/>
                          <w:marRight w:val="0"/>
                          <w:marTop w:val="0"/>
                          <w:marBottom w:val="0"/>
                          <w:divBdr>
                            <w:top w:val="none" w:sz="0" w:space="0" w:color="auto"/>
                            <w:left w:val="none" w:sz="0" w:space="0" w:color="auto"/>
                            <w:bottom w:val="none" w:sz="0" w:space="0" w:color="auto"/>
                            <w:right w:val="none" w:sz="0" w:space="0" w:color="auto"/>
                          </w:divBdr>
                          <w:divsChild>
                            <w:div w:id="55711382">
                              <w:marLeft w:val="0"/>
                              <w:marRight w:val="0"/>
                              <w:marTop w:val="0"/>
                              <w:marBottom w:val="0"/>
                              <w:divBdr>
                                <w:top w:val="none" w:sz="0" w:space="0" w:color="auto"/>
                                <w:left w:val="none" w:sz="0" w:space="0" w:color="auto"/>
                                <w:bottom w:val="none" w:sz="0" w:space="0" w:color="auto"/>
                                <w:right w:val="none" w:sz="0" w:space="0" w:color="auto"/>
                              </w:divBdr>
                              <w:divsChild>
                                <w:div w:id="1212574054">
                                  <w:marLeft w:val="0"/>
                                  <w:marRight w:val="0"/>
                                  <w:marTop w:val="0"/>
                                  <w:marBottom w:val="0"/>
                                  <w:divBdr>
                                    <w:top w:val="none" w:sz="0" w:space="0" w:color="auto"/>
                                    <w:left w:val="none" w:sz="0" w:space="0" w:color="auto"/>
                                    <w:bottom w:val="none" w:sz="0" w:space="0" w:color="auto"/>
                                    <w:right w:val="none" w:sz="0" w:space="0" w:color="auto"/>
                                  </w:divBdr>
                                  <w:divsChild>
                                    <w:div w:id="1996299882">
                                      <w:marLeft w:val="0"/>
                                      <w:marRight w:val="0"/>
                                      <w:marTop w:val="0"/>
                                      <w:marBottom w:val="0"/>
                                      <w:divBdr>
                                        <w:top w:val="none" w:sz="0" w:space="0" w:color="auto"/>
                                        <w:left w:val="none" w:sz="0" w:space="0" w:color="auto"/>
                                        <w:bottom w:val="none" w:sz="0" w:space="0" w:color="auto"/>
                                        <w:right w:val="none" w:sz="0" w:space="0" w:color="auto"/>
                                      </w:divBdr>
                                      <w:divsChild>
                                        <w:div w:id="730275618">
                                          <w:marLeft w:val="0"/>
                                          <w:marRight w:val="0"/>
                                          <w:marTop w:val="0"/>
                                          <w:marBottom w:val="0"/>
                                          <w:divBdr>
                                            <w:top w:val="none" w:sz="0" w:space="0" w:color="auto"/>
                                            <w:left w:val="none" w:sz="0" w:space="0" w:color="auto"/>
                                            <w:bottom w:val="none" w:sz="0" w:space="0" w:color="auto"/>
                                            <w:right w:val="none" w:sz="0" w:space="0" w:color="auto"/>
                                          </w:divBdr>
                                          <w:divsChild>
                                            <w:div w:id="1353335303">
                                              <w:marLeft w:val="0"/>
                                              <w:marRight w:val="0"/>
                                              <w:marTop w:val="0"/>
                                              <w:marBottom w:val="0"/>
                                              <w:divBdr>
                                                <w:top w:val="none" w:sz="0" w:space="0" w:color="auto"/>
                                                <w:left w:val="none" w:sz="0" w:space="0" w:color="auto"/>
                                                <w:bottom w:val="none" w:sz="0" w:space="0" w:color="auto"/>
                                                <w:right w:val="none" w:sz="0" w:space="0" w:color="auto"/>
                                              </w:divBdr>
                                              <w:divsChild>
                                                <w:div w:id="655571110">
                                                  <w:marLeft w:val="0"/>
                                                  <w:marRight w:val="0"/>
                                                  <w:marTop w:val="0"/>
                                                  <w:marBottom w:val="0"/>
                                                  <w:divBdr>
                                                    <w:top w:val="none" w:sz="0" w:space="0" w:color="auto"/>
                                                    <w:left w:val="none" w:sz="0" w:space="0" w:color="auto"/>
                                                    <w:bottom w:val="none" w:sz="0" w:space="0" w:color="auto"/>
                                                    <w:right w:val="none" w:sz="0" w:space="0" w:color="auto"/>
                                                  </w:divBdr>
                                                  <w:divsChild>
                                                    <w:div w:id="95560430">
                                                      <w:marLeft w:val="0"/>
                                                      <w:marRight w:val="0"/>
                                                      <w:marTop w:val="0"/>
                                                      <w:marBottom w:val="0"/>
                                                      <w:divBdr>
                                                        <w:top w:val="none" w:sz="0" w:space="0" w:color="auto"/>
                                                        <w:left w:val="none" w:sz="0" w:space="0" w:color="auto"/>
                                                        <w:bottom w:val="none" w:sz="0" w:space="0" w:color="auto"/>
                                                        <w:right w:val="none" w:sz="0" w:space="0" w:color="auto"/>
                                                      </w:divBdr>
                                                      <w:divsChild>
                                                        <w:div w:id="1901138011">
                                                          <w:marLeft w:val="0"/>
                                                          <w:marRight w:val="0"/>
                                                          <w:marTop w:val="0"/>
                                                          <w:marBottom w:val="0"/>
                                                          <w:divBdr>
                                                            <w:top w:val="none" w:sz="0" w:space="0" w:color="auto"/>
                                                            <w:left w:val="none" w:sz="0" w:space="0" w:color="auto"/>
                                                            <w:bottom w:val="none" w:sz="0" w:space="0" w:color="auto"/>
                                                            <w:right w:val="none" w:sz="0" w:space="0" w:color="auto"/>
                                                          </w:divBdr>
                                                          <w:divsChild>
                                                            <w:div w:id="114758106">
                                                              <w:marLeft w:val="0"/>
                                                              <w:marRight w:val="0"/>
                                                              <w:marTop w:val="0"/>
                                                              <w:marBottom w:val="0"/>
                                                              <w:divBdr>
                                                                <w:top w:val="none" w:sz="0" w:space="0" w:color="auto"/>
                                                                <w:left w:val="none" w:sz="0" w:space="0" w:color="auto"/>
                                                                <w:bottom w:val="none" w:sz="0" w:space="0" w:color="auto"/>
                                                                <w:right w:val="none" w:sz="0" w:space="0" w:color="auto"/>
                                                              </w:divBdr>
                                                              <w:divsChild>
                                                                <w:div w:id="22278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2460135">
          <w:marLeft w:val="0"/>
          <w:marRight w:val="0"/>
          <w:marTop w:val="0"/>
          <w:marBottom w:val="0"/>
          <w:divBdr>
            <w:top w:val="none" w:sz="0" w:space="0" w:color="auto"/>
            <w:left w:val="none" w:sz="0" w:space="0" w:color="auto"/>
            <w:bottom w:val="none" w:sz="0" w:space="0" w:color="auto"/>
            <w:right w:val="none" w:sz="0" w:space="0" w:color="auto"/>
          </w:divBdr>
          <w:divsChild>
            <w:div w:id="1599563431">
              <w:marLeft w:val="0"/>
              <w:marRight w:val="0"/>
              <w:marTop w:val="0"/>
              <w:marBottom w:val="0"/>
              <w:divBdr>
                <w:top w:val="none" w:sz="0" w:space="0" w:color="auto"/>
                <w:left w:val="none" w:sz="0" w:space="0" w:color="auto"/>
                <w:bottom w:val="none" w:sz="0" w:space="0" w:color="auto"/>
                <w:right w:val="none" w:sz="0" w:space="0" w:color="auto"/>
              </w:divBdr>
              <w:divsChild>
                <w:div w:id="1092553895">
                  <w:marLeft w:val="0"/>
                  <w:marRight w:val="0"/>
                  <w:marTop w:val="0"/>
                  <w:marBottom w:val="0"/>
                  <w:divBdr>
                    <w:top w:val="none" w:sz="0" w:space="0" w:color="auto"/>
                    <w:left w:val="none" w:sz="0" w:space="0" w:color="auto"/>
                    <w:bottom w:val="none" w:sz="0" w:space="0" w:color="auto"/>
                    <w:right w:val="none" w:sz="0" w:space="0" w:color="auto"/>
                  </w:divBdr>
                  <w:divsChild>
                    <w:div w:id="1597980972">
                      <w:marLeft w:val="0"/>
                      <w:marRight w:val="0"/>
                      <w:marTop w:val="0"/>
                      <w:marBottom w:val="0"/>
                      <w:divBdr>
                        <w:top w:val="none" w:sz="0" w:space="0" w:color="auto"/>
                        <w:left w:val="none" w:sz="0" w:space="0" w:color="auto"/>
                        <w:bottom w:val="none" w:sz="0" w:space="0" w:color="auto"/>
                        <w:right w:val="none" w:sz="0" w:space="0" w:color="auto"/>
                      </w:divBdr>
                      <w:divsChild>
                        <w:div w:id="1954245989">
                          <w:marLeft w:val="0"/>
                          <w:marRight w:val="0"/>
                          <w:marTop w:val="0"/>
                          <w:marBottom w:val="0"/>
                          <w:divBdr>
                            <w:top w:val="none" w:sz="0" w:space="0" w:color="auto"/>
                            <w:left w:val="none" w:sz="0" w:space="0" w:color="auto"/>
                            <w:bottom w:val="none" w:sz="0" w:space="0" w:color="auto"/>
                            <w:right w:val="none" w:sz="0" w:space="0" w:color="auto"/>
                          </w:divBdr>
                          <w:divsChild>
                            <w:div w:id="1258635839">
                              <w:marLeft w:val="0"/>
                              <w:marRight w:val="0"/>
                              <w:marTop w:val="0"/>
                              <w:marBottom w:val="0"/>
                              <w:divBdr>
                                <w:top w:val="none" w:sz="0" w:space="0" w:color="auto"/>
                                <w:left w:val="none" w:sz="0" w:space="0" w:color="auto"/>
                                <w:bottom w:val="none" w:sz="0" w:space="0" w:color="auto"/>
                                <w:right w:val="none" w:sz="0" w:space="0" w:color="auto"/>
                              </w:divBdr>
                              <w:divsChild>
                                <w:div w:id="1528104035">
                                  <w:marLeft w:val="0"/>
                                  <w:marRight w:val="0"/>
                                  <w:marTop w:val="0"/>
                                  <w:marBottom w:val="0"/>
                                  <w:divBdr>
                                    <w:top w:val="none" w:sz="0" w:space="0" w:color="auto"/>
                                    <w:left w:val="none" w:sz="0" w:space="0" w:color="auto"/>
                                    <w:bottom w:val="none" w:sz="0" w:space="0" w:color="auto"/>
                                    <w:right w:val="none" w:sz="0" w:space="0" w:color="auto"/>
                                  </w:divBdr>
                                  <w:divsChild>
                                    <w:div w:id="2033651135">
                                      <w:marLeft w:val="0"/>
                                      <w:marRight w:val="0"/>
                                      <w:marTop w:val="0"/>
                                      <w:marBottom w:val="0"/>
                                      <w:divBdr>
                                        <w:top w:val="none" w:sz="0" w:space="0" w:color="auto"/>
                                        <w:left w:val="none" w:sz="0" w:space="0" w:color="auto"/>
                                        <w:bottom w:val="none" w:sz="0" w:space="0" w:color="auto"/>
                                        <w:right w:val="none" w:sz="0" w:space="0" w:color="auto"/>
                                      </w:divBdr>
                                      <w:divsChild>
                                        <w:div w:id="1260676162">
                                          <w:marLeft w:val="0"/>
                                          <w:marRight w:val="0"/>
                                          <w:marTop w:val="0"/>
                                          <w:marBottom w:val="0"/>
                                          <w:divBdr>
                                            <w:top w:val="none" w:sz="0" w:space="0" w:color="auto"/>
                                            <w:left w:val="none" w:sz="0" w:space="0" w:color="auto"/>
                                            <w:bottom w:val="none" w:sz="0" w:space="0" w:color="auto"/>
                                            <w:right w:val="none" w:sz="0" w:space="0" w:color="auto"/>
                                          </w:divBdr>
                                          <w:divsChild>
                                            <w:div w:id="899024218">
                                              <w:marLeft w:val="0"/>
                                              <w:marRight w:val="0"/>
                                              <w:marTop w:val="0"/>
                                              <w:marBottom w:val="0"/>
                                              <w:divBdr>
                                                <w:top w:val="none" w:sz="0" w:space="0" w:color="auto"/>
                                                <w:left w:val="none" w:sz="0" w:space="0" w:color="auto"/>
                                                <w:bottom w:val="none" w:sz="0" w:space="0" w:color="auto"/>
                                                <w:right w:val="none" w:sz="0" w:space="0" w:color="auto"/>
                                              </w:divBdr>
                                              <w:divsChild>
                                                <w:div w:id="727849020">
                                                  <w:marLeft w:val="0"/>
                                                  <w:marRight w:val="0"/>
                                                  <w:marTop w:val="0"/>
                                                  <w:marBottom w:val="0"/>
                                                  <w:divBdr>
                                                    <w:top w:val="none" w:sz="0" w:space="0" w:color="auto"/>
                                                    <w:left w:val="none" w:sz="0" w:space="0" w:color="auto"/>
                                                    <w:bottom w:val="none" w:sz="0" w:space="0" w:color="auto"/>
                                                    <w:right w:val="none" w:sz="0" w:space="0" w:color="auto"/>
                                                  </w:divBdr>
                                                  <w:divsChild>
                                                    <w:div w:id="8377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384892">
                                          <w:marLeft w:val="0"/>
                                          <w:marRight w:val="0"/>
                                          <w:marTop w:val="0"/>
                                          <w:marBottom w:val="0"/>
                                          <w:divBdr>
                                            <w:top w:val="none" w:sz="0" w:space="0" w:color="auto"/>
                                            <w:left w:val="none" w:sz="0" w:space="0" w:color="auto"/>
                                            <w:bottom w:val="none" w:sz="0" w:space="0" w:color="auto"/>
                                            <w:right w:val="none" w:sz="0" w:space="0" w:color="auto"/>
                                          </w:divBdr>
                                          <w:divsChild>
                                            <w:div w:id="82455555">
                                              <w:marLeft w:val="0"/>
                                              <w:marRight w:val="0"/>
                                              <w:marTop w:val="0"/>
                                              <w:marBottom w:val="0"/>
                                              <w:divBdr>
                                                <w:top w:val="none" w:sz="0" w:space="0" w:color="auto"/>
                                                <w:left w:val="none" w:sz="0" w:space="0" w:color="auto"/>
                                                <w:bottom w:val="none" w:sz="0" w:space="0" w:color="auto"/>
                                                <w:right w:val="none" w:sz="0" w:space="0" w:color="auto"/>
                                              </w:divBdr>
                                              <w:divsChild>
                                                <w:div w:id="139994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331045">
      <w:bodyDiv w:val="1"/>
      <w:marLeft w:val="0"/>
      <w:marRight w:val="0"/>
      <w:marTop w:val="0"/>
      <w:marBottom w:val="0"/>
      <w:divBdr>
        <w:top w:val="none" w:sz="0" w:space="0" w:color="auto"/>
        <w:left w:val="none" w:sz="0" w:space="0" w:color="auto"/>
        <w:bottom w:val="none" w:sz="0" w:space="0" w:color="auto"/>
        <w:right w:val="none" w:sz="0" w:space="0" w:color="auto"/>
      </w:divBdr>
      <w:divsChild>
        <w:div w:id="100104491">
          <w:marLeft w:val="0"/>
          <w:marRight w:val="0"/>
          <w:marTop w:val="0"/>
          <w:marBottom w:val="0"/>
          <w:divBdr>
            <w:top w:val="none" w:sz="0" w:space="0" w:color="auto"/>
            <w:left w:val="none" w:sz="0" w:space="0" w:color="auto"/>
            <w:bottom w:val="none" w:sz="0" w:space="0" w:color="auto"/>
            <w:right w:val="none" w:sz="0" w:space="0" w:color="auto"/>
          </w:divBdr>
        </w:div>
        <w:div w:id="191843056">
          <w:marLeft w:val="0"/>
          <w:marRight w:val="0"/>
          <w:marTop w:val="0"/>
          <w:marBottom w:val="0"/>
          <w:divBdr>
            <w:top w:val="none" w:sz="0" w:space="0" w:color="auto"/>
            <w:left w:val="none" w:sz="0" w:space="0" w:color="auto"/>
            <w:bottom w:val="none" w:sz="0" w:space="0" w:color="auto"/>
            <w:right w:val="none" w:sz="0" w:space="0" w:color="auto"/>
          </w:divBdr>
        </w:div>
        <w:div w:id="213810896">
          <w:marLeft w:val="0"/>
          <w:marRight w:val="0"/>
          <w:marTop w:val="0"/>
          <w:marBottom w:val="0"/>
          <w:divBdr>
            <w:top w:val="none" w:sz="0" w:space="0" w:color="auto"/>
            <w:left w:val="none" w:sz="0" w:space="0" w:color="auto"/>
            <w:bottom w:val="none" w:sz="0" w:space="0" w:color="auto"/>
            <w:right w:val="none" w:sz="0" w:space="0" w:color="auto"/>
          </w:divBdr>
        </w:div>
        <w:div w:id="279261901">
          <w:marLeft w:val="0"/>
          <w:marRight w:val="0"/>
          <w:marTop w:val="0"/>
          <w:marBottom w:val="0"/>
          <w:divBdr>
            <w:top w:val="none" w:sz="0" w:space="0" w:color="auto"/>
            <w:left w:val="none" w:sz="0" w:space="0" w:color="auto"/>
            <w:bottom w:val="none" w:sz="0" w:space="0" w:color="auto"/>
            <w:right w:val="none" w:sz="0" w:space="0" w:color="auto"/>
          </w:divBdr>
        </w:div>
        <w:div w:id="506529778">
          <w:marLeft w:val="0"/>
          <w:marRight w:val="0"/>
          <w:marTop w:val="0"/>
          <w:marBottom w:val="0"/>
          <w:divBdr>
            <w:top w:val="none" w:sz="0" w:space="0" w:color="auto"/>
            <w:left w:val="none" w:sz="0" w:space="0" w:color="auto"/>
            <w:bottom w:val="none" w:sz="0" w:space="0" w:color="auto"/>
            <w:right w:val="none" w:sz="0" w:space="0" w:color="auto"/>
          </w:divBdr>
        </w:div>
        <w:div w:id="543829351">
          <w:marLeft w:val="0"/>
          <w:marRight w:val="0"/>
          <w:marTop w:val="0"/>
          <w:marBottom w:val="0"/>
          <w:divBdr>
            <w:top w:val="none" w:sz="0" w:space="0" w:color="auto"/>
            <w:left w:val="none" w:sz="0" w:space="0" w:color="auto"/>
            <w:bottom w:val="none" w:sz="0" w:space="0" w:color="auto"/>
            <w:right w:val="none" w:sz="0" w:space="0" w:color="auto"/>
          </w:divBdr>
        </w:div>
        <w:div w:id="548147475">
          <w:marLeft w:val="0"/>
          <w:marRight w:val="0"/>
          <w:marTop w:val="0"/>
          <w:marBottom w:val="0"/>
          <w:divBdr>
            <w:top w:val="none" w:sz="0" w:space="0" w:color="auto"/>
            <w:left w:val="none" w:sz="0" w:space="0" w:color="auto"/>
            <w:bottom w:val="none" w:sz="0" w:space="0" w:color="auto"/>
            <w:right w:val="none" w:sz="0" w:space="0" w:color="auto"/>
          </w:divBdr>
        </w:div>
        <w:div w:id="568417107">
          <w:marLeft w:val="0"/>
          <w:marRight w:val="0"/>
          <w:marTop w:val="0"/>
          <w:marBottom w:val="0"/>
          <w:divBdr>
            <w:top w:val="none" w:sz="0" w:space="0" w:color="auto"/>
            <w:left w:val="none" w:sz="0" w:space="0" w:color="auto"/>
            <w:bottom w:val="none" w:sz="0" w:space="0" w:color="auto"/>
            <w:right w:val="none" w:sz="0" w:space="0" w:color="auto"/>
          </w:divBdr>
        </w:div>
        <w:div w:id="755253316">
          <w:marLeft w:val="0"/>
          <w:marRight w:val="0"/>
          <w:marTop w:val="0"/>
          <w:marBottom w:val="0"/>
          <w:divBdr>
            <w:top w:val="none" w:sz="0" w:space="0" w:color="auto"/>
            <w:left w:val="none" w:sz="0" w:space="0" w:color="auto"/>
            <w:bottom w:val="none" w:sz="0" w:space="0" w:color="auto"/>
            <w:right w:val="none" w:sz="0" w:space="0" w:color="auto"/>
          </w:divBdr>
        </w:div>
        <w:div w:id="829292591">
          <w:marLeft w:val="0"/>
          <w:marRight w:val="0"/>
          <w:marTop w:val="0"/>
          <w:marBottom w:val="0"/>
          <w:divBdr>
            <w:top w:val="none" w:sz="0" w:space="0" w:color="auto"/>
            <w:left w:val="none" w:sz="0" w:space="0" w:color="auto"/>
            <w:bottom w:val="none" w:sz="0" w:space="0" w:color="auto"/>
            <w:right w:val="none" w:sz="0" w:space="0" w:color="auto"/>
          </w:divBdr>
        </w:div>
        <w:div w:id="895974863">
          <w:marLeft w:val="0"/>
          <w:marRight w:val="0"/>
          <w:marTop w:val="0"/>
          <w:marBottom w:val="0"/>
          <w:divBdr>
            <w:top w:val="none" w:sz="0" w:space="0" w:color="auto"/>
            <w:left w:val="none" w:sz="0" w:space="0" w:color="auto"/>
            <w:bottom w:val="none" w:sz="0" w:space="0" w:color="auto"/>
            <w:right w:val="none" w:sz="0" w:space="0" w:color="auto"/>
          </w:divBdr>
        </w:div>
        <w:div w:id="1129662644">
          <w:marLeft w:val="0"/>
          <w:marRight w:val="0"/>
          <w:marTop w:val="0"/>
          <w:marBottom w:val="0"/>
          <w:divBdr>
            <w:top w:val="none" w:sz="0" w:space="0" w:color="auto"/>
            <w:left w:val="none" w:sz="0" w:space="0" w:color="auto"/>
            <w:bottom w:val="none" w:sz="0" w:space="0" w:color="auto"/>
            <w:right w:val="none" w:sz="0" w:space="0" w:color="auto"/>
          </w:divBdr>
        </w:div>
        <w:div w:id="1149787513">
          <w:marLeft w:val="0"/>
          <w:marRight w:val="0"/>
          <w:marTop w:val="0"/>
          <w:marBottom w:val="0"/>
          <w:divBdr>
            <w:top w:val="none" w:sz="0" w:space="0" w:color="auto"/>
            <w:left w:val="none" w:sz="0" w:space="0" w:color="auto"/>
            <w:bottom w:val="none" w:sz="0" w:space="0" w:color="auto"/>
            <w:right w:val="none" w:sz="0" w:space="0" w:color="auto"/>
          </w:divBdr>
        </w:div>
        <w:div w:id="1193836211">
          <w:marLeft w:val="0"/>
          <w:marRight w:val="0"/>
          <w:marTop w:val="0"/>
          <w:marBottom w:val="0"/>
          <w:divBdr>
            <w:top w:val="none" w:sz="0" w:space="0" w:color="auto"/>
            <w:left w:val="none" w:sz="0" w:space="0" w:color="auto"/>
            <w:bottom w:val="none" w:sz="0" w:space="0" w:color="auto"/>
            <w:right w:val="none" w:sz="0" w:space="0" w:color="auto"/>
          </w:divBdr>
        </w:div>
        <w:div w:id="1338574950">
          <w:marLeft w:val="0"/>
          <w:marRight w:val="0"/>
          <w:marTop w:val="0"/>
          <w:marBottom w:val="0"/>
          <w:divBdr>
            <w:top w:val="none" w:sz="0" w:space="0" w:color="auto"/>
            <w:left w:val="none" w:sz="0" w:space="0" w:color="auto"/>
            <w:bottom w:val="none" w:sz="0" w:space="0" w:color="auto"/>
            <w:right w:val="none" w:sz="0" w:space="0" w:color="auto"/>
          </w:divBdr>
          <w:divsChild>
            <w:div w:id="252784258">
              <w:marLeft w:val="-75"/>
              <w:marRight w:val="0"/>
              <w:marTop w:val="30"/>
              <w:marBottom w:val="30"/>
              <w:divBdr>
                <w:top w:val="none" w:sz="0" w:space="0" w:color="auto"/>
                <w:left w:val="none" w:sz="0" w:space="0" w:color="auto"/>
                <w:bottom w:val="none" w:sz="0" w:space="0" w:color="auto"/>
                <w:right w:val="none" w:sz="0" w:space="0" w:color="auto"/>
              </w:divBdr>
              <w:divsChild>
                <w:div w:id="234898638">
                  <w:marLeft w:val="0"/>
                  <w:marRight w:val="0"/>
                  <w:marTop w:val="0"/>
                  <w:marBottom w:val="0"/>
                  <w:divBdr>
                    <w:top w:val="none" w:sz="0" w:space="0" w:color="auto"/>
                    <w:left w:val="none" w:sz="0" w:space="0" w:color="auto"/>
                    <w:bottom w:val="none" w:sz="0" w:space="0" w:color="auto"/>
                    <w:right w:val="none" w:sz="0" w:space="0" w:color="auto"/>
                  </w:divBdr>
                  <w:divsChild>
                    <w:div w:id="224529717">
                      <w:marLeft w:val="0"/>
                      <w:marRight w:val="0"/>
                      <w:marTop w:val="0"/>
                      <w:marBottom w:val="0"/>
                      <w:divBdr>
                        <w:top w:val="none" w:sz="0" w:space="0" w:color="auto"/>
                        <w:left w:val="none" w:sz="0" w:space="0" w:color="auto"/>
                        <w:bottom w:val="none" w:sz="0" w:space="0" w:color="auto"/>
                        <w:right w:val="none" w:sz="0" w:space="0" w:color="auto"/>
                      </w:divBdr>
                    </w:div>
                    <w:div w:id="865289795">
                      <w:marLeft w:val="0"/>
                      <w:marRight w:val="0"/>
                      <w:marTop w:val="0"/>
                      <w:marBottom w:val="0"/>
                      <w:divBdr>
                        <w:top w:val="none" w:sz="0" w:space="0" w:color="auto"/>
                        <w:left w:val="none" w:sz="0" w:space="0" w:color="auto"/>
                        <w:bottom w:val="none" w:sz="0" w:space="0" w:color="auto"/>
                        <w:right w:val="none" w:sz="0" w:space="0" w:color="auto"/>
                      </w:divBdr>
                    </w:div>
                  </w:divsChild>
                </w:div>
                <w:div w:id="1366367755">
                  <w:marLeft w:val="0"/>
                  <w:marRight w:val="0"/>
                  <w:marTop w:val="0"/>
                  <w:marBottom w:val="0"/>
                  <w:divBdr>
                    <w:top w:val="none" w:sz="0" w:space="0" w:color="auto"/>
                    <w:left w:val="none" w:sz="0" w:space="0" w:color="auto"/>
                    <w:bottom w:val="none" w:sz="0" w:space="0" w:color="auto"/>
                    <w:right w:val="none" w:sz="0" w:space="0" w:color="auto"/>
                  </w:divBdr>
                  <w:divsChild>
                    <w:div w:id="1234900002">
                      <w:marLeft w:val="0"/>
                      <w:marRight w:val="0"/>
                      <w:marTop w:val="0"/>
                      <w:marBottom w:val="0"/>
                      <w:divBdr>
                        <w:top w:val="none" w:sz="0" w:space="0" w:color="auto"/>
                        <w:left w:val="none" w:sz="0" w:space="0" w:color="auto"/>
                        <w:bottom w:val="none" w:sz="0" w:space="0" w:color="auto"/>
                        <w:right w:val="none" w:sz="0" w:space="0" w:color="auto"/>
                      </w:divBdr>
                    </w:div>
                    <w:div w:id="1684163001">
                      <w:marLeft w:val="0"/>
                      <w:marRight w:val="0"/>
                      <w:marTop w:val="0"/>
                      <w:marBottom w:val="0"/>
                      <w:divBdr>
                        <w:top w:val="none" w:sz="0" w:space="0" w:color="auto"/>
                        <w:left w:val="none" w:sz="0" w:space="0" w:color="auto"/>
                        <w:bottom w:val="none" w:sz="0" w:space="0" w:color="auto"/>
                        <w:right w:val="none" w:sz="0" w:space="0" w:color="auto"/>
                      </w:divBdr>
                    </w:div>
                  </w:divsChild>
                </w:div>
                <w:div w:id="1446344425">
                  <w:marLeft w:val="0"/>
                  <w:marRight w:val="0"/>
                  <w:marTop w:val="0"/>
                  <w:marBottom w:val="0"/>
                  <w:divBdr>
                    <w:top w:val="none" w:sz="0" w:space="0" w:color="auto"/>
                    <w:left w:val="none" w:sz="0" w:space="0" w:color="auto"/>
                    <w:bottom w:val="none" w:sz="0" w:space="0" w:color="auto"/>
                    <w:right w:val="none" w:sz="0" w:space="0" w:color="auto"/>
                  </w:divBdr>
                  <w:divsChild>
                    <w:div w:id="383214871">
                      <w:marLeft w:val="0"/>
                      <w:marRight w:val="0"/>
                      <w:marTop w:val="0"/>
                      <w:marBottom w:val="0"/>
                      <w:divBdr>
                        <w:top w:val="none" w:sz="0" w:space="0" w:color="auto"/>
                        <w:left w:val="none" w:sz="0" w:space="0" w:color="auto"/>
                        <w:bottom w:val="none" w:sz="0" w:space="0" w:color="auto"/>
                        <w:right w:val="none" w:sz="0" w:space="0" w:color="auto"/>
                      </w:divBdr>
                    </w:div>
                  </w:divsChild>
                </w:div>
                <w:div w:id="1766071725">
                  <w:marLeft w:val="0"/>
                  <w:marRight w:val="0"/>
                  <w:marTop w:val="0"/>
                  <w:marBottom w:val="0"/>
                  <w:divBdr>
                    <w:top w:val="none" w:sz="0" w:space="0" w:color="auto"/>
                    <w:left w:val="none" w:sz="0" w:space="0" w:color="auto"/>
                    <w:bottom w:val="none" w:sz="0" w:space="0" w:color="auto"/>
                    <w:right w:val="none" w:sz="0" w:space="0" w:color="auto"/>
                  </w:divBdr>
                  <w:divsChild>
                    <w:div w:id="1048991163">
                      <w:marLeft w:val="0"/>
                      <w:marRight w:val="0"/>
                      <w:marTop w:val="0"/>
                      <w:marBottom w:val="0"/>
                      <w:divBdr>
                        <w:top w:val="none" w:sz="0" w:space="0" w:color="auto"/>
                        <w:left w:val="none" w:sz="0" w:space="0" w:color="auto"/>
                        <w:bottom w:val="none" w:sz="0" w:space="0" w:color="auto"/>
                        <w:right w:val="none" w:sz="0" w:space="0" w:color="auto"/>
                      </w:divBdr>
                    </w:div>
                    <w:div w:id="2136557539">
                      <w:marLeft w:val="0"/>
                      <w:marRight w:val="0"/>
                      <w:marTop w:val="0"/>
                      <w:marBottom w:val="0"/>
                      <w:divBdr>
                        <w:top w:val="none" w:sz="0" w:space="0" w:color="auto"/>
                        <w:left w:val="none" w:sz="0" w:space="0" w:color="auto"/>
                        <w:bottom w:val="none" w:sz="0" w:space="0" w:color="auto"/>
                        <w:right w:val="none" w:sz="0" w:space="0" w:color="auto"/>
                      </w:divBdr>
                    </w:div>
                  </w:divsChild>
                </w:div>
                <w:div w:id="1973711210">
                  <w:marLeft w:val="0"/>
                  <w:marRight w:val="0"/>
                  <w:marTop w:val="0"/>
                  <w:marBottom w:val="0"/>
                  <w:divBdr>
                    <w:top w:val="none" w:sz="0" w:space="0" w:color="auto"/>
                    <w:left w:val="none" w:sz="0" w:space="0" w:color="auto"/>
                    <w:bottom w:val="none" w:sz="0" w:space="0" w:color="auto"/>
                    <w:right w:val="none" w:sz="0" w:space="0" w:color="auto"/>
                  </w:divBdr>
                  <w:divsChild>
                    <w:div w:id="386682004">
                      <w:marLeft w:val="0"/>
                      <w:marRight w:val="0"/>
                      <w:marTop w:val="0"/>
                      <w:marBottom w:val="0"/>
                      <w:divBdr>
                        <w:top w:val="none" w:sz="0" w:space="0" w:color="auto"/>
                        <w:left w:val="none" w:sz="0" w:space="0" w:color="auto"/>
                        <w:bottom w:val="none" w:sz="0" w:space="0" w:color="auto"/>
                        <w:right w:val="none" w:sz="0" w:space="0" w:color="auto"/>
                      </w:divBdr>
                    </w:div>
                  </w:divsChild>
                </w:div>
                <w:div w:id="2027635769">
                  <w:marLeft w:val="0"/>
                  <w:marRight w:val="0"/>
                  <w:marTop w:val="0"/>
                  <w:marBottom w:val="0"/>
                  <w:divBdr>
                    <w:top w:val="none" w:sz="0" w:space="0" w:color="auto"/>
                    <w:left w:val="none" w:sz="0" w:space="0" w:color="auto"/>
                    <w:bottom w:val="none" w:sz="0" w:space="0" w:color="auto"/>
                    <w:right w:val="none" w:sz="0" w:space="0" w:color="auto"/>
                  </w:divBdr>
                  <w:divsChild>
                    <w:div w:id="510949684">
                      <w:marLeft w:val="0"/>
                      <w:marRight w:val="0"/>
                      <w:marTop w:val="0"/>
                      <w:marBottom w:val="0"/>
                      <w:divBdr>
                        <w:top w:val="none" w:sz="0" w:space="0" w:color="auto"/>
                        <w:left w:val="none" w:sz="0" w:space="0" w:color="auto"/>
                        <w:bottom w:val="none" w:sz="0" w:space="0" w:color="auto"/>
                        <w:right w:val="none" w:sz="0" w:space="0" w:color="auto"/>
                      </w:divBdr>
                    </w:div>
                  </w:divsChild>
                </w:div>
                <w:div w:id="2112965526">
                  <w:marLeft w:val="0"/>
                  <w:marRight w:val="0"/>
                  <w:marTop w:val="0"/>
                  <w:marBottom w:val="0"/>
                  <w:divBdr>
                    <w:top w:val="none" w:sz="0" w:space="0" w:color="auto"/>
                    <w:left w:val="none" w:sz="0" w:space="0" w:color="auto"/>
                    <w:bottom w:val="none" w:sz="0" w:space="0" w:color="auto"/>
                    <w:right w:val="none" w:sz="0" w:space="0" w:color="auto"/>
                  </w:divBdr>
                  <w:divsChild>
                    <w:div w:id="525483411">
                      <w:marLeft w:val="0"/>
                      <w:marRight w:val="0"/>
                      <w:marTop w:val="0"/>
                      <w:marBottom w:val="0"/>
                      <w:divBdr>
                        <w:top w:val="none" w:sz="0" w:space="0" w:color="auto"/>
                        <w:left w:val="none" w:sz="0" w:space="0" w:color="auto"/>
                        <w:bottom w:val="none" w:sz="0" w:space="0" w:color="auto"/>
                        <w:right w:val="none" w:sz="0" w:space="0" w:color="auto"/>
                      </w:divBdr>
                    </w:div>
                    <w:div w:id="1568419176">
                      <w:marLeft w:val="0"/>
                      <w:marRight w:val="0"/>
                      <w:marTop w:val="0"/>
                      <w:marBottom w:val="0"/>
                      <w:divBdr>
                        <w:top w:val="none" w:sz="0" w:space="0" w:color="auto"/>
                        <w:left w:val="none" w:sz="0" w:space="0" w:color="auto"/>
                        <w:bottom w:val="none" w:sz="0" w:space="0" w:color="auto"/>
                        <w:right w:val="none" w:sz="0" w:space="0" w:color="auto"/>
                      </w:divBdr>
                    </w:div>
                  </w:divsChild>
                </w:div>
                <w:div w:id="2128037610">
                  <w:marLeft w:val="0"/>
                  <w:marRight w:val="0"/>
                  <w:marTop w:val="0"/>
                  <w:marBottom w:val="0"/>
                  <w:divBdr>
                    <w:top w:val="none" w:sz="0" w:space="0" w:color="auto"/>
                    <w:left w:val="none" w:sz="0" w:space="0" w:color="auto"/>
                    <w:bottom w:val="none" w:sz="0" w:space="0" w:color="auto"/>
                    <w:right w:val="none" w:sz="0" w:space="0" w:color="auto"/>
                  </w:divBdr>
                  <w:divsChild>
                    <w:div w:id="143682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968675">
          <w:marLeft w:val="0"/>
          <w:marRight w:val="0"/>
          <w:marTop w:val="0"/>
          <w:marBottom w:val="0"/>
          <w:divBdr>
            <w:top w:val="none" w:sz="0" w:space="0" w:color="auto"/>
            <w:left w:val="none" w:sz="0" w:space="0" w:color="auto"/>
            <w:bottom w:val="none" w:sz="0" w:space="0" w:color="auto"/>
            <w:right w:val="none" w:sz="0" w:space="0" w:color="auto"/>
          </w:divBdr>
        </w:div>
        <w:div w:id="1470512386">
          <w:marLeft w:val="0"/>
          <w:marRight w:val="0"/>
          <w:marTop w:val="0"/>
          <w:marBottom w:val="0"/>
          <w:divBdr>
            <w:top w:val="none" w:sz="0" w:space="0" w:color="auto"/>
            <w:left w:val="none" w:sz="0" w:space="0" w:color="auto"/>
            <w:bottom w:val="none" w:sz="0" w:space="0" w:color="auto"/>
            <w:right w:val="none" w:sz="0" w:space="0" w:color="auto"/>
          </w:divBdr>
        </w:div>
        <w:div w:id="1711955946">
          <w:marLeft w:val="0"/>
          <w:marRight w:val="0"/>
          <w:marTop w:val="0"/>
          <w:marBottom w:val="0"/>
          <w:divBdr>
            <w:top w:val="none" w:sz="0" w:space="0" w:color="auto"/>
            <w:left w:val="none" w:sz="0" w:space="0" w:color="auto"/>
            <w:bottom w:val="none" w:sz="0" w:space="0" w:color="auto"/>
            <w:right w:val="none" w:sz="0" w:space="0" w:color="auto"/>
          </w:divBdr>
        </w:div>
        <w:div w:id="1946381448">
          <w:marLeft w:val="0"/>
          <w:marRight w:val="0"/>
          <w:marTop w:val="0"/>
          <w:marBottom w:val="0"/>
          <w:divBdr>
            <w:top w:val="none" w:sz="0" w:space="0" w:color="auto"/>
            <w:left w:val="none" w:sz="0" w:space="0" w:color="auto"/>
            <w:bottom w:val="none" w:sz="0" w:space="0" w:color="auto"/>
            <w:right w:val="none" w:sz="0" w:space="0" w:color="auto"/>
          </w:divBdr>
        </w:div>
        <w:div w:id="1946420012">
          <w:marLeft w:val="0"/>
          <w:marRight w:val="0"/>
          <w:marTop w:val="0"/>
          <w:marBottom w:val="0"/>
          <w:divBdr>
            <w:top w:val="none" w:sz="0" w:space="0" w:color="auto"/>
            <w:left w:val="none" w:sz="0" w:space="0" w:color="auto"/>
            <w:bottom w:val="none" w:sz="0" w:space="0" w:color="auto"/>
            <w:right w:val="none" w:sz="0" w:space="0" w:color="auto"/>
          </w:divBdr>
        </w:div>
      </w:divsChild>
    </w:div>
    <w:div w:id="730930121">
      <w:bodyDiv w:val="1"/>
      <w:marLeft w:val="0"/>
      <w:marRight w:val="0"/>
      <w:marTop w:val="0"/>
      <w:marBottom w:val="0"/>
      <w:divBdr>
        <w:top w:val="none" w:sz="0" w:space="0" w:color="auto"/>
        <w:left w:val="none" w:sz="0" w:space="0" w:color="auto"/>
        <w:bottom w:val="none" w:sz="0" w:space="0" w:color="auto"/>
        <w:right w:val="none" w:sz="0" w:space="0" w:color="auto"/>
      </w:divBdr>
    </w:div>
    <w:div w:id="766116966">
      <w:bodyDiv w:val="1"/>
      <w:marLeft w:val="0"/>
      <w:marRight w:val="0"/>
      <w:marTop w:val="0"/>
      <w:marBottom w:val="0"/>
      <w:divBdr>
        <w:top w:val="none" w:sz="0" w:space="0" w:color="auto"/>
        <w:left w:val="none" w:sz="0" w:space="0" w:color="auto"/>
        <w:bottom w:val="none" w:sz="0" w:space="0" w:color="auto"/>
        <w:right w:val="none" w:sz="0" w:space="0" w:color="auto"/>
      </w:divBdr>
      <w:divsChild>
        <w:div w:id="132600463">
          <w:marLeft w:val="0"/>
          <w:marRight w:val="0"/>
          <w:marTop w:val="0"/>
          <w:marBottom w:val="0"/>
          <w:divBdr>
            <w:top w:val="none" w:sz="0" w:space="0" w:color="auto"/>
            <w:left w:val="none" w:sz="0" w:space="0" w:color="auto"/>
            <w:bottom w:val="none" w:sz="0" w:space="0" w:color="auto"/>
            <w:right w:val="none" w:sz="0" w:space="0" w:color="auto"/>
          </w:divBdr>
          <w:divsChild>
            <w:div w:id="1670869297">
              <w:marLeft w:val="0"/>
              <w:marRight w:val="0"/>
              <w:marTop w:val="0"/>
              <w:marBottom w:val="0"/>
              <w:divBdr>
                <w:top w:val="none" w:sz="0" w:space="0" w:color="auto"/>
                <w:left w:val="none" w:sz="0" w:space="0" w:color="auto"/>
                <w:bottom w:val="none" w:sz="0" w:space="0" w:color="auto"/>
                <w:right w:val="none" w:sz="0" w:space="0" w:color="auto"/>
              </w:divBdr>
              <w:divsChild>
                <w:div w:id="247734577">
                  <w:marLeft w:val="0"/>
                  <w:marRight w:val="0"/>
                  <w:marTop w:val="0"/>
                  <w:marBottom w:val="0"/>
                  <w:divBdr>
                    <w:top w:val="none" w:sz="0" w:space="0" w:color="auto"/>
                    <w:left w:val="none" w:sz="0" w:space="0" w:color="auto"/>
                    <w:bottom w:val="none" w:sz="0" w:space="0" w:color="auto"/>
                    <w:right w:val="none" w:sz="0" w:space="0" w:color="auto"/>
                  </w:divBdr>
                  <w:divsChild>
                    <w:div w:id="16443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640942">
          <w:marLeft w:val="0"/>
          <w:marRight w:val="0"/>
          <w:marTop w:val="0"/>
          <w:marBottom w:val="0"/>
          <w:divBdr>
            <w:top w:val="none" w:sz="0" w:space="0" w:color="auto"/>
            <w:left w:val="none" w:sz="0" w:space="0" w:color="auto"/>
            <w:bottom w:val="none" w:sz="0" w:space="0" w:color="auto"/>
            <w:right w:val="none" w:sz="0" w:space="0" w:color="auto"/>
          </w:divBdr>
          <w:divsChild>
            <w:div w:id="396633255">
              <w:marLeft w:val="0"/>
              <w:marRight w:val="0"/>
              <w:marTop w:val="0"/>
              <w:marBottom w:val="0"/>
              <w:divBdr>
                <w:top w:val="none" w:sz="0" w:space="0" w:color="auto"/>
                <w:left w:val="none" w:sz="0" w:space="0" w:color="auto"/>
                <w:bottom w:val="none" w:sz="0" w:space="0" w:color="auto"/>
                <w:right w:val="none" w:sz="0" w:space="0" w:color="auto"/>
              </w:divBdr>
            </w:div>
          </w:divsChild>
        </w:div>
        <w:div w:id="1603564493">
          <w:marLeft w:val="0"/>
          <w:marRight w:val="0"/>
          <w:marTop w:val="0"/>
          <w:marBottom w:val="0"/>
          <w:divBdr>
            <w:top w:val="none" w:sz="0" w:space="0" w:color="auto"/>
            <w:left w:val="none" w:sz="0" w:space="0" w:color="auto"/>
            <w:bottom w:val="none" w:sz="0" w:space="0" w:color="auto"/>
            <w:right w:val="none" w:sz="0" w:space="0" w:color="auto"/>
          </w:divBdr>
          <w:divsChild>
            <w:div w:id="345404691">
              <w:marLeft w:val="0"/>
              <w:marRight w:val="0"/>
              <w:marTop w:val="0"/>
              <w:marBottom w:val="0"/>
              <w:divBdr>
                <w:top w:val="none" w:sz="0" w:space="0" w:color="auto"/>
                <w:left w:val="none" w:sz="0" w:space="0" w:color="auto"/>
                <w:bottom w:val="none" w:sz="0" w:space="0" w:color="auto"/>
                <w:right w:val="none" w:sz="0" w:space="0" w:color="auto"/>
              </w:divBdr>
              <w:divsChild>
                <w:div w:id="671686068">
                  <w:marLeft w:val="0"/>
                  <w:marRight w:val="0"/>
                  <w:marTop w:val="0"/>
                  <w:marBottom w:val="0"/>
                  <w:divBdr>
                    <w:top w:val="none" w:sz="0" w:space="0" w:color="auto"/>
                    <w:left w:val="none" w:sz="0" w:space="0" w:color="auto"/>
                    <w:bottom w:val="none" w:sz="0" w:space="0" w:color="auto"/>
                    <w:right w:val="none" w:sz="0" w:space="0" w:color="auto"/>
                  </w:divBdr>
                  <w:divsChild>
                    <w:div w:id="1527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915364">
              <w:marLeft w:val="0"/>
              <w:marRight w:val="0"/>
              <w:marTop w:val="0"/>
              <w:marBottom w:val="0"/>
              <w:divBdr>
                <w:top w:val="none" w:sz="0" w:space="0" w:color="auto"/>
                <w:left w:val="none" w:sz="0" w:space="0" w:color="auto"/>
                <w:bottom w:val="none" w:sz="0" w:space="0" w:color="auto"/>
                <w:right w:val="none" w:sz="0" w:space="0" w:color="auto"/>
              </w:divBdr>
              <w:divsChild>
                <w:div w:id="1066222838">
                  <w:marLeft w:val="0"/>
                  <w:marRight w:val="0"/>
                  <w:marTop w:val="0"/>
                  <w:marBottom w:val="0"/>
                  <w:divBdr>
                    <w:top w:val="none" w:sz="0" w:space="0" w:color="auto"/>
                    <w:left w:val="none" w:sz="0" w:space="0" w:color="auto"/>
                    <w:bottom w:val="none" w:sz="0" w:space="0" w:color="auto"/>
                    <w:right w:val="none" w:sz="0" w:space="0" w:color="auto"/>
                  </w:divBdr>
                  <w:divsChild>
                    <w:div w:id="2928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13818">
              <w:marLeft w:val="0"/>
              <w:marRight w:val="0"/>
              <w:marTop w:val="0"/>
              <w:marBottom w:val="0"/>
              <w:divBdr>
                <w:top w:val="none" w:sz="0" w:space="0" w:color="auto"/>
                <w:left w:val="none" w:sz="0" w:space="0" w:color="auto"/>
                <w:bottom w:val="none" w:sz="0" w:space="0" w:color="auto"/>
                <w:right w:val="none" w:sz="0" w:space="0" w:color="auto"/>
              </w:divBdr>
              <w:divsChild>
                <w:div w:id="185020981">
                  <w:marLeft w:val="0"/>
                  <w:marRight w:val="0"/>
                  <w:marTop w:val="0"/>
                  <w:marBottom w:val="0"/>
                  <w:divBdr>
                    <w:top w:val="none" w:sz="0" w:space="0" w:color="auto"/>
                    <w:left w:val="none" w:sz="0" w:space="0" w:color="auto"/>
                    <w:bottom w:val="none" w:sz="0" w:space="0" w:color="auto"/>
                    <w:right w:val="none" w:sz="0" w:space="0" w:color="auto"/>
                  </w:divBdr>
                  <w:divsChild>
                    <w:div w:id="11267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5812">
              <w:marLeft w:val="0"/>
              <w:marRight w:val="0"/>
              <w:marTop w:val="0"/>
              <w:marBottom w:val="0"/>
              <w:divBdr>
                <w:top w:val="none" w:sz="0" w:space="0" w:color="auto"/>
                <w:left w:val="none" w:sz="0" w:space="0" w:color="auto"/>
                <w:bottom w:val="none" w:sz="0" w:space="0" w:color="auto"/>
                <w:right w:val="none" w:sz="0" w:space="0" w:color="auto"/>
              </w:divBdr>
              <w:divsChild>
                <w:div w:id="1537621375">
                  <w:marLeft w:val="0"/>
                  <w:marRight w:val="0"/>
                  <w:marTop w:val="0"/>
                  <w:marBottom w:val="0"/>
                  <w:divBdr>
                    <w:top w:val="none" w:sz="0" w:space="0" w:color="auto"/>
                    <w:left w:val="none" w:sz="0" w:space="0" w:color="auto"/>
                    <w:bottom w:val="none" w:sz="0" w:space="0" w:color="auto"/>
                    <w:right w:val="none" w:sz="0" w:space="0" w:color="auto"/>
                  </w:divBdr>
                  <w:divsChild>
                    <w:div w:id="34316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484529">
              <w:marLeft w:val="0"/>
              <w:marRight w:val="0"/>
              <w:marTop w:val="0"/>
              <w:marBottom w:val="0"/>
              <w:divBdr>
                <w:top w:val="none" w:sz="0" w:space="0" w:color="auto"/>
                <w:left w:val="none" w:sz="0" w:space="0" w:color="auto"/>
                <w:bottom w:val="none" w:sz="0" w:space="0" w:color="auto"/>
                <w:right w:val="none" w:sz="0" w:space="0" w:color="auto"/>
              </w:divBdr>
              <w:divsChild>
                <w:div w:id="1382942119">
                  <w:marLeft w:val="0"/>
                  <w:marRight w:val="0"/>
                  <w:marTop w:val="0"/>
                  <w:marBottom w:val="0"/>
                  <w:divBdr>
                    <w:top w:val="none" w:sz="0" w:space="0" w:color="auto"/>
                    <w:left w:val="none" w:sz="0" w:space="0" w:color="auto"/>
                    <w:bottom w:val="none" w:sz="0" w:space="0" w:color="auto"/>
                    <w:right w:val="none" w:sz="0" w:space="0" w:color="auto"/>
                  </w:divBdr>
                  <w:divsChild>
                    <w:div w:id="213162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872113">
              <w:marLeft w:val="0"/>
              <w:marRight w:val="0"/>
              <w:marTop w:val="0"/>
              <w:marBottom w:val="0"/>
              <w:divBdr>
                <w:top w:val="none" w:sz="0" w:space="0" w:color="auto"/>
                <w:left w:val="none" w:sz="0" w:space="0" w:color="auto"/>
                <w:bottom w:val="none" w:sz="0" w:space="0" w:color="auto"/>
                <w:right w:val="none" w:sz="0" w:space="0" w:color="auto"/>
              </w:divBdr>
              <w:divsChild>
                <w:div w:id="1011645508">
                  <w:marLeft w:val="0"/>
                  <w:marRight w:val="0"/>
                  <w:marTop w:val="0"/>
                  <w:marBottom w:val="0"/>
                  <w:divBdr>
                    <w:top w:val="none" w:sz="0" w:space="0" w:color="auto"/>
                    <w:left w:val="none" w:sz="0" w:space="0" w:color="auto"/>
                    <w:bottom w:val="none" w:sz="0" w:space="0" w:color="auto"/>
                    <w:right w:val="none" w:sz="0" w:space="0" w:color="auto"/>
                  </w:divBdr>
                  <w:divsChild>
                    <w:div w:id="124873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76072">
              <w:marLeft w:val="0"/>
              <w:marRight w:val="0"/>
              <w:marTop w:val="0"/>
              <w:marBottom w:val="0"/>
              <w:divBdr>
                <w:top w:val="none" w:sz="0" w:space="0" w:color="auto"/>
                <w:left w:val="none" w:sz="0" w:space="0" w:color="auto"/>
                <w:bottom w:val="none" w:sz="0" w:space="0" w:color="auto"/>
                <w:right w:val="none" w:sz="0" w:space="0" w:color="auto"/>
              </w:divBdr>
              <w:divsChild>
                <w:div w:id="1240597944">
                  <w:marLeft w:val="0"/>
                  <w:marRight w:val="0"/>
                  <w:marTop w:val="0"/>
                  <w:marBottom w:val="0"/>
                  <w:divBdr>
                    <w:top w:val="none" w:sz="0" w:space="0" w:color="auto"/>
                    <w:left w:val="none" w:sz="0" w:space="0" w:color="auto"/>
                    <w:bottom w:val="none" w:sz="0" w:space="0" w:color="auto"/>
                    <w:right w:val="none" w:sz="0" w:space="0" w:color="auto"/>
                  </w:divBdr>
                  <w:divsChild>
                    <w:div w:id="22846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44852">
              <w:marLeft w:val="0"/>
              <w:marRight w:val="0"/>
              <w:marTop w:val="0"/>
              <w:marBottom w:val="0"/>
              <w:divBdr>
                <w:top w:val="none" w:sz="0" w:space="0" w:color="auto"/>
                <w:left w:val="none" w:sz="0" w:space="0" w:color="auto"/>
                <w:bottom w:val="none" w:sz="0" w:space="0" w:color="auto"/>
                <w:right w:val="none" w:sz="0" w:space="0" w:color="auto"/>
              </w:divBdr>
              <w:divsChild>
                <w:div w:id="662199018">
                  <w:marLeft w:val="0"/>
                  <w:marRight w:val="0"/>
                  <w:marTop w:val="0"/>
                  <w:marBottom w:val="0"/>
                  <w:divBdr>
                    <w:top w:val="none" w:sz="0" w:space="0" w:color="auto"/>
                    <w:left w:val="none" w:sz="0" w:space="0" w:color="auto"/>
                    <w:bottom w:val="none" w:sz="0" w:space="0" w:color="auto"/>
                    <w:right w:val="none" w:sz="0" w:space="0" w:color="auto"/>
                  </w:divBdr>
                  <w:divsChild>
                    <w:div w:id="79530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9834">
              <w:marLeft w:val="0"/>
              <w:marRight w:val="0"/>
              <w:marTop w:val="0"/>
              <w:marBottom w:val="0"/>
              <w:divBdr>
                <w:top w:val="none" w:sz="0" w:space="0" w:color="auto"/>
                <w:left w:val="none" w:sz="0" w:space="0" w:color="auto"/>
                <w:bottom w:val="none" w:sz="0" w:space="0" w:color="auto"/>
                <w:right w:val="none" w:sz="0" w:space="0" w:color="auto"/>
              </w:divBdr>
              <w:divsChild>
                <w:div w:id="2004619355">
                  <w:marLeft w:val="0"/>
                  <w:marRight w:val="0"/>
                  <w:marTop w:val="0"/>
                  <w:marBottom w:val="0"/>
                  <w:divBdr>
                    <w:top w:val="none" w:sz="0" w:space="0" w:color="auto"/>
                    <w:left w:val="none" w:sz="0" w:space="0" w:color="auto"/>
                    <w:bottom w:val="none" w:sz="0" w:space="0" w:color="auto"/>
                    <w:right w:val="none" w:sz="0" w:space="0" w:color="auto"/>
                  </w:divBdr>
                  <w:divsChild>
                    <w:div w:id="138995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5233">
          <w:marLeft w:val="0"/>
          <w:marRight w:val="0"/>
          <w:marTop w:val="0"/>
          <w:marBottom w:val="0"/>
          <w:divBdr>
            <w:top w:val="none" w:sz="0" w:space="0" w:color="auto"/>
            <w:left w:val="none" w:sz="0" w:space="0" w:color="auto"/>
            <w:bottom w:val="none" w:sz="0" w:space="0" w:color="auto"/>
            <w:right w:val="none" w:sz="0" w:space="0" w:color="auto"/>
          </w:divBdr>
          <w:divsChild>
            <w:div w:id="134770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667132">
      <w:bodyDiv w:val="1"/>
      <w:marLeft w:val="0"/>
      <w:marRight w:val="0"/>
      <w:marTop w:val="0"/>
      <w:marBottom w:val="0"/>
      <w:divBdr>
        <w:top w:val="none" w:sz="0" w:space="0" w:color="auto"/>
        <w:left w:val="none" w:sz="0" w:space="0" w:color="auto"/>
        <w:bottom w:val="none" w:sz="0" w:space="0" w:color="auto"/>
        <w:right w:val="none" w:sz="0" w:space="0" w:color="auto"/>
      </w:divBdr>
    </w:div>
    <w:div w:id="778178530">
      <w:bodyDiv w:val="1"/>
      <w:marLeft w:val="0"/>
      <w:marRight w:val="0"/>
      <w:marTop w:val="0"/>
      <w:marBottom w:val="0"/>
      <w:divBdr>
        <w:top w:val="none" w:sz="0" w:space="0" w:color="auto"/>
        <w:left w:val="none" w:sz="0" w:space="0" w:color="auto"/>
        <w:bottom w:val="none" w:sz="0" w:space="0" w:color="auto"/>
        <w:right w:val="none" w:sz="0" w:space="0" w:color="auto"/>
      </w:divBdr>
    </w:div>
    <w:div w:id="1055616548">
      <w:bodyDiv w:val="1"/>
      <w:marLeft w:val="0"/>
      <w:marRight w:val="0"/>
      <w:marTop w:val="0"/>
      <w:marBottom w:val="0"/>
      <w:divBdr>
        <w:top w:val="none" w:sz="0" w:space="0" w:color="auto"/>
        <w:left w:val="none" w:sz="0" w:space="0" w:color="auto"/>
        <w:bottom w:val="none" w:sz="0" w:space="0" w:color="auto"/>
        <w:right w:val="none" w:sz="0" w:space="0" w:color="auto"/>
      </w:divBdr>
    </w:div>
    <w:div w:id="1108158257">
      <w:bodyDiv w:val="1"/>
      <w:marLeft w:val="0"/>
      <w:marRight w:val="0"/>
      <w:marTop w:val="0"/>
      <w:marBottom w:val="0"/>
      <w:divBdr>
        <w:top w:val="none" w:sz="0" w:space="0" w:color="auto"/>
        <w:left w:val="none" w:sz="0" w:space="0" w:color="auto"/>
        <w:bottom w:val="none" w:sz="0" w:space="0" w:color="auto"/>
        <w:right w:val="none" w:sz="0" w:space="0" w:color="auto"/>
      </w:divBdr>
    </w:div>
    <w:div w:id="1240404043">
      <w:bodyDiv w:val="1"/>
      <w:marLeft w:val="0"/>
      <w:marRight w:val="0"/>
      <w:marTop w:val="0"/>
      <w:marBottom w:val="0"/>
      <w:divBdr>
        <w:top w:val="none" w:sz="0" w:space="0" w:color="auto"/>
        <w:left w:val="none" w:sz="0" w:space="0" w:color="auto"/>
        <w:bottom w:val="none" w:sz="0" w:space="0" w:color="auto"/>
        <w:right w:val="none" w:sz="0" w:space="0" w:color="auto"/>
      </w:divBdr>
    </w:div>
    <w:div w:id="1260407296">
      <w:bodyDiv w:val="1"/>
      <w:marLeft w:val="0"/>
      <w:marRight w:val="0"/>
      <w:marTop w:val="0"/>
      <w:marBottom w:val="0"/>
      <w:divBdr>
        <w:top w:val="none" w:sz="0" w:space="0" w:color="auto"/>
        <w:left w:val="none" w:sz="0" w:space="0" w:color="auto"/>
        <w:bottom w:val="none" w:sz="0" w:space="0" w:color="auto"/>
        <w:right w:val="none" w:sz="0" w:space="0" w:color="auto"/>
      </w:divBdr>
    </w:div>
    <w:div w:id="1266376859">
      <w:bodyDiv w:val="1"/>
      <w:marLeft w:val="0"/>
      <w:marRight w:val="0"/>
      <w:marTop w:val="0"/>
      <w:marBottom w:val="0"/>
      <w:divBdr>
        <w:top w:val="none" w:sz="0" w:space="0" w:color="auto"/>
        <w:left w:val="none" w:sz="0" w:space="0" w:color="auto"/>
        <w:bottom w:val="none" w:sz="0" w:space="0" w:color="auto"/>
        <w:right w:val="none" w:sz="0" w:space="0" w:color="auto"/>
      </w:divBdr>
      <w:divsChild>
        <w:div w:id="1106848860">
          <w:marLeft w:val="0"/>
          <w:marRight w:val="0"/>
          <w:marTop w:val="0"/>
          <w:marBottom w:val="0"/>
          <w:divBdr>
            <w:top w:val="none" w:sz="0" w:space="0" w:color="auto"/>
            <w:left w:val="none" w:sz="0" w:space="0" w:color="auto"/>
            <w:bottom w:val="none" w:sz="0" w:space="0" w:color="auto"/>
            <w:right w:val="none" w:sz="0" w:space="0" w:color="auto"/>
          </w:divBdr>
        </w:div>
        <w:div w:id="1309944933">
          <w:marLeft w:val="0"/>
          <w:marRight w:val="0"/>
          <w:marTop w:val="0"/>
          <w:marBottom w:val="0"/>
          <w:divBdr>
            <w:top w:val="none" w:sz="0" w:space="0" w:color="auto"/>
            <w:left w:val="none" w:sz="0" w:space="0" w:color="auto"/>
            <w:bottom w:val="none" w:sz="0" w:space="0" w:color="auto"/>
            <w:right w:val="none" w:sz="0" w:space="0" w:color="auto"/>
          </w:divBdr>
          <w:divsChild>
            <w:div w:id="1166361196">
              <w:marLeft w:val="-75"/>
              <w:marRight w:val="0"/>
              <w:marTop w:val="30"/>
              <w:marBottom w:val="30"/>
              <w:divBdr>
                <w:top w:val="none" w:sz="0" w:space="0" w:color="auto"/>
                <w:left w:val="none" w:sz="0" w:space="0" w:color="auto"/>
                <w:bottom w:val="none" w:sz="0" w:space="0" w:color="auto"/>
                <w:right w:val="none" w:sz="0" w:space="0" w:color="auto"/>
              </w:divBdr>
              <w:divsChild>
                <w:div w:id="17003375">
                  <w:marLeft w:val="0"/>
                  <w:marRight w:val="0"/>
                  <w:marTop w:val="0"/>
                  <w:marBottom w:val="0"/>
                  <w:divBdr>
                    <w:top w:val="none" w:sz="0" w:space="0" w:color="auto"/>
                    <w:left w:val="none" w:sz="0" w:space="0" w:color="auto"/>
                    <w:bottom w:val="none" w:sz="0" w:space="0" w:color="auto"/>
                    <w:right w:val="none" w:sz="0" w:space="0" w:color="auto"/>
                  </w:divBdr>
                  <w:divsChild>
                    <w:div w:id="1757439403">
                      <w:marLeft w:val="0"/>
                      <w:marRight w:val="0"/>
                      <w:marTop w:val="0"/>
                      <w:marBottom w:val="0"/>
                      <w:divBdr>
                        <w:top w:val="none" w:sz="0" w:space="0" w:color="auto"/>
                        <w:left w:val="none" w:sz="0" w:space="0" w:color="auto"/>
                        <w:bottom w:val="none" w:sz="0" w:space="0" w:color="auto"/>
                        <w:right w:val="none" w:sz="0" w:space="0" w:color="auto"/>
                      </w:divBdr>
                    </w:div>
                  </w:divsChild>
                </w:div>
                <w:div w:id="21591442">
                  <w:marLeft w:val="0"/>
                  <w:marRight w:val="0"/>
                  <w:marTop w:val="0"/>
                  <w:marBottom w:val="0"/>
                  <w:divBdr>
                    <w:top w:val="none" w:sz="0" w:space="0" w:color="auto"/>
                    <w:left w:val="none" w:sz="0" w:space="0" w:color="auto"/>
                    <w:bottom w:val="none" w:sz="0" w:space="0" w:color="auto"/>
                    <w:right w:val="none" w:sz="0" w:space="0" w:color="auto"/>
                  </w:divBdr>
                  <w:divsChild>
                    <w:div w:id="502016096">
                      <w:marLeft w:val="0"/>
                      <w:marRight w:val="0"/>
                      <w:marTop w:val="0"/>
                      <w:marBottom w:val="0"/>
                      <w:divBdr>
                        <w:top w:val="none" w:sz="0" w:space="0" w:color="auto"/>
                        <w:left w:val="none" w:sz="0" w:space="0" w:color="auto"/>
                        <w:bottom w:val="none" w:sz="0" w:space="0" w:color="auto"/>
                        <w:right w:val="none" w:sz="0" w:space="0" w:color="auto"/>
                      </w:divBdr>
                    </w:div>
                  </w:divsChild>
                </w:div>
                <w:div w:id="203058531">
                  <w:marLeft w:val="0"/>
                  <w:marRight w:val="0"/>
                  <w:marTop w:val="0"/>
                  <w:marBottom w:val="0"/>
                  <w:divBdr>
                    <w:top w:val="none" w:sz="0" w:space="0" w:color="auto"/>
                    <w:left w:val="none" w:sz="0" w:space="0" w:color="auto"/>
                    <w:bottom w:val="none" w:sz="0" w:space="0" w:color="auto"/>
                    <w:right w:val="none" w:sz="0" w:space="0" w:color="auto"/>
                  </w:divBdr>
                  <w:divsChild>
                    <w:div w:id="135227306">
                      <w:marLeft w:val="0"/>
                      <w:marRight w:val="0"/>
                      <w:marTop w:val="0"/>
                      <w:marBottom w:val="0"/>
                      <w:divBdr>
                        <w:top w:val="none" w:sz="0" w:space="0" w:color="auto"/>
                        <w:left w:val="none" w:sz="0" w:space="0" w:color="auto"/>
                        <w:bottom w:val="none" w:sz="0" w:space="0" w:color="auto"/>
                        <w:right w:val="none" w:sz="0" w:space="0" w:color="auto"/>
                      </w:divBdr>
                    </w:div>
                  </w:divsChild>
                </w:div>
                <w:div w:id="378289998">
                  <w:marLeft w:val="0"/>
                  <w:marRight w:val="0"/>
                  <w:marTop w:val="0"/>
                  <w:marBottom w:val="0"/>
                  <w:divBdr>
                    <w:top w:val="none" w:sz="0" w:space="0" w:color="auto"/>
                    <w:left w:val="none" w:sz="0" w:space="0" w:color="auto"/>
                    <w:bottom w:val="none" w:sz="0" w:space="0" w:color="auto"/>
                    <w:right w:val="none" w:sz="0" w:space="0" w:color="auto"/>
                  </w:divBdr>
                  <w:divsChild>
                    <w:div w:id="510802191">
                      <w:marLeft w:val="0"/>
                      <w:marRight w:val="0"/>
                      <w:marTop w:val="0"/>
                      <w:marBottom w:val="0"/>
                      <w:divBdr>
                        <w:top w:val="none" w:sz="0" w:space="0" w:color="auto"/>
                        <w:left w:val="none" w:sz="0" w:space="0" w:color="auto"/>
                        <w:bottom w:val="none" w:sz="0" w:space="0" w:color="auto"/>
                        <w:right w:val="none" w:sz="0" w:space="0" w:color="auto"/>
                      </w:divBdr>
                    </w:div>
                  </w:divsChild>
                </w:div>
                <w:div w:id="548422000">
                  <w:marLeft w:val="0"/>
                  <w:marRight w:val="0"/>
                  <w:marTop w:val="0"/>
                  <w:marBottom w:val="0"/>
                  <w:divBdr>
                    <w:top w:val="none" w:sz="0" w:space="0" w:color="auto"/>
                    <w:left w:val="none" w:sz="0" w:space="0" w:color="auto"/>
                    <w:bottom w:val="none" w:sz="0" w:space="0" w:color="auto"/>
                    <w:right w:val="none" w:sz="0" w:space="0" w:color="auto"/>
                  </w:divBdr>
                  <w:divsChild>
                    <w:div w:id="1265108726">
                      <w:marLeft w:val="0"/>
                      <w:marRight w:val="0"/>
                      <w:marTop w:val="0"/>
                      <w:marBottom w:val="0"/>
                      <w:divBdr>
                        <w:top w:val="none" w:sz="0" w:space="0" w:color="auto"/>
                        <w:left w:val="none" w:sz="0" w:space="0" w:color="auto"/>
                        <w:bottom w:val="none" w:sz="0" w:space="0" w:color="auto"/>
                        <w:right w:val="none" w:sz="0" w:space="0" w:color="auto"/>
                      </w:divBdr>
                    </w:div>
                  </w:divsChild>
                </w:div>
                <w:div w:id="643436181">
                  <w:marLeft w:val="0"/>
                  <w:marRight w:val="0"/>
                  <w:marTop w:val="0"/>
                  <w:marBottom w:val="0"/>
                  <w:divBdr>
                    <w:top w:val="none" w:sz="0" w:space="0" w:color="auto"/>
                    <w:left w:val="none" w:sz="0" w:space="0" w:color="auto"/>
                    <w:bottom w:val="none" w:sz="0" w:space="0" w:color="auto"/>
                    <w:right w:val="none" w:sz="0" w:space="0" w:color="auto"/>
                  </w:divBdr>
                  <w:divsChild>
                    <w:div w:id="1491674993">
                      <w:marLeft w:val="0"/>
                      <w:marRight w:val="0"/>
                      <w:marTop w:val="0"/>
                      <w:marBottom w:val="0"/>
                      <w:divBdr>
                        <w:top w:val="none" w:sz="0" w:space="0" w:color="auto"/>
                        <w:left w:val="none" w:sz="0" w:space="0" w:color="auto"/>
                        <w:bottom w:val="none" w:sz="0" w:space="0" w:color="auto"/>
                        <w:right w:val="none" w:sz="0" w:space="0" w:color="auto"/>
                      </w:divBdr>
                    </w:div>
                  </w:divsChild>
                </w:div>
                <w:div w:id="829638806">
                  <w:marLeft w:val="0"/>
                  <w:marRight w:val="0"/>
                  <w:marTop w:val="0"/>
                  <w:marBottom w:val="0"/>
                  <w:divBdr>
                    <w:top w:val="none" w:sz="0" w:space="0" w:color="auto"/>
                    <w:left w:val="none" w:sz="0" w:space="0" w:color="auto"/>
                    <w:bottom w:val="none" w:sz="0" w:space="0" w:color="auto"/>
                    <w:right w:val="none" w:sz="0" w:space="0" w:color="auto"/>
                  </w:divBdr>
                  <w:divsChild>
                    <w:div w:id="118764969">
                      <w:marLeft w:val="0"/>
                      <w:marRight w:val="0"/>
                      <w:marTop w:val="0"/>
                      <w:marBottom w:val="0"/>
                      <w:divBdr>
                        <w:top w:val="none" w:sz="0" w:space="0" w:color="auto"/>
                        <w:left w:val="none" w:sz="0" w:space="0" w:color="auto"/>
                        <w:bottom w:val="none" w:sz="0" w:space="0" w:color="auto"/>
                        <w:right w:val="none" w:sz="0" w:space="0" w:color="auto"/>
                      </w:divBdr>
                    </w:div>
                  </w:divsChild>
                </w:div>
                <w:div w:id="849025049">
                  <w:marLeft w:val="0"/>
                  <w:marRight w:val="0"/>
                  <w:marTop w:val="0"/>
                  <w:marBottom w:val="0"/>
                  <w:divBdr>
                    <w:top w:val="none" w:sz="0" w:space="0" w:color="auto"/>
                    <w:left w:val="none" w:sz="0" w:space="0" w:color="auto"/>
                    <w:bottom w:val="none" w:sz="0" w:space="0" w:color="auto"/>
                    <w:right w:val="none" w:sz="0" w:space="0" w:color="auto"/>
                  </w:divBdr>
                  <w:divsChild>
                    <w:div w:id="564220585">
                      <w:marLeft w:val="0"/>
                      <w:marRight w:val="0"/>
                      <w:marTop w:val="0"/>
                      <w:marBottom w:val="0"/>
                      <w:divBdr>
                        <w:top w:val="none" w:sz="0" w:space="0" w:color="auto"/>
                        <w:left w:val="none" w:sz="0" w:space="0" w:color="auto"/>
                        <w:bottom w:val="none" w:sz="0" w:space="0" w:color="auto"/>
                        <w:right w:val="none" w:sz="0" w:space="0" w:color="auto"/>
                      </w:divBdr>
                    </w:div>
                  </w:divsChild>
                </w:div>
                <w:div w:id="864556646">
                  <w:marLeft w:val="0"/>
                  <w:marRight w:val="0"/>
                  <w:marTop w:val="0"/>
                  <w:marBottom w:val="0"/>
                  <w:divBdr>
                    <w:top w:val="none" w:sz="0" w:space="0" w:color="auto"/>
                    <w:left w:val="none" w:sz="0" w:space="0" w:color="auto"/>
                    <w:bottom w:val="none" w:sz="0" w:space="0" w:color="auto"/>
                    <w:right w:val="none" w:sz="0" w:space="0" w:color="auto"/>
                  </w:divBdr>
                  <w:divsChild>
                    <w:div w:id="75594495">
                      <w:marLeft w:val="0"/>
                      <w:marRight w:val="0"/>
                      <w:marTop w:val="0"/>
                      <w:marBottom w:val="0"/>
                      <w:divBdr>
                        <w:top w:val="none" w:sz="0" w:space="0" w:color="auto"/>
                        <w:left w:val="none" w:sz="0" w:space="0" w:color="auto"/>
                        <w:bottom w:val="none" w:sz="0" w:space="0" w:color="auto"/>
                        <w:right w:val="none" w:sz="0" w:space="0" w:color="auto"/>
                      </w:divBdr>
                    </w:div>
                  </w:divsChild>
                </w:div>
                <w:div w:id="974288359">
                  <w:marLeft w:val="0"/>
                  <w:marRight w:val="0"/>
                  <w:marTop w:val="0"/>
                  <w:marBottom w:val="0"/>
                  <w:divBdr>
                    <w:top w:val="none" w:sz="0" w:space="0" w:color="auto"/>
                    <w:left w:val="none" w:sz="0" w:space="0" w:color="auto"/>
                    <w:bottom w:val="none" w:sz="0" w:space="0" w:color="auto"/>
                    <w:right w:val="none" w:sz="0" w:space="0" w:color="auto"/>
                  </w:divBdr>
                  <w:divsChild>
                    <w:div w:id="1497378447">
                      <w:marLeft w:val="0"/>
                      <w:marRight w:val="0"/>
                      <w:marTop w:val="0"/>
                      <w:marBottom w:val="0"/>
                      <w:divBdr>
                        <w:top w:val="none" w:sz="0" w:space="0" w:color="auto"/>
                        <w:left w:val="none" w:sz="0" w:space="0" w:color="auto"/>
                        <w:bottom w:val="none" w:sz="0" w:space="0" w:color="auto"/>
                        <w:right w:val="none" w:sz="0" w:space="0" w:color="auto"/>
                      </w:divBdr>
                    </w:div>
                  </w:divsChild>
                </w:div>
                <w:div w:id="995306673">
                  <w:marLeft w:val="0"/>
                  <w:marRight w:val="0"/>
                  <w:marTop w:val="0"/>
                  <w:marBottom w:val="0"/>
                  <w:divBdr>
                    <w:top w:val="none" w:sz="0" w:space="0" w:color="auto"/>
                    <w:left w:val="none" w:sz="0" w:space="0" w:color="auto"/>
                    <w:bottom w:val="none" w:sz="0" w:space="0" w:color="auto"/>
                    <w:right w:val="none" w:sz="0" w:space="0" w:color="auto"/>
                  </w:divBdr>
                  <w:divsChild>
                    <w:div w:id="342241145">
                      <w:marLeft w:val="0"/>
                      <w:marRight w:val="0"/>
                      <w:marTop w:val="0"/>
                      <w:marBottom w:val="0"/>
                      <w:divBdr>
                        <w:top w:val="none" w:sz="0" w:space="0" w:color="auto"/>
                        <w:left w:val="none" w:sz="0" w:space="0" w:color="auto"/>
                        <w:bottom w:val="none" w:sz="0" w:space="0" w:color="auto"/>
                        <w:right w:val="none" w:sz="0" w:space="0" w:color="auto"/>
                      </w:divBdr>
                    </w:div>
                  </w:divsChild>
                </w:div>
                <w:div w:id="1002126329">
                  <w:marLeft w:val="0"/>
                  <w:marRight w:val="0"/>
                  <w:marTop w:val="0"/>
                  <w:marBottom w:val="0"/>
                  <w:divBdr>
                    <w:top w:val="none" w:sz="0" w:space="0" w:color="auto"/>
                    <w:left w:val="none" w:sz="0" w:space="0" w:color="auto"/>
                    <w:bottom w:val="none" w:sz="0" w:space="0" w:color="auto"/>
                    <w:right w:val="none" w:sz="0" w:space="0" w:color="auto"/>
                  </w:divBdr>
                  <w:divsChild>
                    <w:div w:id="1255742831">
                      <w:marLeft w:val="0"/>
                      <w:marRight w:val="0"/>
                      <w:marTop w:val="0"/>
                      <w:marBottom w:val="0"/>
                      <w:divBdr>
                        <w:top w:val="none" w:sz="0" w:space="0" w:color="auto"/>
                        <w:left w:val="none" w:sz="0" w:space="0" w:color="auto"/>
                        <w:bottom w:val="none" w:sz="0" w:space="0" w:color="auto"/>
                        <w:right w:val="none" w:sz="0" w:space="0" w:color="auto"/>
                      </w:divBdr>
                    </w:div>
                  </w:divsChild>
                </w:div>
                <w:div w:id="1087266241">
                  <w:marLeft w:val="0"/>
                  <w:marRight w:val="0"/>
                  <w:marTop w:val="0"/>
                  <w:marBottom w:val="0"/>
                  <w:divBdr>
                    <w:top w:val="none" w:sz="0" w:space="0" w:color="auto"/>
                    <w:left w:val="none" w:sz="0" w:space="0" w:color="auto"/>
                    <w:bottom w:val="none" w:sz="0" w:space="0" w:color="auto"/>
                    <w:right w:val="none" w:sz="0" w:space="0" w:color="auto"/>
                  </w:divBdr>
                  <w:divsChild>
                    <w:div w:id="675230438">
                      <w:marLeft w:val="0"/>
                      <w:marRight w:val="0"/>
                      <w:marTop w:val="0"/>
                      <w:marBottom w:val="0"/>
                      <w:divBdr>
                        <w:top w:val="none" w:sz="0" w:space="0" w:color="auto"/>
                        <w:left w:val="none" w:sz="0" w:space="0" w:color="auto"/>
                        <w:bottom w:val="none" w:sz="0" w:space="0" w:color="auto"/>
                        <w:right w:val="none" w:sz="0" w:space="0" w:color="auto"/>
                      </w:divBdr>
                    </w:div>
                  </w:divsChild>
                </w:div>
                <w:div w:id="1089154237">
                  <w:marLeft w:val="0"/>
                  <w:marRight w:val="0"/>
                  <w:marTop w:val="0"/>
                  <w:marBottom w:val="0"/>
                  <w:divBdr>
                    <w:top w:val="none" w:sz="0" w:space="0" w:color="auto"/>
                    <w:left w:val="none" w:sz="0" w:space="0" w:color="auto"/>
                    <w:bottom w:val="none" w:sz="0" w:space="0" w:color="auto"/>
                    <w:right w:val="none" w:sz="0" w:space="0" w:color="auto"/>
                  </w:divBdr>
                  <w:divsChild>
                    <w:div w:id="296447522">
                      <w:marLeft w:val="0"/>
                      <w:marRight w:val="0"/>
                      <w:marTop w:val="0"/>
                      <w:marBottom w:val="0"/>
                      <w:divBdr>
                        <w:top w:val="none" w:sz="0" w:space="0" w:color="auto"/>
                        <w:left w:val="none" w:sz="0" w:space="0" w:color="auto"/>
                        <w:bottom w:val="none" w:sz="0" w:space="0" w:color="auto"/>
                        <w:right w:val="none" w:sz="0" w:space="0" w:color="auto"/>
                      </w:divBdr>
                    </w:div>
                  </w:divsChild>
                </w:div>
                <w:div w:id="1266693419">
                  <w:marLeft w:val="0"/>
                  <w:marRight w:val="0"/>
                  <w:marTop w:val="0"/>
                  <w:marBottom w:val="0"/>
                  <w:divBdr>
                    <w:top w:val="none" w:sz="0" w:space="0" w:color="auto"/>
                    <w:left w:val="none" w:sz="0" w:space="0" w:color="auto"/>
                    <w:bottom w:val="none" w:sz="0" w:space="0" w:color="auto"/>
                    <w:right w:val="none" w:sz="0" w:space="0" w:color="auto"/>
                  </w:divBdr>
                  <w:divsChild>
                    <w:div w:id="1128016137">
                      <w:marLeft w:val="0"/>
                      <w:marRight w:val="0"/>
                      <w:marTop w:val="0"/>
                      <w:marBottom w:val="0"/>
                      <w:divBdr>
                        <w:top w:val="none" w:sz="0" w:space="0" w:color="auto"/>
                        <w:left w:val="none" w:sz="0" w:space="0" w:color="auto"/>
                        <w:bottom w:val="none" w:sz="0" w:space="0" w:color="auto"/>
                        <w:right w:val="none" w:sz="0" w:space="0" w:color="auto"/>
                      </w:divBdr>
                    </w:div>
                  </w:divsChild>
                </w:div>
                <w:div w:id="1435706247">
                  <w:marLeft w:val="0"/>
                  <w:marRight w:val="0"/>
                  <w:marTop w:val="0"/>
                  <w:marBottom w:val="0"/>
                  <w:divBdr>
                    <w:top w:val="none" w:sz="0" w:space="0" w:color="auto"/>
                    <w:left w:val="none" w:sz="0" w:space="0" w:color="auto"/>
                    <w:bottom w:val="none" w:sz="0" w:space="0" w:color="auto"/>
                    <w:right w:val="none" w:sz="0" w:space="0" w:color="auto"/>
                  </w:divBdr>
                  <w:divsChild>
                    <w:div w:id="1580212986">
                      <w:marLeft w:val="0"/>
                      <w:marRight w:val="0"/>
                      <w:marTop w:val="0"/>
                      <w:marBottom w:val="0"/>
                      <w:divBdr>
                        <w:top w:val="none" w:sz="0" w:space="0" w:color="auto"/>
                        <w:left w:val="none" w:sz="0" w:space="0" w:color="auto"/>
                        <w:bottom w:val="none" w:sz="0" w:space="0" w:color="auto"/>
                        <w:right w:val="none" w:sz="0" w:space="0" w:color="auto"/>
                      </w:divBdr>
                    </w:div>
                  </w:divsChild>
                </w:div>
                <w:div w:id="1571694918">
                  <w:marLeft w:val="0"/>
                  <w:marRight w:val="0"/>
                  <w:marTop w:val="0"/>
                  <w:marBottom w:val="0"/>
                  <w:divBdr>
                    <w:top w:val="none" w:sz="0" w:space="0" w:color="auto"/>
                    <w:left w:val="none" w:sz="0" w:space="0" w:color="auto"/>
                    <w:bottom w:val="none" w:sz="0" w:space="0" w:color="auto"/>
                    <w:right w:val="none" w:sz="0" w:space="0" w:color="auto"/>
                  </w:divBdr>
                  <w:divsChild>
                    <w:div w:id="566960626">
                      <w:marLeft w:val="0"/>
                      <w:marRight w:val="0"/>
                      <w:marTop w:val="0"/>
                      <w:marBottom w:val="0"/>
                      <w:divBdr>
                        <w:top w:val="none" w:sz="0" w:space="0" w:color="auto"/>
                        <w:left w:val="none" w:sz="0" w:space="0" w:color="auto"/>
                        <w:bottom w:val="none" w:sz="0" w:space="0" w:color="auto"/>
                        <w:right w:val="none" w:sz="0" w:space="0" w:color="auto"/>
                      </w:divBdr>
                    </w:div>
                  </w:divsChild>
                </w:div>
                <w:div w:id="1705060772">
                  <w:marLeft w:val="0"/>
                  <w:marRight w:val="0"/>
                  <w:marTop w:val="0"/>
                  <w:marBottom w:val="0"/>
                  <w:divBdr>
                    <w:top w:val="none" w:sz="0" w:space="0" w:color="auto"/>
                    <w:left w:val="none" w:sz="0" w:space="0" w:color="auto"/>
                    <w:bottom w:val="none" w:sz="0" w:space="0" w:color="auto"/>
                    <w:right w:val="none" w:sz="0" w:space="0" w:color="auto"/>
                  </w:divBdr>
                  <w:divsChild>
                    <w:div w:id="1775587610">
                      <w:marLeft w:val="0"/>
                      <w:marRight w:val="0"/>
                      <w:marTop w:val="0"/>
                      <w:marBottom w:val="0"/>
                      <w:divBdr>
                        <w:top w:val="none" w:sz="0" w:space="0" w:color="auto"/>
                        <w:left w:val="none" w:sz="0" w:space="0" w:color="auto"/>
                        <w:bottom w:val="none" w:sz="0" w:space="0" w:color="auto"/>
                        <w:right w:val="none" w:sz="0" w:space="0" w:color="auto"/>
                      </w:divBdr>
                    </w:div>
                  </w:divsChild>
                </w:div>
                <w:div w:id="2047218752">
                  <w:marLeft w:val="0"/>
                  <w:marRight w:val="0"/>
                  <w:marTop w:val="0"/>
                  <w:marBottom w:val="0"/>
                  <w:divBdr>
                    <w:top w:val="none" w:sz="0" w:space="0" w:color="auto"/>
                    <w:left w:val="none" w:sz="0" w:space="0" w:color="auto"/>
                    <w:bottom w:val="none" w:sz="0" w:space="0" w:color="auto"/>
                    <w:right w:val="none" w:sz="0" w:space="0" w:color="auto"/>
                  </w:divBdr>
                  <w:divsChild>
                    <w:div w:id="1299338606">
                      <w:marLeft w:val="0"/>
                      <w:marRight w:val="0"/>
                      <w:marTop w:val="0"/>
                      <w:marBottom w:val="0"/>
                      <w:divBdr>
                        <w:top w:val="none" w:sz="0" w:space="0" w:color="auto"/>
                        <w:left w:val="none" w:sz="0" w:space="0" w:color="auto"/>
                        <w:bottom w:val="none" w:sz="0" w:space="0" w:color="auto"/>
                        <w:right w:val="none" w:sz="0" w:space="0" w:color="auto"/>
                      </w:divBdr>
                    </w:div>
                  </w:divsChild>
                </w:div>
                <w:div w:id="2109766320">
                  <w:marLeft w:val="0"/>
                  <w:marRight w:val="0"/>
                  <w:marTop w:val="0"/>
                  <w:marBottom w:val="0"/>
                  <w:divBdr>
                    <w:top w:val="none" w:sz="0" w:space="0" w:color="auto"/>
                    <w:left w:val="none" w:sz="0" w:space="0" w:color="auto"/>
                    <w:bottom w:val="none" w:sz="0" w:space="0" w:color="auto"/>
                    <w:right w:val="none" w:sz="0" w:space="0" w:color="auto"/>
                  </w:divBdr>
                  <w:divsChild>
                    <w:div w:id="116242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88598">
      <w:bodyDiv w:val="1"/>
      <w:marLeft w:val="0"/>
      <w:marRight w:val="0"/>
      <w:marTop w:val="0"/>
      <w:marBottom w:val="0"/>
      <w:divBdr>
        <w:top w:val="none" w:sz="0" w:space="0" w:color="auto"/>
        <w:left w:val="none" w:sz="0" w:space="0" w:color="auto"/>
        <w:bottom w:val="none" w:sz="0" w:space="0" w:color="auto"/>
        <w:right w:val="none" w:sz="0" w:space="0" w:color="auto"/>
      </w:divBdr>
    </w:div>
    <w:div w:id="1443181905">
      <w:bodyDiv w:val="1"/>
      <w:marLeft w:val="0"/>
      <w:marRight w:val="0"/>
      <w:marTop w:val="0"/>
      <w:marBottom w:val="0"/>
      <w:divBdr>
        <w:top w:val="none" w:sz="0" w:space="0" w:color="auto"/>
        <w:left w:val="none" w:sz="0" w:space="0" w:color="auto"/>
        <w:bottom w:val="none" w:sz="0" w:space="0" w:color="auto"/>
        <w:right w:val="none" w:sz="0" w:space="0" w:color="auto"/>
      </w:divBdr>
    </w:div>
    <w:div w:id="1549800211">
      <w:bodyDiv w:val="1"/>
      <w:marLeft w:val="0"/>
      <w:marRight w:val="0"/>
      <w:marTop w:val="0"/>
      <w:marBottom w:val="0"/>
      <w:divBdr>
        <w:top w:val="none" w:sz="0" w:space="0" w:color="auto"/>
        <w:left w:val="none" w:sz="0" w:space="0" w:color="auto"/>
        <w:bottom w:val="none" w:sz="0" w:space="0" w:color="auto"/>
        <w:right w:val="none" w:sz="0" w:space="0" w:color="auto"/>
      </w:divBdr>
    </w:div>
    <w:div w:id="1553349980">
      <w:bodyDiv w:val="1"/>
      <w:marLeft w:val="0"/>
      <w:marRight w:val="0"/>
      <w:marTop w:val="0"/>
      <w:marBottom w:val="0"/>
      <w:divBdr>
        <w:top w:val="none" w:sz="0" w:space="0" w:color="auto"/>
        <w:left w:val="none" w:sz="0" w:space="0" w:color="auto"/>
        <w:bottom w:val="none" w:sz="0" w:space="0" w:color="auto"/>
        <w:right w:val="none" w:sz="0" w:space="0" w:color="auto"/>
      </w:divBdr>
    </w:div>
    <w:div w:id="1661689528">
      <w:bodyDiv w:val="1"/>
      <w:marLeft w:val="0"/>
      <w:marRight w:val="0"/>
      <w:marTop w:val="0"/>
      <w:marBottom w:val="0"/>
      <w:divBdr>
        <w:top w:val="none" w:sz="0" w:space="0" w:color="auto"/>
        <w:left w:val="none" w:sz="0" w:space="0" w:color="auto"/>
        <w:bottom w:val="none" w:sz="0" w:space="0" w:color="auto"/>
        <w:right w:val="none" w:sz="0" w:space="0" w:color="auto"/>
      </w:divBdr>
    </w:div>
    <w:div w:id="1680616809">
      <w:bodyDiv w:val="1"/>
      <w:marLeft w:val="0"/>
      <w:marRight w:val="0"/>
      <w:marTop w:val="0"/>
      <w:marBottom w:val="0"/>
      <w:divBdr>
        <w:top w:val="none" w:sz="0" w:space="0" w:color="auto"/>
        <w:left w:val="none" w:sz="0" w:space="0" w:color="auto"/>
        <w:bottom w:val="none" w:sz="0" w:space="0" w:color="auto"/>
        <w:right w:val="none" w:sz="0" w:space="0" w:color="auto"/>
      </w:divBdr>
      <w:divsChild>
        <w:div w:id="1794058902">
          <w:marLeft w:val="0"/>
          <w:marRight w:val="0"/>
          <w:marTop w:val="0"/>
          <w:marBottom w:val="0"/>
          <w:divBdr>
            <w:top w:val="none" w:sz="0" w:space="0" w:color="auto"/>
            <w:left w:val="none" w:sz="0" w:space="0" w:color="auto"/>
            <w:bottom w:val="none" w:sz="0" w:space="0" w:color="auto"/>
            <w:right w:val="none" w:sz="0" w:space="0" w:color="auto"/>
          </w:divBdr>
          <w:divsChild>
            <w:div w:id="80105927">
              <w:marLeft w:val="0"/>
              <w:marRight w:val="0"/>
              <w:marTop w:val="0"/>
              <w:marBottom w:val="0"/>
              <w:divBdr>
                <w:top w:val="none" w:sz="0" w:space="0" w:color="auto"/>
                <w:left w:val="none" w:sz="0" w:space="0" w:color="auto"/>
                <w:bottom w:val="none" w:sz="0" w:space="0" w:color="auto"/>
                <w:right w:val="none" w:sz="0" w:space="0" w:color="auto"/>
              </w:divBdr>
              <w:divsChild>
                <w:div w:id="689646754">
                  <w:marLeft w:val="0"/>
                  <w:marRight w:val="0"/>
                  <w:marTop w:val="0"/>
                  <w:marBottom w:val="0"/>
                  <w:divBdr>
                    <w:top w:val="none" w:sz="0" w:space="0" w:color="auto"/>
                    <w:left w:val="none" w:sz="0" w:space="0" w:color="auto"/>
                    <w:bottom w:val="none" w:sz="0" w:space="0" w:color="auto"/>
                    <w:right w:val="none" w:sz="0" w:space="0" w:color="auto"/>
                  </w:divBdr>
                </w:div>
                <w:div w:id="898973881">
                  <w:marLeft w:val="0"/>
                  <w:marRight w:val="0"/>
                  <w:marTop w:val="0"/>
                  <w:marBottom w:val="0"/>
                  <w:divBdr>
                    <w:top w:val="none" w:sz="0" w:space="0" w:color="auto"/>
                    <w:left w:val="none" w:sz="0" w:space="0" w:color="auto"/>
                    <w:bottom w:val="none" w:sz="0" w:space="0" w:color="auto"/>
                    <w:right w:val="none" w:sz="0" w:space="0" w:color="auto"/>
                  </w:divBdr>
                  <w:divsChild>
                    <w:div w:id="398751890">
                      <w:marLeft w:val="0"/>
                      <w:marRight w:val="0"/>
                      <w:marTop w:val="0"/>
                      <w:marBottom w:val="0"/>
                      <w:divBdr>
                        <w:top w:val="none" w:sz="0" w:space="0" w:color="auto"/>
                        <w:left w:val="none" w:sz="0" w:space="0" w:color="auto"/>
                        <w:bottom w:val="none" w:sz="0" w:space="0" w:color="auto"/>
                        <w:right w:val="none" w:sz="0" w:space="0" w:color="auto"/>
                      </w:divBdr>
                    </w:div>
                    <w:div w:id="172105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1062">
      <w:bodyDiv w:val="1"/>
      <w:marLeft w:val="0"/>
      <w:marRight w:val="0"/>
      <w:marTop w:val="0"/>
      <w:marBottom w:val="0"/>
      <w:divBdr>
        <w:top w:val="none" w:sz="0" w:space="0" w:color="auto"/>
        <w:left w:val="none" w:sz="0" w:space="0" w:color="auto"/>
        <w:bottom w:val="none" w:sz="0" w:space="0" w:color="auto"/>
        <w:right w:val="none" w:sz="0" w:space="0" w:color="auto"/>
      </w:divBdr>
    </w:div>
    <w:div w:id="1706443045">
      <w:bodyDiv w:val="1"/>
      <w:marLeft w:val="0"/>
      <w:marRight w:val="0"/>
      <w:marTop w:val="0"/>
      <w:marBottom w:val="0"/>
      <w:divBdr>
        <w:top w:val="none" w:sz="0" w:space="0" w:color="auto"/>
        <w:left w:val="none" w:sz="0" w:space="0" w:color="auto"/>
        <w:bottom w:val="none" w:sz="0" w:space="0" w:color="auto"/>
        <w:right w:val="none" w:sz="0" w:space="0" w:color="auto"/>
      </w:divBdr>
    </w:div>
    <w:div w:id="1787579488">
      <w:bodyDiv w:val="1"/>
      <w:marLeft w:val="0"/>
      <w:marRight w:val="0"/>
      <w:marTop w:val="0"/>
      <w:marBottom w:val="0"/>
      <w:divBdr>
        <w:top w:val="none" w:sz="0" w:space="0" w:color="auto"/>
        <w:left w:val="none" w:sz="0" w:space="0" w:color="auto"/>
        <w:bottom w:val="none" w:sz="0" w:space="0" w:color="auto"/>
        <w:right w:val="none" w:sz="0" w:space="0" w:color="auto"/>
      </w:divBdr>
    </w:div>
    <w:div w:id="1932928294">
      <w:bodyDiv w:val="1"/>
      <w:marLeft w:val="0"/>
      <w:marRight w:val="0"/>
      <w:marTop w:val="0"/>
      <w:marBottom w:val="0"/>
      <w:divBdr>
        <w:top w:val="none" w:sz="0" w:space="0" w:color="auto"/>
        <w:left w:val="none" w:sz="0" w:space="0" w:color="auto"/>
        <w:bottom w:val="none" w:sz="0" w:space="0" w:color="auto"/>
        <w:right w:val="none" w:sz="0" w:space="0" w:color="auto"/>
      </w:divBdr>
    </w:div>
    <w:div w:id="1999454887">
      <w:bodyDiv w:val="1"/>
      <w:marLeft w:val="0"/>
      <w:marRight w:val="0"/>
      <w:marTop w:val="0"/>
      <w:marBottom w:val="0"/>
      <w:divBdr>
        <w:top w:val="none" w:sz="0" w:space="0" w:color="auto"/>
        <w:left w:val="none" w:sz="0" w:space="0" w:color="auto"/>
        <w:bottom w:val="none" w:sz="0" w:space="0" w:color="auto"/>
        <w:right w:val="none" w:sz="0" w:space="0" w:color="auto"/>
      </w:divBdr>
    </w:div>
    <w:div w:id="210156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7/s12186-011-9060-y" TargetMode="External"/><Relationship Id="rId26" Type="http://schemas.openxmlformats.org/officeDocument/2006/relationships/hyperlink" Target="https://dergipark.org.tr/en/pub/jsser/issue/43625/534244" TargetMode="External"/><Relationship Id="rId39" Type="http://schemas.openxmlformats.org/officeDocument/2006/relationships/image" Target="media/image11.emf"/><Relationship Id="rId21" Type="http://schemas.openxmlformats.org/officeDocument/2006/relationships/hyperlink" Target="https://aede.osu.edu/sites/aede/files/publication_files/Overcoming%20Barriers%20to%20Communication.pdf" TargetMode="External"/><Relationship Id="rId34" Type="http://schemas.openxmlformats.org/officeDocument/2006/relationships/hyperlink" Target="https://doi.org/10.1177/009365086013002007"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17/S0890060413000073" TargetMode="External"/><Relationship Id="rId29" Type="http://schemas.openxmlformats.org/officeDocument/2006/relationships/hyperlink" Target="https://doi.org/10.4236/ojbm.2021.91024"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ipublication.com/gjmbs_spl/gjmbsv3n10_03.pdf" TargetMode="External"/><Relationship Id="rId32" Type="http://schemas.openxmlformats.org/officeDocument/2006/relationships/hyperlink" Target="https://doi.org/10.58680/ce196327131" TargetMode="External"/><Relationship Id="rId37" Type="http://schemas.openxmlformats.org/officeDocument/2006/relationships/hyperlink" Target="http://www.communicationcache.com/uploads/1/0/8/8/10887248/conflict_management.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11/j.1460-2466.2003.tb02601.x&#8204;" TargetMode="External"/><Relationship Id="rId28" Type="http://schemas.openxmlformats.org/officeDocument/2006/relationships/hyperlink" Target="https://librarysearch.uwtsd.ac.uk/discovery/fulldisplay?context=L&amp;docid=alma99100160460302421&amp;vid=44WHELF_UWTSD%3A44WHELF_UWTSD_VU1&#8204;" TargetMode="External"/><Relationship Id="rId36" Type="http://schemas.openxmlformats.org/officeDocument/2006/relationships/hyperlink" Target="https://stars.library.ucf.edu/jaca/vol29/iss1/7/" TargetMode="External"/><Relationship Id="rId10" Type="http://schemas.openxmlformats.org/officeDocument/2006/relationships/image" Target="media/image3.png"/><Relationship Id="rId19" Type="http://schemas.openxmlformats.org/officeDocument/2006/relationships/hyperlink" Target="https://doi.org/10.1016/j.jvb.2011.08.007" TargetMode="External"/><Relationship Id="rId31" Type="http://schemas.openxmlformats.org/officeDocument/2006/relationships/hyperlink" Target="https://eric.ed.gov/?id=ED316767"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1wqtxts1xzle7.cloudfront.net/45035040/comm-libre.pdf&#8204;" TargetMode="External"/><Relationship Id="rId27" Type="http://schemas.openxmlformats.org/officeDocument/2006/relationships/hyperlink" Target="https://doi.org/10.1002/bmb.2004.494032050393" TargetMode="External"/><Relationship Id="rId30" Type="http://schemas.openxmlformats.org/officeDocument/2006/relationships/hyperlink" Target="https://archive.aessweb.com/index.php/5007/article/view/2420" TargetMode="External"/><Relationship Id="rId35" Type="http://schemas.openxmlformats.org/officeDocument/2006/relationships/hyperlink" Target="https://doi.org/10.1146/annurev.ps.13.020162.001343"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90/agriculture13020397" TargetMode="External"/><Relationship Id="rId25" Type="http://schemas.openxmlformats.org/officeDocument/2006/relationships/hyperlink" Target="https://www.scirp.org/reference/referencespapers?referenceid=2535675&amp;utm_source=chatgpt.com" TargetMode="External"/><Relationship Id="rId33" Type="http://schemas.openxmlformats.org/officeDocument/2006/relationships/hyperlink" Target="https://doi.org/10.1177/0963947013511723" TargetMode="External"/><Relationship Id="rId38"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AF3C6-1EA8-9A43-8909-86583DC0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4610</Words>
  <Characters>26277</Characters>
  <Application>Microsoft Office Word</Application>
  <DocSecurity>0</DocSecurity>
  <Lines>218</Lines>
  <Paragraphs>61</Paragraphs>
  <ScaleCrop>false</ScaleCrop>
  <Company/>
  <LinksUpToDate>false</LinksUpToDate>
  <CharactersWithSpaces>30826</CharactersWithSpaces>
  <SharedDoc>false</SharedDoc>
  <HLinks>
    <vt:vector size="186" baseType="variant">
      <vt:variant>
        <vt:i4>5308473</vt:i4>
      </vt:variant>
      <vt:variant>
        <vt:i4>123</vt:i4>
      </vt:variant>
      <vt:variant>
        <vt:i4>0</vt:i4>
      </vt:variant>
      <vt:variant>
        <vt:i4>5</vt:i4>
      </vt:variant>
      <vt:variant>
        <vt:lpwstr>http://www.communicationcache.com/uploads/1/0/8/8/10887248/conflict_management.pdf</vt:lpwstr>
      </vt:variant>
      <vt:variant>
        <vt:lpwstr/>
      </vt:variant>
      <vt:variant>
        <vt:i4>4259861</vt:i4>
      </vt:variant>
      <vt:variant>
        <vt:i4>120</vt:i4>
      </vt:variant>
      <vt:variant>
        <vt:i4>0</vt:i4>
      </vt:variant>
      <vt:variant>
        <vt:i4>5</vt:i4>
      </vt:variant>
      <vt:variant>
        <vt:lpwstr>https://stars.library.ucf.edu/jaca/vol29/iss1/7/</vt:lpwstr>
      </vt:variant>
      <vt:variant>
        <vt:lpwstr/>
      </vt:variant>
      <vt:variant>
        <vt:i4>3080224</vt:i4>
      </vt:variant>
      <vt:variant>
        <vt:i4>117</vt:i4>
      </vt:variant>
      <vt:variant>
        <vt:i4>0</vt:i4>
      </vt:variant>
      <vt:variant>
        <vt:i4>5</vt:i4>
      </vt:variant>
      <vt:variant>
        <vt:lpwstr>https://doi.org/10.1146/annurev.ps.13.020162.001343</vt:lpwstr>
      </vt:variant>
      <vt:variant>
        <vt:lpwstr/>
      </vt:variant>
      <vt:variant>
        <vt:i4>3014758</vt:i4>
      </vt:variant>
      <vt:variant>
        <vt:i4>114</vt:i4>
      </vt:variant>
      <vt:variant>
        <vt:i4>0</vt:i4>
      </vt:variant>
      <vt:variant>
        <vt:i4>5</vt:i4>
      </vt:variant>
      <vt:variant>
        <vt:lpwstr>https://doi.org/10.1177/009365086013002007</vt:lpwstr>
      </vt:variant>
      <vt:variant>
        <vt:lpwstr/>
      </vt:variant>
      <vt:variant>
        <vt:i4>1835091</vt:i4>
      </vt:variant>
      <vt:variant>
        <vt:i4>111</vt:i4>
      </vt:variant>
      <vt:variant>
        <vt:i4>0</vt:i4>
      </vt:variant>
      <vt:variant>
        <vt:i4>5</vt:i4>
      </vt:variant>
      <vt:variant>
        <vt:lpwstr>https://doi.org/10.1177/0963947013511723</vt:lpwstr>
      </vt:variant>
      <vt:variant>
        <vt:lpwstr/>
      </vt:variant>
      <vt:variant>
        <vt:i4>5767198</vt:i4>
      </vt:variant>
      <vt:variant>
        <vt:i4>108</vt:i4>
      </vt:variant>
      <vt:variant>
        <vt:i4>0</vt:i4>
      </vt:variant>
      <vt:variant>
        <vt:i4>5</vt:i4>
      </vt:variant>
      <vt:variant>
        <vt:lpwstr>https://doi.org/10.58680/ce196327131</vt:lpwstr>
      </vt:variant>
      <vt:variant>
        <vt:lpwstr/>
      </vt:variant>
      <vt:variant>
        <vt:i4>655386</vt:i4>
      </vt:variant>
      <vt:variant>
        <vt:i4>105</vt:i4>
      </vt:variant>
      <vt:variant>
        <vt:i4>0</vt:i4>
      </vt:variant>
      <vt:variant>
        <vt:i4>5</vt:i4>
      </vt:variant>
      <vt:variant>
        <vt:lpwstr>https://eric.ed.gov/?id=ED316767</vt:lpwstr>
      </vt:variant>
      <vt:variant>
        <vt:lpwstr/>
      </vt:variant>
      <vt:variant>
        <vt:i4>94</vt:i4>
      </vt:variant>
      <vt:variant>
        <vt:i4>102</vt:i4>
      </vt:variant>
      <vt:variant>
        <vt:i4>0</vt:i4>
      </vt:variant>
      <vt:variant>
        <vt:i4>5</vt:i4>
      </vt:variant>
      <vt:variant>
        <vt:lpwstr>https://archive.aessweb.com/index.php/5007/article/view/2420</vt:lpwstr>
      </vt:variant>
      <vt:variant>
        <vt:lpwstr/>
      </vt:variant>
      <vt:variant>
        <vt:i4>4128885</vt:i4>
      </vt:variant>
      <vt:variant>
        <vt:i4>99</vt:i4>
      </vt:variant>
      <vt:variant>
        <vt:i4>0</vt:i4>
      </vt:variant>
      <vt:variant>
        <vt:i4>5</vt:i4>
      </vt:variant>
      <vt:variant>
        <vt:lpwstr>https://doi.org/10.4236/ojbm.2021.91024</vt:lpwstr>
      </vt:variant>
      <vt:variant>
        <vt:lpwstr/>
      </vt:variant>
      <vt:variant>
        <vt:i4>538443842</vt:i4>
      </vt:variant>
      <vt:variant>
        <vt:i4>96</vt:i4>
      </vt:variant>
      <vt:variant>
        <vt:i4>0</vt:i4>
      </vt:variant>
      <vt:variant>
        <vt:i4>5</vt:i4>
      </vt:variant>
      <vt:variant>
        <vt:lpwstr>https://librarysearch.uwtsd.ac.uk/discovery/fulldisplay?context=L&amp;docid=alma99100160460302421&amp;vid=44WHELF_UWTSD%3A44WHELF_UWTSD_VU1‌</vt:lpwstr>
      </vt:variant>
      <vt:variant>
        <vt:lpwstr/>
      </vt:variant>
      <vt:variant>
        <vt:i4>6160457</vt:i4>
      </vt:variant>
      <vt:variant>
        <vt:i4>93</vt:i4>
      </vt:variant>
      <vt:variant>
        <vt:i4>0</vt:i4>
      </vt:variant>
      <vt:variant>
        <vt:i4>5</vt:i4>
      </vt:variant>
      <vt:variant>
        <vt:lpwstr>https://doi.org/10.1002/bmb.2004.494032050393</vt:lpwstr>
      </vt:variant>
      <vt:variant>
        <vt:lpwstr/>
      </vt:variant>
      <vt:variant>
        <vt:i4>655372</vt:i4>
      </vt:variant>
      <vt:variant>
        <vt:i4>90</vt:i4>
      </vt:variant>
      <vt:variant>
        <vt:i4>0</vt:i4>
      </vt:variant>
      <vt:variant>
        <vt:i4>5</vt:i4>
      </vt:variant>
      <vt:variant>
        <vt:lpwstr>https://dergipark.org.tr/en/pub/jsser/issue/43625/534244</vt:lpwstr>
      </vt:variant>
      <vt:variant>
        <vt:lpwstr/>
      </vt:variant>
      <vt:variant>
        <vt:i4>6750221</vt:i4>
      </vt:variant>
      <vt:variant>
        <vt:i4>87</vt:i4>
      </vt:variant>
      <vt:variant>
        <vt:i4>0</vt:i4>
      </vt:variant>
      <vt:variant>
        <vt:i4>5</vt:i4>
      </vt:variant>
      <vt:variant>
        <vt:lpwstr>https://www.scirp.org/reference/referencespapers?referenceid=2535675&amp;utm_source=chatgpt.com</vt:lpwstr>
      </vt:variant>
      <vt:variant>
        <vt:lpwstr/>
      </vt:variant>
      <vt:variant>
        <vt:i4>8126496</vt:i4>
      </vt:variant>
      <vt:variant>
        <vt:i4>84</vt:i4>
      </vt:variant>
      <vt:variant>
        <vt:i4>0</vt:i4>
      </vt:variant>
      <vt:variant>
        <vt:i4>5</vt:i4>
      </vt:variant>
      <vt:variant>
        <vt:lpwstr>https://www.ripublication.com/gjmbs_spl/gjmbsv3n10_03.pdf</vt:lpwstr>
      </vt:variant>
      <vt:variant>
        <vt:lpwstr/>
      </vt:variant>
      <vt:variant>
        <vt:i4>2752634</vt:i4>
      </vt:variant>
      <vt:variant>
        <vt:i4>81</vt:i4>
      </vt:variant>
      <vt:variant>
        <vt:i4>0</vt:i4>
      </vt:variant>
      <vt:variant>
        <vt:i4>5</vt:i4>
      </vt:variant>
      <vt:variant>
        <vt:lpwstr>https://doi.org/10.1111/j.1460-2466.2003.tb02601.x‌</vt:lpwstr>
      </vt:variant>
      <vt:variant>
        <vt:lpwstr/>
      </vt:variant>
      <vt:variant>
        <vt:i4>537985144</vt:i4>
      </vt:variant>
      <vt:variant>
        <vt:i4>78</vt:i4>
      </vt:variant>
      <vt:variant>
        <vt:i4>0</vt:i4>
      </vt:variant>
      <vt:variant>
        <vt:i4>5</vt:i4>
      </vt:variant>
      <vt:variant>
        <vt:lpwstr>https://d1wqtxts1xzle7.cloudfront.net/45035040/comm-libre.pdf‌</vt:lpwstr>
      </vt:variant>
      <vt:variant>
        <vt:lpwstr/>
      </vt:variant>
      <vt:variant>
        <vt:i4>3670022</vt:i4>
      </vt:variant>
      <vt:variant>
        <vt:i4>75</vt:i4>
      </vt:variant>
      <vt:variant>
        <vt:i4>0</vt:i4>
      </vt:variant>
      <vt:variant>
        <vt:i4>5</vt:i4>
      </vt:variant>
      <vt:variant>
        <vt:lpwstr>https://aede.osu.edu/sites/aede/files/publication_files/Overcoming Barriers to Communication.pdf</vt:lpwstr>
      </vt:variant>
      <vt:variant>
        <vt:lpwstr/>
      </vt:variant>
      <vt:variant>
        <vt:i4>1900567</vt:i4>
      </vt:variant>
      <vt:variant>
        <vt:i4>72</vt:i4>
      </vt:variant>
      <vt:variant>
        <vt:i4>0</vt:i4>
      </vt:variant>
      <vt:variant>
        <vt:i4>5</vt:i4>
      </vt:variant>
      <vt:variant>
        <vt:lpwstr>https://doi.org/10.1017/S0890060413000073</vt:lpwstr>
      </vt:variant>
      <vt:variant>
        <vt:lpwstr/>
      </vt:variant>
      <vt:variant>
        <vt:i4>4915227</vt:i4>
      </vt:variant>
      <vt:variant>
        <vt:i4>69</vt:i4>
      </vt:variant>
      <vt:variant>
        <vt:i4>0</vt:i4>
      </vt:variant>
      <vt:variant>
        <vt:i4>5</vt:i4>
      </vt:variant>
      <vt:variant>
        <vt:lpwstr>https://doi.org/10.1016/j.jvb.2011.08.007</vt:lpwstr>
      </vt:variant>
      <vt:variant>
        <vt:lpwstr/>
      </vt:variant>
      <vt:variant>
        <vt:i4>393237</vt:i4>
      </vt:variant>
      <vt:variant>
        <vt:i4>66</vt:i4>
      </vt:variant>
      <vt:variant>
        <vt:i4>0</vt:i4>
      </vt:variant>
      <vt:variant>
        <vt:i4>5</vt:i4>
      </vt:variant>
      <vt:variant>
        <vt:lpwstr>https://doi.org/10.1007/s12186-011-9060-y</vt:lpwstr>
      </vt:variant>
      <vt:variant>
        <vt:lpwstr/>
      </vt:variant>
      <vt:variant>
        <vt:i4>7143527</vt:i4>
      </vt:variant>
      <vt:variant>
        <vt:i4>63</vt:i4>
      </vt:variant>
      <vt:variant>
        <vt:i4>0</vt:i4>
      </vt:variant>
      <vt:variant>
        <vt:i4>5</vt:i4>
      </vt:variant>
      <vt:variant>
        <vt:lpwstr>https://doi.org/10.3390/agriculture13020397</vt:lpwstr>
      </vt:variant>
      <vt:variant>
        <vt:lpwstr/>
      </vt:variant>
      <vt:variant>
        <vt:i4>1703992</vt:i4>
      </vt:variant>
      <vt:variant>
        <vt:i4>56</vt:i4>
      </vt:variant>
      <vt:variant>
        <vt:i4>0</vt:i4>
      </vt:variant>
      <vt:variant>
        <vt:i4>5</vt:i4>
      </vt:variant>
      <vt:variant>
        <vt:lpwstr/>
      </vt:variant>
      <vt:variant>
        <vt:lpwstr>_Toc198818046</vt:lpwstr>
      </vt:variant>
      <vt:variant>
        <vt:i4>1703992</vt:i4>
      </vt:variant>
      <vt:variant>
        <vt:i4>50</vt:i4>
      </vt:variant>
      <vt:variant>
        <vt:i4>0</vt:i4>
      </vt:variant>
      <vt:variant>
        <vt:i4>5</vt:i4>
      </vt:variant>
      <vt:variant>
        <vt:lpwstr/>
      </vt:variant>
      <vt:variant>
        <vt:lpwstr>_Toc198818045</vt:lpwstr>
      </vt:variant>
      <vt:variant>
        <vt:i4>1703992</vt:i4>
      </vt:variant>
      <vt:variant>
        <vt:i4>44</vt:i4>
      </vt:variant>
      <vt:variant>
        <vt:i4>0</vt:i4>
      </vt:variant>
      <vt:variant>
        <vt:i4>5</vt:i4>
      </vt:variant>
      <vt:variant>
        <vt:lpwstr/>
      </vt:variant>
      <vt:variant>
        <vt:lpwstr>_Toc198818044</vt:lpwstr>
      </vt:variant>
      <vt:variant>
        <vt:i4>1703992</vt:i4>
      </vt:variant>
      <vt:variant>
        <vt:i4>38</vt:i4>
      </vt:variant>
      <vt:variant>
        <vt:i4>0</vt:i4>
      </vt:variant>
      <vt:variant>
        <vt:i4>5</vt:i4>
      </vt:variant>
      <vt:variant>
        <vt:lpwstr/>
      </vt:variant>
      <vt:variant>
        <vt:lpwstr>_Toc198818043</vt:lpwstr>
      </vt:variant>
      <vt:variant>
        <vt:i4>1703992</vt:i4>
      </vt:variant>
      <vt:variant>
        <vt:i4>32</vt:i4>
      </vt:variant>
      <vt:variant>
        <vt:i4>0</vt:i4>
      </vt:variant>
      <vt:variant>
        <vt:i4>5</vt:i4>
      </vt:variant>
      <vt:variant>
        <vt:lpwstr/>
      </vt:variant>
      <vt:variant>
        <vt:lpwstr>_Toc198818042</vt:lpwstr>
      </vt:variant>
      <vt:variant>
        <vt:i4>1703992</vt:i4>
      </vt:variant>
      <vt:variant>
        <vt:i4>26</vt:i4>
      </vt:variant>
      <vt:variant>
        <vt:i4>0</vt:i4>
      </vt:variant>
      <vt:variant>
        <vt:i4>5</vt:i4>
      </vt:variant>
      <vt:variant>
        <vt:lpwstr/>
      </vt:variant>
      <vt:variant>
        <vt:lpwstr>_Toc198818041</vt:lpwstr>
      </vt:variant>
      <vt:variant>
        <vt:i4>1703992</vt:i4>
      </vt:variant>
      <vt:variant>
        <vt:i4>20</vt:i4>
      </vt:variant>
      <vt:variant>
        <vt:i4>0</vt:i4>
      </vt:variant>
      <vt:variant>
        <vt:i4>5</vt:i4>
      </vt:variant>
      <vt:variant>
        <vt:lpwstr/>
      </vt:variant>
      <vt:variant>
        <vt:lpwstr>_Toc198818040</vt:lpwstr>
      </vt:variant>
      <vt:variant>
        <vt:i4>1900600</vt:i4>
      </vt:variant>
      <vt:variant>
        <vt:i4>14</vt:i4>
      </vt:variant>
      <vt:variant>
        <vt:i4>0</vt:i4>
      </vt:variant>
      <vt:variant>
        <vt:i4>5</vt:i4>
      </vt:variant>
      <vt:variant>
        <vt:lpwstr/>
      </vt:variant>
      <vt:variant>
        <vt:lpwstr>_Toc198818039</vt:lpwstr>
      </vt:variant>
      <vt:variant>
        <vt:i4>1900600</vt:i4>
      </vt:variant>
      <vt:variant>
        <vt:i4>8</vt:i4>
      </vt:variant>
      <vt:variant>
        <vt:i4>0</vt:i4>
      </vt:variant>
      <vt:variant>
        <vt:i4>5</vt:i4>
      </vt:variant>
      <vt:variant>
        <vt:lpwstr/>
      </vt:variant>
      <vt:variant>
        <vt:lpwstr>_Toc198818038</vt:lpwstr>
      </vt:variant>
      <vt:variant>
        <vt:i4>1900600</vt:i4>
      </vt:variant>
      <vt:variant>
        <vt:i4>2</vt:i4>
      </vt:variant>
      <vt:variant>
        <vt:i4>0</vt:i4>
      </vt:variant>
      <vt:variant>
        <vt:i4>5</vt:i4>
      </vt:variant>
      <vt:variant>
        <vt:lpwstr/>
      </vt:variant>
      <vt:variant>
        <vt:lpwstr>_Toc198818037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(2409780)</dc:creator>
  <cp:keywords/>
  <dc:description/>
  <cp:lastModifiedBy>Emma Davies (2409780)</cp:lastModifiedBy>
  <cp:revision>26</cp:revision>
  <dcterms:created xsi:type="dcterms:W3CDTF">2025-05-18T20:01:00Z</dcterms:created>
  <dcterms:modified xsi:type="dcterms:W3CDTF">2025-05-22T14:08:00Z</dcterms:modified>
</cp:coreProperties>
</file>