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3F47D" w14:textId="77777777" w:rsidR="00C5743D" w:rsidRDefault="00C5743D">
      <w:pPr>
        <w:pBdr>
          <w:top w:val="nil"/>
          <w:left w:val="nil"/>
          <w:bottom w:val="nil"/>
          <w:right w:val="nil"/>
          <w:between w:val="nil"/>
        </w:pBdr>
        <w:spacing w:line="276" w:lineRule="auto"/>
        <w:jc w:val="center"/>
        <w:rPr>
          <w:b/>
          <w:color w:val="000000"/>
          <w:sz w:val="32"/>
          <w:szCs w:val="32"/>
        </w:rPr>
      </w:pPr>
    </w:p>
    <w:p w14:paraId="61E1A7C0" w14:textId="77777777" w:rsidR="00C5743D" w:rsidRDefault="00C5743D">
      <w:pPr>
        <w:pBdr>
          <w:top w:val="nil"/>
          <w:left w:val="nil"/>
          <w:bottom w:val="nil"/>
          <w:right w:val="nil"/>
          <w:between w:val="nil"/>
        </w:pBdr>
        <w:spacing w:line="276" w:lineRule="auto"/>
        <w:jc w:val="center"/>
        <w:rPr>
          <w:b/>
          <w:color w:val="000000"/>
          <w:sz w:val="32"/>
          <w:szCs w:val="32"/>
        </w:rPr>
      </w:pPr>
    </w:p>
    <w:p w14:paraId="33338A71" w14:textId="77777777" w:rsidR="00C5743D" w:rsidRDefault="00C5743D">
      <w:pPr>
        <w:pBdr>
          <w:top w:val="nil"/>
          <w:left w:val="nil"/>
          <w:bottom w:val="nil"/>
          <w:right w:val="nil"/>
          <w:between w:val="nil"/>
        </w:pBdr>
        <w:spacing w:line="276" w:lineRule="auto"/>
        <w:jc w:val="center"/>
        <w:rPr>
          <w:b/>
          <w:color w:val="000000"/>
          <w:sz w:val="32"/>
          <w:szCs w:val="32"/>
        </w:rPr>
      </w:pPr>
    </w:p>
    <w:p w14:paraId="14CB185E" w14:textId="77777777" w:rsidR="00C5743D" w:rsidRDefault="00C5743D">
      <w:pPr>
        <w:pBdr>
          <w:top w:val="nil"/>
          <w:left w:val="nil"/>
          <w:bottom w:val="nil"/>
          <w:right w:val="nil"/>
          <w:between w:val="nil"/>
        </w:pBdr>
        <w:spacing w:line="276" w:lineRule="auto"/>
        <w:jc w:val="center"/>
        <w:rPr>
          <w:b/>
          <w:color w:val="000000"/>
          <w:sz w:val="32"/>
          <w:szCs w:val="32"/>
        </w:rPr>
      </w:pPr>
    </w:p>
    <w:p w14:paraId="00000001" w14:textId="5B52DBE7" w:rsidR="00951FAA" w:rsidRDefault="0084411E">
      <w:pPr>
        <w:pBdr>
          <w:top w:val="nil"/>
          <w:left w:val="nil"/>
          <w:bottom w:val="nil"/>
          <w:right w:val="nil"/>
          <w:between w:val="nil"/>
        </w:pBdr>
        <w:spacing w:line="276" w:lineRule="auto"/>
        <w:jc w:val="center"/>
        <w:rPr>
          <w:b/>
          <w:color w:val="000000"/>
          <w:sz w:val="28"/>
          <w:szCs w:val="28"/>
        </w:rPr>
      </w:pPr>
      <w:r>
        <w:rPr>
          <w:b/>
          <w:color w:val="000000"/>
          <w:sz w:val="32"/>
          <w:szCs w:val="32"/>
        </w:rPr>
        <w:t xml:space="preserve">A Marketing plan of The Dreamland Resort of Relais &amp; Chateaux Group, China </w:t>
      </w:r>
    </w:p>
    <w:p w14:paraId="1C9B4981" w14:textId="77777777" w:rsidR="00C5743D" w:rsidRDefault="00C5743D">
      <w:pPr>
        <w:pBdr>
          <w:top w:val="nil"/>
          <w:left w:val="nil"/>
          <w:bottom w:val="nil"/>
          <w:right w:val="nil"/>
          <w:between w:val="nil"/>
        </w:pBdr>
        <w:spacing w:line="240" w:lineRule="auto"/>
        <w:jc w:val="center"/>
        <w:rPr>
          <w:color w:val="000000"/>
        </w:rPr>
      </w:pPr>
    </w:p>
    <w:p w14:paraId="48B294CB" w14:textId="77777777" w:rsidR="00C5743D" w:rsidRDefault="00C5743D">
      <w:pPr>
        <w:pBdr>
          <w:top w:val="nil"/>
          <w:left w:val="nil"/>
          <w:bottom w:val="nil"/>
          <w:right w:val="nil"/>
          <w:between w:val="nil"/>
        </w:pBdr>
        <w:spacing w:line="240" w:lineRule="auto"/>
        <w:jc w:val="center"/>
        <w:rPr>
          <w:color w:val="000000"/>
        </w:rPr>
      </w:pPr>
    </w:p>
    <w:p w14:paraId="3FFAB57D" w14:textId="77777777" w:rsidR="00C5743D" w:rsidRDefault="00C5743D">
      <w:pPr>
        <w:pBdr>
          <w:top w:val="nil"/>
          <w:left w:val="nil"/>
          <w:bottom w:val="nil"/>
          <w:right w:val="nil"/>
          <w:between w:val="nil"/>
        </w:pBdr>
        <w:spacing w:line="240" w:lineRule="auto"/>
        <w:jc w:val="center"/>
        <w:rPr>
          <w:color w:val="000000"/>
        </w:rPr>
      </w:pPr>
    </w:p>
    <w:p w14:paraId="0426A6ED" w14:textId="77777777" w:rsidR="00C5743D" w:rsidRDefault="00C5743D">
      <w:pPr>
        <w:pBdr>
          <w:top w:val="nil"/>
          <w:left w:val="nil"/>
          <w:bottom w:val="nil"/>
          <w:right w:val="nil"/>
          <w:between w:val="nil"/>
        </w:pBdr>
        <w:spacing w:line="240" w:lineRule="auto"/>
        <w:jc w:val="center"/>
        <w:rPr>
          <w:color w:val="000000"/>
        </w:rPr>
      </w:pPr>
    </w:p>
    <w:p w14:paraId="48A5EADA" w14:textId="77777777" w:rsidR="00C5743D" w:rsidRDefault="00C5743D">
      <w:pPr>
        <w:pBdr>
          <w:top w:val="nil"/>
          <w:left w:val="nil"/>
          <w:bottom w:val="nil"/>
          <w:right w:val="nil"/>
          <w:between w:val="nil"/>
        </w:pBdr>
        <w:spacing w:line="240" w:lineRule="auto"/>
        <w:jc w:val="center"/>
        <w:rPr>
          <w:color w:val="000000"/>
        </w:rPr>
      </w:pPr>
    </w:p>
    <w:p w14:paraId="583FCE41" w14:textId="77777777" w:rsidR="00C5743D" w:rsidRDefault="00C5743D">
      <w:pPr>
        <w:pBdr>
          <w:top w:val="nil"/>
          <w:left w:val="nil"/>
          <w:bottom w:val="nil"/>
          <w:right w:val="nil"/>
          <w:between w:val="nil"/>
        </w:pBdr>
        <w:spacing w:line="240" w:lineRule="auto"/>
        <w:jc w:val="center"/>
        <w:rPr>
          <w:color w:val="000000"/>
        </w:rPr>
      </w:pPr>
    </w:p>
    <w:p w14:paraId="64FA00A7" w14:textId="77777777" w:rsidR="00C5743D" w:rsidRDefault="00C5743D">
      <w:pPr>
        <w:pBdr>
          <w:top w:val="nil"/>
          <w:left w:val="nil"/>
          <w:bottom w:val="nil"/>
          <w:right w:val="nil"/>
          <w:between w:val="nil"/>
        </w:pBdr>
        <w:spacing w:line="240" w:lineRule="auto"/>
        <w:jc w:val="center"/>
        <w:rPr>
          <w:color w:val="000000"/>
        </w:rPr>
      </w:pPr>
    </w:p>
    <w:p w14:paraId="768B71EC" w14:textId="77777777" w:rsidR="00C5743D" w:rsidRDefault="00C5743D">
      <w:pPr>
        <w:pBdr>
          <w:top w:val="nil"/>
          <w:left w:val="nil"/>
          <w:bottom w:val="nil"/>
          <w:right w:val="nil"/>
          <w:between w:val="nil"/>
        </w:pBdr>
        <w:spacing w:line="240" w:lineRule="auto"/>
        <w:jc w:val="center"/>
        <w:rPr>
          <w:color w:val="000000"/>
        </w:rPr>
      </w:pPr>
    </w:p>
    <w:p w14:paraId="7E7F0AAC" w14:textId="77777777" w:rsidR="00C5743D" w:rsidRDefault="00C5743D">
      <w:pPr>
        <w:pBdr>
          <w:top w:val="nil"/>
          <w:left w:val="nil"/>
          <w:bottom w:val="nil"/>
          <w:right w:val="nil"/>
          <w:between w:val="nil"/>
        </w:pBdr>
        <w:spacing w:line="240" w:lineRule="auto"/>
        <w:jc w:val="center"/>
        <w:rPr>
          <w:color w:val="000000"/>
        </w:rPr>
      </w:pPr>
    </w:p>
    <w:p w14:paraId="4B7FDC95" w14:textId="77777777" w:rsidR="00C5743D" w:rsidRDefault="00C5743D">
      <w:pPr>
        <w:pBdr>
          <w:top w:val="nil"/>
          <w:left w:val="nil"/>
          <w:bottom w:val="nil"/>
          <w:right w:val="nil"/>
          <w:between w:val="nil"/>
        </w:pBdr>
        <w:spacing w:line="240" w:lineRule="auto"/>
        <w:jc w:val="center"/>
        <w:rPr>
          <w:color w:val="000000"/>
        </w:rPr>
      </w:pPr>
    </w:p>
    <w:p w14:paraId="38592A63" w14:textId="77777777" w:rsidR="00C5743D" w:rsidRDefault="00C5743D" w:rsidP="00C5743D">
      <w:pPr>
        <w:pBdr>
          <w:top w:val="nil"/>
          <w:left w:val="nil"/>
          <w:bottom w:val="nil"/>
          <w:right w:val="nil"/>
          <w:between w:val="nil"/>
        </w:pBdr>
        <w:spacing w:line="240" w:lineRule="auto"/>
        <w:jc w:val="left"/>
        <w:rPr>
          <w:color w:val="000000"/>
        </w:rPr>
      </w:pPr>
    </w:p>
    <w:p w14:paraId="75C599B3" w14:textId="77777777" w:rsidR="00C5743D" w:rsidRDefault="00C5743D" w:rsidP="00C5743D">
      <w:pPr>
        <w:pBdr>
          <w:top w:val="nil"/>
          <w:left w:val="nil"/>
          <w:bottom w:val="nil"/>
          <w:right w:val="nil"/>
          <w:between w:val="nil"/>
        </w:pBdr>
        <w:spacing w:line="240" w:lineRule="auto"/>
        <w:jc w:val="left"/>
        <w:rPr>
          <w:color w:val="000000"/>
        </w:rPr>
      </w:pPr>
    </w:p>
    <w:p w14:paraId="5F8F987E" w14:textId="77777777" w:rsidR="00C5743D" w:rsidRDefault="00C5743D" w:rsidP="00C5743D">
      <w:pPr>
        <w:pBdr>
          <w:top w:val="nil"/>
          <w:left w:val="nil"/>
          <w:bottom w:val="nil"/>
          <w:right w:val="nil"/>
          <w:between w:val="nil"/>
        </w:pBdr>
        <w:spacing w:line="240" w:lineRule="auto"/>
        <w:jc w:val="left"/>
        <w:rPr>
          <w:color w:val="000000"/>
        </w:rPr>
      </w:pPr>
    </w:p>
    <w:p w14:paraId="23238901" w14:textId="77777777" w:rsidR="00C5743D" w:rsidRDefault="00C5743D" w:rsidP="00C5743D">
      <w:pPr>
        <w:pBdr>
          <w:top w:val="nil"/>
          <w:left w:val="nil"/>
          <w:bottom w:val="nil"/>
          <w:right w:val="nil"/>
          <w:between w:val="nil"/>
        </w:pBdr>
        <w:spacing w:line="240" w:lineRule="auto"/>
        <w:jc w:val="left"/>
        <w:rPr>
          <w:color w:val="000000"/>
        </w:rPr>
      </w:pPr>
    </w:p>
    <w:p w14:paraId="64412B6F" w14:textId="77777777" w:rsidR="00C5743D" w:rsidRDefault="00C5743D" w:rsidP="00C5743D">
      <w:pPr>
        <w:pBdr>
          <w:top w:val="nil"/>
          <w:left w:val="nil"/>
          <w:bottom w:val="nil"/>
          <w:right w:val="nil"/>
          <w:between w:val="nil"/>
        </w:pBdr>
        <w:spacing w:line="240" w:lineRule="auto"/>
        <w:jc w:val="left"/>
        <w:rPr>
          <w:color w:val="000000"/>
        </w:rPr>
      </w:pPr>
    </w:p>
    <w:p w14:paraId="42B856C7" w14:textId="77777777" w:rsidR="00C5743D" w:rsidRDefault="00C5743D" w:rsidP="00C5743D">
      <w:pPr>
        <w:pBdr>
          <w:top w:val="nil"/>
          <w:left w:val="nil"/>
          <w:bottom w:val="nil"/>
          <w:right w:val="nil"/>
          <w:between w:val="nil"/>
        </w:pBdr>
        <w:spacing w:line="240" w:lineRule="auto"/>
        <w:jc w:val="left"/>
        <w:rPr>
          <w:color w:val="000000"/>
        </w:rPr>
      </w:pPr>
    </w:p>
    <w:p w14:paraId="00000002" w14:textId="3205E698" w:rsidR="00951FAA" w:rsidRDefault="0084411E" w:rsidP="00C5743D">
      <w:pPr>
        <w:pBdr>
          <w:top w:val="nil"/>
          <w:left w:val="nil"/>
          <w:bottom w:val="nil"/>
          <w:right w:val="nil"/>
          <w:between w:val="nil"/>
        </w:pBdr>
        <w:spacing w:line="240" w:lineRule="auto"/>
        <w:jc w:val="left"/>
        <w:rPr>
          <w:color w:val="000000"/>
        </w:rPr>
      </w:pPr>
      <w:r>
        <w:rPr>
          <w:color w:val="000000"/>
        </w:rPr>
        <w:t>Title of the module:</w:t>
      </w:r>
      <w:r w:rsidR="007B2AE7">
        <w:rPr>
          <w:color w:val="000000"/>
        </w:rPr>
        <w:t xml:space="preserve"> Marketing Essentials</w:t>
      </w:r>
    </w:p>
    <w:p w14:paraId="23869ABD" w14:textId="7A6D24C9" w:rsidR="00C5743D" w:rsidRDefault="00C5743D" w:rsidP="00C5743D">
      <w:pPr>
        <w:pBdr>
          <w:top w:val="nil"/>
          <w:left w:val="nil"/>
          <w:bottom w:val="nil"/>
          <w:right w:val="nil"/>
          <w:between w:val="nil"/>
        </w:pBdr>
        <w:spacing w:line="240" w:lineRule="auto"/>
        <w:jc w:val="left"/>
        <w:rPr>
          <w:color w:val="000000"/>
        </w:rPr>
      </w:pPr>
      <w:r>
        <w:rPr>
          <w:color w:val="000000"/>
        </w:rPr>
        <w:t>Student Name:</w:t>
      </w:r>
      <w:r w:rsidR="007B2AE7">
        <w:rPr>
          <w:color w:val="000000"/>
        </w:rPr>
        <w:t xml:space="preserve"> Mihai </w:t>
      </w:r>
      <w:proofErr w:type="spellStart"/>
      <w:r w:rsidR="007B2AE7">
        <w:rPr>
          <w:color w:val="000000"/>
        </w:rPr>
        <w:t>Alexandru</w:t>
      </w:r>
      <w:proofErr w:type="spellEnd"/>
      <w:r w:rsidR="007B2AE7">
        <w:rPr>
          <w:color w:val="000000"/>
        </w:rPr>
        <w:t xml:space="preserve"> </w:t>
      </w:r>
      <w:proofErr w:type="spellStart"/>
      <w:r w:rsidR="007B2AE7">
        <w:rPr>
          <w:color w:val="000000"/>
        </w:rPr>
        <w:t>Latcu</w:t>
      </w:r>
      <w:proofErr w:type="spellEnd"/>
    </w:p>
    <w:p w14:paraId="00000003" w14:textId="7412F610" w:rsidR="00951FAA" w:rsidRDefault="0084411E" w:rsidP="00C5743D">
      <w:pPr>
        <w:pBdr>
          <w:top w:val="nil"/>
          <w:left w:val="nil"/>
          <w:bottom w:val="nil"/>
          <w:right w:val="nil"/>
          <w:between w:val="nil"/>
        </w:pBdr>
        <w:spacing w:line="240" w:lineRule="auto"/>
        <w:jc w:val="left"/>
        <w:rPr>
          <w:color w:val="000000"/>
        </w:rPr>
      </w:pPr>
      <w:r>
        <w:rPr>
          <w:color w:val="000000"/>
        </w:rPr>
        <w:t xml:space="preserve">Student </w:t>
      </w:r>
      <w:r w:rsidR="00C5743D">
        <w:rPr>
          <w:color w:val="000000"/>
        </w:rPr>
        <w:t>ID</w:t>
      </w:r>
      <w:r>
        <w:rPr>
          <w:color w:val="000000"/>
        </w:rPr>
        <w:t>:</w:t>
      </w:r>
      <w:r w:rsidR="007B2AE7">
        <w:rPr>
          <w:color w:val="000000"/>
        </w:rPr>
        <w:t xml:space="preserve"> 2111321</w:t>
      </w:r>
    </w:p>
    <w:p w14:paraId="00000004" w14:textId="1E817198" w:rsidR="00951FAA" w:rsidRDefault="0084411E" w:rsidP="00C5743D">
      <w:pPr>
        <w:pBdr>
          <w:top w:val="nil"/>
          <w:left w:val="nil"/>
          <w:bottom w:val="nil"/>
          <w:right w:val="nil"/>
          <w:between w:val="nil"/>
        </w:pBdr>
        <w:spacing w:line="240" w:lineRule="auto"/>
        <w:jc w:val="left"/>
        <w:rPr>
          <w:b/>
          <w:color w:val="000000"/>
        </w:rPr>
      </w:pPr>
      <w:r>
        <w:rPr>
          <w:color w:val="000000"/>
        </w:rPr>
        <w:t>Date of submission</w:t>
      </w:r>
      <w:r>
        <w:rPr>
          <w:b/>
          <w:color w:val="000000"/>
        </w:rPr>
        <w:t>:</w:t>
      </w:r>
      <w:r w:rsidR="007B2AE7">
        <w:rPr>
          <w:b/>
          <w:color w:val="000000"/>
        </w:rPr>
        <w:t xml:space="preserve"> 30/11/2021</w:t>
      </w:r>
    </w:p>
    <w:p w14:paraId="00000005" w14:textId="77777777" w:rsidR="00951FAA" w:rsidRDefault="00951FAA" w:rsidP="00C5743D">
      <w:pPr>
        <w:pBdr>
          <w:top w:val="nil"/>
          <w:left w:val="nil"/>
          <w:bottom w:val="nil"/>
          <w:right w:val="nil"/>
          <w:between w:val="nil"/>
        </w:pBdr>
        <w:spacing w:line="240" w:lineRule="auto"/>
        <w:jc w:val="left"/>
        <w:rPr>
          <w:b/>
          <w:color w:val="000000"/>
        </w:rPr>
      </w:pPr>
    </w:p>
    <w:p w14:paraId="0000001C" w14:textId="77777777" w:rsidR="00951FAA" w:rsidRDefault="00951FAA" w:rsidP="00C5743D">
      <w:pPr>
        <w:pBdr>
          <w:top w:val="nil"/>
          <w:left w:val="nil"/>
          <w:bottom w:val="nil"/>
          <w:right w:val="nil"/>
          <w:between w:val="nil"/>
        </w:pBdr>
        <w:spacing w:line="240" w:lineRule="auto"/>
        <w:rPr>
          <w:b/>
          <w:color w:val="000000"/>
        </w:rPr>
      </w:pPr>
    </w:p>
    <w:p w14:paraId="0000001D" w14:textId="77777777" w:rsidR="00951FAA" w:rsidRDefault="0084411E">
      <w:pPr>
        <w:keepNext/>
        <w:keepLines/>
        <w:pBdr>
          <w:top w:val="nil"/>
          <w:left w:val="nil"/>
          <w:bottom w:val="nil"/>
          <w:right w:val="nil"/>
          <w:between w:val="nil"/>
        </w:pBdr>
        <w:spacing w:before="240" w:after="0"/>
        <w:jc w:val="left"/>
        <w:rPr>
          <w:b/>
          <w:color w:val="000000"/>
          <w:sz w:val="32"/>
          <w:szCs w:val="32"/>
        </w:rPr>
      </w:pPr>
      <w:r>
        <w:rPr>
          <w:b/>
          <w:color w:val="000000"/>
          <w:sz w:val="32"/>
          <w:szCs w:val="32"/>
        </w:rPr>
        <w:lastRenderedPageBreak/>
        <w:t>Table of Contents</w:t>
      </w:r>
    </w:p>
    <w:sdt>
      <w:sdtPr>
        <w:id w:val="42570916"/>
        <w:docPartObj>
          <w:docPartGallery w:val="Table of Contents"/>
          <w:docPartUnique/>
        </w:docPartObj>
      </w:sdtPr>
      <w:sdtEndPr/>
      <w:sdtContent>
        <w:p w14:paraId="0000001E" w14:textId="77777777" w:rsidR="00951FAA" w:rsidRDefault="0084411E">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heading=h.30j0zll">
            <w:r>
              <w:rPr>
                <w:color w:val="000000"/>
              </w:rPr>
              <w:t>Introduction</w:t>
            </w:r>
            <w:r>
              <w:rPr>
                <w:color w:val="000000"/>
              </w:rPr>
              <w:tab/>
              <w:t>3</w:t>
            </w:r>
          </w:hyperlink>
        </w:p>
        <w:p w14:paraId="0000001F" w14:textId="77777777" w:rsidR="00951FAA" w:rsidRDefault="00961CE1">
          <w:pPr>
            <w:pBdr>
              <w:top w:val="nil"/>
              <w:left w:val="nil"/>
              <w:bottom w:val="nil"/>
              <w:right w:val="nil"/>
              <w:between w:val="nil"/>
            </w:pBdr>
            <w:tabs>
              <w:tab w:val="right" w:pos="9350"/>
            </w:tabs>
            <w:spacing w:after="100"/>
            <w:rPr>
              <w:color w:val="000000"/>
            </w:rPr>
          </w:pPr>
          <w:hyperlink w:anchor="_heading=h.1fob9te">
            <w:r w:rsidR="0084411E">
              <w:rPr>
                <w:color w:val="000000"/>
              </w:rPr>
              <w:t>Marketing Mix</w:t>
            </w:r>
            <w:r w:rsidR="0084411E">
              <w:rPr>
                <w:color w:val="000000"/>
              </w:rPr>
              <w:tab/>
              <w:t>3</w:t>
            </w:r>
          </w:hyperlink>
        </w:p>
        <w:p w14:paraId="00000020" w14:textId="77777777" w:rsidR="00951FAA" w:rsidRDefault="00961CE1">
          <w:pPr>
            <w:pBdr>
              <w:top w:val="nil"/>
              <w:left w:val="nil"/>
              <w:bottom w:val="nil"/>
              <w:right w:val="nil"/>
              <w:between w:val="nil"/>
            </w:pBdr>
            <w:tabs>
              <w:tab w:val="right" w:pos="9350"/>
            </w:tabs>
            <w:spacing w:after="100"/>
            <w:rPr>
              <w:color w:val="000000"/>
            </w:rPr>
          </w:pPr>
          <w:hyperlink w:anchor="_heading=h.3znysh7">
            <w:r w:rsidR="0084411E">
              <w:rPr>
                <w:color w:val="000000"/>
              </w:rPr>
              <w:t>The Marketing Environment (SWOT)</w:t>
            </w:r>
            <w:r w:rsidR="0084411E">
              <w:rPr>
                <w:color w:val="000000"/>
              </w:rPr>
              <w:tab/>
              <w:t>4</w:t>
            </w:r>
          </w:hyperlink>
        </w:p>
        <w:p w14:paraId="00000021" w14:textId="77777777" w:rsidR="00951FAA" w:rsidRDefault="00961CE1">
          <w:pPr>
            <w:pBdr>
              <w:top w:val="nil"/>
              <w:left w:val="nil"/>
              <w:bottom w:val="nil"/>
              <w:right w:val="nil"/>
              <w:between w:val="nil"/>
            </w:pBdr>
            <w:tabs>
              <w:tab w:val="right" w:pos="9350"/>
            </w:tabs>
            <w:spacing w:after="100"/>
            <w:rPr>
              <w:color w:val="000000"/>
            </w:rPr>
          </w:pPr>
          <w:hyperlink w:anchor="_heading=h.2et92p0">
            <w:r w:rsidR="0084411E">
              <w:rPr>
                <w:color w:val="000000"/>
              </w:rPr>
              <w:t>The Marketing Environment (PESTEL)</w:t>
            </w:r>
            <w:r w:rsidR="0084411E">
              <w:rPr>
                <w:color w:val="000000"/>
              </w:rPr>
              <w:tab/>
              <w:t>5</w:t>
            </w:r>
          </w:hyperlink>
        </w:p>
        <w:p w14:paraId="00000022" w14:textId="77777777" w:rsidR="00951FAA" w:rsidRDefault="00961CE1">
          <w:pPr>
            <w:pBdr>
              <w:top w:val="nil"/>
              <w:left w:val="nil"/>
              <w:bottom w:val="nil"/>
              <w:right w:val="nil"/>
              <w:between w:val="nil"/>
            </w:pBdr>
            <w:tabs>
              <w:tab w:val="right" w:pos="9350"/>
            </w:tabs>
            <w:spacing w:after="100"/>
            <w:rPr>
              <w:color w:val="000000"/>
            </w:rPr>
          </w:pPr>
          <w:hyperlink w:anchor="_heading=h.tyjcwt">
            <w:r w:rsidR="0084411E">
              <w:rPr>
                <w:color w:val="000000"/>
              </w:rPr>
              <w:t>Creating Customer Value &amp; Engagement</w:t>
            </w:r>
            <w:r w:rsidR="0084411E">
              <w:rPr>
                <w:color w:val="000000"/>
              </w:rPr>
              <w:tab/>
              <w:t>6</w:t>
            </w:r>
          </w:hyperlink>
        </w:p>
        <w:p w14:paraId="00000023" w14:textId="77777777" w:rsidR="00951FAA" w:rsidRDefault="00961CE1">
          <w:pPr>
            <w:pBdr>
              <w:top w:val="nil"/>
              <w:left w:val="nil"/>
              <w:bottom w:val="nil"/>
              <w:right w:val="nil"/>
              <w:between w:val="nil"/>
            </w:pBdr>
            <w:tabs>
              <w:tab w:val="right" w:pos="9350"/>
            </w:tabs>
            <w:spacing w:after="100"/>
            <w:rPr>
              <w:color w:val="000000"/>
            </w:rPr>
          </w:pPr>
          <w:hyperlink w:anchor="_heading=h.3dy6vkm">
            <w:r w:rsidR="0084411E">
              <w:rPr>
                <w:color w:val="000000"/>
              </w:rPr>
              <w:t>Effective Use of Digital Marketing</w:t>
            </w:r>
            <w:r w:rsidR="0084411E">
              <w:rPr>
                <w:color w:val="000000"/>
              </w:rPr>
              <w:tab/>
              <w:t>7</w:t>
            </w:r>
          </w:hyperlink>
        </w:p>
        <w:p w14:paraId="00000024" w14:textId="77777777" w:rsidR="00951FAA" w:rsidRDefault="00961CE1">
          <w:pPr>
            <w:pBdr>
              <w:top w:val="nil"/>
              <w:left w:val="nil"/>
              <w:bottom w:val="nil"/>
              <w:right w:val="nil"/>
              <w:between w:val="nil"/>
            </w:pBdr>
            <w:tabs>
              <w:tab w:val="right" w:pos="9350"/>
            </w:tabs>
            <w:spacing w:after="100"/>
            <w:rPr>
              <w:color w:val="000000"/>
            </w:rPr>
          </w:pPr>
          <w:hyperlink w:anchor="_heading=h.1t3h5sf">
            <w:r w:rsidR="0084411E">
              <w:rPr>
                <w:color w:val="000000"/>
              </w:rPr>
              <w:t>Conclusion</w:t>
            </w:r>
            <w:r w:rsidR="0084411E">
              <w:rPr>
                <w:color w:val="000000"/>
              </w:rPr>
              <w:tab/>
              <w:t>7</w:t>
            </w:r>
          </w:hyperlink>
        </w:p>
        <w:p w14:paraId="00000025" w14:textId="77777777" w:rsidR="00951FAA" w:rsidRDefault="00961CE1">
          <w:pPr>
            <w:pBdr>
              <w:top w:val="nil"/>
              <w:left w:val="nil"/>
              <w:bottom w:val="nil"/>
              <w:right w:val="nil"/>
              <w:between w:val="nil"/>
            </w:pBdr>
            <w:tabs>
              <w:tab w:val="right" w:pos="9350"/>
            </w:tabs>
            <w:spacing w:after="100"/>
            <w:rPr>
              <w:color w:val="000000"/>
            </w:rPr>
          </w:pPr>
          <w:hyperlink w:anchor="_heading=h.4d34og8">
            <w:r w:rsidR="0084411E">
              <w:rPr>
                <w:color w:val="000000"/>
              </w:rPr>
              <w:t>References</w:t>
            </w:r>
            <w:r w:rsidR="0084411E">
              <w:rPr>
                <w:color w:val="000000"/>
              </w:rPr>
              <w:tab/>
              <w:t>8</w:t>
            </w:r>
          </w:hyperlink>
        </w:p>
        <w:p w14:paraId="00000026" w14:textId="77777777" w:rsidR="00951FAA" w:rsidRDefault="0084411E">
          <w:r>
            <w:fldChar w:fldCharType="end"/>
          </w:r>
        </w:p>
      </w:sdtContent>
    </w:sdt>
    <w:p w14:paraId="00000027" w14:textId="77777777" w:rsidR="00951FAA" w:rsidRDefault="00951FAA">
      <w:pPr>
        <w:pBdr>
          <w:top w:val="nil"/>
          <w:left w:val="nil"/>
          <w:bottom w:val="nil"/>
          <w:right w:val="nil"/>
          <w:between w:val="nil"/>
        </w:pBdr>
        <w:spacing w:line="240" w:lineRule="auto"/>
        <w:jc w:val="center"/>
        <w:rPr>
          <w:b/>
          <w:color w:val="000000"/>
        </w:rPr>
      </w:pPr>
    </w:p>
    <w:p w14:paraId="00000028" w14:textId="77777777" w:rsidR="00951FAA" w:rsidRDefault="00951FAA">
      <w:pPr>
        <w:pBdr>
          <w:top w:val="nil"/>
          <w:left w:val="nil"/>
          <w:bottom w:val="nil"/>
          <w:right w:val="nil"/>
          <w:between w:val="nil"/>
        </w:pBdr>
        <w:spacing w:line="240" w:lineRule="auto"/>
        <w:jc w:val="center"/>
        <w:rPr>
          <w:b/>
          <w:color w:val="000000"/>
        </w:rPr>
      </w:pPr>
      <w:bookmarkStart w:id="0" w:name="_heading=h.gjdgxs" w:colFirst="0" w:colLast="0"/>
      <w:bookmarkEnd w:id="0"/>
    </w:p>
    <w:p w14:paraId="00000029" w14:textId="77777777" w:rsidR="00951FAA" w:rsidRDefault="00951FAA">
      <w:pPr>
        <w:pBdr>
          <w:top w:val="nil"/>
          <w:left w:val="nil"/>
          <w:bottom w:val="nil"/>
          <w:right w:val="nil"/>
          <w:between w:val="nil"/>
        </w:pBdr>
        <w:spacing w:line="240" w:lineRule="auto"/>
        <w:jc w:val="center"/>
        <w:rPr>
          <w:b/>
          <w:color w:val="000000"/>
        </w:rPr>
      </w:pPr>
    </w:p>
    <w:p w14:paraId="0000002A" w14:textId="77777777" w:rsidR="00951FAA" w:rsidRDefault="00951FAA">
      <w:pPr>
        <w:pBdr>
          <w:top w:val="nil"/>
          <w:left w:val="nil"/>
          <w:bottom w:val="nil"/>
          <w:right w:val="nil"/>
          <w:between w:val="nil"/>
        </w:pBdr>
        <w:spacing w:line="240" w:lineRule="auto"/>
        <w:jc w:val="center"/>
        <w:rPr>
          <w:b/>
          <w:color w:val="000000"/>
        </w:rPr>
      </w:pPr>
    </w:p>
    <w:p w14:paraId="0000002B" w14:textId="77777777" w:rsidR="00951FAA" w:rsidRDefault="00951FAA">
      <w:pPr>
        <w:pBdr>
          <w:top w:val="nil"/>
          <w:left w:val="nil"/>
          <w:bottom w:val="nil"/>
          <w:right w:val="nil"/>
          <w:between w:val="nil"/>
        </w:pBdr>
        <w:spacing w:line="240" w:lineRule="auto"/>
        <w:jc w:val="center"/>
        <w:rPr>
          <w:b/>
          <w:color w:val="000000"/>
        </w:rPr>
      </w:pPr>
    </w:p>
    <w:p w14:paraId="0000002C" w14:textId="77777777" w:rsidR="00951FAA" w:rsidRDefault="00951FAA">
      <w:pPr>
        <w:pBdr>
          <w:top w:val="nil"/>
          <w:left w:val="nil"/>
          <w:bottom w:val="nil"/>
          <w:right w:val="nil"/>
          <w:between w:val="nil"/>
        </w:pBdr>
        <w:spacing w:line="240" w:lineRule="auto"/>
        <w:jc w:val="center"/>
        <w:rPr>
          <w:b/>
          <w:color w:val="000000"/>
        </w:rPr>
      </w:pPr>
    </w:p>
    <w:p w14:paraId="0000002D" w14:textId="77777777" w:rsidR="00951FAA" w:rsidRDefault="00951FAA">
      <w:pPr>
        <w:pBdr>
          <w:top w:val="nil"/>
          <w:left w:val="nil"/>
          <w:bottom w:val="nil"/>
          <w:right w:val="nil"/>
          <w:between w:val="nil"/>
        </w:pBdr>
        <w:spacing w:line="240" w:lineRule="auto"/>
        <w:jc w:val="center"/>
        <w:rPr>
          <w:b/>
          <w:color w:val="000000"/>
        </w:rPr>
      </w:pPr>
    </w:p>
    <w:p w14:paraId="0000002E" w14:textId="77777777" w:rsidR="00951FAA" w:rsidRDefault="00951FAA">
      <w:pPr>
        <w:pBdr>
          <w:top w:val="nil"/>
          <w:left w:val="nil"/>
          <w:bottom w:val="nil"/>
          <w:right w:val="nil"/>
          <w:between w:val="nil"/>
        </w:pBdr>
        <w:spacing w:line="240" w:lineRule="auto"/>
        <w:jc w:val="center"/>
        <w:rPr>
          <w:b/>
          <w:color w:val="000000"/>
        </w:rPr>
      </w:pPr>
    </w:p>
    <w:p w14:paraId="0000002F" w14:textId="77777777" w:rsidR="00951FAA" w:rsidRDefault="00951FAA">
      <w:pPr>
        <w:pBdr>
          <w:top w:val="nil"/>
          <w:left w:val="nil"/>
          <w:bottom w:val="nil"/>
          <w:right w:val="nil"/>
          <w:between w:val="nil"/>
        </w:pBdr>
        <w:spacing w:line="240" w:lineRule="auto"/>
        <w:jc w:val="center"/>
        <w:rPr>
          <w:b/>
          <w:color w:val="000000"/>
        </w:rPr>
      </w:pPr>
    </w:p>
    <w:p w14:paraId="00000030" w14:textId="77777777" w:rsidR="00951FAA" w:rsidRDefault="00951FAA">
      <w:pPr>
        <w:pBdr>
          <w:top w:val="nil"/>
          <w:left w:val="nil"/>
          <w:bottom w:val="nil"/>
          <w:right w:val="nil"/>
          <w:between w:val="nil"/>
        </w:pBdr>
        <w:spacing w:line="240" w:lineRule="auto"/>
        <w:jc w:val="center"/>
        <w:rPr>
          <w:b/>
          <w:color w:val="000000"/>
        </w:rPr>
      </w:pPr>
    </w:p>
    <w:p w14:paraId="00000031" w14:textId="77777777" w:rsidR="00951FAA" w:rsidRDefault="00951FAA">
      <w:pPr>
        <w:pBdr>
          <w:top w:val="nil"/>
          <w:left w:val="nil"/>
          <w:bottom w:val="nil"/>
          <w:right w:val="nil"/>
          <w:between w:val="nil"/>
        </w:pBdr>
        <w:spacing w:line="240" w:lineRule="auto"/>
        <w:jc w:val="center"/>
        <w:rPr>
          <w:b/>
          <w:color w:val="000000"/>
        </w:rPr>
      </w:pPr>
    </w:p>
    <w:p w14:paraId="00000032" w14:textId="77777777" w:rsidR="00951FAA" w:rsidRDefault="00951FAA">
      <w:pPr>
        <w:pBdr>
          <w:top w:val="nil"/>
          <w:left w:val="nil"/>
          <w:bottom w:val="nil"/>
          <w:right w:val="nil"/>
          <w:between w:val="nil"/>
        </w:pBdr>
        <w:spacing w:line="240" w:lineRule="auto"/>
        <w:jc w:val="center"/>
        <w:rPr>
          <w:b/>
          <w:color w:val="000000"/>
        </w:rPr>
      </w:pPr>
    </w:p>
    <w:p w14:paraId="00000033" w14:textId="77777777" w:rsidR="00951FAA" w:rsidRDefault="00951FAA">
      <w:pPr>
        <w:pBdr>
          <w:top w:val="nil"/>
          <w:left w:val="nil"/>
          <w:bottom w:val="nil"/>
          <w:right w:val="nil"/>
          <w:between w:val="nil"/>
        </w:pBdr>
        <w:spacing w:line="240" w:lineRule="auto"/>
        <w:jc w:val="center"/>
        <w:rPr>
          <w:b/>
          <w:color w:val="000000"/>
        </w:rPr>
      </w:pPr>
    </w:p>
    <w:p w14:paraId="00000034" w14:textId="77777777" w:rsidR="00951FAA" w:rsidRDefault="00951FAA">
      <w:pPr>
        <w:pBdr>
          <w:top w:val="nil"/>
          <w:left w:val="nil"/>
          <w:bottom w:val="nil"/>
          <w:right w:val="nil"/>
          <w:between w:val="nil"/>
        </w:pBdr>
        <w:spacing w:line="240" w:lineRule="auto"/>
        <w:jc w:val="center"/>
        <w:rPr>
          <w:b/>
          <w:color w:val="000000"/>
        </w:rPr>
      </w:pPr>
    </w:p>
    <w:p w14:paraId="00000035" w14:textId="77777777" w:rsidR="00951FAA" w:rsidRDefault="00951FAA">
      <w:pPr>
        <w:pBdr>
          <w:top w:val="nil"/>
          <w:left w:val="nil"/>
          <w:bottom w:val="nil"/>
          <w:right w:val="nil"/>
          <w:between w:val="nil"/>
        </w:pBdr>
        <w:spacing w:line="240" w:lineRule="auto"/>
        <w:jc w:val="center"/>
        <w:rPr>
          <w:b/>
          <w:color w:val="000000"/>
        </w:rPr>
      </w:pPr>
    </w:p>
    <w:p w14:paraId="00000036" w14:textId="77777777" w:rsidR="00951FAA" w:rsidRDefault="00951FAA">
      <w:pPr>
        <w:pBdr>
          <w:top w:val="nil"/>
          <w:left w:val="nil"/>
          <w:bottom w:val="nil"/>
          <w:right w:val="nil"/>
          <w:between w:val="nil"/>
        </w:pBdr>
        <w:spacing w:line="240" w:lineRule="auto"/>
        <w:jc w:val="center"/>
        <w:rPr>
          <w:b/>
          <w:color w:val="000000"/>
        </w:rPr>
      </w:pPr>
    </w:p>
    <w:p w14:paraId="00000037" w14:textId="77777777" w:rsidR="00951FAA" w:rsidRDefault="00951FAA">
      <w:pPr>
        <w:pBdr>
          <w:top w:val="nil"/>
          <w:left w:val="nil"/>
          <w:bottom w:val="nil"/>
          <w:right w:val="nil"/>
          <w:between w:val="nil"/>
        </w:pBdr>
        <w:spacing w:line="240" w:lineRule="auto"/>
        <w:jc w:val="center"/>
        <w:rPr>
          <w:b/>
          <w:color w:val="000000"/>
        </w:rPr>
      </w:pPr>
    </w:p>
    <w:p w14:paraId="00000038" w14:textId="77777777" w:rsidR="00951FAA" w:rsidRDefault="0084411E">
      <w:pPr>
        <w:pStyle w:val="Heading1"/>
      </w:pPr>
      <w:bookmarkStart w:id="1" w:name="_heading=h.30j0zll" w:colFirst="0" w:colLast="0"/>
      <w:bookmarkEnd w:id="1"/>
      <w:r>
        <w:lastRenderedPageBreak/>
        <w:t>Introduction</w:t>
      </w:r>
    </w:p>
    <w:p w14:paraId="00000039" w14:textId="77777777" w:rsidR="00951FAA" w:rsidRDefault="0084411E">
      <w:r>
        <w:t>A marketing plan is a prior action planning that a business company will execute in near future in its existing market or business expansion areas (</w:t>
      </w:r>
      <w:r>
        <w:rPr>
          <w:highlight w:val="white"/>
        </w:rPr>
        <w:t>Wood, 2003)</w:t>
      </w:r>
      <w:r>
        <w:t>. For this marketing plan, the selected hotel is The Dreamland Resort of Relais &amp; Chateaux group. The geographic location of this resort is Guangdong Province in China. The Dreamland Resort is located in the South China Sea which is situated between Hong Kong and Macau (Relais &amp; Chateaux, 2021) The purpose of this report is to create and present an effective marketing plan through internal and external environment analysis of China for The Dreamland Resort. Mainly this marketing plan is being prepared for the marketing department executives and functional level officers of Dreamland Resort of China for attracting new customers after the pandemic lockdown.</w:t>
      </w:r>
    </w:p>
    <w:p w14:paraId="0000003A" w14:textId="77777777" w:rsidR="00951FAA" w:rsidRDefault="0084411E">
      <w:pPr>
        <w:pStyle w:val="Heading1"/>
      </w:pPr>
      <w:bookmarkStart w:id="2" w:name="_heading=h.1fob9te" w:colFirst="0" w:colLast="0"/>
      <w:bookmarkEnd w:id="2"/>
      <w:r>
        <w:t>Marketing Mix</w:t>
      </w:r>
    </w:p>
    <w:p w14:paraId="0000003B" w14:textId="77777777" w:rsidR="00951FAA" w:rsidRDefault="0084411E">
      <w:r>
        <w:t>A marketing mix is a set of activities that any business implements for advertising and promoting its products and services features, locations, and other necessary information in the marketplace. The marketing mix of The Dreamland Resort has been conducted below.</w:t>
      </w:r>
    </w:p>
    <w:p w14:paraId="0000003C" w14:textId="77777777" w:rsidR="00951FAA" w:rsidRDefault="0084411E">
      <w:r>
        <w:rPr>
          <w:b/>
        </w:rPr>
        <w:t xml:space="preserve">Product: </w:t>
      </w:r>
      <w:r>
        <w:t xml:space="preserve">The offering product for this Dreamland Resort is rooms that are air conditioned. Along with room, this resort has the service of Spa and air-conditioned restaurant that provides quality food (Relais &amp; Chateaux, 2021). Also, disabled accessibility, fitness center, stationary bike, fishing and biking, and service for village visiting are some products and service list through which it can attract customers after lockdown period.  </w:t>
      </w:r>
    </w:p>
    <w:p w14:paraId="0000003D" w14:textId="77777777" w:rsidR="00951FAA" w:rsidRDefault="0084411E">
      <w:r>
        <w:rPr>
          <w:b/>
        </w:rPr>
        <w:t xml:space="preserve">Price: </w:t>
      </w:r>
      <w:r>
        <w:t>Rooms price start from US$360.17. Deluxe room price is US$516.76, elegant suite’s expense is US$1096.16 and leisure suite’s cost is US$939.57 (</w:t>
      </w:r>
      <w:r>
        <w:rPr>
          <w:highlight w:val="white"/>
        </w:rPr>
        <w:t>McGrath, 2017).</w:t>
      </w:r>
      <w:r>
        <w:t xml:space="preserve"> For a better payment system, Dreamland will provide all accepted means of payment like American Express, MasterCard, Visa, and JCB. </w:t>
      </w:r>
    </w:p>
    <w:p w14:paraId="0000003E" w14:textId="77777777" w:rsidR="00951FAA" w:rsidRDefault="0084411E">
      <w:r>
        <w:rPr>
          <w:b/>
        </w:rPr>
        <w:t xml:space="preserve">Place: </w:t>
      </w:r>
      <w:r>
        <w:t xml:space="preserve">As the marketing plan for the Dreamland Resort has selected China as its serving destination the resort will plan for Dawanshan Island of Zhuhai City. After the lockdown period, visitors will come to enjoy the sea sites and this Dreamland Resort will be the best hotel for them besides the Dawanshan Island, Zhuhai in China. </w:t>
      </w:r>
    </w:p>
    <w:p w14:paraId="0000003F" w14:textId="77777777" w:rsidR="00951FAA" w:rsidRDefault="0084411E">
      <w:r>
        <w:rPr>
          <w:b/>
        </w:rPr>
        <w:lastRenderedPageBreak/>
        <w:t xml:space="preserve">Promotion: </w:t>
      </w:r>
      <w:r>
        <w:t xml:space="preserve">For attracting customers after pandemic its maximum promotional activities will be broadcast through online media platforms (Research Gate, 2017). For example, social media marketing like Facebook, creating a website, promotional posts on Instagram or YouTube will be effective for marketing the product and services. Advertisement in newspapers, and giving a digital gift card can be another promotion way for the Dreamland Resort.  </w:t>
      </w:r>
    </w:p>
    <w:p w14:paraId="00000040" w14:textId="77777777" w:rsidR="00951FAA" w:rsidRDefault="0084411E">
      <w:pPr>
        <w:pStyle w:val="Heading1"/>
      </w:pPr>
      <w:bookmarkStart w:id="3" w:name="_heading=h.3znysh7" w:colFirst="0" w:colLast="0"/>
      <w:bookmarkEnd w:id="3"/>
      <w:r>
        <w:t>The Marketing Environment (SWOT)</w:t>
      </w:r>
    </w:p>
    <w:p w14:paraId="00000041" w14:textId="77777777" w:rsidR="00951FAA" w:rsidRDefault="0084411E">
      <w:r>
        <w:rPr>
          <w:b/>
        </w:rPr>
        <w:t xml:space="preserve">Strengths: </w:t>
      </w:r>
      <w:r>
        <w:t>According to the visitors The Dreamland Resort has the best value chain in providing services to its customers. It has a good chef, well-known brand awareness, the strength of successful internalization with unique and luxurious embodying versions (Shaw Ali, 2021). The creative market with the luxury boutique hotels is another key strength of this resort.</w:t>
      </w:r>
    </w:p>
    <w:p w14:paraId="00000042" w14:textId="77777777" w:rsidR="00951FAA" w:rsidRDefault="0084411E">
      <w:r>
        <w:rPr>
          <w:b/>
        </w:rPr>
        <w:t xml:space="preserve">Weaknesses: </w:t>
      </w:r>
      <w:r>
        <w:t xml:space="preserve">Dreamland Resort faces difficulties in its actual price range with its offered benefits. Lacking providing standardized quality services is a weakness as several standard visitors come to China and measure the quality on the basis of different perspectives. High turnover of staffs for minimum wage rate is its weakness.  </w:t>
      </w:r>
    </w:p>
    <w:p w14:paraId="00000043" w14:textId="0F7D00C6" w:rsidR="00951FAA" w:rsidRDefault="0084411E">
      <w:r>
        <w:rPr>
          <w:b/>
        </w:rPr>
        <w:t xml:space="preserve">Opportunities: </w:t>
      </w:r>
      <w:r>
        <w:t xml:space="preserve">New emerging market with great potentialities is the main opportunity for this global brand. Its growth rate is quite high compared to the rival companies and after the pandemic period, visitors started to come to China for business and travel purposes that creating huge opportunities for the Dreamland Resort (Relais &amp; Chateaux, 2021). As it is </w:t>
      </w:r>
      <w:r w:rsidR="000C300D">
        <w:t>a culturally isolated resort customer</w:t>
      </w:r>
      <w:r>
        <w:t xml:space="preserve"> who are fond of cultural history will be its opportunity. </w:t>
      </w:r>
    </w:p>
    <w:p w14:paraId="00000044" w14:textId="77777777" w:rsidR="00951FAA" w:rsidRDefault="0084411E">
      <w:r>
        <w:rPr>
          <w:b/>
        </w:rPr>
        <w:t xml:space="preserve">Threats: </w:t>
      </w:r>
      <w:r>
        <w:t>As China is considered as the main location of a pandemic it is creating a threat for Dreamland resort as customers do not come due to this Covid-19. Also, the number of rival companies and threats of new entrants is gradually increased that is a threat.</w:t>
      </w:r>
    </w:p>
    <w:p w14:paraId="00000045" w14:textId="77777777" w:rsidR="00951FAA" w:rsidRDefault="00951FAA"/>
    <w:p w14:paraId="00000046" w14:textId="77777777" w:rsidR="00951FAA" w:rsidRDefault="00951FAA"/>
    <w:p w14:paraId="00000047" w14:textId="77777777" w:rsidR="00951FAA" w:rsidRDefault="00951FAA"/>
    <w:p w14:paraId="00000048" w14:textId="77777777" w:rsidR="00951FAA" w:rsidRDefault="0084411E">
      <w:pPr>
        <w:pStyle w:val="Heading1"/>
      </w:pPr>
      <w:bookmarkStart w:id="4" w:name="_heading=h.2et92p0" w:colFirst="0" w:colLast="0"/>
      <w:bookmarkEnd w:id="4"/>
      <w:r>
        <w:lastRenderedPageBreak/>
        <w:t>The Marketing Environment (PESTEL)</w:t>
      </w:r>
    </w:p>
    <w:p w14:paraId="00000049" w14:textId="77777777" w:rsidR="00951FAA" w:rsidRDefault="0084411E">
      <w:r>
        <w:rPr>
          <w:b/>
        </w:rPr>
        <w:t xml:space="preserve">Political Factors: </w:t>
      </w:r>
      <w:r>
        <w:t>For political stability, China has good trade and business terms with other countries that is a positive factor for The Dreamland Resort to expand its business internationally. Also for political stability, foreign business people and visitors come to China which is beneficial for this hotel brand. The government has different plans to promote existing businesses and create the stability of the companies with good political relationships (</w:t>
      </w:r>
      <w:proofErr w:type="spellStart"/>
      <w:r>
        <w:rPr>
          <w:highlight w:val="white"/>
        </w:rPr>
        <w:t>Holbig</w:t>
      </w:r>
      <w:proofErr w:type="spellEnd"/>
      <w:r>
        <w:rPr>
          <w:highlight w:val="white"/>
        </w:rPr>
        <w:t>, 2008)</w:t>
      </w:r>
      <w:r>
        <w:t xml:space="preserve">. For example, at present Chinese government is giving emphasizing e-commerce which is beneficial for Dreamland Resort to operate its business activities. </w:t>
      </w:r>
    </w:p>
    <w:p w14:paraId="0000004A" w14:textId="77777777" w:rsidR="00951FAA" w:rsidRDefault="0084411E">
      <w:r>
        <w:rPr>
          <w:b/>
        </w:rPr>
        <w:t xml:space="preserve">Economic Factors: </w:t>
      </w:r>
      <w:r>
        <w:t>The labor cost of China is very reasonable for which the Dreamland Resort can hire Chinese employees in its offices (</w:t>
      </w:r>
      <w:r>
        <w:rPr>
          <w:highlight w:val="white"/>
        </w:rPr>
        <w:t>Anyanwu, 2014).</w:t>
      </w:r>
      <w:r>
        <w:t xml:space="preserve"> Also, the growth rate of China’s economy is good after the pandemic period which is a positive economic aspect for The Dreamland Resort. China’s citizen has great purchasing power for the high rate of gross domestic product. But the inflation rate is not stable and fluctuates suddenly which results in an increasing slowdown of foreign investment. </w:t>
      </w:r>
    </w:p>
    <w:p w14:paraId="0000004B" w14:textId="77777777" w:rsidR="00951FAA" w:rsidRDefault="0084411E">
      <w:r>
        <w:rPr>
          <w:b/>
        </w:rPr>
        <w:t xml:space="preserve">Social Factors: </w:t>
      </w:r>
      <w:r>
        <w:t>China has a growing population who are literate and wants to spend money on entertainment (</w:t>
      </w:r>
      <w:r>
        <w:rPr>
          <w:highlight w:val="white"/>
        </w:rPr>
        <w:t>Hai</w:t>
      </w:r>
      <w:r>
        <w:rPr>
          <w:rFonts w:ascii="Cambria Math" w:eastAsia="Cambria Math" w:hAnsi="Cambria Math" w:cs="Cambria Math"/>
          <w:highlight w:val="white"/>
        </w:rPr>
        <w:t>‐</w:t>
      </w:r>
      <w:proofErr w:type="spellStart"/>
      <w:r>
        <w:rPr>
          <w:highlight w:val="white"/>
        </w:rPr>
        <w:t>yan</w:t>
      </w:r>
      <w:proofErr w:type="spellEnd"/>
      <w:r>
        <w:rPr>
          <w:highlight w:val="white"/>
        </w:rPr>
        <w:t>, and Baum, 2006).</w:t>
      </w:r>
      <w:r>
        <w:t xml:space="preserve"> Also, the changing lifestyle and taste of Chinese people towards traveling rather than saving money are increasing which is a positive aspect for the Dreamland Resort. Along with that, the user rate of technology and internet among people in China also maximizing that is effective for Dreamland Resort promotional activities.  </w:t>
      </w:r>
    </w:p>
    <w:p w14:paraId="0000004C" w14:textId="77777777" w:rsidR="00951FAA" w:rsidRDefault="0084411E">
      <w:r>
        <w:rPr>
          <w:b/>
        </w:rPr>
        <w:t xml:space="preserve">Technological Factors: </w:t>
      </w:r>
      <w:r>
        <w:t>Compared to other developed countries Chin has a great investment in the innovation and technology sector that is facilitating electronic business expansion (</w:t>
      </w:r>
      <w:r>
        <w:rPr>
          <w:highlight w:val="white"/>
        </w:rPr>
        <w:t>Tiago et al., 2014)</w:t>
      </w:r>
      <w:r>
        <w:t xml:space="preserve">. From supply chain management to distribution Dreamland Resort can utilize these technological advancements in its operations to attract customers. But one major problem in the technological sector is China market has no safe and secure online payment system which may negatively impact Dreamland Resort’s marketing plan. </w:t>
      </w:r>
    </w:p>
    <w:p w14:paraId="0000004D" w14:textId="77777777" w:rsidR="00951FAA" w:rsidRDefault="0084411E">
      <w:r>
        <w:rPr>
          <w:b/>
        </w:rPr>
        <w:t xml:space="preserve">Legal Factors: </w:t>
      </w:r>
      <w:r>
        <w:t xml:space="preserve">As The Dreamland Resort has foreign ownership the legal factors of China greatly impact its regular activities. Like, labor standards, employee remuneration and benefits, labor disputes, and other relevant issues are regulated by The PRC Labour Law 1995, the PRC Labour </w:t>
      </w:r>
      <w:r>
        <w:lastRenderedPageBreak/>
        <w:t>Contract Law 2007, and various administrative regulations also followed by the constitution (</w:t>
      </w:r>
      <w:r>
        <w:rPr>
          <w:highlight w:val="white"/>
        </w:rPr>
        <w:t>LIAN, 2012).</w:t>
      </w:r>
      <w:r>
        <w:t xml:space="preserve"> If any of the law goes negatively with its objectives it may face difficulties. </w:t>
      </w:r>
    </w:p>
    <w:p w14:paraId="0000004E" w14:textId="77777777" w:rsidR="00951FAA" w:rsidRDefault="0084411E">
      <w:r>
        <w:rPr>
          <w:b/>
        </w:rPr>
        <w:t xml:space="preserve">Environmental Factors: </w:t>
      </w:r>
      <w:r>
        <w:t xml:space="preserve">Natural resources like water, energy, and air are being polluted and wastage through industry activities. And in the resort, waste management, and green practices are conducted in a small percentage. All the regulations about these environmental issues may negatively impact local activities. </w:t>
      </w:r>
    </w:p>
    <w:p w14:paraId="0000004F" w14:textId="77777777" w:rsidR="00951FAA" w:rsidRDefault="0084411E">
      <w:pPr>
        <w:pStyle w:val="Heading1"/>
      </w:pPr>
      <w:bookmarkStart w:id="5" w:name="_heading=h.tyjcwt" w:colFirst="0" w:colLast="0"/>
      <w:bookmarkEnd w:id="5"/>
      <w:r>
        <w:t>Creating Customer Value &amp; Engagement</w:t>
      </w:r>
    </w:p>
    <w:p w14:paraId="00000050" w14:textId="77777777" w:rsidR="00951FAA" w:rsidRDefault="0084411E">
      <w:r>
        <w:t>Customer value is the perception of buyers on a product and service about its worthiness and the capability to fulfill customer needs and demand and a relative comparison with alternative or substitute (Hotel Intelligence, 2021). For creating customer value and engagement The Dreamland Resort can implement a multidimensional concept of perceived value. Today technology is playing an important role in engaging customers with business and Dreamland Resort can create customer engagement through online media platforms. This type of engagement is a two-way communication that facilitates the interaction between two parties and Dreamland Resort can create customer value properly (</w:t>
      </w:r>
      <w:r>
        <w:rPr>
          <w:highlight w:val="white"/>
        </w:rPr>
        <w:t xml:space="preserve">Hu, and </w:t>
      </w:r>
      <w:proofErr w:type="spellStart"/>
      <w:r>
        <w:rPr>
          <w:highlight w:val="white"/>
        </w:rPr>
        <w:t>Olivieri</w:t>
      </w:r>
      <w:proofErr w:type="spellEnd"/>
      <w:r>
        <w:rPr>
          <w:highlight w:val="white"/>
        </w:rPr>
        <w:t>, 2021).</w:t>
      </w:r>
      <w:r>
        <w:t xml:space="preserve"> </w:t>
      </w:r>
    </w:p>
    <w:p w14:paraId="00000051" w14:textId="77777777" w:rsidR="00951FAA" w:rsidRDefault="0084411E">
      <w:r>
        <w:t>Customer value in the hospitality sector creates through three steps which are check-in time, staying period or using the hotel services, and check out time. By providing a transportation system, speedy check-in, and check-out procedure, and by providing recreational activities Dreamland resort can maximize its customer value and engagement (</w:t>
      </w:r>
      <w:r>
        <w:rPr>
          <w:highlight w:val="white"/>
        </w:rPr>
        <w:t>Murphy, 2008)</w:t>
      </w:r>
      <w:r>
        <w:t xml:space="preserve">. As Dreamland resort has spa and restaurant facilities it can create customer value through healthy food menu options. By responding directly with the customer can increase both parties’ engagement. And for Dreamland Resort identification of its ideal customer segmentation and knowing the customer is another way to maximize customer value and engagement. </w:t>
      </w:r>
    </w:p>
    <w:p w14:paraId="00000052" w14:textId="77777777" w:rsidR="00951FAA" w:rsidRDefault="00951FAA"/>
    <w:p w14:paraId="00000053" w14:textId="77777777" w:rsidR="00951FAA" w:rsidRDefault="00951FAA"/>
    <w:p w14:paraId="00000054" w14:textId="77777777" w:rsidR="00951FAA" w:rsidRDefault="00951FAA"/>
    <w:p w14:paraId="00000055" w14:textId="77777777" w:rsidR="00951FAA" w:rsidRDefault="0084411E">
      <w:pPr>
        <w:pStyle w:val="Heading1"/>
      </w:pPr>
      <w:bookmarkStart w:id="6" w:name="_heading=h.3dy6vkm" w:colFirst="0" w:colLast="0"/>
      <w:bookmarkEnd w:id="6"/>
      <w:r>
        <w:lastRenderedPageBreak/>
        <w:t>Effective Use of Digital Marketing</w:t>
      </w:r>
    </w:p>
    <w:p w14:paraId="00000056" w14:textId="77777777" w:rsidR="00951FAA" w:rsidRDefault="0084411E">
      <w:r>
        <w:rPr>
          <w:b/>
        </w:rPr>
        <w:t xml:space="preserve">Social media marketing: </w:t>
      </w:r>
      <w:r>
        <w:t>For attracting customers after the lockdown period social media marketing will be an effective approach as for Covid-19 maximum customers are gathering information about service and price through online mediums like Facebook and Instagram or YouTube pages (</w:t>
      </w:r>
      <w:r>
        <w:rPr>
          <w:highlight w:val="white"/>
        </w:rPr>
        <w:t>Gupta, and Kumar, 2017)</w:t>
      </w:r>
      <w:r>
        <w:t xml:space="preserve">. Thus the required time for customer engagement and creating value will reduce. Also, through social media marketing, The Dreamland Resort can reach global customers across the Chinese border. </w:t>
      </w:r>
    </w:p>
    <w:p w14:paraId="00000057" w14:textId="77777777" w:rsidR="00951FAA" w:rsidRDefault="0084411E">
      <w:r>
        <w:rPr>
          <w:b/>
        </w:rPr>
        <w:t xml:space="preserve">Establishing website: </w:t>
      </w:r>
      <w:r>
        <w:t xml:space="preserve">At present The Dreamland Resort has an online website with its parent company which is Relais &amp; Chateaux Group. For better marketing, it can create a separate website in which it can enlist its rooms facilities, price list, spa, and restaurant occupancy. Establishing a website will facilitate Dreamland Resort to receive good and bad reviews and it can correct all the bad reviews with proper initiatives. </w:t>
      </w:r>
    </w:p>
    <w:p w14:paraId="00000058" w14:textId="77777777" w:rsidR="00951FAA" w:rsidRDefault="0084411E">
      <w:r>
        <w:rPr>
          <w:b/>
        </w:rPr>
        <w:t xml:space="preserve">Search engine optimization: </w:t>
      </w:r>
      <w:r>
        <w:t>Through search engine optimization Dreamland resort can improve its search ranking on search engine result pages and can convert a customer to a loyal one. Content marketing is a part of this digitalization in marketing in which content about hotels, their views, videos, and social media posts will be boldly posted for better marketing and promotion (</w:t>
      </w:r>
      <w:r>
        <w:rPr>
          <w:highlight w:val="white"/>
        </w:rPr>
        <w:t>Buckley, 2013).</w:t>
      </w:r>
      <w:r>
        <w:t xml:space="preserve"> It is an effective digital marketing approach for customer retention and engagement. </w:t>
      </w:r>
    </w:p>
    <w:p w14:paraId="00000059" w14:textId="77777777" w:rsidR="00951FAA" w:rsidRDefault="0084411E">
      <w:pPr>
        <w:pStyle w:val="Heading1"/>
      </w:pPr>
      <w:bookmarkStart w:id="7" w:name="_heading=h.1t3h5sf" w:colFirst="0" w:colLast="0"/>
      <w:bookmarkEnd w:id="7"/>
      <w:r>
        <w:t>Conclusion</w:t>
      </w:r>
    </w:p>
    <w:p w14:paraId="0000005A" w14:textId="77777777" w:rsidR="00951FAA" w:rsidRDefault="0084411E">
      <w:r>
        <w:t xml:space="preserve">In this entire marketing plan, different aspects of attracting customers after the lockdown period have been discussed in which internal and external analysis, marketing mix, and effective implementation of digital marketing approaches are included. </w:t>
      </w:r>
    </w:p>
    <w:p w14:paraId="0000005B" w14:textId="77777777" w:rsidR="00951FAA" w:rsidRDefault="0084411E">
      <w:r>
        <w:t xml:space="preserve">For customer attraction after pandemic Dreamland resort can ensure all the hygiene and safety measures that are related to personal health. Proper sanitisation, laws, and regulations imposed by the Chinese government need to follow and implement strictly. It has to ensure and present its new facilities and services to the customer so that customers can notify those and attract by improved services. Thus Dreamland resort can make its marketing plan. </w:t>
      </w:r>
    </w:p>
    <w:p w14:paraId="0000005C" w14:textId="77777777" w:rsidR="00951FAA" w:rsidRDefault="00951FAA"/>
    <w:p w14:paraId="0000005D" w14:textId="77777777" w:rsidR="00951FAA" w:rsidRDefault="0084411E">
      <w:pPr>
        <w:pStyle w:val="Heading1"/>
      </w:pPr>
      <w:bookmarkStart w:id="8" w:name="_heading=h.4d34og8" w:colFirst="0" w:colLast="0"/>
      <w:bookmarkEnd w:id="8"/>
      <w:r>
        <w:lastRenderedPageBreak/>
        <w:t>References</w:t>
      </w:r>
    </w:p>
    <w:p w14:paraId="0000005E" w14:textId="77777777" w:rsidR="00951FAA" w:rsidRDefault="0084411E">
      <w:r>
        <w:rPr>
          <w:highlight w:val="white"/>
        </w:rPr>
        <w:t>Anyanwu, J.C., (2014). Factors affecting economic growth in Africa: are there any lessons from China? </w:t>
      </w:r>
      <w:r>
        <w:rPr>
          <w:i/>
          <w:highlight w:val="white"/>
        </w:rPr>
        <w:t>African Development Review</w:t>
      </w:r>
      <w:r>
        <w:rPr>
          <w:highlight w:val="white"/>
        </w:rPr>
        <w:t xml:space="preserve">. </w:t>
      </w:r>
    </w:p>
    <w:p w14:paraId="0000005F" w14:textId="77777777" w:rsidR="00951FAA" w:rsidRDefault="0084411E">
      <w:pPr>
        <w:rPr>
          <w:highlight w:val="white"/>
        </w:rPr>
      </w:pPr>
      <w:r>
        <w:rPr>
          <w:highlight w:val="white"/>
        </w:rPr>
        <w:t>Buckley, R., (2013). Material culture of post-colonial wildlife tourism. </w:t>
      </w:r>
      <w:r>
        <w:rPr>
          <w:i/>
          <w:highlight w:val="white"/>
        </w:rPr>
        <w:t>Annals of Tourism Research</w:t>
      </w:r>
      <w:r>
        <w:rPr>
          <w:highlight w:val="white"/>
        </w:rPr>
        <w:t xml:space="preserve">. </w:t>
      </w:r>
    </w:p>
    <w:p w14:paraId="00000060" w14:textId="77777777" w:rsidR="00951FAA" w:rsidRDefault="0084411E">
      <w:r>
        <w:rPr>
          <w:highlight w:val="white"/>
        </w:rPr>
        <w:t>Gupta, S. and Kumar, R., (2017). Effectiveness of digital marketing a descriptive analysis.</w:t>
      </w:r>
    </w:p>
    <w:p w14:paraId="00000061" w14:textId="77777777" w:rsidR="00951FAA" w:rsidRDefault="0084411E">
      <w:r>
        <w:t>Hotel Intelligence, (2021). 7 Advantages of Digital Marketing in the Hospitality Industry. [Online]. Available at: https://blog.hotelintelligence.io/digital-marketing-in-hospitality-industry/. [Accessed 22 November 2021]</w:t>
      </w:r>
    </w:p>
    <w:p w14:paraId="00000062" w14:textId="77777777" w:rsidR="00951FAA" w:rsidRDefault="0084411E">
      <w:pPr>
        <w:rPr>
          <w:highlight w:val="white"/>
        </w:rPr>
      </w:pPr>
      <w:proofErr w:type="spellStart"/>
      <w:r>
        <w:rPr>
          <w:highlight w:val="white"/>
        </w:rPr>
        <w:t>Holbig</w:t>
      </w:r>
      <w:proofErr w:type="spellEnd"/>
      <w:r>
        <w:rPr>
          <w:highlight w:val="white"/>
        </w:rPr>
        <w:t>, H., (2008). Ideological reform and political legitimacy in China: Challenges in the post-Jiang era. Routledge.</w:t>
      </w:r>
    </w:p>
    <w:p w14:paraId="00000063" w14:textId="77777777" w:rsidR="00951FAA" w:rsidRDefault="0084411E">
      <w:pPr>
        <w:rPr>
          <w:highlight w:val="white"/>
        </w:rPr>
      </w:pPr>
      <w:r>
        <w:rPr>
          <w:highlight w:val="white"/>
        </w:rPr>
        <w:t>Hai</w:t>
      </w:r>
      <w:r>
        <w:rPr>
          <w:rFonts w:ascii="Cambria Math" w:eastAsia="Cambria Math" w:hAnsi="Cambria Math" w:cs="Cambria Math"/>
          <w:highlight w:val="white"/>
        </w:rPr>
        <w:t>‐</w:t>
      </w:r>
      <w:proofErr w:type="spellStart"/>
      <w:r>
        <w:rPr>
          <w:highlight w:val="white"/>
        </w:rPr>
        <w:t>yan</w:t>
      </w:r>
      <w:proofErr w:type="spellEnd"/>
      <w:r>
        <w:rPr>
          <w:highlight w:val="white"/>
        </w:rPr>
        <w:t>, K. and Baum, T., (2006). Skills and work in the hospitality sector: The case of hotel front office employees in China. </w:t>
      </w:r>
      <w:r>
        <w:rPr>
          <w:i/>
          <w:highlight w:val="white"/>
        </w:rPr>
        <w:t>International Journal of Contemporary Hospitality Management</w:t>
      </w:r>
      <w:r>
        <w:rPr>
          <w:highlight w:val="white"/>
        </w:rPr>
        <w:t>.</w:t>
      </w:r>
    </w:p>
    <w:p w14:paraId="00000064" w14:textId="77777777" w:rsidR="00951FAA" w:rsidRDefault="0084411E">
      <w:pPr>
        <w:rPr>
          <w:highlight w:val="white"/>
        </w:rPr>
      </w:pPr>
      <w:r>
        <w:rPr>
          <w:highlight w:val="white"/>
        </w:rPr>
        <w:t xml:space="preserve">Hu, L. and </w:t>
      </w:r>
      <w:proofErr w:type="spellStart"/>
      <w:r>
        <w:rPr>
          <w:highlight w:val="white"/>
        </w:rPr>
        <w:t>Olivieri</w:t>
      </w:r>
      <w:proofErr w:type="spellEnd"/>
      <w:r>
        <w:rPr>
          <w:highlight w:val="white"/>
        </w:rPr>
        <w:t xml:space="preserve">, M., (2021). Social media management in the </w:t>
      </w:r>
      <w:proofErr w:type="spellStart"/>
      <w:r>
        <w:rPr>
          <w:highlight w:val="white"/>
        </w:rPr>
        <w:t>traveller's</w:t>
      </w:r>
      <w:proofErr w:type="spellEnd"/>
      <w:r>
        <w:rPr>
          <w:highlight w:val="white"/>
        </w:rPr>
        <w:t xml:space="preserve"> customer journey: an analysis of the hospitality sector. </w:t>
      </w:r>
      <w:r>
        <w:rPr>
          <w:i/>
          <w:highlight w:val="white"/>
        </w:rPr>
        <w:t>Current Issues in Tourism</w:t>
      </w:r>
      <w:r>
        <w:rPr>
          <w:highlight w:val="white"/>
        </w:rPr>
        <w:t xml:space="preserve">. </w:t>
      </w:r>
    </w:p>
    <w:p w14:paraId="00000065" w14:textId="77777777" w:rsidR="00951FAA" w:rsidRDefault="0084411E">
      <w:r>
        <w:rPr>
          <w:highlight w:val="white"/>
        </w:rPr>
        <w:t>LIAN, X., (2012). Estimation of total factor productivity of industrial enterprises in China: 1999—2007. </w:t>
      </w:r>
      <w:r>
        <w:rPr>
          <w:i/>
          <w:highlight w:val="white"/>
        </w:rPr>
        <w:t>China Economic Quarterly</w:t>
      </w:r>
      <w:r>
        <w:rPr>
          <w:highlight w:val="white"/>
        </w:rPr>
        <w:t>, </w:t>
      </w:r>
      <w:r>
        <w:rPr>
          <w:i/>
          <w:highlight w:val="white"/>
        </w:rPr>
        <w:t>2</w:t>
      </w:r>
      <w:r>
        <w:rPr>
          <w:highlight w:val="white"/>
        </w:rPr>
        <w:t>.</w:t>
      </w:r>
    </w:p>
    <w:p w14:paraId="00000066" w14:textId="77777777" w:rsidR="00951FAA" w:rsidRDefault="0084411E">
      <w:pPr>
        <w:rPr>
          <w:highlight w:val="white"/>
        </w:rPr>
      </w:pPr>
      <w:r>
        <w:rPr>
          <w:highlight w:val="white"/>
        </w:rPr>
        <w:t>Murphy, J.D., (2008). An exploratory analysis of the issues in accessing local food products among Relais &amp; Chateaux chefs (Master's thesis, University of Waterloo).</w:t>
      </w:r>
    </w:p>
    <w:p w14:paraId="00000067" w14:textId="77777777" w:rsidR="00951FAA" w:rsidRDefault="0084411E">
      <w:r>
        <w:rPr>
          <w:highlight w:val="white"/>
        </w:rPr>
        <w:t>McGrath, E., (2017). Designing the past: Implications of a new vision for Dreamland. In </w:t>
      </w:r>
      <w:r>
        <w:rPr>
          <w:i/>
          <w:highlight w:val="white"/>
        </w:rPr>
        <w:t>The Amusement Park</w:t>
      </w:r>
      <w:r>
        <w:rPr>
          <w:highlight w:val="white"/>
        </w:rPr>
        <w:t>. Routledge.</w:t>
      </w:r>
    </w:p>
    <w:p w14:paraId="00000068" w14:textId="77777777" w:rsidR="00951FAA" w:rsidRDefault="0084411E">
      <w:r>
        <w:t>Relais &amp; Chateaux, (2021). The Dreamland Resort. [Online]. Available at: https://www/relaischateaux.com/us/china/dreamland-resort-zhuhai-city-guangdong. [Accessed 21 November 2021].</w:t>
      </w:r>
    </w:p>
    <w:p w14:paraId="00000069" w14:textId="77777777" w:rsidR="00951FAA" w:rsidRDefault="00951FAA"/>
    <w:p w14:paraId="0000006A" w14:textId="77777777" w:rsidR="00951FAA" w:rsidRDefault="0084411E">
      <w:pPr>
        <w:rPr>
          <w:sz w:val="48"/>
          <w:szCs w:val="48"/>
        </w:rPr>
      </w:pPr>
      <w:r>
        <w:lastRenderedPageBreak/>
        <w:t xml:space="preserve">Research Gate, (2017). Customer engagement for evaluating customer relationships in hotel industry. [Online]. Available at: https://www.researchgate.net/publication/318144998_Customer_engagement_for_evaluating_customer_relationships_in_hotel_industry. [Accessed 22 November 2021].  </w:t>
      </w:r>
    </w:p>
    <w:p w14:paraId="0000006B" w14:textId="77777777" w:rsidR="00951FAA" w:rsidRDefault="0084411E">
      <w:pPr>
        <w:rPr>
          <w:highlight w:val="white"/>
        </w:rPr>
      </w:pPr>
      <w:r>
        <w:t xml:space="preserve">Relais &amp; Chateaux, (2021). </w:t>
      </w:r>
      <w:r>
        <w:fldChar w:fldCharType="begin"/>
      </w:r>
      <w:r>
        <w:instrText xml:space="preserve"> HYPERLINK "https://www.relaischateaux.com/us/china/good-to-know-dreamland" </w:instrText>
      </w:r>
      <w:r>
        <w:fldChar w:fldCharType="separate"/>
      </w:r>
      <w:r>
        <w:rPr>
          <w:highlight w:val="white"/>
        </w:rPr>
        <w:t xml:space="preserve">The Dreamland Resort: Activities, Services and Facilities. [Online]. Available at: https://www.relaischateaux.com/us/china/good-to-know-dreamland. [Accesses 21 November 2021]. </w:t>
      </w:r>
    </w:p>
    <w:p w14:paraId="0000006C" w14:textId="77777777" w:rsidR="00951FAA" w:rsidRDefault="0084411E">
      <w:r>
        <w:fldChar w:fldCharType="end"/>
      </w:r>
      <w:r>
        <w:t xml:space="preserve">Shaw Ali. A., (2021). PESTLE Analysis of China. [Online]. Available at: https://swotandpestleanalysis.com/pestle-analysis-of-china/. [Accessed 22 November 2021]. </w:t>
      </w:r>
    </w:p>
    <w:p w14:paraId="0000006D" w14:textId="77777777" w:rsidR="00951FAA" w:rsidRDefault="0084411E">
      <w:r>
        <w:rPr>
          <w:highlight w:val="white"/>
        </w:rPr>
        <w:t xml:space="preserve">Tiago, M.T.P.M.B. and </w:t>
      </w:r>
      <w:proofErr w:type="spellStart"/>
      <w:r>
        <w:rPr>
          <w:highlight w:val="white"/>
        </w:rPr>
        <w:t>Verissimo</w:t>
      </w:r>
      <w:proofErr w:type="spellEnd"/>
      <w:r>
        <w:rPr>
          <w:highlight w:val="white"/>
        </w:rPr>
        <w:t>, J.M.C., (2014). Digital marketing and social media: Why bother? </w:t>
      </w:r>
      <w:r>
        <w:rPr>
          <w:i/>
          <w:highlight w:val="white"/>
        </w:rPr>
        <w:t>Business horizons</w:t>
      </w:r>
      <w:r>
        <w:rPr>
          <w:highlight w:val="white"/>
        </w:rPr>
        <w:t xml:space="preserve">. </w:t>
      </w:r>
    </w:p>
    <w:p w14:paraId="0000006E" w14:textId="77777777" w:rsidR="00951FAA" w:rsidRDefault="0084411E">
      <w:r>
        <w:rPr>
          <w:highlight w:val="white"/>
        </w:rPr>
        <w:t>Wood, M.B., (2003). </w:t>
      </w:r>
      <w:r>
        <w:rPr>
          <w:i/>
          <w:highlight w:val="white"/>
        </w:rPr>
        <w:t>The marketing plan handbook</w:t>
      </w:r>
      <w:r>
        <w:rPr>
          <w:highlight w:val="white"/>
        </w:rPr>
        <w:t>. Upper Saddle River, NJ: Prentice-Hall.</w:t>
      </w:r>
    </w:p>
    <w:p w14:paraId="0000006F" w14:textId="77777777" w:rsidR="00951FAA" w:rsidRDefault="00951FAA"/>
    <w:p w14:paraId="00000070" w14:textId="77777777" w:rsidR="00951FAA" w:rsidRDefault="00951FAA">
      <w:pPr>
        <w:pBdr>
          <w:top w:val="nil"/>
          <w:left w:val="nil"/>
          <w:bottom w:val="nil"/>
          <w:right w:val="nil"/>
          <w:between w:val="nil"/>
        </w:pBdr>
        <w:spacing w:line="240" w:lineRule="auto"/>
        <w:jc w:val="center"/>
        <w:rPr>
          <w:b/>
          <w:color w:val="000000"/>
        </w:rPr>
      </w:pPr>
    </w:p>
    <w:p w14:paraId="00000071" w14:textId="77777777" w:rsidR="00951FAA" w:rsidRDefault="00951FAA">
      <w:pPr>
        <w:pBdr>
          <w:top w:val="nil"/>
          <w:left w:val="nil"/>
          <w:bottom w:val="nil"/>
          <w:right w:val="nil"/>
          <w:between w:val="nil"/>
        </w:pBdr>
        <w:spacing w:line="240" w:lineRule="auto"/>
        <w:jc w:val="center"/>
        <w:rPr>
          <w:b/>
          <w:color w:val="000000"/>
        </w:rPr>
      </w:pPr>
    </w:p>
    <w:p w14:paraId="00000072" w14:textId="77777777" w:rsidR="00951FAA" w:rsidRDefault="00951FAA">
      <w:pPr>
        <w:pBdr>
          <w:top w:val="nil"/>
          <w:left w:val="nil"/>
          <w:bottom w:val="nil"/>
          <w:right w:val="nil"/>
          <w:between w:val="nil"/>
        </w:pBdr>
        <w:spacing w:line="240" w:lineRule="auto"/>
        <w:jc w:val="center"/>
        <w:rPr>
          <w:b/>
          <w:color w:val="000000"/>
        </w:rPr>
      </w:pPr>
    </w:p>
    <w:p w14:paraId="00000073" w14:textId="77777777" w:rsidR="00951FAA" w:rsidRDefault="00951FAA">
      <w:pPr>
        <w:pBdr>
          <w:top w:val="nil"/>
          <w:left w:val="nil"/>
          <w:bottom w:val="nil"/>
          <w:right w:val="nil"/>
          <w:between w:val="nil"/>
        </w:pBdr>
        <w:spacing w:line="240" w:lineRule="auto"/>
        <w:jc w:val="center"/>
        <w:rPr>
          <w:b/>
          <w:color w:val="000000"/>
        </w:rPr>
      </w:pPr>
    </w:p>
    <w:p w14:paraId="00000074" w14:textId="77777777" w:rsidR="00951FAA" w:rsidRDefault="00951FAA"/>
    <w:sectPr w:rsidR="00951FA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7A3E4" w14:textId="77777777" w:rsidR="00961CE1" w:rsidRDefault="00961CE1">
      <w:pPr>
        <w:spacing w:after="0" w:line="240" w:lineRule="auto"/>
      </w:pPr>
      <w:r>
        <w:separator/>
      </w:r>
    </w:p>
  </w:endnote>
  <w:endnote w:type="continuationSeparator" w:id="0">
    <w:p w14:paraId="5F0D465A" w14:textId="77777777" w:rsidR="00961CE1" w:rsidRDefault="00961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F584E" w14:textId="77777777" w:rsidR="00A406EA" w:rsidRDefault="00A40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969653"/>
      <w:docPartObj>
        <w:docPartGallery w:val="Page Numbers (Bottom of Page)"/>
        <w:docPartUnique/>
      </w:docPartObj>
    </w:sdtPr>
    <w:sdtContent>
      <w:sdt>
        <w:sdtPr>
          <w:id w:val="-1769616900"/>
          <w:docPartObj>
            <w:docPartGallery w:val="Page Numbers (Top of Page)"/>
            <w:docPartUnique/>
          </w:docPartObj>
        </w:sdtPr>
        <w:sdtContent>
          <w:p w14:paraId="7852B48C" w14:textId="54C1E30A" w:rsidR="00637CC6" w:rsidRDefault="00637CC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0000076" w14:textId="77777777" w:rsidR="00951FAA" w:rsidRDefault="00951FA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281E8" w14:textId="77777777" w:rsidR="00A406EA" w:rsidRDefault="00A40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2BAE6" w14:textId="77777777" w:rsidR="00961CE1" w:rsidRDefault="00961CE1">
      <w:pPr>
        <w:spacing w:after="0" w:line="240" w:lineRule="auto"/>
      </w:pPr>
      <w:r>
        <w:separator/>
      </w:r>
    </w:p>
  </w:footnote>
  <w:footnote w:type="continuationSeparator" w:id="0">
    <w:p w14:paraId="4EB3749E" w14:textId="77777777" w:rsidR="00961CE1" w:rsidRDefault="00961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62191" w14:textId="77777777" w:rsidR="00A406EA" w:rsidRDefault="00A406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75500" w14:textId="77777777" w:rsidR="00A406EA" w:rsidRDefault="00A406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F3AE7" w14:textId="77777777" w:rsidR="00A406EA" w:rsidRDefault="00A406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A"/>
    <w:rsid w:val="000C300D"/>
    <w:rsid w:val="004F2AB8"/>
    <w:rsid w:val="00637CC6"/>
    <w:rsid w:val="007B2AE7"/>
    <w:rsid w:val="0084411E"/>
    <w:rsid w:val="00951FAA"/>
    <w:rsid w:val="00961CE1"/>
    <w:rsid w:val="00A406EA"/>
    <w:rsid w:val="00B61DFC"/>
    <w:rsid w:val="00C5743D"/>
    <w:rsid w:val="00F32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23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BEF"/>
  </w:style>
  <w:style w:type="paragraph" w:styleId="Heading1">
    <w:name w:val="heading 1"/>
    <w:basedOn w:val="Normal"/>
    <w:next w:val="Normal"/>
    <w:link w:val="Heading1Char"/>
    <w:uiPriority w:val="9"/>
    <w:qFormat/>
    <w:rsid w:val="00B91BE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91BE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EE24EB"/>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91BE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91BEF"/>
    <w:rPr>
      <w:rFonts w:ascii="Times New Roman" w:eastAsiaTheme="majorEastAsia" w:hAnsi="Times New Roman" w:cstheme="majorBidi"/>
      <w:b/>
      <w:sz w:val="28"/>
      <w:szCs w:val="26"/>
    </w:rPr>
  </w:style>
  <w:style w:type="paragraph" w:styleId="NormalWeb">
    <w:name w:val="Normal (Web)"/>
    <w:basedOn w:val="Normal"/>
    <w:uiPriority w:val="99"/>
    <w:semiHidden/>
    <w:unhideWhenUsed/>
    <w:rsid w:val="00B91BEF"/>
    <w:pPr>
      <w:spacing w:before="100" w:beforeAutospacing="1" w:after="100" w:afterAutospacing="1" w:line="240" w:lineRule="auto"/>
    </w:pPr>
  </w:style>
  <w:style w:type="paragraph" w:styleId="Header">
    <w:name w:val="header"/>
    <w:basedOn w:val="Normal"/>
    <w:link w:val="HeaderChar"/>
    <w:uiPriority w:val="99"/>
    <w:unhideWhenUsed/>
    <w:rsid w:val="00B91B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BEF"/>
    <w:rPr>
      <w:rFonts w:ascii="Times New Roman" w:hAnsi="Times New Roman"/>
      <w:sz w:val="24"/>
    </w:rPr>
  </w:style>
  <w:style w:type="paragraph" w:styleId="Footer">
    <w:name w:val="footer"/>
    <w:basedOn w:val="Normal"/>
    <w:link w:val="FooterChar"/>
    <w:uiPriority w:val="99"/>
    <w:unhideWhenUsed/>
    <w:rsid w:val="00B91B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BEF"/>
    <w:rPr>
      <w:rFonts w:ascii="Times New Roman" w:hAnsi="Times New Roman"/>
      <w:sz w:val="24"/>
    </w:rPr>
  </w:style>
  <w:style w:type="character" w:styleId="Hyperlink">
    <w:name w:val="Hyperlink"/>
    <w:basedOn w:val="DefaultParagraphFont"/>
    <w:uiPriority w:val="99"/>
    <w:unhideWhenUsed/>
    <w:rsid w:val="004E56D9"/>
    <w:rPr>
      <w:color w:val="0563C1" w:themeColor="hyperlink"/>
      <w:u w:val="single"/>
    </w:rPr>
  </w:style>
  <w:style w:type="character" w:styleId="Emphasis">
    <w:name w:val="Emphasis"/>
    <w:basedOn w:val="DefaultParagraphFont"/>
    <w:uiPriority w:val="20"/>
    <w:qFormat/>
    <w:rsid w:val="009556BE"/>
    <w:rPr>
      <w:i/>
      <w:iCs/>
    </w:rPr>
  </w:style>
  <w:style w:type="character" w:customStyle="1" w:styleId="Heading3Char">
    <w:name w:val="Heading 3 Char"/>
    <w:basedOn w:val="DefaultParagraphFont"/>
    <w:link w:val="Heading3"/>
    <w:uiPriority w:val="9"/>
    <w:semiHidden/>
    <w:rsid w:val="00EE24E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E543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E5430"/>
    <w:pPr>
      <w:spacing w:after="10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PDmprQNMp1OamNzseT/0yLsu5A==">AMUW2mVs0IJLbT8qSvm2Vji3L5NC6/HXrUHVxqk/1EFjO/TjVz2ihZZZkSu/IVoAScksHinV94cSBY0Mx33Dk0SnRtDHX5axmkJtHHYpEOQO6u0UrJmYYVPwp+n33/bk5KCjCVmaJVoPMPa3a0YV0XX2o775zPo7bkqPfRfG6JraRfOkJv4+XqY4i427UW9oYQ8Sw7bl16JYslHuwzZftQAR+PCFqta4HNYL+vjXIm2K63KOMcZmLys=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2097</Words>
  <Characters>11955</Characters>
  <Application>Microsoft Office Word</Application>
  <DocSecurity>0</DocSecurity>
  <Lines>99</Lines>
  <Paragraphs>28</Paragraphs>
  <ScaleCrop>false</ScaleCrop>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2021-11-25T18:35:00Z</dcterms:created>
  <dcterms:modified xsi:type="dcterms:W3CDTF">2021-11-30T10:31:00Z</dcterms:modified>
</cp:coreProperties>
</file>