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B73FFB" w14:textId="4A9BC1F0" w:rsidR="0083257F" w:rsidRDefault="0083257F" w:rsidP="0083257F">
      <w:pPr>
        <w:spacing w:line="360" w:lineRule="auto"/>
        <w:jc w:val="center"/>
        <w:rPr>
          <w:rFonts w:ascii="Arial" w:eastAsia="Aptos" w:hAnsi="Arial" w:cs="Arial"/>
          <w:b/>
          <w:bCs/>
          <w:sz w:val="28"/>
          <w:szCs w:val="28"/>
        </w:rPr>
      </w:pPr>
      <w:bookmarkStart w:id="0" w:name="_Hlk166269146"/>
      <w:r w:rsidRPr="0083257F">
        <w:rPr>
          <w:rFonts w:ascii="Arial" w:eastAsia="Aptos" w:hAnsi="Arial" w:cs="Arial"/>
          <w:b/>
          <w:bCs/>
          <w:sz w:val="28"/>
          <w:szCs w:val="28"/>
        </w:rPr>
        <w:t>Critically evaluate the different approaches to leadership and their effectiveness within the</w:t>
      </w:r>
      <w:r w:rsidRPr="0083257F">
        <w:rPr>
          <w:rFonts w:ascii="Arial" w:eastAsia="Aptos" w:hAnsi="Arial" w:cs="Arial"/>
          <w:b/>
          <w:bCs/>
          <w:sz w:val="28"/>
          <w:szCs w:val="28"/>
        </w:rPr>
        <w:t xml:space="preserve"> </w:t>
      </w:r>
      <w:r w:rsidRPr="0083257F">
        <w:rPr>
          <w:rFonts w:ascii="Arial" w:eastAsia="Aptos" w:hAnsi="Arial" w:cs="Arial"/>
          <w:b/>
          <w:bCs/>
          <w:sz w:val="28"/>
          <w:szCs w:val="28"/>
        </w:rPr>
        <w:t>hotel industry</w:t>
      </w:r>
    </w:p>
    <w:p w14:paraId="37F783C6" w14:textId="77777777" w:rsidR="0083257F" w:rsidRDefault="0083257F" w:rsidP="0083257F">
      <w:pPr>
        <w:spacing w:line="360" w:lineRule="auto"/>
        <w:jc w:val="center"/>
        <w:rPr>
          <w:rFonts w:ascii="Arial" w:eastAsia="Aptos" w:hAnsi="Arial" w:cs="Arial"/>
          <w:b/>
          <w:bCs/>
          <w:sz w:val="28"/>
          <w:szCs w:val="28"/>
        </w:rPr>
      </w:pPr>
    </w:p>
    <w:p w14:paraId="330E6740" w14:textId="77777777" w:rsidR="0083257F" w:rsidRDefault="0083257F" w:rsidP="0083257F">
      <w:pPr>
        <w:spacing w:line="360" w:lineRule="auto"/>
        <w:rPr>
          <w:rFonts w:ascii="Arial" w:eastAsia="Aptos" w:hAnsi="Arial" w:cs="Arial"/>
          <w:b/>
          <w:bCs/>
          <w:sz w:val="28"/>
          <w:szCs w:val="28"/>
        </w:rPr>
      </w:pPr>
    </w:p>
    <w:p w14:paraId="788FD279" w14:textId="2D871A73" w:rsidR="0083257F" w:rsidRDefault="0083257F" w:rsidP="0083257F">
      <w:pPr>
        <w:spacing w:line="360" w:lineRule="auto"/>
        <w:rPr>
          <w:rFonts w:ascii="Arial" w:eastAsia="Aptos" w:hAnsi="Arial" w:cs="Arial"/>
          <w:b/>
          <w:bCs/>
          <w:sz w:val="28"/>
          <w:szCs w:val="28"/>
        </w:rPr>
      </w:pPr>
      <w:r w:rsidRPr="0083257F">
        <w:t xml:space="preserve"> </w:t>
      </w:r>
      <w:r w:rsidRPr="0083257F">
        <w:rPr>
          <w:rFonts w:ascii="Arial" w:eastAsia="Aptos" w:hAnsi="Arial" w:cs="Arial"/>
          <w:b/>
          <w:bCs/>
          <w:sz w:val="28"/>
          <w:szCs w:val="28"/>
        </w:rPr>
        <w:t xml:space="preserve">Management and </w:t>
      </w:r>
      <w:proofErr w:type="spellStart"/>
      <w:r w:rsidRPr="0083257F">
        <w:rPr>
          <w:rFonts w:ascii="Arial" w:eastAsia="Aptos" w:hAnsi="Arial" w:cs="Arial"/>
          <w:b/>
          <w:bCs/>
          <w:sz w:val="28"/>
          <w:szCs w:val="28"/>
        </w:rPr>
        <w:t>Organisational</w:t>
      </w:r>
      <w:proofErr w:type="spellEnd"/>
      <w:r w:rsidRPr="0083257F">
        <w:rPr>
          <w:rFonts w:ascii="Arial" w:eastAsia="Aptos" w:hAnsi="Arial" w:cs="Arial"/>
          <w:b/>
          <w:bCs/>
          <w:sz w:val="28"/>
          <w:szCs w:val="28"/>
        </w:rPr>
        <w:t xml:space="preserve"> </w:t>
      </w:r>
      <w:proofErr w:type="spellStart"/>
      <w:r w:rsidRPr="0083257F">
        <w:rPr>
          <w:rFonts w:ascii="Arial" w:eastAsia="Aptos" w:hAnsi="Arial" w:cs="Arial"/>
          <w:b/>
          <w:bCs/>
          <w:sz w:val="28"/>
          <w:szCs w:val="28"/>
        </w:rPr>
        <w:t>Behaviour</w:t>
      </w:r>
      <w:proofErr w:type="spellEnd"/>
      <w:r>
        <w:rPr>
          <w:rFonts w:ascii="Arial" w:eastAsia="Aptos" w:hAnsi="Arial" w:cs="Arial"/>
          <w:b/>
          <w:bCs/>
          <w:sz w:val="28"/>
          <w:szCs w:val="28"/>
        </w:rPr>
        <w:t xml:space="preserve">, </w:t>
      </w:r>
      <w:r w:rsidRPr="0083257F">
        <w:rPr>
          <w:rFonts w:ascii="Arial" w:eastAsia="Aptos" w:hAnsi="Arial" w:cs="Arial"/>
          <w:b/>
          <w:bCs/>
          <w:sz w:val="28"/>
          <w:szCs w:val="28"/>
        </w:rPr>
        <w:t>BMIH5004</w:t>
      </w:r>
    </w:p>
    <w:p w14:paraId="6D970781" w14:textId="5607D6D9" w:rsidR="0083257F" w:rsidRDefault="0083257F" w:rsidP="0083257F">
      <w:pPr>
        <w:spacing w:line="360" w:lineRule="auto"/>
        <w:jc w:val="center"/>
        <w:rPr>
          <w:rFonts w:ascii="Arial" w:eastAsia="Aptos" w:hAnsi="Arial" w:cs="Arial"/>
          <w:b/>
          <w:bCs/>
          <w:sz w:val="28"/>
          <w:szCs w:val="28"/>
        </w:rPr>
      </w:pPr>
    </w:p>
    <w:p w14:paraId="05CA2DC2" w14:textId="0CB5678F" w:rsidR="0083257F" w:rsidRDefault="0083257F" w:rsidP="0083257F">
      <w:pPr>
        <w:spacing w:line="360" w:lineRule="auto"/>
        <w:rPr>
          <w:rFonts w:ascii="Arial" w:eastAsia="Aptos" w:hAnsi="Arial" w:cs="Arial"/>
          <w:b/>
          <w:bCs/>
          <w:sz w:val="28"/>
          <w:szCs w:val="28"/>
        </w:rPr>
      </w:pPr>
      <w:r>
        <w:rPr>
          <w:rFonts w:ascii="Arial" w:eastAsia="Aptos" w:hAnsi="Arial" w:cs="Arial"/>
          <w:b/>
          <w:bCs/>
          <w:sz w:val="28"/>
          <w:szCs w:val="28"/>
        </w:rPr>
        <w:t>Julia Ault</w:t>
      </w:r>
      <w:r>
        <w:rPr>
          <w:rFonts w:ascii="Arial" w:eastAsia="Aptos" w:hAnsi="Arial" w:cs="Arial"/>
          <w:b/>
          <w:bCs/>
          <w:sz w:val="28"/>
          <w:szCs w:val="28"/>
        </w:rPr>
        <w:br/>
      </w:r>
    </w:p>
    <w:p w14:paraId="26528023" w14:textId="16FA2131" w:rsidR="0083257F" w:rsidRDefault="0083257F" w:rsidP="0083257F">
      <w:pPr>
        <w:spacing w:line="360" w:lineRule="auto"/>
        <w:rPr>
          <w:rFonts w:ascii="Arial" w:eastAsia="Aptos" w:hAnsi="Arial" w:cs="Arial"/>
          <w:b/>
          <w:bCs/>
          <w:sz w:val="28"/>
          <w:szCs w:val="28"/>
        </w:rPr>
      </w:pPr>
      <w:r>
        <w:rPr>
          <w:rFonts w:ascii="Arial" w:eastAsia="Aptos" w:hAnsi="Arial" w:cs="Arial"/>
          <w:b/>
          <w:bCs/>
          <w:sz w:val="28"/>
          <w:szCs w:val="28"/>
        </w:rPr>
        <w:t>Denis Buzdugan</w:t>
      </w:r>
    </w:p>
    <w:p w14:paraId="14D80150" w14:textId="0C114D34" w:rsidR="0083257F" w:rsidRDefault="0083257F" w:rsidP="0083257F">
      <w:pPr>
        <w:spacing w:line="360" w:lineRule="auto"/>
        <w:rPr>
          <w:rFonts w:ascii="Arial" w:eastAsia="Aptos" w:hAnsi="Arial" w:cs="Arial"/>
          <w:b/>
          <w:bCs/>
          <w:sz w:val="28"/>
          <w:szCs w:val="28"/>
        </w:rPr>
      </w:pPr>
      <w:r>
        <w:rPr>
          <w:rFonts w:ascii="Arial" w:eastAsia="Aptos" w:hAnsi="Arial" w:cs="Arial"/>
          <w:b/>
          <w:bCs/>
          <w:sz w:val="28"/>
          <w:szCs w:val="28"/>
        </w:rPr>
        <w:t>2130036</w:t>
      </w:r>
    </w:p>
    <w:p w14:paraId="0ECB82E9" w14:textId="218F2B0F" w:rsidR="0083257F" w:rsidRPr="0083257F" w:rsidRDefault="0083257F" w:rsidP="0083257F">
      <w:pPr>
        <w:spacing w:line="360" w:lineRule="auto"/>
        <w:rPr>
          <w:rFonts w:ascii="Arial" w:eastAsia="Aptos" w:hAnsi="Arial" w:cs="Arial"/>
          <w:b/>
          <w:bCs/>
          <w:sz w:val="24"/>
          <w:szCs w:val="24"/>
        </w:rPr>
      </w:pPr>
      <w:r>
        <w:rPr>
          <w:rFonts w:ascii="Arial" w:eastAsia="Aptos" w:hAnsi="Arial" w:cs="Arial"/>
          <w:b/>
          <w:bCs/>
          <w:sz w:val="28"/>
          <w:szCs w:val="28"/>
        </w:rPr>
        <w:t>Word count: 2019</w:t>
      </w:r>
    </w:p>
    <w:p w14:paraId="16678226" w14:textId="77777777" w:rsidR="0083257F" w:rsidRDefault="0083257F" w:rsidP="0083257F">
      <w:pPr>
        <w:spacing w:line="360" w:lineRule="auto"/>
        <w:jc w:val="both"/>
        <w:rPr>
          <w:rFonts w:ascii="Arial" w:eastAsia="Aptos" w:hAnsi="Arial" w:cs="Arial"/>
          <w:sz w:val="24"/>
          <w:szCs w:val="24"/>
        </w:rPr>
      </w:pPr>
    </w:p>
    <w:p w14:paraId="2D8A4D3E" w14:textId="77777777" w:rsidR="0083257F" w:rsidRDefault="0083257F" w:rsidP="0083257F">
      <w:pPr>
        <w:spacing w:line="360" w:lineRule="auto"/>
        <w:jc w:val="both"/>
        <w:rPr>
          <w:rFonts w:ascii="Arial" w:eastAsia="Aptos" w:hAnsi="Arial" w:cs="Arial"/>
          <w:sz w:val="24"/>
          <w:szCs w:val="24"/>
        </w:rPr>
      </w:pPr>
    </w:p>
    <w:p w14:paraId="075B3396" w14:textId="77777777" w:rsidR="0083257F" w:rsidRDefault="0083257F" w:rsidP="0083257F">
      <w:pPr>
        <w:spacing w:line="360" w:lineRule="auto"/>
        <w:jc w:val="both"/>
        <w:rPr>
          <w:rFonts w:ascii="Arial" w:eastAsia="Aptos" w:hAnsi="Arial" w:cs="Arial"/>
          <w:sz w:val="24"/>
          <w:szCs w:val="24"/>
        </w:rPr>
      </w:pPr>
    </w:p>
    <w:p w14:paraId="58C3D5F0" w14:textId="77777777" w:rsidR="0083257F" w:rsidRDefault="0083257F" w:rsidP="0083257F">
      <w:pPr>
        <w:spacing w:line="360" w:lineRule="auto"/>
        <w:jc w:val="both"/>
        <w:rPr>
          <w:rFonts w:ascii="Arial" w:eastAsia="Aptos" w:hAnsi="Arial" w:cs="Arial"/>
          <w:sz w:val="24"/>
          <w:szCs w:val="24"/>
        </w:rPr>
      </w:pPr>
    </w:p>
    <w:p w14:paraId="1066B19C" w14:textId="77777777" w:rsidR="0083257F" w:rsidRDefault="0083257F" w:rsidP="0083257F">
      <w:pPr>
        <w:spacing w:line="360" w:lineRule="auto"/>
        <w:jc w:val="both"/>
        <w:rPr>
          <w:rFonts w:ascii="Arial" w:eastAsia="Aptos" w:hAnsi="Arial" w:cs="Arial"/>
          <w:sz w:val="24"/>
          <w:szCs w:val="24"/>
        </w:rPr>
      </w:pPr>
    </w:p>
    <w:p w14:paraId="157EBD6F" w14:textId="77777777" w:rsidR="0083257F" w:rsidRDefault="0083257F" w:rsidP="0083257F">
      <w:pPr>
        <w:spacing w:line="360" w:lineRule="auto"/>
        <w:jc w:val="both"/>
        <w:rPr>
          <w:rFonts w:ascii="Arial" w:eastAsia="Aptos" w:hAnsi="Arial" w:cs="Arial"/>
          <w:sz w:val="24"/>
          <w:szCs w:val="24"/>
        </w:rPr>
      </w:pPr>
    </w:p>
    <w:p w14:paraId="43C7B84B" w14:textId="77777777" w:rsidR="0083257F" w:rsidRDefault="0083257F" w:rsidP="0083257F">
      <w:pPr>
        <w:spacing w:line="360" w:lineRule="auto"/>
        <w:jc w:val="both"/>
        <w:rPr>
          <w:rFonts w:ascii="Arial" w:eastAsia="Aptos" w:hAnsi="Arial" w:cs="Arial"/>
          <w:sz w:val="24"/>
          <w:szCs w:val="24"/>
        </w:rPr>
      </w:pPr>
    </w:p>
    <w:p w14:paraId="777AA0D4" w14:textId="77777777" w:rsidR="0083257F" w:rsidRDefault="0083257F" w:rsidP="0083257F">
      <w:pPr>
        <w:spacing w:line="360" w:lineRule="auto"/>
        <w:jc w:val="both"/>
        <w:rPr>
          <w:rFonts w:ascii="Arial" w:eastAsia="Aptos" w:hAnsi="Arial" w:cs="Arial"/>
          <w:sz w:val="24"/>
          <w:szCs w:val="24"/>
        </w:rPr>
      </w:pPr>
    </w:p>
    <w:p w14:paraId="53A2EDAF" w14:textId="77777777" w:rsidR="0083257F" w:rsidRDefault="0083257F" w:rsidP="0083257F">
      <w:pPr>
        <w:spacing w:line="360" w:lineRule="auto"/>
        <w:jc w:val="both"/>
        <w:rPr>
          <w:rFonts w:ascii="Arial" w:eastAsia="Aptos" w:hAnsi="Arial" w:cs="Arial"/>
          <w:sz w:val="24"/>
          <w:szCs w:val="24"/>
        </w:rPr>
      </w:pPr>
    </w:p>
    <w:p w14:paraId="19983A0E" w14:textId="77777777" w:rsidR="0083257F" w:rsidRDefault="0083257F" w:rsidP="0083257F">
      <w:pPr>
        <w:spacing w:line="360" w:lineRule="auto"/>
        <w:jc w:val="both"/>
        <w:rPr>
          <w:rFonts w:ascii="Arial" w:eastAsia="Aptos" w:hAnsi="Arial" w:cs="Arial"/>
          <w:sz w:val="24"/>
          <w:szCs w:val="24"/>
        </w:rPr>
      </w:pPr>
    </w:p>
    <w:p w14:paraId="6570264F" w14:textId="38E3E36A" w:rsidR="0083257F" w:rsidRPr="0083257F" w:rsidRDefault="0083257F" w:rsidP="0083257F">
      <w:pPr>
        <w:spacing w:line="360" w:lineRule="auto"/>
        <w:jc w:val="both"/>
        <w:rPr>
          <w:rFonts w:ascii="Arial" w:eastAsia="Aptos" w:hAnsi="Arial" w:cs="Arial"/>
          <w:sz w:val="24"/>
          <w:szCs w:val="24"/>
        </w:rPr>
      </w:pPr>
      <w:r w:rsidRPr="0083257F">
        <w:rPr>
          <w:rFonts w:ascii="Arial" w:eastAsia="Aptos" w:hAnsi="Arial" w:cs="Arial"/>
          <w:sz w:val="24"/>
          <w:szCs w:val="24"/>
        </w:rPr>
        <w:lastRenderedPageBreak/>
        <w:t xml:space="preserve">The leadership terrain in the hospitality industry is constantly changing and varied, requiring a sophisticated comprehension of different leadership theories to navigate successfully. This essay examines the significance and implementation of three prominent leadership theories—Trait Theory, Hersey-Blanchard Situational Leadership, and Transactional Leadership—specifically in the hospitality industry. The objective is to </w:t>
      </w:r>
      <w:proofErr w:type="spellStart"/>
      <w:r w:rsidRPr="0083257F">
        <w:rPr>
          <w:rFonts w:ascii="Arial" w:eastAsia="Aptos" w:hAnsi="Arial" w:cs="Arial"/>
          <w:sz w:val="24"/>
          <w:szCs w:val="24"/>
        </w:rPr>
        <w:t>analyse</w:t>
      </w:r>
      <w:proofErr w:type="spellEnd"/>
      <w:r w:rsidRPr="0083257F">
        <w:rPr>
          <w:rFonts w:ascii="Arial" w:eastAsia="Aptos" w:hAnsi="Arial" w:cs="Arial"/>
          <w:sz w:val="24"/>
          <w:szCs w:val="24"/>
        </w:rPr>
        <w:t xml:space="preserve"> how these theories enhance efficient management strategies, encompassing their influence on decision-making, motivation, and </w:t>
      </w:r>
      <w:proofErr w:type="spellStart"/>
      <w:r w:rsidRPr="0083257F">
        <w:rPr>
          <w:rFonts w:ascii="Arial" w:eastAsia="Aptos" w:hAnsi="Arial" w:cs="Arial"/>
          <w:sz w:val="24"/>
          <w:szCs w:val="24"/>
        </w:rPr>
        <w:t>organisational</w:t>
      </w:r>
      <w:proofErr w:type="spellEnd"/>
      <w:r w:rsidRPr="0083257F">
        <w:rPr>
          <w:rFonts w:ascii="Arial" w:eastAsia="Aptos" w:hAnsi="Arial" w:cs="Arial"/>
          <w:sz w:val="24"/>
          <w:szCs w:val="24"/>
        </w:rPr>
        <w:t xml:space="preserve"> culture. This essay aims to provide insights into aligning leadership approaches with the unique challenges and goals of the hospitality industry by </w:t>
      </w:r>
      <w:proofErr w:type="spellStart"/>
      <w:r w:rsidRPr="0083257F">
        <w:rPr>
          <w:rFonts w:ascii="Arial" w:eastAsia="Aptos" w:hAnsi="Arial" w:cs="Arial"/>
          <w:sz w:val="24"/>
          <w:szCs w:val="24"/>
        </w:rPr>
        <w:t>analysing</w:t>
      </w:r>
      <w:proofErr w:type="spellEnd"/>
      <w:r w:rsidRPr="0083257F">
        <w:rPr>
          <w:rFonts w:ascii="Arial" w:eastAsia="Aptos" w:hAnsi="Arial" w:cs="Arial"/>
          <w:sz w:val="24"/>
          <w:szCs w:val="24"/>
        </w:rPr>
        <w:t xml:space="preserve"> the advantages, limitations, and practical examples of each leadership style.</w:t>
      </w:r>
    </w:p>
    <w:p w14:paraId="1A7A8343" w14:textId="77777777" w:rsidR="0083257F" w:rsidRPr="0083257F" w:rsidRDefault="0083257F" w:rsidP="0083257F">
      <w:pPr>
        <w:spacing w:line="360" w:lineRule="auto"/>
        <w:jc w:val="both"/>
        <w:rPr>
          <w:rFonts w:ascii="Arial" w:eastAsia="Aptos" w:hAnsi="Arial" w:cs="Arial"/>
          <w:sz w:val="24"/>
          <w:szCs w:val="24"/>
        </w:rPr>
      </w:pPr>
    </w:p>
    <w:p w14:paraId="690A5DA8" w14:textId="77777777" w:rsidR="0083257F" w:rsidRPr="0083257F" w:rsidRDefault="0083257F" w:rsidP="0083257F">
      <w:pPr>
        <w:spacing w:line="360" w:lineRule="auto"/>
        <w:jc w:val="both"/>
        <w:rPr>
          <w:rFonts w:ascii="Arial" w:eastAsia="Aptos" w:hAnsi="Arial" w:cs="Arial"/>
          <w:sz w:val="24"/>
          <w:szCs w:val="24"/>
        </w:rPr>
      </w:pPr>
      <w:r w:rsidRPr="0083257F">
        <w:rPr>
          <w:rFonts w:ascii="Arial" w:eastAsia="Aptos" w:hAnsi="Arial" w:cs="Arial"/>
          <w:sz w:val="24"/>
          <w:szCs w:val="24"/>
        </w:rPr>
        <w:t xml:space="preserve">The Trait Theory discussed by </w:t>
      </w:r>
      <w:proofErr w:type="spellStart"/>
      <w:r w:rsidRPr="0083257F">
        <w:rPr>
          <w:rFonts w:ascii="Arial" w:eastAsia="Aptos" w:hAnsi="Arial" w:cs="Arial"/>
          <w:sz w:val="24"/>
          <w:szCs w:val="24"/>
        </w:rPr>
        <w:t>Derue</w:t>
      </w:r>
      <w:proofErr w:type="spellEnd"/>
      <w:r w:rsidRPr="0083257F">
        <w:rPr>
          <w:rFonts w:ascii="Arial" w:eastAsia="Aptos" w:hAnsi="Arial" w:cs="Arial"/>
          <w:sz w:val="24"/>
          <w:szCs w:val="24"/>
        </w:rPr>
        <w:t xml:space="preserve"> et al. (2011) asserts that specific innate characteristics differentiate individuals who are leaders from those who are not, implying that qualities such as intelligence, determination, and integrity are essential for effective leadership. This theory posits that these characteristics remain relatively constant in various situations and environments, consistently contributing to the effectiveness of leadership (Yue, 2020). Yue's study supports the conclusions of Chao and Chang (2013), who highlight decisiveness and ethical </w:t>
      </w:r>
      <w:proofErr w:type="spellStart"/>
      <w:r w:rsidRPr="0083257F">
        <w:rPr>
          <w:rFonts w:ascii="Arial" w:eastAsia="Aptos" w:hAnsi="Arial" w:cs="Arial"/>
          <w:sz w:val="24"/>
          <w:szCs w:val="24"/>
        </w:rPr>
        <w:t>behaviour</w:t>
      </w:r>
      <w:proofErr w:type="spellEnd"/>
      <w:r w:rsidRPr="0083257F">
        <w:rPr>
          <w:rFonts w:ascii="Arial" w:eastAsia="Aptos" w:hAnsi="Arial" w:cs="Arial"/>
          <w:sz w:val="24"/>
          <w:szCs w:val="24"/>
        </w:rPr>
        <w:t xml:space="preserve"> as crucial leadership qualities that impact </w:t>
      </w:r>
      <w:proofErr w:type="spellStart"/>
      <w:r w:rsidRPr="0083257F">
        <w:rPr>
          <w:rFonts w:ascii="Arial" w:eastAsia="Aptos" w:hAnsi="Arial" w:cs="Arial"/>
          <w:sz w:val="24"/>
          <w:szCs w:val="24"/>
        </w:rPr>
        <w:t>organisational</w:t>
      </w:r>
      <w:proofErr w:type="spellEnd"/>
      <w:r w:rsidRPr="0083257F">
        <w:rPr>
          <w:rFonts w:ascii="Arial" w:eastAsia="Aptos" w:hAnsi="Arial" w:cs="Arial"/>
          <w:sz w:val="24"/>
          <w:szCs w:val="24"/>
        </w:rPr>
        <w:t xml:space="preserve"> results.</w:t>
      </w:r>
    </w:p>
    <w:p w14:paraId="4DB7D856" w14:textId="77777777" w:rsidR="0083257F" w:rsidRPr="0083257F" w:rsidRDefault="0083257F" w:rsidP="0083257F">
      <w:pPr>
        <w:spacing w:line="360" w:lineRule="auto"/>
        <w:jc w:val="both"/>
        <w:rPr>
          <w:rFonts w:ascii="Arial" w:eastAsia="Aptos" w:hAnsi="Arial" w:cs="Arial"/>
          <w:sz w:val="24"/>
          <w:szCs w:val="24"/>
        </w:rPr>
      </w:pPr>
      <w:r w:rsidRPr="0083257F">
        <w:rPr>
          <w:rFonts w:ascii="Arial" w:eastAsia="Aptos" w:hAnsi="Arial" w:cs="Arial"/>
          <w:sz w:val="24"/>
          <w:szCs w:val="24"/>
        </w:rPr>
        <w:t xml:space="preserve">Within the hospitality industry, the </w:t>
      </w:r>
      <w:proofErr w:type="spellStart"/>
      <w:r w:rsidRPr="0083257F">
        <w:rPr>
          <w:rFonts w:ascii="Arial" w:eastAsia="Aptos" w:hAnsi="Arial" w:cs="Arial"/>
          <w:sz w:val="24"/>
          <w:szCs w:val="24"/>
        </w:rPr>
        <w:t>utilisation</w:t>
      </w:r>
      <w:proofErr w:type="spellEnd"/>
      <w:r w:rsidRPr="0083257F">
        <w:rPr>
          <w:rFonts w:ascii="Arial" w:eastAsia="Aptos" w:hAnsi="Arial" w:cs="Arial"/>
          <w:sz w:val="24"/>
          <w:szCs w:val="24"/>
        </w:rPr>
        <w:t xml:space="preserve"> of Trait Theory offers a structured approach to recognizing and nurturing leaders who possess the ability to excel in diverse situations consistently. Successful leaders in this industry typically demonstrate high service orientation and interpersonal skills, which are essential for effectively managing teams with diverse backgrounds and ensuring customer satisfaction (</w:t>
      </w:r>
      <w:proofErr w:type="spellStart"/>
      <w:r w:rsidRPr="0083257F">
        <w:rPr>
          <w:rFonts w:ascii="Arial" w:eastAsia="Aptos" w:hAnsi="Arial" w:cs="Arial"/>
          <w:sz w:val="24"/>
          <w:szCs w:val="24"/>
        </w:rPr>
        <w:t>Olila</w:t>
      </w:r>
      <w:proofErr w:type="spellEnd"/>
      <w:r w:rsidRPr="0083257F">
        <w:rPr>
          <w:rFonts w:ascii="Arial" w:eastAsia="Aptos" w:hAnsi="Arial" w:cs="Arial"/>
          <w:sz w:val="24"/>
          <w:szCs w:val="24"/>
        </w:rPr>
        <w:t xml:space="preserve">, 2020). These characteristics correspond to the ones identified by </w:t>
      </w:r>
      <w:proofErr w:type="spellStart"/>
      <w:r w:rsidRPr="0083257F">
        <w:rPr>
          <w:rFonts w:ascii="Arial" w:eastAsia="Aptos" w:hAnsi="Arial" w:cs="Arial"/>
          <w:sz w:val="24"/>
          <w:szCs w:val="24"/>
        </w:rPr>
        <w:t>Baczynska</w:t>
      </w:r>
      <w:proofErr w:type="spellEnd"/>
      <w:r w:rsidRPr="0083257F">
        <w:rPr>
          <w:rFonts w:ascii="Arial" w:eastAsia="Aptos" w:hAnsi="Arial" w:cs="Arial"/>
          <w:sz w:val="24"/>
          <w:szCs w:val="24"/>
        </w:rPr>
        <w:t xml:space="preserve"> and </w:t>
      </w:r>
      <w:proofErr w:type="spellStart"/>
      <w:r w:rsidRPr="0083257F">
        <w:rPr>
          <w:rFonts w:ascii="Arial" w:eastAsia="Aptos" w:hAnsi="Arial" w:cs="Arial"/>
          <w:sz w:val="24"/>
          <w:szCs w:val="24"/>
        </w:rPr>
        <w:t>Rowiński</w:t>
      </w:r>
      <w:proofErr w:type="spellEnd"/>
      <w:r w:rsidRPr="0083257F">
        <w:rPr>
          <w:rFonts w:ascii="Arial" w:eastAsia="Aptos" w:hAnsi="Arial" w:cs="Arial"/>
          <w:sz w:val="24"/>
          <w:szCs w:val="24"/>
        </w:rPr>
        <w:t xml:space="preserve"> (2015), who </w:t>
      </w:r>
      <w:proofErr w:type="spellStart"/>
      <w:r w:rsidRPr="0083257F">
        <w:rPr>
          <w:rFonts w:ascii="Arial" w:eastAsia="Aptos" w:hAnsi="Arial" w:cs="Arial"/>
          <w:sz w:val="24"/>
          <w:szCs w:val="24"/>
        </w:rPr>
        <w:t>emphasise</w:t>
      </w:r>
      <w:proofErr w:type="spellEnd"/>
      <w:r w:rsidRPr="0083257F">
        <w:rPr>
          <w:rFonts w:ascii="Arial" w:eastAsia="Aptos" w:hAnsi="Arial" w:cs="Arial"/>
          <w:sz w:val="24"/>
          <w:szCs w:val="24"/>
        </w:rPr>
        <w:t xml:space="preserve"> the significance of emotional stability and adaptability in leadership within rapidly changing service environments.</w:t>
      </w:r>
    </w:p>
    <w:p w14:paraId="20F34112" w14:textId="77777777" w:rsidR="0083257F" w:rsidRPr="0083257F" w:rsidRDefault="0083257F" w:rsidP="0083257F">
      <w:pPr>
        <w:spacing w:line="360" w:lineRule="auto"/>
        <w:jc w:val="both"/>
        <w:rPr>
          <w:rFonts w:ascii="Arial" w:eastAsia="Aptos" w:hAnsi="Arial" w:cs="Arial"/>
          <w:sz w:val="24"/>
          <w:szCs w:val="24"/>
        </w:rPr>
      </w:pPr>
      <w:r w:rsidRPr="0083257F">
        <w:rPr>
          <w:rFonts w:ascii="Arial" w:eastAsia="Aptos" w:hAnsi="Arial" w:cs="Arial"/>
          <w:sz w:val="24"/>
          <w:szCs w:val="24"/>
        </w:rPr>
        <w:t xml:space="preserve">Nevertheless, Trait Theory is constrained by its limitations, especially in dynamic and culturally diverse environments that are common in the hospitality industry. Exclusively, depending on innate characteristics, significant situational requirements and the cultural </w:t>
      </w:r>
      <w:r w:rsidRPr="0083257F">
        <w:rPr>
          <w:rFonts w:ascii="Arial" w:eastAsia="Aptos" w:hAnsi="Arial" w:cs="Arial"/>
          <w:sz w:val="24"/>
          <w:szCs w:val="24"/>
        </w:rPr>
        <w:lastRenderedPageBreak/>
        <w:t xml:space="preserve">variety within teams may fail to be considered. This theory frequently fails to </w:t>
      </w:r>
      <w:proofErr w:type="spellStart"/>
      <w:r w:rsidRPr="0083257F">
        <w:rPr>
          <w:rFonts w:ascii="Arial" w:eastAsia="Aptos" w:hAnsi="Arial" w:cs="Arial"/>
          <w:sz w:val="24"/>
          <w:szCs w:val="24"/>
        </w:rPr>
        <w:t>recognise</w:t>
      </w:r>
      <w:proofErr w:type="spellEnd"/>
      <w:r w:rsidRPr="0083257F">
        <w:rPr>
          <w:rFonts w:ascii="Arial" w:eastAsia="Aptos" w:hAnsi="Arial" w:cs="Arial"/>
          <w:sz w:val="24"/>
          <w:szCs w:val="24"/>
        </w:rPr>
        <w:t xml:space="preserve"> the significance of adaptive leadership </w:t>
      </w:r>
      <w:proofErr w:type="spellStart"/>
      <w:r w:rsidRPr="0083257F">
        <w:rPr>
          <w:rFonts w:ascii="Arial" w:eastAsia="Aptos" w:hAnsi="Arial" w:cs="Arial"/>
          <w:sz w:val="24"/>
          <w:szCs w:val="24"/>
        </w:rPr>
        <w:t>behaviours</w:t>
      </w:r>
      <w:proofErr w:type="spellEnd"/>
      <w:r w:rsidRPr="0083257F">
        <w:rPr>
          <w:rFonts w:ascii="Arial" w:eastAsia="Aptos" w:hAnsi="Arial" w:cs="Arial"/>
          <w:sz w:val="24"/>
          <w:szCs w:val="24"/>
        </w:rPr>
        <w:t xml:space="preserve"> that effectively address evolving team dynamics and customer requirements (</w:t>
      </w:r>
      <w:proofErr w:type="spellStart"/>
      <w:r w:rsidRPr="0083257F">
        <w:rPr>
          <w:rFonts w:ascii="Arial" w:eastAsia="Aptos" w:hAnsi="Arial" w:cs="Arial"/>
          <w:sz w:val="24"/>
          <w:szCs w:val="24"/>
        </w:rPr>
        <w:t>Jalšenjak</w:t>
      </w:r>
      <w:proofErr w:type="spellEnd"/>
      <w:r w:rsidRPr="0083257F">
        <w:rPr>
          <w:rFonts w:ascii="Arial" w:eastAsia="Aptos" w:hAnsi="Arial" w:cs="Arial"/>
          <w:sz w:val="24"/>
          <w:szCs w:val="24"/>
        </w:rPr>
        <w:t xml:space="preserve"> &amp; Richards, 2023). </w:t>
      </w:r>
      <w:proofErr w:type="spellStart"/>
      <w:r w:rsidRPr="0083257F">
        <w:rPr>
          <w:rFonts w:ascii="Arial" w:eastAsia="Aptos" w:hAnsi="Arial" w:cs="Arial"/>
          <w:sz w:val="24"/>
          <w:szCs w:val="24"/>
        </w:rPr>
        <w:t>Jalšenjak</w:t>
      </w:r>
      <w:proofErr w:type="spellEnd"/>
      <w:r w:rsidRPr="0083257F">
        <w:rPr>
          <w:rFonts w:ascii="Arial" w:eastAsia="Aptos" w:hAnsi="Arial" w:cs="Arial"/>
          <w:sz w:val="24"/>
          <w:szCs w:val="24"/>
        </w:rPr>
        <w:t xml:space="preserve"> and Richards also express these criticisms, contending that Trait Theory may not sufficiently equip leaders to navigate the intricacies of global hospitality management.</w:t>
      </w:r>
    </w:p>
    <w:p w14:paraId="2F14239C" w14:textId="77777777" w:rsidR="0083257F" w:rsidRPr="0083257F" w:rsidRDefault="0083257F" w:rsidP="0083257F">
      <w:pPr>
        <w:spacing w:line="360" w:lineRule="auto"/>
        <w:jc w:val="both"/>
        <w:rPr>
          <w:rFonts w:ascii="Arial" w:eastAsia="Aptos" w:hAnsi="Arial" w:cs="Arial"/>
          <w:sz w:val="24"/>
          <w:szCs w:val="24"/>
        </w:rPr>
      </w:pPr>
      <w:r w:rsidRPr="0083257F">
        <w:rPr>
          <w:rFonts w:ascii="Arial" w:eastAsia="Aptos" w:hAnsi="Arial" w:cs="Arial"/>
          <w:sz w:val="24"/>
          <w:szCs w:val="24"/>
        </w:rPr>
        <w:t xml:space="preserve">A notable illustration of the application of Trait Theory is observed in Barry Sternlicht's leadership at Starwood Hotels, as discussed by Linton et al. (2019). Barry’s innovative approach and strategic mindset, essential qualities of successful leaders, played a crucial role in rebranding and expanding Starwood's luxury portfolio. Sternlicht's ability to foresee market trends and combine luxury with exceptional customer service showcases how inherent leadership qualities can propel substantial </w:t>
      </w:r>
      <w:proofErr w:type="spellStart"/>
      <w:r w:rsidRPr="0083257F">
        <w:rPr>
          <w:rFonts w:ascii="Arial" w:eastAsia="Aptos" w:hAnsi="Arial" w:cs="Arial"/>
          <w:sz w:val="24"/>
          <w:szCs w:val="24"/>
        </w:rPr>
        <w:t>organisational</w:t>
      </w:r>
      <w:proofErr w:type="spellEnd"/>
      <w:r w:rsidRPr="0083257F">
        <w:rPr>
          <w:rFonts w:ascii="Arial" w:eastAsia="Aptos" w:hAnsi="Arial" w:cs="Arial"/>
          <w:sz w:val="24"/>
          <w:szCs w:val="24"/>
        </w:rPr>
        <w:t xml:space="preserve"> expansion (Yue, 2020).</w:t>
      </w:r>
    </w:p>
    <w:p w14:paraId="32A6E9DF" w14:textId="77777777" w:rsidR="0083257F" w:rsidRPr="0083257F" w:rsidRDefault="0083257F" w:rsidP="0083257F">
      <w:pPr>
        <w:spacing w:after="0" w:line="360" w:lineRule="auto"/>
        <w:jc w:val="both"/>
        <w:rPr>
          <w:rFonts w:ascii="Arial" w:eastAsia="Aptos" w:hAnsi="Arial" w:cs="Arial"/>
          <w:sz w:val="24"/>
          <w:szCs w:val="24"/>
        </w:rPr>
      </w:pPr>
      <w:r w:rsidRPr="0083257F">
        <w:rPr>
          <w:rFonts w:ascii="Arial" w:eastAsia="Aptos" w:hAnsi="Arial" w:cs="Arial"/>
          <w:sz w:val="24"/>
          <w:szCs w:val="24"/>
        </w:rPr>
        <w:t>Although Trait Theory has advantages, its main limitation in the hospitality context is its lack of flexibility to accommodate the diverse needs of both the workforce and customers. The current leadership approach may not adequately address the efficient management of cross-cultural teams or the evolving dynamics of the global hospitality industry, highlighting the necessity for a more flexible leadership approach in these contexts (</w:t>
      </w:r>
      <w:proofErr w:type="spellStart"/>
      <w:r w:rsidRPr="0083257F">
        <w:rPr>
          <w:rFonts w:ascii="Arial" w:eastAsia="Aptos" w:hAnsi="Arial" w:cs="Arial"/>
          <w:sz w:val="24"/>
          <w:szCs w:val="24"/>
        </w:rPr>
        <w:t>Jalšenjak</w:t>
      </w:r>
      <w:proofErr w:type="spellEnd"/>
      <w:r w:rsidRPr="0083257F">
        <w:rPr>
          <w:rFonts w:ascii="Arial" w:eastAsia="Aptos" w:hAnsi="Arial" w:cs="Arial"/>
          <w:sz w:val="24"/>
          <w:szCs w:val="24"/>
        </w:rPr>
        <w:t xml:space="preserve"> &amp; Richards, 2023).</w:t>
      </w:r>
    </w:p>
    <w:p w14:paraId="4866CD74" w14:textId="77777777" w:rsidR="0083257F" w:rsidRPr="0083257F" w:rsidRDefault="0083257F" w:rsidP="0083257F">
      <w:pPr>
        <w:spacing w:after="0" w:line="360" w:lineRule="auto"/>
        <w:jc w:val="both"/>
        <w:rPr>
          <w:rFonts w:ascii="Arial" w:eastAsia="Aptos" w:hAnsi="Arial" w:cs="Arial"/>
          <w:sz w:val="24"/>
          <w:szCs w:val="24"/>
        </w:rPr>
      </w:pPr>
      <w:proofErr w:type="spellStart"/>
      <w:r w:rsidRPr="0083257F">
        <w:rPr>
          <w:rFonts w:ascii="Arial" w:eastAsia="Aptos" w:hAnsi="Arial" w:cs="Arial"/>
          <w:sz w:val="24"/>
          <w:szCs w:val="24"/>
        </w:rPr>
        <w:t>Savic</w:t>
      </w:r>
      <w:proofErr w:type="spellEnd"/>
      <w:r w:rsidRPr="0083257F">
        <w:rPr>
          <w:rFonts w:ascii="Arial" w:eastAsia="Aptos" w:hAnsi="Arial" w:cs="Arial"/>
          <w:sz w:val="24"/>
          <w:szCs w:val="24"/>
        </w:rPr>
        <w:t xml:space="preserve"> and </w:t>
      </w:r>
      <w:proofErr w:type="spellStart"/>
      <w:r w:rsidRPr="0083257F">
        <w:rPr>
          <w:rFonts w:ascii="Arial" w:eastAsia="Aptos" w:hAnsi="Arial" w:cs="Arial"/>
          <w:sz w:val="24"/>
          <w:szCs w:val="24"/>
        </w:rPr>
        <w:t>Dariescu</w:t>
      </w:r>
      <w:proofErr w:type="spellEnd"/>
      <w:r w:rsidRPr="0083257F">
        <w:rPr>
          <w:rFonts w:ascii="Arial" w:eastAsia="Aptos" w:hAnsi="Arial" w:cs="Arial"/>
          <w:sz w:val="24"/>
          <w:szCs w:val="24"/>
        </w:rPr>
        <w:t xml:space="preserve"> (2020) highlight the importance of hospitality managers modifying their leadership styles to effectively manage teams with different members. To tackle issues such as miscommunication and conflicting expectations, it is necessary to grasp various cultural norms and promote efficient cross-cultural communication (</w:t>
      </w:r>
      <w:proofErr w:type="spellStart"/>
      <w:r w:rsidRPr="0083257F">
        <w:rPr>
          <w:rFonts w:ascii="Arial" w:eastAsia="Aptos" w:hAnsi="Arial" w:cs="Arial"/>
          <w:sz w:val="24"/>
          <w:szCs w:val="24"/>
        </w:rPr>
        <w:t>Savic</w:t>
      </w:r>
      <w:proofErr w:type="spellEnd"/>
      <w:r w:rsidRPr="0083257F">
        <w:rPr>
          <w:rFonts w:ascii="Arial" w:eastAsia="Aptos" w:hAnsi="Arial" w:cs="Arial"/>
          <w:sz w:val="24"/>
          <w:szCs w:val="24"/>
        </w:rPr>
        <w:t xml:space="preserve"> &amp; </w:t>
      </w:r>
      <w:proofErr w:type="spellStart"/>
      <w:r w:rsidRPr="0083257F">
        <w:rPr>
          <w:rFonts w:ascii="Arial" w:eastAsia="Aptos" w:hAnsi="Arial" w:cs="Arial"/>
          <w:sz w:val="24"/>
          <w:szCs w:val="24"/>
        </w:rPr>
        <w:t>Dariescu</w:t>
      </w:r>
      <w:proofErr w:type="spellEnd"/>
      <w:r w:rsidRPr="0083257F">
        <w:rPr>
          <w:rFonts w:ascii="Arial" w:eastAsia="Aptos" w:hAnsi="Arial" w:cs="Arial"/>
          <w:sz w:val="24"/>
          <w:szCs w:val="24"/>
        </w:rPr>
        <w:t>, 2020).</w:t>
      </w:r>
    </w:p>
    <w:p w14:paraId="2AE4B2E2" w14:textId="77777777" w:rsidR="0083257F" w:rsidRPr="0083257F" w:rsidRDefault="0083257F" w:rsidP="0083257F">
      <w:pPr>
        <w:spacing w:after="0" w:line="360" w:lineRule="auto"/>
        <w:jc w:val="both"/>
        <w:rPr>
          <w:rFonts w:ascii="Arial" w:eastAsia="Aptos" w:hAnsi="Arial" w:cs="Arial"/>
          <w:sz w:val="24"/>
          <w:szCs w:val="24"/>
        </w:rPr>
      </w:pPr>
      <w:proofErr w:type="spellStart"/>
      <w:r w:rsidRPr="0083257F">
        <w:rPr>
          <w:rFonts w:ascii="Arial" w:eastAsia="Aptos" w:hAnsi="Arial" w:cs="Arial"/>
          <w:sz w:val="24"/>
          <w:szCs w:val="24"/>
        </w:rPr>
        <w:t>Paudel</w:t>
      </w:r>
      <w:proofErr w:type="spellEnd"/>
      <w:r w:rsidRPr="0083257F">
        <w:rPr>
          <w:rFonts w:ascii="Arial" w:eastAsia="Aptos" w:hAnsi="Arial" w:cs="Arial"/>
          <w:sz w:val="24"/>
          <w:szCs w:val="24"/>
        </w:rPr>
        <w:t xml:space="preserve"> et al. (2021) </w:t>
      </w:r>
      <w:proofErr w:type="spellStart"/>
      <w:r w:rsidRPr="0083257F">
        <w:rPr>
          <w:rFonts w:ascii="Arial" w:eastAsia="Aptos" w:hAnsi="Arial" w:cs="Arial"/>
          <w:sz w:val="24"/>
          <w:szCs w:val="24"/>
        </w:rPr>
        <w:t>emphasise</w:t>
      </w:r>
      <w:proofErr w:type="spellEnd"/>
      <w:r w:rsidRPr="0083257F">
        <w:rPr>
          <w:rFonts w:ascii="Arial" w:eastAsia="Aptos" w:hAnsi="Arial" w:cs="Arial"/>
          <w:sz w:val="24"/>
          <w:szCs w:val="24"/>
        </w:rPr>
        <w:t xml:space="preserve"> that managers' ability to communicate effectively substantially influences team cohesiveness and conflict handling, ultimately resulting in improved performance in multicultural teams. The authors propose using enhanced communication strategies to strengthen the establishment of objectives, collaboration, and overall quality of service to guests (</w:t>
      </w:r>
      <w:proofErr w:type="spellStart"/>
      <w:r w:rsidRPr="0083257F">
        <w:rPr>
          <w:rFonts w:ascii="Arial" w:eastAsia="Aptos" w:hAnsi="Arial" w:cs="Arial"/>
          <w:sz w:val="24"/>
          <w:szCs w:val="24"/>
        </w:rPr>
        <w:t>Paudel</w:t>
      </w:r>
      <w:proofErr w:type="spellEnd"/>
      <w:r w:rsidRPr="0083257F">
        <w:rPr>
          <w:rFonts w:ascii="Arial" w:eastAsia="Aptos" w:hAnsi="Arial" w:cs="Arial"/>
          <w:sz w:val="24"/>
          <w:szCs w:val="24"/>
        </w:rPr>
        <w:t xml:space="preserve"> et al., 2021).</w:t>
      </w:r>
    </w:p>
    <w:p w14:paraId="22AF567B" w14:textId="77777777" w:rsidR="0083257F" w:rsidRPr="0083257F" w:rsidRDefault="0083257F" w:rsidP="0083257F">
      <w:pPr>
        <w:spacing w:line="360" w:lineRule="auto"/>
        <w:jc w:val="both"/>
        <w:rPr>
          <w:rFonts w:ascii="Arial" w:eastAsia="Aptos" w:hAnsi="Arial" w:cs="Arial"/>
          <w:sz w:val="24"/>
          <w:szCs w:val="24"/>
        </w:rPr>
      </w:pPr>
    </w:p>
    <w:p w14:paraId="3B956003" w14:textId="77777777" w:rsidR="0083257F" w:rsidRPr="0083257F" w:rsidRDefault="0083257F" w:rsidP="0083257F">
      <w:pPr>
        <w:spacing w:after="0" w:line="360" w:lineRule="auto"/>
        <w:jc w:val="both"/>
        <w:rPr>
          <w:rFonts w:ascii="Arial" w:eastAsia="Aptos" w:hAnsi="Arial" w:cs="Arial"/>
          <w:sz w:val="24"/>
          <w:szCs w:val="24"/>
        </w:rPr>
      </w:pPr>
      <w:r w:rsidRPr="0083257F">
        <w:rPr>
          <w:rFonts w:ascii="Arial" w:eastAsia="Aptos" w:hAnsi="Arial" w:cs="Arial"/>
          <w:sz w:val="24"/>
          <w:szCs w:val="24"/>
        </w:rPr>
        <w:t xml:space="preserve">The Hersey-Blanchard Situational Leadership Theory states that the most efficient leadership approach changes based on the readiness of the followers and the situational </w:t>
      </w:r>
      <w:r w:rsidRPr="0083257F">
        <w:rPr>
          <w:rFonts w:ascii="Arial" w:eastAsia="Aptos" w:hAnsi="Arial" w:cs="Arial"/>
          <w:sz w:val="24"/>
          <w:szCs w:val="24"/>
        </w:rPr>
        <w:lastRenderedPageBreak/>
        <w:t xml:space="preserve">factors. </w:t>
      </w:r>
      <w:proofErr w:type="spellStart"/>
      <w:r w:rsidRPr="0083257F">
        <w:rPr>
          <w:rFonts w:ascii="Arial" w:eastAsia="Aptos" w:hAnsi="Arial" w:cs="Arial"/>
          <w:sz w:val="24"/>
          <w:szCs w:val="24"/>
        </w:rPr>
        <w:t>Marić</w:t>
      </w:r>
      <w:proofErr w:type="spellEnd"/>
      <w:r w:rsidRPr="0083257F">
        <w:rPr>
          <w:rFonts w:ascii="Arial" w:eastAsia="Aptos" w:hAnsi="Arial" w:cs="Arial"/>
          <w:sz w:val="24"/>
          <w:szCs w:val="24"/>
        </w:rPr>
        <w:t xml:space="preserve"> et al. (2022) assert that adaptability is crucial in the theory. The theory classifies follower readiness into four levels, ranging from low to high maturity, which necessitate different leadership approaches, varying from directing to delegating. Thompson and </w:t>
      </w:r>
      <w:proofErr w:type="spellStart"/>
      <w:r w:rsidRPr="0083257F">
        <w:rPr>
          <w:rFonts w:ascii="Arial" w:eastAsia="Aptos" w:hAnsi="Arial" w:cs="Arial"/>
          <w:sz w:val="24"/>
          <w:szCs w:val="24"/>
        </w:rPr>
        <w:t>Glasø</w:t>
      </w:r>
      <w:proofErr w:type="spellEnd"/>
      <w:r w:rsidRPr="0083257F">
        <w:rPr>
          <w:rFonts w:ascii="Arial" w:eastAsia="Aptos" w:hAnsi="Arial" w:cs="Arial"/>
          <w:sz w:val="24"/>
          <w:szCs w:val="24"/>
        </w:rPr>
        <w:t xml:space="preserve"> (2018) highlight that a leader's effectiveness depends on the proper alignment of their leadership </w:t>
      </w:r>
      <w:proofErr w:type="spellStart"/>
      <w:r w:rsidRPr="0083257F">
        <w:rPr>
          <w:rFonts w:ascii="Arial" w:eastAsia="Aptos" w:hAnsi="Arial" w:cs="Arial"/>
          <w:sz w:val="24"/>
          <w:szCs w:val="24"/>
        </w:rPr>
        <w:t>behaviour</w:t>
      </w:r>
      <w:proofErr w:type="spellEnd"/>
      <w:r w:rsidRPr="0083257F">
        <w:rPr>
          <w:rFonts w:ascii="Arial" w:eastAsia="Aptos" w:hAnsi="Arial" w:cs="Arial"/>
          <w:sz w:val="24"/>
          <w:szCs w:val="24"/>
        </w:rPr>
        <w:t xml:space="preserve"> with the competence and commitment levels of their followers.</w:t>
      </w:r>
    </w:p>
    <w:p w14:paraId="6C9116D3" w14:textId="77777777" w:rsidR="0083257F" w:rsidRPr="0083257F" w:rsidRDefault="0083257F" w:rsidP="0083257F">
      <w:pPr>
        <w:spacing w:after="0" w:line="360" w:lineRule="auto"/>
        <w:jc w:val="both"/>
        <w:rPr>
          <w:rFonts w:ascii="Arial" w:eastAsia="Aptos" w:hAnsi="Arial" w:cs="Arial"/>
          <w:sz w:val="24"/>
          <w:szCs w:val="24"/>
        </w:rPr>
      </w:pPr>
      <w:r w:rsidRPr="0083257F">
        <w:rPr>
          <w:rFonts w:ascii="Arial" w:eastAsia="Aptos" w:hAnsi="Arial" w:cs="Arial"/>
          <w:sz w:val="24"/>
          <w:szCs w:val="24"/>
        </w:rPr>
        <w:t xml:space="preserve">Situational leadership in the hospitality industry provides adaptability to effectively manage a diverse workforce and handle changing customer service needs. Nevertheless, Thompson and </w:t>
      </w:r>
      <w:proofErr w:type="spellStart"/>
      <w:r w:rsidRPr="0083257F">
        <w:rPr>
          <w:rFonts w:ascii="Arial" w:eastAsia="Aptos" w:hAnsi="Arial" w:cs="Arial"/>
          <w:sz w:val="24"/>
          <w:szCs w:val="24"/>
        </w:rPr>
        <w:t>Glasø</w:t>
      </w:r>
      <w:proofErr w:type="spellEnd"/>
      <w:r w:rsidRPr="0083257F">
        <w:rPr>
          <w:rFonts w:ascii="Arial" w:eastAsia="Aptos" w:hAnsi="Arial" w:cs="Arial"/>
          <w:sz w:val="24"/>
          <w:szCs w:val="24"/>
        </w:rPr>
        <w:t xml:space="preserve"> (2015) contend that the theory's dependence on precise evaluation of follower maturity can complicate its implementation, potentially resulting in incongruities between leadership style and follower requirements. Moreover, various cultural backgrounds within hospitality teams can weaken the impact of predetermined leadership styles, indicating a necessity for leaders who can flexibly adapt their approaches (</w:t>
      </w:r>
      <w:proofErr w:type="spellStart"/>
      <w:r w:rsidRPr="0083257F">
        <w:rPr>
          <w:rFonts w:ascii="Arial" w:eastAsia="Aptos" w:hAnsi="Arial" w:cs="Arial"/>
          <w:sz w:val="24"/>
          <w:szCs w:val="24"/>
        </w:rPr>
        <w:t>Vandayani</w:t>
      </w:r>
      <w:proofErr w:type="spellEnd"/>
      <w:r w:rsidRPr="0083257F">
        <w:rPr>
          <w:rFonts w:ascii="Arial" w:eastAsia="Aptos" w:hAnsi="Arial" w:cs="Arial"/>
          <w:sz w:val="24"/>
          <w:szCs w:val="24"/>
        </w:rPr>
        <w:t xml:space="preserve"> et al., 2015).</w:t>
      </w:r>
    </w:p>
    <w:p w14:paraId="15257E49" w14:textId="77777777" w:rsidR="0083257F" w:rsidRPr="0083257F" w:rsidRDefault="0083257F" w:rsidP="0083257F">
      <w:pPr>
        <w:spacing w:line="360" w:lineRule="auto"/>
        <w:jc w:val="both"/>
        <w:rPr>
          <w:rFonts w:ascii="Arial" w:eastAsia="Aptos" w:hAnsi="Arial" w:cs="Arial"/>
          <w:sz w:val="24"/>
          <w:szCs w:val="24"/>
        </w:rPr>
      </w:pPr>
      <w:r w:rsidRPr="0083257F">
        <w:rPr>
          <w:rFonts w:ascii="Arial" w:eastAsia="Aptos" w:hAnsi="Arial" w:cs="Arial"/>
          <w:sz w:val="24"/>
          <w:szCs w:val="24"/>
        </w:rPr>
        <w:t xml:space="preserve">The application of situational leadership by Chris </w:t>
      </w:r>
      <w:proofErr w:type="spellStart"/>
      <w:r w:rsidRPr="0083257F">
        <w:rPr>
          <w:rFonts w:ascii="Arial" w:eastAsia="Aptos" w:hAnsi="Arial" w:cs="Arial"/>
          <w:sz w:val="24"/>
          <w:szCs w:val="24"/>
        </w:rPr>
        <w:t>Nassetta</w:t>
      </w:r>
      <w:proofErr w:type="spellEnd"/>
      <w:r w:rsidRPr="0083257F">
        <w:rPr>
          <w:rFonts w:ascii="Arial" w:eastAsia="Aptos" w:hAnsi="Arial" w:cs="Arial"/>
          <w:sz w:val="24"/>
          <w:szCs w:val="24"/>
        </w:rPr>
        <w:t xml:space="preserve">, the CEO of Hilton Worldwide, as discussed by </w:t>
      </w:r>
      <w:proofErr w:type="spellStart"/>
      <w:r w:rsidRPr="0083257F">
        <w:rPr>
          <w:rFonts w:ascii="Arial" w:eastAsia="Aptos" w:hAnsi="Arial" w:cs="Arial"/>
          <w:sz w:val="24"/>
          <w:szCs w:val="24"/>
        </w:rPr>
        <w:t>Rockett</w:t>
      </w:r>
      <w:proofErr w:type="spellEnd"/>
      <w:r w:rsidRPr="0083257F">
        <w:rPr>
          <w:rFonts w:ascii="Arial" w:eastAsia="Aptos" w:hAnsi="Arial" w:cs="Arial"/>
          <w:sz w:val="24"/>
          <w:szCs w:val="24"/>
        </w:rPr>
        <w:t xml:space="preserve"> (2024), serves as a tangible illustration. </w:t>
      </w:r>
      <w:proofErr w:type="spellStart"/>
      <w:r w:rsidRPr="0083257F">
        <w:rPr>
          <w:rFonts w:ascii="Arial" w:eastAsia="Aptos" w:hAnsi="Arial" w:cs="Arial"/>
          <w:sz w:val="24"/>
          <w:szCs w:val="24"/>
        </w:rPr>
        <w:t>Nassetta</w:t>
      </w:r>
      <w:proofErr w:type="spellEnd"/>
      <w:r w:rsidRPr="0083257F">
        <w:rPr>
          <w:rFonts w:ascii="Arial" w:eastAsia="Aptos" w:hAnsi="Arial" w:cs="Arial"/>
          <w:sz w:val="24"/>
          <w:szCs w:val="24"/>
        </w:rPr>
        <w:t xml:space="preserve"> effectively implemented substantial </w:t>
      </w:r>
      <w:proofErr w:type="spellStart"/>
      <w:r w:rsidRPr="0083257F">
        <w:rPr>
          <w:rFonts w:ascii="Arial" w:eastAsia="Aptos" w:hAnsi="Arial" w:cs="Arial"/>
          <w:sz w:val="24"/>
          <w:szCs w:val="24"/>
        </w:rPr>
        <w:t>organisational</w:t>
      </w:r>
      <w:proofErr w:type="spellEnd"/>
      <w:r w:rsidRPr="0083257F">
        <w:rPr>
          <w:rFonts w:ascii="Arial" w:eastAsia="Aptos" w:hAnsi="Arial" w:cs="Arial"/>
          <w:sz w:val="24"/>
          <w:szCs w:val="24"/>
        </w:rPr>
        <w:t xml:space="preserve"> changes that enhanced company value and market share by adjusting his leadership style to align with the readiness levels of his management team. The author's methodology demonstrates the tangible advantages of the theory in practical situations by adapting leadership styles to meet the individual requirements of team members, thereby fostering </w:t>
      </w:r>
      <w:proofErr w:type="spellStart"/>
      <w:r w:rsidRPr="0083257F">
        <w:rPr>
          <w:rFonts w:ascii="Arial" w:eastAsia="Aptos" w:hAnsi="Arial" w:cs="Arial"/>
          <w:sz w:val="24"/>
          <w:szCs w:val="24"/>
        </w:rPr>
        <w:t>organisational</w:t>
      </w:r>
      <w:proofErr w:type="spellEnd"/>
      <w:r w:rsidRPr="0083257F">
        <w:rPr>
          <w:rFonts w:ascii="Arial" w:eastAsia="Aptos" w:hAnsi="Arial" w:cs="Arial"/>
          <w:sz w:val="24"/>
          <w:szCs w:val="24"/>
        </w:rPr>
        <w:t xml:space="preserve"> achievement (</w:t>
      </w:r>
      <w:proofErr w:type="spellStart"/>
      <w:r w:rsidRPr="0083257F">
        <w:rPr>
          <w:rFonts w:ascii="Arial" w:eastAsia="Aptos" w:hAnsi="Arial" w:cs="Arial"/>
          <w:sz w:val="24"/>
          <w:szCs w:val="24"/>
        </w:rPr>
        <w:t>Marić</w:t>
      </w:r>
      <w:proofErr w:type="spellEnd"/>
      <w:r w:rsidRPr="0083257F">
        <w:rPr>
          <w:rFonts w:ascii="Arial" w:eastAsia="Aptos" w:hAnsi="Arial" w:cs="Arial"/>
          <w:sz w:val="24"/>
          <w:szCs w:val="24"/>
        </w:rPr>
        <w:t xml:space="preserve"> et al., 2022).</w:t>
      </w:r>
    </w:p>
    <w:p w14:paraId="5A6A8412" w14:textId="77777777" w:rsidR="0083257F" w:rsidRPr="0083257F" w:rsidRDefault="0083257F" w:rsidP="0083257F">
      <w:pPr>
        <w:spacing w:line="360" w:lineRule="auto"/>
        <w:jc w:val="both"/>
        <w:rPr>
          <w:rFonts w:ascii="Arial" w:eastAsia="Aptos" w:hAnsi="Arial" w:cs="Arial"/>
          <w:sz w:val="24"/>
          <w:szCs w:val="24"/>
        </w:rPr>
      </w:pPr>
      <w:r w:rsidRPr="0083257F">
        <w:rPr>
          <w:rFonts w:ascii="Arial" w:eastAsia="Aptos" w:hAnsi="Arial" w:cs="Arial"/>
          <w:sz w:val="24"/>
          <w:szCs w:val="24"/>
        </w:rPr>
        <w:t xml:space="preserve">Nevertheless, the theory encounters constraints when employed in non-traditional or culturally diverse teams. The designated leadership styles may need to comprehensively consider the intricate dynamics of such groups, where diverse cultural backgrounds impact how followers perceive authority and leadership effectiveness. Bedford and </w:t>
      </w:r>
      <w:proofErr w:type="spellStart"/>
      <w:r w:rsidRPr="0083257F">
        <w:rPr>
          <w:rFonts w:ascii="Arial" w:eastAsia="Aptos" w:hAnsi="Arial" w:cs="Arial"/>
          <w:sz w:val="24"/>
          <w:szCs w:val="24"/>
        </w:rPr>
        <w:t>Gehlert</w:t>
      </w:r>
      <w:proofErr w:type="spellEnd"/>
      <w:r w:rsidRPr="0083257F">
        <w:rPr>
          <w:rFonts w:ascii="Arial" w:eastAsia="Aptos" w:hAnsi="Arial" w:cs="Arial"/>
          <w:sz w:val="24"/>
          <w:szCs w:val="24"/>
        </w:rPr>
        <w:t xml:space="preserve"> (2013) state that leadership inefficiencies can occur when leaders misjudge follower readiness or cultural interpretations. This </w:t>
      </w:r>
      <w:proofErr w:type="spellStart"/>
      <w:r w:rsidRPr="0083257F">
        <w:rPr>
          <w:rFonts w:ascii="Arial" w:eastAsia="Aptos" w:hAnsi="Arial" w:cs="Arial"/>
          <w:sz w:val="24"/>
          <w:szCs w:val="24"/>
        </w:rPr>
        <w:t>emphasises</w:t>
      </w:r>
      <w:proofErr w:type="spellEnd"/>
      <w:r w:rsidRPr="0083257F">
        <w:rPr>
          <w:rFonts w:ascii="Arial" w:eastAsia="Aptos" w:hAnsi="Arial" w:cs="Arial"/>
          <w:sz w:val="24"/>
          <w:szCs w:val="24"/>
        </w:rPr>
        <w:t xml:space="preserve"> the importance of leaders acquiring a more profound and culturally informed understanding of their teams.</w:t>
      </w:r>
    </w:p>
    <w:p w14:paraId="4359804E" w14:textId="77777777" w:rsidR="0083257F" w:rsidRPr="0083257F" w:rsidRDefault="0083257F" w:rsidP="0083257F">
      <w:pPr>
        <w:spacing w:line="360" w:lineRule="auto"/>
        <w:jc w:val="both"/>
        <w:rPr>
          <w:rFonts w:ascii="Arial" w:eastAsia="Aptos" w:hAnsi="Arial" w:cs="Arial"/>
          <w:sz w:val="24"/>
          <w:szCs w:val="24"/>
        </w:rPr>
      </w:pPr>
    </w:p>
    <w:p w14:paraId="5B9BFB0A" w14:textId="77777777" w:rsidR="0083257F" w:rsidRPr="0083257F" w:rsidRDefault="0083257F" w:rsidP="0083257F">
      <w:pPr>
        <w:spacing w:line="360" w:lineRule="auto"/>
        <w:jc w:val="both"/>
        <w:rPr>
          <w:rFonts w:ascii="Arial" w:eastAsia="Aptos" w:hAnsi="Arial" w:cs="Arial"/>
          <w:sz w:val="24"/>
          <w:szCs w:val="24"/>
        </w:rPr>
      </w:pPr>
      <w:r w:rsidRPr="0083257F">
        <w:rPr>
          <w:rFonts w:ascii="Arial" w:eastAsia="Aptos" w:hAnsi="Arial" w:cs="Arial"/>
          <w:sz w:val="24"/>
          <w:szCs w:val="24"/>
        </w:rPr>
        <w:lastRenderedPageBreak/>
        <w:t xml:space="preserve">Transactional leadership is a leadership style that </w:t>
      </w:r>
      <w:proofErr w:type="spellStart"/>
      <w:r w:rsidRPr="0083257F">
        <w:rPr>
          <w:rFonts w:ascii="Arial" w:eastAsia="Aptos" w:hAnsi="Arial" w:cs="Arial"/>
          <w:sz w:val="24"/>
          <w:szCs w:val="24"/>
        </w:rPr>
        <w:t>emphasises</w:t>
      </w:r>
      <w:proofErr w:type="spellEnd"/>
      <w:r w:rsidRPr="0083257F">
        <w:rPr>
          <w:rFonts w:ascii="Arial" w:eastAsia="Aptos" w:hAnsi="Arial" w:cs="Arial"/>
          <w:sz w:val="24"/>
          <w:szCs w:val="24"/>
        </w:rPr>
        <w:t xml:space="preserve"> the exchange of rewards between leaders and followers. It operates on the assumption that team members agree to obey their leader in exchange for anticipated rewards (</w:t>
      </w:r>
      <w:proofErr w:type="spellStart"/>
      <w:r w:rsidRPr="0083257F">
        <w:rPr>
          <w:rFonts w:ascii="Arial" w:eastAsia="Aptos" w:hAnsi="Arial" w:cs="Arial"/>
          <w:sz w:val="24"/>
          <w:szCs w:val="24"/>
        </w:rPr>
        <w:t>Khairy</w:t>
      </w:r>
      <w:proofErr w:type="spellEnd"/>
      <w:r w:rsidRPr="0083257F">
        <w:rPr>
          <w:rFonts w:ascii="Arial" w:eastAsia="Aptos" w:hAnsi="Arial" w:cs="Arial"/>
          <w:sz w:val="24"/>
          <w:szCs w:val="24"/>
        </w:rPr>
        <w:t xml:space="preserve"> et al., 2023). </w:t>
      </w:r>
      <w:proofErr w:type="spellStart"/>
      <w:r w:rsidRPr="0083257F">
        <w:rPr>
          <w:rFonts w:ascii="Arial" w:eastAsia="Aptos" w:hAnsi="Arial" w:cs="Arial"/>
          <w:sz w:val="24"/>
          <w:szCs w:val="24"/>
        </w:rPr>
        <w:t>Edeh</w:t>
      </w:r>
      <w:proofErr w:type="spellEnd"/>
      <w:r w:rsidRPr="0083257F">
        <w:rPr>
          <w:rFonts w:ascii="Arial" w:eastAsia="Aptos" w:hAnsi="Arial" w:cs="Arial"/>
          <w:sz w:val="24"/>
          <w:szCs w:val="24"/>
        </w:rPr>
        <w:t xml:space="preserve"> (2020) states that this leadership style is based on establishing explicit goals and performance standards, which can effectively enhance employee motivation by </w:t>
      </w:r>
      <w:proofErr w:type="spellStart"/>
      <w:r w:rsidRPr="0083257F">
        <w:rPr>
          <w:rFonts w:ascii="Arial" w:eastAsia="Aptos" w:hAnsi="Arial" w:cs="Arial"/>
          <w:sz w:val="24"/>
          <w:szCs w:val="24"/>
        </w:rPr>
        <w:t>utilising</w:t>
      </w:r>
      <w:proofErr w:type="spellEnd"/>
      <w:r w:rsidRPr="0083257F">
        <w:rPr>
          <w:rFonts w:ascii="Arial" w:eastAsia="Aptos" w:hAnsi="Arial" w:cs="Arial"/>
          <w:sz w:val="24"/>
          <w:szCs w:val="24"/>
        </w:rPr>
        <w:t xml:space="preserve"> rewards and penalties based on performance results.</w:t>
      </w:r>
    </w:p>
    <w:p w14:paraId="09FA8C26" w14:textId="77777777" w:rsidR="0083257F" w:rsidRPr="0083257F" w:rsidRDefault="0083257F" w:rsidP="0083257F">
      <w:pPr>
        <w:spacing w:line="360" w:lineRule="auto"/>
        <w:jc w:val="both"/>
        <w:rPr>
          <w:rFonts w:ascii="Arial" w:eastAsia="Aptos" w:hAnsi="Arial" w:cs="Arial"/>
          <w:sz w:val="24"/>
          <w:szCs w:val="24"/>
        </w:rPr>
      </w:pPr>
      <w:r w:rsidRPr="0083257F">
        <w:rPr>
          <w:rFonts w:ascii="Arial" w:eastAsia="Aptos" w:hAnsi="Arial" w:cs="Arial"/>
          <w:sz w:val="24"/>
          <w:szCs w:val="24"/>
        </w:rPr>
        <w:t xml:space="preserve">Transactional leadership can provide significant advantages in the hospitality industry. Kara et al. (2013) </w:t>
      </w:r>
      <w:proofErr w:type="spellStart"/>
      <w:r w:rsidRPr="0083257F">
        <w:rPr>
          <w:rFonts w:ascii="Arial" w:eastAsia="Aptos" w:hAnsi="Arial" w:cs="Arial"/>
          <w:sz w:val="24"/>
          <w:szCs w:val="24"/>
        </w:rPr>
        <w:t>emphasised</w:t>
      </w:r>
      <w:proofErr w:type="spellEnd"/>
      <w:r w:rsidRPr="0083257F">
        <w:rPr>
          <w:rFonts w:ascii="Arial" w:eastAsia="Aptos" w:hAnsi="Arial" w:cs="Arial"/>
          <w:sz w:val="24"/>
          <w:szCs w:val="24"/>
        </w:rPr>
        <w:t xml:space="preserve"> that the </w:t>
      </w:r>
      <w:proofErr w:type="spellStart"/>
      <w:r w:rsidRPr="0083257F">
        <w:rPr>
          <w:rFonts w:ascii="Arial" w:eastAsia="Aptos" w:hAnsi="Arial" w:cs="Arial"/>
          <w:sz w:val="24"/>
          <w:szCs w:val="24"/>
        </w:rPr>
        <w:t>organised</w:t>
      </w:r>
      <w:proofErr w:type="spellEnd"/>
      <w:r w:rsidRPr="0083257F">
        <w:rPr>
          <w:rFonts w:ascii="Arial" w:eastAsia="Aptos" w:hAnsi="Arial" w:cs="Arial"/>
          <w:sz w:val="24"/>
          <w:szCs w:val="24"/>
        </w:rPr>
        <w:t xml:space="preserve"> framework and incentive systems commonly associated with transactional leadership can improve employee job satisfaction by offering concrete rewards for meeting specific objectives. Nevertheless, the constraints of this model in the hospitality industry arise from its potentially inflexible framework, which could impede the development of creativity and innovation—essential components in a constantly evolving service-oriented sector (</w:t>
      </w:r>
      <w:proofErr w:type="spellStart"/>
      <w:r w:rsidRPr="0083257F">
        <w:rPr>
          <w:rFonts w:ascii="Arial" w:eastAsia="Aptos" w:hAnsi="Arial" w:cs="Arial"/>
          <w:sz w:val="24"/>
          <w:szCs w:val="24"/>
        </w:rPr>
        <w:t>Vukovic</w:t>
      </w:r>
      <w:proofErr w:type="spellEnd"/>
      <w:r w:rsidRPr="0083257F">
        <w:rPr>
          <w:rFonts w:ascii="Arial" w:eastAsia="Aptos" w:hAnsi="Arial" w:cs="Arial"/>
          <w:sz w:val="24"/>
          <w:szCs w:val="24"/>
        </w:rPr>
        <w:t xml:space="preserve"> et al., 2018).</w:t>
      </w:r>
    </w:p>
    <w:p w14:paraId="6BDF354A" w14:textId="77777777" w:rsidR="0083257F" w:rsidRPr="0083257F" w:rsidRDefault="0083257F" w:rsidP="0083257F">
      <w:pPr>
        <w:spacing w:line="360" w:lineRule="auto"/>
        <w:jc w:val="both"/>
        <w:rPr>
          <w:rFonts w:ascii="Arial" w:eastAsia="Aptos" w:hAnsi="Arial" w:cs="Arial"/>
          <w:sz w:val="24"/>
          <w:szCs w:val="24"/>
        </w:rPr>
      </w:pPr>
      <w:proofErr w:type="spellStart"/>
      <w:r w:rsidRPr="0083257F">
        <w:rPr>
          <w:rFonts w:ascii="Arial" w:eastAsia="Aptos" w:hAnsi="Arial" w:cs="Arial"/>
          <w:sz w:val="24"/>
          <w:szCs w:val="24"/>
        </w:rPr>
        <w:t>Foucar-Szocki</w:t>
      </w:r>
      <w:proofErr w:type="spellEnd"/>
      <w:r w:rsidRPr="0083257F">
        <w:rPr>
          <w:rFonts w:ascii="Arial" w:eastAsia="Aptos" w:hAnsi="Arial" w:cs="Arial"/>
          <w:sz w:val="24"/>
          <w:szCs w:val="24"/>
        </w:rPr>
        <w:t xml:space="preserve"> et al. (2004) discussed Bill Marriott's management style at Marriott International, which pragmatically exemplifies transactional leadership. This model is applied by Marriott's focus on operational efficiency and customer satisfaction achieved through </w:t>
      </w:r>
      <w:proofErr w:type="spellStart"/>
      <w:r w:rsidRPr="0083257F">
        <w:rPr>
          <w:rFonts w:ascii="Arial" w:eastAsia="Aptos" w:hAnsi="Arial" w:cs="Arial"/>
          <w:sz w:val="24"/>
          <w:szCs w:val="24"/>
        </w:rPr>
        <w:t>standardised</w:t>
      </w:r>
      <w:proofErr w:type="spellEnd"/>
      <w:r w:rsidRPr="0083257F">
        <w:rPr>
          <w:rFonts w:ascii="Arial" w:eastAsia="Aptos" w:hAnsi="Arial" w:cs="Arial"/>
          <w:sz w:val="24"/>
          <w:szCs w:val="24"/>
        </w:rPr>
        <w:t xml:space="preserve"> service delivery. Marriott implemented a strategy that included offering distinct incentives for achieving performance goals. While this approach motivated the staff, it occasionally restricted opportunities for introducing innovative service enhancements (</w:t>
      </w:r>
      <w:proofErr w:type="spellStart"/>
      <w:r w:rsidRPr="0083257F">
        <w:rPr>
          <w:rFonts w:ascii="Arial" w:eastAsia="Aptos" w:hAnsi="Arial" w:cs="Arial"/>
          <w:sz w:val="24"/>
          <w:szCs w:val="24"/>
        </w:rPr>
        <w:t>Khairy</w:t>
      </w:r>
      <w:proofErr w:type="spellEnd"/>
      <w:r w:rsidRPr="0083257F">
        <w:rPr>
          <w:rFonts w:ascii="Arial" w:eastAsia="Aptos" w:hAnsi="Arial" w:cs="Arial"/>
          <w:sz w:val="24"/>
          <w:szCs w:val="24"/>
        </w:rPr>
        <w:t xml:space="preserve"> et al., 2023).</w:t>
      </w:r>
    </w:p>
    <w:p w14:paraId="6D0C4D85" w14:textId="77777777" w:rsidR="0083257F" w:rsidRPr="0083257F" w:rsidRDefault="0083257F" w:rsidP="0083257F">
      <w:pPr>
        <w:spacing w:line="360" w:lineRule="auto"/>
        <w:jc w:val="both"/>
        <w:rPr>
          <w:rFonts w:ascii="Arial" w:eastAsia="Aptos" w:hAnsi="Arial" w:cs="Arial"/>
          <w:sz w:val="24"/>
          <w:szCs w:val="24"/>
        </w:rPr>
      </w:pPr>
      <w:r w:rsidRPr="0083257F">
        <w:rPr>
          <w:rFonts w:ascii="Arial" w:eastAsia="Aptos" w:hAnsi="Arial" w:cs="Arial"/>
          <w:sz w:val="24"/>
          <w:szCs w:val="24"/>
        </w:rPr>
        <w:t>Transactional leadership encounters difficulties in settings that demand elevated levels of creativity and innovation. Within the hospitality industry, being able to stand out from competitors by being innovative is crucial. However, if employees are solely focused on completing short-term tasks and receiving immediate rewards, they may be encouraged to seek creative solutions that offer only some benefits (</w:t>
      </w:r>
      <w:proofErr w:type="spellStart"/>
      <w:r w:rsidRPr="0083257F">
        <w:rPr>
          <w:rFonts w:ascii="Arial" w:eastAsia="Aptos" w:hAnsi="Arial" w:cs="Arial"/>
          <w:sz w:val="24"/>
          <w:szCs w:val="24"/>
        </w:rPr>
        <w:t>Vukovic</w:t>
      </w:r>
      <w:proofErr w:type="spellEnd"/>
      <w:r w:rsidRPr="0083257F">
        <w:rPr>
          <w:rFonts w:ascii="Arial" w:eastAsia="Aptos" w:hAnsi="Arial" w:cs="Arial"/>
          <w:sz w:val="24"/>
          <w:szCs w:val="24"/>
        </w:rPr>
        <w:t xml:space="preserve"> et al., 2018). This constraint implies a necessity to incorporate more adaptable leadership styles, fostering creativity while still preserving the advantages of transactional leadership in terms of efficiency.</w:t>
      </w:r>
    </w:p>
    <w:p w14:paraId="0C06C80D" w14:textId="77777777" w:rsidR="0083257F" w:rsidRPr="0083257F" w:rsidRDefault="0083257F" w:rsidP="0083257F">
      <w:pPr>
        <w:spacing w:line="360" w:lineRule="auto"/>
        <w:jc w:val="both"/>
        <w:rPr>
          <w:rFonts w:ascii="Arial" w:eastAsia="Aptos" w:hAnsi="Arial" w:cs="Arial"/>
          <w:sz w:val="24"/>
          <w:szCs w:val="24"/>
        </w:rPr>
      </w:pPr>
    </w:p>
    <w:p w14:paraId="7B356160" w14:textId="77777777" w:rsidR="0083257F" w:rsidRPr="0083257F" w:rsidRDefault="0083257F" w:rsidP="0083257F">
      <w:pPr>
        <w:spacing w:line="360" w:lineRule="auto"/>
        <w:jc w:val="both"/>
        <w:rPr>
          <w:rFonts w:ascii="Arial" w:eastAsia="Aptos" w:hAnsi="Arial" w:cs="Arial"/>
          <w:sz w:val="24"/>
          <w:szCs w:val="24"/>
        </w:rPr>
      </w:pPr>
      <w:r w:rsidRPr="0083257F">
        <w:rPr>
          <w:rFonts w:ascii="Arial" w:eastAsia="Aptos" w:hAnsi="Arial" w:cs="Arial"/>
          <w:sz w:val="24"/>
          <w:szCs w:val="24"/>
        </w:rPr>
        <w:lastRenderedPageBreak/>
        <w:t xml:space="preserve">Leadership theories, including Trait theory, Hersey-Blanchard's Situational theory, and Transactional theory, present different approaches and have specific implications for the hospitality industry. The Trait Theory suggests that influential leaders possess inherent qualities; however, their inflexibility may need to consider the dynamic nature of hospitality management. </w:t>
      </w:r>
      <w:proofErr w:type="spellStart"/>
      <w:r w:rsidRPr="0083257F">
        <w:rPr>
          <w:rFonts w:ascii="Arial" w:eastAsia="Aptos" w:hAnsi="Arial" w:cs="Arial"/>
          <w:sz w:val="24"/>
          <w:szCs w:val="24"/>
        </w:rPr>
        <w:t>Komarnitskyi</w:t>
      </w:r>
      <w:proofErr w:type="spellEnd"/>
      <w:r w:rsidRPr="0083257F">
        <w:rPr>
          <w:rFonts w:ascii="Arial" w:eastAsia="Aptos" w:hAnsi="Arial" w:cs="Arial"/>
          <w:sz w:val="24"/>
          <w:szCs w:val="24"/>
        </w:rPr>
        <w:t xml:space="preserve"> et al. (2020) argue that although trait leadership promotes consistent decision-making, it cannot accommodate the diverse needs of teams, which is essential in global hospitality settings.</w:t>
      </w:r>
    </w:p>
    <w:p w14:paraId="49E5AB17" w14:textId="77777777" w:rsidR="0083257F" w:rsidRPr="0083257F" w:rsidRDefault="0083257F" w:rsidP="0083257F">
      <w:pPr>
        <w:spacing w:line="360" w:lineRule="auto"/>
        <w:jc w:val="both"/>
        <w:rPr>
          <w:rFonts w:ascii="Arial" w:eastAsia="Aptos" w:hAnsi="Arial" w:cs="Arial"/>
          <w:sz w:val="24"/>
          <w:szCs w:val="24"/>
        </w:rPr>
      </w:pPr>
      <w:r w:rsidRPr="0083257F">
        <w:rPr>
          <w:rFonts w:ascii="Arial" w:eastAsia="Aptos" w:hAnsi="Arial" w:cs="Arial"/>
          <w:sz w:val="24"/>
          <w:szCs w:val="24"/>
        </w:rPr>
        <w:t xml:space="preserve">Hersey-Blanchard's Situational Leadership Theory highlights the importance of adaptability, suggesting that leadership styles should be adjusted according to team members' maturity and competence. </w:t>
      </w:r>
      <w:proofErr w:type="spellStart"/>
      <w:r w:rsidRPr="0083257F">
        <w:rPr>
          <w:rFonts w:ascii="Arial" w:eastAsia="Aptos" w:hAnsi="Arial" w:cs="Arial"/>
          <w:sz w:val="24"/>
          <w:szCs w:val="24"/>
        </w:rPr>
        <w:t>Bovsh</w:t>
      </w:r>
      <w:proofErr w:type="spellEnd"/>
      <w:r w:rsidRPr="0083257F">
        <w:rPr>
          <w:rFonts w:ascii="Arial" w:eastAsia="Aptos" w:hAnsi="Arial" w:cs="Arial"/>
          <w:sz w:val="24"/>
          <w:szCs w:val="24"/>
        </w:rPr>
        <w:t xml:space="preserve"> et al. (2020) propose that this flexibility is advantageous in the hospitality industry, as it allows for accommodating the changing needs of both employees and customers. However, the theory's efficacy depends on the precise evaluation of employees' preparedness, which can be difficult in diverse and transient hospitality teams.</w:t>
      </w:r>
    </w:p>
    <w:p w14:paraId="0AE17E14" w14:textId="77777777" w:rsidR="0083257F" w:rsidRPr="0083257F" w:rsidRDefault="0083257F" w:rsidP="0083257F">
      <w:pPr>
        <w:spacing w:line="360" w:lineRule="auto"/>
        <w:jc w:val="both"/>
        <w:rPr>
          <w:rFonts w:ascii="Arial" w:eastAsia="Aptos" w:hAnsi="Arial" w:cs="Arial"/>
          <w:sz w:val="24"/>
          <w:szCs w:val="24"/>
        </w:rPr>
      </w:pPr>
      <w:r w:rsidRPr="0083257F">
        <w:rPr>
          <w:rFonts w:ascii="Arial" w:eastAsia="Aptos" w:hAnsi="Arial" w:cs="Arial"/>
          <w:sz w:val="24"/>
          <w:szCs w:val="24"/>
        </w:rPr>
        <w:t xml:space="preserve">Transactional Leadership </w:t>
      </w:r>
      <w:proofErr w:type="spellStart"/>
      <w:r w:rsidRPr="0083257F">
        <w:rPr>
          <w:rFonts w:ascii="Arial" w:eastAsia="Aptos" w:hAnsi="Arial" w:cs="Arial"/>
          <w:sz w:val="24"/>
          <w:szCs w:val="24"/>
        </w:rPr>
        <w:t>emphasises</w:t>
      </w:r>
      <w:proofErr w:type="spellEnd"/>
      <w:r w:rsidRPr="0083257F">
        <w:rPr>
          <w:rFonts w:ascii="Arial" w:eastAsia="Aptos" w:hAnsi="Arial" w:cs="Arial"/>
          <w:sz w:val="24"/>
          <w:szCs w:val="24"/>
        </w:rPr>
        <w:t xml:space="preserve"> the establishment of explicit agreements between leaders and followers, where performance is rewarded through incentives. The clarity and structure of information can enhance operational efficiency, which is crucial in service-oriented industries such as hotels and restaurants. </w:t>
      </w:r>
      <w:proofErr w:type="spellStart"/>
      <w:r w:rsidRPr="0083257F">
        <w:rPr>
          <w:rFonts w:ascii="Arial" w:eastAsia="Aptos" w:hAnsi="Arial" w:cs="Arial"/>
          <w:sz w:val="24"/>
          <w:szCs w:val="24"/>
        </w:rPr>
        <w:t>Elkhwesky</w:t>
      </w:r>
      <w:proofErr w:type="spellEnd"/>
      <w:r w:rsidRPr="0083257F">
        <w:rPr>
          <w:rFonts w:ascii="Arial" w:eastAsia="Aptos" w:hAnsi="Arial" w:cs="Arial"/>
          <w:sz w:val="24"/>
          <w:szCs w:val="24"/>
        </w:rPr>
        <w:t xml:space="preserve"> et al. (2022) have pointed out that transactional leadership can impede innovation, a significant disadvantage in an industry that relies on creativity and ongoing improvement.</w:t>
      </w:r>
    </w:p>
    <w:p w14:paraId="07AE8E40" w14:textId="77777777" w:rsidR="0083257F" w:rsidRPr="0083257F" w:rsidRDefault="0083257F" w:rsidP="0083257F">
      <w:pPr>
        <w:spacing w:line="360" w:lineRule="auto"/>
        <w:jc w:val="both"/>
        <w:rPr>
          <w:rFonts w:ascii="Arial" w:eastAsia="Aptos" w:hAnsi="Arial" w:cs="Arial"/>
          <w:sz w:val="24"/>
          <w:szCs w:val="24"/>
        </w:rPr>
      </w:pPr>
      <w:r w:rsidRPr="0083257F">
        <w:rPr>
          <w:rFonts w:ascii="Arial" w:eastAsia="Aptos" w:hAnsi="Arial" w:cs="Arial"/>
          <w:sz w:val="24"/>
          <w:szCs w:val="24"/>
        </w:rPr>
        <w:t>The practical ramifications of these theories in the hospitality industry are substantial. However, their constraints are equally noteworthy. Trait Theory needs adaptability to effectively manage the cultural and operational diversity inherent in the hospitality industry. Implementing Situational Leadership may be challenging in large or diverse settings due to the need for a nuanced understanding of individual and cultural differences, as highlighted by Chon and Zoltan (2019).</w:t>
      </w:r>
    </w:p>
    <w:p w14:paraId="4E93DD94" w14:textId="77777777" w:rsidR="0083257F" w:rsidRPr="0083257F" w:rsidRDefault="0083257F" w:rsidP="0083257F">
      <w:pPr>
        <w:spacing w:line="360" w:lineRule="auto"/>
        <w:jc w:val="both"/>
        <w:rPr>
          <w:rFonts w:ascii="Arial" w:eastAsia="Aptos" w:hAnsi="Arial" w:cs="Arial"/>
          <w:sz w:val="24"/>
          <w:szCs w:val="24"/>
        </w:rPr>
      </w:pPr>
      <w:r w:rsidRPr="0083257F">
        <w:rPr>
          <w:rFonts w:ascii="Arial" w:eastAsia="Aptos" w:hAnsi="Arial" w:cs="Arial"/>
          <w:sz w:val="24"/>
          <w:szCs w:val="24"/>
        </w:rPr>
        <w:t xml:space="preserve">The emphasis of transactional leadership on performance-based rewards can yield immediate outcomes, but it may hinder long-term innovation and employee motivation if not combined with additional transformational strategies. Huertas-Valdivia et al. (2019) </w:t>
      </w:r>
      <w:r w:rsidRPr="0083257F">
        <w:rPr>
          <w:rFonts w:ascii="Arial" w:eastAsia="Aptos" w:hAnsi="Arial" w:cs="Arial"/>
          <w:sz w:val="24"/>
          <w:szCs w:val="24"/>
        </w:rPr>
        <w:lastRenderedPageBreak/>
        <w:t>argue that a combination of leadership styles is likely more effective than strictly adhering to one particular style due to the demand for innovation in the hospitality industry.</w:t>
      </w:r>
    </w:p>
    <w:p w14:paraId="19A856AD" w14:textId="77777777" w:rsidR="0083257F" w:rsidRPr="0083257F" w:rsidRDefault="0083257F" w:rsidP="0083257F">
      <w:pPr>
        <w:spacing w:line="360" w:lineRule="auto"/>
        <w:jc w:val="both"/>
        <w:rPr>
          <w:rFonts w:ascii="Arial" w:eastAsia="Aptos" w:hAnsi="Arial" w:cs="Arial"/>
          <w:sz w:val="24"/>
          <w:szCs w:val="24"/>
        </w:rPr>
      </w:pPr>
      <w:r w:rsidRPr="0083257F">
        <w:rPr>
          <w:rFonts w:ascii="Arial" w:eastAsia="Aptos" w:hAnsi="Arial" w:cs="Arial"/>
          <w:sz w:val="24"/>
          <w:szCs w:val="24"/>
        </w:rPr>
        <w:t xml:space="preserve">Ultimately, although every leadership theory provides valuable perspectives, its implementation in the hospitality industry must be nuanced and flexible. Leaders in this field gain advantages by incorporating elements of these theories and adapting their approach to their particular </w:t>
      </w:r>
      <w:proofErr w:type="spellStart"/>
      <w:r w:rsidRPr="0083257F">
        <w:rPr>
          <w:rFonts w:ascii="Arial" w:eastAsia="Aptos" w:hAnsi="Arial" w:cs="Arial"/>
          <w:sz w:val="24"/>
          <w:szCs w:val="24"/>
        </w:rPr>
        <w:t>organisational</w:t>
      </w:r>
      <w:proofErr w:type="spellEnd"/>
      <w:r w:rsidRPr="0083257F">
        <w:rPr>
          <w:rFonts w:ascii="Arial" w:eastAsia="Aptos" w:hAnsi="Arial" w:cs="Arial"/>
          <w:sz w:val="24"/>
          <w:szCs w:val="24"/>
        </w:rPr>
        <w:t xml:space="preserve"> culture and the distinct requirements of their customers and employees. The future of leadership in the hospitality industry is expected to adopt a hybrid model that integrates the stability of transactional methods with the flexibility of situational leadership and the forward-thinking approach of trait-based leadership.</w:t>
      </w:r>
    </w:p>
    <w:p w14:paraId="6A11F181" w14:textId="77777777" w:rsidR="0083257F" w:rsidRPr="0083257F" w:rsidRDefault="0083257F" w:rsidP="0083257F">
      <w:pPr>
        <w:spacing w:line="360" w:lineRule="auto"/>
        <w:jc w:val="both"/>
        <w:rPr>
          <w:rFonts w:ascii="Arial" w:eastAsia="Aptos" w:hAnsi="Arial" w:cs="Arial"/>
          <w:sz w:val="24"/>
          <w:szCs w:val="24"/>
        </w:rPr>
      </w:pPr>
    </w:p>
    <w:p w14:paraId="4D6AC6B7" w14:textId="77777777" w:rsidR="0083257F" w:rsidRPr="0083257F" w:rsidRDefault="0083257F" w:rsidP="0083257F">
      <w:pPr>
        <w:spacing w:line="360" w:lineRule="auto"/>
        <w:jc w:val="both"/>
        <w:rPr>
          <w:rFonts w:ascii="Arial" w:eastAsia="Aptos" w:hAnsi="Arial" w:cs="Arial"/>
          <w:sz w:val="24"/>
          <w:szCs w:val="24"/>
        </w:rPr>
      </w:pPr>
      <w:r w:rsidRPr="0083257F">
        <w:rPr>
          <w:rFonts w:ascii="Arial" w:eastAsia="Aptos" w:hAnsi="Arial" w:cs="Arial"/>
          <w:sz w:val="24"/>
          <w:szCs w:val="24"/>
        </w:rPr>
        <w:t xml:space="preserve">Leadership styles significantly impact important managerial tasks in the hospitality industry, such as decision-making, motivation, and the formation of </w:t>
      </w:r>
      <w:proofErr w:type="spellStart"/>
      <w:r w:rsidRPr="0083257F">
        <w:rPr>
          <w:rFonts w:ascii="Arial" w:eastAsia="Aptos" w:hAnsi="Arial" w:cs="Arial"/>
          <w:sz w:val="24"/>
          <w:szCs w:val="24"/>
        </w:rPr>
        <w:t>organisational</w:t>
      </w:r>
      <w:proofErr w:type="spellEnd"/>
      <w:r w:rsidRPr="0083257F">
        <w:rPr>
          <w:rFonts w:ascii="Arial" w:eastAsia="Aptos" w:hAnsi="Arial" w:cs="Arial"/>
          <w:sz w:val="24"/>
          <w:szCs w:val="24"/>
        </w:rPr>
        <w:t xml:space="preserve"> culture. </w:t>
      </w:r>
      <w:proofErr w:type="spellStart"/>
      <w:r w:rsidRPr="0083257F">
        <w:rPr>
          <w:rFonts w:ascii="Arial" w:eastAsia="Aptos" w:hAnsi="Arial" w:cs="Arial"/>
          <w:sz w:val="24"/>
          <w:szCs w:val="24"/>
        </w:rPr>
        <w:t>Hossny</w:t>
      </w:r>
      <w:proofErr w:type="spellEnd"/>
      <w:r w:rsidRPr="0083257F">
        <w:rPr>
          <w:rFonts w:ascii="Arial" w:eastAsia="Aptos" w:hAnsi="Arial" w:cs="Arial"/>
          <w:sz w:val="24"/>
          <w:szCs w:val="24"/>
        </w:rPr>
        <w:t xml:space="preserve"> (2019) suggests that transactional leadership, which </w:t>
      </w:r>
      <w:proofErr w:type="spellStart"/>
      <w:r w:rsidRPr="0083257F">
        <w:rPr>
          <w:rFonts w:ascii="Arial" w:eastAsia="Aptos" w:hAnsi="Arial" w:cs="Arial"/>
          <w:sz w:val="24"/>
          <w:szCs w:val="24"/>
        </w:rPr>
        <w:t>prioritises</w:t>
      </w:r>
      <w:proofErr w:type="spellEnd"/>
      <w:r w:rsidRPr="0083257F">
        <w:rPr>
          <w:rFonts w:ascii="Arial" w:eastAsia="Aptos" w:hAnsi="Arial" w:cs="Arial"/>
          <w:sz w:val="24"/>
          <w:szCs w:val="24"/>
        </w:rPr>
        <w:t xml:space="preserve"> well-defined tasks and rewards based on performance, can improve decision-making efficiency by offering explicit guidelines for choices and actions. This style closely corresponds to the operational requirements in the hospitality industry, where making timely and accurate decisions is essential for ensuring customer satisfaction and operational effectiveness.</w:t>
      </w:r>
    </w:p>
    <w:p w14:paraId="1456470E" w14:textId="77777777" w:rsidR="0083257F" w:rsidRPr="0083257F" w:rsidRDefault="0083257F" w:rsidP="0083257F">
      <w:pPr>
        <w:spacing w:line="360" w:lineRule="auto"/>
        <w:jc w:val="both"/>
        <w:rPr>
          <w:rFonts w:ascii="Arial" w:eastAsia="Aptos" w:hAnsi="Arial" w:cs="Arial"/>
          <w:sz w:val="24"/>
          <w:szCs w:val="24"/>
        </w:rPr>
      </w:pPr>
      <w:r w:rsidRPr="0083257F">
        <w:rPr>
          <w:rFonts w:ascii="Arial" w:eastAsia="Aptos" w:hAnsi="Arial" w:cs="Arial"/>
          <w:sz w:val="24"/>
          <w:szCs w:val="24"/>
        </w:rPr>
        <w:t xml:space="preserve">Transformational leadership, known for its capacity to inspire and motivate employees through </w:t>
      </w:r>
      <w:proofErr w:type="spellStart"/>
      <w:r w:rsidRPr="0083257F">
        <w:rPr>
          <w:rFonts w:ascii="Arial" w:eastAsia="Aptos" w:hAnsi="Arial" w:cs="Arial"/>
          <w:sz w:val="24"/>
          <w:szCs w:val="24"/>
        </w:rPr>
        <w:t>idealised</w:t>
      </w:r>
      <w:proofErr w:type="spellEnd"/>
      <w:r w:rsidRPr="0083257F">
        <w:rPr>
          <w:rFonts w:ascii="Arial" w:eastAsia="Aptos" w:hAnsi="Arial" w:cs="Arial"/>
          <w:sz w:val="24"/>
          <w:szCs w:val="24"/>
        </w:rPr>
        <w:t xml:space="preserve"> influence and intellectual stimulation, is crucial for motivation. Kara et al. (2013) discovered that this leadership style improves job satisfaction and employee well-being, which is essential in motivating individuals in demanding hospitality settings. Transformational leaders can enhance employee morale and productivity by cultivating an engaging and supportive work environment.</w:t>
      </w:r>
    </w:p>
    <w:p w14:paraId="4CF09F21" w14:textId="77777777" w:rsidR="0083257F" w:rsidRPr="0083257F" w:rsidRDefault="0083257F" w:rsidP="0083257F">
      <w:pPr>
        <w:spacing w:line="360" w:lineRule="auto"/>
        <w:jc w:val="both"/>
        <w:rPr>
          <w:rFonts w:ascii="Arial" w:eastAsia="Aptos" w:hAnsi="Arial" w:cs="Arial"/>
          <w:sz w:val="24"/>
          <w:szCs w:val="24"/>
        </w:rPr>
      </w:pPr>
      <w:r w:rsidRPr="0083257F">
        <w:rPr>
          <w:rFonts w:ascii="Arial" w:eastAsia="Aptos" w:hAnsi="Arial" w:cs="Arial"/>
          <w:sz w:val="24"/>
          <w:szCs w:val="24"/>
        </w:rPr>
        <w:t xml:space="preserve">Moreover, leadership styles significantly impact the </w:t>
      </w:r>
      <w:proofErr w:type="spellStart"/>
      <w:r w:rsidRPr="0083257F">
        <w:rPr>
          <w:rFonts w:ascii="Arial" w:eastAsia="Aptos" w:hAnsi="Arial" w:cs="Arial"/>
          <w:sz w:val="24"/>
          <w:szCs w:val="24"/>
        </w:rPr>
        <w:t>organisational</w:t>
      </w:r>
      <w:proofErr w:type="spellEnd"/>
      <w:r w:rsidRPr="0083257F">
        <w:rPr>
          <w:rFonts w:ascii="Arial" w:eastAsia="Aptos" w:hAnsi="Arial" w:cs="Arial"/>
          <w:sz w:val="24"/>
          <w:szCs w:val="24"/>
        </w:rPr>
        <w:t xml:space="preserve"> culture in the hospitality industry. Huertas-Valdivia et al. (2019) describe the leadership styles of empowerment and servant leadership foster a culture that </w:t>
      </w:r>
      <w:proofErr w:type="spellStart"/>
      <w:r w:rsidRPr="0083257F">
        <w:rPr>
          <w:rFonts w:ascii="Arial" w:eastAsia="Aptos" w:hAnsi="Arial" w:cs="Arial"/>
          <w:sz w:val="24"/>
          <w:szCs w:val="24"/>
        </w:rPr>
        <w:t>emphasises</w:t>
      </w:r>
      <w:proofErr w:type="spellEnd"/>
      <w:r w:rsidRPr="0083257F">
        <w:rPr>
          <w:rFonts w:ascii="Arial" w:eastAsia="Aptos" w:hAnsi="Arial" w:cs="Arial"/>
          <w:sz w:val="24"/>
          <w:szCs w:val="24"/>
        </w:rPr>
        <w:t xml:space="preserve"> exceptional service and innovation. These styles </w:t>
      </w:r>
      <w:proofErr w:type="spellStart"/>
      <w:r w:rsidRPr="0083257F">
        <w:rPr>
          <w:rFonts w:ascii="Arial" w:eastAsia="Aptos" w:hAnsi="Arial" w:cs="Arial"/>
          <w:sz w:val="24"/>
          <w:szCs w:val="24"/>
        </w:rPr>
        <w:t>prioritise</w:t>
      </w:r>
      <w:proofErr w:type="spellEnd"/>
      <w:r w:rsidRPr="0083257F">
        <w:rPr>
          <w:rFonts w:ascii="Arial" w:eastAsia="Aptos" w:hAnsi="Arial" w:cs="Arial"/>
          <w:sz w:val="24"/>
          <w:szCs w:val="24"/>
        </w:rPr>
        <w:t xml:space="preserve"> employee development and participation, </w:t>
      </w:r>
      <w:r w:rsidRPr="0083257F">
        <w:rPr>
          <w:rFonts w:ascii="Arial" w:eastAsia="Aptos" w:hAnsi="Arial" w:cs="Arial"/>
          <w:sz w:val="24"/>
          <w:szCs w:val="24"/>
        </w:rPr>
        <w:lastRenderedPageBreak/>
        <w:t>fostering a service-oriented culture that ensures customer satisfaction and loyalty in hospitality settings.</w:t>
      </w:r>
    </w:p>
    <w:p w14:paraId="461593EC" w14:textId="77777777" w:rsidR="0083257F" w:rsidRPr="0083257F" w:rsidRDefault="0083257F" w:rsidP="0083257F">
      <w:pPr>
        <w:spacing w:line="360" w:lineRule="auto"/>
        <w:jc w:val="both"/>
        <w:rPr>
          <w:rFonts w:ascii="Arial" w:eastAsia="Aptos" w:hAnsi="Arial" w:cs="Arial"/>
          <w:sz w:val="24"/>
          <w:szCs w:val="24"/>
        </w:rPr>
      </w:pPr>
      <w:r w:rsidRPr="0083257F">
        <w:rPr>
          <w:rFonts w:ascii="Arial" w:eastAsia="Aptos" w:hAnsi="Arial" w:cs="Arial"/>
          <w:sz w:val="24"/>
          <w:szCs w:val="24"/>
        </w:rPr>
        <w:t xml:space="preserve">Nevertheless, the compatibility between these leadership styles and </w:t>
      </w:r>
      <w:proofErr w:type="spellStart"/>
      <w:r w:rsidRPr="0083257F">
        <w:rPr>
          <w:rFonts w:ascii="Arial" w:eastAsia="Aptos" w:hAnsi="Arial" w:cs="Arial"/>
          <w:sz w:val="24"/>
          <w:szCs w:val="24"/>
        </w:rPr>
        <w:t>organisational</w:t>
      </w:r>
      <w:proofErr w:type="spellEnd"/>
      <w:r w:rsidRPr="0083257F">
        <w:rPr>
          <w:rFonts w:ascii="Arial" w:eastAsia="Aptos" w:hAnsi="Arial" w:cs="Arial"/>
          <w:sz w:val="24"/>
          <w:szCs w:val="24"/>
        </w:rPr>
        <w:t xml:space="preserve"> objectives in the hospitality industry is complex. Although effective in managing daily operations, transactional leadership can inhibit creativity, which is crucial for fostering innovation in services. However, it is essential to balance transformational and empowering leadership styles, which promote innovation and employee engagement, as well as operational discipline and efficiency.</w:t>
      </w:r>
    </w:p>
    <w:p w14:paraId="44D8A3E5" w14:textId="77777777" w:rsidR="0083257F" w:rsidRPr="0083257F" w:rsidRDefault="0083257F" w:rsidP="0083257F">
      <w:pPr>
        <w:spacing w:line="360" w:lineRule="auto"/>
        <w:jc w:val="both"/>
        <w:rPr>
          <w:rFonts w:ascii="Arial" w:eastAsia="Aptos" w:hAnsi="Arial" w:cs="Arial"/>
          <w:sz w:val="24"/>
          <w:szCs w:val="24"/>
        </w:rPr>
      </w:pPr>
    </w:p>
    <w:p w14:paraId="461455E4" w14:textId="77777777" w:rsidR="0083257F" w:rsidRPr="0083257F" w:rsidRDefault="0083257F" w:rsidP="0083257F">
      <w:pPr>
        <w:spacing w:line="360" w:lineRule="auto"/>
        <w:jc w:val="both"/>
        <w:rPr>
          <w:rFonts w:ascii="Arial" w:eastAsia="Aptos" w:hAnsi="Arial" w:cs="Arial"/>
          <w:sz w:val="24"/>
          <w:szCs w:val="24"/>
        </w:rPr>
      </w:pPr>
      <w:r w:rsidRPr="0083257F">
        <w:rPr>
          <w:rFonts w:ascii="Arial" w:eastAsia="Aptos" w:hAnsi="Arial" w:cs="Arial"/>
          <w:sz w:val="24"/>
          <w:szCs w:val="24"/>
        </w:rPr>
        <w:t xml:space="preserve">This essay has thoroughly assessed three prominent leadership theories and their relevance in the hospitality industry. Although every theory has distinct benefits, inherent constraints can affect its efficacy in various settings. The observations derived from Trait Theory, Hersey-Blanchard Situational Leadership, and Transactional Leadership demonstrate the significance of adjusting leadership approaches to address the changing requirements of the hospitality industry. To be an effective leader in this industry, one must adopt a balanced approach that considers inherent traits, situational dynamics, and transactional elements. This approach helps create an environment that improves employee performance and leads to </w:t>
      </w:r>
      <w:proofErr w:type="spellStart"/>
      <w:r w:rsidRPr="0083257F">
        <w:rPr>
          <w:rFonts w:ascii="Arial" w:eastAsia="Aptos" w:hAnsi="Arial" w:cs="Arial"/>
          <w:sz w:val="24"/>
          <w:szCs w:val="24"/>
        </w:rPr>
        <w:t>organisational</w:t>
      </w:r>
      <w:proofErr w:type="spellEnd"/>
      <w:r w:rsidRPr="0083257F">
        <w:rPr>
          <w:rFonts w:ascii="Arial" w:eastAsia="Aptos" w:hAnsi="Arial" w:cs="Arial"/>
          <w:sz w:val="24"/>
          <w:szCs w:val="24"/>
        </w:rPr>
        <w:t xml:space="preserve"> success. This exploration highlights the importance for leaders in the hospitality industry to incorporate different elements of these theories to </w:t>
      </w:r>
      <w:proofErr w:type="spellStart"/>
      <w:r w:rsidRPr="0083257F">
        <w:rPr>
          <w:rFonts w:ascii="Arial" w:eastAsia="Aptos" w:hAnsi="Arial" w:cs="Arial"/>
          <w:sz w:val="24"/>
          <w:szCs w:val="24"/>
        </w:rPr>
        <w:t>maximise</w:t>
      </w:r>
      <w:proofErr w:type="spellEnd"/>
      <w:r w:rsidRPr="0083257F">
        <w:rPr>
          <w:rFonts w:ascii="Arial" w:eastAsia="Aptos" w:hAnsi="Arial" w:cs="Arial"/>
          <w:sz w:val="24"/>
          <w:szCs w:val="24"/>
        </w:rPr>
        <w:t xml:space="preserve"> their leadership effectiveness in a global and culturally diverse market.</w:t>
      </w:r>
    </w:p>
    <w:p w14:paraId="152FF388" w14:textId="77777777" w:rsidR="0083257F" w:rsidRPr="0083257F" w:rsidRDefault="0083257F" w:rsidP="0083257F">
      <w:pPr>
        <w:spacing w:line="360" w:lineRule="auto"/>
        <w:jc w:val="both"/>
        <w:rPr>
          <w:rFonts w:ascii="Arial" w:eastAsia="Aptos" w:hAnsi="Arial" w:cs="Arial"/>
          <w:vanish/>
          <w:sz w:val="24"/>
          <w:szCs w:val="24"/>
        </w:rPr>
      </w:pPr>
      <w:r w:rsidRPr="0083257F">
        <w:rPr>
          <w:rFonts w:ascii="Arial" w:eastAsia="Aptos" w:hAnsi="Arial" w:cs="Arial"/>
          <w:vanish/>
          <w:sz w:val="24"/>
          <w:szCs w:val="24"/>
        </w:rPr>
        <w:t>Top of Form</w:t>
      </w:r>
    </w:p>
    <w:p w14:paraId="6B9E6ADE" w14:textId="77777777" w:rsidR="0083257F" w:rsidRPr="0083257F" w:rsidRDefault="0083257F" w:rsidP="0083257F">
      <w:pPr>
        <w:spacing w:line="360" w:lineRule="auto"/>
        <w:jc w:val="both"/>
        <w:rPr>
          <w:rFonts w:ascii="Arial" w:eastAsia="Aptos" w:hAnsi="Arial" w:cs="Arial"/>
          <w:sz w:val="24"/>
          <w:szCs w:val="24"/>
        </w:rPr>
      </w:pPr>
    </w:p>
    <w:p w14:paraId="3776A4E9" w14:textId="77777777" w:rsidR="0083257F" w:rsidRPr="0083257F" w:rsidRDefault="0083257F" w:rsidP="0083257F">
      <w:pPr>
        <w:spacing w:line="360" w:lineRule="auto"/>
        <w:jc w:val="both"/>
        <w:rPr>
          <w:rFonts w:ascii="Arial" w:eastAsia="Aptos" w:hAnsi="Arial" w:cs="Arial"/>
          <w:sz w:val="24"/>
          <w:szCs w:val="24"/>
        </w:rPr>
      </w:pPr>
    </w:p>
    <w:p w14:paraId="5DA1459A" w14:textId="77777777" w:rsidR="0083257F" w:rsidRPr="0083257F" w:rsidRDefault="0083257F" w:rsidP="0083257F">
      <w:pPr>
        <w:spacing w:line="360" w:lineRule="auto"/>
        <w:jc w:val="both"/>
        <w:rPr>
          <w:rFonts w:ascii="Arial" w:eastAsia="Aptos" w:hAnsi="Arial" w:cs="Arial"/>
          <w:b/>
          <w:bCs/>
          <w:sz w:val="24"/>
          <w:szCs w:val="24"/>
        </w:rPr>
      </w:pPr>
    </w:p>
    <w:p w14:paraId="0EF7FF50" w14:textId="77777777" w:rsidR="0083257F" w:rsidRPr="0083257F" w:rsidRDefault="0083257F" w:rsidP="0083257F">
      <w:pPr>
        <w:spacing w:line="360" w:lineRule="auto"/>
        <w:jc w:val="both"/>
        <w:rPr>
          <w:rFonts w:ascii="Arial" w:eastAsia="Aptos" w:hAnsi="Arial" w:cs="Arial"/>
          <w:b/>
          <w:bCs/>
          <w:sz w:val="24"/>
          <w:szCs w:val="24"/>
        </w:rPr>
      </w:pPr>
    </w:p>
    <w:p w14:paraId="5B0A55C9" w14:textId="77777777" w:rsidR="0083257F" w:rsidRPr="0083257F" w:rsidRDefault="0083257F" w:rsidP="0083257F">
      <w:pPr>
        <w:spacing w:line="360" w:lineRule="auto"/>
        <w:jc w:val="both"/>
        <w:rPr>
          <w:rFonts w:ascii="Arial" w:eastAsia="Aptos" w:hAnsi="Arial" w:cs="Arial"/>
          <w:b/>
          <w:bCs/>
          <w:sz w:val="24"/>
          <w:szCs w:val="24"/>
        </w:rPr>
      </w:pPr>
    </w:p>
    <w:p w14:paraId="3689E2ED" w14:textId="77777777" w:rsidR="0083257F" w:rsidRPr="0083257F" w:rsidRDefault="0083257F" w:rsidP="0083257F">
      <w:pPr>
        <w:spacing w:line="360" w:lineRule="auto"/>
        <w:jc w:val="both"/>
        <w:rPr>
          <w:rFonts w:ascii="Arial" w:eastAsia="Aptos" w:hAnsi="Arial" w:cs="Arial"/>
          <w:b/>
          <w:bCs/>
          <w:sz w:val="24"/>
          <w:szCs w:val="24"/>
        </w:rPr>
      </w:pPr>
    </w:p>
    <w:p w14:paraId="73F529EF" w14:textId="77777777" w:rsidR="0083257F" w:rsidRDefault="0083257F" w:rsidP="0083257F">
      <w:pPr>
        <w:spacing w:line="360" w:lineRule="auto"/>
        <w:jc w:val="both"/>
        <w:rPr>
          <w:rFonts w:ascii="Arial" w:eastAsia="Aptos" w:hAnsi="Arial" w:cs="Arial"/>
          <w:b/>
          <w:bCs/>
          <w:sz w:val="24"/>
          <w:szCs w:val="24"/>
        </w:rPr>
      </w:pPr>
    </w:p>
    <w:p w14:paraId="5CE83869" w14:textId="77777777" w:rsidR="0083257F" w:rsidRDefault="0083257F" w:rsidP="0083257F">
      <w:pPr>
        <w:spacing w:line="360" w:lineRule="auto"/>
        <w:jc w:val="both"/>
        <w:rPr>
          <w:rFonts w:ascii="Arial" w:eastAsia="Aptos" w:hAnsi="Arial" w:cs="Arial"/>
          <w:b/>
          <w:bCs/>
          <w:sz w:val="24"/>
          <w:szCs w:val="24"/>
        </w:rPr>
      </w:pPr>
    </w:p>
    <w:p w14:paraId="5E1111B6" w14:textId="77777777" w:rsidR="0083257F" w:rsidRDefault="0083257F" w:rsidP="0083257F">
      <w:pPr>
        <w:spacing w:line="360" w:lineRule="auto"/>
        <w:jc w:val="both"/>
        <w:rPr>
          <w:rFonts w:ascii="Arial" w:eastAsia="Aptos" w:hAnsi="Arial" w:cs="Arial"/>
          <w:b/>
          <w:bCs/>
          <w:sz w:val="24"/>
          <w:szCs w:val="24"/>
        </w:rPr>
      </w:pPr>
    </w:p>
    <w:p w14:paraId="10AE4C0D" w14:textId="77777777" w:rsidR="0083257F" w:rsidRDefault="0083257F" w:rsidP="0083257F">
      <w:pPr>
        <w:spacing w:line="360" w:lineRule="auto"/>
        <w:jc w:val="both"/>
        <w:rPr>
          <w:rFonts w:ascii="Arial" w:eastAsia="Aptos" w:hAnsi="Arial" w:cs="Arial"/>
          <w:b/>
          <w:bCs/>
          <w:sz w:val="24"/>
          <w:szCs w:val="24"/>
        </w:rPr>
      </w:pPr>
    </w:p>
    <w:p w14:paraId="17A448D5" w14:textId="77777777" w:rsidR="0083257F" w:rsidRDefault="0083257F" w:rsidP="0083257F">
      <w:pPr>
        <w:spacing w:line="360" w:lineRule="auto"/>
        <w:jc w:val="both"/>
        <w:rPr>
          <w:rFonts w:ascii="Arial" w:eastAsia="Aptos" w:hAnsi="Arial" w:cs="Arial"/>
          <w:b/>
          <w:bCs/>
          <w:sz w:val="24"/>
          <w:szCs w:val="24"/>
        </w:rPr>
      </w:pPr>
    </w:p>
    <w:p w14:paraId="2A353A28" w14:textId="77777777" w:rsidR="0083257F" w:rsidRDefault="0083257F" w:rsidP="0083257F">
      <w:pPr>
        <w:spacing w:line="360" w:lineRule="auto"/>
        <w:jc w:val="both"/>
        <w:rPr>
          <w:rFonts w:ascii="Arial" w:eastAsia="Aptos" w:hAnsi="Arial" w:cs="Arial"/>
          <w:b/>
          <w:bCs/>
          <w:sz w:val="24"/>
          <w:szCs w:val="24"/>
        </w:rPr>
      </w:pPr>
    </w:p>
    <w:p w14:paraId="6F2D97E2" w14:textId="77777777" w:rsidR="0083257F" w:rsidRDefault="0083257F" w:rsidP="0083257F">
      <w:pPr>
        <w:spacing w:line="360" w:lineRule="auto"/>
        <w:jc w:val="both"/>
        <w:rPr>
          <w:rFonts w:ascii="Arial" w:eastAsia="Aptos" w:hAnsi="Arial" w:cs="Arial"/>
          <w:b/>
          <w:bCs/>
          <w:sz w:val="24"/>
          <w:szCs w:val="24"/>
        </w:rPr>
      </w:pPr>
    </w:p>
    <w:p w14:paraId="0C28D95C" w14:textId="77777777" w:rsidR="0083257F" w:rsidRDefault="0083257F" w:rsidP="0083257F">
      <w:pPr>
        <w:spacing w:line="360" w:lineRule="auto"/>
        <w:jc w:val="both"/>
        <w:rPr>
          <w:rFonts w:ascii="Arial" w:eastAsia="Aptos" w:hAnsi="Arial" w:cs="Arial"/>
          <w:b/>
          <w:bCs/>
          <w:sz w:val="24"/>
          <w:szCs w:val="24"/>
        </w:rPr>
      </w:pPr>
    </w:p>
    <w:p w14:paraId="7E834A74" w14:textId="77777777" w:rsidR="0083257F" w:rsidRDefault="0083257F" w:rsidP="0083257F">
      <w:pPr>
        <w:spacing w:line="360" w:lineRule="auto"/>
        <w:jc w:val="both"/>
        <w:rPr>
          <w:rFonts w:ascii="Arial" w:eastAsia="Aptos" w:hAnsi="Arial" w:cs="Arial"/>
          <w:b/>
          <w:bCs/>
          <w:sz w:val="24"/>
          <w:szCs w:val="24"/>
        </w:rPr>
      </w:pPr>
    </w:p>
    <w:p w14:paraId="71A0078B" w14:textId="77777777" w:rsidR="0083257F" w:rsidRDefault="0083257F" w:rsidP="0083257F">
      <w:pPr>
        <w:spacing w:line="360" w:lineRule="auto"/>
        <w:jc w:val="both"/>
        <w:rPr>
          <w:rFonts w:ascii="Arial" w:eastAsia="Aptos" w:hAnsi="Arial" w:cs="Arial"/>
          <w:b/>
          <w:bCs/>
          <w:sz w:val="24"/>
          <w:szCs w:val="24"/>
        </w:rPr>
      </w:pPr>
    </w:p>
    <w:p w14:paraId="62D36EF2" w14:textId="0DCC4C83" w:rsidR="0083257F" w:rsidRPr="0083257F" w:rsidRDefault="0083257F" w:rsidP="0083257F">
      <w:pPr>
        <w:spacing w:line="360" w:lineRule="auto"/>
        <w:jc w:val="both"/>
        <w:rPr>
          <w:rFonts w:ascii="Arial" w:eastAsia="Aptos" w:hAnsi="Arial" w:cs="Arial"/>
          <w:sz w:val="24"/>
          <w:szCs w:val="24"/>
        </w:rPr>
      </w:pPr>
      <w:r w:rsidRPr="0083257F">
        <w:rPr>
          <w:rFonts w:ascii="Arial" w:eastAsia="Aptos" w:hAnsi="Arial" w:cs="Arial"/>
          <w:b/>
          <w:bCs/>
          <w:sz w:val="24"/>
          <w:szCs w:val="24"/>
        </w:rPr>
        <w:t>References List</w:t>
      </w:r>
    </w:p>
    <w:p w14:paraId="64541360" w14:textId="77777777" w:rsidR="0083257F" w:rsidRPr="0083257F" w:rsidRDefault="0083257F" w:rsidP="0083257F">
      <w:pPr>
        <w:numPr>
          <w:ilvl w:val="0"/>
          <w:numId w:val="1"/>
        </w:numPr>
        <w:spacing w:line="360" w:lineRule="auto"/>
        <w:jc w:val="both"/>
        <w:rPr>
          <w:rFonts w:ascii="Arial" w:eastAsia="Aptos" w:hAnsi="Arial" w:cs="Arial"/>
          <w:sz w:val="24"/>
          <w:szCs w:val="24"/>
        </w:rPr>
      </w:pPr>
      <w:proofErr w:type="spellStart"/>
      <w:r w:rsidRPr="0083257F">
        <w:rPr>
          <w:rFonts w:ascii="Arial" w:eastAsia="Aptos" w:hAnsi="Arial" w:cs="Arial"/>
          <w:sz w:val="24"/>
          <w:szCs w:val="24"/>
        </w:rPr>
        <w:t>Baczynska</w:t>
      </w:r>
      <w:proofErr w:type="spellEnd"/>
      <w:r w:rsidRPr="0083257F">
        <w:rPr>
          <w:rFonts w:ascii="Arial" w:eastAsia="Aptos" w:hAnsi="Arial" w:cs="Arial"/>
          <w:sz w:val="24"/>
          <w:szCs w:val="24"/>
        </w:rPr>
        <w:t xml:space="preserve">, A. K., &amp; </w:t>
      </w:r>
      <w:proofErr w:type="spellStart"/>
      <w:r w:rsidRPr="0083257F">
        <w:rPr>
          <w:rFonts w:ascii="Arial" w:eastAsia="Aptos" w:hAnsi="Arial" w:cs="Arial"/>
          <w:sz w:val="24"/>
          <w:szCs w:val="24"/>
        </w:rPr>
        <w:t>Rowiński</w:t>
      </w:r>
      <w:proofErr w:type="spellEnd"/>
      <w:r w:rsidRPr="0083257F">
        <w:rPr>
          <w:rFonts w:ascii="Arial" w:eastAsia="Aptos" w:hAnsi="Arial" w:cs="Arial"/>
          <w:sz w:val="24"/>
          <w:szCs w:val="24"/>
        </w:rPr>
        <w:t xml:space="preserve">, T. (2015). A trait profile of top and middle managers. </w:t>
      </w:r>
    </w:p>
    <w:p w14:paraId="0878456F" w14:textId="77777777" w:rsidR="0083257F" w:rsidRPr="0083257F" w:rsidRDefault="0083257F" w:rsidP="0083257F">
      <w:pPr>
        <w:numPr>
          <w:ilvl w:val="0"/>
          <w:numId w:val="1"/>
        </w:numPr>
        <w:spacing w:line="360" w:lineRule="auto"/>
        <w:jc w:val="both"/>
        <w:rPr>
          <w:rFonts w:ascii="Arial" w:eastAsia="Aptos" w:hAnsi="Arial" w:cs="Arial"/>
          <w:sz w:val="24"/>
          <w:szCs w:val="24"/>
        </w:rPr>
      </w:pPr>
      <w:r w:rsidRPr="0083257F">
        <w:rPr>
          <w:rFonts w:ascii="Arial" w:eastAsia="Aptos" w:hAnsi="Arial" w:cs="Arial"/>
          <w:sz w:val="24"/>
          <w:szCs w:val="24"/>
        </w:rPr>
        <w:t xml:space="preserve">Bedford, C., &amp; </w:t>
      </w:r>
      <w:proofErr w:type="spellStart"/>
      <w:r w:rsidRPr="0083257F">
        <w:rPr>
          <w:rFonts w:ascii="Arial" w:eastAsia="Aptos" w:hAnsi="Arial" w:cs="Arial"/>
          <w:sz w:val="24"/>
          <w:szCs w:val="24"/>
        </w:rPr>
        <w:t>Gehlert</w:t>
      </w:r>
      <w:proofErr w:type="spellEnd"/>
      <w:r w:rsidRPr="0083257F">
        <w:rPr>
          <w:rFonts w:ascii="Arial" w:eastAsia="Aptos" w:hAnsi="Arial" w:cs="Arial"/>
          <w:sz w:val="24"/>
          <w:szCs w:val="24"/>
        </w:rPr>
        <w:t xml:space="preserve">, K. M. (2013). Situational Supervision: Applying Situational Leadership to Clinical Supervision. </w:t>
      </w:r>
    </w:p>
    <w:p w14:paraId="090C7AF6" w14:textId="77777777" w:rsidR="0083257F" w:rsidRPr="0083257F" w:rsidRDefault="0083257F" w:rsidP="0083257F">
      <w:pPr>
        <w:numPr>
          <w:ilvl w:val="0"/>
          <w:numId w:val="1"/>
        </w:numPr>
        <w:spacing w:line="360" w:lineRule="auto"/>
        <w:jc w:val="both"/>
        <w:rPr>
          <w:rFonts w:ascii="Arial" w:eastAsia="Aptos" w:hAnsi="Arial" w:cs="Arial"/>
          <w:sz w:val="24"/>
          <w:szCs w:val="24"/>
        </w:rPr>
      </w:pPr>
      <w:proofErr w:type="spellStart"/>
      <w:r w:rsidRPr="0083257F">
        <w:rPr>
          <w:rFonts w:ascii="Arial" w:eastAsia="Aptos" w:hAnsi="Arial" w:cs="Arial"/>
          <w:sz w:val="24"/>
          <w:szCs w:val="24"/>
        </w:rPr>
        <w:t>Bovsh</w:t>
      </w:r>
      <w:proofErr w:type="spellEnd"/>
      <w:r w:rsidRPr="0083257F">
        <w:rPr>
          <w:rFonts w:ascii="Arial" w:eastAsia="Aptos" w:hAnsi="Arial" w:cs="Arial"/>
          <w:sz w:val="24"/>
          <w:szCs w:val="24"/>
        </w:rPr>
        <w:t xml:space="preserve">, L., </w:t>
      </w:r>
      <w:proofErr w:type="spellStart"/>
      <w:r w:rsidRPr="0083257F">
        <w:rPr>
          <w:rFonts w:ascii="Arial" w:eastAsia="Aptos" w:hAnsi="Arial" w:cs="Arial"/>
          <w:sz w:val="24"/>
          <w:szCs w:val="24"/>
        </w:rPr>
        <w:t>Hopkalo</w:t>
      </w:r>
      <w:proofErr w:type="spellEnd"/>
      <w:r w:rsidRPr="0083257F">
        <w:rPr>
          <w:rFonts w:ascii="Arial" w:eastAsia="Aptos" w:hAnsi="Arial" w:cs="Arial"/>
          <w:sz w:val="24"/>
          <w:szCs w:val="24"/>
        </w:rPr>
        <w:t xml:space="preserve">, L., &amp; </w:t>
      </w:r>
      <w:proofErr w:type="spellStart"/>
      <w:r w:rsidRPr="0083257F">
        <w:rPr>
          <w:rFonts w:ascii="Arial" w:eastAsia="Aptos" w:hAnsi="Arial" w:cs="Arial"/>
          <w:sz w:val="24"/>
          <w:szCs w:val="24"/>
        </w:rPr>
        <w:t>Komarnitskyi</w:t>
      </w:r>
      <w:proofErr w:type="spellEnd"/>
      <w:r w:rsidRPr="0083257F">
        <w:rPr>
          <w:rFonts w:ascii="Arial" w:eastAsia="Aptos" w:hAnsi="Arial" w:cs="Arial"/>
          <w:sz w:val="24"/>
          <w:szCs w:val="24"/>
        </w:rPr>
        <w:t xml:space="preserve">, I. (2020). Role of servant leadership in contemporary hospitality. </w:t>
      </w:r>
    </w:p>
    <w:p w14:paraId="3ED5D55B" w14:textId="77777777" w:rsidR="0083257F" w:rsidRPr="0083257F" w:rsidRDefault="0083257F" w:rsidP="0083257F">
      <w:pPr>
        <w:numPr>
          <w:ilvl w:val="0"/>
          <w:numId w:val="1"/>
        </w:numPr>
        <w:spacing w:line="360" w:lineRule="auto"/>
        <w:jc w:val="both"/>
        <w:rPr>
          <w:rFonts w:ascii="Arial" w:eastAsia="Aptos" w:hAnsi="Arial" w:cs="Arial"/>
          <w:sz w:val="24"/>
          <w:szCs w:val="24"/>
        </w:rPr>
      </w:pPr>
      <w:r w:rsidRPr="0083257F">
        <w:rPr>
          <w:rFonts w:ascii="Arial" w:eastAsia="Aptos" w:hAnsi="Arial" w:cs="Arial"/>
          <w:sz w:val="24"/>
          <w:szCs w:val="24"/>
        </w:rPr>
        <w:t xml:space="preserve">Chao, Y.-f., &amp; Chang, X.-f. (2013). Development and Revelation of Leadership Trait Theory. </w:t>
      </w:r>
    </w:p>
    <w:p w14:paraId="2C66E16C" w14:textId="77777777" w:rsidR="0083257F" w:rsidRPr="0083257F" w:rsidRDefault="0083257F" w:rsidP="0083257F">
      <w:pPr>
        <w:numPr>
          <w:ilvl w:val="0"/>
          <w:numId w:val="1"/>
        </w:numPr>
        <w:spacing w:line="360" w:lineRule="auto"/>
        <w:jc w:val="both"/>
        <w:rPr>
          <w:rFonts w:ascii="Arial" w:eastAsia="Aptos" w:hAnsi="Arial" w:cs="Arial"/>
          <w:sz w:val="24"/>
          <w:szCs w:val="24"/>
        </w:rPr>
      </w:pPr>
      <w:r w:rsidRPr="0083257F">
        <w:rPr>
          <w:rFonts w:ascii="Arial" w:eastAsia="Aptos" w:hAnsi="Arial" w:cs="Arial"/>
          <w:sz w:val="24"/>
          <w:szCs w:val="24"/>
        </w:rPr>
        <w:t xml:space="preserve">Chon, K., &amp; Zoltan, J. (2019). Leadership for Innovation in Hospitality and Tourism. </w:t>
      </w:r>
    </w:p>
    <w:p w14:paraId="01E2AC27" w14:textId="77777777" w:rsidR="0083257F" w:rsidRPr="0083257F" w:rsidRDefault="0083257F" w:rsidP="0083257F">
      <w:pPr>
        <w:numPr>
          <w:ilvl w:val="0"/>
          <w:numId w:val="1"/>
        </w:numPr>
        <w:spacing w:line="360" w:lineRule="auto"/>
        <w:jc w:val="both"/>
        <w:rPr>
          <w:rFonts w:ascii="Arial" w:eastAsia="Aptos" w:hAnsi="Arial" w:cs="Arial"/>
          <w:sz w:val="24"/>
          <w:szCs w:val="24"/>
        </w:rPr>
      </w:pPr>
      <w:proofErr w:type="spellStart"/>
      <w:r w:rsidRPr="0083257F">
        <w:rPr>
          <w:rFonts w:ascii="Arial" w:eastAsia="Aptos" w:hAnsi="Arial" w:cs="Arial"/>
          <w:sz w:val="24"/>
          <w:szCs w:val="24"/>
        </w:rPr>
        <w:t>Derue</w:t>
      </w:r>
      <w:proofErr w:type="spellEnd"/>
      <w:r w:rsidRPr="0083257F">
        <w:rPr>
          <w:rFonts w:ascii="Arial" w:eastAsia="Aptos" w:hAnsi="Arial" w:cs="Arial"/>
          <w:sz w:val="24"/>
          <w:szCs w:val="24"/>
        </w:rPr>
        <w:t xml:space="preserve">, D., Ross, S., </w:t>
      </w:r>
      <w:proofErr w:type="spellStart"/>
      <w:r w:rsidRPr="0083257F">
        <w:rPr>
          <w:rFonts w:ascii="Arial" w:eastAsia="Aptos" w:hAnsi="Arial" w:cs="Arial"/>
          <w:sz w:val="24"/>
          <w:szCs w:val="24"/>
        </w:rPr>
        <w:t>Nahrgang</w:t>
      </w:r>
      <w:proofErr w:type="spellEnd"/>
      <w:r w:rsidRPr="0083257F">
        <w:rPr>
          <w:rFonts w:ascii="Arial" w:eastAsia="Aptos" w:hAnsi="Arial" w:cs="Arial"/>
          <w:sz w:val="24"/>
          <w:szCs w:val="24"/>
        </w:rPr>
        <w:t xml:space="preserve">, J., Carey, W., Wellman, N., Humphrey, S., &amp; </w:t>
      </w:r>
      <w:proofErr w:type="spellStart"/>
      <w:r w:rsidRPr="0083257F">
        <w:rPr>
          <w:rFonts w:ascii="Arial" w:eastAsia="Aptos" w:hAnsi="Arial" w:cs="Arial"/>
          <w:sz w:val="24"/>
          <w:szCs w:val="24"/>
        </w:rPr>
        <w:t>Derue</w:t>
      </w:r>
      <w:proofErr w:type="spellEnd"/>
      <w:r w:rsidRPr="0083257F">
        <w:rPr>
          <w:rFonts w:ascii="Arial" w:eastAsia="Aptos" w:hAnsi="Arial" w:cs="Arial"/>
          <w:sz w:val="24"/>
          <w:szCs w:val="24"/>
        </w:rPr>
        <w:t>, S., 2011. TRAIT AND BEHAVIORAL THEORIES OF LEADERSHIP: AN INTEGRATION AND META-ANALYTIC TEST OF THEIR RELATIVE VALIDITY. Personnel Psychology, 64, pp. 7-52.</w:t>
      </w:r>
    </w:p>
    <w:p w14:paraId="6FF30551" w14:textId="77777777" w:rsidR="0083257F" w:rsidRPr="0083257F" w:rsidRDefault="0083257F" w:rsidP="0083257F">
      <w:pPr>
        <w:numPr>
          <w:ilvl w:val="0"/>
          <w:numId w:val="1"/>
        </w:numPr>
        <w:spacing w:line="360" w:lineRule="auto"/>
        <w:jc w:val="both"/>
        <w:rPr>
          <w:rFonts w:ascii="Arial" w:eastAsia="Aptos" w:hAnsi="Arial" w:cs="Arial"/>
          <w:sz w:val="24"/>
          <w:szCs w:val="24"/>
        </w:rPr>
      </w:pPr>
      <w:proofErr w:type="spellStart"/>
      <w:r w:rsidRPr="0083257F">
        <w:rPr>
          <w:rFonts w:ascii="Arial" w:eastAsia="Aptos" w:hAnsi="Arial" w:cs="Arial"/>
          <w:sz w:val="24"/>
          <w:szCs w:val="24"/>
        </w:rPr>
        <w:t>Edeh</w:t>
      </w:r>
      <w:proofErr w:type="spellEnd"/>
      <w:r w:rsidRPr="0083257F">
        <w:rPr>
          <w:rFonts w:ascii="Arial" w:eastAsia="Aptos" w:hAnsi="Arial" w:cs="Arial"/>
          <w:sz w:val="24"/>
          <w:szCs w:val="24"/>
        </w:rPr>
        <w:t xml:space="preserve">, F. O. (2020). Transactional Leadership </w:t>
      </w:r>
      <w:proofErr w:type="spellStart"/>
      <w:r w:rsidRPr="0083257F">
        <w:rPr>
          <w:rFonts w:ascii="Arial" w:eastAsia="Aptos" w:hAnsi="Arial" w:cs="Arial"/>
          <w:sz w:val="24"/>
          <w:szCs w:val="24"/>
        </w:rPr>
        <w:t>Behaviour</w:t>
      </w:r>
      <w:proofErr w:type="spellEnd"/>
      <w:r w:rsidRPr="0083257F">
        <w:rPr>
          <w:rFonts w:ascii="Arial" w:eastAsia="Aptos" w:hAnsi="Arial" w:cs="Arial"/>
          <w:sz w:val="24"/>
          <w:szCs w:val="24"/>
        </w:rPr>
        <w:t xml:space="preserve"> and Workers Emotional </w:t>
      </w:r>
      <w:proofErr w:type="spellStart"/>
      <w:r w:rsidRPr="0083257F">
        <w:rPr>
          <w:rFonts w:ascii="Arial" w:eastAsia="Aptos" w:hAnsi="Arial" w:cs="Arial"/>
          <w:sz w:val="24"/>
          <w:szCs w:val="24"/>
        </w:rPr>
        <w:t>Labour</w:t>
      </w:r>
      <w:proofErr w:type="spellEnd"/>
      <w:r w:rsidRPr="0083257F">
        <w:rPr>
          <w:rFonts w:ascii="Arial" w:eastAsia="Aptos" w:hAnsi="Arial" w:cs="Arial"/>
          <w:sz w:val="24"/>
          <w:szCs w:val="24"/>
        </w:rPr>
        <w:t xml:space="preserve"> in Nigerian Hospitality Industry. </w:t>
      </w:r>
    </w:p>
    <w:p w14:paraId="591FFAA0" w14:textId="77777777" w:rsidR="0083257F" w:rsidRPr="0083257F" w:rsidRDefault="0083257F" w:rsidP="0083257F">
      <w:pPr>
        <w:numPr>
          <w:ilvl w:val="0"/>
          <w:numId w:val="1"/>
        </w:numPr>
        <w:spacing w:line="360" w:lineRule="auto"/>
        <w:jc w:val="both"/>
        <w:rPr>
          <w:rFonts w:ascii="Arial" w:eastAsia="Aptos" w:hAnsi="Arial" w:cs="Arial"/>
          <w:sz w:val="24"/>
          <w:szCs w:val="24"/>
        </w:rPr>
      </w:pPr>
      <w:proofErr w:type="spellStart"/>
      <w:r w:rsidRPr="0083257F">
        <w:rPr>
          <w:rFonts w:ascii="Arial" w:eastAsia="Aptos" w:hAnsi="Arial" w:cs="Arial"/>
          <w:sz w:val="24"/>
          <w:szCs w:val="24"/>
        </w:rPr>
        <w:lastRenderedPageBreak/>
        <w:t>Elkhweskyi</w:t>
      </w:r>
      <w:proofErr w:type="spellEnd"/>
      <w:r w:rsidRPr="0083257F">
        <w:rPr>
          <w:rFonts w:ascii="Arial" w:eastAsia="Aptos" w:hAnsi="Arial" w:cs="Arial"/>
          <w:sz w:val="24"/>
          <w:szCs w:val="24"/>
        </w:rPr>
        <w:t xml:space="preserve">, Z., Salem, I., </w:t>
      </w:r>
      <w:proofErr w:type="spellStart"/>
      <w:r w:rsidRPr="0083257F">
        <w:rPr>
          <w:rFonts w:ascii="Arial" w:eastAsia="Aptos" w:hAnsi="Arial" w:cs="Arial"/>
          <w:sz w:val="24"/>
          <w:szCs w:val="24"/>
        </w:rPr>
        <w:t>Ramkissoon</w:t>
      </w:r>
      <w:proofErr w:type="spellEnd"/>
      <w:r w:rsidRPr="0083257F">
        <w:rPr>
          <w:rFonts w:ascii="Arial" w:eastAsia="Aptos" w:hAnsi="Arial" w:cs="Arial"/>
          <w:sz w:val="24"/>
          <w:szCs w:val="24"/>
        </w:rPr>
        <w:t xml:space="preserve">, H., &amp; </w:t>
      </w:r>
      <w:proofErr w:type="spellStart"/>
      <w:r w:rsidRPr="0083257F">
        <w:rPr>
          <w:rFonts w:ascii="Arial" w:eastAsia="Aptos" w:hAnsi="Arial" w:cs="Arial"/>
          <w:sz w:val="24"/>
          <w:szCs w:val="24"/>
        </w:rPr>
        <w:t>Castañeda</w:t>
      </w:r>
      <w:proofErr w:type="spellEnd"/>
      <w:r w:rsidRPr="0083257F">
        <w:rPr>
          <w:rFonts w:ascii="Arial" w:eastAsia="Aptos" w:hAnsi="Arial" w:cs="Arial"/>
          <w:sz w:val="24"/>
          <w:szCs w:val="24"/>
        </w:rPr>
        <w:t xml:space="preserve">-García, J. (2022). Effects of different leadership styles on hospitality workers. </w:t>
      </w:r>
    </w:p>
    <w:p w14:paraId="3ADEA2D1" w14:textId="77777777" w:rsidR="0083257F" w:rsidRPr="0083257F" w:rsidRDefault="0083257F" w:rsidP="0083257F">
      <w:pPr>
        <w:numPr>
          <w:ilvl w:val="0"/>
          <w:numId w:val="1"/>
        </w:numPr>
        <w:spacing w:line="360" w:lineRule="auto"/>
        <w:jc w:val="both"/>
        <w:rPr>
          <w:rFonts w:ascii="Arial" w:eastAsia="Aptos" w:hAnsi="Arial" w:cs="Arial"/>
          <w:sz w:val="24"/>
          <w:szCs w:val="24"/>
        </w:rPr>
      </w:pPr>
      <w:proofErr w:type="spellStart"/>
      <w:r w:rsidRPr="0083257F">
        <w:rPr>
          <w:rFonts w:ascii="Arial" w:eastAsia="Aptos" w:hAnsi="Arial" w:cs="Arial"/>
          <w:sz w:val="24"/>
          <w:szCs w:val="24"/>
        </w:rPr>
        <w:t>Hossny</w:t>
      </w:r>
      <w:proofErr w:type="spellEnd"/>
      <w:r w:rsidRPr="0083257F">
        <w:rPr>
          <w:rFonts w:ascii="Arial" w:eastAsia="Aptos" w:hAnsi="Arial" w:cs="Arial"/>
          <w:sz w:val="24"/>
          <w:szCs w:val="24"/>
        </w:rPr>
        <w:t xml:space="preserve">, M. F. (2019). Impact of Leadership Style on Employee Job Satisfaction in the Hospitality Industry. </w:t>
      </w:r>
    </w:p>
    <w:p w14:paraId="0A190BD6" w14:textId="77777777" w:rsidR="0083257F" w:rsidRPr="0083257F" w:rsidRDefault="0083257F" w:rsidP="0083257F">
      <w:pPr>
        <w:numPr>
          <w:ilvl w:val="0"/>
          <w:numId w:val="1"/>
        </w:numPr>
        <w:spacing w:line="360" w:lineRule="auto"/>
        <w:jc w:val="both"/>
        <w:rPr>
          <w:rFonts w:ascii="Arial" w:eastAsia="Aptos" w:hAnsi="Arial" w:cs="Arial"/>
          <w:sz w:val="24"/>
          <w:szCs w:val="24"/>
        </w:rPr>
      </w:pPr>
      <w:r w:rsidRPr="0083257F">
        <w:rPr>
          <w:rFonts w:ascii="Arial" w:eastAsia="Aptos" w:hAnsi="Arial" w:cs="Arial"/>
          <w:sz w:val="24"/>
          <w:szCs w:val="24"/>
        </w:rPr>
        <w:t xml:space="preserve">Huertas-Valdivia, I., </w:t>
      </w:r>
      <w:proofErr w:type="spellStart"/>
      <w:r w:rsidRPr="0083257F">
        <w:rPr>
          <w:rFonts w:ascii="Arial" w:eastAsia="Aptos" w:hAnsi="Arial" w:cs="Arial"/>
          <w:sz w:val="24"/>
          <w:szCs w:val="24"/>
        </w:rPr>
        <w:t>Rojo</w:t>
      </w:r>
      <w:proofErr w:type="spellEnd"/>
      <w:r w:rsidRPr="0083257F">
        <w:rPr>
          <w:rFonts w:ascii="Arial" w:eastAsia="Aptos" w:hAnsi="Arial" w:cs="Arial"/>
          <w:sz w:val="24"/>
          <w:szCs w:val="24"/>
        </w:rPr>
        <w:t xml:space="preserve"> Gallego-</w:t>
      </w:r>
      <w:proofErr w:type="spellStart"/>
      <w:r w:rsidRPr="0083257F">
        <w:rPr>
          <w:rFonts w:ascii="Arial" w:eastAsia="Aptos" w:hAnsi="Arial" w:cs="Arial"/>
          <w:sz w:val="24"/>
          <w:szCs w:val="24"/>
        </w:rPr>
        <w:t>Burín</w:t>
      </w:r>
      <w:proofErr w:type="spellEnd"/>
      <w:r w:rsidRPr="0083257F">
        <w:rPr>
          <w:rFonts w:ascii="Arial" w:eastAsia="Aptos" w:hAnsi="Arial" w:cs="Arial"/>
          <w:sz w:val="24"/>
          <w:szCs w:val="24"/>
        </w:rPr>
        <w:t xml:space="preserve">, A., &amp; </w:t>
      </w:r>
      <w:proofErr w:type="spellStart"/>
      <w:r w:rsidRPr="0083257F">
        <w:rPr>
          <w:rFonts w:ascii="Arial" w:eastAsia="Aptos" w:hAnsi="Arial" w:cs="Arial"/>
          <w:sz w:val="24"/>
          <w:szCs w:val="24"/>
        </w:rPr>
        <w:t>Lloréns</w:t>
      </w:r>
      <w:proofErr w:type="spellEnd"/>
      <w:r w:rsidRPr="0083257F">
        <w:rPr>
          <w:rFonts w:ascii="Arial" w:eastAsia="Aptos" w:hAnsi="Arial" w:cs="Arial"/>
          <w:sz w:val="24"/>
          <w:szCs w:val="24"/>
        </w:rPr>
        <w:t xml:space="preserve">-Montes, F. (2019). Fire in the belly: the impact of despotic leadership on employees' work-related outcomes in the hospitality setting. </w:t>
      </w:r>
    </w:p>
    <w:p w14:paraId="7DE7D765" w14:textId="77777777" w:rsidR="0083257F" w:rsidRPr="0083257F" w:rsidRDefault="0083257F" w:rsidP="0083257F">
      <w:pPr>
        <w:numPr>
          <w:ilvl w:val="0"/>
          <w:numId w:val="1"/>
        </w:numPr>
        <w:spacing w:line="360" w:lineRule="auto"/>
        <w:jc w:val="both"/>
        <w:rPr>
          <w:rFonts w:ascii="Arial" w:eastAsia="Aptos" w:hAnsi="Arial" w:cs="Arial"/>
          <w:sz w:val="24"/>
          <w:szCs w:val="24"/>
        </w:rPr>
      </w:pPr>
      <w:proofErr w:type="spellStart"/>
      <w:r w:rsidRPr="0083257F">
        <w:rPr>
          <w:rFonts w:ascii="Arial" w:eastAsia="Aptos" w:hAnsi="Arial" w:cs="Arial"/>
          <w:sz w:val="24"/>
          <w:szCs w:val="24"/>
        </w:rPr>
        <w:t>Jalšenjak</w:t>
      </w:r>
      <w:proofErr w:type="spellEnd"/>
      <w:r w:rsidRPr="0083257F">
        <w:rPr>
          <w:rFonts w:ascii="Arial" w:eastAsia="Aptos" w:hAnsi="Arial" w:cs="Arial"/>
          <w:sz w:val="24"/>
          <w:szCs w:val="24"/>
        </w:rPr>
        <w:t xml:space="preserve">, B., &amp; Richards, R. (2023). Traits and Behavior Theory of Leadership: Critique from Undistributed Middle.  </w:t>
      </w:r>
    </w:p>
    <w:p w14:paraId="423F48E9" w14:textId="77777777" w:rsidR="0083257F" w:rsidRPr="0083257F" w:rsidRDefault="0083257F" w:rsidP="0083257F">
      <w:pPr>
        <w:numPr>
          <w:ilvl w:val="0"/>
          <w:numId w:val="1"/>
        </w:numPr>
        <w:spacing w:line="360" w:lineRule="auto"/>
        <w:jc w:val="both"/>
        <w:rPr>
          <w:rFonts w:ascii="Arial" w:eastAsia="Aptos" w:hAnsi="Arial" w:cs="Arial"/>
          <w:sz w:val="24"/>
          <w:szCs w:val="24"/>
        </w:rPr>
      </w:pPr>
      <w:r w:rsidRPr="0083257F">
        <w:rPr>
          <w:rFonts w:ascii="Arial" w:eastAsia="Aptos" w:hAnsi="Arial" w:cs="Arial"/>
          <w:sz w:val="24"/>
          <w:szCs w:val="24"/>
        </w:rPr>
        <w:t xml:space="preserve">Kara, D., </w:t>
      </w:r>
      <w:proofErr w:type="spellStart"/>
      <w:r w:rsidRPr="0083257F">
        <w:rPr>
          <w:rFonts w:ascii="Arial" w:eastAsia="Aptos" w:hAnsi="Arial" w:cs="Arial"/>
          <w:sz w:val="24"/>
          <w:szCs w:val="24"/>
        </w:rPr>
        <w:t>Uysal</w:t>
      </w:r>
      <w:proofErr w:type="spellEnd"/>
      <w:r w:rsidRPr="0083257F">
        <w:rPr>
          <w:rFonts w:ascii="Arial" w:eastAsia="Aptos" w:hAnsi="Arial" w:cs="Arial"/>
          <w:sz w:val="24"/>
          <w:szCs w:val="24"/>
        </w:rPr>
        <w:t xml:space="preserve">, M., </w:t>
      </w:r>
      <w:proofErr w:type="spellStart"/>
      <w:r w:rsidRPr="0083257F">
        <w:rPr>
          <w:rFonts w:ascii="Arial" w:eastAsia="Aptos" w:hAnsi="Arial" w:cs="Arial"/>
          <w:sz w:val="24"/>
          <w:szCs w:val="24"/>
        </w:rPr>
        <w:t>Sirgy</w:t>
      </w:r>
      <w:proofErr w:type="spellEnd"/>
      <w:r w:rsidRPr="0083257F">
        <w:rPr>
          <w:rFonts w:ascii="Arial" w:eastAsia="Aptos" w:hAnsi="Arial" w:cs="Arial"/>
          <w:sz w:val="24"/>
          <w:szCs w:val="24"/>
        </w:rPr>
        <w:t xml:space="preserve">, M., &amp; Lee, G. (2013). The effects of leadership style on employee well-being in hospitality. </w:t>
      </w:r>
    </w:p>
    <w:p w14:paraId="10DCD901" w14:textId="77777777" w:rsidR="0083257F" w:rsidRPr="0083257F" w:rsidRDefault="0083257F" w:rsidP="0083257F">
      <w:pPr>
        <w:numPr>
          <w:ilvl w:val="0"/>
          <w:numId w:val="1"/>
        </w:numPr>
        <w:spacing w:line="360" w:lineRule="auto"/>
        <w:jc w:val="both"/>
        <w:rPr>
          <w:rFonts w:ascii="Arial" w:eastAsia="Aptos" w:hAnsi="Arial" w:cs="Arial"/>
          <w:sz w:val="24"/>
          <w:szCs w:val="24"/>
        </w:rPr>
      </w:pPr>
      <w:proofErr w:type="spellStart"/>
      <w:r w:rsidRPr="0083257F">
        <w:rPr>
          <w:rFonts w:ascii="Arial" w:eastAsia="Aptos" w:hAnsi="Arial" w:cs="Arial"/>
          <w:sz w:val="24"/>
          <w:szCs w:val="24"/>
        </w:rPr>
        <w:t>Khairy</w:t>
      </w:r>
      <w:proofErr w:type="spellEnd"/>
      <w:r w:rsidRPr="0083257F">
        <w:rPr>
          <w:rFonts w:ascii="Arial" w:eastAsia="Aptos" w:hAnsi="Arial" w:cs="Arial"/>
          <w:sz w:val="24"/>
          <w:szCs w:val="24"/>
        </w:rPr>
        <w:t xml:space="preserve">, H., </w:t>
      </w:r>
      <w:proofErr w:type="spellStart"/>
      <w:r w:rsidRPr="0083257F">
        <w:rPr>
          <w:rFonts w:ascii="Arial" w:eastAsia="Aptos" w:hAnsi="Arial" w:cs="Arial"/>
          <w:sz w:val="24"/>
          <w:szCs w:val="24"/>
        </w:rPr>
        <w:t>Baquero</w:t>
      </w:r>
      <w:proofErr w:type="spellEnd"/>
      <w:r w:rsidRPr="0083257F">
        <w:rPr>
          <w:rFonts w:ascii="Arial" w:eastAsia="Aptos" w:hAnsi="Arial" w:cs="Arial"/>
          <w:sz w:val="24"/>
          <w:szCs w:val="24"/>
        </w:rPr>
        <w:t>, A., &amp; Al-</w:t>
      </w:r>
      <w:proofErr w:type="spellStart"/>
      <w:r w:rsidRPr="0083257F">
        <w:rPr>
          <w:rFonts w:ascii="Arial" w:eastAsia="Aptos" w:hAnsi="Arial" w:cs="Arial"/>
          <w:sz w:val="24"/>
          <w:szCs w:val="24"/>
        </w:rPr>
        <w:t>Romeedy</w:t>
      </w:r>
      <w:proofErr w:type="spellEnd"/>
      <w:r w:rsidRPr="0083257F">
        <w:rPr>
          <w:rFonts w:ascii="Arial" w:eastAsia="Aptos" w:hAnsi="Arial" w:cs="Arial"/>
          <w:sz w:val="24"/>
          <w:szCs w:val="24"/>
        </w:rPr>
        <w:t xml:space="preserve">, B. (2023). The Effect of Transactional Leadership on Organizational Agility in Tourism and Hospitality Businesses. </w:t>
      </w:r>
    </w:p>
    <w:p w14:paraId="037DC459" w14:textId="77777777" w:rsidR="0083257F" w:rsidRPr="0083257F" w:rsidRDefault="0083257F" w:rsidP="0083257F">
      <w:pPr>
        <w:numPr>
          <w:ilvl w:val="0"/>
          <w:numId w:val="1"/>
        </w:numPr>
        <w:spacing w:line="360" w:lineRule="auto"/>
        <w:jc w:val="both"/>
        <w:rPr>
          <w:rFonts w:ascii="Arial" w:eastAsia="Aptos" w:hAnsi="Arial" w:cs="Arial"/>
          <w:sz w:val="24"/>
          <w:szCs w:val="24"/>
        </w:rPr>
      </w:pPr>
      <w:proofErr w:type="spellStart"/>
      <w:r w:rsidRPr="0083257F">
        <w:rPr>
          <w:rFonts w:ascii="Arial" w:eastAsia="Aptos" w:hAnsi="Arial" w:cs="Arial"/>
          <w:sz w:val="24"/>
          <w:szCs w:val="24"/>
        </w:rPr>
        <w:t>Komarnitskyi</w:t>
      </w:r>
      <w:proofErr w:type="spellEnd"/>
      <w:r w:rsidRPr="0083257F">
        <w:rPr>
          <w:rFonts w:ascii="Arial" w:eastAsia="Aptos" w:hAnsi="Arial" w:cs="Arial"/>
          <w:sz w:val="24"/>
          <w:szCs w:val="24"/>
        </w:rPr>
        <w:t xml:space="preserve">, I., </w:t>
      </w:r>
      <w:proofErr w:type="spellStart"/>
      <w:r w:rsidRPr="0083257F">
        <w:rPr>
          <w:rFonts w:ascii="Arial" w:eastAsia="Aptos" w:hAnsi="Arial" w:cs="Arial"/>
          <w:sz w:val="24"/>
          <w:szCs w:val="24"/>
        </w:rPr>
        <w:t>Bovsh</w:t>
      </w:r>
      <w:proofErr w:type="spellEnd"/>
      <w:r w:rsidRPr="0083257F">
        <w:rPr>
          <w:rFonts w:ascii="Arial" w:eastAsia="Aptos" w:hAnsi="Arial" w:cs="Arial"/>
          <w:sz w:val="24"/>
          <w:szCs w:val="24"/>
        </w:rPr>
        <w:t xml:space="preserve">, L., &amp; </w:t>
      </w:r>
      <w:proofErr w:type="spellStart"/>
      <w:r w:rsidRPr="0083257F">
        <w:rPr>
          <w:rFonts w:ascii="Arial" w:eastAsia="Aptos" w:hAnsi="Arial" w:cs="Arial"/>
          <w:sz w:val="24"/>
          <w:szCs w:val="24"/>
        </w:rPr>
        <w:t>Hopkalo</w:t>
      </w:r>
      <w:proofErr w:type="spellEnd"/>
      <w:r w:rsidRPr="0083257F">
        <w:rPr>
          <w:rFonts w:ascii="Arial" w:eastAsia="Aptos" w:hAnsi="Arial" w:cs="Arial"/>
          <w:sz w:val="24"/>
          <w:szCs w:val="24"/>
        </w:rPr>
        <w:t>, L. (2020). Leadership in the Client-</w:t>
      </w:r>
      <w:proofErr w:type="spellStart"/>
      <w:r w:rsidRPr="0083257F">
        <w:rPr>
          <w:rFonts w:ascii="Arial" w:eastAsia="Aptos" w:hAnsi="Arial" w:cs="Arial"/>
          <w:sz w:val="24"/>
          <w:szCs w:val="24"/>
        </w:rPr>
        <w:t>Centred</w:t>
      </w:r>
      <w:proofErr w:type="spellEnd"/>
      <w:r w:rsidRPr="0083257F">
        <w:rPr>
          <w:rFonts w:ascii="Arial" w:eastAsia="Aptos" w:hAnsi="Arial" w:cs="Arial"/>
          <w:sz w:val="24"/>
          <w:szCs w:val="24"/>
        </w:rPr>
        <w:t xml:space="preserve"> Service of Hospitality. </w:t>
      </w:r>
    </w:p>
    <w:p w14:paraId="0AE23AAA" w14:textId="77777777" w:rsidR="0083257F" w:rsidRPr="0083257F" w:rsidRDefault="0083257F" w:rsidP="0083257F">
      <w:pPr>
        <w:numPr>
          <w:ilvl w:val="0"/>
          <w:numId w:val="1"/>
        </w:numPr>
        <w:spacing w:line="360" w:lineRule="auto"/>
        <w:jc w:val="both"/>
        <w:rPr>
          <w:rFonts w:ascii="Arial" w:eastAsia="Aptos" w:hAnsi="Arial" w:cs="Arial"/>
          <w:sz w:val="24"/>
          <w:szCs w:val="24"/>
        </w:rPr>
      </w:pPr>
      <w:r w:rsidRPr="0083257F">
        <w:rPr>
          <w:rFonts w:ascii="Arial" w:eastAsia="Aptos" w:hAnsi="Arial" w:cs="Arial"/>
          <w:sz w:val="24"/>
          <w:szCs w:val="24"/>
        </w:rPr>
        <w:t xml:space="preserve">Linton, H., </w:t>
      </w:r>
      <w:proofErr w:type="spellStart"/>
      <w:r w:rsidRPr="0083257F">
        <w:rPr>
          <w:rFonts w:ascii="Arial" w:eastAsia="Aptos" w:hAnsi="Arial" w:cs="Arial"/>
          <w:sz w:val="24"/>
          <w:szCs w:val="24"/>
        </w:rPr>
        <w:t>Okumus</w:t>
      </w:r>
      <w:proofErr w:type="spellEnd"/>
      <w:r w:rsidRPr="0083257F">
        <w:rPr>
          <w:rFonts w:ascii="Arial" w:eastAsia="Aptos" w:hAnsi="Arial" w:cs="Arial"/>
          <w:sz w:val="24"/>
          <w:szCs w:val="24"/>
        </w:rPr>
        <w:t xml:space="preserve">, F. and </w:t>
      </w:r>
      <w:proofErr w:type="spellStart"/>
      <w:r w:rsidRPr="0083257F">
        <w:rPr>
          <w:rFonts w:ascii="Arial" w:eastAsia="Aptos" w:hAnsi="Arial" w:cs="Arial"/>
          <w:sz w:val="24"/>
          <w:szCs w:val="24"/>
        </w:rPr>
        <w:t>Kizildag</w:t>
      </w:r>
      <w:proofErr w:type="spellEnd"/>
      <w:r w:rsidRPr="0083257F">
        <w:rPr>
          <w:rFonts w:ascii="Arial" w:eastAsia="Aptos" w:hAnsi="Arial" w:cs="Arial"/>
          <w:sz w:val="24"/>
          <w:szCs w:val="24"/>
        </w:rPr>
        <w:t>, M., 2019. Marriott acquiring Starwood: Challenges and opportunities ahead. Strategic Management for Hospitality and Tourism, pp.289-296.</w:t>
      </w:r>
    </w:p>
    <w:p w14:paraId="23F1454E" w14:textId="77777777" w:rsidR="0083257F" w:rsidRPr="0083257F" w:rsidRDefault="0083257F" w:rsidP="0083257F">
      <w:pPr>
        <w:numPr>
          <w:ilvl w:val="0"/>
          <w:numId w:val="1"/>
        </w:numPr>
        <w:spacing w:line="360" w:lineRule="auto"/>
        <w:jc w:val="both"/>
        <w:rPr>
          <w:rFonts w:ascii="Arial" w:eastAsia="Aptos" w:hAnsi="Arial" w:cs="Arial"/>
          <w:sz w:val="24"/>
          <w:szCs w:val="24"/>
        </w:rPr>
      </w:pPr>
      <w:proofErr w:type="spellStart"/>
      <w:r w:rsidRPr="0083257F">
        <w:rPr>
          <w:rFonts w:ascii="Arial" w:eastAsia="Aptos" w:hAnsi="Arial" w:cs="Arial"/>
          <w:sz w:val="24"/>
          <w:szCs w:val="24"/>
        </w:rPr>
        <w:t>Marić</w:t>
      </w:r>
      <w:proofErr w:type="spellEnd"/>
      <w:r w:rsidRPr="0083257F">
        <w:rPr>
          <w:rFonts w:ascii="Arial" w:eastAsia="Aptos" w:hAnsi="Arial" w:cs="Arial"/>
          <w:sz w:val="24"/>
          <w:szCs w:val="24"/>
        </w:rPr>
        <w:t xml:space="preserve">, S., </w:t>
      </w:r>
      <w:proofErr w:type="spellStart"/>
      <w:r w:rsidRPr="0083257F">
        <w:rPr>
          <w:rFonts w:ascii="Arial" w:eastAsia="Aptos" w:hAnsi="Arial" w:cs="Arial"/>
          <w:sz w:val="24"/>
          <w:szCs w:val="24"/>
        </w:rPr>
        <w:t>Rodić</w:t>
      </w:r>
      <w:proofErr w:type="spellEnd"/>
      <w:r w:rsidRPr="0083257F">
        <w:rPr>
          <w:rFonts w:ascii="Arial" w:eastAsia="Aptos" w:hAnsi="Arial" w:cs="Arial"/>
          <w:sz w:val="24"/>
          <w:szCs w:val="24"/>
        </w:rPr>
        <w:t xml:space="preserve">, M., </w:t>
      </w:r>
      <w:proofErr w:type="spellStart"/>
      <w:r w:rsidRPr="0083257F">
        <w:rPr>
          <w:rFonts w:ascii="Arial" w:eastAsia="Aptos" w:hAnsi="Arial" w:cs="Arial"/>
          <w:sz w:val="24"/>
          <w:szCs w:val="24"/>
        </w:rPr>
        <w:t>Jelača</w:t>
      </w:r>
      <w:proofErr w:type="spellEnd"/>
      <w:r w:rsidRPr="0083257F">
        <w:rPr>
          <w:rFonts w:ascii="Arial" w:eastAsia="Aptos" w:hAnsi="Arial" w:cs="Arial"/>
          <w:sz w:val="24"/>
          <w:szCs w:val="24"/>
        </w:rPr>
        <w:t xml:space="preserve">, M. S., &amp; </w:t>
      </w:r>
      <w:proofErr w:type="spellStart"/>
      <w:r w:rsidRPr="0083257F">
        <w:rPr>
          <w:rFonts w:ascii="Arial" w:eastAsia="Aptos" w:hAnsi="Arial" w:cs="Arial"/>
          <w:sz w:val="24"/>
          <w:szCs w:val="24"/>
        </w:rPr>
        <w:t>Bjekić</w:t>
      </w:r>
      <w:proofErr w:type="spellEnd"/>
      <w:r w:rsidRPr="0083257F">
        <w:rPr>
          <w:rFonts w:ascii="Arial" w:eastAsia="Aptos" w:hAnsi="Arial" w:cs="Arial"/>
          <w:sz w:val="24"/>
          <w:szCs w:val="24"/>
        </w:rPr>
        <w:t xml:space="preserve">, R. (2022). Perspective Leader - Follower: Situational Theory of Leadership. </w:t>
      </w:r>
    </w:p>
    <w:p w14:paraId="79FC87FD" w14:textId="77777777" w:rsidR="0083257F" w:rsidRPr="0083257F" w:rsidRDefault="0083257F" w:rsidP="0083257F">
      <w:pPr>
        <w:numPr>
          <w:ilvl w:val="0"/>
          <w:numId w:val="1"/>
        </w:numPr>
        <w:spacing w:line="360" w:lineRule="auto"/>
        <w:jc w:val="both"/>
        <w:rPr>
          <w:rFonts w:ascii="Arial" w:eastAsia="Aptos" w:hAnsi="Arial" w:cs="Arial"/>
          <w:sz w:val="24"/>
          <w:szCs w:val="24"/>
        </w:rPr>
      </w:pPr>
      <w:proofErr w:type="spellStart"/>
      <w:r w:rsidRPr="0083257F">
        <w:rPr>
          <w:rFonts w:ascii="Arial" w:eastAsia="Aptos" w:hAnsi="Arial" w:cs="Arial"/>
          <w:sz w:val="24"/>
          <w:szCs w:val="24"/>
        </w:rPr>
        <w:t>Olila</w:t>
      </w:r>
      <w:proofErr w:type="spellEnd"/>
      <w:r w:rsidRPr="0083257F">
        <w:rPr>
          <w:rFonts w:ascii="Arial" w:eastAsia="Aptos" w:hAnsi="Arial" w:cs="Arial"/>
          <w:sz w:val="24"/>
          <w:szCs w:val="24"/>
        </w:rPr>
        <w:t xml:space="preserve">, R. (2020). Personal Characteristics and Personality-Temperament Traits and Its Implications to Effective Leadership in Organizations. </w:t>
      </w:r>
    </w:p>
    <w:p w14:paraId="67FA0020" w14:textId="77777777" w:rsidR="0083257F" w:rsidRPr="0083257F" w:rsidRDefault="0083257F" w:rsidP="0083257F">
      <w:pPr>
        <w:numPr>
          <w:ilvl w:val="0"/>
          <w:numId w:val="1"/>
        </w:numPr>
        <w:spacing w:line="360" w:lineRule="auto"/>
        <w:jc w:val="both"/>
        <w:rPr>
          <w:rFonts w:ascii="Arial" w:eastAsia="Aptos" w:hAnsi="Arial" w:cs="Arial"/>
          <w:sz w:val="24"/>
          <w:szCs w:val="24"/>
        </w:rPr>
      </w:pPr>
      <w:proofErr w:type="spellStart"/>
      <w:r w:rsidRPr="0083257F">
        <w:rPr>
          <w:rFonts w:ascii="Arial" w:eastAsia="Aptos" w:hAnsi="Arial" w:cs="Arial"/>
          <w:sz w:val="24"/>
          <w:szCs w:val="24"/>
        </w:rPr>
        <w:t>Rockett</w:t>
      </w:r>
      <w:proofErr w:type="spellEnd"/>
      <w:r w:rsidRPr="0083257F">
        <w:rPr>
          <w:rFonts w:ascii="Arial" w:eastAsia="Aptos" w:hAnsi="Arial" w:cs="Arial"/>
          <w:sz w:val="24"/>
          <w:szCs w:val="24"/>
        </w:rPr>
        <w:t>, G., 2024. Hilton's approach to diversity, equity and inclusion management. In The Routledge Handbook of Diversity, Equity, and Inclusion Management in the Hospitality Industry (pp. 321-331). Routledge.</w:t>
      </w:r>
    </w:p>
    <w:p w14:paraId="7CE3B858" w14:textId="77777777" w:rsidR="0083257F" w:rsidRPr="0083257F" w:rsidRDefault="0083257F" w:rsidP="0083257F">
      <w:pPr>
        <w:numPr>
          <w:ilvl w:val="0"/>
          <w:numId w:val="1"/>
        </w:numPr>
        <w:spacing w:line="360" w:lineRule="auto"/>
        <w:jc w:val="both"/>
        <w:rPr>
          <w:rFonts w:ascii="Arial" w:eastAsia="Aptos" w:hAnsi="Arial" w:cs="Arial"/>
          <w:sz w:val="24"/>
          <w:szCs w:val="24"/>
        </w:rPr>
      </w:pPr>
      <w:r w:rsidRPr="0083257F">
        <w:rPr>
          <w:rFonts w:ascii="Arial" w:eastAsia="Aptos" w:hAnsi="Arial" w:cs="Arial"/>
          <w:sz w:val="24"/>
          <w:szCs w:val="24"/>
        </w:rPr>
        <w:t xml:space="preserve">Thompson, G., &amp; </w:t>
      </w:r>
      <w:proofErr w:type="spellStart"/>
      <w:r w:rsidRPr="0083257F">
        <w:rPr>
          <w:rFonts w:ascii="Arial" w:eastAsia="Aptos" w:hAnsi="Arial" w:cs="Arial"/>
          <w:sz w:val="24"/>
          <w:szCs w:val="24"/>
        </w:rPr>
        <w:t>Glasø</w:t>
      </w:r>
      <w:proofErr w:type="spellEnd"/>
      <w:r w:rsidRPr="0083257F">
        <w:rPr>
          <w:rFonts w:ascii="Arial" w:eastAsia="Aptos" w:hAnsi="Arial" w:cs="Arial"/>
          <w:sz w:val="24"/>
          <w:szCs w:val="24"/>
        </w:rPr>
        <w:t xml:space="preserve">, L. (2015). Situational leadership theory: a test from three perspectives. </w:t>
      </w:r>
    </w:p>
    <w:p w14:paraId="4723F750" w14:textId="77777777" w:rsidR="0083257F" w:rsidRPr="0083257F" w:rsidRDefault="0083257F" w:rsidP="0083257F">
      <w:pPr>
        <w:numPr>
          <w:ilvl w:val="0"/>
          <w:numId w:val="1"/>
        </w:numPr>
        <w:spacing w:line="360" w:lineRule="auto"/>
        <w:jc w:val="both"/>
        <w:rPr>
          <w:rFonts w:ascii="Arial" w:eastAsia="Aptos" w:hAnsi="Arial" w:cs="Arial"/>
          <w:sz w:val="24"/>
          <w:szCs w:val="24"/>
        </w:rPr>
      </w:pPr>
      <w:proofErr w:type="spellStart"/>
      <w:r w:rsidRPr="0083257F">
        <w:rPr>
          <w:rFonts w:ascii="Arial" w:eastAsia="Aptos" w:hAnsi="Arial" w:cs="Arial"/>
          <w:sz w:val="24"/>
          <w:szCs w:val="24"/>
        </w:rPr>
        <w:lastRenderedPageBreak/>
        <w:t>Vandayani</w:t>
      </w:r>
      <w:proofErr w:type="spellEnd"/>
      <w:r w:rsidRPr="0083257F">
        <w:rPr>
          <w:rFonts w:ascii="Arial" w:eastAsia="Aptos" w:hAnsi="Arial" w:cs="Arial"/>
          <w:sz w:val="24"/>
          <w:szCs w:val="24"/>
        </w:rPr>
        <w:t xml:space="preserve">, P., </w:t>
      </w:r>
      <w:proofErr w:type="spellStart"/>
      <w:r w:rsidRPr="0083257F">
        <w:rPr>
          <w:rFonts w:ascii="Arial" w:eastAsia="Aptos" w:hAnsi="Arial" w:cs="Arial"/>
          <w:sz w:val="24"/>
          <w:szCs w:val="24"/>
        </w:rPr>
        <w:t>Kartini</w:t>
      </w:r>
      <w:proofErr w:type="spellEnd"/>
      <w:r w:rsidRPr="0083257F">
        <w:rPr>
          <w:rFonts w:ascii="Arial" w:eastAsia="Aptos" w:hAnsi="Arial" w:cs="Arial"/>
          <w:sz w:val="24"/>
          <w:szCs w:val="24"/>
        </w:rPr>
        <w:t xml:space="preserve">, D., </w:t>
      </w:r>
      <w:proofErr w:type="spellStart"/>
      <w:r w:rsidRPr="0083257F">
        <w:rPr>
          <w:rFonts w:ascii="Arial" w:eastAsia="Aptos" w:hAnsi="Arial" w:cs="Arial"/>
          <w:sz w:val="24"/>
          <w:szCs w:val="24"/>
        </w:rPr>
        <w:t>Hilmiana</w:t>
      </w:r>
      <w:proofErr w:type="spellEnd"/>
      <w:r w:rsidRPr="0083257F">
        <w:rPr>
          <w:rFonts w:ascii="Arial" w:eastAsia="Aptos" w:hAnsi="Arial" w:cs="Arial"/>
          <w:sz w:val="24"/>
          <w:szCs w:val="24"/>
        </w:rPr>
        <w:t xml:space="preserve">, &amp; </w:t>
      </w:r>
      <w:proofErr w:type="spellStart"/>
      <w:r w:rsidRPr="0083257F">
        <w:rPr>
          <w:rFonts w:ascii="Arial" w:eastAsia="Aptos" w:hAnsi="Arial" w:cs="Arial"/>
          <w:sz w:val="24"/>
          <w:szCs w:val="24"/>
        </w:rPr>
        <w:t>Azis</w:t>
      </w:r>
      <w:proofErr w:type="spellEnd"/>
      <w:r w:rsidRPr="0083257F">
        <w:rPr>
          <w:rFonts w:ascii="Arial" w:eastAsia="Aptos" w:hAnsi="Arial" w:cs="Arial"/>
          <w:sz w:val="24"/>
          <w:szCs w:val="24"/>
        </w:rPr>
        <w:t xml:space="preserve">, Y. (2015). The Impact of National Culture </w:t>
      </w:r>
      <w:proofErr w:type="gramStart"/>
      <w:r w:rsidRPr="0083257F">
        <w:rPr>
          <w:rFonts w:ascii="Arial" w:eastAsia="Aptos" w:hAnsi="Arial" w:cs="Arial"/>
          <w:sz w:val="24"/>
          <w:szCs w:val="24"/>
        </w:rPr>
        <w:t>On</w:t>
      </w:r>
      <w:proofErr w:type="gramEnd"/>
      <w:r w:rsidRPr="0083257F">
        <w:rPr>
          <w:rFonts w:ascii="Arial" w:eastAsia="Aptos" w:hAnsi="Arial" w:cs="Arial"/>
          <w:sz w:val="24"/>
          <w:szCs w:val="24"/>
        </w:rPr>
        <w:t xml:space="preserve"> Effectiveness Of Situational Leadership Hersey-Blanchard. </w:t>
      </w:r>
    </w:p>
    <w:p w14:paraId="49D38EE7" w14:textId="77777777" w:rsidR="0083257F" w:rsidRPr="0083257F" w:rsidRDefault="0083257F" w:rsidP="0083257F">
      <w:pPr>
        <w:numPr>
          <w:ilvl w:val="0"/>
          <w:numId w:val="1"/>
        </w:numPr>
        <w:spacing w:line="360" w:lineRule="auto"/>
        <w:jc w:val="both"/>
        <w:rPr>
          <w:rFonts w:ascii="Arial" w:eastAsia="Aptos" w:hAnsi="Arial" w:cs="Arial"/>
          <w:sz w:val="24"/>
          <w:szCs w:val="24"/>
        </w:rPr>
      </w:pPr>
      <w:proofErr w:type="spellStart"/>
      <w:r w:rsidRPr="0083257F">
        <w:rPr>
          <w:rFonts w:ascii="Arial" w:eastAsia="Aptos" w:hAnsi="Arial" w:cs="Arial"/>
          <w:sz w:val="24"/>
          <w:szCs w:val="24"/>
        </w:rPr>
        <w:t>Vukovic</w:t>
      </w:r>
      <w:proofErr w:type="spellEnd"/>
      <w:r w:rsidRPr="0083257F">
        <w:rPr>
          <w:rFonts w:ascii="Arial" w:eastAsia="Aptos" w:hAnsi="Arial" w:cs="Arial"/>
          <w:sz w:val="24"/>
          <w:szCs w:val="24"/>
        </w:rPr>
        <w:t xml:space="preserve">, A., </w:t>
      </w:r>
      <w:proofErr w:type="spellStart"/>
      <w:r w:rsidRPr="0083257F">
        <w:rPr>
          <w:rFonts w:ascii="Arial" w:eastAsia="Aptos" w:hAnsi="Arial" w:cs="Arial"/>
          <w:sz w:val="24"/>
          <w:szCs w:val="24"/>
        </w:rPr>
        <w:t>Damnjanovic</w:t>
      </w:r>
      <w:proofErr w:type="spellEnd"/>
      <w:r w:rsidRPr="0083257F">
        <w:rPr>
          <w:rFonts w:ascii="Arial" w:eastAsia="Aptos" w:hAnsi="Arial" w:cs="Arial"/>
          <w:sz w:val="24"/>
          <w:szCs w:val="24"/>
        </w:rPr>
        <w:t xml:space="preserve">, J., </w:t>
      </w:r>
      <w:proofErr w:type="spellStart"/>
      <w:r w:rsidRPr="0083257F">
        <w:rPr>
          <w:rFonts w:ascii="Arial" w:eastAsia="Aptos" w:hAnsi="Arial" w:cs="Arial"/>
          <w:sz w:val="24"/>
          <w:szCs w:val="24"/>
        </w:rPr>
        <w:t>Papić-Blagojević</w:t>
      </w:r>
      <w:proofErr w:type="spellEnd"/>
      <w:r w:rsidRPr="0083257F">
        <w:rPr>
          <w:rFonts w:ascii="Arial" w:eastAsia="Aptos" w:hAnsi="Arial" w:cs="Arial"/>
          <w:sz w:val="24"/>
          <w:szCs w:val="24"/>
        </w:rPr>
        <w:t xml:space="preserve">, N., </w:t>
      </w:r>
      <w:proofErr w:type="spellStart"/>
      <w:r w:rsidRPr="0083257F">
        <w:rPr>
          <w:rFonts w:ascii="Arial" w:eastAsia="Aptos" w:hAnsi="Arial" w:cs="Arial"/>
          <w:sz w:val="24"/>
          <w:szCs w:val="24"/>
        </w:rPr>
        <w:t>Jošanov-Vrgović</w:t>
      </w:r>
      <w:proofErr w:type="spellEnd"/>
      <w:r w:rsidRPr="0083257F">
        <w:rPr>
          <w:rFonts w:ascii="Arial" w:eastAsia="Aptos" w:hAnsi="Arial" w:cs="Arial"/>
          <w:sz w:val="24"/>
          <w:szCs w:val="24"/>
        </w:rPr>
        <w:t xml:space="preserve">, I., &amp; </w:t>
      </w:r>
      <w:proofErr w:type="spellStart"/>
      <w:r w:rsidRPr="0083257F">
        <w:rPr>
          <w:rFonts w:ascii="Arial" w:eastAsia="Aptos" w:hAnsi="Arial" w:cs="Arial"/>
          <w:sz w:val="24"/>
          <w:szCs w:val="24"/>
        </w:rPr>
        <w:t>Gagić</w:t>
      </w:r>
      <w:proofErr w:type="spellEnd"/>
      <w:r w:rsidRPr="0083257F">
        <w:rPr>
          <w:rFonts w:ascii="Arial" w:eastAsia="Aptos" w:hAnsi="Arial" w:cs="Arial"/>
          <w:sz w:val="24"/>
          <w:szCs w:val="24"/>
        </w:rPr>
        <w:t xml:space="preserve">, S. (2018). Impact of Leadership on Innovation: Evidence from the Hotel Industry. </w:t>
      </w:r>
    </w:p>
    <w:p w14:paraId="541E21C3" w14:textId="77777777" w:rsidR="0083257F" w:rsidRPr="0083257F" w:rsidRDefault="0083257F" w:rsidP="0083257F">
      <w:pPr>
        <w:numPr>
          <w:ilvl w:val="0"/>
          <w:numId w:val="1"/>
        </w:numPr>
        <w:spacing w:line="360" w:lineRule="auto"/>
        <w:jc w:val="both"/>
        <w:rPr>
          <w:rFonts w:ascii="Arial" w:eastAsia="Aptos" w:hAnsi="Arial" w:cs="Arial"/>
          <w:sz w:val="24"/>
          <w:szCs w:val="24"/>
        </w:rPr>
      </w:pPr>
      <w:r w:rsidRPr="0083257F">
        <w:rPr>
          <w:rFonts w:ascii="Arial" w:eastAsia="Aptos" w:hAnsi="Arial" w:cs="Arial"/>
          <w:sz w:val="24"/>
          <w:szCs w:val="24"/>
        </w:rPr>
        <w:t xml:space="preserve">Yue, Q. (2020). A Review of the Development of Trait Theory of Leadership. </w:t>
      </w:r>
    </w:p>
    <w:p w14:paraId="23021A9F" w14:textId="77777777" w:rsidR="0083257F" w:rsidRPr="0083257F" w:rsidRDefault="0083257F" w:rsidP="0083257F">
      <w:pPr>
        <w:numPr>
          <w:ilvl w:val="0"/>
          <w:numId w:val="1"/>
        </w:numPr>
        <w:spacing w:line="360" w:lineRule="auto"/>
        <w:jc w:val="both"/>
        <w:rPr>
          <w:rFonts w:ascii="Arial" w:eastAsia="Aptos" w:hAnsi="Arial" w:cs="Arial"/>
          <w:sz w:val="24"/>
          <w:szCs w:val="24"/>
        </w:rPr>
      </w:pPr>
      <w:proofErr w:type="spellStart"/>
      <w:r w:rsidRPr="0083257F">
        <w:rPr>
          <w:rFonts w:ascii="Arial" w:eastAsia="Aptos" w:hAnsi="Arial" w:cs="Arial"/>
          <w:sz w:val="24"/>
          <w:szCs w:val="24"/>
        </w:rPr>
        <w:t>Paudel</w:t>
      </w:r>
      <w:proofErr w:type="spellEnd"/>
      <w:r w:rsidRPr="0083257F">
        <w:rPr>
          <w:rFonts w:ascii="Arial" w:eastAsia="Aptos" w:hAnsi="Arial" w:cs="Arial"/>
          <w:sz w:val="24"/>
          <w:szCs w:val="24"/>
        </w:rPr>
        <w:t xml:space="preserve">, U., </w:t>
      </w:r>
      <w:proofErr w:type="spellStart"/>
      <w:r w:rsidRPr="0083257F">
        <w:rPr>
          <w:rFonts w:ascii="Arial" w:eastAsia="Aptos" w:hAnsi="Arial" w:cs="Arial"/>
          <w:sz w:val="24"/>
          <w:szCs w:val="24"/>
        </w:rPr>
        <w:t>Puri</w:t>
      </w:r>
      <w:proofErr w:type="spellEnd"/>
      <w:r w:rsidRPr="0083257F">
        <w:rPr>
          <w:rFonts w:ascii="Arial" w:eastAsia="Aptos" w:hAnsi="Arial" w:cs="Arial"/>
          <w:sz w:val="24"/>
          <w:szCs w:val="24"/>
        </w:rPr>
        <w:t xml:space="preserve">, S., Parajuli, S., </w:t>
      </w:r>
      <w:proofErr w:type="spellStart"/>
      <w:r w:rsidRPr="0083257F">
        <w:rPr>
          <w:rFonts w:ascii="Arial" w:eastAsia="Aptos" w:hAnsi="Arial" w:cs="Arial"/>
          <w:sz w:val="24"/>
          <w:szCs w:val="24"/>
        </w:rPr>
        <w:t>Devkota</w:t>
      </w:r>
      <w:proofErr w:type="spellEnd"/>
      <w:r w:rsidRPr="0083257F">
        <w:rPr>
          <w:rFonts w:ascii="Arial" w:eastAsia="Aptos" w:hAnsi="Arial" w:cs="Arial"/>
          <w:sz w:val="24"/>
          <w:szCs w:val="24"/>
        </w:rPr>
        <w:t>, N., &amp; Bhandari, U., 2021. Measuring Cultural Diversity Impact in Hospitality Industry Leadership: Managerial Communication Perspective from Five Star Hotels in Kathmandu Valley, Nepal. Journal of Tourism &amp; Adventure</w:t>
      </w:r>
    </w:p>
    <w:p w14:paraId="22C40501" w14:textId="77777777" w:rsidR="0083257F" w:rsidRPr="0083257F" w:rsidRDefault="0083257F" w:rsidP="0083257F">
      <w:pPr>
        <w:numPr>
          <w:ilvl w:val="0"/>
          <w:numId w:val="1"/>
        </w:numPr>
        <w:spacing w:line="360" w:lineRule="auto"/>
        <w:jc w:val="both"/>
        <w:rPr>
          <w:rFonts w:ascii="Arial" w:eastAsia="Aptos" w:hAnsi="Arial" w:cs="Arial"/>
          <w:sz w:val="24"/>
          <w:szCs w:val="24"/>
        </w:rPr>
      </w:pPr>
      <w:proofErr w:type="spellStart"/>
      <w:r w:rsidRPr="0083257F">
        <w:rPr>
          <w:rFonts w:ascii="Arial" w:eastAsia="Aptos" w:hAnsi="Arial" w:cs="Arial"/>
          <w:sz w:val="24"/>
          <w:szCs w:val="24"/>
        </w:rPr>
        <w:t>Savic</w:t>
      </w:r>
      <w:proofErr w:type="spellEnd"/>
      <w:r w:rsidRPr="0083257F">
        <w:rPr>
          <w:rFonts w:ascii="Arial" w:eastAsia="Aptos" w:hAnsi="Arial" w:cs="Arial"/>
          <w:sz w:val="24"/>
          <w:szCs w:val="24"/>
        </w:rPr>
        <w:t xml:space="preserve">, D., &amp; </w:t>
      </w:r>
      <w:proofErr w:type="spellStart"/>
      <w:r w:rsidRPr="0083257F">
        <w:rPr>
          <w:rFonts w:ascii="Arial" w:eastAsia="Aptos" w:hAnsi="Arial" w:cs="Arial"/>
          <w:sz w:val="24"/>
          <w:szCs w:val="24"/>
        </w:rPr>
        <w:t>Dariescu</w:t>
      </w:r>
      <w:proofErr w:type="spellEnd"/>
      <w:r w:rsidRPr="0083257F">
        <w:rPr>
          <w:rFonts w:ascii="Arial" w:eastAsia="Aptos" w:hAnsi="Arial" w:cs="Arial"/>
          <w:sz w:val="24"/>
          <w:szCs w:val="24"/>
        </w:rPr>
        <w:t>, M., 2020. Cross-Cultural Management Within the Hospitality Industry</w:t>
      </w:r>
      <w:proofErr w:type="gramStart"/>
      <w:r w:rsidRPr="0083257F">
        <w:rPr>
          <w:rFonts w:ascii="Arial" w:eastAsia="Aptos" w:hAnsi="Arial" w:cs="Arial"/>
          <w:sz w:val="24"/>
          <w:szCs w:val="24"/>
        </w:rPr>
        <w:t>. ,</w:t>
      </w:r>
      <w:proofErr w:type="gramEnd"/>
      <w:r w:rsidRPr="0083257F">
        <w:rPr>
          <w:rFonts w:ascii="Arial" w:eastAsia="Aptos" w:hAnsi="Arial" w:cs="Arial"/>
          <w:sz w:val="24"/>
          <w:szCs w:val="24"/>
        </w:rPr>
        <w:t xml:space="preserve"> pp. 187-196</w:t>
      </w:r>
    </w:p>
    <w:p w14:paraId="5500B687" w14:textId="77777777" w:rsidR="0083257F" w:rsidRPr="0083257F" w:rsidRDefault="0083257F" w:rsidP="0083257F">
      <w:pPr>
        <w:numPr>
          <w:ilvl w:val="0"/>
          <w:numId w:val="1"/>
        </w:numPr>
        <w:spacing w:line="360" w:lineRule="auto"/>
        <w:jc w:val="both"/>
        <w:rPr>
          <w:rFonts w:ascii="Arial" w:eastAsia="Aptos" w:hAnsi="Arial" w:cs="Arial"/>
          <w:sz w:val="24"/>
          <w:szCs w:val="24"/>
        </w:rPr>
      </w:pPr>
      <w:proofErr w:type="spellStart"/>
      <w:r w:rsidRPr="0083257F">
        <w:rPr>
          <w:rFonts w:ascii="Arial" w:eastAsia="Aptos" w:hAnsi="Arial" w:cs="Arial"/>
          <w:sz w:val="24"/>
          <w:szCs w:val="24"/>
        </w:rPr>
        <w:t>Foucar-Szocki</w:t>
      </w:r>
      <w:proofErr w:type="spellEnd"/>
      <w:r w:rsidRPr="0083257F">
        <w:rPr>
          <w:rFonts w:ascii="Arial" w:eastAsia="Aptos" w:hAnsi="Arial" w:cs="Arial"/>
          <w:sz w:val="24"/>
          <w:szCs w:val="24"/>
        </w:rPr>
        <w:t xml:space="preserve">, R., </w:t>
      </w:r>
      <w:proofErr w:type="spellStart"/>
      <w:r w:rsidRPr="0083257F">
        <w:rPr>
          <w:rFonts w:ascii="Arial" w:eastAsia="Aptos" w:hAnsi="Arial" w:cs="Arial"/>
          <w:sz w:val="24"/>
          <w:szCs w:val="24"/>
        </w:rPr>
        <w:t>Cereola</w:t>
      </w:r>
      <w:proofErr w:type="spellEnd"/>
      <w:r w:rsidRPr="0083257F">
        <w:rPr>
          <w:rFonts w:ascii="Arial" w:eastAsia="Aptos" w:hAnsi="Arial" w:cs="Arial"/>
          <w:sz w:val="24"/>
          <w:szCs w:val="24"/>
        </w:rPr>
        <w:t xml:space="preserve">, R.J. and </w:t>
      </w:r>
      <w:proofErr w:type="spellStart"/>
      <w:r w:rsidRPr="0083257F">
        <w:rPr>
          <w:rFonts w:ascii="Arial" w:eastAsia="Aptos" w:hAnsi="Arial" w:cs="Arial"/>
          <w:sz w:val="24"/>
          <w:szCs w:val="24"/>
        </w:rPr>
        <w:t>Welpott</w:t>
      </w:r>
      <w:proofErr w:type="spellEnd"/>
      <w:r w:rsidRPr="0083257F">
        <w:rPr>
          <w:rFonts w:ascii="Arial" w:eastAsia="Aptos" w:hAnsi="Arial" w:cs="Arial"/>
          <w:sz w:val="24"/>
          <w:szCs w:val="24"/>
        </w:rPr>
        <w:t>, S.D., 2004. JW Marriott, Jr.: The Spirit to Serve. Journal of Hospitality &amp; Tourism Education, 16(4), pp.6-11.</w:t>
      </w:r>
    </w:p>
    <w:p w14:paraId="1767379B" w14:textId="77777777" w:rsidR="0083257F" w:rsidRPr="0083257F" w:rsidRDefault="0083257F" w:rsidP="0083257F">
      <w:pPr>
        <w:spacing w:line="360" w:lineRule="auto"/>
        <w:ind w:left="720"/>
        <w:jc w:val="both"/>
        <w:rPr>
          <w:rFonts w:ascii="Arial" w:eastAsia="Aptos" w:hAnsi="Arial" w:cs="Arial"/>
          <w:sz w:val="24"/>
          <w:szCs w:val="24"/>
        </w:rPr>
      </w:pPr>
    </w:p>
    <w:bookmarkEnd w:id="0"/>
    <w:p w14:paraId="6DCCF1A0" w14:textId="77777777" w:rsidR="0083257F" w:rsidRPr="0083257F" w:rsidRDefault="0083257F" w:rsidP="0083257F">
      <w:pPr>
        <w:spacing w:line="360" w:lineRule="auto"/>
        <w:jc w:val="both"/>
        <w:rPr>
          <w:rFonts w:ascii="Arial" w:eastAsia="Aptos" w:hAnsi="Arial" w:cs="Arial"/>
          <w:sz w:val="24"/>
          <w:szCs w:val="24"/>
        </w:rPr>
      </w:pPr>
    </w:p>
    <w:p w14:paraId="4D37ED74" w14:textId="55EA7FD5" w:rsidR="001D1C64" w:rsidRPr="0083257F" w:rsidRDefault="001D1C64" w:rsidP="0083257F">
      <w:pPr>
        <w:jc w:val="both"/>
        <w:rPr>
          <w:sz w:val="20"/>
          <w:szCs w:val="20"/>
        </w:rPr>
      </w:pPr>
    </w:p>
    <w:sectPr w:rsidR="001D1C64" w:rsidRPr="0083257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061094"/>
    <w:multiLevelType w:val="hybridMultilevel"/>
    <w:tmpl w:val="87EA93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2EC3"/>
    <w:rsid w:val="001D1C64"/>
    <w:rsid w:val="0083257F"/>
    <w:rsid w:val="009C2E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7C752"/>
  <w15:chartTrackingRefBased/>
  <w15:docId w15:val="{C799D089-D502-4538-A9B1-DE8B0F561E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257F"/>
    <w:rPr>
      <w:kern w:val="2"/>
      <w:lang w:val="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11</Pages>
  <Words>2861</Words>
  <Characters>16312</Characters>
  <Application>Microsoft Office Word</Application>
  <DocSecurity>0</DocSecurity>
  <Lines>135</Lines>
  <Paragraphs>38</Paragraphs>
  <ScaleCrop>false</ScaleCrop>
  <Company/>
  <LinksUpToDate>false</LinksUpToDate>
  <CharactersWithSpaces>19135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 Buzdugan (2130036)</dc:creator>
  <cp:keywords/>
  <dc:description/>
  <cp:lastModifiedBy>Denis Buzdugan (2130036)</cp:lastModifiedBy>
  <cp:revision>2</cp:revision>
  <dcterms:created xsi:type="dcterms:W3CDTF">2024-05-10T20:32:00Z</dcterms:created>
  <dcterms:modified xsi:type="dcterms:W3CDTF">2024-05-10T20:46:00Z</dcterms:modified>
</cp:coreProperties>
</file>