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4910" w:rsidRDefault="00844CB5" w:rsidP="00083600">
      <w:pPr>
        <w:jc w:val="center"/>
        <w:rPr>
          <w:sz w:val="52"/>
          <w:szCs w:val="52"/>
        </w:rPr>
      </w:pPr>
      <w:r w:rsidRPr="00083600">
        <w:rPr>
          <w:sz w:val="52"/>
          <w:szCs w:val="52"/>
        </w:rPr>
        <w:t>Corporate Social Responsibility (M6X00147)</w:t>
      </w:r>
    </w:p>
    <w:p w:rsidR="00083600" w:rsidRPr="00083600" w:rsidRDefault="00083600" w:rsidP="00083600">
      <w:pPr>
        <w:jc w:val="center"/>
        <w:rPr>
          <w:sz w:val="52"/>
          <w:szCs w:val="52"/>
        </w:rPr>
      </w:pPr>
    </w:p>
    <w:p w:rsidR="00844CB5" w:rsidRDefault="00844CB5" w:rsidP="00083600">
      <w:pPr>
        <w:jc w:val="center"/>
        <w:rPr>
          <w:sz w:val="52"/>
          <w:szCs w:val="52"/>
        </w:rPr>
      </w:pPr>
      <w:proofErr w:type="spellStart"/>
      <w:r w:rsidRPr="00083600">
        <w:rPr>
          <w:sz w:val="52"/>
          <w:szCs w:val="52"/>
        </w:rPr>
        <w:t>Bronwen</w:t>
      </w:r>
      <w:proofErr w:type="spellEnd"/>
      <w:r w:rsidRPr="00083600">
        <w:rPr>
          <w:sz w:val="52"/>
          <w:szCs w:val="52"/>
        </w:rPr>
        <w:t xml:space="preserve"> Williams</w:t>
      </w:r>
    </w:p>
    <w:p w:rsidR="00083600" w:rsidRPr="00083600" w:rsidRDefault="00083600" w:rsidP="00083600">
      <w:pPr>
        <w:jc w:val="center"/>
        <w:rPr>
          <w:sz w:val="52"/>
          <w:szCs w:val="52"/>
        </w:rPr>
      </w:pPr>
    </w:p>
    <w:p w:rsidR="00844CB5" w:rsidRDefault="00844CB5" w:rsidP="00083600">
      <w:pPr>
        <w:jc w:val="center"/>
        <w:rPr>
          <w:sz w:val="52"/>
          <w:szCs w:val="52"/>
        </w:rPr>
      </w:pPr>
      <w:r w:rsidRPr="00083600">
        <w:rPr>
          <w:sz w:val="52"/>
          <w:szCs w:val="52"/>
        </w:rPr>
        <w:t>Assignment 1 – Corporate Social responsibility of Costa</w:t>
      </w:r>
    </w:p>
    <w:p w:rsidR="00083600" w:rsidRPr="00083600" w:rsidRDefault="00083600" w:rsidP="00083600">
      <w:pPr>
        <w:jc w:val="center"/>
        <w:rPr>
          <w:sz w:val="52"/>
          <w:szCs w:val="52"/>
        </w:rPr>
      </w:pPr>
    </w:p>
    <w:p w:rsidR="00844CB5" w:rsidRDefault="00844CB5" w:rsidP="00083600">
      <w:pPr>
        <w:jc w:val="center"/>
        <w:rPr>
          <w:sz w:val="52"/>
          <w:szCs w:val="52"/>
        </w:rPr>
      </w:pPr>
      <w:proofErr w:type="spellStart"/>
      <w:r w:rsidRPr="00083600">
        <w:rPr>
          <w:sz w:val="52"/>
          <w:szCs w:val="52"/>
        </w:rPr>
        <w:t>Arnas</w:t>
      </w:r>
      <w:proofErr w:type="spellEnd"/>
      <w:r w:rsidRPr="00083600">
        <w:rPr>
          <w:sz w:val="52"/>
          <w:szCs w:val="52"/>
        </w:rPr>
        <w:t xml:space="preserve"> </w:t>
      </w:r>
      <w:proofErr w:type="spellStart"/>
      <w:r w:rsidRPr="00083600">
        <w:rPr>
          <w:sz w:val="52"/>
          <w:szCs w:val="52"/>
        </w:rPr>
        <w:t>Auksakis</w:t>
      </w:r>
      <w:proofErr w:type="spellEnd"/>
      <w:r w:rsidRPr="00083600">
        <w:rPr>
          <w:sz w:val="52"/>
          <w:szCs w:val="52"/>
        </w:rPr>
        <w:t xml:space="preserve"> – P145127</w:t>
      </w:r>
    </w:p>
    <w:p w:rsidR="00083600" w:rsidRPr="00083600" w:rsidRDefault="00083600" w:rsidP="00083600">
      <w:pPr>
        <w:jc w:val="center"/>
        <w:rPr>
          <w:sz w:val="52"/>
          <w:szCs w:val="52"/>
        </w:rPr>
      </w:pPr>
    </w:p>
    <w:p w:rsidR="00083600" w:rsidRDefault="00844CB5" w:rsidP="00083600">
      <w:pPr>
        <w:jc w:val="center"/>
        <w:rPr>
          <w:sz w:val="52"/>
          <w:szCs w:val="52"/>
          <w:vertAlign w:val="superscript"/>
        </w:rPr>
      </w:pPr>
      <w:r w:rsidRPr="00083600">
        <w:rPr>
          <w:sz w:val="52"/>
          <w:szCs w:val="52"/>
        </w:rPr>
        <w:t>Deadline Day: March 2</w:t>
      </w:r>
      <w:r w:rsidRPr="00083600">
        <w:rPr>
          <w:sz w:val="52"/>
          <w:szCs w:val="52"/>
          <w:vertAlign w:val="superscript"/>
        </w:rPr>
        <w:t>nd</w:t>
      </w:r>
    </w:p>
    <w:p w:rsidR="00083600" w:rsidRDefault="00083600" w:rsidP="00083600">
      <w:pPr>
        <w:jc w:val="center"/>
        <w:rPr>
          <w:sz w:val="52"/>
          <w:szCs w:val="52"/>
          <w:vertAlign w:val="superscript"/>
        </w:rPr>
      </w:pPr>
    </w:p>
    <w:p w:rsidR="00083600" w:rsidRDefault="00083600" w:rsidP="00083600">
      <w:pPr>
        <w:jc w:val="center"/>
        <w:rPr>
          <w:sz w:val="52"/>
          <w:szCs w:val="52"/>
          <w:vertAlign w:val="superscript"/>
        </w:rPr>
      </w:pPr>
    </w:p>
    <w:p w:rsidR="00083600" w:rsidRDefault="00083600" w:rsidP="00083600">
      <w:pPr>
        <w:jc w:val="center"/>
        <w:rPr>
          <w:sz w:val="52"/>
          <w:szCs w:val="52"/>
          <w:vertAlign w:val="superscript"/>
        </w:rPr>
      </w:pPr>
    </w:p>
    <w:p w:rsidR="00083600" w:rsidRDefault="00083600" w:rsidP="00083600">
      <w:pPr>
        <w:jc w:val="center"/>
        <w:rPr>
          <w:sz w:val="52"/>
          <w:szCs w:val="52"/>
          <w:vertAlign w:val="superscript"/>
        </w:rPr>
      </w:pPr>
    </w:p>
    <w:p w:rsidR="00083600" w:rsidRDefault="00083600" w:rsidP="00083600">
      <w:pPr>
        <w:jc w:val="center"/>
        <w:rPr>
          <w:sz w:val="52"/>
          <w:szCs w:val="52"/>
          <w:vertAlign w:val="superscript"/>
        </w:rPr>
      </w:pPr>
    </w:p>
    <w:p w:rsidR="00083600" w:rsidRDefault="00083600" w:rsidP="00083600">
      <w:pPr>
        <w:rPr>
          <w:u w:val="single"/>
          <w:vertAlign w:val="superscript"/>
        </w:rPr>
      </w:pPr>
    </w:p>
    <w:p w:rsidR="00083600" w:rsidRDefault="00083600" w:rsidP="00083600">
      <w:pPr>
        <w:rPr>
          <w:vertAlign w:val="superscript"/>
        </w:rPr>
      </w:pPr>
      <w:r>
        <w:rPr>
          <w:vertAlign w:val="superscript"/>
        </w:rPr>
        <w:tab/>
      </w:r>
    </w:p>
    <w:p w:rsidR="00083600" w:rsidRPr="00B10CB5" w:rsidRDefault="00083600" w:rsidP="00B10CB5">
      <w:pPr>
        <w:spacing w:line="480" w:lineRule="auto"/>
        <w:jc w:val="both"/>
        <w:rPr>
          <w:rFonts w:ascii="Arial" w:hAnsi="Arial" w:cs="Arial"/>
          <w:sz w:val="24"/>
          <w:szCs w:val="24"/>
        </w:rPr>
      </w:pPr>
      <w:r w:rsidRPr="00FB7099">
        <w:rPr>
          <w:sz w:val="24"/>
          <w:szCs w:val="24"/>
        </w:rPr>
        <w:lastRenderedPageBreak/>
        <w:tab/>
      </w:r>
      <w:r w:rsidR="00B10CB5" w:rsidRPr="00B10CB5">
        <w:rPr>
          <w:rFonts w:ascii="Arial" w:hAnsi="Arial" w:cs="Arial"/>
          <w:sz w:val="24"/>
          <w:szCs w:val="24"/>
        </w:rPr>
        <w:t>The essay</w:t>
      </w:r>
      <w:r w:rsidR="00595641" w:rsidRPr="00B10CB5">
        <w:rPr>
          <w:rFonts w:ascii="Arial" w:hAnsi="Arial" w:cs="Arial"/>
          <w:sz w:val="24"/>
          <w:szCs w:val="24"/>
        </w:rPr>
        <w:t xml:space="preserve"> discuss</w:t>
      </w:r>
      <w:r w:rsidR="00B10CB5" w:rsidRPr="00B10CB5">
        <w:rPr>
          <w:rFonts w:ascii="Arial" w:hAnsi="Arial" w:cs="Arial"/>
          <w:sz w:val="24"/>
          <w:szCs w:val="24"/>
        </w:rPr>
        <w:t>es</w:t>
      </w:r>
      <w:r w:rsidR="00595641" w:rsidRPr="00B10CB5">
        <w:rPr>
          <w:rFonts w:ascii="Arial" w:hAnsi="Arial" w:cs="Arial"/>
          <w:sz w:val="24"/>
          <w:szCs w:val="24"/>
        </w:rPr>
        <w:t xml:space="preserve"> the corporate social responsibility</w:t>
      </w:r>
      <w:r w:rsidR="008D6D05" w:rsidRPr="00B10CB5">
        <w:rPr>
          <w:rFonts w:ascii="Arial" w:hAnsi="Arial" w:cs="Arial"/>
          <w:sz w:val="24"/>
          <w:szCs w:val="24"/>
        </w:rPr>
        <w:t xml:space="preserve"> of Costa, through loo</w:t>
      </w:r>
      <w:r w:rsidR="00B10CB5" w:rsidRPr="00B10CB5">
        <w:rPr>
          <w:rFonts w:ascii="Arial" w:hAnsi="Arial" w:cs="Arial"/>
          <w:sz w:val="24"/>
          <w:szCs w:val="24"/>
        </w:rPr>
        <w:t>king at their policies and</w:t>
      </w:r>
      <w:r w:rsidR="008D6D05" w:rsidRPr="00B10CB5">
        <w:rPr>
          <w:rFonts w:ascii="Arial" w:hAnsi="Arial" w:cs="Arial"/>
          <w:sz w:val="24"/>
          <w:szCs w:val="24"/>
        </w:rPr>
        <w:t xml:space="preserve"> implementations of them under their set out timescales to achieve their targets. Evaluation and analysis will be produced whether they have been successful in what they have set out to do in their policies. The content of this essay will provide a discussion of the importance of CSR policies and how they affect Costa as a company and their stakeholders. </w:t>
      </w:r>
    </w:p>
    <w:p w:rsidR="006F397D" w:rsidRPr="00B10CB5" w:rsidRDefault="0096798E" w:rsidP="00B10CB5">
      <w:pPr>
        <w:spacing w:line="480" w:lineRule="auto"/>
        <w:jc w:val="both"/>
        <w:rPr>
          <w:rFonts w:ascii="Arial" w:hAnsi="Arial" w:cs="Arial"/>
          <w:sz w:val="24"/>
          <w:szCs w:val="24"/>
        </w:rPr>
      </w:pPr>
      <w:r w:rsidRPr="00B10CB5">
        <w:rPr>
          <w:rFonts w:ascii="Arial" w:hAnsi="Arial" w:cs="Arial"/>
          <w:sz w:val="24"/>
          <w:szCs w:val="24"/>
        </w:rPr>
        <w:tab/>
        <w:t>To allow further understanding i</w:t>
      </w:r>
      <w:r w:rsidR="006F529D" w:rsidRPr="00B10CB5">
        <w:rPr>
          <w:rFonts w:ascii="Arial" w:hAnsi="Arial" w:cs="Arial"/>
          <w:sz w:val="24"/>
          <w:szCs w:val="24"/>
        </w:rPr>
        <w:t xml:space="preserve">n </w:t>
      </w:r>
      <w:r w:rsidR="00846626" w:rsidRPr="00B10CB5">
        <w:rPr>
          <w:rFonts w:ascii="Arial" w:hAnsi="Arial" w:cs="Arial"/>
          <w:sz w:val="24"/>
          <w:szCs w:val="24"/>
        </w:rPr>
        <w:t>the topic we must ascertain the definition of</w:t>
      </w:r>
      <w:r w:rsidR="00A01A56" w:rsidRPr="00B10CB5">
        <w:rPr>
          <w:rFonts w:ascii="Arial" w:hAnsi="Arial" w:cs="Arial"/>
          <w:sz w:val="24"/>
          <w:szCs w:val="24"/>
        </w:rPr>
        <w:t xml:space="preserve"> </w:t>
      </w:r>
      <w:r w:rsidRPr="00B10CB5">
        <w:rPr>
          <w:rFonts w:ascii="Arial" w:hAnsi="Arial" w:cs="Arial"/>
          <w:sz w:val="24"/>
          <w:szCs w:val="24"/>
        </w:rPr>
        <w:t>‘Corporate social responsibility’</w:t>
      </w:r>
      <w:r w:rsidR="00846626" w:rsidRPr="00B10CB5">
        <w:rPr>
          <w:rFonts w:ascii="Arial" w:hAnsi="Arial" w:cs="Arial"/>
          <w:sz w:val="24"/>
          <w:szCs w:val="24"/>
        </w:rPr>
        <w:t xml:space="preserve">. As stated by </w:t>
      </w:r>
      <w:r w:rsidR="00FA04D6" w:rsidRPr="00B10CB5">
        <w:rPr>
          <w:rFonts w:ascii="Arial" w:hAnsi="Arial" w:cs="Arial"/>
          <w:sz w:val="24"/>
          <w:szCs w:val="24"/>
        </w:rPr>
        <w:t>Th</w:t>
      </w:r>
      <w:r w:rsidR="00846626" w:rsidRPr="00B10CB5">
        <w:rPr>
          <w:rFonts w:ascii="Arial" w:hAnsi="Arial" w:cs="Arial"/>
          <w:sz w:val="24"/>
          <w:szCs w:val="24"/>
        </w:rPr>
        <w:t>e University of Edinburgh (2017) C</w:t>
      </w:r>
      <w:r w:rsidR="006F397D" w:rsidRPr="00B10CB5">
        <w:rPr>
          <w:rFonts w:ascii="Arial" w:hAnsi="Arial" w:cs="Arial"/>
          <w:sz w:val="24"/>
          <w:szCs w:val="24"/>
        </w:rPr>
        <w:t>orporate</w:t>
      </w:r>
      <w:r w:rsidR="00846626" w:rsidRPr="00B10CB5">
        <w:rPr>
          <w:rFonts w:ascii="Arial" w:hAnsi="Arial" w:cs="Arial"/>
          <w:sz w:val="24"/>
          <w:szCs w:val="24"/>
        </w:rPr>
        <w:t xml:space="preserve"> Social R</w:t>
      </w:r>
      <w:r w:rsidR="00FA04D6" w:rsidRPr="00B10CB5">
        <w:rPr>
          <w:rFonts w:ascii="Arial" w:hAnsi="Arial" w:cs="Arial"/>
          <w:sz w:val="24"/>
          <w:szCs w:val="24"/>
        </w:rPr>
        <w:t>esponsibility</w:t>
      </w:r>
      <w:r w:rsidR="00846626" w:rsidRPr="00B10CB5">
        <w:rPr>
          <w:rFonts w:ascii="Arial" w:hAnsi="Arial" w:cs="Arial"/>
          <w:sz w:val="24"/>
          <w:szCs w:val="24"/>
        </w:rPr>
        <w:t xml:space="preserve"> (CSR)</w:t>
      </w:r>
      <w:r w:rsidR="00FA04D6" w:rsidRPr="00B10CB5">
        <w:rPr>
          <w:rFonts w:ascii="Arial" w:hAnsi="Arial" w:cs="Arial"/>
          <w:sz w:val="24"/>
          <w:szCs w:val="24"/>
        </w:rPr>
        <w:t xml:space="preserve"> objectives are to make sure companies handle their business in a way that is deem</w:t>
      </w:r>
      <w:r w:rsidR="006F397D" w:rsidRPr="00B10CB5">
        <w:rPr>
          <w:rFonts w:ascii="Arial" w:hAnsi="Arial" w:cs="Arial"/>
          <w:sz w:val="24"/>
          <w:szCs w:val="24"/>
        </w:rPr>
        <w:t xml:space="preserve">ed </w:t>
      </w:r>
      <w:r w:rsidR="00FA04D6" w:rsidRPr="00B10CB5">
        <w:rPr>
          <w:rFonts w:ascii="Arial" w:hAnsi="Arial" w:cs="Arial"/>
          <w:sz w:val="24"/>
          <w:szCs w:val="24"/>
        </w:rPr>
        <w:t>ethical.</w:t>
      </w:r>
      <w:r w:rsidR="006F397D" w:rsidRPr="00B10CB5">
        <w:rPr>
          <w:rFonts w:ascii="Arial" w:hAnsi="Arial" w:cs="Arial"/>
          <w:sz w:val="24"/>
          <w:szCs w:val="24"/>
        </w:rPr>
        <w:t xml:space="preserve"> In ordered to achieve that companies must take their social, economic and environmental impact in to account as well as the considerati</w:t>
      </w:r>
      <w:r w:rsidR="00B10CB5" w:rsidRPr="00B10CB5">
        <w:rPr>
          <w:rFonts w:ascii="Arial" w:hAnsi="Arial" w:cs="Arial"/>
          <w:sz w:val="24"/>
          <w:szCs w:val="24"/>
        </w:rPr>
        <w:t>ons for human rights. This suggests</w:t>
      </w:r>
      <w:r w:rsidR="006F397D" w:rsidRPr="00B10CB5">
        <w:rPr>
          <w:rFonts w:ascii="Arial" w:hAnsi="Arial" w:cs="Arial"/>
          <w:sz w:val="24"/>
          <w:szCs w:val="24"/>
        </w:rPr>
        <w:t xml:space="preserve"> that it may include various different things such as working in partnerships with local communities or even reducing their carbon foot print in order as a business to minimise any negative impact that the company may have on society or the environment. </w:t>
      </w:r>
    </w:p>
    <w:p w:rsidR="003D0A98" w:rsidRPr="00B10CB5" w:rsidRDefault="00B10CB5" w:rsidP="00B10CB5">
      <w:pPr>
        <w:spacing w:line="480" w:lineRule="auto"/>
        <w:ind w:firstLine="720"/>
        <w:jc w:val="both"/>
        <w:rPr>
          <w:rFonts w:ascii="Arial" w:hAnsi="Arial" w:cs="Arial"/>
          <w:sz w:val="24"/>
          <w:szCs w:val="24"/>
        </w:rPr>
      </w:pPr>
      <w:r w:rsidRPr="00B10CB5">
        <w:rPr>
          <w:rFonts w:ascii="Arial" w:hAnsi="Arial" w:cs="Arial"/>
          <w:sz w:val="24"/>
          <w:szCs w:val="24"/>
        </w:rPr>
        <w:t>Assessing</w:t>
      </w:r>
      <w:r w:rsidR="006F397D" w:rsidRPr="00B10CB5">
        <w:rPr>
          <w:rFonts w:ascii="Arial" w:hAnsi="Arial" w:cs="Arial"/>
          <w:sz w:val="24"/>
          <w:szCs w:val="24"/>
        </w:rPr>
        <w:t xml:space="preserve"> </w:t>
      </w:r>
      <w:r w:rsidR="00846626" w:rsidRPr="00B10CB5">
        <w:rPr>
          <w:rFonts w:ascii="Arial" w:hAnsi="Arial" w:cs="Arial"/>
          <w:sz w:val="24"/>
          <w:szCs w:val="24"/>
        </w:rPr>
        <w:t>the comparison of</w:t>
      </w:r>
      <w:r w:rsidR="006F397D" w:rsidRPr="00B10CB5">
        <w:rPr>
          <w:rFonts w:ascii="Arial" w:hAnsi="Arial" w:cs="Arial"/>
          <w:sz w:val="24"/>
          <w:szCs w:val="24"/>
        </w:rPr>
        <w:t xml:space="preserve"> different firms and organisations regarding ‘CSR’</w:t>
      </w:r>
      <w:r w:rsidR="00AD5007" w:rsidRPr="00B10CB5">
        <w:rPr>
          <w:rFonts w:ascii="Arial" w:hAnsi="Arial" w:cs="Arial"/>
          <w:sz w:val="24"/>
          <w:szCs w:val="24"/>
        </w:rPr>
        <w:t>,</w:t>
      </w:r>
      <w:r w:rsidR="006F397D" w:rsidRPr="00B10CB5">
        <w:rPr>
          <w:rFonts w:ascii="Arial" w:hAnsi="Arial" w:cs="Arial"/>
          <w:sz w:val="24"/>
          <w:szCs w:val="24"/>
        </w:rPr>
        <w:t xml:space="preserve"> </w:t>
      </w:r>
      <w:r w:rsidRPr="00B10CB5">
        <w:rPr>
          <w:rFonts w:ascii="Arial" w:hAnsi="Arial" w:cs="Arial"/>
          <w:sz w:val="24"/>
          <w:szCs w:val="24"/>
        </w:rPr>
        <w:t>it can be identified on certain differences on</w:t>
      </w:r>
      <w:r w:rsidR="006F397D" w:rsidRPr="00B10CB5">
        <w:rPr>
          <w:rFonts w:ascii="Arial" w:hAnsi="Arial" w:cs="Arial"/>
          <w:sz w:val="24"/>
          <w:szCs w:val="24"/>
        </w:rPr>
        <w:t xml:space="preserve"> how they perceive it and apply it in business and corporations that vary in size. </w:t>
      </w:r>
      <w:r w:rsidR="0096798E" w:rsidRPr="00B10CB5">
        <w:rPr>
          <w:rFonts w:ascii="Arial" w:hAnsi="Arial" w:cs="Arial"/>
          <w:sz w:val="24"/>
          <w:szCs w:val="24"/>
        </w:rPr>
        <w:t xml:space="preserve"> According to </w:t>
      </w:r>
      <w:r>
        <w:rPr>
          <w:rFonts w:ascii="Arial" w:hAnsi="Arial" w:cs="Arial"/>
          <w:sz w:val="24"/>
          <w:szCs w:val="24"/>
        </w:rPr>
        <w:t>McWilliams</w:t>
      </w:r>
      <w:r w:rsidR="006D0263" w:rsidRPr="00B10CB5">
        <w:rPr>
          <w:rFonts w:ascii="Arial" w:hAnsi="Arial" w:cs="Arial"/>
          <w:sz w:val="24"/>
          <w:szCs w:val="24"/>
        </w:rPr>
        <w:t xml:space="preserve"> (2014) </w:t>
      </w:r>
      <w:r w:rsidR="00531EB5" w:rsidRPr="00B10CB5">
        <w:rPr>
          <w:rFonts w:ascii="Arial" w:hAnsi="Arial" w:cs="Arial"/>
          <w:sz w:val="24"/>
          <w:szCs w:val="24"/>
        </w:rPr>
        <w:t xml:space="preserve">explains that organisations that subsidise towards social welfare, beyond what is needed to maximise profit is considered as Corporate Social Responsibility. It is identified that larger companies tend to contribute positively towards the aspect of CSR making it an important part of the strategic management in order to be currently be accepted as a legitimate business. </w:t>
      </w:r>
      <w:r w:rsidR="00080408" w:rsidRPr="00B10CB5">
        <w:rPr>
          <w:rFonts w:ascii="Arial" w:hAnsi="Arial" w:cs="Arial"/>
          <w:sz w:val="24"/>
          <w:szCs w:val="24"/>
        </w:rPr>
        <w:t xml:space="preserve"> </w:t>
      </w:r>
    </w:p>
    <w:p w:rsidR="00FA04D6" w:rsidRPr="00B10CB5" w:rsidRDefault="003D0A98" w:rsidP="00B10CB5">
      <w:pPr>
        <w:spacing w:line="480" w:lineRule="auto"/>
        <w:ind w:firstLine="720"/>
        <w:jc w:val="both"/>
        <w:rPr>
          <w:rFonts w:ascii="Arial" w:hAnsi="Arial" w:cs="Arial"/>
          <w:sz w:val="24"/>
          <w:szCs w:val="24"/>
        </w:rPr>
      </w:pPr>
      <w:r w:rsidRPr="00B10CB5">
        <w:rPr>
          <w:rFonts w:ascii="Arial" w:hAnsi="Arial" w:cs="Arial"/>
          <w:sz w:val="24"/>
          <w:szCs w:val="24"/>
        </w:rPr>
        <w:lastRenderedPageBreak/>
        <w:t>Corporate social responsibility brings positives and negatives in its implications in terms of companies’ point of view and societies f</w:t>
      </w:r>
      <w:r w:rsidR="00846626" w:rsidRPr="00B10CB5">
        <w:rPr>
          <w:rFonts w:ascii="Arial" w:hAnsi="Arial" w:cs="Arial"/>
          <w:sz w:val="24"/>
          <w:szCs w:val="24"/>
        </w:rPr>
        <w:t>or</w:t>
      </w:r>
      <w:r w:rsidR="00B10CB5">
        <w:rPr>
          <w:rFonts w:ascii="Arial" w:hAnsi="Arial" w:cs="Arial"/>
          <w:sz w:val="24"/>
          <w:szCs w:val="24"/>
        </w:rPr>
        <w:t xml:space="preserve"> example according to Mishra &amp; Modi </w:t>
      </w:r>
      <w:r w:rsidRPr="00B10CB5">
        <w:rPr>
          <w:rFonts w:ascii="Arial" w:hAnsi="Arial" w:cs="Arial"/>
          <w:sz w:val="24"/>
          <w:szCs w:val="24"/>
        </w:rPr>
        <w:t>(2012) the negative aspect of CSR is the financial risks that it may propose to smaller companies as their main focus is to maximise profit and CSR moves away from that to ensure business is d</w:t>
      </w:r>
      <w:r w:rsidR="00846626" w:rsidRPr="00B10CB5">
        <w:rPr>
          <w:rFonts w:ascii="Arial" w:hAnsi="Arial" w:cs="Arial"/>
          <w:sz w:val="24"/>
          <w:szCs w:val="24"/>
        </w:rPr>
        <w:t>one in ethical form, while vice-</w:t>
      </w:r>
      <w:r w:rsidRPr="00B10CB5">
        <w:rPr>
          <w:rFonts w:ascii="Arial" w:hAnsi="Arial" w:cs="Arial"/>
          <w:sz w:val="24"/>
          <w:szCs w:val="24"/>
        </w:rPr>
        <w:t xml:space="preserve">versa may be applied from societies point of view </w:t>
      </w:r>
      <w:r w:rsidR="002D4365" w:rsidRPr="00B10CB5">
        <w:rPr>
          <w:rFonts w:ascii="Arial" w:hAnsi="Arial" w:cs="Arial"/>
          <w:sz w:val="24"/>
          <w:szCs w:val="24"/>
        </w:rPr>
        <w:t xml:space="preserve">as ethical business reduces negative impact on society, environment, human rights etc. </w:t>
      </w:r>
    </w:p>
    <w:p w:rsidR="006510FB" w:rsidRPr="00B10CB5" w:rsidRDefault="00D82F86" w:rsidP="00B10CB5">
      <w:pPr>
        <w:spacing w:line="480" w:lineRule="auto"/>
        <w:ind w:firstLine="720"/>
        <w:jc w:val="both"/>
        <w:rPr>
          <w:rFonts w:ascii="Arial" w:hAnsi="Arial" w:cs="Arial"/>
          <w:sz w:val="24"/>
          <w:szCs w:val="24"/>
        </w:rPr>
      </w:pPr>
      <w:r w:rsidRPr="00B10CB5">
        <w:rPr>
          <w:rFonts w:ascii="Arial" w:hAnsi="Arial" w:cs="Arial"/>
          <w:sz w:val="24"/>
          <w:szCs w:val="24"/>
        </w:rPr>
        <w:t>In order to analyse</w:t>
      </w:r>
      <w:r w:rsidR="006510FB" w:rsidRPr="00B10CB5">
        <w:rPr>
          <w:rFonts w:ascii="Arial" w:hAnsi="Arial" w:cs="Arial"/>
          <w:sz w:val="24"/>
          <w:szCs w:val="24"/>
        </w:rPr>
        <w:t xml:space="preserve"> ‘Costa’</w:t>
      </w:r>
      <w:r w:rsidR="00846626" w:rsidRPr="00B10CB5">
        <w:rPr>
          <w:rFonts w:ascii="Arial" w:hAnsi="Arial" w:cs="Arial"/>
          <w:sz w:val="24"/>
          <w:szCs w:val="24"/>
        </w:rPr>
        <w:t>,</w:t>
      </w:r>
      <w:r w:rsidR="006510FB" w:rsidRPr="00B10CB5">
        <w:rPr>
          <w:rFonts w:ascii="Arial" w:hAnsi="Arial" w:cs="Arial"/>
          <w:sz w:val="24"/>
          <w:szCs w:val="24"/>
        </w:rPr>
        <w:t xml:space="preserve"> </w:t>
      </w:r>
      <w:r w:rsidRPr="00B10CB5">
        <w:rPr>
          <w:rFonts w:ascii="Arial" w:hAnsi="Arial" w:cs="Arial"/>
          <w:sz w:val="24"/>
          <w:szCs w:val="24"/>
        </w:rPr>
        <w:t>a clear understanding must be made in order to establish a con</w:t>
      </w:r>
      <w:r w:rsidR="00846626" w:rsidRPr="00B10CB5">
        <w:rPr>
          <w:rFonts w:ascii="Arial" w:hAnsi="Arial" w:cs="Arial"/>
          <w:sz w:val="24"/>
          <w:szCs w:val="24"/>
        </w:rPr>
        <w:t>nection in how the company functions</w:t>
      </w:r>
      <w:r w:rsidRPr="00B10CB5">
        <w:rPr>
          <w:rFonts w:ascii="Arial" w:hAnsi="Arial" w:cs="Arial"/>
          <w:sz w:val="24"/>
          <w:szCs w:val="24"/>
        </w:rPr>
        <w:t xml:space="preserve">. As stated by Whitbread (2013) Costa is a brand of the global company ‘Whitbread PLC’ which acquired ownership of Costa and its 41 nationwide stores </w:t>
      </w:r>
      <w:r w:rsidR="006F529D" w:rsidRPr="00B10CB5">
        <w:rPr>
          <w:rFonts w:ascii="Arial" w:hAnsi="Arial" w:cs="Arial"/>
          <w:sz w:val="24"/>
          <w:szCs w:val="24"/>
        </w:rPr>
        <w:t xml:space="preserve">in 1995 </w:t>
      </w:r>
      <w:r w:rsidRPr="00B10CB5">
        <w:rPr>
          <w:rFonts w:ascii="Arial" w:hAnsi="Arial" w:cs="Arial"/>
          <w:sz w:val="24"/>
          <w:szCs w:val="24"/>
        </w:rPr>
        <w:t>to distribute their business worldwide over the years. In terms of social responsibility</w:t>
      </w:r>
      <w:r w:rsidR="00846626" w:rsidRPr="00B10CB5">
        <w:rPr>
          <w:rFonts w:ascii="Arial" w:hAnsi="Arial" w:cs="Arial"/>
          <w:sz w:val="24"/>
          <w:szCs w:val="24"/>
        </w:rPr>
        <w:t xml:space="preserve">, </w:t>
      </w:r>
      <w:r w:rsidRPr="00B10CB5">
        <w:rPr>
          <w:rFonts w:ascii="Arial" w:hAnsi="Arial" w:cs="Arial"/>
          <w:sz w:val="24"/>
          <w:szCs w:val="24"/>
        </w:rPr>
        <w:t xml:space="preserve">costa has developed its own foundation, a registered charity that </w:t>
      </w:r>
      <w:r w:rsidR="006F529D" w:rsidRPr="00B10CB5">
        <w:rPr>
          <w:rFonts w:ascii="Arial" w:hAnsi="Arial" w:cs="Arial"/>
          <w:sz w:val="24"/>
          <w:szCs w:val="24"/>
        </w:rPr>
        <w:t>helps people in poverty and</w:t>
      </w:r>
      <w:r w:rsidR="00846626" w:rsidRPr="00B10CB5">
        <w:rPr>
          <w:rFonts w:ascii="Arial" w:hAnsi="Arial" w:cs="Arial"/>
          <w:sz w:val="24"/>
          <w:szCs w:val="24"/>
        </w:rPr>
        <w:t xml:space="preserve"> the</w:t>
      </w:r>
      <w:r w:rsidR="006F529D" w:rsidRPr="00B10CB5">
        <w:rPr>
          <w:rFonts w:ascii="Arial" w:hAnsi="Arial" w:cs="Arial"/>
          <w:sz w:val="24"/>
          <w:szCs w:val="24"/>
        </w:rPr>
        <w:t xml:space="preserve"> </w:t>
      </w:r>
      <w:r w:rsidR="00846626" w:rsidRPr="00B10CB5">
        <w:rPr>
          <w:rFonts w:ascii="Arial" w:hAnsi="Arial" w:cs="Arial"/>
          <w:sz w:val="24"/>
          <w:szCs w:val="24"/>
        </w:rPr>
        <w:t>advancement of</w:t>
      </w:r>
      <w:r w:rsidR="006F529D" w:rsidRPr="00B10CB5">
        <w:rPr>
          <w:rFonts w:ascii="Arial" w:hAnsi="Arial" w:cs="Arial"/>
          <w:sz w:val="24"/>
          <w:szCs w:val="24"/>
        </w:rPr>
        <w:t xml:space="preserve"> education, health</w:t>
      </w:r>
      <w:r w:rsidR="00846626" w:rsidRPr="00B10CB5">
        <w:rPr>
          <w:rFonts w:ascii="Arial" w:hAnsi="Arial" w:cs="Arial"/>
          <w:sz w:val="24"/>
          <w:szCs w:val="24"/>
        </w:rPr>
        <w:t>care</w:t>
      </w:r>
      <w:r w:rsidR="006F529D" w:rsidRPr="00B10CB5">
        <w:rPr>
          <w:rFonts w:ascii="Arial" w:hAnsi="Arial" w:cs="Arial"/>
          <w:sz w:val="24"/>
          <w:szCs w:val="24"/>
        </w:rPr>
        <w:t xml:space="preserve"> and environment around the world. It is stated that in terms of charity work</w:t>
      </w:r>
      <w:r w:rsidR="00846626" w:rsidRPr="00B10CB5">
        <w:rPr>
          <w:rFonts w:ascii="Arial" w:hAnsi="Arial" w:cs="Arial"/>
          <w:sz w:val="24"/>
          <w:szCs w:val="24"/>
        </w:rPr>
        <w:t>, C</w:t>
      </w:r>
      <w:r w:rsidR="006F529D" w:rsidRPr="00B10CB5">
        <w:rPr>
          <w:rFonts w:ascii="Arial" w:hAnsi="Arial" w:cs="Arial"/>
          <w:sz w:val="24"/>
          <w:szCs w:val="24"/>
        </w:rPr>
        <w:t>osta has completed 46 schools and their projects in Columbia, Costa Rica, Ethiopia, Guatemala, Uganda and Vietnam. Corporate social responsibility aspects are well established in Costa as a company, having its own foundation to aid people in poverty by the profit they gain through customer basis</w:t>
      </w:r>
      <w:r w:rsidR="006C1F7E" w:rsidRPr="00B10CB5">
        <w:rPr>
          <w:rFonts w:ascii="Arial" w:hAnsi="Arial" w:cs="Arial"/>
          <w:sz w:val="24"/>
          <w:szCs w:val="24"/>
        </w:rPr>
        <w:t xml:space="preserve">. </w:t>
      </w:r>
    </w:p>
    <w:p w:rsidR="00AD5007" w:rsidRPr="00B10CB5" w:rsidRDefault="00AD5007" w:rsidP="00B10CB5">
      <w:pPr>
        <w:spacing w:line="480" w:lineRule="auto"/>
        <w:ind w:firstLine="720"/>
        <w:jc w:val="both"/>
        <w:rPr>
          <w:rFonts w:ascii="Arial" w:hAnsi="Arial" w:cs="Arial"/>
          <w:sz w:val="24"/>
          <w:szCs w:val="24"/>
        </w:rPr>
      </w:pPr>
      <w:r w:rsidRPr="00B10CB5">
        <w:rPr>
          <w:rFonts w:ascii="Arial" w:hAnsi="Arial" w:cs="Arial"/>
          <w:sz w:val="24"/>
          <w:szCs w:val="24"/>
        </w:rPr>
        <w:t>The focus of this essay targets the global company ‘Costa’ and its policies and aims to co-operate with the social responsibility</w:t>
      </w:r>
      <w:r w:rsidR="00EE087E" w:rsidRPr="00B10CB5">
        <w:rPr>
          <w:rFonts w:ascii="Arial" w:hAnsi="Arial" w:cs="Arial"/>
          <w:sz w:val="24"/>
          <w:szCs w:val="24"/>
        </w:rPr>
        <w:t xml:space="preserve"> aspect</w:t>
      </w:r>
      <w:r w:rsidR="0000712F" w:rsidRPr="00B10CB5">
        <w:rPr>
          <w:rFonts w:ascii="Arial" w:hAnsi="Arial" w:cs="Arial"/>
          <w:sz w:val="24"/>
          <w:szCs w:val="24"/>
        </w:rPr>
        <w:t xml:space="preserve"> and how they apply their policies to</w:t>
      </w:r>
      <w:r w:rsidR="00EE087E" w:rsidRPr="00B10CB5">
        <w:rPr>
          <w:rFonts w:ascii="Arial" w:hAnsi="Arial" w:cs="Arial"/>
          <w:sz w:val="24"/>
          <w:szCs w:val="24"/>
        </w:rPr>
        <w:t xml:space="preserve"> </w:t>
      </w:r>
      <w:r w:rsidR="0000712F" w:rsidRPr="00B10CB5">
        <w:rPr>
          <w:rFonts w:ascii="Arial" w:hAnsi="Arial" w:cs="Arial"/>
          <w:sz w:val="24"/>
          <w:szCs w:val="24"/>
        </w:rPr>
        <w:t>minimise</w:t>
      </w:r>
      <w:r w:rsidR="00EE087E" w:rsidRPr="00B10CB5">
        <w:rPr>
          <w:rFonts w:ascii="Arial" w:hAnsi="Arial" w:cs="Arial"/>
          <w:sz w:val="24"/>
          <w:szCs w:val="24"/>
        </w:rPr>
        <w:t xml:space="preserve"> negative impact they have as a company</w:t>
      </w:r>
      <w:r w:rsidR="0000712F" w:rsidRPr="00B10CB5">
        <w:rPr>
          <w:rFonts w:ascii="Arial" w:hAnsi="Arial" w:cs="Arial"/>
          <w:sz w:val="24"/>
          <w:szCs w:val="24"/>
        </w:rPr>
        <w:t>. According to</w:t>
      </w:r>
      <w:r w:rsidR="00EE087E" w:rsidRPr="00B10CB5">
        <w:rPr>
          <w:rFonts w:ascii="Arial" w:hAnsi="Arial" w:cs="Arial"/>
          <w:sz w:val="24"/>
          <w:szCs w:val="24"/>
        </w:rPr>
        <w:t xml:space="preserve"> Costa (2018) </w:t>
      </w:r>
      <w:r w:rsidR="00B977D4" w:rsidRPr="00B10CB5">
        <w:rPr>
          <w:rFonts w:ascii="Arial" w:hAnsi="Arial" w:cs="Arial"/>
          <w:sz w:val="24"/>
          <w:szCs w:val="24"/>
        </w:rPr>
        <w:t>their social responsibility focuses on four different aspects such as en</w:t>
      </w:r>
      <w:r w:rsidR="00B10CB5">
        <w:rPr>
          <w:rFonts w:ascii="Arial" w:hAnsi="Arial" w:cs="Arial"/>
          <w:sz w:val="24"/>
          <w:szCs w:val="24"/>
        </w:rPr>
        <w:t xml:space="preserve">vironment, rainforest alliance, </w:t>
      </w:r>
      <w:proofErr w:type="gramStart"/>
      <w:r w:rsidR="00B10CB5">
        <w:rPr>
          <w:rFonts w:ascii="Arial" w:hAnsi="Arial" w:cs="Arial"/>
          <w:sz w:val="24"/>
          <w:szCs w:val="24"/>
        </w:rPr>
        <w:t>C</w:t>
      </w:r>
      <w:r w:rsidR="00B10CB5" w:rsidRPr="00B10CB5">
        <w:rPr>
          <w:rFonts w:ascii="Arial" w:hAnsi="Arial" w:cs="Arial"/>
          <w:sz w:val="24"/>
          <w:szCs w:val="24"/>
        </w:rPr>
        <w:t>osta</w:t>
      </w:r>
      <w:proofErr w:type="gramEnd"/>
      <w:r w:rsidR="00B977D4" w:rsidRPr="00B10CB5">
        <w:rPr>
          <w:rFonts w:ascii="Arial" w:hAnsi="Arial" w:cs="Arial"/>
          <w:sz w:val="24"/>
          <w:szCs w:val="24"/>
        </w:rPr>
        <w:t xml:space="preserve"> foundation and ‘our cups’. The environmental </w:t>
      </w:r>
      <w:r w:rsidR="00B10CB5">
        <w:rPr>
          <w:rFonts w:ascii="Arial" w:hAnsi="Arial" w:cs="Arial"/>
          <w:sz w:val="24"/>
          <w:szCs w:val="24"/>
        </w:rPr>
        <w:t>focus suggests that C</w:t>
      </w:r>
      <w:r w:rsidR="00B977D4" w:rsidRPr="00B10CB5">
        <w:rPr>
          <w:rFonts w:ascii="Arial" w:hAnsi="Arial" w:cs="Arial"/>
          <w:sz w:val="24"/>
          <w:szCs w:val="24"/>
        </w:rPr>
        <w:t xml:space="preserve">osta </w:t>
      </w:r>
      <w:r w:rsidR="00692FC2" w:rsidRPr="00B10CB5">
        <w:rPr>
          <w:rFonts w:ascii="Arial" w:hAnsi="Arial" w:cs="Arial"/>
          <w:sz w:val="24"/>
          <w:szCs w:val="24"/>
        </w:rPr>
        <w:t xml:space="preserve">itself does everything possible to use sustainable and recyclable products and equipment. They suggest that their coffee roastery is one of </w:t>
      </w:r>
      <w:r w:rsidR="00692FC2" w:rsidRPr="00B10CB5">
        <w:rPr>
          <w:rFonts w:ascii="Arial" w:hAnsi="Arial" w:cs="Arial"/>
          <w:sz w:val="24"/>
          <w:szCs w:val="24"/>
        </w:rPr>
        <w:lastRenderedPageBreak/>
        <w:t>the ‘greenest in the world’</w:t>
      </w:r>
      <w:r w:rsidR="002D483F" w:rsidRPr="00B10CB5">
        <w:rPr>
          <w:rFonts w:ascii="Arial" w:hAnsi="Arial" w:cs="Arial"/>
          <w:sz w:val="24"/>
          <w:szCs w:val="24"/>
        </w:rPr>
        <w:t>,</w:t>
      </w:r>
      <w:r w:rsidR="00692FC2" w:rsidRPr="00B10CB5">
        <w:rPr>
          <w:rFonts w:ascii="Arial" w:hAnsi="Arial" w:cs="Arial"/>
          <w:sz w:val="24"/>
          <w:szCs w:val="24"/>
        </w:rPr>
        <w:t xml:space="preserve"> and it apparently uses 100% renewable energy supply which is completely harmless to landfill. </w:t>
      </w:r>
      <w:r w:rsidR="002D483F" w:rsidRPr="00B10CB5">
        <w:rPr>
          <w:rFonts w:ascii="Arial" w:hAnsi="Arial" w:cs="Arial"/>
          <w:sz w:val="24"/>
          <w:szCs w:val="24"/>
        </w:rPr>
        <w:t>Costa claims that over the last year they have reduce</w:t>
      </w:r>
      <w:r w:rsidR="00CA2ECC" w:rsidRPr="00B10CB5">
        <w:rPr>
          <w:rFonts w:ascii="Arial" w:hAnsi="Arial" w:cs="Arial"/>
          <w:sz w:val="24"/>
          <w:szCs w:val="24"/>
        </w:rPr>
        <w:t>d waste by seven tonnes</w:t>
      </w:r>
      <w:r w:rsidR="002D483F" w:rsidRPr="00B10CB5">
        <w:rPr>
          <w:rFonts w:ascii="Arial" w:hAnsi="Arial" w:cs="Arial"/>
          <w:sz w:val="24"/>
          <w:szCs w:val="24"/>
        </w:rPr>
        <w:t>, through increased recycling of their organic waste aiding in creating renewable fuels. Costa’s main focus is recycling and many various projects such as ‘our grounds project’ and the support of</w:t>
      </w:r>
      <w:r w:rsidR="009220B4" w:rsidRPr="00B10CB5">
        <w:rPr>
          <w:rFonts w:ascii="Arial" w:hAnsi="Arial" w:cs="Arial"/>
          <w:sz w:val="24"/>
          <w:szCs w:val="24"/>
        </w:rPr>
        <w:t xml:space="preserve"> British farmers through working in partnership with farms across England and Wales to support </w:t>
      </w:r>
      <w:r w:rsidR="00CA2ECC" w:rsidRPr="00B10CB5">
        <w:rPr>
          <w:rFonts w:ascii="Arial" w:hAnsi="Arial" w:cs="Arial"/>
          <w:sz w:val="24"/>
          <w:szCs w:val="24"/>
        </w:rPr>
        <w:t xml:space="preserve">the </w:t>
      </w:r>
      <w:r w:rsidR="009220B4" w:rsidRPr="00B10CB5">
        <w:rPr>
          <w:rFonts w:ascii="Arial" w:hAnsi="Arial" w:cs="Arial"/>
          <w:sz w:val="24"/>
          <w:szCs w:val="24"/>
        </w:rPr>
        <w:t xml:space="preserve">British Dairy industry.  </w:t>
      </w:r>
    </w:p>
    <w:p w:rsidR="00241AA1" w:rsidRPr="00B10CB5" w:rsidRDefault="006C1F7E" w:rsidP="00B10CB5">
      <w:pPr>
        <w:spacing w:line="480" w:lineRule="auto"/>
        <w:ind w:firstLine="720"/>
        <w:jc w:val="both"/>
        <w:rPr>
          <w:rFonts w:ascii="Arial" w:hAnsi="Arial" w:cs="Arial"/>
          <w:sz w:val="24"/>
          <w:szCs w:val="24"/>
        </w:rPr>
      </w:pPr>
      <w:r w:rsidRPr="00B10CB5">
        <w:rPr>
          <w:rFonts w:ascii="Arial" w:hAnsi="Arial" w:cs="Arial"/>
          <w:sz w:val="24"/>
          <w:szCs w:val="24"/>
        </w:rPr>
        <w:t xml:space="preserve">To further analyse and establish Costa’s </w:t>
      </w:r>
      <w:r w:rsidR="009D0F03" w:rsidRPr="00B10CB5">
        <w:rPr>
          <w:rFonts w:ascii="Arial" w:hAnsi="Arial" w:cs="Arial"/>
          <w:sz w:val="24"/>
          <w:szCs w:val="24"/>
        </w:rPr>
        <w:t xml:space="preserve">Corporate Social Responsibility an insight must be made in their most current produced ‘CSR’ and sustainability reports to be able to justify the claims that are made on their official website. According to </w:t>
      </w:r>
      <w:r w:rsidR="0081615D" w:rsidRPr="00B10CB5">
        <w:rPr>
          <w:rFonts w:ascii="Arial" w:hAnsi="Arial" w:cs="Arial"/>
          <w:sz w:val="24"/>
          <w:szCs w:val="24"/>
        </w:rPr>
        <w:t xml:space="preserve">Whitbread, PLC (2017) </w:t>
      </w:r>
      <w:r w:rsidR="00B76ACF" w:rsidRPr="00B10CB5">
        <w:rPr>
          <w:rFonts w:ascii="Arial" w:hAnsi="Arial" w:cs="Arial"/>
          <w:sz w:val="24"/>
          <w:szCs w:val="24"/>
        </w:rPr>
        <w:t>Costa foundation has aided in building and funding various school projects in coffee growing communities in the last 10 years. This latest sustainability report suggest that costa foundation has 72 different school based projects in 9 different countries around the world. In 2016/17 over 600 costa stores have been out litter picking over 1 weekend and around 12,000 community hours have been dedicated by their store tea</w:t>
      </w:r>
      <w:r w:rsidR="003F10CE" w:rsidRPr="00B10CB5">
        <w:rPr>
          <w:rFonts w:ascii="Arial" w:hAnsi="Arial" w:cs="Arial"/>
          <w:sz w:val="24"/>
          <w:szCs w:val="24"/>
        </w:rPr>
        <w:t>m</w:t>
      </w:r>
      <w:r w:rsidR="00B76ACF" w:rsidRPr="00B10CB5">
        <w:rPr>
          <w:rFonts w:ascii="Arial" w:hAnsi="Arial" w:cs="Arial"/>
          <w:sz w:val="24"/>
          <w:szCs w:val="24"/>
        </w:rPr>
        <w:t xml:space="preserve"> members. </w:t>
      </w:r>
      <w:r w:rsidR="0066053E" w:rsidRPr="00B10CB5">
        <w:rPr>
          <w:rFonts w:ascii="Arial" w:hAnsi="Arial" w:cs="Arial"/>
          <w:sz w:val="24"/>
          <w:szCs w:val="24"/>
        </w:rPr>
        <w:t xml:space="preserve">In total Costa foundation has raised over £12 million in the last 10 years and as part of the Coffee week Costa has raised £82,000 towards the water project in Uganda called ‘Waterfall’. </w:t>
      </w:r>
      <w:r w:rsidR="00617F71" w:rsidRPr="00B10CB5">
        <w:rPr>
          <w:rFonts w:ascii="Arial" w:hAnsi="Arial" w:cs="Arial"/>
          <w:sz w:val="24"/>
          <w:szCs w:val="24"/>
        </w:rPr>
        <w:t xml:space="preserve">The sustainability report displays costa’s charity work around the world </w:t>
      </w:r>
      <w:r w:rsidR="00B129C8" w:rsidRPr="00B10CB5">
        <w:rPr>
          <w:rFonts w:ascii="Arial" w:hAnsi="Arial" w:cs="Arial"/>
          <w:sz w:val="24"/>
          <w:szCs w:val="24"/>
        </w:rPr>
        <w:t>which portrays</w:t>
      </w:r>
      <w:r w:rsidR="00726E6C" w:rsidRPr="00B10CB5">
        <w:rPr>
          <w:rFonts w:ascii="Arial" w:hAnsi="Arial" w:cs="Arial"/>
          <w:sz w:val="24"/>
          <w:szCs w:val="24"/>
        </w:rPr>
        <w:t xml:space="preserve"> </w:t>
      </w:r>
      <w:r w:rsidR="001458B4" w:rsidRPr="00B10CB5">
        <w:rPr>
          <w:rFonts w:ascii="Arial" w:hAnsi="Arial" w:cs="Arial"/>
          <w:sz w:val="24"/>
          <w:szCs w:val="24"/>
        </w:rPr>
        <w:t xml:space="preserve">the </w:t>
      </w:r>
      <w:r w:rsidR="00080408" w:rsidRPr="00B10CB5">
        <w:rPr>
          <w:rFonts w:ascii="Arial" w:hAnsi="Arial" w:cs="Arial"/>
          <w:sz w:val="24"/>
          <w:szCs w:val="24"/>
        </w:rPr>
        <w:t>company</w:t>
      </w:r>
      <w:r w:rsidR="001458B4" w:rsidRPr="00B10CB5">
        <w:rPr>
          <w:rFonts w:ascii="Arial" w:hAnsi="Arial" w:cs="Arial"/>
          <w:sz w:val="24"/>
          <w:szCs w:val="24"/>
        </w:rPr>
        <w:t xml:space="preserve"> in a positive way in the eyes of the public, and be considered as a legitimate business</w:t>
      </w:r>
      <w:r w:rsidR="00080408" w:rsidRPr="00B10CB5">
        <w:rPr>
          <w:rFonts w:ascii="Arial" w:hAnsi="Arial" w:cs="Arial"/>
          <w:sz w:val="24"/>
          <w:szCs w:val="24"/>
        </w:rPr>
        <w:t xml:space="preserve">. </w:t>
      </w:r>
      <w:r w:rsidR="00B973E1" w:rsidRPr="00B10CB5">
        <w:rPr>
          <w:rFonts w:ascii="Arial" w:hAnsi="Arial" w:cs="Arial"/>
          <w:sz w:val="24"/>
          <w:szCs w:val="24"/>
        </w:rPr>
        <w:t xml:space="preserve">As part of the </w:t>
      </w:r>
      <w:r w:rsidR="00241AA1" w:rsidRPr="00B10CB5">
        <w:rPr>
          <w:rFonts w:ascii="Arial" w:hAnsi="Arial" w:cs="Arial"/>
          <w:sz w:val="24"/>
          <w:szCs w:val="24"/>
        </w:rPr>
        <w:t>corporate</w:t>
      </w:r>
      <w:r w:rsidR="00B973E1" w:rsidRPr="00B10CB5">
        <w:rPr>
          <w:rFonts w:ascii="Arial" w:hAnsi="Arial" w:cs="Arial"/>
          <w:sz w:val="24"/>
          <w:szCs w:val="24"/>
        </w:rPr>
        <w:t xml:space="preserve"> social responsibility policies of Costa, the ‘costa foundation’ would be viewed as the aspect which would reduce </w:t>
      </w:r>
      <w:r w:rsidR="00241AA1" w:rsidRPr="00B10CB5">
        <w:rPr>
          <w:rFonts w:ascii="Arial" w:hAnsi="Arial" w:cs="Arial"/>
          <w:sz w:val="24"/>
          <w:szCs w:val="24"/>
        </w:rPr>
        <w:t xml:space="preserve">companies’ negative impact that may be seen to have on the community. </w:t>
      </w:r>
    </w:p>
    <w:p w:rsidR="00B10CB5" w:rsidRDefault="00B10CB5" w:rsidP="00B10CB5">
      <w:pPr>
        <w:spacing w:line="480" w:lineRule="auto"/>
        <w:ind w:firstLine="720"/>
        <w:jc w:val="both"/>
        <w:rPr>
          <w:rFonts w:ascii="Arial" w:hAnsi="Arial" w:cs="Arial"/>
          <w:sz w:val="24"/>
          <w:szCs w:val="24"/>
        </w:rPr>
      </w:pPr>
    </w:p>
    <w:p w:rsidR="006510FB" w:rsidRPr="00B10CB5" w:rsidRDefault="00AB053A" w:rsidP="00B10CB5">
      <w:pPr>
        <w:spacing w:line="480" w:lineRule="auto"/>
        <w:ind w:firstLine="720"/>
        <w:jc w:val="both"/>
        <w:rPr>
          <w:rFonts w:ascii="Arial" w:hAnsi="Arial" w:cs="Arial"/>
          <w:sz w:val="24"/>
          <w:szCs w:val="24"/>
        </w:rPr>
      </w:pPr>
      <w:r w:rsidRPr="00B10CB5">
        <w:rPr>
          <w:rFonts w:ascii="Arial" w:hAnsi="Arial" w:cs="Arial"/>
          <w:sz w:val="24"/>
          <w:szCs w:val="24"/>
        </w:rPr>
        <w:lastRenderedPageBreak/>
        <w:t xml:space="preserve">Another project developed by </w:t>
      </w:r>
      <w:r w:rsidR="0052253C" w:rsidRPr="00B10CB5">
        <w:rPr>
          <w:rFonts w:ascii="Arial" w:hAnsi="Arial" w:cs="Arial"/>
          <w:sz w:val="24"/>
          <w:szCs w:val="24"/>
        </w:rPr>
        <w:t>Costa to meet its corporate social responsibility objectives appears to be the ‘</w:t>
      </w:r>
      <w:r w:rsidR="00170B1E" w:rsidRPr="00B10CB5">
        <w:rPr>
          <w:rFonts w:ascii="Arial" w:hAnsi="Arial" w:cs="Arial"/>
          <w:sz w:val="24"/>
          <w:szCs w:val="24"/>
        </w:rPr>
        <w:t xml:space="preserve">Costa </w:t>
      </w:r>
      <w:r w:rsidR="0052253C" w:rsidRPr="00B10CB5">
        <w:rPr>
          <w:rFonts w:ascii="Arial" w:hAnsi="Arial" w:cs="Arial"/>
          <w:sz w:val="24"/>
          <w:szCs w:val="24"/>
        </w:rPr>
        <w:t>Community Programme’ whic</w:t>
      </w:r>
      <w:r w:rsidR="00B10CB5">
        <w:rPr>
          <w:rFonts w:ascii="Arial" w:hAnsi="Arial" w:cs="Arial"/>
          <w:sz w:val="24"/>
          <w:szCs w:val="24"/>
        </w:rPr>
        <w:t>h is as stated by Whitbread</w:t>
      </w:r>
      <w:r w:rsidR="0052253C" w:rsidRPr="00B10CB5">
        <w:rPr>
          <w:rFonts w:ascii="Arial" w:hAnsi="Arial" w:cs="Arial"/>
          <w:sz w:val="24"/>
          <w:szCs w:val="24"/>
        </w:rPr>
        <w:t xml:space="preserve"> (2017) </w:t>
      </w:r>
      <w:r w:rsidR="00170B1E" w:rsidRPr="00B10CB5">
        <w:rPr>
          <w:rFonts w:ascii="Arial" w:hAnsi="Arial" w:cs="Arial"/>
          <w:sz w:val="24"/>
          <w:szCs w:val="24"/>
        </w:rPr>
        <w:t xml:space="preserve">it is a scheme that is developed to encourage the working team members of the company to make a difference in their surrounding communities. It involves </w:t>
      </w:r>
      <w:r w:rsidR="00AE7A52" w:rsidRPr="00B10CB5">
        <w:rPr>
          <w:rFonts w:ascii="Arial" w:hAnsi="Arial" w:cs="Arial"/>
          <w:sz w:val="24"/>
          <w:szCs w:val="24"/>
        </w:rPr>
        <w:t>making a partnership with the Police Community Clubs of Great Britain (PCCGB) to establish initiatives like the first ever ‘Costa Reading Week’. Which involves donating books to local schools and book clubs by PCCGB to inspire</w:t>
      </w:r>
      <w:r w:rsidR="00340040" w:rsidRPr="00B10CB5">
        <w:rPr>
          <w:rFonts w:ascii="Arial" w:hAnsi="Arial" w:cs="Arial"/>
          <w:sz w:val="24"/>
          <w:szCs w:val="24"/>
        </w:rPr>
        <w:t xml:space="preserve"> younger children to read. The effort dedicated by Costa resulted in over 500 of their stores donating books to local schools which resulted in Costa attaining their current two star sustainable restaurant rating which is seen as ‘’excellent’’ sustainability reward as stated by themselves. </w:t>
      </w:r>
    </w:p>
    <w:p w:rsidR="003F42D2" w:rsidRPr="00B10CB5" w:rsidRDefault="003F42D2" w:rsidP="00B10CB5">
      <w:pPr>
        <w:spacing w:line="480" w:lineRule="auto"/>
        <w:ind w:firstLine="720"/>
        <w:jc w:val="both"/>
        <w:rPr>
          <w:rFonts w:ascii="Arial" w:hAnsi="Arial" w:cs="Arial"/>
          <w:sz w:val="24"/>
          <w:szCs w:val="24"/>
        </w:rPr>
      </w:pPr>
      <w:r w:rsidRPr="00B10CB5">
        <w:rPr>
          <w:rFonts w:ascii="Arial" w:hAnsi="Arial" w:cs="Arial"/>
          <w:sz w:val="24"/>
          <w:szCs w:val="24"/>
        </w:rPr>
        <w:t>In supporting case of Costa Coffee suggests its ethical work is recognised through credible p</w:t>
      </w:r>
      <w:r w:rsidR="00B10CB5">
        <w:rPr>
          <w:rFonts w:ascii="Arial" w:hAnsi="Arial" w:cs="Arial"/>
          <w:sz w:val="24"/>
          <w:szCs w:val="24"/>
        </w:rPr>
        <w:t>ublication as stated by Welch</w:t>
      </w:r>
      <w:r w:rsidRPr="00B10CB5">
        <w:rPr>
          <w:rFonts w:ascii="Arial" w:hAnsi="Arial" w:cs="Arial"/>
          <w:sz w:val="24"/>
          <w:szCs w:val="24"/>
        </w:rPr>
        <w:t xml:space="preserve"> (2011) Costa has become second from top in Ethical consumer’s coffee shop ratings table. As the company launched an environmental and labour rights programme with best practice policies in 2009. This displays ethical corporate social responsibility policies in terms of protecting their employees and thriving for a fairer trading and workforce. The statement supports the sustainability report claims in a way that costa demonstrate ethical practises within their business.   </w:t>
      </w:r>
    </w:p>
    <w:p w:rsidR="003C022B" w:rsidRPr="00B10CB5" w:rsidRDefault="003C022B" w:rsidP="00B10CB5">
      <w:pPr>
        <w:spacing w:line="480" w:lineRule="auto"/>
        <w:ind w:firstLine="720"/>
        <w:jc w:val="both"/>
        <w:rPr>
          <w:rFonts w:ascii="Arial" w:hAnsi="Arial" w:cs="Arial"/>
          <w:sz w:val="24"/>
          <w:szCs w:val="24"/>
        </w:rPr>
      </w:pPr>
      <w:r w:rsidRPr="00B10CB5">
        <w:rPr>
          <w:rFonts w:ascii="Arial" w:hAnsi="Arial" w:cs="Arial"/>
          <w:sz w:val="24"/>
          <w:szCs w:val="24"/>
        </w:rPr>
        <w:t>Further supporting the ‘our cups’ initiative from costa website as previously mentioned, the s</w:t>
      </w:r>
      <w:r w:rsidR="00B10CB5">
        <w:rPr>
          <w:rFonts w:ascii="Arial" w:hAnsi="Arial" w:cs="Arial"/>
          <w:sz w:val="24"/>
          <w:szCs w:val="24"/>
        </w:rPr>
        <w:t>upporting article by Smithers</w:t>
      </w:r>
      <w:r w:rsidRPr="00B10CB5">
        <w:rPr>
          <w:rFonts w:ascii="Arial" w:hAnsi="Arial" w:cs="Arial"/>
          <w:sz w:val="24"/>
          <w:szCs w:val="24"/>
        </w:rPr>
        <w:t xml:space="preserve"> (2016) suggests Costa Coffee has launched a recycling scheme in all of their stores to ensure </w:t>
      </w:r>
      <w:r w:rsidR="008725BA" w:rsidRPr="00B10CB5">
        <w:rPr>
          <w:rFonts w:ascii="Arial" w:hAnsi="Arial" w:cs="Arial"/>
          <w:sz w:val="24"/>
          <w:szCs w:val="24"/>
        </w:rPr>
        <w:t>that all of the takeaway cups from them and their competitors to be recyc</w:t>
      </w:r>
      <w:r w:rsidR="00A25024" w:rsidRPr="00B10CB5">
        <w:rPr>
          <w:rFonts w:ascii="Arial" w:hAnsi="Arial" w:cs="Arial"/>
          <w:sz w:val="24"/>
          <w:szCs w:val="24"/>
        </w:rPr>
        <w:t xml:space="preserve">led to tackle millions of cups that end up in landfill every year. Set to achieve this by producing recycling racks in all of their stores after a successful trial in 45 stores in London and Manchester. In terms of </w:t>
      </w:r>
      <w:r w:rsidR="00A25024" w:rsidRPr="00B10CB5">
        <w:rPr>
          <w:rFonts w:ascii="Arial" w:hAnsi="Arial" w:cs="Arial"/>
          <w:sz w:val="24"/>
          <w:szCs w:val="24"/>
        </w:rPr>
        <w:lastRenderedPageBreak/>
        <w:t xml:space="preserve">Corporate social responsibility and companies having to adhere to environmental aspects, Costa as a company have successfully stuck to their policies in order to better the environment through this scheme and this article supports their claims in bettering the environment. </w:t>
      </w:r>
    </w:p>
    <w:p w:rsidR="00C17AE0" w:rsidRPr="00B10CB5" w:rsidRDefault="00C17AE0" w:rsidP="00B10CB5">
      <w:pPr>
        <w:spacing w:line="480" w:lineRule="auto"/>
        <w:ind w:firstLine="720"/>
        <w:jc w:val="both"/>
        <w:rPr>
          <w:rFonts w:ascii="Arial" w:hAnsi="Arial" w:cs="Arial"/>
          <w:sz w:val="24"/>
          <w:szCs w:val="24"/>
        </w:rPr>
      </w:pPr>
      <w:r w:rsidRPr="00B10CB5">
        <w:rPr>
          <w:rFonts w:ascii="Arial" w:hAnsi="Arial" w:cs="Arial"/>
          <w:sz w:val="24"/>
          <w:szCs w:val="24"/>
        </w:rPr>
        <w:t xml:space="preserve">Costa evidently presents </w:t>
      </w:r>
      <w:r w:rsidR="00A01A56" w:rsidRPr="00B10CB5">
        <w:rPr>
          <w:rFonts w:ascii="Arial" w:hAnsi="Arial" w:cs="Arial"/>
          <w:sz w:val="24"/>
          <w:szCs w:val="24"/>
        </w:rPr>
        <w:t xml:space="preserve">the positive impact they have on society and their environmental sustainability. The critique of their data would appear to be that the information is provided by themselves to increase credibility of their company and ensure they are seen as a legitimate business in the eyes of the public, in terms of challenging their findings scrutiny from an outside company is vital. </w:t>
      </w:r>
      <w:r w:rsidR="00B10CB5">
        <w:rPr>
          <w:rFonts w:ascii="Arial" w:hAnsi="Arial" w:cs="Arial"/>
          <w:sz w:val="24"/>
          <w:szCs w:val="24"/>
        </w:rPr>
        <w:t xml:space="preserve">According to Hooker </w:t>
      </w:r>
      <w:r w:rsidR="00200EA5" w:rsidRPr="00B10CB5">
        <w:rPr>
          <w:rFonts w:ascii="Arial" w:hAnsi="Arial" w:cs="Arial"/>
          <w:sz w:val="24"/>
          <w:szCs w:val="24"/>
        </w:rPr>
        <w:t>(2017) coffee industry may be reaching their market saturation</w:t>
      </w:r>
      <w:r w:rsidR="007634E2" w:rsidRPr="00B10CB5">
        <w:rPr>
          <w:rFonts w:ascii="Arial" w:hAnsi="Arial" w:cs="Arial"/>
          <w:sz w:val="24"/>
          <w:szCs w:val="24"/>
        </w:rPr>
        <w:t>, in the next four or five years predictions suggest that there won’t be any more room for shop expansion left due to huge rise in coffee market competition. The leading culprit of this issue is Costa Coffee due to their leading store expansions over their other competitors such as ‘Starbucks Coffee’, ‘Caffe Nero’ etc. The figures show that Costa has branched out to over 1,972 stores while their second competitor is Starbucks Coffee which only stands at 807 stores in UK. The way that Costa has increase</w:t>
      </w:r>
      <w:r w:rsidR="00C25786" w:rsidRPr="00B10CB5">
        <w:rPr>
          <w:rFonts w:ascii="Arial" w:hAnsi="Arial" w:cs="Arial"/>
          <w:sz w:val="24"/>
          <w:szCs w:val="24"/>
        </w:rPr>
        <w:t>d</w:t>
      </w:r>
      <w:r w:rsidR="007634E2" w:rsidRPr="00B10CB5">
        <w:rPr>
          <w:rFonts w:ascii="Arial" w:hAnsi="Arial" w:cs="Arial"/>
          <w:sz w:val="24"/>
          <w:szCs w:val="24"/>
        </w:rPr>
        <w:t xml:space="preserve"> in the amount </w:t>
      </w:r>
      <w:r w:rsidR="00C25786" w:rsidRPr="00B10CB5">
        <w:rPr>
          <w:rFonts w:ascii="Arial" w:hAnsi="Arial" w:cs="Arial"/>
          <w:sz w:val="24"/>
          <w:szCs w:val="24"/>
        </w:rPr>
        <w:t>of stores, shows they dictate the market by building shops around every convenient corner to push smaller coffee businesses out of competition by driving the prices down to lesser prices so smaller businesses aren’t able to compete. At this rate the future of the coffee market is reaching it</w:t>
      </w:r>
      <w:r w:rsidR="00C45195" w:rsidRPr="00B10CB5">
        <w:rPr>
          <w:rFonts w:ascii="Arial" w:hAnsi="Arial" w:cs="Arial"/>
          <w:sz w:val="24"/>
          <w:szCs w:val="24"/>
        </w:rPr>
        <w:t>s peak and Costa are taking over</w:t>
      </w:r>
      <w:r w:rsidR="00C25786" w:rsidRPr="00B10CB5">
        <w:rPr>
          <w:rFonts w:ascii="Arial" w:hAnsi="Arial" w:cs="Arial"/>
          <w:sz w:val="24"/>
          <w:szCs w:val="24"/>
        </w:rPr>
        <w:t xml:space="preserve"> the market by filling cities with their own shops until the market reaches its saturation point and no other coffee business be able to open up. In terms of CSR this may show negative side of businesses as it is deriving smaller independent businesses from prospering or developing, </w:t>
      </w:r>
    </w:p>
    <w:p w:rsidR="00DB49DA" w:rsidRPr="00B10CB5" w:rsidRDefault="00DB49DA" w:rsidP="00B10CB5">
      <w:pPr>
        <w:spacing w:line="480" w:lineRule="auto"/>
        <w:ind w:firstLine="720"/>
        <w:jc w:val="both"/>
        <w:rPr>
          <w:rFonts w:ascii="Arial" w:hAnsi="Arial" w:cs="Arial"/>
          <w:sz w:val="24"/>
          <w:szCs w:val="24"/>
        </w:rPr>
      </w:pPr>
      <w:r w:rsidRPr="00B10CB5">
        <w:rPr>
          <w:rFonts w:ascii="Arial" w:hAnsi="Arial" w:cs="Arial"/>
          <w:sz w:val="24"/>
          <w:szCs w:val="24"/>
        </w:rPr>
        <w:lastRenderedPageBreak/>
        <w:t>As previously stated about ‘Costa’s Community Programme’, in terms of time scale they have set on</w:t>
      </w:r>
      <w:r w:rsidR="00981E5F" w:rsidRPr="00B10CB5">
        <w:rPr>
          <w:rFonts w:ascii="Arial" w:hAnsi="Arial" w:cs="Arial"/>
          <w:sz w:val="24"/>
          <w:szCs w:val="24"/>
        </w:rPr>
        <w:t xml:space="preserve"> their policies they aim to reach their targets by 2020. The policies are as stated by Whitbread. PLC (2016) </w:t>
      </w:r>
      <w:r w:rsidR="005051F4" w:rsidRPr="00B10CB5">
        <w:rPr>
          <w:rFonts w:ascii="Arial" w:hAnsi="Arial" w:cs="Arial"/>
          <w:sz w:val="24"/>
          <w:szCs w:val="24"/>
        </w:rPr>
        <w:t>suggests that Costa’s Community Programme targets are</w:t>
      </w:r>
      <w:r w:rsidR="00C27EFF" w:rsidRPr="00B10CB5">
        <w:rPr>
          <w:rFonts w:ascii="Arial" w:hAnsi="Arial" w:cs="Arial"/>
          <w:sz w:val="24"/>
          <w:szCs w:val="24"/>
        </w:rPr>
        <w:t xml:space="preserve"> for their team staff</w:t>
      </w:r>
      <w:r w:rsidR="005051F4" w:rsidRPr="00B10CB5">
        <w:rPr>
          <w:rFonts w:ascii="Arial" w:hAnsi="Arial" w:cs="Arial"/>
          <w:sz w:val="24"/>
          <w:szCs w:val="24"/>
        </w:rPr>
        <w:t xml:space="preserve"> to donate 100,000 hours to their communities and deliver </w:t>
      </w:r>
      <w:r w:rsidR="00C27EFF" w:rsidRPr="00B10CB5">
        <w:rPr>
          <w:rFonts w:ascii="Arial" w:hAnsi="Arial" w:cs="Arial"/>
          <w:sz w:val="24"/>
          <w:szCs w:val="24"/>
        </w:rPr>
        <w:t>5,000 local community projects of which include Somerset adoption and fostering, Big Church Day out, Autism in North East and Borders as well as many other projects by 2020. As this was stated in CSR report in 2015/16</w:t>
      </w:r>
      <w:r w:rsidR="00D25687" w:rsidRPr="00B10CB5">
        <w:rPr>
          <w:rFonts w:ascii="Arial" w:hAnsi="Arial" w:cs="Arial"/>
          <w:sz w:val="24"/>
          <w:szCs w:val="24"/>
        </w:rPr>
        <w:t xml:space="preserve"> which included that in that year they have donated 10,000 hours, in comparison where previously stated in the essay suggests that the sustainability report of 2016/17 Costa staff have increased their yearly donation of hours to 12,000 in that year. This displays the progression and evidence of them possibly reaching their set out target of 100,000 hours by 2020, if each year they keep seeing a rise in donation of hours similar to what was seen in comparison to these two reports. </w:t>
      </w:r>
    </w:p>
    <w:p w:rsidR="00396DDC" w:rsidRPr="00B10CB5" w:rsidRDefault="00396DDC" w:rsidP="00B10CB5">
      <w:pPr>
        <w:spacing w:line="480" w:lineRule="auto"/>
        <w:ind w:firstLine="720"/>
        <w:jc w:val="both"/>
        <w:rPr>
          <w:rFonts w:ascii="Arial" w:hAnsi="Arial" w:cs="Arial"/>
          <w:sz w:val="24"/>
          <w:szCs w:val="24"/>
        </w:rPr>
      </w:pPr>
      <w:r w:rsidRPr="00B10CB5">
        <w:rPr>
          <w:rFonts w:ascii="Arial" w:hAnsi="Arial" w:cs="Arial"/>
          <w:sz w:val="24"/>
          <w:szCs w:val="24"/>
        </w:rPr>
        <w:t>Large coffee companies face a lot of close media scrutiny to ensure the way their business is conducted is deemed ethical in terms of t</w:t>
      </w:r>
      <w:r w:rsidR="00C34424" w:rsidRPr="00B10CB5">
        <w:rPr>
          <w:rFonts w:ascii="Arial" w:hAnsi="Arial" w:cs="Arial"/>
          <w:sz w:val="24"/>
          <w:szCs w:val="24"/>
        </w:rPr>
        <w:t xml:space="preserve">rading aspects with their </w:t>
      </w:r>
      <w:r w:rsidRPr="00B10CB5">
        <w:rPr>
          <w:rFonts w:ascii="Arial" w:hAnsi="Arial" w:cs="Arial"/>
          <w:sz w:val="24"/>
          <w:szCs w:val="24"/>
        </w:rPr>
        <w:t xml:space="preserve">farmers. Costa Coffee has faced previous scrutiny </w:t>
      </w:r>
      <w:r w:rsidR="00C34424" w:rsidRPr="00B10CB5">
        <w:rPr>
          <w:rFonts w:ascii="Arial" w:hAnsi="Arial" w:cs="Arial"/>
          <w:sz w:val="24"/>
          <w:szCs w:val="24"/>
        </w:rPr>
        <w:t xml:space="preserve">by the media according to Levitt. T (2015) </w:t>
      </w:r>
      <w:r w:rsidR="00987C19" w:rsidRPr="00B10CB5">
        <w:rPr>
          <w:rFonts w:ascii="Arial" w:hAnsi="Arial" w:cs="Arial"/>
          <w:sz w:val="24"/>
          <w:szCs w:val="24"/>
        </w:rPr>
        <w:t xml:space="preserve">an earlier version of an ethical consumers report accused Whitbread (owners of Costa) for tax avoidance due to ownership in off –shore companies in places such as Bermuda, Singapore and Hong Kong which they have stated </w:t>
      </w:r>
      <w:r w:rsidR="00284649" w:rsidRPr="00B10CB5">
        <w:rPr>
          <w:rFonts w:ascii="Arial" w:hAnsi="Arial" w:cs="Arial"/>
          <w:sz w:val="24"/>
          <w:szCs w:val="24"/>
        </w:rPr>
        <w:t xml:space="preserve">is likely places used for tax avoidance. This accusation led to Whitbread receiving worst mark for tax avoidance. In response Whitbread provided information about their subsidiaries which led in Ethical consumers altering their assessment to provide them with the best rating in ethical consumerism. In retrospect, Costa as a company in relation to Whitbread has shown great transparency in their business policies </w:t>
      </w:r>
      <w:r w:rsidR="00F06F7B" w:rsidRPr="00B10CB5">
        <w:rPr>
          <w:rFonts w:ascii="Arial" w:hAnsi="Arial" w:cs="Arial"/>
          <w:sz w:val="24"/>
          <w:szCs w:val="24"/>
        </w:rPr>
        <w:t xml:space="preserve">to justify their business means to be deemed as an ethical corporation, in order to support their claims and policies </w:t>
      </w:r>
      <w:r w:rsidR="00F06F7B" w:rsidRPr="00B10CB5">
        <w:rPr>
          <w:rFonts w:ascii="Arial" w:hAnsi="Arial" w:cs="Arial"/>
          <w:sz w:val="24"/>
          <w:szCs w:val="24"/>
        </w:rPr>
        <w:lastRenderedPageBreak/>
        <w:t xml:space="preserve">which they state in their CSR and sustainability reports. Although Costa was scrutinized by media to be unethical their response to media claims and justification clears their reputation and turns it in to positive media. </w:t>
      </w:r>
    </w:p>
    <w:p w:rsidR="00083600" w:rsidRPr="00B10CB5" w:rsidRDefault="000336DA" w:rsidP="00B10CB5">
      <w:pPr>
        <w:spacing w:line="480" w:lineRule="auto"/>
        <w:jc w:val="both"/>
        <w:rPr>
          <w:rFonts w:ascii="Arial" w:hAnsi="Arial" w:cs="Arial"/>
          <w:sz w:val="24"/>
          <w:szCs w:val="24"/>
        </w:rPr>
      </w:pPr>
      <w:r w:rsidRPr="00B10CB5">
        <w:rPr>
          <w:rFonts w:ascii="Arial" w:hAnsi="Arial" w:cs="Arial"/>
          <w:sz w:val="24"/>
          <w:szCs w:val="24"/>
        </w:rPr>
        <w:tab/>
      </w:r>
      <w:r w:rsidR="000F3B16" w:rsidRPr="00B10CB5">
        <w:rPr>
          <w:rFonts w:ascii="Arial" w:hAnsi="Arial" w:cs="Arial"/>
          <w:sz w:val="24"/>
          <w:szCs w:val="24"/>
        </w:rPr>
        <w:t>Discussion surrounding CSR policies of Costa Coffee and its impact on stakeholders must be assessed in order to analyse the way it effects them directly. Corporate Social Responsibility often regards to company’s credibility over maximising the</w:t>
      </w:r>
      <w:r w:rsidR="002C7814" w:rsidRPr="00B10CB5">
        <w:rPr>
          <w:rFonts w:ascii="Arial" w:hAnsi="Arial" w:cs="Arial"/>
          <w:sz w:val="24"/>
          <w:szCs w:val="24"/>
        </w:rPr>
        <w:t>ir</w:t>
      </w:r>
      <w:r w:rsidR="000F3B16" w:rsidRPr="00B10CB5">
        <w:rPr>
          <w:rFonts w:ascii="Arial" w:hAnsi="Arial" w:cs="Arial"/>
          <w:sz w:val="24"/>
          <w:szCs w:val="24"/>
        </w:rPr>
        <w:t xml:space="preserve"> profit mar</w:t>
      </w:r>
      <w:r w:rsidR="002C7814" w:rsidRPr="00B10CB5">
        <w:rPr>
          <w:rFonts w:ascii="Arial" w:hAnsi="Arial" w:cs="Arial"/>
          <w:sz w:val="24"/>
          <w:szCs w:val="24"/>
        </w:rPr>
        <w:t xml:space="preserve">gins, this entails ensuring that the way the business procedures are handled is viewed as ethical in terms of trading with the farmers and the sustainability of their wastage which they have maintained with ‘our cups’ initiative to recycle all wastage. In terms of stakeholders point of view </w:t>
      </w:r>
      <w:r w:rsidR="007B0E0B" w:rsidRPr="00B10CB5">
        <w:rPr>
          <w:rFonts w:ascii="Arial" w:hAnsi="Arial" w:cs="Arial"/>
          <w:sz w:val="24"/>
          <w:szCs w:val="24"/>
        </w:rPr>
        <w:t>from Faversham Ltd (2015) suggests that their interest is rising in costa’s supply chain, this is where costa show great transparency in their business closely reporting on their business activities and justifying their business actions as previously shown evident through reporting about their off-shore companies. Stakeholders of costa understand the positive impact it</w:t>
      </w:r>
      <w:r w:rsidR="00FB7099" w:rsidRPr="00B10CB5">
        <w:rPr>
          <w:rFonts w:ascii="Arial" w:hAnsi="Arial" w:cs="Arial"/>
          <w:sz w:val="24"/>
          <w:szCs w:val="24"/>
        </w:rPr>
        <w:t xml:space="preserve"> has on company’s reputation</w:t>
      </w:r>
      <w:r w:rsidR="007B0E0B" w:rsidRPr="00B10CB5">
        <w:rPr>
          <w:rFonts w:ascii="Arial" w:hAnsi="Arial" w:cs="Arial"/>
          <w:sz w:val="24"/>
          <w:szCs w:val="24"/>
        </w:rPr>
        <w:t xml:space="preserve"> on </w:t>
      </w:r>
      <w:r w:rsidR="00FB7099" w:rsidRPr="00B10CB5">
        <w:rPr>
          <w:rFonts w:ascii="Arial" w:hAnsi="Arial" w:cs="Arial"/>
          <w:sz w:val="24"/>
          <w:szCs w:val="24"/>
        </w:rPr>
        <w:t xml:space="preserve">possessing a supply chain that is sustainable. Whitbread explains the development in their supply chain structure to be </w:t>
      </w:r>
      <w:r w:rsidR="00232334" w:rsidRPr="00B10CB5">
        <w:rPr>
          <w:rFonts w:ascii="Arial" w:hAnsi="Arial" w:cs="Arial"/>
          <w:sz w:val="24"/>
          <w:szCs w:val="24"/>
        </w:rPr>
        <w:t xml:space="preserve">able </w:t>
      </w:r>
      <w:r w:rsidR="00FB7099" w:rsidRPr="00B10CB5">
        <w:rPr>
          <w:rFonts w:ascii="Arial" w:hAnsi="Arial" w:cs="Arial"/>
          <w:sz w:val="24"/>
          <w:szCs w:val="24"/>
        </w:rPr>
        <w:t xml:space="preserve">to answer to constant scrutiny from their stakeholders, consumers and media. </w:t>
      </w:r>
      <w:r w:rsidR="00232334" w:rsidRPr="00B10CB5">
        <w:rPr>
          <w:rFonts w:ascii="Arial" w:hAnsi="Arial" w:cs="Arial"/>
          <w:sz w:val="24"/>
          <w:szCs w:val="24"/>
        </w:rPr>
        <w:t>This shows great transparency in their policies and the way they report back to scrutiny they receive, in terms of stakeholders Whitbread displays great effort and concern to report back to them in terms of scrutiny they receive, as a stakeholder they expect Costa to maximise their profits in order of receiving a greater return in profits. Costa propose a different aspect for their stake</w:t>
      </w:r>
      <w:r w:rsidR="005E4103" w:rsidRPr="00B10CB5">
        <w:rPr>
          <w:rFonts w:ascii="Arial" w:hAnsi="Arial" w:cs="Arial"/>
          <w:sz w:val="24"/>
          <w:szCs w:val="24"/>
        </w:rPr>
        <w:t>holders in terms of having many</w:t>
      </w:r>
      <w:r w:rsidR="00232334" w:rsidRPr="00B10CB5">
        <w:rPr>
          <w:rFonts w:ascii="Arial" w:hAnsi="Arial" w:cs="Arial"/>
          <w:sz w:val="24"/>
          <w:szCs w:val="24"/>
        </w:rPr>
        <w:t xml:space="preserve"> CSR policies and the reporting of them to justify their work is ethical and greater reputation of a business leads to g</w:t>
      </w:r>
      <w:r w:rsidR="005E4103" w:rsidRPr="00B10CB5">
        <w:rPr>
          <w:rFonts w:ascii="Arial" w:hAnsi="Arial" w:cs="Arial"/>
          <w:sz w:val="24"/>
          <w:szCs w:val="24"/>
        </w:rPr>
        <w:t>reater profits in the long term</w:t>
      </w:r>
      <w:r w:rsidR="00232334" w:rsidRPr="00B10CB5">
        <w:rPr>
          <w:rFonts w:ascii="Arial" w:hAnsi="Arial" w:cs="Arial"/>
          <w:sz w:val="24"/>
          <w:szCs w:val="24"/>
        </w:rPr>
        <w:t xml:space="preserve">, their stakeholders are aware of that aspect of business </w:t>
      </w:r>
      <w:r w:rsidR="00232334" w:rsidRPr="00B10CB5">
        <w:rPr>
          <w:rFonts w:ascii="Arial" w:hAnsi="Arial" w:cs="Arial"/>
          <w:sz w:val="24"/>
          <w:szCs w:val="24"/>
        </w:rPr>
        <w:lastRenderedPageBreak/>
        <w:t xml:space="preserve">hence the constant scrutiny to ensure </w:t>
      </w:r>
      <w:r w:rsidR="005E4103" w:rsidRPr="00B10CB5">
        <w:rPr>
          <w:rFonts w:ascii="Arial" w:hAnsi="Arial" w:cs="Arial"/>
          <w:sz w:val="24"/>
          <w:szCs w:val="24"/>
        </w:rPr>
        <w:t xml:space="preserve">Costa are consistent in the handling of their business and their policies. </w:t>
      </w:r>
    </w:p>
    <w:p w:rsidR="00477E20" w:rsidRPr="00B10CB5" w:rsidRDefault="00477E20" w:rsidP="00B10CB5">
      <w:pPr>
        <w:spacing w:line="480" w:lineRule="auto"/>
        <w:jc w:val="both"/>
        <w:rPr>
          <w:rFonts w:ascii="Arial" w:hAnsi="Arial" w:cs="Arial"/>
          <w:sz w:val="24"/>
          <w:szCs w:val="24"/>
        </w:rPr>
      </w:pPr>
      <w:r w:rsidRPr="00B10CB5">
        <w:rPr>
          <w:rFonts w:ascii="Arial" w:hAnsi="Arial" w:cs="Arial"/>
          <w:sz w:val="24"/>
          <w:szCs w:val="24"/>
        </w:rPr>
        <w:tab/>
      </w:r>
      <w:r w:rsidR="00DA14BE" w:rsidRPr="00B10CB5">
        <w:rPr>
          <w:rFonts w:ascii="Arial" w:hAnsi="Arial" w:cs="Arial"/>
          <w:sz w:val="24"/>
          <w:szCs w:val="24"/>
        </w:rPr>
        <w:t>In order to fully evaluate Whitbread</w:t>
      </w:r>
      <w:r w:rsidR="00D153E7" w:rsidRPr="00B10CB5">
        <w:rPr>
          <w:rFonts w:ascii="Arial" w:hAnsi="Arial" w:cs="Arial"/>
          <w:sz w:val="24"/>
          <w:szCs w:val="24"/>
        </w:rPr>
        <w:t xml:space="preserve"> (Costa’s owners) an assessment must be made in to negative and positive impacts they may impose on their CSR p</w:t>
      </w:r>
      <w:r w:rsidR="00B10CB5">
        <w:rPr>
          <w:rFonts w:ascii="Arial" w:hAnsi="Arial" w:cs="Arial"/>
          <w:sz w:val="24"/>
          <w:szCs w:val="24"/>
        </w:rPr>
        <w:t xml:space="preserve">olicies. According to Ambrose </w:t>
      </w:r>
      <w:r w:rsidR="00D153E7" w:rsidRPr="00B10CB5">
        <w:rPr>
          <w:rFonts w:ascii="Arial" w:hAnsi="Arial" w:cs="Arial"/>
          <w:sz w:val="24"/>
          <w:szCs w:val="24"/>
        </w:rPr>
        <w:t xml:space="preserve">(2016) Costa’s owners plan an accumulation of £150m spending cuts in areas such as procurement, supply chain and labour management in order to tackle the rising costs of wages. </w:t>
      </w:r>
      <w:r w:rsidR="00D3232F" w:rsidRPr="00B10CB5">
        <w:rPr>
          <w:rFonts w:ascii="Arial" w:hAnsi="Arial" w:cs="Arial"/>
          <w:sz w:val="24"/>
          <w:szCs w:val="24"/>
        </w:rPr>
        <w:t xml:space="preserve">This has been seen as a bold move from stakeholders (investors) as they’re losing faith in the company due to slowed down rates in sales and forecasted growth prospects. </w:t>
      </w:r>
      <w:r w:rsidR="0073649B" w:rsidRPr="00B10CB5">
        <w:rPr>
          <w:rFonts w:ascii="Arial" w:hAnsi="Arial" w:cs="Arial"/>
          <w:sz w:val="24"/>
          <w:szCs w:val="24"/>
        </w:rPr>
        <w:t>The spending cuts are attempted to be justified by Whitbread, in order to increase their profits and hit their target of 2,500 UK stores by 2020. In terms of stakeholders their aim is to inc</w:t>
      </w:r>
      <w:r w:rsidR="008C1BD1" w:rsidRPr="00B10CB5">
        <w:rPr>
          <w:rFonts w:ascii="Arial" w:hAnsi="Arial" w:cs="Arial"/>
          <w:sz w:val="24"/>
          <w:szCs w:val="24"/>
        </w:rPr>
        <w:t xml:space="preserve">rease their profits which might be seen as a positive due to being able to </w:t>
      </w:r>
      <w:r w:rsidR="0073649B" w:rsidRPr="00B10CB5">
        <w:rPr>
          <w:rFonts w:ascii="Arial" w:hAnsi="Arial" w:cs="Arial"/>
          <w:sz w:val="24"/>
          <w:szCs w:val="24"/>
        </w:rPr>
        <w:t xml:space="preserve">reap greater profits for them. In order of maintaining a ‘good supply chain’ for their stakeholders to scrutinise Whitbread’s ethical business procedures, may not be as effective due to the £150m cuts </w:t>
      </w:r>
      <w:r w:rsidR="008C1BD1" w:rsidRPr="00B10CB5">
        <w:rPr>
          <w:rFonts w:ascii="Arial" w:hAnsi="Arial" w:cs="Arial"/>
          <w:sz w:val="24"/>
          <w:szCs w:val="24"/>
        </w:rPr>
        <w:t xml:space="preserve">that the supply chain will receive. In terms of CSR policies, they may be taken a dip in their effectiveness and ethical workings due to the cuts in direct areas concerning it, such as procurement, supply chain and labour management. </w:t>
      </w:r>
    </w:p>
    <w:p w:rsidR="00130478" w:rsidRPr="00B10CB5" w:rsidRDefault="00B10CB5" w:rsidP="00B10CB5">
      <w:pPr>
        <w:spacing w:line="480" w:lineRule="auto"/>
        <w:jc w:val="both"/>
        <w:rPr>
          <w:rFonts w:ascii="Arial" w:hAnsi="Arial" w:cs="Arial"/>
          <w:sz w:val="24"/>
          <w:szCs w:val="24"/>
        </w:rPr>
      </w:pPr>
      <w:r>
        <w:rPr>
          <w:rFonts w:ascii="Arial" w:hAnsi="Arial" w:cs="Arial"/>
          <w:sz w:val="24"/>
          <w:szCs w:val="24"/>
        </w:rPr>
        <w:tab/>
        <w:t>In summary</w:t>
      </w:r>
      <w:r w:rsidR="00130478" w:rsidRPr="00B10CB5">
        <w:rPr>
          <w:rFonts w:ascii="Arial" w:hAnsi="Arial" w:cs="Arial"/>
          <w:sz w:val="24"/>
          <w:szCs w:val="24"/>
        </w:rPr>
        <w:t xml:space="preserve">, a clear understanding has been made in to </w:t>
      </w:r>
      <w:r w:rsidR="00844128" w:rsidRPr="00B10CB5">
        <w:rPr>
          <w:rFonts w:ascii="Arial" w:hAnsi="Arial" w:cs="Arial"/>
          <w:sz w:val="24"/>
          <w:szCs w:val="24"/>
        </w:rPr>
        <w:t>what corporate social responsibility is and the positive and negative impact it imposes on a business and its stakeholders. Furthermore, we established what Costa Coffee is and its ownership by Whitbread. A further understanding</w:t>
      </w:r>
      <w:r w:rsidR="00365648" w:rsidRPr="00B10CB5">
        <w:rPr>
          <w:rFonts w:ascii="Arial" w:hAnsi="Arial" w:cs="Arial"/>
          <w:sz w:val="24"/>
          <w:szCs w:val="24"/>
        </w:rPr>
        <w:t xml:space="preserve"> and clarification of their CSR policies, targets and procedures were established through the assessment of their Corporate Social Responsibility and sustainability reports. A closer look in to Costa’s charity foundations and schemes were made to assess the ethical work they conduct in order to be deemed as an ethical and reliable business. </w:t>
      </w:r>
      <w:r w:rsidR="009834CD" w:rsidRPr="00B10CB5">
        <w:rPr>
          <w:rFonts w:ascii="Arial" w:hAnsi="Arial" w:cs="Arial"/>
          <w:sz w:val="24"/>
          <w:szCs w:val="24"/>
        </w:rPr>
        <w:t xml:space="preserve">The CSR policies were closely linked to </w:t>
      </w:r>
      <w:r w:rsidR="009834CD" w:rsidRPr="00B10CB5">
        <w:rPr>
          <w:rFonts w:ascii="Arial" w:hAnsi="Arial" w:cs="Arial"/>
          <w:sz w:val="24"/>
          <w:szCs w:val="24"/>
        </w:rPr>
        <w:lastRenderedPageBreak/>
        <w:t xml:space="preserve">the direct environmental effects the company imposed through their strategies which showed a positive impact on the environment through the full recycling in all cups. The time scale, development, implementation and Costa’s transparency in their policies were closely evaluated through the positive and negative scrutiny in the media. The General consensus of the essay suggest that Costa has shown great transparency and reporting of polices to their stakeholders, which has resulted in a lot of positive media. An example of the handling of media was made in the report when they faced scrutiny in the off-shore companies and presented them with subsidiaries in order to justify their ownership of those companies which resulted in them receiving a top ethical rating. The only concern costa faced is the recent predicted £150m cuts in areas of which concern the companies CSR, but the recent reporting doesn’t indicate a drop in performance or ethical workings of their company. To summarise, Costa is seen in many ways as an ethical business with great transparency in their CSR policies which is also supported through many articles indicating the same consensus. </w:t>
      </w:r>
    </w:p>
    <w:p w:rsidR="009834CD" w:rsidRPr="00B10CB5" w:rsidRDefault="009834CD" w:rsidP="00FB7099">
      <w:pPr>
        <w:jc w:val="both"/>
        <w:rPr>
          <w:rFonts w:ascii="Arial" w:hAnsi="Arial" w:cs="Arial"/>
          <w:sz w:val="24"/>
          <w:szCs w:val="24"/>
        </w:rPr>
      </w:pPr>
    </w:p>
    <w:p w:rsidR="009834CD" w:rsidRPr="00B10CB5" w:rsidRDefault="009834CD" w:rsidP="00FB7099">
      <w:pPr>
        <w:jc w:val="both"/>
        <w:rPr>
          <w:rFonts w:ascii="Arial" w:hAnsi="Arial" w:cs="Arial"/>
          <w:sz w:val="24"/>
          <w:szCs w:val="24"/>
        </w:rPr>
      </w:pPr>
    </w:p>
    <w:p w:rsidR="009834CD" w:rsidRPr="00B10CB5" w:rsidRDefault="009834CD" w:rsidP="00FB7099">
      <w:pPr>
        <w:jc w:val="both"/>
        <w:rPr>
          <w:rFonts w:ascii="Arial" w:hAnsi="Arial" w:cs="Arial"/>
          <w:sz w:val="24"/>
          <w:szCs w:val="24"/>
        </w:rPr>
      </w:pPr>
    </w:p>
    <w:p w:rsidR="009834CD" w:rsidRPr="00B10CB5" w:rsidRDefault="009834CD" w:rsidP="00FB7099">
      <w:pPr>
        <w:jc w:val="both"/>
        <w:rPr>
          <w:rFonts w:ascii="Arial" w:hAnsi="Arial" w:cs="Arial"/>
          <w:sz w:val="24"/>
          <w:szCs w:val="24"/>
        </w:rPr>
      </w:pPr>
    </w:p>
    <w:p w:rsidR="009834CD" w:rsidRPr="00B10CB5" w:rsidRDefault="009834CD" w:rsidP="00FB7099">
      <w:pPr>
        <w:jc w:val="both"/>
        <w:rPr>
          <w:rFonts w:ascii="Arial" w:hAnsi="Arial" w:cs="Arial"/>
          <w:sz w:val="24"/>
          <w:szCs w:val="24"/>
        </w:rPr>
      </w:pPr>
    </w:p>
    <w:p w:rsidR="009834CD" w:rsidRPr="00B10CB5" w:rsidRDefault="009834CD" w:rsidP="00FB7099">
      <w:pPr>
        <w:jc w:val="both"/>
        <w:rPr>
          <w:rFonts w:ascii="Arial" w:hAnsi="Arial" w:cs="Arial"/>
          <w:sz w:val="24"/>
          <w:szCs w:val="24"/>
        </w:rPr>
      </w:pPr>
    </w:p>
    <w:p w:rsidR="009834CD" w:rsidRPr="00B10CB5" w:rsidRDefault="009834CD" w:rsidP="00FB7099">
      <w:pPr>
        <w:jc w:val="both"/>
        <w:rPr>
          <w:rFonts w:ascii="Arial" w:hAnsi="Arial" w:cs="Arial"/>
          <w:sz w:val="24"/>
          <w:szCs w:val="24"/>
        </w:rPr>
      </w:pPr>
    </w:p>
    <w:p w:rsidR="009834CD" w:rsidRPr="00B10CB5" w:rsidRDefault="009834CD" w:rsidP="00FB7099">
      <w:pPr>
        <w:jc w:val="both"/>
        <w:rPr>
          <w:rFonts w:ascii="Arial" w:hAnsi="Arial" w:cs="Arial"/>
          <w:sz w:val="24"/>
          <w:szCs w:val="24"/>
        </w:rPr>
      </w:pPr>
    </w:p>
    <w:p w:rsidR="009834CD" w:rsidRDefault="009834CD" w:rsidP="00FB7099">
      <w:pPr>
        <w:jc w:val="both"/>
        <w:rPr>
          <w:rFonts w:ascii="Times New Roman" w:hAnsi="Times New Roman" w:cs="Times New Roman"/>
          <w:sz w:val="24"/>
          <w:szCs w:val="24"/>
        </w:rPr>
      </w:pPr>
    </w:p>
    <w:p w:rsidR="00B10CB5" w:rsidRDefault="00B10CB5" w:rsidP="00FB7099">
      <w:pPr>
        <w:jc w:val="both"/>
        <w:rPr>
          <w:rFonts w:ascii="Times New Roman" w:hAnsi="Times New Roman" w:cs="Times New Roman"/>
          <w:sz w:val="24"/>
          <w:szCs w:val="24"/>
        </w:rPr>
      </w:pPr>
    </w:p>
    <w:p w:rsidR="00B10CB5" w:rsidRDefault="00B10CB5" w:rsidP="00FB7099">
      <w:pPr>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669145563"/>
        <w:docPartObj>
          <w:docPartGallery w:val="Bibliographies"/>
          <w:docPartUnique/>
        </w:docPartObj>
      </w:sdtPr>
      <w:sdtEndPr/>
      <w:sdtContent>
        <w:p w:rsidR="009834CD" w:rsidRDefault="009834CD">
          <w:pPr>
            <w:pStyle w:val="Heading1"/>
          </w:pPr>
          <w:r>
            <w:t>Bibliography</w:t>
          </w:r>
        </w:p>
        <w:sdt>
          <w:sdtPr>
            <w:id w:val="111145805"/>
            <w:bibliography/>
          </w:sdtPr>
          <w:sdtEndPr/>
          <w:sdtContent>
            <w:p w:rsidR="009834CD" w:rsidRDefault="009834CD" w:rsidP="009834CD">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Ambrose, J. (2016, November 29). </w:t>
              </w:r>
              <w:r>
                <w:rPr>
                  <w:i/>
                  <w:iCs/>
                  <w:noProof/>
                  <w:lang w:val="en-US"/>
                </w:rPr>
                <w:t>The Telegraph</w:t>
              </w:r>
              <w:r>
                <w:rPr>
                  <w:noProof/>
                  <w:lang w:val="en-US"/>
                </w:rPr>
                <w:t>. Retrieved February 20, 2018, from Costa Coffee owner to drive £150m in cost savings: http://www.telegraph.co.uk/business/2016/11/29/costa-coffee-owner-drive-150m-cost-savings/</w:t>
              </w:r>
            </w:p>
            <w:p w:rsidR="009834CD" w:rsidRDefault="009834CD" w:rsidP="009834CD">
              <w:pPr>
                <w:pStyle w:val="Bibliography"/>
                <w:ind w:left="720" w:hanging="720"/>
                <w:rPr>
                  <w:noProof/>
                  <w:lang w:val="en-US"/>
                </w:rPr>
              </w:pPr>
              <w:r>
                <w:rPr>
                  <w:i/>
                  <w:iCs/>
                  <w:noProof/>
                  <w:lang w:val="en-US"/>
                </w:rPr>
                <w:t xml:space="preserve">Costa </w:t>
              </w:r>
              <w:r>
                <w:rPr>
                  <w:noProof/>
                  <w:lang w:val="en-US"/>
                </w:rPr>
                <w:t>. (2018). Retrieved February 13, 2018, from Costa Web Site : https://www.costa.co.uk/responsibility/environment/</w:t>
              </w:r>
            </w:p>
            <w:p w:rsidR="009834CD" w:rsidRDefault="009834CD" w:rsidP="009834CD">
              <w:pPr>
                <w:pStyle w:val="Bibliography"/>
                <w:ind w:left="720" w:hanging="720"/>
                <w:rPr>
                  <w:noProof/>
                  <w:lang w:val="en-US"/>
                </w:rPr>
              </w:pPr>
              <w:r>
                <w:rPr>
                  <w:noProof/>
                  <w:lang w:val="en-US"/>
                </w:rPr>
                <w:t xml:space="preserve">Faversham House Group Ltd. (2015, May 22). </w:t>
              </w:r>
              <w:r>
                <w:rPr>
                  <w:i/>
                  <w:iCs/>
                  <w:noProof/>
                  <w:lang w:val="en-US"/>
                </w:rPr>
                <w:t>Edie.net</w:t>
              </w:r>
              <w:r>
                <w:rPr>
                  <w:noProof/>
                  <w:lang w:val="en-US"/>
                </w:rPr>
                <w:t>. Retrieved February 20, 2018, from edie newsroom: https://www.edie.net/library/Green-hospitality-How-Whitbread-is-making-its-complex-supply-chains-more-sustainable/6594</w:t>
              </w:r>
            </w:p>
            <w:p w:rsidR="009834CD" w:rsidRDefault="009834CD" w:rsidP="009834CD">
              <w:pPr>
                <w:pStyle w:val="Bibliography"/>
                <w:ind w:left="720" w:hanging="720"/>
                <w:rPr>
                  <w:noProof/>
                  <w:lang w:val="en-US"/>
                </w:rPr>
              </w:pPr>
              <w:r>
                <w:rPr>
                  <w:noProof/>
                  <w:lang w:val="en-US"/>
                </w:rPr>
                <w:t xml:space="preserve">Hooker, L. (2017, September 14). </w:t>
              </w:r>
              <w:r>
                <w:rPr>
                  <w:i/>
                  <w:iCs/>
                  <w:noProof/>
                  <w:lang w:val="en-US"/>
                </w:rPr>
                <w:t>BBC News</w:t>
              </w:r>
              <w:r>
                <w:rPr>
                  <w:noProof/>
                  <w:lang w:val="en-US"/>
                </w:rPr>
                <w:t>. Retrieved February 16, 2018, from Is the UK reaching coffee shop saturation point?: http://www.bbc.co.uk/news/business-41251451</w:t>
              </w:r>
            </w:p>
            <w:p w:rsidR="009834CD" w:rsidRDefault="009834CD" w:rsidP="009834CD">
              <w:pPr>
                <w:pStyle w:val="Bibliography"/>
                <w:ind w:left="720" w:hanging="720"/>
                <w:rPr>
                  <w:noProof/>
                  <w:lang w:val="en-US"/>
                </w:rPr>
              </w:pPr>
              <w:r>
                <w:rPr>
                  <w:noProof/>
                  <w:lang w:val="en-US"/>
                </w:rPr>
                <w:t xml:space="preserve">Levitt, T. (2015, April 21). </w:t>
              </w:r>
              <w:r>
                <w:rPr>
                  <w:i/>
                  <w:iCs/>
                  <w:noProof/>
                  <w:lang w:val="en-US"/>
                </w:rPr>
                <w:t>The Guardian</w:t>
              </w:r>
              <w:r>
                <w:rPr>
                  <w:noProof/>
                  <w:lang w:val="en-US"/>
                </w:rPr>
                <w:t>. Retrieved February 17, 2018, from Starbucks and Harris + Hoole share the dregs in ethical coffee rankings: https://www.theguardian.com/sustainable-business/2015/apr/21/starbucks-caffe-nero-costa-tesco-ethical-coffee-rankings</w:t>
              </w:r>
            </w:p>
            <w:p w:rsidR="009834CD" w:rsidRDefault="009834CD" w:rsidP="009834CD">
              <w:pPr>
                <w:pStyle w:val="Bibliography"/>
                <w:ind w:left="720" w:hanging="720"/>
                <w:rPr>
                  <w:noProof/>
                  <w:lang w:val="en-US"/>
                </w:rPr>
              </w:pPr>
              <w:r>
                <w:rPr>
                  <w:noProof/>
                  <w:lang w:val="en-US"/>
                </w:rPr>
                <w:t xml:space="preserve">McWilliams, A. (2014). Strategic Managment. In A. McWilliams, </w:t>
              </w:r>
              <w:r>
                <w:rPr>
                  <w:i/>
                  <w:iCs/>
                  <w:noProof/>
                  <w:lang w:val="en-US"/>
                </w:rPr>
                <w:t>Corporate social responsibility</w:t>
              </w:r>
              <w:r>
                <w:rPr>
                  <w:noProof/>
                  <w:lang w:val="en-US"/>
                </w:rPr>
                <w:t xml:space="preserve"> (pp. 1-4). Chicago: John Wiley &amp; Sons Ltd.</w:t>
              </w:r>
            </w:p>
            <w:p w:rsidR="009834CD" w:rsidRDefault="009834CD" w:rsidP="009834CD">
              <w:pPr>
                <w:pStyle w:val="Bibliography"/>
                <w:ind w:left="720" w:hanging="720"/>
                <w:rPr>
                  <w:noProof/>
                  <w:lang w:val="en-US"/>
                </w:rPr>
              </w:pPr>
              <w:r>
                <w:rPr>
                  <w:noProof/>
                  <w:lang w:val="en-US"/>
                </w:rPr>
                <w:t xml:space="preserve">Mishra, S., &amp; Modi, S. (2012). Journal of Business Ethics. </w:t>
              </w:r>
              <w:r>
                <w:rPr>
                  <w:i/>
                  <w:iCs/>
                  <w:noProof/>
                  <w:lang w:val="en-US"/>
                </w:rPr>
                <w:t>Positive and Negative Corporate Social Responsibility, Financial Leverage, and Idiosyncratic Risk</w:t>
              </w:r>
              <w:r>
                <w:rPr>
                  <w:noProof/>
                  <w:lang w:val="en-US"/>
                </w:rPr>
                <w:t>.</w:t>
              </w:r>
            </w:p>
            <w:p w:rsidR="009834CD" w:rsidRDefault="009834CD" w:rsidP="009834CD">
              <w:pPr>
                <w:pStyle w:val="Bibliography"/>
                <w:ind w:left="720" w:hanging="720"/>
                <w:rPr>
                  <w:noProof/>
                  <w:lang w:val="en-US"/>
                </w:rPr>
              </w:pPr>
              <w:r>
                <w:rPr>
                  <w:noProof/>
                  <w:lang w:val="en-US"/>
                </w:rPr>
                <w:t xml:space="preserve">Smithers, R. (2016, November 26). </w:t>
              </w:r>
              <w:r>
                <w:rPr>
                  <w:i/>
                  <w:iCs/>
                  <w:noProof/>
                  <w:lang w:val="en-US"/>
                </w:rPr>
                <w:t>The Guardian</w:t>
              </w:r>
              <w:r>
                <w:rPr>
                  <w:noProof/>
                  <w:lang w:val="en-US"/>
                </w:rPr>
                <w:t>. Retrieved February 14 , 2018, from Costa Coffee launches in-store cup recycling scheme: https://www.theguardian.com/environment/2016/nov/26/costa-coffee-launches-in-store-cup-recycling-scheme</w:t>
              </w:r>
            </w:p>
            <w:p w:rsidR="009834CD" w:rsidRDefault="009834CD" w:rsidP="009834CD">
              <w:pPr>
                <w:pStyle w:val="Bibliography"/>
                <w:ind w:left="720" w:hanging="720"/>
                <w:rPr>
                  <w:noProof/>
                  <w:lang w:val="en-US"/>
                </w:rPr>
              </w:pPr>
              <w:r>
                <w:rPr>
                  <w:i/>
                  <w:iCs/>
                  <w:noProof/>
                  <w:lang w:val="en-US"/>
                </w:rPr>
                <w:t>The University of Edinburgh</w:t>
              </w:r>
              <w:r>
                <w:rPr>
                  <w:noProof/>
                  <w:lang w:val="en-US"/>
                </w:rPr>
                <w:t>. (2017, July 3). Retrieved February 13, 2018, from What is corporate social responsibility?: https://www.ed.ac.uk/careers/your-future/options/occupations/csr/what-is-csr</w:t>
              </w:r>
            </w:p>
            <w:p w:rsidR="009834CD" w:rsidRDefault="009834CD" w:rsidP="009834CD">
              <w:pPr>
                <w:pStyle w:val="Bibliography"/>
                <w:ind w:left="720" w:hanging="720"/>
                <w:rPr>
                  <w:noProof/>
                  <w:lang w:val="en-US"/>
                </w:rPr>
              </w:pPr>
              <w:r>
                <w:rPr>
                  <w:noProof/>
                  <w:lang w:val="en-US"/>
                </w:rPr>
                <w:t xml:space="preserve">Welch, D. (2011, February 28). </w:t>
              </w:r>
              <w:r>
                <w:rPr>
                  <w:i/>
                  <w:iCs/>
                  <w:noProof/>
                  <w:lang w:val="en-US"/>
                </w:rPr>
                <w:t>The Guardian</w:t>
              </w:r>
              <w:r>
                <w:rPr>
                  <w:noProof/>
                  <w:lang w:val="en-US"/>
                </w:rPr>
                <w:t>. Retrieved February 14, 2018, from Fairtrade beans do not mean a cup of coffee is entirely ethical: https://www.theguardian.com/environment/green-living-blog/2011/feb/28/coffee-chains-ethical</w:t>
              </w:r>
            </w:p>
            <w:p w:rsidR="009834CD" w:rsidRDefault="009834CD" w:rsidP="009834CD">
              <w:pPr>
                <w:pStyle w:val="Bibliography"/>
                <w:ind w:left="720" w:hanging="720"/>
                <w:rPr>
                  <w:noProof/>
                  <w:lang w:val="en-US"/>
                </w:rPr>
              </w:pPr>
              <w:r>
                <w:rPr>
                  <w:i/>
                  <w:iCs/>
                  <w:noProof/>
                  <w:lang w:val="en-US"/>
                </w:rPr>
                <w:t>Whitbread</w:t>
              </w:r>
              <w:r>
                <w:rPr>
                  <w:noProof/>
                  <w:lang w:val="en-US"/>
                </w:rPr>
                <w:t>. (2013). Retrieved February 13, 2018, from Costa: https://www.whitbread.co.uk/our-brands/costa.html</w:t>
              </w:r>
            </w:p>
            <w:p w:rsidR="009834CD" w:rsidRDefault="009834CD" w:rsidP="009834CD">
              <w:pPr>
                <w:pStyle w:val="Bibliography"/>
                <w:ind w:left="720" w:hanging="720"/>
                <w:rPr>
                  <w:noProof/>
                  <w:lang w:val="en-US"/>
                </w:rPr>
              </w:pPr>
              <w:r>
                <w:rPr>
                  <w:noProof/>
                  <w:lang w:val="en-US"/>
                </w:rPr>
                <w:t xml:space="preserve">Whitbread PLC. (2016). </w:t>
              </w:r>
              <w:r>
                <w:rPr>
                  <w:i/>
                  <w:iCs/>
                  <w:noProof/>
                  <w:lang w:val="en-US"/>
                </w:rPr>
                <w:t>Corporate Responsibility Report 2015/16.</w:t>
              </w:r>
              <w:r>
                <w:rPr>
                  <w:noProof/>
                  <w:lang w:val="en-US"/>
                </w:rPr>
                <w:t xml:space="preserve"> Whitbread. Retrieved February 16, 2018, from http://www.whitbread.co.uk/content/dam/whitbread/pdfs/corporate-responsibility/reports-presentations/Whitbread%20Corporate%20Responsibility%20Report%202015_16.pdf</w:t>
              </w:r>
            </w:p>
            <w:p w:rsidR="009834CD" w:rsidRDefault="009834CD" w:rsidP="009834CD">
              <w:pPr>
                <w:pStyle w:val="Bibliography"/>
                <w:ind w:left="720" w:hanging="720"/>
                <w:rPr>
                  <w:noProof/>
                  <w:lang w:val="en-US"/>
                </w:rPr>
              </w:pPr>
              <w:r>
                <w:rPr>
                  <w:noProof/>
                  <w:lang w:val="en-US"/>
                </w:rPr>
                <w:t xml:space="preserve">Whitbread PLC. (2017). </w:t>
              </w:r>
              <w:r>
                <w:rPr>
                  <w:i/>
                  <w:iCs/>
                  <w:noProof/>
                  <w:lang w:val="en-US"/>
                </w:rPr>
                <w:t>Sustainability Report.</w:t>
              </w:r>
              <w:r>
                <w:rPr>
                  <w:noProof/>
                  <w:lang w:val="en-US"/>
                </w:rPr>
                <w:t xml:space="preserve"> Bedfordshire: Whitbread PLC. Retrieved February 13, </w:t>
              </w:r>
              <w:bookmarkStart w:id="0" w:name="_GoBack"/>
              <w:bookmarkEnd w:id="0"/>
              <w:r>
                <w:rPr>
                  <w:noProof/>
                  <w:lang w:val="en-US"/>
                </w:rPr>
                <w:t>2018, from http://www.whitbread.co.uk/content/dam/whitbread/pdfs/corporate-responsibility/reports-presentations/Sustainability_Report_2017.pdf</w:t>
              </w:r>
            </w:p>
            <w:p w:rsidR="009834CD" w:rsidRDefault="009834CD" w:rsidP="009834CD">
              <w:r>
                <w:rPr>
                  <w:b/>
                  <w:bCs/>
                  <w:noProof/>
                </w:rPr>
                <w:fldChar w:fldCharType="end"/>
              </w:r>
            </w:p>
          </w:sdtContent>
        </w:sdt>
      </w:sdtContent>
    </w:sdt>
    <w:p w:rsidR="009834CD" w:rsidRPr="00FB7099" w:rsidRDefault="009834CD" w:rsidP="00FB7099">
      <w:pPr>
        <w:jc w:val="both"/>
        <w:rPr>
          <w:rFonts w:ascii="Times New Roman" w:hAnsi="Times New Roman" w:cs="Times New Roman"/>
          <w:sz w:val="24"/>
          <w:szCs w:val="24"/>
        </w:rPr>
      </w:pPr>
    </w:p>
    <w:sectPr w:rsidR="009834CD" w:rsidRPr="00FB70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E6A"/>
    <w:rsid w:val="0000712F"/>
    <w:rsid w:val="00026E6A"/>
    <w:rsid w:val="000336DA"/>
    <w:rsid w:val="000635DB"/>
    <w:rsid w:val="00080408"/>
    <w:rsid w:val="00083600"/>
    <w:rsid w:val="000F3B16"/>
    <w:rsid w:val="00130478"/>
    <w:rsid w:val="001458B4"/>
    <w:rsid w:val="00170B1E"/>
    <w:rsid w:val="00200EA5"/>
    <w:rsid w:val="00232334"/>
    <w:rsid w:val="00241AA1"/>
    <w:rsid w:val="00284649"/>
    <w:rsid w:val="002978A8"/>
    <w:rsid w:val="002C7814"/>
    <w:rsid w:val="002D4365"/>
    <w:rsid w:val="002D483F"/>
    <w:rsid w:val="00340040"/>
    <w:rsid w:val="00365648"/>
    <w:rsid w:val="00396DDC"/>
    <w:rsid w:val="003C022B"/>
    <w:rsid w:val="003D0A98"/>
    <w:rsid w:val="003F10CE"/>
    <w:rsid w:val="003F42D2"/>
    <w:rsid w:val="00477E20"/>
    <w:rsid w:val="005051F4"/>
    <w:rsid w:val="0052253C"/>
    <w:rsid w:val="00531EB5"/>
    <w:rsid w:val="00595641"/>
    <w:rsid w:val="005C58E4"/>
    <w:rsid w:val="005D4B0C"/>
    <w:rsid w:val="005E4103"/>
    <w:rsid w:val="00617F71"/>
    <w:rsid w:val="006510FB"/>
    <w:rsid w:val="0066053E"/>
    <w:rsid w:val="00692FC2"/>
    <w:rsid w:val="006C1F7E"/>
    <w:rsid w:val="006D0263"/>
    <w:rsid w:val="006F397D"/>
    <w:rsid w:val="006F529D"/>
    <w:rsid w:val="00726E6C"/>
    <w:rsid w:val="0073649B"/>
    <w:rsid w:val="007634E2"/>
    <w:rsid w:val="007B0E0B"/>
    <w:rsid w:val="0081615D"/>
    <w:rsid w:val="00844128"/>
    <w:rsid w:val="00844CB5"/>
    <w:rsid w:val="00846626"/>
    <w:rsid w:val="008725BA"/>
    <w:rsid w:val="008C1BD1"/>
    <w:rsid w:val="008D6D05"/>
    <w:rsid w:val="009220B4"/>
    <w:rsid w:val="0096798E"/>
    <w:rsid w:val="00981E5F"/>
    <w:rsid w:val="009834CD"/>
    <w:rsid w:val="00987C19"/>
    <w:rsid w:val="009B0923"/>
    <w:rsid w:val="009D0F03"/>
    <w:rsid w:val="00A01A56"/>
    <w:rsid w:val="00A25024"/>
    <w:rsid w:val="00A82E37"/>
    <w:rsid w:val="00AB053A"/>
    <w:rsid w:val="00AD5007"/>
    <w:rsid w:val="00AE7A52"/>
    <w:rsid w:val="00B10CB5"/>
    <w:rsid w:val="00B129C8"/>
    <w:rsid w:val="00B43EAC"/>
    <w:rsid w:val="00B76ACF"/>
    <w:rsid w:val="00B973E1"/>
    <w:rsid w:val="00B977D4"/>
    <w:rsid w:val="00C17AE0"/>
    <w:rsid w:val="00C25786"/>
    <w:rsid w:val="00C27EFF"/>
    <w:rsid w:val="00C34424"/>
    <w:rsid w:val="00C45195"/>
    <w:rsid w:val="00CA2ECC"/>
    <w:rsid w:val="00CD01F9"/>
    <w:rsid w:val="00CF022E"/>
    <w:rsid w:val="00D153E7"/>
    <w:rsid w:val="00D25687"/>
    <w:rsid w:val="00D3232F"/>
    <w:rsid w:val="00D82F86"/>
    <w:rsid w:val="00DA14BE"/>
    <w:rsid w:val="00DB49DA"/>
    <w:rsid w:val="00EE087E"/>
    <w:rsid w:val="00F06F7B"/>
    <w:rsid w:val="00FA04D6"/>
    <w:rsid w:val="00FB7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832DF9-A9B1-46E9-BDD1-555C2B4D9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834C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4CD"/>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834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8686">
      <w:bodyDiv w:val="1"/>
      <w:marLeft w:val="0"/>
      <w:marRight w:val="0"/>
      <w:marTop w:val="0"/>
      <w:marBottom w:val="0"/>
      <w:divBdr>
        <w:top w:val="none" w:sz="0" w:space="0" w:color="auto"/>
        <w:left w:val="none" w:sz="0" w:space="0" w:color="auto"/>
        <w:bottom w:val="none" w:sz="0" w:space="0" w:color="auto"/>
        <w:right w:val="none" w:sz="0" w:space="0" w:color="auto"/>
      </w:divBdr>
    </w:div>
    <w:div w:id="416757174">
      <w:bodyDiv w:val="1"/>
      <w:marLeft w:val="0"/>
      <w:marRight w:val="0"/>
      <w:marTop w:val="0"/>
      <w:marBottom w:val="0"/>
      <w:divBdr>
        <w:top w:val="none" w:sz="0" w:space="0" w:color="auto"/>
        <w:left w:val="none" w:sz="0" w:space="0" w:color="auto"/>
        <w:bottom w:val="none" w:sz="0" w:space="0" w:color="auto"/>
        <w:right w:val="none" w:sz="0" w:space="0" w:color="auto"/>
      </w:divBdr>
    </w:div>
    <w:div w:id="509298686">
      <w:bodyDiv w:val="1"/>
      <w:marLeft w:val="0"/>
      <w:marRight w:val="0"/>
      <w:marTop w:val="0"/>
      <w:marBottom w:val="0"/>
      <w:divBdr>
        <w:top w:val="none" w:sz="0" w:space="0" w:color="auto"/>
        <w:left w:val="none" w:sz="0" w:space="0" w:color="auto"/>
        <w:bottom w:val="none" w:sz="0" w:space="0" w:color="auto"/>
        <w:right w:val="none" w:sz="0" w:space="0" w:color="auto"/>
      </w:divBdr>
    </w:div>
    <w:div w:id="557398673">
      <w:bodyDiv w:val="1"/>
      <w:marLeft w:val="0"/>
      <w:marRight w:val="0"/>
      <w:marTop w:val="0"/>
      <w:marBottom w:val="0"/>
      <w:divBdr>
        <w:top w:val="none" w:sz="0" w:space="0" w:color="auto"/>
        <w:left w:val="none" w:sz="0" w:space="0" w:color="auto"/>
        <w:bottom w:val="none" w:sz="0" w:space="0" w:color="auto"/>
        <w:right w:val="none" w:sz="0" w:space="0" w:color="auto"/>
      </w:divBdr>
    </w:div>
    <w:div w:id="826750571">
      <w:bodyDiv w:val="1"/>
      <w:marLeft w:val="0"/>
      <w:marRight w:val="0"/>
      <w:marTop w:val="0"/>
      <w:marBottom w:val="0"/>
      <w:divBdr>
        <w:top w:val="none" w:sz="0" w:space="0" w:color="auto"/>
        <w:left w:val="none" w:sz="0" w:space="0" w:color="auto"/>
        <w:bottom w:val="none" w:sz="0" w:space="0" w:color="auto"/>
        <w:right w:val="none" w:sz="0" w:space="0" w:color="auto"/>
      </w:divBdr>
    </w:div>
    <w:div w:id="946041908">
      <w:bodyDiv w:val="1"/>
      <w:marLeft w:val="0"/>
      <w:marRight w:val="0"/>
      <w:marTop w:val="0"/>
      <w:marBottom w:val="0"/>
      <w:divBdr>
        <w:top w:val="none" w:sz="0" w:space="0" w:color="auto"/>
        <w:left w:val="none" w:sz="0" w:space="0" w:color="auto"/>
        <w:bottom w:val="none" w:sz="0" w:space="0" w:color="auto"/>
        <w:right w:val="none" w:sz="0" w:space="0" w:color="auto"/>
      </w:divBdr>
    </w:div>
    <w:div w:id="1277905451">
      <w:bodyDiv w:val="1"/>
      <w:marLeft w:val="0"/>
      <w:marRight w:val="0"/>
      <w:marTop w:val="0"/>
      <w:marBottom w:val="0"/>
      <w:divBdr>
        <w:top w:val="none" w:sz="0" w:space="0" w:color="auto"/>
        <w:left w:val="none" w:sz="0" w:space="0" w:color="auto"/>
        <w:bottom w:val="none" w:sz="0" w:space="0" w:color="auto"/>
        <w:right w:val="none" w:sz="0" w:space="0" w:color="auto"/>
      </w:divBdr>
    </w:div>
    <w:div w:id="1383795877">
      <w:bodyDiv w:val="1"/>
      <w:marLeft w:val="0"/>
      <w:marRight w:val="0"/>
      <w:marTop w:val="0"/>
      <w:marBottom w:val="0"/>
      <w:divBdr>
        <w:top w:val="none" w:sz="0" w:space="0" w:color="auto"/>
        <w:left w:val="none" w:sz="0" w:space="0" w:color="auto"/>
        <w:bottom w:val="none" w:sz="0" w:space="0" w:color="auto"/>
        <w:right w:val="none" w:sz="0" w:space="0" w:color="auto"/>
      </w:divBdr>
    </w:div>
    <w:div w:id="1468888287">
      <w:bodyDiv w:val="1"/>
      <w:marLeft w:val="0"/>
      <w:marRight w:val="0"/>
      <w:marTop w:val="0"/>
      <w:marBottom w:val="0"/>
      <w:divBdr>
        <w:top w:val="none" w:sz="0" w:space="0" w:color="auto"/>
        <w:left w:val="none" w:sz="0" w:space="0" w:color="auto"/>
        <w:bottom w:val="none" w:sz="0" w:space="0" w:color="auto"/>
        <w:right w:val="none" w:sz="0" w:space="0" w:color="auto"/>
      </w:divBdr>
    </w:div>
    <w:div w:id="1469394564">
      <w:bodyDiv w:val="1"/>
      <w:marLeft w:val="0"/>
      <w:marRight w:val="0"/>
      <w:marTop w:val="0"/>
      <w:marBottom w:val="0"/>
      <w:divBdr>
        <w:top w:val="none" w:sz="0" w:space="0" w:color="auto"/>
        <w:left w:val="none" w:sz="0" w:space="0" w:color="auto"/>
        <w:bottom w:val="none" w:sz="0" w:space="0" w:color="auto"/>
        <w:right w:val="none" w:sz="0" w:space="0" w:color="auto"/>
      </w:divBdr>
    </w:div>
    <w:div w:id="1491212751">
      <w:bodyDiv w:val="1"/>
      <w:marLeft w:val="0"/>
      <w:marRight w:val="0"/>
      <w:marTop w:val="0"/>
      <w:marBottom w:val="0"/>
      <w:divBdr>
        <w:top w:val="none" w:sz="0" w:space="0" w:color="auto"/>
        <w:left w:val="none" w:sz="0" w:space="0" w:color="auto"/>
        <w:bottom w:val="none" w:sz="0" w:space="0" w:color="auto"/>
        <w:right w:val="none" w:sz="0" w:space="0" w:color="auto"/>
      </w:divBdr>
    </w:div>
    <w:div w:id="1620257922">
      <w:bodyDiv w:val="1"/>
      <w:marLeft w:val="0"/>
      <w:marRight w:val="0"/>
      <w:marTop w:val="0"/>
      <w:marBottom w:val="0"/>
      <w:divBdr>
        <w:top w:val="none" w:sz="0" w:space="0" w:color="auto"/>
        <w:left w:val="none" w:sz="0" w:space="0" w:color="auto"/>
        <w:bottom w:val="none" w:sz="0" w:space="0" w:color="auto"/>
        <w:right w:val="none" w:sz="0" w:space="0" w:color="auto"/>
      </w:divBdr>
    </w:div>
    <w:div w:id="1758361644">
      <w:bodyDiv w:val="1"/>
      <w:marLeft w:val="0"/>
      <w:marRight w:val="0"/>
      <w:marTop w:val="0"/>
      <w:marBottom w:val="0"/>
      <w:divBdr>
        <w:top w:val="none" w:sz="0" w:space="0" w:color="auto"/>
        <w:left w:val="none" w:sz="0" w:space="0" w:color="auto"/>
        <w:bottom w:val="none" w:sz="0" w:space="0" w:color="auto"/>
        <w:right w:val="none" w:sz="0" w:space="0" w:color="auto"/>
      </w:divBdr>
    </w:div>
    <w:div w:id="1808820517">
      <w:bodyDiv w:val="1"/>
      <w:marLeft w:val="0"/>
      <w:marRight w:val="0"/>
      <w:marTop w:val="0"/>
      <w:marBottom w:val="0"/>
      <w:divBdr>
        <w:top w:val="none" w:sz="0" w:space="0" w:color="auto"/>
        <w:left w:val="none" w:sz="0" w:space="0" w:color="auto"/>
        <w:bottom w:val="none" w:sz="0" w:space="0" w:color="auto"/>
        <w:right w:val="none" w:sz="0" w:space="0" w:color="auto"/>
      </w:divBdr>
    </w:div>
    <w:div w:id="199039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McW14</b:Tag>
    <b:SourceType>BookSection</b:SourceType>
    <b:Guid>{1A05DF00-6B0E-4542-8FA8-37AA497D1ECA}</b:Guid>
    <b:Title>Strategic Managment</b:Title>
    <b:Year>2014</b:Year>
    <b:Author>
      <b:Author>
        <b:NameList>
          <b:Person>
            <b:Last>McWilliams</b:Last>
            <b:First>Abagail</b:First>
          </b:Person>
        </b:NameList>
      </b:Author>
      <b:BookAuthor>
        <b:NameList>
          <b:Person>
            <b:Last>McWilliams</b:Last>
            <b:First>Abagail</b:First>
          </b:Person>
        </b:NameList>
      </b:BookAuthor>
    </b:Author>
    <b:City>Chicago</b:City>
    <b:Publisher>John Wiley &amp; Sons Ltd</b:Publisher>
    <b:Pages>1-4</b:Pages>
    <b:BookTitle>Corporate social responsibility</b:BookTitle>
    <b:RefOrder>1</b:RefOrder>
  </b:Source>
  <b:Source>
    <b:Tag>The171</b:Tag>
    <b:SourceType>InternetSite</b:SourceType>
    <b:Guid>{43DED74F-1810-45D4-B750-809BF775248C}</b:Guid>
    <b:Title>The University of Edinburgh</b:Title>
    <b:Year>2017</b:Year>
    <b:InternetSiteTitle>What is corporate social responsibility?</b:InternetSiteTitle>
    <b:Month>July</b:Month>
    <b:Day>3</b:Day>
    <b:URL>https://www.ed.ac.uk/careers/your-future/options/occupations/csr/what-is-csr</b:URL>
    <b:YearAccessed>2018</b:YearAccessed>
    <b:MonthAccessed>February</b:MonthAccessed>
    <b:DayAccessed>13</b:DayAccessed>
    <b:RefOrder>2</b:RefOrder>
  </b:Source>
  <b:Source>
    <b:Tag>Cos18</b:Tag>
    <b:SourceType>InternetSite</b:SourceType>
    <b:Guid>{E3993953-9540-4FD5-A09A-FFBB42644F67}</b:Guid>
    <b:Title>Costa </b:Title>
    <b:InternetSiteTitle>Costa Web Site </b:InternetSiteTitle>
    <b:Year>2018</b:Year>
    <b:URL>https://www.costa.co.uk/responsibility/environment/</b:URL>
    <b:YearAccessed>2018</b:YearAccessed>
    <b:MonthAccessed>February</b:MonthAccessed>
    <b:DayAccessed>13</b:DayAccessed>
    <b:RefOrder>3</b:RefOrder>
  </b:Source>
  <b:Source>
    <b:Tag>Whi13</b:Tag>
    <b:SourceType>InternetSite</b:SourceType>
    <b:Guid>{C2323BDC-B101-4EAA-85A7-864B33B1ABE6}</b:Guid>
    <b:Title>Whitbread</b:Title>
    <b:InternetSiteTitle>Costa</b:InternetSiteTitle>
    <b:Year>2013</b:Year>
    <b:URL>https://www.whitbread.co.uk/our-brands/costa.html</b:URL>
    <b:YearAccessed>2018</b:YearAccessed>
    <b:MonthAccessed>February </b:MonthAccessed>
    <b:DayAccessed>13</b:DayAccessed>
    <b:RefOrder>4</b:RefOrder>
  </b:Source>
  <b:Source>
    <b:Tag>Whi17</b:Tag>
    <b:SourceType>Report</b:SourceType>
    <b:Guid>{6B065DF8-9449-4CF3-9E96-1E34960D8C53}</b:Guid>
    <b:Title>Sustainability Report</b:Title>
    <b:Year>2017</b:Year>
    <b:URL>http://www.whitbread.co.uk/content/dam/whitbread/pdfs/corporate-responsibility/reports-presentations/Sustainability_Report_2017.pdf</b:URL>
    <b:Author>
      <b:Author>
        <b:Corporate>Whitbread PLC</b:Corporate>
      </b:Author>
    </b:Author>
    <b:Publisher>Whitbread PLC</b:Publisher>
    <b:City>Bedfordshire</b:City>
    <b:YearAccessed>2018</b:YearAccessed>
    <b:MonthAccessed>February</b:MonthAccessed>
    <b:DayAccessed>13</b:DayAccessed>
    <b:RefOrder>5</b:RefOrder>
  </b:Source>
  <b:Source>
    <b:Tag>Wel11</b:Tag>
    <b:SourceType>InternetSite</b:SourceType>
    <b:Guid>{A470DF96-2974-4EE3-90BD-0501DF282D13}</b:Guid>
    <b:Author>
      <b:Author>
        <b:NameList>
          <b:Person>
            <b:Last>Welch</b:Last>
            <b:First>Dan</b:First>
          </b:Person>
        </b:NameList>
      </b:Author>
    </b:Author>
    <b:Title>The Guardian</b:Title>
    <b:InternetSiteTitle>Fairtrade beans do not mean a cup of coffee is entirely ethical</b:InternetSiteTitle>
    <b:Year>2011</b:Year>
    <b:Month>February</b:Month>
    <b:Day>28</b:Day>
    <b:URL>https://www.theguardian.com/environment/green-living-blog/2011/feb/28/coffee-chains-ethical</b:URL>
    <b:YearAccessed>2018</b:YearAccessed>
    <b:MonthAccessed>February </b:MonthAccessed>
    <b:DayAccessed>14</b:DayAccessed>
    <b:RefOrder>6</b:RefOrder>
  </b:Source>
  <b:Source>
    <b:Tag>Smi16</b:Tag>
    <b:SourceType>InternetSite</b:SourceType>
    <b:Guid>{C0151A96-388A-4F45-B48E-47EEA934AE52}</b:Guid>
    <b:Author>
      <b:Author>
        <b:NameList>
          <b:Person>
            <b:Last>Smithers</b:Last>
            <b:First>Rebecca</b:First>
          </b:Person>
        </b:NameList>
      </b:Author>
    </b:Author>
    <b:Title>The Guardian</b:Title>
    <b:InternetSiteTitle>Costa Coffee launches in-store cup recycling scheme</b:InternetSiteTitle>
    <b:Year>2016</b:Year>
    <b:Month>November</b:Month>
    <b:Day>26</b:Day>
    <b:URL>https://www.theguardian.com/environment/2016/nov/26/costa-coffee-launches-in-store-cup-recycling-scheme</b:URL>
    <b:YearAccessed>2018</b:YearAccessed>
    <b:MonthAccessed>February </b:MonthAccessed>
    <b:DayAccessed>14 </b:DayAccessed>
    <b:RefOrder>7</b:RefOrder>
  </b:Source>
  <b:Source>
    <b:Tag>Mis12</b:Tag>
    <b:SourceType>JournalArticle</b:SourceType>
    <b:Guid>{38825A31-41BF-4072-9402-901DD3D9DD7C}</b:Guid>
    <b:Title>Journal of Business Ethics</b:Title>
    <b:Year>2012</b:Year>
    <b:Author>
      <b:Author>
        <b:NameList>
          <b:Person>
            <b:Last>Mishra</b:Last>
            <b:First>Saurabh</b:First>
          </b:Person>
          <b:Person>
            <b:Last>Modi</b:Last>
            <b:First>Sachin</b:First>
          </b:Person>
        </b:NameList>
      </b:Author>
    </b:Author>
    <b:JournalName>Positive and Negative Corporate Social Responsibility, Financial Leverage, and Idiosyncratic Risk</b:JournalName>
    <b:RefOrder>8</b:RefOrder>
  </b:Source>
  <b:Source>
    <b:Tag>Hoo17</b:Tag>
    <b:SourceType>InternetSite</b:SourceType>
    <b:Guid>{FC24CD90-0944-4D94-A5DF-D21451C7A3B9}</b:Guid>
    <b:Author>
      <b:Author>
        <b:NameList>
          <b:Person>
            <b:Last>Hooker</b:Last>
            <b:First>Lucy</b:First>
          </b:Person>
        </b:NameList>
      </b:Author>
    </b:Author>
    <b:Title>BBC News</b:Title>
    <b:InternetSiteTitle>Is the UK reaching coffee shop saturation point?</b:InternetSiteTitle>
    <b:Year>2017</b:Year>
    <b:Month>September</b:Month>
    <b:Day>14</b:Day>
    <b:URL>http://www.bbc.co.uk/news/business-41251451</b:URL>
    <b:YearAccessed>2018</b:YearAccessed>
    <b:MonthAccessed>February</b:MonthAccessed>
    <b:DayAccessed>16</b:DayAccessed>
    <b:RefOrder>9</b:RefOrder>
  </b:Source>
  <b:Source>
    <b:Tag>Whi16</b:Tag>
    <b:SourceType>Report</b:SourceType>
    <b:Guid>{F32B986B-6BC3-412E-8C71-BECDACF83A3B}</b:Guid>
    <b:Title>Corporate Responsibility Report 2015/16</b:Title>
    <b:Year>2016</b:Year>
    <b:URL>http://www.whitbread.co.uk/content/dam/whitbread/pdfs/corporate-responsibility/reports-presentations/Whitbread%20Corporate%20Responsibility%20Report%202015_16.pdf</b:URL>
    <b:Author>
      <b:Author>
        <b:Corporate>Whitbread PLC</b:Corporate>
      </b:Author>
    </b:Author>
    <b:Publisher>Whitbread</b:Publisher>
    <b:YearAccessed>2018</b:YearAccessed>
    <b:MonthAccessed>February </b:MonthAccessed>
    <b:DayAccessed>16</b:DayAccessed>
    <b:RefOrder>10</b:RefOrder>
  </b:Source>
  <b:Source>
    <b:Tag>Lev15</b:Tag>
    <b:SourceType>InternetSite</b:SourceType>
    <b:Guid>{2A41A1F0-2E71-4FFD-B867-B6B9ADBE906A}</b:Guid>
    <b:Author>
      <b:Author>
        <b:NameList>
          <b:Person>
            <b:Last>Levitt</b:Last>
            <b:First>Tom</b:First>
          </b:Person>
        </b:NameList>
      </b:Author>
    </b:Author>
    <b:Title>The Guardian</b:Title>
    <b:InternetSiteTitle>Starbucks and Harris + Hoole share the dregs in ethical coffee rankings</b:InternetSiteTitle>
    <b:Year>2015</b:Year>
    <b:Month>April</b:Month>
    <b:Day>21</b:Day>
    <b:URL>https://www.theguardian.com/sustainable-business/2015/apr/21/starbucks-caffe-nero-costa-tesco-ethical-coffee-rankings</b:URL>
    <b:YearAccessed>2018</b:YearAccessed>
    <b:MonthAccessed>February </b:MonthAccessed>
    <b:DayAccessed>17</b:DayAccessed>
    <b:RefOrder>11</b:RefOrder>
  </b:Source>
  <b:Source>
    <b:Tag>Fav15</b:Tag>
    <b:SourceType>InternetSite</b:SourceType>
    <b:Guid>{437318AC-5C14-4637-B12A-5626964679C9}</b:Guid>
    <b:Author>
      <b:Author>
        <b:Corporate>Faversham House Group Ltd</b:Corporate>
      </b:Author>
    </b:Author>
    <b:Title>Edie.net</b:Title>
    <b:InternetSiteTitle>edie newsroom</b:InternetSiteTitle>
    <b:Year>2015</b:Year>
    <b:Month>May</b:Month>
    <b:Day>22</b:Day>
    <b:URL>https://www.edie.net/library/Green-hospitality-How-Whitbread-is-making-its-complex-supply-chains-more-sustainable/6594</b:URL>
    <b:YearAccessed>2018</b:YearAccessed>
    <b:MonthAccessed>February</b:MonthAccessed>
    <b:DayAccessed>20</b:DayAccessed>
    <b:RefOrder>12</b:RefOrder>
  </b:Source>
  <b:Source>
    <b:Tag>Amb16</b:Tag>
    <b:SourceType>InternetSite</b:SourceType>
    <b:Guid>{255FAE24-815A-431F-8A16-6683873B1845}</b:Guid>
    <b:Author>
      <b:Author>
        <b:NameList>
          <b:Person>
            <b:Last>Ambrose</b:Last>
            <b:First>Jillian</b:First>
          </b:Person>
        </b:NameList>
      </b:Author>
    </b:Author>
    <b:Title>The Telegraph</b:Title>
    <b:InternetSiteTitle>Costa Coffee owner to drive £150m in cost savings</b:InternetSiteTitle>
    <b:Year>2016</b:Year>
    <b:Month>November</b:Month>
    <b:Day>29</b:Day>
    <b:URL>http://www.telegraph.co.uk/business/2016/11/29/costa-coffee-owner-drive-150m-cost-savings/</b:URL>
    <b:YearAccessed>2018</b:YearAccessed>
    <b:MonthAccessed>February</b:MonthAccessed>
    <b:DayAccessed>20</b:DayAccessed>
    <b:RefOrder>13</b:RefOrder>
  </b:Source>
</b:Sources>
</file>

<file path=customXml/itemProps1.xml><?xml version="1.0" encoding="utf-8"?>
<ds:datastoreItem xmlns:ds="http://schemas.openxmlformats.org/officeDocument/2006/customXml" ds:itemID="{ACBE4A90-A578-446E-B1B5-FB1CA4B59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1193</TotalTime>
  <Pages>12</Pages>
  <Words>2908</Words>
  <Characters>16580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20</cp:revision>
  <dcterms:created xsi:type="dcterms:W3CDTF">2018-02-13T09:17:00Z</dcterms:created>
  <dcterms:modified xsi:type="dcterms:W3CDTF">2018-03-02T23:04:00Z</dcterms:modified>
</cp:coreProperties>
</file>