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1534C3" w14:textId="574302FE" w:rsidR="002D5B3F" w:rsidRPr="00456BF5" w:rsidRDefault="001A24F3" w:rsidP="005F3A53">
      <w:pPr>
        <w:pStyle w:val="Header"/>
        <w:tabs>
          <w:tab w:val="clear" w:pos="4153"/>
          <w:tab w:val="clear" w:pos="8306"/>
        </w:tabs>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3B0DA154" w:rsidR="00DB116D" w:rsidRPr="00456BF5" w:rsidRDefault="00DB116D" w:rsidP="00E51AAC">
            <w:pPr>
              <w:spacing w:before="120" w:after="120"/>
              <w:jc w:val="both"/>
              <w:rPr>
                <w:rFonts w:asciiTheme="majorHAnsi" w:hAnsiTheme="majorHAnsi" w:cstheme="majorHAnsi"/>
                <w:b/>
                <w:sz w:val="24"/>
                <w:szCs w:val="24"/>
              </w:rPr>
            </w:pP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72D1DFE1" w:rsidR="008F1308" w:rsidRPr="0094735A" w:rsidRDefault="0094735A" w:rsidP="00E51AAC">
            <w:pPr>
              <w:spacing w:before="120" w:after="120"/>
              <w:jc w:val="both"/>
              <w:rPr>
                <w:rFonts w:asciiTheme="majorHAnsi" w:hAnsiTheme="majorHAnsi" w:cstheme="majorHAnsi"/>
                <w:b/>
                <w:sz w:val="24"/>
                <w:szCs w:val="24"/>
              </w:rPr>
            </w:pPr>
            <w:r w:rsidRPr="0094735A">
              <w:rPr>
                <w:rFonts w:asciiTheme="majorHAnsi" w:hAnsiTheme="majorHAnsi" w:cstheme="majorHAnsi"/>
                <w:b/>
                <w:sz w:val="24"/>
                <w:szCs w:val="24"/>
              </w:rPr>
              <w:t>The Well-being of Future Generations (Wales) Act</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46FF51E2"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w:t>
            </w:r>
            <w:r w:rsidR="0094735A">
              <w:rPr>
                <w:rFonts w:asciiTheme="majorHAnsi" w:hAnsiTheme="majorHAnsi" w:cstheme="majorHAnsi"/>
                <w:b/>
                <w:sz w:val="24"/>
                <w:szCs w:val="24"/>
              </w:rPr>
              <w:t>FP7</w:t>
            </w:r>
            <w:r w:rsidR="00342570">
              <w:rPr>
                <w:rFonts w:asciiTheme="majorHAnsi" w:hAnsiTheme="majorHAnsi" w:cstheme="majorHAnsi"/>
                <w:b/>
                <w:sz w:val="24"/>
                <w:szCs w:val="24"/>
              </w:rPr>
              <w:t>7324/D</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3ECC8F96" w:rsidR="00B84B5B" w:rsidRPr="00456BF5" w:rsidRDefault="0094735A"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50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1832D33C" w:rsidR="0088365F" w:rsidRPr="00456BF5" w:rsidRDefault="0094735A" w:rsidP="0001249C">
            <w:pPr>
              <w:spacing w:before="120" w:after="120"/>
              <w:jc w:val="both"/>
              <w:rPr>
                <w:rFonts w:asciiTheme="majorHAnsi" w:hAnsiTheme="majorHAnsi" w:cstheme="majorHAnsi"/>
                <w:b/>
                <w:sz w:val="24"/>
                <w:szCs w:val="24"/>
              </w:rPr>
            </w:pPr>
            <w:r>
              <w:rPr>
                <w:rFonts w:asciiTheme="majorHAnsi" w:hAnsiTheme="majorHAnsi" w:cstheme="majorHAnsi"/>
                <w:b/>
                <w:sz w:val="24"/>
                <w:szCs w:val="24"/>
              </w:rPr>
              <w:t>Jessica Shore</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6871256D" w:rsidR="00DB116D" w:rsidRPr="00456BF5" w:rsidRDefault="000B424C" w:rsidP="0088365F">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94735A">
              <w:rPr>
                <w:rFonts w:asciiTheme="majorHAnsi" w:hAnsiTheme="majorHAnsi" w:cstheme="majorHAnsi"/>
                <w:b/>
                <w:sz w:val="24"/>
                <w:szCs w:val="24"/>
              </w:rPr>
              <w:t>Louise Emanuel</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7FDDF8E4" w:rsidR="00DB116D" w:rsidRPr="00456BF5" w:rsidRDefault="0094735A" w:rsidP="005F0579">
            <w:pPr>
              <w:spacing w:before="120" w:after="120"/>
              <w:jc w:val="both"/>
              <w:rPr>
                <w:rFonts w:asciiTheme="majorHAnsi" w:hAnsiTheme="majorHAnsi" w:cstheme="majorHAnsi"/>
                <w:b/>
                <w:sz w:val="24"/>
                <w:szCs w:val="24"/>
              </w:rPr>
            </w:pPr>
            <w:r>
              <w:rPr>
                <w:rFonts w:asciiTheme="majorHAnsi" w:hAnsiTheme="majorHAnsi" w:cstheme="majorHAnsi"/>
                <w:b/>
                <w:sz w:val="24"/>
                <w:szCs w:val="24"/>
              </w:rPr>
              <w:t>Portfolio</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AF169C7"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w:t>
            </w:r>
            <w:r w:rsidR="0094735A">
              <w:rPr>
                <w:rFonts w:asciiTheme="majorHAnsi" w:hAnsiTheme="majorHAnsi" w:cstheme="majorHAnsi"/>
                <w:b/>
                <w:sz w:val="24"/>
                <w:szCs w:val="24"/>
              </w:rPr>
              <w:t>500</w:t>
            </w:r>
            <w:r w:rsidR="00C456FE" w:rsidRPr="00456BF5">
              <w:rPr>
                <w:rFonts w:asciiTheme="majorHAnsi" w:hAnsiTheme="majorHAnsi" w:cstheme="majorHAnsi"/>
                <w:b/>
                <w:sz w:val="24"/>
                <w:szCs w:val="24"/>
              </w:rPr>
              <w:t xml:space="preserve">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01D61E61" w:rsidR="00B84B5B" w:rsidRPr="00456BF5" w:rsidRDefault="00342570"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15</w:t>
            </w:r>
            <w:r w:rsidRPr="00342570">
              <w:rPr>
                <w:rFonts w:asciiTheme="majorHAnsi" w:hAnsiTheme="majorHAnsi" w:cstheme="majorHAnsi"/>
                <w:b/>
                <w:sz w:val="24"/>
                <w:szCs w:val="24"/>
                <w:vertAlign w:val="superscript"/>
              </w:rPr>
              <w:t>th</w:t>
            </w:r>
            <w:r>
              <w:rPr>
                <w:rFonts w:asciiTheme="majorHAnsi" w:hAnsiTheme="majorHAnsi" w:cstheme="majorHAnsi"/>
                <w:b/>
                <w:sz w:val="24"/>
                <w:szCs w:val="24"/>
              </w:rPr>
              <w:t xml:space="preserve"> January 2025</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7FE35C84" w:rsidR="00B84B5B" w:rsidRPr="00456BF5" w:rsidRDefault="00342570"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12</w:t>
            </w:r>
            <w:r w:rsidRPr="00342570">
              <w:rPr>
                <w:rFonts w:asciiTheme="majorHAnsi" w:hAnsiTheme="majorHAnsi" w:cstheme="majorHAnsi"/>
                <w:b/>
                <w:sz w:val="24"/>
                <w:szCs w:val="24"/>
                <w:vertAlign w:val="superscript"/>
              </w:rPr>
              <w:t>th</w:t>
            </w:r>
            <w:r>
              <w:rPr>
                <w:rFonts w:asciiTheme="majorHAnsi" w:hAnsiTheme="majorHAnsi" w:cstheme="majorHAnsi"/>
                <w:b/>
                <w:sz w:val="24"/>
                <w:szCs w:val="24"/>
              </w:rPr>
              <w:t xml:space="preserve"> February 2025</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w:t>
            </w:r>
            <w:proofErr w:type="gramStart"/>
            <w:r w:rsidRPr="00456BF5">
              <w:rPr>
                <w:rFonts w:asciiTheme="majorHAnsi" w:hAnsiTheme="majorHAnsi" w:cstheme="majorHAnsi"/>
                <w:sz w:val="24"/>
                <w:szCs w:val="24"/>
              </w:rPr>
              <w:t>submission</w:t>
            </w:r>
            <w:proofErr w:type="gramEnd"/>
            <w:r w:rsidRPr="00456BF5">
              <w:rPr>
                <w:rFonts w:asciiTheme="majorHAnsi" w:hAnsiTheme="majorHAnsi" w:cstheme="majorHAnsi"/>
                <w:sz w:val="24"/>
                <w:szCs w:val="24"/>
              </w:rPr>
              <w:t xml:space="preserve">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r w:rsidRPr="00456BF5">
              <w:rPr>
                <w:rFonts w:asciiTheme="majorHAnsi" w:hAnsiTheme="majorHAnsi" w:cstheme="majorHAnsi"/>
                <w:sz w:val="24"/>
                <w:szCs w:val="24"/>
              </w:rPr>
              <w:t xml:space="preserve">cited or quoted </w:t>
            </w:r>
            <w:proofErr w:type="gramStart"/>
            <w:r w:rsidRPr="00456BF5">
              <w:rPr>
                <w:rFonts w:asciiTheme="majorHAnsi" w:hAnsiTheme="majorHAnsi" w:cstheme="majorHAnsi"/>
                <w:sz w:val="24"/>
                <w:szCs w:val="24"/>
              </w:rPr>
              <w:t>in order to</w:t>
            </w:r>
            <w:proofErr w:type="gramEnd"/>
            <w:r w:rsidRPr="00456BF5">
              <w:rPr>
                <w:rFonts w:asciiTheme="majorHAnsi" w:hAnsiTheme="majorHAnsi" w:cstheme="majorHAnsi"/>
                <w:sz w:val="24"/>
                <w:szCs w:val="24"/>
              </w:rPr>
              <w:t xml:space="preserve">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3B4D0B19" w14:textId="77777777" w:rsidR="0094735A" w:rsidRDefault="0094735A" w:rsidP="0094735A">
            <w:pPr>
              <w:rPr>
                <w:rFonts w:asciiTheme="majorHAnsi" w:hAnsiTheme="majorHAnsi" w:cstheme="majorHAnsi"/>
                <w:sz w:val="24"/>
                <w:szCs w:val="24"/>
              </w:rPr>
            </w:pPr>
            <w:r w:rsidRPr="0094735A">
              <w:rPr>
                <w:rFonts w:asciiTheme="majorHAnsi" w:hAnsiTheme="majorHAnsi" w:cstheme="majorHAnsi"/>
                <w:sz w:val="24"/>
                <w:szCs w:val="24"/>
              </w:rPr>
              <w:t xml:space="preserve">Upon the successful completion of this module, the student should be able to: </w:t>
            </w:r>
          </w:p>
          <w:p w14:paraId="0D796DE4" w14:textId="77777777" w:rsidR="0094735A" w:rsidRDefault="0094735A" w:rsidP="0094735A">
            <w:pPr>
              <w:rPr>
                <w:rFonts w:asciiTheme="majorHAnsi" w:hAnsiTheme="majorHAnsi" w:cstheme="majorHAnsi"/>
                <w:sz w:val="24"/>
                <w:szCs w:val="24"/>
              </w:rPr>
            </w:pPr>
          </w:p>
          <w:p w14:paraId="2033F10F" w14:textId="15AF9F28" w:rsidR="00C01A3F" w:rsidRPr="0094735A" w:rsidRDefault="0094735A" w:rsidP="0094735A">
            <w:pPr>
              <w:rPr>
                <w:rFonts w:asciiTheme="majorHAnsi" w:hAnsiTheme="majorHAnsi" w:cstheme="majorHAnsi"/>
                <w:sz w:val="24"/>
                <w:szCs w:val="24"/>
              </w:rPr>
            </w:pPr>
            <w:r w:rsidRPr="0094735A">
              <w:rPr>
                <w:rFonts w:asciiTheme="majorHAnsi" w:hAnsiTheme="majorHAnsi" w:cstheme="majorHAnsi"/>
                <w:sz w:val="24"/>
                <w:szCs w:val="24"/>
              </w:rPr>
              <w:t xml:space="preserve">create and implement a study based on the Act, resulting in a plan for its full or partial implementation in their </w:t>
            </w:r>
            <w:proofErr w:type="gramStart"/>
            <w:r w:rsidRPr="0094735A">
              <w:rPr>
                <w:rFonts w:asciiTheme="majorHAnsi" w:hAnsiTheme="majorHAnsi" w:cstheme="majorHAnsi"/>
                <w:sz w:val="24"/>
                <w:szCs w:val="24"/>
              </w:rPr>
              <w:t>workplace ;</w:t>
            </w:r>
            <w:proofErr w:type="gramEnd"/>
            <w:r w:rsidRPr="0094735A">
              <w:rPr>
                <w:rFonts w:asciiTheme="majorHAnsi" w:hAnsiTheme="majorHAnsi" w:cstheme="majorHAnsi"/>
                <w:sz w:val="24"/>
                <w:szCs w:val="24"/>
              </w:rPr>
              <w:t xml:space="preserve"> critically evaluate the actual or potential impact of applying their learning regarding the Act and the five ways of working, on improving their practice and performance. It’s contribution to the achievement of organisational well-being objectives and the national well-being goals; research, analyse and critically evaluate a range of theories and methodologies necessary for implementing relevant aspects of the Act, in their workplace</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5361FB6C" w14:textId="12379AB1" w:rsidR="00456BF5" w:rsidRDefault="00456BF5" w:rsidP="00456BF5">
      <w:pPr>
        <w:jc w:val="both"/>
        <w:rPr>
          <w:rFonts w:asciiTheme="majorHAnsi" w:hAnsiTheme="majorHAnsi" w:cstheme="majorHAnsi"/>
          <w:b/>
          <w:sz w:val="24"/>
          <w:szCs w:val="24"/>
        </w:rPr>
      </w:pPr>
    </w:p>
    <w:p w14:paraId="05ACA23F" w14:textId="77777777" w:rsidR="0094735A" w:rsidRPr="0094735A" w:rsidRDefault="0094735A" w:rsidP="0094735A">
      <w:pPr>
        <w:pStyle w:val="Header"/>
        <w:tabs>
          <w:tab w:val="clear" w:pos="4153"/>
          <w:tab w:val="clear" w:pos="8306"/>
        </w:tabs>
        <w:rPr>
          <w:rFonts w:asciiTheme="majorHAnsi" w:hAnsiTheme="majorHAnsi" w:cstheme="majorHAnsi"/>
          <w:sz w:val="24"/>
          <w:szCs w:val="24"/>
        </w:rPr>
      </w:pPr>
      <w:r w:rsidRPr="0094735A">
        <w:rPr>
          <w:rFonts w:asciiTheme="majorHAnsi" w:hAnsiTheme="majorHAnsi" w:cstheme="majorHAnsi"/>
          <w:sz w:val="24"/>
          <w:szCs w:val="24"/>
        </w:rPr>
        <w:t xml:space="preserve">For this assignment, you are required to: </w:t>
      </w:r>
    </w:p>
    <w:p w14:paraId="4AD8F406" w14:textId="560D5210" w:rsidR="0094735A" w:rsidRDefault="0094735A" w:rsidP="0094735A">
      <w:pPr>
        <w:pStyle w:val="Header"/>
        <w:tabs>
          <w:tab w:val="clear" w:pos="4153"/>
          <w:tab w:val="clear" w:pos="8306"/>
        </w:tabs>
        <w:rPr>
          <w:rFonts w:asciiTheme="majorHAnsi" w:hAnsiTheme="majorHAnsi" w:cstheme="majorHAnsi"/>
          <w:sz w:val="24"/>
          <w:szCs w:val="24"/>
        </w:rPr>
      </w:pPr>
      <w:r w:rsidRPr="0094735A">
        <w:rPr>
          <w:rFonts w:asciiTheme="majorHAnsi" w:hAnsiTheme="majorHAnsi" w:cstheme="majorHAnsi"/>
          <w:sz w:val="24"/>
          <w:szCs w:val="24"/>
        </w:rPr>
        <w:t xml:space="preserve">Create a portfolio including the following four elements: </w:t>
      </w:r>
    </w:p>
    <w:p w14:paraId="581210C5" w14:textId="77777777" w:rsidR="0094735A" w:rsidRPr="0094735A" w:rsidRDefault="0094735A" w:rsidP="0094735A">
      <w:pPr>
        <w:pStyle w:val="Header"/>
        <w:tabs>
          <w:tab w:val="clear" w:pos="4153"/>
          <w:tab w:val="clear" w:pos="8306"/>
        </w:tabs>
        <w:rPr>
          <w:rFonts w:asciiTheme="majorHAnsi" w:hAnsiTheme="majorHAnsi" w:cstheme="majorHAnsi"/>
          <w:sz w:val="24"/>
          <w:szCs w:val="24"/>
        </w:rPr>
      </w:pPr>
    </w:p>
    <w:p w14:paraId="0016594F" w14:textId="77777777" w:rsidR="0094735A" w:rsidRPr="0094735A" w:rsidRDefault="0094735A" w:rsidP="0094735A">
      <w:pPr>
        <w:pStyle w:val="Header"/>
        <w:numPr>
          <w:ilvl w:val="0"/>
          <w:numId w:val="24"/>
        </w:numPr>
        <w:tabs>
          <w:tab w:val="clear" w:pos="4153"/>
          <w:tab w:val="clear" w:pos="8306"/>
        </w:tabs>
        <w:spacing w:line="480" w:lineRule="auto"/>
        <w:rPr>
          <w:rFonts w:asciiTheme="majorHAnsi" w:hAnsiTheme="majorHAnsi" w:cstheme="majorHAnsi"/>
          <w:sz w:val="24"/>
          <w:szCs w:val="24"/>
        </w:rPr>
      </w:pPr>
      <w:r w:rsidRPr="0094735A">
        <w:rPr>
          <w:rFonts w:asciiTheme="majorHAnsi" w:hAnsiTheme="majorHAnsi" w:cstheme="majorHAnsi"/>
          <w:sz w:val="24"/>
          <w:szCs w:val="24"/>
        </w:rPr>
        <w:t xml:space="preserve">Critically evaluate the role and impact of the act in Wales.  You should research and discuss examples of implementation and output. </w:t>
      </w:r>
    </w:p>
    <w:p w14:paraId="746CD7FB" w14:textId="7B1180BF" w:rsidR="0094735A" w:rsidRDefault="0094735A" w:rsidP="0094735A">
      <w:pPr>
        <w:pStyle w:val="Header"/>
        <w:numPr>
          <w:ilvl w:val="0"/>
          <w:numId w:val="24"/>
        </w:numPr>
        <w:tabs>
          <w:tab w:val="clear" w:pos="4153"/>
          <w:tab w:val="clear" w:pos="8306"/>
        </w:tabs>
        <w:spacing w:line="480" w:lineRule="auto"/>
        <w:rPr>
          <w:rFonts w:asciiTheme="majorHAnsi" w:hAnsiTheme="majorHAnsi" w:cstheme="majorHAnsi"/>
          <w:sz w:val="24"/>
          <w:szCs w:val="24"/>
        </w:rPr>
      </w:pPr>
      <w:r w:rsidRPr="0094735A">
        <w:rPr>
          <w:rFonts w:asciiTheme="majorHAnsi" w:hAnsiTheme="majorHAnsi" w:cstheme="majorHAnsi"/>
          <w:sz w:val="24"/>
          <w:szCs w:val="24"/>
        </w:rPr>
        <w:t xml:space="preserve">Provide a rationale for studying the Act, evidencing its occupational context and its relevance to your developmental needs </w:t>
      </w:r>
    </w:p>
    <w:p w14:paraId="6985159F" w14:textId="36E7E8E2" w:rsidR="00F449AA" w:rsidRDefault="00F449AA" w:rsidP="00F449AA">
      <w:pPr>
        <w:pStyle w:val="Header"/>
        <w:numPr>
          <w:ilvl w:val="0"/>
          <w:numId w:val="24"/>
        </w:numPr>
        <w:tabs>
          <w:tab w:val="clear" w:pos="4153"/>
          <w:tab w:val="clear" w:pos="8306"/>
        </w:tabs>
        <w:rPr>
          <w:rFonts w:asciiTheme="majorHAnsi" w:hAnsiTheme="majorHAnsi" w:cstheme="majorHAnsi"/>
          <w:sz w:val="24"/>
          <w:szCs w:val="24"/>
        </w:rPr>
      </w:pPr>
      <w:r w:rsidRPr="00F449AA">
        <w:rPr>
          <w:rFonts w:asciiTheme="majorHAnsi" w:hAnsiTheme="majorHAnsi" w:cstheme="majorHAnsi"/>
          <w:sz w:val="24"/>
          <w:szCs w:val="24"/>
        </w:rPr>
        <w:t xml:space="preserve">Create a methodological approach to collect data for the appraisal of your </w:t>
      </w:r>
      <w:proofErr w:type="gramStart"/>
      <w:r w:rsidRPr="00F449AA">
        <w:rPr>
          <w:rFonts w:asciiTheme="majorHAnsi" w:hAnsiTheme="majorHAnsi" w:cstheme="majorHAnsi"/>
          <w:sz w:val="24"/>
          <w:szCs w:val="24"/>
        </w:rPr>
        <w:t>organisations</w:t>
      </w:r>
      <w:proofErr w:type="gramEnd"/>
      <w:r w:rsidRPr="00F449AA">
        <w:rPr>
          <w:rFonts w:asciiTheme="majorHAnsi" w:hAnsiTheme="majorHAnsi" w:cstheme="majorHAnsi"/>
          <w:sz w:val="24"/>
          <w:szCs w:val="24"/>
        </w:rPr>
        <w:t xml:space="preserve"> engagement with the act.</w:t>
      </w:r>
    </w:p>
    <w:p w14:paraId="79DDEE08" w14:textId="77777777" w:rsidR="00F449AA" w:rsidRPr="00F449AA" w:rsidRDefault="00F449AA" w:rsidP="00F449AA">
      <w:pPr>
        <w:pStyle w:val="Header"/>
        <w:tabs>
          <w:tab w:val="clear" w:pos="4153"/>
          <w:tab w:val="clear" w:pos="8306"/>
        </w:tabs>
        <w:ind w:left="360"/>
        <w:rPr>
          <w:rFonts w:asciiTheme="majorHAnsi" w:hAnsiTheme="majorHAnsi" w:cstheme="majorHAnsi"/>
          <w:sz w:val="24"/>
          <w:szCs w:val="24"/>
        </w:rPr>
      </w:pPr>
    </w:p>
    <w:p w14:paraId="0EA69F71" w14:textId="77777777" w:rsidR="0094735A" w:rsidRPr="0094735A" w:rsidRDefault="0094735A" w:rsidP="0094735A">
      <w:pPr>
        <w:pStyle w:val="Header"/>
        <w:numPr>
          <w:ilvl w:val="0"/>
          <w:numId w:val="24"/>
        </w:numPr>
        <w:tabs>
          <w:tab w:val="clear" w:pos="4153"/>
          <w:tab w:val="clear" w:pos="8306"/>
        </w:tabs>
        <w:spacing w:line="480" w:lineRule="auto"/>
        <w:rPr>
          <w:rFonts w:asciiTheme="majorHAnsi" w:hAnsiTheme="majorHAnsi" w:cstheme="majorHAnsi"/>
          <w:sz w:val="24"/>
          <w:szCs w:val="24"/>
        </w:rPr>
      </w:pPr>
      <w:r w:rsidRPr="0094735A">
        <w:rPr>
          <w:rFonts w:asciiTheme="majorHAnsi" w:hAnsiTheme="majorHAnsi" w:cstheme="majorHAnsi"/>
          <w:sz w:val="24"/>
          <w:szCs w:val="24"/>
        </w:rPr>
        <w:t xml:space="preserve">Appraise the organisation you work for in terms of its current engagement with the key principles of the act, goals and ways of working.  </w:t>
      </w:r>
    </w:p>
    <w:p w14:paraId="0906C3E0" w14:textId="5A654B95" w:rsidR="00456BF5" w:rsidRPr="0094735A" w:rsidRDefault="00456BF5" w:rsidP="0094735A">
      <w:pPr>
        <w:pStyle w:val="Header"/>
        <w:tabs>
          <w:tab w:val="clear" w:pos="4153"/>
          <w:tab w:val="clear" w:pos="8306"/>
        </w:tabs>
        <w:rPr>
          <w:rFonts w:ascii="Arial" w:hAnsi="Arial" w:cs="Arial"/>
          <w:sz w:val="22"/>
          <w:szCs w:val="22"/>
        </w:rPr>
      </w:pPr>
    </w:p>
    <w:p w14:paraId="63951149" w14:textId="77777777" w:rsidR="00456BF5" w:rsidRPr="00456BF5" w:rsidRDefault="00456BF5" w:rsidP="00456BF5">
      <w:pPr>
        <w:jc w:val="both"/>
        <w:rPr>
          <w:rFonts w:asciiTheme="majorHAnsi" w:hAnsiTheme="majorHAnsi" w:cstheme="majorHAnsi"/>
          <w:sz w:val="24"/>
          <w:szCs w:val="24"/>
        </w:rPr>
      </w:pPr>
    </w:p>
    <w:p w14:paraId="68C4FE1A" w14:textId="77777777" w:rsidR="00456BF5" w:rsidRPr="00456BF5" w:rsidRDefault="00456BF5" w:rsidP="00254DD7">
      <w:pPr>
        <w:ind w:left="720"/>
        <w:jc w:val="both"/>
        <w:rPr>
          <w:rFonts w:asciiTheme="majorHAnsi" w:hAnsiTheme="majorHAnsi" w:cstheme="majorHAnsi"/>
          <w:b/>
          <w:sz w:val="24"/>
          <w:szCs w:val="24"/>
        </w:rPr>
      </w:pPr>
      <w:r w:rsidRPr="00456BF5">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66B34AC7" w14:textId="77777777" w:rsidR="00456BF5" w:rsidRPr="00456BF5" w:rsidRDefault="00456BF5" w:rsidP="00C020A1">
      <w:pPr>
        <w:ind w:firstLine="720"/>
        <w:rPr>
          <w:rFonts w:asciiTheme="majorHAnsi" w:hAnsiTheme="majorHAnsi" w:cstheme="majorHAnsi"/>
          <w:sz w:val="24"/>
          <w:szCs w:val="24"/>
        </w:rPr>
      </w:pPr>
    </w:p>
    <w:p w14:paraId="3252DFD8" w14:textId="77777777" w:rsidR="00456BF5" w:rsidRPr="00456BF5" w:rsidRDefault="00456BF5" w:rsidP="00C020A1">
      <w:pPr>
        <w:ind w:firstLine="720"/>
        <w:rPr>
          <w:rFonts w:asciiTheme="majorHAnsi" w:hAnsiTheme="majorHAnsi" w:cstheme="majorHAnsi"/>
          <w:sz w:val="24"/>
          <w:szCs w:val="24"/>
        </w:rPr>
      </w:pPr>
    </w:p>
    <w:p w14:paraId="1A2C9504" w14:textId="65925BDC" w:rsidR="00A67FB1" w:rsidRPr="00456BF5" w:rsidRDefault="00A67FB1" w:rsidP="00C020A1">
      <w:pPr>
        <w:ind w:firstLine="720"/>
        <w:rPr>
          <w:rFonts w:asciiTheme="majorHAnsi" w:hAnsiTheme="majorHAnsi" w:cstheme="majorHAnsi"/>
          <w:sz w:val="24"/>
          <w:szCs w:val="24"/>
        </w:rPr>
      </w:pPr>
    </w:p>
    <w:p w14:paraId="0CC1B8F1" w14:textId="77777777" w:rsidR="000B424C" w:rsidRPr="00456BF5" w:rsidRDefault="000B424C" w:rsidP="00A47A0C">
      <w:pPr>
        <w:ind w:left="720"/>
        <w:rPr>
          <w:rFonts w:asciiTheme="majorHAnsi" w:hAnsiTheme="majorHAnsi" w:cstheme="majorHAnsi"/>
          <w:sz w:val="24"/>
          <w:szCs w:val="24"/>
        </w:rPr>
      </w:pPr>
    </w:p>
    <w:p w14:paraId="7CC07981" w14:textId="442F919A" w:rsidR="00254DD7" w:rsidRDefault="00254DD7">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77777777" w:rsidR="00D22D9C" w:rsidRPr="00456BF5" w:rsidRDefault="00D22D9C" w:rsidP="00C8667A">
            <w:pPr>
              <w:jc w:val="center"/>
              <w:rPr>
                <w:rFonts w:asciiTheme="majorHAnsi" w:hAnsiTheme="majorHAnsi" w:cstheme="majorHAnsi"/>
                <w:b/>
                <w:caps/>
                <w:sz w:val="24"/>
                <w:szCs w:val="24"/>
              </w:rPr>
            </w:pPr>
            <w:r w:rsidRPr="00456BF5">
              <w:rPr>
                <w:rFonts w:asciiTheme="majorHAnsi" w:hAnsiTheme="majorHAnsi" w:cstheme="majorHAnsi"/>
                <w:b/>
                <w:caps/>
                <w:sz w:val="24"/>
                <w:szCs w:val="24"/>
              </w:rPr>
              <w:lastRenderedPageBreak/>
              <w:t>GUIDANCE</w:t>
            </w:r>
            <w:r w:rsidR="009F5CB2"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current challenges, innovation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information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w:t>
      </w:r>
      <w:proofErr w:type="gramStart"/>
      <w:r w:rsidR="00D22D9C" w:rsidRPr="00456BF5">
        <w:rPr>
          <w:rFonts w:asciiTheme="majorHAnsi" w:hAnsiTheme="majorHAnsi" w:cstheme="majorHAnsi"/>
          <w:sz w:val="24"/>
          <w:szCs w:val="24"/>
        </w:rPr>
        <w:t>compare and contrast</w:t>
      </w:r>
      <w:proofErr w:type="gramEnd"/>
      <w:r w:rsidR="00D22D9C" w:rsidRPr="00456BF5">
        <w:rPr>
          <w:rFonts w:asciiTheme="majorHAnsi" w:hAnsiTheme="majorHAnsi" w:cstheme="majorHAnsi"/>
          <w:sz w:val="24"/>
          <w:szCs w:val="24"/>
        </w:rPr>
        <w:t xml:space="preserve">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lastRenderedPageBreak/>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proofErr w:type="gramStart"/>
      <w:r w:rsidR="00DB444C" w:rsidRPr="00456BF5">
        <w:rPr>
          <w:rFonts w:asciiTheme="majorHAnsi" w:hAnsiTheme="majorHAnsi" w:cstheme="majorHAnsi"/>
          <w:sz w:val="24"/>
          <w:szCs w:val="24"/>
        </w:rPr>
        <w:t>leading edge</w:t>
      </w:r>
      <w:proofErr w:type="gramEnd"/>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w:t>
      </w:r>
      <w:proofErr w:type="gramStart"/>
      <w:r w:rsidRPr="00456BF5">
        <w:rPr>
          <w:rFonts w:asciiTheme="majorHAnsi" w:hAnsiTheme="majorHAnsi" w:cstheme="majorHAnsi"/>
          <w:sz w:val="24"/>
          <w:szCs w:val="24"/>
        </w:rPr>
        <w:t>real world</w:t>
      </w:r>
      <w:proofErr w:type="gramEnd"/>
      <w:r w:rsidRPr="00456BF5">
        <w:rPr>
          <w:rFonts w:asciiTheme="majorHAnsi" w:hAnsiTheme="majorHAnsi" w:cstheme="majorHAnsi"/>
          <w:sz w:val="24"/>
          <w:szCs w:val="24"/>
        </w:rPr>
        <w:t xml:space="preserve">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in circumstances requiring sound judgement, personal responsibility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799A5CB8"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B38CE79"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33779666"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6CEFA1E"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60ED1F4C"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Pr="00456BF5" w:rsidRDefault="00C073F1" w:rsidP="00152E9D">
      <w:pPr>
        <w:rPr>
          <w:rFonts w:asciiTheme="majorHAnsi" w:hAnsiTheme="majorHAnsi" w:cstheme="majorHAnsi"/>
          <w:vanish/>
          <w:sz w:val="24"/>
          <w:szCs w:val="24"/>
        </w:rPr>
        <w:sectPr w:rsidR="00C073F1" w:rsidRPr="00456BF5" w:rsidSect="00C073F1">
          <w:pgSz w:w="16834" w:h="11894" w:orient="landscape"/>
          <w:pgMar w:top="720" w:right="720" w:bottom="720" w:left="720" w:header="706" w:footer="706" w:gutter="0"/>
          <w:paperSrc w:first="1" w:other="1"/>
          <w:cols w:space="720"/>
          <w:docGrid w:linePitch="272"/>
        </w:sectPr>
      </w:pPr>
    </w:p>
    <w:p w14:paraId="6E9F3420" w14:textId="77777777" w:rsidR="00C073F1" w:rsidRPr="00456BF5" w:rsidRDefault="00C073F1" w:rsidP="00152E9D">
      <w:pPr>
        <w:rPr>
          <w:rFonts w:asciiTheme="majorHAnsi" w:hAnsiTheme="majorHAnsi" w:cstheme="majorHAnsi"/>
          <w:vanish/>
          <w:sz w:val="24"/>
          <w:szCs w:val="24"/>
        </w:rPr>
      </w:pPr>
    </w:p>
    <w:p w14:paraId="6C9F9766" w14:textId="77777777" w:rsidR="001F50B6" w:rsidRPr="00456BF5" w:rsidRDefault="001F50B6" w:rsidP="001F50B6">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lastRenderedPageBreak/>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w:t>
            </w:r>
            <w:r w:rsidRPr="00456BF5">
              <w:rPr>
                <w:rFonts w:asciiTheme="majorHAnsi" w:hAnsiTheme="majorHAnsi" w:cstheme="majorHAnsi"/>
                <w:sz w:val="24"/>
                <w:szCs w:val="24"/>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w:t>
            </w:r>
            <w:r w:rsidRPr="00456BF5">
              <w:rPr>
                <w:rFonts w:asciiTheme="majorHAnsi" w:hAnsiTheme="majorHAnsi" w:cstheme="majorHAnsi"/>
                <w:sz w:val="24"/>
                <w:szCs w:val="24"/>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retrieved </w:t>
            </w:r>
            <w:r w:rsidRPr="00456BF5">
              <w:rPr>
                <w:rFonts w:asciiTheme="majorHAnsi" w:hAnsiTheme="majorHAnsi" w:cstheme="majorHAnsi"/>
                <w:sz w:val="24"/>
                <w:szCs w:val="24"/>
              </w:rPr>
              <w:lastRenderedPageBreak/>
              <w:t>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w:t>
            </w:r>
            <w:r w:rsidRPr="00456BF5">
              <w:rPr>
                <w:rFonts w:asciiTheme="majorHAnsi" w:hAnsiTheme="majorHAnsi" w:cstheme="majorHAnsi"/>
                <w:sz w:val="24"/>
                <w:szCs w:val="24"/>
              </w:rPr>
              <w:lastRenderedPageBreak/>
              <w:t xml:space="preserve">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the latest </w:t>
            </w:r>
            <w:r w:rsidRPr="00456BF5">
              <w:rPr>
                <w:rFonts w:asciiTheme="majorHAnsi" w:hAnsiTheme="majorHAnsi" w:cstheme="majorHAnsi"/>
                <w:sz w:val="24"/>
                <w:szCs w:val="24"/>
              </w:rPr>
              <w:lastRenderedPageBreak/>
              <w:t>research. High-level 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the </w:t>
            </w:r>
            <w:proofErr w:type="gramStart"/>
            <w:r w:rsidRPr="00456BF5">
              <w:rPr>
                <w:rFonts w:asciiTheme="majorHAnsi" w:eastAsia="Arial" w:hAnsiTheme="majorHAnsi" w:cstheme="majorHAnsi"/>
                <w:bCs/>
                <w:sz w:val="24"/>
                <w:szCs w:val="24"/>
              </w:rPr>
              <w:t>discipline;</w:t>
            </w:r>
            <w:proofErr w:type="gramEnd"/>
            <w:r w:rsidRPr="00456BF5">
              <w:rPr>
                <w:rFonts w:asciiTheme="majorHAnsi" w:eastAsia="Arial" w:hAnsiTheme="majorHAnsi" w:cstheme="majorHAnsi"/>
                <w:bCs/>
                <w:sz w:val="24"/>
                <w:szCs w:val="24"/>
              </w:rPr>
              <w:t xml:space="preserve"> a </w:t>
            </w:r>
            <w:r w:rsidRPr="00456BF5">
              <w:rPr>
                <w:rFonts w:asciiTheme="majorHAnsi" w:eastAsia="Arial" w:hAnsiTheme="majorHAnsi" w:cstheme="majorHAnsi"/>
                <w:bCs/>
                <w:sz w:val="24"/>
                <w:szCs w:val="24"/>
              </w:rPr>
              <w:lastRenderedPageBreak/>
              <w:t>comprehensive 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Major gaps in knowledge and understanding of the subject matter is not systematic. Substantial inaccuracies. No awareness of current problems, insights or the latest research and/or advanced scholarship 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 xml:space="preserve">Gaps in knowledge, with only superficial systematic understanding. Some significant inaccuracies and/or irrelevant material.  No critical awareness of current problems, insights, or latest research </w:t>
            </w:r>
            <w:r w:rsidRPr="00456BF5">
              <w:rPr>
                <w:rFonts w:asciiTheme="majorHAnsi" w:hAnsiTheme="majorHAnsi" w:cstheme="majorHAnsi"/>
                <w:sz w:val="24"/>
                <w:szCs w:val="24"/>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Limited knowledge and systematic understanding of the concepts and principles within the subject area, which to some marginal extent, is informed by current research and scholarship. Some critical awareness of current problems </w:t>
            </w:r>
            <w:r w:rsidRPr="00456BF5">
              <w:rPr>
                <w:rFonts w:asciiTheme="majorHAnsi" w:hAnsiTheme="majorHAnsi" w:cstheme="majorHAnsi"/>
                <w:sz w:val="24"/>
                <w:szCs w:val="24"/>
              </w:rPr>
              <w:lastRenderedPageBreak/>
              <w:t>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though this may be </w:t>
            </w:r>
            <w:r w:rsidRPr="00456BF5">
              <w:rPr>
                <w:rFonts w:asciiTheme="majorHAnsi" w:hAnsiTheme="majorHAnsi" w:cstheme="majorHAnsi"/>
                <w:sz w:val="24"/>
                <w:szCs w:val="24"/>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coherent and detailed, with a critical awareness of current problems and/or new insights.  Exhibits good understanding of the breadth and depth of contemporary and </w:t>
            </w:r>
            <w:r w:rsidRPr="00456BF5">
              <w:rPr>
                <w:rFonts w:asciiTheme="majorHAnsi" w:hAnsiTheme="majorHAnsi" w:cstheme="majorHAnsi"/>
                <w:sz w:val="24"/>
                <w:szCs w:val="24"/>
              </w:rPr>
              <w:lastRenderedPageBreak/>
              <w:t xml:space="preserve">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w:t>
            </w:r>
            <w:r w:rsidRPr="00456BF5">
              <w:rPr>
                <w:rFonts w:asciiTheme="majorHAnsi" w:hAnsiTheme="majorHAnsi" w:cstheme="majorHAnsi"/>
                <w:sz w:val="24"/>
                <w:szCs w:val="24"/>
              </w:rPr>
              <w:lastRenderedPageBreak/>
              <w:t xml:space="preserve">and/or new insights. A critical, awareness of how the boundaries of knowledge </w:t>
            </w:r>
            <w:proofErr w:type="gramStart"/>
            <w:r w:rsidRPr="00456BF5">
              <w:rPr>
                <w:rFonts w:asciiTheme="majorHAnsi" w:hAnsiTheme="majorHAnsi" w:cstheme="majorHAnsi"/>
                <w:sz w:val="24"/>
                <w:szCs w:val="24"/>
              </w:rPr>
              <w:t>are</w:t>
            </w:r>
            <w:proofErr w:type="gramEnd"/>
            <w:r w:rsidRPr="00456BF5">
              <w:rPr>
                <w:rFonts w:asciiTheme="majorHAnsi" w:hAnsiTheme="majorHAnsi" w:cstheme="majorHAnsi"/>
                <w:sz w:val="24"/>
                <w:szCs w:val="24"/>
              </w:rPr>
              <w:t xml:space="preserv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by current </w:t>
            </w:r>
            <w:r w:rsidRPr="00456BF5">
              <w:rPr>
                <w:rFonts w:asciiTheme="majorHAnsi" w:hAnsiTheme="majorHAnsi" w:cstheme="majorHAnsi"/>
                <w:sz w:val="24"/>
                <w:szCs w:val="24"/>
              </w:rPr>
              <w:lastRenderedPageBreak/>
              <w:t xml:space="preserve">research and scholarship. A critical, sophisticated and nuanced awareness of how the boundaries of knowledge </w:t>
            </w:r>
            <w:proofErr w:type="gramStart"/>
            <w:r w:rsidRPr="00456BF5">
              <w:rPr>
                <w:rFonts w:asciiTheme="majorHAnsi" w:hAnsiTheme="majorHAnsi" w:cstheme="majorHAnsi"/>
                <w:sz w:val="24"/>
                <w:szCs w:val="24"/>
              </w:rPr>
              <w:t>are</w:t>
            </w:r>
            <w:proofErr w:type="gramEnd"/>
            <w:r w:rsidRPr="00456BF5">
              <w:rPr>
                <w:rFonts w:asciiTheme="majorHAnsi" w:hAnsiTheme="majorHAnsi" w:cstheme="majorHAnsi"/>
                <w:sz w:val="24"/>
                <w:szCs w:val="24"/>
              </w:rPr>
              <w:t xml:space="preserv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w:t>
            </w:r>
            <w:r w:rsidRPr="00456BF5">
              <w:rPr>
                <w:rFonts w:asciiTheme="majorHAnsi" w:eastAsia="Arial" w:hAnsiTheme="majorHAnsi" w:cstheme="majorHAnsi"/>
                <w:bCs/>
                <w:sz w:val="24"/>
                <w:szCs w:val="24"/>
              </w:rPr>
              <w:lastRenderedPageBreak/>
              <w:t xml:space="preserve">the absence of 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Unsubstantiated </w:t>
            </w:r>
            <w:r w:rsidRPr="00456BF5">
              <w:rPr>
                <w:rFonts w:asciiTheme="majorHAnsi" w:hAnsiTheme="majorHAnsi" w:cstheme="majorHAnsi"/>
                <w:sz w:val="24"/>
                <w:szCs w:val="24"/>
              </w:rPr>
              <w:lastRenderedPageBreak/>
              <w:t>generalisations, made without 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w:t>
            </w:r>
            <w:r w:rsidRPr="00456BF5">
              <w:rPr>
                <w:rFonts w:asciiTheme="majorHAnsi" w:hAnsiTheme="majorHAnsi" w:cstheme="majorHAnsi"/>
                <w:sz w:val="24"/>
                <w:szCs w:val="24"/>
              </w:rPr>
              <w:lastRenderedPageBreak/>
              <w:t>generalised statements 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w:t>
            </w:r>
            <w:r w:rsidRPr="00456BF5">
              <w:rPr>
                <w:rFonts w:asciiTheme="majorHAnsi" w:hAnsiTheme="majorHAnsi" w:cstheme="majorHAnsi"/>
                <w:sz w:val="24"/>
                <w:szCs w:val="24"/>
              </w:rPr>
              <w:lastRenderedPageBreak/>
              <w:t xml:space="preserve">systematically or creatively. Some evidence to support emerging judgements but these may be underdeveloped or with a little inconsistency / </w:t>
            </w:r>
            <w:proofErr w:type="gramStart"/>
            <w:r w:rsidRPr="00456BF5">
              <w:rPr>
                <w:rFonts w:asciiTheme="majorHAnsi" w:hAnsiTheme="majorHAnsi" w:cstheme="majorHAnsi"/>
                <w:sz w:val="24"/>
                <w:szCs w:val="24"/>
              </w:rPr>
              <w:t>mis-interpretation</w:t>
            </w:r>
            <w:proofErr w:type="gramEnd"/>
            <w:r w:rsidRPr="00456BF5">
              <w:rPr>
                <w:rFonts w:asciiTheme="majorHAnsi" w:hAnsiTheme="majorHAnsi" w:cstheme="majorHAnsi"/>
                <w:sz w:val="24"/>
                <w:szCs w:val="24"/>
              </w:rPr>
              <w:t>.</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proofErr w:type="gramStart"/>
            <w:r w:rsidRPr="00456BF5">
              <w:rPr>
                <w:rFonts w:asciiTheme="majorHAnsi" w:hAnsiTheme="majorHAnsi" w:cstheme="majorHAnsi"/>
                <w:sz w:val="24"/>
                <w:szCs w:val="24"/>
              </w:rPr>
              <w:lastRenderedPageBreak/>
              <w:t>Some critical evaluation/ critique of current research and methodologies,</w:t>
            </w:r>
            <w:proofErr w:type="gramEnd"/>
            <w:r w:rsidRPr="00456BF5">
              <w:rPr>
                <w:rFonts w:asciiTheme="majorHAnsi" w:hAnsiTheme="majorHAnsi" w:cstheme="majorHAnsi"/>
                <w:sz w:val="24"/>
                <w:szCs w:val="24"/>
              </w:rPr>
              <w:t xml:space="preserve"> though slightly underdeveloped in places, Proposes adequate but limited new hypotheses, where relevant. Can deal with complex issues but not fully </w:t>
            </w:r>
            <w:r w:rsidRPr="00456BF5">
              <w:rPr>
                <w:rFonts w:asciiTheme="majorHAnsi" w:hAnsiTheme="majorHAnsi" w:cstheme="majorHAnsi"/>
                <w:sz w:val="24"/>
                <w:szCs w:val="24"/>
              </w:rPr>
              <w:lastRenderedPageBreak/>
              <w:t xml:space="preserve">systematically or creatively. Ability to make judgements based on data (that may be incomplete) but with some tendency to assert/state opinion rather than argue </w:t>
            </w:r>
            <w:proofErr w:type="gramStart"/>
            <w:r w:rsidRPr="00456BF5">
              <w:rPr>
                <w:rFonts w:asciiTheme="majorHAnsi" w:hAnsiTheme="majorHAnsi" w:cstheme="majorHAnsi"/>
                <w:sz w:val="24"/>
                <w:szCs w:val="24"/>
              </w:rPr>
              <w:t>on the basis of</w:t>
            </w:r>
            <w:proofErr w:type="gramEnd"/>
            <w:r w:rsidRPr="00456BF5">
              <w:rPr>
                <w:rFonts w:asciiTheme="majorHAnsi" w:hAnsiTheme="majorHAnsi" w:cstheme="majorHAnsi"/>
                <w:sz w:val="24"/>
                <w:szCs w:val="24"/>
              </w:rPr>
              <w:t xml:space="preserve">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456BF5">
              <w:rPr>
                <w:rFonts w:asciiTheme="majorHAnsi" w:hAnsiTheme="majorHAnsi" w:cstheme="majorHAnsi"/>
                <w:sz w:val="24"/>
                <w:szCs w:val="24"/>
              </w:rPr>
              <w:lastRenderedPageBreak/>
              <w:t xml:space="preserve">based on data (that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Ability to investigate </w:t>
            </w:r>
            <w:r w:rsidRPr="00456BF5">
              <w:rPr>
                <w:rFonts w:asciiTheme="majorHAnsi" w:hAnsiTheme="majorHAnsi" w:cstheme="majorHAnsi"/>
                <w:sz w:val="24"/>
                <w:szCs w:val="24"/>
              </w:rPr>
              <w:lastRenderedPageBreak/>
              <w:t xml:space="preserve">contradictory or incomplete information and make strong, persuasive, arguments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Ability to investigate 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tools and techniques and in tackling and solving problems in complex and unpredictable </w:t>
            </w:r>
            <w:r w:rsidRPr="00456BF5">
              <w:rPr>
                <w:rFonts w:asciiTheme="majorHAnsi" w:eastAsia="Arial" w:hAnsiTheme="majorHAnsi" w:cstheme="majorHAnsi"/>
                <w:bCs/>
                <w:sz w:val="24"/>
                <w:szCs w:val="24"/>
              </w:rPr>
              <w:lastRenderedPageBreak/>
              <w:t>professional situations; 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understanding of the 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Flawed appreciation of </w:t>
            </w:r>
            <w:r w:rsidRPr="00456BF5">
              <w:rPr>
                <w:rFonts w:asciiTheme="majorHAnsi" w:hAnsiTheme="majorHAnsi" w:cstheme="majorHAnsi"/>
                <w:sz w:val="24"/>
                <w:szCs w:val="24"/>
              </w:rPr>
              <w:lastRenderedPageBreak/>
              <w:t>the context of 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Basic appreciation of 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the application. </w:t>
            </w:r>
            <w:r w:rsidRPr="00456BF5">
              <w:rPr>
                <w:rFonts w:asciiTheme="majorHAnsi" w:hAnsiTheme="majorHAnsi" w:cstheme="majorHAnsi"/>
                <w:sz w:val="24"/>
                <w:szCs w:val="24"/>
              </w:rPr>
              <w:lastRenderedPageBreak/>
              <w:t>Mainly consistent, 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t>
            </w:r>
            <w:r w:rsidRPr="00456BF5">
              <w:rPr>
                <w:rFonts w:asciiTheme="majorHAnsi" w:hAnsiTheme="majorHAnsi" w:cstheme="majorHAnsi"/>
                <w:sz w:val="24"/>
                <w:szCs w:val="24"/>
              </w:rPr>
              <w:lastRenderedPageBreak/>
              <w:t>with perceptive 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identify complex 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w:t>
            </w:r>
            <w:r w:rsidRPr="00456BF5">
              <w:rPr>
                <w:rFonts w:asciiTheme="majorHAnsi" w:hAnsiTheme="majorHAnsi" w:cstheme="majorHAnsi"/>
                <w:sz w:val="24"/>
                <w:szCs w:val="24"/>
              </w:rPr>
              <w:lastRenderedPageBreak/>
              <w:t xml:space="preserve">complex problems and 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knowledge and techniques, and of how established techniques of enquiry create and interpret knowledge in the discipline with assimilation and development of </w:t>
            </w:r>
            <w:proofErr w:type="gramStart"/>
            <w:r w:rsidRPr="00456BF5">
              <w:rPr>
                <w:rFonts w:asciiTheme="majorHAnsi" w:hAnsiTheme="majorHAnsi" w:cstheme="majorHAnsi"/>
                <w:sz w:val="24"/>
                <w:szCs w:val="24"/>
              </w:rPr>
              <w:t>cutting edge</w:t>
            </w:r>
            <w:proofErr w:type="gramEnd"/>
            <w:r w:rsidRPr="00456BF5">
              <w:rPr>
                <w:rFonts w:asciiTheme="majorHAnsi" w:hAnsiTheme="majorHAnsi" w:cstheme="majorHAnsi"/>
                <w:sz w:val="24"/>
                <w:szCs w:val="24"/>
              </w:rPr>
              <w:t xml:space="preserve"> </w:t>
            </w:r>
            <w:r w:rsidRPr="00456BF5">
              <w:rPr>
                <w:rFonts w:asciiTheme="majorHAnsi" w:hAnsiTheme="majorHAnsi" w:cstheme="majorHAnsi"/>
                <w:sz w:val="24"/>
                <w:szCs w:val="24"/>
              </w:rPr>
              <w:lastRenderedPageBreak/>
              <w:t>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w:t>
            </w:r>
            <w:r w:rsidRPr="00456BF5">
              <w:rPr>
                <w:rFonts w:asciiTheme="majorHAnsi" w:hAnsiTheme="majorHAnsi" w:cstheme="majorHAnsi"/>
                <w:sz w:val="24"/>
                <w:szCs w:val="24"/>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w:t>
            </w:r>
            <w:r w:rsidRPr="00456BF5">
              <w:rPr>
                <w:rFonts w:asciiTheme="majorHAnsi" w:hAnsiTheme="majorHAnsi" w:cstheme="majorHAnsi"/>
                <w:sz w:val="24"/>
                <w:szCs w:val="24"/>
              </w:rPr>
              <w:lastRenderedPageBreak/>
              <w:t>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w:t>
            </w:r>
            <w:proofErr w:type="gramStart"/>
            <w:r w:rsidRPr="00456BF5">
              <w:rPr>
                <w:rFonts w:asciiTheme="majorHAnsi" w:hAnsiTheme="majorHAnsi" w:cstheme="majorHAnsi"/>
                <w:sz w:val="24"/>
                <w:szCs w:val="24"/>
              </w:rPr>
              <w:t>all of</w:t>
            </w:r>
            <w:proofErr w:type="gramEnd"/>
            <w:r w:rsidRPr="00456BF5">
              <w:rPr>
                <w:rFonts w:asciiTheme="majorHAnsi" w:hAnsiTheme="majorHAnsi" w:cstheme="majorHAnsi"/>
                <w:sz w:val="24"/>
                <w:szCs w:val="24"/>
              </w:rPr>
              <w:t xml:space="preserve"> the basic skills required </w:t>
            </w:r>
            <w:r w:rsidRPr="00456BF5">
              <w:rPr>
                <w:rFonts w:asciiTheme="majorHAnsi" w:hAnsiTheme="majorHAnsi" w:cstheme="majorHAnsi"/>
                <w:sz w:val="24"/>
                <w:szCs w:val="24"/>
              </w:rPr>
              <w:lastRenderedPageBreak/>
              <w:t>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effectively in a suitable </w:t>
            </w:r>
            <w:proofErr w:type="gramStart"/>
            <w:r w:rsidRPr="00456BF5">
              <w:rPr>
                <w:rFonts w:asciiTheme="majorHAnsi" w:hAnsiTheme="majorHAnsi" w:cstheme="majorHAnsi"/>
                <w:sz w:val="24"/>
                <w:szCs w:val="24"/>
              </w:rPr>
              <w:t>format, but</w:t>
            </w:r>
            <w:proofErr w:type="gramEnd"/>
            <w:r w:rsidRPr="00456BF5">
              <w:rPr>
                <w:rFonts w:asciiTheme="majorHAnsi" w:hAnsiTheme="majorHAnsi" w:cstheme="majorHAnsi"/>
                <w:sz w:val="24"/>
                <w:szCs w:val="24"/>
              </w:rPr>
              <w:t xml:space="preserve">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the skills required in </w:t>
            </w:r>
            <w:r w:rsidRPr="00456BF5">
              <w:rPr>
                <w:rFonts w:asciiTheme="majorHAnsi" w:hAnsiTheme="majorHAnsi" w:cstheme="majorHAnsi"/>
                <w:sz w:val="24"/>
                <w:szCs w:val="24"/>
              </w:rPr>
              <w:lastRenderedPageBreak/>
              <w:t>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w:t>
            </w:r>
            <w:r w:rsidRPr="00456BF5">
              <w:rPr>
                <w:rFonts w:asciiTheme="majorHAnsi" w:hAnsiTheme="majorHAnsi" w:cstheme="majorHAnsi"/>
                <w:sz w:val="24"/>
                <w:szCs w:val="24"/>
              </w:rPr>
              <w:lastRenderedPageBreak/>
              <w:t>Demonstrates excellent 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w:t>
            </w:r>
            <w:r w:rsidRPr="00456BF5">
              <w:rPr>
                <w:rFonts w:asciiTheme="majorHAnsi" w:hAnsiTheme="majorHAnsi" w:cstheme="majorHAnsi"/>
                <w:sz w:val="24"/>
                <w:szCs w:val="24"/>
              </w:rPr>
              <w:lastRenderedPageBreak/>
              <w:t>strong appetite 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9CC066" w14:textId="77777777" w:rsidR="009B7501" w:rsidRDefault="009B7501">
      <w:r>
        <w:separator/>
      </w:r>
    </w:p>
  </w:endnote>
  <w:endnote w:type="continuationSeparator" w:id="0">
    <w:p w14:paraId="7F46685F" w14:textId="77777777" w:rsidR="009B7501" w:rsidRDefault="009B7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178147" w14:textId="5BB47559"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781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781A">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1AD2C8" w14:textId="77777777" w:rsidR="009B7501" w:rsidRDefault="009B7501">
      <w:r>
        <w:separator/>
      </w:r>
    </w:p>
  </w:footnote>
  <w:footnote w:type="continuationSeparator" w:id="0">
    <w:p w14:paraId="7B1278F3" w14:textId="77777777" w:rsidR="009B7501" w:rsidRDefault="009B75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D05120"/>
    <w:multiLevelType w:val="hybridMultilevel"/>
    <w:tmpl w:val="211EFFE8"/>
    <w:lvl w:ilvl="0" w:tplc="103E9F8A">
      <w:start w:val="1"/>
      <w:numFmt w:val="decimal"/>
      <w:lvlText w:val="%1."/>
      <w:lvlJc w:val="left"/>
      <w:pPr>
        <w:tabs>
          <w:tab w:val="num" w:pos="720"/>
        </w:tabs>
        <w:ind w:left="720" w:hanging="360"/>
      </w:pPr>
    </w:lvl>
    <w:lvl w:ilvl="1" w:tplc="F44E1864" w:tentative="1">
      <w:start w:val="1"/>
      <w:numFmt w:val="decimal"/>
      <w:lvlText w:val="%2."/>
      <w:lvlJc w:val="left"/>
      <w:pPr>
        <w:tabs>
          <w:tab w:val="num" w:pos="1440"/>
        </w:tabs>
        <w:ind w:left="1440" w:hanging="360"/>
      </w:pPr>
    </w:lvl>
    <w:lvl w:ilvl="2" w:tplc="05561DF8" w:tentative="1">
      <w:start w:val="1"/>
      <w:numFmt w:val="decimal"/>
      <w:lvlText w:val="%3."/>
      <w:lvlJc w:val="left"/>
      <w:pPr>
        <w:tabs>
          <w:tab w:val="num" w:pos="2160"/>
        </w:tabs>
        <w:ind w:left="2160" w:hanging="360"/>
      </w:pPr>
    </w:lvl>
    <w:lvl w:ilvl="3" w:tplc="190AE08E" w:tentative="1">
      <w:start w:val="1"/>
      <w:numFmt w:val="decimal"/>
      <w:lvlText w:val="%4."/>
      <w:lvlJc w:val="left"/>
      <w:pPr>
        <w:tabs>
          <w:tab w:val="num" w:pos="2880"/>
        </w:tabs>
        <w:ind w:left="2880" w:hanging="360"/>
      </w:pPr>
    </w:lvl>
    <w:lvl w:ilvl="4" w:tplc="4E3000D4" w:tentative="1">
      <w:start w:val="1"/>
      <w:numFmt w:val="decimal"/>
      <w:lvlText w:val="%5."/>
      <w:lvlJc w:val="left"/>
      <w:pPr>
        <w:tabs>
          <w:tab w:val="num" w:pos="3600"/>
        </w:tabs>
        <w:ind w:left="3600" w:hanging="360"/>
      </w:pPr>
    </w:lvl>
    <w:lvl w:ilvl="5" w:tplc="3F8EB332" w:tentative="1">
      <w:start w:val="1"/>
      <w:numFmt w:val="decimal"/>
      <w:lvlText w:val="%6."/>
      <w:lvlJc w:val="left"/>
      <w:pPr>
        <w:tabs>
          <w:tab w:val="num" w:pos="4320"/>
        </w:tabs>
        <w:ind w:left="4320" w:hanging="360"/>
      </w:pPr>
    </w:lvl>
    <w:lvl w:ilvl="6" w:tplc="3AD42442" w:tentative="1">
      <w:start w:val="1"/>
      <w:numFmt w:val="decimal"/>
      <w:lvlText w:val="%7."/>
      <w:lvlJc w:val="left"/>
      <w:pPr>
        <w:tabs>
          <w:tab w:val="num" w:pos="5040"/>
        </w:tabs>
        <w:ind w:left="5040" w:hanging="360"/>
      </w:pPr>
    </w:lvl>
    <w:lvl w:ilvl="7" w:tplc="65EEE4A8" w:tentative="1">
      <w:start w:val="1"/>
      <w:numFmt w:val="decimal"/>
      <w:lvlText w:val="%8."/>
      <w:lvlJc w:val="left"/>
      <w:pPr>
        <w:tabs>
          <w:tab w:val="num" w:pos="5760"/>
        </w:tabs>
        <w:ind w:left="5760" w:hanging="360"/>
      </w:pPr>
    </w:lvl>
    <w:lvl w:ilvl="8" w:tplc="C5480C4E" w:tentative="1">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C62929"/>
    <w:multiLevelType w:val="hybridMultilevel"/>
    <w:tmpl w:val="AFFAB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7337406">
    <w:abstractNumId w:val="3"/>
  </w:num>
  <w:num w:numId="2" w16cid:durableId="1422289375">
    <w:abstractNumId w:val="14"/>
  </w:num>
  <w:num w:numId="3" w16cid:durableId="683046461">
    <w:abstractNumId w:val="23"/>
  </w:num>
  <w:num w:numId="4" w16cid:durableId="1330256574">
    <w:abstractNumId w:val="18"/>
  </w:num>
  <w:num w:numId="5" w16cid:durableId="224993399">
    <w:abstractNumId w:val="12"/>
  </w:num>
  <w:num w:numId="6" w16cid:durableId="525145792">
    <w:abstractNumId w:val="22"/>
  </w:num>
  <w:num w:numId="7" w16cid:durableId="70810946">
    <w:abstractNumId w:val="4"/>
  </w:num>
  <w:num w:numId="8" w16cid:durableId="1844734683">
    <w:abstractNumId w:val="21"/>
  </w:num>
  <w:num w:numId="9" w16cid:durableId="1012879786">
    <w:abstractNumId w:val="15"/>
  </w:num>
  <w:num w:numId="10" w16cid:durableId="1790657861">
    <w:abstractNumId w:val="7"/>
  </w:num>
  <w:num w:numId="11" w16cid:durableId="1372071574">
    <w:abstractNumId w:val="8"/>
  </w:num>
  <w:num w:numId="12" w16cid:durableId="1212841385">
    <w:abstractNumId w:val="13"/>
  </w:num>
  <w:num w:numId="13" w16cid:durableId="1088960804">
    <w:abstractNumId w:val="19"/>
  </w:num>
  <w:num w:numId="14" w16cid:durableId="1642076508">
    <w:abstractNumId w:val="5"/>
  </w:num>
  <w:num w:numId="15" w16cid:durableId="65618916">
    <w:abstractNumId w:val="0"/>
  </w:num>
  <w:num w:numId="16" w16cid:durableId="1494445421">
    <w:abstractNumId w:val="10"/>
  </w:num>
  <w:num w:numId="17" w16cid:durableId="259920681">
    <w:abstractNumId w:val="1"/>
  </w:num>
  <w:num w:numId="18" w16cid:durableId="1047608387">
    <w:abstractNumId w:val="17"/>
  </w:num>
  <w:num w:numId="19" w16cid:durableId="1666779987">
    <w:abstractNumId w:val="2"/>
  </w:num>
  <w:num w:numId="20" w16cid:durableId="1023900252">
    <w:abstractNumId w:val="16"/>
  </w:num>
  <w:num w:numId="21" w16cid:durableId="3961684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24000658">
    <w:abstractNumId w:val="9"/>
  </w:num>
  <w:num w:numId="23" w16cid:durableId="87191573">
    <w:abstractNumId w:val="6"/>
  </w:num>
  <w:num w:numId="24" w16cid:durableId="80151553">
    <w:abstractNumId w:val="24"/>
  </w:num>
  <w:num w:numId="25" w16cid:durableId="1925730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49C"/>
    <w:rsid w:val="00026B02"/>
    <w:rsid w:val="000822E5"/>
    <w:rsid w:val="000971FC"/>
    <w:rsid w:val="000A2A3A"/>
    <w:rsid w:val="000A492A"/>
    <w:rsid w:val="000B424C"/>
    <w:rsid w:val="000B6520"/>
    <w:rsid w:val="000D2F80"/>
    <w:rsid w:val="000E413A"/>
    <w:rsid w:val="000F1A94"/>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36AA"/>
    <w:rsid w:val="0022746E"/>
    <w:rsid w:val="00235F71"/>
    <w:rsid w:val="002420DE"/>
    <w:rsid w:val="002444CA"/>
    <w:rsid w:val="002466CE"/>
    <w:rsid w:val="00254DD7"/>
    <w:rsid w:val="00260DE6"/>
    <w:rsid w:val="00273FEE"/>
    <w:rsid w:val="0028204E"/>
    <w:rsid w:val="0028591B"/>
    <w:rsid w:val="00291841"/>
    <w:rsid w:val="002C449B"/>
    <w:rsid w:val="002C6040"/>
    <w:rsid w:val="002D5B3F"/>
    <w:rsid w:val="002E272E"/>
    <w:rsid w:val="002F5778"/>
    <w:rsid w:val="00311298"/>
    <w:rsid w:val="003223E0"/>
    <w:rsid w:val="0034257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23934"/>
    <w:rsid w:val="00426244"/>
    <w:rsid w:val="00456BF5"/>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70CC"/>
    <w:rsid w:val="00576AB4"/>
    <w:rsid w:val="00577917"/>
    <w:rsid w:val="00590667"/>
    <w:rsid w:val="005969E2"/>
    <w:rsid w:val="005A1689"/>
    <w:rsid w:val="005A5571"/>
    <w:rsid w:val="005B61CD"/>
    <w:rsid w:val="005B7656"/>
    <w:rsid w:val="005D1D58"/>
    <w:rsid w:val="005D432C"/>
    <w:rsid w:val="005E1FF4"/>
    <w:rsid w:val="005E285E"/>
    <w:rsid w:val="005E72F8"/>
    <w:rsid w:val="005F0579"/>
    <w:rsid w:val="005F3A53"/>
    <w:rsid w:val="005F6AB7"/>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C2F16"/>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57839"/>
    <w:rsid w:val="00764695"/>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365F"/>
    <w:rsid w:val="00896134"/>
    <w:rsid w:val="008A62BC"/>
    <w:rsid w:val="008B43E7"/>
    <w:rsid w:val="008D763F"/>
    <w:rsid w:val="008E6160"/>
    <w:rsid w:val="008F036F"/>
    <w:rsid w:val="008F1308"/>
    <w:rsid w:val="008F78C2"/>
    <w:rsid w:val="00904568"/>
    <w:rsid w:val="00911394"/>
    <w:rsid w:val="00923EF2"/>
    <w:rsid w:val="00926D25"/>
    <w:rsid w:val="00926E9D"/>
    <w:rsid w:val="00932C6E"/>
    <w:rsid w:val="00933F10"/>
    <w:rsid w:val="009433C5"/>
    <w:rsid w:val="0094735A"/>
    <w:rsid w:val="00955AAC"/>
    <w:rsid w:val="00965881"/>
    <w:rsid w:val="009871FF"/>
    <w:rsid w:val="00990799"/>
    <w:rsid w:val="00995D51"/>
    <w:rsid w:val="009A0631"/>
    <w:rsid w:val="009B10ED"/>
    <w:rsid w:val="009B7501"/>
    <w:rsid w:val="009C781A"/>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17E"/>
    <w:rsid w:val="00AD2430"/>
    <w:rsid w:val="00AE41A6"/>
    <w:rsid w:val="00AF0E34"/>
    <w:rsid w:val="00AF271D"/>
    <w:rsid w:val="00AF56C2"/>
    <w:rsid w:val="00B004E6"/>
    <w:rsid w:val="00B0744D"/>
    <w:rsid w:val="00B10CF0"/>
    <w:rsid w:val="00B248F4"/>
    <w:rsid w:val="00B50EA8"/>
    <w:rsid w:val="00B54030"/>
    <w:rsid w:val="00B64082"/>
    <w:rsid w:val="00B72325"/>
    <w:rsid w:val="00B72EC6"/>
    <w:rsid w:val="00B81AD3"/>
    <w:rsid w:val="00B829D8"/>
    <w:rsid w:val="00B84B5B"/>
    <w:rsid w:val="00B86446"/>
    <w:rsid w:val="00BA1176"/>
    <w:rsid w:val="00BC7775"/>
    <w:rsid w:val="00BE0B01"/>
    <w:rsid w:val="00BE79C7"/>
    <w:rsid w:val="00BF3CB5"/>
    <w:rsid w:val="00C01A3F"/>
    <w:rsid w:val="00C020A1"/>
    <w:rsid w:val="00C073F1"/>
    <w:rsid w:val="00C1285B"/>
    <w:rsid w:val="00C1361B"/>
    <w:rsid w:val="00C14CF0"/>
    <w:rsid w:val="00C14E1F"/>
    <w:rsid w:val="00C315AF"/>
    <w:rsid w:val="00C36D9A"/>
    <w:rsid w:val="00C44A72"/>
    <w:rsid w:val="00C456FE"/>
    <w:rsid w:val="00C61FC2"/>
    <w:rsid w:val="00C705F9"/>
    <w:rsid w:val="00C80F0F"/>
    <w:rsid w:val="00C8667A"/>
    <w:rsid w:val="00C93BCB"/>
    <w:rsid w:val="00C95563"/>
    <w:rsid w:val="00CA6D70"/>
    <w:rsid w:val="00CC241A"/>
    <w:rsid w:val="00CE4035"/>
    <w:rsid w:val="00CE65AB"/>
    <w:rsid w:val="00CF4266"/>
    <w:rsid w:val="00CF7CCA"/>
    <w:rsid w:val="00D00838"/>
    <w:rsid w:val="00D22255"/>
    <w:rsid w:val="00D22D9C"/>
    <w:rsid w:val="00D241F1"/>
    <w:rsid w:val="00D275CB"/>
    <w:rsid w:val="00D30DFA"/>
    <w:rsid w:val="00D463A5"/>
    <w:rsid w:val="00D4710D"/>
    <w:rsid w:val="00D47D25"/>
    <w:rsid w:val="00D62ACD"/>
    <w:rsid w:val="00D93DAB"/>
    <w:rsid w:val="00DA36EE"/>
    <w:rsid w:val="00DB116D"/>
    <w:rsid w:val="00DB444C"/>
    <w:rsid w:val="00DC2F4D"/>
    <w:rsid w:val="00DD17CC"/>
    <w:rsid w:val="00DE18AA"/>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9AA"/>
    <w:rsid w:val="00F45764"/>
    <w:rsid w:val="00F53D98"/>
    <w:rsid w:val="00F54A27"/>
    <w:rsid w:val="00F57A89"/>
    <w:rsid w:val="00F61A20"/>
    <w:rsid w:val="00F63DD9"/>
    <w:rsid w:val="00F64898"/>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735287">
      <w:bodyDiv w:val="1"/>
      <w:marLeft w:val="0"/>
      <w:marRight w:val="0"/>
      <w:marTop w:val="0"/>
      <w:marBottom w:val="0"/>
      <w:divBdr>
        <w:top w:val="none" w:sz="0" w:space="0" w:color="auto"/>
        <w:left w:val="none" w:sz="0" w:space="0" w:color="auto"/>
        <w:bottom w:val="none" w:sz="0" w:space="0" w:color="auto"/>
        <w:right w:val="none" w:sz="0" w:space="0" w:color="auto"/>
      </w:divBdr>
      <w:divsChild>
        <w:div w:id="1272321320">
          <w:marLeft w:val="547"/>
          <w:marRight w:val="0"/>
          <w:marTop w:val="0"/>
          <w:marBottom w:val="0"/>
          <w:divBdr>
            <w:top w:val="none" w:sz="0" w:space="0" w:color="auto"/>
            <w:left w:val="none" w:sz="0" w:space="0" w:color="auto"/>
            <w:bottom w:val="none" w:sz="0" w:space="0" w:color="auto"/>
            <w:right w:val="none" w:sz="0" w:space="0" w:color="auto"/>
          </w:divBdr>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12</Pages>
  <Words>3452</Words>
  <Characters>21476</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2024-10-01T21:49:00Z</dcterms:created>
  <dcterms:modified xsi:type="dcterms:W3CDTF">2024-10-01T21:49:00Z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