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9C07E9" w14:textId="77777777" w:rsidR="003A5D17" w:rsidRDefault="003A5D17" w:rsidP="003A5D17">
      <w:pPr>
        <w:jc w:val="center"/>
        <w:rPr>
          <w:b/>
          <w:bCs/>
        </w:rPr>
      </w:pPr>
    </w:p>
    <w:p w14:paraId="4A6721E7" w14:textId="15C109A7" w:rsidR="003A5D17" w:rsidRDefault="003A5D17" w:rsidP="003A5D17">
      <w:pPr>
        <w:jc w:val="center"/>
        <w:rPr>
          <w:b/>
          <w:bCs/>
        </w:rPr>
      </w:pPr>
      <w:r>
        <w:rPr>
          <w:b/>
          <w:bCs/>
        </w:rPr>
        <w:t>Luminita Capmoale</w:t>
      </w:r>
    </w:p>
    <w:p w14:paraId="718C6D69" w14:textId="77777777" w:rsidR="003A5D17" w:rsidRDefault="003A5D17" w:rsidP="003A5D17">
      <w:pPr>
        <w:jc w:val="center"/>
        <w:rPr>
          <w:b/>
          <w:bCs/>
        </w:rPr>
      </w:pPr>
      <w:r>
        <w:rPr>
          <w:b/>
          <w:bCs/>
        </w:rPr>
        <w:t>2030541</w:t>
      </w:r>
    </w:p>
    <w:p w14:paraId="334E54D3" w14:textId="77777777" w:rsidR="003A5D17" w:rsidRDefault="003A5D17" w:rsidP="003A5D17">
      <w:pPr>
        <w:jc w:val="center"/>
        <w:rPr>
          <w:b/>
          <w:bCs/>
        </w:rPr>
      </w:pPr>
    </w:p>
    <w:p w14:paraId="5F18E9E8" w14:textId="77777777" w:rsidR="003A5D17" w:rsidRDefault="003A5D17" w:rsidP="003A5D17">
      <w:pPr>
        <w:jc w:val="center"/>
        <w:rPr>
          <w:b/>
          <w:bCs/>
        </w:rPr>
      </w:pPr>
    </w:p>
    <w:p w14:paraId="59D25F84" w14:textId="77777777" w:rsidR="003A5D17" w:rsidRDefault="003A5D17" w:rsidP="003A5D17">
      <w:pPr>
        <w:jc w:val="center"/>
        <w:rPr>
          <w:b/>
          <w:bCs/>
        </w:rPr>
      </w:pPr>
    </w:p>
    <w:p w14:paraId="76A73CEB" w14:textId="61E850FB" w:rsidR="003A5D17" w:rsidRDefault="003A5D17" w:rsidP="003A5D17">
      <w:pPr>
        <w:jc w:val="center"/>
        <w:rPr>
          <w:b/>
          <w:bCs/>
          <w:lang w:val="en-GB"/>
        </w:rPr>
      </w:pPr>
    </w:p>
    <w:p w14:paraId="28779722" w14:textId="0EEDC70D" w:rsidR="003A5D17" w:rsidRDefault="003A5D17" w:rsidP="003A5D17">
      <w:pPr>
        <w:jc w:val="center"/>
        <w:rPr>
          <w:b/>
          <w:bCs/>
          <w:lang w:val="en-GB"/>
        </w:rPr>
      </w:pPr>
    </w:p>
    <w:p w14:paraId="52F9ED14" w14:textId="5908EA50" w:rsidR="003A5D17" w:rsidRDefault="003A5D17" w:rsidP="003A5D17">
      <w:pPr>
        <w:jc w:val="center"/>
        <w:rPr>
          <w:b/>
          <w:bCs/>
          <w:lang w:val="en-GB"/>
        </w:rPr>
      </w:pPr>
    </w:p>
    <w:p w14:paraId="4611D4EE" w14:textId="77777777" w:rsidR="003A5D17" w:rsidRDefault="003A5D17" w:rsidP="003A5D17">
      <w:pPr>
        <w:jc w:val="center"/>
        <w:rPr>
          <w:b/>
          <w:bCs/>
          <w:lang w:val="en-GB"/>
        </w:rPr>
      </w:pPr>
    </w:p>
    <w:p w14:paraId="08D8E7C7" w14:textId="77777777" w:rsidR="003A5D17" w:rsidRDefault="003A5D17" w:rsidP="003A5D17">
      <w:pPr>
        <w:jc w:val="center"/>
        <w:rPr>
          <w:b/>
          <w:bCs/>
          <w:lang w:val="en-GB"/>
        </w:rPr>
      </w:pPr>
    </w:p>
    <w:p w14:paraId="0440800F" w14:textId="77777777" w:rsidR="003A5D17" w:rsidRPr="007E6441" w:rsidRDefault="003A5D17" w:rsidP="003A5D17">
      <w:pPr>
        <w:jc w:val="center"/>
        <w:rPr>
          <w:b/>
          <w:bCs/>
          <w:lang w:val="en-GB"/>
        </w:rPr>
      </w:pPr>
      <w:r>
        <w:rPr>
          <w:b/>
          <w:bCs/>
          <w:lang w:val="en-GB"/>
        </w:rPr>
        <w:t>Assessment 1</w:t>
      </w:r>
    </w:p>
    <w:p w14:paraId="397D6CDB" w14:textId="77777777" w:rsidR="003A5D17" w:rsidRDefault="003A5D17" w:rsidP="003A5D17">
      <w:pPr>
        <w:jc w:val="center"/>
        <w:rPr>
          <w:b/>
          <w:bCs/>
        </w:rPr>
      </w:pPr>
    </w:p>
    <w:p w14:paraId="1BC5EA3F" w14:textId="77777777" w:rsidR="003A5D17" w:rsidRDefault="003A5D17" w:rsidP="003A5D17">
      <w:pPr>
        <w:jc w:val="center"/>
        <w:rPr>
          <w:b/>
          <w:bCs/>
        </w:rPr>
      </w:pPr>
    </w:p>
    <w:p w14:paraId="12B840D1" w14:textId="77777777" w:rsidR="003A5D17" w:rsidRDefault="003A5D17" w:rsidP="003A5D17">
      <w:pPr>
        <w:jc w:val="center"/>
        <w:rPr>
          <w:b/>
          <w:bCs/>
        </w:rPr>
      </w:pPr>
    </w:p>
    <w:p w14:paraId="419B41CE" w14:textId="77777777" w:rsidR="003A5D17" w:rsidRDefault="003A5D17" w:rsidP="003A5D17">
      <w:pPr>
        <w:jc w:val="center"/>
        <w:rPr>
          <w:b/>
          <w:bCs/>
        </w:rPr>
      </w:pPr>
    </w:p>
    <w:p w14:paraId="7C38584B" w14:textId="00E3F433" w:rsidR="003A5D17" w:rsidRDefault="003A5D17" w:rsidP="003A5D17">
      <w:pPr>
        <w:jc w:val="center"/>
        <w:rPr>
          <w:b/>
          <w:bCs/>
        </w:rPr>
      </w:pPr>
    </w:p>
    <w:p w14:paraId="441BE886" w14:textId="7DB425A8" w:rsidR="003A5D17" w:rsidRDefault="003A5D17" w:rsidP="003A5D17">
      <w:pPr>
        <w:jc w:val="center"/>
        <w:rPr>
          <w:b/>
          <w:bCs/>
        </w:rPr>
      </w:pPr>
    </w:p>
    <w:p w14:paraId="0315A68E" w14:textId="70A34743" w:rsidR="003A5D17" w:rsidRDefault="003A5D17" w:rsidP="003A5D17">
      <w:pPr>
        <w:jc w:val="center"/>
        <w:rPr>
          <w:b/>
          <w:bCs/>
        </w:rPr>
      </w:pPr>
    </w:p>
    <w:p w14:paraId="42F1BF97" w14:textId="77777777" w:rsidR="003A5D17" w:rsidRDefault="003A5D17" w:rsidP="003A5D17">
      <w:pPr>
        <w:jc w:val="center"/>
        <w:rPr>
          <w:b/>
          <w:bCs/>
        </w:rPr>
      </w:pPr>
    </w:p>
    <w:p w14:paraId="18A03AFF" w14:textId="77777777" w:rsidR="003A5D17" w:rsidRDefault="003A5D17" w:rsidP="003A5D17">
      <w:pPr>
        <w:jc w:val="center"/>
        <w:rPr>
          <w:b/>
          <w:bCs/>
        </w:rPr>
      </w:pPr>
    </w:p>
    <w:p w14:paraId="560404F4" w14:textId="77777777" w:rsidR="003A5D17" w:rsidRPr="0052045D" w:rsidRDefault="003A5D17" w:rsidP="003A5D17">
      <w:pPr>
        <w:jc w:val="center"/>
        <w:rPr>
          <w:b/>
          <w:bCs/>
          <w:lang w:val="en-GB"/>
        </w:rPr>
      </w:pPr>
      <w:r>
        <w:rPr>
          <w:b/>
          <w:bCs/>
        </w:rPr>
        <w:t>LCBB400</w:t>
      </w:r>
      <w:r>
        <w:rPr>
          <w:b/>
          <w:bCs/>
          <w:lang w:val="en-GB"/>
        </w:rPr>
        <w:t>1</w:t>
      </w:r>
    </w:p>
    <w:p w14:paraId="733EE6F2" w14:textId="77777777" w:rsidR="003A5D17" w:rsidRPr="005267A4" w:rsidRDefault="003A5D17" w:rsidP="003A5D17">
      <w:pPr>
        <w:jc w:val="center"/>
        <w:rPr>
          <w:b/>
          <w:bCs/>
          <w:lang w:val="en-GB"/>
        </w:rPr>
      </w:pPr>
      <w:r>
        <w:rPr>
          <w:b/>
          <w:bCs/>
          <w:lang w:val="en-GB"/>
        </w:rPr>
        <w:t>Accounting Fundamentals</w:t>
      </w:r>
    </w:p>
    <w:p w14:paraId="4F2EB7BE" w14:textId="77777777" w:rsidR="003A5D17" w:rsidRDefault="003A5D17" w:rsidP="003A5D17">
      <w:pPr>
        <w:jc w:val="center"/>
        <w:rPr>
          <w:b/>
          <w:bCs/>
        </w:rPr>
      </w:pPr>
    </w:p>
    <w:p w14:paraId="4E4BC82B" w14:textId="77777777" w:rsidR="003A5D17" w:rsidRPr="00672283" w:rsidRDefault="003A5D17" w:rsidP="003A5D17">
      <w:pPr>
        <w:jc w:val="center"/>
        <w:rPr>
          <w:b/>
          <w:bCs/>
          <w:lang w:val="en-GB"/>
        </w:rPr>
      </w:pPr>
      <w:proofErr w:type="spellStart"/>
      <w:r>
        <w:rPr>
          <w:b/>
          <w:bCs/>
          <w:lang w:val="en-GB"/>
        </w:rPr>
        <w:t>Dr.</w:t>
      </w:r>
      <w:proofErr w:type="spellEnd"/>
      <w:r>
        <w:rPr>
          <w:b/>
          <w:bCs/>
          <w:lang w:val="en-GB"/>
        </w:rPr>
        <w:t xml:space="preserve"> </w:t>
      </w:r>
      <w:proofErr w:type="spellStart"/>
      <w:r>
        <w:rPr>
          <w:b/>
          <w:bCs/>
          <w:lang w:val="en-GB"/>
        </w:rPr>
        <w:t>Widin</w:t>
      </w:r>
      <w:proofErr w:type="spellEnd"/>
      <w:r>
        <w:rPr>
          <w:b/>
          <w:bCs/>
          <w:lang w:val="en-GB"/>
        </w:rPr>
        <w:t xml:space="preserve"> </w:t>
      </w:r>
      <w:proofErr w:type="spellStart"/>
      <w:r>
        <w:rPr>
          <w:b/>
          <w:bCs/>
          <w:lang w:val="en-GB"/>
        </w:rPr>
        <w:t>Bongasu</w:t>
      </w:r>
      <w:proofErr w:type="spellEnd"/>
      <w:r>
        <w:rPr>
          <w:b/>
          <w:bCs/>
          <w:lang w:val="en-GB"/>
        </w:rPr>
        <w:t xml:space="preserve"> </w:t>
      </w:r>
      <w:proofErr w:type="spellStart"/>
      <w:r>
        <w:rPr>
          <w:b/>
          <w:bCs/>
          <w:lang w:val="en-GB"/>
        </w:rPr>
        <w:t>Sha’ven</w:t>
      </w:r>
      <w:proofErr w:type="spellEnd"/>
    </w:p>
    <w:p w14:paraId="4C4AF2C9" w14:textId="77777777" w:rsidR="003A5D17" w:rsidRDefault="003A5D17" w:rsidP="003A5D17">
      <w:pPr>
        <w:jc w:val="center"/>
        <w:rPr>
          <w:b/>
          <w:bCs/>
        </w:rPr>
      </w:pPr>
    </w:p>
    <w:p w14:paraId="7250E8B3" w14:textId="77777777" w:rsidR="003A5D17" w:rsidRDefault="003A5D17" w:rsidP="003A5D17">
      <w:pPr>
        <w:jc w:val="center"/>
        <w:rPr>
          <w:b/>
          <w:bCs/>
        </w:rPr>
      </w:pPr>
    </w:p>
    <w:p w14:paraId="24FC1982" w14:textId="77777777" w:rsidR="003A5D17" w:rsidRDefault="003A5D17" w:rsidP="003A5D17">
      <w:pPr>
        <w:jc w:val="center"/>
        <w:rPr>
          <w:b/>
          <w:bCs/>
        </w:rPr>
      </w:pPr>
    </w:p>
    <w:p w14:paraId="766B5B14" w14:textId="35228E72" w:rsidR="003A5D17" w:rsidRDefault="003A5D17" w:rsidP="003A5D17">
      <w:pPr>
        <w:jc w:val="center"/>
        <w:rPr>
          <w:b/>
          <w:bCs/>
        </w:rPr>
      </w:pPr>
    </w:p>
    <w:p w14:paraId="09BF790B" w14:textId="1193555E" w:rsidR="003A5D17" w:rsidRDefault="003A5D17" w:rsidP="003A5D17">
      <w:pPr>
        <w:jc w:val="center"/>
        <w:rPr>
          <w:b/>
          <w:bCs/>
        </w:rPr>
      </w:pPr>
    </w:p>
    <w:p w14:paraId="5C3EBDBB" w14:textId="6E018CD1" w:rsidR="003A5D17" w:rsidRDefault="003A5D17" w:rsidP="003A5D17">
      <w:pPr>
        <w:jc w:val="center"/>
        <w:rPr>
          <w:b/>
          <w:bCs/>
        </w:rPr>
      </w:pPr>
    </w:p>
    <w:p w14:paraId="4C841E9E" w14:textId="0397746F" w:rsidR="003A5D17" w:rsidRDefault="003A5D17" w:rsidP="003A5D17">
      <w:pPr>
        <w:jc w:val="center"/>
        <w:rPr>
          <w:b/>
          <w:bCs/>
        </w:rPr>
      </w:pPr>
    </w:p>
    <w:p w14:paraId="645A826A" w14:textId="7F4A1045" w:rsidR="003A5D17" w:rsidRDefault="003A5D17" w:rsidP="003A5D17">
      <w:pPr>
        <w:jc w:val="center"/>
        <w:rPr>
          <w:b/>
          <w:bCs/>
        </w:rPr>
      </w:pPr>
    </w:p>
    <w:p w14:paraId="575F1942" w14:textId="7658CBEB" w:rsidR="003A5D17" w:rsidRDefault="003A5D17" w:rsidP="003A5D17">
      <w:pPr>
        <w:jc w:val="center"/>
        <w:rPr>
          <w:b/>
          <w:bCs/>
        </w:rPr>
      </w:pPr>
    </w:p>
    <w:p w14:paraId="4793F97F" w14:textId="12D7522F" w:rsidR="003A5D17" w:rsidRDefault="003A5D17" w:rsidP="003A5D17">
      <w:pPr>
        <w:jc w:val="center"/>
        <w:rPr>
          <w:b/>
          <w:bCs/>
        </w:rPr>
      </w:pPr>
    </w:p>
    <w:p w14:paraId="69788EC4" w14:textId="5109F029" w:rsidR="003A5D17" w:rsidRDefault="003A5D17" w:rsidP="003A5D17">
      <w:pPr>
        <w:jc w:val="center"/>
        <w:rPr>
          <w:b/>
          <w:bCs/>
        </w:rPr>
      </w:pPr>
    </w:p>
    <w:p w14:paraId="054F3183" w14:textId="4A2B0F2F" w:rsidR="003A5D17" w:rsidRDefault="003A5D17" w:rsidP="003A5D17">
      <w:pPr>
        <w:jc w:val="center"/>
        <w:rPr>
          <w:b/>
          <w:bCs/>
        </w:rPr>
      </w:pPr>
    </w:p>
    <w:p w14:paraId="70F2586F" w14:textId="1C379CC7" w:rsidR="003A5D17" w:rsidRDefault="003A5D17" w:rsidP="003A5D17">
      <w:pPr>
        <w:jc w:val="center"/>
        <w:rPr>
          <w:b/>
          <w:bCs/>
        </w:rPr>
      </w:pPr>
    </w:p>
    <w:p w14:paraId="1C863AEA" w14:textId="648ED475" w:rsidR="003A5D17" w:rsidRDefault="003A5D17" w:rsidP="003A5D17">
      <w:pPr>
        <w:jc w:val="center"/>
        <w:rPr>
          <w:b/>
          <w:bCs/>
        </w:rPr>
      </w:pPr>
    </w:p>
    <w:p w14:paraId="5D30CCCD" w14:textId="342DCB9C" w:rsidR="003A5D17" w:rsidRDefault="003A5D17" w:rsidP="003A5D17">
      <w:pPr>
        <w:jc w:val="center"/>
        <w:rPr>
          <w:b/>
          <w:bCs/>
        </w:rPr>
      </w:pPr>
    </w:p>
    <w:p w14:paraId="5BE8F22B" w14:textId="129F34F0" w:rsidR="003A5D17" w:rsidRDefault="003A5D17" w:rsidP="003A5D17">
      <w:pPr>
        <w:jc w:val="center"/>
        <w:rPr>
          <w:b/>
          <w:bCs/>
        </w:rPr>
      </w:pPr>
    </w:p>
    <w:p w14:paraId="00BEA273" w14:textId="2C6ABF4A" w:rsidR="003A5D17" w:rsidRDefault="003A5D17" w:rsidP="003A5D17">
      <w:pPr>
        <w:jc w:val="center"/>
        <w:rPr>
          <w:b/>
          <w:bCs/>
        </w:rPr>
      </w:pPr>
    </w:p>
    <w:p w14:paraId="72B0BA32" w14:textId="77777777" w:rsidR="003A5D17" w:rsidRDefault="003A5D17" w:rsidP="003A5D17">
      <w:pPr>
        <w:jc w:val="center"/>
        <w:rPr>
          <w:b/>
          <w:bCs/>
        </w:rPr>
      </w:pPr>
    </w:p>
    <w:p w14:paraId="0F91F9B7" w14:textId="77777777" w:rsidR="003A5D17" w:rsidRDefault="003A5D17" w:rsidP="003A5D17">
      <w:pPr>
        <w:jc w:val="center"/>
        <w:rPr>
          <w:b/>
          <w:bCs/>
        </w:rPr>
      </w:pPr>
    </w:p>
    <w:p w14:paraId="6E25A73C" w14:textId="77777777" w:rsidR="003A5D17" w:rsidRDefault="003A5D17" w:rsidP="003A5D17">
      <w:pPr>
        <w:jc w:val="center"/>
        <w:rPr>
          <w:b/>
          <w:bCs/>
        </w:rPr>
      </w:pPr>
    </w:p>
    <w:p w14:paraId="358DAD1F" w14:textId="77777777" w:rsidR="003A5D17" w:rsidRDefault="003A5D17" w:rsidP="003A5D17">
      <w:pPr>
        <w:jc w:val="center"/>
        <w:rPr>
          <w:b/>
          <w:bCs/>
        </w:rPr>
      </w:pPr>
    </w:p>
    <w:p w14:paraId="17374FB6" w14:textId="77777777" w:rsidR="003A5D17" w:rsidRDefault="003A5D17" w:rsidP="003A5D17">
      <w:pPr>
        <w:jc w:val="center"/>
        <w:rPr>
          <w:b/>
          <w:bCs/>
        </w:rPr>
      </w:pPr>
      <w:r>
        <w:rPr>
          <w:b/>
          <w:bCs/>
        </w:rPr>
        <w:t>06.2021</w:t>
      </w:r>
    </w:p>
    <w:p w14:paraId="3FF9BD9A" w14:textId="77777777" w:rsidR="003A5D17" w:rsidRDefault="003A5D17" w:rsidP="003A5D17">
      <w:pPr>
        <w:jc w:val="center"/>
        <w:rPr>
          <w:b/>
          <w:bCs/>
        </w:rPr>
      </w:pPr>
    </w:p>
    <w:p w14:paraId="6AEB9788" w14:textId="77777777" w:rsidR="003A5D17" w:rsidRDefault="003A5D17" w:rsidP="003A5D17">
      <w:pPr>
        <w:jc w:val="center"/>
        <w:rPr>
          <w:b/>
          <w:bCs/>
        </w:rPr>
      </w:pPr>
    </w:p>
    <w:p w14:paraId="6B212D65" w14:textId="77777777" w:rsidR="003A5D17" w:rsidRDefault="003A5D17" w:rsidP="003A5D17">
      <w:pPr>
        <w:jc w:val="center"/>
        <w:rPr>
          <w:b/>
          <w:bCs/>
        </w:rPr>
      </w:pPr>
    </w:p>
    <w:p w14:paraId="622AF42E" w14:textId="77777777" w:rsidR="00A8377E" w:rsidRDefault="00A8377E" w:rsidP="00A8377E">
      <w:pPr>
        <w:spacing w:before="100" w:beforeAutospacing="1" w:after="100" w:afterAutospacing="1"/>
        <w:rPr>
          <w:rFonts w:ascii="Arial" w:hAnsi="Arial" w:cs="Arial"/>
          <w:b/>
          <w:bCs/>
          <w:sz w:val="20"/>
          <w:szCs w:val="20"/>
        </w:rPr>
      </w:pPr>
    </w:p>
    <w:p w14:paraId="24E67210" w14:textId="77777777" w:rsidR="00A8377E" w:rsidRDefault="00A8377E" w:rsidP="00A8377E">
      <w:pPr>
        <w:spacing w:before="100" w:beforeAutospacing="1" w:after="100" w:afterAutospacing="1"/>
        <w:rPr>
          <w:rFonts w:ascii="Arial" w:hAnsi="Arial" w:cs="Arial"/>
          <w:b/>
          <w:bCs/>
          <w:sz w:val="20"/>
          <w:szCs w:val="20"/>
        </w:rPr>
      </w:pPr>
    </w:p>
    <w:p w14:paraId="37B29220" w14:textId="77777777" w:rsidR="00A8377E" w:rsidRPr="005C752F" w:rsidRDefault="00A8377E" w:rsidP="00A8377E">
      <w:pPr>
        <w:spacing w:before="100" w:beforeAutospacing="1" w:after="100" w:afterAutospacing="1"/>
        <w:jc w:val="center"/>
      </w:pPr>
      <w:r w:rsidRPr="005C752F">
        <w:rPr>
          <w:rFonts w:ascii="Arial" w:hAnsi="Arial" w:cs="Arial"/>
          <w:b/>
          <w:bCs/>
          <w:sz w:val="20"/>
          <w:szCs w:val="20"/>
        </w:rPr>
        <w:t>QUESTION 1</w:t>
      </w:r>
    </w:p>
    <w:p w14:paraId="589CA5F2" w14:textId="77777777" w:rsidR="00A8377E" w:rsidRDefault="00A8377E" w:rsidP="00A8377E">
      <w:pPr>
        <w:spacing w:before="100" w:beforeAutospacing="1" w:after="100" w:afterAutospacing="1"/>
        <w:rPr>
          <w:rFonts w:ascii="ArialMT" w:hAnsi="ArialMT"/>
          <w:sz w:val="20"/>
          <w:szCs w:val="20"/>
        </w:rPr>
      </w:pPr>
      <w:r w:rsidRPr="005C752F">
        <w:rPr>
          <w:rFonts w:ascii="ArialMT" w:hAnsi="ArialMT"/>
          <w:sz w:val="20"/>
          <w:szCs w:val="20"/>
        </w:rPr>
        <w:t>The following balances relate to Kedison PLC for the year ended 31</w:t>
      </w:r>
      <w:r w:rsidRPr="005C752F">
        <w:rPr>
          <w:rFonts w:ascii="ArialMT" w:hAnsi="ArialMT"/>
          <w:position w:val="6"/>
          <w:sz w:val="12"/>
          <w:szCs w:val="12"/>
        </w:rPr>
        <w:t xml:space="preserve">st </w:t>
      </w:r>
      <w:r w:rsidRPr="005C752F">
        <w:rPr>
          <w:rFonts w:ascii="ArialMT" w:hAnsi="ArialMT"/>
          <w:sz w:val="20"/>
          <w:szCs w:val="20"/>
        </w:rPr>
        <w:t xml:space="preserve">December 2020  </w:t>
      </w:r>
    </w:p>
    <w:p w14:paraId="0C972A55" w14:textId="77777777" w:rsidR="00A8377E" w:rsidRDefault="00A8377E" w:rsidP="00A8377E">
      <w:pPr>
        <w:spacing w:before="100" w:beforeAutospacing="1" w:after="100" w:afterAutospacing="1"/>
        <w:rPr>
          <w:rFonts w:ascii="ArialMT" w:hAnsi="ArialMT"/>
          <w:sz w:val="20"/>
          <w:szCs w:val="20"/>
        </w:rPr>
      </w:pPr>
      <w:r>
        <w:rPr>
          <w:rFonts w:ascii="ArialMT" w:hAnsi="ArialMT"/>
          <w:sz w:val="20"/>
          <w:szCs w:val="20"/>
          <w:lang w:val="en-GB"/>
        </w:rPr>
        <w:t xml:space="preserve">                                                                                                                        £                              £</w:t>
      </w:r>
    </w:p>
    <w:p w14:paraId="1E3FA432" w14:textId="77777777" w:rsidR="00A8377E" w:rsidRDefault="00A8377E" w:rsidP="00A8377E">
      <w:pPr>
        <w:spacing w:before="100" w:beforeAutospacing="1" w:after="100" w:afterAutospacing="1"/>
      </w:pPr>
      <w:r w:rsidRPr="005C752F">
        <w:rPr>
          <w:rFonts w:ascii="ArialMT" w:hAnsi="ArialMT"/>
          <w:sz w:val="20"/>
          <w:szCs w:val="20"/>
        </w:rPr>
        <w:t>£1 ordinary shares</w:t>
      </w:r>
      <w:r>
        <w:rPr>
          <w:rFonts w:ascii="ArialMT" w:hAnsi="ArialMT"/>
          <w:sz w:val="20"/>
          <w:szCs w:val="20"/>
          <w:lang w:val="en-GB"/>
        </w:rPr>
        <w:t xml:space="preserve">                                                                                                                       310,000                                                                                   </w:t>
      </w:r>
      <w:r w:rsidRPr="005C752F">
        <w:rPr>
          <w:rFonts w:ascii="ArialMT" w:hAnsi="ArialMT"/>
          <w:sz w:val="20"/>
          <w:szCs w:val="20"/>
        </w:rPr>
        <w:br/>
        <w:t>10% £1 preference shares</w:t>
      </w:r>
      <w:r>
        <w:rPr>
          <w:rFonts w:ascii="ArialMT" w:hAnsi="ArialMT"/>
          <w:sz w:val="20"/>
          <w:szCs w:val="20"/>
          <w:lang w:val="en-GB"/>
        </w:rPr>
        <w:t xml:space="preserve">                                                                                                           300,000</w:t>
      </w:r>
      <w:r w:rsidRPr="005C752F">
        <w:rPr>
          <w:rFonts w:ascii="ArialMT" w:hAnsi="ArialMT"/>
          <w:sz w:val="20"/>
          <w:szCs w:val="20"/>
        </w:rPr>
        <w:br/>
        <w:t>4% Debentures</w:t>
      </w:r>
      <w:r>
        <w:rPr>
          <w:rFonts w:ascii="ArialMT" w:hAnsi="ArialMT"/>
          <w:sz w:val="20"/>
          <w:szCs w:val="20"/>
          <w:lang w:val="en-GB"/>
        </w:rPr>
        <w:t xml:space="preserve">                                                                                                                            100,000</w:t>
      </w:r>
      <w:r w:rsidRPr="005C752F">
        <w:rPr>
          <w:rFonts w:ascii="ArialMT" w:hAnsi="ArialMT"/>
          <w:sz w:val="20"/>
          <w:szCs w:val="20"/>
        </w:rPr>
        <w:br/>
        <w:t>Plant and equipment</w:t>
      </w:r>
      <w:r>
        <w:rPr>
          <w:rFonts w:ascii="ArialMT" w:hAnsi="ArialMT"/>
          <w:sz w:val="20"/>
          <w:szCs w:val="20"/>
          <w:lang w:val="en-GB"/>
        </w:rPr>
        <w:t xml:space="preserve">                                                                                 </w:t>
      </w:r>
      <w:r w:rsidRPr="005C752F">
        <w:rPr>
          <w:rFonts w:ascii="ArialMT" w:hAnsi="ArialMT"/>
          <w:sz w:val="20"/>
          <w:szCs w:val="20"/>
        </w:rPr>
        <w:t>632,730</w:t>
      </w:r>
      <w:r w:rsidRPr="005C752F">
        <w:rPr>
          <w:rFonts w:ascii="ArialMT" w:hAnsi="ArialMT"/>
          <w:sz w:val="20"/>
          <w:szCs w:val="20"/>
        </w:rPr>
        <w:br/>
        <w:t>Stock at 31</w:t>
      </w:r>
      <w:r w:rsidRPr="005C752F">
        <w:rPr>
          <w:rFonts w:ascii="ArialMT" w:hAnsi="ArialMT"/>
          <w:position w:val="6"/>
          <w:sz w:val="12"/>
          <w:szCs w:val="12"/>
        </w:rPr>
        <w:t xml:space="preserve">st </w:t>
      </w:r>
      <w:r w:rsidRPr="005C752F">
        <w:rPr>
          <w:rFonts w:ascii="ArialMT" w:hAnsi="ArialMT"/>
          <w:sz w:val="20"/>
          <w:szCs w:val="20"/>
        </w:rPr>
        <w:t>December 2020</w:t>
      </w:r>
      <w:r>
        <w:rPr>
          <w:rFonts w:ascii="ArialMT" w:hAnsi="ArialMT"/>
          <w:sz w:val="20"/>
          <w:szCs w:val="20"/>
          <w:lang w:val="en-GB"/>
        </w:rPr>
        <w:t xml:space="preserve">                                                                    </w:t>
      </w:r>
      <w:r w:rsidRPr="005C752F">
        <w:rPr>
          <w:rFonts w:ascii="ArialMT" w:hAnsi="ArialMT"/>
          <w:sz w:val="20"/>
          <w:szCs w:val="20"/>
        </w:rPr>
        <w:t xml:space="preserve">330,600 </w:t>
      </w:r>
      <w:r w:rsidRPr="005C752F">
        <w:rPr>
          <w:rFonts w:ascii="ArialMT" w:hAnsi="ArialMT"/>
          <w:sz w:val="20"/>
          <w:szCs w:val="20"/>
        </w:rPr>
        <w:br/>
        <w:t>Sales</w:t>
      </w:r>
      <w:r>
        <w:rPr>
          <w:rFonts w:ascii="ArialMT" w:hAnsi="ArialMT"/>
          <w:sz w:val="20"/>
          <w:szCs w:val="20"/>
          <w:lang w:val="en-GB"/>
        </w:rPr>
        <w:t xml:space="preserve">                                                                                                                                            </w:t>
      </w:r>
      <w:r w:rsidRPr="005C752F">
        <w:rPr>
          <w:rFonts w:ascii="ArialMT" w:hAnsi="ArialMT"/>
          <w:sz w:val="20"/>
          <w:szCs w:val="20"/>
        </w:rPr>
        <w:t>826,650</w:t>
      </w:r>
      <w:r w:rsidRPr="005C752F">
        <w:rPr>
          <w:rFonts w:ascii="ArialMT" w:hAnsi="ArialMT"/>
          <w:sz w:val="20"/>
          <w:szCs w:val="20"/>
        </w:rPr>
        <w:br/>
        <w:t>Cost of sales</w:t>
      </w:r>
      <w:r>
        <w:rPr>
          <w:rFonts w:ascii="ArialMT" w:hAnsi="ArialMT"/>
          <w:sz w:val="20"/>
          <w:szCs w:val="20"/>
          <w:lang w:val="en-GB"/>
        </w:rPr>
        <w:t xml:space="preserve">                                                                                             </w:t>
      </w:r>
      <w:r w:rsidRPr="005C752F">
        <w:rPr>
          <w:rFonts w:ascii="ArialMT" w:hAnsi="ArialMT"/>
          <w:sz w:val="20"/>
          <w:szCs w:val="20"/>
        </w:rPr>
        <w:t>578,650</w:t>
      </w:r>
      <w:r w:rsidRPr="005C752F">
        <w:rPr>
          <w:rFonts w:ascii="ArialMT" w:hAnsi="ArialMT"/>
          <w:sz w:val="20"/>
          <w:szCs w:val="20"/>
        </w:rPr>
        <w:br/>
        <w:t>Debtors</w:t>
      </w:r>
      <w:r>
        <w:rPr>
          <w:rFonts w:ascii="ArialMT" w:hAnsi="ArialMT"/>
          <w:sz w:val="20"/>
          <w:szCs w:val="20"/>
          <w:lang w:val="en-GB"/>
        </w:rPr>
        <w:t xml:space="preserve">                                                                                                     </w:t>
      </w:r>
      <w:r w:rsidRPr="005C752F">
        <w:rPr>
          <w:rFonts w:ascii="ArialMT" w:hAnsi="ArialMT"/>
          <w:sz w:val="20"/>
          <w:szCs w:val="20"/>
        </w:rPr>
        <w:t xml:space="preserve">170,125 </w:t>
      </w:r>
    </w:p>
    <w:p w14:paraId="0A8AD72D" w14:textId="77777777" w:rsidR="00A8377E" w:rsidRDefault="00A8377E" w:rsidP="00A8377E">
      <w:pPr>
        <w:spacing w:before="100" w:beforeAutospacing="1" w:after="100" w:afterAutospacing="1"/>
        <w:rPr>
          <w:rFonts w:ascii="ArialMT" w:hAnsi="ArialMT"/>
          <w:sz w:val="20"/>
          <w:szCs w:val="20"/>
        </w:rPr>
      </w:pPr>
      <w:r w:rsidRPr="005C752F">
        <w:rPr>
          <w:rFonts w:ascii="ArialMT" w:hAnsi="ArialMT"/>
          <w:sz w:val="20"/>
          <w:szCs w:val="20"/>
        </w:rPr>
        <w:t>Trade creditors</w:t>
      </w:r>
      <w:r>
        <w:rPr>
          <w:rFonts w:ascii="ArialMT" w:hAnsi="ArialMT"/>
          <w:sz w:val="20"/>
          <w:szCs w:val="20"/>
          <w:lang w:val="en-GB"/>
        </w:rPr>
        <w:t xml:space="preserve">                                                                                                                            </w:t>
      </w:r>
      <w:r w:rsidRPr="005C752F">
        <w:rPr>
          <w:rFonts w:ascii="ArialMT" w:hAnsi="ArialMT"/>
          <w:sz w:val="20"/>
          <w:szCs w:val="20"/>
        </w:rPr>
        <w:t>171,355</w:t>
      </w:r>
      <w:r w:rsidRPr="005C752F">
        <w:rPr>
          <w:rFonts w:ascii="ArialMT" w:hAnsi="ArialMT"/>
          <w:sz w:val="20"/>
          <w:szCs w:val="20"/>
        </w:rPr>
        <w:br/>
        <w:t>Cash and bank</w:t>
      </w:r>
      <w:r>
        <w:rPr>
          <w:rFonts w:ascii="ArialMT" w:hAnsi="ArialMT"/>
          <w:sz w:val="20"/>
          <w:szCs w:val="20"/>
          <w:lang w:val="en-GB"/>
        </w:rPr>
        <w:t xml:space="preserve">                                                                                          </w:t>
      </w:r>
      <w:r w:rsidRPr="005C752F">
        <w:rPr>
          <w:rFonts w:ascii="ArialMT" w:hAnsi="ArialMT"/>
          <w:sz w:val="20"/>
          <w:szCs w:val="20"/>
        </w:rPr>
        <w:t xml:space="preserve">12,900 </w:t>
      </w:r>
      <w:r w:rsidRPr="005C752F">
        <w:rPr>
          <w:rFonts w:ascii="ArialMT" w:hAnsi="ArialMT"/>
          <w:sz w:val="20"/>
          <w:szCs w:val="20"/>
        </w:rPr>
        <w:br/>
        <w:t>Retained profits at 1</w:t>
      </w:r>
      <w:r w:rsidRPr="005C752F">
        <w:rPr>
          <w:rFonts w:ascii="ArialMT" w:hAnsi="ArialMT"/>
          <w:position w:val="6"/>
          <w:sz w:val="12"/>
          <w:szCs w:val="12"/>
        </w:rPr>
        <w:t xml:space="preserve">st </w:t>
      </w:r>
      <w:r w:rsidRPr="005C752F">
        <w:rPr>
          <w:rFonts w:ascii="ArialMT" w:hAnsi="ArialMT"/>
          <w:sz w:val="20"/>
          <w:szCs w:val="20"/>
        </w:rPr>
        <w:t xml:space="preserve">January 2020 </w:t>
      </w:r>
      <w:r>
        <w:rPr>
          <w:rFonts w:ascii="ArialMT" w:hAnsi="ArialMT"/>
          <w:sz w:val="20"/>
          <w:szCs w:val="20"/>
          <w:lang w:val="en-GB"/>
        </w:rPr>
        <w:t xml:space="preserve">                                                         </w:t>
      </w:r>
      <w:r w:rsidRPr="005C752F">
        <w:rPr>
          <w:rFonts w:ascii="ArialMT" w:hAnsi="ArialMT"/>
          <w:sz w:val="20"/>
          <w:szCs w:val="20"/>
        </w:rPr>
        <w:t xml:space="preserve">132,000 </w:t>
      </w:r>
    </w:p>
    <w:p w14:paraId="0B6D97FE" w14:textId="77777777" w:rsidR="00A8377E" w:rsidRDefault="00A8377E" w:rsidP="00A8377E">
      <w:pPr>
        <w:spacing w:before="100" w:beforeAutospacing="1" w:after="100" w:afterAutospacing="1"/>
        <w:rPr>
          <w:rFonts w:ascii="ArialMT" w:hAnsi="ArialMT"/>
          <w:sz w:val="20"/>
          <w:szCs w:val="20"/>
        </w:rPr>
      </w:pPr>
      <w:r w:rsidRPr="005C752F">
        <w:rPr>
          <w:rFonts w:ascii="ArialMT" w:hAnsi="ArialMT"/>
          <w:sz w:val="20"/>
          <w:szCs w:val="20"/>
        </w:rPr>
        <w:t>Ordinary dividend paid</w:t>
      </w:r>
      <w:r>
        <w:rPr>
          <w:rFonts w:ascii="ArialMT" w:hAnsi="ArialMT"/>
          <w:sz w:val="20"/>
          <w:szCs w:val="20"/>
          <w:lang w:val="en-GB"/>
        </w:rPr>
        <w:t xml:space="preserve">                                                                               </w:t>
      </w:r>
      <w:r w:rsidRPr="005C752F">
        <w:rPr>
          <w:rFonts w:ascii="ArialMT" w:hAnsi="ArialMT"/>
          <w:sz w:val="20"/>
          <w:szCs w:val="20"/>
        </w:rPr>
        <w:t>20,000</w:t>
      </w:r>
      <w:r w:rsidRPr="005C752F">
        <w:rPr>
          <w:rFonts w:ascii="ArialMT" w:hAnsi="ArialMT"/>
          <w:sz w:val="20"/>
          <w:szCs w:val="20"/>
        </w:rPr>
        <w:br/>
        <w:t xml:space="preserve">Preference dividend paid </w:t>
      </w:r>
      <w:r>
        <w:rPr>
          <w:rFonts w:ascii="ArialMT" w:hAnsi="ArialMT"/>
          <w:sz w:val="20"/>
          <w:szCs w:val="20"/>
          <w:lang w:val="en-GB"/>
        </w:rPr>
        <w:t xml:space="preserve">                                                                          </w:t>
      </w:r>
      <w:r w:rsidRPr="005C752F">
        <w:rPr>
          <w:rFonts w:ascii="ArialMT" w:hAnsi="ArialMT"/>
          <w:sz w:val="20"/>
          <w:szCs w:val="20"/>
        </w:rPr>
        <w:t>30,000</w:t>
      </w:r>
    </w:p>
    <w:p w14:paraId="066C990F" w14:textId="77777777" w:rsidR="00A8377E" w:rsidRDefault="00A8377E" w:rsidP="00A8377E">
      <w:pPr>
        <w:spacing w:before="100" w:beforeAutospacing="1" w:after="100" w:afterAutospacing="1"/>
      </w:pPr>
      <w:r w:rsidRPr="005C752F">
        <w:rPr>
          <w:rFonts w:ascii="ArialMT" w:hAnsi="ArialMT"/>
          <w:sz w:val="20"/>
          <w:szCs w:val="20"/>
        </w:rPr>
        <w:t>Administrative expenses</w:t>
      </w:r>
      <w:r>
        <w:rPr>
          <w:rFonts w:ascii="ArialMT" w:hAnsi="ArialMT"/>
          <w:sz w:val="20"/>
          <w:szCs w:val="20"/>
          <w:lang w:val="en-GB"/>
        </w:rPr>
        <w:t xml:space="preserve">                                                                            </w:t>
      </w:r>
      <w:r w:rsidRPr="005C752F">
        <w:rPr>
          <w:rFonts w:ascii="ArialMT" w:hAnsi="ArialMT"/>
          <w:sz w:val="20"/>
          <w:szCs w:val="20"/>
        </w:rPr>
        <w:t xml:space="preserve">30,000 </w:t>
      </w:r>
    </w:p>
    <w:p w14:paraId="0F388741" w14:textId="77777777" w:rsidR="00A8377E" w:rsidRDefault="00A8377E" w:rsidP="00A8377E">
      <w:pPr>
        <w:spacing w:before="100" w:beforeAutospacing="1" w:after="100" w:afterAutospacing="1"/>
        <w:rPr>
          <w:rFonts w:ascii="ArialMT" w:hAnsi="ArialMT"/>
          <w:sz w:val="20"/>
          <w:szCs w:val="20"/>
        </w:rPr>
      </w:pPr>
      <w:r w:rsidRPr="005C752F">
        <w:rPr>
          <w:rFonts w:ascii="ArialMT" w:hAnsi="ArialMT"/>
          <w:sz w:val="20"/>
          <w:szCs w:val="20"/>
        </w:rPr>
        <w:t>Interest paid</w:t>
      </w:r>
      <w:r>
        <w:rPr>
          <w:rFonts w:ascii="ArialMT" w:hAnsi="ArialMT"/>
          <w:sz w:val="20"/>
          <w:szCs w:val="20"/>
          <w:lang w:val="en-GB"/>
        </w:rPr>
        <w:t xml:space="preserve">                                                                                               </w:t>
      </w:r>
      <w:r w:rsidRPr="005C752F">
        <w:rPr>
          <w:rFonts w:ascii="ArialMT" w:hAnsi="ArialMT"/>
          <w:sz w:val="20"/>
          <w:szCs w:val="20"/>
        </w:rPr>
        <w:t xml:space="preserve">2,000 </w:t>
      </w:r>
      <w:r w:rsidRPr="005C752F">
        <w:rPr>
          <w:rFonts w:ascii="ArialMT" w:hAnsi="ArialMT"/>
          <w:sz w:val="20"/>
          <w:szCs w:val="20"/>
        </w:rPr>
        <w:br/>
        <w:t>Directors remuneration</w:t>
      </w:r>
      <w:r>
        <w:rPr>
          <w:rFonts w:ascii="ArialMT" w:hAnsi="ArialMT"/>
          <w:sz w:val="20"/>
          <w:szCs w:val="20"/>
          <w:lang w:val="en-GB"/>
        </w:rPr>
        <w:t xml:space="preserve">                                                                              </w:t>
      </w:r>
      <w:r w:rsidRPr="005C752F">
        <w:rPr>
          <w:rFonts w:ascii="ArialMT" w:hAnsi="ArialMT"/>
          <w:sz w:val="20"/>
          <w:szCs w:val="20"/>
        </w:rPr>
        <w:t>5,000</w:t>
      </w:r>
      <w:r w:rsidRPr="005C752F">
        <w:rPr>
          <w:rFonts w:ascii="ArialMT" w:hAnsi="ArialMT"/>
          <w:sz w:val="20"/>
          <w:szCs w:val="20"/>
        </w:rPr>
        <w:br/>
        <w:t>Distribution costs</w:t>
      </w:r>
      <w:r>
        <w:rPr>
          <w:rFonts w:ascii="ArialMT" w:hAnsi="ArialMT"/>
          <w:sz w:val="20"/>
          <w:szCs w:val="20"/>
          <w:lang w:val="en-GB"/>
        </w:rPr>
        <w:t xml:space="preserve">                                                                                    </w:t>
      </w:r>
      <w:r w:rsidRPr="005C752F">
        <w:rPr>
          <w:rFonts w:ascii="ArialMT" w:hAnsi="ArialMT"/>
          <w:sz w:val="20"/>
          <w:szCs w:val="20"/>
        </w:rPr>
        <w:t xml:space="preserve"> </w:t>
      </w:r>
      <w:r>
        <w:rPr>
          <w:rFonts w:ascii="ArialMT" w:hAnsi="ArialMT"/>
          <w:sz w:val="20"/>
          <w:szCs w:val="20"/>
          <w:lang w:val="en-GB"/>
        </w:rPr>
        <w:t xml:space="preserve"> </w:t>
      </w:r>
      <w:r w:rsidRPr="00441FAE">
        <w:rPr>
          <w:rFonts w:ascii="ArialMT" w:hAnsi="ArialMT"/>
          <w:sz w:val="20"/>
          <w:szCs w:val="20"/>
          <w:u w:val="single"/>
        </w:rPr>
        <w:t>28,000</w:t>
      </w:r>
    </w:p>
    <w:p w14:paraId="06A981F0" w14:textId="77777777" w:rsidR="00A8377E" w:rsidRPr="005C752F" w:rsidRDefault="00A8377E" w:rsidP="00A8377E">
      <w:pPr>
        <w:spacing w:before="100" w:beforeAutospacing="1" w:after="100" w:afterAutospacing="1"/>
      </w:pPr>
      <w:r>
        <w:rPr>
          <w:rFonts w:ascii="Arial" w:hAnsi="Arial" w:cs="Arial"/>
          <w:b/>
          <w:bCs/>
          <w:sz w:val="20"/>
          <w:szCs w:val="20"/>
          <w:lang w:val="en-GB"/>
        </w:rPr>
        <w:t xml:space="preserve">                                                                                                               </w:t>
      </w:r>
      <w:r w:rsidRPr="00441FAE">
        <w:rPr>
          <w:rFonts w:ascii="Arial" w:hAnsi="Arial" w:cs="Arial"/>
          <w:b/>
          <w:bCs/>
          <w:sz w:val="20"/>
          <w:szCs w:val="20"/>
          <w:u w:val="single"/>
        </w:rPr>
        <w:t>1,840,005</w:t>
      </w:r>
      <w:r w:rsidRPr="005C752F">
        <w:rPr>
          <w:rFonts w:ascii="Arial" w:hAnsi="Arial" w:cs="Arial"/>
          <w:b/>
          <w:bCs/>
          <w:sz w:val="20"/>
          <w:szCs w:val="20"/>
        </w:rPr>
        <w:t xml:space="preserve"> </w:t>
      </w:r>
      <w:r>
        <w:rPr>
          <w:rFonts w:ascii="Arial" w:hAnsi="Arial" w:cs="Arial"/>
          <w:b/>
          <w:bCs/>
          <w:sz w:val="20"/>
          <w:szCs w:val="20"/>
          <w:lang w:val="en-GB"/>
        </w:rPr>
        <w:t xml:space="preserve">                  </w:t>
      </w:r>
      <w:r w:rsidRPr="00441FAE">
        <w:rPr>
          <w:rFonts w:ascii="Arial" w:hAnsi="Arial" w:cs="Arial"/>
          <w:b/>
          <w:bCs/>
          <w:sz w:val="20"/>
          <w:szCs w:val="20"/>
          <w:u w:val="single"/>
        </w:rPr>
        <w:t>1,840,005</w:t>
      </w:r>
      <w:r w:rsidRPr="005C752F">
        <w:rPr>
          <w:rFonts w:ascii="Arial" w:hAnsi="Arial" w:cs="Arial"/>
          <w:b/>
          <w:bCs/>
          <w:sz w:val="20"/>
          <w:szCs w:val="20"/>
        </w:rPr>
        <w:t xml:space="preserve"> </w:t>
      </w:r>
    </w:p>
    <w:p w14:paraId="2FEA85F1" w14:textId="77777777" w:rsidR="00A8377E" w:rsidRPr="0041271C" w:rsidRDefault="00A8377E" w:rsidP="00A8377E">
      <w:pPr>
        <w:spacing w:before="100" w:beforeAutospacing="1" w:after="100" w:afterAutospacing="1"/>
      </w:pPr>
    </w:p>
    <w:p w14:paraId="53213967" w14:textId="77777777" w:rsidR="00A8377E" w:rsidRPr="005C752F" w:rsidRDefault="00A8377E" w:rsidP="00A8377E">
      <w:pPr>
        <w:spacing w:before="100" w:beforeAutospacing="1" w:after="100" w:afterAutospacing="1"/>
      </w:pPr>
      <w:r w:rsidRPr="005C752F">
        <w:rPr>
          <w:rFonts w:ascii="ArialMT" w:hAnsi="ArialMT"/>
          <w:sz w:val="20"/>
          <w:szCs w:val="20"/>
        </w:rPr>
        <w:t>The following information is relevant:</w:t>
      </w:r>
      <w:r w:rsidRPr="005C752F">
        <w:rPr>
          <w:rFonts w:ascii="ArialMT" w:hAnsi="ArialMT"/>
          <w:sz w:val="20"/>
          <w:szCs w:val="20"/>
        </w:rPr>
        <w:br/>
        <w:t xml:space="preserve">1. Corporation tax for the year is estimated at £68,000. </w:t>
      </w:r>
    </w:p>
    <w:p w14:paraId="3CA40FDE" w14:textId="77777777" w:rsidR="00A8377E" w:rsidRPr="005C752F" w:rsidRDefault="00A8377E" w:rsidP="00A8377E">
      <w:pPr>
        <w:numPr>
          <w:ilvl w:val="0"/>
          <w:numId w:val="1"/>
        </w:numPr>
        <w:spacing w:before="100" w:beforeAutospacing="1" w:after="100" w:afterAutospacing="1"/>
        <w:rPr>
          <w:rFonts w:ascii="ArialMT" w:hAnsi="ArialMT"/>
          <w:sz w:val="20"/>
          <w:szCs w:val="20"/>
        </w:rPr>
      </w:pPr>
      <w:r w:rsidRPr="005C752F">
        <w:rPr>
          <w:rFonts w:ascii="ArialMT" w:hAnsi="ArialMT"/>
          <w:sz w:val="20"/>
          <w:szCs w:val="20"/>
        </w:rPr>
        <w:t>Salesmen are owed commission of £3,000 in respect of December sales. It will be paid on 31</w:t>
      </w:r>
      <w:r w:rsidRPr="005C752F">
        <w:rPr>
          <w:rFonts w:ascii="ArialMT" w:hAnsi="ArialMT"/>
          <w:position w:val="6"/>
          <w:sz w:val="12"/>
          <w:szCs w:val="12"/>
        </w:rPr>
        <w:t xml:space="preserve">st </w:t>
      </w:r>
      <w:r w:rsidRPr="005C752F">
        <w:rPr>
          <w:rFonts w:ascii="ArialMT" w:hAnsi="ArialMT"/>
          <w:sz w:val="20"/>
          <w:szCs w:val="20"/>
        </w:rPr>
        <w:t xml:space="preserve">January 2021 and has not been recorded in the ledger accounts yet. </w:t>
      </w:r>
    </w:p>
    <w:p w14:paraId="7D017D41" w14:textId="77777777" w:rsidR="00A8377E" w:rsidRPr="005C752F" w:rsidRDefault="00A8377E" w:rsidP="00A8377E">
      <w:pPr>
        <w:numPr>
          <w:ilvl w:val="0"/>
          <w:numId w:val="1"/>
        </w:numPr>
        <w:spacing w:before="100" w:beforeAutospacing="1" w:after="100" w:afterAutospacing="1"/>
        <w:rPr>
          <w:rFonts w:ascii="ArialMT" w:hAnsi="ArialMT"/>
          <w:sz w:val="20"/>
          <w:szCs w:val="20"/>
        </w:rPr>
      </w:pPr>
      <w:r w:rsidRPr="005C752F">
        <w:rPr>
          <w:rFonts w:ascii="ArialMT" w:hAnsi="ArialMT"/>
          <w:sz w:val="20"/>
          <w:szCs w:val="20"/>
        </w:rPr>
        <w:t>Goods valued at £980 were sent to customers on 31</w:t>
      </w:r>
      <w:r w:rsidRPr="005C752F">
        <w:rPr>
          <w:rFonts w:ascii="ArialMT" w:hAnsi="ArialMT"/>
          <w:position w:val="6"/>
          <w:sz w:val="12"/>
          <w:szCs w:val="12"/>
        </w:rPr>
        <w:t xml:space="preserve">st </w:t>
      </w:r>
      <w:r w:rsidRPr="005C752F">
        <w:rPr>
          <w:rFonts w:ascii="ArialMT" w:hAnsi="ArialMT"/>
          <w:sz w:val="20"/>
          <w:szCs w:val="20"/>
        </w:rPr>
        <w:t xml:space="preserve">December 2020. Payment is due on 28 February 2021. This has not been recorded in the ledger accounts yet. </w:t>
      </w:r>
    </w:p>
    <w:p w14:paraId="3D2F1D00" w14:textId="77777777" w:rsidR="00A8377E" w:rsidRPr="005C752F" w:rsidRDefault="00A8377E" w:rsidP="00A8377E">
      <w:pPr>
        <w:numPr>
          <w:ilvl w:val="0"/>
          <w:numId w:val="1"/>
        </w:numPr>
        <w:spacing w:before="100" w:beforeAutospacing="1" w:after="100" w:afterAutospacing="1"/>
        <w:rPr>
          <w:rFonts w:ascii="ArialMT" w:hAnsi="ArialMT"/>
          <w:sz w:val="20"/>
          <w:szCs w:val="20"/>
        </w:rPr>
      </w:pPr>
      <w:r w:rsidRPr="005C752F">
        <w:rPr>
          <w:rFonts w:ascii="ArialMT" w:hAnsi="ArialMT"/>
          <w:sz w:val="20"/>
          <w:szCs w:val="20"/>
        </w:rPr>
        <w:t xml:space="preserve">The preference shares should be included within equity. </w:t>
      </w:r>
    </w:p>
    <w:p w14:paraId="5378628A" w14:textId="77777777" w:rsidR="00A8377E" w:rsidRPr="005C752F" w:rsidRDefault="00A8377E" w:rsidP="00A8377E">
      <w:pPr>
        <w:spacing w:before="100" w:beforeAutospacing="1" w:after="100" w:afterAutospacing="1"/>
      </w:pPr>
      <w:r w:rsidRPr="005C752F">
        <w:rPr>
          <w:rFonts w:ascii="Arial" w:hAnsi="Arial" w:cs="Arial"/>
          <w:b/>
          <w:bCs/>
          <w:sz w:val="20"/>
          <w:szCs w:val="20"/>
        </w:rPr>
        <w:t xml:space="preserve">Required: </w:t>
      </w:r>
    </w:p>
    <w:p w14:paraId="4C69244B" w14:textId="77777777" w:rsidR="00A8377E" w:rsidRPr="005C752F" w:rsidRDefault="00A8377E" w:rsidP="00A8377E">
      <w:pPr>
        <w:numPr>
          <w:ilvl w:val="0"/>
          <w:numId w:val="2"/>
        </w:numPr>
        <w:spacing w:before="100" w:beforeAutospacing="1" w:after="100" w:afterAutospacing="1"/>
      </w:pPr>
      <w:r w:rsidRPr="005C752F">
        <w:rPr>
          <w:rFonts w:ascii="ArialMT" w:hAnsi="ArialMT"/>
          <w:sz w:val="20"/>
          <w:szCs w:val="20"/>
        </w:rPr>
        <w:t>a)  Prepare a Profit and Loss statement for the year ended 31</w:t>
      </w:r>
      <w:r w:rsidRPr="005C752F">
        <w:rPr>
          <w:rFonts w:ascii="ArialMT" w:hAnsi="ArialMT"/>
          <w:position w:val="6"/>
          <w:sz w:val="12"/>
          <w:szCs w:val="12"/>
        </w:rPr>
        <w:t xml:space="preserve">st </w:t>
      </w:r>
      <w:r w:rsidRPr="005C752F">
        <w:rPr>
          <w:rFonts w:ascii="ArialMT" w:hAnsi="ArialMT"/>
          <w:sz w:val="20"/>
          <w:szCs w:val="20"/>
        </w:rPr>
        <w:t xml:space="preserve">December 2020 for Kedison PLC and a statement of financial position as at that date. </w:t>
      </w:r>
    </w:p>
    <w:p w14:paraId="78A23B1E" w14:textId="77777777" w:rsidR="00A8377E" w:rsidRPr="00A43255" w:rsidRDefault="00A8377E" w:rsidP="00A8377E">
      <w:pPr>
        <w:numPr>
          <w:ilvl w:val="0"/>
          <w:numId w:val="2"/>
        </w:numPr>
        <w:spacing w:before="100" w:beforeAutospacing="1" w:after="100" w:afterAutospacing="1"/>
      </w:pPr>
      <w:r w:rsidRPr="005C752F">
        <w:rPr>
          <w:rFonts w:ascii="ArialMT" w:hAnsi="ArialMT"/>
          <w:sz w:val="20"/>
          <w:szCs w:val="20"/>
        </w:rPr>
        <w:t>b)  Why does the statement of financial position balance?</w:t>
      </w:r>
    </w:p>
    <w:p w14:paraId="02C2E0FE" w14:textId="77777777" w:rsidR="00A8377E" w:rsidRPr="00870B06" w:rsidRDefault="00A8377E" w:rsidP="00A8377E">
      <w:pPr>
        <w:spacing w:before="100" w:beforeAutospacing="1" w:after="100" w:afterAutospacing="1"/>
        <w:rPr>
          <w:rFonts w:ascii="Arial" w:hAnsi="Arial" w:cs="Arial"/>
          <w:b/>
          <w:bCs/>
          <w:sz w:val="20"/>
          <w:szCs w:val="20"/>
          <w:lang w:val="en-GB"/>
        </w:rPr>
      </w:pPr>
      <w:r>
        <w:rPr>
          <w:rFonts w:ascii="Arial" w:hAnsi="Arial" w:cs="Arial"/>
          <w:b/>
          <w:bCs/>
          <w:sz w:val="20"/>
          <w:szCs w:val="20"/>
          <w:lang w:val="en-GB"/>
        </w:rPr>
        <w:t xml:space="preserve">Calculation:                                                                                                                                                   a. </w:t>
      </w:r>
    </w:p>
    <w:p w14:paraId="093E23C1" w14:textId="77777777" w:rsidR="00A8377E" w:rsidRDefault="00A8377E" w:rsidP="00A8377E">
      <w:pPr>
        <w:spacing w:before="100" w:beforeAutospacing="1" w:after="100" w:afterAutospacing="1"/>
        <w:jc w:val="center"/>
        <w:rPr>
          <w:rFonts w:ascii="ArialMT" w:hAnsi="ArialMT"/>
        </w:rPr>
      </w:pPr>
    </w:p>
    <w:p w14:paraId="2FEE4E6D" w14:textId="77777777" w:rsidR="00A8377E" w:rsidRPr="00C10312" w:rsidRDefault="00A8377E" w:rsidP="00A8377E">
      <w:pPr>
        <w:spacing w:before="100" w:beforeAutospacing="1" w:after="100" w:afterAutospacing="1"/>
        <w:jc w:val="center"/>
        <w:rPr>
          <w:rFonts w:ascii="ArialMT" w:hAnsi="ArialMT"/>
        </w:rPr>
      </w:pPr>
      <w:r w:rsidRPr="00C10312">
        <w:rPr>
          <w:rFonts w:ascii="ArialMT" w:hAnsi="ArialMT"/>
        </w:rPr>
        <w:lastRenderedPageBreak/>
        <w:t>Kedison</w:t>
      </w:r>
      <w:r w:rsidRPr="00C10312">
        <w:rPr>
          <w:rFonts w:ascii="ArialMT" w:hAnsi="ArialMT"/>
          <w:lang w:val="en-GB"/>
        </w:rPr>
        <w:t xml:space="preserve"> PLS</w:t>
      </w:r>
      <w:r w:rsidRPr="00C10312">
        <w:rPr>
          <w:rFonts w:ascii="ArialMT" w:hAnsi="ArialMT"/>
        </w:rPr>
        <w:t xml:space="preserve"> </w:t>
      </w:r>
    </w:p>
    <w:p w14:paraId="6443759E" w14:textId="77777777" w:rsidR="00A8377E" w:rsidRPr="00BA3981" w:rsidRDefault="00A8377E" w:rsidP="00A8377E">
      <w:pPr>
        <w:spacing w:before="100" w:beforeAutospacing="1" w:after="100" w:afterAutospacing="1"/>
        <w:jc w:val="center"/>
        <w:rPr>
          <w:rFonts w:ascii="Arial" w:hAnsi="Arial" w:cs="Arial"/>
          <w:b/>
          <w:bCs/>
          <w:lang w:val="en-GB"/>
        </w:rPr>
      </w:pPr>
      <w:r w:rsidRPr="00C10312">
        <w:rPr>
          <w:rFonts w:ascii="ArialMT" w:hAnsi="ArialMT"/>
          <w:lang w:val="en-GB"/>
        </w:rPr>
        <w:t>Income</w:t>
      </w:r>
      <w:r w:rsidRPr="00C10312">
        <w:rPr>
          <w:rFonts w:ascii="ArialMT" w:hAnsi="ArialMT"/>
        </w:rPr>
        <w:t xml:space="preserve"> statement for the year ended 31</w:t>
      </w:r>
      <w:r w:rsidRPr="00C10312">
        <w:rPr>
          <w:rFonts w:ascii="ArialMT" w:hAnsi="ArialMT"/>
          <w:position w:val="6"/>
        </w:rPr>
        <w:t xml:space="preserve">st </w:t>
      </w:r>
      <w:r w:rsidRPr="00C10312">
        <w:rPr>
          <w:rFonts w:ascii="ArialMT" w:hAnsi="ArialMT"/>
        </w:rPr>
        <w:t xml:space="preserve">December 2020 </w:t>
      </w:r>
    </w:p>
    <w:p w14:paraId="0B040AAD" w14:textId="77777777" w:rsidR="00A8377E" w:rsidRDefault="00A8377E" w:rsidP="00A8377E">
      <w:pPr>
        <w:spacing w:before="100" w:beforeAutospacing="1" w:after="100" w:afterAutospacing="1"/>
        <w:rPr>
          <w:rFonts w:ascii="Arial" w:hAnsi="Arial" w:cs="Arial"/>
          <w:b/>
          <w:bCs/>
          <w:sz w:val="20"/>
          <w:szCs w:val="20"/>
        </w:rPr>
      </w:pPr>
    </w:p>
    <w:p w14:paraId="351A4998" w14:textId="77777777" w:rsidR="00A8377E" w:rsidRPr="003C179B" w:rsidRDefault="00A8377E" w:rsidP="00A8377E">
      <w:pPr>
        <w:spacing w:before="100" w:beforeAutospacing="1" w:after="100" w:afterAutospacing="1"/>
        <w:rPr>
          <w:rFonts w:ascii="Arial" w:hAnsi="Arial" w:cs="Arial"/>
          <w:b/>
          <w:bCs/>
          <w:sz w:val="20"/>
          <w:szCs w:val="20"/>
          <w:lang w:val="en-GB"/>
        </w:rPr>
      </w:pPr>
      <w:r>
        <w:rPr>
          <w:rFonts w:ascii="Arial" w:hAnsi="Arial" w:cs="Arial"/>
          <w:b/>
          <w:bCs/>
          <w:sz w:val="20"/>
          <w:szCs w:val="20"/>
          <w:lang w:val="en-GB"/>
        </w:rPr>
        <w:t xml:space="preserve">                                                                                                                            £’000</w:t>
      </w:r>
    </w:p>
    <w:p w14:paraId="4C860F47" w14:textId="77777777" w:rsidR="00A8377E" w:rsidRDefault="00A8377E" w:rsidP="00A8377E">
      <w:pPr>
        <w:spacing w:before="100" w:beforeAutospacing="1" w:after="100" w:afterAutospacing="1"/>
        <w:rPr>
          <w:rFonts w:ascii="Arial" w:hAnsi="Arial" w:cs="Arial"/>
          <w:sz w:val="20"/>
          <w:szCs w:val="20"/>
          <w:lang w:val="en-GB"/>
        </w:rPr>
      </w:pPr>
      <w:r>
        <w:rPr>
          <w:rFonts w:ascii="Arial" w:hAnsi="Arial" w:cs="Arial"/>
          <w:sz w:val="20"/>
          <w:szCs w:val="20"/>
          <w:lang w:val="en-GB"/>
        </w:rPr>
        <w:t xml:space="preserve"> </w:t>
      </w:r>
      <w:r w:rsidRPr="00ED410A">
        <w:rPr>
          <w:rFonts w:ascii="Arial" w:hAnsi="Arial" w:cs="Arial"/>
          <w:sz w:val="20"/>
          <w:szCs w:val="20"/>
          <w:lang w:val="en-GB"/>
        </w:rPr>
        <w:t>Revenue (</w:t>
      </w:r>
      <w:r>
        <w:rPr>
          <w:rFonts w:ascii="Arial" w:hAnsi="Arial" w:cs="Arial"/>
          <w:sz w:val="20"/>
          <w:szCs w:val="20"/>
          <w:lang w:val="en-GB"/>
        </w:rPr>
        <w:t>W</w:t>
      </w:r>
      <w:r w:rsidRPr="00ED410A">
        <w:rPr>
          <w:rFonts w:ascii="Arial" w:hAnsi="Arial" w:cs="Arial"/>
          <w:sz w:val="20"/>
          <w:szCs w:val="20"/>
          <w:lang w:val="en-GB"/>
        </w:rPr>
        <w:t>1)</w:t>
      </w:r>
      <w:r>
        <w:rPr>
          <w:rFonts w:ascii="Arial" w:hAnsi="Arial" w:cs="Arial"/>
          <w:sz w:val="20"/>
          <w:szCs w:val="20"/>
          <w:lang w:val="en-GB"/>
        </w:rPr>
        <w:t xml:space="preserve">                                                                                                   </w:t>
      </w:r>
      <w:r w:rsidRPr="001A0B3B">
        <w:rPr>
          <w:rFonts w:ascii="Arial" w:hAnsi="Arial" w:cs="Arial"/>
          <w:sz w:val="20"/>
          <w:szCs w:val="20"/>
          <w:lang w:val="en-GB"/>
        </w:rPr>
        <w:t>827,630</w:t>
      </w:r>
    </w:p>
    <w:p w14:paraId="4E050670" w14:textId="77777777" w:rsidR="00A8377E" w:rsidRDefault="00A8377E" w:rsidP="00A8377E">
      <w:pPr>
        <w:spacing w:before="100" w:beforeAutospacing="1" w:after="100" w:afterAutospacing="1"/>
        <w:rPr>
          <w:rFonts w:ascii="Arial" w:hAnsi="Arial" w:cs="Arial"/>
          <w:sz w:val="20"/>
          <w:szCs w:val="20"/>
          <w:lang w:val="en-GB"/>
        </w:rPr>
      </w:pPr>
      <w:r>
        <w:rPr>
          <w:rFonts w:ascii="Arial" w:hAnsi="Arial" w:cs="Arial"/>
          <w:sz w:val="20"/>
          <w:szCs w:val="20"/>
          <w:lang w:val="en-GB"/>
        </w:rPr>
        <w:t xml:space="preserve"> Cost of sales (W2)                                                                                        </w:t>
      </w:r>
      <w:proofErr w:type="gramStart"/>
      <w:r>
        <w:rPr>
          <w:rFonts w:ascii="Arial" w:hAnsi="Arial" w:cs="Arial"/>
          <w:sz w:val="20"/>
          <w:szCs w:val="20"/>
          <w:lang w:val="en-GB"/>
        </w:rPr>
        <w:t xml:space="preserve">   </w:t>
      </w:r>
      <w:r w:rsidRPr="00FC6D96">
        <w:rPr>
          <w:rFonts w:ascii="Arial" w:hAnsi="Arial" w:cs="Arial"/>
          <w:sz w:val="20"/>
          <w:szCs w:val="20"/>
          <w:u w:val="single"/>
          <w:lang w:val="en-GB"/>
        </w:rPr>
        <w:t>(</w:t>
      </w:r>
      <w:proofErr w:type="gramEnd"/>
      <w:r>
        <w:rPr>
          <w:rFonts w:ascii="Arial" w:hAnsi="Arial" w:cs="Arial"/>
          <w:sz w:val="20"/>
          <w:szCs w:val="20"/>
          <w:u w:val="single"/>
          <w:lang w:val="en-GB"/>
        </w:rPr>
        <w:t>641,923</w:t>
      </w:r>
      <w:r w:rsidRPr="00FC6D96">
        <w:rPr>
          <w:rFonts w:ascii="Arial" w:hAnsi="Arial" w:cs="Arial"/>
          <w:sz w:val="20"/>
          <w:szCs w:val="20"/>
          <w:u w:val="single"/>
          <w:lang w:val="en-GB"/>
        </w:rPr>
        <w:t>)</w:t>
      </w:r>
    </w:p>
    <w:p w14:paraId="31D4C2E4" w14:textId="77777777" w:rsidR="00A8377E" w:rsidRDefault="00A8377E" w:rsidP="00A8377E">
      <w:pPr>
        <w:spacing w:before="100" w:beforeAutospacing="1" w:after="100" w:afterAutospacing="1"/>
        <w:rPr>
          <w:rFonts w:ascii="Arial" w:hAnsi="Arial" w:cs="Arial"/>
          <w:sz w:val="20"/>
          <w:szCs w:val="20"/>
          <w:lang w:val="en-GB"/>
        </w:rPr>
      </w:pPr>
      <w:r w:rsidRPr="000905FF">
        <w:rPr>
          <w:rFonts w:ascii="Arial" w:hAnsi="Arial" w:cs="Arial"/>
          <w:b/>
          <w:bCs/>
          <w:sz w:val="20"/>
          <w:szCs w:val="20"/>
          <w:lang w:val="en-GB"/>
        </w:rPr>
        <w:t>Gross profit</w:t>
      </w:r>
      <w:r>
        <w:rPr>
          <w:rFonts w:ascii="Arial" w:hAnsi="Arial" w:cs="Arial"/>
          <w:sz w:val="20"/>
          <w:szCs w:val="20"/>
          <w:lang w:val="en-GB"/>
        </w:rPr>
        <w:t xml:space="preserve">                                                                                                       185,707</w:t>
      </w:r>
    </w:p>
    <w:p w14:paraId="4A457440" w14:textId="77777777" w:rsidR="00A8377E" w:rsidRDefault="00A8377E" w:rsidP="00A8377E">
      <w:pPr>
        <w:spacing w:before="100" w:beforeAutospacing="1" w:after="100" w:afterAutospacing="1"/>
        <w:rPr>
          <w:rFonts w:ascii="Arial" w:hAnsi="Arial" w:cs="Arial"/>
          <w:sz w:val="20"/>
          <w:szCs w:val="20"/>
          <w:lang w:val="en-GB"/>
        </w:rPr>
      </w:pPr>
      <w:r>
        <w:rPr>
          <w:rFonts w:ascii="Arial" w:hAnsi="Arial" w:cs="Arial"/>
          <w:sz w:val="20"/>
          <w:szCs w:val="20"/>
          <w:lang w:val="en-GB"/>
        </w:rPr>
        <w:t xml:space="preserve">Distribution costs                                                                                             </w:t>
      </w:r>
      <w:proofErr w:type="gramStart"/>
      <w:r>
        <w:rPr>
          <w:rFonts w:ascii="Arial" w:hAnsi="Arial" w:cs="Arial"/>
          <w:sz w:val="20"/>
          <w:szCs w:val="20"/>
          <w:lang w:val="en-GB"/>
        </w:rPr>
        <w:t xml:space="preserve">   (</w:t>
      </w:r>
      <w:proofErr w:type="gramEnd"/>
      <w:r>
        <w:rPr>
          <w:rFonts w:ascii="Arial" w:hAnsi="Arial" w:cs="Arial"/>
          <w:sz w:val="20"/>
          <w:szCs w:val="20"/>
          <w:lang w:val="en-GB"/>
        </w:rPr>
        <w:t>28,000)</w:t>
      </w:r>
    </w:p>
    <w:p w14:paraId="6589A9C4" w14:textId="77777777" w:rsidR="00A8377E" w:rsidRDefault="00A8377E" w:rsidP="00A8377E">
      <w:pPr>
        <w:spacing w:before="100" w:beforeAutospacing="1" w:after="100" w:afterAutospacing="1"/>
        <w:rPr>
          <w:rFonts w:ascii="Arial" w:hAnsi="Arial" w:cs="Arial"/>
          <w:sz w:val="20"/>
          <w:szCs w:val="20"/>
          <w:lang w:val="en-GB"/>
        </w:rPr>
      </w:pPr>
      <w:r>
        <w:rPr>
          <w:rFonts w:ascii="Arial" w:hAnsi="Arial" w:cs="Arial"/>
          <w:sz w:val="20"/>
          <w:szCs w:val="20"/>
          <w:lang w:val="en-GB"/>
        </w:rPr>
        <w:t xml:space="preserve">Administrative costs (W3)                                                                                </w:t>
      </w:r>
      <w:proofErr w:type="gramStart"/>
      <w:r>
        <w:rPr>
          <w:rFonts w:ascii="Arial" w:hAnsi="Arial" w:cs="Arial"/>
          <w:sz w:val="20"/>
          <w:szCs w:val="20"/>
          <w:lang w:val="en-GB"/>
        </w:rPr>
        <w:t xml:space="preserve">   </w:t>
      </w:r>
      <w:r w:rsidRPr="00C935AD">
        <w:rPr>
          <w:rFonts w:ascii="Arial" w:hAnsi="Arial" w:cs="Arial"/>
          <w:sz w:val="20"/>
          <w:szCs w:val="20"/>
          <w:u w:val="single"/>
          <w:lang w:val="en-GB"/>
        </w:rPr>
        <w:t>(</w:t>
      </w:r>
      <w:proofErr w:type="gramEnd"/>
      <w:r w:rsidRPr="00C935AD">
        <w:rPr>
          <w:rFonts w:ascii="Arial" w:hAnsi="Arial" w:cs="Arial"/>
          <w:sz w:val="20"/>
          <w:szCs w:val="20"/>
          <w:u w:val="single"/>
          <w:lang w:val="en-GB"/>
        </w:rPr>
        <w:t>38,000)</w:t>
      </w:r>
    </w:p>
    <w:p w14:paraId="6D42C155" w14:textId="77777777" w:rsidR="00A8377E" w:rsidRDefault="00A8377E" w:rsidP="00A8377E">
      <w:pPr>
        <w:spacing w:before="100" w:beforeAutospacing="1" w:after="100" w:afterAutospacing="1"/>
        <w:rPr>
          <w:rFonts w:ascii="Arial" w:hAnsi="Arial" w:cs="Arial"/>
          <w:sz w:val="20"/>
          <w:szCs w:val="20"/>
          <w:lang w:val="en-GB"/>
        </w:rPr>
      </w:pPr>
      <w:r>
        <w:rPr>
          <w:rFonts w:ascii="Arial" w:hAnsi="Arial" w:cs="Arial"/>
          <w:sz w:val="20"/>
          <w:szCs w:val="20"/>
          <w:lang w:val="en-GB"/>
        </w:rPr>
        <w:t xml:space="preserve">Other income                                                                                                            </w:t>
      </w:r>
      <w:r>
        <w:rPr>
          <w:rFonts w:ascii="Arial" w:hAnsi="Arial" w:cs="Arial"/>
          <w:sz w:val="20"/>
          <w:szCs w:val="20"/>
          <w:u w:val="single"/>
          <w:lang w:val="en-GB"/>
        </w:rPr>
        <w:t>0</w:t>
      </w:r>
      <w:r>
        <w:rPr>
          <w:rFonts w:ascii="Arial" w:hAnsi="Arial" w:cs="Arial"/>
          <w:sz w:val="20"/>
          <w:szCs w:val="20"/>
          <w:lang w:val="en-GB"/>
        </w:rPr>
        <w:t xml:space="preserve">                                                                                  </w:t>
      </w:r>
    </w:p>
    <w:p w14:paraId="34FFC0C2" w14:textId="77777777" w:rsidR="00A8377E" w:rsidRPr="00411578" w:rsidRDefault="00A8377E" w:rsidP="00A8377E">
      <w:pPr>
        <w:spacing w:before="100" w:beforeAutospacing="1" w:after="100" w:afterAutospacing="1"/>
        <w:rPr>
          <w:rFonts w:ascii="Arial" w:hAnsi="Arial" w:cs="Arial"/>
          <w:sz w:val="20"/>
          <w:szCs w:val="20"/>
          <w:lang w:val="en-GB"/>
        </w:rPr>
      </w:pPr>
      <w:r w:rsidRPr="000905FF">
        <w:rPr>
          <w:rFonts w:ascii="Arial" w:hAnsi="Arial" w:cs="Arial"/>
          <w:b/>
          <w:bCs/>
          <w:sz w:val="20"/>
          <w:szCs w:val="20"/>
          <w:lang w:val="en-GB"/>
        </w:rPr>
        <w:t xml:space="preserve">Operating </w:t>
      </w:r>
      <w:r w:rsidRPr="00411578">
        <w:rPr>
          <w:rFonts w:ascii="Arial" w:hAnsi="Arial" w:cs="Arial"/>
          <w:b/>
          <w:bCs/>
          <w:sz w:val="20"/>
          <w:szCs w:val="20"/>
          <w:lang w:val="en-GB"/>
        </w:rPr>
        <w:t>profi</w:t>
      </w:r>
      <w:r w:rsidRPr="00411578">
        <w:rPr>
          <w:rFonts w:ascii="Arial" w:hAnsi="Arial" w:cs="Arial"/>
          <w:sz w:val="20"/>
          <w:szCs w:val="20"/>
          <w:lang w:val="en-GB"/>
        </w:rPr>
        <w:t xml:space="preserve">t                                                                                                 </w:t>
      </w:r>
      <w:r>
        <w:rPr>
          <w:rFonts w:ascii="Arial" w:hAnsi="Arial" w:cs="Arial"/>
          <w:sz w:val="20"/>
          <w:szCs w:val="20"/>
          <w:lang w:val="en-GB"/>
        </w:rPr>
        <w:t>119</w:t>
      </w:r>
      <w:r w:rsidRPr="00411578">
        <w:rPr>
          <w:rFonts w:ascii="Arial" w:hAnsi="Arial" w:cs="Arial"/>
          <w:sz w:val="20"/>
          <w:szCs w:val="20"/>
          <w:lang w:val="en-GB"/>
        </w:rPr>
        <w:t>,</w:t>
      </w:r>
      <w:r>
        <w:rPr>
          <w:rFonts w:ascii="Arial" w:hAnsi="Arial" w:cs="Arial"/>
          <w:sz w:val="20"/>
          <w:szCs w:val="20"/>
          <w:lang w:val="en-GB"/>
        </w:rPr>
        <w:t>707</w:t>
      </w:r>
    </w:p>
    <w:p w14:paraId="52929516" w14:textId="77777777" w:rsidR="00A8377E" w:rsidRPr="00411578" w:rsidRDefault="00A8377E" w:rsidP="00A8377E">
      <w:pPr>
        <w:spacing w:before="100" w:beforeAutospacing="1" w:after="100" w:afterAutospacing="1"/>
        <w:rPr>
          <w:rFonts w:ascii="Arial" w:hAnsi="Arial" w:cs="Arial"/>
          <w:sz w:val="20"/>
          <w:szCs w:val="20"/>
          <w:lang w:val="en-GB"/>
        </w:rPr>
      </w:pPr>
      <w:r w:rsidRPr="00411578">
        <w:rPr>
          <w:rFonts w:ascii="Arial" w:hAnsi="Arial" w:cs="Arial"/>
          <w:sz w:val="20"/>
          <w:szCs w:val="20"/>
          <w:lang w:val="en-GB"/>
        </w:rPr>
        <w:t>Finance costs (W</w:t>
      </w:r>
      <w:r>
        <w:rPr>
          <w:rFonts w:ascii="Arial" w:hAnsi="Arial" w:cs="Arial"/>
          <w:sz w:val="20"/>
          <w:szCs w:val="20"/>
          <w:lang w:val="en-GB"/>
        </w:rPr>
        <w:t>4</w:t>
      </w:r>
      <w:r w:rsidRPr="00411578">
        <w:rPr>
          <w:rFonts w:ascii="Arial" w:hAnsi="Arial" w:cs="Arial"/>
          <w:sz w:val="20"/>
          <w:szCs w:val="20"/>
          <w:lang w:val="en-GB"/>
        </w:rPr>
        <w:t xml:space="preserve">)                                                                                            </w:t>
      </w:r>
      <w:proofErr w:type="gramStart"/>
      <w:r w:rsidRPr="00411578">
        <w:rPr>
          <w:rFonts w:ascii="Arial" w:hAnsi="Arial" w:cs="Arial"/>
          <w:sz w:val="20"/>
          <w:szCs w:val="20"/>
          <w:lang w:val="en-GB"/>
        </w:rPr>
        <w:t xml:space="preserve">   </w:t>
      </w:r>
      <w:r w:rsidRPr="00411578">
        <w:rPr>
          <w:rFonts w:ascii="Arial" w:hAnsi="Arial" w:cs="Arial"/>
          <w:sz w:val="20"/>
          <w:szCs w:val="20"/>
          <w:u w:val="single"/>
          <w:lang w:val="en-GB"/>
        </w:rPr>
        <w:t>(</w:t>
      </w:r>
      <w:proofErr w:type="gramEnd"/>
      <w:r w:rsidRPr="00411578">
        <w:rPr>
          <w:rFonts w:ascii="Arial" w:hAnsi="Arial" w:cs="Arial"/>
          <w:sz w:val="20"/>
          <w:szCs w:val="20"/>
          <w:u w:val="single"/>
          <w:lang w:val="en-GB"/>
        </w:rPr>
        <w:t>6,000)</w:t>
      </w:r>
    </w:p>
    <w:p w14:paraId="5C6E5930" w14:textId="77777777" w:rsidR="00A8377E" w:rsidRPr="00411578" w:rsidRDefault="00A8377E" w:rsidP="00A8377E">
      <w:pPr>
        <w:spacing w:before="100" w:beforeAutospacing="1" w:after="100" w:afterAutospacing="1"/>
        <w:rPr>
          <w:rFonts w:ascii="Arial" w:hAnsi="Arial" w:cs="Arial"/>
          <w:sz w:val="20"/>
          <w:szCs w:val="20"/>
          <w:lang w:val="en-GB"/>
        </w:rPr>
      </w:pPr>
      <w:r w:rsidRPr="00411578">
        <w:rPr>
          <w:rFonts w:ascii="Arial" w:hAnsi="Arial" w:cs="Arial"/>
          <w:b/>
          <w:bCs/>
          <w:sz w:val="20"/>
          <w:szCs w:val="20"/>
          <w:lang w:val="en-GB"/>
        </w:rPr>
        <w:t>Profit before tax</w:t>
      </w:r>
      <w:r w:rsidRPr="00411578">
        <w:rPr>
          <w:rFonts w:ascii="Arial" w:hAnsi="Arial" w:cs="Arial"/>
          <w:sz w:val="20"/>
          <w:szCs w:val="20"/>
          <w:lang w:val="en-GB"/>
        </w:rPr>
        <w:t xml:space="preserve">                                                                                                 </w:t>
      </w:r>
      <w:r>
        <w:rPr>
          <w:rFonts w:ascii="Arial" w:hAnsi="Arial" w:cs="Arial"/>
          <w:sz w:val="20"/>
          <w:szCs w:val="20"/>
          <w:lang w:val="en-GB"/>
        </w:rPr>
        <w:t>113</w:t>
      </w:r>
      <w:r w:rsidRPr="00411578">
        <w:rPr>
          <w:rFonts w:ascii="Arial" w:hAnsi="Arial" w:cs="Arial"/>
          <w:sz w:val="20"/>
          <w:szCs w:val="20"/>
          <w:lang w:val="en-GB"/>
        </w:rPr>
        <w:t>,</w:t>
      </w:r>
      <w:r>
        <w:rPr>
          <w:rFonts w:ascii="Arial" w:hAnsi="Arial" w:cs="Arial"/>
          <w:sz w:val="20"/>
          <w:szCs w:val="20"/>
          <w:lang w:val="en-GB"/>
        </w:rPr>
        <w:t>707</w:t>
      </w:r>
    </w:p>
    <w:p w14:paraId="10606B5E" w14:textId="77777777" w:rsidR="00A8377E" w:rsidRPr="00411578" w:rsidRDefault="00A8377E" w:rsidP="00A8377E">
      <w:pPr>
        <w:spacing w:before="100" w:beforeAutospacing="1" w:after="100" w:afterAutospacing="1"/>
        <w:rPr>
          <w:rFonts w:ascii="Arial" w:hAnsi="Arial" w:cs="Arial"/>
          <w:sz w:val="20"/>
          <w:szCs w:val="20"/>
          <w:u w:val="single"/>
          <w:lang w:val="en-GB"/>
        </w:rPr>
      </w:pPr>
      <w:r w:rsidRPr="00411578">
        <w:rPr>
          <w:rFonts w:ascii="Arial" w:hAnsi="Arial" w:cs="Arial"/>
          <w:sz w:val="20"/>
          <w:szCs w:val="20"/>
          <w:lang w:val="en-GB"/>
        </w:rPr>
        <w:t xml:space="preserve">Taxation (W5)                                                                                                    </w:t>
      </w:r>
      <w:proofErr w:type="gramStart"/>
      <w:r w:rsidRPr="00411578">
        <w:rPr>
          <w:rFonts w:ascii="Arial" w:hAnsi="Arial" w:cs="Arial"/>
          <w:sz w:val="20"/>
          <w:szCs w:val="20"/>
          <w:lang w:val="en-GB"/>
        </w:rPr>
        <w:t xml:space="preserve">   </w:t>
      </w:r>
      <w:r w:rsidRPr="00411578">
        <w:rPr>
          <w:rFonts w:ascii="Arial" w:hAnsi="Arial" w:cs="Arial"/>
          <w:sz w:val="20"/>
          <w:szCs w:val="20"/>
          <w:u w:val="single"/>
          <w:lang w:val="en-GB"/>
        </w:rPr>
        <w:t>(</w:t>
      </w:r>
      <w:proofErr w:type="gramEnd"/>
      <w:r w:rsidRPr="00411578">
        <w:rPr>
          <w:rFonts w:ascii="Arial" w:hAnsi="Arial" w:cs="Arial"/>
          <w:sz w:val="20"/>
          <w:szCs w:val="20"/>
          <w:u w:val="single"/>
          <w:lang w:val="en-GB"/>
        </w:rPr>
        <w:t>68,000)</w:t>
      </w:r>
    </w:p>
    <w:p w14:paraId="5E03C253" w14:textId="77777777" w:rsidR="00A8377E" w:rsidRPr="00CB290A" w:rsidRDefault="00A8377E" w:rsidP="00A8377E">
      <w:pPr>
        <w:spacing w:before="100" w:beforeAutospacing="1" w:after="100" w:afterAutospacing="1"/>
        <w:rPr>
          <w:rFonts w:ascii="Arial" w:hAnsi="Arial" w:cs="Arial"/>
          <w:sz w:val="20"/>
          <w:szCs w:val="20"/>
          <w:u w:val="single"/>
          <w:lang w:val="en-GB"/>
        </w:rPr>
      </w:pPr>
      <w:r w:rsidRPr="00411578">
        <w:rPr>
          <w:rFonts w:ascii="Arial" w:hAnsi="Arial" w:cs="Arial"/>
          <w:b/>
          <w:bCs/>
          <w:sz w:val="20"/>
          <w:szCs w:val="20"/>
          <w:u w:val="single"/>
          <w:lang w:val="en-GB"/>
        </w:rPr>
        <w:t>Profit for the period</w:t>
      </w:r>
      <w:r w:rsidRPr="00411578">
        <w:rPr>
          <w:rFonts w:ascii="Arial" w:hAnsi="Arial" w:cs="Arial"/>
          <w:sz w:val="20"/>
          <w:szCs w:val="20"/>
          <w:lang w:val="en-GB"/>
        </w:rPr>
        <w:t xml:space="preserve">                                                                             </w:t>
      </w:r>
      <w:r>
        <w:rPr>
          <w:rFonts w:ascii="Arial" w:hAnsi="Arial" w:cs="Arial"/>
          <w:sz w:val="20"/>
          <w:szCs w:val="20"/>
          <w:lang w:val="en-GB"/>
        </w:rPr>
        <w:t xml:space="preserve"> </w:t>
      </w:r>
      <w:r w:rsidRPr="00411578">
        <w:rPr>
          <w:rFonts w:ascii="Arial" w:hAnsi="Arial" w:cs="Arial"/>
          <w:sz w:val="20"/>
          <w:szCs w:val="20"/>
          <w:lang w:val="en-GB"/>
        </w:rPr>
        <w:t xml:space="preserve">               </w:t>
      </w:r>
      <w:r>
        <w:rPr>
          <w:rFonts w:ascii="Arial" w:hAnsi="Arial" w:cs="Arial"/>
          <w:sz w:val="20"/>
          <w:szCs w:val="20"/>
          <w:u w:val="single"/>
          <w:lang w:val="en-GB"/>
        </w:rPr>
        <w:t>45</w:t>
      </w:r>
      <w:r w:rsidRPr="00411578">
        <w:rPr>
          <w:rFonts w:ascii="Arial" w:hAnsi="Arial" w:cs="Arial"/>
          <w:sz w:val="20"/>
          <w:szCs w:val="20"/>
          <w:u w:val="single"/>
          <w:lang w:val="en-GB"/>
        </w:rPr>
        <w:t>,</w:t>
      </w:r>
      <w:r>
        <w:rPr>
          <w:rFonts w:ascii="Arial" w:hAnsi="Arial" w:cs="Arial"/>
          <w:sz w:val="20"/>
          <w:szCs w:val="20"/>
          <w:u w:val="single"/>
          <w:lang w:val="en-GB"/>
        </w:rPr>
        <w:t>707</w:t>
      </w:r>
    </w:p>
    <w:p w14:paraId="5142C770" w14:textId="77777777" w:rsidR="00A8377E" w:rsidRDefault="00A8377E" w:rsidP="00A8377E">
      <w:pPr>
        <w:spacing w:before="100" w:beforeAutospacing="1" w:after="100" w:afterAutospacing="1"/>
        <w:rPr>
          <w:rFonts w:ascii="Arial" w:hAnsi="Arial" w:cs="Arial"/>
          <w:sz w:val="20"/>
          <w:szCs w:val="20"/>
          <w:lang w:val="en-GB"/>
        </w:rPr>
      </w:pPr>
    </w:p>
    <w:p w14:paraId="09E9F300" w14:textId="77777777" w:rsidR="00A8377E" w:rsidRPr="00ED410A" w:rsidRDefault="00A8377E" w:rsidP="00A8377E">
      <w:pPr>
        <w:spacing w:before="100" w:beforeAutospacing="1" w:after="100" w:afterAutospacing="1"/>
        <w:rPr>
          <w:rFonts w:ascii="Arial" w:hAnsi="Arial" w:cs="Arial"/>
          <w:sz w:val="20"/>
          <w:szCs w:val="20"/>
          <w:lang w:val="en-GB"/>
        </w:rPr>
      </w:pPr>
    </w:p>
    <w:p w14:paraId="6F1BFC45" w14:textId="77777777" w:rsidR="00A8377E" w:rsidRDefault="00A8377E" w:rsidP="00A8377E">
      <w:pPr>
        <w:spacing w:before="100" w:beforeAutospacing="1" w:after="100" w:afterAutospacing="1"/>
        <w:rPr>
          <w:rFonts w:ascii="Arial" w:hAnsi="Arial" w:cs="Arial"/>
          <w:b/>
          <w:bCs/>
          <w:sz w:val="20"/>
          <w:szCs w:val="20"/>
        </w:rPr>
      </w:pPr>
    </w:p>
    <w:p w14:paraId="1FA9E8E4" w14:textId="77777777" w:rsidR="00A8377E" w:rsidRDefault="00A8377E" w:rsidP="00A8377E">
      <w:pPr>
        <w:spacing w:before="100" w:beforeAutospacing="1" w:after="100" w:afterAutospacing="1"/>
        <w:rPr>
          <w:rFonts w:ascii="Arial" w:hAnsi="Arial" w:cs="Arial"/>
          <w:b/>
          <w:bCs/>
          <w:sz w:val="20"/>
          <w:szCs w:val="20"/>
        </w:rPr>
      </w:pPr>
    </w:p>
    <w:p w14:paraId="54583630" w14:textId="77777777" w:rsidR="00A8377E" w:rsidRDefault="00A8377E" w:rsidP="00A8377E">
      <w:pPr>
        <w:spacing w:before="100" w:beforeAutospacing="1" w:after="100" w:afterAutospacing="1"/>
        <w:rPr>
          <w:rFonts w:ascii="Arial" w:hAnsi="Arial" w:cs="Arial"/>
          <w:b/>
          <w:bCs/>
          <w:sz w:val="20"/>
          <w:szCs w:val="20"/>
        </w:rPr>
      </w:pPr>
    </w:p>
    <w:p w14:paraId="5723B497" w14:textId="77777777" w:rsidR="00A8377E" w:rsidRDefault="00A8377E" w:rsidP="00A8377E">
      <w:pPr>
        <w:spacing w:before="100" w:beforeAutospacing="1" w:after="100" w:afterAutospacing="1"/>
        <w:rPr>
          <w:rFonts w:ascii="Arial" w:hAnsi="Arial" w:cs="Arial"/>
          <w:b/>
          <w:bCs/>
          <w:sz w:val="20"/>
          <w:szCs w:val="20"/>
        </w:rPr>
      </w:pPr>
    </w:p>
    <w:p w14:paraId="0FD3E6F1" w14:textId="77777777" w:rsidR="00A8377E" w:rsidRDefault="00A8377E" w:rsidP="00A8377E">
      <w:pPr>
        <w:spacing w:before="100" w:beforeAutospacing="1" w:after="100" w:afterAutospacing="1"/>
        <w:rPr>
          <w:rFonts w:ascii="Arial" w:hAnsi="Arial" w:cs="Arial"/>
          <w:b/>
          <w:bCs/>
          <w:sz w:val="20"/>
          <w:szCs w:val="20"/>
        </w:rPr>
      </w:pPr>
    </w:p>
    <w:p w14:paraId="4F4F561C" w14:textId="77777777" w:rsidR="00A8377E" w:rsidRDefault="00A8377E" w:rsidP="00A8377E">
      <w:pPr>
        <w:spacing w:before="100" w:beforeAutospacing="1" w:after="100" w:afterAutospacing="1"/>
        <w:rPr>
          <w:rFonts w:ascii="Arial" w:hAnsi="Arial" w:cs="Arial"/>
          <w:b/>
          <w:bCs/>
          <w:sz w:val="20"/>
          <w:szCs w:val="20"/>
        </w:rPr>
      </w:pPr>
    </w:p>
    <w:p w14:paraId="31A7509B" w14:textId="77777777" w:rsidR="00A8377E" w:rsidRDefault="00A8377E" w:rsidP="00A8377E">
      <w:pPr>
        <w:spacing w:before="100" w:beforeAutospacing="1" w:after="100" w:afterAutospacing="1"/>
        <w:rPr>
          <w:rFonts w:ascii="Arial" w:hAnsi="Arial" w:cs="Arial"/>
          <w:b/>
          <w:bCs/>
          <w:sz w:val="20"/>
          <w:szCs w:val="20"/>
        </w:rPr>
      </w:pPr>
    </w:p>
    <w:p w14:paraId="7ACC1B61" w14:textId="77777777" w:rsidR="00A8377E" w:rsidRDefault="00A8377E" w:rsidP="00A8377E">
      <w:pPr>
        <w:spacing w:before="100" w:beforeAutospacing="1" w:after="100" w:afterAutospacing="1"/>
        <w:rPr>
          <w:rFonts w:ascii="Arial" w:hAnsi="Arial" w:cs="Arial"/>
          <w:b/>
          <w:bCs/>
          <w:sz w:val="20"/>
          <w:szCs w:val="20"/>
        </w:rPr>
      </w:pPr>
    </w:p>
    <w:p w14:paraId="0343469D" w14:textId="77777777" w:rsidR="00A8377E" w:rsidRDefault="00A8377E" w:rsidP="00A8377E">
      <w:pPr>
        <w:spacing w:before="100" w:beforeAutospacing="1" w:after="100" w:afterAutospacing="1"/>
        <w:rPr>
          <w:rFonts w:ascii="Arial" w:hAnsi="Arial" w:cs="Arial"/>
          <w:b/>
          <w:bCs/>
          <w:sz w:val="20"/>
          <w:szCs w:val="20"/>
        </w:rPr>
      </w:pPr>
    </w:p>
    <w:p w14:paraId="46F89794" w14:textId="77777777" w:rsidR="00A8377E" w:rsidRDefault="00A8377E" w:rsidP="00A8377E">
      <w:pPr>
        <w:spacing w:before="100" w:beforeAutospacing="1" w:after="100" w:afterAutospacing="1"/>
        <w:rPr>
          <w:rFonts w:ascii="Arial" w:hAnsi="Arial" w:cs="Arial"/>
          <w:b/>
          <w:bCs/>
          <w:sz w:val="20"/>
          <w:szCs w:val="20"/>
        </w:rPr>
      </w:pPr>
    </w:p>
    <w:p w14:paraId="49DBD87E" w14:textId="77777777" w:rsidR="00A8377E" w:rsidRDefault="00A8377E" w:rsidP="00A8377E">
      <w:pPr>
        <w:spacing w:before="100" w:beforeAutospacing="1" w:after="100" w:afterAutospacing="1"/>
        <w:jc w:val="center"/>
        <w:rPr>
          <w:rFonts w:ascii="Arial" w:hAnsi="Arial" w:cs="Arial"/>
          <w:i/>
          <w:iCs/>
          <w:sz w:val="28"/>
          <w:szCs w:val="28"/>
          <w:lang w:val="en-GB"/>
        </w:rPr>
      </w:pPr>
      <w:r w:rsidRPr="000530EE">
        <w:rPr>
          <w:rFonts w:ascii="Arial" w:hAnsi="Arial" w:cs="Arial"/>
          <w:i/>
          <w:iCs/>
          <w:sz w:val="28"/>
          <w:szCs w:val="28"/>
          <w:lang w:val="en-GB"/>
        </w:rPr>
        <w:lastRenderedPageBreak/>
        <w:t>Explanations</w:t>
      </w:r>
      <w:r>
        <w:rPr>
          <w:rFonts w:ascii="Arial" w:hAnsi="Arial" w:cs="Arial"/>
          <w:i/>
          <w:iCs/>
          <w:sz w:val="28"/>
          <w:szCs w:val="28"/>
          <w:lang w:val="en-GB"/>
        </w:rPr>
        <w:t>:</w:t>
      </w:r>
    </w:p>
    <w:p w14:paraId="120D2E72" w14:textId="77777777" w:rsidR="00A8377E" w:rsidRPr="000530EE" w:rsidRDefault="00A8377E" w:rsidP="00A8377E">
      <w:pPr>
        <w:spacing w:before="100" w:beforeAutospacing="1" w:after="100" w:afterAutospacing="1"/>
        <w:jc w:val="center"/>
        <w:rPr>
          <w:rFonts w:ascii="Arial" w:hAnsi="Arial" w:cs="Arial"/>
          <w:i/>
          <w:iCs/>
          <w:sz w:val="28"/>
          <w:szCs w:val="28"/>
          <w:lang w:val="en-GB"/>
        </w:rPr>
      </w:pPr>
    </w:p>
    <w:p w14:paraId="1EBB88A2" w14:textId="77777777" w:rsidR="00A8377E" w:rsidRPr="001A6E0F" w:rsidRDefault="00A8377E" w:rsidP="00A8377E">
      <w:pPr>
        <w:spacing w:before="100" w:beforeAutospacing="1" w:after="100" w:afterAutospacing="1"/>
        <w:rPr>
          <w:rFonts w:ascii="Arial" w:hAnsi="Arial" w:cs="Arial"/>
          <w:i/>
          <w:iCs/>
          <w:lang w:val="en-GB"/>
        </w:rPr>
      </w:pPr>
      <w:r w:rsidRPr="005220F2">
        <w:rPr>
          <w:rFonts w:ascii="Arial" w:hAnsi="Arial" w:cs="Arial"/>
          <w:b/>
          <w:bCs/>
          <w:i/>
          <w:iCs/>
          <w:sz w:val="22"/>
          <w:szCs w:val="22"/>
          <w:lang w:val="en-GB"/>
        </w:rPr>
        <w:t> </w:t>
      </w:r>
      <w:r w:rsidRPr="001A6E0F">
        <w:rPr>
          <w:rFonts w:ascii="Arial" w:hAnsi="Arial" w:cs="Arial"/>
          <w:b/>
          <w:bCs/>
          <w:i/>
          <w:iCs/>
          <w:lang w:val="en-GB"/>
        </w:rPr>
        <w:t>Revenue W1</w:t>
      </w:r>
    </w:p>
    <w:p w14:paraId="1B7571B1" w14:textId="77777777" w:rsidR="00A8377E" w:rsidRDefault="00A8377E" w:rsidP="00A8377E">
      <w:pPr>
        <w:spacing w:before="100" w:beforeAutospacing="1" w:after="100" w:afterAutospacing="1"/>
        <w:rPr>
          <w:rFonts w:ascii="Arial" w:hAnsi="Arial" w:cs="Arial"/>
          <w:sz w:val="22"/>
          <w:szCs w:val="22"/>
          <w:lang w:val="en-GB"/>
        </w:rPr>
      </w:pPr>
      <w:r w:rsidRPr="000530EE">
        <w:rPr>
          <w:rFonts w:ascii="Arial" w:hAnsi="Arial" w:cs="Arial"/>
          <w:sz w:val="22"/>
          <w:szCs w:val="22"/>
          <w:lang w:val="en-GB"/>
        </w:rPr>
        <w:t xml:space="preserve">W1 = 826,650 (sales) + 980 </w:t>
      </w:r>
      <w:r>
        <w:rPr>
          <w:rFonts w:ascii="Arial" w:hAnsi="Arial" w:cs="Arial"/>
          <w:sz w:val="22"/>
          <w:szCs w:val="22"/>
          <w:lang w:val="en-GB"/>
        </w:rPr>
        <w:t xml:space="preserve">(sell </w:t>
      </w:r>
      <w:proofErr w:type="gramStart"/>
      <w:r>
        <w:rPr>
          <w:rFonts w:ascii="Arial" w:hAnsi="Arial" w:cs="Arial"/>
          <w:sz w:val="22"/>
          <w:szCs w:val="22"/>
          <w:lang w:val="en-GB"/>
        </w:rPr>
        <w:t>goods)</w:t>
      </w:r>
      <w:r w:rsidRPr="000530EE">
        <w:rPr>
          <w:rFonts w:ascii="Arial" w:hAnsi="Arial" w:cs="Arial"/>
          <w:sz w:val="22"/>
          <w:szCs w:val="22"/>
          <w:lang w:val="en-GB"/>
        </w:rPr>
        <w:t>=</w:t>
      </w:r>
      <w:proofErr w:type="gramEnd"/>
      <w:r w:rsidRPr="000530EE">
        <w:rPr>
          <w:rFonts w:ascii="Arial" w:hAnsi="Arial" w:cs="Arial"/>
          <w:sz w:val="22"/>
          <w:szCs w:val="22"/>
          <w:lang w:val="en-GB"/>
        </w:rPr>
        <w:t xml:space="preserve"> 827,630</w:t>
      </w:r>
    </w:p>
    <w:p w14:paraId="039747AE" w14:textId="77777777" w:rsidR="00A8377E" w:rsidRPr="000530EE" w:rsidRDefault="00A8377E" w:rsidP="00A8377E">
      <w:pPr>
        <w:spacing w:before="100" w:beforeAutospacing="1" w:after="100" w:afterAutospacing="1"/>
        <w:rPr>
          <w:rFonts w:ascii="Arial" w:hAnsi="Arial" w:cs="Arial"/>
          <w:sz w:val="22"/>
          <w:szCs w:val="22"/>
          <w:lang w:val="en-GB"/>
        </w:rPr>
      </w:pPr>
    </w:p>
    <w:p w14:paraId="5DA59069" w14:textId="77777777" w:rsidR="00A8377E" w:rsidRPr="001A6E0F" w:rsidRDefault="00A8377E" w:rsidP="00A8377E">
      <w:pPr>
        <w:spacing w:before="100" w:beforeAutospacing="1" w:after="100" w:afterAutospacing="1"/>
        <w:rPr>
          <w:rFonts w:ascii="Arial" w:hAnsi="Arial" w:cs="Arial"/>
          <w:b/>
          <w:bCs/>
          <w:i/>
          <w:iCs/>
          <w:lang w:val="en-GB"/>
        </w:rPr>
      </w:pPr>
      <w:r w:rsidRPr="001A6E0F">
        <w:rPr>
          <w:rFonts w:ascii="Arial" w:hAnsi="Arial" w:cs="Arial"/>
          <w:b/>
          <w:bCs/>
          <w:i/>
          <w:iCs/>
          <w:lang w:val="en-GB"/>
        </w:rPr>
        <w:t>Cost of sales W2</w:t>
      </w:r>
    </w:p>
    <w:p w14:paraId="33A200CF" w14:textId="77777777" w:rsidR="00A8377E" w:rsidRDefault="00A8377E" w:rsidP="00A8377E">
      <w:pPr>
        <w:spacing w:before="100" w:beforeAutospacing="1" w:after="100" w:afterAutospacing="1"/>
        <w:rPr>
          <w:rFonts w:ascii="Arial" w:hAnsi="Arial" w:cs="Arial"/>
          <w:sz w:val="22"/>
          <w:szCs w:val="22"/>
          <w:lang w:val="en-GB"/>
        </w:rPr>
      </w:pPr>
      <w:r w:rsidRPr="000530EE">
        <w:rPr>
          <w:rFonts w:ascii="Arial" w:hAnsi="Arial" w:cs="Arial"/>
          <w:sz w:val="22"/>
          <w:szCs w:val="22"/>
          <w:lang w:val="en-GB"/>
        </w:rPr>
        <w:t>W2 = 578,650 (cost of sales) + 63,273 (accumulated depreciation) = 641,923</w:t>
      </w:r>
    </w:p>
    <w:p w14:paraId="6905D7EB" w14:textId="77777777" w:rsidR="00A8377E" w:rsidRPr="000530EE" w:rsidRDefault="00A8377E" w:rsidP="00A8377E">
      <w:pPr>
        <w:spacing w:before="100" w:beforeAutospacing="1" w:after="100" w:afterAutospacing="1"/>
        <w:rPr>
          <w:rFonts w:ascii="Arial" w:hAnsi="Arial" w:cs="Arial"/>
          <w:sz w:val="22"/>
          <w:szCs w:val="22"/>
          <w:lang w:val="en-GB"/>
        </w:rPr>
      </w:pPr>
    </w:p>
    <w:p w14:paraId="20394098" w14:textId="77777777" w:rsidR="00A8377E" w:rsidRPr="001A6E0F" w:rsidRDefault="00A8377E" w:rsidP="00A8377E">
      <w:pPr>
        <w:spacing w:before="100" w:beforeAutospacing="1" w:after="100" w:afterAutospacing="1"/>
        <w:rPr>
          <w:rFonts w:ascii="Arial" w:hAnsi="Arial" w:cs="Arial"/>
          <w:b/>
          <w:bCs/>
          <w:i/>
          <w:iCs/>
          <w:lang w:val="en-GB"/>
        </w:rPr>
      </w:pPr>
      <w:r w:rsidRPr="001A6E0F">
        <w:rPr>
          <w:rFonts w:ascii="Arial" w:hAnsi="Arial" w:cs="Arial"/>
          <w:b/>
          <w:bCs/>
          <w:i/>
          <w:iCs/>
          <w:lang w:val="en-GB"/>
        </w:rPr>
        <w:t>Administrative costs W3</w:t>
      </w:r>
    </w:p>
    <w:p w14:paraId="4F6FC21D" w14:textId="77777777" w:rsidR="00A8377E" w:rsidRDefault="00A8377E" w:rsidP="00A8377E">
      <w:pPr>
        <w:spacing w:before="100" w:beforeAutospacing="1" w:after="100" w:afterAutospacing="1"/>
        <w:rPr>
          <w:rFonts w:ascii="Arial" w:hAnsi="Arial" w:cs="Arial"/>
          <w:sz w:val="22"/>
          <w:szCs w:val="22"/>
          <w:lang w:val="en-GB"/>
        </w:rPr>
      </w:pPr>
      <w:r w:rsidRPr="000530EE">
        <w:rPr>
          <w:rFonts w:ascii="Arial" w:hAnsi="Arial" w:cs="Arial"/>
          <w:sz w:val="22"/>
          <w:szCs w:val="22"/>
          <w:lang w:val="en-GB"/>
        </w:rPr>
        <w:t>W3 = 30,000 (administrative costs) + 5,000 (directors remuneration) + 3,000 (salesmen expense) = 38,000</w:t>
      </w:r>
    </w:p>
    <w:p w14:paraId="0D76A389" w14:textId="77777777" w:rsidR="00A8377E" w:rsidRPr="000530EE" w:rsidRDefault="00A8377E" w:rsidP="00A8377E">
      <w:pPr>
        <w:spacing w:before="100" w:beforeAutospacing="1" w:after="100" w:afterAutospacing="1"/>
        <w:rPr>
          <w:rFonts w:ascii="Arial" w:hAnsi="Arial" w:cs="Arial"/>
          <w:sz w:val="22"/>
          <w:szCs w:val="22"/>
          <w:lang w:val="en-GB"/>
        </w:rPr>
      </w:pPr>
    </w:p>
    <w:p w14:paraId="1B6C7FCF" w14:textId="77777777" w:rsidR="00A8377E" w:rsidRPr="001A6E0F" w:rsidRDefault="00A8377E" w:rsidP="00A8377E">
      <w:pPr>
        <w:spacing w:before="100" w:beforeAutospacing="1" w:after="100" w:afterAutospacing="1"/>
        <w:rPr>
          <w:rFonts w:ascii="Arial" w:hAnsi="Arial" w:cs="Arial"/>
          <w:b/>
          <w:bCs/>
          <w:i/>
          <w:iCs/>
          <w:lang w:val="en-GB"/>
        </w:rPr>
      </w:pPr>
      <w:r w:rsidRPr="001A6E0F">
        <w:rPr>
          <w:rFonts w:ascii="Arial" w:hAnsi="Arial" w:cs="Arial"/>
          <w:b/>
          <w:bCs/>
          <w:i/>
          <w:iCs/>
          <w:lang w:val="en-GB"/>
        </w:rPr>
        <w:t>Finance cost W4</w:t>
      </w:r>
    </w:p>
    <w:p w14:paraId="2C6FF527" w14:textId="77777777" w:rsidR="00A8377E" w:rsidRPr="000530EE" w:rsidRDefault="00A8377E" w:rsidP="00A8377E">
      <w:pPr>
        <w:spacing w:before="100" w:beforeAutospacing="1" w:after="100" w:afterAutospacing="1"/>
        <w:rPr>
          <w:rFonts w:ascii="Arial" w:hAnsi="Arial" w:cs="Arial"/>
          <w:sz w:val="22"/>
          <w:szCs w:val="22"/>
          <w:lang w:val="en-GB"/>
        </w:rPr>
      </w:pPr>
      <w:r w:rsidRPr="000530EE">
        <w:rPr>
          <w:rFonts w:ascii="Arial" w:hAnsi="Arial" w:cs="Arial"/>
          <w:sz w:val="22"/>
          <w:szCs w:val="22"/>
          <w:lang w:val="en-GB"/>
        </w:rPr>
        <w:t>Total interest on debentures = 100,000 * 4% = 4,000</w:t>
      </w:r>
    </w:p>
    <w:p w14:paraId="5E1CA18C" w14:textId="77777777" w:rsidR="00A8377E" w:rsidRDefault="00A8377E" w:rsidP="00A8377E">
      <w:pPr>
        <w:spacing w:before="100" w:beforeAutospacing="1" w:after="100" w:afterAutospacing="1"/>
        <w:rPr>
          <w:rFonts w:ascii="Arial" w:hAnsi="Arial" w:cs="Arial"/>
          <w:sz w:val="22"/>
          <w:szCs w:val="22"/>
          <w:lang w:val="en-GB"/>
        </w:rPr>
      </w:pPr>
      <w:r w:rsidRPr="000530EE">
        <w:rPr>
          <w:rFonts w:ascii="Arial" w:hAnsi="Arial" w:cs="Arial"/>
          <w:sz w:val="22"/>
          <w:szCs w:val="22"/>
          <w:lang w:val="en-GB"/>
        </w:rPr>
        <w:t xml:space="preserve"> W4 = (paid + unpaid) = 2,000 (interest paid) + 4,000 (</w:t>
      </w:r>
      <w:r w:rsidRPr="000530EE">
        <w:rPr>
          <w:rFonts w:ascii="Arial" w:hAnsi="Arial" w:cs="Arial"/>
          <w:color w:val="000000" w:themeColor="text1"/>
          <w:sz w:val="22"/>
          <w:szCs w:val="22"/>
          <w:lang w:val="en-GB"/>
        </w:rPr>
        <w:t xml:space="preserve">debentures unpaid) </w:t>
      </w:r>
      <w:r w:rsidRPr="000530EE">
        <w:rPr>
          <w:rFonts w:ascii="Arial" w:hAnsi="Arial" w:cs="Arial"/>
          <w:sz w:val="22"/>
          <w:szCs w:val="22"/>
          <w:lang w:val="en-GB"/>
        </w:rPr>
        <w:t>= 6,000</w:t>
      </w:r>
    </w:p>
    <w:p w14:paraId="0B6E6389" w14:textId="77777777" w:rsidR="00A8377E" w:rsidRPr="000530EE" w:rsidRDefault="00A8377E" w:rsidP="00A8377E">
      <w:pPr>
        <w:spacing w:before="100" w:beforeAutospacing="1" w:after="100" w:afterAutospacing="1"/>
        <w:rPr>
          <w:rFonts w:ascii="Arial" w:hAnsi="Arial" w:cs="Arial"/>
          <w:sz w:val="22"/>
          <w:szCs w:val="22"/>
          <w:lang w:val="en-GB"/>
        </w:rPr>
      </w:pPr>
    </w:p>
    <w:p w14:paraId="24ED32EC" w14:textId="77777777" w:rsidR="00A8377E" w:rsidRPr="001A6E0F" w:rsidRDefault="00A8377E" w:rsidP="00A8377E">
      <w:pPr>
        <w:spacing w:before="100" w:beforeAutospacing="1" w:after="100" w:afterAutospacing="1"/>
        <w:rPr>
          <w:rFonts w:ascii="Arial" w:hAnsi="Arial" w:cs="Arial"/>
          <w:b/>
          <w:bCs/>
          <w:i/>
          <w:iCs/>
          <w:lang w:val="en-GB"/>
        </w:rPr>
      </w:pPr>
      <w:r w:rsidRPr="001A6E0F">
        <w:rPr>
          <w:rFonts w:ascii="Arial" w:hAnsi="Arial" w:cs="Arial"/>
          <w:b/>
          <w:bCs/>
          <w:i/>
          <w:iCs/>
          <w:lang w:val="en-GB"/>
        </w:rPr>
        <w:t>Taxation W5</w:t>
      </w:r>
    </w:p>
    <w:p w14:paraId="3AC74B65" w14:textId="77777777" w:rsidR="00A8377E" w:rsidRPr="000530EE" w:rsidRDefault="00A8377E" w:rsidP="00A8377E">
      <w:pPr>
        <w:spacing w:before="100" w:beforeAutospacing="1" w:after="100" w:afterAutospacing="1"/>
        <w:rPr>
          <w:rFonts w:ascii="Arial" w:hAnsi="Arial" w:cs="Arial"/>
          <w:sz w:val="22"/>
          <w:szCs w:val="22"/>
          <w:lang w:val="en-GB"/>
        </w:rPr>
      </w:pPr>
      <w:r w:rsidRPr="000530EE">
        <w:rPr>
          <w:rFonts w:ascii="Arial" w:hAnsi="Arial" w:cs="Arial"/>
          <w:sz w:val="22"/>
          <w:szCs w:val="22"/>
          <w:lang w:val="en-GB"/>
        </w:rPr>
        <w:t>W5 = (paid + unpaid taxation) = 0 + 68,000 = 68,000</w:t>
      </w:r>
    </w:p>
    <w:p w14:paraId="0AA43C5C" w14:textId="77777777" w:rsidR="00A8377E" w:rsidRDefault="00A8377E" w:rsidP="00A8377E">
      <w:pPr>
        <w:spacing w:before="100" w:beforeAutospacing="1" w:after="100" w:afterAutospacing="1"/>
        <w:rPr>
          <w:rFonts w:ascii="Arial" w:hAnsi="Arial" w:cs="Arial"/>
          <w:b/>
          <w:bCs/>
          <w:sz w:val="20"/>
          <w:szCs w:val="20"/>
        </w:rPr>
      </w:pPr>
    </w:p>
    <w:p w14:paraId="59AC40A7" w14:textId="77777777" w:rsidR="00A8377E" w:rsidRDefault="00A8377E" w:rsidP="00A8377E">
      <w:pPr>
        <w:spacing w:before="100" w:beforeAutospacing="1" w:after="100" w:afterAutospacing="1"/>
        <w:rPr>
          <w:rFonts w:ascii="Arial" w:hAnsi="Arial" w:cs="Arial"/>
          <w:b/>
          <w:bCs/>
          <w:sz w:val="20"/>
          <w:szCs w:val="20"/>
        </w:rPr>
      </w:pPr>
    </w:p>
    <w:p w14:paraId="40393F74" w14:textId="77777777" w:rsidR="00A8377E" w:rsidRDefault="00A8377E" w:rsidP="00A8377E">
      <w:pPr>
        <w:spacing w:before="100" w:beforeAutospacing="1" w:after="100" w:afterAutospacing="1"/>
        <w:rPr>
          <w:rFonts w:ascii="Arial" w:hAnsi="Arial" w:cs="Arial"/>
          <w:b/>
          <w:bCs/>
          <w:sz w:val="20"/>
          <w:szCs w:val="20"/>
        </w:rPr>
      </w:pPr>
    </w:p>
    <w:p w14:paraId="6F44177C" w14:textId="77777777" w:rsidR="00A8377E" w:rsidRDefault="00A8377E" w:rsidP="00A8377E">
      <w:pPr>
        <w:spacing w:before="100" w:beforeAutospacing="1" w:after="100" w:afterAutospacing="1"/>
        <w:rPr>
          <w:rFonts w:ascii="Arial" w:hAnsi="Arial" w:cs="Arial"/>
          <w:b/>
          <w:bCs/>
          <w:sz w:val="20"/>
          <w:szCs w:val="20"/>
        </w:rPr>
      </w:pPr>
    </w:p>
    <w:p w14:paraId="2245E1CA" w14:textId="77777777" w:rsidR="00A8377E" w:rsidRDefault="00A8377E" w:rsidP="00A8377E">
      <w:pPr>
        <w:spacing w:before="100" w:beforeAutospacing="1" w:after="100" w:afterAutospacing="1"/>
        <w:rPr>
          <w:rFonts w:ascii="Arial" w:hAnsi="Arial" w:cs="Arial"/>
          <w:b/>
          <w:bCs/>
          <w:sz w:val="20"/>
          <w:szCs w:val="20"/>
        </w:rPr>
      </w:pPr>
    </w:p>
    <w:p w14:paraId="6DF3D207" w14:textId="77777777" w:rsidR="00A8377E" w:rsidRDefault="00A8377E" w:rsidP="00A8377E">
      <w:pPr>
        <w:spacing w:before="100" w:beforeAutospacing="1" w:after="100" w:afterAutospacing="1"/>
        <w:rPr>
          <w:rFonts w:ascii="Arial" w:hAnsi="Arial" w:cs="Arial"/>
          <w:b/>
          <w:bCs/>
          <w:sz w:val="20"/>
          <w:szCs w:val="20"/>
        </w:rPr>
      </w:pPr>
    </w:p>
    <w:p w14:paraId="3DCD59F8" w14:textId="77777777" w:rsidR="00A8377E" w:rsidRDefault="00A8377E" w:rsidP="00A8377E">
      <w:pPr>
        <w:spacing w:before="100" w:beforeAutospacing="1" w:after="100" w:afterAutospacing="1"/>
        <w:rPr>
          <w:rFonts w:ascii="Arial" w:hAnsi="Arial" w:cs="Arial"/>
          <w:b/>
          <w:bCs/>
          <w:sz w:val="20"/>
          <w:szCs w:val="20"/>
        </w:rPr>
      </w:pPr>
    </w:p>
    <w:p w14:paraId="0A0149A7" w14:textId="77777777" w:rsidR="00A8377E" w:rsidRDefault="00A8377E" w:rsidP="00A8377E">
      <w:pPr>
        <w:spacing w:before="100" w:beforeAutospacing="1" w:after="100" w:afterAutospacing="1"/>
        <w:rPr>
          <w:rFonts w:ascii="Arial" w:hAnsi="Arial" w:cs="Arial"/>
          <w:b/>
          <w:bCs/>
          <w:sz w:val="20"/>
          <w:szCs w:val="20"/>
        </w:rPr>
      </w:pPr>
    </w:p>
    <w:p w14:paraId="6E7334E0" w14:textId="77777777" w:rsidR="00A8377E" w:rsidRPr="004F0106" w:rsidRDefault="00A8377E" w:rsidP="00A8377E">
      <w:pPr>
        <w:spacing w:before="100" w:beforeAutospacing="1" w:after="100" w:afterAutospacing="1"/>
        <w:rPr>
          <w:rFonts w:ascii="Arial" w:hAnsi="Arial" w:cs="Arial"/>
          <w:b/>
          <w:bCs/>
          <w:sz w:val="20"/>
          <w:szCs w:val="20"/>
          <w:lang w:val="en-GB"/>
        </w:rPr>
      </w:pPr>
    </w:p>
    <w:p w14:paraId="54C071D4" w14:textId="77777777" w:rsidR="00A8377E" w:rsidRDefault="00A8377E" w:rsidP="00A8377E">
      <w:pPr>
        <w:spacing w:before="100" w:beforeAutospacing="1" w:after="100" w:afterAutospacing="1"/>
        <w:jc w:val="center"/>
        <w:rPr>
          <w:rFonts w:ascii="ArialMT" w:hAnsi="ArialMT"/>
          <w:sz w:val="28"/>
          <w:szCs w:val="28"/>
          <w:lang w:val="en-GB"/>
        </w:rPr>
      </w:pPr>
      <w:r w:rsidRPr="003D4296">
        <w:rPr>
          <w:rFonts w:ascii="ArialMT" w:hAnsi="ArialMT"/>
          <w:sz w:val="28"/>
          <w:szCs w:val="28"/>
        </w:rPr>
        <w:lastRenderedPageBreak/>
        <w:t>Kedison</w:t>
      </w:r>
      <w:r>
        <w:rPr>
          <w:rFonts w:ascii="ArialMT" w:hAnsi="ArialMT"/>
          <w:sz w:val="28"/>
          <w:szCs w:val="28"/>
          <w:lang w:val="en-GB"/>
        </w:rPr>
        <w:t xml:space="preserve"> PLS</w:t>
      </w:r>
      <w:r w:rsidRPr="008C1B6E">
        <w:rPr>
          <w:rFonts w:ascii="ArialMT" w:hAnsi="ArialMT"/>
          <w:sz w:val="28"/>
          <w:szCs w:val="28"/>
          <w:lang w:val="en-GB"/>
        </w:rPr>
        <w:t xml:space="preserve"> </w:t>
      </w:r>
    </w:p>
    <w:p w14:paraId="75DBC6FA" w14:textId="77777777" w:rsidR="00A8377E" w:rsidRDefault="00A8377E" w:rsidP="00A8377E">
      <w:pPr>
        <w:spacing w:before="100" w:beforeAutospacing="1" w:after="100" w:afterAutospacing="1"/>
        <w:jc w:val="center"/>
        <w:rPr>
          <w:rFonts w:ascii="ArialMT" w:hAnsi="ArialMT"/>
          <w:sz w:val="28"/>
          <w:szCs w:val="28"/>
        </w:rPr>
      </w:pPr>
      <w:r w:rsidRPr="008C1B6E">
        <w:rPr>
          <w:rFonts w:ascii="ArialMT" w:hAnsi="ArialMT"/>
          <w:sz w:val="28"/>
          <w:szCs w:val="28"/>
          <w:lang w:val="en-GB"/>
        </w:rPr>
        <w:t xml:space="preserve">Statement </w:t>
      </w:r>
      <w:r w:rsidRPr="008C1B6E">
        <w:rPr>
          <w:rFonts w:ascii="ArialMT" w:hAnsi="ArialMT"/>
          <w:sz w:val="28"/>
          <w:szCs w:val="28"/>
        </w:rPr>
        <w:t>of financial position</w:t>
      </w:r>
      <w:r w:rsidRPr="008C1B6E">
        <w:rPr>
          <w:rFonts w:ascii="ArialMT" w:hAnsi="ArialMT"/>
          <w:sz w:val="28"/>
          <w:szCs w:val="28"/>
          <w:lang w:val="en-GB"/>
        </w:rPr>
        <w:t xml:space="preserve"> </w:t>
      </w:r>
      <w:r w:rsidRPr="008C1B6E">
        <w:rPr>
          <w:rFonts w:ascii="ArialMT" w:hAnsi="ArialMT"/>
          <w:sz w:val="28"/>
          <w:szCs w:val="28"/>
        </w:rPr>
        <w:t>for</w:t>
      </w:r>
      <w:r w:rsidRPr="003D4296">
        <w:rPr>
          <w:rFonts w:ascii="ArialMT" w:hAnsi="ArialMT"/>
          <w:sz w:val="28"/>
          <w:szCs w:val="28"/>
        </w:rPr>
        <w:t xml:space="preserve"> the year ended 31</w:t>
      </w:r>
      <w:r w:rsidRPr="003D4296">
        <w:rPr>
          <w:rFonts w:ascii="ArialMT" w:hAnsi="ArialMT"/>
          <w:position w:val="6"/>
          <w:sz w:val="28"/>
          <w:szCs w:val="28"/>
        </w:rPr>
        <w:t xml:space="preserve">st </w:t>
      </w:r>
      <w:r w:rsidRPr="003D4296">
        <w:rPr>
          <w:rFonts w:ascii="ArialMT" w:hAnsi="ArialMT"/>
          <w:sz w:val="28"/>
          <w:szCs w:val="28"/>
        </w:rPr>
        <w:t xml:space="preserve">December 2020 </w:t>
      </w:r>
    </w:p>
    <w:p w14:paraId="0B6D536B" w14:textId="77777777" w:rsidR="00A8377E" w:rsidRDefault="00A8377E" w:rsidP="00A8377E">
      <w:pPr>
        <w:spacing w:before="100" w:beforeAutospacing="1" w:after="100" w:afterAutospacing="1"/>
        <w:jc w:val="center"/>
        <w:rPr>
          <w:rFonts w:ascii="Arial" w:hAnsi="Arial" w:cs="Arial"/>
          <w:b/>
          <w:bCs/>
          <w:sz w:val="20"/>
          <w:szCs w:val="20"/>
          <w:lang w:val="en-GB"/>
        </w:rPr>
      </w:pPr>
      <w:r>
        <w:rPr>
          <w:rFonts w:ascii="Arial" w:hAnsi="Arial" w:cs="Arial"/>
          <w:b/>
          <w:bCs/>
          <w:sz w:val="20"/>
          <w:szCs w:val="20"/>
          <w:lang w:val="en-GB"/>
        </w:rPr>
        <w:t xml:space="preserve">                                                                                                     £’000                                    £’000</w:t>
      </w:r>
    </w:p>
    <w:p w14:paraId="7C25E73D" w14:textId="77777777" w:rsidR="00A8377E" w:rsidRDefault="00A8377E" w:rsidP="00A8377E">
      <w:pPr>
        <w:spacing w:before="100" w:beforeAutospacing="1" w:after="100" w:afterAutospacing="1"/>
        <w:rPr>
          <w:rFonts w:ascii="Arial" w:hAnsi="Arial" w:cs="Arial"/>
          <w:b/>
          <w:bCs/>
          <w:u w:val="single"/>
          <w:lang w:val="en-GB"/>
        </w:rPr>
      </w:pPr>
      <w:r w:rsidRPr="00332209">
        <w:rPr>
          <w:rFonts w:ascii="Arial" w:hAnsi="Arial" w:cs="Arial"/>
          <w:b/>
          <w:bCs/>
          <w:u w:val="single"/>
          <w:lang w:val="en-GB"/>
        </w:rPr>
        <w:t xml:space="preserve">Assets </w:t>
      </w:r>
    </w:p>
    <w:p w14:paraId="55251847" w14:textId="77777777" w:rsidR="00A8377E" w:rsidRDefault="00A8377E" w:rsidP="00A8377E">
      <w:pPr>
        <w:spacing w:before="100" w:beforeAutospacing="1" w:after="100" w:afterAutospacing="1"/>
        <w:rPr>
          <w:rFonts w:ascii="Arial" w:hAnsi="Arial" w:cs="Arial"/>
          <w:b/>
          <w:bCs/>
          <w:lang w:val="en-GB"/>
        </w:rPr>
      </w:pPr>
      <w:proofErr w:type="spellStart"/>
      <w:proofErr w:type="gramStart"/>
      <w:r w:rsidRPr="00EC21DC">
        <w:rPr>
          <w:rFonts w:ascii="Arial" w:hAnsi="Arial" w:cs="Arial"/>
          <w:b/>
          <w:bCs/>
          <w:lang w:val="en-GB"/>
        </w:rPr>
        <w:t>Non current</w:t>
      </w:r>
      <w:proofErr w:type="spellEnd"/>
      <w:proofErr w:type="gramEnd"/>
      <w:r w:rsidRPr="00EC21DC">
        <w:rPr>
          <w:rFonts w:ascii="Arial" w:hAnsi="Arial" w:cs="Arial"/>
          <w:b/>
          <w:bCs/>
          <w:lang w:val="en-GB"/>
        </w:rPr>
        <w:t xml:space="preserve"> assets</w:t>
      </w:r>
    </w:p>
    <w:p w14:paraId="0B214538" w14:textId="77777777" w:rsidR="00A8377E" w:rsidRPr="000601F6" w:rsidRDefault="00A8377E" w:rsidP="00A8377E">
      <w:pPr>
        <w:spacing w:before="100" w:beforeAutospacing="1" w:after="100" w:afterAutospacing="1"/>
        <w:rPr>
          <w:rFonts w:ascii="Arial" w:hAnsi="Arial" w:cs="Arial"/>
          <w:b/>
          <w:bCs/>
          <w:lang w:val="en-GB"/>
        </w:rPr>
      </w:pPr>
      <w:r w:rsidRPr="008C0066">
        <w:rPr>
          <w:rFonts w:ascii="Arial" w:hAnsi="Arial" w:cs="Arial"/>
          <w:lang w:val="en-GB"/>
        </w:rPr>
        <w:t xml:space="preserve">Property, plant, equipment (W1)                                                 </w:t>
      </w:r>
      <w:r>
        <w:rPr>
          <w:rFonts w:ascii="Arial" w:hAnsi="Arial" w:cs="Arial"/>
          <w:lang w:val="en-GB"/>
        </w:rPr>
        <w:t xml:space="preserve">                   </w:t>
      </w:r>
      <w:r w:rsidRPr="00DA6D07">
        <w:rPr>
          <w:rFonts w:ascii="Arial" w:hAnsi="Arial" w:cs="Arial"/>
          <w:lang w:val="en-GB"/>
        </w:rPr>
        <w:t xml:space="preserve">   </w:t>
      </w:r>
      <w:r>
        <w:rPr>
          <w:rFonts w:ascii="Arial" w:hAnsi="Arial" w:cs="Arial"/>
          <w:lang w:val="en-GB"/>
        </w:rPr>
        <w:t>569,457</w:t>
      </w:r>
      <w:r w:rsidRPr="00DA6D07">
        <w:rPr>
          <w:rFonts w:ascii="Arial" w:hAnsi="Arial" w:cs="Arial"/>
          <w:lang w:val="en-GB"/>
        </w:rPr>
        <w:t xml:space="preserve">                         </w:t>
      </w:r>
    </w:p>
    <w:p w14:paraId="16693EA0" w14:textId="77777777" w:rsidR="00A8377E" w:rsidRDefault="00A8377E" w:rsidP="00A8377E">
      <w:pPr>
        <w:spacing w:before="100" w:beforeAutospacing="1" w:after="100" w:afterAutospacing="1"/>
        <w:rPr>
          <w:rFonts w:ascii="Arial" w:hAnsi="Arial" w:cs="Arial"/>
          <w:b/>
          <w:bCs/>
          <w:lang w:val="en-GB"/>
        </w:rPr>
      </w:pPr>
      <w:r>
        <w:rPr>
          <w:rFonts w:ascii="Arial" w:hAnsi="Arial" w:cs="Arial"/>
          <w:b/>
          <w:bCs/>
          <w:lang w:val="en-GB"/>
        </w:rPr>
        <w:t xml:space="preserve">Current assets       </w:t>
      </w:r>
    </w:p>
    <w:p w14:paraId="5E944C53" w14:textId="77777777" w:rsidR="00A8377E" w:rsidRDefault="00A8377E" w:rsidP="00A8377E">
      <w:pPr>
        <w:spacing w:before="100" w:beforeAutospacing="1" w:after="100" w:afterAutospacing="1"/>
        <w:rPr>
          <w:rFonts w:ascii="Arial" w:hAnsi="Arial" w:cs="Arial"/>
          <w:lang w:val="en-GB"/>
        </w:rPr>
      </w:pPr>
      <w:r>
        <w:rPr>
          <w:rFonts w:ascii="Arial" w:hAnsi="Arial" w:cs="Arial"/>
          <w:lang w:val="en-GB"/>
        </w:rPr>
        <w:t>Inventories                                                                    330,600</w:t>
      </w:r>
    </w:p>
    <w:p w14:paraId="7A4101F0" w14:textId="77777777" w:rsidR="00A8377E" w:rsidRDefault="00A8377E" w:rsidP="00A8377E">
      <w:pPr>
        <w:spacing w:before="100" w:beforeAutospacing="1" w:after="100" w:afterAutospacing="1"/>
        <w:rPr>
          <w:rFonts w:ascii="Arial" w:hAnsi="Arial" w:cs="Arial"/>
          <w:lang w:val="en-GB"/>
        </w:rPr>
      </w:pPr>
      <w:r>
        <w:rPr>
          <w:rFonts w:ascii="Arial" w:hAnsi="Arial" w:cs="Arial"/>
          <w:lang w:val="en-GB"/>
        </w:rPr>
        <w:t>Trade and other receivables (W3)                                171,105</w:t>
      </w:r>
    </w:p>
    <w:p w14:paraId="2AF442B5" w14:textId="77777777" w:rsidR="00A8377E" w:rsidRDefault="00A8377E" w:rsidP="00A8377E">
      <w:pPr>
        <w:spacing w:before="100" w:beforeAutospacing="1" w:after="100" w:afterAutospacing="1"/>
        <w:rPr>
          <w:rFonts w:ascii="Arial" w:hAnsi="Arial" w:cs="Arial"/>
          <w:lang w:val="en-GB"/>
        </w:rPr>
      </w:pPr>
      <w:r>
        <w:rPr>
          <w:rFonts w:ascii="Arial" w:hAnsi="Arial" w:cs="Arial"/>
          <w:lang w:val="en-GB"/>
        </w:rPr>
        <w:t xml:space="preserve">Cash and cash equivalents                                            </w:t>
      </w:r>
      <w:r>
        <w:rPr>
          <w:rFonts w:ascii="Arial" w:hAnsi="Arial" w:cs="Arial"/>
          <w:u w:val="single"/>
          <w:lang w:val="en-GB"/>
        </w:rPr>
        <w:t>12,900</w:t>
      </w:r>
    </w:p>
    <w:p w14:paraId="77AFF098" w14:textId="77777777" w:rsidR="00A8377E" w:rsidRDefault="00A8377E" w:rsidP="00A8377E">
      <w:pPr>
        <w:spacing w:before="100" w:beforeAutospacing="1" w:after="100" w:afterAutospacing="1"/>
        <w:rPr>
          <w:rFonts w:ascii="Arial" w:hAnsi="Arial" w:cs="Arial"/>
          <w:b/>
          <w:bCs/>
          <w:lang w:val="en-GB"/>
        </w:rPr>
      </w:pPr>
      <w:r w:rsidRPr="000601F6">
        <w:rPr>
          <w:rFonts w:ascii="Arial" w:hAnsi="Arial" w:cs="Arial"/>
          <w:b/>
          <w:bCs/>
          <w:lang w:val="en-GB"/>
        </w:rPr>
        <w:t>Total Assets</w:t>
      </w:r>
      <w:r>
        <w:rPr>
          <w:rFonts w:ascii="Arial" w:hAnsi="Arial" w:cs="Arial"/>
          <w:b/>
          <w:bCs/>
          <w:lang w:val="en-GB"/>
        </w:rPr>
        <w:t xml:space="preserve">                                                             </w:t>
      </w:r>
      <w:r w:rsidRPr="00D37F2C">
        <w:rPr>
          <w:rFonts w:ascii="Arial" w:hAnsi="Arial" w:cs="Arial"/>
          <w:b/>
          <w:bCs/>
          <w:lang w:val="en-GB"/>
        </w:rPr>
        <w:t xml:space="preserve">  </w:t>
      </w:r>
      <w:r>
        <w:rPr>
          <w:rFonts w:ascii="Arial" w:hAnsi="Arial" w:cs="Arial"/>
          <w:b/>
          <w:bCs/>
          <w:u w:val="single"/>
          <w:lang w:val="en-GB"/>
        </w:rPr>
        <w:t>1. 084,062</w:t>
      </w:r>
    </w:p>
    <w:p w14:paraId="33ADE511" w14:textId="77777777" w:rsidR="00A8377E" w:rsidRPr="005F3A5E" w:rsidRDefault="00A8377E" w:rsidP="00A8377E">
      <w:pPr>
        <w:spacing w:before="100" w:beforeAutospacing="1" w:after="100" w:afterAutospacing="1"/>
        <w:rPr>
          <w:rFonts w:ascii="Arial" w:hAnsi="Arial" w:cs="Arial"/>
          <w:b/>
          <w:bCs/>
          <w:u w:val="single"/>
          <w:lang w:val="en-GB"/>
        </w:rPr>
      </w:pPr>
      <w:r>
        <w:rPr>
          <w:rFonts w:ascii="Arial" w:hAnsi="Arial" w:cs="Arial"/>
          <w:b/>
          <w:bCs/>
          <w:u w:val="single"/>
          <w:lang w:val="en-GB"/>
        </w:rPr>
        <w:t>Liabilities</w:t>
      </w:r>
      <w:r w:rsidRPr="005F3A5E">
        <w:rPr>
          <w:rFonts w:ascii="Arial" w:hAnsi="Arial" w:cs="Arial"/>
          <w:b/>
          <w:bCs/>
          <w:lang w:val="en-GB"/>
        </w:rPr>
        <w:t xml:space="preserve">                                        </w:t>
      </w:r>
      <w:r>
        <w:rPr>
          <w:rFonts w:ascii="Arial" w:hAnsi="Arial" w:cs="Arial"/>
          <w:b/>
          <w:bCs/>
          <w:lang w:val="en-GB"/>
        </w:rPr>
        <w:t xml:space="preserve">                                                                 </w:t>
      </w:r>
      <w:r w:rsidRPr="005F3A5E">
        <w:rPr>
          <w:rFonts w:ascii="Arial" w:hAnsi="Arial" w:cs="Arial"/>
          <w:b/>
          <w:bCs/>
          <w:lang w:val="en-GB"/>
        </w:rPr>
        <w:t xml:space="preserve">       </w:t>
      </w:r>
      <w:r w:rsidRPr="00FD0DFE">
        <w:rPr>
          <w:rFonts w:ascii="Arial" w:hAnsi="Arial" w:cs="Arial"/>
          <w:b/>
          <w:bCs/>
          <w:lang w:val="en-GB"/>
        </w:rPr>
        <w:t xml:space="preserve">Current liabilities </w:t>
      </w:r>
    </w:p>
    <w:p w14:paraId="31397BBE" w14:textId="77777777" w:rsidR="00A8377E" w:rsidRDefault="00A8377E" w:rsidP="00A8377E">
      <w:pPr>
        <w:spacing w:before="100" w:beforeAutospacing="1" w:after="100" w:afterAutospacing="1"/>
        <w:rPr>
          <w:rFonts w:ascii="Arial" w:hAnsi="Arial" w:cs="Arial"/>
          <w:lang w:val="en-GB"/>
        </w:rPr>
      </w:pPr>
      <w:r w:rsidRPr="0042421B">
        <w:rPr>
          <w:rFonts w:ascii="Arial" w:hAnsi="Arial" w:cs="Arial"/>
          <w:lang w:val="en-GB"/>
        </w:rPr>
        <w:t xml:space="preserve">Trade and other payables </w:t>
      </w:r>
      <w:r>
        <w:rPr>
          <w:rFonts w:ascii="Arial" w:hAnsi="Arial" w:cs="Arial"/>
          <w:lang w:val="en-GB"/>
        </w:rPr>
        <w:t xml:space="preserve">                                              171,355                               </w:t>
      </w:r>
    </w:p>
    <w:p w14:paraId="054CF534" w14:textId="77777777" w:rsidR="00A8377E" w:rsidRDefault="00A8377E" w:rsidP="00A8377E">
      <w:pPr>
        <w:spacing w:before="100" w:beforeAutospacing="1" w:after="100" w:afterAutospacing="1"/>
        <w:rPr>
          <w:rFonts w:ascii="Arial" w:hAnsi="Arial" w:cs="Arial"/>
          <w:lang w:val="en-GB"/>
        </w:rPr>
      </w:pPr>
      <w:r>
        <w:rPr>
          <w:rFonts w:ascii="Arial" w:hAnsi="Arial" w:cs="Arial"/>
          <w:lang w:val="en-GB"/>
        </w:rPr>
        <w:t xml:space="preserve">Current tax payable/interest (W4)                                     72,000  </w:t>
      </w:r>
    </w:p>
    <w:p w14:paraId="746782CF" w14:textId="77777777" w:rsidR="00A8377E" w:rsidRDefault="00A8377E" w:rsidP="00A8377E">
      <w:pPr>
        <w:spacing w:before="100" w:beforeAutospacing="1" w:after="100" w:afterAutospacing="1"/>
        <w:rPr>
          <w:rFonts w:ascii="Arial" w:hAnsi="Arial" w:cs="Arial"/>
          <w:lang w:val="en-GB"/>
        </w:rPr>
      </w:pPr>
      <w:r>
        <w:rPr>
          <w:rFonts w:ascii="Arial" w:hAnsi="Arial" w:cs="Arial"/>
          <w:lang w:val="en-GB"/>
        </w:rPr>
        <w:t>Accruals (W5)                                                                    3,000</w:t>
      </w:r>
    </w:p>
    <w:p w14:paraId="421244DF" w14:textId="77777777" w:rsidR="00A8377E" w:rsidRPr="00EF3F27" w:rsidRDefault="00A8377E" w:rsidP="00A8377E">
      <w:pPr>
        <w:spacing w:before="100" w:beforeAutospacing="1" w:after="100" w:afterAutospacing="1"/>
        <w:rPr>
          <w:rFonts w:ascii="Arial" w:hAnsi="Arial" w:cs="Arial"/>
          <w:b/>
          <w:bCs/>
          <w:u w:val="single"/>
          <w:lang w:val="en-GB"/>
        </w:rPr>
      </w:pPr>
      <w:r>
        <w:rPr>
          <w:rFonts w:ascii="Arial" w:hAnsi="Arial" w:cs="Arial"/>
          <w:lang w:val="en-GB"/>
        </w:rPr>
        <w:t xml:space="preserve">                                                                                         </w:t>
      </w:r>
      <w:r w:rsidRPr="00C75E2E">
        <w:rPr>
          <w:rFonts w:ascii="Arial" w:hAnsi="Arial" w:cs="Arial"/>
          <w:b/>
          <w:bCs/>
          <w:u w:val="single"/>
          <w:lang w:val="en-GB"/>
        </w:rPr>
        <w:t xml:space="preserve">246,355                      </w:t>
      </w:r>
    </w:p>
    <w:p w14:paraId="51E8FAA6" w14:textId="77777777" w:rsidR="00A8377E" w:rsidRPr="00C83A2E" w:rsidRDefault="00A8377E" w:rsidP="00A8377E">
      <w:pPr>
        <w:spacing w:before="100" w:beforeAutospacing="1" w:after="100" w:afterAutospacing="1"/>
        <w:rPr>
          <w:rFonts w:ascii="Arial" w:hAnsi="Arial" w:cs="Arial"/>
          <w:b/>
          <w:bCs/>
          <w:lang w:val="en-GB"/>
        </w:rPr>
      </w:pPr>
      <w:r>
        <w:rPr>
          <w:rFonts w:ascii="Arial" w:hAnsi="Arial" w:cs="Arial"/>
          <w:b/>
          <w:bCs/>
          <w:lang w:val="en-GB"/>
        </w:rPr>
        <w:t xml:space="preserve">Net assets                                                                                                       </w:t>
      </w:r>
      <w:r>
        <w:rPr>
          <w:rFonts w:ascii="Arial" w:hAnsi="Arial" w:cs="Arial"/>
          <w:b/>
          <w:bCs/>
          <w:u w:val="single"/>
          <w:lang w:val="en-GB"/>
        </w:rPr>
        <w:t>837,707</w:t>
      </w:r>
    </w:p>
    <w:p w14:paraId="71E491C3" w14:textId="77777777" w:rsidR="00A8377E" w:rsidRPr="00B64D20" w:rsidRDefault="00A8377E" w:rsidP="00A8377E">
      <w:pPr>
        <w:spacing w:before="100" w:beforeAutospacing="1" w:after="100" w:afterAutospacing="1"/>
        <w:rPr>
          <w:rFonts w:ascii="Arial" w:hAnsi="Arial" w:cs="Arial"/>
          <w:b/>
          <w:bCs/>
          <w:lang w:val="en-GB"/>
        </w:rPr>
      </w:pPr>
      <w:r>
        <w:rPr>
          <w:rFonts w:ascii="Arial" w:hAnsi="Arial" w:cs="Arial"/>
          <w:b/>
          <w:bCs/>
          <w:lang w:val="en-GB"/>
        </w:rPr>
        <w:t xml:space="preserve">Non-current liabilities                                                                                                </w:t>
      </w:r>
      <w:proofErr w:type="gramStart"/>
      <w:r w:rsidRPr="00DD019D">
        <w:rPr>
          <w:rFonts w:ascii="Arial" w:hAnsi="Arial" w:cs="Arial"/>
          <w:lang w:val="en-GB"/>
        </w:rPr>
        <w:t>Long</w:t>
      </w:r>
      <w:proofErr w:type="gramEnd"/>
      <w:r w:rsidRPr="00DD019D">
        <w:rPr>
          <w:rFonts w:ascii="Arial" w:hAnsi="Arial" w:cs="Arial"/>
          <w:lang w:val="en-GB"/>
        </w:rPr>
        <w:t xml:space="preserve"> term borrowings</w:t>
      </w:r>
      <w:r>
        <w:rPr>
          <w:rFonts w:ascii="Arial" w:hAnsi="Arial" w:cs="Arial"/>
          <w:lang w:val="en-GB"/>
        </w:rPr>
        <w:t xml:space="preserve">                                                                                      100,000</w:t>
      </w:r>
    </w:p>
    <w:p w14:paraId="68B8CF69" w14:textId="77777777" w:rsidR="00A8377E" w:rsidRDefault="00A8377E" w:rsidP="00A8377E">
      <w:pPr>
        <w:spacing w:before="100" w:beforeAutospacing="1" w:after="100" w:afterAutospacing="1"/>
        <w:rPr>
          <w:rFonts w:ascii="Arial" w:hAnsi="Arial" w:cs="Arial"/>
          <w:b/>
          <w:bCs/>
          <w:lang w:val="en-GB"/>
        </w:rPr>
      </w:pPr>
      <w:r w:rsidRPr="00C83A2E">
        <w:rPr>
          <w:rFonts w:ascii="Arial" w:hAnsi="Arial" w:cs="Arial"/>
          <w:b/>
          <w:bCs/>
          <w:lang w:val="en-GB"/>
        </w:rPr>
        <w:t>Total liabilities</w:t>
      </w:r>
      <w:r>
        <w:rPr>
          <w:rFonts w:ascii="Arial" w:hAnsi="Arial" w:cs="Arial"/>
          <w:b/>
          <w:bCs/>
          <w:lang w:val="en-GB"/>
        </w:rPr>
        <w:t xml:space="preserve">                                                                                                </w:t>
      </w:r>
      <w:r>
        <w:rPr>
          <w:rFonts w:ascii="Arial" w:hAnsi="Arial" w:cs="Arial"/>
          <w:b/>
          <w:bCs/>
          <w:u w:val="single"/>
          <w:lang w:val="en-GB"/>
        </w:rPr>
        <w:t>346,355</w:t>
      </w:r>
    </w:p>
    <w:p w14:paraId="14F9ECCD" w14:textId="77777777" w:rsidR="00A8377E" w:rsidRDefault="00A8377E" w:rsidP="00A8377E">
      <w:pPr>
        <w:spacing w:before="100" w:beforeAutospacing="1" w:after="100" w:afterAutospacing="1"/>
        <w:rPr>
          <w:rFonts w:ascii="Arial" w:hAnsi="Arial" w:cs="Arial"/>
          <w:b/>
          <w:bCs/>
          <w:u w:val="single"/>
          <w:lang w:val="en-GB"/>
        </w:rPr>
      </w:pPr>
      <w:r w:rsidRPr="008B4A0C">
        <w:rPr>
          <w:rFonts w:ascii="Arial" w:hAnsi="Arial" w:cs="Arial"/>
          <w:b/>
          <w:bCs/>
          <w:u w:val="single"/>
          <w:lang w:val="en-GB"/>
        </w:rPr>
        <w:t>Equity</w:t>
      </w:r>
    </w:p>
    <w:p w14:paraId="52FE3F66" w14:textId="77777777" w:rsidR="00A8377E" w:rsidRDefault="00A8377E" w:rsidP="00A8377E">
      <w:pPr>
        <w:spacing w:before="100" w:beforeAutospacing="1" w:after="100" w:afterAutospacing="1"/>
        <w:rPr>
          <w:rFonts w:ascii="Arial" w:hAnsi="Arial" w:cs="Arial"/>
          <w:lang w:val="en-GB"/>
        </w:rPr>
      </w:pPr>
      <w:r w:rsidRPr="008B4A0C">
        <w:rPr>
          <w:rFonts w:ascii="Arial" w:hAnsi="Arial" w:cs="Arial"/>
          <w:lang w:val="en-GB"/>
        </w:rPr>
        <w:t>Share capital</w:t>
      </w:r>
      <w:r>
        <w:rPr>
          <w:rFonts w:ascii="Arial" w:hAnsi="Arial" w:cs="Arial"/>
          <w:lang w:val="en-GB"/>
        </w:rPr>
        <w:t xml:space="preserve">                                                                                                    310,000</w:t>
      </w:r>
    </w:p>
    <w:p w14:paraId="7ED31E77" w14:textId="77777777" w:rsidR="00A8377E" w:rsidRDefault="00A8377E" w:rsidP="00A8377E">
      <w:pPr>
        <w:spacing w:before="100" w:beforeAutospacing="1" w:after="100" w:afterAutospacing="1"/>
        <w:rPr>
          <w:rFonts w:ascii="Arial" w:hAnsi="Arial" w:cs="Arial"/>
          <w:lang w:val="en-GB"/>
        </w:rPr>
      </w:pPr>
      <w:r>
        <w:rPr>
          <w:rFonts w:ascii="Arial" w:hAnsi="Arial" w:cs="Arial"/>
          <w:lang w:val="en-GB"/>
        </w:rPr>
        <w:t xml:space="preserve">Share premium                                                                                                300,000      </w:t>
      </w:r>
    </w:p>
    <w:p w14:paraId="0444C973" w14:textId="77777777" w:rsidR="00A8377E" w:rsidRDefault="00A8377E" w:rsidP="00A8377E">
      <w:pPr>
        <w:spacing w:before="100" w:beforeAutospacing="1" w:after="100" w:afterAutospacing="1"/>
        <w:rPr>
          <w:rFonts w:ascii="Arial" w:hAnsi="Arial" w:cs="Arial"/>
          <w:lang w:val="en-GB"/>
        </w:rPr>
      </w:pPr>
      <w:r>
        <w:rPr>
          <w:rFonts w:ascii="Arial" w:hAnsi="Arial" w:cs="Arial"/>
          <w:lang w:val="en-GB"/>
        </w:rPr>
        <w:t xml:space="preserve">Retained earnings (W6)                                                                                   </w:t>
      </w:r>
      <w:r>
        <w:rPr>
          <w:rFonts w:ascii="Arial" w:hAnsi="Arial" w:cs="Arial"/>
          <w:u w:val="single"/>
          <w:lang w:val="en-GB"/>
        </w:rPr>
        <w:t>127,707</w:t>
      </w:r>
    </w:p>
    <w:p w14:paraId="5DF0EAF6" w14:textId="77777777" w:rsidR="00A8377E" w:rsidRPr="007A4107" w:rsidRDefault="00A8377E" w:rsidP="00A8377E">
      <w:pPr>
        <w:spacing w:before="100" w:beforeAutospacing="1" w:after="100" w:afterAutospacing="1"/>
        <w:rPr>
          <w:rFonts w:ascii="Arial" w:hAnsi="Arial" w:cs="Arial"/>
          <w:b/>
          <w:bCs/>
          <w:lang w:val="en-GB"/>
        </w:rPr>
      </w:pPr>
      <w:r w:rsidRPr="007A4107">
        <w:rPr>
          <w:rFonts w:ascii="Arial" w:hAnsi="Arial" w:cs="Arial"/>
          <w:b/>
          <w:bCs/>
          <w:lang w:val="en-GB"/>
        </w:rPr>
        <w:t>Total equity</w:t>
      </w:r>
      <w:r>
        <w:rPr>
          <w:rFonts w:ascii="Arial" w:hAnsi="Arial" w:cs="Arial"/>
          <w:b/>
          <w:bCs/>
          <w:lang w:val="en-GB"/>
        </w:rPr>
        <w:t xml:space="preserve">                                                                                                      </w:t>
      </w:r>
      <w:r>
        <w:rPr>
          <w:rFonts w:ascii="Arial" w:hAnsi="Arial" w:cs="Arial"/>
          <w:b/>
          <w:bCs/>
          <w:u w:val="single"/>
          <w:lang w:val="en-GB"/>
        </w:rPr>
        <w:t>737,707</w:t>
      </w:r>
    </w:p>
    <w:p w14:paraId="7E72C351" w14:textId="77777777" w:rsidR="00A8377E" w:rsidRDefault="00A8377E" w:rsidP="00A8377E">
      <w:pPr>
        <w:jc w:val="center"/>
        <w:textAlignment w:val="baseline"/>
        <w:rPr>
          <w:rFonts w:ascii="Arial" w:hAnsi="Arial" w:cs="Arial"/>
          <w:i/>
          <w:iCs/>
          <w:sz w:val="28"/>
          <w:szCs w:val="28"/>
          <w:lang w:val="en-GB"/>
        </w:rPr>
      </w:pPr>
      <w:r>
        <w:rPr>
          <w:rFonts w:ascii="Arial" w:hAnsi="Arial" w:cs="Arial"/>
          <w:i/>
          <w:iCs/>
          <w:sz w:val="28"/>
          <w:szCs w:val="28"/>
          <w:lang w:val="en-GB"/>
        </w:rPr>
        <w:lastRenderedPageBreak/>
        <w:t>Explanation:</w:t>
      </w:r>
    </w:p>
    <w:p w14:paraId="13BC0678" w14:textId="77777777" w:rsidR="00A8377E" w:rsidRDefault="00A8377E" w:rsidP="00A8377E">
      <w:pPr>
        <w:jc w:val="center"/>
        <w:textAlignment w:val="baseline"/>
        <w:rPr>
          <w:rFonts w:ascii="Arial" w:hAnsi="Arial" w:cs="Arial"/>
          <w:i/>
          <w:iCs/>
          <w:sz w:val="28"/>
          <w:szCs w:val="28"/>
          <w:lang w:val="en-GB"/>
        </w:rPr>
      </w:pPr>
    </w:p>
    <w:p w14:paraId="2F50EFCE" w14:textId="77777777" w:rsidR="00A8377E" w:rsidRPr="00FD5E10" w:rsidRDefault="00A8377E" w:rsidP="00A8377E">
      <w:pPr>
        <w:jc w:val="center"/>
        <w:textAlignment w:val="baseline"/>
        <w:rPr>
          <w:rFonts w:ascii="Arial" w:hAnsi="Arial" w:cs="Arial"/>
          <w:i/>
          <w:iCs/>
          <w:sz w:val="22"/>
          <w:szCs w:val="22"/>
          <w:lang w:val="en-GB"/>
        </w:rPr>
      </w:pPr>
    </w:p>
    <w:p w14:paraId="4F0C6CE1" w14:textId="77777777" w:rsidR="00A8377E" w:rsidRPr="001A6E0F" w:rsidRDefault="00A8377E" w:rsidP="00A8377E">
      <w:pPr>
        <w:textAlignment w:val="baseline"/>
        <w:rPr>
          <w:rFonts w:ascii="Segoe UI" w:hAnsi="Segoe UI" w:cs="Segoe UI"/>
          <w:i/>
          <w:iCs/>
        </w:rPr>
      </w:pPr>
      <w:r w:rsidRPr="001A6E0F">
        <w:rPr>
          <w:rFonts w:ascii="Arial" w:hAnsi="Arial" w:cs="Arial"/>
          <w:b/>
          <w:bCs/>
          <w:i/>
          <w:iCs/>
          <w:lang w:val="en-GB"/>
        </w:rPr>
        <w:t>(W1) plant and equipment</w:t>
      </w:r>
      <w:r w:rsidRPr="001A6E0F">
        <w:rPr>
          <w:rFonts w:ascii="Arial" w:hAnsi="Arial" w:cs="Arial"/>
          <w:i/>
          <w:iCs/>
        </w:rPr>
        <w:t> </w:t>
      </w:r>
    </w:p>
    <w:p w14:paraId="2AB9D2AD" w14:textId="77777777" w:rsidR="00A8377E" w:rsidRPr="00FD5E10" w:rsidRDefault="00A8377E" w:rsidP="00A8377E">
      <w:pPr>
        <w:spacing w:before="100" w:beforeAutospacing="1" w:after="100" w:afterAutospacing="1"/>
        <w:rPr>
          <w:rFonts w:ascii="Arial" w:hAnsi="Arial" w:cs="Arial"/>
          <w:b/>
          <w:bCs/>
          <w:sz w:val="22"/>
          <w:szCs w:val="22"/>
          <w:lang w:val="en-GB"/>
        </w:rPr>
      </w:pPr>
      <w:r w:rsidRPr="00FD5E10">
        <w:rPr>
          <w:rFonts w:ascii="Arial" w:hAnsi="Arial" w:cs="Arial"/>
          <w:b/>
          <w:bCs/>
          <w:sz w:val="22"/>
          <w:szCs w:val="22"/>
          <w:lang w:val="en-GB"/>
        </w:rPr>
        <w:t>Reducing balance percentage: 10%</w:t>
      </w:r>
    </w:p>
    <w:p w14:paraId="35D3EFA5" w14:textId="77777777" w:rsidR="00A8377E" w:rsidRPr="00FD5E10" w:rsidRDefault="00A8377E" w:rsidP="00A8377E">
      <w:pPr>
        <w:spacing w:before="100" w:beforeAutospacing="1" w:after="100" w:afterAutospacing="1"/>
        <w:rPr>
          <w:rFonts w:ascii="Arial" w:hAnsi="Arial" w:cs="Arial"/>
          <w:sz w:val="22"/>
          <w:szCs w:val="22"/>
          <w:lang w:val="en-GB"/>
        </w:rPr>
      </w:pPr>
      <w:r w:rsidRPr="00FD5E10">
        <w:rPr>
          <w:rFonts w:ascii="Arial" w:hAnsi="Arial" w:cs="Arial"/>
          <w:sz w:val="22"/>
          <w:szCs w:val="22"/>
          <w:lang w:val="en-GB"/>
        </w:rPr>
        <w:t xml:space="preserve">                                                                     Plan and equipment</w:t>
      </w:r>
    </w:p>
    <w:p w14:paraId="1E9D5AA5" w14:textId="77777777" w:rsidR="00A8377E" w:rsidRPr="00FD5E10" w:rsidRDefault="00A8377E" w:rsidP="00A8377E">
      <w:pPr>
        <w:spacing w:before="100" w:beforeAutospacing="1" w:after="100" w:afterAutospacing="1"/>
        <w:rPr>
          <w:rFonts w:ascii="Arial" w:hAnsi="Arial" w:cs="Arial"/>
          <w:sz w:val="22"/>
          <w:szCs w:val="22"/>
          <w:lang w:val="en-GB"/>
        </w:rPr>
      </w:pPr>
      <w:r w:rsidRPr="00FD5E10">
        <w:rPr>
          <w:rFonts w:ascii="Arial" w:hAnsi="Arial" w:cs="Arial"/>
          <w:sz w:val="22"/>
          <w:szCs w:val="22"/>
          <w:lang w:val="en-GB"/>
        </w:rPr>
        <w:t>Cost at 01.01.2019                                                   632,730</w:t>
      </w:r>
    </w:p>
    <w:p w14:paraId="15AB2D48" w14:textId="77777777" w:rsidR="00A8377E" w:rsidRPr="00FD5E10" w:rsidRDefault="00A8377E" w:rsidP="00A8377E">
      <w:pPr>
        <w:spacing w:before="100" w:beforeAutospacing="1" w:after="100" w:afterAutospacing="1"/>
        <w:rPr>
          <w:rFonts w:ascii="Arial" w:hAnsi="Arial" w:cs="Arial"/>
          <w:sz w:val="22"/>
          <w:szCs w:val="22"/>
          <w:lang w:val="en-GB"/>
        </w:rPr>
      </w:pPr>
      <w:r w:rsidRPr="00FD5E10">
        <w:rPr>
          <w:rFonts w:ascii="Arial" w:hAnsi="Arial" w:cs="Arial"/>
          <w:sz w:val="22"/>
          <w:szCs w:val="22"/>
          <w:lang w:val="en-GB"/>
        </w:rPr>
        <w:t xml:space="preserve">Charge for year                                                     </w:t>
      </w:r>
      <w:proofErr w:type="gramStart"/>
      <w:r w:rsidRPr="00FD5E10">
        <w:rPr>
          <w:rFonts w:ascii="Arial" w:hAnsi="Arial" w:cs="Arial"/>
          <w:sz w:val="22"/>
          <w:szCs w:val="22"/>
          <w:lang w:val="en-GB"/>
        </w:rPr>
        <w:t xml:space="preserve">   (</w:t>
      </w:r>
      <w:proofErr w:type="gramEnd"/>
      <w:r w:rsidRPr="00FD5E10">
        <w:rPr>
          <w:rFonts w:ascii="Arial" w:hAnsi="Arial" w:cs="Arial"/>
          <w:i/>
          <w:iCs/>
          <w:sz w:val="22"/>
          <w:szCs w:val="22"/>
          <w:u w:val="single"/>
          <w:lang w:val="en-GB"/>
        </w:rPr>
        <w:t>63,273</w:t>
      </w:r>
      <w:r w:rsidRPr="00FD5E10">
        <w:rPr>
          <w:rFonts w:ascii="Arial" w:hAnsi="Arial" w:cs="Arial"/>
          <w:sz w:val="22"/>
          <w:szCs w:val="22"/>
          <w:lang w:val="en-GB"/>
        </w:rPr>
        <w:t>)</w:t>
      </w:r>
    </w:p>
    <w:p w14:paraId="62F4E59E" w14:textId="77777777" w:rsidR="00A8377E" w:rsidRPr="00FD5E10" w:rsidRDefault="00A8377E" w:rsidP="00A8377E">
      <w:pPr>
        <w:spacing w:before="100" w:beforeAutospacing="1" w:after="100" w:afterAutospacing="1"/>
        <w:rPr>
          <w:rFonts w:ascii="Arial" w:hAnsi="Arial" w:cs="Arial"/>
          <w:b/>
          <w:bCs/>
          <w:sz w:val="22"/>
          <w:szCs w:val="22"/>
          <w:lang w:val="en-GB"/>
        </w:rPr>
      </w:pPr>
      <w:r w:rsidRPr="00FD5E10">
        <w:rPr>
          <w:rFonts w:ascii="Arial" w:hAnsi="Arial" w:cs="Arial"/>
          <w:b/>
          <w:bCs/>
          <w:sz w:val="22"/>
          <w:szCs w:val="22"/>
          <w:lang w:val="en-GB"/>
        </w:rPr>
        <w:t xml:space="preserve">Net book value                                                        569,457 </w:t>
      </w:r>
    </w:p>
    <w:p w14:paraId="6819BCA8" w14:textId="77777777" w:rsidR="00A8377E" w:rsidRDefault="00A8377E" w:rsidP="00A8377E">
      <w:pPr>
        <w:spacing w:before="100" w:beforeAutospacing="1" w:after="100" w:afterAutospacing="1"/>
        <w:rPr>
          <w:rFonts w:ascii="Arial" w:hAnsi="Arial" w:cs="Arial"/>
          <w:b/>
          <w:bCs/>
          <w:i/>
          <w:iCs/>
          <w:sz w:val="22"/>
          <w:szCs w:val="22"/>
          <w:lang w:val="en-GB"/>
        </w:rPr>
      </w:pPr>
    </w:p>
    <w:p w14:paraId="3E676634" w14:textId="77777777" w:rsidR="00A8377E" w:rsidRPr="001A6E0F" w:rsidRDefault="00A8377E" w:rsidP="00A8377E">
      <w:pPr>
        <w:spacing w:before="100" w:beforeAutospacing="1" w:after="100" w:afterAutospacing="1"/>
        <w:rPr>
          <w:rFonts w:ascii="Arial" w:hAnsi="Arial" w:cs="Arial"/>
          <w:b/>
          <w:bCs/>
          <w:i/>
          <w:iCs/>
          <w:lang w:val="en-GB"/>
        </w:rPr>
      </w:pPr>
      <w:r w:rsidRPr="001A6E0F">
        <w:rPr>
          <w:rFonts w:ascii="Arial" w:hAnsi="Arial" w:cs="Arial"/>
          <w:b/>
          <w:bCs/>
          <w:i/>
          <w:iCs/>
          <w:lang w:val="en-GB"/>
        </w:rPr>
        <w:t>Cost of sales W2</w:t>
      </w:r>
    </w:p>
    <w:p w14:paraId="1FC8A552" w14:textId="77777777" w:rsidR="00A8377E" w:rsidRDefault="00A8377E" w:rsidP="00A8377E">
      <w:pPr>
        <w:spacing w:before="100" w:beforeAutospacing="1" w:after="100" w:afterAutospacing="1"/>
        <w:rPr>
          <w:rFonts w:ascii="Arial" w:hAnsi="Arial" w:cs="Arial"/>
          <w:sz w:val="22"/>
          <w:szCs w:val="22"/>
          <w:lang w:val="en-GB"/>
        </w:rPr>
      </w:pPr>
      <w:r w:rsidRPr="000530EE">
        <w:rPr>
          <w:rFonts w:ascii="Arial" w:hAnsi="Arial" w:cs="Arial"/>
          <w:sz w:val="22"/>
          <w:szCs w:val="22"/>
          <w:lang w:val="en-GB"/>
        </w:rPr>
        <w:t xml:space="preserve">W2 = 578,650 (cost of sales) + </w:t>
      </w:r>
      <w:r w:rsidRPr="00080DEA">
        <w:rPr>
          <w:rFonts w:ascii="Arial" w:hAnsi="Arial" w:cs="Arial"/>
          <w:i/>
          <w:iCs/>
          <w:sz w:val="22"/>
          <w:szCs w:val="22"/>
          <w:lang w:val="en-GB"/>
        </w:rPr>
        <w:t>63,273</w:t>
      </w:r>
      <w:r w:rsidRPr="000530EE">
        <w:rPr>
          <w:rFonts w:ascii="Arial" w:hAnsi="Arial" w:cs="Arial"/>
          <w:sz w:val="22"/>
          <w:szCs w:val="22"/>
          <w:lang w:val="en-GB"/>
        </w:rPr>
        <w:t xml:space="preserve"> </w:t>
      </w:r>
      <w:r w:rsidRPr="00080DEA">
        <w:rPr>
          <w:rFonts w:ascii="Arial" w:hAnsi="Arial" w:cs="Arial"/>
          <w:i/>
          <w:iCs/>
          <w:sz w:val="22"/>
          <w:szCs w:val="22"/>
          <w:lang w:val="en-GB"/>
        </w:rPr>
        <w:t>(accumulated depreciation)</w:t>
      </w:r>
      <w:r w:rsidRPr="000530EE">
        <w:rPr>
          <w:rFonts w:ascii="Arial" w:hAnsi="Arial" w:cs="Arial"/>
          <w:sz w:val="22"/>
          <w:szCs w:val="22"/>
          <w:lang w:val="en-GB"/>
        </w:rPr>
        <w:t xml:space="preserve"> = 641,923</w:t>
      </w:r>
    </w:p>
    <w:p w14:paraId="6F7AF8C1" w14:textId="77777777" w:rsidR="00A8377E" w:rsidRDefault="00A8377E" w:rsidP="00A8377E">
      <w:pPr>
        <w:spacing w:before="100" w:beforeAutospacing="1" w:after="100" w:afterAutospacing="1"/>
        <w:rPr>
          <w:rFonts w:ascii="ArialMT" w:hAnsi="ArialMT"/>
          <w:sz w:val="22"/>
          <w:szCs w:val="22"/>
        </w:rPr>
      </w:pPr>
    </w:p>
    <w:p w14:paraId="5BA5E645" w14:textId="77777777" w:rsidR="00A8377E" w:rsidRPr="001A6E0F" w:rsidRDefault="00A8377E" w:rsidP="00A8377E">
      <w:pPr>
        <w:spacing w:before="100" w:beforeAutospacing="1" w:after="100" w:afterAutospacing="1"/>
        <w:rPr>
          <w:rFonts w:ascii="Arial" w:hAnsi="Arial" w:cs="Arial"/>
          <w:i/>
          <w:iCs/>
          <w:lang w:val="en-GB"/>
        </w:rPr>
      </w:pPr>
      <w:r w:rsidRPr="001A6E0F">
        <w:rPr>
          <w:rFonts w:ascii="ArialMT" w:hAnsi="ArialMT"/>
          <w:b/>
          <w:bCs/>
          <w:i/>
          <w:iCs/>
          <w:lang w:val="en-GB"/>
        </w:rPr>
        <w:t>(W3)</w:t>
      </w:r>
      <w:r w:rsidRPr="001A6E0F">
        <w:rPr>
          <w:rFonts w:ascii="ArialMT" w:hAnsi="ArialMT"/>
          <w:i/>
          <w:iCs/>
          <w:lang w:val="en-GB"/>
        </w:rPr>
        <w:t xml:space="preserve"> </w:t>
      </w:r>
      <w:r w:rsidRPr="001A6E0F">
        <w:rPr>
          <w:rFonts w:ascii="Arial" w:hAnsi="Arial" w:cs="Arial"/>
          <w:b/>
          <w:bCs/>
          <w:i/>
          <w:iCs/>
          <w:lang w:val="en-GB"/>
        </w:rPr>
        <w:t>Trade and other receivables</w:t>
      </w:r>
    </w:p>
    <w:p w14:paraId="067FBD1C" w14:textId="77777777" w:rsidR="00A8377E" w:rsidRDefault="00A8377E" w:rsidP="00A8377E">
      <w:pPr>
        <w:spacing w:before="100" w:beforeAutospacing="1" w:after="100" w:afterAutospacing="1"/>
        <w:rPr>
          <w:rFonts w:ascii="Arial" w:hAnsi="Arial" w:cs="Arial"/>
          <w:lang w:val="en-GB"/>
        </w:rPr>
      </w:pPr>
      <w:r>
        <w:rPr>
          <w:rFonts w:ascii="Arial" w:hAnsi="Arial" w:cs="Arial"/>
          <w:lang w:val="en-GB"/>
        </w:rPr>
        <w:t>(W3) = 170,125 (debtors) + 980 (Sell goods on credit) = 171,105</w:t>
      </w:r>
    </w:p>
    <w:p w14:paraId="6D869F0E" w14:textId="77777777" w:rsidR="00A8377E" w:rsidRDefault="00A8377E" w:rsidP="00A8377E">
      <w:pPr>
        <w:spacing w:before="100" w:beforeAutospacing="1" w:after="100" w:afterAutospacing="1"/>
        <w:rPr>
          <w:rFonts w:ascii="Arial" w:hAnsi="Arial" w:cs="Arial"/>
          <w:lang w:val="en-GB"/>
        </w:rPr>
      </w:pPr>
    </w:p>
    <w:p w14:paraId="6090CBA7" w14:textId="77777777" w:rsidR="00A8377E" w:rsidRPr="005C7CA5" w:rsidRDefault="00A8377E" w:rsidP="00A8377E">
      <w:pPr>
        <w:spacing w:before="100" w:beforeAutospacing="1" w:after="100" w:afterAutospacing="1"/>
        <w:rPr>
          <w:rFonts w:ascii="Arial" w:hAnsi="Arial" w:cs="Arial"/>
          <w:b/>
          <w:bCs/>
          <w:i/>
          <w:iCs/>
          <w:lang w:val="en-GB"/>
        </w:rPr>
      </w:pPr>
      <w:r w:rsidRPr="005C7CA5">
        <w:rPr>
          <w:rFonts w:ascii="Arial" w:hAnsi="Arial" w:cs="Arial"/>
          <w:b/>
          <w:bCs/>
          <w:i/>
          <w:iCs/>
          <w:lang w:val="en-GB"/>
        </w:rPr>
        <w:t>(W</w:t>
      </w:r>
      <w:r>
        <w:rPr>
          <w:rFonts w:ascii="Arial" w:hAnsi="Arial" w:cs="Arial"/>
          <w:b/>
          <w:bCs/>
          <w:i/>
          <w:iCs/>
          <w:lang w:val="en-GB"/>
        </w:rPr>
        <w:t>4</w:t>
      </w:r>
      <w:r w:rsidRPr="005C7CA5">
        <w:rPr>
          <w:rFonts w:ascii="Arial" w:hAnsi="Arial" w:cs="Arial"/>
          <w:b/>
          <w:bCs/>
          <w:i/>
          <w:iCs/>
          <w:lang w:val="en-GB"/>
        </w:rPr>
        <w:t>) Current tax payable/ interests</w:t>
      </w:r>
    </w:p>
    <w:p w14:paraId="2DE1B157" w14:textId="77777777" w:rsidR="00A8377E" w:rsidRDefault="00A8377E" w:rsidP="00A8377E">
      <w:pPr>
        <w:spacing w:before="100" w:beforeAutospacing="1" w:after="100" w:afterAutospacing="1"/>
        <w:rPr>
          <w:rFonts w:ascii="Arial" w:hAnsi="Arial" w:cs="Arial"/>
          <w:lang w:val="en-GB"/>
        </w:rPr>
      </w:pPr>
      <w:r>
        <w:rPr>
          <w:rFonts w:ascii="Arial" w:hAnsi="Arial" w:cs="Arial"/>
          <w:lang w:val="en-GB"/>
        </w:rPr>
        <w:t>(W4) = 68,000 (tax unpaid) + 4,000 (debentures unpaid) = 72,000</w:t>
      </w:r>
    </w:p>
    <w:p w14:paraId="465D311E" w14:textId="77777777" w:rsidR="00A8377E" w:rsidRDefault="00A8377E" w:rsidP="00A8377E">
      <w:pPr>
        <w:spacing w:before="100" w:beforeAutospacing="1" w:after="100" w:afterAutospacing="1"/>
        <w:rPr>
          <w:rFonts w:ascii="Arial" w:hAnsi="Arial" w:cs="Arial"/>
          <w:lang w:val="en-GB"/>
        </w:rPr>
      </w:pPr>
    </w:p>
    <w:p w14:paraId="003235ED" w14:textId="77777777" w:rsidR="00A8377E" w:rsidRPr="005C7CA5" w:rsidRDefault="00A8377E" w:rsidP="00A8377E">
      <w:pPr>
        <w:spacing w:before="100" w:beforeAutospacing="1" w:after="100" w:afterAutospacing="1"/>
        <w:rPr>
          <w:rFonts w:ascii="Arial" w:hAnsi="Arial" w:cs="Arial"/>
          <w:b/>
          <w:bCs/>
          <w:i/>
          <w:iCs/>
          <w:lang w:val="en-GB"/>
        </w:rPr>
      </w:pPr>
      <w:r w:rsidRPr="005C7CA5">
        <w:rPr>
          <w:rFonts w:ascii="Arial" w:hAnsi="Arial" w:cs="Arial"/>
          <w:b/>
          <w:bCs/>
          <w:i/>
          <w:iCs/>
          <w:lang w:val="en-GB"/>
        </w:rPr>
        <w:t>(W</w:t>
      </w:r>
      <w:r>
        <w:rPr>
          <w:rFonts w:ascii="Arial" w:hAnsi="Arial" w:cs="Arial"/>
          <w:b/>
          <w:bCs/>
          <w:i/>
          <w:iCs/>
          <w:lang w:val="en-GB"/>
        </w:rPr>
        <w:t>5</w:t>
      </w:r>
      <w:r w:rsidRPr="005C7CA5">
        <w:rPr>
          <w:rFonts w:ascii="Arial" w:hAnsi="Arial" w:cs="Arial"/>
          <w:b/>
          <w:bCs/>
          <w:i/>
          <w:iCs/>
          <w:lang w:val="en-GB"/>
        </w:rPr>
        <w:t>) Accruals</w:t>
      </w:r>
    </w:p>
    <w:p w14:paraId="214B7966" w14:textId="77777777" w:rsidR="00A8377E" w:rsidRPr="00D9469D" w:rsidRDefault="00A8377E" w:rsidP="00A8377E">
      <w:pPr>
        <w:textAlignment w:val="baseline"/>
        <w:rPr>
          <w:rFonts w:ascii="Arial" w:hAnsi="Arial" w:cs="Arial"/>
          <w:lang w:val="en-GB"/>
        </w:rPr>
      </w:pPr>
      <w:r w:rsidRPr="00D9469D">
        <w:rPr>
          <w:rFonts w:ascii="Arial" w:hAnsi="Arial" w:cs="Arial"/>
          <w:lang w:val="en-GB"/>
        </w:rPr>
        <w:t>01.01.2020 - 31.12.2020 – accounting year</w:t>
      </w:r>
    </w:p>
    <w:p w14:paraId="677D0FA7" w14:textId="77777777" w:rsidR="00A8377E" w:rsidRPr="00D9469D" w:rsidRDefault="00A8377E" w:rsidP="00A8377E">
      <w:pPr>
        <w:textAlignment w:val="baseline"/>
        <w:rPr>
          <w:rFonts w:ascii="Arial" w:hAnsi="Arial" w:cs="Arial"/>
          <w:lang w:val="en-GB"/>
        </w:rPr>
      </w:pPr>
      <w:r w:rsidRPr="00D9469D">
        <w:rPr>
          <w:rFonts w:ascii="Arial" w:hAnsi="Arial" w:cs="Arial"/>
          <w:lang w:val="en-GB"/>
        </w:rPr>
        <w:t xml:space="preserve">(Paid on 31.01.2021- </w:t>
      </w:r>
      <w:r w:rsidRPr="00A62461">
        <w:rPr>
          <w:rFonts w:ascii="Arial" w:hAnsi="Arial" w:cs="Arial"/>
          <w:i/>
          <w:iCs/>
          <w:lang w:val="en-GB"/>
        </w:rPr>
        <w:t>after the accounting year</w:t>
      </w:r>
      <w:r w:rsidRPr="00D9469D">
        <w:rPr>
          <w:rFonts w:ascii="Arial" w:hAnsi="Arial" w:cs="Arial"/>
          <w:lang w:val="en-GB"/>
        </w:rPr>
        <w:t xml:space="preserve">)  </w:t>
      </w:r>
    </w:p>
    <w:p w14:paraId="43CE5A7A" w14:textId="77777777" w:rsidR="00A8377E" w:rsidRDefault="00A8377E" w:rsidP="00A8377E">
      <w:pPr>
        <w:textAlignment w:val="baseline"/>
        <w:rPr>
          <w:rFonts w:ascii="Arial" w:hAnsi="Arial" w:cs="Arial"/>
          <w:lang w:val="en-GB"/>
        </w:rPr>
      </w:pPr>
      <w:r>
        <w:rPr>
          <w:rFonts w:ascii="Arial" w:hAnsi="Arial" w:cs="Arial"/>
          <w:lang w:val="en-GB"/>
        </w:rPr>
        <w:t xml:space="preserve"> </w:t>
      </w:r>
    </w:p>
    <w:p w14:paraId="5E71C7DF" w14:textId="77777777" w:rsidR="00A8377E" w:rsidRPr="00D9469D" w:rsidRDefault="00A8377E" w:rsidP="00A8377E">
      <w:pPr>
        <w:textAlignment w:val="baseline"/>
        <w:rPr>
          <w:rFonts w:ascii="Arial" w:hAnsi="Arial" w:cs="Arial"/>
          <w:lang w:val="en-GB"/>
        </w:rPr>
      </w:pPr>
      <w:r>
        <w:rPr>
          <w:rFonts w:ascii="Arial" w:hAnsi="Arial" w:cs="Arial"/>
          <w:lang w:val="en-GB"/>
        </w:rPr>
        <w:t xml:space="preserve">(W5) = </w:t>
      </w:r>
      <w:r w:rsidRPr="00D9469D">
        <w:rPr>
          <w:rFonts w:ascii="Arial" w:hAnsi="Arial" w:cs="Arial"/>
          <w:lang w:val="en-GB"/>
        </w:rPr>
        <w:t xml:space="preserve">3,000 </w:t>
      </w:r>
      <w:r>
        <w:rPr>
          <w:rFonts w:ascii="Arial" w:hAnsi="Arial" w:cs="Arial"/>
          <w:lang w:val="en-GB"/>
        </w:rPr>
        <w:t>(</w:t>
      </w:r>
      <w:r w:rsidRPr="00D9469D">
        <w:rPr>
          <w:rFonts w:ascii="Arial" w:hAnsi="Arial" w:cs="Arial"/>
          <w:lang w:val="en-GB"/>
        </w:rPr>
        <w:t>Salesmen expense</w:t>
      </w:r>
      <w:r>
        <w:rPr>
          <w:rFonts w:ascii="Arial" w:hAnsi="Arial" w:cs="Arial"/>
          <w:lang w:val="en-GB"/>
        </w:rPr>
        <w:t>)</w:t>
      </w:r>
      <w:r w:rsidRPr="00D9469D">
        <w:rPr>
          <w:rFonts w:ascii="Arial" w:hAnsi="Arial" w:cs="Arial"/>
          <w:lang w:val="en-GB"/>
        </w:rPr>
        <w:t xml:space="preserve">  </w:t>
      </w:r>
    </w:p>
    <w:p w14:paraId="4E0D8FC6" w14:textId="77777777" w:rsidR="00A8377E" w:rsidRDefault="00A8377E" w:rsidP="00A8377E">
      <w:pPr>
        <w:textAlignment w:val="baseline"/>
        <w:rPr>
          <w:rFonts w:ascii="Arial" w:hAnsi="Arial" w:cs="Arial"/>
          <w:sz w:val="28"/>
          <w:szCs w:val="28"/>
          <w:lang w:val="en-GB"/>
        </w:rPr>
      </w:pPr>
    </w:p>
    <w:p w14:paraId="79518FFE" w14:textId="77777777" w:rsidR="00A8377E" w:rsidRPr="005C7CA5" w:rsidRDefault="00A8377E" w:rsidP="00A8377E">
      <w:pPr>
        <w:spacing w:before="100" w:beforeAutospacing="1" w:after="100" w:afterAutospacing="1"/>
        <w:rPr>
          <w:rFonts w:ascii="Arial" w:hAnsi="Arial" w:cs="Arial"/>
          <w:b/>
          <w:bCs/>
          <w:i/>
          <w:iCs/>
          <w:lang w:val="en-GB"/>
        </w:rPr>
      </w:pPr>
      <w:r w:rsidRPr="005C7CA5">
        <w:rPr>
          <w:rFonts w:ascii="Arial" w:hAnsi="Arial" w:cs="Arial"/>
          <w:b/>
          <w:bCs/>
          <w:i/>
          <w:iCs/>
          <w:lang w:val="en-GB"/>
        </w:rPr>
        <w:t>(W</w:t>
      </w:r>
      <w:r>
        <w:rPr>
          <w:rFonts w:ascii="Arial" w:hAnsi="Arial" w:cs="Arial"/>
          <w:b/>
          <w:bCs/>
          <w:i/>
          <w:iCs/>
          <w:lang w:val="en-GB"/>
        </w:rPr>
        <w:t>6</w:t>
      </w:r>
      <w:r w:rsidRPr="005C7CA5">
        <w:rPr>
          <w:rFonts w:ascii="Arial" w:hAnsi="Arial" w:cs="Arial"/>
          <w:b/>
          <w:bCs/>
          <w:i/>
          <w:iCs/>
          <w:lang w:val="en-GB"/>
        </w:rPr>
        <w:t xml:space="preserve">) Retained earnings </w:t>
      </w:r>
    </w:p>
    <w:p w14:paraId="490E0726" w14:textId="77777777" w:rsidR="00A8377E" w:rsidRPr="00FD0DFE" w:rsidRDefault="00A8377E" w:rsidP="00A8377E">
      <w:pPr>
        <w:spacing w:before="100" w:beforeAutospacing="1" w:after="100" w:afterAutospacing="1"/>
        <w:jc w:val="both"/>
        <w:rPr>
          <w:rFonts w:ascii="Arial" w:hAnsi="Arial" w:cs="Arial"/>
          <w:b/>
          <w:bCs/>
          <w:lang w:val="en-GB"/>
        </w:rPr>
      </w:pPr>
      <w:r>
        <w:rPr>
          <w:rFonts w:ascii="Arial" w:hAnsi="Arial" w:cs="Arial"/>
          <w:lang w:val="en-GB"/>
        </w:rPr>
        <w:t xml:space="preserve">(W6) = 132,000 </w:t>
      </w:r>
      <w:r w:rsidRPr="00D97996">
        <w:rPr>
          <w:rFonts w:ascii="Arial" w:hAnsi="Arial" w:cs="Arial"/>
          <w:lang w:val="en-GB"/>
        </w:rPr>
        <w:t>(Retained</w:t>
      </w:r>
      <w:r w:rsidRPr="00BE37F3">
        <w:rPr>
          <w:rFonts w:ascii="Arial" w:hAnsi="Arial" w:cs="Arial"/>
          <w:lang w:val="en-GB"/>
        </w:rPr>
        <w:t xml:space="preserve"> profits at </w:t>
      </w:r>
      <w:r w:rsidRPr="00D97996">
        <w:rPr>
          <w:rFonts w:ascii="Arial" w:hAnsi="Arial" w:cs="Arial"/>
          <w:lang w:val="en-GB"/>
        </w:rPr>
        <w:t>0</w:t>
      </w:r>
      <w:r w:rsidRPr="00BE37F3">
        <w:rPr>
          <w:rFonts w:ascii="Arial" w:hAnsi="Arial" w:cs="Arial"/>
          <w:lang w:val="en-GB"/>
        </w:rPr>
        <w:t>1.</w:t>
      </w:r>
      <w:r w:rsidRPr="00D97996">
        <w:rPr>
          <w:rFonts w:ascii="Arial" w:hAnsi="Arial" w:cs="Arial"/>
          <w:lang w:val="en-GB"/>
        </w:rPr>
        <w:t>01</w:t>
      </w:r>
      <w:r w:rsidRPr="00BE37F3">
        <w:rPr>
          <w:rFonts w:ascii="Arial" w:hAnsi="Arial" w:cs="Arial"/>
          <w:lang w:val="en-GB"/>
        </w:rPr>
        <w:t>.</w:t>
      </w:r>
      <w:r w:rsidRPr="00D97996">
        <w:rPr>
          <w:rFonts w:ascii="Arial" w:hAnsi="Arial" w:cs="Arial"/>
          <w:lang w:val="en-GB"/>
        </w:rPr>
        <w:t>2020)</w:t>
      </w:r>
      <w:r w:rsidRPr="00BE37F3">
        <w:rPr>
          <w:rFonts w:ascii="Arial" w:hAnsi="Arial" w:cs="Arial"/>
          <w:sz w:val="28"/>
          <w:szCs w:val="28"/>
        </w:rPr>
        <w:t> </w:t>
      </w:r>
      <w:r>
        <w:rPr>
          <w:rFonts w:ascii="Arial" w:hAnsi="Arial" w:cs="Arial"/>
          <w:lang w:val="en-GB"/>
        </w:rPr>
        <w:t xml:space="preserve">+ </w:t>
      </w:r>
      <w:r w:rsidRPr="00411578">
        <w:rPr>
          <w:rFonts w:ascii="Arial" w:hAnsi="Arial" w:cs="Arial"/>
          <w:lang w:val="en-GB"/>
        </w:rPr>
        <w:t>108,980 (profit for year)</w:t>
      </w:r>
      <w:r>
        <w:rPr>
          <w:rFonts w:ascii="Arial" w:hAnsi="Arial" w:cs="Arial"/>
          <w:lang w:val="en-GB"/>
        </w:rPr>
        <w:t xml:space="preserve"> – (20,000 ordinary dividend paid) – (30,000 preference dividend paid) = </w:t>
      </w:r>
      <w:r>
        <w:rPr>
          <w:rFonts w:ascii="Arial" w:hAnsi="Arial" w:cs="Arial"/>
          <w:color w:val="000000" w:themeColor="text1"/>
          <w:lang w:val="en-GB"/>
        </w:rPr>
        <w:t>127,707</w:t>
      </w:r>
    </w:p>
    <w:p w14:paraId="3A350AA8" w14:textId="77777777" w:rsidR="00A8377E" w:rsidRPr="00EF59E3" w:rsidRDefault="00A8377E" w:rsidP="00A8377E">
      <w:pPr>
        <w:spacing w:before="100" w:beforeAutospacing="1" w:after="100" w:afterAutospacing="1"/>
        <w:rPr>
          <w:rFonts w:ascii="ArialMT" w:hAnsi="ArialMT"/>
          <w:b/>
          <w:bCs/>
          <w:sz w:val="22"/>
          <w:szCs w:val="22"/>
        </w:rPr>
      </w:pPr>
      <w:r w:rsidRPr="00EF59E3">
        <w:rPr>
          <w:rFonts w:ascii="ArialMT" w:hAnsi="ArialMT"/>
          <w:b/>
          <w:bCs/>
          <w:sz w:val="26"/>
          <w:szCs w:val="26"/>
          <w:lang w:val="en-GB"/>
        </w:rPr>
        <w:t>Capital = Assets – Liabilities           737,707</w:t>
      </w:r>
      <w:r>
        <w:rPr>
          <w:rFonts w:ascii="ArialMT" w:hAnsi="ArialMT"/>
          <w:b/>
          <w:bCs/>
          <w:sz w:val="26"/>
          <w:szCs w:val="26"/>
          <w:lang w:val="en-GB"/>
        </w:rPr>
        <w:t xml:space="preserve"> </w:t>
      </w:r>
      <w:r w:rsidRPr="00EF59E3">
        <w:rPr>
          <w:rFonts w:ascii="ArialMT" w:hAnsi="ArialMT"/>
          <w:b/>
          <w:bCs/>
          <w:sz w:val="26"/>
          <w:szCs w:val="26"/>
          <w:lang w:val="en-GB"/>
        </w:rPr>
        <w:t>= 1</w:t>
      </w:r>
      <w:r>
        <w:rPr>
          <w:rFonts w:ascii="ArialMT" w:hAnsi="ArialMT"/>
          <w:b/>
          <w:bCs/>
          <w:sz w:val="26"/>
          <w:szCs w:val="26"/>
          <w:lang w:val="en-GB"/>
        </w:rPr>
        <w:t>.</w:t>
      </w:r>
      <w:r w:rsidRPr="00EF59E3">
        <w:rPr>
          <w:rFonts w:ascii="ArialMT" w:hAnsi="ArialMT"/>
          <w:b/>
          <w:bCs/>
          <w:sz w:val="26"/>
          <w:szCs w:val="26"/>
          <w:lang w:val="en-GB"/>
        </w:rPr>
        <w:t>084</w:t>
      </w:r>
      <w:r>
        <w:rPr>
          <w:rFonts w:ascii="ArialMT" w:hAnsi="ArialMT"/>
          <w:b/>
          <w:bCs/>
          <w:sz w:val="26"/>
          <w:szCs w:val="26"/>
          <w:lang w:val="en-GB"/>
        </w:rPr>
        <w:t>,062</w:t>
      </w:r>
      <w:r w:rsidRPr="00EF59E3">
        <w:rPr>
          <w:rFonts w:ascii="ArialMT" w:hAnsi="ArialMT"/>
          <w:b/>
          <w:bCs/>
          <w:sz w:val="26"/>
          <w:szCs w:val="26"/>
          <w:lang w:val="en-GB"/>
        </w:rPr>
        <w:t xml:space="preserve"> </w:t>
      </w:r>
      <w:r>
        <w:rPr>
          <w:rFonts w:ascii="ArialMT" w:hAnsi="ArialMT"/>
          <w:b/>
          <w:bCs/>
          <w:sz w:val="26"/>
          <w:szCs w:val="26"/>
          <w:lang w:val="en-GB"/>
        </w:rPr>
        <w:t>-</w:t>
      </w:r>
      <w:r w:rsidRPr="00EF59E3">
        <w:rPr>
          <w:rFonts w:ascii="ArialMT" w:hAnsi="ArialMT"/>
          <w:b/>
          <w:bCs/>
          <w:sz w:val="26"/>
          <w:szCs w:val="26"/>
          <w:lang w:val="en-GB"/>
        </w:rPr>
        <w:t xml:space="preserve"> 346,355</w:t>
      </w:r>
    </w:p>
    <w:p w14:paraId="1FE69E4F" w14:textId="77777777" w:rsidR="00A8377E" w:rsidRPr="008E3F84" w:rsidRDefault="00A8377E" w:rsidP="00A8377E">
      <w:pPr>
        <w:spacing w:before="100" w:beforeAutospacing="1" w:after="100" w:afterAutospacing="1"/>
        <w:jc w:val="center"/>
        <w:rPr>
          <w:rFonts w:ascii="ArialMT" w:hAnsi="ArialMT"/>
          <w:b/>
          <w:bCs/>
          <w:i/>
          <w:iCs/>
          <w:lang w:val="en-GB"/>
        </w:rPr>
      </w:pPr>
      <w:r>
        <w:rPr>
          <w:rFonts w:ascii="ArialMT" w:hAnsi="ArialMT"/>
          <w:b/>
          <w:bCs/>
          <w:i/>
          <w:iCs/>
          <w:lang w:val="en-GB"/>
        </w:rPr>
        <w:lastRenderedPageBreak/>
        <w:t xml:space="preserve">b. </w:t>
      </w:r>
      <w:r w:rsidRPr="008E3F84">
        <w:rPr>
          <w:rFonts w:ascii="ArialMT" w:hAnsi="ArialMT"/>
          <w:b/>
          <w:bCs/>
          <w:i/>
          <w:iCs/>
        </w:rPr>
        <w:t>Why does the statement of financial position balance</w:t>
      </w:r>
      <w:r w:rsidRPr="008E3F84">
        <w:rPr>
          <w:rFonts w:ascii="ArialMT" w:hAnsi="ArialMT"/>
          <w:b/>
          <w:bCs/>
          <w:i/>
          <w:iCs/>
          <w:lang w:val="en-GB"/>
        </w:rPr>
        <w:t>?</w:t>
      </w:r>
    </w:p>
    <w:p w14:paraId="6D53F6EB" w14:textId="77777777" w:rsidR="00A8377E" w:rsidRPr="0003736C" w:rsidRDefault="00A8377E" w:rsidP="00A8377E">
      <w:pPr>
        <w:spacing w:before="100" w:beforeAutospacing="1" w:after="100" w:afterAutospacing="1"/>
        <w:jc w:val="both"/>
        <w:rPr>
          <w:rFonts w:ascii="ArialMT" w:hAnsi="ArialMT"/>
          <w:sz w:val="26"/>
          <w:szCs w:val="26"/>
          <w:lang w:val="en-GB"/>
        </w:rPr>
      </w:pPr>
      <w:r w:rsidRPr="0003736C">
        <w:rPr>
          <w:rFonts w:ascii="ArialMT" w:hAnsi="ArialMT"/>
          <w:sz w:val="26"/>
          <w:szCs w:val="26"/>
          <w:lang w:val="en-GB"/>
        </w:rPr>
        <w:t>The statement of financial position is balanced because assets minus liabilities always equals to capital (Capital = Assets – Liabilities). In addition, any transaction affects always two items with different part of view (Debit and Credit).</w:t>
      </w:r>
    </w:p>
    <w:p w14:paraId="49347461" w14:textId="77777777" w:rsidR="00A8377E" w:rsidRPr="0003736C" w:rsidRDefault="00A8377E" w:rsidP="00A8377E">
      <w:pPr>
        <w:spacing w:before="100" w:beforeAutospacing="1" w:after="100" w:afterAutospacing="1"/>
        <w:jc w:val="both"/>
        <w:rPr>
          <w:rFonts w:ascii="ArialMT" w:hAnsi="ArialMT"/>
          <w:sz w:val="26"/>
          <w:szCs w:val="26"/>
          <w:lang w:val="en-GB"/>
        </w:rPr>
      </w:pPr>
      <w:r w:rsidRPr="0003736C">
        <w:rPr>
          <w:rFonts w:ascii="ArialMT" w:hAnsi="ArialMT"/>
          <w:sz w:val="26"/>
          <w:szCs w:val="26"/>
          <w:lang w:val="en-GB"/>
        </w:rPr>
        <w:t>Every Business is based on three components: Capital, Assets</w:t>
      </w:r>
      <w:r>
        <w:rPr>
          <w:rFonts w:ascii="ArialMT" w:hAnsi="ArialMT"/>
          <w:sz w:val="26"/>
          <w:szCs w:val="26"/>
          <w:lang w:val="en-GB"/>
        </w:rPr>
        <w:t xml:space="preserve"> and</w:t>
      </w:r>
      <w:r w:rsidRPr="0003736C">
        <w:rPr>
          <w:rFonts w:ascii="ArialMT" w:hAnsi="ArialMT"/>
          <w:sz w:val="26"/>
          <w:szCs w:val="26"/>
          <w:lang w:val="en-GB"/>
        </w:rPr>
        <w:t xml:space="preserve"> Liabilities</w:t>
      </w:r>
      <w:r>
        <w:rPr>
          <w:rFonts w:ascii="ArialMT" w:hAnsi="ArialMT"/>
          <w:sz w:val="26"/>
          <w:szCs w:val="26"/>
          <w:lang w:val="en-GB"/>
        </w:rPr>
        <w:t xml:space="preserve">, also in accounting always used special terms to describe numerous activities. </w:t>
      </w:r>
    </w:p>
    <w:p w14:paraId="7C61935D" w14:textId="77777777" w:rsidR="00A8377E" w:rsidRPr="0003736C" w:rsidRDefault="00A8377E" w:rsidP="00A8377E">
      <w:pPr>
        <w:spacing w:before="100" w:beforeAutospacing="1" w:after="100" w:afterAutospacing="1"/>
        <w:jc w:val="both"/>
        <w:rPr>
          <w:rFonts w:ascii="ArialMT" w:hAnsi="ArialMT"/>
          <w:sz w:val="26"/>
          <w:szCs w:val="26"/>
          <w:lang w:val="en-GB"/>
        </w:rPr>
      </w:pPr>
      <w:r w:rsidRPr="0003736C">
        <w:rPr>
          <w:rFonts w:ascii="ArialMT" w:hAnsi="ArialMT"/>
          <w:sz w:val="26"/>
          <w:szCs w:val="26"/>
          <w:lang w:val="en-GB"/>
        </w:rPr>
        <w:t xml:space="preserve">Capital is </w:t>
      </w:r>
      <w:r w:rsidRPr="004A52E1">
        <w:rPr>
          <w:rFonts w:ascii="ArialMT" w:hAnsi="ArialMT"/>
          <w:sz w:val="26"/>
          <w:szCs w:val="26"/>
          <w:lang w:val="en-US"/>
        </w:rPr>
        <w:t xml:space="preserve">a </w:t>
      </w:r>
      <w:r w:rsidRPr="0003736C">
        <w:rPr>
          <w:rFonts w:ascii="ArialMT" w:hAnsi="ArialMT"/>
          <w:sz w:val="26"/>
          <w:szCs w:val="26"/>
          <w:lang w:val="en-GB"/>
        </w:rPr>
        <w:t xml:space="preserve">source of financing when starting our </w:t>
      </w:r>
      <w:r w:rsidRPr="0003736C">
        <w:rPr>
          <w:rFonts w:ascii="ArialMT" w:hAnsi="ArialMT"/>
          <w:i/>
          <w:iCs/>
          <w:sz w:val="26"/>
          <w:szCs w:val="26"/>
          <w:lang w:val="en-GB"/>
        </w:rPr>
        <w:t>own business.</w:t>
      </w:r>
      <w:r w:rsidRPr="0003736C">
        <w:rPr>
          <w:rFonts w:ascii="ArialMT" w:hAnsi="ArialMT"/>
          <w:sz w:val="26"/>
          <w:szCs w:val="26"/>
          <w:lang w:val="en-GB"/>
        </w:rPr>
        <w:t xml:space="preserve"> Having capital, we can start our activity and buy </w:t>
      </w:r>
      <w:r>
        <w:rPr>
          <w:rFonts w:ascii="ArialMT" w:hAnsi="ArialMT"/>
          <w:sz w:val="26"/>
          <w:szCs w:val="26"/>
          <w:lang w:val="en-GB"/>
        </w:rPr>
        <w:t xml:space="preserve">resources such as: </w:t>
      </w:r>
      <w:r w:rsidRPr="0003736C">
        <w:rPr>
          <w:rFonts w:ascii="ArialMT" w:hAnsi="ArialMT"/>
          <w:sz w:val="26"/>
          <w:szCs w:val="26"/>
          <w:lang w:val="en-GB"/>
        </w:rPr>
        <w:t>equipment</w:t>
      </w:r>
      <w:r>
        <w:rPr>
          <w:rFonts w:ascii="ArialMT" w:hAnsi="ArialMT"/>
          <w:sz w:val="26"/>
          <w:szCs w:val="26"/>
          <w:lang w:val="en-GB"/>
        </w:rPr>
        <w:t>,</w:t>
      </w:r>
      <w:r w:rsidRPr="0003736C">
        <w:rPr>
          <w:rFonts w:ascii="ArialMT" w:hAnsi="ArialMT"/>
          <w:sz w:val="26"/>
          <w:szCs w:val="26"/>
          <w:lang w:val="en-GB"/>
        </w:rPr>
        <w:t xml:space="preserve"> </w:t>
      </w:r>
      <w:r>
        <w:rPr>
          <w:rFonts w:ascii="ArialMT" w:hAnsi="ArialMT"/>
          <w:sz w:val="26"/>
          <w:szCs w:val="26"/>
          <w:lang w:val="en-GB"/>
        </w:rPr>
        <w:t>plant, vehicle or something else, which are called assets. (Sangster, 2018, p.9-10)</w:t>
      </w:r>
    </w:p>
    <w:p w14:paraId="465F46BA" w14:textId="77777777" w:rsidR="00A8377E" w:rsidRDefault="00A8377E" w:rsidP="00A8377E">
      <w:pPr>
        <w:spacing w:before="100" w:beforeAutospacing="1" w:after="100" w:afterAutospacing="1"/>
        <w:jc w:val="both"/>
        <w:rPr>
          <w:rFonts w:ascii="ArialMT" w:hAnsi="ArialMT"/>
          <w:sz w:val="26"/>
          <w:szCs w:val="26"/>
          <w:lang w:val="en-GB"/>
        </w:rPr>
      </w:pPr>
      <w:r w:rsidRPr="0003736C">
        <w:rPr>
          <w:rFonts w:ascii="ArialMT" w:hAnsi="ArialMT"/>
          <w:sz w:val="26"/>
          <w:szCs w:val="26"/>
          <w:lang w:val="en-GB"/>
        </w:rPr>
        <w:t xml:space="preserve">In addition, </w:t>
      </w:r>
      <w:r>
        <w:rPr>
          <w:rFonts w:ascii="ArialMT" w:hAnsi="ArialMT"/>
          <w:sz w:val="26"/>
          <w:szCs w:val="26"/>
          <w:lang w:val="en-GB"/>
        </w:rPr>
        <w:t>a</w:t>
      </w:r>
      <w:r w:rsidRPr="0003736C">
        <w:rPr>
          <w:rFonts w:ascii="ArialMT" w:hAnsi="ArialMT"/>
          <w:sz w:val="26"/>
          <w:szCs w:val="26"/>
          <w:lang w:val="en-GB"/>
        </w:rPr>
        <w:t>ssets are that part of the business which respond of future economic benefit, control over them and can be measured in money in terms of future. For more clarity use equation: Assets = Capital + Liabilities</w:t>
      </w:r>
    </w:p>
    <w:p w14:paraId="502935CB" w14:textId="77777777" w:rsidR="00A8377E" w:rsidRPr="0003736C" w:rsidRDefault="00A8377E" w:rsidP="00A8377E">
      <w:pPr>
        <w:spacing w:before="100" w:beforeAutospacing="1" w:after="100" w:afterAutospacing="1"/>
        <w:jc w:val="both"/>
        <w:rPr>
          <w:rFonts w:ascii="ArialMT" w:hAnsi="ArialMT"/>
          <w:sz w:val="26"/>
          <w:szCs w:val="26"/>
          <w:lang w:val="en-GB"/>
        </w:rPr>
      </w:pPr>
      <w:r>
        <w:rPr>
          <w:rFonts w:ascii="ArialMT" w:hAnsi="ArialMT"/>
          <w:sz w:val="26"/>
          <w:szCs w:val="26"/>
          <w:lang w:val="en-GB"/>
        </w:rPr>
        <w:t xml:space="preserve">Depside the fact that in accounting there are many calculation formulas and a lot of different recording, these two parts of assets and equity together with the liability in the statement of financial position (balance sheet) will always equal. </w:t>
      </w:r>
    </w:p>
    <w:p w14:paraId="58019FFC" w14:textId="77777777" w:rsidR="00A8377E" w:rsidRPr="0003736C" w:rsidRDefault="00A8377E" w:rsidP="00A8377E">
      <w:pPr>
        <w:spacing w:before="100" w:beforeAutospacing="1" w:after="100" w:afterAutospacing="1"/>
        <w:jc w:val="both"/>
        <w:rPr>
          <w:rFonts w:ascii="ArialMT" w:hAnsi="ArialMT"/>
          <w:sz w:val="26"/>
          <w:szCs w:val="26"/>
          <w:lang w:val="en-GB"/>
        </w:rPr>
      </w:pPr>
      <w:r>
        <w:rPr>
          <w:rFonts w:ascii="ArialMT" w:hAnsi="ArialMT"/>
          <w:sz w:val="26"/>
          <w:szCs w:val="26"/>
          <w:lang w:val="en-GB"/>
        </w:rPr>
        <w:t>In addition, a</w:t>
      </w:r>
      <w:r w:rsidRPr="0003736C">
        <w:rPr>
          <w:rFonts w:ascii="ArialMT" w:hAnsi="ArialMT"/>
          <w:sz w:val="26"/>
          <w:szCs w:val="26"/>
          <w:lang w:val="en-GB"/>
        </w:rPr>
        <w:t>ny transaction that may change the balance sheet of assets or liabilities of the business will always be compensating and balancing.</w:t>
      </w:r>
      <w:r>
        <w:rPr>
          <w:rFonts w:ascii="Arial" w:hAnsi="Arial" w:cs="Arial"/>
          <w:color w:val="000000"/>
          <w:sz w:val="26"/>
          <w:szCs w:val="26"/>
          <w:lang w:val="en-US"/>
        </w:rPr>
        <w:t xml:space="preserve"> </w:t>
      </w:r>
      <w:r>
        <w:rPr>
          <w:rFonts w:ascii="ArialMT" w:hAnsi="ArialMT"/>
          <w:sz w:val="26"/>
          <w:szCs w:val="26"/>
          <w:lang w:val="en-GB"/>
        </w:rPr>
        <w:t>(Sangster, 2018, p.9-10)</w:t>
      </w:r>
      <w:r w:rsidRPr="0003736C">
        <w:rPr>
          <w:rFonts w:ascii="Arial" w:hAnsi="Arial" w:cs="Arial"/>
          <w:color w:val="000000"/>
          <w:sz w:val="26"/>
          <w:szCs w:val="26"/>
          <w:lang w:val="en-US"/>
        </w:rPr>
        <w:tab/>
      </w:r>
      <w:r w:rsidRPr="0003736C">
        <w:rPr>
          <w:rFonts w:ascii="ArialMT" w:hAnsi="ArialMT"/>
          <w:sz w:val="26"/>
          <w:szCs w:val="26"/>
          <w:lang w:val="en-GB"/>
        </w:rPr>
        <w:t xml:space="preserve"> </w:t>
      </w:r>
    </w:p>
    <w:p w14:paraId="51636E52" w14:textId="77777777" w:rsidR="00A8377E" w:rsidRPr="0003736C" w:rsidRDefault="00A8377E" w:rsidP="00A8377E">
      <w:pPr>
        <w:spacing w:before="100" w:beforeAutospacing="1" w:after="100" w:afterAutospacing="1"/>
        <w:jc w:val="both"/>
        <w:rPr>
          <w:rFonts w:ascii="ArialMT" w:hAnsi="ArialMT"/>
          <w:sz w:val="26"/>
          <w:szCs w:val="26"/>
          <w:lang w:val="en-GB"/>
        </w:rPr>
      </w:pPr>
      <w:r w:rsidRPr="0003736C">
        <w:rPr>
          <w:rFonts w:ascii="ArialMT" w:hAnsi="ArialMT"/>
          <w:sz w:val="26"/>
          <w:szCs w:val="26"/>
          <w:lang w:val="en-GB"/>
        </w:rPr>
        <w:t xml:space="preserve">There are two categories of asses, </w:t>
      </w:r>
      <w:r>
        <w:rPr>
          <w:rFonts w:ascii="ArialMT" w:hAnsi="ArialMT"/>
          <w:sz w:val="26"/>
          <w:szCs w:val="26"/>
          <w:lang w:val="en-GB"/>
        </w:rPr>
        <w:t>c</w:t>
      </w:r>
      <w:r w:rsidRPr="0003736C">
        <w:rPr>
          <w:rFonts w:ascii="ArialMT" w:hAnsi="ArialMT"/>
          <w:sz w:val="26"/>
          <w:szCs w:val="26"/>
          <w:lang w:val="en-GB"/>
        </w:rPr>
        <w:t xml:space="preserve">urrent </w:t>
      </w:r>
      <w:r>
        <w:rPr>
          <w:rFonts w:ascii="ArialMT" w:hAnsi="ArialMT"/>
          <w:sz w:val="26"/>
          <w:szCs w:val="26"/>
          <w:lang w:val="en-GB"/>
        </w:rPr>
        <w:t>a</w:t>
      </w:r>
      <w:r w:rsidRPr="0003736C">
        <w:rPr>
          <w:rFonts w:ascii="ArialMT" w:hAnsi="ArialMT"/>
          <w:sz w:val="26"/>
          <w:szCs w:val="26"/>
          <w:lang w:val="en-GB"/>
        </w:rPr>
        <w:t xml:space="preserve">ssets that are detain for a year or less and </w:t>
      </w:r>
      <w:r>
        <w:rPr>
          <w:rFonts w:ascii="ArialMT" w:hAnsi="ArialMT"/>
          <w:sz w:val="26"/>
          <w:szCs w:val="26"/>
          <w:lang w:val="en-GB"/>
        </w:rPr>
        <w:t>n</w:t>
      </w:r>
      <w:r w:rsidRPr="0003736C">
        <w:rPr>
          <w:rFonts w:ascii="ArialMT" w:hAnsi="ArialMT"/>
          <w:sz w:val="26"/>
          <w:szCs w:val="26"/>
          <w:lang w:val="en-GB"/>
        </w:rPr>
        <w:t xml:space="preserve">on-current </w:t>
      </w:r>
      <w:r>
        <w:rPr>
          <w:rFonts w:ascii="ArialMT" w:hAnsi="ArialMT"/>
          <w:sz w:val="26"/>
          <w:szCs w:val="26"/>
          <w:lang w:val="en-GB"/>
        </w:rPr>
        <w:t>a</w:t>
      </w:r>
      <w:r w:rsidRPr="0003736C">
        <w:rPr>
          <w:rFonts w:ascii="ArialMT" w:hAnsi="ArialMT"/>
          <w:sz w:val="26"/>
          <w:szCs w:val="26"/>
          <w:lang w:val="en-GB"/>
        </w:rPr>
        <w:t xml:space="preserve">ssets that benefit for the company more one year. </w:t>
      </w:r>
    </w:p>
    <w:p w14:paraId="6E8C2F94" w14:textId="77777777" w:rsidR="00A8377E" w:rsidRPr="0003736C" w:rsidRDefault="00A8377E" w:rsidP="00A8377E">
      <w:pPr>
        <w:spacing w:before="100" w:beforeAutospacing="1" w:after="100" w:afterAutospacing="1"/>
        <w:jc w:val="both"/>
        <w:rPr>
          <w:rFonts w:ascii="ArialMT" w:hAnsi="ArialMT"/>
          <w:sz w:val="26"/>
          <w:szCs w:val="26"/>
          <w:lang w:val="en-GB"/>
        </w:rPr>
      </w:pPr>
      <w:r w:rsidRPr="0003736C">
        <w:rPr>
          <w:rFonts w:ascii="ArialMT" w:hAnsi="ArialMT"/>
          <w:sz w:val="26"/>
          <w:szCs w:val="26"/>
          <w:lang w:val="en-GB"/>
        </w:rPr>
        <w:t xml:space="preserve">Current </w:t>
      </w:r>
      <w:r>
        <w:rPr>
          <w:rFonts w:ascii="ArialMT" w:hAnsi="ArialMT"/>
          <w:sz w:val="26"/>
          <w:szCs w:val="26"/>
          <w:lang w:val="en-GB"/>
        </w:rPr>
        <w:t>a</w:t>
      </w:r>
      <w:r w:rsidRPr="0003736C">
        <w:rPr>
          <w:rFonts w:ascii="ArialMT" w:hAnsi="ArialMT"/>
          <w:sz w:val="26"/>
          <w:szCs w:val="26"/>
          <w:lang w:val="en-GB"/>
        </w:rPr>
        <w:t xml:space="preserve">ssets are resources such as inventory, cash, when sale on credit we have debtors owed by costumer, resources in the business bank account for operating and for pay current expenses. </w:t>
      </w:r>
    </w:p>
    <w:p w14:paraId="130A4145" w14:textId="77777777" w:rsidR="00A8377E" w:rsidRPr="0003736C" w:rsidRDefault="00A8377E" w:rsidP="00A8377E">
      <w:pPr>
        <w:spacing w:before="100" w:beforeAutospacing="1" w:after="100" w:afterAutospacing="1"/>
        <w:jc w:val="both"/>
        <w:rPr>
          <w:rFonts w:ascii="ArialMT" w:hAnsi="ArialMT"/>
          <w:sz w:val="26"/>
          <w:szCs w:val="26"/>
          <w:lang w:val="en-GB"/>
        </w:rPr>
      </w:pPr>
      <w:r w:rsidRPr="0003736C">
        <w:rPr>
          <w:rFonts w:ascii="ArialMT" w:hAnsi="ArialMT"/>
          <w:sz w:val="26"/>
          <w:szCs w:val="26"/>
          <w:lang w:val="en-GB"/>
        </w:rPr>
        <w:t xml:space="preserve">Non-current </w:t>
      </w:r>
      <w:r>
        <w:rPr>
          <w:rFonts w:ascii="ArialMT" w:hAnsi="ArialMT"/>
          <w:sz w:val="26"/>
          <w:szCs w:val="26"/>
          <w:lang w:val="en-GB"/>
        </w:rPr>
        <w:t>a</w:t>
      </w:r>
      <w:r w:rsidRPr="0003736C">
        <w:rPr>
          <w:rFonts w:ascii="ArialMT" w:hAnsi="ArialMT"/>
          <w:sz w:val="26"/>
          <w:szCs w:val="26"/>
          <w:lang w:val="en-GB"/>
        </w:rPr>
        <w:t xml:space="preserve">ssets are resources that company have such as equipment, building, vehicle, etc. </w:t>
      </w:r>
    </w:p>
    <w:p w14:paraId="0B76BB54" w14:textId="77777777" w:rsidR="00A8377E" w:rsidRPr="0003736C" w:rsidRDefault="00A8377E" w:rsidP="00A8377E">
      <w:pPr>
        <w:spacing w:before="100" w:beforeAutospacing="1" w:after="100" w:afterAutospacing="1"/>
        <w:jc w:val="both"/>
        <w:rPr>
          <w:rFonts w:ascii="ArialMT" w:hAnsi="ArialMT"/>
          <w:sz w:val="26"/>
          <w:szCs w:val="26"/>
          <w:lang w:val="en-GB"/>
        </w:rPr>
      </w:pPr>
      <w:r w:rsidRPr="0003736C">
        <w:rPr>
          <w:rFonts w:ascii="ArialMT" w:hAnsi="ArialMT"/>
          <w:sz w:val="26"/>
          <w:szCs w:val="26"/>
          <w:lang w:val="en-GB"/>
        </w:rPr>
        <w:t>Liabilities include obligations to pay for goods and services provided it in the past, any past transaction. Existing</w:t>
      </w:r>
      <w:r>
        <w:rPr>
          <w:rFonts w:ascii="ArialMT" w:hAnsi="ArialMT"/>
          <w:sz w:val="26"/>
          <w:szCs w:val="26"/>
          <w:lang w:val="en-GB"/>
        </w:rPr>
        <w:t xml:space="preserve"> c</w:t>
      </w:r>
      <w:r w:rsidRPr="0003736C">
        <w:rPr>
          <w:rFonts w:ascii="ArialMT" w:hAnsi="ArialMT"/>
          <w:sz w:val="26"/>
          <w:szCs w:val="26"/>
          <w:lang w:val="en-GB"/>
        </w:rPr>
        <w:t xml:space="preserve">urrent liabilities that are short term financial obligations and </w:t>
      </w:r>
      <w:r>
        <w:rPr>
          <w:rFonts w:ascii="ArialMT" w:hAnsi="ArialMT"/>
          <w:sz w:val="26"/>
          <w:szCs w:val="26"/>
          <w:lang w:val="en-GB"/>
        </w:rPr>
        <w:t>n</w:t>
      </w:r>
      <w:r w:rsidRPr="0003736C">
        <w:rPr>
          <w:rFonts w:ascii="ArialMT" w:hAnsi="ArialMT"/>
          <w:sz w:val="26"/>
          <w:szCs w:val="26"/>
          <w:lang w:val="en-GB"/>
        </w:rPr>
        <w:t xml:space="preserve">on-current </w:t>
      </w:r>
      <w:r>
        <w:rPr>
          <w:rFonts w:ascii="ArialMT" w:hAnsi="ArialMT"/>
          <w:sz w:val="26"/>
          <w:szCs w:val="26"/>
          <w:lang w:val="en-GB"/>
        </w:rPr>
        <w:t>l</w:t>
      </w:r>
      <w:r w:rsidRPr="0003736C">
        <w:rPr>
          <w:rFonts w:ascii="ArialMT" w:hAnsi="ArialMT"/>
          <w:sz w:val="26"/>
          <w:szCs w:val="26"/>
          <w:lang w:val="en-GB"/>
        </w:rPr>
        <w:t>iabilities that are long term</w:t>
      </w:r>
      <w:r>
        <w:rPr>
          <w:rFonts w:ascii="ArialMT" w:hAnsi="ArialMT"/>
          <w:sz w:val="26"/>
          <w:szCs w:val="26"/>
          <w:lang w:val="en-GB"/>
        </w:rPr>
        <w:t>.</w:t>
      </w:r>
    </w:p>
    <w:p w14:paraId="64FD2F06" w14:textId="77777777" w:rsidR="00A8377E" w:rsidRDefault="00A8377E" w:rsidP="00A8377E">
      <w:pPr>
        <w:spacing w:before="100" w:beforeAutospacing="1" w:after="100" w:afterAutospacing="1"/>
        <w:jc w:val="both"/>
        <w:rPr>
          <w:rFonts w:ascii="ArialMT" w:hAnsi="ArialMT"/>
          <w:sz w:val="26"/>
          <w:szCs w:val="26"/>
          <w:lang w:val="en-GB"/>
        </w:rPr>
      </w:pPr>
      <w:r w:rsidRPr="0003736C">
        <w:rPr>
          <w:rFonts w:ascii="ArialMT" w:hAnsi="ArialMT"/>
          <w:sz w:val="26"/>
          <w:szCs w:val="26"/>
          <w:lang w:val="en-GB"/>
        </w:rPr>
        <w:t xml:space="preserve">Current liabilities are financial obligations of the company to pay in term a year of the date of the balance sheet, such as account payables resulting from the unpaid purchases, interest. </w:t>
      </w:r>
      <w:r>
        <w:rPr>
          <w:rFonts w:ascii="ArialMT" w:hAnsi="ArialMT"/>
          <w:sz w:val="26"/>
          <w:szCs w:val="26"/>
          <w:lang w:val="en-GB"/>
        </w:rPr>
        <w:t xml:space="preserve">                                                                                          </w:t>
      </w:r>
    </w:p>
    <w:p w14:paraId="6001EB25" w14:textId="77777777" w:rsidR="00A8377E" w:rsidRPr="00042DCF" w:rsidRDefault="00A8377E" w:rsidP="00A8377E">
      <w:pPr>
        <w:spacing w:before="100" w:beforeAutospacing="1" w:after="100" w:afterAutospacing="1"/>
        <w:jc w:val="both"/>
        <w:rPr>
          <w:rFonts w:ascii="ArialMT" w:hAnsi="ArialMT"/>
          <w:sz w:val="26"/>
          <w:szCs w:val="26"/>
          <w:lang w:val="en-GB"/>
        </w:rPr>
      </w:pPr>
      <w:r w:rsidRPr="0003736C">
        <w:rPr>
          <w:rFonts w:ascii="ArialMT" w:hAnsi="ArialMT"/>
          <w:sz w:val="26"/>
          <w:szCs w:val="26"/>
          <w:lang w:val="en-GB"/>
        </w:rPr>
        <w:t>Non-current liabilities are financial obligation that must be paid in more than one year. For example, is loans from the bank or other companies</w:t>
      </w:r>
      <w:r>
        <w:rPr>
          <w:rFonts w:ascii="ArialMT" w:hAnsi="ArialMT"/>
          <w:sz w:val="26"/>
          <w:szCs w:val="26"/>
          <w:lang w:val="en-GB"/>
        </w:rPr>
        <w:t xml:space="preserve">, debentures. </w:t>
      </w:r>
    </w:p>
    <w:p w14:paraId="44A6CED8" w14:textId="77777777" w:rsidR="00A8377E" w:rsidRDefault="00A8377E" w:rsidP="00A8377E">
      <w:pPr>
        <w:spacing w:before="100" w:beforeAutospacing="1" w:after="100" w:afterAutospacing="1"/>
        <w:rPr>
          <w:rFonts w:ascii="Arial" w:hAnsi="Arial" w:cs="Arial"/>
          <w:b/>
          <w:bCs/>
          <w:sz w:val="20"/>
          <w:szCs w:val="20"/>
          <w:lang w:val="en-GB"/>
        </w:rPr>
      </w:pPr>
    </w:p>
    <w:p w14:paraId="4E5A1D98" w14:textId="77777777" w:rsidR="00A8377E" w:rsidRPr="00352AD7" w:rsidRDefault="00A8377E" w:rsidP="00A8377E">
      <w:pPr>
        <w:spacing w:before="100" w:beforeAutospacing="1" w:after="100" w:afterAutospacing="1"/>
        <w:rPr>
          <w:rFonts w:ascii="Arial" w:hAnsi="Arial" w:cs="Arial"/>
          <w:b/>
          <w:bCs/>
          <w:sz w:val="20"/>
          <w:szCs w:val="20"/>
          <w:lang w:val="en-GB"/>
        </w:rPr>
      </w:pPr>
    </w:p>
    <w:p w14:paraId="722E23FC" w14:textId="77777777" w:rsidR="00A8377E" w:rsidRPr="005C752F" w:rsidRDefault="00A8377E" w:rsidP="00A8377E">
      <w:pPr>
        <w:spacing w:before="100" w:beforeAutospacing="1" w:after="100" w:afterAutospacing="1"/>
        <w:jc w:val="center"/>
      </w:pPr>
      <w:r w:rsidRPr="005C752F">
        <w:rPr>
          <w:rFonts w:ascii="Arial" w:hAnsi="Arial" w:cs="Arial"/>
          <w:b/>
          <w:bCs/>
          <w:sz w:val="20"/>
          <w:szCs w:val="20"/>
        </w:rPr>
        <w:t>QUESTION 2</w:t>
      </w:r>
    </w:p>
    <w:p w14:paraId="6F277D98" w14:textId="77777777" w:rsidR="00A8377E" w:rsidRDefault="00A8377E" w:rsidP="00A8377E">
      <w:pPr>
        <w:pBdr>
          <w:bar w:val="single" w:sz="4" w:color="auto"/>
        </w:pBdr>
        <w:spacing w:before="100" w:beforeAutospacing="1" w:after="100" w:afterAutospacing="1"/>
        <w:jc w:val="both"/>
        <w:rPr>
          <w:rFonts w:ascii="ArialMT" w:hAnsi="ArialMT"/>
          <w:sz w:val="20"/>
          <w:szCs w:val="20"/>
        </w:rPr>
      </w:pPr>
      <w:r w:rsidRPr="00376320">
        <w:rPr>
          <w:rFonts w:ascii="ArialMT" w:hAnsi="ArialMT"/>
        </w:rPr>
        <w:t>Chocco plc is a long-established chocolate and confectionery manufacturer. All products are manufactured in the UK, but sales are made worldwide. It is a growing but competitive market. Given below are extracts from their financial statements</w:t>
      </w:r>
      <w:r>
        <w:rPr>
          <w:rFonts w:ascii="ArialMT" w:hAnsi="ArialMT"/>
          <w:sz w:val="20"/>
          <w:szCs w:val="20"/>
          <w:lang w:val="en-GB"/>
        </w:rPr>
        <w:t>.</w:t>
      </w:r>
      <w:r w:rsidRPr="005C752F">
        <w:rPr>
          <w:rFonts w:ascii="ArialMT" w:hAnsi="ArialMT"/>
          <w:sz w:val="20"/>
          <w:szCs w:val="20"/>
        </w:rPr>
        <w:t xml:space="preserve"> </w:t>
      </w:r>
    </w:p>
    <w:p w14:paraId="590A2495" w14:textId="77777777" w:rsidR="00A8377E" w:rsidRPr="005C752F" w:rsidRDefault="00A8377E" w:rsidP="00A8377E">
      <w:pPr>
        <w:pBdr>
          <w:bar w:val="single" w:sz="4" w:color="auto"/>
        </w:pBdr>
        <w:spacing w:before="100" w:beforeAutospacing="1" w:after="100" w:afterAutospacing="1"/>
        <w:jc w:val="both"/>
      </w:pPr>
    </w:p>
    <w:p w14:paraId="752A4569" w14:textId="77777777" w:rsidR="00A8377E" w:rsidRDefault="00A8377E" w:rsidP="00A8377E">
      <w:pPr>
        <w:spacing w:before="100" w:beforeAutospacing="1" w:after="100" w:afterAutospacing="1"/>
        <w:jc w:val="center"/>
        <w:rPr>
          <w:rFonts w:ascii="Arial" w:hAnsi="Arial" w:cs="Arial"/>
          <w:b/>
          <w:bCs/>
          <w:sz w:val="22"/>
          <w:szCs w:val="22"/>
        </w:rPr>
      </w:pPr>
      <w:r w:rsidRPr="005C752F">
        <w:rPr>
          <w:rFonts w:ascii="Arial" w:hAnsi="Arial" w:cs="Arial"/>
          <w:b/>
          <w:bCs/>
          <w:sz w:val="22"/>
          <w:szCs w:val="22"/>
        </w:rPr>
        <w:t>Profit and Loss statement for the year ended 31</w:t>
      </w:r>
      <w:r w:rsidRPr="005C752F">
        <w:rPr>
          <w:rFonts w:ascii="Arial" w:hAnsi="Arial" w:cs="Arial"/>
          <w:b/>
          <w:bCs/>
          <w:position w:val="8"/>
          <w:sz w:val="14"/>
          <w:szCs w:val="14"/>
        </w:rPr>
        <w:t xml:space="preserve">st </w:t>
      </w:r>
      <w:r w:rsidRPr="005C752F">
        <w:rPr>
          <w:rFonts w:ascii="Arial" w:hAnsi="Arial" w:cs="Arial"/>
          <w:b/>
          <w:bCs/>
          <w:sz w:val="22"/>
          <w:szCs w:val="22"/>
        </w:rPr>
        <w:t>December</w:t>
      </w:r>
    </w:p>
    <w:p w14:paraId="71B5D2D0" w14:textId="77777777" w:rsidR="00A8377E" w:rsidRPr="00DC7CC4" w:rsidRDefault="00A8377E" w:rsidP="00A8377E">
      <w:pPr>
        <w:spacing w:before="100" w:beforeAutospacing="1" w:after="100" w:afterAutospacing="1"/>
        <w:rPr>
          <w:lang w:val="en-GB"/>
        </w:rPr>
      </w:pPr>
      <w:r>
        <w:rPr>
          <w:rFonts w:ascii="Arial" w:hAnsi="Arial" w:cs="Arial"/>
          <w:b/>
          <w:bCs/>
          <w:sz w:val="20"/>
          <w:szCs w:val="20"/>
          <w:lang w:val="en-GB"/>
        </w:rPr>
        <w:t xml:space="preserve">                                                                                                                    </w:t>
      </w:r>
      <w:r w:rsidRPr="005C752F">
        <w:rPr>
          <w:rFonts w:ascii="Arial" w:hAnsi="Arial" w:cs="Arial"/>
          <w:b/>
          <w:bCs/>
          <w:sz w:val="20"/>
          <w:szCs w:val="20"/>
        </w:rPr>
        <w:t xml:space="preserve">2020 </w:t>
      </w:r>
      <w:r>
        <w:rPr>
          <w:rFonts w:ascii="Arial" w:hAnsi="Arial" w:cs="Arial"/>
          <w:b/>
          <w:bCs/>
          <w:sz w:val="20"/>
          <w:szCs w:val="20"/>
          <w:lang w:val="en-GB"/>
        </w:rPr>
        <w:t xml:space="preserve">                      2019</w:t>
      </w:r>
    </w:p>
    <w:p w14:paraId="67657790" w14:textId="77777777" w:rsidR="00A8377E" w:rsidRPr="00F244A5" w:rsidRDefault="00A8377E" w:rsidP="00A8377E">
      <w:pPr>
        <w:spacing w:before="100" w:beforeAutospacing="1" w:after="100" w:afterAutospacing="1"/>
        <w:rPr>
          <w:lang w:val="en-GB"/>
        </w:rPr>
      </w:pPr>
      <w:r>
        <w:rPr>
          <w:rFonts w:ascii="ArialMT" w:hAnsi="ArialMT"/>
          <w:sz w:val="20"/>
          <w:szCs w:val="20"/>
          <w:lang w:val="en-GB"/>
        </w:rPr>
        <w:t xml:space="preserve">                                                                                                                     </w:t>
      </w:r>
      <w:r w:rsidRPr="005C752F">
        <w:rPr>
          <w:rFonts w:ascii="ArialMT" w:hAnsi="ArialMT"/>
          <w:sz w:val="20"/>
          <w:szCs w:val="20"/>
        </w:rPr>
        <w:t>£m</w:t>
      </w:r>
      <w:r>
        <w:rPr>
          <w:rFonts w:ascii="ArialMT" w:hAnsi="ArialMT"/>
          <w:sz w:val="20"/>
          <w:szCs w:val="20"/>
          <w:lang w:val="en-GB"/>
        </w:rPr>
        <w:t xml:space="preserve">                          </w:t>
      </w:r>
      <w:r w:rsidRPr="005C752F">
        <w:rPr>
          <w:rFonts w:ascii="ArialMT" w:hAnsi="ArialMT"/>
          <w:sz w:val="20"/>
          <w:szCs w:val="20"/>
        </w:rPr>
        <w:t>£m</w:t>
      </w:r>
    </w:p>
    <w:p w14:paraId="3AA8AED9" w14:textId="77777777" w:rsidR="00A8377E" w:rsidRDefault="00A8377E" w:rsidP="00A8377E">
      <w:pPr>
        <w:spacing w:before="100" w:beforeAutospacing="1" w:after="100" w:afterAutospacing="1"/>
        <w:rPr>
          <w:rFonts w:ascii="ArialMT" w:hAnsi="ArialMT"/>
          <w:sz w:val="20"/>
          <w:szCs w:val="20"/>
        </w:rPr>
      </w:pPr>
      <w:r w:rsidRPr="005C752F">
        <w:rPr>
          <w:rFonts w:ascii="ArialMT" w:hAnsi="ArialMT"/>
          <w:sz w:val="20"/>
          <w:szCs w:val="20"/>
        </w:rPr>
        <w:t>Revenue</w:t>
      </w:r>
      <w:r>
        <w:rPr>
          <w:rFonts w:ascii="ArialMT" w:hAnsi="ArialMT"/>
          <w:sz w:val="20"/>
          <w:szCs w:val="20"/>
          <w:lang w:val="en-GB"/>
        </w:rPr>
        <w:t xml:space="preserve">                                                                                                   </w:t>
      </w:r>
      <w:r w:rsidRPr="005C752F">
        <w:rPr>
          <w:rFonts w:ascii="ArialMT" w:hAnsi="ArialMT"/>
          <w:sz w:val="20"/>
          <w:szCs w:val="20"/>
        </w:rPr>
        <w:t>6,738</w:t>
      </w:r>
      <w:r>
        <w:rPr>
          <w:rFonts w:ascii="ArialMT" w:hAnsi="ArialMT"/>
          <w:sz w:val="20"/>
          <w:szCs w:val="20"/>
          <w:lang w:val="en-GB"/>
        </w:rPr>
        <w:t xml:space="preserve">                       </w:t>
      </w:r>
      <w:r w:rsidRPr="005C752F">
        <w:rPr>
          <w:rFonts w:ascii="ArialMT" w:hAnsi="ArialMT"/>
          <w:sz w:val="20"/>
          <w:szCs w:val="20"/>
        </w:rPr>
        <w:t>6,441 Cost of sales</w:t>
      </w:r>
      <w:r>
        <w:rPr>
          <w:rFonts w:ascii="ArialMT" w:hAnsi="ArialMT"/>
          <w:sz w:val="20"/>
          <w:szCs w:val="20"/>
          <w:lang w:val="en-GB"/>
        </w:rPr>
        <w:t xml:space="preserve">                                                                                          </w:t>
      </w:r>
      <w:r w:rsidRPr="000367BC">
        <w:rPr>
          <w:rFonts w:ascii="ArialMT" w:hAnsi="ArialMT"/>
          <w:sz w:val="20"/>
          <w:szCs w:val="20"/>
          <w:lang w:val="en-GB"/>
        </w:rPr>
        <w:t xml:space="preserve">  </w:t>
      </w:r>
      <w:r>
        <w:rPr>
          <w:rFonts w:ascii="ArialMT" w:hAnsi="ArialMT"/>
          <w:sz w:val="20"/>
          <w:szCs w:val="20"/>
          <w:lang w:val="en-GB"/>
        </w:rPr>
        <w:t xml:space="preserve"> </w:t>
      </w:r>
      <w:r w:rsidRPr="000367BC">
        <w:rPr>
          <w:rFonts w:ascii="ArialMT" w:hAnsi="ArialMT"/>
          <w:sz w:val="20"/>
          <w:szCs w:val="20"/>
        </w:rPr>
        <w:t>3,235</w:t>
      </w:r>
      <w:r w:rsidRPr="000367BC">
        <w:rPr>
          <w:rFonts w:ascii="ArialMT" w:hAnsi="ArialMT"/>
          <w:sz w:val="20"/>
          <w:szCs w:val="20"/>
          <w:lang w:val="en-GB"/>
        </w:rPr>
        <w:t xml:space="preserve">                   </w:t>
      </w:r>
      <w:r>
        <w:rPr>
          <w:rFonts w:ascii="ArialMT" w:hAnsi="ArialMT"/>
          <w:sz w:val="20"/>
          <w:szCs w:val="20"/>
          <w:lang w:val="en-GB"/>
        </w:rPr>
        <w:t xml:space="preserve">    </w:t>
      </w:r>
      <w:r w:rsidRPr="005C752F">
        <w:rPr>
          <w:rFonts w:ascii="ArialMT" w:hAnsi="ArialMT"/>
          <w:sz w:val="20"/>
          <w:szCs w:val="20"/>
        </w:rPr>
        <w:t>3,096</w:t>
      </w:r>
      <w:r w:rsidRPr="005C752F">
        <w:rPr>
          <w:rFonts w:ascii="ArialMT" w:hAnsi="ArialMT"/>
          <w:sz w:val="20"/>
          <w:szCs w:val="20"/>
        </w:rPr>
        <w:br/>
        <w:t>Gross profit</w:t>
      </w:r>
      <w:r>
        <w:rPr>
          <w:rFonts w:ascii="ArialMT" w:hAnsi="ArialMT"/>
          <w:sz w:val="20"/>
          <w:szCs w:val="20"/>
          <w:lang w:val="en-GB"/>
        </w:rPr>
        <w:t xml:space="preserve">                                                                                               </w:t>
      </w:r>
      <w:r w:rsidRPr="005C752F">
        <w:rPr>
          <w:rFonts w:ascii="ArialMT" w:hAnsi="ArialMT"/>
          <w:sz w:val="20"/>
          <w:szCs w:val="20"/>
        </w:rPr>
        <w:t xml:space="preserve">3,503 </w:t>
      </w:r>
      <w:r>
        <w:rPr>
          <w:rFonts w:ascii="ArialMT" w:hAnsi="ArialMT"/>
          <w:sz w:val="20"/>
          <w:szCs w:val="20"/>
          <w:lang w:val="en-GB"/>
        </w:rPr>
        <w:t xml:space="preserve">                      </w:t>
      </w:r>
      <w:r w:rsidRPr="005C752F">
        <w:rPr>
          <w:rFonts w:ascii="ArialMT" w:hAnsi="ArialMT"/>
          <w:sz w:val="20"/>
          <w:szCs w:val="20"/>
        </w:rPr>
        <w:t xml:space="preserve">3,345 </w:t>
      </w:r>
    </w:p>
    <w:p w14:paraId="74488502" w14:textId="77777777" w:rsidR="00A8377E" w:rsidRDefault="00A8377E" w:rsidP="00A8377E">
      <w:pPr>
        <w:spacing w:before="100" w:beforeAutospacing="1" w:after="100" w:afterAutospacing="1"/>
        <w:rPr>
          <w:rFonts w:ascii="ArialMT" w:hAnsi="ArialMT"/>
          <w:sz w:val="20"/>
          <w:szCs w:val="20"/>
          <w:lang w:val="en-GB"/>
        </w:rPr>
      </w:pPr>
      <w:r w:rsidRPr="005C752F">
        <w:rPr>
          <w:rFonts w:ascii="ArialMT" w:hAnsi="ArialMT"/>
          <w:sz w:val="20"/>
          <w:szCs w:val="20"/>
        </w:rPr>
        <w:t>Distribution costs</w:t>
      </w:r>
      <w:r>
        <w:rPr>
          <w:rFonts w:ascii="ArialMT" w:hAnsi="ArialMT"/>
          <w:sz w:val="20"/>
          <w:szCs w:val="20"/>
          <w:lang w:val="en-GB"/>
        </w:rPr>
        <w:t xml:space="preserve">                                                                                        </w:t>
      </w:r>
      <w:r w:rsidRPr="005C752F">
        <w:rPr>
          <w:rFonts w:ascii="ArialMT" w:hAnsi="ArialMT"/>
          <w:sz w:val="20"/>
          <w:szCs w:val="20"/>
        </w:rPr>
        <w:t>437</w:t>
      </w:r>
      <w:r>
        <w:rPr>
          <w:rFonts w:ascii="ArialMT" w:hAnsi="ArialMT"/>
          <w:sz w:val="20"/>
          <w:szCs w:val="20"/>
          <w:lang w:val="en-GB"/>
        </w:rPr>
        <w:t xml:space="preserve">                         422</w:t>
      </w:r>
      <w:r w:rsidRPr="005C752F">
        <w:rPr>
          <w:rFonts w:ascii="ArialMT" w:hAnsi="ArialMT"/>
          <w:sz w:val="20"/>
          <w:szCs w:val="20"/>
        </w:rPr>
        <w:br/>
        <w:t xml:space="preserve">Marketing and selling costs  </w:t>
      </w:r>
      <w:r>
        <w:rPr>
          <w:rFonts w:ascii="ArialMT" w:hAnsi="ArialMT"/>
          <w:sz w:val="20"/>
          <w:szCs w:val="20"/>
          <w:lang w:val="en-GB"/>
        </w:rPr>
        <w:t xml:space="preserve">                                                                    </w:t>
      </w:r>
      <w:r w:rsidRPr="005C752F">
        <w:rPr>
          <w:rFonts w:ascii="ArialMT" w:hAnsi="ArialMT"/>
          <w:sz w:val="20"/>
          <w:szCs w:val="20"/>
        </w:rPr>
        <w:t>1,324</w:t>
      </w:r>
      <w:r>
        <w:rPr>
          <w:rFonts w:ascii="ArialMT" w:hAnsi="ArialMT"/>
          <w:sz w:val="20"/>
          <w:szCs w:val="20"/>
          <w:lang w:val="en-GB"/>
        </w:rPr>
        <w:t xml:space="preserve">                       1,274                                    </w:t>
      </w:r>
      <w:r w:rsidRPr="005C752F">
        <w:rPr>
          <w:rFonts w:ascii="ArialMT" w:hAnsi="ArialMT"/>
          <w:sz w:val="20"/>
          <w:szCs w:val="20"/>
        </w:rPr>
        <w:t>Administrative expenses</w:t>
      </w:r>
      <w:r>
        <w:rPr>
          <w:rFonts w:ascii="ArialMT" w:hAnsi="ArialMT"/>
          <w:sz w:val="20"/>
          <w:szCs w:val="20"/>
          <w:lang w:val="en-GB"/>
        </w:rPr>
        <w:t xml:space="preserve">                                                                            937                          950</w:t>
      </w:r>
      <w:r w:rsidRPr="005C752F">
        <w:rPr>
          <w:rFonts w:ascii="ArialMT" w:hAnsi="ArialMT"/>
          <w:sz w:val="20"/>
          <w:szCs w:val="20"/>
        </w:rPr>
        <w:t xml:space="preserve"> Operating profit</w:t>
      </w:r>
      <w:r>
        <w:rPr>
          <w:rFonts w:ascii="ArialMT" w:hAnsi="ArialMT"/>
          <w:sz w:val="20"/>
          <w:szCs w:val="20"/>
          <w:lang w:val="en-GB"/>
        </w:rPr>
        <w:t xml:space="preserve">                                                                                          805                          699</w:t>
      </w:r>
    </w:p>
    <w:p w14:paraId="1D239730" w14:textId="77777777" w:rsidR="00A8377E" w:rsidRPr="00206E78" w:rsidRDefault="00A8377E" w:rsidP="00A8377E">
      <w:pPr>
        <w:spacing w:before="100" w:beforeAutospacing="1" w:after="100" w:afterAutospacing="1"/>
        <w:rPr>
          <w:rFonts w:ascii="ArialMT" w:hAnsi="ArialMT"/>
          <w:sz w:val="20"/>
          <w:szCs w:val="20"/>
          <w:lang w:val="en-GB"/>
        </w:rPr>
      </w:pPr>
      <w:r w:rsidRPr="005C752F">
        <w:rPr>
          <w:rFonts w:ascii="ArialMT" w:hAnsi="ArialMT"/>
          <w:sz w:val="20"/>
          <w:szCs w:val="20"/>
        </w:rPr>
        <w:br/>
        <w:t xml:space="preserve">Profit/loss on sale of fixed assets </w:t>
      </w:r>
      <w:r>
        <w:rPr>
          <w:rFonts w:ascii="ArialMT" w:hAnsi="ArialMT"/>
          <w:sz w:val="20"/>
          <w:szCs w:val="20"/>
          <w:lang w:val="en-GB"/>
        </w:rPr>
        <w:t xml:space="preserve">                                                              19                              5                                                                                               </w:t>
      </w:r>
      <w:r w:rsidRPr="005C752F">
        <w:rPr>
          <w:rFonts w:ascii="ArialMT" w:hAnsi="ArialMT"/>
          <w:sz w:val="20"/>
          <w:szCs w:val="20"/>
        </w:rPr>
        <w:t>Investment income</w:t>
      </w:r>
      <w:r>
        <w:rPr>
          <w:rFonts w:ascii="ArialMT" w:hAnsi="ArialMT"/>
          <w:sz w:val="20"/>
          <w:szCs w:val="20"/>
          <w:lang w:val="en-GB"/>
        </w:rPr>
        <w:t xml:space="preserve">                                                                                      22                            26</w:t>
      </w:r>
      <w:r w:rsidRPr="005C752F">
        <w:rPr>
          <w:rFonts w:ascii="ArialMT" w:hAnsi="ArialMT"/>
          <w:sz w:val="20"/>
          <w:szCs w:val="20"/>
        </w:rPr>
        <w:br/>
        <w:t>Interest payable</w:t>
      </w:r>
      <w:r>
        <w:rPr>
          <w:rFonts w:ascii="ArialMT" w:hAnsi="ArialMT"/>
          <w:sz w:val="20"/>
          <w:szCs w:val="20"/>
          <w:lang w:val="en-GB"/>
        </w:rPr>
        <w:t xml:space="preserve">                                                                                          226                          181</w:t>
      </w:r>
      <w:r w:rsidRPr="005C752F">
        <w:rPr>
          <w:rFonts w:ascii="ArialMT" w:hAnsi="ArialMT"/>
          <w:sz w:val="20"/>
          <w:szCs w:val="20"/>
        </w:rPr>
        <w:br/>
        <w:t xml:space="preserve">Profit/(loss) before taxation </w:t>
      </w:r>
      <w:r>
        <w:rPr>
          <w:rFonts w:ascii="ArialMT" w:hAnsi="ArialMT"/>
          <w:sz w:val="20"/>
          <w:szCs w:val="20"/>
          <w:lang w:val="en-GB"/>
        </w:rPr>
        <w:t xml:space="preserve">                                                                       620                           539</w:t>
      </w:r>
    </w:p>
    <w:p w14:paraId="796BD0D8" w14:textId="77777777" w:rsidR="00A8377E" w:rsidRPr="000A0489" w:rsidRDefault="00A8377E" w:rsidP="00A8377E">
      <w:pPr>
        <w:spacing w:before="100" w:beforeAutospacing="1" w:after="100" w:afterAutospacing="1"/>
        <w:rPr>
          <w:lang w:val="en-GB"/>
        </w:rPr>
      </w:pPr>
      <w:r w:rsidRPr="005C752F">
        <w:rPr>
          <w:rFonts w:ascii="ArialMT" w:hAnsi="ArialMT"/>
          <w:sz w:val="20"/>
          <w:szCs w:val="20"/>
        </w:rPr>
        <w:t>Taxation</w:t>
      </w:r>
      <w:r>
        <w:rPr>
          <w:rFonts w:ascii="ArialMT" w:hAnsi="ArialMT"/>
          <w:sz w:val="20"/>
          <w:szCs w:val="20"/>
          <w:lang w:val="en-GB"/>
        </w:rPr>
        <w:t xml:space="preserve">                                                                                                     189                           173</w:t>
      </w:r>
      <w:r w:rsidRPr="005C752F">
        <w:rPr>
          <w:rFonts w:ascii="ArialMT" w:hAnsi="ArialMT"/>
          <w:sz w:val="20"/>
          <w:szCs w:val="20"/>
        </w:rPr>
        <w:br/>
        <w:t xml:space="preserve">Profit for the year </w:t>
      </w:r>
      <w:r>
        <w:rPr>
          <w:rFonts w:ascii="ArialMT" w:hAnsi="ArialMT"/>
          <w:sz w:val="20"/>
          <w:szCs w:val="20"/>
          <w:lang w:val="en-GB"/>
        </w:rPr>
        <w:t xml:space="preserve">                                                                                       431                           366</w:t>
      </w:r>
    </w:p>
    <w:p w14:paraId="3837E874" w14:textId="77777777" w:rsidR="00A8377E" w:rsidRDefault="00A8377E" w:rsidP="00A8377E">
      <w:pPr>
        <w:spacing w:before="100" w:beforeAutospacing="1" w:after="100" w:afterAutospacing="1"/>
      </w:pPr>
    </w:p>
    <w:p w14:paraId="53DD78E4" w14:textId="77777777" w:rsidR="00A8377E" w:rsidRDefault="00A8377E" w:rsidP="00A8377E">
      <w:pPr>
        <w:spacing w:before="100" w:beforeAutospacing="1" w:after="100" w:afterAutospacing="1"/>
        <w:jc w:val="center"/>
        <w:rPr>
          <w:rFonts w:ascii="Arial" w:hAnsi="Arial" w:cs="Arial"/>
          <w:b/>
          <w:bCs/>
          <w:sz w:val="22"/>
          <w:szCs w:val="22"/>
        </w:rPr>
      </w:pPr>
    </w:p>
    <w:p w14:paraId="727398FE" w14:textId="77777777" w:rsidR="00A8377E" w:rsidRDefault="00A8377E" w:rsidP="00A8377E">
      <w:pPr>
        <w:spacing w:before="100" w:beforeAutospacing="1" w:after="100" w:afterAutospacing="1"/>
        <w:jc w:val="center"/>
        <w:rPr>
          <w:rFonts w:ascii="Arial" w:hAnsi="Arial" w:cs="Arial"/>
          <w:b/>
          <w:bCs/>
          <w:sz w:val="22"/>
          <w:szCs w:val="22"/>
        </w:rPr>
      </w:pPr>
    </w:p>
    <w:p w14:paraId="57C14421" w14:textId="77777777" w:rsidR="00A8377E" w:rsidRDefault="00A8377E" w:rsidP="00A8377E">
      <w:pPr>
        <w:spacing w:before="100" w:beforeAutospacing="1" w:after="100" w:afterAutospacing="1"/>
        <w:jc w:val="center"/>
        <w:rPr>
          <w:rFonts w:ascii="Arial" w:hAnsi="Arial" w:cs="Arial"/>
          <w:b/>
          <w:bCs/>
          <w:sz w:val="22"/>
          <w:szCs w:val="22"/>
        </w:rPr>
      </w:pPr>
    </w:p>
    <w:p w14:paraId="2C5F8992" w14:textId="77777777" w:rsidR="00A8377E" w:rsidRDefault="00A8377E" w:rsidP="00A8377E">
      <w:pPr>
        <w:spacing w:before="100" w:beforeAutospacing="1" w:after="100" w:afterAutospacing="1"/>
        <w:jc w:val="center"/>
        <w:rPr>
          <w:rFonts w:ascii="Arial" w:hAnsi="Arial" w:cs="Arial"/>
          <w:b/>
          <w:bCs/>
          <w:sz w:val="22"/>
          <w:szCs w:val="22"/>
        </w:rPr>
      </w:pPr>
    </w:p>
    <w:p w14:paraId="682D68DF" w14:textId="77777777" w:rsidR="00A8377E" w:rsidRDefault="00A8377E" w:rsidP="00A8377E">
      <w:pPr>
        <w:spacing w:before="100" w:beforeAutospacing="1" w:after="100" w:afterAutospacing="1"/>
        <w:jc w:val="center"/>
        <w:rPr>
          <w:rFonts w:ascii="Arial" w:hAnsi="Arial" w:cs="Arial"/>
          <w:b/>
          <w:bCs/>
          <w:sz w:val="22"/>
          <w:szCs w:val="22"/>
        </w:rPr>
      </w:pPr>
    </w:p>
    <w:p w14:paraId="311D341D" w14:textId="77777777" w:rsidR="00A8377E" w:rsidRDefault="00A8377E" w:rsidP="00A8377E">
      <w:pPr>
        <w:spacing w:before="100" w:beforeAutospacing="1" w:after="100" w:afterAutospacing="1"/>
        <w:jc w:val="center"/>
        <w:rPr>
          <w:rFonts w:ascii="Arial" w:hAnsi="Arial" w:cs="Arial"/>
          <w:b/>
          <w:bCs/>
          <w:sz w:val="22"/>
          <w:szCs w:val="22"/>
        </w:rPr>
      </w:pPr>
    </w:p>
    <w:p w14:paraId="4865151A" w14:textId="77777777" w:rsidR="00A8377E" w:rsidRDefault="00A8377E" w:rsidP="00A8377E">
      <w:pPr>
        <w:spacing w:before="100" w:beforeAutospacing="1" w:after="100" w:afterAutospacing="1"/>
        <w:jc w:val="center"/>
        <w:rPr>
          <w:rFonts w:ascii="Arial" w:hAnsi="Arial" w:cs="Arial"/>
          <w:b/>
          <w:bCs/>
          <w:sz w:val="22"/>
          <w:szCs w:val="22"/>
        </w:rPr>
      </w:pPr>
    </w:p>
    <w:p w14:paraId="68E754BE" w14:textId="77777777" w:rsidR="00A8377E" w:rsidRDefault="00A8377E" w:rsidP="00A8377E">
      <w:pPr>
        <w:spacing w:before="100" w:beforeAutospacing="1" w:after="100" w:afterAutospacing="1"/>
        <w:rPr>
          <w:rFonts w:ascii="Arial" w:hAnsi="Arial" w:cs="Arial"/>
          <w:b/>
          <w:bCs/>
          <w:sz w:val="22"/>
          <w:szCs w:val="22"/>
        </w:rPr>
      </w:pPr>
    </w:p>
    <w:p w14:paraId="0DAAF61C" w14:textId="77777777" w:rsidR="00A8377E" w:rsidRPr="005C752F" w:rsidRDefault="00A8377E" w:rsidP="00A8377E">
      <w:pPr>
        <w:spacing w:before="100" w:beforeAutospacing="1" w:after="100" w:afterAutospacing="1"/>
        <w:jc w:val="center"/>
      </w:pPr>
      <w:r w:rsidRPr="005C752F">
        <w:rPr>
          <w:rFonts w:ascii="Arial" w:hAnsi="Arial" w:cs="Arial"/>
          <w:b/>
          <w:bCs/>
          <w:sz w:val="22"/>
          <w:szCs w:val="22"/>
        </w:rPr>
        <w:lastRenderedPageBreak/>
        <w:t>Statement of Financial Position as at 31</w:t>
      </w:r>
      <w:r w:rsidRPr="005C752F">
        <w:rPr>
          <w:rFonts w:ascii="Arial" w:hAnsi="Arial" w:cs="Arial"/>
          <w:b/>
          <w:bCs/>
          <w:position w:val="8"/>
          <w:sz w:val="14"/>
          <w:szCs w:val="14"/>
        </w:rPr>
        <w:t xml:space="preserve">st </w:t>
      </w:r>
      <w:r w:rsidRPr="005C752F">
        <w:rPr>
          <w:rFonts w:ascii="Arial" w:hAnsi="Arial" w:cs="Arial"/>
          <w:b/>
          <w:bCs/>
          <w:sz w:val="22"/>
          <w:szCs w:val="22"/>
        </w:rPr>
        <w:t>December</w:t>
      </w:r>
    </w:p>
    <w:p w14:paraId="72B05806" w14:textId="77777777" w:rsidR="00A8377E" w:rsidRPr="00CA7B75" w:rsidRDefault="00A8377E" w:rsidP="00A8377E">
      <w:pPr>
        <w:spacing w:before="100" w:beforeAutospacing="1" w:after="100" w:afterAutospacing="1"/>
        <w:rPr>
          <w:b/>
          <w:bCs/>
          <w:lang w:val="en-GB"/>
        </w:rPr>
      </w:pPr>
      <w:r>
        <w:rPr>
          <w:lang w:val="en-GB"/>
        </w:rPr>
        <w:t xml:space="preserve">                                                                                                                </w:t>
      </w:r>
      <w:r w:rsidRPr="00CA7B75">
        <w:rPr>
          <w:b/>
          <w:bCs/>
          <w:lang w:val="en-GB"/>
        </w:rPr>
        <w:t xml:space="preserve"> 2020</w:t>
      </w:r>
      <w:r>
        <w:rPr>
          <w:b/>
          <w:bCs/>
          <w:lang w:val="en-GB"/>
        </w:rPr>
        <w:t xml:space="preserve">               2019</w:t>
      </w:r>
    </w:p>
    <w:p w14:paraId="722DE5CC" w14:textId="77777777" w:rsidR="00A8377E" w:rsidRDefault="00A8377E" w:rsidP="00A8377E">
      <w:pPr>
        <w:spacing w:before="100" w:beforeAutospacing="1" w:after="100" w:afterAutospacing="1"/>
        <w:rPr>
          <w:rFonts w:ascii="ArialMT" w:hAnsi="ArialMT"/>
          <w:sz w:val="20"/>
          <w:szCs w:val="20"/>
          <w:lang w:val="en-GB"/>
        </w:rPr>
      </w:pPr>
      <w:r w:rsidRPr="005C752F">
        <w:rPr>
          <w:rFonts w:ascii="Arial" w:hAnsi="Arial" w:cs="Arial"/>
          <w:b/>
          <w:bCs/>
          <w:sz w:val="20"/>
          <w:szCs w:val="20"/>
        </w:rPr>
        <w:t>Non- Current assets</w:t>
      </w:r>
      <w:r>
        <w:rPr>
          <w:rFonts w:ascii="Arial" w:hAnsi="Arial" w:cs="Arial"/>
          <w:b/>
          <w:bCs/>
          <w:sz w:val="20"/>
          <w:szCs w:val="20"/>
          <w:lang w:val="en-GB"/>
        </w:rPr>
        <w:t xml:space="preserve">                                                                                         £m                    £m</w:t>
      </w:r>
      <w:r w:rsidRPr="005C752F">
        <w:rPr>
          <w:rFonts w:ascii="Arial" w:hAnsi="Arial" w:cs="Arial"/>
          <w:b/>
          <w:bCs/>
          <w:sz w:val="20"/>
          <w:szCs w:val="20"/>
        </w:rPr>
        <w:t xml:space="preserve"> </w:t>
      </w:r>
      <w:r w:rsidRPr="005C752F">
        <w:rPr>
          <w:rFonts w:ascii="ArialMT" w:hAnsi="ArialMT"/>
          <w:sz w:val="20"/>
          <w:szCs w:val="20"/>
        </w:rPr>
        <w:t>Intangible assets</w:t>
      </w:r>
      <w:r>
        <w:rPr>
          <w:rFonts w:ascii="ArialMT" w:hAnsi="ArialMT"/>
          <w:sz w:val="20"/>
          <w:szCs w:val="20"/>
          <w:lang w:val="en-GB"/>
        </w:rPr>
        <w:t xml:space="preserve">                                                                                               5,485                5,809</w:t>
      </w:r>
      <w:r w:rsidRPr="005C752F">
        <w:rPr>
          <w:rFonts w:ascii="ArialMT" w:hAnsi="ArialMT"/>
          <w:sz w:val="20"/>
          <w:szCs w:val="20"/>
        </w:rPr>
        <w:br/>
        <w:t xml:space="preserve">Property, plant and equipment </w:t>
      </w:r>
      <w:r>
        <w:rPr>
          <w:rFonts w:ascii="ArialMT" w:hAnsi="ArialMT"/>
          <w:sz w:val="20"/>
          <w:szCs w:val="20"/>
          <w:lang w:val="en-GB"/>
        </w:rPr>
        <w:t xml:space="preserve">                                                                         1,613                1,605           I</w:t>
      </w:r>
      <w:r w:rsidRPr="005C752F">
        <w:rPr>
          <w:rFonts w:ascii="ArialMT" w:hAnsi="ArialMT"/>
          <w:sz w:val="20"/>
          <w:szCs w:val="20"/>
        </w:rPr>
        <w:t xml:space="preserve">nvestments </w:t>
      </w:r>
      <w:r>
        <w:rPr>
          <w:rFonts w:ascii="ArialMT" w:hAnsi="ArialMT"/>
          <w:sz w:val="20"/>
          <w:szCs w:val="20"/>
          <w:lang w:val="en-GB"/>
        </w:rPr>
        <w:t xml:space="preserve">                                                                                                        </w:t>
      </w:r>
      <w:r w:rsidRPr="00900C25">
        <w:rPr>
          <w:rFonts w:ascii="ArialMT" w:hAnsi="ArialMT"/>
          <w:sz w:val="20"/>
          <w:szCs w:val="20"/>
          <w:u w:val="single"/>
          <w:lang w:val="en-GB"/>
        </w:rPr>
        <w:t xml:space="preserve">335 </w:t>
      </w:r>
      <w:r w:rsidRPr="00900C25">
        <w:rPr>
          <w:rFonts w:ascii="ArialMT" w:hAnsi="ArialMT"/>
          <w:sz w:val="20"/>
          <w:szCs w:val="20"/>
          <w:lang w:val="en-GB"/>
        </w:rPr>
        <w:t xml:space="preserve">                  </w:t>
      </w:r>
      <w:r w:rsidRPr="00900C25">
        <w:rPr>
          <w:rFonts w:ascii="ArialMT" w:hAnsi="ArialMT"/>
          <w:sz w:val="20"/>
          <w:szCs w:val="20"/>
          <w:u w:val="single"/>
          <w:lang w:val="en-GB"/>
        </w:rPr>
        <w:t>318</w:t>
      </w:r>
      <w:r>
        <w:rPr>
          <w:rFonts w:ascii="ArialMT" w:hAnsi="ArialMT"/>
          <w:sz w:val="20"/>
          <w:szCs w:val="20"/>
          <w:lang w:val="en-GB"/>
        </w:rPr>
        <w:t xml:space="preserve">                                                                             </w:t>
      </w:r>
    </w:p>
    <w:p w14:paraId="65D5BA9E" w14:textId="77777777" w:rsidR="00A8377E" w:rsidRPr="00D35A9C" w:rsidRDefault="00A8377E" w:rsidP="00A8377E">
      <w:pPr>
        <w:spacing w:before="100" w:beforeAutospacing="1" w:after="100" w:afterAutospacing="1"/>
        <w:rPr>
          <w:rFonts w:ascii="ArialMT" w:hAnsi="ArialMT"/>
          <w:sz w:val="20"/>
          <w:szCs w:val="20"/>
          <w:u w:val="single"/>
          <w:lang w:val="en-GB"/>
        </w:rPr>
      </w:pPr>
      <w:r>
        <w:rPr>
          <w:rFonts w:ascii="ArialMT" w:hAnsi="ArialMT"/>
          <w:sz w:val="20"/>
          <w:szCs w:val="20"/>
          <w:lang w:val="en-GB"/>
        </w:rPr>
        <w:t xml:space="preserve">                                                                                                                           </w:t>
      </w:r>
      <w:r w:rsidRPr="00D35A9C">
        <w:rPr>
          <w:rFonts w:ascii="ArialMT" w:hAnsi="ArialMT"/>
          <w:sz w:val="20"/>
          <w:szCs w:val="20"/>
          <w:u w:val="single"/>
          <w:lang w:val="en-GB"/>
        </w:rPr>
        <w:t>7,433</w:t>
      </w:r>
      <w:r w:rsidRPr="00D35A9C">
        <w:rPr>
          <w:rFonts w:ascii="ArialMT" w:hAnsi="ArialMT"/>
          <w:sz w:val="20"/>
          <w:szCs w:val="20"/>
          <w:lang w:val="en-GB"/>
        </w:rPr>
        <w:t xml:space="preserve">               </w:t>
      </w:r>
      <w:r>
        <w:rPr>
          <w:rFonts w:ascii="ArialMT" w:hAnsi="ArialMT"/>
          <w:sz w:val="20"/>
          <w:szCs w:val="20"/>
          <w:lang w:val="en-GB"/>
        </w:rPr>
        <w:t xml:space="preserve"> </w:t>
      </w:r>
      <w:r w:rsidRPr="00D35A9C">
        <w:rPr>
          <w:rFonts w:ascii="ArialMT" w:hAnsi="ArialMT"/>
          <w:sz w:val="20"/>
          <w:szCs w:val="20"/>
          <w:lang w:val="en-GB"/>
        </w:rPr>
        <w:t xml:space="preserve"> </w:t>
      </w:r>
      <w:r>
        <w:rPr>
          <w:rFonts w:ascii="ArialMT" w:hAnsi="ArialMT"/>
          <w:sz w:val="20"/>
          <w:szCs w:val="20"/>
          <w:u w:val="single"/>
          <w:lang w:val="en-GB"/>
        </w:rPr>
        <w:t>7,732</w:t>
      </w:r>
    </w:p>
    <w:p w14:paraId="536534CF" w14:textId="77777777" w:rsidR="00A8377E" w:rsidRPr="00E57E86" w:rsidRDefault="00A8377E" w:rsidP="00A8377E">
      <w:pPr>
        <w:spacing w:before="100" w:beforeAutospacing="1" w:after="100" w:afterAutospacing="1"/>
        <w:rPr>
          <w:rFonts w:ascii="ArialMT" w:hAnsi="ArialMT"/>
          <w:sz w:val="20"/>
          <w:szCs w:val="20"/>
          <w:lang w:val="en-GB"/>
        </w:rPr>
      </w:pPr>
      <w:r w:rsidRPr="005C752F">
        <w:rPr>
          <w:rFonts w:ascii="Arial" w:hAnsi="Arial" w:cs="Arial"/>
          <w:b/>
          <w:bCs/>
          <w:sz w:val="20"/>
          <w:szCs w:val="20"/>
        </w:rPr>
        <w:t xml:space="preserve">Current assets </w:t>
      </w:r>
      <w:r>
        <w:rPr>
          <w:lang w:val="en-GB"/>
        </w:rPr>
        <w:t xml:space="preserve">                                                                                                                     </w:t>
      </w:r>
      <w:r w:rsidRPr="005C752F">
        <w:rPr>
          <w:rFonts w:ascii="ArialMT" w:hAnsi="ArialMT"/>
          <w:sz w:val="20"/>
          <w:szCs w:val="20"/>
        </w:rPr>
        <w:t>Inventory</w:t>
      </w:r>
      <w:r>
        <w:rPr>
          <w:rFonts w:ascii="ArialMT" w:hAnsi="ArialMT"/>
          <w:sz w:val="20"/>
          <w:szCs w:val="20"/>
          <w:lang w:val="en-GB"/>
        </w:rPr>
        <w:t xml:space="preserve">                                                                                                            708                   659</w:t>
      </w:r>
      <w:r w:rsidRPr="005C752F">
        <w:rPr>
          <w:rFonts w:ascii="ArialMT" w:hAnsi="ArialMT"/>
          <w:sz w:val="20"/>
          <w:szCs w:val="20"/>
        </w:rPr>
        <w:br/>
        <w:t xml:space="preserve">Trade receivables </w:t>
      </w:r>
      <w:r>
        <w:rPr>
          <w:rFonts w:ascii="ArialMT" w:hAnsi="ArialMT"/>
          <w:sz w:val="20"/>
          <w:szCs w:val="20"/>
          <w:lang w:val="en-GB"/>
        </w:rPr>
        <w:t xml:space="preserve">                                                                                           1,249                1,287                          </w:t>
      </w:r>
      <w:r w:rsidRPr="005C752F">
        <w:rPr>
          <w:rFonts w:ascii="ArialMT" w:hAnsi="ArialMT"/>
          <w:sz w:val="20"/>
          <w:szCs w:val="20"/>
        </w:rPr>
        <w:t>Investments</w:t>
      </w:r>
      <w:r>
        <w:rPr>
          <w:rFonts w:ascii="ArialMT" w:hAnsi="ArialMT"/>
          <w:sz w:val="20"/>
          <w:szCs w:val="20"/>
          <w:lang w:val="en-GB"/>
        </w:rPr>
        <w:t xml:space="preserve">                                                                                                       145                   232</w:t>
      </w:r>
      <w:r w:rsidRPr="005C752F">
        <w:rPr>
          <w:rFonts w:ascii="ArialMT" w:hAnsi="ArialMT"/>
          <w:sz w:val="20"/>
          <w:szCs w:val="20"/>
        </w:rPr>
        <w:t xml:space="preserve"> Cash </w:t>
      </w:r>
      <w:r>
        <w:rPr>
          <w:rFonts w:ascii="ArialMT" w:hAnsi="ArialMT"/>
          <w:sz w:val="20"/>
          <w:szCs w:val="20"/>
          <w:lang w:val="en-GB"/>
        </w:rPr>
        <w:t xml:space="preserve">                                                                                                                 201                   177                                                                                            </w:t>
      </w:r>
      <w:r w:rsidRPr="00340CC4">
        <w:rPr>
          <w:rFonts w:ascii="ArialMT" w:hAnsi="ArialMT"/>
          <w:color w:val="FFFFFF" w:themeColor="background1"/>
          <w:sz w:val="20"/>
          <w:szCs w:val="20"/>
          <w:lang w:val="en-GB"/>
        </w:rPr>
        <w:t>2</w:t>
      </w:r>
      <w:r w:rsidRPr="00340CC4">
        <w:rPr>
          <w:rFonts w:ascii="ArialMT" w:hAnsi="ArialMT"/>
          <w:sz w:val="20"/>
          <w:szCs w:val="20"/>
          <w:lang w:val="en-GB"/>
        </w:rPr>
        <w:t xml:space="preserve">                                                                                                                       </w:t>
      </w:r>
      <w:r>
        <w:rPr>
          <w:rFonts w:ascii="ArialMT" w:hAnsi="ArialMT"/>
          <w:sz w:val="20"/>
          <w:szCs w:val="20"/>
          <w:u w:val="single"/>
          <w:lang w:val="en-GB"/>
        </w:rPr>
        <w:t>2</w:t>
      </w:r>
      <w:r w:rsidRPr="00855FA8">
        <w:rPr>
          <w:rFonts w:ascii="ArialMT" w:hAnsi="ArialMT"/>
          <w:sz w:val="20"/>
          <w:szCs w:val="20"/>
          <w:u w:val="single"/>
          <w:lang w:val="en-GB"/>
        </w:rPr>
        <w:t>,303</w:t>
      </w:r>
      <w:r w:rsidRPr="00466B04">
        <w:rPr>
          <w:rFonts w:ascii="ArialMT" w:hAnsi="ArialMT"/>
          <w:sz w:val="20"/>
          <w:szCs w:val="20"/>
          <w:lang w:val="en-GB"/>
        </w:rPr>
        <w:t xml:space="preserve">             </w:t>
      </w:r>
      <w:r>
        <w:rPr>
          <w:rFonts w:ascii="ArialMT" w:hAnsi="ArialMT"/>
          <w:sz w:val="20"/>
          <w:szCs w:val="20"/>
          <w:lang w:val="en-GB"/>
        </w:rPr>
        <w:t xml:space="preserve"> </w:t>
      </w:r>
      <w:r w:rsidRPr="00466B04">
        <w:rPr>
          <w:rFonts w:ascii="ArialMT" w:hAnsi="ArialMT"/>
          <w:sz w:val="20"/>
          <w:szCs w:val="20"/>
          <w:lang w:val="en-GB"/>
        </w:rPr>
        <w:t xml:space="preserve">   </w:t>
      </w:r>
      <w:r>
        <w:rPr>
          <w:rFonts w:ascii="ArialMT" w:hAnsi="ArialMT"/>
          <w:sz w:val="20"/>
          <w:szCs w:val="20"/>
          <w:u w:val="single"/>
          <w:lang w:val="en-GB"/>
        </w:rPr>
        <w:t xml:space="preserve">2,355 </w:t>
      </w:r>
      <w:r w:rsidRPr="00855FA8">
        <w:rPr>
          <w:rFonts w:ascii="ArialMT" w:hAnsi="ArialMT"/>
          <w:sz w:val="20"/>
          <w:szCs w:val="20"/>
          <w:u w:val="single"/>
          <w:lang w:val="en-GB"/>
        </w:rPr>
        <w:t xml:space="preserve">                                                                           </w:t>
      </w:r>
    </w:p>
    <w:p w14:paraId="6CA7DB3D" w14:textId="77777777" w:rsidR="00A8377E" w:rsidRPr="004C359B" w:rsidRDefault="00A8377E" w:rsidP="00A8377E">
      <w:pPr>
        <w:spacing w:before="100" w:beforeAutospacing="1" w:after="100" w:afterAutospacing="1"/>
        <w:rPr>
          <w:lang w:val="en-GB"/>
        </w:rPr>
      </w:pPr>
      <w:r w:rsidRPr="005C752F">
        <w:rPr>
          <w:rFonts w:ascii="Arial" w:hAnsi="Arial" w:cs="Arial"/>
          <w:b/>
          <w:bCs/>
          <w:sz w:val="20"/>
          <w:szCs w:val="20"/>
        </w:rPr>
        <w:t xml:space="preserve">Total assets </w:t>
      </w:r>
      <w:r>
        <w:rPr>
          <w:rFonts w:ascii="Arial" w:hAnsi="Arial" w:cs="Arial"/>
          <w:b/>
          <w:bCs/>
          <w:sz w:val="20"/>
          <w:szCs w:val="20"/>
          <w:lang w:val="en-GB"/>
        </w:rPr>
        <w:t xml:space="preserve">                                                                                                   </w:t>
      </w:r>
      <w:r w:rsidRPr="004C359B">
        <w:rPr>
          <w:rFonts w:ascii="Arial" w:hAnsi="Arial" w:cs="Arial"/>
          <w:sz w:val="20"/>
          <w:szCs w:val="20"/>
          <w:u w:val="single"/>
          <w:lang w:val="en-GB"/>
        </w:rPr>
        <w:t>9,736</w:t>
      </w:r>
      <w:r w:rsidRPr="00A87005">
        <w:rPr>
          <w:rFonts w:ascii="Arial" w:hAnsi="Arial" w:cs="Arial"/>
          <w:sz w:val="20"/>
          <w:szCs w:val="20"/>
          <w:lang w:val="en-GB"/>
        </w:rPr>
        <w:t xml:space="preserve">                  </w:t>
      </w:r>
      <w:r>
        <w:rPr>
          <w:rFonts w:ascii="Arial" w:hAnsi="Arial" w:cs="Arial"/>
          <w:sz w:val="20"/>
          <w:szCs w:val="20"/>
          <w:u w:val="single"/>
          <w:lang w:val="en-GB"/>
        </w:rPr>
        <w:t>10,087</w:t>
      </w:r>
    </w:p>
    <w:p w14:paraId="7E929E87" w14:textId="77777777" w:rsidR="00A8377E" w:rsidRDefault="00A8377E" w:rsidP="00A8377E">
      <w:pPr>
        <w:spacing w:before="100" w:beforeAutospacing="1" w:after="100" w:afterAutospacing="1"/>
        <w:rPr>
          <w:rFonts w:ascii="ArialMT" w:hAnsi="ArialMT"/>
          <w:sz w:val="20"/>
          <w:szCs w:val="20"/>
          <w:lang w:val="en-GB"/>
        </w:rPr>
      </w:pPr>
      <w:r w:rsidRPr="005C752F">
        <w:rPr>
          <w:rFonts w:ascii="Arial" w:hAnsi="Arial" w:cs="Arial"/>
          <w:b/>
          <w:bCs/>
          <w:sz w:val="20"/>
          <w:szCs w:val="20"/>
        </w:rPr>
        <w:t xml:space="preserve">Current liabilities </w:t>
      </w:r>
      <w:r>
        <w:rPr>
          <w:rFonts w:ascii="Arial" w:hAnsi="Arial" w:cs="Arial"/>
          <w:b/>
          <w:bCs/>
          <w:sz w:val="20"/>
          <w:szCs w:val="20"/>
          <w:lang w:val="en-GB"/>
        </w:rPr>
        <w:t xml:space="preserve">                                                                 </w:t>
      </w:r>
      <w:r>
        <w:rPr>
          <w:lang w:val="en-GB"/>
        </w:rPr>
        <w:t xml:space="preserve">                                                         </w:t>
      </w:r>
      <w:r w:rsidRPr="005C752F">
        <w:rPr>
          <w:rFonts w:ascii="ArialMT" w:hAnsi="ArialMT"/>
          <w:sz w:val="20"/>
          <w:szCs w:val="20"/>
        </w:rPr>
        <w:t>Trade payables</w:t>
      </w:r>
      <w:r>
        <w:rPr>
          <w:rFonts w:ascii="ArialMT" w:hAnsi="ArialMT"/>
          <w:sz w:val="20"/>
          <w:szCs w:val="20"/>
          <w:lang w:val="en-GB"/>
        </w:rPr>
        <w:t xml:space="preserve">                                                                                                 583                       655</w:t>
      </w:r>
      <w:r w:rsidRPr="005C752F">
        <w:rPr>
          <w:rFonts w:ascii="ArialMT" w:hAnsi="ArialMT"/>
          <w:sz w:val="20"/>
          <w:szCs w:val="20"/>
        </w:rPr>
        <w:t xml:space="preserve"> Other creditors </w:t>
      </w:r>
      <w:r>
        <w:rPr>
          <w:rFonts w:ascii="ArialMT" w:hAnsi="ArialMT"/>
          <w:sz w:val="20"/>
          <w:szCs w:val="20"/>
          <w:lang w:val="en-GB"/>
        </w:rPr>
        <w:t xml:space="preserve">                                                                                               1,928                     2,391</w:t>
      </w:r>
    </w:p>
    <w:p w14:paraId="59D8AC7C" w14:textId="77777777" w:rsidR="00A8377E" w:rsidRPr="00EF6F73" w:rsidRDefault="00A8377E" w:rsidP="00A8377E">
      <w:pPr>
        <w:spacing w:before="100" w:beforeAutospacing="1" w:after="100" w:afterAutospacing="1"/>
        <w:rPr>
          <w:u w:val="single"/>
          <w:lang w:val="en-GB"/>
        </w:rPr>
      </w:pPr>
      <w:r>
        <w:rPr>
          <w:rFonts w:ascii="ArialMT" w:hAnsi="ArialMT"/>
          <w:sz w:val="20"/>
          <w:szCs w:val="20"/>
          <w:lang w:val="en-GB"/>
        </w:rPr>
        <w:t xml:space="preserve">                                                                                                                        </w:t>
      </w:r>
      <w:r w:rsidRPr="00EF6F73">
        <w:rPr>
          <w:rFonts w:ascii="ArialMT" w:hAnsi="ArialMT"/>
          <w:sz w:val="20"/>
          <w:szCs w:val="20"/>
          <w:u w:val="single"/>
          <w:lang w:val="en-GB"/>
        </w:rPr>
        <w:t>2,511</w:t>
      </w:r>
      <w:r w:rsidRPr="00EF6F73">
        <w:rPr>
          <w:rFonts w:ascii="ArialMT" w:hAnsi="ArialMT"/>
          <w:sz w:val="20"/>
          <w:szCs w:val="20"/>
          <w:lang w:val="en-GB"/>
        </w:rPr>
        <w:t xml:space="preserve">                    </w:t>
      </w:r>
      <w:r>
        <w:rPr>
          <w:rFonts w:ascii="ArialMT" w:hAnsi="ArialMT"/>
          <w:sz w:val="20"/>
          <w:szCs w:val="20"/>
          <w:u w:val="single"/>
          <w:lang w:val="en-GB"/>
        </w:rPr>
        <w:t xml:space="preserve">3,046 </w:t>
      </w:r>
    </w:p>
    <w:p w14:paraId="685DEC3C" w14:textId="77777777" w:rsidR="00A8377E" w:rsidRPr="00E95F7F" w:rsidRDefault="00A8377E" w:rsidP="00A8377E">
      <w:pPr>
        <w:spacing w:before="100" w:beforeAutospacing="1" w:after="100" w:afterAutospacing="1"/>
        <w:rPr>
          <w:lang w:val="en-GB"/>
        </w:rPr>
      </w:pPr>
      <w:r w:rsidRPr="005C752F">
        <w:rPr>
          <w:rFonts w:ascii="Arial" w:hAnsi="Arial" w:cs="Arial"/>
          <w:b/>
          <w:bCs/>
          <w:sz w:val="20"/>
          <w:szCs w:val="20"/>
        </w:rPr>
        <w:t xml:space="preserve">Non current liabilities </w:t>
      </w:r>
      <w:r>
        <w:rPr>
          <w:rFonts w:ascii="Arial" w:hAnsi="Arial" w:cs="Arial"/>
          <w:b/>
          <w:bCs/>
          <w:sz w:val="20"/>
          <w:szCs w:val="20"/>
          <w:lang w:val="en-GB"/>
        </w:rPr>
        <w:t xml:space="preserve">                          </w:t>
      </w:r>
      <w:r>
        <w:rPr>
          <w:lang w:val="en-GB"/>
        </w:rPr>
        <w:t xml:space="preserve">                                                                                    </w:t>
      </w:r>
      <w:r w:rsidRPr="005C752F">
        <w:rPr>
          <w:rFonts w:ascii="ArialMT" w:hAnsi="ArialMT"/>
          <w:sz w:val="20"/>
          <w:szCs w:val="20"/>
        </w:rPr>
        <w:t xml:space="preserve">Loans and other borrowings </w:t>
      </w:r>
      <w:r>
        <w:rPr>
          <w:rFonts w:ascii="ArialMT" w:hAnsi="ArialMT"/>
          <w:sz w:val="20"/>
          <w:szCs w:val="20"/>
          <w:lang w:val="en-GB"/>
        </w:rPr>
        <w:t xml:space="preserve">                                                                           4,137                    4,129</w:t>
      </w:r>
    </w:p>
    <w:p w14:paraId="763C95CE" w14:textId="77777777" w:rsidR="00A8377E" w:rsidRPr="002900DB" w:rsidRDefault="00A8377E" w:rsidP="00A8377E">
      <w:pPr>
        <w:spacing w:before="100" w:beforeAutospacing="1" w:after="100" w:afterAutospacing="1"/>
        <w:rPr>
          <w:lang w:val="en-GB"/>
        </w:rPr>
      </w:pPr>
      <w:r w:rsidRPr="005C752F">
        <w:rPr>
          <w:rFonts w:ascii="Arial" w:hAnsi="Arial" w:cs="Arial"/>
          <w:b/>
          <w:bCs/>
          <w:sz w:val="20"/>
          <w:szCs w:val="20"/>
        </w:rPr>
        <w:t xml:space="preserve">Net assets </w:t>
      </w:r>
      <w:r>
        <w:rPr>
          <w:rFonts w:ascii="Arial" w:hAnsi="Arial" w:cs="Arial"/>
          <w:b/>
          <w:bCs/>
          <w:sz w:val="20"/>
          <w:szCs w:val="20"/>
          <w:lang w:val="en-GB"/>
        </w:rPr>
        <w:t xml:space="preserve">                                                                                                      </w:t>
      </w:r>
      <w:r w:rsidRPr="00DB68FC">
        <w:rPr>
          <w:rFonts w:ascii="Arial" w:hAnsi="Arial" w:cs="Arial"/>
          <w:sz w:val="20"/>
          <w:szCs w:val="20"/>
          <w:u w:val="single"/>
          <w:lang w:val="en-GB"/>
        </w:rPr>
        <w:t>3,088</w:t>
      </w:r>
      <w:r w:rsidRPr="00DB68FC">
        <w:rPr>
          <w:rFonts w:ascii="Arial" w:hAnsi="Arial" w:cs="Arial"/>
          <w:sz w:val="20"/>
          <w:szCs w:val="20"/>
          <w:lang w:val="en-GB"/>
        </w:rPr>
        <w:t xml:space="preserve">                    </w:t>
      </w:r>
      <w:r w:rsidRPr="00DB68FC">
        <w:rPr>
          <w:rFonts w:ascii="Arial" w:hAnsi="Arial" w:cs="Arial"/>
          <w:sz w:val="20"/>
          <w:szCs w:val="20"/>
          <w:u w:val="single"/>
          <w:lang w:val="en-GB"/>
        </w:rPr>
        <w:t>2,912</w:t>
      </w:r>
    </w:p>
    <w:p w14:paraId="0D4C0224" w14:textId="77777777" w:rsidR="00A8377E" w:rsidRDefault="00A8377E" w:rsidP="00A8377E">
      <w:pPr>
        <w:spacing w:before="100" w:beforeAutospacing="1" w:after="100" w:afterAutospacing="1"/>
        <w:rPr>
          <w:rFonts w:ascii="ArialMT" w:hAnsi="ArialMT"/>
          <w:sz w:val="20"/>
          <w:szCs w:val="20"/>
          <w:lang w:val="en-GB"/>
        </w:rPr>
      </w:pPr>
      <w:r w:rsidRPr="005C752F">
        <w:rPr>
          <w:rFonts w:ascii="Arial" w:hAnsi="Arial" w:cs="Arial"/>
          <w:b/>
          <w:bCs/>
          <w:sz w:val="20"/>
          <w:szCs w:val="20"/>
        </w:rPr>
        <w:t xml:space="preserve">Equity </w:t>
      </w:r>
      <w:r>
        <w:rPr>
          <w:lang w:val="en-GB"/>
        </w:rPr>
        <w:t xml:space="preserve">                                                                                                                                   </w:t>
      </w:r>
      <w:r w:rsidRPr="005C752F">
        <w:rPr>
          <w:rFonts w:ascii="ArialMT" w:hAnsi="ArialMT"/>
          <w:sz w:val="20"/>
          <w:szCs w:val="20"/>
        </w:rPr>
        <w:t>Ordinary share capital</w:t>
      </w:r>
      <w:r>
        <w:rPr>
          <w:rFonts w:ascii="ArialMT" w:hAnsi="ArialMT"/>
          <w:sz w:val="20"/>
          <w:szCs w:val="20"/>
          <w:lang w:val="en-GB"/>
        </w:rPr>
        <w:t xml:space="preserve"> </w:t>
      </w:r>
      <w:r w:rsidRPr="005C752F">
        <w:rPr>
          <w:rFonts w:ascii="ArialMT" w:hAnsi="ArialMT"/>
          <w:sz w:val="20"/>
          <w:szCs w:val="20"/>
        </w:rPr>
        <w:t xml:space="preserve">(50p shares) </w:t>
      </w:r>
      <w:r>
        <w:rPr>
          <w:rFonts w:ascii="ArialMT" w:hAnsi="ArialMT"/>
          <w:sz w:val="20"/>
          <w:szCs w:val="20"/>
          <w:lang w:val="en-GB"/>
        </w:rPr>
        <w:t xml:space="preserve">                                                                 300                      300 </w:t>
      </w:r>
      <w:r w:rsidRPr="005C752F">
        <w:rPr>
          <w:rFonts w:ascii="ArialMT" w:hAnsi="ArialMT"/>
          <w:sz w:val="20"/>
          <w:szCs w:val="20"/>
        </w:rPr>
        <w:t>Share premium</w:t>
      </w:r>
      <w:r>
        <w:rPr>
          <w:rFonts w:ascii="ArialMT" w:hAnsi="ArialMT"/>
          <w:sz w:val="20"/>
          <w:szCs w:val="20"/>
          <w:lang w:val="en-GB"/>
        </w:rPr>
        <w:t xml:space="preserve">                                                                                                 1,071                  1,071</w:t>
      </w:r>
      <w:r w:rsidRPr="005C752F">
        <w:rPr>
          <w:rFonts w:ascii="ArialMT" w:hAnsi="ArialMT"/>
          <w:sz w:val="20"/>
          <w:szCs w:val="20"/>
        </w:rPr>
        <w:br/>
        <w:t xml:space="preserve">Retained profits </w:t>
      </w:r>
      <w:r>
        <w:rPr>
          <w:rFonts w:ascii="ArialMT" w:hAnsi="ArialMT"/>
          <w:sz w:val="20"/>
          <w:szCs w:val="20"/>
          <w:lang w:val="en-GB"/>
        </w:rPr>
        <w:t xml:space="preserve">                                                                                               1,717                   1,541</w:t>
      </w:r>
    </w:p>
    <w:p w14:paraId="37FACDC2" w14:textId="77777777" w:rsidR="00A8377E" w:rsidRPr="00E14BD6" w:rsidRDefault="00A8377E" w:rsidP="00A8377E">
      <w:pPr>
        <w:spacing w:before="100" w:beforeAutospacing="1" w:after="100" w:afterAutospacing="1"/>
        <w:rPr>
          <w:lang w:val="en-GB"/>
        </w:rPr>
      </w:pPr>
      <w:r>
        <w:rPr>
          <w:rFonts w:ascii="ArialMT" w:hAnsi="ArialMT"/>
          <w:sz w:val="20"/>
          <w:szCs w:val="20"/>
          <w:lang w:val="en-GB"/>
        </w:rPr>
        <w:t xml:space="preserve">                                                                                                                        </w:t>
      </w:r>
      <w:r w:rsidRPr="00234E39">
        <w:rPr>
          <w:rFonts w:ascii="ArialMT" w:hAnsi="ArialMT"/>
          <w:sz w:val="20"/>
          <w:szCs w:val="20"/>
          <w:u w:val="single"/>
          <w:lang w:val="en-GB"/>
        </w:rPr>
        <w:t xml:space="preserve">3,088 </w:t>
      </w:r>
      <w:r>
        <w:rPr>
          <w:rFonts w:ascii="ArialMT" w:hAnsi="ArialMT"/>
          <w:sz w:val="20"/>
          <w:szCs w:val="20"/>
          <w:lang w:val="en-GB"/>
        </w:rPr>
        <w:t xml:space="preserve">                    </w:t>
      </w:r>
      <w:r w:rsidRPr="00234E39">
        <w:rPr>
          <w:rFonts w:ascii="ArialMT" w:hAnsi="ArialMT"/>
          <w:sz w:val="20"/>
          <w:szCs w:val="20"/>
          <w:u w:val="single"/>
          <w:lang w:val="en-GB"/>
        </w:rPr>
        <w:t>2,912</w:t>
      </w:r>
    </w:p>
    <w:p w14:paraId="2BB46B89" w14:textId="77777777" w:rsidR="00A8377E" w:rsidRPr="005C752F" w:rsidRDefault="00A8377E" w:rsidP="00A8377E">
      <w:pPr>
        <w:spacing w:before="100" w:beforeAutospacing="1" w:after="100" w:afterAutospacing="1"/>
      </w:pPr>
      <w:r w:rsidRPr="005C752F">
        <w:rPr>
          <w:rFonts w:ascii="Arial" w:hAnsi="Arial" w:cs="Arial"/>
          <w:b/>
          <w:bCs/>
          <w:sz w:val="20"/>
          <w:szCs w:val="20"/>
        </w:rPr>
        <w:t xml:space="preserve">Additional information: </w:t>
      </w:r>
    </w:p>
    <w:p w14:paraId="438E3B5D" w14:textId="77777777" w:rsidR="00A8377E" w:rsidRPr="005C752F" w:rsidRDefault="00A8377E" w:rsidP="00A8377E">
      <w:pPr>
        <w:numPr>
          <w:ilvl w:val="0"/>
          <w:numId w:val="3"/>
        </w:numPr>
        <w:spacing w:before="100" w:beforeAutospacing="1" w:after="100" w:afterAutospacing="1"/>
        <w:rPr>
          <w:rFonts w:ascii="ArialMT" w:hAnsi="ArialMT"/>
          <w:sz w:val="20"/>
          <w:szCs w:val="20"/>
        </w:rPr>
      </w:pPr>
      <w:r w:rsidRPr="005C752F">
        <w:rPr>
          <w:rFonts w:ascii="ArialMT" w:hAnsi="ArialMT"/>
          <w:sz w:val="20"/>
          <w:szCs w:val="20"/>
        </w:rPr>
        <w:t xml:space="preserve">During 2020 a total dividend of £255m was paid (2019: £242m) </w:t>
      </w:r>
    </w:p>
    <w:p w14:paraId="42883B66" w14:textId="77777777" w:rsidR="00A8377E" w:rsidRPr="005C752F" w:rsidRDefault="00A8377E" w:rsidP="00A8377E">
      <w:pPr>
        <w:numPr>
          <w:ilvl w:val="0"/>
          <w:numId w:val="3"/>
        </w:numPr>
        <w:spacing w:before="100" w:beforeAutospacing="1" w:after="100" w:afterAutospacing="1"/>
        <w:rPr>
          <w:rFonts w:ascii="ArialMT" w:hAnsi="ArialMT"/>
          <w:sz w:val="20"/>
          <w:szCs w:val="20"/>
        </w:rPr>
      </w:pPr>
      <w:r w:rsidRPr="005C752F">
        <w:rPr>
          <w:rFonts w:ascii="ArialMT" w:hAnsi="ArialMT"/>
          <w:sz w:val="20"/>
          <w:szCs w:val="20"/>
        </w:rPr>
        <w:t xml:space="preserve">The average share price during 2020 was £5.12 (2019: £4.00). </w:t>
      </w:r>
    </w:p>
    <w:p w14:paraId="7F5B7F02" w14:textId="77777777" w:rsidR="00A8377E" w:rsidRPr="00484C94" w:rsidRDefault="00A8377E" w:rsidP="00A8377E">
      <w:pPr>
        <w:spacing w:before="100" w:beforeAutospacing="1" w:after="100" w:afterAutospacing="1"/>
      </w:pPr>
      <w:r w:rsidRPr="005C752F">
        <w:rPr>
          <w:rFonts w:ascii="Arial" w:hAnsi="Arial" w:cs="Arial"/>
          <w:b/>
          <w:bCs/>
          <w:sz w:val="20"/>
          <w:szCs w:val="20"/>
        </w:rPr>
        <w:t xml:space="preserve">Required: </w:t>
      </w:r>
      <w:r>
        <w:rPr>
          <w:rFonts w:ascii="Arial" w:hAnsi="Arial" w:cs="Arial"/>
          <w:b/>
          <w:bCs/>
          <w:sz w:val="20"/>
          <w:szCs w:val="20"/>
          <w:lang w:val="en-GB"/>
        </w:rPr>
        <w:t xml:space="preserve">                                                                                                                                       1</w:t>
      </w:r>
      <w:r w:rsidRPr="00934C41">
        <w:rPr>
          <w:rFonts w:ascii="Arial" w:hAnsi="Arial" w:cs="Arial"/>
          <w:b/>
          <w:bCs/>
          <w:i/>
          <w:iCs/>
          <w:sz w:val="20"/>
          <w:szCs w:val="20"/>
          <w:lang w:val="en-GB"/>
        </w:rPr>
        <w:t>.</w:t>
      </w:r>
      <w:r w:rsidRPr="00934C41">
        <w:rPr>
          <w:rFonts w:ascii="ArialMT" w:hAnsi="ArialMT"/>
          <w:i/>
          <w:iCs/>
          <w:sz w:val="20"/>
          <w:szCs w:val="20"/>
        </w:rPr>
        <w:t xml:space="preserve">Calculate the following ratios for Chocco plc for 2020 and 2019, showing the formulas and workings: </w:t>
      </w:r>
    </w:p>
    <w:p w14:paraId="74247073" w14:textId="77777777" w:rsidR="00A8377E" w:rsidRPr="005C752F" w:rsidRDefault="00A8377E" w:rsidP="00A8377E">
      <w:pPr>
        <w:numPr>
          <w:ilvl w:val="1"/>
          <w:numId w:val="4"/>
        </w:numPr>
        <w:spacing w:before="100" w:beforeAutospacing="1" w:after="100" w:afterAutospacing="1"/>
        <w:rPr>
          <w:rFonts w:ascii="ArialMT" w:hAnsi="ArialMT"/>
          <w:sz w:val="20"/>
          <w:szCs w:val="20"/>
        </w:rPr>
      </w:pPr>
      <w:r w:rsidRPr="005C752F">
        <w:rPr>
          <w:rFonts w:ascii="ArialMT" w:hAnsi="ArialMT"/>
          <w:sz w:val="20"/>
          <w:szCs w:val="20"/>
        </w:rPr>
        <w:t xml:space="preserve">1-  ROCE </w:t>
      </w:r>
    </w:p>
    <w:p w14:paraId="34FAEE61" w14:textId="77777777" w:rsidR="00A8377E" w:rsidRPr="005C752F" w:rsidRDefault="00A8377E" w:rsidP="00A8377E">
      <w:pPr>
        <w:numPr>
          <w:ilvl w:val="1"/>
          <w:numId w:val="4"/>
        </w:numPr>
        <w:spacing w:before="100" w:beforeAutospacing="1" w:after="100" w:afterAutospacing="1"/>
        <w:rPr>
          <w:rFonts w:ascii="ArialMT" w:hAnsi="ArialMT"/>
          <w:sz w:val="20"/>
          <w:szCs w:val="20"/>
        </w:rPr>
      </w:pPr>
      <w:r w:rsidRPr="005C752F">
        <w:rPr>
          <w:rFonts w:ascii="ArialMT" w:hAnsi="ArialMT"/>
          <w:sz w:val="20"/>
          <w:szCs w:val="20"/>
        </w:rPr>
        <w:t xml:space="preserve">2-  ROE </w:t>
      </w:r>
    </w:p>
    <w:p w14:paraId="1997C9CB" w14:textId="77777777" w:rsidR="00A8377E" w:rsidRPr="005C752F" w:rsidRDefault="00A8377E" w:rsidP="00A8377E">
      <w:pPr>
        <w:numPr>
          <w:ilvl w:val="1"/>
          <w:numId w:val="4"/>
        </w:numPr>
        <w:spacing w:before="100" w:beforeAutospacing="1" w:after="100" w:afterAutospacing="1"/>
        <w:rPr>
          <w:rFonts w:ascii="ArialMT" w:hAnsi="ArialMT"/>
          <w:sz w:val="20"/>
          <w:szCs w:val="20"/>
        </w:rPr>
      </w:pPr>
      <w:r w:rsidRPr="005C752F">
        <w:rPr>
          <w:rFonts w:ascii="ArialMT" w:hAnsi="ArialMT"/>
          <w:sz w:val="20"/>
          <w:szCs w:val="20"/>
        </w:rPr>
        <w:t xml:space="preserve">3-  Earnings per share </w:t>
      </w:r>
    </w:p>
    <w:p w14:paraId="6F254051" w14:textId="77777777" w:rsidR="00A8377E" w:rsidRPr="005C752F" w:rsidRDefault="00A8377E" w:rsidP="00A8377E">
      <w:pPr>
        <w:numPr>
          <w:ilvl w:val="1"/>
          <w:numId w:val="4"/>
        </w:numPr>
        <w:spacing w:before="100" w:beforeAutospacing="1" w:after="100" w:afterAutospacing="1"/>
        <w:rPr>
          <w:rFonts w:ascii="ArialMT" w:hAnsi="ArialMT"/>
          <w:sz w:val="20"/>
          <w:szCs w:val="20"/>
        </w:rPr>
      </w:pPr>
      <w:r w:rsidRPr="005C752F">
        <w:rPr>
          <w:rFonts w:ascii="ArialMT" w:hAnsi="ArialMT"/>
          <w:sz w:val="20"/>
          <w:szCs w:val="20"/>
        </w:rPr>
        <w:t xml:space="preserve">4-  Net profit margin </w:t>
      </w:r>
    </w:p>
    <w:p w14:paraId="03215FE3" w14:textId="77777777" w:rsidR="00A8377E" w:rsidRPr="005C752F" w:rsidRDefault="00A8377E" w:rsidP="00A8377E">
      <w:pPr>
        <w:numPr>
          <w:ilvl w:val="1"/>
          <w:numId w:val="4"/>
        </w:numPr>
        <w:spacing w:before="100" w:beforeAutospacing="1" w:after="100" w:afterAutospacing="1"/>
        <w:rPr>
          <w:rFonts w:ascii="ArialMT" w:hAnsi="ArialMT"/>
          <w:sz w:val="20"/>
          <w:szCs w:val="20"/>
        </w:rPr>
      </w:pPr>
      <w:r w:rsidRPr="005C752F">
        <w:rPr>
          <w:rFonts w:ascii="ArialMT" w:hAnsi="ArialMT"/>
          <w:sz w:val="20"/>
          <w:szCs w:val="20"/>
        </w:rPr>
        <w:t xml:space="preserve">5-  Asset turnover </w:t>
      </w:r>
    </w:p>
    <w:p w14:paraId="32682FB4" w14:textId="77777777" w:rsidR="00A8377E" w:rsidRPr="005C752F" w:rsidRDefault="00A8377E" w:rsidP="00A8377E">
      <w:pPr>
        <w:numPr>
          <w:ilvl w:val="1"/>
          <w:numId w:val="4"/>
        </w:numPr>
        <w:spacing w:before="100" w:beforeAutospacing="1" w:after="100" w:afterAutospacing="1"/>
        <w:rPr>
          <w:rFonts w:ascii="ArialMT" w:hAnsi="ArialMT"/>
          <w:sz w:val="20"/>
          <w:szCs w:val="20"/>
        </w:rPr>
      </w:pPr>
      <w:r w:rsidRPr="005C752F">
        <w:rPr>
          <w:rFonts w:ascii="ArialMT" w:hAnsi="ArialMT"/>
          <w:sz w:val="20"/>
          <w:szCs w:val="20"/>
        </w:rPr>
        <w:t xml:space="preserve">6-  Stock holding days </w:t>
      </w:r>
    </w:p>
    <w:p w14:paraId="61FAD49F" w14:textId="77777777" w:rsidR="00A8377E" w:rsidRPr="005C752F" w:rsidRDefault="00A8377E" w:rsidP="00A8377E">
      <w:pPr>
        <w:numPr>
          <w:ilvl w:val="1"/>
          <w:numId w:val="4"/>
        </w:numPr>
        <w:spacing w:before="100" w:beforeAutospacing="1" w:after="100" w:afterAutospacing="1"/>
        <w:rPr>
          <w:rFonts w:ascii="ArialMT" w:hAnsi="ArialMT"/>
          <w:sz w:val="20"/>
          <w:szCs w:val="20"/>
        </w:rPr>
      </w:pPr>
      <w:r w:rsidRPr="005C752F">
        <w:rPr>
          <w:rFonts w:ascii="ArialMT" w:hAnsi="ArialMT"/>
          <w:sz w:val="20"/>
          <w:szCs w:val="20"/>
        </w:rPr>
        <w:t xml:space="preserve">7-  Debtors collection period </w:t>
      </w:r>
    </w:p>
    <w:p w14:paraId="6EBBCC7F" w14:textId="77777777" w:rsidR="00A8377E" w:rsidRPr="005C752F" w:rsidRDefault="00A8377E" w:rsidP="00A8377E">
      <w:pPr>
        <w:numPr>
          <w:ilvl w:val="1"/>
          <w:numId w:val="4"/>
        </w:numPr>
        <w:spacing w:before="100" w:beforeAutospacing="1" w:after="100" w:afterAutospacing="1"/>
        <w:rPr>
          <w:rFonts w:ascii="ArialMT" w:hAnsi="ArialMT"/>
          <w:sz w:val="20"/>
          <w:szCs w:val="20"/>
        </w:rPr>
      </w:pPr>
      <w:r w:rsidRPr="005C752F">
        <w:rPr>
          <w:rFonts w:ascii="ArialMT" w:hAnsi="ArialMT"/>
          <w:sz w:val="20"/>
          <w:szCs w:val="20"/>
        </w:rPr>
        <w:t xml:space="preserve">8-  Current ratio </w:t>
      </w:r>
    </w:p>
    <w:p w14:paraId="35A12431" w14:textId="77777777" w:rsidR="00A8377E" w:rsidRPr="00AB1CFA" w:rsidRDefault="00A8377E" w:rsidP="00A8377E">
      <w:pPr>
        <w:numPr>
          <w:ilvl w:val="1"/>
          <w:numId w:val="4"/>
        </w:numPr>
        <w:spacing w:before="100" w:beforeAutospacing="1" w:after="100" w:afterAutospacing="1"/>
        <w:rPr>
          <w:rFonts w:ascii="ArialMT" w:hAnsi="ArialMT"/>
          <w:sz w:val="20"/>
          <w:szCs w:val="20"/>
        </w:rPr>
      </w:pPr>
      <w:r w:rsidRPr="005C752F">
        <w:rPr>
          <w:rFonts w:ascii="ArialMT" w:hAnsi="ArialMT"/>
          <w:sz w:val="20"/>
          <w:szCs w:val="20"/>
        </w:rPr>
        <w:t>9-  Gearing ratio</w:t>
      </w:r>
    </w:p>
    <w:p w14:paraId="01F62F9D" w14:textId="77777777" w:rsidR="00A8377E" w:rsidRDefault="00A8377E" w:rsidP="00A8377E">
      <w:pPr>
        <w:numPr>
          <w:ilvl w:val="1"/>
          <w:numId w:val="4"/>
        </w:numPr>
        <w:spacing w:before="100" w:beforeAutospacing="1" w:after="100" w:afterAutospacing="1"/>
        <w:rPr>
          <w:rFonts w:ascii="ArialMT" w:hAnsi="ArialMT"/>
          <w:sz w:val="20"/>
          <w:szCs w:val="20"/>
        </w:rPr>
      </w:pPr>
      <w:r w:rsidRPr="005C752F">
        <w:rPr>
          <w:rFonts w:ascii="ArialMT" w:hAnsi="ArialMT"/>
          <w:sz w:val="20"/>
          <w:szCs w:val="20"/>
        </w:rPr>
        <w:t xml:space="preserve">10-  Invertor cover </w:t>
      </w:r>
    </w:p>
    <w:p w14:paraId="5C8D5C45" w14:textId="77777777" w:rsidR="00A8377E" w:rsidRPr="00E7234C" w:rsidRDefault="00A8377E" w:rsidP="00A8377E">
      <w:pPr>
        <w:spacing w:before="100" w:beforeAutospacing="1" w:after="100" w:afterAutospacing="1"/>
        <w:jc w:val="center"/>
        <w:rPr>
          <w:rFonts w:ascii="ArialMT" w:hAnsi="ArialMT"/>
          <w:b/>
          <w:bCs/>
          <w:sz w:val="28"/>
          <w:szCs w:val="28"/>
          <w:lang w:val="en-GB"/>
        </w:rPr>
      </w:pPr>
      <w:r w:rsidRPr="00E7234C">
        <w:rPr>
          <w:rFonts w:ascii="ArialMT" w:hAnsi="ArialMT"/>
          <w:b/>
          <w:bCs/>
          <w:sz w:val="28"/>
          <w:szCs w:val="28"/>
          <w:lang w:val="en-GB"/>
        </w:rPr>
        <w:lastRenderedPageBreak/>
        <w:t xml:space="preserve">Calculation:         </w:t>
      </w:r>
    </w:p>
    <w:tbl>
      <w:tblPr>
        <w:tblW w:w="9243"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88"/>
        <w:gridCol w:w="2410"/>
        <w:gridCol w:w="2693"/>
        <w:gridCol w:w="1276"/>
        <w:gridCol w:w="1276"/>
      </w:tblGrid>
      <w:tr w:rsidR="00A8377E" w:rsidRPr="004577B3" w14:paraId="57832EBF" w14:textId="77777777" w:rsidTr="00797052">
        <w:trPr>
          <w:trHeight w:val="300"/>
        </w:trPr>
        <w:tc>
          <w:tcPr>
            <w:tcW w:w="1588" w:type="dxa"/>
            <w:tcBorders>
              <w:top w:val="single" w:sz="6" w:space="0" w:color="auto"/>
              <w:left w:val="single" w:sz="6" w:space="0" w:color="auto"/>
              <w:bottom w:val="single" w:sz="6" w:space="0" w:color="auto"/>
              <w:right w:val="single" w:sz="4" w:space="0" w:color="auto"/>
            </w:tcBorders>
            <w:shd w:val="clear" w:color="auto" w:fill="auto"/>
            <w:hideMark/>
          </w:tcPr>
          <w:p w14:paraId="3619B2CA" w14:textId="77777777" w:rsidR="00A8377E" w:rsidRPr="004577B3" w:rsidRDefault="00A8377E" w:rsidP="00797052">
            <w:pPr>
              <w:jc w:val="center"/>
              <w:textAlignment w:val="baseline"/>
              <w:rPr>
                <w:sz w:val="22"/>
                <w:szCs w:val="22"/>
              </w:rPr>
            </w:pPr>
            <w:r w:rsidRPr="004577B3">
              <w:rPr>
                <w:b/>
                <w:bCs/>
                <w:sz w:val="22"/>
                <w:szCs w:val="22"/>
                <w:lang w:val="en-GB"/>
              </w:rPr>
              <w:t>Ratio</w:t>
            </w:r>
          </w:p>
        </w:tc>
        <w:tc>
          <w:tcPr>
            <w:tcW w:w="2410" w:type="dxa"/>
            <w:tcBorders>
              <w:top w:val="single" w:sz="6" w:space="0" w:color="auto"/>
              <w:left w:val="single" w:sz="4" w:space="0" w:color="auto"/>
              <w:bottom w:val="single" w:sz="6" w:space="0" w:color="auto"/>
              <w:right w:val="single" w:sz="6" w:space="0" w:color="auto"/>
            </w:tcBorders>
            <w:shd w:val="clear" w:color="auto" w:fill="auto"/>
          </w:tcPr>
          <w:p w14:paraId="12ECB332" w14:textId="77777777" w:rsidR="00A8377E" w:rsidRPr="009935D6" w:rsidRDefault="00A8377E" w:rsidP="00797052">
            <w:pPr>
              <w:jc w:val="center"/>
              <w:textAlignment w:val="baseline"/>
              <w:rPr>
                <w:b/>
                <w:bCs/>
                <w:sz w:val="22"/>
                <w:szCs w:val="22"/>
                <w:lang w:val="en-GB"/>
              </w:rPr>
            </w:pPr>
            <w:r w:rsidRPr="009935D6">
              <w:rPr>
                <w:b/>
                <w:bCs/>
                <w:sz w:val="22"/>
                <w:szCs w:val="22"/>
                <w:lang w:val="en-GB"/>
              </w:rPr>
              <w:t>Formula</w:t>
            </w:r>
          </w:p>
        </w:tc>
        <w:tc>
          <w:tcPr>
            <w:tcW w:w="2693" w:type="dxa"/>
            <w:tcBorders>
              <w:top w:val="single" w:sz="6" w:space="0" w:color="auto"/>
              <w:left w:val="nil"/>
              <w:bottom w:val="single" w:sz="6" w:space="0" w:color="auto"/>
              <w:right w:val="single" w:sz="6" w:space="0" w:color="auto"/>
            </w:tcBorders>
            <w:shd w:val="clear" w:color="auto" w:fill="auto"/>
            <w:hideMark/>
          </w:tcPr>
          <w:p w14:paraId="1DA34767" w14:textId="77777777" w:rsidR="00A8377E" w:rsidRPr="004577B3" w:rsidRDefault="00A8377E" w:rsidP="00797052">
            <w:pPr>
              <w:jc w:val="center"/>
              <w:textAlignment w:val="baseline"/>
              <w:rPr>
                <w:sz w:val="20"/>
                <w:szCs w:val="20"/>
              </w:rPr>
            </w:pPr>
            <w:r w:rsidRPr="004577B3">
              <w:rPr>
                <w:b/>
                <w:bCs/>
                <w:sz w:val="20"/>
                <w:szCs w:val="20"/>
                <w:lang w:val="en-GB"/>
              </w:rPr>
              <w:t>Working (20</w:t>
            </w:r>
            <w:r w:rsidRPr="009935D6">
              <w:rPr>
                <w:b/>
                <w:bCs/>
                <w:sz w:val="20"/>
                <w:szCs w:val="20"/>
                <w:lang w:val="en-GB"/>
              </w:rPr>
              <w:t>20</w:t>
            </w:r>
            <w:r w:rsidRPr="004577B3">
              <w:rPr>
                <w:b/>
                <w:bCs/>
                <w:sz w:val="20"/>
                <w:szCs w:val="20"/>
                <w:lang w:val="en-GB"/>
              </w:rPr>
              <w:t>)</w:t>
            </w:r>
          </w:p>
        </w:tc>
        <w:tc>
          <w:tcPr>
            <w:tcW w:w="1276" w:type="dxa"/>
            <w:tcBorders>
              <w:top w:val="single" w:sz="6" w:space="0" w:color="auto"/>
              <w:left w:val="nil"/>
              <w:bottom w:val="single" w:sz="6" w:space="0" w:color="auto"/>
              <w:right w:val="single" w:sz="6" w:space="0" w:color="auto"/>
            </w:tcBorders>
            <w:shd w:val="clear" w:color="auto" w:fill="auto"/>
            <w:hideMark/>
          </w:tcPr>
          <w:p w14:paraId="1BF703C6" w14:textId="77777777" w:rsidR="00A8377E" w:rsidRPr="004577B3" w:rsidRDefault="00A8377E" w:rsidP="00797052">
            <w:pPr>
              <w:jc w:val="center"/>
              <w:textAlignment w:val="baseline"/>
              <w:rPr>
                <w:sz w:val="20"/>
                <w:szCs w:val="20"/>
              </w:rPr>
            </w:pPr>
            <w:r w:rsidRPr="004577B3">
              <w:rPr>
                <w:b/>
                <w:bCs/>
                <w:sz w:val="20"/>
                <w:szCs w:val="20"/>
                <w:lang w:val="en-GB"/>
              </w:rPr>
              <w:t>20</w:t>
            </w:r>
            <w:r w:rsidRPr="009935D6">
              <w:rPr>
                <w:b/>
                <w:bCs/>
                <w:sz w:val="20"/>
                <w:szCs w:val="20"/>
                <w:lang w:val="en-GB"/>
              </w:rPr>
              <w:t>20</w:t>
            </w:r>
            <w:r w:rsidRPr="004577B3">
              <w:rPr>
                <w:sz w:val="20"/>
                <w:szCs w:val="20"/>
              </w:rPr>
              <w:t> </w:t>
            </w:r>
          </w:p>
        </w:tc>
        <w:tc>
          <w:tcPr>
            <w:tcW w:w="1276" w:type="dxa"/>
            <w:tcBorders>
              <w:top w:val="single" w:sz="6" w:space="0" w:color="auto"/>
              <w:left w:val="nil"/>
              <w:bottom w:val="single" w:sz="6" w:space="0" w:color="auto"/>
              <w:right w:val="single" w:sz="6" w:space="0" w:color="auto"/>
            </w:tcBorders>
            <w:shd w:val="clear" w:color="auto" w:fill="auto"/>
            <w:hideMark/>
          </w:tcPr>
          <w:p w14:paraId="6E589619" w14:textId="77777777" w:rsidR="00A8377E" w:rsidRPr="004577B3" w:rsidRDefault="00A8377E" w:rsidP="00797052">
            <w:pPr>
              <w:jc w:val="center"/>
              <w:textAlignment w:val="baseline"/>
              <w:rPr>
                <w:sz w:val="20"/>
                <w:szCs w:val="20"/>
              </w:rPr>
            </w:pPr>
            <w:r w:rsidRPr="004577B3">
              <w:rPr>
                <w:b/>
                <w:bCs/>
                <w:sz w:val="20"/>
                <w:szCs w:val="20"/>
                <w:lang w:val="en-GB"/>
              </w:rPr>
              <w:t>201</w:t>
            </w:r>
            <w:r w:rsidRPr="009935D6">
              <w:rPr>
                <w:b/>
                <w:bCs/>
                <w:sz w:val="20"/>
                <w:szCs w:val="20"/>
                <w:lang w:val="en-GB"/>
              </w:rPr>
              <w:t>9</w:t>
            </w:r>
          </w:p>
        </w:tc>
      </w:tr>
      <w:tr w:rsidR="00A8377E" w:rsidRPr="004577B3" w14:paraId="440FFE54" w14:textId="77777777" w:rsidTr="00797052">
        <w:trPr>
          <w:trHeight w:val="300"/>
        </w:trPr>
        <w:tc>
          <w:tcPr>
            <w:tcW w:w="1588" w:type="dxa"/>
            <w:tcBorders>
              <w:top w:val="nil"/>
              <w:left w:val="single" w:sz="6" w:space="0" w:color="auto"/>
              <w:bottom w:val="single" w:sz="6" w:space="0" w:color="auto"/>
              <w:right w:val="single" w:sz="4" w:space="0" w:color="auto"/>
            </w:tcBorders>
            <w:shd w:val="clear" w:color="auto" w:fill="FFFFFF" w:themeFill="background1"/>
            <w:hideMark/>
          </w:tcPr>
          <w:p w14:paraId="5EA5445B" w14:textId="77777777" w:rsidR="00A8377E" w:rsidRPr="004577B3" w:rsidRDefault="00A8377E" w:rsidP="00797052">
            <w:pPr>
              <w:jc w:val="center"/>
              <w:textAlignment w:val="baseline"/>
              <w:rPr>
                <w:sz w:val="20"/>
                <w:szCs w:val="20"/>
              </w:rPr>
            </w:pPr>
            <w:r w:rsidRPr="004577B3">
              <w:rPr>
                <w:sz w:val="20"/>
                <w:szCs w:val="20"/>
                <w:shd w:val="clear" w:color="auto" w:fill="FFFFFF" w:themeFill="background1"/>
                <w:lang w:val="en-GB"/>
              </w:rPr>
              <w:t>ROCE</w:t>
            </w:r>
          </w:p>
        </w:tc>
        <w:tc>
          <w:tcPr>
            <w:tcW w:w="2410" w:type="dxa"/>
            <w:tcBorders>
              <w:top w:val="nil"/>
              <w:left w:val="single" w:sz="4" w:space="0" w:color="auto"/>
              <w:bottom w:val="single" w:sz="6" w:space="0" w:color="auto"/>
              <w:right w:val="single" w:sz="6" w:space="0" w:color="auto"/>
            </w:tcBorders>
            <w:shd w:val="clear" w:color="auto" w:fill="auto"/>
          </w:tcPr>
          <w:p w14:paraId="053C3147" w14:textId="77777777" w:rsidR="00A8377E" w:rsidRPr="00BC45EF" w:rsidRDefault="00A8377E" w:rsidP="00797052">
            <w:pPr>
              <w:jc w:val="both"/>
              <w:textAlignment w:val="baseline"/>
              <w:rPr>
                <w:sz w:val="20"/>
                <w:szCs w:val="20"/>
              </w:rPr>
            </w:pPr>
            <w:r>
              <w:rPr>
                <w:sz w:val="20"/>
                <w:szCs w:val="20"/>
                <w:u w:val="single"/>
                <w:lang w:val="en-GB"/>
              </w:rPr>
              <w:t xml:space="preserve">Operating profit </w:t>
            </w:r>
            <w:r w:rsidRPr="00BC45EF">
              <w:rPr>
                <w:sz w:val="20"/>
                <w:szCs w:val="20"/>
              </w:rPr>
              <w:t>x100%</w:t>
            </w:r>
          </w:p>
          <w:p w14:paraId="713B1894" w14:textId="77777777" w:rsidR="00A8377E" w:rsidRPr="007B69CB" w:rsidRDefault="00A8377E" w:rsidP="00797052">
            <w:pPr>
              <w:jc w:val="both"/>
              <w:textAlignment w:val="baseline"/>
              <w:rPr>
                <w:sz w:val="20"/>
                <w:szCs w:val="20"/>
                <w:lang w:val="en-GB"/>
              </w:rPr>
            </w:pPr>
            <w:r w:rsidRPr="00BC45EF">
              <w:rPr>
                <w:sz w:val="20"/>
                <w:szCs w:val="20"/>
              </w:rPr>
              <w:t>Assets employed</w:t>
            </w:r>
            <w:r>
              <w:rPr>
                <w:sz w:val="20"/>
                <w:szCs w:val="20"/>
                <w:lang w:val="en-GB"/>
              </w:rPr>
              <w:t xml:space="preserve"> </w:t>
            </w:r>
            <w:r w:rsidRPr="009C0183">
              <w:rPr>
                <w:color w:val="000000" w:themeColor="text1"/>
                <w:sz w:val="16"/>
                <w:szCs w:val="16"/>
                <w:lang w:val="en-GB"/>
              </w:rPr>
              <w:t>(TA- CL)</w:t>
            </w:r>
          </w:p>
          <w:p w14:paraId="032AD0EB" w14:textId="77777777" w:rsidR="00A8377E" w:rsidRPr="00BC45EF" w:rsidRDefault="00A8377E" w:rsidP="00797052">
            <w:pPr>
              <w:textAlignment w:val="baseline"/>
              <w:rPr>
                <w:sz w:val="20"/>
                <w:szCs w:val="20"/>
                <w:u w:val="single"/>
                <w:lang w:val="en-GB"/>
              </w:rPr>
            </w:pPr>
          </w:p>
        </w:tc>
        <w:tc>
          <w:tcPr>
            <w:tcW w:w="2693" w:type="dxa"/>
            <w:tcBorders>
              <w:top w:val="nil"/>
              <w:left w:val="nil"/>
              <w:bottom w:val="single" w:sz="6" w:space="0" w:color="auto"/>
              <w:right w:val="single" w:sz="6" w:space="0" w:color="auto"/>
            </w:tcBorders>
            <w:shd w:val="clear" w:color="auto" w:fill="auto"/>
            <w:hideMark/>
          </w:tcPr>
          <w:p w14:paraId="1C9D7142" w14:textId="77777777" w:rsidR="00A8377E" w:rsidRDefault="00A8377E" w:rsidP="00797052">
            <w:pPr>
              <w:jc w:val="center"/>
              <w:textAlignment w:val="baseline"/>
              <w:rPr>
                <w:sz w:val="20"/>
                <w:szCs w:val="20"/>
                <w:lang w:val="en-GB"/>
              </w:rPr>
            </w:pPr>
          </w:p>
          <w:p w14:paraId="5F0EB90F" w14:textId="77777777" w:rsidR="00A8377E" w:rsidRDefault="00A8377E" w:rsidP="00797052">
            <w:pPr>
              <w:jc w:val="center"/>
              <w:textAlignment w:val="baseline"/>
              <w:rPr>
                <w:sz w:val="20"/>
                <w:szCs w:val="20"/>
                <w:lang w:val="en-GB"/>
              </w:rPr>
            </w:pPr>
            <w:r>
              <w:rPr>
                <w:sz w:val="20"/>
                <w:szCs w:val="20"/>
                <w:lang w:val="en-GB"/>
              </w:rPr>
              <w:t xml:space="preserve">805 / (9,736-2,511) *100% </w:t>
            </w:r>
          </w:p>
          <w:p w14:paraId="52DE5B40" w14:textId="77777777" w:rsidR="00A8377E" w:rsidRPr="00694016" w:rsidRDefault="00A8377E" w:rsidP="00797052">
            <w:pPr>
              <w:textAlignment w:val="baseline"/>
              <w:rPr>
                <w:sz w:val="20"/>
                <w:szCs w:val="20"/>
                <w:lang w:val="en-GB"/>
              </w:rPr>
            </w:pPr>
            <w:r>
              <w:rPr>
                <w:sz w:val="20"/>
                <w:szCs w:val="20"/>
                <w:lang w:val="en-GB"/>
              </w:rPr>
              <w:t xml:space="preserve">     </w:t>
            </w:r>
          </w:p>
        </w:tc>
        <w:tc>
          <w:tcPr>
            <w:tcW w:w="1276" w:type="dxa"/>
            <w:tcBorders>
              <w:top w:val="nil"/>
              <w:left w:val="nil"/>
              <w:bottom w:val="single" w:sz="6" w:space="0" w:color="auto"/>
              <w:right w:val="single" w:sz="6" w:space="0" w:color="auto"/>
            </w:tcBorders>
            <w:shd w:val="clear" w:color="auto" w:fill="auto"/>
            <w:hideMark/>
          </w:tcPr>
          <w:p w14:paraId="375F882F" w14:textId="77777777" w:rsidR="00A8377E" w:rsidRDefault="00A8377E" w:rsidP="00797052">
            <w:pPr>
              <w:jc w:val="center"/>
              <w:textAlignment w:val="baseline"/>
              <w:rPr>
                <w:sz w:val="20"/>
                <w:szCs w:val="20"/>
              </w:rPr>
            </w:pPr>
            <w:r w:rsidRPr="004577B3">
              <w:rPr>
                <w:sz w:val="20"/>
                <w:szCs w:val="20"/>
                <w:lang w:val="en-GB"/>
              </w:rPr>
              <w:t>%</w:t>
            </w:r>
            <w:r w:rsidRPr="004577B3">
              <w:rPr>
                <w:sz w:val="20"/>
                <w:szCs w:val="20"/>
              </w:rPr>
              <w:t> </w:t>
            </w:r>
          </w:p>
          <w:p w14:paraId="66F8360F" w14:textId="77777777" w:rsidR="00A8377E" w:rsidRPr="00287A45" w:rsidRDefault="00A8377E" w:rsidP="00797052">
            <w:pPr>
              <w:jc w:val="center"/>
              <w:textAlignment w:val="baseline"/>
              <w:rPr>
                <w:sz w:val="20"/>
                <w:szCs w:val="20"/>
                <w:lang w:val="en-GB"/>
              </w:rPr>
            </w:pPr>
            <w:r>
              <w:rPr>
                <w:sz w:val="20"/>
                <w:szCs w:val="20"/>
                <w:lang w:val="en-GB"/>
              </w:rPr>
              <w:t>11,1</w:t>
            </w:r>
          </w:p>
        </w:tc>
        <w:tc>
          <w:tcPr>
            <w:tcW w:w="1276" w:type="dxa"/>
            <w:tcBorders>
              <w:top w:val="nil"/>
              <w:left w:val="nil"/>
              <w:bottom w:val="single" w:sz="6" w:space="0" w:color="auto"/>
              <w:right w:val="single" w:sz="6" w:space="0" w:color="auto"/>
            </w:tcBorders>
            <w:shd w:val="clear" w:color="auto" w:fill="auto"/>
            <w:hideMark/>
          </w:tcPr>
          <w:p w14:paraId="5B3EC61F" w14:textId="77777777" w:rsidR="00A8377E" w:rsidRDefault="00A8377E" w:rsidP="00797052">
            <w:pPr>
              <w:jc w:val="center"/>
              <w:textAlignment w:val="baseline"/>
              <w:rPr>
                <w:sz w:val="20"/>
                <w:szCs w:val="20"/>
                <w:lang w:val="en-GB"/>
              </w:rPr>
            </w:pPr>
            <w:r w:rsidRPr="004577B3">
              <w:rPr>
                <w:sz w:val="20"/>
                <w:szCs w:val="20"/>
                <w:lang w:val="en-GB"/>
              </w:rPr>
              <w:t>%</w:t>
            </w:r>
          </w:p>
          <w:p w14:paraId="124389F4" w14:textId="77777777" w:rsidR="00A8377E" w:rsidRPr="004577B3" w:rsidRDefault="00A8377E" w:rsidP="00797052">
            <w:pPr>
              <w:jc w:val="center"/>
              <w:textAlignment w:val="baseline"/>
              <w:rPr>
                <w:sz w:val="20"/>
                <w:szCs w:val="20"/>
              </w:rPr>
            </w:pPr>
            <w:r>
              <w:rPr>
                <w:sz w:val="20"/>
                <w:szCs w:val="20"/>
              </w:rPr>
              <w:t>9,9</w:t>
            </w:r>
            <w:r w:rsidRPr="004577B3">
              <w:rPr>
                <w:sz w:val="20"/>
                <w:szCs w:val="20"/>
              </w:rPr>
              <w:t> </w:t>
            </w:r>
          </w:p>
        </w:tc>
      </w:tr>
      <w:tr w:rsidR="00A8377E" w:rsidRPr="004577B3" w14:paraId="331C3446" w14:textId="77777777" w:rsidTr="00797052">
        <w:trPr>
          <w:trHeight w:val="300"/>
        </w:trPr>
        <w:tc>
          <w:tcPr>
            <w:tcW w:w="1588" w:type="dxa"/>
            <w:tcBorders>
              <w:top w:val="nil"/>
              <w:left w:val="single" w:sz="6" w:space="0" w:color="auto"/>
              <w:bottom w:val="single" w:sz="6" w:space="0" w:color="auto"/>
              <w:right w:val="single" w:sz="4" w:space="0" w:color="auto"/>
            </w:tcBorders>
            <w:shd w:val="clear" w:color="auto" w:fill="auto"/>
            <w:hideMark/>
          </w:tcPr>
          <w:p w14:paraId="349CA832" w14:textId="77777777" w:rsidR="00A8377E" w:rsidRPr="004577B3" w:rsidRDefault="00A8377E" w:rsidP="00797052">
            <w:pPr>
              <w:jc w:val="center"/>
              <w:textAlignment w:val="baseline"/>
              <w:rPr>
                <w:sz w:val="20"/>
                <w:szCs w:val="20"/>
              </w:rPr>
            </w:pPr>
            <w:r w:rsidRPr="004577B3">
              <w:rPr>
                <w:sz w:val="20"/>
                <w:szCs w:val="20"/>
                <w:lang w:val="en-GB"/>
              </w:rPr>
              <w:t>Return on equity</w:t>
            </w:r>
          </w:p>
        </w:tc>
        <w:tc>
          <w:tcPr>
            <w:tcW w:w="2410" w:type="dxa"/>
            <w:tcBorders>
              <w:top w:val="nil"/>
              <w:left w:val="single" w:sz="4" w:space="0" w:color="auto"/>
              <w:bottom w:val="single" w:sz="6" w:space="0" w:color="auto"/>
              <w:right w:val="single" w:sz="6" w:space="0" w:color="auto"/>
            </w:tcBorders>
            <w:shd w:val="clear" w:color="auto" w:fill="auto"/>
          </w:tcPr>
          <w:p w14:paraId="78ED4B2B" w14:textId="77777777" w:rsidR="00A8377E" w:rsidRPr="00AF27B0" w:rsidRDefault="00A8377E" w:rsidP="00797052">
            <w:pPr>
              <w:pStyle w:val="a3"/>
              <w:jc w:val="center"/>
              <w:rPr>
                <w:sz w:val="20"/>
                <w:szCs w:val="20"/>
              </w:rPr>
            </w:pPr>
            <w:r>
              <w:rPr>
                <w:sz w:val="20"/>
                <w:szCs w:val="20"/>
                <w:u w:val="single"/>
                <w:lang w:val="en-GB"/>
              </w:rPr>
              <w:t xml:space="preserve">Profit for the year </w:t>
            </w:r>
            <w:r w:rsidRPr="00BC45EF">
              <w:rPr>
                <w:sz w:val="20"/>
                <w:szCs w:val="20"/>
              </w:rPr>
              <w:t>x100%</w:t>
            </w:r>
            <w:r w:rsidRPr="0088211E">
              <w:rPr>
                <w:sz w:val="20"/>
                <w:szCs w:val="20"/>
              </w:rPr>
              <w:br/>
              <w:t>Ordinary share capital and reserves</w:t>
            </w:r>
          </w:p>
        </w:tc>
        <w:tc>
          <w:tcPr>
            <w:tcW w:w="2693" w:type="dxa"/>
            <w:tcBorders>
              <w:top w:val="nil"/>
              <w:left w:val="nil"/>
              <w:bottom w:val="single" w:sz="6" w:space="0" w:color="auto"/>
              <w:right w:val="single" w:sz="6" w:space="0" w:color="auto"/>
            </w:tcBorders>
            <w:shd w:val="clear" w:color="auto" w:fill="auto"/>
            <w:hideMark/>
          </w:tcPr>
          <w:p w14:paraId="4269BBFD" w14:textId="77777777" w:rsidR="00A8377E" w:rsidRDefault="00A8377E" w:rsidP="00797052">
            <w:pPr>
              <w:textAlignment w:val="baseline"/>
              <w:rPr>
                <w:sz w:val="20"/>
                <w:szCs w:val="20"/>
              </w:rPr>
            </w:pPr>
          </w:p>
          <w:p w14:paraId="6D5DAD0D" w14:textId="77777777" w:rsidR="00A8377E" w:rsidRPr="00287A45" w:rsidRDefault="00A8377E" w:rsidP="00797052">
            <w:pPr>
              <w:jc w:val="center"/>
              <w:textAlignment w:val="baseline"/>
              <w:rPr>
                <w:sz w:val="20"/>
                <w:szCs w:val="20"/>
                <w:lang w:val="en-GB"/>
              </w:rPr>
            </w:pPr>
            <w:r>
              <w:rPr>
                <w:sz w:val="20"/>
                <w:szCs w:val="20"/>
                <w:lang w:val="en-GB"/>
              </w:rPr>
              <w:t>431/ (300+1,071+1,717) *100%</w:t>
            </w:r>
          </w:p>
        </w:tc>
        <w:tc>
          <w:tcPr>
            <w:tcW w:w="1276" w:type="dxa"/>
            <w:tcBorders>
              <w:top w:val="nil"/>
              <w:left w:val="nil"/>
              <w:bottom w:val="single" w:sz="6" w:space="0" w:color="auto"/>
              <w:right w:val="single" w:sz="6" w:space="0" w:color="auto"/>
            </w:tcBorders>
            <w:shd w:val="clear" w:color="auto" w:fill="auto"/>
            <w:hideMark/>
          </w:tcPr>
          <w:p w14:paraId="3DC4CB40" w14:textId="77777777" w:rsidR="00A8377E" w:rsidRDefault="00A8377E" w:rsidP="00797052">
            <w:pPr>
              <w:jc w:val="center"/>
              <w:textAlignment w:val="baseline"/>
              <w:rPr>
                <w:sz w:val="20"/>
                <w:szCs w:val="20"/>
              </w:rPr>
            </w:pPr>
            <w:r w:rsidRPr="004577B3">
              <w:rPr>
                <w:sz w:val="20"/>
                <w:szCs w:val="20"/>
                <w:lang w:val="en-GB"/>
              </w:rPr>
              <w:t>%</w:t>
            </w:r>
            <w:r w:rsidRPr="004577B3">
              <w:rPr>
                <w:sz w:val="20"/>
                <w:szCs w:val="20"/>
              </w:rPr>
              <w:t> </w:t>
            </w:r>
          </w:p>
          <w:p w14:paraId="41B63615" w14:textId="77777777" w:rsidR="00A8377E" w:rsidRPr="00AB0E7F" w:rsidRDefault="00A8377E" w:rsidP="00797052">
            <w:pPr>
              <w:jc w:val="center"/>
              <w:textAlignment w:val="baseline"/>
              <w:rPr>
                <w:sz w:val="20"/>
                <w:szCs w:val="20"/>
                <w:lang w:val="en-GB"/>
              </w:rPr>
            </w:pPr>
            <w:r>
              <w:rPr>
                <w:sz w:val="20"/>
                <w:szCs w:val="20"/>
                <w:lang w:val="en-GB"/>
              </w:rPr>
              <w:t>13,9</w:t>
            </w:r>
          </w:p>
        </w:tc>
        <w:tc>
          <w:tcPr>
            <w:tcW w:w="1276" w:type="dxa"/>
            <w:tcBorders>
              <w:top w:val="nil"/>
              <w:left w:val="nil"/>
              <w:bottom w:val="single" w:sz="6" w:space="0" w:color="auto"/>
              <w:right w:val="single" w:sz="6" w:space="0" w:color="auto"/>
            </w:tcBorders>
            <w:shd w:val="clear" w:color="auto" w:fill="auto"/>
            <w:hideMark/>
          </w:tcPr>
          <w:p w14:paraId="0645A9AF" w14:textId="77777777" w:rsidR="00A8377E" w:rsidRDefault="00A8377E" w:rsidP="00797052">
            <w:pPr>
              <w:jc w:val="center"/>
              <w:textAlignment w:val="baseline"/>
              <w:rPr>
                <w:sz w:val="20"/>
                <w:szCs w:val="20"/>
                <w:lang w:val="en-GB"/>
              </w:rPr>
            </w:pPr>
            <w:r w:rsidRPr="004577B3">
              <w:rPr>
                <w:sz w:val="20"/>
                <w:szCs w:val="20"/>
                <w:lang w:val="en-GB"/>
              </w:rPr>
              <w:t>%</w:t>
            </w:r>
          </w:p>
          <w:p w14:paraId="398B6130" w14:textId="77777777" w:rsidR="00A8377E" w:rsidRPr="004577B3" w:rsidRDefault="00A8377E" w:rsidP="00797052">
            <w:pPr>
              <w:jc w:val="center"/>
              <w:textAlignment w:val="baseline"/>
              <w:rPr>
                <w:sz w:val="20"/>
                <w:szCs w:val="20"/>
              </w:rPr>
            </w:pPr>
            <w:r>
              <w:rPr>
                <w:sz w:val="20"/>
                <w:szCs w:val="20"/>
              </w:rPr>
              <w:t>12,5</w:t>
            </w:r>
            <w:r w:rsidRPr="004577B3">
              <w:rPr>
                <w:sz w:val="20"/>
                <w:szCs w:val="20"/>
              </w:rPr>
              <w:t> </w:t>
            </w:r>
          </w:p>
        </w:tc>
      </w:tr>
      <w:tr w:rsidR="00A8377E" w:rsidRPr="004577B3" w14:paraId="409B750F" w14:textId="77777777" w:rsidTr="00797052">
        <w:trPr>
          <w:trHeight w:val="300"/>
        </w:trPr>
        <w:tc>
          <w:tcPr>
            <w:tcW w:w="1588" w:type="dxa"/>
            <w:tcBorders>
              <w:top w:val="nil"/>
              <w:left w:val="single" w:sz="6" w:space="0" w:color="auto"/>
              <w:bottom w:val="single" w:sz="6" w:space="0" w:color="auto"/>
              <w:right w:val="single" w:sz="4" w:space="0" w:color="auto"/>
            </w:tcBorders>
            <w:shd w:val="clear" w:color="auto" w:fill="auto"/>
            <w:hideMark/>
          </w:tcPr>
          <w:p w14:paraId="5C0E1FFE" w14:textId="77777777" w:rsidR="00A8377E" w:rsidRPr="004577B3" w:rsidRDefault="00A8377E" w:rsidP="00797052">
            <w:pPr>
              <w:jc w:val="center"/>
              <w:textAlignment w:val="baseline"/>
              <w:rPr>
                <w:sz w:val="20"/>
                <w:szCs w:val="20"/>
              </w:rPr>
            </w:pPr>
            <w:r w:rsidRPr="004577B3">
              <w:rPr>
                <w:sz w:val="20"/>
                <w:szCs w:val="20"/>
                <w:lang w:val="en-GB"/>
              </w:rPr>
              <w:t>EPS</w:t>
            </w:r>
          </w:p>
        </w:tc>
        <w:tc>
          <w:tcPr>
            <w:tcW w:w="2410" w:type="dxa"/>
            <w:tcBorders>
              <w:top w:val="nil"/>
              <w:left w:val="single" w:sz="4" w:space="0" w:color="auto"/>
              <w:bottom w:val="single" w:sz="6" w:space="0" w:color="auto"/>
              <w:right w:val="single" w:sz="6" w:space="0" w:color="auto"/>
            </w:tcBorders>
            <w:shd w:val="clear" w:color="auto" w:fill="auto"/>
          </w:tcPr>
          <w:p w14:paraId="24EE46D1" w14:textId="77777777" w:rsidR="00A8377E" w:rsidRPr="00292494" w:rsidRDefault="00A8377E" w:rsidP="00797052">
            <w:pPr>
              <w:pStyle w:val="a3"/>
              <w:jc w:val="center"/>
            </w:pPr>
            <w:r w:rsidRPr="008031A4">
              <w:rPr>
                <w:sz w:val="20"/>
                <w:szCs w:val="20"/>
                <w:u w:val="single"/>
              </w:rPr>
              <w:t>Earnings</w:t>
            </w:r>
            <w:r w:rsidRPr="008031A4">
              <w:rPr>
                <w:sz w:val="20"/>
                <w:szCs w:val="20"/>
              </w:rPr>
              <w:br/>
              <w:t>Number of ordinary shares</w:t>
            </w:r>
          </w:p>
        </w:tc>
        <w:tc>
          <w:tcPr>
            <w:tcW w:w="2693" w:type="dxa"/>
            <w:tcBorders>
              <w:top w:val="nil"/>
              <w:left w:val="nil"/>
              <w:bottom w:val="single" w:sz="6" w:space="0" w:color="auto"/>
              <w:right w:val="single" w:sz="6" w:space="0" w:color="auto"/>
            </w:tcBorders>
            <w:shd w:val="clear" w:color="auto" w:fill="auto"/>
            <w:hideMark/>
          </w:tcPr>
          <w:p w14:paraId="641F76D9" w14:textId="77777777" w:rsidR="00A8377E" w:rsidRPr="00AB0E7F" w:rsidRDefault="00A8377E" w:rsidP="00797052">
            <w:pPr>
              <w:jc w:val="center"/>
              <w:textAlignment w:val="baseline"/>
              <w:rPr>
                <w:sz w:val="20"/>
                <w:szCs w:val="20"/>
                <w:lang w:val="en-GB"/>
              </w:rPr>
            </w:pPr>
            <w:r>
              <w:rPr>
                <w:sz w:val="20"/>
                <w:szCs w:val="20"/>
                <w:lang w:val="en-GB"/>
              </w:rPr>
              <w:t>431 / 300</w:t>
            </w:r>
          </w:p>
        </w:tc>
        <w:tc>
          <w:tcPr>
            <w:tcW w:w="1276" w:type="dxa"/>
            <w:tcBorders>
              <w:top w:val="nil"/>
              <w:left w:val="nil"/>
              <w:bottom w:val="single" w:sz="6" w:space="0" w:color="auto"/>
              <w:right w:val="single" w:sz="6" w:space="0" w:color="auto"/>
            </w:tcBorders>
            <w:shd w:val="clear" w:color="auto" w:fill="auto"/>
            <w:hideMark/>
          </w:tcPr>
          <w:p w14:paraId="261F4225" w14:textId="77777777" w:rsidR="00A8377E" w:rsidRDefault="00A8377E" w:rsidP="00797052">
            <w:pPr>
              <w:jc w:val="center"/>
              <w:textAlignment w:val="baseline"/>
              <w:rPr>
                <w:sz w:val="20"/>
                <w:szCs w:val="20"/>
              </w:rPr>
            </w:pPr>
            <w:r w:rsidRPr="004577B3">
              <w:rPr>
                <w:sz w:val="20"/>
                <w:szCs w:val="20"/>
                <w:lang w:val="en-GB"/>
              </w:rPr>
              <w:t>p</w:t>
            </w:r>
            <w:r w:rsidRPr="004577B3">
              <w:rPr>
                <w:sz w:val="20"/>
                <w:szCs w:val="20"/>
              </w:rPr>
              <w:t> </w:t>
            </w:r>
          </w:p>
          <w:p w14:paraId="18393AB8" w14:textId="77777777" w:rsidR="00A8377E" w:rsidRPr="00CD0CE7" w:rsidRDefault="00A8377E" w:rsidP="00797052">
            <w:pPr>
              <w:jc w:val="center"/>
              <w:textAlignment w:val="baseline"/>
              <w:rPr>
                <w:sz w:val="20"/>
                <w:szCs w:val="20"/>
                <w:lang w:val="en-GB"/>
              </w:rPr>
            </w:pPr>
            <w:r>
              <w:rPr>
                <w:sz w:val="20"/>
                <w:szCs w:val="20"/>
                <w:lang w:val="en-GB"/>
              </w:rPr>
              <w:t>144</w:t>
            </w:r>
          </w:p>
        </w:tc>
        <w:tc>
          <w:tcPr>
            <w:tcW w:w="1276" w:type="dxa"/>
            <w:tcBorders>
              <w:top w:val="nil"/>
              <w:left w:val="nil"/>
              <w:bottom w:val="single" w:sz="6" w:space="0" w:color="auto"/>
              <w:right w:val="single" w:sz="6" w:space="0" w:color="auto"/>
            </w:tcBorders>
            <w:shd w:val="clear" w:color="auto" w:fill="auto"/>
            <w:hideMark/>
          </w:tcPr>
          <w:p w14:paraId="668E5DF0" w14:textId="77777777" w:rsidR="00A8377E" w:rsidRDefault="00A8377E" w:rsidP="00797052">
            <w:pPr>
              <w:jc w:val="center"/>
              <w:textAlignment w:val="baseline"/>
              <w:rPr>
                <w:sz w:val="20"/>
                <w:szCs w:val="20"/>
              </w:rPr>
            </w:pPr>
            <w:r w:rsidRPr="004577B3">
              <w:rPr>
                <w:sz w:val="20"/>
                <w:szCs w:val="20"/>
                <w:lang w:val="en-GB"/>
              </w:rPr>
              <w:t>p</w:t>
            </w:r>
            <w:r w:rsidRPr="004577B3">
              <w:rPr>
                <w:sz w:val="20"/>
                <w:szCs w:val="20"/>
              </w:rPr>
              <w:t> </w:t>
            </w:r>
          </w:p>
          <w:p w14:paraId="7EB6A9C2" w14:textId="77777777" w:rsidR="00A8377E" w:rsidRPr="00351CFB" w:rsidRDefault="00A8377E" w:rsidP="00797052">
            <w:pPr>
              <w:jc w:val="center"/>
              <w:textAlignment w:val="baseline"/>
              <w:rPr>
                <w:sz w:val="20"/>
                <w:szCs w:val="20"/>
                <w:lang w:val="en-GB"/>
              </w:rPr>
            </w:pPr>
            <w:r>
              <w:rPr>
                <w:sz w:val="20"/>
                <w:szCs w:val="20"/>
                <w:lang w:val="en-GB"/>
              </w:rPr>
              <w:t>122</w:t>
            </w:r>
          </w:p>
        </w:tc>
      </w:tr>
      <w:tr w:rsidR="00A8377E" w:rsidRPr="004577B3" w14:paraId="7DB0CCCB" w14:textId="77777777" w:rsidTr="00797052">
        <w:trPr>
          <w:trHeight w:val="300"/>
        </w:trPr>
        <w:tc>
          <w:tcPr>
            <w:tcW w:w="1588" w:type="dxa"/>
            <w:tcBorders>
              <w:top w:val="nil"/>
              <w:left w:val="single" w:sz="6" w:space="0" w:color="auto"/>
              <w:bottom w:val="single" w:sz="6" w:space="0" w:color="auto"/>
              <w:right w:val="single" w:sz="4" w:space="0" w:color="auto"/>
            </w:tcBorders>
            <w:shd w:val="clear" w:color="auto" w:fill="auto"/>
            <w:hideMark/>
          </w:tcPr>
          <w:p w14:paraId="26E68469" w14:textId="77777777" w:rsidR="00A8377E" w:rsidRPr="004577B3" w:rsidRDefault="00A8377E" w:rsidP="00797052">
            <w:pPr>
              <w:jc w:val="center"/>
              <w:textAlignment w:val="baseline"/>
              <w:rPr>
                <w:sz w:val="20"/>
                <w:szCs w:val="20"/>
              </w:rPr>
            </w:pPr>
            <w:r w:rsidRPr="004577B3">
              <w:rPr>
                <w:sz w:val="20"/>
                <w:szCs w:val="20"/>
                <w:lang w:val="en-GB"/>
              </w:rPr>
              <w:t>Gross profit margin</w:t>
            </w:r>
          </w:p>
        </w:tc>
        <w:tc>
          <w:tcPr>
            <w:tcW w:w="2410" w:type="dxa"/>
            <w:tcBorders>
              <w:top w:val="nil"/>
              <w:left w:val="single" w:sz="4" w:space="0" w:color="auto"/>
              <w:bottom w:val="single" w:sz="6" w:space="0" w:color="auto"/>
              <w:right w:val="single" w:sz="6" w:space="0" w:color="auto"/>
            </w:tcBorders>
            <w:shd w:val="clear" w:color="auto" w:fill="auto"/>
          </w:tcPr>
          <w:p w14:paraId="74728051" w14:textId="77777777" w:rsidR="00A8377E" w:rsidRPr="00EB19DC" w:rsidRDefault="00A8377E" w:rsidP="00797052">
            <w:pPr>
              <w:pStyle w:val="a3"/>
              <w:jc w:val="center"/>
              <w:rPr>
                <w:color w:val="FFFFFF" w:themeColor="background1"/>
                <w:sz w:val="20"/>
                <w:szCs w:val="20"/>
                <w:lang w:val="en-GB"/>
              </w:rPr>
            </w:pPr>
            <w:r w:rsidRPr="00EB19DC">
              <w:rPr>
                <w:sz w:val="20"/>
                <w:szCs w:val="20"/>
                <w:lang w:val="en-GB"/>
              </w:rPr>
              <w:t xml:space="preserve">          </w:t>
            </w:r>
            <w:r>
              <w:rPr>
                <w:sz w:val="20"/>
                <w:szCs w:val="20"/>
                <w:u w:val="single"/>
                <w:lang w:val="en-GB"/>
              </w:rPr>
              <w:t xml:space="preserve"> </w:t>
            </w:r>
            <w:r w:rsidRPr="009723B2">
              <w:rPr>
                <w:sz w:val="20"/>
                <w:szCs w:val="20"/>
                <w:u w:val="single"/>
              </w:rPr>
              <w:t>Gross profit</w:t>
            </w:r>
            <w:r w:rsidRPr="009723B2">
              <w:rPr>
                <w:sz w:val="20"/>
                <w:szCs w:val="20"/>
              </w:rPr>
              <w:t xml:space="preserve"> x 100%</w:t>
            </w:r>
            <w:r>
              <w:rPr>
                <w:sz w:val="20"/>
                <w:szCs w:val="20"/>
                <w:lang w:val="en-GB"/>
              </w:rPr>
              <w:t xml:space="preserve">    </w:t>
            </w:r>
            <w:r w:rsidRPr="00A029DF">
              <w:rPr>
                <w:color w:val="FFFFFF" w:themeColor="background1"/>
                <w:sz w:val="20"/>
                <w:szCs w:val="20"/>
                <w:lang w:val="en-GB"/>
              </w:rPr>
              <w:t>f</w:t>
            </w:r>
            <w:r>
              <w:rPr>
                <w:color w:val="FFFFFF" w:themeColor="background1"/>
                <w:sz w:val="20"/>
                <w:szCs w:val="20"/>
                <w:lang w:val="en-GB"/>
              </w:rPr>
              <w:t xml:space="preserve">    </w:t>
            </w:r>
            <w:r w:rsidRPr="009723B2">
              <w:rPr>
                <w:sz w:val="20"/>
                <w:szCs w:val="20"/>
              </w:rPr>
              <w:t>Sale</w:t>
            </w:r>
            <w:r>
              <w:rPr>
                <w:sz w:val="20"/>
                <w:szCs w:val="20"/>
                <w:lang w:val="en-GB"/>
              </w:rPr>
              <w:t>s</w:t>
            </w:r>
          </w:p>
        </w:tc>
        <w:tc>
          <w:tcPr>
            <w:tcW w:w="2693" w:type="dxa"/>
            <w:tcBorders>
              <w:top w:val="nil"/>
              <w:left w:val="nil"/>
              <w:bottom w:val="single" w:sz="6" w:space="0" w:color="auto"/>
              <w:right w:val="single" w:sz="6" w:space="0" w:color="auto"/>
            </w:tcBorders>
            <w:shd w:val="clear" w:color="auto" w:fill="auto"/>
            <w:hideMark/>
          </w:tcPr>
          <w:p w14:paraId="67B18AE6" w14:textId="77777777" w:rsidR="00A8377E" w:rsidRDefault="00A8377E" w:rsidP="00797052">
            <w:pPr>
              <w:jc w:val="center"/>
              <w:textAlignment w:val="baseline"/>
              <w:rPr>
                <w:sz w:val="20"/>
                <w:szCs w:val="20"/>
                <w:lang w:val="en-GB"/>
              </w:rPr>
            </w:pPr>
          </w:p>
          <w:p w14:paraId="212A93EA" w14:textId="77777777" w:rsidR="00A8377E" w:rsidRPr="00264379" w:rsidRDefault="00A8377E" w:rsidP="00797052">
            <w:pPr>
              <w:jc w:val="center"/>
              <w:textAlignment w:val="baseline"/>
              <w:rPr>
                <w:sz w:val="20"/>
                <w:szCs w:val="20"/>
                <w:lang w:val="en-GB"/>
              </w:rPr>
            </w:pPr>
            <w:r>
              <w:rPr>
                <w:sz w:val="20"/>
                <w:szCs w:val="20"/>
                <w:lang w:val="en-GB"/>
              </w:rPr>
              <w:t>3503 / 6,738 * 100%</w:t>
            </w:r>
          </w:p>
        </w:tc>
        <w:tc>
          <w:tcPr>
            <w:tcW w:w="1276" w:type="dxa"/>
            <w:tcBorders>
              <w:top w:val="nil"/>
              <w:left w:val="nil"/>
              <w:bottom w:val="single" w:sz="6" w:space="0" w:color="auto"/>
              <w:right w:val="single" w:sz="6" w:space="0" w:color="auto"/>
            </w:tcBorders>
            <w:shd w:val="clear" w:color="auto" w:fill="auto"/>
            <w:hideMark/>
          </w:tcPr>
          <w:p w14:paraId="7979433C" w14:textId="77777777" w:rsidR="00A8377E" w:rsidRDefault="00A8377E" w:rsidP="00797052">
            <w:pPr>
              <w:jc w:val="center"/>
              <w:textAlignment w:val="baseline"/>
              <w:rPr>
                <w:sz w:val="20"/>
                <w:szCs w:val="20"/>
                <w:lang w:val="en-GB"/>
              </w:rPr>
            </w:pPr>
            <w:r w:rsidRPr="004577B3">
              <w:rPr>
                <w:sz w:val="20"/>
                <w:szCs w:val="20"/>
                <w:lang w:val="en-GB"/>
              </w:rPr>
              <w:t>%</w:t>
            </w:r>
          </w:p>
          <w:p w14:paraId="3C153CB9" w14:textId="77777777" w:rsidR="00A8377E" w:rsidRPr="004577B3" w:rsidRDefault="00A8377E" w:rsidP="00797052">
            <w:pPr>
              <w:jc w:val="center"/>
              <w:textAlignment w:val="baseline"/>
              <w:rPr>
                <w:sz w:val="20"/>
                <w:szCs w:val="20"/>
              </w:rPr>
            </w:pPr>
            <w:r>
              <w:rPr>
                <w:sz w:val="20"/>
                <w:szCs w:val="20"/>
                <w:lang w:val="en-GB"/>
              </w:rPr>
              <w:t>52</w:t>
            </w:r>
            <w:r w:rsidRPr="004577B3">
              <w:rPr>
                <w:sz w:val="20"/>
                <w:szCs w:val="20"/>
              </w:rPr>
              <w:t> </w:t>
            </w:r>
          </w:p>
        </w:tc>
        <w:tc>
          <w:tcPr>
            <w:tcW w:w="1276" w:type="dxa"/>
            <w:tcBorders>
              <w:top w:val="nil"/>
              <w:left w:val="nil"/>
              <w:bottom w:val="single" w:sz="6" w:space="0" w:color="auto"/>
              <w:right w:val="single" w:sz="6" w:space="0" w:color="auto"/>
            </w:tcBorders>
            <w:shd w:val="clear" w:color="auto" w:fill="auto"/>
            <w:hideMark/>
          </w:tcPr>
          <w:p w14:paraId="15C75CA7" w14:textId="77777777" w:rsidR="00A8377E" w:rsidRDefault="00A8377E" w:rsidP="00797052">
            <w:pPr>
              <w:jc w:val="center"/>
              <w:textAlignment w:val="baseline"/>
              <w:rPr>
                <w:sz w:val="20"/>
                <w:szCs w:val="20"/>
                <w:lang w:val="en-GB"/>
              </w:rPr>
            </w:pPr>
            <w:r w:rsidRPr="004577B3">
              <w:rPr>
                <w:sz w:val="20"/>
                <w:szCs w:val="20"/>
                <w:lang w:val="en-GB"/>
              </w:rPr>
              <w:t>%</w:t>
            </w:r>
          </w:p>
          <w:p w14:paraId="1C3A252C" w14:textId="77777777" w:rsidR="00A8377E" w:rsidRPr="004577B3" w:rsidRDefault="00A8377E" w:rsidP="00797052">
            <w:pPr>
              <w:jc w:val="center"/>
              <w:textAlignment w:val="baseline"/>
              <w:rPr>
                <w:sz w:val="20"/>
                <w:szCs w:val="20"/>
              </w:rPr>
            </w:pPr>
            <w:r>
              <w:rPr>
                <w:sz w:val="20"/>
                <w:szCs w:val="20"/>
              </w:rPr>
              <w:t>51,9</w:t>
            </w:r>
            <w:r w:rsidRPr="004577B3">
              <w:rPr>
                <w:sz w:val="20"/>
                <w:szCs w:val="20"/>
              </w:rPr>
              <w:t> </w:t>
            </w:r>
          </w:p>
        </w:tc>
      </w:tr>
      <w:tr w:rsidR="00A8377E" w:rsidRPr="004577B3" w14:paraId="10B0C637" w14:textId="77777777" w:rsidTr="00797052">
        <w:trPr>
          <w:trHeight w:val="300"/>
        </w:trPr>
        <w:tc>
          <w:tcPr>
            <w:tcW w:w="1588" w:type="dxa"/>
            <w:tcBorders>
              <w:top w:val="nil"/>
              <w:left w:val="single" w:sz="6" w:space="0" w:color="auto"/>
              <w:bottom w:val="single" w:sz="6" w:space="0" w:color="auto"/>
              <w:right w:val="single" w:sz="4" w:space="0" w:color="auto"/>
            </w:tcBorders>
            <w:shd w:val="clear" w:color="auto" w:fill="auto"/>
            <w:hideMark/>
          </w:tcPr>
          <w:p w14:paraId="02AD705A" w14:textId="77777777" w:rsidR="00A8377E" w:rsidRPr="004577B3" w:rsidRDefault="00A8377E" w:rsidP="00797052">
            <w:pPr>
              <w:jc w:val="center"/>
              <w:textAlignment w:val="baseline"/>
              <w:rPr>
                <w:sz w:val="20"/>
                <w:szCs w:val="20"/>
              </w:rPr>
            </w:pPr>
            <w:r w:rsidRPr="004577B3">
              <w:rPr>
                <w:sz w:val="20"/>
                <w:szCs w:val="20"/>
                <w:lang w:val="en-GB"/>
              </w:rPr>
              <w:t>Net profit margin</w:t>
            </w:r>
          </w:p>
        </w:tc>
        <w:tc>
          <w:tcPr>
            <w:tcW w:w="2410" w:type="dxa"/>
            <w:tcBorders>
              <w:top w:val="nil"/>
              <w:left w:val="single" w:sz="4" w:space="0" w:color="auto"/>
              <w:bottom w:val="single" w:sz="6" w:space="0" w:color="auto"/>
              <w:right w:val="single" w:sz="6" w:space="0" w:color="auto"/>
            </w:tcBorders>
            <w:shd w:val="clear" w:color="auto" w:fill="auto"/>
          </w:tcPr>
          <w:p w14:paraId="52BBCFB0" w14:textId="77777777" w:rsidR="00A8377E" w:rsidRPr="00144F28" w:rsidRDefault="00A8377E" w:rsidP="00797052">
            <w:pPr>
              <w:pStyle w:val="a3"/>
              <w:jc w:val="center"/>
            </w:pPr>
            <w:r w:rsidRPr="00413F26">
              <w:rPr>
                <w:color w:val="000000" w:themeColor="text1"/>
                <w:sz w:val="18"/>
                <w:szCs w:val="18"/>
                <w:u w:val="single"/>
                <w:lang w:val="en-GB"/>
              </w:rPr>
              <w:t>Operating p</w:t>
            </w:r>
            <w:r>
              <w:rPr>
                <w:color w:val="000000" w:themeColor="text1"/>
                <w:sz w:val="18"/>
                <w:szCs w:val="18"/>
                <w:u w:val="single"/>
                <w:lang w:val="en-GB"/>
              </w:rPr>
              <w:t xml:space="preserve">rofit </w:t>
            </w:r>
            <w:r w:rsidRPr="004F2F43">
              <w:rPr>
                <w:sz w:val="20"/>
                <w:szCs w:val="20"/>
              </w:rPr>
              <w:t xml:space="preserve">x </w:t>
            </w:r>
            <w:r w:rsidRPr="009625F5">
              <w:rPr>
                <w:sz w:val="16"/>
                <w:szCs w:val="16"/>
              </w:rPr>
              <w:t>100%</w:t>
            </w:r>
            <w:r w:rsidRPr="004F2F43">
              <w:rPr>
                <w:sz w:val="20"/>
                <w:szCs w:val="20"/>
              </w:rPr>
              <w:t xml:space="preserve"> </w:t>
            </w:r>
            <w:r>
              <w:rPr>
                <w:sz w:val="20"/>
                <w:szCs w:val="20"/>
                <w:lang w:val="en-GB"/>
              </w:rPr>
              <w:t xml:space="preserve">     </w:t>
            </w:r>
            <w:r w:rsidRPr="004F2F43">
              <w:rPr>
                <w:sz w:val="20"/>
                <w:szCs w:val="20"/>
              </w:rPr>
              <w:t>Sales</w:t>
            </w:r>
            <w:r>
              <w:rPr>
                <w:sz w:val="20"/>
                <w:szCs w:val="20"/>
              </w:rPr>
              <w:t xml:space="preserve"> </w:t>
            </w:r>
          </w:p>
        </w:tc>
        <w:tc>
          <w:tcPr>
            <w:tcW w:w="2693" w:type="dxa"/>
            <w:tcBorders>
              <w:top w:val="nil"/>
              <w:left w:val="nil"/>
              <w:bottom w:val="single" w:sz="6" w:space="0" w:color="auto"/>
              <w:right w:val="single" w:sz="6" w:space="0" w:color="auto"/>
            </w:tcBorders>
            <w:shd w:val="clear" w:color="auto" w:fill="auto"/>
            <w:hideMark/>
          </w:tcPr>
          <w:p w14:paraId="0A1B661D" w14:textId="77777777" w:rsidR="00A8377E" w:rsidRDefault="00A8377E" w:rsidP="00797052">
            <w:pPr>
              <w:textAlignment w:val="baseline"/>
              <w:rPr>
                <w:sz w:val="20"/>
                <w:szCs w:val="20"/>
              </w:rPr>
            </w:pPr>
          </w:p>
          <w:p w14:paraId="5829227A" w14:textId="77777777" w:rsidR="00A8377E" w:rsidRPr="00D51F80" w:rsidRDefault="00A8377E" w:rsidP="00797052">
            <w:pPr>
              <w:jc w:val="center"/>
              <w:textAlignment w:val="baseline"/>
              <w:rPr>
                <w:sz w:val="20"/>
                <w:szCs w:val="20"/>
                <w:lang w:val="en-GB"/>
              </w:rPr>
            </w:pPr>
            <w:r>
              <w:rPr>
                <w:sz w:val="20"/>
                <w:szCs w:val="20"/>
                <w:lang w:val="en-GB"/>
              </w:rPr>
              <w:t>805 / 6,738 * 100%</w:t>
            </w:r>
          </w:p>
        </w:tc>
        <w:tc>
          <w:tcPr>
            <w:tcW w:w="1276" w:type="dxa"/>
            <w:tcBorders>
              <w:top w:val="nil"/>
              <w:left w:val="nil"/>
              <w:bottom w:val="single" w:sz="6" w:space="0" w:color="auto"/>
              <w:right w:val="single" w:sz="6" w:space="0" w:color="auto"/>
            </w:tcBorders>
            <w:shd w:val="clear" w:color="auto" w:fill="auto"/>
            <w:hideMark/>
          </w:tcPr>
          <w:p w14:paraId="3D1C8826" w14:textId="77777777" w:rsidR="00A8377E" w:rsidRDefault="00A8377E" w:rsidP="00797052">
            <w:pPr>
              <w:jc w:val="center"/>
              <w:textAlignment w:val="baseline"/>
              <w:rPr>
                <w:sz w:val="20"/>
                <w:szCs w:val="20"/>
                <w:lang w:val="en-GB"/>
              </w:rPr>
            </w:pPr>
            <w:r w:rsidRPr="004577B3">
              <w:rPr>
                <w:sz w:val="20"/>
                <w:szCs w:val="20"/>
                <w:lang w:val="en-GB"/>
              </w:rPr>
              <w:t>%</w:t>
            </w:r>
          </w:p>
          <w:p w14:paraId="0A9FEDE1" w14:textId="77777777" w:rsidR="00A8377E" w:rsidRPr="004577B3" w:rsidRDefault="00A8377E" w:rsidP="00797052">
            <w:pPr>
              <w:jc w:val="center"/>
              <w:textAlignment w:val="baseline"/>
              <w:rPr>
                <w:sz w:val="20"/>
                <w:szCs w:val="20"/>
              </w:rPr>
            </w:pPr>
            <w:r>
              <w:rPr>
                <w:sz w:val="20"/>
                <w:szCs w:val="20"/>
              </w:rPr>
              <w:t>11,9</w:t>
            </w:r>
            <w:r w:rsidRPr="004577B3">
              <w:rPr>
                <w:sz w:val="20"/>
                <w:szCs w:val="20"/>
              </w:rPr>
              <w:t> </w:t>
            </w:r>
          </w:p>
        </w:tc>
        <w:tc>
          <w:tcPr>
            <w:tcW w:w="1276" w:type="dxa"/>
            <w:tcBorders>
              <w:top w:val="nil"/>
              <w:left w:val="nil"/>
              <w:bottom w:val="single" w:sz="6" w:space="0" w:color="auto"/>
              <w:right w:val="single" w:sz="6" w:space="0" w:color="auto"/>
            </w:tcBorders>
            <w:shd w:val="clear" w:color="auto" w:fill="auto"/>
            <w:hideMark/>
          </w:tcPr>
          <w:p w14:paraId="34757C93" w14:textId="77777777" w:rsidR="00A8377E" w:rsidRDefault="00A8377E" w:rsidP="00797052">
            <w:pPr>
              <w:jc w:val="center"/>
              <w:textAlignment w:val="baseline"/>
              <w:rPr>
                <w:sz w:val="20"/>
                <w:szCs w:val="20"/>
              </w:rPr>
            </w:pPr>
            <w:r w:rsidRPr="004577B3">
              <w:rPr>
                <w:sz w:val="20"/>
                <w:szCs w:val="20"/>
                <w:lang w:val="en-GB"/>
              </w:rPr>
              <w:t>%</w:t>
            </w:r>
            <w:r w:rsidRPr="004577B3">
              <w:rPr>
                <w:sz w:val="20"/>
                <w:szCs w:val="20"/>
              </w:rPr>
              <w:t> </w:t>
            </w:r>
          </w:p>
          <w:p w14:paraId="1A38D0D9" w14:textId="77777777" w:rsidR="00A8377E" w:rsidRPr="00551385" w:rsidRDefault="00A8377E" w:rsidP="00797052">
            <w:pPr>
              <w:jc w:val="center"/>
              <w:textAlignment w:val="baseline"/>
              <w:rPr>
                <w:sz w:val="20"/>
                <w:szCs w:val="20"/>
                <w:lang w:val="en-GB"/>
              </w:rPr>
            </w:pPr>
            <w:r>
              <w:rPr>
                <w:sz w:val="20"/>
                <w:szCs w:val="20"/>
                <w:lang w:val="en-GB"/>
              </w:rPr>
              <w:t>10,8</w:t>
            </w:r>
          </w:p>
        </w:tc>
      </w:tr>
      <w:tr w:rsidR="00A8377E" w:rsidRPr="004577B3" w14:paraId="3B42F7B3" w14:textId="77777777" w:rsidTr="00797052">
        <w:trPr>
          <w:trHeight w:val="300"/>
        </w:trPr>
        <w:tc>
          <w:tcPr>
            <w:tcW w:w="1588" w:type="dxa"/>
            <w:tcBorders>
              <w:top w:val="nil"/>
              <w:left w:val="single" w:sz="6" w:space="0" w:color="auto"/>
              <w:bottom w:val="single" w:sz="6" w:space="0" w:color="auto"/>
              <w:right w:val="single" w:sz="4" w:space="0" w:color="auto"/>
            </w:tcBorders>
            <w:shd w:val="clear" w:color="auto" w:fill="auto"/>
            <w:hideMark/>
          </w:tcPr>
          <w:p w14:paraId="68B0D3FD" w14:textId="77777777" w:rsidR="00A8377E" w:rsidRPr="004577B3" w:rsidRDefault="00A8377E" w:rsidP="00797052">
            <w:pPr>
              <w:jc w:val="center"/>
              <w:textAlignment w:val="baseline"/>
              <w:rPr>
                <w:sz w:val="20"/>
                <w:szCs w:val="20"/>
              </w:rPr>
            </w:pPr>
            <w:r w:rsidRPr="004577B3">
              <w:rPr>
                <w:sz w:val="20"/>
                <w:szCs w:val="20"/>
                <w:lang w:val="en-GB"/>
              </w:rPr>
              <w:t>Asset turnover</w:t>
            </w:r>
          </w:p>
        </w:tc>
        <w:tc>
          <w:tcPr>
            <w:tcW w:w="2410" w:type="dxa"/>
            <w:tcBorders>
              <w:top w:val="nil"/>
              <w:left w:val="single" w:sz="4" w:space="0" w:color="auto"/>
              <w:bottom w:val="single" w:sz="6" w:space="0" w:color="auto"/>
              <w:right w:val="single" w:sz="6" w:space="0" w:color="auto"/>
            </w:tcBorders>
            <w:shd w:val="clear" w:color="auto" w:fill="auto"/>
          </w:tcPr>
          <w:p w14:paraId="62C190F6" w14:textId="77777777" w:rsidR="00A8377E" w:rsidRPr="00F81912" w:rsidRDefault="00A8377E" w:rsidP="00797052">
            <w:pPr>
              <w:pStyle w:val="a3"/>
              <w:jc w:val="center"/>
              <w:rPr>
                <w:sz w:val="20"/>
                <w:szCs w:val="20"/>
                <w:u w:val="single"/>
                <w:lang w:val="en-GB"/>
              </w:rPr>
            </w:pPr>
            <w:r>
              <w:rPr>
                <w:sz w:val="20"/>
                <w:szCs w:val="20"/>
                <w:u w:val="single"/>
                <w:lang w:val="en-GB"/>
              </w:rPr>
              <w:t xml:space="preserve">    </w:t>
            </w:r>
            <w:r w:rsidRPr="00B8156D">
              <w:rPr>
                <w:color w:val="000000" w:themeColor="text1"/>
                <w:sz w:val="20"/>
                <w:szCs w:val="20"/>
                <w:u w:val="single"/>
                <w:lang w:val="en-GB"/>
              </w:rPr>
              <w:t xml:space="preserve">Revenue                    </w:t>
            </w:r>
            <w:r w:rsidRPr="00B8156D">
              <w:rPr>
                <w:color w:val="000000" w:themeColor="text1"/>
                <w:sz w:val="20"/>
                <w:szCs w:val="20"/>
              </w:rPr>
              <w:t>Assets employed</w:t>
            </w:r>
            <w:r>
              <w:rPr>
                <w:color w:val="000000" w:themeColor="text1"/>
                <w:sz w:val="20"/>
                <w:szCs w:val="20"/>
                <w:lang w:val="en-GB"/>
              </w:rPr>
              <w:t xml:space="preserve"> </w:t>
            </w:r>
            <w:r w:rsidRPr="009C0183">
              <w:rPr>
                <w:color w:val="000000" w:themeColor="text1"/>
                <w:sz w:val="16"/>
                <w:szCs w:val="16"/>
                <w:lang w:val="en-GB"/>
              </w:rPr>
              <w:t>(TA- CL)</w:t>
            </w:r>
          </w:p>
        </w:tc>
        <w:tc>
          <w:tcPr>
            <w:tcW w:w="2693" w:type="dxa"/>
            <w:tcBorders>
              <w:top w:val="nil"/>
              <w:left w:val="nil"/>
              <w:bottom w:val="single" w:sz="6" w:space="0" w:color="auto"/>
              <w:right w:val="single" w:sz="6" w:space="0" w:color="auto"/>
            </w:tcBorders>
            <w:shd w:val="clear" w:color="auto" w:fill="auto"/>
            <w:hideMark/>
          </w:tcPr>
          <w:p w14:paraId="36E31777" w14:textId="77777777" w:rsidR="00A8377E" w:rsidRDefault="00A8377E" w:rsidP="00797052">
            <w:pPr>
              <w:jc w:val="center"/>
              <w:textAlignment w:val="baseline"/>
              <w:rPr>
                <w:sz w:val="20"/>
                <w:szCs w:val="20"/>
                <w:lang w:val="en-GB"/>
              </w:rPr>
            </w:pPr>
          </w:p>
          <w:p w14:paraId="410811DD" w14:textId="77777777" w:rsidR="00A8377E" w:rsidRPr="002977CB" w:rsidRDefault="00A8377E" w:rsidP="00797052">
            <w:pPr>
              <w:jc w:val="center"/>
              <w:textAlignment w:val="baseline"/>
              <w:rPr>
                <w:sz w:val="20"/>
                <w:szCs w:val="20"/>
                <w:lang w:val="en-GB"/>
              </w:rPr>
            </w:pPr>
            <w:r>
              <w:rPr>
                <w:sz w:val="20"/>
                <w:szCs w:val="20"/>
                <w:lang w:val="en-GB"/>
              </w:rPr>
              <w:t>6738 / (9,736 - 2,511)</w:t>
            </w:r>
          </w:p>
        </w:tc>
        <w:tc>
          <w:tcPr>
            <w:tcW w:w="1276" w:type="dxa"/>
            <w:tcBorders>
              <w:top w:val="nil"/>
              <w:left w:val="nil"/>
              <w:bottom w:val="single" w:sz="6" w:space="0" w:color="auto"/>
              <w:right w:val="single" w:sz="6" w:space="0" w:color="auto"/>
            </w:tcBorders>
            <w:shd w:val="clear" w:color="auto" w:fill="auto"/>
            <w:hideMark/>
          </w:tcPr>
          <w:p w14:paraId="6DA218C2" w14:textId="77777777" w:rsidR="00A8377E" w:rsidRDefault="00A8377E" w:rsidP="00797052">
            <w:pPr>
              <w:jc w:val="center"/>
              <w:textAlignment w:val="baseline"/>
              <w:rPr>
                <w:sz w:val="20"/>
                <w:szCs w:val="20"/>
                <w:lang w:val="en-GB"/>
              </w:rPr>
            </w:pPr>
          </w:p>
          <w:p w14:paraId="7E9CC3A2" w14:textId="77777777" w:rsidR="00A8377E" w:rsidRPr="00E633EC" w:rsidRDefault="00A8377E" w:rsidP="00797052">
            <w:pPr>
              <w:jc w:val="center"/>
              <w:textAlignment w:val="baseline"/>
              <w:rPr>
                <w:sz w:val="20"/>
                <w:szCs w:val="20"/>
                <w:lang w:val="en-GB"/>
              </w:rPr>
            </w:pPr>
            <w:r>
              <w:rPr>
                <w:sz w:val="20"/>
                <w:szCs w:val="20"/>
                <w:lang w:val="en-GB"/>
              </w:rPr>
              <w:t>0,93</w:t>
            </w:r>
          </w:p>
        </w:tc>
        <w:tc>
          <w:tcPr>
            <w:tcW w:w="1276" w:type="dxa"/>
            <w:tcBorders>
              <w:top w:val="nil"/>
              <w:left w:val="nil"/>
              <w:bottom w:val="single" w:sz="6" w:space="0" w:color="auto"/>
              <w:right w:val="single" w:sz="6" w:space="0" w:color="auto"/>
            </w:tcBorders>
            <w:shd w:val="clear" w:color="auto" w:fill="auto"/>
            <w:hideMark/>
          </w:tcPr>
          <w:p w14:paraId="5F0A131D" w14:textId="77777777" w:rsidR="00A8377E" w:rsidRDefault="00A8377E" w:rsidP="00797052">
            <w:pPr>
              <w:jc w:val="center"/>
              <w:textAlignment w:val="baseline"/>
              <w:rPr>
                <w:sz w:val="20"/>
                <w:szCs w:val="20"/>
                <w:lang w:val="en-GB"/>
              </w:rPr>
            </w:pPr>
          </w:p>
          <w:p w14:paraId="208C23B7" w14:textId="77777777" w:rsidR="00A8377E" w:rsidRPr="00E633EC" w:rsidRDefault="00A8377E" w:rsidP="00797052">
            <w:pPr>
              <w:jc w:val="center"/>
              <w:textAlignment w:val="baseline"/>
              <w:rPr>
                <w:sz w:val="20"/>
                <w:szCs w:val="20"/>
                <w:lang w:val="en-GB"/>
              </w:rPr>
            </w:pPr>
            <w:r>
              <w:rPr>
                <w:sz w:val="20"/>
                <w:szCs w:val="20"/>
                <w:lang w:val="en-GB"/>
              </w:rPr>
              <w:t>0,91</w:t>
            </w:r>
          </w:p>
        </w:tc>
      </w:tr>
      <w:tr w:rsidR="00A8377E" w:rsidRPr="004577B3" w14:paraId="4C36F402" w14:textId="77777777" w:rsidTr="00797052">
        <w:trPr>
          <w:trHeight w:val="300"/>
        </w:trPr>
        <w:tc>
          <w:tcPr>
            <w:tcW w:w="1588" w:type="dxa"/>
            <w:tcBorders>
              <w:top w:val="nil"/>
              <w:left w:val="single" w:sz="6" w:space="0" w:color="auto"/>
              <w:bottom w:val="single" w:sz="6" w:space="0" w:color="auto"/>
              <w:right w:val="single" w:sz="4" w:space="0" w:color="auto"/>
            </w:tcBorders>
            <w:shd w:val="clear" w:color="auto" w:fill="auto"/>
            <w:hideMark/>
          </w:tcPr>
          <w:p w14:paraId="13256E2A" w14:textId="77777777" w:rsidR="00A8377E" w:rsidRPr="004577B3" w:rsidRDefault="00A8377E" w:rsidP="00797052">
            <w:pPr>
              <w:jc w:val="center"/>
              <w:textAlignment w:val="baseline"/>
              <w:rPr>
                <w:sz w:val="20"/>
                <w:szCs w:val="20"/>
              </w:rPr>
            </w:pPr>
            <w:r w:rsidRPr="004577B3">
              <w:rPr>
                <w:sz w:val="20"/>
                <w:szCs w:val="20"/>
                <w:lang w:val="en-GB"/>
              </w:rPr>
              <w:t>Stock holding period</w:t>
            </w:r>
          </w:p>
        </w:tc>
        <w:tc>
          <w:tcPr>
            <w:tcW w:w="2410" w:type="dxa"/>
            <w:tcBorders>
              <w:top w:val="nil"/>
              <w:left w:val="single" w:sz="4" w:space="0" w:color="auto"/>
              <w:bottom w:val="single" w:sz="6" w:space="0" w:color="auto"/>
              <w:right w:val="single" w:sz="6" w:space="0" w:color="auto"/>
            </w:tcBorders>
            <w:shd w:val="clear" w:color="auto" w:fill="auto"/>
          </w:tcPr>
          <w:p w14:paraId="1DFFF676" w14:textId="77777777" w:rsidR="00A8377E" w:rsidRPr="00566C84" w:rsidRDefault="00A8377E" w:rsidP="00797052">
            <w:pPr>
              <w:pStyle w:val="a3"/>
              <w:jc w:val="center"/>
            </w:pPr>
            <w:r w:rsidRPr="00566C84">
              <w:rPr>
                <w:sz w:val="20"/>
                <w:szCs w:val="20"/>
                <w:u w:val="single"/>
              </w:rPr>
              <w:t>Inventory</w:t>
            </w:r>
            <w:r w:rsidRPr="00566C84">
              <w:rPr>
                <w:sz w:val="20"/>
                <w:szCs w:val="20"/>
              </w:rPr>
              <w:t xml:space="preserve"> x 365 </w:t>
            </w:r>
            <w:r>
              <w:rPr>
                <w:sz w:val="20"/>
                <w:szCs w:val="20"/>
                <w:lang w:val="en-GB"/>
              </w:rPr>
              <w:t xml:space="preserve">days                 </w:t>
            </w:r>
            <w:r w:rsidRPr="00566C84">
              <w:rPr>
                <w:sz w:val="20"/>
                <w:szCs w:val="20"/>
              </w:rPr>
              <w:t>Cost of sales</w:t>
            </w:r>
          </w:p>
        </w:tc>
        <w:tc>
          <w:tcPr>
            <w:tcW w:w="2693" w:type="dxa"/>
            <w:tcBorders>
              <w:top w:val="nil"/>
              <w:left w:val="nil"/>
              <w:bottom w:val="single" w:sz="6" w:space="0" w:color="auto"/>
              <w:right w:val="single" w:sz="6" w:space="0" w:color="auto"/>
            </w:tcBorders>
            <w:shd w:val="clear" w:color="auto" w:fill="auto"/>
            <w:hideMark/>
          </w:tcPr>
          <w:p w14:paraId="7F9EBEFE" w14:textId="77777777" w:rsidR="00A8377E" w:rsidRDefault="00A8377E" w:rsidP="00797052">
            <w:pPr>
              <w:textAlignment w:val="baseline"/>
              <w:rPr>
                <w:sz w:val="20"/>
                <w:szCs w:val="20"/>
              </w:rPr>
            </w:pPr>
          </w:p>
          <w:p w14:paraId="081203F9" w14:textId="77777777" w:rsidR="00A8377E" w:rsidRPr="00CA1801" w:rsidRDefault="00A8377E" w:rsidP="00797052">
            <w:pPr>
              <w:jc w:val="center"/>
              <w:textAlignment w:val="baseline"/>
              <w:rPr>
                <w:sz w:val="20"/>
                <w:szCs w:val="20"/>
                <w:lang w:val="en-GB"/>
              </w:rPr>
            </w:pPr>
            <w:r>
              <w:rPr>
                <w:sz w:val="20"/>
                <w:szCs w:val="20"/>
                <w:lang w:val="en-GB"/>
              </w:rPr>
              <w:t>708 / 3,235 * 365</w:t>
            </w:r>
          </w:p>
          <w:p w14:paraId="362F17F0" w14:textId="77777777" w:rsidR="00A8377E" w:rsidRPr="004577B3" w:rsidRDefault="00A8377E" w:rsidP="00797052">
            <w:pPr>
              <w:textAlignment w:val="baseline"/>
              <w:rPr>
                <w:sz w:val="20"/>
                <w:szCs w:val="20"/>
              </w:rPr>
            </w:pPr>
          </w:p>
        </w:tc>
        <w:tc>
          <w:tcPr>
            <w:tcW w:w="1276" w:type="dxa"/>
            <w:tcBorders>
              <w:top w:val="nil"/>
              <w:left w:val="nil"/>
              <w:bottom w:val="single" w:sz="6" w:space="0" w:color="auto"/>
              <w:right w:val="single" w:sz="6" w:space="0" w:color="auto"/>
            </w:tcBorders>
            <w:shd w:val="clear" w:color="auto" w:fill="auto"/>
            <w:hideMark/>
          </w:tcPr>
          <w:p w14:paraId="47B619AB" w14:textId="77777777" w:rsidR="00A8377E" w:rsidRDefault="00A8377E" w:rsidP="00797052">
            <w:pPr>
              <w:jc w:val="center"/>
              <w:textAlignment w:val="baseline"/>
              <w:rPr>
                <w:sz w:val="20"/>
                <w:szCs w:val="20"/>
              </w:rPr>
            </w:pPr>
            <w:r w:rsidRPr="004577B3">
              <w:rPr>
                <w:sz w:val="20"/>
                <w:szCs w:val="20"/>
                <w:lang w:val="en-GB"/>
              </w:rPr>
              <w:t>days</w:t>
            </w:r>
            <w:r w:rsidRPr="004577B3">
              <w:rPr>
                <w:sz w:val="20"/>
                <w:szCs w:val="20"/>
              </w:rPr>
              <w:t> </w:t>
            </w:r>
          </w:p>
          <w:p w14:paraId="300399E7" w14:textId="77777777" w:rsidR="00A8377E" w:rsidRPr="00190E1E" w:rsidRDefault="00A8377E" w:rsidP="00797052">
            <w:pPr>
              <w:jc w:val="center"/>
              <w:textAlignment w:val="baseline"/>
              <w:rPr>
                <w:sz w:val="20"/>
                <w:szCs w:val="20"/>
                <w:lang w:val="en-GB"/>
              </w:rPr>
            </w:pPr>
            <w:r>
              <w:rPr>
                <w:sz w:val="20"/>
                <w:szCs w:val="20"/>
                <w:lang w:val="en-GB"/>
              </w:rPr>
              <w:t>80</w:t>
            </w:r>
          </w:p>
        </w:tc>
        <w:tc>
          <w:tcPr>
            <w:tcW w:w="1276" w:type="dxa"/>
            <w:tcBorders>
              <w:top w:val="nil"/>
              <w:left w:val="nil"/>
              <w:bottom w:val="single" w:sz="6" w:space="0" w:color="auto"/>
              <w:right w:val="single" w:sz="6" w:space="0" w:color="auto"/>
            </w:tcBorders>
            <w:shd w:val="clear" w:color="auto" w:fill="auto"/>
            <w:hideMark/>
          </w:tcPr>
          <w:p w14:paraId="1533F229" w14:textId="77777777" w:rsidR="00A8377E" w:rsidRDefault="00A8377E" w:rsidP="00797052">
            <w:pPr>
              <w:jc w:val="center"/>
              <w:textAlignment w:val="baseline"/>
              <w:rPr>
                <w:sz w:val="20"/>
                <w:szCs w:val="20"/>
              </w:rPr>
            </w:pPr>
            <w:r w:rsidRPr="004577B3">
              <w:rPr>
                <w:sz w:val="20"/>
                <w:szCs w:val="20"/>
                <w:lang w:val="en-GB"/>
              </w:rPr>
              <w:t>days</w:t>
            </w:r>
            <w:r w:rsidRPr="004577B3">
              <w:rPr>
                <w:sz w:val="20"/>
                <w:szCs w:val="20"/>
              </w:rPr>
              <w:t> </w:t>
            </w:r>
          </w:p>
          <w:p w14:paraId="04DDCE10" w14:textId="77777777" w:rsidR="00A8377E" w:rsidRPr="00075360" w:rsidRDefault="00A8377E" w:rsidP="00797052">
            <w:pPr>
              <w:jc w:val="center"/>
              <w:textAlignment w:val="baseline"/>
              <w:rPr>
                <w:sz w:val="20"/>
                <w:szCs w:val="20"/>
                <w:lang w:val="en-GB"/>
              </w:rPr>
            </w:pPr>
            <w:r>
              <w:rPr>
                <w:sz w:val="20"/>
                <w:szCs w:val="20"/>
                <w:lang w:val="en-GB"/>
              </w:rPr>
              <w:t>78</w:t>
            </w:r>
          </w:p>
        </w:tc>
      </w:tr>
      <w:tr w:rsidR="00A8377E" w:rsidRPr="004577B3" w14:paraId="732F1A2E" w14:textId="77777777" w:rsidTr="00797052">
        <w:trPr>
          <w:trHeight w:val="300"/>
        </w:trPr>
        <w:tc>
          <w:tcPr>
            <w:tcW w:w="1588" w:type="dxa"/>
            <w:tcBorders>
              <w:top w:val="nil"/>
              <w:left w:val="single" w:sz="6" w:space="0" w:color="auto"/>
              <w:bottom w:val="single" w:sz="6" w:space="0" w:color="auto"/>
              <w:right w:val="single" w:sz="4" w:space="0" w:color="auto"/>
            </w:tcBorders>
            <w:shd w:val="clear" w:color="auto" w:fill="auto"/>
            <w:hideMark/>
          </w:tcPr>
          <w:p w14:paraId="733BD368" w14:textId="77777777" w:rsidR="00A8377E" w:rsidRPr="009935D6" w:rsidRDefault="00A8377E" w:rsidP="00797052">
            <w:pPr>
              <w:jc w:val="center"/>
              <w:textAlignment w:val="baseline"/>
              <w:rPr>
                <w:sz w:val="20"/>
                <w:szCs w:val="20"/>
                <w:lang w:val="en-GB"/>
              </w:rPr>
            </w:pPr>
            <w:r w:rsidRPr="004577B3">
              <w:rPr>
                <w:sz w:val="20"/>
                <w:szCs w:val="20"/>
                <w:lang w:val="en-GB"/>
              </w:rPr>
              <w:t>Debtors</w:t>
            </w:r>
          </w:p>
          <w:p w14:paraId="592A1F16" w14:textId="77777777" w:rsidR="00A8377E" w:rsidRPr="009935D6" w:rsidRDefault="00A8377E" w:rsidP="00797052">
            <w:pPr>
              <w:jc w:val="center"/>
              <w:textAlignment w:val="baseline"/>
              <w:rPr>
                <w:sz w:val="20"/>
                <w:szCs w:val="20"/>
                <w:lang w:val="en-GB"/>
              </w:rPr>
            </w:pPr>
            <w:r w:rsidRPr="009935D6">
              <w:rPr>
                <w:sz w:val="20"/>
                <w:szCs w:val="20"/>
                <w:lang w:val="en-GB"/>
              </w:rPr>
              <w:t>C</w:t>
            </w:r>
            <w:r w:rsidRPr="004577B3">
              <w:rPr>
                <w:sz w:val="20"/>
                <w:szCs w:val="20"/>
                <w:lang w:val="en-GB"/>
              </w:rPr>
              <w:t>ollection</w:t>
            </w:r>
          </w:p>
          <w:p w14:paraId="3FF774D2" w14:textId="77777777" w:rsidR="00A8377E" w:rsidRPr="004577B3" w:rsidRDefault="00A8377E" w:rsidP="00797052">
            <w:pPr>
              <w:jc w:val="center"/>
              <w:textAlignment w:val="baseline"/>
              <w:rPr>
                <w:sz w:val="20"/>
                <w:szCs w:val="20"/>
              </w:rPr>
            </w:pPr>
            <w:r w:rsidRPr="004577B3">
              <w:rPr>
                <w:sz w:val="20"/>
                <w:szCs w:val="20"/>
                <w:lang w:val="en-GB"/>
              </w:rPr>
              <w:t>period</w:t>
            </w:r>
          </w:p>
        </w:tc>
        <w:tc>
          <w:tcPr>
            <w:tcW w:w="2410" w:type="dxa"/>
            <w:tcBorders>
              <w:top w:val="nil"/>
              <w:left w:val="single" w:sz="4" w:space="0" w:color="auto"/>
              <w:bottom w:val="single" w:sz="6" w:space="0" w:color="auto"/>
              <w:right w:val="single" w:sz="6" w:space="0" w:color="auto"/>
            </w:tcBorders>
            <w:shd w:val="clear" w:color="auto" w:fill="auto"/>
          </w:tcPr>
          <w:p w14:paraId="1349705D" w14:textId="77777777" w:rsidR="00A8377E" w:rsidRPr="00E1108A" w:rsidRDefault="00A8377E" w:rsidP="00797052">
            <w:pPr>
              <w:pStyle w:val="a3"/>
              <w:jc w:val="center"/>
              <w:rPr>
                <w:lang w:val="en-GB"/>
              </w:rPr>
            </w:pPr>
            <w:r w:rsidRPr="00A051DA">
              <w:rPr>
                <w:sz w:val="20"/>
                <w:szCs w:val="20"/>
                <w:u w:val="single"/>
              </w:rPr>
              <w:t>Trade receivables</w:t>
            </w:r>
            <w:r w:rsidRPr="00A051DA">
              <w:rPr>
                <w:sz w:val="20"/>
                <w:szCs w:val="20"/>
              </w:rPr>
              <w:t xml:space="preserve"> x 365</w:t>
            </w:r>
            <w:r>
              <w:rPr>
                <w:sz w:val="20"/>
                <w:szCs w:val="20"/>
                <w:lang w:val="en-GB"/>
              </w:rPr>
              <w:t xml:space="preserve"> days</w:t>
            </w:r>
            <w:r w:rsidRPr="00A051DA">
              <w:rPr>
                <w:sz w:val="20"/>
                <w:szCs w:val="20"/>
              </w:rPr>
              <w:t xml:space="preserve"> Credit sales</w:t>
            </w:r>
            <w:r>
              <w:rPr>
                <w:sz w:val="20"/>
                <w:szCs w:val="20"/>
                <w:lang w:val="en-GB"/>
              </w:rPr>
              <w:t xml:space="preserve"> </w:t>
            </w:r>
            <w:r w:rsidRPr="00E1108A">
              <w:rPr>
                <w:sz w:val="18"/>
                <w:szCs w:val="18"/>
                <w:lang w:val="en-GB"/>
              </w:rPr>
              <w:t>(revenue)</w:t>
            </w:r>
          </w:p>
        </w:tc>
        <w:tc>
          <w:tcPr>
            <w:tcW w:w="2693" w:type="dxa"/>
            <w:tcBorders>
              <w:top w:val="nil"/>
              <w:left w:val="nil"/>
              <w:bottom w:val="single" w:sz="6" w:space="0" w:color="auto"/>
              <w:right w:val="single" w:sz="6" w:space="0" w:color="auto"/>
            </w:tcBorders>
            <w:shd w:val="clear" w:color="auto" w:fill="auto"/>
            <w:hideMark/>
          </w:tcPr>
          <w:p w14:paraId="03684B9F" w14:textId="77777777" w:rsidR="00A8377E" w:rsidRDefault="00A8377E" w:rsidP="00797052">
            <w:pPr>
              <w:textAlignment w:val="baseline"/>
              <w:rPr>
                <w:sz w:val="20"/>
                <w:szCs w:val="20"/>
              </w:rPr>
            </w:pPr>
          </w:p>
          <w:p w14:paraId="5329D034" w14:textId="77777777" w:rsidR="00A8377E" w:rsidRPr="008269CD" w:rsidRDefault="00A8377E" w:rsidP="00797052">
            <w:pPr>
              <w:jc w:val="center"/>
              <w:textAlignment w:val="baseline"/>
              <w:rPr>
                <w:sz w:val="20"/>
                <w:szCs w:val="20"/>
                <w:lang w:val="en-GB"/>
              </w:rPr>
            </w:pPr>
            <w:r>
              <w:rPr>
                <w:sz w:val="20"/>
                <w:szCs w:val="20"/>
                <w:lang w:val="en-GB"/>
              </w:rPr>
              <w:t>1,249 / 6,738 * 365</w:t>
            </w:r>
          </w:p>
        </w:tc>
        <w:tc>
          <w:tcPr>
            <w:tcW w:w="1276" w:type="dxa"/>
            <w:tcBorders>
              <w:top w:val="nil"/>
              <w:left w:val="nil"/>
              <w:bottom w:val="single" w:sz="6" w:space="0" w:color="auto"/>
              <w:right w:val="single" w:sz="6" w:space="0" w:color="auto"/>
            </w:tcBorders>
            <w:shd w:val="clear" w:color="auto" w:fill="auto"/>
            <w:hideMark/>
          </w:tcPr>
          <w:p w14:paraId="062532A3" w14:textId="77777777" w:rsidR="00A8377E" w:rsidRDefault="00A8377E" w:rsidP="00797052">
            <w:pPr>
              <w:jc w:val="center"/>
              <w:textAlignment w:val="baseline"/>
              <w:rPr>
                <w:sz w:val="20"/>
                <w:szCs w:val="20"/>
              </w:rPr>
            </w:pPr>
            <w:r w:rsidRPr="004577B3">
              <w:rPr>
                <w:sz w:val="20"/>
                <w:szCs w:val="20"/>
                <w:lang w:val="en-GB"/>
              </w:rPr>
              <w:t>days</w:t>
            </w:r>
            <w:r w:rsidRPr="004577B3">
              <w:rPr>
                <w:sz w:val="20"/>
                <w:szCs w:val="20"/>
              </w:rPr>
              <w:t> </w:t>
            </w:r>
          </w:p>
          <w:p w14:paraId="5C143F3A" w14:textId="77777777" w:rsidR="00A8377E" w:rsidRDefault="00A8377E" w:rsidP="00797052">
            <w:pPr>
              <w:jc w:val="center"/>
              <w:textAlignment w:val="baseline"/>
              <w:rPr>
                <w:sz w:val="20"/>
                <w:szCs w:val="20"/>
                <w:lang w:val="en-GB"/>
              </w:rPr>
            </w:pPr>
            <w:r>
              <w:rPr>
                <w:sz w:val="20"/>
                <w:szCs w:val="20"/>
                <w:lang w:val="en-GB"/>
              </w:rPr>
              <w:t>68</w:t>
            </w:r>
          </w:p>
          <w:p w14:paraId="0FCA6DC3" w14:textId="77777777" w:rsidR="00A8377E" w:rsidRPr="00E4053B" w:rsidRDefault="00A8377E" w:rsidP="00797052">
            <w:pPr>
              <w:jc w:val="center"/>
              <w:textAlignment w:val="baseline"/>
              <w:rPr>
                <w:sz w:val="20"/>
                <w:szCs w:val="20"/>
                <w:lang w:val="en-GB"/>
              </w:rPr>
            </w:pPr>
          </w:p>
        </w:tc>
        <w:tc>
          <w:tcPr>
            <w:tcW w:w="1276" w:type="dxa"/>
            <w:tcBorders>
              <w:top w:val="nil"/>
              <w:left w:val="nil"/>
              <w:bottom w:val="single" w:sz="6" w:space="0" w:color="auto"/>
              <w:right w:val="single" w:sz="6" w:space="0" w:color="auto"/>
            </w:tcBorders>
            <w:shd w:val="clear" w:color="auto" w:fill="auto"/>
            <w:hideMark/>
          </w:tcPr>
          <w:p w14:paraId="63E19593" w14:textId="77777777" w:rsidR="00A8377E" w:rsidRDefault="00A8377E" w:rsidP="00797052">
            <w:pPr>
              <w:jc w:val="center"/>
              <w:textAlignment w:val="baseline"/>
              <w:rPr>
                <w:sz w:val="20"/>
                <w:szCs w:val="20"/>
              </w:rPr>
            </w:pPr>
            <w:r w:rsidRPr="004577B3">
              <w:rPr>
                <w:sz w:val="20"/>
                <w:szCs w:val="20"/>
                <w:lang w:val="en-GB"/>
              </w:rPr>
              <w:t>days</w:t>
            </w:r>
            <w:r w:rsidRPr="004577B3">
              <w:rPr>
                <w:sz w:val="20"/>
                <w:szCs w:val="20"/>
              </w:rPr>
              <w:t> </w:t>
            </w:r>
          </w:p>
          <w:p w14:paraId="60340A08" w14:textId="77777777" w:rsidR="00A8377E" w:rsidRDefault="00A8377E" w:rsidP="00797052">
            <w:pPr>
              <w:jc w:val="center"/>
              <w:textAlignment w:val="baseline"/>
              <w:rPr>
                <w:sz w:val="20"/>
                <w:szCs w:val="20"/>
              </w:rPr>
            </w:pPr>
            <w:r>
              <w:rPr>
                <w:sz w:val="20"/>
                <w:szCs w:val="20"/>
                <w:lang w:val="en-GB"/>
              </w:rPr>
              <w:t>73</w:t>
            </w:r>
          </w:p>
          <w:p w14:paraId="4771C8BF" w14:textId="77777777" w:rsidR="00A8377E" w:rsidRPr="00E4053B" w:rsidRDefault="00A8377E" w:rsidP="00797052">
            <w:pPr>
              <w:jc w:val="center"/>
              <w:textAlignment w:val="baseline"/>
              <w:rPr>
                <w:sz w:val="20"/>
                <w:szCs w:val="20"/>
                <w:lang w:val="en-GB"/>
              </w:rPr>
            </w:pPr>
          </w:p>
        </w:tc>
      </w:tr>
      <w:tr w:rsidR="00A8377E" w:rsidRPr="004577B3" w14:paraId="0EFA61CF" w14:textId="77777777" w:rsidTr="00797052">
        <w:trPr>
          <w:trHeight w:val="300"/>
        </w:trPr>
        <w:tc>
          <w:tcPr>
            <w:tcW w:w="1588" w:type="dxa"/>
            <w:tcBorders>
              <w:top w:val="single" w:sz="6" w:space="0" w:color="auto"/>
              <w:left w:val="single" w:sz="6" w:space="0" w:color="auto"/>
              <w:bottom w:val="single" w:sz="6" w:space="0" w:color="auto"/>
              <w:right w:val="single" w:sz="4" w:space="0" w:color="auto"/>
            </w:tcBorders>
            <w:shd w:val="clear" w:color="auto" w:fill="auto"/>
            <w:hideMark/>
          </w:tcPr>
          <w:p w14:paraId="710C4BE5" w14:textId="77777777" w:rsidR="00A8377E" w:rsidRPr="009935D6" w:rsidRDefault="00A8377E" w:rsidP="00797052">
            <w:pPr>
              <w:jc w:val="center"/>
              <w:textAlignment w:val="baseline"/>
              <w:rPr>
                <w:sz w:val="20"/>
                <w:szCs w:val="20"/>
                <w:lang w:val="en-GB"/>
              </w:rPr>
            </w:pPr>
            <w:r w:rsidRPr="004577B3">
              <w:rPr>
                <w:sz w:val="20"/>
                <w:szCs w:val="20"/>
                <w:lang w:val="en-GB"/>
              </w:rPr>
              <w:t>Creditors</w:t>
            </w:r>
          </w:p>
          <w:p w14:paraId="7FC893B0" w14:textId="77777777" w:rsidR="00A8377E" w:rsidRPr="009935D6" w:rsidRDefault="00A8377E" w:rsidP="00797052">
            <w:pPr>
              <w:jc w:val="center"/>
              <w:textAlignment w:val="baseline"/>
              <w:rPr>
                <w:sz w:val="20"/>
                <w:szCs w:val="20"/>
                <w:lang w:val="en-GB"/>
              </w:rPr>
            </w:pPr>
            <w:r w:rsidRPr="004577B3">
              <w:rPr>
                <w:sz w:val="20"/>
                <w:szCs w:val="20"/>
                <w:lang w:val="en-GB"/>
              </w:rPr>
              <w:t>payment</w:t>
            </w:r>
          </w:p>
          <w:p w14:paraId="4CD6BEBF" w14:textId="77777777" w:rsidR="00A8377E" w:rsidRPr="004577B3" w:rsidRDefault="00A8377E" w:rsidP="00797052">
            <w:pPr>
              <w:jc w:val="center"/>
              <w:textAlignment w:val="baseline"/>
              <w:rPr>
                <w:sz w:val="20"/>
                <w:szCs w:val="20"/>
              </w:rPr>
            </w:pPr>
            <w:r w:rsidRPr="004577B3">
              <w:rPr>
                <w:sz w:val="20"/>
                <w:szCs w:val="20"/>
                <w:lang w:val="en-GB"/>
              </w:rPr>
              <w:t>period</w:t>
            </w:r>
          </w:p>
        </w:tc>
        <w:tc>
          <w:tcPr>
            <w:tcW w:w="2410" w:type="dxa"/>
            <w:tcBorders>
              <w:top w:val="single" w:sz="6" w:space="0" w:color="auto"/>
              <w:left w:val="single" w:sz="4" w:space="0" w:color="auto"/>
              <w:bottom w:val="single" w:sz="6" w:space="0" w:color="auto"/>
              <w:right w:val="single" w:sz="6" w:space="0" w:color="auto"/>
            </w:tcBorders>
            <w:shd w:val="clear" w:color="auto" w:fill="auto"/>
          </w:tcPr>
          <w:p w14:paraId="6560904F" w14:textId="77777777" w:rsidR="00A8377E" w:rsidRPr="005F27AD" w:rsidRDefault="00A8377E" w:rsidP="00797052">
            <w:pPr>
              <w:pStyle w:val="a3"/>
              <w:rPr>
                <w:lang w:val="en-GB"/>
              </w:rPr>
            </w:pPr>
            <w:r w:rsidRPr="003010EC">
              <w:rPr>
                <w:sz w:val="20"/>
                <w:szCs w:val="20"/>
                <w:u w:val="single"/>
              </w:rPr>
              <w:t>Trade payables</w:t>
            </w:r>
            <w:r w:rsidRPr="003010EC">
              <w:rPr>
                <w:sz w:val="20"/>
                <w:szCs w:val="20"/>
              </w:rPr>
              <w:t xml:space="preserve"> </w:t>
            </w:r>
            <w:r w:rsidRPr="00A051DA">
              <w:rPr>
                <w:sz w:val="20"/>
                <w:szCs w:val="20"/>
              </w:rPr>
              <w:t>x 365</w:t>
            </w:r>
            <w:r>
              <w:rPr>
                <w:sz w:val="20"/>
                <w:szCs w:val="20"/>
                <w:lang w:val="en-GB"/>
              </w:rPr>
              <w:t xml:space="preserve"> days</w:t>
            </w:r>
            <w:r w:rsidRPr="00A051DA">
              <w:rPr>
                <w:sz w:val="20"/>
                <w:szCs w:val="20"/>
              </w:rPr>
              <w:t xml:space="preserve"> </w:t>
            </w:r>
            <w:r w:rsidRPr="003010EC">
              <w:rPr>
                <w:sz w:val="20"/>
                <w:szCs w:val="20"/>
              </w:rPr>
              <w:t>Credit purchases</w:t>
            </w:r>
            <w:r>
              <w:rPr>
                <w:sz w:val="20"/>
                <w:szCs w:val="20"/>
                <w:lang w:val="en-GB"/>
              </w:rPr>
              <w:t xml:space="preserve"> </w:t>
            </w:r>
            <w:r w:rsidRPr="00A34542">
              <w:rPr>
                <w:color w:val="000000" w:themeColor="text1"/>
                <w:sz w:val="18"/>
                <w:szCs w:val="18"/>
                <w:lang w:val="en-GB"/>
              </w:rPr>
              <w:t>(cost of sales)</w:t>
            </w:r>
          </w:p>
        </w:tc>
        <w:tc>
          <w:tcPr>
            <w:tcW w:w="2693" w:type="dxa"/>
            <w:tcBorders>
              <w:top w:val="nil"/>
              <w:left w:val="nil"/>
              <w:bottom w:val="single" w:sz="6" w:space="0" w:color="auto"/>
              <w:right w:val="single" w:sz="6" w:space="0" w:color="auto"/>
            </w:tcBorders>
            <w:shd w:val="clear" w:color="auto" w:fill="auto"/>
            <w:hideMark/>
          </w:tcPr>
          <w:p w14:paraId="448D0842" w14:textId="77777777" w:rsidR="00A8377E" w:rsidRDefault="00A8377E" w:rsidP="00797052">
            <w:pPr>
              <w:jc w:val="center"/>
              <w:textAlignment w:val="baseline"/>
              <w:rPr>
                <w:sz w:val="20"/>
                <w:szCs w:val="20"/>
              </w:rPr>
            </w:pPr>
          </w:p>
          <w:p w14:paraId="7182927B" w14:textId="77777777" w:rsidR="00A8377E" w:rsidRPr="00966970" w:rsidRDefault="00A8377E" w:rsidP="00797052">
            <w:pPr>
              <w:jc w:val="center"/>
              <w:textAlignment w:val="baseline"/>
              <w:rPr>
                <w:sz w:val="20"/>
                <w:szCs w:val="20"/>
                <w:lang w:val="en-GB"/>
              </w:rPr>
            </w:pPr>
            <w:r>
              <w:rPr>
                <w:sz w:val="20"/>
                <w:szCs w:val="20"/>
                <w:lang w:val="en-GB"/>
              </w:rPr>
              <w:t>583 / 3,235 * 365</w:t>
            </w:r>
          </w:p>
        </w:tc>
        <w:tc>
          <w:tcPr>
            <w:tcW w:w="1276" w:type="dxa"/>
            <w:tcBorders>
              <w:top w:val="nil"/>
              <w:left w:val="nil"/>
              <w:bottom w:val="single" w:sz="6" w:space="0" w:color="auto"/>
              <w:right w:val="single" w:sz="6" w:space="0" w:color="auto"/>
            </w:tcBorders>
            <w:shd w:val="clear" w:color="auto" w:fill="auto"/>
            <w:hideMark/>
          </w:tcPr>
          <w:p w14:paraId="393A75F7" w14:textId="77777777" w:rsidR="00A8377E" w:rsidRDefault="00A8377E" w:rsidP="00797052">
            <w:pPr>
              <w:jc w:val="center"/>
              <w:textAlignment w:val="baseline"/>
              <w:rPr>
                <w:sz w:val="20"/>
                <w:szCs w:val="20"/>
              </w:rPr>
            </w:pPr>
            <w:r w:rsidRPr="004577B3">
              <w:rPr>
                <w:sz w:val="20"/>
                <w:szCs w:val="20"/>
                <w:lang w:val="en-GB"/>
              </w:rPr>
              <w:t>days</w:t>
            </w:r>
            <w:r w:rsidRPr="004577B3">
              <w:rPr>
                <w:sz w:val="20"/>
                <w:szCs w:val="20"/>
              </w:rPr>
              <w:t> </w:t>
            </w:r>
          </w:p>
          <w:p w14:paraId="12CC532F" w14:textId="77777777" w:rsidR="00A8377E" w:rsidRPr="00BE38A6" w:rsidRDefault="00A8377E" w:rsidP="00797052">
            <w:pPr>
              <w:jc w:val="center"/>
              <w:textAlignment w:val="baseline"/>
              <w:rPr>
                <w:sz w:val="20"/>
                <w:szCs w:val="20"/>
                <w:lang w:val="en-GB"/>
              </w:rPr>
            </w:pPr>
            <w:r>
              <w:rPr>
                <w:sz w:val="20"/>
                <w:szCs w:val="20"/>
                <w:lang w:val="en-GB"/>
              </w:rPr>
              <w:t>66</w:t>
            </w:r>
          </w:p>
          <w:p w14:paraId="439FEC5E" w14:textId="77777777" w:rsidR="00A8377E" w:rsidRPr="004577B3" w:rsidRDefault="00A8377E" w:rsidP="00797052">
            <w:pPr>
              <w:jc w:val="center"/>
              <w:textAlignment w:val="baseline"/>
              <w:rPr>
                <w:sz w:val="20"/>
                <w:szCs w:val="20"/>
              </w:rPr>
            </w:pPr>
          </w:p>
        </w:tc>
        <w:tc>
          <w:tcPr>
            <w:tcW w:w="1276" w:type="dxa"/>
            <w:tcBorders>
              <w:top w:val="nil"/>
              <w:left w:val="nil"/>
              <w:bottom w:val="single" w:sz="6" w:space="0" w:color="auto"/>
              <w:right w:val="single" w:sz="6" w:space="0" w:color="auto"/>
            </w:tcBorders>
            <w:shd w:val="clear" w:color="auto" w:fill="auto"/>
            <w:hideMark/>
          </w:tcPr>
          <w:p w14:paraId="693BB820" w14:textId="77777777" w:rsidR="00A8377E" w:rsidRDefault="00A8377E" w:rsidP="00797052">
            <w:pPr>
              <w:jc w:val="center"/>
              <w:textAlignment w:val="baseline"/>
              <w:rPr>
                <w:sz w:val="20"/>
                <w:szCs w:val="20"/>
                <w:lang w:val="en-GB"/>
              </w:rPr>
            </w:pPr>
            <w:r>
              <w:rPr>
                <w:sz w:val="20"/>
                <w:szCs w:val="20"/>
                <w:lang w:val="en-GB"/>
              </w:rPr>
              <w:t>d</w:t>
            </w:r>
            <w:r w:rsidRPr="004577B3">
              <w:rPr>
                <w:sz w:val="20"/>
                <w:szCs w:val="20"/>
                <w:lang w:val="en-GB"/>
              </w:rPr>
              <w:t>ays</w:t>
            </w:r>
          </w:p>
          <w:p w14:paraId="331385A2" w14:textId="77777777" w:rsidR="00A8377E" w:rsidRPr="00BE38A6" w:rsidRDefault="00A8377E" w:rsidP="00797052">
            <w:pPr>
              <w:jc w:val="center"/>
              <w:textAlignment w:val="baseline"/>
              <w:rPr>
                <w:sz w:val="20"/>
                <w:szCs w:val="20"/>
                <w:lang w:val="en-GB"/>
              </w:rPr>
            </w:pPr>
            <w:r>
              <w:rPr>
                <w:sz w:val="20"/>
                <w:szCs w:val="20"/>
                <w:lang w:val="en-GB"/>
              </w:rPr>
              <w:t>77</w:t>
            </w:r>
          </w:p>
        </w:tc>
      </w:tr>
      <w:tr w:rsidR="00A8377E" w:rsidRPr="004577B3" w14:paraId="103E9B51" w14:textId="77777777" w:rsidTr="00797052">
        <w:trPr>
          <w:trHeight w:val="300"/>
        </w:trPr>
        <w:tc>
          <w:tcPr>
            <w:tcW w:w="1588" w:type="dxa"/>
            <w:tcBorders>
              <w:top w:val="nil"/>
              <w:left w:val="single" w:sz="6" w:space="0" w:color="auto"/>
              <w:bottom w:val="single" w:sz="6" w:space="0" w:color="auto"/>
              <w:right w:val="single" w:sz="4" w:space="0" w:color="auto"/>
            </w:tcBorders>
            <w:shd w:val="clear" w:color="auto" w:fill="auto"/>
            <w:hideMark/>
          </w:tcPr>
          <w:p w14:paraId="36870064" w14:textId="77777777" w:rsidR="00A8377E" w:rsidRPr="004577B3" w:rsidRDefault="00A8377E" w:rsidP="00797052">
            <w:pPr>
              <w:jc w:val="center"/>
              <w:textAlignment w:val="baseline"/>
              <w:rPr>
                <w:sz w:val="20"/>
                <w:szCs w:val="20"/>
              </w:rPr>
            </w:pPr>
            <w:r w:rsidRPr="004577B3">
              <w:rPr>
                <w:sz w:val="20"/>
                <w:szCs w:val="20"/>
                <w:lang w:val="en-GB"/>
              </w:rPr>
              <w:t>Current ratio</w:t>
            </w:r>
          </w:p>
        </w:tc>
        <w:tc>
          <w:tcPr>
            <w:tcW w:w="2410" w:type="dxa"/>
            <w:tcBorders>
              <w:top w:val="nil"/>
              <w:left w:val="single" w:sz="4" w:space="0" w:color="auto"/>
              <w:bottom w:val="single" w:sz="6" w:space="0" w:color="auto"/>
              <w:right w:val="single" w:sz="6" w:space="0" w:color="auto"/>
            </w:tcBorders>
            <w:shd w:val="clear" w:color="auto" w:fill="auto"/>
          </w:tcPr>
          <w:p w14:paraId="7426CD06" w14:textId="77777777" w:rsidR="00A8377E" w:rsidRPr="006C6464" w:rsidRDefault="00A8377E" w:rsidP="00797052">
            <w:pPr>
              <w:pStyle w:val="a3"/>
              <w:jc w:val="center"/>
            </w:pPr>
            <w:r w:rsidRPr="006C6464">
              <w:rPr>
                <w:sz w:val="20"/>
                <w:szCs w:val="20"/>
                <w:u w:val="single"/>
              </w:rPr>
              <w:t>Current assets</w:t>
            </w:r>
            <w:r w:rsidRPr="003010EC">
              <w:rPr>
                <w:sz w:val="20"/>
                <w:szCs w:val="20"/>
              </w:rPr>
              <w:t xml:space="preserve"> </w:t>
            </w:r>
            <w:r>
              <w:rPr>
                <w:sz w:val="20"/>
                <w:szCs w:val="20"/>
                <w:lang w:val="en-GB"/>
              </w:rPr>
              <w:t xml:space="preserve">              </w:t>
            </w:r>
            <w:r w:rsidRPr="003010EC">
              <w:rPr>
                <w:sz w:val="20"/>
                <w:szCs w:val="20"/>
              </w:rPr>
              <w:t>Current liabilities</w:t>
            </w:r>
          </w:p>
        </w:tc>
        <w:tc>
          <w:tcPr>
            <w:tcW w:w="2693" w:type="dxa"/>
            <w:tcBorders>
              <w:top w:val="nil"/>
              <w:left w:val="nil"/>
              <w:bottom w:val="single" w:sz="6" w:space="0" w:color="auto"/>
              <w:right w:val="single" w:sz="6" w:space="0" w:color="auto"/>
            </w:tcBorders>
            <w:shd w:val="clear" w:color="auto" w:fill="auto"/>
            <w:hideMark/>
          </w:tcPr>
          <w:p w14:paraId="0F945113" w14:textId="77777777" w:rsidR="00A8377E" w:rsidRDefault="00A8377E" w:rsidP="00797052">
            <w:pPr>
              <w:jc w:val="center"/>
              <w:textAlignment w:val="baseline"/>
              <w:rPr>
                <w:sz w:val="20"/>
                <w:szCs w:val="20"/>
              </w:rPr>
            </w:pPr>
          </w:p>
          <w:p w14:paraId="47F6FCF9" w14:textId="77777777" w:rsidR="00A8377E" w:rsidRPr="007C58DB" w:rsidRDefault="00A8377E" w:rsidP="00797052">
            <w:pPr>
              <w:jc w:val="center"/>
              <w:textAlignment w:val="baseline"/>
              <w:rPr>
                <w:sz w:val="20"/>
                <w:szCs w:val="20"/>
                <w:lang w:val="en-GB"/>
              </w:rPr>
            </w:pPr>
            <w:r>
              <w:rPr>
                <w:sz w:val="20"/>
                <w:szCs w:val="20"/>
                <w:lang w:val="en-GB"/>
              </w:rPr>
              <w:t>2,303 / 2,511</w:t>
            </w:r>
          </w:p>
        </w:tc>
        <w:tc>
          <w:tcPr>
            <w:tcW w:w="1276" w:type="dxa"/>
            <w:tcBorders>
              <w:top w:val="nil"/>
              <w:left w:val="nil"/>
              <w:bottom w:val="single" w:sz="6" w:space="0" w:color="auto"/>
              <w:right w:val="single" w:sz="6" w:space="0" w:color="auto"/>
            </w:tcBorders>
            <w:shd w:val="clear" w:color="auto" w:fill="auto"/>
            <w:hideMark/>
          </w:tcPr>
          <w:p w14:paraId="6953C9B3" w14:textId="77777777" w:rsidR="00A8377E" w:rsidRDefault="00A8377E" w:rsidP="00797052">
            <w:pPr>
              <w:jc w:val="center"/>
              <w:textAlignment w:val="baseline"/>
              <w:rPr>
                <w:sz w:val="20"/>
                <w:szCs w:val="20"/>
                <w:lang w:val="en-GB"/>
              </w:rPr>
            </w:pPr>
          </w:p>
          <w:p w14:paraId="4E6DD1C9" w14:textId="77777777" w:rsidR="00A8377E" w:rsidRPr="00975837" w:rsidRDefault="00A8377E" w:rsidP="00797052">
            <w:pPr>
              <w:jc w:val="center"/>
              <w:textAlignment w:val="baseline"/>
              <w:rPr>
                <w:sz w:val="20"/>
                <w:szCs w:val="20"/>
                <w:lang w:val="en-GB"/>
              </w:rPr>
            </w:pPr>
            <w:r>
              <w:rPr>
                <w:sz w:val="20"/>
                <w:szCs w:val="20"/>
                <w:lang w:val="en-GB"/>
              </w:rPr>
              <w:t>0,9</w:t>
            </w:r>
          </w:p>
        </w:tc>
        <w:tc>
          <w:tcPr>
            <w:tcW w:w="1276" w:type="dxa"/>
            <w:tcBorders>
              <w:top w:val="nil"/>
              <w:left w:val="nil"/>
              <w:bottom w:val="single" w:sz="6" w:space="0" w:color="auto"/>
              <w:right w:val="single" w:sz="6" w:space="0" w:color="auto"/>
            </w:tcBorders>
            <w:shd w:val="clear" w:color="auto" w:fill="auto"/>
            <w:hideMark/>
          </w:tcPr>
          <w:p w14:paraId="6615EC3A" w14:textId="77777777" w:rsidR="00A8377E" w:rsidRDefault="00A8377E" w:rsidP="00797052">
            <w:pPr>
              <w:jc w:val="center"/>
              <w:textAlignment w:val="baseline"/>
              <w:rPr>
                <w:sz w:val="20"/>
                <w:szCs w:val="20"/>
              </w:rPr>
            </w:pPr>
          </w:p>
          <w:p w14:paraId="72144F99" w14:textId="77777777" w:rsidR="00A8377E" w:rsidRPr="00975837" w:rsidRDefault="00A8377E" w:rsidP="00797052">
            <w:pPr>
              <w:jc w:val="center"/>
              <w:textAlignment w:val="baseline"/>
              <w:rPr>
                <w:sz w:val="20"/>
                <w:szCs w:val="20"/>
                <w:lang w:val="en-GB"/>
              </w:rPr>
            </w:pPr>
            <w:r>
              <w:rPr>
                <w:sz w:val="20"/>
                <w:szCs w:val="20"/>
                <w:lang w:val="en-GB"/>
              </w:rPr>
              <w:t>0,7</w:t>
            </w:r>
          </w:p>
        </w:tc>
      </w:tr>
      <w:tr w:rsidR="00A8377E" w:rsidRPr="004577B3" w14:paraId="0399ABB7" w14:textId="77777777" w:rsidTr="00797052">
        <w:trPr>
          <w:trHeight w:val="300"/>
        </w:trPr>
        <w:tc>
          <w:tcPr>
            <w:tcW w:w="1588" w:type="dxa"/>
            <w:tcBorders>
              <w:top w:val="nil"/>
              <w:left w:val="single" w:sz="6" w:space="0" w:color="auto"/>
              <w:bottom w:val="single" w:sz="6" w:space="0" w:color="auto"/>
              <w:right w:val="single" w:sz="4" w:space="0" w:color="auto"/>
            </w:tcBorders>
            <w:shd w:val="clear" w:color="auto" w:fill="auto"/>
            <w:hideMark/>
          </w:tcPr>
          <w:p w14:paraId="4CD93A48" w14:textId="77777777" w:rsidR="00A8377E" w:rsidRPr="004577B3" w:rsidRDefault="00A8377E" w:rsidP="00797052">
            <w:pPr>
              <w:jc w:val="center"/>
              <w:textAlignment w:val="baseline"/>
              <w:rPr>
                <w:sz w:val="20"/>
                <w:szCs w:val="20"/>
              </w:rPr>
            </w:pPr>
            <w:r w:rsidRPr="004577B3">
              <w:rPr>
                <w:sz w:val="20"/>
                <w:szCs w:val="20"/>
                <w:lang w:val="en-GB"/>
              </w:rPr>
              <w:t>Quick ratio</w:t>
            </w:r>
          </w:p>
        </w:tc>
        <w:tc>
          <w:tcPr>
            <w:tcW w:w="2410" w:type="dxa"/>
            <w:tcBorders>
              <w:top w:val="nil"/>
              <w:left w:val="single" w:sz="4" w:space="0" w:color="auto"/>
              <w:bottom w:val="single" w:sz="6" w:space="0" w:color="auto"/>
              <w:right w:val="single" w:sz="6" w:space="0" w:color="auto"/>
            </w:tcBorders>
            <w:shd w:val="clear" w:color="auto" w:fill="auto"/>
          </w:tcPr>
          <w:p w14:paraId="449DBD6A" w14:textId="77777777" w:rsidR="00A8377E" w:rsidRPr="00781779" w:rsidRDefault="00A8377E" w:rsidP="00797052">
            <w:pPr>
              <w:pStyle w:val="a3"/>
              <w:jc w:val="center"/>
            </w:pPr>
            <w:r w:rsidRPr="00781779">
              <w:rPr>
                <w:sz w:val="20"/>
                <w:szCs w:val="20"/>
                <w:u w:val="single"/>
              </w:rPr>
              <w:t>Current assets - inventory</w:t>
            </w:r>
            <w:r w:rsidRPr="00781779">
              <w:rPr>
                <w:sz w:val="20"/>
                <w:szCs w:val="20"/>
              </w:rPr>
              <w:t xml:space="preserve"> Current liabilities</w:t>
            </w:r>
          </w:p>
        </w:tc>
        <w:tc>
          <w:tcPr>
            <w:tcW w:w="2693" w:type="dxa"/>
            <w:tcBorders>
              <w:top w:val="nil"/>
              <w:left w:val="nil"/>
              <w:bottom w:val="single" w:sz="6" w:space="0" w:color="auto"/>
              <w:right w:val="single" w:sz="6" w:space="0" w:color="auto"/>
            </w:tcBorders>
            <w:shd w:val="clear" w:color="auto" w:fill="auto"/>
            <w:hideMark/>
          </w:tcPr>
          <w:p w14:paraId="72785C81" w14:textId="77777777" w:rsidR="00A8377E" w:rsidRDefault="00A8377E" w:rsidP="00797052">
            <w:pPr>
              <w:textAlignment w:val="baseline"/>
              <w:rPr>
                <w:sz w:val="20"/>
                <w:szCs w:val="20"/>
                <w:lang w:val="en-GB"/>
              </w:rPr>
            </w:pPr>
            <w:r w:rsidRPr="004577B3">
              <w:rPr>
                <w:sz w:val="20"/>
                <w:szCs w:val="20"/>
              </w:rPr>
              <w:t> </w:t>
            </w:r>
            <w:r>
              <w:rPr>
                <w:sz w:val="20"/>
                <w:szCs w:val="20"/>
                <w:lang w:val="en-GB"/>
              </w:rPr>
              <w:t xml:space="preserve"> </w:t>
            </w:r>
          </w:p>
          <w:p w14:paraId="0E81A845" w14:textId="77777777" w:rsidR="00A8377E" w:rsidRPr="00670F60" w:rsidRDefault="00A8377E" w:rsidP="00797052">
            <w:pPr>
              <w:jc w:val="center"/>
              <w:textAlignment w:val="baseline"/>
              <w:rPr>
                <w:sz w:val="20"/>
                <w:szCs w:val="20"/>
                <w:lang w:val="en-GB"/>
              </w:rPr>
            </w:pPr>
            <w:r>
              <w:rPr>
                <w:sz w:val="20"/>
                <w:szCs w:val="20"/>
                <w:lang w:val="en-GB"/>
              </w:rPr>
              <w:t>(2,303 – 708) / 2,511</w:t>
            </w:r>
          </w:p>
        </w:tc>
        <w:tc>
          <w:tcPr>
            <w:tcW w:w="1276" w:type="dxa"/>
            <w:tcBorders>
              <w:top w:val="nil"/>
              <w:left w:val="nil"/>
              <w:bottom w:val="single" w:sz="6" w:space="0" w:color="auto"/>
              <w:right w:val="single" w:sz="6" w:space="0" w:color="auto"/>
            </w:tcBorders>
            <w:shd w:val="clear" w:color="auto" w:fill="auto"/>
            <w:hideMark/>
          </w:tcPr>
          <w:p w14:paraId="1F2105A8" w14:textId="77777777" w:rsidR="00A8377E" w:rsidRDefault="00A8377E" w:rsidP="00797052">
            <w:pPr>
              <w:jc w:val="center"/>
              <w:textAlignment w:val="baseline"/>
              <w:rPr>
                <w:sz w:val="20"/>
                <w:szCs w:val="20"/>
              </w:rPr>
            </w:pPr>
          </w:p>
          <w:p w14:paraId="50E2C669" w14:textId="77777777" w:rsidR="00A8377E" w:rsidRPr="00786985" w:rsidRDefault="00A8377E" w:rsidP="00797052">
            <w:pPr>
              <w:jc w:val="center"/>
              <w:textAlignment w:val="baseline"/>
              <w:rPr>
                <w:sz w:val="20"/>
                <w:szCs w:val="20"/>
                <w:lang w:val="en-GB"/>
              </w:rPr>
            </w:pPr>
            <w:r>
              <w:rPr>
                <w:sz w:val="20"/>
                <w:szCs w:val="20"/>
                <w:lang w:val="en-GB"/>
              </w:rPr>
              <w:t>0,6</w:t>
            </w:r>
          </w:p>
        </w:tc>
        <w:tc>
          <w:tcPr>
            <w:tcW w:w="1276" w:type="dxa"/>
            <w:tcBorders>
              <w:top w:val="nil"/>
              <w:left w:val="nil"/>
              <w:bottom w:val="single" w:sz="6" w:space="0" w:color="auto"/>
              <w:right w:val="single" w:sz="6" w:space="0" w:color="auto"/>
            </w:tcBorders>
            <w:shd w:val="clear" w:color="auto" w:fill="auto"/>
            <w:hideMark/>
          </w:tcPr>
          <w:p w14:paraId="26E295D1" w14:textId="77777777" w:rsidR="00A8377E" w:rsidRDefault="00A8377E" w:rsidP="00797052">
            <w:pPr>
              <w:jc w:val="center"/>
              <w:textAlignment w:val="baseline"/>
              <w:rPr>
                <w:sz w:val="20"/>
                <w:szCs w:val="20"/>
              </w:rPr>
            </w:pPr>
          </w:p>
          <w:p w14:paraId="5D9A4D70" w14:textId="77777777" w:rsidR="00A8377E" w:rsidRPr="00786985" w:rsidRDefault="00A8377E" w:rsidP="00797052">
            <w:pPr>
              <w:jc w:val="center"/>
              <w:textAlignment w:val="baseline"/>
              <w:rPr>
                <w:sz w:val="20"/>
                <w:szCs w:val="20"/>
                <w:lang w:val="en-GB"/>
              </w:rPr>
            </w:pPr>
            <w:r>
              <w:rPr>
                <w:sz w:val="20"/>
                <w:szCs w:val="20"/>
                <w:lang w:val="en-GB"/>
              </w:rPr>
              <w:t>0,5</w:t>
            </w:r>
          </w:p>
        </w:tc>
      </w:tr>
      <w:tr w:rsidR="00A8377E" w:rsidRPr="004577B3" w14:paraId="48F8F448" w14:textId="77777777" w:rsidTr="00797052">
        <w:trPr>
          <w:trHeight w:val="300"/>
        </w:trPr>
        <w:tc>
          <w:tcPr>
            <w:tcW w:w="1588" w:type="dxa"/>
            <w:tcBorders>
              <w:top w:val="nil"/>
              <w:left w:val="single" w:sz="6" w:space="0" w:color="auto"/>
              <w:bottom w:val="single" w:sz="6" w:space="0" w:color="auto"/>
              <w:right w:val="single" w:sz="4" w:space="0" w:color="auto"/>
            </w:tcBorders>
            <w:shd w:val="clear" w:color="auto" w:fill="auto"/>
            <w:hideMark/>
          </w:tcPr>
          <w:p w14:paraId="395D3FC8" w14:textId="77777777" w:rsidR="00A8377E" w:rsidRPr="004577B3" w:rsidRDefault="00A8377E" w:rsidP="00797052">
            <w:pPr>
              <w:jc w:val="center"/>
              <w:textAlignment w:val="baseline"/>
              <w:rPr>
                <w:sz w:val="20"/>
                <w:szCs w:val="20"/>
              </w:rPr>
            </w:pPr>
            <w:r w:rsidRPr="004577B3">
              <w:rPr>
                <w:sz w:val="20"/>
                <w:szCs w:val="20"/>
                <w:lang w:val="en-GB"/>
              </w:rPr>
              <w:t>Gearing</w:t>
            </w:r>
            <w:r>
              <w:rPr>
                <w:sz w:val="20"/>
                <w:szCs w:val="20"/>
                <w:lang w:val="en-GB"/>
              </w:rPr>
              <w:t xml:space="preserve"> ratio</w:t>
            </w:r>
          </w:p>
        </w:tc>
        <w:tc>
          <w:tcPr>
            <w:tcW w:w="2410" w:type="dxa"/>
            <w:tcBorders>
              <w:top w:val="nil"/>
              <w:left w:val="single" w:sz="4" w:space="0" w:color="auto"/>
              <w:bottom w:val="single" w:sz="6" w:space="0" w:color="auto"/>
              <w:right w:val="single" w:sz="6" w:space="0" w:color="auto"/>
            </w:tcBorders>
            <w:shd w:val="clear" w:color="auto" w:fill="auto"/>
          </w:tcPr>
          <w:p w14:paraId="4964AD41" w14:textId="77777777" w:rsidR="00A8377E" w:rsidRPr="00AF273D" w:rsidRDefault="00A8377E" w:rsidP="00797052">
            <w:pPr>
              <w:pStyle w:val="a3"/>
              <w:jc w:val="center"/>
              <w:rPr>
                <w:lang w:val="en-GB"/>
              </w:rPr>
            </w:pPr>
            <w:r w:rsidRPr="00703E2E">
              <w:rPr>
                <w:sz w:val="20"/>
                <w:szCs w:val="20"/>
                <w:lang w:val="en-GB"/>
              </w:rPr>
              <w:t xml:space="preserve">   </w:t>
            </w:r>
            <w:r>
              <w:rPr>
                <w:sz w:val="20"/>
                <w:szCs w:val="20"/>
                <w:u w:val="single"/>
                <w:lang w:val="en-GB"/>
              </w:rPr>
              <w:t xml:space="preserve"> </w:t>
            </w:r>
            <w:r w:rsidRPr="00207036">
              <w:rPr>
                <w:sz w:val="20"/>
                <w:szCs w:val="20"/>
                <w:u w:val="single"/>
              </w:rPr>
              <w:t>Debt</w:t>
            </w:r>
            <w:r>
              <w:rPr>
                <w:sz w:val="20"/>
                <w:szCs w:val="20"/>
                <w:u w:val="single"/>
                <w:lang w:val="en-GB"/>
              </w:rPr>
              <w:t xml:space="preserve">  </w:t>
            </w:r>
            <w:r w:rsidRPr="00AF273D">
              <w:rPr>
                <w:sz w:val="16"/>
                <w:szCs w:val="16"/>
                <w:u w:val="single"/>
                <w:lang w:val="en-GB"/>
              </w:rPr>
              <w:t>(long term L.)</w:t>
            </w:r>
            <w:r>
              <w:rPr>
                <w:sz w:val="20"/>
                <w:szCs w:val="20"/>
                <w:u w:val="single"/>
                <w:lang w:val="en-GB"/>
              </w:rPr>
              <w:t xml:space="preserve"> </w:t>
            </w:r>
            <w:r w:rsidRPr="004C6124">
              <w:rPr>
                <w:sz w:val="20"/>
                <w:szCs w:val="20"/>
              </w:rPr>
              <w:t xml:space="preserve"> </w:t>
            </w:r>
            <w:r w:rsidRPr="00207036">
              <w:rPr>
                <w:sz w:val="20"/>
                <w:szCs w:val="20"/>
              </w:rPr>
              <w:t>x 100%</w:t>
            </w:r>
            <w:r w:rsidRPr="000C17EB">
              <w:rPr>
                <w:sz w:val="20"/>
                <w:szCs w:val="20"/>
              </w:rPr>
              <w:t xml:space="preserve"> </w:t>
            </w:r>
            <w:r>
              <w:rPr>
                <w:sz w:val="20"/>
                <w:szCs w:val="20"/>
                <w:lang w:val="en-GB"/>
              </w:rPr>
              <w:t xml:space="preserve">                             </w:t>
            </w:r>
            <w:r w:rsidRPr="000C17EB">
              <w:rPr>
                <w:sz w:val="20"/>
                <w:szCs w:val="20"/>
              </w:rPr>
              <w:t>Debt + equity</w:t>
            </w:r>
            <w:r>
              <w:rPr>
                <w:sz w:val="20"/>
                <w:szCs w:val="20"/>
                <w:lang w:val="en-GB"/>
              </w:rPr>
              <w:t xml:space="preserve"> </w:t>
            </w:r>
          </w:p>
        </w:tc>
        <w:tc>
          <w:tcPr>
            <w:tcW w:w="2693" w:type="dxa"/>
            <w:tcBorders>
              <w:top w:val="nil"/>
              <w:left w:val="nil"/>
              <w:bottom w:val="single" w:sz="6" w:space="0" w:color="auto"/>
              <w:right w:val="single" w:sz="6" w:space="0" w:color="auto"/>
            </w:tcBorders>
            <w:shd w:val="clear" w:color="auto" w:fill="auto"/>
            <w:hideMark/>
          </w:tcPr>
          <w:p w14:paraId="36576909" w14:textId="77777777" w:rsidR="00A8377E" w:rsidRDefault="00A8377E" w:rsidP="00797052">
            <w:pPr>
              <w:jc w:val="center"/>
              <w:textAlignment w:val="baseline"/>
              <w:rPr>
                <w:sz w:val="20"/>
                <w:szCs w:val="20"/>
              </w:rPr>
            </w:pPr>
          </w:p>
          <w:p w14:paraId="5265509D" w14:textId="77777777" w:rsidR="00A8377E" w:rsidRPr="00786985" w:rsidRDefault="00A8377E" w:rsidP="00797052">
            <w:pPr>
              <w:jc w:val="center"/>
              <w:textAlignment w:val="baseline"/>
              <w:rPr>
                <w:sz w:val="20"/>
                <w:szCs w:val="20"/>
                <w:lang w:val="en-GB"/>
              </w:rPr>
            </w:pPr>
            <w:r>
              <w:rPr>
                <w:sz w:val="20"/>
                <w:szCs w:val="20"/>
                <w:lang w:val="en-GB"/>
              </w:rPr>
              <w:t>4,137 / (4,137+3,088) * 100%</w:t>
            </w:r>
          </w:p>
        </w:tc>
        <w:tc>
          <w:tcPr>
            <w:tcW w:w="1276" w:type="dxa"/>
            <w:tcBorders>
              <w:top w:val="nil"/>
              <w:left w:val="nil"/>
              <w:bottom w:val="single" w:sz="6" w:space="0" w:color="auto"/>
              <w:right w:val="single" w:sz="6" w:space="0" w:color="auto"/>
            </w:tcBorders>
            <w:shd w:val="clear" w:color="auto" w:fill="auto"/>
            <w:hideMark/>
          </w:tcPr>
          <w:p w14:paraId="13D288C8" w14:textId="77777777" w:rsidR="00A8377E" w:rsidRDefault="00A8377E" w:rsidP="00797052">
            <w:pPr>
              <w:jc w:val="center"/>
              <w:textAlignment w:val="baseline"/>
              <w:rPr>
                <w:sz w:val="20"/>
                <w:szCs w:val="20"/>
                <w:lang w:val="en-GB"/>
              </w:rPr>
            </w:pPr>
            <w:r w:rsidRPr="004577B3">
              <w:rPr>
                <w:sz w:val="20"/>
                <w:szCs w:val="20"/>
                <w:lang w:val="en-GB"/>
              </w:rPr>
              <w:t>%</w:t>
            </w:r>
          </w:p>
          <w:p w14:paraId="0ED609CC" w14:textId="77777777" w:rsidR="00A8377E" w:rsidRPr="004577B3" w:rsidRDefault="00A8377E" w:rsidP="00797052">
            <w:pPr>
              <w:jc w:val="center"/>
              <w:textAlignment w:val="baseline"/>
              <w:rPr>
                <w:sz w:val="20"/>
                <w:szCs w:val="20"/>
              </w:rPr>
            </w:pPr>
            <w:r>
              <w:rPr>
                <w:sz w:val="20"/>
                <w:szCs w:val="20"/>
              </w:rPr>
              <w:t>57,2</w:t>
            </w:r>
            <w:r w:rsidRPr="004577B3">
              <w:rPr>
                <w:sz w:val="20"/>
                <w:szCs w:val="20"/>
              </w:rPr>
              <w:t> </w:t>
            </w:r>
          </w:p>
        </w:tc>
        <w:tc>
          <w:tcPr>
            <w:tcW w:w="1276" w:type="dxa"/>
            <w:tcBorders>
              <w:top w:val="nil"/>
              <w:left w:val="nil"/>
              <w:bottom w:val="single" w:sz="6" w:space="0" w:color="auto"/>
              <w:right w:val="single" w:sz="6" w:space="0" w:color="auto"/>
            </w:tcBorders>
            <w:shd w:val="clear" w:color="auto" w:fill="auto"/>
            <w:hideMark/>
          </w:tcPr>
          <w:p w14:paraId="44427FDF" w14:textId="77777777" w:rsidR="00A8377E" w:rsidRDefault="00A8377E" w:rsidP="00797052">
            <w:pPr>
              <w:jc w:val="center"/>
              <w:textAlignment w:val="baseline"/>
              <w:rPr>
                <w:sz w:val="20"/>
                <w:szCs w:val="20"/>
              </w:rPr>
            </w:pPr>
            <w:r w:rsidRPr="004577B3">
              <w:rPr>
                <w:sz w:val="20"/>
                <w:szCs w:val="20"/>
                <w:lang w:val="en-GB"/>
              </w:rPr>
              <w:t>%</w:t>
            </w:r>
            <w:r w:rsidRPr="004577B3">
              <w:rPr>
                <w:sz w:val="20"/>
                <w:szCs w:val="20"/>
              </w:rPr>
              <w:t> </w:t>
            </w:r>
          </w:p>
          <w:p w14:paraId="463060A8" w14:textId="77777777" w:rsidR="00A8377E" w:rsidRPr="00281741" w:rsidRDefault="00A8377E" w:rsidP="00797052">
            <w:pPr>
              <w:jc w:val="center"/>
              <w:textAlignment w:val="baseline"/>
              <w:rPr>
                <w:sz w:val="20"/>
                <w:szCs w:val="20"/>
                <w:lang w:val="en-GB"/>
              </w:rPr>
            </w:pPr>
            <w:r>
              <w:rPr>
                <w:sz w:val="20"/>
                <w:szCs w:val="20"/>
                <w:lang w:val="en-GB"/>
              </w:rPr>
              <w:t>58,6</w:t>
            </w:r>
          </w:p>
        </w:tc>
      </w:tr>
      <w:tr w:rsidR="00A8377E" w:rsidRPr="004577B3" w14:paraId="654070A9" w14:textId="77777777" w:rsidTr="00797052">
        <w:trPr>
          <w:trHeight w:val="300"/>
        </w:trPr>
        <w:tc>
          <w:tcPr>
            <w:tcW w:w="1588" w:type="dxa"/>
            <w:tcBorders>
              <w:top w:val="nil"/>
              <w:left w:val="single" w:sz="6" w:space="0" w:color="auto"/>
              <w:bottom w:val="single" w:sz="6" w:space="0" w:color="auto"/>
              <w:right w:val="single" w:sz="4" w:space="0" w:color="auto"/>
            </w:tcBorders>
            <w:shd w:val="clear" w:color="auto" w:fill="auto"/>
            <w:hideMark/>
          </w:tcPr>
          <w:p w14:paraId="11C0538A" w14:textId="77777777" w:rsidR="00A8377E" w:rsidRPr="004577B3" w:rsidRDefault="00A8377E" w:rsidP="00797052">
            <w:pPr>
              <w:jc w:val="center"/>
              <w:textAlignment w:val="baseline"/>
              <w:rPr>
                <w:sz w:val="20"/>
                <w:szCs w:val="20"/>
              </w:rPr>
            </w:pPr>
            <w:r w:rsidRPr="004577B3">
              <w:rPr>
                <w:sz w:val="20"/>
                <w:szCs w:val="20"/>
                <w:lang w:val="en-GB"/>
              </w:rPr>
              <w:t>Interest cover</w:t>
            </w:r>
          </w:p>
        </w:tc>
        <w:tc>
          <w:tcPr>
            <w:tcW w:w="2410" w:type="dxa"/>
            <w:tcBorders>
              <w:top w:val="nil"/>
              <w:left w:val="single" w:sz="4" w:space="0" w:color="auto"/>
              <w:bottom w:val="single" w:sz="6" w:space="0" w:color="auto"/>
              <w:right w:val="single" w:sz="6" w:space="0" w:color="auto"/>
            </w:tcBorders>
            <w:shd w:val="clear" w:color="auto" w:fill="auto"/>
          </w:tcPr>
          <w:p w14:paraId="1A517F65" w14:textId="77777777" w:rsidR="00A8377E" w:rsidRPr="009935D6" w:rsidRDefault="00A8377E" w:rsidP="00797052">
            <w:pPr>
              <w:pStyle w:val="a3"/>
              <w:jc w:val="center"/>
              <w:rPr>
                <w:sz w:val="20"/>
                <w:szCs w:val="20"/>
              </w:rPr>
            </w:pPr>
            <w:r>
              <w:rPr>
                <w:sz w:val="20"/>
                <w:szCs w:val="20"/>
                <w:u w:val="single"/>
                <w:lang w:val="en-GB"/>
              </w:rPr>
              <w:t xml:space="preserve">Operating profit </w:t>
            </w:r>
            <w:r w:rsidRPr="00E56C4A">
              <w:rPr>
                <w:sz w:val="20"/>
                <w:szCs w:val="20"/>
              </w:rPr>
              <w:t xml:space="preserve"> </w:t>
            </w:r>
            <w:r>
              <w:rPr>
                <w:sz w:val="20"/>
                <w:szCs w:val="20"/>
                <w:lang w:val="en-GB"/>
              </w:rPr>
              <w:t xml:space="preserve">          </w:t>
            </w:r>
            <w:r w:rsidRPr="00E56C4A">
              <w:rPr>
                <w:sz w:val="20"/>
                <w:szCs w:val="20"/>
              </w:rPr>
              <w:t>Interest charges</w:t>
            </w:r>
          </w:p>
        </w:tc>
        <w:tc>
          <w:tcPr>
            <w:tcW w:w="2693" w:type="dxa"/>
            <w:tcBorders>
              <w:top w:val="nil"/>
              <w:left w:val="nil"/>
              <w:bottom w:val="single" w:sz="6" w:space="0" w:color="auto"/>
              <w:right w:val="single" w:sz="6" w:space="0" w:color="auto"/>
            </w:tcBorders>
            <w:shd w:val="clear" w:color="auto" w:fill="auto"/>
            <w:hideMark/>
          </w:tcPr>
          <w:p w14:paraId="43910A40" w14:textId="77777777" w:rsidR="00A8377E" w:rsidRDefault="00A8377E" w:rsidP="00797052">
            <w:pPr>
              <w:jc w:val="center"/>
              <w:textAlignment w:val="baseline"/>
              <w:rPr>
                <w:sz w:val="20"/>
                <w:szCs w:val="20"/>
                <w:lang w:val="en-GB"/>
              </w:rPr>
            </w:pPr>
          </w:p>
          <w:p w14:paraId="2E431ACF" w14:textId="77777777" w:rsidR="00A8377E" w:rsidRPr="005D68F2" w:rsidRDefault="00A8377E" w:rsidP="00797052">
            <w:pPr>
              <w:jc w:val="center"/>
              <w:textAlignment w:val="baseline"/>
              <w:rPr>
                <w:sz w:val="20"/>
                <w:szCs w:val="20"/>
                <w:lang w:val="en-GB"/>
              </w:rPr>
            </w:pPr>
            <w:r>
              <w:rPr>
                <w:sz w:val="20"/>
                <w:szCs w:val="20"/>
                <w:lang w:val="en-GB"/>
              </w:rPr>
              <w:t>805 / 226</w:t>
            </w:r>
          </w:p>
        </w:tc>
        <w:tc>
          <w:tcPr>
            <w:tcW w:w="1276" w:type="dxa"/>
            <w:tcBorders>
              <w:top w:val="nil"/>
              <w:left w:val="nil"/>
              <w:bottom w:val="single" w:sz="6" w:space="0" w:color="auto"/>
              <w:right w:val="single" w:sz="6" w:space="0" w:color="auto"/>
            </w:tcBorders>
            <w:shd w:val="clear" w:color="auto" w:fill="auto"/>
            <w:hideMark/>
          </w:tcPr>
          <w:p w14:paraId="5F683DB5" w14:textId="77777777" w:rsidR="00A8377E" w:rsidRDefault="00A8377E" w:rsidP="00797052">
            <w:pPr>
              <w:jc w:val="center"/>
              <w:textAlignment w:val="baseline"/>
              <w:rPr>
                <w:sz w:val="20"/>
                <w:szCs w:val="20"/>
              </w:rPr>
            </w:pPr>
            <w:r w:rsidRPr="004577B3">
              <w:rPr>
                <w:sz w:val="20"/>
                <w:szCs w:val="20"/>
                <w:lang w:val="en-GB"/>
              </w:rPr>
              <w:t>times</w:t>
            </w:r>
            <w:r w:rsidRPr="004577B3">
              <w:rPr>
                <w:sz w:val="20"/>
                <w:szCs w:val="20"/>
              </w:rPr>
              <w:t> </w:t>
            </w:r>
          </w:p>
          <w:p w14:paraId="3D141FAC" w14:textId="77777777" w:rsidR="00A8377E" w:rsidRPr="00815BF7" w:rsidRDefault="00A8377E" w:rsidP="00797052">
            <w:pPr>
              <w:jc w:val="center"/>
              <w:textAlignment w:val="baseline"/>
              <w:rPr>
                <w:sz w:val="20"/>
                <w:szCs w:val="20"/>
                <w:lang w:val="en-GB"/>
              </w:rPr>
            </w:pPr>
            <w:r>
              <w:rPr>
                <w:sz w:val="20"/>
                <w:szCs w:val="20"/>
                <w:lang w:val="en-GB"/>
              </w:rPr>
              <w:t>3,6</w:t>
            </w:r>
          </w:p>
        </w:tc>
        <w:tc>
          <w:tcPr>
            <w:tcW w:w="1276" w:type="dxa"/>
            <w:tcBorders>
              <w:top w:val="nil"/>
              <w:left w:val="nil"/>
              <w:bottom w:val="single" w:sz="6" w:space="0" w:color="auto"/>
              <w:right w:val="single" w:sz="6" w:space="0" w:color="auto"/>
            </w:tcBorders>
            <w:shd w:val="clear" w:color="auto" w:fill="auto"/>
            <w:hideMark/>
          </w:tcPr>
          <w:p w14:paraId="480FD7EF" w14:textId="77777777" w:rsidR="00A8377E" w:rsidRDefault="00A8377E" w:rsidP="00797052">
            <w:pPr>
              <w:jc w:val="center"/>
              <w:textAlignment w:val="baseline"/>
              <w:rPr>
                <w:sz w:val="20"/>
                <w:szCs w:val="20"/>
              </w:rPr>
            </w:pPr>
            <w:r w:rsidRPr="004577B3">
              <w:rPr>
                <w:sz w:val="20"/>
                <w:szCs w:val="20"/>
                <w:lang w:val="en-GB"/>
              </w:rPr>
              <w:t>times</w:t>
            </w:r>
            <w:r w:rsidRPr="004577B3">
              <w:rPr>
                <w:sz w:val="20"/>
                <w:szCs w:val="20"/>
              </w:rPr>
              <w:t> </w:t>
            </w:r>
          </w:p>
          <w:p w14:paraId="22DBCC7C" w14:textId="77777777" w:rsidR="00A8377E" w:rsidRPr="00815BF7" w:rsidRDefault="00A8377E" w:rsidP="00797052">
            <w:pPr>
              <w:jc w:val="center"/>
              <w:textAlignment w:val="baseline"/>
              <w:rPr>
                <w:sz w:val="20"/>
                <w:szCs w:val="20"/>
                <w:lang w:val="en-GB"/>
              </w:rPr>
            </w:pPr>
            <w:r>
              <w:rPr>
                <w:sz w:val="20"/>
                <w:szCs w:val="20"/>
                <w:lang w:val="en-GB"/>
              </w:rPr>
              <w:t>3,9</w:t>
            </w:r>
          </w:p>
        </w:tc>
      </w:tr>
    </w:tbl>
    <w:p w14:paraId="742EE566" w14:textId="77777777" w:rsidR="00A8377E" w:rsidRDefault="00A8377E" w:rsidP="00A8377E">
      <w:pPr>
        <w:spacing w:before="100" w:beforeAutospacing="1" w:after="100" w:afterAutospacing="1"/>
        <w:ind w:left="360"/>
        <w:rPr>
          <w:rFonts w:ascii="ArialMT" w:hAnsi="ArialMT"/>
          <w:sz w:val="20"/>
          <w:szCs w:val="20"/>
          <w:lang w:val="en-GB"/>
        </w:rPr>
      </w:pPr>
    </w:p>
    <w:p w14:paraId="46236A5F" w14:textId="77777777" w:rsidR="00A8377E" w:rsidRPr="00934C41" w:rsidRDefault="00A8377E" w:rsidP="00A8377E">
      <w:pPr>
        <w:spacing w:before="100" w:beforeAutospacing="1" w:after="100" w:afterAutospacing="1"/>
        <w:ind w:left="360"/>
        <w:jc w:val="center"/>
        <w:rPr>
          <w:rFonts w:ascii="ArialMT" w:hAnsi="ArialMT"/>
          <w:i/>
          <w:iCs/>
        </w:rPr>
      </w:pPr>
      <w:r w:rsidRPr="00934C41">
        <w:rPr>
          <w:rFonts w:ascii="ArialMT" w:hAnsi="ArialMT"/>
          <w:i/>
          <w:iCs/>
          <w:lang w:val="en-GB"/>
        </w:rPr>
        <w:t>2.</w:t>
      </w:r>
      <w:r w:rsidRPr="00934C41">
        <w:rPr>
          <w:rFonts w:ascii="ArialMT" w:hAnsi="ArialMT"/>
          <w:i/>
          <w:iCs/>
        </w:rPr>
        <w:t>Using the information in the financial statements and the ratios you have calculated, comment on the financial performance and position of Chocco plc.</w:t>
      </w:r>
    </w:p>
    <w:p w14:paraId="57B4A324" w14:textId="77777777" w:rsidR="00A8377E" w:rsidRPr="00751FF2" w:rsidRDefault="00A8377E" w:rsidP="00A8377E">
      <w:pPr>
        <w:spacing w:before="100" w:beforeAutospacing="1" w:after="100" w:afterAutospacing="1"/>
        <w:rPr>
          <w:rFonts w:ascii="Arial" w:hAnsi="Arial" w:cs="Arial"/>
          <w:sz w:val="26"/>
          <w:szCs w:val="26"/>
          <w:lang w:val="en-GB"/>
        </w:rPr>
      </w:pPr>
      <w:r w:rsidRPr="00751FF2">
        <w:rPr>
          <w:rFonts w:ascii="Arial" w:hAnsi="Arial" w:cs="Arial"/>
          <w:sz w:val="26"/>
          <w:szCs w:val="26"/>
          <w:lang w:val="en-GB"/>
        </w:rPr>
        <w:t xml:space="preserve">Company using its assets effectively that indicates a turnover and profit.              Gross profit margin is stable.                                                                                                             Since there are many competitors on the market, </w:t>
      </w:r>
      <w:proofErr w:type="spellStart"/>
      <w:r w:rsidRPr="00751FF2">
        <w:rPr>
          <w:rFonts w:ascii="Arial" w:hAnsi="Arial" w:cs="Arial"/>
          <w:sz w:val="26"/>
          <w:szCs w:val="26"/>
          <w:lang w:val="en-GB"/>
        </w:rPr>
        <w:t>Chocco</w:t>
      </w:r>
      <w:proofErr w:type="spellEnd"/>
      <w:r w:rsidRPr="00751FF2">
        <w:rPr>
          <w:rFonts w:ascii="Arial" w:hAnsi="Arial" w:cs="Arial"/>
          <w:sz w:val="26"/>
          <w:szCs w:val="26"/>
          <w:lang w:val="en-GB"/>
        </w:rPr>
        <w:t xml:space="preserve"> pls as a result spend money on marketing, selling and administrative expenses, which leads to decrease in net profit margin.</w:t>
      </w:r>
    </w:p>
    <w:p w14:paraId="47E373BE" w14:textId="77777777" w:rsidR="00A8377E" w:rsidRPr="00751FF2" w:rsidRDefault="00A8377E" w:rsidP="00A8377E">
      <w:pPr>
        <w:spacing w:before="100" w:beforeAutospacing="1" w:after="100" w:afterAutospacing="1"/>
        <w:jc w:val="both"/>
        <w:rPr>
          <w:rFonts w:ascii="Arial" w:hAnsi="Arial" w:cs="Arial"/>
          <w:sz w:val="26"/>
          <w:szCs w:val="26"/>
          <w:lang w:val="en-GB"/>
        </w:rPr>
      </w:pPr>
      <w:r w:rsidRPr="00751FF2">
        <w:rPr>
          <w:rFonts w:ascii="Arial" w:hAnsi="Arial" w:cs="Arial"/>
          <w:sz w:val="26"/>
          <w:szCs w:val="26"/>
          <w:lang w:val="en-GB"/>
        </w:rPr>
        <w:t>A holding period is 80 days in 2020 year and is increase, that mean the company spend money for unnecessary purchased, which is not good for the company, because they have a perishable goods.</w:t>
      </w:r>
    </w:p>
    <w:p w14:paraId="7BDC2DCA" w14:textId="77777777" w:rsidR="00A8377E" w:rsidRPr="00751FF2" w:rsidRDefault="00A8377E" w:rsidP="00A8377E">
      <w:pPr>
        <w:shd w:val="clear" w:color="auto" w:fill="FFFFFF"/>
        <w:jc w:val="both"/>
        <w:rPr>
          <w:rFonts w:ascii="Arial" w:hAnsi="Arial" w:cs="Arial"/>
          <w:color w:val="202124"/>
          <w:sz w:val="26"/>
          <w:szCs w:val="26"/>
          <w:lang w:val="en-GB"/>
        </w:rPr>
      </w:pPr>
      <w:r w:rsidRPr="00751FF2">
        <w:rPr>
          <w:rFonts w:ascii="Arial" w:hAnsi="Arial" w:cs="Arial"/>
          <w:color w:val="202124"/>
          <w:sz w:val="26"/>
          <w:szCs w:val="26"/>
          <w:lang w:val="en-GB"/>
        </w:rPr>
        <w:t xml:space="preserve">In fact, debtors’ collection period and creditors payment period are decrease than last year, this means the company have an opportunity to increase the turnover, and the efficiency of assets. Also, with the improvement of the working capital, they to pay loans faster that in 2019 year. </w:t>
      </w:r>
    </w:p>
    <w:p w14:paraId="48D5A28E" w14:textId="77777777" w:rsidR="00A8377E" w:rsidRPr="00751FF2" w:rsidRDefault="00A8377E" w:rsidP="00A8377E">
      <w:pPr>
        <w:shd w:val="clear" w:color="auto" w:fill="FFFFFF"/>
        <w:jc w:val="both"/>
        <w:rPr>
          <w:rFonts w:ascii="Arial" w:hAnsi="Arial" w:cs="Arial"/>
          <w:color w:val="202124"/>
          <w:sz w:val="26"/>
          <w:szCs w:val="26"/>
          <w:lang w:val="en-GB"/>
        </w:rPr>
      </w:pPr>
    </w:p>
    <w:p w14:paraId="46CA0B4F" w14:textId="77777777" w:rsidR="00A8377E" w:rsidRPr="00751FF2" w:rsidRDefault="00A8377E" w:rsidP="00A8377E">
      <w:pPr>
        <w:shd w:val="clear" w:color="auto" w:fill="FFFFFF"/>
        <w:jc w:val="both"/>
        <w:rPr>
          <w:rFonts w:ascii="Arial" w:hAnsi="Arial" w:cs="Arial"/>
          <w:color w:val="202124"/>
          <w:sz w:val="26"/>
          <w:szCs w:val="26"/>
          <w:lang w:val="en-GB"/>
        </w:rPr>
      </w:pPr>
      <w:proofErr w:type="spellStart"/>
      <w:r w:rsidRPr="00751FF2">
        <w:rPr>
          <w:rFonts w:ascii="Arial" w:hAnsi="Arial" w:cs="Arial"/>
          <w:color w:val="202124"/>
          <w:sz w:val="26"/>
          <w:szCs w:val="26"/>
          <w:lang w:val="en-GB"/>
        </w:rPr>
        <w:t>Chocco</w:t>
      </w:r>
      <w:proofErr w:type="spellEnd"/>
      <w:r w:rsidRPr="00751FF2">
        <w:rPr>
          <w:rFonts w:ascii="Arial" w:hAnsi="Arial" w:cs="Arial"/>
          <w:color w:val="202124"/>
          <w:sz w:val="26"/>
          <w:szCs w:val="26"/>
          <w:lang w:val="en-GB"/>
        </w:rPr>
        <w:t xml:space="preserve"> pls - 57% of its funds is from external sources (lenders) and only 43% is money of the company, shareholders and investors. In addition, slight increase of gearing ratio, recorded more 50%, that is not good, and company have a higher number of debts compared with shareholders equity, which can create a risk. Above all, </w:t>
      </w:r>
      <w:proofErr w:type="spellStart"/>
      <w:r w:rsidRPr="00751FF2">
        <w:rPr>
          <w:rFonts w:ascii="Arial" w:hAnsi="Arial" w:cs="Arial"/>
          <w:color w:val="202124"/>
          <w:sz w:val="26"/>
          <w:szCs w:val="26"/>
          <w:lang w:val="en-GB"/>
        </w:rPr>
        <w:t>Chocco</w:t>
      </w:r>
      <w:proofErr w:type="spellEnd"/>
      <w:r w:rsidRPr="00751FF2">
        <w:rPr>
          <w:rFonts w:ascii="Arial" w:hAnsi="Arial" w:cs="Arial"/>
          <w:color w:val="202124"/>
          <w:sz w:val="26"/>
          <w:szCs w:val="26"/>
          <w:lang w:val="en-GB"/>
        </w:rPr>
        <w:t xml:space="preserve"> plc need to reduce gearing ratio and increase interest cover, for example repay long terms loans.  </w:t>
      </w:r>
    </w:p>
    <w:p w14:paraId="5020BADA" w14:textId="77777777" w:rsidR="00A8377E" w:rsidRPr="00751FF2" w:rsidRDefault="00A8377E" w:rsidP="00A8377E">
      <w:pPr>
        <w:spacing w:before="100" w:beforeAutospacing="1" w:after="100" w:afterAutospacing="1"/>
        <w:jc w:val="both"/>
        <w:rPr>
          <w:rFonts w:ascii="Arial" w:hAnsi="Arial" w:cs="Arial"/>
          <w:color w:val="FF0000"/>
          <w:sz w:val="26"/>
          <w:szCs w:val="26"/>
          <w:lang w:val="en-GB"/>
        </w:rPr>
      </w:pPr>
      <w:r w:rsidRPr="00751FF2">
        <w:rPr>
          <w:rFonts w:ascii="Arial" w:hAnsi="Arial" w:cs="Arial"/>
          <w:color w:val="202124"/>
          <w:sz w:val="26"/>
          <w:szCs w:val="26"/>
          <w:lang w:val="en-GB"/>
        </w:rPr>
        <w:t xml:space="preserve">As a result, </w:t>
      </w:r>
      <w:r w:rsidRPr="00751FF2">
        <w:rPr>
          <w:rFonts w:ascii="Arial" w:hAnsi="Arial" w:cs="Arial"/>
          <w:color w:val="000000" w:themeColor="text1"/>
          <w:sz w:val="26"/>
          <w:szCs w:val="26"/>
          <w:lang w:val="en-GB"/>
        </w:rPr>
        <w:t>from the calculations ROE, are more increase than ROSE in 2020 year, which indicates that the company using the investors’ capital more efficiently and allow increase in profitability compared to previous year.</w:t>
      </w:r>
    </w:p>
    <w:p w14:paraId="12AD1F48" w14:textId="77777777" w:rsidR="00A8377E" w:rsidRPr="00BC0BB7" w:rsidRDefault="00A8377E" w:rsidP="00A8377E">
      <w:pPr>
        <w:spacing w:before="100" w:beforeAutospacing="1" w:after="100" w:afterAutospacing="1"/>
        <w:jc w:val="both"/>
        <w:rPr>
          <w:rFonts w:ascii="ArialMT" w:hAnsi="ArialMT"/>
          <w:sz w:val="20"/>
          <w:szCs w:val="20"/>
        </w:rPr>
      </w:pPr>
    </w:p>
    <w:p w14:paraId="1695B7B8" w14:textId="77777777" w:rsidR="00A8377E" w:rsidRDefault="00A8377E" w:rsidP="00A8377E">
      <w:pPr>
        <w:spacing w:before="100" w:beforeAutospacing="1" w:after="100" w:afterAutospacing="1"/>
        <w:jc w:val="both"/>
        <w:rPr>
          <w:rFonts w:ascii="ArialMT" w:hAnsi="ArialMT"/>
          <w:sz w:val="20"/>
          <w:szCs w:val="20"/>
          <w:lang w:val="en-GB"/>
        </w:rPr>
      </w:pPr>
    </w:p>
    <w:p w14:paraId="08B5C7EB" w14:textId="77777777" w:rsidR="00A8377E" w:rsidRDefault="00A8377E" w:rsidP="00A8377E">
      <w:pPr>
        <w:spacing w:before="100" w:beforeAutospacing="1" w:after="100" w:afterAutospacing="1"/>
        <w:jc w:val="both"/>
        <w:rPr>
          <w:rFonts w:ascii="ArialMT" w:hAnsi="ArialMT"/>
          <w:sz w:val="20"/>
          <w:szCs w:val="20"/>
          <w:lang w:val="en-GB"/>
        </w:rPr>
      </w:pPr>
    </w:p>
    <w:p w14:paraId="40C32D15" w14:textId="77777777" w:rsidR="00A8377E" w:rsidRDefault="00A8377E" w:rsidP="00A8377E">
      <w:pPr>
        <w:spacing w:before="100" w:beforeAutospacing="1" w:after="100" w:afterAutospacing="1"/>
        <w:jc w:val="both"/>
        <w:rPr>
          <w:rFonts w:ascii="ArialMT" w:hAnsi="ArialMT"/>
          <w:sz w:val="20"/>
          <w:szCs w:val="20"/>
          <w:lang w:val="en-GB"/>
        </w:rPr>
      </w:pPr>
    </w:p>
    <w:p w14:paraId="1AA546A3" w14:textId="77777777" w:rsidR="00A8377E" w:rsidRDefault="00A8377E" w:rsidP="00A8377E">
      <w:pPr>
        <w:spacing w:before="100" w:beforeAutospacing="1" w:after="100" w:afterAutospacing="1"/>
        <w:jc w:val="both"/>
        <w:rPr>
          <w:rFonts w:ascii="ArialMT" w:hAnsi="ArialMT"/>
          <w:sz w:val="20"/>
          <w:szCs w:val="20"/>
          <w:lang w:val="en-GB"/>
        </w:rPr>
      </w:pPr>
    </w:p>
    <w:p w14:paraId="5193A40B" w14:textId="77777777" w:rsidR="00A8377E" w:rsidRPr="00C333C4" w:rsidRDefault="00A8377E" w:rsidP="00A8377E">
      <w:pPr>
        <w:shd w:val="clear" w:color="auto" w:fill="FFFFFF"/>
        <w:rPr>
          <w:rFonts w:ascii="Arial" w:hAnsi="Arial" w:cs="Arial"/>
          <w:color w:val="202124"/>
          <w:sz w:val="27"/>
          <w:szCs w:val="27"/>
        </w:rPr>
      </w:pPr>
    </w:p>
    <w:p w14:paraId="2809291E" w14:textId="77777777" w:rsidR="00A8377E" w:rsidRDefault="00A8377E" w:rsidP="00A8377E">
      <w:pPr>
        <w:spacing w:before="100" w:beforeAutospacing="1" w:after="100" w:afterAutospacing="1"/>
        <w:rPr>
          <w:rFonts w:ascii="ArialMT" w:hAnsi="ArialMT"/>
          <w:sz w:val="20"/>
          <w:szCs w:val="20"/>
          <w:lang w:val="en-GB"/>
        </w:rPr>
      </w:pPr>
    </w:p>
    <w:p w14:paraId="027B25B1" w14:textId="77777777" w:rsidR="00A8377E" w:rsidRDefault="00A8377E" w:rsidP="00A8377E">
      <w:pPr>
        <w:spacing w:before="100" w:beforeAutospacing="1" w:after="100" w:afterAutospacing="1"/>
        <w:rPr>
          <w:rFonts w:ascii="ArialMT" w:hAnsi="ArialMT"/>
          <w:sz w:val="20"/>
          <w:szCs w:val="20"/>
          <w:lang w:val="en-GB"/>
        </w:rPr>
      </w:pPr>
    </w:p>
    <w:p w14:paraId="496196D8" w14:textId="77777777" w:rsidR="00A8377E" w:rsidRDefault="00A8377E" w:rsidP="00A8377E">
      <w:pPr>
        <w:spacing w:before="100" w:beforeAutospacing="1" w:after="100" w:afterAutospacing="1"/>
        <w:rPr>
          <w:rFonts w:ascii="ArialMT" w:hAnsi="ArialMT"/>
          <w:sz w:val="20"/>
          <w:szCs w:val="20"/>
          <w:lang w:val="en-GB"/>
        </w:rPr>
      </w:pPr>
    </w:p>
    <w:p w14:paraId="3FE4C85E" w14:textId="77777777" w:rsidR="00A8377E" w:rsidRDefault="00A8377E" w:rsidP="00A8377E">
      <w:pPr>
        <w:spacing w:before="100" w:beforeAutospacing="1" w:after="100" w:afterAutospacing="1"/>
        <w:rPr>
          <w:rFonts w:ascii="ArialMT" w:hAnsi="ArialMT"/>
          <w:sz w:val="20"/>
          <w:szCs w:val="20"/>
          <w:lang w:val="en-GB"/>
        </w:rPr>
      </w:pPr>
    </w:p>
    <w:p w14:paraId="46E79E35" w14:textId="77777777" w:rsidR="00A8377E" w:rsidRDefault="00A8377E" w:rsidP="00A8377E">
      <w:pPr>
        <w:spacing w:before="100" w:beforeAutospacing="1" w:after="100" w:afterAutospacing="1"/>
        <w:rPr>
          <w:rFonts w:ascii="ArialMT" w:hAnsi="ArialMT"/>
          <w:sz w:val="20"/>
          <w:szCs w:val="20"/>
          <w:lang w:val="en-GB"/>
        </w:rPr>
      </w:pPr>
    </w:p>
    <w:p w14:paraId="3EAD2BD9" w14:textId="77777777" w:rsidR="00A8377E" w:rsidRDefault="00A8377E" w:rsidP="00A8377E">
      <w:pPr>
        <w:spacing w:before="100" w:beforeAutospacing="1" w:after="100" w:afterAutospacing="1"/>
        <w:rPr>
          <w:rFonts w:ascii="ArialMT" w:hAnsi="ArialMT"/>
          <w:sz w:val="20"/>
          <w:szCs w:val="20"/>
          <w:lang w:val="en-GB"/>
        </w:rPr>
      </w:pPr>
    </w:p>
    <w:p w14:paraId="14780072" w14:textId="77777777" w:rsidR="00A8377E" w:rsidRDefault="00A8377E" w:rsidP="00A8377E">
      <w:pPr>
        <w:spacing w:before="100" w:beforeAutospacing="1" w:after="100" w:afterAutospacing="1"/>
        <w:rPr>
          <w:rFonts w:ascii="ArialMT" w:hAnsi="ArialMT"/>
          <w:sz w:val="20"/>
          <w:szCs w:val="20"/>
          <w:lang w:val="en-GB"/>
        </w:rPr>
      </w:pPr>
    </w:p>
    <w:p w14:paraId="5AB5DC5F" w14:textId="77777777" w:rsidR="00A8377E" w:rsidRDefault="00A8377E" w:rsidP="00A8377E">
      <w:pPr>
        <w:spacing w:before="100" w:beforeAutospacing="1" w:after="100" w:afterAutospacing="1"/>
        <w:rPr>
          <w:rFonts w:ascii="ArialMT" w:hAnsi="ArialMT"/>
          <w:sz w:val="20"/>
          <w:szCs w:val="20"/>
          <w:lang w:val="en-GB"/>
        </w:rPr>
      </w:pPr>
    </w:p>
    <w:p w14:paraId="0DD402E1" w14:textId="77777777" w:rsidR="00A8377E" w:rsidRDefault="00A8377E" w:rsidP="00A8377E">
      <w:pPr>
        <w:spacing w:before="100" w:beforeAutospacing="1" w:after="100" w:afterAutospacing="1"/>
        <w:rPr>
          <w:rFonts w:ascii="ArialMT" w:hAnsi="ArialMT"/>
          <w:sz w:val="20"/>
          <w:szCs w:val="20"/>
          <w:lang w:val="en-GB"/>
        </w:rPr>
      </w:pPr>
    </w:p>
    <w:p w14:paraId="197F2777" w14:textId="77777777" w:rsidR="00A8377E" w:rsidRDefault="00A8377E" w:rsidP="00A8377E">
      <w:pPr>
        <w:spacing w:before="100" w:beforeAutospacing="1" w:after="100" w:afterAutospacing="1"/>
        <w:rPr>
          <w:rFonts w:ascii="ArialMT" w:hAnsi="ArialMT"/>
          <w:sz w:val="20"/>
          <w:szCs w:val="20"/>
          <w:lang w:val="en-GB"/>
        </w:rPr>
      </w:pPr>
    </w:p>
    <w:p w14:paraId="3E19BCC6" w14:textId="77777777" w:rsidR="00A8377E" w:rsidRDefault="00A8377E" w:rsidP="00A8377E">
      <w:pPr>
        <w:spacing w:before="100" w:beforeAutospacing="1" w:after="100" w:afterAutospacing="1"/>
        <w:rPr>
          <w:rFonts w:ascii="ArialMT" w:hAnsi="ArialMT"/>
          <w:sz w:val="20"/>
          <w:szCs w:val="20"/>
          <w:lang w:val="en-GB"/>
        </w:rPr>
      </w:pPr>
    </w:p>
    <w:p w14:paraId="7C6BC8C6" w14:textId="77777777" w:rsidR="00A8377E" w:rsidRDefault="00A8377E" w:rsidP="00A8377E">
      <w:pPr>
        <w:spacing w:before="100" w:beforeAutospacing="1" w:after="100" w:afterAutospacing="1"/>
        <w:rPr>
          <w:rFonts w:ascii="ArialMT" w:hAnsi="ArialMT"/>
          <w:sz w:val="20"/>
          <w:szCs w:val="20"/>
          <w:lang w:val="en-GB"/>
        </w:rPr>
      </w:pPr>
    </w:p>
    <w:p w14:paraId="4E0253C2" w14:textId="77777777" w:rsidR="00A8377E" w:rsidRDefault="00A8377E" w:rsidP="00A8377E">
      <w:pPr>
        <w:spacing w:before="100" w:beforeAutospacing="1" w:after="100" w:afterAutospacing="1"/>
        <w:rPr>
          <w:rFonts w:ascii="ArialMT" w:hAnsi="ArialMT"/>
          <w:sz w:val="20"/>
          <w:szCs w:val="20"/>
          <w:lang w:val="en-GB"/>
        </w:rPr>
      </w:pPr>
    </w:p>
    <w:p w14:paraId="4A540ED2" w14:textId="77777777" w:rsidR="00A8377E" w:rsidRDefault="00A8377E" w:rsidP="00A8377E">
      <w:pPr>
        <w:spacing w:before="100" w:beforeAutospacing="1" w:after="100" w:afterAutospacing="1"/>
        <w:rPr>
          <w:rFonts w:ascii="ArialMT" w:hAnsi="ArialMT"/>
          <w:sz w:val="20"/>
          <w:szCs w:val="20"/>
          <w:lang w:val="en-GB"/>
        </w:rPr>
      </w:pPr>
    </w:p>
    <w:p w14:paraId="15C963DC" w14:textId="77777777" w:rsidR="00A8377E" w:rsidRDefault="00A8377E" w:rsidP="00A8377E">
      <w:pPr>
        <w:spacing w:before="100" w:beforeAutospacing="1" w:after="100" w:afterAutospacing="1"/>
        <w:rPr>
          <w:rFonts w:ascii="ArialMT" w:hAnsi="ArialMT"/>
          <w:sz w:val="20"/>
          <w:szCs w:val="20"/>
          <w:lang w:val="en-GB"/>
        </w:rPr>
      </w:pPr>
    </w:p>
    <w:p w14:paraId="6A08B308" w14:textId="77777777" w:rsidR="00A8377E" w:rsidRPr="00E7234C" w:rsidRDefault="00A8377E" w:rsidP="00A8377E">
      <w:pPr>
        <w:spacing w:before="100" w:beforeAutospacing="1" w:after="100" w:afterAutospacing="1"/>
        <w:jc w:val="center"/>
        <w:rPr>
          <w:rFonts w:ascii="ArialMT" w:hAnsi="ArialMT"/>
          <w:b/>
          <w:bCs/>
          <w:sz w:val="28"/>
          <w:szCs w:val="28"/>
          <w:lang w:val="en-GB"/>
        </w:rPr>
      </w:pPr>
      <w:r w:rsidRPr="00E7234C">
        <w:rPr>
          <w:rFonts w:ascii="ArialMT" w:hAnsi="ArialMT"/>
          <w:b/>
          <w:bCs/>
          <w:sz w:val="28"/>
          <w:szCs w:val="28"/>
          <w:lang w:val="en-GB"/>
        </w:rPr>
        <w:t>Bibliography</w:t>
      </w:r>
    </w:p>
    <w:p w14:paraId="6AC91804" w14:textId="77777777" w:rsidR="00A8377E" w:rsidRDefault="00A8377E" w:rsidP="00A8377E">
      <w:pPr>
        <w:spacing w:before="100" w:beforeAutospacing="1" w:after="100" w:afterAutospacing="1"/>
        <w:rPr>
          <w:rFonts w:ascii="ArialMT" w:hAnsi="ArialMT"/>
          <w:sz w:val="20"/>
          <w:szCs w:val="20"/>
          <w:lang w:val="en-GB"/>
        </w:rPr>
      </w:pPr>
    </w:p>
    <w:p w14:paraId="3FAB30B0" w14:textId="77777777" w:rsidR="00A8377E" w:rsidRPr="00E7234C" w:rsidRDefault="00A8377E" w:rsidP="00A8377E">
      <w:pPr>
        <w:pStyle w:val="a8"/>
        <w:numPr>
          <w:ilvl w:val="0"/>
          <w:numId w:val="10"/>
        </w:numPr>
        <w:spacing w:before="100" w:beforeAutospacing="1" w:after="100" w:afterAutospacing="1"/>
        <w:rPr>
          <w:rFonts w:ascii="ArialMT" w:hAnsi="ArialMT"/>
          <w:lang w:val="en-GB"/>
        </w:rPr>
      </w:pPr>
      <w:r w:rsidRPr="00E7234C">
        <w:rPr>
          <w:rFonts w:ascii="ArialMT" w:hAnsi="ArialMT"/>
          <w:lang w:val="en-GB"/>
        </w:rPr>
        <w:t xml:space="preserve">Sangster, A. and Gordon, (L. 2018) Frank Wood’s business accounting. (14 </w:t>
      </w:r>
      <w:proofErr w:type="spellStart"/>
      <w:r w:rsidRPr="00E7234C">
        <w:rPr>
          <w:rFonts w:ascii="ArialMT" w:hAnsi="ArialMT"/>
          <w:lang w:val="en-GB"/>
        </w:rPr>
        <w:t>nd</w:t>
      </w:r>
      <w:proofErr w:type="spellEnd"/>
      <w:r w:rsidRPr="00E7234C">
        <w:rPr>
          <w:rFonts w:ascii="ArialMT" w:hAnsi="ArialMT"/>
          <w:lang w:val="en-GB"/>
        </w:rPr>
        <w:t xml:space="preserve">. </w:t>
      </w:r>
      <w:proofErr w:type="spellStart"/>
      <w:r w:rsidRPr="00E7234C">
        <w:rPr>
          <w:rFonts w:ascii="ArialMT" w:hAnsi="ArialMT"/>
          <w:lang w:val="en-GB"/>
        </w:rPr>
        <w:t>edn</w:t>
      </w:r>
      <w:proofErr w:type="spellEnd"/>
      <w:r w:rsidRPr="00E7234C">
        <w:rPr>
          <w:rFonts w:ascii="ArialMT" w:hAnsi="ArialMT"/>
          <w:lang w:val="en-GB"/>
        </w:rPr>
        <w:t>.), New York: Pearson.</w:t>
      </w:r>
    </w:p>
    <w:p w14:paraId="2577A4AF" w14:textId="77777777" w:rsidR="00A8377E" w:rsidRDefault="00A8377E" w:rsidP="00A8377E">
      <w:pPr>
        <w:spacing w:before="100" w:beforeAutospacing="1" w:after="100" w:afterAutospacing="1"/>
        <w:rPr>
          <w:rFonts w:ascii="ArialMT" w:hAnsi="ArialMT"/>
          <w:sz w:val="20"/>
          <w:szCs w:val="20"/>
        </w:rPr>
      </w:pPr>
    </w:p>
    <w:p w14:paraId="79F591C1" w14:textId="77777777" w:rsidR="00A8377E" w:rsidRDefault="00A8377E" w:rsidP="00A8377E">
      <w:pPr>
        <w:spacing w:before="100" w:beforeAutospacing="1" w:after="100" w:afterAutospacing="1"/>
        <w:rPr>
          <w:rFonts w:ascii="ArialMT" w:hAnsi="ArialMT"/>
          <w:sz w:val="20"/>
          <w:szCs w:val="20"/>
        </w:rPr>
      </w:pPr>
    </w:p>
    <w:p w14:paraId="5CE5A48E" w14:textId="77777777" w:rsidR="00A8377E" w:rsidRDefault="00A8377E" w:rsidP="00A8377E">
      <w:pPr>
        <w:spacing w:before="100" w:beforeAutospacing="1" w:after="100" w:afterAutospacing="1"/>
        <w:rPr>
          <w:rFonts w:ascii="ArialMT" w:hAnsi="ArialMT"/>
          <w:sz w:val="20"/>
          <w:szCs w:val="20"/>
        </w:rPr>
      </w:pPr>
    </w:p>
    <w:p w14:paraId="70E6B6C5" w14:textId="77777777" w:rsidR="00A8377E" w:rsidRDefault="00A8377E" w:rsidP="00A8377E">
      <w:pPr>
        <w:spacing w:before="100" w:beforeAutospacing="1" w:after="100" w:afterAutospacing="1"/>
        <w:rPr>
          <w:rFonts w:ascii="ArialMT" w:hAnsi="ArialMT"/>
          <w:sz w:val="20"/>
          <w:szCs w:val="20"/>
        </w:rPr>
      </w:pPr>
    </w:p>
    <w:p w14:paraId="5DFEA5F1" w14:textId="77777777" w:rsidR="00A8377E" w:rsidRDefault="00A8377E" w:rsidP="00A8377E">
      <w:pPr>
        <w:spacing w:before="100" w:beforeAutospacing="1" w:after="100" w:afterAutospacing="1"/>
        <w:rPr>
          <w:rFonts w:ascii="ArialMT" w:hAnsi="ArialMT"/>
          <w:sz w:val="20"/>
          <w:szCs w:val="20"/>
        </w:rPr>
      </w:pPr>
    </w:p>
    <w:p w14:paraId="0D30EA7E" w14:textId="77777777" w:rsidR="00A8377E" w:rsidRDefault="00A8377E" w:rsidP="00A8377E">
      <w:pPr>
        <w:spacing w:before="100" w:beforeAutospacing="1" w:after="100" w:afterAutospacing="1"/>
        <w:rPr>
          <w:rFonts w:ascii="ArialMT" w:hAnsi="ArialMT"/>
          <w:sz w:val="20"/>
          <w:szCs w:val="20"/>
        </w:rPr>
      </w:pPr>
    </w:p>
    <w:p w14:paraId="28A09261" w14:textId="77777777" w:rsidR="00A8377E" w:rsidRDefault="00A8377E" w:rsidP="00A8377E">
      <w:pPr>
        <w:spacing w:before="100" w:beforeAutospacing="1" w:after="100" w:afterAutospacing="1"/>
        <w:rPr>
          <w:rFonts w:ascii="ArialMT" w:hAnsi="ArialMT"/>
          <w:sz w:val="20"/>
          <w:szCs w:val="20"/>
        </w:rPr>
      </w:pPr>
    </w:p>
    <w:p w14:paraId="331C6C54" w14:textId="77777777" w:rsidR="00A8377E" w:rsidRDefault="00A8377E" w:rsidP="00A8377E">
      <w:pPr>
        <w:spacing w:before="100" w:beforeAutospacing="1" w:after="100" w:afterAutospacing="1"/>
        <w:rPr>
          <w:rFonts w:ascii="ArialMT" w:hAnsi="ArialMT"/>
          <w:sz w:val="20"/>
          <w:szCs w:val="20"/>
        </w:rPr>
      </w:pPr>
    </w:p>
    <w:p w14:paraId="6474AB3B" w14:textId="77777777" w:rsidR="00A8377E" w:rsidRDefault="00A8377E" w:rsidP="00A8377E">
      <w:pPr>
        <w:spacing w:before="100" w:beforeAutospacing="1" w:after="100" w:afterAutospacing="1"/>
        <w:rPr>
          <w:rFonts w:ascii="ArialMT" w:hAnsi="ArialMT"/>
          <w:sz w:val="20"/>
          <w:szCs w:val="20"/>
        </w:rPr>
      </w:pPr>
    </w:p>
    <w:p w14:paraId="6AD9D2AB" w14:textId="77777777" w:rsidR="00A8377E" w:rsidRPr="003A5734" w:rsidRDefault="00A8377E" w:rsidP="00A8377E">
      <w:pPr>
        <w:textAlignment w:val="baseline"/>
        <w:rPr>
          <w:rFonts w:ascii="Segoe UI" w:hAnsi="Segoe UI" w:cs="Segoe UI"/>
          <w:sz w:val="18"/>
          <w:szCs w:val="18"/>
        </w:rPr>
      </w:pPr>
    </w:p>
    <w:p w14:paraId="4173DAF7" w14:textId="77777777" w:rsidR="00A8377E" w:rsidRPr="005C752F" w:rsidRDefault="00A8377E" w:rsidP="00A8377E">
      <w:pPr>
        <w:spacing w:before="100" w:beforeAutospacing="1" w:after="100" w:afterAutospacing="1"/>
        <w:rPr>
          <w:rFonts w:ascii="ArialMT" w:hAnsi="ArialMT"/>
          <w:sz w:val="20"/>
          <w:szCs w:val="20"/>
        </w:rPr>
      </w:pPr>
    </w:p>
    <w:p w14:paraId="14A3FE7D" w14:textId="77777777" w:rsidR="00A8377E" w:rsidRDefault="00A8377E" w:rsidP="00A8377E"/>
    <w:p w14:paraId="72D77898" w14:textId="77777777" w:rsidR="003A5D17" w:rsidRDefault="003A5D17" w:rsidP="003A5D17">
      <w:pPr>
        <w:jc w:val="center"/>
        <w:rPr>
          <w:b/>
          <w:bCs/>
        </w:rPr>
      </w:pPr>
    </w:p>
    <w:p w14:paraId="4F3A57A1" w14:textId="77777777" w:rsidR="003A5D17" w:rsidRDefault="003A5D17" w:rsidP="003A5D17">
      <w:pPr>
        <w:jc w:val="center"/>
        <w:rPr>
          <w:b/>
          <w:bCs/>
        </w:rPr>
      </w:pPr>
    </w:p>
    <w:p w14:paraId="0C40916F" w14:textId="77777777" w:rsidR="003A5D17" w:rsidRDefault="003A5D17" w:rsidP="003A5D17">
      <w:pPr>
        <w:jc w:val="center"/>
        <w:rPr>
          <w:b/>
          <w:bCs/>
        </w:rPr>
      </w:pPr>
    </w:p>
    <w:p w14:paraId="24180FEA" w14:textId="77777777" w:rsidR="003A5D17" w:rsidRDefault="003A5D17" w:rsidP="003A5D17">
      <w:pPr>
        <w:jc w:val="center"/>
        <w:rPr>
          <w:b/>
          <w:bCs/>
        </w:rPr>
      </w:pPr>
    </w:p>
    <w:p w14:paraId="4A274D83" w14:textId="77777777" w:rsidR="003A5D17" w:rsidRDefault="003A5D17" w:rsidP="003A5D17">
      <w:pPr>
        <w:jc w:val="center"/>
        <w:rPr>
          <w:b/>
          <w:bCs/>
        </w:rPr>
      </w:pPr>
    </w:p>
    <w:p w14:paraId="60D57BB2" w14:textId="77777777" w:rsidR="003A5D17" w:rsidRDefault="003A5D17" w:rsidP="003A5D17">
      <w:pPr>
        <w:jc w:val="center"/>
        <w:rPr>
          <w:b/>
          <w:bCs/>
        </w:rPr>
      </w:pPr>
    </w:p>
    <w:p w14:paraId="78F74516" w14:textId="77777777" w:rsidR="003A5D17" w:rsidRDefault="003A5D17" w:rsidP="003A5D17">
      <w:pPr>
        <w:jc w:val="center"/>
        <w:rPr>
          <w:b/>
          <w:bCs/>
        </w:rPr>
      </w:pPr>
    </w:p>
    <w:p w14:paraId="41224CA3" w14:textId="77777777" w:rsidR="003A5D17" w:rsidRDefault="003A5D17" w:rsidP="003A5D17">
      <w:pPr>
        <w:jc w:val="center"/>
        <w:rPr>
          <w:b/>
          <w:bCs/>
        </w:rPr>
      </w:pPr>
    </w:p>
    <w:p w14:paraId="5BE2D591" w14:textId="77777777" w:rsidR="003A5D17" w:rsidRDefault="003A5D17" w:rsidP="003A5D17">
      <w:pPr>
        <w:jc w:val="center"/>
        <w:rPr>
          <w:b/>
          <w:bCs/>
        </w:rPr>
      </w:pPr>
    </w:p>
    <w:p w14:paraId="2827F90A" w14:textId="77777777" w:rsidR="003A5D17" w:rsidRDefault="003A5D17" w:rsidP="003A5D17">
      <w:pPr>
        <w:jc w:val="center"/>
        <w:rPr>
          <w:b/>
          <w:bCs/>
        </w:rPr>
      </w:pPr>
    </w:p>
    <w:p w14:paraId="2089B48D" w14:textId="77777777" w:rsidR="003A5D17" w:rsidRDefault="003A5D17" w:rsidP="003A5D17">
      <w:pPr>
        <w:jc w:val="center"/>
        <w:rPr>
          <w:b/>
          <w:bCs/>
        </w:rPr>
      </w:pPr>
    </w:p>
    <w:p w14:paraId="5DE03660" w14:textId="77777777" w:rsidR="003A5D17" w:rsidRDefault="003A5D17" w:rsidP="003A5D17">
      <w:pPr>
        <w:jc w:val="center"/>
        <w:rPr>
          <w:b/>
          <w:bCs/>
        </w:rPr>
      </w:pPr>
    </w:p>
    <w:p w14:paraId="7D92E0B4" w14:textId="77777777" w:rsidR="003A5D17" w:rsidRDefault="003A5D17" w:rsidP="003A5D17">
      <w:pPr>
        <w:jc w:val="center"/>
        <w:rPr>
          <w:b/>
          <w:bCs/>
        </w:rPr>
      </w:pPr>
    </w:p>
    <w:p w14:paraId="06C365CF" w14:textId="77777777" w:rsidR="003A5D17" w:rsidRDefault="003A5D17" w:rsidP="003A5D17">
      <w:pPr>
        <w:jc w:val="center"/>
        <w:rPr>
          <w:b/>
          <w:bCs/>
        </w:rPr>
      </w:pPr>
    </w:p>
    <w:p w14:paraId="112578F7" w14:textId="77777777" w:rsidR="003A5D17" w:rsidRDefault="003A5D17" w:rsidP="003A5D17">
      <w:pPr>
        <w:jc w:val="center"/>
        <w:rPr>
          <w:b/>
          <w:bCs/>
        </w:rPr>
      </w:pPr>
    </w:p>
    <w:p w14:paraId="659E4923" w14:textId="77777777" w:rsidR="003A5D17" w:rsidRDefault="003A5D17" w:rsidP="003A5D17">
      <w:pPr>
        <w:jc w:val="center"/>
        <w:rPr>
          <w:b/>
          <w:bCs/>
        </w:rPr>
      </w:pPr>
    </w:p>
    <w:p w14:paraId="0468A068" w14:textId="77777777" w:rsidR="003A5D17" w:rsidRDefault="003A5D17" w:rsidP="003A5D17">
      <w:pPr>
        <w:jc w:val="center"/>
        <w:rPr>
          <w:b/>
          <w:bCs/>
        </w:rPr>
      </w:pPr>
    </w:p>
    <w:p w14:paraId="3CDE5D58" w14:textId="77777777" w:rsidR="003A5D17" w:rsidRDefault="003A5D17" w:rsidP="003A5D17">
      <w:pPr>
        <w:jc w:val="center"/>
        <w:rPr>
          <w:b/>
          <w:bCs/>
        </w:rPr>
      </w:pPr>
    </w:p>
    <w:p w14:paraId="03BD4969" w14:textId="77777777" w:rsidR="003A5D17" w:rsidRDefault="003A5D17"/>
    <w:sectPr w:rsidR="003A5D17" w:rsidSect="00AB1C4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16F67E" w14:textId="77777777" w:rsidR="001112E0" w:rsidRDefault="001112E0" w:rsidP="008476A8">
      <w:r>
        <w:separator/>
      </w:r>
    </w:p>
  </w:endnote>
  <w:endnote w:type="continuationSeparator" w:id="0">
    <w:p w14:paraId="7A64F067" w14:textId="77777777" w:rsidR="001112E0" w:rsidRDefault="001112E0" w:rsidP="00847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9"/>
      </w:rPr>
      <w:id w:val="629901727"/>
      <w:docPartObj>
        <w:docPartGallery w:val="Page Numbers (Bottom of Page)"/>
        <w:docPartUnique/>
      </w:docPartObj>
    </w:sdtPr>
    <w:sdtContent>
      <w:p w14:paraId="397D7E8E" w14:textId="53C04937" w:rsidR="00AB1C40" w:rsidRDefault="00AB1C40" w:rsidP="00837324">
        <w:pPr>
          <w:pStyle w:val="a6"/>
          <w:framePr w:wrap="none" w:vAnchor="text" w:hAnchor="margin" w:xAlign="right" w:y="1"/>
          <w:rPr>
            <w:rStyle w:val="a9"/>
          </w:rPr>
        </w:pPr>
        <w:r>
          <w:rPr>
            <w:rStyle w:val="a9"/>
          </w:rPr>
          <w:fldChar w:fldCharType="begin"/>
        </w:r>
        <w:r>
          <w:rPr>
            <w:rStyle w:val="a9"/>
          </w:rPr>
          <w:instrText xml:space="preserve"> PAGE </w:instrText>
        </w:r>
        <w:r>
          <w:rPr>
            <w:rStyle w:val="a9"/>
          </w:rPr>
          <w:fldChar w:fldCharType="end"/>
        </w:r>
      </w:p>
    </w:sdtContent>
  </w:sdt>
  <w:sdt>
    <w:sdtPr>
      <w:rPr>
        <w:rStyle w:val="a9"/>
      </w:rPr>
      <w:id w:val="-1172185594"/>
      <w:docPartObj>
        <w:docPartGallery w:val="Page Numbers (Bottom of Page)"/>
        <w:docPartUnique/>
      </w:docPartObj>
    </w:sdtPr>
    <w:sdtContent>
      <w:p w14:paraId="494D1BCD" w14:textId="0FB63B63" w:rsidR="008476A8" w:rsidRDefault="008476A8" w:rsidP="00AB1C40">
        <w:pPr>
          <w:pStyle w:val="a6"/>
          <w:framePr w:wrap="none" w:vAnchor="text" w:hAnchor="margin" w:xAlign="right" w:y="1"/>
          <w:ind w:right="360"/>
          <w:rPr>
            <w:rStyle w:val="a9"/>
          </w:rPr>
        </w:pPr>
        <w:r>
          <w:rPr>
            <w:rStyle w:val="a9"/>
          </w:rPr>
          <w:fldChar w:fldCharType="begin"/>
        </w:r>
        <w:r>
          <w:rPr>
            <w:rStyle w:val="a9"/>
          </w:rPr>
          <w:instrText xml:space="preserve"> PAGE </w:instrText>
        </w:r>
        <w:r>
          <w:rPr>
            <w:rStyle w:val="a9"/>
          </w:rPr>
          <w:fldChar w:fldCharType="end"/>
        </w:r>
      </w:p>
    </w:sdtContent>
  </w:sdt>
  <w:p w14:paraId="51AF333A" w14:textId="77777777" w:rsidR="008476A8" w:rsidRDefault="008476A8" w:rsidP="008476A8">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9"/>
      </w:rPr>
      <w:id w:val="-1837529735"/>
      <w:docPartObj>
        <w:docPartGallery w:val="Page Numbers (Bottom of Page)"/>
        <w:docPartUnique/>
      </w:docPartObj>
    </w:sdtPr>
    <w:sdtContent>
      <w:p w14:paraId="5FCBBCB3" w14:textId="1E5F6472" w:rsidR="00AB1C40" w:rsidRDefault="00AB1C40" w:rsidP="00837324">
        <w:pPr>
          <w:pStyle w:val="a6"/>
          <w:framePr w:wrap="none" w:vAnchor="text" w:hAnchor="margin" w:xAlign="right" w:y="1"/>
          <w:rPr>
            <w:rStyle w:val="a9"/>
          </w:rPr>
        </w:pPr>
        <w:r>
          <w:rPr>
            <w:rStyle w:val="a9"/>
          </w:rPr>
          <w:fldChar w:fldCharType="begin"/>
        </w:r>
        <w:r>
          <w:rPr>
            <w:rStyle w:val="a9"/>
          </w:rPr>
          <w:instrText xml:space="preserve"> PAGE </w:instrText>
        </w:r>
        <w:r>
          <w:rPr>
            <w:rStyle w:val="a9"/>
          </w:rPr>
          <w:fldChar w:fldCharType="separate"/>
        </w:r>
        <w:r>
          <w:rPr>
            <w:rStyle w:val="a9"/>
            <w:noProof/>
          </w:rPr>
          <w:t>1</w:t>
        </w:r>
        <w:r>
          <w:rPr>
            <w:rStyle w:val="a9"/>
          </w:rPr>
          <w:fldChar w:fldCharType="end"/>
        </w:r>
      </w:p>
    </w:sdtContent>
  </w:sdt>
  <w:p w14:paraId="63A72C89" w14:textId="77777777" w:rsidR="008476A8" w:rsidRPr="008476A8" w:rsidRDefault="008476A8" w:rsidP="008476A8">
    <w:pPr>
      <w:pStyle w:val="a6"/>
      <w:ind w:right="360"/>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A0BCFA" w14:textId="77777777" w:rsidR="008476A8" w:rsidRDefault="008476A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881DDB" w14:textId="77777777" w:rsidR="001112E0" w:rsidRDefault="001112E0" w:rsidP="008476A8">
      <w:r>
        <w:separator/>
      </w:r>
    </w:p>
  </w:footnote>
  <w:footnote w:type="continuationSeparator" w:id="0">
    <w:p w14:paraId="45682730" w14:textId="77777777" w:rsidR="001112E0" w:rsidRDefault="001112E0" w:rsidP="008476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DF434" w14:textId="77777777" w:rsidR="008476A8" w:rsidRDefault="008476A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68E4A7" w14:textId="77777777" w:rsidR="008476A8" w:rsidRDefault="008476A8">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A6738" w14:textId="77777777" w:rsidR="008476A8" w:rsidRDefault="008476A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023B7"/>
    <w:multiLevelType w:val="multilevel"/>
    <w:tmpl w:val="D49C25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2B461D"/>
    <w:multiLevelType w:val="multilevel"/>
    <w:tmpl w:val="066229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3FC93BDF"/>
    <w:multiLevelType w:val="multilevel"/>
    <w:tmpl w:val="2436B4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213C33"/>
    <w:multiLevelType w:val="multilevel"/>
    <w:tmpl w:val="2436B4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AF7359"/>
    <w:multiLevelType w:val="multilevel"/>
    <w:tmpl w:val="D16000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46D17A6E"/>
    <w:multiLevelType w:val="multilevel"/>
    <w:tmpl w:val="D49C25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CA5981"/>
    <w:multiLevelType w:val="hybridMultilevel"/>
    <w:tmpl w:val="D9867B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CD3539D"/>
    <w:multiLevelType w:val="multilevel"/>
    <w:tmpl w:val="CBF05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336678"/>
    <w:multiLevelType w:val="multilevel"/>
    <w:tmpl w:val="9E84A6A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67A74532"/>
    <w:multiLevelType w:val="multilevel"/>
    <w:tmpl w:val="9072ED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2"/>
  </w:num>
  <w:num w:numId="2">
    <w:abstractNumId w:val="7"/>
  </w:num>
  <w:num w:numId="3">
    <w:abstractNumId w:val="8"/>
  </w:num>
  <w:num w:numId="4">
    <w:abstractNumId w:val="0"/>
  </w:num>
  <w:num w:numId="5">
    <w:abstractNumId w:val="9"/>
  </w:num>
  <w:num w:numId="6">
    <w:abstractNumId w:val="1"/>
  </w:num>
  <w:num w:numId="7">
    <w:abstractNumId w:val="4"/>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D17"/>
    <w:rsid w:val="001112E0"/>
    <w:rsid w:val="003A5D17"/>
    <w:rsid w:val="008476A8"/>
    <w:rsid w:val="00A8377E"/>
    <w:rsid w:val="00AB1C40"/>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51F4EF41"/>
  <w15:chartTrackingRefBased/>
  <w15:docId w15:val="{0908767A-3D96-D84B-8982-A767DF9C7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5D17"/>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8377E"/>
    <w:pPr>
      <w:spacing w:before="100" w:beforeAutospacing="1" w:after="100" w:afterAutospacing="1"/>
    </w:pPr>
  </w:style>
  <w:style w:type="paragraph" w:styleId="HTML">
    <w:name w:val="HTML Preformatted"/>
    <w:basedOn w:val="a"/>
    <w:link w:val="HTML0"/>
    <w:uiPriority w:val="99"/>
    <w:semiHidden/>
    <w:unhideWhenUsed/>
    <w:rsid w:val="00A83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A8377E"/>
    <w:rPr>
      <w:rFonts w:ascii="Courier New" w:eastAsia="Times New Roman" w:hAnsi="Courier New" w:cs="Courier New"/>
      <w:sz w:val="20"/>
      <w:szCs w:val="20"/>
      <w:lang w:eastAsia="ru-RU"/>
    </w:rPr>
  </w:style>
  <w:style w:type="character" w:customStyle="1" w:styleId="y2iqfc">
    <w:name w:val="y2iqfc"/>
    <w:basedOn w:val="a0"/>
    <w:rsid w:val="00A8377E"/>
  </w:style>
  <w:style w:type="paragraph" w:customStyle="1" w:styleId="paragraph">
    <w:name w:val="paragraph"/>
    <w:basedOn w:val="a"/>
    <w:rsid w:val="00A8377E"/>
    <w:pPr>
      <w:spacing w:before="100" w:beforeAutospacing="1" w:after="100" w:afterAutospacing="1"/>
    </w:pPr>
  </w:style>
  <w:style w:type="character" w:customStyle="1" w:styleId="normaltextrun">
    <w:name w:val="normaltextrun"/>
    <w:basedOn w:val="a0"/>
    <w:rsid w:val="00A8377E"/>
  </w:style>
  <w:style w:type="character" w:customStyle="1" w:styleId="eop">
    <w:name w:val="eop"/>
    <w:basedOn w:val="a0"/>
    <w:rsid w:val="00A8377E"/>
  </w:style>
  <w:style w:type="character" w:customStyle="1" w:styleId="contextualspellingandgrammarerror">
    <w:name w:val="contextualspellingandgrammarerror"/>
    <w:basedOn w:val="a0"/>
    <w:rsid w:val="00A8377E"/>
  </w:style>
  <w:style w:type="paragraph" w:styleId="a4">
    <w:name w:val="header"/>
    <w:basedOn w:val="a"/>
    <w:link w:val="a5"/>
    <w:uiPriority w:val="99"/>
    <w:unhideWhenUsed/>
    <w:rsid w:val="00A8377E"/>
    <w:pPr>
      <w:tabs>
        <w:tab w:val="center" w:pos="4513"/>
        <w:tab w:val="right" w:pos="9026"/>
      </w:tabs>
    </w:pPr>
    <w:rPr>
      <w:rFonts w:asciiTheme="minorHAnsi" w:eastAsiaTheme="minorHAnsi" w:hAnsiTheme="minorHAnsi" w:cstheme="minorBidi"/>
      <w:lang w:eastAsia="en-US"/>
    </w:rPr>
  </w:style>
  <w:style w:type="character" w:customStyle="1" w:styleId="a5">
    <w:name w:val="Верхний колонтитул Знак"/>
    <w:basedOn w:val="a0"/>
    <w:link w:val="a4"/>
    <w:uiPriority w:val="99"/>
    <w:rsid w:val="00A8377E"/>
  </w:style>
  <w:style w:type="paragraph" w:styleId="a6">
    <w:name w:val="footer"/>
    <w:basedOn w:val="a"/>
    <w:link w:val="a7"/>
    <w:uiPriority w:val="99"/>
    <w:unhideWhenUsed/>
    <w:rsid w:val="00A8377E"/>
    <w:pPr>
      <w:tabs>
        <w:tab w:val="center" w:pos="4513"/>
        <w:tab w:val="right" w:pos="9026"/>
      </w:tabs>
    </w:pPr>
    <w:rPr>
      <w:rFonts w:asciiTheme="minorHAnsi" w:eastAsiaTheme="minorHAnsi" w:hAnsiTheme="minorHAnsi" w:cstheme="minorBidi"/>
      <w:lang w:eastAsia="en-US"/>
    </w:rPr>
  </w:style>
  <w:style w:type="character" w:customStyle="1" w:styleId="a7">
    <w:name w:val="Нижний колонтитул Знак"/>
    <w:basedOn w:val="a0"/>
    <w:link w:val="a6"/>
    <w:uiPriority w:val="99"/>
    <w:rsid w:val="00A8377E"/>
  </w:style>
  <w:style w:type="paragraph" w:styleId="a8">
    <w:name w:val="List Paragraph"/>
    <w:basedOn w:val="a"/>
    <w:uiPriority w:val="34"/>
    <w:qFormat/>
    <w:rsid w:val="00A8377E"/>
    <w:pPr>
      <w:ind w:left="720"/>
      <w:contextualSpacing/>
    </w:pPr>
  </w:style>
  <w:style w:type="character" w:styleId="a9">
    <w:name w:val="page number"/>
    <w:basedOn w:val="a0"/>
    <w:uiPriority w:val="99"/>
    <w:semiHidden/>
    <w:unhideWhenUsed/>
    <w:rsid w:val="00A83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3240</Words>
  <Characters>18469</Characters>
  <Application>Microsoft Office Word</Application>
  <DocSecurity>0</DocSecurity>
  <Lines>153</Lines>
  <Paragraphs>43</Paragraphs>
  <ScaleCrop>false</ScaleCrop>
  <Company/>
  <LinksUpToDate>false</LinksUpToDate>
  <CharactersWithSpaces>21666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capmoale</dc:creator>
  <cp:keywords/>
  <dc:description/>
  <cp:lastModifiedBy>luminita capmoale</cp:lastModifiedBy>
  <cp:revision>4</cp:revision>
  <dcterms:created xsi:type="dcterms:W3CDTF">2021-07-24T17:39:00Z</dcterms:created>
  <dcterms:modified xsi:type="dcterms:W3CDTF">2021-07-24T17:54:00Z</dcterms:modified>
</cp:coreProperties>
</file>