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45049" w:rsidRPr="00A852FD" w:rsidRDefault="00CC34C6">
      <w:pPr>
        <w:pStyle w:val="Title"/>
        <w:jc w:val="center"/>
      </w:pPr>
      <w:bookmarkStart w:id="0" w:name="_pyfenbtzl5hq" w:colFirst="0" w:colLast="0"/>
      <w:bookmarkEnd w:id="0"/>
      <w:r w:rsidRPr="00A852FD">
        <w:t>School of International Hotel Management</w:t>
      </w:r>
    </w:p>
    <w:p w14:paraId="00000002" w14:textId="77777777" w:rsidR="00A45049" w:rsidRDefault="00CC34C6">
      <w:pPr>
        <w:pStyle w:val="Title"/>
        <w:jc w:val="center"/>
      </w:pPr>
      <w:bookmarkStart w:id="1" w:name="_5e14j37m60ic" w:colFirst="0" w:colLast="0"/>
      <w:bookmarkEnd w:id="1"/>
      <w:r w:rsidRPr="00A852FD">
        <w:t>BA International Hotel Management</w:t>
      </w:r>
    </w:p>
    <w:p w14:paraId="0B2E7A27" w14:textId="77777777" w:rsidR="00290952" w:rsidRDefault="00290952" w:rsidP="00290952"/>
    <w:p w14:paraId="4FA0AE47" w14:textId="77777777" w:rsidR="00290952" w:rsidRDefault="00290952" w:rsidP="00290952"/>
    <w:p w14:paraId="6544D1C2" w14:textId="77777777" w:rsidR="00290952" w:rsidRDefault="00290952" w:rsidP="00290952"/>
    <w:p w14:paraId="35D387BB" w14:textId="77777777" w:rsidR="00290952" w:rsidRDefault="00290952" w:rsidP="00290952"/>
    <w:p w14:paraId="3230B058" w14:textId="77777777" w:rsidR="00290952" w:rsidRDefault="00290952" w:rsidP="00290952"/>
    <w:p w14:paraId="772D7964" w14:textId="77777777" w:rsidR="00290952" w:rsidRPr="00290952" w:rsidRDefault="00290952" w:rsidP="00290952"/>
    <w:p w14:paraId="26EEEEA2" w14:textId="77777777" w:rsidR="00290952" w:rsidRPr="00290952" w:rsidRDefault="00290952" w:rsidP="00290952">
      <w:pPr>
        <w:jc w:val="center"/>
        <w:rPr>
          <w:rFonts w:eastAsia="Calibri"/>
          <w:b/>
          <w:bCs/>
          <w:color w:val="000000" w:themeColor="dark1"/>
          <w:sz w:val="28"/>
          <w:szCs w:val="28"/>
          <w:lang w:val="en-US"/>
        </w:rPr>
      </w:pPr>
      <w:bookmarkStart w:id="2" w:name="_v37ul61kml1c" w:colFirst="0" w:colLast="0"/>
      <w:bookmarkEnd w:id="2"/>
      <w:r w:rsidRPr="00290952">
        <w:rPr>
          <w:rFonts w:eastAsia="Calibri"/>
          <w:b/>
          <w:bCs/>
          <w:color w:val="000000" w:themeColor="dark1"/>
          <w:sz w:val="28"/>
          <w:szCs w:val="28"/>
          <w:lang w:val="en-US"/>
        </w:rPr>
        <w:t>Name: Maria Mihaela</w:t>
      </w:r>
      <w:r w:rsidRPr="00290952">
        <w:rPr>
          <w:b/>
          <w:bCs/>
          <w:color w:val="000000" w:themeColor="dark1"/>
          <w:sz w:val="28"/>
          <w:szCs w:val="28"/>
          <w:lang w:val="en-US"/>
        </w:rPr>
        <w:t xml:space="preserve"> Hirs</w:t>
      </w:r>
    </w:p>
    <w:p w14:paraId="374585C2" w14:textId="77777777" w:rsidR="00290952" w:rsidRPr="00290952" w:rsidRDefault="00290952" w:rsidP="00290952">
      <w:pPr>
        <w:jc w:val="center"/>
        <w:rPr>
          <w:rFonts w:eastAsia="Calibri"/>
          <w:b/>
          <w:bCs/>
          <w:color w:val="000000" w:themeColor="dark1"/>
          <w:sz w:val="28"/>
          <w:szCs w:val="28"/>
          <w:lang w:val="en-US"/>
        </w:rPr>
      </w:pPr>
      <w:r w:rsidRPr="00290952">
        <w:rPr>
          <w:rFonts w:eastAsia="Calibri"/>
          <w:b/>
          <w:bCs/>
          <w:color w:val="000000" w:themeColor="dark1"/>
          <w:sz w:val="28"/>
          <w:szCs w:val="28"/>
          <w:lang w:val="en-US"/>
        </w:rPr>
        <w:t>Student ID Number:</w:t>
      </w:r>
      <w:r w:rsidRPr="00290952">
        <w:rPr>
          <w:b/>
          <w:bCs/>
          <w:color w:val="000000" w:themeColor="dark1"/>
          <w:sz w:val="28"/>
          <w:szCs w:val="28"/>
          <w:lang w:val="en-US"/>
        </w:rPr>
        <w:t xml:space="preserve"> 2226556</w:t>
      </w:r>
    </w:p>
    <w:p w14:paraId="17D41D08" w14:textId="77777777" w:rsidR="00290952" w:rsidRPr="00290952" w:rsidRDefault="00290952" w:rsidP="00290952">
      <w:pPr>
        <w:pStyle w:val="Heading1"/>
        <w:shd w:val="clear" w:color="auto" w:fill="FFFFFF"/>
        <w:jc w:val="center"/>
        <w:rPr>
          <w:b/>
          <w:bCs/>
          <w:color w:val="1D2125"/>
          <w:sz w:val="28"/>
        </w:rPr>
      </w:pPr>
      <w:r w:rsidRPr="00290952">
        <w:rPr>
          <w:rFonts w:eastAsia="Calibri"/>
          <w:b/>
          <w:bCs/>
          <w:color w:val="000000" w:themeColor="dark1"/>
          <w:sz w:val="28"/>
          <w:lang w:val="en-US"/>
        </w:rPr>
        <w:t>Module Title:</w:t>
      </w:r>
      <w:r w:rsidRPr="00290952">
        <w:rPr>
          <w:b/>
          <w:bCs/>
          <w:color w:val="1D2125"/>
          <w:sz w:val="28"/>
        </w:rPr>
        <w:t xml:space="preserve"> Entrepreneurship (BMIH5001)</w:t>
      </w:r>
    </w:p>
    <w:p w14:paraId="5EC7A73B" w14:textId="12386053" w:rsidR="00290952" w:rsidRPr="00290952" w:rsidRDefault="00290952" w:rsidP="00290952">
      <w:pPr>
        <w:pStyle w:val="Heading1"/>
        <w:shd w:val="clear" w:color="auto" w:fill="FFFFFF"/>
        <w:jc w:val="center"/>
        <w:rPr>
          <w:b/>
          <w:bCs/>
          <w:color w:val="1D2125"/>
          <w:sz w:val="28"/>
        </w:rPr>
      </w:pPr>
      <w:r w:rsidRPr="00290952">
        <w:rPr>
          <w:rFonts w:eastAsia="Calibri"/>
          <w:b/>
          <w:bCs/>
          <w:color w:val="000000" w:themeColor="dark1"/>
          <w:sz w:val="28"/>
          <w:szCs w:val="28"/>
          <w:lang w:val="en-US"/>
        </w:rPr>
        <w:t>Name of Lecturer: Neil Dyer</w:t>
      </w:r>
    </w:p>
    <w:p w14:paraId="00000006" w14:textId="10AE684F" w:rsidR="00A45049" w:rsidRPr="00A852FD" w:rsidRDefault="00290952" w:rsidP="00290952">
      <w:pPr>
        <w:pStyle w:val="Subtitle"/>
        <w:jc w:val="center"/>
        <w:rPr>
          <w:color w:val="auto"/>
          <w:sz w:val="24"/>
          <w:szCs w:val="24"/>
        </w:rPr>
      </w:pPr>
      <w:bookmarkStart w:id="3" w:name="_qz1c9t6frg1" w:colFirst="0" w:colLast="0"/>
      <w:bookmarkStart w:id="4" w:name="_6fad1jga137p" w:colFirst="0" w:colLast="0"/>
      <w:bookmarkEnd w:id="3"/>
      <w:bookmarkEnd w:id="4"/>
      <w:r w:rsidRPr="00290952">
        <w:rPr>
          <w:b/>
          <w:bCs/>
          <w:color w:val="auto"/>
          <w:sz w:val="28"/>
          <w:szCs w:val="28"/>
        </w:rPr>
        <w:t xml:space="preserve">Module Level: </w:t>
      </w:r>
      <w:r w:rsidR="00CC34C6" w:rsidRPr="00290952">
        <w:rPr>
          <w:b/>
          <w:bCs/>
          <w:color w:val="auto"/>
          <w:sz w:val="28"/>
          <w:szCs w:val="28"/>
        </w:rPr>
        <w:t>LEVEL 5</w:t>
      </w:r>
      <w:r w:rsidR="00CC34C6" w:rsidRPr="00A852FD">
        <w:rPr>
          <w:color w:val="auto"/>
        </w:rPr>
        <w:br w:type="page"/>
      </w:r>
    </w:p>
    <w:p w14:paraId="797FFF6C" w14:textId="4FEEB571" w:rsidR="00D44D27" w:rsidRPr="00D44D27" w:rsidRDefault="00D44D27" w:rsidP="00D44D27">
      <w:pPr>
        <w:jc w:val="center"/>
        <w:rPr>
          <w:rFonts w:eastAsia="Times New Roman"/>
          <w:b/>
          <w:bCs/>
          <w:szCs w:val="24"/>
        </w:rPr>
      </w:pPr>
      <w:r>
        <w:lastRenderedPageBreak/>
        <w:t>Assessment 1</w:t>
      </w:r>
      <w:r>
        <w:t>: Essay</w:t>
      </w:r>
    </w:p>
    <w:p w14:paraId="0000000A" w14:textId="3495FFB8" w:rsidR="00A45049" w:rsidRPr="00A852FD" w:rsidRDefault="00CC34C6">
      <w:pPr>
        <w:rPr>
          <w:rFonts w:eastAsia="Times New Roman"/>
          <w:szCs w:val="24"/>
        </w:rPr>
      </w:pPr>
      <w:r w:rsidRPr="00A852FD">
        <w:rPr>
          <w:rFonts w:eastAsia="Times New Roman"/>
          <w:szCs w:val="24"/>
        </w:rPr>
        <w:t xml:space="preserve">In modern times, entrepreneurship has become a buzzword. As a matter of fact, it has become a global; phenomenon supported extensively by the governments and encouraged by the society at large. This trend is noticed in diverse countries of the world from the US to China, and from Chile to India. However, research and investigation into the phenomenon of entrepreneurship is not entirely a contemporary development (Farrukh, et al., 2018). Literature from the 18th century shows that there have been attempts to understand the underlying factors that encourage people to become entrepreneurs and succeed thereafter. It is interesting to note that while some of these studies have sought to examine the external or extrinsic factors, many of these studies and investigations have attempted to understand the typical traits, characteristics and motivations of these entrepreneurs and how these might have an influence on the propensity to come up with innovative ideas and sustain them in the long run (Kerr, et al., 2018). </w:t>
      </w:r>
    </w:p>
    <w:p w14:paraId="0000000C" w14:textId="43C30C52" w:rsidR="00A45049" w:rsidRPr="00A852FD" w:rsidRDefault="00CC34C6">
      <w:pPr>
        <w:rPr>
          <w:rFonts w:eastAsia="Times New Roman"/>
          <w:szCs w:val="24"/>
        </w:rPr>
      </w:pPr>
      <w:r w:rsidRPr="00A852FD">
        <w:rPr>
          <w:rFonts w:eastAsia="Times New Roman"/>
          <w:szCs w:val="24"/>
        </w:rPr>
        <w:t xml:space="preserve">This </w:t>
      </w:r>
      <w:proofErr w:type="gramStart"/>
      <w:r w:rsidRPr="00A852FD">
        <w:rPr>
          <w:rFonts w:eastAsia="Times New Roman"/>
          <w:szCs w:val="24"/>
        </w:rPr>
        <w:t>particular assignment</w:t>
      </w:r>
      <w:proofErr w:type="gramEnd"/>
      <w:r w:rsidRPr="00A852FD">
        <w:rPr>
          <w:rFonts w:eastAsia="Times New Roman"/>
          <w:szCs w:val="24"/>
        </w:rPr>
        <w:t xml:space="preserve"> is a sincere attempt to shed light on important traits, characteristics and motivations of entrepreneurs and support the analyses and findings with relevant theories and concepts. Citing real-life examples, this essay will provide a comparative analysis of these traits and characteristics as well as motivations among reputable entrepreneurs of the modern times and seek to develop deeper insights into the subject matter.</w:t>
      </w:r>
    </w:p>
    <w:p w14:paraId="561479AF" w14:textId="0A23AA64" w:rsidR="00384A15" w:rsidRPr="00A852FD" w:rsidRDefault="00CC34C6">
      <w:pPr>
        <w:rPr>
          <w:rFonts w:eastAsia="Times New Roman"/>
          <w:szCs w:val="24"/>
        </w:rPr>
      </w:pPr>
      <w:r w:rsidRPr="00A852FD">
        <w:rPr>
          <w:rFonts w:eastAsia="Times New Roman"/>
          <w:szCs w:val="24"/>
        </w:rPr>
        <w:t xml:space="preserve">Though entrepreneurial traits, motivations, and characteristics can be subjective and vary from person to person, there are some common traits and characteristics that are present to some extent in all of them. These can be identified as creativity and innovation, risk taking and resilience, </w:t>
      </w:r>
      <w:r w:rsidR="00F14028" w:rsidRPr="00A852FD">
        <w:rPr>
          <w:rFonts w:eastAsia="Times New Roman"/>
          <w:szCs w:val="24"/>
        </w:rPr>
        <w:t>commercial awareness</w:t>
      </w:r>
      <w:r w:rsidRPr="00A852FD">
        <w:rPr>
          <w:rFonts w:eastAsia="Times New Roman"/>
          <w:szCs w:val="24"/>
        </w:rPr>
        <w:t xml:space="preserve"> and adaptability, and </w:t>
      </w:r>
      <w:r w:rsidR="00F14028" w:rsidRPr="00A852FD">
        <w:rPr>
          <w:rFonts w:eastAsia="Times New Roman"/>
          <w:szCs w:val="24"/>
        </w:rPr>
        <w:t>passion</w:t>
      </w:r>
      <w:r w:rsidR="000502AC" w:rsidRPr="00A852FD">
        <w:rPr>
          <w:rFonts w:eastAsia="Times New Roman"/>
          <w:szCs w:val="24"/>
        </w:rPr>
        <w:t xml:space="preserve"> (Burns, 2022)</w:t>
      </w:r>
      <w:r w:rsidRPr="00A852FD">
        <w:rPr>
          <w:rFonts w:eastAsia="Times New Roman"/>
          <w:szCs w:val="24"/>
        </w:rPr>
        <w:t xml:space="preserve">. </w:t>
      </w:r>
    </w:p>
    <w:p w14:paraId="3287F448" w14:textId="180F63D8" w:rsidR="0078244C" w:rsidRPr="00A852FD" w:rsidRDefault="00384A15">
      <w:pPr>
        <w:rPr>
          <w:rFonts w:eastAsia="Times New Roman"/>
          <w:szCs w:val="24"/>
        </w:rPr>
      </w:pPr>
      <w:r w:rsidRPr="00A852FD">
        <w:rPr>
          <w:rFonts w:eastAsia="Times New Roman"/>
          <w:szCs w:val="24"/>
        </w:rPr>
        <w:t>The first entrepreneurial trait to be discussed herein is passion which outlines the desire of an individual and the capability of going beyond odds for attaining the needed results</w:t>
      </w:r>
      <w:r w:rsidR="00471469" w:rsidRPr="00A852FD">
        <w:rPr>
          <w:rFonts w:eastAsia="Times New Roman"/>
          <w:szCs w:val="24"/>
        </w:rPr>
        <w:t xml:space="preserve"> (Rae, 2008)</w:t>
      </w:r>
      <w:r w:rsidRPr="00A852FD">
        <w:rPr>
          <w:rFonts w:eastAsia="Times New Roman"/>
          <w:szCs w:val="24"/>
        </w:rPr>
        <w:t>. As an entrepreneur, passion enables them to succeed as well as draw the right individuals they desire working with. Passion is a tangible aspect and can be felt by employees as well as consumers and it affects the way they view or perceive about the entrepreneur and his/her products</w:t>
      </w:r>
      <w:r w:rsidR="00471469" w:rsidRPr="00A852FD">
        <w:rPr>
          <w:rFonts w:eastAsia="Times New Roman"/>
          <w:szCs w:val="24"/>
        </w:rPr>
        <w:t xml:space="preserve"> (Nelson, 2013)</w:t>
      </w:r>
      <w:r w:rsidRPr="00A852FD">
        <w:rPr>
          <w:rFonts w:eastAsia="Times New Roman"/>
          <w:szCs w:val="24"/>
        </w:rPr>
        <w:t xml:space="preserve">. Tom Marchant has been one of those </w:t>
      </w:r>
      <w:r w:rsidRPr="00A852FD">
        <w:rPr>
          <w:rFonts w:eastAsia="Times New Roman"/>
          <w:szCs w:val="24"/>
        </w:rPr>
        <w:lastRenderedPageBreak/>
        <w:t xml:space="preserve">entrepreneurs who built his business based on the passion he had regarding travelling. He founded Black Tomato- a travel company that is in the business of planning as well as customising trips for its clients wherein emphasis is given on experiences deemed unique. </w:t>
      </w:r>
      <w:r w:rsidR="0078244C" w:rsidRPr="00A852FD">
        <w:rPr>
          <w:rFonts w:eastAsia="Times New Roman"/>
          <w:szCs w:val="24"/>
        </w:rPr>
        <w:t>Tom Marchant met 2 of his other business partners whilst being at Newcastle University within northeast England. All 3 had the dream and passion of building a business and they decided on doing it together, and travel was the principal passion they had in common</w:t>
      </w:r>
      <w:r w:rsidR="00AB7589" w:rsidRPr="00A852FD">
        <w:rPr>
          <w:rFonts w:eastAsia="Times New Roman"/>
          <w:szCs w:val="24"/>
        </w:rPr>
        <w:t xml:space="preserve"> (Farrukh, et al., 2018)</w:t>
      </w:r>
      <w:r w:rsidR="0078244C" w:rsidRPr="00A852FD">
        <w:rPr>
          <w:rFonts w:eastAsia="Times New Roman"/>
          <w:szCs w:val="24"/>
        </w:rPr>
        <w:t xml:space="preserve">. </w:t>
      </w:r>
    </w:p>
    <w:p w14:paraId="0000000D" w14:textId="432897E1" w:rsidR="00A45049" w:rsidRPr="00A852FD" w:rsidRDefault="00341188">
      <w:pPr>
        <w:rPr>
          <w:szCs w:val="24"/>
        </w:rPr>
      </w:pPr>
      <w:r w:rsidRPr="00A852FD">
        <w:rPr>
          <w:rFonts w:eastAsia="Times New Roman"/>
          <w:szCs w:val="24"/>
        </w:rPr>
        <w:t xml:space="preserve">Tom </w:t>
      </w:r>
      <w:r w:rsidR="0078244C" w:rsidRPr="00A852FD">
        <w:rPr>
          <w:rFonts w:eastAsia="Times New Roman"/>
          <w:szCs w:val="24"/>
        </w:rPr>
        <w:t xml:space="preserve">Marchant as well as his 2 co-founders did not emerge from travel background, though he viewed it both as a blessing and challenge. It nurtured creativity within the services they generated, and they started offering pre- as well as post-trip services along with travel packages. Tom Marchant and his co-founders focused on what they believed </w:t>
      </w:r>
      <w:r w:rsidR="0078244C" w:rsidRPr="00A852FD">
        <w:rPr>
          <w:szCs w:val="24"/>
        </w:rPr>
        <w:t xml:space="preserve">was </w:t>
      </w:r>
      <w:proofErr w:type="gramStart"/>
      <w:r w:rsidR="0078244C" w:rsidRPr="00A852FD">
        <w:rPr>
          <w:szCs w:val="24"/>
        </w:rPr>
        <w:t>actually missing</w:t>
      </w:r>
      <w:proofErr w:type="gramEnd"/>
      <w:r w:rsidR="0078244C" w:rsidRPr="00A852FD">
        <w:rPr>
          <w:szCs w:val="24"/>
        </w:rPr>
        <w:t xml:space="preserve"> within the space of travel, coming at the same from an outside view, </w:t>
      </w:r>
      <w:r w:rsidR="005D0BD3" w:rsidRPr="00A852FD">
        <w:rPr>
          <w:szCs w:val="24"/>
        </w:rPr>
        <w:t>what they may want or desire as consumers</w:t>
      </w:r>
      <w:r w:rsidR="00212212" w:rsidRPr="00A852FD">
        <w:rPr>
          <w:szCs w:val="24"/>
        </w:rPr>
        <w:t>, in line with the study carried out by Kerr et al., (2018)</w:t>
      </w:r>
      <w:r w:rsidR="005D0BD3" w:rsidRPr="00A852FD">
        <w:rPr>
          <w:szCs w:val="24"/>
        </w:rPr>
        <w:t xml:space="preserve">. The idea seemed to fuel their business strategy. </w:t>
      </w:r>
    </w:p>
    <w:p w14:paraId="7EC409C3" w14:textId="590BB357" w:rsidR="002B66FB" w:rsidRPr="00A852FD" w:rsidRDefault="007E7C75">
      <w:pPr>
        <w:rPr>
          <w:szCs w:val="24"/>
        </w:rPr>
      </w:pPr>
      <w:r w:rsidRPr="00A852FD">
        <w:rPr>
          <w:szCs w:val="24"/>
        </w:rPr>
        <w:t xml:space="preserve">The self-efficacy theory reflects on the self-belief </w:t>
      </w:r>
      <w:r w:rsidR="00BD0C8D" w:rsidRPr="00A852FD">
        <w:rPr>
          <w:szCs w:val="24"/>
        </w:rPr>
        <w:t xml:space="preserve">aspect of an entrepreneur which one can perform in persistent manner irrespective of the task being difficult or novel type. This theory can be aligned with Tom Marchant’s entrepreneurial qualities as he had the belief in his capability and capacity for executing behaviours essential for producing </w:t>
      </w:r>
      <w:proofErr w:type="gramStart"/>
      <w:r w:rsidR="00BD0C8D" w:rsidRPr="00A852FD">
        <w:rPr>
          <w:szCs w:val="24"/>
        </w:rPr>
        <w:t>particular performance</w:t>
      </w:r>
      <w:proofErr w:type="gramEnd"/>
      <w:r w:rsidR="00BD0C8D" w:rsidRPr="00A852FD">
        <w:rPr>
          <w:szCs w:val="24"/>
        </w:rPr>
        <w:t xml:space="preserve"> achievements</w:t>
      </w:r>
      <w:r w:rsidR="000502AC" w:rsidRPr="00A852FD">
        <w:rPr>
          <w:szCs w:val="24"/>
        </w:rPr>
        <w:t xml:space="preserve"> (</w:t>
      </w:r>
      <w:r w:rsidR="000502AC" w:rsidRPr="00A852FD">
        <w:rPr>
          <w:rFonts w:eastAsia="Times New Roman"/>
          <w:szCs w:val="24"/>
        </w:rPr>
        <w:t>Burns, 2022)</w:t>
      </w:r>
      <w:r w:rsidR="00BD0C8D" w:rsidRPr="00A852FD">
        <w:rPr>
          <w:szCs w:val="24"/>
        </w:rPr>
        <w:t>.</w:t>
      </w:r>
      <w:r w:rsidR="00D23BCB" w:rsidRPr="00A852FD">
        <w:rPr>
          <w:szCs w:val="24"/>
        </w:rPr>
        <w:t xml:space="preserve"> Tom Marchant has also displayed self-confidence, calm and composed nature to deal with the challenges of the travel industry </w:t>
      </w:r>
      <w:proofErr w:type="gramStart"/>
      <w:r w:rsidR="00D23BCB" w:rsidRPr="00A852FD">
        <w:rPr>
          <w:szCs w:val="24"/>
        </w:rPr>
        <w:t>in order to</w:t>
      </w:r>
      <w:proofErr w:type="gramEnd"/>
      <w:r w:rsidR="00D23BCB" w:rsidRPr="00A852FD">
        <w:rPr>
          <w:szCs w:val="24"/>
        </w:rPr>
        <w:t xml:space="preserve"> offer something unique, something innovative, something that has not been experienced before by people keen on travelling. Remarkable self-confidence in the face of challenges and stress seems to be significant for the entrepreneurs like Tom Marchant</w:t>
      </w:r>
      <w:r w:rsidR="00471469" w:rsidRPr="00A852FD">
        <w:rPr>
          <w:szCs w:val="24"/>
        </w:rPr>
        <w:t xml:space="preserve"> (</w:t>
      </w:r>
      <w:r w:rsidR="00471469" w:rsidRPr="00A852FD">
        <w:rPr>
          <w:rFonts w:eastAsia="Times New Roman"/>
          <w:szCs w:val="24"/>
        </w:rPr>
        <w:t>Zimmerer and Scarborough, 2011)</w:t>
      </w:r>
      <w:r w:rsidR="00D23BCB" w:rsidRPr="00A852FD">
        <w:rPr>
          <w:szCs w:val="24"/>
        </w:rPr>
        <w:t xml:space="preserve">. </w:t>
      </w:r>
    </w:p>
    <w:p w14:paraId="3C192402" w14:textId="175983D7" w:rsidR="00A42984" w:rsidRPr="00A852FD" w:rsidRDefault="005D0BD3">
      <w:pPr>
        <w:rPr>
          <w:szCs w:val="24"/>
        </w:rPr>
      </w:pPr>
      <w:r w:rsidRPr="00A852FD">
        <w:rPr>
          <w:szCs w:val="24"/>
        </w:rPr>
        <w:t>The second entrepreneurial trait to be discussed herein is resilience which denotes to the capability of the entrepreneurs in adapting and recovering from challenges as well as setbacks within their respective business ventures</w:t>
      </w:r>
      <w:r w:rsidR="006E1168" w:rsidRPr="00A852FD">
        <w:rPr>
          <w:szCs w:val="24"/>
        </w:rPr>
        <w:t xml:space="preserve"> (</w:t>
      </w:r>
      <w:r w:rsidR="006E1168" w:rsidRPr="00A852FD">
        <w:rPr>
          <w:rFonts w:eastAsia="Times New Roman"/>
          <w:szCs w:val="24"/>
        </w:rPr>
        <w:t>Baum and Locke, 2014)</w:t>
      </w:r>
      <w:r w:rsidRPr="00A852FD">
        <w:rPr>
          <w:szCs w:val="24"/>
        </w:rPr>
        <w:t>. It is all about the mental toughness along with determination to keep moving along, even when things are not in their favour. The role displayed by resilience within entrepreneurial success is critical</w:t>
      </w:r>
      <w:r w:rsidR="00471469" w:rsidRPr="00A852FD">
        <w:rPr>
          <w:szCs w:val="24"/>
        </w:rPr>
        <w:t xml:space="preserve"> (</w:t>
      </w:r>
      <w:r w:rsidR="00471469" w:rsidRPr="00A852FD">
        <w:rPr>
          <w:rFonts w:eastAsia="Times New Roman"/>
          <w:szCs w:val="24"/>
        </w:rPr>
        <w:t>Blackwell, 2011)</w:t>
      </w:r>
      <w:r w:rsidRPr="00A852FD">
        <w:rPr>
          <w:szCs w:val="24"/>
        </w:rPr>
        <w:t xml:space="preserve">. </w:t>
      </w:r>
      <w:r w:rsidR="00166461" w:rsidRPr="00A852FD">
        <w:rPr>
          <w:szCs w:val="24"/>
        </w:rPr>
        <w:t xml:space="preserve">Being an entrepreneur frequently signifies the fact of taking risks as well as encountering uncertainty, and it is certainly not uncommon for most things to </w:t>
      </w:r>
      <w:r w:rsidR="00166461" w:rsidRPr="00A852FD">
        <w:rPr>
          <w:szCs w:val="24"/>
        </w:rPr>
        <w:lastRenderedPageBreak/>
        <w:t xml:space="preserve">no go as per their plan. An entrepreneur who is resilient is capable of handling such challenges as well as </w:t>
      </w:r>
      <w:proofErr w:type="gramStart"/>
      <w:r w:rsidR="00166461" w:rsidRPr="00A852FD">
        <w:rPr>
          <w:szCs w:val="24"/>
        </w:rPr>
        <w:t>setbacks, and</w:t>
      </w:r>
      <w:proofErr w:type="gramEnd"/>
      <w:r w:rsidR="00166461" w:rsidRPr="00A852FD">
        <w:rPr>
          <w:szCs w:val="24"/>
        </w:rPr>
        <w:t xml:space="preserve"> practice them as prospects to learn as well as grow. </w:t>
      </w:r>
      <w:r w:rsidR="00713787" w:rsidRPr="00A852FD">
        <w:rPr>
          <w:szCs w:val="24"/>
        </w:rPr>
        <w:t xml:space="preserve">One of the </w:t>
      </w:r>
      <w:proofErr w:type="gramStart"/>
      <w:r w:rsidR="00713787" w:rsidRPr="00A852FD">
        <w:rPr>
          <w:szCs w:val="24"/>
        </w:rPr>
        <w:t>best known</w:t>
      </w:r>
      <w:proofErr w:type="gramEnd"/>
      <w:r w:rsidR="00713787" w:rsidRPr="00A852FD">
        <w:rPr>
          <w:szCs w:val="24"/>
        </w:rPr>
        <w:t xml:space="preserve"> personnel who has shown resilience in hospitality during the pandemic times is Kate Nicholls whose entrepreneurial trait has allowed her to shape the entire industry rather than one particular business. Since 2020 Mrach, the industry of hospitality has struggled with trading losses of more than £100.2 billion, with thousands of venues being either shut down temporarily or permanently</w:t>
      </w:r>
      <w:r w:rsidR="00AB7589" w:rsidRPr="00A852FD">
        <w:rPr>
          <w:szCs w:val="24"/>
        </w:rPr>
        <w:t xml:space="preserve"> (</w:t>
      </w:r>
      <w:r w:rsidR="00AB7589" w:rsidRPr="00A852FD">
        <w:rPr>
          <w:rFonts w:eastAsia="Times New Roman"/>
          <w:szCs w:val="24"/>
        </w:rPr>
        <w:t>Biswas and Verma, 2022)</w:t>
      </w:r>
      <w:r w:rsidR="00713787" w:rsidRPr="00A852FD">
        <w:rPr>
          <w:szCs w:val="24"/>
        </w:rPr>
        <w:t xml:space="preserve">. </w:t>
      </w:r>
    </w:p>
    <w:p w14:paraId="343B3398" w14:textId="16A25CA9" w:rsidR="00DF29F4" w:rsidRPr="00A852FD" w:rsidRDefault="00713787">
      <w:pPr>
        <w:rPr>
          <w:szCs w:val="24"/>
        </w:rPr>
      </w:pPr>
      <w:r w:rsidRPr="00A852FD">
        <w:rPr>
          <w:szCs w:val="24"/>
        </w:rPr>
        <w:t xml:space="preserve">Even after the pandemic receded, </w:t>
      </w:r>
      <w:r w:rsidR="00D120B7" w:rsidRPr="00A852FD">
        <w:rPr>
          <w:szCs w:val="24"/>
        </w:rPr>
        <w:t xml:space="preserve">as stated by </w:t>
      </w:r>
      <w:r w:rsidR="00D120B7" w:rsidRPr="00A852FD">
        <w:rPr>
          <w:rFonts w:eastAsia="Times New Roman"/>
          <w:szCs w:val="24"/>
        </w:rPr>
        <w:t xml:space="preserve">Salmony and </w:t>
      </w:r>
      <w:proofErr w:type="spellStart"/>
      <w:r w:rsidR="00D120B7" w:rsidRPr="00A852FD">
        <w:rPr>
          <w:rFonts w:eastAsia="Times New Roman"/>
          <w:szCs w:val="24"/>
        </w:rPr>
        <w:t>Kanbach</w:t>
      </w:r>
      <w:proofErr w:type="spellEnd"/>
      <w:r w:rsidR="00D120B7" w:rsidRPr="00A852FD">
        <w:rPr>
          <w:rFonts w:eastAsia="Times New Roman"/>
          <w:szCs w:val="24"/>
        </w:rPr>
        <w:t xml:space="preserve">, (2022) </w:t>
      </w:r>
      <w:r w:rsidRPr="00A852FD">
        <w:rPr>
          <w:szCs w:val="24"/>
        </w:rPr>
        <w:t xml:space="preserve">the path to recovery was scattered with uncertain blocks in form of shortages in staff, no-shows alongside rent debts. In the midst of all these challenges, Kate Nicholls, the UK Hospitality chief executive emerged as a crucial champion for the industry wherein she tirelessly lobbied the government for keeping the sector front of mind within </w:t>
      </w:r>
      <w:proofErr w:type="gramStart"/>
      <w:r w:rsidRPr="00A852FD">
        <w:rPr>
          <w:szCs w:val="24"/>
        </w:rPr>
        <w:t>policy-making</w:t>
      </w:r>
      <w:proofErr w:type="gramEnd"/>
      <w:r w:rsidRPr="00A852FD">
        <w:rPr>
          <w:szCs w:val="24"/>
        </w:rPr>
        <w:t>, along with reporting back to the members of UK Hospitality for demystifying what political problems mean for their businesses</w:t>
      </w:r>
      <w:r w:rsidR="00AB7589" w:rsidRPr="00A852FD">
        <w:rPr>
          <w:szCs w:val="24"/>
        </w:rPr>
        <w:t xml:space="preserve"> (</w:t>
      </w:r>
      <w:r w:rsidR="00AB7589" w:rsidRPr="00A852FD">
        <w:rPr>
          <w:rFonts w:eastAsia="Times New Roman"/>
          <w:szCs w:val="24"/>
        </w:rPr>
        <w:t>Biswas and Verma, 2022)</w:t>
      </w:r>
      <w:r w:rsidRPr="00A852FD">
        <w:rPr>
          <w:szCs w:val="24"/>
        </w:rPr>
        <w:t>. The work and effort put in by Kate Nicholls helped in setting operators within UK on an upward route following some of the darkest days which the sector has witnessed.</w:t>
      </w:r>
      <w:r w:rsidR="00A42984" w:rsidRPr="00A852FD">
        <w:rPr>
          <w:szCs w:val="24"/>
        </w:rPr>
        <w:t xml:space="preserve"> </w:t>
      </w:r>
      <w:r w:rsidR="00BD0C8D" w:rsidRPr="00A852FD">
        <w:rPr>
          <w:szCs w:val="24"/>
        </w:rPr>
        <w:t>The locus of control theory can be aligned with the entrepreneurial trait of Kate Nicholls as she was driven by the pandemic that affected the industry she is part of in such bad way that she became extremely motivated to take the right sort of actions, have control over the outcomes that she was fighting for, something that has been observed</w:t>
      </w:r>
      <w:r w:rsidR="00D120B7" w:rsidRPr="00A852FD">
        <w:rPr>
          <w:szCs w:val="24"/>
        </w:rPr>
        <w:t xml:space="preserve"> from the study carried out by </w:t>
      </w:r>
      <w:r w:rsidR="00D120B7" w:rsidRPr="00A852FD">
        <w:rPr>
          <w:rFonts w:eastAsia="Times New Roman"/>
          <w:szCs w:val="24"/>
        </w:rPr>
        <w:t>Awwad et al., (2021)</w:t>
      </w:r>
      <w:r w:rsidR="0027483A" w:rsidRPr="00A852FD">
        <w:rPr>
          <w:szCs w:val="24"/>
        </w:rPr>
        <w:t xml:space="preserve">. </w:t>
      </w:r>
      <w:r w:rsidR="00B9530D" w:rsidRPr="00A852FD">
        <w:rPr>
          <w:szCs w:val="24"/>
        </w:rPr>
        <w:t xml:space="preserve">She made the hard bargains and influenced the government for the benefit of the entire industry when pandemic disrupted everything for the sector. </w:t>
      </w:r>
      <w:r w:rsidR="00D23BCB" w:rsidRPr="00A852FD">
        <w:rPr>
          <w:szCs w:val="24"/>
        </w:rPr>
        <w:t xml:space="preserve">Kate Nicholls </w:t>
      </w:r>
      <w:r w:rsidR="00341188" w:rsidRPr="00A852FD">
        <w:rPr>
          <w:szCs w:val="24"/>
        </w:rPr>
        <w:t xml:space="preserve">has shown remarkable resilience in the face of a big challenge like the Covid-19 pandemic which is a key aspect on the part of the entrepreneurs. </w:t>
      </w:r>
    </w:p>
    <w:p w14:paraId="2360938D" w14:textId="41F141C2" w:rsidR="005D0BD3" w:rsidRPr="00A852FD" w:rsidRDefault="00DF29F4">
      <w:pPr>
        <w:rPr>
          <w:szCs w:val="24"/>
        </w:rPr>
      </w:pPr>
      <w:r w:rsidRPr="00A852FD">
        <w:rPr>
          <w:szCs w:val="24"/>
        </w:rPr>
        <w:t xml:space="preserve">Commercial awareness is the third entrepreneurial trait to be discussed herein, which is a skill that entrepreneurs can put into practice while having a proper understanding of the business they are part of and how the same operates in modern-day marketplace. Commercial awareness tends to give entrepreneurs an idea of how distinct business elements </w:t>
      </w:r>
      <w:proofErr w:type="gramStart"/>
      <w:r w:rsidRPr="00A852FD">
        <w:rPr>
          <w:szCs w:val="24"/>
        </w:rPr>
        <w:t>actually interact</w:t>
      </w:r>
      <w:proofErr w:type="gramEnd"/>
      <w:r w:rsidRPr="00A852FD">
        <w:rPr>
          <w:szCs w:val="24"/>
        </w:rPr>
        <w:t xml:space="preserve"> with one another within the market</w:t>
      </w:r>
      <w:r w:rsidR="000502AC" w:rsidRPr="00A852FD">
        <w:rPr>
          <w:szCs w:val="24"/>
        </w:rPr>
        <w:t xml:space="preserve"> (</w:t>
      </w:r>
      <w:r w:rsidR="000502AC" w:rsidRPr="00A852FD">
        <w:rPr>
          <w:rFonts w:eastAsia="Times New Roman"/>
          <w:szCs w:val="24"/>
        </w:rPr>
        <w:t>Barringer and Ireland, 2018)</w:t>
      </w:r>
      <w:r w:rsidRPr="00A852FD">
        <w:rPr>
          <w:szCs w:val="24"/>
        </w:rPr>
        <w:t xml:space="preserve">. Commercial awareness changes continually and is a concept which needs entrepreneurs to remain updated and remaining mindful of how it changes for being </w:t>
      </w:r>
      <w:r w:rsidRPr="00A852FD">
        <w:rPr>
          <w:szCs w:val="24"/>
        </w:rPr>
        <w:lastRenderedPageBreak/>
        <w:t>successful. Jane Mitchell can be a prime example of a commercially aware entrepreneur who began her career as a front-desk receptionist at a SME hotel, but her passion for hospitality industry empowered her in pursuing a certification within hotel management</w:t>
      </w:r>
      <w:r w:rsidR="00471469" w:rsidRPr="00A852FD">
        <w:rPr>
          <w:szCs w:val="24"/>
        </w:rPr>
        <w:t xml:space="preserve"> (</w:t>
      </w:r>
      <w:r w:rsidR="00471469" w:rsidRPr="00A852FD">
        <w:rPr>
          <w:rFonts w:eastAsia="Times New Roman"/>
          <w:szCs w:val="24"/>
        </w:rPr>
        <w:t>Olivari, 2016)</w:t>
      </w:r>
      <w:r w:rsidRPr="00A852FD">
        <w:rPr>
          <w:szCs w:val="24"/>
        </w:rPr>
        <w:t>. Armed with passion, and practical skills alongside updated industry knowledge, she was able to steadily climb the ladder within that SME hotel, finally becoming the general manager</w:t>
      </w:r>
      <w:r w:rsidR="00D120B7" w:rsidRPr="00A852FD">
        <w:rPr>
          <w:szCs w:val="24"/>
        </w:rPr>
        <w:t xml:space="preserve">, something aligned with the study of </w:t>
      </w:r>
      <w:proofErr w:type="spellStart"/>
      <w:r w:rsidR="00D120B7" w:rsidRPr="00A852FD">
        <w:rPr>
          <w:rFonts w:eastAsia="Times New Roman"/>
          <w:szCs w:val="24"/>
        </w:rPr>
        <w:t>Sarwoko</w:t>
      </w:r>
      <w:proofErr w:type="spellEnd"/>
      <w:r w:rsidR="00D120B7" w:rsidRPr="00A852FD">
        <w:rPr>
          <w:rFonts w:eastAsia="Times New Roman"/>
          <w:szCs w:val="24"/>
        </w:rPr>
        <w:t xml:space="preserve"> and </w:t>
      </w:r>
      <w:proofErr w:type="spellStart"/>
      <w:r w:rsidR="00D120B7" w:rsidRPr="00A852FD">
        <w:rPr>
          <w:rFonts w:eastAsia="Times New Roman"/>
          <w:szCs w:val="24"/>
        </w:rPr>
        <w:t>Nurfarida</w:t>
      </w:r>
      <w:proofErr w:type="spellEnd"/>
      <w:r w:rsidR="00D120B7" w:rsidRPr="00A852FD">
        <w:rPr>
          <w:rFonts w:eastAsia="Times New Roman"/>
          <w:szCs w:val="24"/>
        </w:rPr>
        <w:t>, (2021)</w:t>
      </w:r>
      <w:r w:rsidRPr="00A852FD">
        <w:rPr>
          <w:szCs w:val="24"/>
        </w:rPr>
        <w:t xml:space="preserve">. </w:t>
      </w:r>
    </w:p>
    <w:p w14:paraId="44A923C3" w14:textId="349D225A" w:rsidR="00087930" w:rsidRPr="00A852FD" w:rsidRDefault="00775D62">
      <w:pPr>
        <w:rPr>
          <w:szCs w:val="24"/>
        </w:rPr>
      </w:pPr>
      <w:r w:rsidRPr="00A852FD">
        <w:rPr>
          <w:szCs w:val="24"/>
        </w:rPr>
        <w:t xml:space="preserve">Jane’s commercial awareness skill and certification opened doors for her beyond the current role she was positioned </w:t>
      </w:r>
      <w:proofErr w:type="gramStart"/>
      <w:r w:rsidRPr="00A852FD">
        <w:rPr>
          <w:szCs w:val="24"/>
        </w:rPr>
        <w:t>in</w:t>
      </w:r>
      <w:proofErr w:type="gramEnd"/>
      <w:r w:rsidRPr="00A852FD">
        <w:rPr>
          <w:szCs w:val="24"/>
        </w:rPr>
        <w:t xml:space="preserve"> and she was able to identify a need that was unmet within her community- a lack of boutique hotels catering to the needs of travellers deemed eco-conscious</w:t>
      </w:r>
      <w:r w:rsidR="00471469" w:rsidRPr="00A852FD">
        <w:rPr>
          <w:szCs w:val="24"/>
        </w:rPr>
        <w:t xml:space="preserve"> (</w:t>
      </w:r>
      <w:r w:rsidR="00471469" w:rsidRPr="00A852FD">
        <w:rPr>
          <w:rFonts w:eastAsia="Times New Roman"/>
          <w:szCs w:val="24"/>
        </w:rPr>
        <w:t>Timmons and Spinelli, 2018)</w:t>
      </w:r>
      <w:r w:rsidRPr="00A852FD">
        <w:rPr>
          <w:szCs w:val="24"/>
        </w:rPr>
        <w:t>. By leveraging her know-how, she was able to launch her own boutique hotel- Green Haven Resort that highlights personalised service, sustainability along with experiences deemed unique</w:t>
      </w:r>
      <w:r w:rsidR="00D120B7" w:rsidRPr="00A852FD">
        <w:rPr>
          <w:szCs w:val="24"/>
        </w:rPr>
        <w:t xml:space="preserve"> (</w:t>
      </w:r>
      <w:r w:rsidR="00D120B7" w:rsidRPr="00A852FD">
        <w:rPr>
          <w:rFonts w:eastAsia="Times New Roman"/>
          <w:szCs w:val="24"/>
        </w:rPr>
        <w:t>Biswas and Verma, 2022)</w:t>
      </w:r>
      <w:r w:rsidRPr="00A852FD">
        <w:rPr>
          <w:szCs w:val="24"/>
        </w:rPr>
        <w:t xml:space="preserve">. The commercial awareness skill not only improved Jane’s skills but also enabled her in creating a business in line with her values. </w:t>
      </w:r>
      <w:r w:rsidR="00087930" w:rsidRPr="00A852FD">
        <w:rPr>
          <w:szCs w:val="24"/>
        </w:rPr>
        <w:t>McClelland was the first on proposing a higher need for attainment that would influence individuals in becoming entrepreneurs principally on grounds of their situational preferences wherein performance was based on their own efforts instead of other factors, just like the case of Jake Mitchell</w:t>
      </w:r>
      <w:r w:rsidR="00471469" w:rsidRPr="00A852FD">
        <w:rPr>
          <w:szCs w:val="24"/>
        </w:rPr>
        <w:t xml:space="preserve"> (</w:t>
      </w:r>
      <w:r w:rsidR="00471469" w:rsidRPr="00A852FD">
        <w:rPr>
          <w:rFonts w:eastAsia="Times New Roman"/>
          <w:szCs w:val="24"/>
        </w:rPr>
        <w:t>Leonelli et al., 2016)</w:t>
      </w:r>
      <w:r w:rsidR="00087930" w:rsidRPr="00A852FD">
        <w:rPr>
          <w:szCs w:val="24"/>
        </w:rPr>
        <w:t xml:space="preserve">. </w:t>
      </w:r>
      <w:r w:rsidR="00BD0C8D" w:rsidRPr="00A852FD">
        <w:rPr>
          <w:szCs w:val="24"/>
        </w:rPr>
        <w:t>As per McClelland’s theory, Jane’s motivators are not inherent, the same have been developed via the experience she has gathered over the years by being part of the industry, starting her job as a receptionist and showcasing the determination of the lady that further</w:t>
      </w:r>
      <w:r w:rsidR="00087930" w:rsidRPr="00A852FD">
        <w:rPr>
          <w:szCs w:val="24"/>
        </w:rPr>
        <w:t xml:space="preserve"> replicates the degree to which Jake was deliberate, organised as well as methodical </w:t>
      </w:r>
      <w:r w:rsidR="00130420" w:rsidRPr="00A852FD">
        <w:rPr>
          <w:szCs w:val="24"/>
        </w:rPr>
        <w:t xml:space="preserve">in opening the </w:t>
      </w:r>
      <w:r w:rsidR="00A42984" w:rsidRPr="00A852FD">
        <w:rPr>
          <w:szCs w:val="24"/>
        </w:rPr>
        <w:t>boutique hotels</w:t>
      </w:r>
      <w:r w:rsidR="00D120B7" w:rsidRPr="00A852FD">
        <w:rPr>
          <w:szCs w:val="24"/>
        </w:rPr>
        <w:t xml:space="preserve">, in line with the study of </w:t>
      </w:r>
      <w:r w:rsidR="00D120B7" w:rsidRPr="00A852FD">
        <w:rPr>
          <w:rFonts w:eastAsia="Times New Roman"/>
          <w:szCs w:val="24"/>
        </w:rPr>
        <w:t>Biswas and Verma, (2022)</w:t>
      </w:r>
      <w:r w:rsidR="00A42984" w:rsidRPr="00A852FD">
        <w:rPr>
          <w:szCs w:val="24"/>
        </w:rPr>
        <w:t xml:space="preserve">. </w:t>
      </w:r>
    </w:p>
    <w:p w14:paraId="65F147A1" w14:textId="0ED192E9" w:rsidR="00725BB6" w:rsidRPr="00A852FD" w:rsidRDefault="00725BB6" w:rsidP="00103056">
      <w:pPr>
        <w:rPr>
          <w:szCs w:val="24"/>
        </w:rPr>
      </w:pPr>
      <w:r w:rsidRPr="00A852FD">
        <w:rPr>
          <w:szCs w:val="24"/>
        </w:rPr>
        <w:t>Innovation is the 4</w:t>
      </w:r>
      <w:r w:rsidRPr="00A852FD">
        <w:rPr>
          <w:szCs w:val="24"/>
          <w:vertAlign w:val="superscript"/>
        </w:rPr>
        <w:t>th</w:t>
      </w:r>
      <w:r w:rsidRPr="00A852FD">
        <w:rPr>
          <w:szCs w:val="24"/>
        </w:rPr>
        <w:t xml:space="preserve"> entrepreneurial trait to be mentioned herein and it is something that sets the successful apart from stagnancy within business. </w:t>
      </w:r>
      <w:r w:rsidR="00D120B7" w:rsidRPr="00A852FD">
        <w:rPr>
          <w:szCs w:val="24"/>
        </w:rPr>
        <w:t xml:space="preserve">According to </w:t>
      </w:r>
      <w:r w:rsidR="00D120B7" w:rsidRPr="00A852FD">
        <w:rPr>
          <w:rFonts w:eastAsia="Times New Roman"/>
          <w:szCs w:val="24"/>
        </w:rPr>
        <w:t xml:space="preserve">Salmony and </w:t>
      </w:r>
      <w:proofErr w:type="spellStart"/>
      <w:r w:rsidR="00D120B7" w:rsidRPr="00A852FD">
        <w:rPr>
          <w:rFonts w:eastAsia="Times New Roman"/>
          <w:szCs w:val="24"/>
        </w:rPr>
        <w:t>Kanbach</w:t>
      </w:r>
      <w:proofErr w:type="spellEnd"/>
      <w:r w:rsidR="00D120B7" w:rsidRPr="00A852FD">
        <w:rPr>
          <w:rFonts w:eastAsia="Times New Roman"/>
          <w:szCs w:val="24"/>
        </w:rPr>
        <w:t xml:space="preserve">, (2022) </w:t>
      </w:r>
      <w:r w:rsidR="00D120B7" w:rsidRPr="00A852FD">
        <w:rPr>
          <w:szCs w:val="24"/>
        </w:rPr>
        <w:t>h</w:t>
      </w:r>
      <w:r w:rsidRPr="00A852FD">
        <w:rPr>
          <w:szCs w:val="24"/>
        </w:rPr>
        <w:t xml:space="preserve">aving knowledge of when to commit to a certain path as well as when to pivot saves the entire business both times and resources that can then be applied elsewhere for the business’s benefit. </w:t>
      </w:r>
      <w:r w:rsidR="00D120B7" w:rsidRPr="00A852FD">
        <w:rPr>
          <w:szCs w:val="24"/>
        </w:rPr>
        <w:t>As opined by Kerr et al., (2018) i</w:t>
      </w:r>
      <w:r w:rsidRPr="00A852FD">
        <w:rPr>
          <w:szCs w:val="24"/>
        </w:rPr>
        <w:t xml:space="preserve">nnovation skill of an entrepreneur allows him/her to be a forward thinker </w:t>
      </w:r>
      <w:proofErr w:type="gramStart"/>
      <w:r w:rsidRPr="00A852FD">
        <w:rPr>
          <w:szCs w:val="24"/>
        </w:rPr>
        <w:t>in order to</w:t>
      </w:r>
      <w:proofErr w:type="gramEnd"/>
      <w:r w:rsidRPr="00A852FD">
        <w:rPr>
          <w:szCs w:val="24"/>
        </w:rPr>
        <w:t xml:space="preserve"> identify the needs and trends, along with also raking actual actions based on such insights. Brian Chesky is </w:t>
      </w:r>
      <w:r w:rsidRPr="00A852FD">
        <w:rPr>
          <w:szCs w:val="24"/>
        </w:rPr>
        <w:lastRenderedPageBreak/>
        <w:t>acknowledged as one of the most successful as well as innovative entrepreneurs of this modern-era and he has proved the same by establishing Airbnb</w:t>
      </w:r>
      <w:r w:rsidR="00E046A0" w:rsidRPr="00A852FD">
        <w:rPr>
          <w:szCs w:val="24"/>
        </w:rPr>
        <w:t xml:space="preserve"> in 2008 wherein he entirely disrupted the industry of hospitality</w:t>
      </w:r>
      <w:r w:rsidR="00103056" w:rsidRPr="00A852FD">
        <w:rPr>
          <w:szCs w:val="24"/>
        </w:rPr>
        <w:t>.</w:t>
      </w:r>
    </w:p>
    <w:p w14:paraId="54B9FF85" w14:textId="41369148" w:rsidR="00E046A0" w:rsidRPr="00A852FD" w:rsidRDefault="00E046A0">
      <w:pPr>
        <w:rPr>
          <w:szCs w:val="24"/>
        </w:rPr>
      </w:pPr>
      <w:r w:rsidRPr="00A852FD">
        <w:rPr>
          <w:szCs w:val="24"/>
        </w:rPr>
        <w:t>One of the secrets to the success of Chesky is his capability of identifying as well as disrupting conventional models. The business model of Airbnb to allow homeowners for renting out their rooms or homes to the travellers was a radical perception within the industry of hospitality</w:t>
      </w:r>
      <w:r w:rsidR="00D120B7" w:rsidRPr="00A852FD">
        <w:rPr>
          <w:szCs w:val="24"/>
        </w:rPr>
        <w:t xml:space="preserve"> (</w:t>
      </w:r>
      <w:r w:rsidR="00D120B7" w:rsidRPr="00A852FD">
        <w:rPr>
          <w:rFonts w:eastAsia="Times New Roman"/>
          <w:szCs w:val="24"/>
        </w:rPr>
        <w:t>Biswas and Verma, 2022)</w:t>
      </w:r>
      <w:r w:rsidRPr="00A852FD">
        <w:rPr>
          <w:szCs w:val="24"/>
        </w:rPr>
        <w:t>. Chesky identified that travellers were seeking for an experience deemed authentic, one which permitted them in immersing themselves within local culture, instead of simply staying within a hotel room that is generic</w:t>
      </w:r>
      <w:r w:rsidR="00471469" w:rsidRPr="00A852FD">
        <w:rPr>
          <w:szCs w:val="24"/>
        </w:rPr>
        <w:t xml:space="preserve"> (</w:t>
      </w:r>
      <w:r w:rsidR="00471469" w:rsidRPr="00A852FD">
        <w:rPr>
          <w:rFonts w:eastAsia="Times New Roman"/>
          <w:szCs w:val="24"/>
        </w:rPr>
        <w:t>Rickman and Roddick, 2013)</w:t>
      </w:r>
      <w:r w:rsidRPr="00A852FD">
        <w:rPr>
          <w:szCs w:val="24"/>
        </w:rPr>
        <w:t>. Chesky on his part was innovative enough in tapping into this desire for a true experience and proffering the same at a price point</w:t>
      </w:r>
      <w:r w:rsidR="00F14028" w:rsidRPr="00A852FD">
        <w:rPr>
          <w:szCs w:val="24"/>
        </w:rPr>
        <w:t xml:space="preserve"> deemed lower</w:t>
      </w:r>
      <w:r w:rsidRPr="00A852FD">
        <w:rPr>
          <w:szCs w:val="24"/>
        </w:rPr>
        <w:t>,</w:t>
      </w:r>
      <w:r w:rsidR="00F14028" w:rsidRPr="00A852FD">
        <w:rPr>
          <w:szCs w:val="24"/>
        </w:rPr>
        <w:t xml:space="preserve"> and the entrepreneur </w:t>
      </w:r>
      <w:proofErr w:type="gramStart"/>
      <w:r w:rsidR="00F14028" w:rsidRPr="00A852FD">
        <w:rPr>
          <w:szCs w:val="24"/>
        </w:rPr>
        <w:t>was capable of producing</w:t>
      </w:r>
      <w:proofErr w:type="gramEnd"/>
      <w:r w:rsidR="00F14028" w:rsidRPr="00A852FD">
        <w:rPr>
          <w:szCs w:val="24"/>
        </w:rPr>
        <w:t xml:space="preserve"> a unique value proposition which disrupted the sector and made the brand a household name</w:t>
      </w:r>
      <w:r w:rsidR="00D120B7" w:rsidRPr="00A852FD">
        <w:rPr>
          <w:szCs w:val="24"/>
        </w:rPr>
        <w:t xml:space="preserve">, evident from the study of </w:t>
      </w:r>
      <w:r w:rsidR="00D120B7" w:rsidRPr="00A852FD">
        <w:rPr>
          <w:rFonts w:eastAsia="Times New Roman"/>
          <w:szCs w:val="24"/>
        </w:rPr>
        <w:t>Awwad et al., (2021)</w:t>
      </w:r>
      <w:r w:rsidR="00F14028" w:rsidRPr="00A852FD">
        <w:rPr>
          <w:szCs w:val="24"/>
        </w:rPr>
        <w:t xml:space="preserve">. </w:t>
      </w:r>
    </w:p>
    <w:p w14:paraId="481AA453" w14:textId="1C293A23" w:rsidR="00B9530D" w:rsidRPr="00A852FD" w:rsidRDefault="00D120B7">
      <w:pPr>
        <w:rPr>
          <w:szCs w:val="24"/>
        </w:rPr>
      </w:pPr>
      <w:r w:rsidRPr="00A852FD">
        <w:rPr>
          <w:szCs w:val="24"/>
        </w:rPr>
        <w:t xml:space="preserve">As per the study carried out by </w:t>
      </w:r>
      <w:proofErr w:type="spellStart"/>
      <w:r w:rsidRPr="00A852FD">
        <w:rPr>
          <w:rFonts w:eastAsia="Times New Roman"/>
          <w:szCs w:val="24"/>
        </w:rPr>
        <w:t>Sarwoko</w:t>
      </w:r>
      <w:proofErr w:type="spellEnd"/>
      <w:r w:rsidRPr="00A852FD">
        <w:rPr>
          <w:rFonts w:eastAsia="Times New Roman"/>
          <w:szCs w:val="24"/>
        </w:rPr>
        <w:t xml:space="preserve"> and </w:t>
      </w:r>
      <w:proofErr w:type="spellStart"/>
      <w:r w:rsidRPr="00A852FD">
        <w:rPr>
          <w:rFonts w:eastAsia="Times New Roman"/>
          <w:szCs w:val="24"/>
        </w:rPr>
        <w:t>Nurfarida</w:t>
      </w:r>
      <w:proofErr w:type="spellEnd"/>
      <w:r w:rsidRPr="00A852FD">
        <w:rPr>
          <w:rFonts w:eastAsia="Times New Roman"/>
          <w:szCs w:val="24"/>
        </w:rPr>
        <w:t xml:space="preserve">, (2021) </w:t>
      </w:r>
      <w:r w:rsidR="00B9530D" w:rsidRPr="00A852FD">
        <w:rPr>
          <w:szCs w:val="24"/>
        </w:rPr>
        <w:t xml:space="preserve">Chesky’s innovative nature and trait can be in line with </w:t>
      </w:r>
      <w:r w:rsidR="005933B7" w:rsidRPr="00A852FD">
        <w:rPr>
          <w:szCs w:val="24"/>
        </w:rPr>
        <w:t>the desire for autonomy theory associated with entrepreneurship, as successful entrepreneurs like Brian Chesky desire being autonomous, acting independently of others, making their own decisions and love solving issues just like Chesky did for the hospitality sector and ended up disrupting everything.</w:t>
      </w:r>
      <w:r w:rsidR="00B9530D" w:rsidRPr="00A852FD">
        <w:rPr>
          <w:szCs w:val="24"/>
        </w:rPr>
        <w:t xml:space="preserve"> </w:t>
      </w:r>
      <w:r w:rsidR="00341188" w:rsidRPr="00A852FD">
        <w:rPr>
          <w:szCs w:val="24"/>
        </w:rPr>
        <w:t xml:space="preserve">Establishing a new venture </w:t>
      </w:r>
      <w:proofErr w:type="gramStart"/>
      <w:r w:rsidR="00341188" w:rsidRPr="00A852FD">
        <w:rPr>
          <w:szCs w:val="24"/>
        </w:rPr>
        <w:t>in all likelihood</w:t>
      </w:r>
      <w:proofErr w:type="gramEnd"/>
      <w:r w:rsidR="00341188" w:rsidRPr="00A852FD">
        <w:rPr>
          <w:szCs w:val="24"/>
        </w:rPr>
        <w:t xml:space="preserve"> needs entrepreneurs like Chesky in exploring such new or novel concepts, exercising their innovation and creativity skill in solving novel issues, and taking an innovative approach towards business processes, products or stratagems</w:t>
      </w:r>
      <w:r w:rsidRPr="00A852FD">
        <w:rPr>
          <w:szCs w:val="24"/>
        </w:rPr>
        <w:t xml:space="preserve"> </w:t>
      </w:r>
      <w:r w:rsidR="005933B7" w:rsidRPr="00A852FD">
        <w:rPr>
          <w:szCs w:val="24"/>
        </w:rPr>
        <w:t xml:space="preserve">in their own way as they are self-directed and self-endorsed </w:t>
      </w:r>
      <w:r w:rsidRPr="00A852FD">
        <w:rPr>
          <w:szCs w:val="24"/>
        </w:rPr>
        <w:t>(</w:t>
      </w:r>
      <w:r w:rsidR="000502AC" w:rsidRPr="00A852FD">
        <w:rPr>
          <w:rFonts w:eastAsia="Times New Roman"/>
          <w:szCs w:val="24"/>
        </w:rPr>
        <w:t>Williams, 2021</w:t>
      </w:r>
      <w:r w:rsidRPr="00A852FD">
        <w:rPr>
          <w:rFonts w:eastAsia="Times New Roman"/>
          <w:szCs w:val="24"/>
        </w:rPr>
        <w:t>)</w:t>
      </w:r>
      <w:r w:rsidR="00341188" w:rsidRPr="00A852FD">
        <w:rPr>
          <w:szCs w:val="24"/>
        </w:rPr>
        <w:t xml:space="preserve">. </w:t>
      </w:r>
    </w:p>
    <w:p w14:paraId="00183F7A" w14:textId="502F7EF4" w:rsidR="00AB7589" w:rsidRPr="00A852FD" w:rsidRDefault="004C5CCF" w:rsidP="006E1168">
      <w:pPr>
        <w:rPr>
          <w:rFonts w:eastAsia="Times New Roman"/>
          <w:szCs w:val="24"/>
        </w:rPr>
      </w:pPr>
      <w:r w:rsidRPr="00A852FD">
        <w:rPr>
          <w:szCs w:val="24"/>
        </w:rPr>
        <w:t xml:space="preserve">From what has been discussed in the above segments, it can be concluded that entrepreneurial traits and characteristics are mainly varied, though they tend to make individual into a </w:t>
      </w:r>
      <w:proofErr w:type="gramStart"/>
      <w:r w:rsidRPr="00A852FD">
        <w:rPr>
          <w:szCs w:val="24"/>
        </w:rPr>
        <w:t>business person</w:t>
      </w:r>
      <w:proofErr w:type="gramEnd"/>
      <w:r w:rsidRPr="00A852FD">
        <w:rPr>
          <w:szCs w:val="24"/>
        </w:rPr>
        <w:t xml:space="preserve"> who does not seem to be afraid of taking on the challenges of starting a venture from the scratch. Entrepreneurs like Tom Marchant, Brian Chesky, Kate Nicholls and Jane Mitchell have been excellent in their endeavours of taking head-on different challenges, even during the darkest hour of the</w:t>
      </w:r>
      <w:r w:rsidR="00212212" w:rsidRPr="00A852FD">
        <w:rPr>
          <w:szCs w:val="24"/>
        </w:rPr>
        <w:t xml:space="preserve"> industry they are part of- the hospitality sector, having a strong sagacity of self-awareness, and do have the knowledge when they require making tough decisions.  </w:t>
      </w:r>
    </w:p>
    <w:p w14:paraId="0000000E" w14:textId="16BD8807" w:rsidR="00A45049" w:rsidRPr="00A852FD" w:rsidRDefault="00CC34C6" w:rsidP="006E6018">
      <w:r w:rsidRPr="00A852FD">
        <w:lastRenderedPageBreak/>
        <w:t>References:</w:t>
      </w:r>
    </w:p>
    <w:p w14:paraId="14A37412" w14:textId="77777777" w:rsidR="006E1168" w:rsidRPr="00A852FD" w:rsidRDefault="006E1168" w:rsidP="00921E59">
      <w:pPr>
        <w:ind w:left="360"/>
        <w:rPr>
          <w:rFonts w:eastAsia="Times New Roman"/>
          <w:szCs w:val="24"/>
        </w:rPr>
      </w:pPr>
      <w:r w:rsidRPr="00A852FD">
        <w:rPr>
          <w:rFonts w:eastAsia="Times New Roman"/>
          <w:szCs w:val="24"/>
        </w:rPr>
        <w:t>Awwad, M.S. and Al-Aseer, R.M.N., (2021). Big five personality traits impact on entrepreneurial intention: the mediating role of entrepreneurial alertness. Asia Pacific Journal of Innovation and Entrepreneurship, 15(1), pp.87-100.</w:t>
      </w:r>
    </w:p>
    <w:p w14:paraId="5DA88033" w14:textId="77777777" w:rsidR="006E1168" w:rsidRPr="00A852FD" w:rsidRDefault="006E1168" w:rsidP="00921E59">
      <w:pPr>
        <w:ind w:left="360"/>
        <w:rPr>
          <w:rFonts w:eastAsia="Times New Roman"/>
          <w:szCs w:val="24"/>
        </w:rPr>
      </w:pPr>
      <w:r w:rsidRPr="00A852FD">
        <w:rPr>
          <w:rFonts w:eastAsia="Times New Roman"/>
          <w:szCs w:val="24"/>
        </w:rPr>
        <w:t>Barringer, B. R. and Ireland, R.D. (2018) Entrepreneurship: Successfully Launching New Ventures, 4</w:t>
      </w:r>
      <w:r w:rsidRPr="00A852FD">
        <w:rPr>
          <w:rFonts w:eastAsia="Times New Roman"/>
          <w:szCs w:val="24"/>
          <w:vertAlign w:val="superscript"/>
        </w:rPr>
        <w:t>th</w:t>
      </w:r>
      <w:r w:rsidRPr="00A852FD">
        <w:rPr>
          <w:rFonts w:eastAsia="Times New Roman"/>
          <w:szCs w:val="24"/>
        </w:rPr>
        <w:t xml:space="preserve"> Ed., Prentice Hall: New Jersey</w:t>
      </w:r>
    </w:p>
    <w:p w14:paraId="244AFE12" w14:textId="77777777" w:rsidR="006E1168" w:rsidRPr="00A852FD" w:rsidRDefault="006E1168" w:rsidP="00921E59">
      <w:pPr>
        <w:ind w:left="360"/>
        <w:rPr>
          <w:rFonts w:eastAsia="Times New Roman"/>
          <w:szCs w:val="24"/>
        </w:rPr>
      </w:pPr>
      <w:r w:rsidRPr="00A852FD">
        <w:rPr>
          <w:rFonts w:eastAsia="Times New Roman"/>
          <w:szCs w:val="24"/>
        </w:rPr>
        <w:t>Baum, J.R. and Locke, E.A., (2014). The relationship of entrepreneurial traits, skill, and motivation to subsequent venture growth. Journal of applied psychology, 89(4), p.587.</w:t>
      </w:r>
    </w:p>
    <w:p w14:paraId="6C01AE56" w14:textId="77777777" w:rsidR="006E1168" w:rsidRPr="00A852FD" w:rsidRDefault="006E1168" w:rsidP="00921E59">
      <w:pPr>
        <w:ind w:left="360"/>
        <w:rPr>
          <w:rFonts w:eastAsia="Times New Roman"/>
          <w:szCs w:val="24"/>
        </w:rPr>
      </w:pPr>
      <w:r w:rsidRPr="00A852FD">
        <w:rPr>
          <w:rFonts w:eastAsia="Times New Roman"/>
          <w:szCs w:val="24"/>
        </w:rPr>
        <w:t>Biswas, A. and Verma, R.K., (2022). Engine of entrepreneurial intentions: revisiting personality traits with entrepreneurial education. Benchmarking: An International Journal, 29(6), pp.2019-2044.</w:t>
      </w:r>
    </w:p>
    <w:p w14:paraId="178A031E" w14:textId="77777777" w:rsidR="006E1168" w:rsidRPr="00A852FD" w:rsidRDefault="006E1168" w:rsidP="00921E59">
      <w:pPr>
        <w:ind w:left="360"/>
        <w:rPr>
          <w:rFonts w:eastAsia="Times New Roman"/>
          <w:szCs w:val="24"/>
        </w:rPr>
      </w:pPr>
      <w:r w:rsidRPr="00A852FD">
        <w:rPr>
          <w:rFonts w:eastAsia="Times New Roman"/>
          <w:szCs w:val="24"/>
        </w:rPr>
        <w:t>Blackwell, E. (2011), How to Prepare a Business Plan: Planning for Successful Start-up and Expansion, (5th Ed) Sunday Times Business Enterprise Series, Kogan Page</w:t>
      </w:r>
    </w:p>
    <w:p w14:paraId="24A662B4" w14:textId="77777777" w:rsidR="006E1168" w:rsidRPr="00A852FD" w:rsidRDefault="006E1168" w:rsidP="00921E59">
      <w:pPr>
        <w:ind w:left="360"/>
        <w:rPr>
          <w:rFonts w:eastAsia="Times New Roman"/>
          <w:szCs w:val="24"/>
        </w:rPr>
      </w:pPr>
      <w:r w:rsidRPr="00A852FD">
        <w:rPr>
          <w:rFonts w:eastAsia="Times New Roman"/>
          <w:szCs w:val="24"/>
        </w:rPr>
        <w:t>Burns, P. (2022) Entrepreneurship and Small Business, 5th Ed., Palgrave Macmillan: Basingstoke</w:t>
      </w:r>
    </w:p>
    <w:p w14:paraId="1E254DD6" w14:textId="77777777" w:rsidR="006E1168" w:rsidRPr="00A852FD" w:rsidRDefault="006E1168" w:rsidP="00921E59">
      <w:pPr>
        <w:ind w:left="360"/>
        <w:rPr>
          <w:rFonts w:eastAsia="Times New Roman"/>
          <w:szCs w:val="24"/>
        </w:rPr>
      </w:pPr>
      <w:r w:rsidRPr="00A852FD">
        <w:rPr>
          <w:rFonts w:eastAsia="Times New Roman"/>
          <w:szCs w:val="24"/>
        </w:rPr>
        <w:t>entrepreneurs, 32nd Ed., Financial Times Press: Harlow.</w:t>
      </w:r>
    </w:p>
    <w:p w14:paraId="1827D84C" w14:textId="77777777" w:rsidR="006E1168" w:rsidRPr="00A852FD" w:rsidRDefault="006E1168" w:rsidP="00921E59">
      <w:pPr>
        <w:ind w:left="360"/>
        <w:rPr>
          <w:rFonts w:eastAsia="Times New Roman"/>
          <w:szCs w:val="24"/>
        </w:rPr>
      </w:pPr>
      <w:r w:rsidRPr="00A852FD">
        <w:rPr>
          <w:rFonts w:eastAsia="Times New Roman"/>
          <w:szCs w:val="24"/>
        </w:rPr>
        <w:t>Farrukh, M., Alzubi, Y., Shahzad, I.A., Waheed, A. and Kanwal, N., (2018). Entrepreneurial intentions: The role of personality traits in perspective of theory of planned behaviour. Asia Pacific Journal of Innovation and Entrepreneurship, 12(3), pp.399-414.</w:t>
      </w:r>
    </w:p>
    <w:p w14:paraId="0FF830CC" w14:textId="77777777" w:rsidR="006E1168" w:rsidRPr="00A852FD" w:rsidRDefault="006E1168" w:rsidP="00921E59">
      <w:pPr>
        <w:ind w:left="360"/>
        <w:rPr>
          <w:rFonts w:eastAsia="Times New Roman"/>
          <w:szCs w:val="24"/>
        </w:rPr>
      </w:pPr>
      <w:r w:rsidRPr="00A852FD">
        <w:rPr>
          <w:rFonts w:eastAsia="Times New Roman"/>
          <w:szCs w:val="24"/>
        </w:rPr>
        <w:t>Kerr, S.P., Kerr, W.R. and Xu, T., (2018). Personality traits of entrepreneurs: A review of recent literature. Foundations and Trends® in Entrepreneurship, 14(3), pp.279-356.</w:t>
      </w:r>
    </w:p>
    <w:p w14:paraId="3F74B942" w14:textId="77777777" w:rsidR="006E1168" w:rsidRPr="00A852FD" w:rsidRDefault="006E1168" w:rsidP="00921E59">
      <w:pPr>
        <w:ind w:left="360"/>
        <w:rPr>
          <w:rFonts w:eastAsia="Times New Roman"/>
          <w:szCs w:val="24"/>
        </w:rPr>
      </w:pPr>
      <w:r w:rsidRPr="00A852FD">
        <w:rPr>
          <w:rFonts w:eastAsia="Times New Roman"/>
          <w:szCs w:val="24"/>
        </w:rPr>
        <w:t xml:space="preserve">Leonelli, S., Ceci, F. and Masciarelli, F., (2016). The importance of entrepreneurs’ traits in explaining start-ups’ innovativeness. </w:t>
      </w:r>
      <w:proofErr w:type="spellStart"/>
      <w:r w:rsidRPr="00A852FD">
        <w:rPr>
          <w:rFonts w:eastAsia="Times New Roman"/>
          <w:szCs w:val="24"/>
        </w:rPr>
        <w:t>Sinergie</w:t>
      </w:r>
      <w:proofErr w:type="spellEnd"/>
      <w:r w:rsidRPr="00A852FD">
        <w:rPr>
          <w:rFonts w:eastAsia="Times New Roman"/>
          <w:szCs w:val="24"/>
        </w:rPr>
        <w:t xml:space="preserve"> Italian Journal of Management, 34(Sep-Dec), pp.71-85.</w:t>
      </w:r>
    </w:p>
    <w:p w14:paraId="56EB224A" w14:textId="77777777" w:rsidR="006E1168" w:rsidRPr="00A852FD" w:rsidRDefault="006E1168" w:rsidP="00921E59">
      <w:pPr>
        <w:ind w:left="360"/>
        <w:rPr>
          <w:rFonts w:eastAsia="Times New Roman"/>
          <w:szCs w:val="24"/>
        </w:rPr>
      </w:pPr>
      <w:r w:rsidRPr="00A852FD">
        <w:rPr>
          <w:rFonts w:eastAsia="Times New Roman"/>
          <w:szCs w:val="24"/>
        </w:rPr>
        <w:t xml:space="preserve">Nelson, O. (2013) Enterprise development in SMEs and entrepreneurial </w:t>
      </w:r>
      <w:proofErr w:type="gramStart"/>
      <w:r w:rsidRPr="00A852FD">
        <w:rPr>
          <w:rFonts w:eastAsia="Times New Roman"/>
          <w:szCs w:val="24"/>
        </w:rPr>
        <w:t>firms</w:t>
      </w:r>
      <w:proofErr w:type="gramEnd"/>
      <w:r w:rsidRPr="00A852FD">
        <w:rPr>
          <w:rFonts w:eastAsia="Times New Roman"/>
          <w:szCs w:val="24"/>
        </w:rPr>
        <w:t xml:space="preserve"> dynamic processes. IGI Global.</w:t>
      </w:r>
    </w:p>
    <w:p w14:paraId="158F519E" w14:textId="77777777" w:rsidR="006E1168" w:rsidRPr="00A852FD" w:rsidRDefault="006E1168" w:rsidP="00921E59">
      <w:pPr>
        <w:ind w:left="360"/>
        <w:rPr>
          <w:rFonts w:eastAsia="Times New Roman"/>
          <w:szCs w:val="24"/>
        </w:rPr>
      </w:pPr>
      <w:r w:rsidRPr="00A852FD">
        <w:rPr>
          <w:rFonts w:eastAsia="Times New Roman"/>
          <w:szCs w:val="24"/>
        </w:rPr>
        <w:t>Olivari, J., (2016). Entrepreneurial traits and firm innovation. Eurasian Business Review, 6(3), pp.339-360.</w:t>
      </w:r>
    </w:p>
    <w:p w14:paraId="363AE0FB" w14:textId="77777777" w:rsidR="006E1168" w:rsidRPr="00A852FD" w:rsidRDefault="006E1168" w:rsidP="00921E59">
      <w:pPr>
        <w:ind w:left="360"/>
        <w:rPr>
          <w:rFonts w:eastAsia="Times New Roman"/>
          <w:szCs w:val="24"/>
        </w:rPr>
      </w:pPr>
      <w:r w:rsidRPr="00A852FD">
        <w:rPr>
          <w:rFonts w:eastAsia="Times New Roman"/>
          <w:szCs w:val="24"/>
        </w:rPr>
        <w:lastRenderedPageBreak/>
        <w:t>Rae, D. (2008) Entrepreneurship: from opportunity to action, 2nd Ed., Basingstoke: Palgrave Macmillan</w:t>
      </w:r>
    </w:p>
    <w:p w14:paraId="0BD5DB12" w14:textId="77777777" w:rsidR="006E1168" w:rsidRPr="00A852FD" w:rsidRDefault="006E1168" w:rsidP="00921E59">
      <w:pPr>
        <w:ind w:left="360"/>
        <w:rPr>
          <w:rFonts w:eastAsia="Times New Roman"/>
          <w:szCs w:val="24"/>
        </w:rPr>
      </w:pPr>
      <w:r w:rsidRPr="00A852FD">
        <w:rPr>
          <w:rFonts w:eastAsia="Times New Roman"/>
          <w:szCs w:val="24"/>
        </w:rPr>
        <w:t xml:space="preserve">Rickman, C., and Roddick, D. (2013) The Small Business Start-Up Workbook: A step-by-step guide to starting the business you’ve dreamed of. London, How </w:t>
      </w:r>
      <w:proofErr w:type="gramStart"/>
      <w:r w:rsidRPr="00A852FD">
        <w:rPr>
          <w:rFonts w:eastAsia="Times New Roman"/>
          <w:szCs w:val="24"/>
        </w:rPr>
        <w:t>To</w:t>
      </w:r>
      <w:proofErr w:type="gramEnd"/>
      <w:r w:rsidRPr="00A852FD">
        <w:rPr>
          <w:rFonts w:eastAsia="Times New Roman"/>
          <w:szCs w:val="24"/>
        </w:rPr>
        <w:t xml:space="preserve"> Books Background</w:t>
      </w:r>
    </w:p>
    <w:p w14:paraId="26420BDF" w14:textId="77777777" w:rsidR="006E1168" w:rsidRPr="00A852FD" w:rsidRDefault="006E1168" w:rsidP="00921E59">
      <w:pPr>
        <w:ind w:left="360"/>
        <w:rPr>
          <w:rFonts w:eastAsia="Times New Roman"/>
          <w:szCs w:val="24"/>
        </w:rPr>
      </w:pPr>
      <w:r w:rsidRPr="00A852FD">
        <w:rPr>
          <w:rFonts w:eastAsia="Times New Roman"/>
          <w:szCs w:val="24"/>
        </w:rPr>
        <w:t xml:space="preserve">Salmony, F.U. and </w:t>
      </w:r>
      <w:proofErr w:type="spellStart"/>
      <w:r w:rsidRPr="00A852FD">
        <w:rPr>
          <w:rFonts w:eastAsia="Times New Roman"/>
          <w:szCs w:val="24"/>
        </w:rPr>
        <w:t>Kanbach</w:t>
      </w:r>
      <w:proofErr w:type="spellEnd"/>
      <w:r w:rsidRPr="00A852FD">
        <w:rPr>
          <w:rFonts w:eastAsia="Times New Roman"/>
          <w:szCs w:val="24"/>
        </w:rPr>
        <w:t>, D.K., (2022). Personality trait differences across types of entrepreneurs: a systematic literature review. Review of managerial science, 16(3), pp.713-749.</w:t>
      </w:r>
    </w:p>
    <w:p w14:paraId="4ECE24AE" w14:textId="77777777" w:rsidR="006E1168" w:rsidRPr="00A852FD" w:rsidRDefault="006E1168" w:rsidP="00921E59">
      <w:pPr>
        <w:ind w:left="360"/>
        <w:rPr>
          <w:rFonts w:eastAsia="Times New Roman"/>
          <w:szCs w:val="24"/>
        </w:rPr>
      </w:pPr>
      <w:proofErr w:type="spellStart"/>
      <w:r w:rsidRPr="00A852FD">
        <w:rPr>
          <w:rFonts w:eastAsia="Times New Roman"/>
          <w:szCs w:val="24"/>
        </w:rPr>
        <w:t>Sarwoko</w:t>
      </w:r>
      <w:proofErr w:type="spellEnd"/>
      <w:r w:rsidRPr="00A852FD">
        <w:rPr>
          <w:rFonts w:eastAsia="Times New Roman"/>
          <w:szCs w:val="24"/>
        </w:rPr>
        <w:t xml:space="preserve">, E. and </w:t>
      </w:r>
      <w:proofErr w:type="spellStart"/>
      <w:r w:rsidRPr="00A852FD">
        <w:rPr>
          <w:rFonts w:eastAsia="Times New Roman"/>
          <w:szCs w:val="24"/>
        </w:rPr>
        <w:t>Nurfarida</w:t>
      </w:r>
      <w:proofErr w:type="spellEnd"/>
      <w:r w:rsidRPr="00A852FD">
        <w:rPr>
          <w:rFonts w:eastAsia="Times New Roman"/>
          <w:szCs w:val="24"/>
        </w:rPr>
        <w:t>, I.N., (2021). Entrepreneurial marketing: Between entrepreneurial personality traits and business performance. Entrepreneurial Business and Economics Review, 9(2), pp.105-118.</w:t>
      </w:r>
    </w:p>
    <w:p w14:paraId="556209AA" w14:textId="77777777" w:rsidR="006E1168" w:rsidRPr="00A852FD" w:rsidRDefault="006E1168" w:rsidP="00921E59">
      <w:pPr>
        <w:ind w:left="360"/>
        <w:rPr>
          <w:rFonts w:eastAsia="Times New Roman"/>
          <w:szCs w:val="24"/>
        </w:rPr>
      </w:pPr>
      <w:r w:rsidRPr="00A852FD">
        <w:rPr>
          <w:rFonts w:eastAsia="Times New Roman"/>
          <w:szCs w:val="24"/>
        </w:rPr>
        <w:t>Timmons, J. and Spinelli, S. (2018) New Venture Creation: Entrepreneurship for the 21st Century, McGraw Hill: Boston</w:t>
      </w:r>
    </w:p>
    <w:p w14:paraId="2D19B286" w14:textId="77777777" w:rsidR="006E1168" w:rsidRPr="00A852FD" w:rsidRDefault="006E1168" w:rsidP="00921E59">
      <w:pPr>
        <w:ind w:left="360"/>
        <w:rPr>
          <w:rFonts w:eastAsia="Times New Roman"/>
          <w:szCs w:val="24"/>
        </w:rPr>
      </w:pPr>
      <w:r w:rsidRPr="00A852FD">
        <w:rPr>
          <w:rFonts w:eastAsia="Times New Roman"/>
          <w:szCs w:val="24"/>
        </w:rPr>
        <w:t>Williams, S. (2021) FT Guide to Business Start Up: The most comprehensive guide for</w:t>
      </w:r>
    </w:p>
    <w:p w14:paraId="4DE28A82" w14:textId="77777777" w:rsidR="006E1168" w:rsidRPr="00A852FD" w:rsidRDefault="006E1168" w:rsidP="00921E59">
      <w:pPr>
        <w:ind w:left="360"/>
        <w:rPr>
          <w:rFonts w:eastAsia="Times New Roman"/>
          <w:szCs w:val="24"/>
        </w:rPr>
      </w:pPr>
      <w:r w:rsidRPr="00A852FD">
        <w:rPr>
          <w:rFonts w:eastAsia="Times New Roman"/>
          <w:szCs w:val="24"/>
        </w:rPr>
        <w:t>Yan, J., (2010). The impact of entrepreneurial personality traits on perception of new venture opportunities. New England Journal of Entrepreneurship, 13(2), pp.21-35.</w:t>
      </w:r>
    </w:p>
    <w:p w14:paraId="06E8702D" w14:textId="77777777" w:rsidR="006E1168" w:rsidRPr="00A852FD" w:rsidRDefault="006E1168" w:rsidP="00921E59">
      <w:pPr>
        <w:ind w:left="360"/>
        <w:rPr>
          <w:rFonts w:eastAsia="Times New Roman"/>
          <w:szCs w:val="24"/>
        </w:rPr>
      </w:pPr>
      <w:r w:rsidRPr="00A852FD">
        <w:rPr>
          <w:rFonts w:eastAsia="Times New Roman"/>
          <w:szCs w:val="24"/>
        </w:rPr>
        <w:t>Zimmerer, T.W. and Scarborough, N.M. (2011) Essentials of Entrepreneurship, 6th Ed., Prentice Hall: New Jersey</w:t>
      </w:r>
    </w:p>
    <w:sectPr w:rsidR="006E1168" w:rsidRPr="00A852FD">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CABB4" w14:textId="77777777" w:rsidR="00630251" w:rsidRDefault="00630251">
      <w:pPr>
        <w:spacing w:line="240" w:lineRule="auto"/>
      </w:pPr>
      <w:r>
        <w:separator/>
      </w:r>
    </w:p>
  </w:endnote>
  <w:endnote w:type="continuationSeparator" w:id="0">
    <w:p w14:paraId="7B246FFB" w14:textId="77777777" w:rsidR="00630251" w:rsidRDefault="006302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A" w14:textId="69341596" w:rsidR="00A45049" w:rsidRDefault="00CC34C6">
    <w:pPr>
      <w:jc w:val="right"/>
    </w:pPr>
    <w:r>
      <w:fldChar w:fldCharType="begin"/>
    </w:r>
    <w:r>
      <w:instrText>PAGE</w:instrText>
    </w:r>
    <w:r>
      <w:fldChar w:fldCharType="separate"/>
    </w:r>
    <w:r w:rsidR="006E601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110E6" w14:textId="77777777" w:rsidR="00630251" w:rsidRDefault="00630251">
      <w:pPr>
        <w:spacing w:line="240" w:lineRule="auto"/>
      </w:pPr>
      <w:r>
        <w:separator/>
      </w:r>
    </w:p>
  </w:footnote>
  <w:footnote w:type="continuationSeparator" w:id="0">
    <w:p w14:paraId="77AA828F" w14:textId="77777777" w:rsidR="00630251" w:rsidRDefault="006302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B" w14:textId="77777777" w:rsidR="00A45049" w:rsidRDefault="00A450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7E6AB9"/>
    <w:multiLevelType w:val="hybridMultilevel"/>
    <w:tmpl w:val="2A0ECC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06717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049"/>
    <w:rsid w:val="000502AC"/>
    <w:rsid w:val="00062045"/>
    <w:rsid w:val="00087930"/>
    <w:rsid w:val="00087A55"/>
    <w:rsid w:val="00103056"/>
    <w:rsid w:val="00113BDA"/>
    <w:rsid w:val="00130420"/>
    <w:rsid w:val="00166461"/>
    <w:rsid w:val="00212212"/>
    <w:rsid w:val="0024533B"/>
    <w:rsid w:val="0027483A"/>
    <w:rsid w:val="00290952"/>
    <w:rsid w:val="00296EA5"/>
    <w:rsid w:val="002B66FB"/>
    <w:rsid w:val="002C4A36"/>
    <w:rsid w:val="00341188"/>
    <w:rsid w:val="00384A15"/>
    <w:rsid w:val="00471469"/>
    <w:rsid w:val="004818AC"/>
    <w:rsid w:val="004C5CCF"/>
    <w:rsid w:val="004E69D7"/>
    <w:rsid w:val="005933B7"/>
    <w:rsid w:val="005D0BD3"/>
    <w:rsid w:val="00630251"/>
    <w:rsid w:val="006704EB"/>
    <w:rsid w:val="006E1168"/>
    <w:rsid w:val="006E6018"/>
    <w:rsid w:val="00706364"/>
    <w:rsid w:val="00713787"/>
    <w:rsid w:val="00725BB6"/>
    <w:rsid w:val="00775D62"/>
    <w:rsid w:val="0078244C"/>
    <w:rsid w:val="007E7C75"/>
    <w:rsid w:val="00921E59"/>
    <w:rsid w:val="00974EEC"/>
    <w:rsid w:val="00975544"/>
    <w:rsid w:val="00A279C6"/>
    <w:rsid w:val="00A42984"/>
    <w:rsid w:val="00A45049"/>
    <w:rsid w:val="00A852FD"/>
    <w:rsid w:val="00AB7589"/>
    <w:rsid w:val="00B27627"/>
    <w:rsid w:val="00B33148"/>
    <w:rsid w:val="00B94F70"/>
    <w:rsid w:val="00B9530D"/>
    <w:rsid w:val="00BC19DD"/>
    <w:rsid w:val="00BD0C8D"/>
    <w:rsid w:val="00C4610B"/>
    <w:rsid w:val="00CC34C6"/>
    <w:rsid w:val="00D120B7"/>
    <w:rsid w:val="00D15F79"/>
    <w:rsid w:val="00D23BCB"/>
    <w:rsid w:val="00D44D27"/>
    <w:rsid w:val="00DF2934"/>
    <w:rsid w:val="00DF29F4"/>
    <w:rsid w:val="00DF3B02"/>
    <w:rsid w:val="00E046A0"/>
    <w:rsid w:val="00F06255"/>
    <w:rsid w:val="00F14028"/>
    <w:rsid w:val="00F14DA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5A44E"/>
  <w15:docId w15:val="{15FFF142-AC4C-4DFD-972E-B9478014E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44C"/>
    <w:pPr>
      <w:spacing w:line="360" w:lineRule="auto"/>
      <w:jc w:val="both"/>
    </w:pPr>
    <w:rPr>
      <w:sz w:val="24"/>
    </w:rPr>
  </w:style>
  <w:style w:type="paragraph" w:styleId="Heading1">
    <w:name w:val="heading 1"/>
    <w:basedOn w:val="Normal"/>
    <w:next w:val="Normal"/>
    <w:uiPriority w:val="9"/>
    <w:qFormat/>
    <w:pPr>
      <w:keepNext/>
      <w:keepLines/>
      <w:outlineLvl w:val="0"/>
    </w:pPr>
    <w:rPr>
      <w:szCs w:val="24"/>
    </w:rPr>
  </w:style>
  <w:style w:type="paragraph" w:styleId="Heading2">
    <w:name w:val="heading 2"/>
    <w:basedOn w:val="Normal"/>
    <w:next w:val="Normal"/>
    <w:uiPriority w:val="9"/>
    <w:semiHidden/>
    <w:unhideWhenUsed/>
    <w:qFormat/>
    <w:pPr>
      <w:keepNext/>
      <w:keepLines/>
      <w:outlineLvl w:val="1"/>
    </w:pPr>
    <w:rPr>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13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Mihaela Hirs (2226556)</cp:lastModifiedBy>
  <cp:revision>2</cp:revision>
  <dcterms:created xsi:type="dcterms:W3CDTF">2024-05-12T07:02:00Z</dcterms:created>
  <dcterms:modified xsi:type="dcterms:W3CDTF">2024-05-13T18:58:00Z</dcterms:modified>
</cp:coreProperties>
</file>