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F877B" w14:textId="77777777" w:rsidR="00830531" w:rsidRPr="009112B3" w:rsidRDefault="00830531" w:rsidP="00EF19E4">
      <w:pPr>
        <w:spacing w:line="360" w:lineRule="auto"/>
        <w:rPr>
          <w:rFonts w:ascii="Arial" w:hAnsi="Arial" w:cs="Arial"/>
          <w:sz w:val="24"/>
          <w:szCs w:val="24"/>
        </w:rPr>
      </w:pPr>
      <w:r w:rsidRPr="009112B3">
        <w:rPr>
          <w:rFonts w:ascii="Arial" w:hAnsi="Arial" w:cs="Arial"/>
          <w:sz w:val="24"/>
          <w:szCs w:val="24"/>
        </w:rPr>
        <w:t>Barbara Newborough Student number 1804312</w:t>
      </w:r>
    </w:p>
    <w:p w14:paraId="4877ED84" w14:textId="77777777" w:rsidR="00830531" w:rsidRPr="009112B3" w:rsidRDefault="00830531" w:rsidP="00EF19E4">
      <w:pPr>
        <w:spacing w:line="360" w:lineRule="auto"/>
        <w:rPr>
          <w:rFonts w:ascii="Arial" w:hAnsi="Arial" w:cs="Arial"/>
          <w:sz w:val="24"/>
          <w:szCs w:val="24"/>
        </w:rPr>
      </w:pPr>
      <w:r w:rsidRPr="009112B3">
        <w:rPr>
          <w:rFonts w:ascii="Arial" w:hAnsi="Arial" w:cs="Arial"/>
          <w:sz w:val="24"/>
          <w:szCs w:val="24"/>
        </w:rPr>
        <w:t>HPHE 6003 Heritage and conflict of Battle</w:t>
      </w:r>
    </w:p>
    <w:p w14:paraId="47F2CBD3" w14:textId="2EE56A21" w:rsidR="00345E58" w:rsidRPr="009112B3" w:rsidRDefault="000A1D0A" w:rsidP="00EF19E4">
      <w:pPr>
        <w:spacing w:line="360" w:lineRule="auto"/>
        <w:rPr>
          <w:rStyle w:val="Hyperlink"/>
          <w:rFonts w:ascii="Arial" w:hAnsi="Arial" w:cs="Arial"/>
          <w:color w:val="auto"/>
          <w:sz w:val="24"/>
          <w:szCs w:val="24"/>
          <w:u w:val="none"/>
        </w:rPr>
      </w:pPr>
      <w:r w:rsidRPr="009112B3">
        <w:rPr>
          <w:rFonts w:ascii="Arial" w:hAnsi="Arial" w:cs="Arial"/>
          <w:sz w:val="24"/>
          <w:szCs w:val="24"/>
        </w:rPr>
        <w:t>Video Review of - Why we Fight: The Battle of Britain Information Film Number 4</w:t>
      </w:r>
    </w:p>
    <w:p w14:paraId="3B817488" w14:textId="65A6149A" w:rsidR="006158B9" w:rsidRPr="009112B3" w:rsidRDefault="006158B9" w:rsidP="00EF19E4">
      <w:pPr>
        <w:spacing w:line="360" w:lineRule="auto"/>
        <w:rPr>
          <w:rStyle w:val="Hyperlink"/>
          <w:rFonts w:ascii="Arial" w:hAnsi="Arial" w:cs="Arial"/>
          <w:color w:val="auto"/>
          <w:sz w:val="24"/>
          <w:szCs w:val="24"/>
          <w:u w:val="none"/>
        </w:rPr>
      </w:pPr>
      <w:r w:rsidRPr="009112B3">
        <w:rPr>
          <w:rStyle w:val="Hyperlink"/>
          <w:rFonts w:ascii="Arial" w:hAnsi="Arial" w:cs="Arial"/>
          <w:color w:val="auto"/>
          <w:sz w:val="24"/>
          <w:szCs w:val="24"/>
          <w:u w:val="none"/>
        </w:rPr>
        <w:t>Introduction</w:t>
      </w:r>
    </w:p>
    <w:p w14:paraId="3CEB07D2" w14:textId="79B2DC49" w:rsidR="00345E58" w:rsidRPr="009112B3" w:rsidRDefault="00345E58" w:rsidP="00EF19E4">
      <w:pPr>
        <w:spacing w:line="360" w:lineRule="auto"/>
        <w:rPr>
          <w:rFonts w:ascii="Arial" w:hAnsi="Arial" w:cs="Arial"/>
          <w:sz w:val="24"/>
          <w:szCs w:val="24"/>
        </w:rPr>
      </w:pPr>
      <w:r w:rsidRPr="009112B3">
        <w:rPr>
          <w:rStyle w:val="Hyperlink"/>
          <w:rFonts w:ascii="Arial" w:hAnsi="Arial" w:cs="Arial"/>
          <w:color w:val="auto"/>
          <w:sz w:val="24"/>
          <w:szCs w:val="24"/>
          <w:u w:val="none"/>
        </w:rPr>
        <w:t xml:space="preserve">Here is a review of the film: </w:t>
      </w:r>
      <w:r w:rsidR="000A1998">
        <w:rPr>
          <w:rStyle w:val="Hyperlink"/>
          <w:rFonts w:ascii="Arial" w:hAnsi="Arial" w:cs="Arial"/>
          <w:i/>
          <w:iCs/>
          <w:color w:val="auto"/>
          <w:sz w:val="24"/>
          <w:szCs w:val="24"/>
          <w:u w:val="none"/>
        </w:rPr>
        <w:t>‘</w:t>
      </w:r>
      <w:r w:rsidRPr="000A1998">
        <w:rPr>
          <w:rStyle w:val="Hyperlink"/>
          <w:rFonts w:ascii="Arial" w:hAnsi="Arial" w:cs="Arial"/>
          <w:i/>
          <w:iCs/>
          <w:color w:val="auto"/>
          <w:sz w:val="24"/>
          <w:szCs w:val="24"/>
          <w:u w:val="none"/>
        </w:rPr>
        <w:t>Why we fight</w:t>
      </w:r>
      <w:r w:rsidR="000A1998">
        <w:rPr>
          <w:rStyle w:val="Hyperlink"/>
          <w:rFonts w:ascii="Arial" w:hAnsi="Arial" w:cs="Arial"/>
          <w:i/>
          <w:iCs/>
          <w:color w:val="auto"/>
          <w:sz w:val="24"/>
          <w:szCs w:val="24"/>
          <w:u w:val="none"/>
        </w:rPr>
        <w:t>’ (1943)</w:t>
      </w:r>
      <w:r w:rsidR="00CC48CC">
        <w:rPr>
          <w:rStyle w:val="FootnoteReference"/>
          <w:rFonts w:ascii="Arial" w:hAnsi="Arial" w:cs="Arial"/>
          <w:i/>
          <w:iCs/>
          <w:sz w:val="24"/>
          <w:szCs w:val="24"/>
        </w:rPr>
        <w:footnoteReference w:id="1"/>
      </w:r>
      <w:r w:rsidRPr="009112B3">
        <w:rPr>
          <w:rStyle w:val="Hyperlink"/>
          <w:rFonts w:ascii="Arial" w:hAnsi="Arial" w:cs="Arial"/>
          <w:color w:val="auto"/>
          <w:sz w:val="24"/>
          <w:szCs w:val="24"/>
          <w:u w:val="none"/>
        </w:rPr>
        <w:t xml:space="preserve">. It is </w:t>
      </w:r>
      <w:r w:rsidR="000A1998">
        <w:rPr>
          <w:rStyle w:val="Hyperlink"/>
          <w:rFonts w:ascii="Arial" w:hAnsi="Arial" w:cs="Arial"/>
          <w:color w:val="auto"/>
          <w:sz w:val="24"/>
          <w:szCs w:val="24"/>
          <w:u w:val="none"/>
        </w:rPr>
        <w:t xml:space="preserve">the fourth </w:t>
      </w:r>
      <w:r w:rsidR="003E0182" w:rsidRPr="009112B3">
        <w:rPr>
          <w:rStyle w:val="Hyperlink"/>
          <w:rFonts w:ascii="Arial" w:hAnsi="Arial" w:cs="Arial"/>
          <w:color w:val="auto"/>
          <w:sz w:val="24"/>
          <w:szCs w:val="24"/>
          <w:u w:val="none"/>
        </w:rPr>
        <w:t xml:space="preserve">film in </w:t>
      </w:r>
      <w:r w:rsidRPr="009112B3">
        <w:rPr>
          <w:rStyle w:val="Hyperlink"/>
          <w:rFonts w:ascii="Arial" w:hAnsi="Arial" w:cs="Arial"/>
          <w:color w:val="auto"/>
          <w:sz w:val="24"/>
          <w:szCs w:val="24"/>
          <w:u w:val="none"/>
        </w:rPr>
        <w:t>a series of seven</w:t>
      </w:r>
      <w:r w:rsidR="000A1998">
        <w:rPr>
          <w:rStyle w:val="Hyperlink"/>
          <w:rFonts w:ascii="Arial" w:hAnsi="Arial" w:cs="Arial"/>
          <w:color w:val="auto"/>
          <w:sz w:val="24"/>
          <w:szCs w:val="24"/>
          <w:u w:val="none"/>
        </w:rPr>
        <w:t xml:space="preserve"> </w:t>
      </w:r>
      <w:r w:rsidRPr="009112B3">
        <w:rPr>
          <w:rStyle w:val="Hyperlink"/>
          <w:rFonts w:ascii="Arial" w:hAnsi="Arial" w:cs="Arial"/>
          <w:color w:val="auto"/>
          <w:sz w:val="24"/>
          <w:szCs w:val="24"/>
          <w:u w:val="none"/>
        </w:rPr>
        <w:t>made for the American people</w:t>
      </w:r>
      <w:r w:rsidR="000A1998">
        <w:rPr>
          <w:rStyle w:val="Hyperlink"/>
          <w:rFonts w:ascii="Arial" w:hAnsi="Arial" w:cs="Arial"/>
          <w:color w:val="auto"/>
          <w:sz w:val="24"/>
          <w:szCs w:val="24"/>
          <w:u w:val="none"/>
        </w:rPr>
        <w:t xml:space="preserve">, and </w:t>
      </w:r>
      <w:r w:rsidR="00221EA9" w:rsidRPr="009112B3">
        <w:rPr>
          <w:rStyle w:val="Hyperlink"/>
          <w:rFonts w:ascii="Arial" w:hAnsi="Arial" w:cs="Arial"/>
          <w:color w:val="auto"/>
          <w:sz w:val="24"/>
          <w:szCs w:val="24"/>
          <w:u w:val="none"/>
        </w:rPr>
        <w:t>was released in 1943</w:t>
      </w:r>
      <w:r w:rsidR="000A1998">
        <w:rPr>
          <w:rStyle w:val="Hyperlink"/>
          <w:rFonts w:ascii="Arial" w:hAnsi="Arial" w:cs="Arial"/>
          <w:color w:val="auto"/>
          <w:sz w:val="24"/>
          <w:szCs w:val="24"/>
          <w:u w:val="none"/>
        </w:rPr>
        <w:t>,</w:t>
      </w:r>
      <w:r w:rsidR="00221EA9" w:rsidRPr="009112B3">
        <w:rPr>
          <w:rStyle w:val="Hyperlink"/>
          <w:rFonts w:ascii="Arial" w:hAnsi="Arial" w:cs="Arial"/>
          <w:color w:val="auto"/>
          <w:sz w:val="24"/>
          <w:szCs w:val="24"/>
          <w:u w:val="none"/>
        </w:rPr>
        <w:t xml:space="preserve"> produced and directed by Frank Capra and</w:t>
      </w:r>
      <w:r w:rsidR="003E0182" w:rsidRPr="009112B3">
        <w:rPr>
          <w:rStyle w:val="Hyperlink"/>
          <w:rFonts w:ascii="Arial" w:hAnsi="Arial" w:cs="Arial"/>
          <w:color w:val="auto"/>
          <w:sz w:val="24"/>
          <w:szCs w:val="24"/>
          <w:u w:val="none"/>
        </w:rPr>
        <w:t xml:space="preserve"> </w:t>
      </w:r>
      <w:r w:rsidR="00221EA9" w:rsidRPr="009112B3">
        <w:rPr>
          <w:rStyle w:val="Hyperlink"/>
          <w:rFonts w:ascii="Arial" w:hAnsi="Arial" w:cs="Arial"/>
          <w:color w:val="auto"/>
          <w:sz w:val="24"/>
          <w:szCs w:val="24"/>
          <w:u w:val="none"/>
        </w:rPr>
        <w:t>Anatole Litvak</w:t>
      </w:r>
      <w:r w:rsidR="000747B9" w:rsidRPr="009112B3">
        <w:rPr>
          <w:rStyle w:val="Hyperlink"/>
          <w:rFonts w:ascii="Arial" w:hAnsi="Arial" w:cs="Arial"/>
          <w:color w:val="auto"/>
          <w:sz w:val="24"/>
          <w:szCs w:val="24"/>
          <w:u w:val="none"/>
        </w:rPr>
        <w:t>.</w:t>
      </w:r>
      <w:r w:rsidR="000747B9" w:rsidRPr="009112B3">
        <w:rPr>
          <w:rFonts w:ascii="Arial" w:hAnsi="Arial" w:cs="Arial"/>
          <w:sz w:val="24"/>
          <w:szCs w:val="24"/>
        </w:rPr>
        <w:t xml:space="preserve"> Frank Capra is famous for the film </w:t>
      </w:r>
      <w:r w:rsidR="000747B9" w:rsidRPr="000A1998">
        <w:rPr>
          <w:rFonts w:ascii="Arial" w:hAnsi="Arial" w:cs="Arial"/>
          <w:i/>
          <w:iCs/>
          <w:sz w:val="24"/>
          <w:szCs w:val="24"/>
        </w:rPr>
        <w:t>‘It’s a wonderful Life’</w:t>
      </w:r>
      <w:r w:rsidR="000A1998">
        <w:rPr>
          <w:rFonts w:ascii="Arial" w:hAnsi="Arial" w:cs="Arial"/>
          <w:i/>
          <w:iCs/>
          <w:sz w:val="24"/>
          <w:szCs w:val="24"/>
        </w:rPr>
        <w:t xml:space="preserve"> (1946</w:t>
      </w:r>
      <w:r w:rsidR="00302F37">
        <w:rPr>
          <w:rFonts w:ascii="Arial" w:hAnsi="Arial" w:cs="Arial"/>
          <w:i/>
          <w:iCs/>
          <w:sz w:val="24"/>
          <w:szCs w:val="24"/>
        </w:rPr>
        <w:t>)</w:t>
      </w:r>
      <w:r w:rsidR="00302F37">
        <w:rPr>
          <w:rFonts w:ascii="Arial" w:hAnsi="Arial" w:cs="Arial"/>
          <w:sz w:val="24"/>
          <w:szCs w:val="24"/>
        </w:rPr>
        <w:t xml:space="preserve"> and</w:t>
      </w:r>
      <w:r w:rsidR="000747B9" w:rsidRPr="009112B3">
        <w:rPr>
          <w:rFonts w:ascii="Arial" w:hAnsi="Arial" w:cs="Arial"/>
          <w:sz w:val="24"/>
          <w:szCs w:val="24"/>
        </w:rPr>
        <w:t xml:space="preserve"> was a World War one veteran who signed up </w:t>
      </w:r>
      <w:r w:rsidR="00966B66">
        <w:rPr>
          <w:rFonts w:ascii="Arial" w:hAnsi="Arial" w:cs="Arial"/>
          <w:sz w:val="24"/>
          <w:szCs w:val="24"/>
        </w:rPr>
        <w:t xml:space="preserve">to fight </w:t>
      </w:r>
      <w:r w:rsidR="000747B9" w:rsidRPr="009112B3">
        <w:rPr>
          <w:rFonts w:ascii="Arial" w:hAnsi="Arial" w:cs="Arial"/>
          <w:sz w:val="24"/>
          <w:szCs w:val="24"/>
        </w:rPr>
        <w:t>again in 1941 following Pearl Harbour</w:t>
      </w:r>
      <w:r w:rsidR="000747B9" w:rsidRPr="009112B3">
        <w:rPr>
          <w:rStyle w:val="FootnoteReference"/>
          <w:rFonts w:ascii="Arial" w:hAnsi="Arial" w:cs="Arial"/>
          <w:sz w:val="24"/>
          <w:szCs w:val="24"/>
        </w:rPr>
        <w:footnoteReference w:id="2"/>
      </w:r>
      <w:r w:rsidR="000747B9" w:rsidRPr="009112B3">
        <w:rPr>
          <w:rFonts w:ascii="Arial" w:hAnsi="Arial" w:cs="Arial"/>
          <w:sz w:val="24"/>
          <w:szCs w:val="24"/>
        </w:rPr>
        <w:t>. Litvak was a Ukrainian Jew who moved to Germany</w:t>
      </w:r>
      <w:r w:rsidR="00966B66">
        <w:rPr>
          <w:rFonts w:ascii="Arial" w:hAnsi="Arial" w:cs="Arial"/>
          <w:sz w:val="24"/>
          <w:szCs w:val="24"/>
        </w:rPr>
        <w:t>,</w:t>
      </w:r>
      <w:r w:rsidR="000747B9" w:rsidRPr="009112B3">
        <w:rPr>
          <w:rFonts w:ascii="Arial" w:hAnsi="Arial" w:cs="Arial"/>
          <w:sz w:val="24"/>
          <w:szCs w:val="24"/>
        </w:rPr>
        <w:t xml:space="preserve"> but left for France </w:t>
      </w:r>
      <w:r w:rsidR="00966B66">
        <w:rPr>
          <w:rFonts w:ascii="Arial" w:hAnsi="Arial" w:cs="Arial"/>
          <w:sz w:val="24"/>
          <w:szCs w:val="24"/>
        </w:rPr>
        <w:t>due to</w:t>
      </w:r>
      <w:r w:rsidR="009112B3">
        <w:rPr>
          <w:rFonts w:ascii="Arial" w:hAnsi="Arial" w:cs="Arial"/>
          <w:sz w:val="24"/>
          <w:szCs w:val="24"/>
        </w:rPr>
        <w:t xml:space="preserve"> Hitler’s popularity</w:t>
      </w:r>
      <w:r w:rsidR="00966B66">
        <w:rPr>
          <w:rFonts w:ascii="Arial" w:hAnsi="Arial" w:cs="Arial"/>
          <w:sz w:val="24"/>
          <w:szCs w:val="24"/>
        </w:rPr>
        <w:t>,</w:t>
      </w:r>
      <w:r w:rsidR="009112B3">
        <w:rPr>
          <w:rFonts w:ascii="Arial" w:hAnsi="Arial" w:cs="Arial"/>
          <w:sz w:val="24"/>
          <w:szCs w:val="24"/>
        </w:rPr>
        <w:t xml:space="preserve"> </w:t>
      </w:r>
      <w:r w:rsidR="000747B9" w:rsidRPr="009112B3">
        <w:rPr>
          <w:rFonts w:ascii="Arial" w:hAnsi="Arial" w:cs="Arial"/>
          <w:sz w:val="24"/>
          <w:szCs w:val="24"/>
        </w:rPr>
        <w:t>and ultimately to the film industry in America in 1937</w:t>
      </w:r>
      <w:r w:rsidR="000747B9" w:rsidRPr="009112B3">
        <w:rPr>
          <w:rStyle w:val="FootnoteReference"/>
          <w:rFonts w:ascii="Arial" w:hAnsi="Arial" w:cs="Arial"/>
          <w:sz w:val="24"/>
          <w:szCs w:val="24"/>
        </w:rPr>
        <w:footnoteReference w:id="3"/>
      </w:r>
      <w:r w:rsidR="000747B9" w:rsidRPr="009112B3">
        <w:rPr>
          <w:rFonts w:ascii="Arial" w:hAnsi="Arial" w:cs="Arial"/>
          <w:sz w:val="24"/>
          <w:szCs w:val="24"/>
        </w:rPr>
        <w:t>. The film is produced by the American War Departmen</w:t>
      </w:r>
      <w:r w:rsidR="00966B66">
        <w:rPr>
          <w:rFonts w:ascii="Arial" w:hAnsi="Arial" w:cs="Arial"/>
          <w:sz w:val="24"/>
          <w:szCs w:val="24"/>
        </w:rPr>
        <w:t xml:space="preserve">t, as </w:t>
      </w:r>
      <w:r w:rsidR="000747B9" w:rsidRPr="009112B3">
        <w:rPr>
          <w:rFonts w:ascii="Arial" w:hAnsi="Arial" w:cs="Arial"/>
          <w:sz w:val="24"/>
          <w:szCs w:val="24"/>
        </w:rPr>
        <w:t>state</w:t>
      </w:r>
      <w:r w:rsidR="00966B66">
        <w:rPr>
          <w:rFonts w:ascii="Arial" w:hAnsi="Arial" w:cs="Arial"/>
          <w:sz w:val="24"/>
          <w:szCs w:val="24"/>
        </w:rPr>
        <w:t>d</w:t>
      </w:r>
      <w:r w:rsidR="000747B9" w:rsidRPr="009112B3">
        <w:rPr>
          <w:rFonts w:ascii="Arial" w:hAnsi="Arial" w:cs="Arial"/>
          <w:sz w:val="24"/>
          <w:szCs w:val="24"/>
        </w:rPr>
        <w:t xml:space="preserve"> in the credits at the beginning, further explaining </w:t>
      </w:r>
      <w:r w:rsidR="009112B3">
        <w:rPr>
          <w:rFonts w:ascii="Arial" w:hAnsi="Arial" w:cs="Arial"/>
          <w:sz w:val="24"/>
          <w:szCs w:val="24"/>
        </w:rPr>
        <w:t>that i</w:t>
      </w:r>
      <w:r w:rsidR="000747B9" w:rsidRPr="009112B3">
        <w:rPr>
          <w:rFonts w:ascii="Arial" w:hAnsi="Arial" w:cs="Arial"/>
          <w:sz w:val="24"/>
          <w:szCs w:val="24"/>
        </w:rPr>
        <w:t xml:space="preserve">t was </w:t>
      </w:r>
      <w:r w:rsidR="009112B3">
        <w:rPr>
          <w:rFonts w:ascii="Arial" w:hAnsi="Arial" w:cs="Arial"/>
          <w:sz w:val="24"/>
          <w:szCs w:val="24"/>
        </w:rPr>
        <w:t xml:space="preserve">produced </w:t>
      </w:r>
      <w:r w:rsidR="000747B9" w:rsidRPr="009112B3">
        <w:rPr>
          <w:rFonts w:ascii="Arial" w:hAnsi="Arial" w:cs="Arial"/>
          <w:sz w:val="24"/>
          <w:szCs w:val="24"/>
        </w:rPr>
        <w:t xml:space="preserve">for the Army to acquaint them with the reasons for joining the war. The film has a soundtrack of music running through </w:t>
      </w:r>
      <w:r w:rsidR="00302F37" w:rsidRPr="009112B3">
        <w:rPr>
          <w:rFonts w:ascii="Arial" w:hAnsi="Arial" w:cs="Arial"/>
          <w:sz w:val="24"/>
          <w:szCs w:val="24"/>
        </w:rPr>
        <w:t>it</w:t>
      </w:r>
      <w:r w:rsidR="00302F37">
        <w:rPr>
          <w:rFonts w:ascii="Arial" w:hAnsi="Arial" w:cs="Arial"/>
          <w:sz w:val="24"/>
          <w:szCs w:val="24"/>
        </w:rPr>
        <w:t xml:space="preserve"> and</w:t>
      </w:r>
      <w:r w:rsidR="009112B3">
        <w:rPr>
          <w:rFonts w:ascii="Arial" w:hAnsi="Arial" w:cs="Arial"/>
          <w:sz w:val="24"/>
          <w:szCs w:val="24"/>
        </w:rPr>
        <w:t xml:space="preserve"> ends with</w:t>
      </w:r>
      <w:r w:rsidR="000747B9" w:rsidRPr="009112B3">
        <w:rPr>
          <w:rFonts w:ascii="Arial" w:hAnsi="Arial" w:cs="Arial"/>
          <w:sz w:val="24"/>
          <w:szCs w:val="24"/>
        </w:rPr>
        <w:t xml:space="preserve"> Britain’s National Anthem. The film</w:t>
      </w:r>
      <w:r w:rsidR="009112B3">
        <w:rPr>
          <w:rFonts w:ascii="Arial" w:hAnsi="Arial" w:cs="Arial"/>
          <w:sz w:val="24"/>
          <w:szCs w:val="24"/>
        </w:rPr>
        <w:t xml:space="preserve"> starts</w:t>
      </w:r>
      <w:r w:rsidR="000747B9" w:rsidRPr="009112B3">
        <w:rPr>
          <w:rFonts w:ascii="Arial" w:hAnsi="Arial" w:cs="Arial"/>
          <w:sz w:val="24"/>
          <w:szCs w:val="24"/>
        </w:rPr>
        <w:t xml:space="preserve"> </w:t>
      </w:r>
      <w:r w:rsidR="009112B3">
        <w:rPr>
          <w:rFonts w:ascii="Arial" w:hAnsi="Arial" w:cs="Arial"/>
          <w:sz w:val="24"/>
          <w:szCs w:val="24"/>
        </w:rPr>
        <w:t>at</w:t>
      </w:r>
      <w:r w:rsidR="000747B9" w:rsidRPr="009112B3">
        <w:rPr>
          <w:rFonts w:ascii="Arial" w:hAnsi="Arial" w:cs="Arial"/>
          <w:sz w:val="24"/>
          <w:szCs w:val="24"/>
        </w:rPr>
        <w:t xml:space="preserve"> the beginning of </w:t>
      </w:r>
      <w:r w:rsidR="009112B3">
        <w:rPr>
          <w:rFonts w:ascii="Arial" w:hAnsi="Arial" w:cs="Arial"/>
          <w:sz w:val="24"/>
          <w:szCs w:val="24"/>
        </w:rPr>
        <w:t xml:space="preserve">what was to become known as </w:t>
      </w:r>
      <w:r w:rsidR="000747B9" w:rsidRPr="009112B3">
        <w:rPr>
          <w:rFonts w:ascii="Arial" w:hAnsi="Arial" w:cs="Arial"/>
          <w:sz w:val="24"/>
          <w:szCs w:val="24"/>
        </w:rPr>
        <w:t>the Battle of Britain</w:t>
      </w:r>
      <w:r w:rsidR="00966B66">
        <w:rPr>
          <w:rFonts w:ascii="Arial" w:hAnsi="Arial" w:cs="Arial"/>
          <w:sz w:val="24"/>
          <w:szCs w:val="24"/>
        </w:rPr>
        <w:t xml:space="preserve">, through </w:t>
      </w:r>
      <w:r w:rsidR="000747B9" w:rsidRPr="009112B3">
        <w:rPr>
          <w:rFonts w:ascii="Arial" w:hAnsi="Arial" w:cs="Arial"/>
          <w:sz w:val="24"/>
          <w:szCs w:val="24"/>
        </w:rPr>
        <w:t>to Christmas 1940</w:t>
      </w:r>
      <w:r w:rsidR="00966B66">
        <w:rPr>
          <w:rFonts w:ascii="Arial" w:hAnsi="Arial" w:cs="Arial"/>
          <w:sz w:val="24"/>
          <w:szCs w:val="24"/>
        </w:rPr>
        <w:t>.</w:t>
      </w:r>
      <w:r w:rsidR="000747B9" w:rsidRPr="009112B3">
        <w:rPr>
          <w:rFonts w:ascii="Arial" w:hAnsi="Arial" w:cs="Arial"/>
          <w:sz w:val="24"/>
          <w:szCs w:val="24"/>
        </w:rPr>
        <w:t xml:space="preserve"> </w:t>
      </w:r>
      <w:r w:rsidR="00966B66">
        <w:rPr>
          <w:rFonts w:ascii="Arial" w:hAnsi="Arial" w:cs="Arial"/>
          <w:sz w:val="24"/>
          <w:szCs w:val="24"/>
        </w:rPr>
        <w:t>It concludes on a warm note,</w:t>
      </w:r>
      <w:r w:rsidR="000747B9" w:rsidRPr="009112B3">
        <w:rPr>
          <w:rFonts w:ascii="Arial" w:hAnsi="Arial" w:cs="Arial"/>
          <w:sz w:val="24"/>
          <w:szCs w:val="24"/>
        </w:rPr>
        <w:t xml:space="preserve"> giving the viewer a feeling</w:t>
      </w:r>
      <w:r w:rsidR="00966B66">
        <w:rPr>
          <w:rFonts w:ascii="Arial" w:hAnsi="Arial" w:cs="Arial"/>
          <w:sz w:val="24"/>
          <w:szCs w:val="24"/>
        </w:rPr>
        <w:t xml:space="preserve"> </w:t>
      </w:r>
      <w:r w:rsidR="000747B9" w:rsidRPr="009112B3">
        <w:rPr>
          <w:rFonts w:ascii="Arial" w:hAnsi="Arial" w:cs="Arial"/>
          <w:sz w:val="24"/>
          <w:szCs w:val="24"/>
        </w:rPr>
        <w:t xml:space="preserve">that God will persevere. </w:t>
      </w:r>
    </w:p>
    <w:p w14:paraId="2B088E9E" w14:textId="77777777" w:rsidR="009A4714" w:rsidRPr="009112B3" w:rsidRDefault="003E0182" w:rsidP="00EF19E4">
      <w:pPr>
        <w:spacing w:line="360" w:lineRule="auto"/>
        <w:rPr>
          <w:rFonts w:ascii="Arial" w:hAnsi="Arial" w:cs="Arial"/>
          <w:sz w:val="24"/>
          <w:szCs w:val="24"/>
        </w:rPr>
      </w:pPr>
      <w:r w:rsidRPr="009112B3">
        <w:rPr>
          <w:rFonts w:ascii="Arial" w:hAnsi="Arial" w:cs="Arial"/>
          <w:sz w:val="24"/>
          <w:szCs w:val="24"/>
        </w:rPr>
        <w:t xml:space="preserve">Summary </w:t>
      </w:r>
    </w:p>
    <w:p w14:paraId="21985D5A" w14:textId="29B3CBDD" w:rsidR="00F41206" w:rsidRPr="009112B3" w:rsidRDefault="00F41206" w:rsidP="00EF19E4">
      <w:pPr>
        <w:spacing w:line="360" w:lineRule="auto"/>
        <w:rPr>
          <w:rFonts w:ascii="Arial" w:hAnsi="Arial" w:cs="Arial"/>
          <w:sz w:val="24"/>
          <w:szCs w:val="24"/>
        </w:rPr>
      </w:pPr>
      <w:r w:rsidRPr="009112B3">
        <w:rPr>
          <w:rStyle w:val="Hyperlink"/>
          <w:rFonts w:ascii="Arial" w:hAnsi="Arial" w:cs="Arial"/>
          <w:color w:val="auto"/>
          <w:sz w:val="24"/>
          <w:szCs w:val="24"/>
          <w:u w:val="none"/>
        </w:rPr>
        <w:t>Film number four focuses on the Battle of Britain, the people of Britain</w:t>
      </w:r>
      <w:r w:rsidR="00966B66">
        <w:rPr>
          <w:rStyle w:val="Hyperlink"/>
          <w:rFonts w:ascii="Arial" w:hAnsi="Arial" w:cs="Arial"/>
          <w:color w:val="auto"/>
          <w:sz w:val="24"/>
          <w:szCs w:val="24"/>
          <w:u w:val="none"/>
        </w:rPr>
        <w:t>,</w:t>
      </w:r>
      <w:r w:rsidRPr="009112B3">
        <w:rPr>
          <w:rStyle w:val="Hyperlink"/>
          <w:rFonts w:ascii="Arial" w:hAnsi="Arial" w:cs="Arial"/>
          <w:color w:val="auto"/>
          <w:sz w:val="24"/>
          <w:szCs w:val="24"/>
          <w:u w:val="none"/>
        </w:rPr>
        <w:t xml:space="preserve"> and their bravery and stoicism against the might of the German army.</w:t>
      </w:r>
      <w:r w:rsidR="00B76199" w:rsidRPr="009112B3">
        <w:rPr>
          <w:rFonts w:ascii="Arial" w:hAnsi="Arial" w:cs="Arial"/>
          <w:sz w:val="24"/>
          <w:szCs w:val="24"/>
        </w:rPr>
        <w:t xml:space="preserve"> </w:t>
      </w:r>
      <w:r w:rsidR="0068764A">
        <w:rPr>
          <w:rFonts w:ascii="Arial" w:hAnsi="Arial" w:cs="Arial"/>
          <w:sz w:val="24"/>
          <w:szCs w:val="24"/>
        </w:rPr>
        <w:t>The majority</w:t>
      </w:r>
      <w:r w:rsidR="00B76199" w:rsidRPr="009112B3">
        <w:rPr>
          <w:rFonts w:ascii="Arial" w:hAnsi="Arial" w:cs="Arial"/>
          <w:sz w:val="24"/>
          <w:szCs w:val="24"/>
        </w:rPr>
        <w:t xml:space="preserve"> of the film </w:t>
      </w:r>
      <w:r w:rsidR="0068764A">
        <w:rPr>
          <w:rFonts w:ascii="Arial" w:hAnsi="Arial" w:cs="Arial"/>
          <w:sz w:val="24"/>
          <w:szCs w:val="24"/>
        </w:rPr>
        <w:t>focuses on</w:t>
      </w:r>
      <w:r w:rsidR="00B76199" w:rsidRPr="009112B3">
        <w:rPr>
          <w:rFonts w:ascii="Arial" w:hAnsi="Arial" w:cs="Arial"/>
          <w:sz w:val="24"/>
          <w:szCs w:val="24"/>
        </w:rPr>
        <w:t xml:space="preserve"> the British and their trials</w:t>
      </w:r>
      <w:r w:rsidR="0068764A">
        <w:rPr>
          <w:rFonts w:ascii="Arial" w:hAnsi="Arial" w:cs="Arial"/>
          <w:sz w:val="24"/>
          <w:szCs w:val="24"/>
        </w:rPr>
        <w:t>,</w:t>
      </w:r>
      <w:r w:rsidR="00B76199" w:rsidRPr="009112B3">
        <w:rPr>
          <w:rFonts w:ascii="Arial" w:hAnsi="Arial" w:cs="Arial"/>
          <w:sz w:val="24"/>
          <w:szCs w:val="24"/>
        </w:rPr>
        <w:t xml:space="preserve"> but has some interesting footage of the Germans and of Hitler and Goering.</w:t>
      </w:r>
      <w:r w:rsidR="0091048C" w:rsidRPr="009112B3">
        <w:rPr>
          <w:rFonts w:ascii="Arial" w:hAnsi="Arial" w:cs="Arial"/>
          <w:sz w:val="24"/>
          <w:szCs w:val="24"/>
        </w:rPr>
        <w:t xml:space="preserve"> This film was made to </w:t>
      </w:r>
      <w:r w:rsidR="0068764A">
        <w:rPr>
          <w:rFonts w:ascii="Arial" w:hAnsi="Arial" w:cs="Arial"/>
          <w:sz w:val="24"/>
          <w:szCs w:val="24"/>
        </w:rPr>
        <w:t xml:space="preserve">encourage </w:t>
      </w:r>
      <w:r w:rsidR="0091048C" w:rsidRPr="009112B3">
        <w:rPr>
          <w:rFonts w:ascii="Arial" w:hAnsi="Arial" w:cs="Arial"/>
          <w:sz w:val="24"/>
          <w:szCs w:val="24"/>
        </w:rPr>
        <w:t xml:space="preserve">the Americans </w:t>
      </w:r>
      <w:r w:rsidR="0068764A">
        <w:rPr>
          <w:rFonts w:ascii="Arial" w:hAnsi="Arial" w:cs="Arial"/>
          <w:sz w:val="24"/>
          <w:szCs w:val="24"/>
        </w:rPr>
        <w:t>to join</w:t>
      </w:r>
      <w:r w:rsidR="005E7E36">
        <w:rPr>
          <w:rFonts w:ascii="Arial" w:hAnsi="Arial" w:cs="Arial"/>
          <w:sz w:val="24"/>
          <w:szCs w:val="24"/>
        </w:rPr>
        <w:t xml:space="preserve"> the British and their other allies</w:t>
      </w:r>
      <w:r w:rsidR="00961C49">
        <w:rPr>
          <w:rFonts w:ascii="Arial" w:hAnsi="Arial" w:cs="Arial"/>
          <w:sz w:val="24"/>
          <w:szCs w:val="24"/>
        </w:rPr>
        <w:t>.</w:t>
      </w:r>
      <w:r w:rsidR="005E7E36">
        <w:rPr>
          <w:rFonts w:ascii="Arial" w:hAnsi="Arial" w:cs="Arial"/>
          <w:sz w:val="24"/>
          <w:szCs w:val="24"/>
        </w:rPr>
        <w:t xml:space="preserve"> </w:t>
      </w:r>
      <w:r w:rsidR="00961C49">
        <w:rPr>
          <w:rFonts w:ascii="Arial" w:hAnsi="Arial" w:cs="Arial"/>
          <w:sz w:val="24"/>
          <w:szCs w:val="24"/>
        </w:rPr>
        <w:t>T</w:t>
      </w:r>
      <w:r w:rsidR="0091048C" w:rsidRPr="009112B3">
        <w:rPr>
          <w:rFonts w:ascii="Arial" w:hAnsi="Arial" w:cs="Arial"/>
          <w:sz w:val="24"/>
          <w:szCs w:val="24"/>
        </w:rPr>
        <w:t xml:space="preserve">he </w:t>
      </w:r>
      <w:r w:rsidR="00961C49">
        <w:rPr>
          <w:rFonts w:ascii="Arial" w:hAnsi="Arial" w:cs="Arial"/>
          <w:sz w:val="24"/>
          <w:szCs w:val="24"/>
        </w:rPr>
        <w:t xml:space="preserve">American </w:t>
      </w:r>
      <w:r w:rsidR="0091048C" w:rsidRPr="009112B3">
        <w:rPr>
          <w:rFonts w:ascii="Arial" w:hAnsi="Arial" w:cs="Arial"/>
          <w:sz w:val="24"/>
          <w:szCs w:val="24"/>
        </w:rPr>
        <w:t xml:space="preserve">government </w:t>
      </w:r>
      <w:r w:rsidR="005E7E36">
        <w:rPr>
          <w:rFonts w:ascii="Arial" w:hAnsi="Arial" w:cs="Arial"/>
          <w:sz w:val="24"/>
          <w:szCs w:val="24"/>
        </w:rPr>
        <w:t xml:space="preserve">began </w:t>
      </w:r>
      <w:r w:rsidR="0091048C" w:rsidRPr="009112B3">
        <w:rPr>
          <w:rFonts w:ascii="Arial" w:hAnsi="Arial" w:cs="Arial"/>
          <w:sz w:val="24"/>
          <w:szCs w:val="24"/>
        </w:rPr>
        <w:t>sending their countrymen to join the fight overseas and ally with Britain</w:t>
      </w:r>
      <w:r w:rsidR="005E7E36">
        <w:rPr>
          <w:rFonts w:ascii="Arial" w:hAnsi="Arial" w:cs="Arial"/>
          <w:sz w:val="24"/>
          <w:szCs w:val="24"/>
        </w:rPr>
        <w:t xml:space="preserve"> fo</w:t>
      </w:r>
      <w:r w:rsidR="0068764A">
        <w:rPr>
          <w:rFonts w:ascii="Arial" w:hAnsi="Arial" w:cs="Arial"/>
          <w:sz w:val="24"/>
          <w:szCs w:val="24"/>
        </w:rPr>
        <w:t>llo</w:t>
      </w:r>
      <w:r w:rsidR="005E7E36">
        <w:rPr>
          <w:rFonts w:ascii="Arial" w:hAnsi="Arial" w:cs="Arial"/>
          <w:sz w:val="24"/>
          <w:szCs w:val="24"/>
        </w:rPr>
        <w:t>wing the assault on Pearl Harbour in December 1941</w:t>
      </w:r>
      <w:r w:rsidR="0091048C" w:rsidRPr="009112B3">
        <w:rPr>
          <w:rFonts w:ascii="Arial" w:hAnsi="Arial" w:cs="Arial"/>
          <w:sz w:val="24"/>
          <w:szCs w:val="24"/>
        </w:rPr>
        <w:t xml:space="preserve">. </w:t>
      </w:r>
    </w:p>
    <w:p w14:paraId="498A64CD" w14:textId="03EC95CA" w:rsidR="00241E59" w:rsidRPr="009112B3" w:rsidRDefault="00241E59" w:rsidP="00EF19E4">
      <w:pPr>
        <w:spacing w:line="360" w:lineRule="auto"/>
        <w:rPr>
          <w:rFonts w:ascii="Arial" w:hAnsi="Arial" w:cs="Arial"/>
          <w:sz w:val="24"/>
          <w:szCs w:val="24"/>
        </w:rPr>
      </w:pPr>
      <w:r w:rsidRPr="009112B3">
        <w:rPr>
          <w:rFonts w:ascii="Arial" w:hAnsi="Arial" w:cs="Arial"/>
          <w:sz w:val="24"/>
          <w:szCs w:val="24"/>
        </w:rPr>
        <w:t>Analysis</w:t>
      </w:r>
      <w:r w:rsidR="00221EA9" w:rsidRPr="009112B3">
        <w:rPr>
          <w:rFonts w:ascii="Arial" w:hAnsi="Arial" w:cs="Arial"/>
          <w:sz w:val="24"/>
          <w:szCs w:val="24"/>
        </w:rPr>
        <w:t xml:space="preserve">  </w:t>
      </w:r>
    </w:p>
    <w:p w14:paraId="431DA960" w14:textId="07A00DBD" w:rsidR="00CA0570" w:rsidRPr="009112B3" w:rsidRDefault="00D804B2" w:rsidP="00EF19E4">
      <w:pPr>
        <w:spacing w:line="360" w:lineRule="auto"/>
        <w:rPr>
          <w:rFonts w:ascii="Arial" w:hAnsi="Arial" w:cs="Arial"/>
          <w:sz w:val="24"/>
          <w:szCs w:val="24"/>
        </w:rPr>
      </w:pPr>
      <w:r w:rsidRPr="009112B3">
        <w:rPr>
          <w:rFonts w:ascii="Arial" w:hAnsi="Arial" w:cs="Arial"/>
          <w:sz w:val="24"/>
          <w:szCs w:val="24"/>
        </w:rPr>
        <w:t xml:space="preserve">The film </w:t>
      </w:r>
      <w:r w:rsidR="00037622" w:rsidRPr="009112B3">
        <w:rPr>
          <w:rFonts w:ascii="Arial" w:hAnsi="Arial" w:cs="Arial"/>
          <w:sz w:val="24"/>
          <w:szCs w:val="24"/>
        </w:rPr>
        <w:t>starts</w:t>
      </w:r>
      <w:r w:rsidR="00D631B8" w:rsidRPr="009112B3">
        <w:rPr>
          <w:rFonts w:ascii="Arial" w:hAnsi="Arial" w:cs="Arial"/>
          <w:sz w:val="24"/>
          <w:szCs w:val="24"/>
        </w:rPr>
        <w:t xml:space="preserve"> with </w:t>
      </w:r>
      <w:r w:rsidR="009201FC" w:rsidRPr="009112B3">
        <w:rPr>
          <w:rFonts w:ascii="Arial" w:hAnsi="Arial" w:cs="Arial"/>
          <w:sz w:val="24"/>
          <w:szCs w:val="24"/>
        </w:rPr>
        <w:t>Hitler</w:t>
      </w:r>
      <w:r w:rsidR="00874BBE" w:rsidRPr="009112B3">
        <w:rPr>
          <w:rFonts w:ascii="Arial" w:hAnsi="Arial" w:cs="Arial"/>
          <w:sz w:val="24"/>
          <w:szCs w:val="24"/>
        </w:rPr>
        <w:t>’s</w:t>
      </w:r>
      <w:r w:rsidR="009201FC" w:rsidRPr="009112B3">
        <w:rPr>
          <w:rFonts w:ascii="Arial" w:hAnsi="Arial" w:cs="Arial"/>
          <w:sz w:val="24"/>
          <w:szCs w:val="24"/>
        </w:rPr>
        <w:t xml:space="preserve"> </w:t>
      </w:r>
      <w:r w:rsidR="00241E59" w:rsidRPr="009112B3">
        <w:rPr>
          <w:rFonts w:ascii="Arial" w:hAnsi="Arial" w:cs="Arial"/>
          <w:sz w:val="24"/>
          <w:szCs w:val="24"/>
        </w:rPr>
        <w:t xml:space="preserve">three phase invasion </w:t>
      </w:r>
      <w:r w:rsidR="009201FC" w:rsidRPr="009112B3">
        <w:rPr>
          <w:rFonts w:ascii="Arial" w:hAnsi="Arial" w:cs="Arial"/>
          <w:sz w:val="24"/>
          <w:szCs w:val="24"/>
        </w:rPr>
        <w:t>plan</w:t>
      </w:r>
      <w:r w:rsidR="00037622" w:rsidRPr="009112B3">
        <w:rPr>
          <w:rFonts w:ascii="Arial" w:hAnsi="Arial" w:cs="Arial"/>
          <w:sz w:val="24"/>
          <w:szCs w:val="24"/>
        </w:rPr>
        <w:t xml:space="preserve">, </w:t>
      </w:r>
      <w:r w:rsidR="009201FC" w:rsidRPr="009112B3">
        <w:rPr>
          <w:rFonts w:ascii="Arial" w:hAnsi="Arial" w:cs="Arial"/>
          <w:sz w:val="24"/>
          <w:szCs w:val="24"/>
        </w:rPr>
        <w:t xml:space="preserve">the </w:t>
      </w:r>
      <w:r w:rsidRPr="009112B3">
        <w:rPr>
          <w:rFonts w:ascii="Arial" w:hAnsi="Arial" w:cs="Arial"/>
          <w:sz w:val="24"/>
          <w:szCs w:val="24"/>
        </w:rPr>
        <w:t>German</w:t>
      </w:r>
      <w:r w:rsidR="009201FC" w:rsidRPr="009112B3">
        <w:rPr>
          <w:rFonts w:ascii="Arial" w:hAnsi="Arial" w:cs="Arial"/>
          <w:sz w:val="24"/>
          <w:szCs w:val="24"/>
        </w:rPr>
        <w:t xml:space="preserve"> flag </w:t>
      </w:r>
      <w:r w:rsidR="00241E59" w:rsidRPr="009112B3">
        <w:rPr>
          <w:rFonts w:ascii="Arial" w:hAnsi="Arial" w:cs="Arial"/>
          <w:sz w:val="24"/>
          <w:szCs w:val="24"/>
        </w:rPr>
        <w:t xml:space="preserve">dramatically </w:t>
      </w:r>
      <w:r w:rsidR="009201FC" w:rsidRPr="009112B3">
        <w:rPr>
          <w:rFonts w:ascii="Arial" w:hAnsi="Arial" w:cs="Arial"/>
          <w:sz w:val="24"/>
          <w:szCs w:val="24"/>
        </w:rPr>
        <w:t>extend</w:t>
      </w:r>
      <w:r w:rsidR="00874BBE" w:rsidRPr="009112B3">
        <w:rPr>
          <w:rFonts w:ascii="Arial" w:hAnsi="Arial" w:cs="Arial"/>
          <w:sz w:val="24"/>
          <w:szCs w:val="24"/>
        </w:rPr>
        <w:t xml:space="preserve">ing across </w:t>
      </w:r>
      <w:r w:rsidR="009201FC" w:rsidRPr="009112B3">
        <w:rPr>
          <w:rFonts w:ascii="Arial" w:hAnsi="Arial" w:cs="Arial"/>
          <w:sz w:val="24"/>
          <w:szCs w:val="24"/>
        </w:rPr>
        <w:t>the map of Europe</w:t>
      </w:r>
      <w:r w:rsidR="00241E59" w:rsidRPr="009112B3">
        <w:rPr>
          <w:rFonts w:ascii="Arial" w:hAnsi="Arial" w:cs="Arial"/>
          <w:sz w:val="24"/>
          <w:szCs w:val="24"/>
        </w:rPr>
        <w:t xml:space="preserve"> until</w:t>
      </w:r>
      <w:r w:rsidR="009201FC" w:rsidRPr="009112B3">
        <w:rPr>
          <w:rFonts w:ascii="Arial" w:hAnsi="Arial" w:cs="Arial"/>
          <w:sz w:val="24"/>
          <w:szCs w:val="24"/>
        </w:rPr>
        <w:t xml:space="preserve"> Britain</w:t>
      </w:r>
      <w:r w:rsidRPr="009112B3">
        <w:rPr>
          <w:rFonts w:ascii="Arial" w:hAnsi="Arial" w:cs="Arial"/>
          <w:sz w:val="24"/>
          <w:szCs w:val="24"/>
        </w:rPr>
        <w:t xml:space="preserve"> is swallowed up</w:t>
      </w:r>
      <w:r w:rsidR="009201FC" w:rsidRPr="009112B3">
        <w:rPr>
          <w:rFonts w:ascii="Arial" w:hAnsi="Arial" w:cs="Arial"/>
          <w:sz w:val="24"/>
          <w:szCs w:val="24"/>
        </w:rPr>
        <w:t xml:space="preserve">. </w:t>
      </w:r>
      <w:r w:rsidR="005E7E36">
        <w:rPr>
          <w:rFonts w:ascii="Arial" w:hAnsi="Arial" w:cs="Arial"/>
          <w:sz w:val="24"/>
          <w:szCs w:val="24"/>
        </w:rPr>
        <w:t xml:space="preserve">The Narrator tells us that </w:t>
      </w:r>
      <w:r w:rsidR="00241E59" w:rsidRPr="009112B3">
        <w:rPr>
          <w:rFonts w:ascii="Arial" w:hAnsi="Arial" w:cs="Arial"/>
          <w:sz w:val="24"/>
          <w:szCs w:val="24"/>
        </w:rPr>
        <w:t>Britain’s</w:t>
      </w:r>
      <w:r w:rsidR="00116DDE" w:rsidRPr="009112B3">
        <w:rPr>
          <w:rFonts w:ascii="Arial" w:hAnsi="Arial" w:cs="Arial"/>
          <w:sz w:val="24"/>
          <w:szCs w:val="24"/>
        </w:rPr>
        <w:t xml:space="preserve"> fighting men </w:t>
      </w:r>
      <w:r w:rsidR="00874BBE" w:rsidRPr="009112B3">
        <w:rPr>
          <w:rFonts w:ascii="Arial" w:hAnsi="Arial" w:cs="Arial"/>
          <w:sz w:val="24"/>
          <w:szCs w:val="24"/>
        </w:rPr>
        <w:t xml:space="preserve">are in a poor state following </w:t>
      </w:r>
      <w:r w:rsidR="00BB14BC" w:rsidRPr="009112B3">
        <w:rPr>
          <w:rFonts w:ascii="Arial" w:hAnsi="Arial" w:cs="Arial"/>
          <w:sz w:val="24"/>
          <w:szCs w:val="24"/>
        </w:rPr>
        <w:t xml:space="preserve">the fall of </w:t>
      </w:r>
      <w:r w:rsidR="00116DDE" w:rsidRPr="009112B3">
        <w:rPr>
          <w:rFonts w:ascii="Arial" w:hAnsi="Arial" w:cs="Arial"/>
          <w:sz w:val="24"/>
          <w:szCs w:val="24"/>
        </w:rPr>
        <w:t>Dunkirk</w:t>
      </w:r>
      <w:r w:rsidR="007A4E74">
        <w:rPr>
          <w:rFonts w:ascii="Arial" w:hAnsi="Arial" w:cs="Arial"/>
          <w:sz w:val="24"/>
          <w:szCs w:val="24"/>
        </w:rPr>
        <w:t xml:space="preserve">, </w:t>
      </w:r>
      <w:r w:rsidR="005E7E36">
        <w:rPr>
          <w:rFonts w:ascii="Arial" w:hAnsi="Arial" w:cs="Arial"/>
          <w:sz w:val="24"/>
          <w:szCs w:val="24"/>
        </w:rPr>
        <w:t xml:space="preserve">the </w:t>
      </w:r>
      <w:r w:rsidR="005E7E36">
        <w:rPr>
          <w:rFonts w:ascii="Arial" w:hAnsi="Arial" w:cs="Arial"/>
          <w:sz w:val="24"/>
          <w:szCs w:val="24"/>
        </w:rPr>
        <w:lastRenderedPageBreak/>
        <w:t xml:space="preserve">background music is </w:t>
      </w:r>
      <w:r w:rsidR="00BB14BC" w:rsidRPr="009112B3">
        <w:rPr>
          <w:rFonts w:ascii="Arial" w:hAnsi="Arial" w:cs="Arial"/>
          <w:sz w:val="24"/>
          <w:szCs w:val="24"/>
        </w:rPr>
        <w:t xml:space="preserve">Germanic </w:t>
      </w:r>
      <w:r w:rsidR="005E7E36">
        <w:rPr>
          <w:rFonts w:ascii="Arial" w:hAnsi="Arial" w:cs="Arial"/>
          <w:sz w:val="24"/>
          <w:szCs w:val="24"/>
        </w:rPr>
        <w:t xml:space="preserve">in </w:t>
      </w:r>
      <w:r w:rsidR="00BB14BC" w:rsidRPr="009112B3">
        <w:rPr>
          <w:rFonts w:ascii="Arial" w:hAnsi="Arial" w:cs="Arial"/>
          <w:sz w:val="24"/>
          <w:szCs w:val="24"/>
        </w:rPr>
        <w:t>style</w:t>
      </w:r>
      <w:r w:rsidR="005E7E36">
        <w:rPr>
          <w:rFonts w:ascii="Arial" w:hAnsi="Arial" w:cs="Arial"/>
          <w:sz w:val="24"/>
          <w:szCs w:val="24"/>
        </w:rPr>
        <w:t>.</w:t>
      </w:r>
      <w:r w:rsidR="00874BBE" w:rsidRPr="009112B3">
        <w:rPr>
          <w:rFonts w:ascii="Arial" w:hAnsi="Arial" w:cs="Arial"/>
          <w:sz w:val="24"/>
          <w:szCs w:val="24"/>
        </w:rPr>
        <w:t xml:space="preserve"> </w:t>
      </w:r>
      <w:r w:rsidR="00BB14BC" w:rsidRPr="009112B3">
        <w:rPr>
          <w:rFonts w:ascii="Arial" w:hAnsi="Arial" w:cs="Arial"/>
          <w:sz w:val="24"/>
          <w:szCs w:val="24"/>
        </w:rPr>
        <w:t>The film then moves on to a more positive note</w:t>
      </w:r>
      <w:r w:rsidR="005E7E36">
        <w:rPr>
          <w:rFonts w:ascii="Arial" w:hAnsi="Arial" w:cs="Arial"/>
          <w:sz w:val="24"/>
          <w:szCs w:val="24"/>
        </w:rPr>
        <w:t xml:space="preserve"> </w:t>
      </w:r>
      <w:r w:rsidR="007A4E74">
        <w:rPr>
          <w:rFonts w:ascii="Arial" w:hAnsi="Arial" w:cs="Arial"/>
          <w:sz w:val="24"/>
          <w:szCs w:val="24"/>
        </w:rPr>
        <w:t>as</w:t>
      </w:r>
      <w:r w:rsidR="00BB14BC" w:rsidRPr="009112B3">
        <w:rPr>
          <w:rFonts w:ascii="Arial" w:hAnsi="Arial" w:cs="Arial"/>
          <w:sz w:val="24"/>
          <w:szCs w:val="24"/>
        </w:rPr>
        <w:t xml:space="preserve"> the music changes. </w:t>
      </w:r>
      <w:r w:rsidR="005E7E36">
        <w:rPr>
          <w:rFonts w:ascii="Arial" w:hAnsi="Arial" w:cs="Arial"/>
          <w:sz w:val="24"/>
          <w:szCs w:val="24"/>
        </w:rPr>
        <w:t>T</w:t>
      </w:r>
      <w:r w:rsidR="005911E6" w:rsidRPr="009112B3">
        <w:rPr>
          <w:rFonts w:ascii="Arial" w:hAnsi="Arial" w:cs="Arial"/>
          <w:sz w:val="24"/>
          <w:szCs w:val="24"/>
        </w:rPr>
        <w:t>he RAF</w:t>
      </w:r>
      <w:r w:rsidR="007A4E74">
        <w:rPr>
          <w:rFonts w:ascii="Arial" w:hAnsi="Arial" w:cs="Arial"/>
          <w:sz w:val="24"/>
          <w:szCs w:val="24"/>
        </w:rPr>
        <w:t>,</w:t>
      </w:r>
      <w:r w:rsidR="005911E6" w:rsidRPr="009112B3">
        <w:rPr>
          <w:rFonts w:ascii="Arial" w:hAnsi="Arial" w:cs="Arial"/>
          <w:sz w:val="24"/>
          <w:szCs w:val="24"/>
        </w:rPr>
        <w:t xml:space="preserve"> </w:t>
      </w:r>
      <w:r w:rsidR="00D426AD" w:rsidRPr="009112B3">
        <w:rPr>
          <w:rFonts w:ascii="Arial" w:hAnsi="Arial" w:cs="Arial"/>
          <w:sz w:val="24"/>
          <w:szCs w:val="24"/>
        </w:rPr>
        <w:t xml:space="preserve">who </w:t>
      </w:r>
      <w:r w:rsidR="005911E6" w:rsidRPr="009112B3">
        <w:rPr>
          <w:rFonts w:ascii="Arial" w:hAnsi="Arial" w:cs="Arial"/>
          <w:sz w:val="24"/>
          <w:szCs w:val="24"/>
        </w:rPr>
        <w:t>are soon in the air</w:t>
      </w:r>
      <w:r w:rsidR="007A4E74">
        <w:rPr>
          <w:rFonts w:ascii="Arial" w:hAnsi="Arial" w:cs="Arial"/>
          <w:sz w:val="24"/>
          <w:szCs w:val="24"/>
        </w:rPr>
        <w:t xml:space="preserve">- </w:t>
      </w:r>
      <w:r w:rsidR="007A4E74" w:rsidRPr="007A4E74">
        <w:rPr>
          <w:rFonts w:ascii="Arial" w:hAnsi="Arial" w:cs="Arial"/>
          <w:i/>
          <w:iCs/>
          <w:sz w:val="24"/>
          <w:szCs w:val="24"/>
        </w:rPr>
        <w:t>“</w:t>
      </w:r>
      <w:r w:rsidR="005911E6" w:rsidRPr="007A4E74">
        <w:rPr>
          <w:rFonts w:ascii="Arial" w:hAnsi="Arial" w:cs="Arial"/>
          <w:i/>
          <w:iCs/>
          <w:sz w:val="24"/>
          <w:szCs w:val="24"/>
        </w:rPr>
        <w:t>our brave men</w:t>
      </w:r>
      <w:r w:rsidR="007A4E74" w:rsidRPr="007A4E74">
        <w:rPr>
          <w:rFonts w:ascii="Arial" w:hAnsi="Arial" w:cs="Arial"/>
          <w:i/>
          <w:iCs/>
          <w:sz w:val="24"/>
          <w:szCs w:val="24"/>
        </w:rPr>
        <w:t>”</w:t>
      </w:r>
      <w:r w:rsidR="007A4E74">
        <w:rPr>
          <w:rFonts w:ascii="Arial" w:hAnsi="Arial" w:cs="Arial"/>
          <w:sz w:val="24"/>
          <w:szCs w:val="24"/>
        </w:rPr>
        <w:t>-</w:t>
      </w:r>
      <w:r w:rsidR="005911E6" w:rsidRPr="009112B3">
        <w:rPr>
          <w:rFonts w:ascii="Arial" w:hAnsi="Arial" w:cs="Arial"/>
          <w:sz w:val="24"/>
          <w:szCs w:val="24"/>
        </w:rPr>
        <w:t xml:space="preserve"> though</w:t>
      </w:r>
      <w:r w:rsidR="005D04D4" w:rsidRPr="009112B3">
        <w:rPr>
          <w:rFonts w:ascii="Arial" w:hAnsi="Arial" w:cs="Arial"/>
          <w:sz w:val="24"/>
          <w:szCs w:val="24"/>
        </w:rPr>
        <w:t xml:space="preserve"> </w:t>
      </w:r>
      <w:r w:rsidR="005911E6" w:rsidRPr="009112B3">
        <w:rPr>
          <w:rFonts w:ascii="Arial" w:hAnsi="Arial" w:cs="Arial"/>
          <w:sz w:val="24"/>
          <w:szCs w:val="24"/>
        </w:rPr>
        <w:t xml:space="preserve">outnumbered by </w:t>
      </w:r>
      <w:r w:rsidR="003F12A5" w:rsidRPr="003F12A5">
        <w:rPr>
          <w:rFonts w:ascii="Arial" w:hAnsi="Arial" w:cs="Arial"/>
          <w:i/>
          <w:iCs/>
          <w:sz w:val="24"/>
          <w:szCs w:val="24"/>
        </w:rPr>
        <w:t>“</w:t>
      </w:r>
      <w:r w:rsidR="005911E6" w:rsidRPr="003F12A5">
        <w:rPr>
          <w:rFonts w:ascii="Arial" w:hAnsi="Arial" w:cs="Arial"/>
          <w:i/>
          <w:iCs/>
          <w:sz w:val="24"/>
          <w:szCs w:val="24"/>
        </w:rPr>
        <w:t>6 or 8 or 10</w:t>
      </w:r>
      <w:r w:rsidR="003F12A5" w:rsidRPr="003F12A5">
        <w:rPr>
          <w:rFonts w:ascii="Arial" w:hAnsi="Arial" w:cs="Arial"/>
          <w:i/>
          <w:iCs/>
          <w:sz w:val="24"/>
          <w:szCs w:val="24"/>
        </w:rPr>
        <w:t>”</w:t>
      </w:r>
      <w:r w:rsidR="005911E6" w:rsidRPr="009112B3">
        <w:rPr>
          <w:rFonts w:ascii="Arial" w:hAnsi="Arial" w:cs="Arial"/>
          <w:sz w:val="24"/>
          <w:szCs w:val="24"/>
        </w:rPr>
        <w:t xml:space="preserve"> shout </w:t>
      </w:r>
      <w:r w:rsidR="003F12A5" w:rsidRPr="003F12A5">
        <w:rPr>
          <w:rFonts w:ascii="Arial" w:hAnsi="Arial" w:cs="Arial"/>
          <w:i/>
          <w:iCs/>
          <w:sz w:val="24"/>
          <w:szCs w:val="24"/>
        </w:rPr>
        <w:t>“</w:t>
      </w:r>
      <w:r w:rsidR="005911E6" w:rsidRPr="003F12A5">
        <w:rPr>
          <w:rFonts w:ascii="Arial" w:hAnsi="Arial" w:cs="Arial"/>
          <w:i/>
          <w:iCs/>
          <w:sz w:val="24"/>
          <w:szCs w:val="24"/>
        </w:rPr>
        <w:t xml:space="preserve">tally </w:t>
      </w:r>
      <w:proofErr w:type="spellStart"/>
      <w:r w:rsidR="005911E6" w:rsidRPr="003F12A5">
        <w:rPr>
          <w:rFonts w:ascii="Arial" w:hAnsi="Arial" w:cs="Arial"/>
          <w:i/>
          <w:iCs/>
          <w:sz w:val="24"/>
          <w:szCs w:val="24"/>
        </w:rPr>
        <w:t>ho</w:t>
      </w:r>
      <w:proofErr w:type="spellEnd"/>
      <w:r w:rsidR="003F12A5" w:rsidRPr="003F12A5">
        <w:rPr>
          <w:rFonts w:ascii="Arial" w:hAnsi="Arial" w:cs="Arial"/>
          <w:i/>
          <w:iCs/>
          <w:sz w:val="24"/>
          <w:szCs w:val="24"/>
        </w:rPr>
        <w:t>”</w:t>
      </w:r>
      <w:r w:rsidR="005911E6" w:rsidRPr="009112B3">
        <w:rPr>
          <w:rFonts w:ascii="Arial" w:hAnsi="Arial" w:cs="Arial"/>
          <w:sz w:val="24"/>
          <w:szCs w:val="24"/>
        </w:rPr>
        <w:t xml:space="preserve"> as they </w:t>
      </w:r>
      <w:r w:rsidR="001A55E1">
        <w:rPr>
          <w:rFonts w:ascii="Arial" w:hAnsi="Arial" w:cs="Arial"/>
          <w:sz w:val="24"/>
          <w:szCs w:val="24"/>
        </w:rPr>
        <w:t>down</w:t>
      </w:r>
      <w:r w:rsidR="005911E6" w:rsidRPr="009112B3">
        <w:rPr>
          <w:rFonts w:ascii="Arial" w:hAnsi="Arial" w:cs="Arial"/>
          <w:sz w:val="24"/>
          <w:szCs w:val="24"/>
        </w:rPr>
        <w:t xml:space="preserve"> 182 planes.</w:t>
      </w:r>
      <w:r w:rsidR="00D426AD" w:rsidRPr="009112B3">
        <w:rPr>
          <w:rFonts w:ascii="Arial" w:hAnsi="Arial" w:cs="Arial"/>
          <w:sz w:val="24"/>
          <w:szCs w:val="24"/>
        </w:rPr>
        <w:t xml:space="preserve"> Spitfires out</w:t>
      </w:r>
      <w:r w:rsidR="003F12A5">
        <w:rPr>
          <w:rFonts w:ascii="Arial" w:hAnsi="Arial" w:cs="Arial"/>
          <w:sz w:val="24"/>
          <w:szCs w:val="24"/>
        </w:rPr>
        <w:t>-</w:t>
      </w:r>
      <w:r w:rsidR="00D426AD" w:rsidRPr="009112B3">
        <w:rPr>
          <w:rFonts w:ascii="Arial" w:hAnsi="Arial" w:cs="Arial"/>
          <w:sz w:val="24"/>
          <w:szCs w:val="24"/>
        </w:rPr>
        <w:t xml:space="preserve">manoeuvre the Messerschmidt’s and many fall from the skies. </w:t>
      </w:r>
      <w:r w:rsidR="002D097A" w:rsidRPr="009112B3">
        <w:rPr>
          <w:rFonts w:ascii="Arial" w:hAnsi="Arial" w:cs="Arial"/>
          <w:sz w:val="24"/>
          <w:szCs w:val="24"/>
        </w:rPr>
        <w:t xml:space="preserve">The film continues in the same </w:t>
      </w:r>
      <w:r w:rsidR="008A23A3" w:rsidRPr="009112B3">
        <w:rPr>
          <w:rFonts w:ascii="Arial" w:hAnsi="Arial" w:cs="Arial"/>
          <w:sz w:val="24"/>
          <w:szCs w:val="24"/>
        </w:rPr>
        <w:t>vein</w:t>
      </w:r>
      <w:r w:rsidR="002D097A" w:rsidRPr="009112B3">
        <w:rPr>
          <w:rFonts w:ascii="Arial" w:hAnsi="Arial" w:cs="Arial"/>
          <w:sz w:val="24"/>
          <w:szCs w:val="24"/>
        </w:rPr>
        <w:t xml:space="preserve"> </w:t>
      </w:r>
      <w:r w:rsidR="008A23A3" w:rsidRPr="009112B3">
        <w:rPr>
          <w:rFonts w:ascii="Arial" w:hAnsi="Arial" w:cs="Arial"/>
          <w:sz w:val="24"/>
          <w:szCs w:val="24"/>
        </w:rPr>
        <w:t>t</w:t>
      </w:r>
      <w:r w:rsidR="002D097A" w:rsidRPr="009112B3">
        <w:rPr>
          <w:rFonts w:ascii="Arial" w:hAnsi="Arial" w:cs="Arial"/>
          <w:sz w:val="24"/>
          <w:szCs w:val="24"/>
        </w:rPr>
        <w:t>o show how</w:t>
      </w:r>
      <w:r w:rsidR="008A23A3" w:rsidRPr="009112B3">
        <w:rPr>
          <w:rFonts w:ascii="Arial" w:hAnsi="Arial" w:cs="Arial"/>
          <w:sz w:val="24"/>
          <w:szCs w:val="24"/>
        </w:rPr>
        <w:t xml:space="preserve"> America</w:t>
      </w:r>
      <w:r w:rsidR="005E7E36">
        <w:rPr>
          <w:rFonts w:ascii="Arial" w:hAnsi="Arial" w:cs="Arial"/>
          <w:sz w:val="24"/>
          <w:szCs w:val="24"/>
        </w:rPr>
        <w:t xml:space="preserve"> is</w:t>
      </w:r>
      <w:r w:rsidR="002D097A" w:rsidRPr="009112B3">
        <w:rPr>
          <w:rFonts w:ascii="Arial" w:hAnsi="Arial" w:cs="Arial"/>
          <w:sz w:val="24"/>
          <w:szCs w:val="24"/>
        </w:rPr>
        <w:t xml:space="preserve"> needed to fight the </w:t>
      </w:r>
      <w:r w:rsidR="00974C2A" w:rsidRPr="009112B3">
        <w:rPr>
          <w:rFonts w:ascii="Arial" w:hAnsi="Arial" w:cs="Arial"/>
          <w:sz w:val="24"/>
          <w:szCs w:val="24"/>
        </w:rPr>
        <w:t>Nazi</w:t>
      </w:r>
      <w:r w:rsidR="002D097A" w:rsidRPr="009112B3">
        <w:rPr>
          <w:rFonts w:ascii="Arial" w:hAnsi="Arial" w:cs="Arial"/>
          <w:sz w:val="24"/>
          <w:szCs w:val="24"/>
        </w:rPr>
        <w:t xml:space="preserve"> threat</w:t>
      </w:r>
      <w:r w:rsidR="003F12A5">
        <w:rPr>
          <w:rFonts w:ascii="Arial" w:hAnsi="Arial" w:cs="Arial"/>
          <w:sz w:val="24"/>
          <w:szCs w:val="24"/>
        </w:rPr>
        <w:t>;</w:t>
      </w:r>
      <w:r w:rsidR="002D097A" w:rsidRPr="009112B3">
        <w:rPr>
          <w:rFonts w:ascii="Arial" w:hAnsi="Arial" w:cs="Arial"/>
          <w:sz w:val="24"/>
          <w:szCs w:val="24"/>
        </w:rPr>
        <w:t xml:space="preserve"> </w:t>
      </w:r>
      <w:r w:rsidR="003F12A5">
        <w:rPr>
          <w:rFonts w:ascii="Arial" w:hAnsi="Arial" w:cs="Arial"/>
          <w:sz w:val="24"/>
          <w:szCs w:val="24"/>
        </w:rPr>
        <w:t>t</w:t>
      </w:r>
      <w:r w:rsidR="005C4339" w:rsidRPr="009112B3">
        <w:rPr>
          <w:rFonts w:ascii="Arial" w:hAnsi="Arial" w:cs="Arial"/>
          <w:sz w:val="24"/>
          <w:szCs w:val="24"/>
        </w:rPr>
        <w:t>here is f</w:t>
      </w:r>
      <w:r w:rsidR="00B11F53" w:rsidRPr="009112B3">
        <w:rPr>
          <w:rFonts w:ascii="Arial" w:hAnsi="Arial" w:cs="Arial"/>
          <w:sz w:val="24"/>
          <w:szCs w:val="24"/>
        </w:rPr>
        <w:t>ilm of Coventry</w:t>
      </w:r>
      <w:r w:rsidR="000B419E" w:rsidRPr="009112B3">
        <w:rPr>
          <w:rFonts w:ascii="Arial" w:hAnsi="Arial" w:cs="Arial"/>
          <w:sz w:val="24"/>
          <w:szCs w:val="24"/>
        </w:rPr>
        <w:t xml:space="preserve"> bombed</w:t>
      </w:r>
      <w:r w:rsidR="003F12A5">
        <w:rPr>
          <w:rFonts w:ascii="Arial" w:hAnsi="Arial" w:cs="Arial"/>
          <w:sz w:val="24"/>
          <w:szCs w:val="24"/>
        </w:rPr>
        <w:t xml:space="preserve"> and extensively damaged</w:t>
      </w:r>
      <w:r w:rsidR="000B419E" w:rsidRPr="009112B3">
        <w:rPr>
          <w:rFonts w:ascii="Arial" w:hAnsi="Arial" w:cs="Arial"/>
          <w:sz w:val="24"/>
          <w:szCs w:val="24"/>
        </w:rPr>
        <w:t xml:space="preserve"> on November 14</w:t>
      </w:r>
      <w:r w:rsidR="00CA0570" w:rsidRPr="009112B3">
        <w:rPr>
          <w:rFonts w:ascii="Arial" w:hAnsi="Arial" w:cs="Arial"/>
          <w:sz w:val="24"/>
          <w:szCs w:val="24"/>
          <w:vertAlign w:val="superscript"/>
        </w:rPr>
        <w:t>th</w:t>
      </w:r>
      <w:r w:rsidR="003F12A5">
        <w:rPr>
          <w:rFonts w:ascii="Arial" w:hAnsi="Arial" w:cs="Arial"/>
          <w:sz w:val="24"/>
          <w:szCs w:val="24"/>
        </w:rPr>
        <w:t xml:space="preserve">, with footage of </w:t>
      </w:r>
      <w:r w:rsidR="00CA0570" w:rsidRPr="009112B3">
        <w:rPr>
          <w:rFonts w:ascii="Arial" w:hAnsi="Arial" w:cs="Arial"/>
          <w:sz w:val="24"/>
          <w:szCs w:val="24"/>
        </w:rPr>
        <w:t>people dig</w:t>
      </w:r>
      <w:r w:rsidR="00037622" w:rsidRPr="009112B3">
        <w:rPr>
          <w:rFonts w:ascii="Arial" w:hAnsi="Arial" w:cs="Arial"/>
          <w:sz w:val="24"/>
          <w:szCs w:val="24"/>
        </w:rPr>
        <w:t>ging</w:t>
      </w:r>
      <w:r w:rsidR="00CA0570" w:rsidRPr="009112B3">
        <w:rPr>
          <w:rFonts w:ascii="Arial" w:hAnsi="Arial" w:cs="Arial"/>
          <w:sz w:val="24"/>
          <w:szCs w:val="24"/>
        </w:rPr>
        <w:t xml:space="preserve"> out their loved ones</w:t>
      </w:r>
      <w:r w:rsidR="00B33C87" w:rsidRPr="009112B3">
        <w:rPr>
          <w:rFonts w:ascii="Arial" w:hAnsi="Arial" w:cs="Arial"/>
          <w:sz w:val="24"/>
          <w:szCs w:val="24"/>
        </w:rPr>
        <w:t xml:space="preserve"> </w:t>
      </w:r>
      <w:r w:rsidR="00037622" w:rsidRPr="009112B3">
        <w:rPr>
          <w:rFonts w:ascii="Arial" w:hAnsi="Arial" w:cs="Arial"/>
          <w:sz w:val="24"/>
          <w:szCs w:val="24"/>
        </w:rPr>
        <w:t>to re</w:t>
      </w:r>
      <w:r w:rsidR="00CA0570" w:rsidRPr="009112B3">
        <w:rPr>
          <w:rFonts w:ascii="Arial" w:hAnsi="Arial" w:cs="Arial"/>
          <w:sz w:val="24"/>
          <w:szCs w:val="24"/>
        </w:rPr>
        <w:t>bur</w:t>
      </w:r>
      <w:r w:rsidR="00037622" w:rsidRPr="009112B3">
        <w:rPr>
          <w:rFonts w:ascii="Arial" w:hAnsi="Arial" w:cs="Arial"/>
          <w:sz w:val="24"/>
          <w:szCs w:val="24"/>
        </w:rPr>
        <w:t xml:space="preserve">y </w:t>
      </w:r>
      <w:r w:rsidR="00CA0570" w:rsidRPr="009112B3">
        <w:rPr>
          <w:rFonts w:ascii="Arial" w:hAnsi="Arial" w:cs="Arial"/>
          <w:sz w:val="24"/>
          <w:szCs w:val="24"/>
        </w:rPr>
        <w:t>in a comm</w:t>
      </w:r>
      <w:r w:rsidR="00B33C87" w:rsidRPr="009112B3">
        <w:rPr>
          <w:rFonts w:ascii="Arial" w:hAnsi="Arial" w:cs="Arial"/>
          <w:sz w:val="24"/>
          <w:szCs w:val="24"/>
        </w:rPr>
        <w:t>on grave</w:t>
      </w:r>
      <w:r w:rsidR="002C4D4B" w:rsidRPr="009112B3">
        <w:rPr>
          <w:rFonts w:ascii="Arial" w:hAnsi="Arial" w:cs="Arial"/>
          <w:sz w:val="24"/>
          <w:szCs w:val="24"/>
        </w:rPr>
        <w:t>.</w:t>
      </w:r>
      <w:r w:rsidR="00064794" w:rsidRPr="009112B3">
        <w:rPr>
          <w:rFonts w:ascii="Arial" w:hAnsi="Arial" w:cs="Arial"/>
          <w:sz w:val="24"/>
          <w:szCs w:val="24"/>
        </w:rPr>
        <w:t xml:space="preserve"> The climax of the film is Christmas 1940</w:t>
      </w:r>
      <w:r w:rsidR="003F12A5">
        <w:rPr>
          <w:rFonts w:ascii="Arial" w:hAnsi="Arial" w:cs="Arial"/>
          <w:sz w:val="24"/>
          <w:szCs w:val="24"/>
        </w:rPr>
        <w:t>,</w:t>
      </w:r>
      <w:r w:rsidR="00064794" w:rsidRPr="009112B3">
        <w:rPr>
          <w:rFonts w:ascii="Arial" w:hAnsi="Arial" w:cs="Arial"/>
          <w:sz w:val="24"/>
          <w:szCs w:val="24"/>
        </w:rPr>
        <w:t xml:space="preserve"> </w:t>
      </w:r>
      <w:r w:rsidR="003F12A5">
        <w:rPr>
          <w:rFonts w:ascii="Arial" w:hAnsi="Arial" w:cs="Arial"/>
          <w:sz w:val="24"/>
          <w:szCs w:val="24"/>
        </w:rPr>
        <w:t>with</w:t>
      </w:r>
      <w:r w:rsidR="00064794" w:rsidRPr="009112B3">
        <w:rPr>
          <w:rFonts w:ascii="Arial" w:hAnsi="Arial" w:cs="Arial"/>
          <w:sz w:val="24"/>
          <w:szCs w:val="24"/>
        </w:rPr>
        <w:t xml:space="preserve"> a candlelight service </w:t>
      </w:r>
      <w:r w:rsidR="001A55E1">
        <w:rPr>
          <w:rFonts w:ascii="Arial" w:hAnsi="Arial" w:cs="Arial"/>
          <w:sz w:val="24"/>
          <w:szCs w:val="24"/>
        </w:rPr>
        <w:t>of</w:t>
      </w:r>
      <w:r w:rsidR="00064794" w:rsidRPr="009112B3">
        <w:rPr>
          <w:rFonts w:ascii="Arial" w:hAnsi="Arial" w:cs="Arial"/>
          <w:sz w:val="24"/>
          <w:szCs w:val="24"/>
        </w:rPr>
        <w:t xml:space="preserve"> choirboys singing </w:t>
      </w:r>
      <w:r w:rsidR="00064794" w:rsidRPr="001A55E1">
        <w:rPr>
          <w:rFonts w:ascii="Arial" w:hAnsi="Arial" w:cs="Arial"/>
          <w:i/>
          <w:iCs/>
          <w:sz w:val="24"/>
          <w:szCs w:val="24"/>
        </w:rPr>
        <w:t>‘O Come all ye faithful</w:t>
      </w:r>
      <w:r w:rsidR="00F32AEE" w:rsidRPr="001A55E1">
        <w:rPr>
          <w:rFonts w:ascii="Arial" w:hAnsi="Arial" w:cs="Arial"/>
          <w:i/>
          <w:iCs/>
          <w:sz w:val="24"/>
          <w:szCs w:val="24"/>
        </w:rPr>
        <w:t>’</w:t>
      </w:r>
      <w:r w:rsidR="003F12A5">
        <w:rPr>
          <w:rFonts w:ascii="Arial" w:hAnsi="Arial" w:cs="Arial"/>
          <w:sz w:val="24"/>
          <w:szCs w:val="24"/>
        </w:rPr>
        <w:t>.</w:t>
      </w:r>
      <w:r w:rsidR="00F32AEE" w:rsidRPr="009112B3">
        <w:rPr>
          <w:rFonts w:ascii="Arial" w:hAnsi="Arial" w:cs="Arial"/>
          <w:sz w:val="24"/>
          <w:szCs w:val="24"/>
        </w:rPr>
        <w:t xml:space="preserve"> </w:t>
      </w:r>
      <w:r w:rsidR="003F12A5">
        <w:rPr>
          <w:rFonts w:ascii="Arial" w:hAnsi="Arial" w:cs="Arial"/>
          <w:sz w:val="24"/>
          <w:szCs w:val="24"/>
        </w:rPr>
        <w:t>It co</w:t>
      </w:r>
      <w:r w:rsidR="00064794" w:rsidRPr="009112B3">
        <w:rPr>
          <w:rFonts w:ascii="Arial" w:hAnsi="Arial" w:cs="Arial"/>
          <w:sz w:val="24"/>
          <w:szCs w:val="24"/>
        </w:rPr>
        <w:t xml:space="preserve">ncludes with the massive fires of London, </w:t>
      </w:r>
      <w:r w:rsidR="009A4714" w:rsidRPr="009112B3">
        <w:rPr>
          <w:rFonts w:ascii="Arial" w:hAnsi="Arial" w:cs="Arial"/>
          <w:sz w:val="24"/>
          <w:szCs w:val="24"/>
        </w:rPr>
        <w:t>t</w:t>
      </w:r>
      <w:r w:rsidR="00064794" w:rsidRPr="009112B3">
        <w:rPr>
          <w:rFonts w:ascii="Arial" w:hAnsi="Arial" w:cs="Arial"/>
          <w:sz w:val="24"/>
          <w:szCs w:val="24"/>
        </w:rPr>
        <w:t>he now famous picture of St Pauls in the smoke</w:t>
      </w:r>
      <w:r w:rsidR="003F12A5">
        <w:rPr>
          <w:rFonts w:ascii="Arial" w:hAnsi="Arial" w:cs="Arial"/>
          <w:sz w:val="24"/>
          <w:szCs w:val="24"/>
        </w:rPr>
        <w:t>,</w:t>
      </w:r>
      <w:r w:rsidR="00064794" w:rsidRPr="009112B3">
        <w:rPr>
          <w:rFonts w:ascii="Arial" w:hAnsi="Arial" w:cs="Arial"/>
          <w:sz w:val="24"/>
          <w:szCs w:val="24"/>
        </w:rPr>
        <w:t xml:space="preserve"> and Churchill surrounded by crowds celebrating being alive. The American narrator says, </w:t>
      </w:r>
      <w:r w:rsidR="003F12A5" w:rsidRPr="003F12A5">
        <w:rPr>
          <w:rFonts w:ascii="Arial" w:hAnsi="Arial" w:cs="Arial"/>
          <w:i/>
          <w:iCs/>
          <w:sz w:val="24"/>
          <w:szCs w:val="24"/>
        </w:rPr>
        <w:t>“</w:t>
      </w:r>
      <w:r w:rsidR="00064794" w:rsidRPr="003F12A5">
        <w:rPr>
          <w:rFonts w:ascii="Arial" w:hAnsi="Arial" w:cs="Arial"/>
          <w:i/>
          <w:iCs/>
          <w:sz w:val="24"/>
          <w:szCs w:val="24"/>
        </w:rPr>
        <w:t>throughout this time, 40,000 men</w:t>
      </w:r>
      <w:r w:rsidR="003F12A5">
        <w:rPr>
          <w:rFonts w:ascii="Arial" w:hAnsi="Arial" w:cs="Arial"/>
          <w:i/>
          <w:iCs/>
          <w:sz w:val="24"/>
          <w:szCs w:val="24"/>
        </w:rPr>
        <w:t>,</w:t>
      </w:r>
      <w:r w:rsidR="00064794" w:rsidRPr="003F12A5">
        <w:rPr>
          <w:rFonts w:ascii="Arial" w:hAnsi="Arial" w:cs="Arial"/>
          <w:i/>
          <w:iCs/>
          <w:sz w:val="24"/>
          <w:szCs w:val="24"/>
        </w:rPr>
        <w:t xml:space="preserve"> women and children were killed but not one single </w:t>
      </w:r>
      <w:r w:rsidR="009A4714" w:rsidRPr="003F12A5">
        <w:rPr>
          <w:rFonts w:ascii="Arial" w:hAnsi="Arial" w:cs="Arial"/>
          <w:i/>
          <w:iCs/>
          <w:sz w:val="24"/>
          <w:szCs w:val="24"/>
        </w:rPr>
        <w:t>Nazi</w:t>
      </w:r>
      <w:r w:rsidR="00064794" w:rsidRPr="003F12A5">
        <w:rPr>
          <w:rFonts w:ascii="Arial" w:hAnsi="Arial" w:cs="Arial"/>
          <w:i/>
          <w:iCs/>
          <w:sz w:val="24"/>
          <w:szCs w:val="24"/>
        </w:rPr>
        <w:t xml:space="preserve"> soldier set foot on British soil</w:t>
      </w:r>
      <w:r w:rsidR="003F12A5">
        <w:rPr>
          <w:rFonts w:ascii="Arial" w:hAnsi="Arial" w:cs="Arial"/>
          <w:sz w:val="24"/>
          <w:szCs w:val="24"/>
        </w:rPr>
        <w:t>”</w:t>
      </w:r>
      <w:r w:rsidR="00064794" w:rsidRPr="009112B3">
        <w:rPr>
          <w:rFonts w:ascii="Arial" w:hAnsi="Arial" w:cs="Arial"/>
          <w:sz w:val="24"/>
          <w:szCs w:val="24"/>
        </w:rPr>
        <w:t>.</w:t>
      </w:r>
      <w:r w:rsidR="003F12A5">
        <w:rPr>
          <w:rFonts w:ascii="Arial" w:hAnsi="Arial" w:cs="Arial"/>
          <w:sz w:val="24"/>
          <w:szCs w:val="24"/>
        </w:rPr>
        <w:t xml:space="preserve"> This is followed by </w:t>
      </w:r>
      <w:r w:rsidR="009A4714" w:rsidRPr="009112B3">
        <w:rPr>
          <w:rFonts w:ascii="Arial" w:hAnsi="Arial" w:cs="Arial"/>
          <w:sz w:val="24"/>
          <w:szCs w:val="24"/>
        </w:rPr>
        <w:t>C</w:t>
      </w:r>
      <w:r w:rsidR="00064794" w:rsidRPr="009112B3">
        <w:rPr>
          <w:rFonts w:ascii="Arial" w:hAnsi="Arial" w:cs="Arial"/>
          <w:sz w:val="24"/>
          <w:szCs w:val="24"/>
        </w:rPr>
        <w:t xml:space="preserve">hurchills </w:t>
      </w:r>
      <w:r w:rsidR="009A4714" w:rsidRPr="009112B3">
        <w:rPr>
          <w:rFonts w:ascii="Arial" w:hAnsi="Arial" w:cs="Arial"/>
          <w:sz w:val="24"/>
          <w:szCs w:val="24"/>
        </w:rPr>
        <w:t>words</w:t>
      </w:r>
      <w:r w:rsidR="00064794" w:rsidRPr="009112B3">
        <w:rPr>
          <w:rFonts w:ascii="Arial" w:hAnsi="Arial" w:cs="Arial"/>
          <w:sz w:val="24"/>
          <w:szCs w:val="24"/>
        </w:rPr>
        <w:t xml:space="preserve"> </w:t>
      </w:r>
      <w:r w:rsidR="00AB5865">
        <w:rPr>
          <w:rFonts w:ascii="Arial" w:hAnsi="Arial" w:cs="Arial"/>
          <w:sz w:val="24"/>
          <w:szCs w:val="24"/>
        </w:rPr>
        <w:t>–</w:t>
      </w:r>
      <w:r w:rsidR="00064794" w:rsidRPr="009112B3">
        <w:rPr>
          <w:rFonts w:ascii="Arial" w:hAnsi="Arial" w:cs="Arial"/>
          <w:sz w:val="24"/>
          <w:szCs w:val="24"/>
        </w:rPr>
        <w:t xml:space="preserve"> </w:t>
      </w:r>
      <w:r w:rsidR="00AB5865" w:rsidRPr="00AB5865">
        <w:rPr>
          <w:rFonts w:ascii="Arial" w:hAnsi="Arial" w:cs="Arial"/>
          <w:i/>
          <w:iCs/>
          <w:sz w:val="24"/>
          <w:szCs w:val="24"/>
        </w:rPr>
        <w:t>“</w:t>
      </w:r>
      <w:r w:rsidR="00064794" w:rsidRPr="00AB5865">
        <w:rPr>
          <w:rFonts w:ascii="Arial" w:hAnsi="Arial" w:cs="Arial"/>
          <w:i/>
          <w:iCs/>
          <w:sz w:val="24"/>
          <w:szCs w:val="24"/>
        </w:rPr>
        <w:t>Never in the field of human conflict, was so much owed by so many to so few</w:t>
      </w:r>
      <w:r w:rsidR="00AB5865" w:rsidRPr="00AB5865">
        <w:rPr>
          <w:rFonts w:ascii="Arial" w:hAnsi="Arial" w:cs="Arial"/>
          <w:i/>
          <w:iCs/>
          <w:sz w:val="24"/>
          <w:szCs w:val="24"/>
        </w:rPr>
        <w:t>”</w:t>
      </w:r>
      <w:r w:rsidR="00064794" w:rsidRPr="00AB5865">
        <w:rPr>
          <w:rFonts w:ascii="Arial" w:hAnsi="Arial" w:cs="Arial"/>
          <w:i/>
          <w:iCs/>
          <w:sz w:val="24"/>
          <w:szCs w:val="24"/>
        </w:rPr>
        <w:t>.</w:t>
      </w:r>
      <w:r w:rsidR="00064794" w:rsidRPr="009112B3">
        <w:rPr>
          <w:rFonts w:ascii="Arial" w:hAnsi="Arial" w:cs="Arial"/>
          <w:sz w:val="24"/>
          <w:szCs w:val="24"/>
        </w:rPr>
        <w:t xml:space="preserve"> </w:t>
      </w:r>
      <w:r w:rsidR="009A4714" w:rsidRPr="009112B3">
        <w:rPr>
          <w:rFonts w:ascii="Arial" w:hAnsi="Arial" w:cs="Arial"/>
          <w:sz w:val="24"/>
          <w:szCs w:val="24"/>
        </w:rPr>
        <w:t>A</w:t>
      </w:r>
      <w:r w:rsidR="00064794" w:rsidRPr="009112B3">
        <w:rPr>
          <w:rFonts w:ascii="Arial" w:hAnsi="Arial" w:cs="Arial"/>
          <w:sz w:val="24"/>
          <w:szCs w:val="24"/>
        </w:rPr>
        <w:t xml:space="preserve"> rousing chorus of </w:t>
      </w:r>
      <w:r w:rsidR="00AB5865" w:rsidRPr="00AB5865">
        <w:rPr>
          <w:rFonts w:ascii="Arial" w:hAnsi="Arial" w:cs="Arial"/>
          <w:i/>
          <w:iCs/>
          <w:sz w:val="24"/>
          <w:szCs w:val="24"/>
        </w:rPr>
        <w:t>“</w:t>
      </w:r>
      <w:r w:rsidR="00064794" w:rsidRPr="00AB5865">
        <w:rPr>
          <w:rFonts w:ascii="Arial" w:hAnsi="Arial" w:cs="Arial"/>
          <w:i/>
          <w:iCs/>
          <w:sz w:val="24"/>
          <w:szCs w:val="24"/>
        </w:rPr>
        <w:t>There’ll always be an England</w:t>
      </w:r>
      <w:r w:rsidR="00AB5865" w:rsidRPr="00AB5865">
        <w:rPr>
          <w:rFonts w:ascii="Arial" w:hAnsi="Arial" w:cs="Arial"/>
          <w:i/>
          <w:iCs/>
          <w:sz w:val="24"/>
          <w:szCs w:val="24"/>
        </w:rPr>
        <w:t>”</w:t>
      </w:r>
      <w:r w:rsidR="0098327B">
        <w:rPr>
          <w:rFonts w:ascii="Arial" w:hAnsi="Arial" w:cs="Arial"/>
          <w:sz w:val="24"/>
          <w:szCs w:val="24"/>
        </w:rPr>
        <w:t xml:space="preserve"> sung </w:t>
      </w:r>
      <w:r w:rsidR="00064794" w:rsidRPr="009112B3">
        <w:rPr>
          <w:rFonts w:ascii="Arial" w:hAnsi="Arial" w:cs="Arial"/>
          <w:sz w:val="24"/>
          <w:szCs w:val="24"/>
        </w:rPr>
        <w:t>by RAF men</w:t>
      </w:r>
      <w:r w:rsidR="0098327B">
        <w:rPr>
          <w:rFonts w:ascii="Arial" w:hAnsi="Arial" w:cs="Arial"/>
          <w:sz w:val="24"/>
          <w:szCs w:val="24"/>
        </w:rPr>
        <w:t xml:space="preserve"> rings out, followed by</w:t>
      </w:r>
      <w:r w:rsidR="00064794" w:rsidRPr="009112B3">
        <w:rPr>
          <w:rFonts w:ascii="Arial" w:hAnsi="Arial" w:cs="Arial"/>
          <w:sz w:val="24"/>
          <w:szCs w:val="24"/>
        </w:rPr>
        <w:t xml:space="preserve"> a picture of the King</w:t>
      </w:r>
      <w:r w:rsidR="0098327B">
        <w:rPr>
          <w:rFonts w:ascii="Arial" w:hAnsi="Arial" w:cs="Arial"/>
          <w:sz w:val="24"/>
          <w:szCs w:val="24"/>
        </w:rPr>
        <w:t xml:space="preserve"> smiling,</w:t>
      </w:r>
      <w:r w:rsidR="00064794" w:rsidRPr="009112B3">
        <w:rPr>
          <w:rFonts w:ascii="Arial" w:hAnsi="Arial" w:cs="Arial"/>
          <w:sz w:val="24"/>
          <w:szCs w:val="24"/>
        </w:rPr>
        <w:t xml:space="preserve"> and a salute by Churchill</w:t>
      </w:r>
      <w:r w:rsidR="0098327B">
        <w:rPr>
          <w:rFonts w:ascii="Arial" w:hAnsi="Arial" w:cs="Arial"/>
          <w:sz w:val="24"/>
          <w:szCs w:val="24"/>
        </w:rPr>
        <w:t xml:space="preserve">, ending with </w:t>
      </w:r>
      <w:r w:rsidR="00064794" w:rsidRPr="009112B3">
        <w:rPr>
          <w:rFonts w:ascii="Arial" w:hAnsi="Arial" w:cs="Arial"/>
          <w:sz w:val="24"/>
          <w:szCs w:val="24"/>
        </w:rPr>
        <w:t>a final message from G C Marshall, Chief of Staff in America</w:t>
      </w:r>
      <w:r w:rsidR="0098327B">
        <w:rPr>
          <w:rFonts w:ascii="Arial" w:hAnsi="Arial" w:cs="Arial"/>
          <w:sz w:val="24"/>
          <w:szCs w:val="24"/>
        </w:rPr>
        <w:t>:</w:t>
      </w:r>
      <w:r w:rsidR="00064794" w:rsidRPr="009112B3">
        <w:rPr>
          <w:rFonts w:ascii="Arial" w:hAnsi="Arial" w:cs="Arial"/>
          <w:sz w:val="24"/>
          <w:szCs w:val="24"/>
        </w:rPr>
        <w:t xml:space="preserve"> </w:t>
      </w:r>
      <w:r w:rsidR="0098327B" w:rsidRPr="0098327B">
        <w:rPr>
          <w:rFonts w:ascii="Arial" w:hAnsi="Arial" w:cs="Arial"/>
          <w:i/>
          <w:iCs/>
          <w:sz w:val="24"/>
          <w:szCs w:val="24"/>
        </w:rPr>
        <w:t>“</w:t>
      </w:r>
      <w:r w:rsidR="00064794" w:rsidRPr="0098327B">
        <w:rPr>
          <w:rFonts w:ascii="Arial" w:hAnsi="Arial" w:cs="Arial"/>
          <w:i/>
          <w:iCs/>
          <w:sz w:val="24"/>
          <w:szCs w:val="24"/>
        </w:rPr>
        <w:t>Victory of the democracies can only be complete with the utter defeat of the war machines of Germany and Japan</w:t>
      </w:r>
      <w:r w:rsidR="0098327B" w:rsidRPr="0098327B">
        <w:rPr>
          <w:rFonts w:ascii="Arial" w:hAnsi="Arial" w:cs="Arial"/>
          <w:i/>
          <w:iCs/>
          <w:sz w:val="24"/>
          <w:szCs w:val="24"/>
        </w:rPr>
        <w:t>”.</w:t>
      </w:r>
      <w:r w:rsidR="006214C3">
        <w:rPr>
          <w:rFonts w:ascii="Arial" w:hAnsi="Arial" w:cs="Arial"/>
          <w:sz w:val="24"/>
          <w:szCs w:val="24"/>
        </w:rPr>
        <w:t xml:space="preserve"> </w:t>
      </w:r>
      <w:r w:rsidR="009A4714" w:rsidRPr="009112B3">
        <w:rPr>
          <w:rFonts w:ascii="Arial" w:hAnsi="Arial" w:cs="Arial"/>
          <w:sz w:val="24"/>
          <w:szCs w:val="24"/>
        </w:rPr>
        <w:t xml:space="preserve">The film finishes with </w:t>
      </w:r>
      <w:r w:rsidR="00064794" w:rsidRPr="009112B3">
        <w:rPr>
          <w:rFonts w:ascii="Arial" w:hAnsi="Arial" w:cs="Arial"/>
          <w:sz w:val="24"/>
          <w:szCs w:val="24"/>
        </w:rPr>
        <w:t>the National Anthem.</w:t>
      </w:r>
    </w:p>
    <w:p w14:paraId="5D77EA93" w14:textId="10AA3999" w:rsidR="0063130C" w:rsidRPr="009112B3" w:rsidRDefault="00DC7190" w:rsidP="00EF19E4">
      <w:pPr>
        <w:spacing w:line="360" w:lineRule="auto"/>
        <w:rPr>
          <w:rFonts w:ascii="Arial" w:hAnsi="Arial" w:cs="Arial"/>
          <w:sz w:val="24"/>
          <w:szCs w:val="24"/>
        </w:rPr>
      </w:pPr>
      <w:r w:rsidRPr="009112B3">
        <w:rPr>
          <w:rFonts w:ascii="Arial" w:hAnsi="Arial" w:cs="Arial"/>
          <w:sz w:val="24"/>
          <w:szCs w:val="24"/>
        </w:rPr>
        <w:t xml:space="preserve">My opinion </w:t>
      </w:r>
    </w:p>
    <w:p w14:paraId="48173A7D" w14:textId="79DE5110" w:rsidR="00064794" w:rsidRPr="009112B3" w:rsidRDefault="00064794" w:rsidP="00EF19E4">
      <w:pPr>
        <w:spacing w:line="360" w:lineRule="auto"/>
        <w:rPr>
          <w:rFonts w:ascii="Arial" w:hAnsi="Arial" w:cs="Arial"/>
          <w:sz w:val="24"/>
          <w:szCs w:val="24"/>
        </w:rPr>
      </w:pPr>
      <w:r w:rsidRPr="009112B3">
        <w:rPr>
          <w:rFonts w:ascii="Arial" w:hAnsi="Arial" w:cs="Arial"/>
          <w:sz w:val="24"/>
          <w:szCs w:val="24"/>
        </w:rPr>
        <w:t>The film uses footage from the time of ordinary people</w:t>
      </w:r>
      <w:r w:rsidR="003827DF">
        <w:rPr>
          <w:rFonts w:ascii="Arial" w:hAnsi="Arial" w:cs="Arial"/>
          <w:sz w:val="24"/>
          <w:szCs w:val="24"/>
        </w:rPr>
        <w:t>,</w:t>
      </w:r>
      <w:r w:rsidRPr="009112B3">
        <w:rPr>
          <w:rFonts w:ascii="Arial" w:hAnsi="Arial" w:cs="Arial"/>
          <w:sz w:val="24"/>
          <w:szCs w:val="24"/>
        </w:rPr>
        <w:t xml:space="preserve"> to gain the sympathy of the American </w:t>
      </w:r>
      <w:r w:rsidR="006214C3">
        <w:rPr>
          <w:rFonts w:ascii="Arial" w:hAnsi="Arial" w:cs="Arial"/>
          <w:sz w:val="24"/>
          <w:szCs w:val="24"/>
        </w:rPr>
        <w:t>nation,</w:t>
      </w:r>
      <w:r w:rsidRPr="009112B3">
        <w:rPr>
          <w:rFonts w:ascii="Arial" w:hAnsi="Arial" w:cs="Arial"/>
          <w:sz w:val="24"/>
          <w:szCs w:val="24"/>
        </w:rPr>
        <w:t xml:space="preserve"> who had mixed views on whether the fight was theirs. </w:t>
      </w:r>
      <w:r w:rsidR="00F32AEE">
        <w:rPr>
          <w:rFonts w:ascii="Arial" w:hAnsi="Arial" w:cs="Arial"/>
          <w:sz w:val="24"/>
          <w:szCs w:val="24"/>
        </w:rPr>
        <w:t>It is uplifting to see the British wartime spirit exuding from the screen</w:t>
      </w:r>
      <w:r w:rsidR="006214C3">
        <w:rPr>
          <w:rFonts w:ascii="Arial" w:hAnsi="Arial" w:cs="Arial"/>
          <w:sz w:val="24"/>
          <w:szCs w:val="24"/>
        </w:rPr>
        <w:t>,</w:t>
      </w:r>
      <w:r w:rsidR="00F32AEE">
        <w:rPr>
          <w:rFonts w:ascii="Arial" w:hAnsi="Arial" w:cs="Arial"/>
          <w:sz w:val="24"/>
          <w:szCs w:val="24"/>
        </w:rPr>
        <w:t xml:space="preserve"> even when people are picking their way through the rubble that w</w:t>
      </w:r>
      <w:r w:rsidR="006214C3">
        <w:rPr>
          <w:rFonts w:ascii="Arial" w:hAnsi="Arial" w:cs="Arial"/>
          <w:sz w:val="24"/>
          <w:szCs w:val="24"/>
        </w:rPr>
        <w:t>as</w:t>
      </w:r>
      <w:r w:rsidR="003827DF">
        <w:rPr>
          <w:rFonts w:ascii="Arial" w:hAnsi="Arial" w:cs="Arial"/>
          <w:sz w:val="24"/>
          <w:szCs w:val="24"/>
        </w:rPr>
        <w:t xml:space="preserve"> their</w:t>
      </w:r>
      <w:r w:rsidR="00F32AEE">
        <w:rPr>
          <w:rFonts w:ascii="Arial" w:hAnsi="Arial" w:cs="Arial"/>
          <w:sz w:val="24"/>
          <w:szCs w:val="24"/>
        </w:rPr>
        <w:t xml:space="preserve"> homes. The</w:t>
      </w:r>
      <w:r w:rsidRPr="009112B3">
        <w:rPr>
          <w:rFonts w:ascii="Arial" w:hAnsi="Arial" w:cs="Arial"/>
          <w:sz w:val="24"/>
          <w:szCs w:val="24"/>
        </w:rPr>
        <w:t xml:space="preserve"> statistics of deaths and destruction </w:t>
      </w:r>
      <w:r w:rsidR="00F32AEE">
        <w:rPr>
          <w:rFonts w:ascii="Arial" w:hAnsi="Arial" w:cs="Arial"/>
          <w:sz w:val="24"/>
          <w:szCs w:val="24"/>
        </w:rPr>
        <w:t>shown are today quite staggering in number</w:t>
      </w:r>
      <w:r w:rsidR="006214C3">
        <w:rPr>
          <w:rFonts w:ascii="Arial" w:hAnsi="Arial" w:cs="Arial"/>
          <w:sz w:val="24"/>
          <w:szCs w:val="24"/>
        </w:rPr>
        <w:t>,</w:t>
      </w:r>
      <w:r w:rsidR="00F32AEE">
        <w:rPr>
          <w:rFonts w:ascii="Arial" w:hAnsi="Arial" w:cs="Arial"/>
          <w:sz w:val="24"/>
          <w:szCs w:val="24"/>
        </w:rPr>
        <w:t xml:space="preserve"> but at that time had become an everyday occurrence. We </w:t>
      </w:r>
      <w:r w:rsidR="001170F3">
        <w:rPr>
          <w:rFonts w:ascii="Arial" w:hAnsi="Arial" w:cs="Arial"/>
          <w:sz w:val="24"/>
          <w:szCs w:val="24"/>
        </w:rPr>
        <w:t xml:space="preserve">hear of </w:t>
      </w:r>
      <w:r w:rsidRPr="009112B3">
        <w:rPr>
          <w:rFonts w:ascii="Arial" w:hAnsi="Arial" w:cs="Arial"/>
          <w:sz w:val="24"/>
          <w:szCs w:val="24"/>
        </w:rPr>
        <w:t>the heroism of the ordinary person in the street</w:t>
      </w:r>
      <w:r w:rsidR="001170F3">
        <w:rPr>
          <w:rFonts w:ascii="Arial" w:hAnsi="Arial" w:cs="Arial"/>
          <w:sz w:val="24"/>
          <w:szCs w:val="24"/>
        </w:rPr>
        <w:t xml:space="preserve">, people like us watching the film eighty years on. But </w:t>
      </w:r>
      <w:r w:rsidR="003827DF">
        <w:rPr>
          <w:rFonts w:ascii="Arial" w:hAnsi="Arial" w:cs="Arial"/>
          <w:sz w:val="24"/>
          <w:szCs w:val="24"/>
        </w:rPr>
        <w:t>also,</w:t>
      </w:r>
      <w:r w:rsidR="001170F3">
        <w:rPr>
          <w:rFonts w:ascii="Arial" w:hAnsi="Arial" w:cs="Arial"/>
          <w:sz w:val="24"/>
          <w:szCs w:val="24"/>
        </w:rPr>
        <w:t xml:space="preserve"> the </w:t>
      </w:r>
      <w:r w:rsidRPr="009112B3">
        <w:rPr>
          <w:rFonts w:ascii="Arial" w:hAnsi="Arial" w:cs="Arial"/>
          <w:sz w:val="24"/>
          <w:szCs w:val="24"/>
        </w:rPr>
        <w:t>American audience w</w:t>
      </w:r>
      <w:r w:rsidR="001170F3">
        <w:rPr>
          <w:rFonts w:ascii="Arial" w:hAnsi="Arial" w:cs="Arial"/>
          <w:sz w:val="24"/>
          <w:szCs w:val="24"/>
        </w:rPr>
        <w:t>ho were</w:t>
      </w:r>
      <w:r w:rsidRPr="009112B3">
        <w:rPr>
          <w:rFonts w:ascii="Arial" w:hAnsi="Arial" w:cs="Arial"/>
          <w:sz w:val="24"/>
          <w:szCs w:val="24"/>
        </w:rPr>
        <w:t xml:space="preserve"> watching this 52-minute film in the cinema far away from the German army, the impact of Pearl Harbour still fresh in their minds.</w:t>
      </w:r>
      <w:r w:rsidR="00492798" w:rsidRPr="009112B3">
        <w:rPr>
          <w:rFonts w:ascii="Arial" w:hAnsi="Arial" w:cs="Arial"/>
          <w:sz w:val="24"/>
          <w:szCs w:val="24"/>
        </w:rPr>
        <w:t xml:space="preserve"> This is very reminiscent of </w:t>
      </w:r>
      <w:r w:rsidR="001170F3">
        <w:rPr>
          <w:rFonts w:ascii="Arial" w:hAnsi="Arial" w:cs="Arial"/>
          <w:sz w:val="24"/>
          <w:szCs w:val="24"/>
        </w:rPr>
        <w:t>all those</w:t>
      </w:r>
      <w:r w:rsidR="00492798" w:rsidRPr="009112B3">
        <w:rPr>
          <w:rFonts w:ascii="Arial" w:hAnsi="Arial" w:cs="Arial"/>
          <w:sz w:val="24"/>
          <w:szCs w:val="24"/>
        </w:rPr>
        <w:t xml:space="preserve"> Hollywood films made during the war and remind</w:t>
      </w:r>
      <w:r w:rsidR="001170F3">
        <w:rPr>
          <w:rFonts w:ascii="Arial" w:hAnsi="Arial" w:cs="Arial"/>
          <w:sz w:val="24"/>
          <w:szCs w:val="24"/>
        </w:rPr>
        <w:t xml:space="preserve">ed me </w:t>
      </w:r>
      <w:r w:rsidR="00492798" w:rsidRPr="009112B3">
        <w:rPr>
          <w:rFonts w:ascii="Arial" w:hAnsi="Arial" w:cs="Arial"/>
          <w:sz w:val="24"/>
          <w:szCs w:val="24"/>
        </w:rPr>
        <w:t>of ‘</w:t>
      </w:r>
      <w:r w:rsidR="00492798" w:rsidRPr="006214C3">
        <w:rPr>
          <w:rFonts w:ascii="Arial" w:hAnsi="Arial" w:cs="Arial"/>
          <w:i/>
          <w:iCs/>
          <w:sz w:val="24"/>
          <w:szCs w:val="24"/>
        </w:rPr>
        <w:t>Mrs Miniver’</w:t>
      </w:r>
      <w:r w:rsidR="001170F3">
        <w:rPr>
          <w:rStyle w:val="FootnoteReference"/>
          <w:rFonts w:ascii="Arial" w:hAnsi="Arial" w:cs="Arial"/>
          <w:sz w:val="24"/>
          <w:szCs w:val="24"/>
        </w:rPr>
        <w:footnoteReference w:id="4"/>
      </w:r>
      <w:r w:rsidR="00492798" w:rsidRPr="009112B3">
        <w:rPr>
          <w:rFonts w:ascii="Arial" w:hAnsi="Arial" w:cs="Arial"/>
          <w:sz w:val="24"/>
          <w:szCs w:val="24"/>
        </w:rPr>
        <w:t>.</w:t>
      </w:r>
      <w:r w:rsidR="001170F3">
        <w:rPr>
          <w:rFonts w:ascii="Arial" w:hAnsi="Arial" w:cs="Arial"/>
          <w:sz w:val="24"/>
          <w:szCs w:val="24"/>
        </w:rPr>
        <w:t xml:space="preserve"> Though this was an American made film</w:t>
      </w:r>
      <w:r w:rsidR="00CE78F2">
        <w:rPr>
          <w:rFonts w:ascii="Arial" w:hAnsi="Arial" w:cs="Arial"/>
          <w:sz w:val="24"/>
          <w:szCs w:val="24"/>
        </w:rPr>
        <w:t>, it was an idealised story of the English countryside and the effect of the war on one family. There are roses round the country house door</w:t>
      </w:r>
      <w:r w:rsidR="006214C3">
        <w:rPr>
          <w:rFonts w:ascii="Arial" w:hAnsi="Arial" w:cs="Arial"/>
          <w:sz w:val="24"/>
          <w:szCs w:val="24"/>
        </w:rPr>
        <w:t>,</w:t>
      </w:r>
      <w:r w:rsidR="00CE78F2">
        <w:rPr>
          <w:rFonts w:ascii="Arial" w:hAnsi="Arial" w:cs="Arial"/>
          <w:sz w:val="24"/>
          <w:szCs w:val="24"/>
        </w:rPr>
        <w:t xml:space="preserve"> and Greer Garson plays her part beautifully. This was </w:t>
      </w:r>
      <w:r w:rsidR="00CE78F2">
        <w:rPr>
          <w:rFonts w:ascii="Arial" w:hAnsi="Arial" w:cs="Arial"/>
          <w:sz w:val="24"/>
          <w:szCs w:val="24"/>
        </w:rPr>
        <w:lastRenderedPageBreak/>
        <w:t>directed by another renowned Hollywood director</w:t>
      </w:r>
      <w:r w:rsidR="006214C3">
        <w:rPr>
          <w:rFonts w:ascii="Arial" w:hAnsi="Arial" w:cs="Arial"/>
          <w:sz w:val="24"/>
          <w:szCs w:val="24"/>
        </w:rPr>
        <w:t xml:space="preserve">, a </w:t>
      </w:r>
      <w:r w:rsidR="00CE78F2">
        <w:rPr>
          <w:rFonts w:ascii="Arial" w:hAnsi="Arial" w:cs="Arial"/>
          <w:sz w:val="24"/>
          <w:szCs w:val="24"/>
        </w:rPr>
        <w:t xml:space="preserve">contemporary </w:t>
      </w:r>
      <w:r w:rsidR="006214C3">
        <w:rPr>
          <w:rFonts w:ascii="Arial" w:hAnsi="Arial" w:cs="Arial"/>
          <w:sz w:val="24"/>
          <w:szCs w:val="24"/>
        </w:rPr>
        <w:t>of</w:t>
      </w:r>
      <w:r w:rsidR="00CE78F2">
        <w:rPr>
          <w:rFonts w:ascii="Arial" w:hAnsi="Arial" w:cs="Arial"/>
          <w:sz w:val="24"/>
          <w:szCs w:val="24"/>
        </w:rPr>
        <w:t xml:space="preserve"> Capra</w:t>
      </w:r>
      <w:r w:rsidR="006A044A">
        <w:rPr>
          <w:rFonts w:ascii="Arial" w:hAnsi="Arial" w:cs="Arial"/>
          <w:sz w:val="24"/>
          <w:szCs w:val="24"/>
        </w:rPr>
        <w:t>.</w:t>
      </w:r>
      <w:r w:rsidR="00CE78F2">
        <w:rPr>
          <w:rFonts w:ascii="Arial" w:hAnsi="Arial" w:cs="Arial"/>
          <w:sz w:val="24"/>
          <w:szCs w:val="24"/>
        </w:rPr>
        <w:t xml:space="preserve"> </w:t>
      </w:r>
      <w:r w:rsidR="006A044A">
        <w:rPr>
          <w:rFonts w:ascii="Arial" w:hAnsi="Arial" w:cs="Arial"/>
          <w:sz w:val="24"/>
          <w:szCs w:val="24"/>
        </w:rPr>
        <w:t xml:space="preserve">His style of filming and </w:t>
      </w:r>
      <w:r w:rsidR="00492798" w:rsidRPr="009112B3">
        <w:rPr>
          <w:rFonts w:ascii="Arial" w:hAnsi="Arial" w:cs="Arial"/>
          <w:sz w:val="24"/>
          <w:szCs w:val="24"/>
        </w:rPr>
        <w:t>empath</w:t>
      </w:r>
      <w:r w:rsidR="006214C3">
        <w:rPr>
          <w:rFonts w:ascii="Arial" w:hAnsi="Arial" w:cs="Arial"/>
          <w:sz w:val="24"/>
          <w:szCs w:val="24"/>
        </w:rPr>
        <w:t>et</w:t>
      </w:r>
      <w:r w:rsidR="00492798" w:rsidRPr="009112B3">
        <w:rPr>
          <w:rFonts w:ascii="Arial" w:hAnsi="Arial" w:cs="Arial"/>
          <w:sz w:val="24"/>
          <w:szCs w:val="24"/>
        </w:rPr>
        <w:t>ic approach</w:t>
      </w:r>
      <w:r w:rsidR="006A044A">
        <w:rPr>
          <w:rFonts w:ascii="Arial" w:hAnsi="Arial" w:cs="Arial"/>
          <w:sz w:val="24"/>
          <w:szCs w:val="24"/>
        </w:rPr>
        <w:t xml:space="preserve"> to the</w:t>
      </w:r>
      <w:r w:rsidR="00492798" w:rsidRPr="009112B3">
        <w:rPr>
          <w:rFonts w:ascii="Arial" w:hAnsi="Arial" w:cs="Arial"/>
          <w:sz w:val="24"/>
          <w:szCs w:val="24"/>
        </w:rPr>
        <w:t xml:space="preserve"> </w:t>
      </w:r>
      <w:r w:rsidR="00CE78F2">
        <w:rPr>
          <w:rFonts w:ascii="Arial" w:hAnsi="Arial" w:cs="Arial"/>
          <w:sz w:val="24"/>
          <w:szCs w:val="24"/>
        </w:rPr>
        <w:t xml:space="preserve">details of the </w:t>
      </w:r>
      <w:r w:rsidR="00492798" w:rsidRPr="009112B3">
        <w:rPr>
          <w:rFonts w:ascii="Arial" w:hAnsi="Arial" w:cs="Arial"/>
          <w:sz w:val="24"/>
          <w:szCs w:val="24"/>
        </w:rPr>
        <w:t>stories of the little people are why his films are so beautifully told</w:t>
      </w:r>
      <w:r w:rsidR="006A044A">
        <w:rPr>
          <w:rFonts w:ascii="Arial" w:hAnsi="Arial" w:cs="Arial"/>
          <w:sz w:val="24"/>
          <w:szCs w:val="24"/>
        </w:rPr>
        <w:t>.</w:t>
      </w:r>
    </w:p>
    <w:p w14:paraId="26E23E3F" w14:textId="68A3CC8A" w:rsidR="0063130C" w:rsidRPr="009112B3" w:rsidRDefault="0063130C" w:rsidP="00EF19E4">
      <w:pPr>
        <w:spacing w:line="360" w:lineRule="auto"/>
        <w:rPr>
          <w:rFonts w:ascii="Arial" w:hAnsi="Arial" w:cs="Arial"/>
          <w:sz w:val="24"/>
          <w:szCs w:val="24"/>
        </w:rPr>
      </w:pPr>
      <w:r w:rsidRPr="009112B3">
        <w:rPr>
          <w:rFonts w:ascii="Arial" w:hAnsi="Arial" w:cs="Arial"/>
          <w:sz w:val="24"/>
          <w:szCs w:val="24"/>
        </w:rPr>
        <w:t>Conclusion</w:t>
      </w:r>
      <w:r w:rsidR="00DC7190" w:rsidRPr="009112B3">
        <w:rPr>
          <w:rFonts w:ascii="Arial" w:hAnsi="Arial" w:cs="Arial"/>
          <w:sz w:val="24"/>
          <w:szCs w:val="24"/>
        </w:rPr>
        <w:t xml:space="preserve"> </w:t>
      </w:r>
    </w:p>
    <w:p w14:paraId="7D3B47F0" w14:textId="42065FD8" w:rsidR="00492798" w:rsidRPr="009112B3" w:rsidRDefault="00A40CA7" w:rsidP="00EF19E4">
      <w:pPr>
        <w:spacing w:line="360" w:lineRule="auto"/>
        <w:rPr>
          <w:rFonts w:ascii="Arial" w:hAnsi="Arial" w:cs="Arial"/>
          <w:sz w:val="24"/>
          <w:szCs w:val="24"/>
        </w:rPr>
      </w:pPr>
      <w:r>
        <w:rPr>
          <w:rFonts w:ascii="Arial" w:hAnsi="Arial" w:cs="Arial"/>
          <w:sz w:val="24"/>
          <w:szCs w:val="24"/>
        </w:rPr>
        <w:t xml:space="preserve">We have the </w:t>
      </w:r>
      <w:r w:rsidR="00492798" w:rsidRPr="009112B3">
        <w:rPr>
          <w:rFonts w:ascii="Arial" w:hAnsi="Arial" w:cs="Arial"/>
          <w:sz w:val="24"/>
          <w:szCs w:val="24"/>
        </w:rPr>
        <w:t>reality of the brutality of War shown</w:t>
      </w:r>
      <w:r w:rsidR="006A044A">
        <w:rPr>
          <w:rFonts w:ascii="Arial" w:hAnsi="Arial" w:cs="Arial"/>
          <w:sz w:val="24"/>
          <w:szCs w:val="24"/>
        </w:rPr>
        <w:t>,</w:t>
      </w:r>
      <w:r w:rsidR="00492798" w:rsidRPr="009112B3">
        <w:rPr>
          <w:rFonts w:ascii="Arial" w:hAnsi="Arial" w:cs="Arial"/>
          <w:sz w:val="24"/>
          <w:szCs w:val="24"/>
        </w:rPr>
        <w:t xml:space="preserve"> without the ne</w:t>
      </w:r>
      <w:r>
        <w:rPr>
          <w:rFonts w:ascii="Arial" w:hAnsi="Arial" w:cs="Arial"/>
          <w:sz w:val="24"/>
          <w:szCs w:val="24"/>
        </w:rPr>
        <w:t xml:space="preserve">cessity </w:t>
      </w:r>
      <w:r w:rsidR="00492798" w:rsidRPr="009112B3">
        <w:rPr>
          <w:rFonts w:ascii="Arial" w:hAnsi="Arial" w:cs="Arial"/>
          <w:sz w:val="24"/>
          <w:szCs w:val="24"/>
        </w:rPr>
        <w:t>for masses of bloodshed and dead bodies, the audience understands without this. After all, going too far with the subject matter might have changed the audience’s opinion to stay away from the War. I</w:t>
      </w:r>
      <w:r w:rsidR="00140E35">
        <w:rPr>
          <w:rFonts w:ascii="Arial" w:hAnsi="Arial" w:cs="Arial"/>
          <w:sz w:val="24"/>
          <w:szCs w:val="24"/>
        </w:rPr>
        <w:t xml:space="preserve"> found the</w:t>
      </w:r>
      <w:r w:rsidR="00492798" w:rsidRPr="009112B3">
        <w:rPr>
          <w:rFonts w:ascii="Arial" w:hAnsi="Arial" w:cs="Arial"/>
          <w:sz w:val="24"/>
          <w:szCs w:val="24"/>
        </w:rPr>
        <w:t xml:space="preserve"> film both informative and </w:t>
      </w:r>
      <w:r w:rsidR="00FA4583">
        <w:rPr>
          <w:rFonts w:ascii="Arial" w:hAnsi="Arial" w:cs="Arial"/>
          <w:sz w:val="24"/>
          <w:szCs w:val="24"/>
        </w:rPr>
        <w:t>‘</w:t>
      </w:r>
      <w:r w:rsidR="00492798" w:rsidRPr="009112B3">
        <w:rPr>
          <w:rFonts w:ascii="Arial" w:hAnsi="Arial" w:cs="Arial"/>
          <w:sz w:val="24"/>
          <w:szCs w:val="24"/>
        </w:rPr>
        <w:t>entertaining</w:t>
      </w:r>
      <w:r w:rsidR="00FA4583">
        <w:rPr>
          <w:rFonts w:ascii="Arial" w:hAnsi="Arial" w:cs="Arial"/>
          <w:sz w:val="24"/>
          <w:szCs w:val="24"/>
        </w:rPr>
        <w:t>’</w:t>
      </w:r>
      <w:r w:rsidR="00492798" w:rsidRPr="009112B3">
        <w:rPr>
          <w:rFonts w:ascii="Arial" w:hAnsi="Arial" w:cs="Arial"/>
          <w:sz w:val="24"/>
          <w:szCs w:val="24"/>
        </w:rPr>
        <w:t xml:space="preserve"> whilst providing its </w:t>
      </w:r>
      <w:r w:rsidR="00140E35">
        <w:rPr>
          <w:rFonts w:ascii="Arial" w:hAnsi="Arial" w:cs="Arial"/>
          <w:sz w:val="24"/>
          <w:szCs w:val="24"/>
        </w:rPr>
        <w:t xml:space="preserve">target </w:t>
      </w:r>
      <w:r w:rsidR="00492798" w:rsidRPr="009112B3">
        <w:rPr>
          <w:rFonts w:ascii="Arial" w:hAnsi="Arial" w:cs="Arial"/>
          <w:sz w:val="24"/>
          <w:szCs w:val="24"/>
        </w:rPr>
        <w:t>audience with the facts</w:t>
      </w:r>
      <w:r w:rsidR="00140E35">
        <w:rPr>
          <w:rFonts w:ascii="Arial" w:hAnsi="Arial" w:cs="Arial"/>
          <w:sz w:val="24"/>
          <w:szCs w:val="24"/>
        </w:rPr>
        <w:t>;</w:t>
      </w:r>
      <w:r w:rsidR="00492798" w:rsidRPr="009112B3">
        <w:rPr>
          <w:rFonts w:ascii="Arial" w:hAnsi="Arial" w:cs="Arial"/>
          <w:sz w:val="24"/>
          <w:szCs w:val="24"/>
        </w:rPr>
        <w:t xml:space="preserve"> </w:t>
      </w:r>
      <w:r w:rsidR="00FA4583">
        <w:rPr>
          <w:rFonts w:ascii="Arial" w:hAnsi="Arial" w:cs="Arial"/>
          <w:sz w:val="24"/>
          <w:szCs w:val="24"/>
        </w:rPr>
        <w:t xml:space="preserve">but </w:t>
      </w:r>
      <w:r w:rsidR="003827DF">
        <w:rPr>
          <w:rFonts w:ascii="Arial" w:hAnsi="Arial" w:cs="Arial"/>
          <w:sz w:val="24"/>
          <w:szCs w:val="24"/>
        </w:rPr>
        <w:t>also,</w:t>
      </w:r>
      <w:r w:rsidR="00FA4583">
        <w:rPr>
          <w:rFonts w:ascii="Arial" w:hAnsi="Arial" w:cs="Arial"/>
          <w:sz w:val="24"/>
          <w:szCs w:val="24"/>
        </w:rPr>
        <w:t xml:space="preserve"> </w:t>
      </w:r>
      <w:r w:rsidR="00492798" w:rsidRPr="009112B3">
        <w:rPr>
          <w:rFonts w:ascii="Arial" w:hAnsi="Arial" w:cs="Arial"/>
          <w:sz w:val="24"/>
          <w:szCs w:val="24"/>
        </w:rPr>
        <w:t xml:space="preserve">film of the ordinary people who need </w:t>
      </w:r>
      <w:r w:rsidR="00140E35">
        <w:rPr>
          <w:rFonts w:ascii="Arial" w:hAnsi="Arial" w:cs="Arial"/>
          <w:sz w:val="24"/>
          <w:szCs w:val="24"/>
        </w:rPr>
        <w:t>backing</w:t>
      </w:r>
      <w:r w:rsidR="00492798" w:rsidRPr="009112B3">
        <w:rPr>
          <w:rFonts w:ascii="Arial" w:hAnsi="Arial" w:cs="Arial"/>
          <w:sz w:val="24"/>
          <w:szCs w:val="24"/>
        </w:rPr>
        <w:t xml:space="preserve"> to beat</w:t>
      </w:r>
      <w:r>
        <w:rPr>
          <w:rFonts w:ascii="Arial" w:hAnsi="Arial" w:cs="Arial"/>
          <w:sz w:val="24"/>
          <w:szCs w:val="24"/>
        </w:rPr>
        <w:t xml:space="preserve"> </w:t>
      </w:r>
      <w:r w:rsidR="00492798" w:rsidRPr="009112B3">
        <w:rPr>
          <w:rFonts w:ascii="Arial" w:hAnsi="Arial" w:cs="Arial"/>
          <w:sz w:val="24"/>
          <w:szCs w:val="24"/>
        </w:rPr>
        <w:t>the enemy knocking at their door.</w:t>
      </w:r>
      <w:r w:rsidR="000747B9" w:rsidRPr="009112B3">
        <w:rPr>
          <w:rFonts w:ascii="Arial" w:hAnsi="Arial" w:cs="Arial"/>
          <w:sz w:val="24"/>
          <w:szCs w:val="24"/>
        </w:rPr>
        <w:t xml:space="preserve"> </w:t>
      </w:r>
      <w:r>
        <w:rPr>
          <w:rFonts w:ascii="Arial" w:hAnsi="Arial" w:cs="Arial"/>
          <w:sz w:val="24"/>
          <w:szCs w:val="24"/>
        </w:rPr>
        <w:t>I feel it met its remit watching it now, eighty years later</w:t>
      </w:r>
      <w:r w:rsidR="006A044A">
        <w:rPr>
          <w:rFonts w:ascii="Arial" w:hAnsi="Arial" w:cs="Arial"/>
          <w:sz w:val="24"/>
          <w:szCs w:val="24"/>
        </w:rPr>
        <w:t>,</w:t>
      </w:r>
      <w:r>
        <w:rPr>
          <w:rFonts w:ascii="Arial" w:hAnsi="Arial" w:cs="Arial"/>
          <w:sz w:val="24"/>
          <w:szCs w:val="24"/>
        </w:rPr>
        <w:t xml:space="preserve"> and assume that i</w:t>
      </w:r>
      <w:r w:rsidR="000747B9" w:rsidRPr="009112B3">
        <w:rPr>
          <w:rFonts w:ascii="Arial" w:hAnsi="Arial" w:cs="Arial"/>
          <w:sz w:val="24"/>
          <w:szCs w:val="24"/>
        </w:rPr>
        <w:t xml:space="preserve">t was successful </w:t>
      </w:r>
      <w:r>
        <w:rPr>
          <w:rFonts w:ascii="Arial" w:hAnsi="Arial" w:cs="Arial"/>
          <w:sz w:val="24"/>
          <w:szCs w:val="24"/>
        </w:rPr>
        <w:t>at the time</w:t>
      </w:r>
      <w:r w:rsidR="006A044A">
        <w:rPr>
          <w:rFonts w:ascii="Arial" w:hAnsi="Arial" w:cs="Arial"/>
          <w:sz w:val="24"/>
          <w:szCs w:val="24"/>
        </w:rPr>
        <w:t xml:space="preserve"> as</w:t>
      </w:r>
      <w:r w:rsidR="000747B9" w:rsidRPr="009112B3">
        <w:rPr>
          <w:rFonts w:ascii="Arial" w:hAnsi="Arial" w:cs="Arial"/>
          <w:sz w:val="24"/>
          <w:szCs w:val="24"/>
        </w:rPr>
        <w:t xml:space="preserve"> the Americans joined the War</w:t>
      </w:r>
      <w:r w:rsidR="00140E35">
        <w:rPr>
          <w:rFonts w:ascii="Arial" w:hAnsi="Arial" w:cs="Arial"/>
          <w:sz w:val="24"/>
          <w:szCs w:val="24"/>
        </w:rPr>
        <w:t>. W</w:t>
      </w:r>
      <w:r>
        <w:rPr>
          <w:rFonts w:ascii="Arial" w:hAnsi="Arial" w:cs="Arial"/>
          <w:sz w:val="24"/>
          <w:szCs w:val="24"/>
        </w:rPr>
        <w:t xml:space="preserve">hether it was Hollywood, I </w:t>
      </w:r>
      <w:r w:rsidR="005D00D4">
        <w:rPr>
          <w:rFonts w:ascii="Arial" w:hAnsi="Arial" w:cs="Arial"/>
          <w:sz w:val="24"/>
          <w:szCs w:val="24"/>
        </w:rPr>
        <w:t xml:space="preserve">would not know. </w:t>
      </w:r>
      <w:r w:rsidR="00FA4583">
        <w:rPr>
          <w:rFonts w:ascii="Arial" w:hAnsi="Arial" w:cs="Arial"/>
          <w:sz w:val="24"/>
          <w:szCs w:val="24"/>
        </w:rPr>
        <w:t>T</w:t>
      </w:r>
      <w:r w:rsidR="005D00D4">
        <w:rPr>
          <w:rFonts w:ascii="Arial" w:hAnsi="Arial" w:cs="Arial"/>
          <w:sz w:val="24"/>
          <w:szCs w:val="24"/>
        </w:rPr>
        <w:t xml:space="preserve">he internet and social media </w:t>
      </w:r>
      <w:proofErr w:type="gramStart"/>
      <w:r w:rsidR="005D00D4">
        <w:rPr>
          <w:rFonts w:ascii="Arial" w:hAnsi="Arial" w:cs="Arial"/>
          <w:sz w:val="24"/>
          <w:szCs w:val="24"/>
        </w:rPr>
        <w:t>has</w:t>
      </w:r>
      <w:proofErr w:type="gramEnd"/>
      <w:r w:rsidR="005D00D4">
        <w:rPr>
          <w:rFonts w:ascii="Arial" w:hAnsi="Arial" w:cs="Arial"/>
          <w:sz w:val="24"/>
          <w:szCs w:val="24"/>
        </w:rPr>
        <w:t xml:space="preserve"> given us </w:t>
      </w:r>
      <w:r w:rsidR="00FA4583">
        <w:rPr>
          <w:rFonts w:ascii="Arial" w:hAnsi="Arial" w:cs="Arial"/>
          <w:sz w:val="24"/>
          <w:szCs w:val="24"/>
        </w:rPr>
        <w:t>an amazing opportunity to access these films which we now take for granted, recent history is only a ‘click’ away.</w:t>
      </w:r>
    </w:p>
    <w:p w14:paraId="3A78650D" w14:textId="77777777" w:rsidR="00492798" w:rsidRPr="009112B3" w:rsidRDefault="00492798" w:rsidP="00EF19E4">
      <w:pPr>
        <w:spacing w:line="360" w:lineRule="auto"/>
        <w:rPr>
          <w:rFonts w:ascii="Arial" w:hAnsi="Arial" w:cs="Arial"/>
          <w:sz w:val="24"/>
          <w:szCs w:val="24"/>
        </w:rPr>
      </w:pPr>
    </w:p>
    <w:p w14:paraId="5F1DEDA3" w14:textId="1A326BE5" w:rsidR="00402B04" w:rsidRPr="009112B3" w:rsidRDefault="00402B04" w:rsidP="00EF19E4">
      <w:pPr>
        <w:spacing w:line="360" w:lineRule="auto"/>
        <w:rPr>
          <w:rFonts w:ascii="Arial" w:hAnsi="Arial" w:cs="Arial"/>
          <w:sz w:val="24"/>
          <w:szCs w:val="24"/>
        </w:rPr>
      </w:pPr>
    </w:p>
    <w:p w14:paraId="3556E070" w14:textId="77777777" w:rsidR="00064794" w:rsidRPr="009112B3" w:rsidRDefault="00064794" w:rsidP="00EF19E4">
      <w:pPr>
        <w:spacing w:line="360" w:lineRule="auto"/>
        <w:rPr>
          <w:rFonts w:ascii="Arial" w:hAnsi="Arial" w:cs="Arial"/>
          <w:sz w:val="24"/>
          <w:szCs w:val="24"/>
        </w:rPr>
      </w:pPr>
    </w:p>
    <w:p w14:paraId="7E7E529C" w14:textId="77777777" w:rsidR="00064794" w:rsidRPr="009112B3" w:rsidRDefault="00064794">
      <w:pPr>
        <w:rPr>
          <w:rFonts w:ascii="Arial" w:hAnsi="Arial" w:cs="Arial"/>
          <w:sz w:val="24"/>
          <w:szCs w:val="24"/>
        </w:rPr>
      </w:pPr>
    </w:p>
    <w:p w14:paraId="1E9FEDA9" w14:textId="77777777" w:rsidR="00064794" w:rsidRPr="009112B3" w:rsidRDefault="00064794">
      <w:pPr>
        <w:rPr>
          <w:rFonts w:ascii="Arial" w:hAnsi="Arial" w:cs="Arial"/>
          <w:sz w:val="24"/>
          <w:szCs w:val="24"/>
        </w:rPr>
      </w:pPr>
    </w:p>
    <w:p w14:paraId="0EEACE7D" w14:textId="77777777" w:rsidR="00064794" w:rsidRPr="009112B3" w:rsidRDefault="00064794">
      <w:pPr>
        <w:rPr>
          <w:rFonts w:ascii="Arial" w:hAnsi="Arial" w:cs="Arial"/>
          <w:sz w:val="24"/>
          <w:szCs w:val="24"/>
        </w:rPr>
      </w:pPr>
    </w:p>
    <w:p w14:paraId="60AA9DCB" w14:textId="77777777" w:rsidR="00064794" w:rsidRPr="009112B3" w:rsidRDefault="00064794">
      <w:pPr>
        <w:rPr>
          <w:rFonts w:ascii="Arial" w:hAnsi="Arial" w:cs="Arial"/>
          <w:sz w:val="24"/>
          <w:szCs w:val="24"/>
        </w:rPr>
      </w:pPr>
    </w:p>
    <w:p w14:paraId="66C94D36" w14:textId="77777777" w:rsidR="00064794" w:rsidRPr="009112B3" w:rsidRDefault="00064794">
      <w:pPr>
        <w:rPr>
          <w:rFonts w:ascii="Arial" w:hAnsi="Arial" w:cs="Arial"/>
          <w:sz w:val="24"/>
          <w:szCs w:val="24"/>
        </w:rPr>
      </w:pPr>
    </w:p>
    <w:p w14:paraId="55C4B561" w14:textId="77777777" w:rsidR="00064794" w:rsidRPr="009112B3" w:rsidRDefault="00064794">
      <w:pPr>
        <w:rPr>
          <w:rFonts w:ascii="Arial" w:hAnsi="Arial" w:cs="Arial"/>
          <w:sz w:val="24"/>
          <w:szCs w:val="24"/>
        </w:rPr>
      </w:pPr>
    </w:p>
    <w:p w14:paraId="2BB16E42" w14:textId="77777777" w:rsidR="00D84C3C" w:rsidRDefault="00D84C3C">
      <w:pPr>
        <w:rPr>
          <w:rFonts w:ascii="Arial" w:hAnsi="Arial" w:cs="Arial"/>
          <w:sz w:val="24"/>
          <w:szCs w:val="24"/>
        </w:rPr>
      </w:pPr>
    </w:p>
    <w:p w14:paraId="2DC0901B" w14:textId="77777777" w:rsidR="00D84C3C" w:rsidRDefault="00D84C3C">
      <w:pPr>
        <w:rPr>
          <w:rFonts w:ascii="Arial" w:hAnsi="Arial" w:cs="Arial"/>
          <w:sz w:val="24"/>
          <w:szCs w:val="24"/>
        </w:rPr>
      </w:pPr>
    </w:p>
    <w:p w14:paraId="73D72BE1" w14:textId="77777777" w:rsidR="00D84C3C" w:rsidRDefault="00D84C3C">
      <w:pPr>
        <w:rPr>
          <w:rFonts w:ascii="Arial" w:hAnsi="Arial" w:cs="Arial"/>
          <w:sz w:val="24"/>
          <w:szCs w:val="24"/>
        </w:rPr>
      </w:pPr>
    </w:p>
    <w:p w14:paraId="49B91EB3" w14:textId="77777777" w:rsidR="00D84C3C" w:rsidRDefault="00D84C3C">
      <w:pPr>
        <w:rPr>
          <w:rFonts w:ascii="Arial" w:hAnsi="Arial" w:cs="Arial"/>
          <w:sz w:val="24"/>
          <w:szCs w:val="24"/>
        </w:rPr>
      </w:pPr>
    </w:p>
    <w:p w14:paraId="4CCBF2BE" w14:textId="77777777" w:rsidR="00D84C3C" w:rsidRDefault="00D84C3C">
      <w:pPr>
        <w:rPr>
          <w:rFonts w:ascii="Arial" w:hAnsi="Arial" w:cs="Arial"/>
          <w:sz w:val="24"/>
          <w:szCs w:val="24"/>
        </w:rPr>
      </w:pPr>
    </w:p>
    <w:p w14:paraId="057B6F3B" w14:textId="77777777" w:rsidR="00D84C3C" w:rsidRDefault="00D84C3C">
      <w:pPr>
        <w:rPr>
          <w:rFonts w:ascii="Arial" w:hAnsi="Arial" w:cs="Arial"/>
          <w:sz w:val="24"/>
          <w:szCs w:val="24"/>
        </w:rPr>
      </w:pPr>
    </w:p>
    <w:p w14:paraId="645365B4" w14:textId="77777777" w:rsidR="00D84C3C" w:rsidRDefault="00D84C3C">
      <w:pPr>
        <w:rPr>
          <w:rFonts w:ascii="Arial" w:hAnsi="Arial" w:cs="Arial"/>
          <w:sz w:val="24"/>
          <w:szCs w:val="24"/>
        </w:rPr>
      </w:pPr>
    </w:p>
    <w:p w14:paraId="15B6886B" w14:textId="77777777" w:rsidR="00D84C3C" w:rsidRDefault="00D84C3C">
      <w:pPr>
        <w:rPr>
          <w:rFonts w:ascii="Arial" w:hAnsi="Arial" w:cs="Arial"/>
          <w:sz w:val="24"/>
          <w:szCs w:val="24"/>
        </w:rPr>
      </w:pPr>
    </w:p>
    <w:p w14:paraId="7E0BC8EF" w14:textId="77777777" w:rsidR="00D84C3C" w:rsidRDefault="00D84C3C">
      <w:pPr>
        <w:rPr>
          <w:rFonts w:ascii="Arial" w:hAnsi="Arial" w:cs="Arial"/>
          <w:sz w:val="24"/>
          <w:szCs w:val="24"/>
        </w:rPr>
      </w:pPr>
    </w:p>
    <w:p w14:paraId="1F6934B8" w14:textId="169C1CDB" w:rsidR="00064794" w:rsidRPr="00F22445" w:rsidRDefault="00D84C3C">
      <w:pPr>
        <w:rPr>
          <w:rFonts w:ascii="Arial" w:hAnsi="Arial" w:cs="Arial"/>
          <w:sz w:val="24"/>
          <w:szCs w:val="24"/>
        </w:rPr>
      </w:pPr>
      <w:r w:rsidRPr="00F22445">
        <w:rPr>
          <w:rFonts w:ascii="Arial" w:hAnsi="Arial" w:cs="Arial"/>
          <w:sz w:val="24"/>
          <w:szCs w:val="24"/>
        </w:rPr>
        <w:lastRenderedPageBreak/>
        <w:t>Bibliography</w:t>
      </w:r>
    </w:p>
    <w:p w14:paraId="14A65742" w14:textId="5A434D9D" w:rsidR="00064794" w:rsidRPr="00F22445" w:rsidRDefault="004B3321">
      <w:pPr>
        <w:rPr>
          <w:rStyle w:val="Hyperlink"/>
          <w:rFonts w:ascii="Arial" w:hAnsi="Arial" w:cs="Arial"/>
          <w:sz w:val="24"/>
          <w:szCs w:val="24"/>
        </w:rPr>
      </w:pPr>
      <w:bookmarkStart w:id="1" w:name="_Hlk94971460"/>
      <w:r>
        <w:rPr>
          <w:rFonts w:ascii="Arial" w:hAnsi="Arial" w:cs="Arial"/>
          <w:sz w:val="24"/>
          <w:szCs w:val="24"/>
        </w:rPr>
        <w:t xml:space="preserve">Why we fight </w:t>
      </w:r>
      <w:r w:rsidR="00AA0944">
        <w:rPr>
          <w:rFonts w:ascii="Arial" w:hAnsi="Arial" w:cs="Arial"/>
          <w:sz w:val="24"/>
          <w:szCs w:val="24"/>
        </w:rPr>
        <w:t>The Battle of Britain, dir</w:t>
      </w:r>
      <w:r w:rsidR="00542B0A">
        <w:rPr>
          <w:rFonts w:ascii="Arial" w:hAnsi="Arial" w:cs="Arial"/>
          <w:sz w:val="24"/>
          <w:szCs w:val="24"/>
        </w:rPr>
        <w:t>.</w:t>
      </w:r>
      <w:r w:rsidR="00AA0944">
        <w:rPr>
          <w:rFonts w:ascii="Arial" w:hAnsi="Arial" w:cs="Arial"/>
          <w:sz w:val="24"/>
          <w:szCs w:val="24"/>
        </w:rPr>
        <w:t xml:space="preserve"> </w:t>
      </w:r>
      <w:r w:rsidR="00542B0A">
        <w:rPr>
          <w:rFonts w:ascii="Arial" w:hAnsi="Arial" w:cs="Arial"/>
          <w:sz w:val="24"/>
          <w:szCs w:val="24"/>
        </w:rPr>
        <w:t>B</w:t>
      </w:r>
      <w:r w:rsidR="00AA0944">
        <w:rPr>
          <w:rFonts w:ascii="Arial" w:hAnsi="Arial" w:cs="Arial"/>
          <w:sz w:val="24"/>
          <w:szCs w:val="24"/>
        </w:rPr>
        <w:t>y</w:t>
      </w:r>
      <w:r w:rsidR="00542B0A">
        <w:rPr>
          <w:rFonts w:ascii="Arial" w:hAnsi="Arial" w:cs="Arial"/>
          <w:sz w:val="24"/>
          <w:szCs w:val="24"/>
        </w:rPr>
        <w:t xml:space="preserve"> Frank Capra and Anton Litvak</w:t>
      </w:r>
      <w:r>
        <w:rPr>
          <w:rFonts w:ascii="Arial" w:hAnsi="Arial" w:cs="Arial"/>
          <w:sz w:val="24"/>
          <w:szCs w:val="24"/>
        </w:rPr>
        <w:t xml:space="preserve"> (The War Department, 1943). </w:t>
      </w:r>
      <w:r w:rsidR="00542B0A">
        <w:rPr>
          <w:rFonts w:ascii="Arial" w:hAnsi="Arial" w:cs="Arial"/>
          <w:sz w:val="24"/>
          <w:szCs w:val="24"/>
        </w:rPr>
        <w:t xml:space="preserve"> </w:t>
      </w:r>
      <w:bookmarkEnd w:id="1"/>
      <w:r w:rsidR="00B133FA">
        <w:rPr>
          <w:rFonts w:ascii="Arial" w:hAnsi="Arial" w:cs="Arial"/>
          <w:sz w:val="24"/>
          <w:szCs w:val="24"/>
        </w:rPr>
        <w:t>&lt;</w:t>
      </w:r>
      <w:hyperlink r:id="rId7" w:history="1">
        <w:r w:rsidR="00B133FA" w:rsidRPr="00C56FB6">
          <w:rPr>
            <w:rStyle w:val="Hyperlink"/>
            <w:rFonts w:ascii="Arial" w:hAnsi="Arial" w:cs="Arial"/>
            <w:sz w:val="24"/>
            <w:szCs w:val="24"/>
          </w:rPr>
          <w:t>https:/</w:t>
        </w:r>
        <w:r w:rsidR="00B133FA" w:rsidRPr="00C56FB6">
          <w:rPr>
            <w:rStyle w:val="Hyperlink"/>
            <w:rFonts w:ascii="Arial" w:hAnsi="Arial" w:cs="Arial"/>
            <w:sz w:val="24"/>
            <w:szCs w:val="24"/>
          </w:rPr>
          <w:t>/</w:t>
        </w:r>
        <w:r w:rsidR="00B133FA" w:rsidRPr="00C56FB6">
          <w:rPr>
            <w:rStyle w:val="Hyperlink"/>
            <w:rFonts w:ascii="Arial" w:hAnsi="Arial" w:cs="Arial"/>
            <w:sz w:val="24"/>
            <w:szCs w:val="24"/>
          </w:rPr>
          <w:t>youtu.be/cSZn</w:t>
        </w:r>
        <w:r w:rsidR="00B133FA" w:rsidRPr="00C56FB6">
          <w:rPr>
            <w:rStyle w:val="Hyperlink"/>
            <w:rFonts w:ascii="Arial" w:hAnsi="Arial" w:cs="Arial"/>
            <w:sz w:val="24"/>
            <w:szCs w:val="24"/>
          </w:rPr>
          <w:t>F</w:t>
        </w:r>
        <w:r w:rsidR="00B133FA" w:rsidRPr="00C56FB6">
          <w:rPr>
            <w:rStyle w:val="Hyperlink"/>
            <w:rFonts w:ascii="Arial" w:hAnsi="Arial" w:cs="Arial"/>
            <w:sz w:val="24"/>
            <w:szCs w:val="24"/>
          </w:rPr>
          <w:t>o7JORo</w:t>
        </w:r>
      </w:hyperlink>
      <w:r w:rsidR="00B133FA">
        <w:rPr>
          <w:rFonts w:ascii="Arial" w:hAnsi="Arial" w:cs="Arial"/>
          <w:sz w:val="24"/>
          <w:szCs w:val="24"/>
        </w:rPr>
        <w:t xml:space="preserve">&gt; </w:t>
      </w:r>
    </w:p>
    <w:p w14:paraId="1ECF5AB5" w14:textId="3812FB4D" w:rsidR="00D84C3C" w:rsidRPr="00F22445" w:rsidRDefault="00B133FA" w:rsidP="00D84C3C">
      <w:pPr>
        <w:pStyle w:val="FootnoteText"/>
        <w:rPr>
          <w:rFonts w:ascii="Arial" w:hAnsi="Arial" w:cs="Arial"/>
          <w:sz w:val="24"/>
          <w:szCs w:val="24"/>
        </w:rPr>
      </w:pPr>
      <w:r>
        <w:rPr>
          <w:rFonts w:ascii="Arial" w:hAnsi="Arial" w:cs="Arial"/>
          <w:color w:val="4472C4" w:themeColor="accent1"/>
          <w:sz w:val="24"/>
          <w:szCs w:val="24"/>
          <w:u w:val="single"/>
        </w:rPr>
        <w:t>&lt;</w:t>
      </w:r>
      <w:hyperlink r:id="rId8" w:history="1">
        <w:r w:rsidRPr="00C56FB6">
          <w:rPr>
            <w:rStyle w:val="Hyperlink"/>
            <w:rFonts w:ascii="Arial" w:hAnsi="Arial" w:cs="Arial"/>
            <w:sz w:val="24"/>
            <w:szCs w:val="24"/>
          </w:rPr>
          <w:t>https://www.imdb.com/na</w:t>
        </w:r>
        <w:r w:rsidRPr="00C56FB6">
          <w:rPr>
            <w:rStyle w:val="Hyperlink"/>
            <w:rFonts w:ascii="Arial" w:hAnsi="Arial" w:cs="Arial"/>
            <w:sz w:val="24"/>
            <w:szCs w:val="24"/>
          </w:rPr>
          <w:t>m</w:t>
        </w:r>
        <w:r w:rsidRPr="00C56FB6">
          <w:rPr>
            <w:rStyle w:val="Hyperlink"/>
            <w:rFonts w:ascii="Arial" w:hAnsi="Arial" w:cs="Arial"/>
            <w:sz w:val="24"/>
            <w:szCs w:val="24"/>
          </w:rPr>
          <w:t>e/nm0514822/bio?ref_=nm_ov_bio_sm</w:t>
        </w:r>
      </w:hyperlink>
      <w:r>
        <w:rPr>
          <w:rFonts w:ascii="Arial" w:hAnsi="Arial" w:cs="Arial"/>
          <w:color w:val="4472C4" w:themeColor="accent1"/>
          <w:sz w:val="24"/>
          <w:szCs w:val="24"/>
          <w:u w:val="single"/>
        </w:rPr>
        <w:t>&gt;</w:t>
      </w:r>
    </w:p>
    <w:p w14:paraId="73C251EF" w14:textId="77777777" w:rsidR="00D84C3C" w:rsidRPr="00F22445" w:rsidRDefault="00D84C3C" w:rsidP="00D84C3C">
      <w:pPr>
        <w:pStyle w:val="FootnoteText"/>
        <w:rPr>
          <w:rFonts w:ascii="Arial" w:hAnsi="Arial" w:cs="Arial"/>
          <w:sz w:val="24"/>
          <w:szCs w:val="24"/>
        </w:rPr>
      </w:pPr>
    </w:p>
    <w:p w14:paraId="6BDEF30A" w14:textId="39C5EFCB" w:rsidR="008A7F58" w:rsidRPr="00F22445" w:rsidRDefault="00B133FA" w:rsidP="008A7F58">
      <w:pPr>
        <w:rPr>
          <w:rFonts w:ascii="Arial" w:hAnsi="Arial" w:cs="Arial"/>
          <w:sz w:val="24"/>
          <w:szCs w:val="24"/>
        </w:rPr>
      </w:pPr>
      <w:r>
        <w:rPr>
          <w:rFonts w:ascii="Arial" w:hAnsi="Arial" w:cs="Arial"/>
          <w:sz w:val="24"/>
          <w:szCs w:val="24"/>
        </w:rPr>
        <w:t>&lt;</w:t>
      </w:r>
      <w:hyperlink r:id="rId9" w:history="1">
        <w:r w:rsidRPr="00C56FB6">
          <w:rPr>
            <w:rStyle w:val="Hyperlink"/>
            <w:rFonts w:ascii="Arial" w:hAnsi="Arial" w:cs="Arial"/>
            <w:sz w:val="24"/>
            <w:szCs w:val="24"/>
          </w:rPr>
          <w:t>https://www.imdb.com/title/tt0035093/fullcredits</w:t>
        </w:r>
      </w:hyperlink>
      <w:r>
        <w:rPr>
          <w:rFonts w:ascii="Arial" w:hAnsi="Arial" w:cs="Arial"/>
          <w:sz w:val="24"/>
          <w:szCs w:val="24"/>
        </w:rPr>
        <w:t>&gt;</w:t>
      </w:r>
      <w:r w:rsidR="00D84C3C" w:rsidRPr="00F22445">
        <w:rPr>
          <w:rFonts w:ascii="Arial" w:hAnsi="Arial" w:cs="Arial"/>
          <w:sz w:val="24"/>
          <w:szCs w:val="24"/>
        </w:rPr>
        <w:t xml:space="preserve"> </w:t>
      </w:r>
    </w:p>
    <w:p w14:paraId="04C95FEC" w14:textId="60C80E38" w:rsidR="00F22445" w:rsidRPr="00F22445" w:rsidRDefault="00F22445" w:rsidP="00F22445">
      <w:pPr>
        <w:rPr>
          <w:rStyle w:val="Hyperlink"/>
          <w:rFonts w:ascii="Arial" w:hAnsi="Arial" w:cs="Arial"/>
          <w:sz w:val="24"/>
          <w:szCs w:val="24"/>
        </w:rPr>
      </w:pPr>
      <w:bookmarkStart w:id="2" w:name="_Hlk94970807"/>
      <w:proofErr w:type="spellStart"/>
      <w:r w:rsidRPr="00F22445">
        <w:rPr>
          <w:rFonts w:ascii="Arial" w:hAnsi="Arial" w:cs="Arial"/>
          <w:sz w:val="24"/>
          <w:szCs w:val="24"/>
        </w:rPr>
        <w:t>Resner</w:t>
      </w:r>
      <w:proofErr w:type="spellEnd"/>
      <w:r w:rsidRPr="00F22445">
        <w:rPr>
          <w:rFonts w:ascii="Arial" w:hAnsi="Arial" w:cs="Arial"/>
          <w:sz w:val="24"/>
          <w:szCs w:val="24"/>
        </w:rPr>
        <w:t xml:space="preserve"> Jeffrey</w:t>
      </w:r>
      <w:r w:rsidRPr="00F22445">
        <w:rPr>
          <w:rFonts w:ascii="Arial" w:hAnsi="Arial" w:cs="Arial"/>
          <w:sz w:val="24"/>
          <w:szCs w:val="24"/>
        </w:rPr>
        <w:t xml:space="preserve">, ‘The War Years’ </w:t>
      </w:r>
      <w:r w:rsidRPr="00F22445">
        <w:rPr>
          <w:rFonts w:ascii="Arial" w:hAnsi="Arial" w:cs="Arial"/>
          <w:i/>
          <w:iCs/>
          <w:sz w:val="24"/>
          <w:szCs w:val="24"/>
        </w:rPr>
        <w:t xml:space="preserve">Directors Guild of America, </w:t>
      </w:r>
      <w:r w:rsidRPr="00F22445">
        <w:rPr>
          <w:rFonts w:ascii="Arial" w:hAnsi="Arial" w:cs="Arial"/>
          <w:sz w:val="24"/>
          <w:szCs w:val="24"/>
        </w:rPr>
        <w:t xml:space="preserve">(Winter 2011) </w:t>
      </w:r>
      <w:bookmarkEnd w:id="2"/>
      <w:r w:rsidRPr="00F22445">
        <w:rPr>
          <w:rFonts w:ascii="Arial" w:hAnsi="Arial" w:cs="Arial"/>
          <w:sz w:val="24"/>
          <w:szCs w:val="24"/>
        </w:rPr>
        <w:t>&lt;</w:t>
      </w:r>
      <w:hyperlink r:id="rId10" w:history="1">
        <w:r w:rsidRPr="00F22445">
          <w:rPr>
            <w:rStyle w:val="Hyperlink"/>
            <w:rFonts w:ascii="Arial" w:hAnsi="Arial" w:cs="Arial"/>
            <w:sz w:val="24"/>
            <w:szCs w:val="24"/>
          </w:rPr>
          <w:t>https://ww</w:t>
        </w:r>
        <w:r w:rsidRPr="00F22445">
          <w:rPr>
            <w:rStyle w:val="Hyperlink"/>
            <w:rFonts w:ascii="Arial" w:hAnsi="Arial" w:cs="Arial"/>
            <w:sz w:val="24"/>
            <w:szCs w:val="24"/>
          </w:rPr>
          <w:t>w</w:t>
        </w:r>
        <w:r w:rsidRPr="00F22445">
          <w:rPr>
            <w:rStyle w:val="Hyperlink"/>
            <w:rFonts w:ascii="Arial" w:hAnsi="Arial" w:cs="Arial"/>
            <w:sz w:val="24"/>
            <w:szCs w:val="24"/>
          </w:rPr>
          <w:t>.dga.org/Craft/DGAQ/All-Articles/1004-Winter-2010-11/Features-The-War-Years.aspx</w:t>
        </w:r>
      </w:hyperlink>
      <w:r w:rsidRPr="00F22445">
        <w:rPr>
          <w:rFonts w:ascii="Arial" w:hAnsi="Arial" w:cs="Arial"/>
          <w:sz w:val="24"/>
          <w:szCs w:val="24"/>
        </w:rPr>
        <w:t>&gt;</w:t>
      </w:r>
    </w:p>
    <w:p w14:paraId="500E4350" w14:textId="77777777" w:rsidR="00F22445" w:rsidRPr="009112B3" w:rsidRDefault="00F22445" w:rsidP="008A7F58">
      <w:pPr>
        <w:rPr>
          <w:rFonts w:ascii="Arial" w:hAnsi="Arial" w:cs="Arial"/>
          <w:sz w:val="24"/>
          <w:szCs w:val="24"/>
        </w:rPr>
      </w:pPr>
    </w:p>
    <w:p w14:paraId="706DE9B5" w14:textId="5D84C115" w:rsidR="00B76199" w:rsidRPr="009112B3" w:rsidRDefault="00B76199" w:rsidP="00B76199">
      <w:pPr>
        <w:rPr>
          <w:rFonts w:ascii="Arial" w:hAnsi="Arial" w:cs="Arial"/>
          <w:sz w:val="24"/>
          <w:szCs w:val="24"/>
        </w:rPr>
      </w:pPr>
      <w:r w:rsidRPr="009112B3">
        <w:rPr>
          <w:rFonts w:ascii="Arial" w:hAnsi="Arial" w:cs="Arial"/>
          <w:sz w:val="24"/>
          <w:szCs w:val="24"/>
        </w:rPr>
        <w:t xml:space="preserve">. </w:t>
      </w:r>
    </w:p>
    <w:p w14:paraId="798BB3EE" w14:textId="77777777" w:rsidR="008A7F58" w:rsidRPr="009112B3" w:rsidRDefault="008A7F58">
      <w:pPr>
        <w:rPr>
          <w:rFonts w:ascii="Arial" w:hAnsi="Arial" w:cs="Arial"/>
          <w:sz w:val="24"/>
          <w:szCs w:val="24"/>
        </w:rPr>
      </w:pPr>
    </w:p>
    <w:sectPr w:rsidR="008A7F58" w:rsidRPr="009112B3" w:rsidSect="0025184D">
      <w:pgSz w:w="11906" w:h="16838"/>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1D12D" w14:textId="77777777" w:rsidR="00E80789" w:rsidRDefault="00E80789" w:rsidP="00402B04">
      <w:pPr>
        <w:spacing w:after="0" w:line="240" w:lineRule="auto"/>
      </w:pPr>
      <w:r>
        <w:separator/>
      </w:r>
    </w:p>
  </w:endnote>
  <w:endnote w:type="continuationSeparator" w:id="0">
    <w:p w14:paraId="61D4ED92" w14:textId="77777777" w:rsidR="00E80789" w:rsidRDefault="00E80789" w:rsidP="00402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0B2C9" w14:textId="77777777" w:rsidR="00E80789" w:rsidRDefault="00E80789" w:rsidP="00402B04">
      <w:pPr>
        <w:spacing w:after="0" w:line="240" w:lineRule="auto"/>
      </w:pPr>
      <w:r>
        <w:separator/>
      </w:r>
    </w:p>
  </w:footnote>
  <w:footnote w:type="continuationSeparator" w:id="0">
    <w:p w14:paraId="31F40928" w14:textId="77777777" w:rsidR="00E80789" w:rsidRDefault="00E80789" w:rsidP="00402B04">
      <w:pPr>
        <w:spacing w:after="0" w:line="240" w:lineRule="auto"/>
      </w:pPr>
      <w:r>
        <w:continuationSeparator/>
      </w:r>
    </w:p>
  </w:footnote>
  <w:footnote w:id="1">
    <w:p w14:paraId="5B3EBA29" w14:textId="464D8BE2" w:rsidR="00CC48CC" w:rsidRPr="004B3321" w:rsidRDefault="00CC48CC" w:rsidP="00CC48CC">
      <w:pPr>
        <w:spacing w:after="0"/>
        <w:rPr>
          <w:rFonts w:ascii="Arial" w:hAnsi="Arial" w:cs="Arial"/>
          <w:sz w:val="20"/>
          <w:szCs w:val="20"/>
        </w:rPr>
      </w:pPr>
      <w:r w:rsidRPr="004B3321">
        <w:rPr>
          <w:rStyle w:val="FootnoteReference"/>
          <w:rFonts w:ascii="Arial" w:hAnsi="Arial" w:cs="Arial"/>
          <w:sz w:val="20"/>
          <w:szCs w:val="20"/>
        </w:rPr>
        <w:footnoteRef/>
      </w:r>
      <w:r w:rsidRPr="004B3321">
        <w:rPr>
          <w:rFonts w:ascii="Arial" w:hAnsi="Arial" w:cs="Arial"/>
          <w:sz w:val="20"/>
          <w:szCs w:val="20"/>
        </w:rPr>
        <w:t xml:space="preserve"> </w:t>
      </w:r>
      <w:r w:rsidR="004B3321" w:rsidRPr="004B3321">
        <w:rPr>
          <w:rFonts w:ascii="Arial" w:hAnsi="Arial" w:cs="Arial"/>
          <w:sz w:val="20"/>
          <w:szCs w:val="20"/>
        </w:rPr>
        <w:t xml:space="preserve">Why we fight The Battle of Britain, dir. By Frank Capra and Anton Litvak (The War Department, 1943).  </w:t>
      </w:r>
      <w:r w:rsidR="00B133FA">
        <w:rPr>
          <w:rFonts w:ascii="Arial" w:hAnsi="Arial" w:cs="Arial"/>
          <w:sz w:val="20"/>
          <w:szCs w:val="20"/>
        </w:rPr>
        <w:t>&lt;</w:t>
      </w:r>
      <w:hyperlink r:id="rId1" w:history="1">
        <w:r w:rsidR="00B133FA" w:rsidRPr="00C56FB6">
          <w:rPr>
            <w:rStyle w:val="Hyperlink"/>
            <w:rFonts w:ascii="Arial" w:hAnsi="Arial" w:cs="Arial"/>
            <w:sz w:val="20"/>
            <w:szCs w:val="20"/>
          </w:rPr>
          <w:t>https://youtu.be/cSZnFo7JORo</w:t>
        </w:r>
      </w:hyperlink>
      <w:proofErr w:type="gramStart"/>
      <w:r w:rsidR="00B133FA">
        <w:rPr>
          <w:rStyle w:val="Hyperlink"/>
          <w:rFonts w:ascii="Arial" w:hAnsi="Arial" w:cs="Arial"/>
          <w:color w:val="4472C4" w:themeColor="accent1"/>
          <w:sz w:val="20"/>
          <w:szCs w:val="20"/>
        </w:rPr>
        <w:t>&gt;</w:t>
      </w:r>
      <w:r w:rsidR="00894B20" w:rsidRPr="004B3321">
        <w:rPr>
          <w:rStyle w:val="Hyperlink"/>
          <w:rFonts w:ascii="Arial" w:hAnsi="Arial" w:cs="Arial"/>
          <w:color w:val="4472C4" w:themeColor="accent1"/>
          <w:sz w:val="20"/>
          <w:szCs w:val="20"/>
        </w:rPr>
        <w:t xml:space="preserve">  </w:t>
      </w:r>
      <w:r w:rsidR="00894B20" w:rsidRPr="004B3321">
        <w:rPr>
          <w:rStyle w:val="Hyperlink"/>
          <w:rFonts w:ascii="Arial" w:hAnsi="Arial" w:cs="Arial"/>
          <w:color w:val="auto"/>
          <w:sz w:val="20"/>
          <w:szCs w:val="20"/>
          <w:u w:val="none"/>
        </w:rPr>
        <w:t>[</w:t>
      </w:r>
      <w:proofErr w:type="gramEnd"/>
      <w:r w:rsidR="00894B20" w:rsidRPr="004B3321">
        <w:rPr>
          <w:rStyle w:val="Hyperlink"/>
          <w:rFonts w:ascii="Arial" w:hAnsi="Arial" w:cs="Arial"/>
          <w:color w:val="auto"/>
          <w:sz w:val="20"/>
          <w:szCs w:val="20"/>
          <w:u w:val="none"/>
        </w:rPr>
        <w:t>accessed 18 January 2022]</w:t>
      </w:r>
    </w:p>
  </w:footnote>
  <w:footnote w:id="2">
    <w:p w14:paraId="140641B4" w14:textId="2E4C3BA7" w:rsidR="00894B20" w:rsidRPr="004B3321" w:rsidRDefault="000747B9" w:rsidP="00CC48CC">
      <w:pPr>
        <w:pStyle w:val="FootnoteText"/>
        <w:rPr>
          <w:rFonts w:ascii="Arial" w:hAnsi="Arial" w:cs="Arial"/>
          <w:color w:val="4472C4" w:themeColor="accent1"/>
          <w:u w:val="single"/>
        </w:rPr>
      </w:pPr>
      <w:r w:rsidRPr="004B3321">
        <w:rPr>
          <w:rStyle w:val="FootnoteReference"/>
          <w:rFonts w:ascii="Arial" w:hAnsi="Arial" w:cs="Arial"/>
          <w:color w:val="4472C4" w:themeColor="accent1"/>
          <w:u w:val="single"/>
        </w:rPr>
        <w:footnoteRef/>
      </w:r>
      <w:r w:rsidRPr="004B3321">
        <w:rPr>
          <w:rFonts w:ascii="Arial" w:hAnsi="Arial" w:cs="Arial"/>
          <w:color w:val="4472C4" w:themeColor="accent1"/>
          <w:u w:val="single"/>
        </w:rPr>
        <w:t xml:space="preserve"> </w:t>
      </w:r>
      <w:r w:rsidR="00065D30" w:rsidRPr="004B3321">
        <w:rPr>
          <w:rFonts w:ascii="Arial" w:hAnsi="Arial" w:cs="Arial"/>
        </w:rPr>
        <w:t xml:space="preserve">Jeffrey </w:t>
      </w:r>
      <w:proofErr w:type="spellStart"/>
      <w:r w:rsidR="00065D30" w:rsidRPr="004B3321">
        <w:rPr>
          <w:rFonts w:ascii="Arial" w:hAnsi="Arial" w:cs="Arial"/>
        </w:rPr>
        <w:t>Resner</w:t>
      </w:r>
      <w:proofErr w:type="spellEnd"/>
      <w:r w:rsidR="00065D30" w:rsidRPr="004B3321">
        <w:rPr>
          <w:rFonts w:ascii="Arial" w:hAnsi="Arial" w:cs="Arial"/>
        </w:rPr>
        <w:t xml:space="preserve">, ‘The War Years’ </w:t>
      </w:r>
      <w:r w:rsidR="00065D30" w:rsidRPr="004B3321">
        <w:rPr>
          <w:rFonts w:ascii="Arial" w:hAnsi="Arial" w:cs="Arial"/>
          <w:i/>
          <w:iCs/>
        </w:rPr>
        <w:t xml:space="preserve">Directors Guild of America, </w:t>
      </w:r>
      <w:r w:rsidR="00065D30" w:rsidRPr="004B3321">
        <w:rPr>
          <w:rFonts w:ascii="Arial" w:hAnsi="Arial" w:cs="Arial"/>
        </w:rPr>
        <w:t xml:space="preserve">(Winter 2011) </w:t>
      </w:r>
      <w:r w:rsidR="00B133FA">
        <w:rPr>
          <w:rFonts w:ascii="Arial" w:hAnsi="Arial" w:cs="Arial"/>
        </w:rPr>
        <w:t>&lt;</w:t>
      </w:r>
      <w:hyperlink r:id="rId2" w:history="1">
        <w:r w:rsidR="00B133FA" w:rsidRPr="00C56FB6">
          <w:rPr>
            <w:rStyle w:val="Hyperlink"/>
            <w:rFonts w:ascii="Arial" w:hAnsi="Arial" w:cs="Arial"/>
          </w:rPr>
          <w:t>https://www.dga.org/Craft/DGAQ/All-Articles/1004-Winter-2010-11/Features-The-War-Years.aspx</w:t>
        </w:r>
      </w:hyperlink>
      <w:proofErr w:type="gramStart"/>
      <w:r w:rsidR="00B133FA">
        <w:rPr>
          <w:rFonts w:ascii="Arial" w:hAnsi="Arial" w:cs="Arial"/>
          <w:color w:val="4472C4" w:themeColor="accent1"/>
          <w:u w:val="single"/>
        </w:rPr>
        <w:t>&gt;</w:t>
      </w:r>
      <w:r w:rsidR="00894B20" w:rsidRPr="004B3321">
        <w:rPr>
          <w:rFonts w:ascii="Arial" w:hAnsi="Arial" w:cs="Arial"/>
          <w:color w:val="4472C4" w:themeColor="accent1"/>
          <w:u w:val="single"/>
        </w:rPr>
        <w:t xml:space="preserve">  </w:t>
      </w:r>
      <w:r w:rsidR="00894B20" w:rsidRPr="004B3321">
        <w:rPr>
          <w:rFonts w:ascii="Arial" w:hAnsi="Arial" w:cs="Arial"/>
        </w:rPr>
        <w:t>[</w:t>
      </w:r>
      <w:proofErr w:type="gramEnd"/>
      <w:r w:rsidR="00894B20" w:rsidRPr="004B3321">
        <w:rPr>
          <w:rFonts w:ascii="Arial" w:hAnsi="Arial" w:cs="Arial"/>
        </w:rPr>
        <w:t>accessed 31 January 2022]</w:t>
      </w:r>
    </w:p>
  </w:footnote>
  <w:footnote w:id="3">
    <w:p w14:paraId="5ED8EFBF" w14:textId="1F0DF7B3" w:rsidR="000747B9" w:rsidRPr="004B3321" w:rsidRDefault="000747B9" w:rsidP="00CC48CC">
      <w:pPr>
        <w:pStyle w:val="FootnoteText"/>
        <w:rPr>
          <w:rFonts w:ascii="Arial" w:hAnsi="Arial" w:cs="Arial"/>
        </w:rPr>
      </w:pPr>
      <w:r w:rsidRPr="004B3321">
        <w:rPr>
          <w:rStyle w:val="FootnoteReference"/>
          <w:rFonts w:ascii="Arial" w:hAnsi="Arial" w:cs="Arial"/>
          <w:color w:val="4472C4" w:themeColor="accent1"/>
          <w:u w:val="single"/>
        </w:rPr>
        <w:footnoteRef/>
      </w:r>
      <w:r w:rsidRPr="004B3321">
        <w:rPr>
          <w:rFonts w:ascii="Arial" w:hAnsi="Arial" w:cs="Arial"/>
          <w:color w:val="4472C4" w:themeColor="accent1"/>
          <w:u w:val="single"/>
        </w:rPr>
        <w:t xml:space="preserve"> </w:t>
      </w:r>
      <w:r w:rsidR="00B133FA">
        <w:rPr>
          <w:rFonts w:ascii="Arial" w:hAnsi="Arial" w:cs="Arial"/>
          <w:color w:val="4472C4" w:themeColor="accent1"/>
          <w:u w:val="single"/>
        </w:rPr>
        <w:t>&lt;</w:t>
      </w:r>
      <w:hyperlink r:id="rId3" w:history="1">
        <w:r w:rsidR="00B133FA" w:rsidRPr="00C56FB6">
          <w:rPr>
            <w:rStyle w:val="Hyperlink"/>
            <w:rFonts w:ascii="Arial" w:hAnsi="Arial" w:cs="Arial"/>
          </w:rPr>
          <w:t>https://www.imdb.com/name/nm0514822/bio?ref_=nm_ov_bio_sm</w:t>
        </w:r>
      </w:hyperlink>
      <w:r w:rsidR="00B133FA">
        <w:rPr>
          <w:rFonts w:ascii="Arial" w:hAnsi="Arial" w:cs="Arial"/>
          <w:color w:val="4472C4" w:themeColor="accent1"/>
          <w:u w:val="single"/>
        </w:rPr>
        <w:t>&gt;</w:t>
      </w:r>
      <w:r w:rsidR="00894B20" w:rsidRPr="004B3321">
        <w:rPr>
          <w:rFonts w:ascii="Arial" w:hAnsi="Arial" w:cs="Arial"/>
          <w:color w:val="4472C4" w:themeColor="accent1"/>
          <w:u w:val="single"/>
        </w:rPr>
        <w:t xml:space="preserve"> </w:t>
      </w:r>
      <w:r w:rsidR="00894B20" w:rsidRPr="004B3321">
        <w:rPr>
          <w:rFonts w:ascii="Arial" w:hAnsi="Arial" w:cs="Arial"/>
        </w:rPr>
        <w:t xml:space="preserve">[Accessed </w:t>
      </w:r>
      <w:r w:rsidR="00D84C3C" w:rsidRPr="004B3321">
        <w:rPr>
          <w:rFonts w:ascii="Arial" w:hAnsi="Arial" w:cs="Arial"/>
        </w:rPr>
        <w:t>3 February 2022]</w:t>
      </w:r>
    </w:p>
  </w:footnote>
  <w:footnote w:id="4">
    <w:p w14:paraId="37E819FC" w14:textId="1C90CA70" w:rsidR="001170F3" w:rsidRDefault="001170F3">
      <w:pPr>
        <w:pStyle w:val="FootnoteText"/>
      </w:pPr>
      <w:r>
        <w:rPr>
          <w:rStyle w:val="FootnoteReference"/>
        </w:rPr>
        <w:footnoteRef/>
      </w:r>
      <w:r>
        <w:t xml:space="preserve"> </w:t>
      </w:r>
      <w:bookmarkStart w:id="0" w:name="_Hlk94969454"/>
      <w:r w:rsidR="00B133FA">
        <w:t>&lt;</w:t>
      </w:r>
      <w:hyperlink r:id="rId4" w:history="1">
        <w:r w:rsidR="00B133FA" w:rsidRPr="00C56FB6">
          <w:rPr>
            <w:rStyle w:val="Hyperlink"/>
          </w:rPr>
          <w:t>https://www.imdb.com/title/tt0035093/fullcredits</w:t>
        </w:r>
      </w:hyperlink>
      <w:proofErr w:type="gramStart"/>
      <w:r w:rsidR="00B133FA">
        <w:t>&gt;</w:t>
      </w:r>
      <w:r w:rsidR="00D84C3C">
        <w:t xml:space="preserve">  </w:t>
      </w:r>
      <w:bookmarkEnd w:id="0"/>
      <w:r w:rsidR="00D84C3C">
        <w:t>[</w:t>
      </w:r>
      <w:proofErr w:type="gramEnd"/>
      <w:r w:rsidR="00D84C3C">
        <w:t>accessed 19 January 2022]</w:t>
      </w:r>
    </w:p>
    <w:p w14:paraId="2E0610F7" w14:textId="77777777" w:rsidR="00CC48CC" w:rsidRDefault="00CC48CC">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D0A"/>
    <w:rsid w:val="000230C7"/>
    <w:rsid w:val="00037622"/>
    <w:rsid w:val="00064794"/>
    <w:rsid w:val="00065D30"/>
    <w:rsid w:val="00066164"/>
    <w:rsid w:val="000747B9"/>
    <w:rsid w:val="000865FE"/>
    <w:rsid w:val="000A1998"/>
    <w:rsid w:val="000A1D0A"/>
    <w:rsid w:val="000B419E"/>
    <w:rsid w:val="000D556E"/>
    <w:rsid w:val="001009C5"/>
    <w:rsid w:val="00106F91"/>
    <w:rsid w:val="00116DDE"/>
    <w:rsid w:val="001170F3"/>
    <w:rsid w:val="00140E35"/>
    <w:rsid w:val="00146C79"/>
    <w:rsid w:val="00156969"/>
    <w:rsid w:val="001736EB"/>
    <w:rsid w:val="00176408"/>
    <w:rsid w:val="001A55E1"/>
    <w:rsid w:val="001B0DC0"/>
    <w:rsid w:val="001D4DFD"/>
    <w:rsid w:val="00204097"/>
    <w:rsid w:val="00221EA9"/>
    <w:rsid w:val="002418DB"/>
    <w:rsid w:val="00241E59"/>
    <w:rsid w:val="0025184D"/>
    <w:rsid w:val="002C4D4B"/>
    <w:rsid w:val="002D097A"/>
    <w:rsid w:val="002F2CF9"/>
    <w:rsid w:val="002F5614"/>
    <w:rsid w:val="00302F37"/>
    <w:rsid w:val="003174C5"/>
    <w:rsid w:val="0033733D"/>
    <w:rsid w:val="00343171"/>
    <w:rsid w:val="00345E58"/>
    <w:rsid w:val="003827DF"/>
    <w:rsid w:val="003E0182"/>
    <w:rsid w:val="003F12A5"/>
    <w:rsid w:val="003F2CA7"/>
    <w:rsid w:val="00402B04"/>
    <w:rsid w:val="004441B8"/>
    <w:rsid w:val="00460D99"/>
    <w:rsid w:val="004642BB"/>
    <w:rsid w:val="00467AC9"/>
    <w:rsid w:val="00492798"/>
    <w:rsid w:val="004B3321"/>
    <w:rsid w:val="004D2640"/>
    <w:rsid w:val="00542B0A"/>
    <w:rsid w:val="00550720"/>
    <w:rsid w:val="00564E77"/>
    <w:rsid w:val="005911E6"/>
    <w:rsid w:val="005C4339"/>
    <w:rsid w:val="005D00D4"/>
    <w:rsid w:val="005D04D4"/>
    <w:rsid w:val="005D3305"/>
    <w:rsid w:val="005E7E36"/>
    <w:rsid w:val="006158B9"/>
    <w:rsid w:val="006214C3"/>
    <w:rsid w:val="0063130C"/>
    <w:rsid w:val="00644308"/>
    <w:rsid w:val="00651C32"/>
    <w:rsid w:val="0068764A"/>
    <w:rsid w:val="006936C3"/>
    <w:rsid w:val="006A044A"/>
    <w:rsid w:val="006F1E28"/>
    <w:rsid w:val="0072560B"/>
    <w:rsid w:val="0076205E"/>
    <w:rsid w:val="007966B2"/>
    <w:rsid w:val="007A4E74"/>
    <w:rsid w:val="00826F95"/>
    <w:rsid w:val="00830531"/>
    <w:rsid w:val="00874BBE"/>
    <w:rsid w:val="00890916"/>
    <w:rsid w:val="00894B20"/>
    <w:rsid w:val="008A108B"/>
    <w:rsid w:val="008A23A3"/>
    <w:rsid w:val="008A7F58"/>
    <w:rsid w:val="00901826"/>
    <w:rsid w:val="0091048C"/>
    <w:rsid w:val="009112B3"/>
    <w:rsid w:val="009201FC"/>
    <w:rsid w:val="0092658B"/>
    <w:rsid w:val="0092675E"/>
    <w:rsid w:val="00961C49"/>
    <w:rsid w:val="00966B66"/>
    <w:rsid w:val="00974C2A"/>
    <w:rsid w:val="0098327B"/>
    <w:rsid w:val="009A4714"/>
    <w:rsid w:val="009F6AE2"/>
    <w:rsid w:val="00A1448B"/>
    <w:rsid w:val="00A40CA7"/>
    <w:rsid w:val="00A504E9"/>
    <w:rsid w:val="00A732B5"/>
    <w:rsid w:val="00AA0805"/>
    <w:rsid w:val="00AA0944"/>
    <w:rsid w:val="00AB5865"/>
    <w:rsid w:val="00AD5C1E"/>
    <w:rsid w:val="00B11F53"/>
    <w:rsid w:val="00B133FA"/>
    <w:rsid w:val="00B23598"/>
    <w:rsid w:val="00B33C87"/>
    <w:rsid w:val="00B4077C"/>
    <w:rsid w:val="00B76199"/>
    <w:rsid w:val="00BA36BC"/>
    <w:rsid w:val="00BB14BC"/>
    <w:rsid w:val="00BC2C0D"/>
    <w:rsid w:val="00BE6D1D"/>
    <w:rsid w:val="00BE6EFF"/>
    <w:rsid w:val="00C50CCE"/>
    <w:rsid w:val="00C6788C"/>
    <w:rsid w:val="00C765D4"/>
    <w:rsid w:val="00C87E7A"/>
    <w:rsid w:val="00CA0570"/>
    <w:rsid w:val="00CA45A3"/>
    <w:rsid w:val="00CC48CC"/>
    <w:rsid w:val="00CE78F2"/>
    <w:rsid w:val="00D426AD"/>
    <w:rsid w:val="00D631B8"/>
    <w:rsid w:val="00D804B2"/>
    <w:rsid w:val="00D84C3C"/>
    <w:rsid w:val="00D94D04"/>
    <w:rsid w:val="00DB479C"/>
    <w:rsid w:val="00DC25D2"/>
    <w:rsid w:val="00DC5BD4"/>
    <w:rsid w:val="00DC7190"/>
    <w:rsid w:val="00DD3088"/>
    <w:rsid w:val="00DE1257"/>
    <w:rsid w:val="00E5002D"/>
    <w:rsid w:val="00E619F6"/>
    <w:rsid w:val="00E80789"/>
    <w:rsid w:val="00E81687"/>
    <w:rsid w:val="00ED12FE"/>
    <w:rsid w:val="00EF19E4"/>
    <w:rsid w:val="00F22445"/>
    <w:rsid w:val="00F32AEE"/>
    <w:rsid w:val="00F41206"/>
    <w:rsid w:val="00F95C06"/>
    <w:rsid w:val="00FA4583"/>
    <w:rsid w:val="00FE6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CD343"/>
  <w15:chartTrackingRefBased/>
  <w15:docId w15:val="{2340D155-EBD5-4D9F-B8D7-AE7ED77FB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01FC"/>
    <w:rPr>
      <w:color w:val="0563C1" w:themeColor="hyperlink"/>
      <w:u w:val="single"/>
    </w:rPr>
  </w:style>
  <w:style w:type="character" w:styleId="UnresolvedMention">
    <w:name w:val="Unresolved Mention"/>
    <w:basedOn w:val="DefaultParagraphFont"/>
    <w:uiPriority w:val="99"/>
    <w:semiHidden/>
    <w:unhideWhenUsed/>
    <w:rsid w:val="009201FC"/>
    <w:rPr>
      <w:color w:val="605E5C"/>
      <w:shd w:val="clear" w:color="auto" w:fill="E1DFDD"/>
    </w:rPr>
  </w:style>
  <w:style w:type="paragraph" w:styleId="FootnoteText">
    <w:name w:val="footnote text"/>
    <w:basedOn w:val="Normal"/>
    <w:link w:val="FootnoteTextChar"/>
    <w:uiPriority w:val="99"/>
    <w:semiHidden/>
    <w:unhideWhenUsed/>
    <w:rsid w:val="00402B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2B04"/>
    <w:rPr>
      <w:sz w:val="20"/>
      <w:szCs w:val="20"/>
    </w:rPr>
  </w:style>
  <w:style w:type="character" w:styleId="FootnoteReference">
    <w:name w:val="footnote reference"/>
    <w:basedOn w:val="DefaultParagraphFont"/>
    <w:uiPriority w:val="99"/>
    <w:semiHidden/>
    <w:unhideWhenUsed/>
    <w:rsid w:val="00402B04"/>
    <w:rPr>
      <w:vertAlign w:val="superscript"/>
    </w:rPr>
  </w:style>
  <w:style w:type="character" w:styleId="FollowedHyperlink">
    <w:name w:val="FollowedHyperlink"/>
    <w:basedOn w:val="DefaultParagraphFont"/>
    <w:uiPriority w:val="99"/>
    <w:semiHidden/>
    <w:unhideWhenUsed/>
    <w:rsid w:val="009267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db.com/name/nm0514822/bio?ref_=nm_ov_bio_sm" TargetMode="External"/><Relationship Id="rId3" Type="http://schemas.openxmlformats.org/officeDocument/2006/relationships/settings" Target="settings.xml"/><Relationship Id="rId7" Type="http://schemas.openxmlformats.org/officeDocument/2006/relationships/hyperlink" Target="https://youtu.be/cSZnFo7JOR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dga.org/Craft/DGAQ/All-Articles/1004-Winter-2010-11/Features-The-War-Years.aspx" TargetMode="External"/><Relationship Id="rId4" Type="http://schemas.openxmlformats.org/officeDocument/2006/relationships/webSettings" Target="webSettings.xml"/><Relationship Id="rId9" Type="http://schemas.openxmlformats.org/officeDocument/2006/relationships/hyperlink" Target="https://www.imdb.com/title/tt0035093/fullcredit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mdb.com/name/nm0514822/bio?ref_=nm_ov_bio_sm" TargetMode="External"/><Relationship Id="rId2" Type="http://schemas.openxmlformats.org/officeDocument/2006/relationships/hyperlink" Target="https://www.dga.org/Craft/DGAQ/All-Articles/1004-Winter-2010-11/Features-The-War-Years.aspx" TargetMode="External"/><Relationship Id="rId1" Type="http://schemas.openxmlformats.org/officeDocument/2006/relationships/hyperlink" Target="https://youtu.be/cSZnFo7JORo" TargetMode="External"/><Relationship Id="rId4" Type="http://schemas.openxmlformats.org/officeDocument/2006/relationships/hyperlink" Target="https://www.imdb.com/title/tt0035093/fullcred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F52BA-D791-4B74-AABA-420A926CE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949</Words>
  <Characters>5412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Newborough</dc:creator>
  <cp:keywords/>
  <dc:description/>
  <cp:lastModifiedBy>Barbara Newborough</cp:lastModifiedBy>
  <cp:revision>8</cp:revision>
  <dcterms:created xsi:type="dcterms:W3CDTF">2022-02-05T11:35:00Z</dcterms:created>
  <dcterms:modified xsi:type="dcterms:W3CDTF">2022-02-05T16:43:00Z</dcterms:modified>
</cp:coreProperties>
</file>