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sdt>
      <w:sdtPr>
        <w:rPr>
          <w:rFonts w:eastAsiaTheme="minorHAnsi"/>
          <w:color w:val="156082" w:themeColor="accent1"/>
          <w:kern w:val="2"/>
          <w:sz w:val="24"/>
          <w:szCs w:val="24"/>
          <w:lang w:val="en-GB"/>
          <w14:ligatures w14:val="standardContextual"/>
        </w:rPr>
        <w:id w:val="1908261988"/>
        <w:docPartObj>
          <w:docPartGallery w:val="Cover Pages"/>
          <w:docPartUnique/>
        </w:docPartObj>
      </w:sdtPr>
      <w:sdtEndPr>
        <w:rPr>
          <w:color w:val="auto"/>
        </w:rPr>
      </w:sdtEndPr>
      <w:sdtContent>
        <w:p w14:paraId="4394F331" w14:textId="66006993" w:rsidR="00E61FBD" w:rsidRDefault="00E61FBD">
          <w:pPr>
            <w:pStyle w:val="NoSpacing"/>
            <w:spacing w:before="1540" w:after="240"/>
            <w:jc w:val="center"/>
            <w:rPr>
              <w:color w:val="156082" w:themeColor="accent1"/>
            </w:rPr>
          </w:pPr>
          <w:r>
            <w:rPr>
              <w:noProof/>
              <w:color w:val="156082" w:themeColor="accent1"/>
            </w:rPr>
            <w:drawing>
              <wp:inline distT="0" distB="0" distL="0" distR="0" wp14:anchorId="3EDE1F4D" wp14:editId="6A63A7EF">
                <wp:extent cx="1417320" cy="750898"/>
                <wp:effectExtent l="0" t="0" r="0" b="0"/>
                <wp:docPr id="143"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t55.png"/>
                        <pic:cNvPicPr/>
                      </pic:nvPicPr>
                      <pic:blipFill>
                        <a:blip r:embed="rId8" cstate="print">
                          <a:duotone>
                            <a:schemeClr val="accent1">
                              <a:shade val="45000"/>
                              <a:satMod val="135000"/>
                            </a:schemeClr>
                            <a:prstClr val="white"/>
                          </a:duotone>
                          <a:extLst>
                            <a:ext uri="{28A0092B-C50C-407E-A947-70E740481C1C}">
                              <a14:useLocalDpi xmlns:a14="http://schemas.microsoft.com/office/drawing/2010/main" val="0"/>
                            </a:ext>
                          </a:extLst>
                        </a:blip>
                        <a:stretch>
                          <a:fillRect/>
                        </a:stretch>
                      </pic:blipFill>
                      <pic:spPr>
                        <a:xfrm>
                          <a:off x="0" y="0"/>
                          <a:ext cx="1417320" cy="750898"/>
                        </a:xfrm>
                        <a:prstGeom prst="rect">
                          <a:avLst/>
                        </a:prstGeom>
                        <a:noFill/>
                        <a:ln>
                          <a:noFill/>
                        </a:ln>
                      </pic:spPr>
                    </pic:pic>
                  </a:graphicData>
                </a:graphic>
              </wp:inline>
            </w:drawing>
          </w:r>
        </w:p>
        <w:sdt>
          <w:sdtPr>
            <w:rPr>
              <w:rFonts w:asciiTheme="majorHAnsi" w:eastAsiaTheme="majorEastAsia" w:hAnsiTheme="majorHAnsi" w:cstheme="majorBidi"/>
              <w:caps/>
              <w:color w:val="156082" w:themeColor="accent1"/>
              <w:sz w:val="72"/>
              <w:szCs w:val="72"/>
            </w:rPr>
            <w:alias w:val="Title"/>
            <w:tag w:val=""/>
            <w:id w:val="1735040861"/>
            <w:placeholder>
              <w:docPart w:val="9B2E12D96C754395A1C07C254E538355"/>
            </w:placeholder>
            <w:dataBinding w:prefixMappings="xmlns:ns0='http://purl.org/dc/elements/1.1/' xmlns:ns1='http://schemas.openxmlformats.org/package/2006/metadata/core-properties' " w:xpath="/ns1:coreProperties[1]/ns0:title[1]" w:storeItemID="{6C3C8BC8-F283-45AE-878A-BAB7291924A1}"/>
            <w:text/>
          </w:sdtPr>
          <w:sdtEndPr/>
          <w:sdtContent>
            <w:p w14:paraId="444275DE" w14:textId="55184C13" w:rsidR="00E61FBD" w:rsidRDefault="00E61FBD">
              <w:pPr>
                <w:pStyle w:val="NoSpacing"/>
                <w:pBdr>
                  <w:top w:val="single" w:sz="6" w:space="6" w:color="156082" w:themeColor="accent1"/>
                  <w:bottom w:val="single" w:sz="6" w:space="6" w:color="156082" w:themeColor="accent1"/>
                </w:pBdr>
                <w:spacing w:after="240"/>
                <w:jc w:val="center"/>
                <w:rPr>
                  <w:rFonts w:asciiTheme="majorHAnsi" w:eastAsiaTheme="majorEastAsia" w:hAnsiTheme="majorHAnsi" w:cstheme="majorBidi"/>
                  <w:caps/>
                  <w:color w:val="156082" w:themeColor="accent1"/>
                  <w:sz w:val="80"/>
                  <w:szCs w:val="80"/>
                </w:rPr>
              </w:pPr>
              <w:r w:rsidRPr="00E61FBD">
                <w:rPr>
                  <w:rFonts w:asciiTheme="majorHAnsi" w:eastAsiaTheme="majorEastAsia" w:hAnsiTheme="majorHAnsi" w:cstheme="majorBidi"/>
                  <w:caps/>
                  <w:color w:val="156082" w:themeColor="accent1"/>
                  <w:sz w:val="72"/>
                  <w:szCs w:val="72"/>
                </w:rPr>
                <w:t>Research, build, and deploy a Virtualised Enterprise network</w:t>
              </w:r>
            </w:p>
          </w:sdtContent>
        </w:sdt>
        <w:sdt>
          <w:sdtPr>
            <w:rPr>
              <w:color w:val="156082" w:themeColor="accent1"/>
              <w:sz w:val="28"/>
              <w:szCs w:val="28"/>
            </w:rPr>
            <w:alias w:val="Subtitle"/>
            <w:tag w:val=""/>
            <w:id w:val="328029620"/>
            <w:placeholder>
              <w:docPart w:val="96C34F474ABA4311AFF8ACF3ED992CF8"/>
            </w:placeholder>
            <w:dataBinding w:prefixMappings="xmlns:ns0='http://purl.org/dc/elements/1.1/' xmlns:ns1='http://schemas.openxmlformats.org/package/2006/metadata/core-properties' " w:xpath="/ns1:coreProperties[1]/ns0:subject[1]" w:storeItemID="{6C3C8BC8-F283-45AE-878A-BAB7291924A1}"/>
            <w:text/>
          </w:sdtPr>
          <w:sdtEndPr/>
          <w:sdtContent>
            <w:p w14:paraId="44B0A209" w14:textId="2A1E4C4A" w:rsidR="00E61FBD" w:rsidRDefault="00E61FBD">
              <w:pPr>
                <w:pStyle w:val="NoSpacing"/>
                <w:jc w:val="center"/>
                <w:rPr>
                  <w:color w:val="156082" w:themeColor="accent1"/>
                  <w:sz w:val="28"/>
                  <w:szCs w:val="28"/>
                </w:rPr>
              </w:pPr>
              <w:r w:rsidRPr="00E61FBD">
                <w:rPr>
                  <w:color w:val="156082" w:themeColor="accent1"/>
                  <w:sz w:val="28"/>
                  <w:szCs w:val="28"/>
                </w:rPr>
                <w:t>Network Operating Systems and Services</w:t>
              </w:r>
            </w:p>
          </w:sdtContent>
        </w:sdt>
        <w:p w14:paraId="47450BAF" w14:textId="77777777" w:rsidR="00E61FBD" w:rsidRDefault="00E61FBD">
          <w:pPr>
            <w:pStyle w:val="NoSpacing"/>
            <w:spacing w:before="480"/>
            <w:jc w:val="center"/>
            <w:rPr>
              <w:color w:val="156082" w:themeColor="accent1"/>
            </w:rPr>
          </w:pPr>
          <w:r>
            <w:rPr>
              <w:noProof/>
              <w:color w:val="156082" w:themeColor="accent1"/>
            </w:rPr>
            <mc:AlternateContent>
              <mc:Choice Requires="wps">
                <w:drawing>
                  <wp:anchor distT="0" distB="0" distL="114300" distR="114300" simplePos="0" relativeHeight="251658240" behindDoc="0" locked="0" layoutInCell="1" allowOverlap="1" wp14:anchorId="0C2E694C" wp14:editId="6B8A4A8B">
                    <wp:simplePos x="0" y="0"/>
                    <wp:positionH relativeFrom="margin">
                      <wp:align>center</wp:align>
                    </wp:positionH>
                    <mc:AlternateContent>
                      <mc:Choice Requires="wp14">
                        <wp:positionV relativeFrom="page">
                          <wp14:pctPosVOffset>85000</wp14:pctPosVOffset>
                        </wp:positionV>
                      </mc:Choice>
                      <mc:Fallback>
                        <wp:positionV relativeFrom="page">
                          <wp:posOffset>9088120</wp:posOffset>
                        </wp:positionV>
                      </mc:Fallback>
                    </mc:AlternateContent>
                    <wp:extent cx="6553200" cy="557784"/>
                    <wp:effectExtent l="0" t="0" r="0" b="12700"/>
                    <wp:wrapNone/>
                    <wp:docPr id="142" name="Text Box 146"/>
                    <wp:cNvGraphicFramePr/>
                    <a:graphic xmlns:a="http://schemas.openxmlformats.org/drawingml/2006/main">
                      <a:graphicData uri="http://schemas.microsoft.com/office/word/2010/wordprocessingShape">
                        <wps:wsp>
                          <wps:cNvSpPr txBox="1"/>
                          <wps:spPr>
                            <a:xfrm>
                              <a:off x="0" y="0"/>
                              <a:ext cx="6553200" cy="557784"/>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caps/>
                                    <w:color w:val="156082" w:themeColor="accent1"/>
                                    <w:sz w:val="28"/>
                                    <w:szCs w:val="28"/>
                                  </w:rPr>
                                  <w:alias w:val="Date"/>
                                  <w:tag w:val=""/>
                                  <w:id w:val="197127006"/>
                                  <w:showingPlcHdr/>
                                  <w:dataBinding w:prefixMappings="xmlns:ns0='http://schemas.microsoft.com/office/2006/coverPageProps' " w:xpath="/ns0:CoverPageProperties[1]/ns0:PublishDate[1]" w:storeItemID="{55AF091B-3C7A-41E3-B477-F2FDAA23CFDA}"/>
                                  <w:date>
                                    <w:dateFormat w:val="MMMM d, yyyy"/>
                                    <w:lid w:val="en-US"/>
                                    <w:storeMappedDataAs w:val="dateTime"/>
                                    <w:calendar w:val="gregorian"/>
                                  </w:date>
                                </w:sdtPr>
                                <w:sdtEndPr/>
                                <w:sdtContent>
                                  <w:p w14:paraId="59304F96" w14:textId="1C45D604" w:rsidR="00E61FBD" w:rsidRDefault="00E61FBD">
                                    <w:pPr>
                                      <w:pStyle w:val="NoSpacing"/>
                                      <w:spacing w:after="40"/>
                                      <w:jc w:val="center"/>
                                      <w:rPr>
                                        <w:caps/>
                                        <w:color w:val="156082" w:themeColor="accent1"/>
                                        <w:sz w:val="28"/>
                                        <w:szCs w:val="28"/>
                                      </w:rPr>
                                    </w:pPr>
                                    <w:r>
                                      <w:rPr>
                                        <w:caps/>
                                        <w:color w:val="156082" w:themeColor="accent1"/>
                                        <w:sz w:val="28"/>
                                        <w:szCs w:val="28"/>
                                      </w:rPr>
                                      <w:t xml:space="preserve">     </w:t>
                                    </w:r>
                                  </w:p>
                                </w:sdtContent>
                              </w:sdt>
                              <w:p w14:paraId="2D6A0576" w14:textId="2CE25D2B" w:rsidR="00E61FBD" w:rsidRDefault="00347508">
                                <w:pPr>
                                  <w:pStyle w:val="NoSpacing"/>
                                  <w:jc w:val="center"/>
                                  <w:rPr>
                                    <w:color w:val="156082" w:themeColor="accent1"/>
                                  </w:rPr>
                                </w:pPr>
                                <w:sdt>
                                  <w:sdtPr>
                                    <w:rPr>
                                      <w:caps/>
                                      <w:color w:val="156082" w:themeColor="accent1"/>
                                    </w:rPr>
                                    <w:alias w:val="Company"/>
                                    <w:tag w:val=""/>
                                    <w:id w:val="1390145197"/>
                                    <w:dataBinding w:prefixMappings="xmlns:ns0='http://schemas.openxmlformats.org/officeDocument/2006/extended-properties' " w:xpath="/ns0:Properties[1]/ns0:Company[1]" w:storeItemID="{6668398D-A668-4E3E-A5EB-62B293D839F1}"/>
                                    <w:text/>
                                  </w:sdtPr>
                                  <w:sdtEndPr/>
                                  <w:sdtContent>
                                    <w:r w:rsidR="00E61FBD">
                                      <w:rPr>
                                        <w:caps/>
                                        <w:color w:val="156082" w:themeColor="accent1"/>
                                      </w:rPr>
                                      <w:t>Leo richards</w:t>
                                    </w:r>
                                  </w:sdtContent>
                                </w:sdt>
                              </w:p>
                              <w:p w14:paraId="57603CC8" w14:textId="3A3CB530" w:rsidR="00E61FBD" w:rsidRDefault="00347508">
                                <w:pPr>
                                  <w:pStyle w:val="NoSpacing"/>
                                  <w:jc w:val="center"/>
                                  <w:rPr>
                                    <w:color w:val="156082" w:themeColor="accent1"/>
                                  </w:rPr>
                                </w:pPr>
                                <w:sdt>
                                  <w:sdtPr>
                                    <w:rPr>
                                      <w:color w:val="156082" w:themeColor="accent1"/>
                                    </w:rPr>
                                    <w:alias w:val="Address"/>
                                    <w:tag w:val=""/>
                                    <w:id w:val="-726379553"/>
                                    <w:dataBinding w:prefixMappings="xmlns:ns0='http://schemas.microsoft.com/office/2006/coverPageProps' " w:xpath="/ns0:CoverPageProperties[1]/ns0:CompanyAddress[1]" w:storeItemID="{55AF091B-3C7A-41E3-B477-F2FDAA23CFDA}"/>
                                    <w:text/>
                                  </w:sdtPr>
                                  <w:sdtEndPr/>
                                  <w:sdtContent>
                                    <w:r w:rsidR="00E61FBD">
                                      <w:rPr>
                                        <w:color w:val="156082" w:themeColor="accent1"/>
                                      </w:rPr>
                                      <w:t>2418519</w:t>
                                    </w:r>
                                  </w:sdtContent>
                                </w:sdt>
                              </w:p>
                            </w:txbxContent>
                          </wps:txbx>
                          <wps:bodyPr rot="0" spcFirstLastPara="0" vertOverflow="overflow" horzOverflow="overflow" vert="horz" wrap="square" lIns="0" tIns="0" rIns="0" bIns="0" numCol="1" spcCol="0" rtlCol="0" fromWordArt="0" anchor="b" anchorCtr="0" forceAA="0" compatLnSpc="1">
                            <a:prstTxWarp prst="textNoShape">
                              <a:avLst/>
                            </a:prstTxWarp>
                            <a:spAutoFit/>
                          </wps:bodyPr>
                        </wps:wsp>
                      </a:graphicData>
                    </a:graphic>
                    <wp14:sizeRelH relativeFrom="margin">
                      <wp14:pctWidth>100000</wp14:pctWidth>
                    </wp14:sizeRelH>
                    <wp14:sizeRelV relativeFrom="margin">
                      <wp14:pctHeight>0</wp14:pctHeight>
                    </wp14:sizeRelV>
                  </wp:anchor>
                </w:drawing>
              </mc:Choice>
              <mc:Fallback>
                <w:pict>
                  <v:shapetype w14:anchorId="0C2E694C" id="_x0000_t202" coordsize="21600,21600" o:spt="202" path="m,l,21600r21600,l21600,xe">
                    <v:stroke joinstyle="miter"/>
                    <v:path gradientshapeok="t" o:connecttype="rect"/>
                  </v:shapetype>
                  <v:shape id="Text Box 146" o:spid="_x0000_s1026" type="#_x0000_t202" style="position:absolute;left:0;text-align:left;margin-left:0;margin-top:0;width:516pt;height:43.9pt;z-index:251658240;visibility:visible;mso-wrap-style:square;mso-width-percent:1000;mso-height-percent:0;mso-top-percent:850;mso-wrap-distance-left:9pt;mso-wrap-distance-top:0;mso-wrap-distance-right:9pt;mso-wrap-distance-bottom:0;mso-position-horizontal:center;mso-position-horizontal-relative:margin;mso-position-vertical-relative:page;mso-width-percent:1000;mso-height-percent:0;mso-top-percent:850;mso-width-relative:margin;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" filled="f" stroked="f" strokeweight=".5pt">
                    <v:textbox style="mso-fit-shape-to-text:t" inset="0,0,0,0">
                      <w:txbxContent>
                        <w:sdt>
                          <w:sdtPr>
                            <w:rPr>
                              <w:caps/>
                              <w:color w:val="156082" w:themeColor="accent1"/>
                              <w:sz w:val="28"/>
                              <w:szCs w:val="28"/>
                            </w:rPr>
                            <w:alias w:val="Date"/>
                            <w:tag w:val=""/>
                            <w:id w:val="197127006"/>
                            <w:showingPlcHdr/>
                            <w:dataBinding w:prefixMappings="xmlns:ns0='http://schemas.microsoft.com/office/2006/coverPageProps' " w:xpath="/ns0:CoverPageProperties[1]/ns0:PublishDate[1]" w:storeItemID="{55AF091B-3C7A-41E3-B477-F2FDAA23CFDA}"/>
                            <w:date>
                              <w:dateFormat w:val="MMMM d, yyyy"/>
                              <w:lid w:val="en-US"/>
                              <w:storeMappedDataAs w:val="dateTime"/>
                              <w:calendar w:val="gregorian"/>
                            </w:date>
                          </w:sdtPr>
                          <w:sdtEndPr/>
                          <w:sdtContent>
                            <w:p w14:paraId="59304F96" w14:textId="1C45D604" w:rsidR="00E61FBD" w:rsidRDefault="00E61FBD">
                              <w:pPr>
                                <w:pStyle w:val="NoSpacing"/>
                                <w:spacing w:after="40"/>
                                <w:jc w:val="center"/>
                                <w:rPr>
                                  <w:caps/>
                                  <w:color w:val="156082" w:themeColor="accent1"/>
                                  <w:sz w:val="28"/>
                                  <w:szCs w:val="28"/>
                                </w:rPr>
                              </w:pPr>
                              <w:r>
                                <w:rPr>
                                  <w:caps/>
                                  <w:color w:val="156082" w:themeColor="accent1"/>
                                  <w:sz w:val="28"/>
                                  <w:szCs w:val="28"/>
                                </w:rPr>
                                <w:t xml:space="preserve">     </w:t>
                              </w:r>
                            </w:p>
                          </w:sdtContent>
                        </w:sdt>
                        <w:p w14:paraId="2D6A0576" w14:textId="2CE25D2B" w:rsidR="00E61FBD" w:rsidRDefault="00347508">
                          <w:pPr>
                            <w:pStyle w:val="NoSpacing"/>
                            <w:jc w:val="center"/>
                            <w:rPr>
                              <w:color w:val="156082" w:themeColor="accent1"/>
                            </w:rPr>
                          </w:pPr>
                          <w:sdt>
                            <w:sdtPr>
                              <w:rPr>
                                <w:caps/>
                                <w:color w:val="156082" w:themeColor="accent1"/>
                              </w:rPr>
                              <w:alias w:val="Company"/>
                              <w:tag w:val=""/>
                              <w:id w:val="1390145197"/>
                              <w:dataBinding w:prefixMappings="xmlns:ns0='http://schemas.openxmlformats.org/officeDocument/2006/extended-properties' " w:xpath="/ns0:Properties[1]/ns0:Company[1]" w:storeItemID="{6668398D-A668-4E3E-A5EB-62B293D839F1}"/>
                              <w:text/>
                            </w:sdtPr>
                            <w:sdtEndPr/>
                            <w:sdtContent>
                              <w:r w:rsidR="00E61FBD">
                                <w:rPr>
                                  <w:caps/>
                                  <w:color w:val="156082" w:themeColor="accent1"/>
                                </w:rPr>
                                <w:t>Leo richards</w:t>
                              </w:r>
                            </w:sdtContent>
                          </w:sdt>
                        </w:p>
                        <w:p w14:paraId="57603CC8" w14:textId="3A3CB530" w:rsidR="00E61FBD" w:rsidRDefault="00347508">
                          <w:pPr>
                            <w:pStyle w:val="NoSpacing"/>
                            <w:jc w:val="center"/>
                            <w:rPr>
                              <w:color w:val="156082" w:themeColor="accent1"/>
                            </w:rPr>
                          </w:pPr>
                          <w:sdt>
                            <w:sdtPr>
                              <w:rPr>
                                <w:color w:val="156082" w:themeColor="accent1"/>
                              </w:rPr>
                              <w:alias w:val="Address"/>
                              <w:tag w:val=""/>
                              <w:id w:val="-726379553"/>
                              <w:dataBinding w:prefixMappings="xmlns:ns0='http://schemas.microsoft.com/office/2006/coverPageProps' " w:xpath="/ns0:CoverPageProperties[1]/ns0:CompanyAddress[1]" w:storeItemID="{55AF091B-3C7A-41E3-B477-F2FDAA23CFDA}"/>
                              <w:text/>
                            </w:sdtPr>
                            <w:sdtEndPr/>
                            <w:sdtContent>
                              <w:r w:rsidR="00E61FBD">
                                <w:rPr>
                                  <w:color w:val="156082" w:themeColor="accent1"/>
                                </w:rPr>
                                <w:t>2418519</w:t>
                              </w:r>
                            </w:sdtContent>
                          </w:sdt>
                        </w:p>
                      </w:txbxContent>
                    </v:textbox>
                    <w10:wrap anchorx="margin" anchory="page"/>
                  </v:shape>
                </w:pict>
              </mc:Fallback>
            </mc:AlternateContent>
          </w:r>
          <w:r>
            <w:rPr>
              <w:noProof/>
              <w:color w:val="156082" w:themeColor="accent1"/>
            </w:rPr>
            <w:drawing>
              <wp:inline distT="0" distB="0" distL="0" distR="0" wp14:anchorId="335AB0B5" wp14:editId="3939CD1F">
                <wp:extent cx="758952" cy="478932"/>
                <wp:effectExtent l="0" t="0" r="3175" b="0"/>
                <wp:docPr id="144"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roco bottom.png"/>
                        <pic:cNvPicPr/>
                      </pic:nvPicPr>
                      <pic:blipFill>
                        <a:blip r:embed="rId9" cstate="print">
                          <a:duotone>
                            <a:schemeClr val="accent1">
                              <a:shade val="45000"/>
                              <a:satMod val="135000"/>
                            </a:schemeClr>
                            <a:prstClr val="white"/>
                          </a:duotone>
                          <a:extLst>
                            <a:ext uri="{28A0092B-C50C-407E-A947-70E740481C1C}">
                              <a14:useLocalDpi xmlns:a14="http://schemas.microsoft.com/office/drawing/2010/main" val="0"/>
                            </a:ext>
                          </a:extLst>
                        </a:blip>
                        <a:stretch>
                          <a:fillRect/>
                        </a:stretch>
                      </pic:blipFill>
                      <pic:spPr>
                        <a:xfrm>
                          <a:off x="0" y="0"/>
                          <a:ext cx="758952" cy="478932"/>
                        </a:xfrm>
                        <a:prstGeom prst="rect">
                          <a:avLst/>
                        </a:prstGeom>
                      </pic:spPr>
                    </pic:pic>
                  </a:graphicData>
                </a:graphic>
              </wp:inline>
            </w:drawing>
          </w:r>
        </w:p>
        <w:p w14:paraId="1398BBAE" w14:textId="1A70107C" w:rsidR="00E61FBD" w:rsidRDefault="00E61FBD">
          <w:r>
            <w:br w:type="page"/>
          </w:r>
        </w:p>
      </w:sdtContent>
    </w:sdt>
    <w:sdt>
      <w:sdtPr>
        <w:rPr>
          <w:rFonts w:asciiTheme="minorHAnsi" w:eastAsiaTheme="minorHAnsi" w:hAnsiTheme="minorHAnsi" w:cstheme="minorBidi"/>
          <w:color w:val="auto"/>
          <w:kern w:val="2"/>
          <w:sz w:val="24"/>
          <w:szCs w:val="24"/>
          <w:lang w:val="en-GB"/>
          <w14:ligatures w14:val="standardContextual"/>
        </w:rPr>
        <w:id w:val="-394973133"/>
        <w:docPartObj>
          <w:docPartGallery w:val="Table of Contents"/>
          <w:docPartUnique/>
        </w:docPartObj>
      </w:sdtPr>
      <w:sdtEndPr>
        <w:rPr>
          <w:b/>
          <w:bCs/>
          <w:noProof/>
        </w:rPr>
      </w:sdtEndPr>
      <w:sdtContent>
        <w:p w14:paraId="1DFDB830" w14:textId="5EFEE8EF" w:rsidR="00E61FBD" w:rsidRDefault="00E61FBD">
          <w:pPr>
            <w:pStyle w:val="TOCHeading"/>
          </w:pPr>
          <w:r>
            <w:t>Contents</w:t>
          </w:r>
        </w:p>
        <w:p w14:paraId="53791E0D" w14:textId="10D1C350" w:rsidR="000A1C12" w:rsidRDefault="00E61FBD">
          <w:pPr>
            <w:pStyle w:val="TOC1"/>
            <w:tabs>
              <w:tab w:val="right" w:leader="dot" w:pos="9016"/>
            </w:tabs>
            <w:rPr>
              <w:rFonts w:eastAsiaTheme="minorEastAsia"/>
              <w:noProof/>
              <w:lang w:eastAsia="en-GB"/>
            </w:rPr>
          </w:pPr>
          <w:r>
            <w:fldChar w:fldCharType="begin"/>
          </w:r>
          <w:r>
            <w:instrText xml:space="preserve"> TOC \o "1-3" \h \z \u </w:instrText>
          </w:r>
          <w:r>
            <w:fldChar w:fldCharType="separate"/>
          </w:r>
          <w:hyperlink w:anchor="_Toc223858202" w:history="1">
            <w:r w:rsidR="000A1C12" w:rsidRPr="004F0295">
              <w:rPr>
                <w:rStyle w:val="Hyperlink"/>
                <w:noProof/>
              </w:rPr>
              <w:t>Research Report</w:t>
            </w:r>
            <w:r w:rsidR="000A1C12">
              <w:rPr>
                <w:noProof/>
                <w:webHidden/>
              </w:rPr>
              <w:tab/>
            </w:r>
            <w:r w:rsidR="000A1C12">
              <w:rPr>
                <w:noProof/>
                <w:webHidden/>
              </w:rPr>
              <w:fldChar w:fldCharType="begin"/>
            </w:r>
            <w:r w:rsidR="000A1C12">
              <w:rPr>
                <w:noProof/>
                <w:webHidden/>
              </w:rPr>
              <w:instrText xml:space="preserve"> PAGEREF _Toc223858202 \h </w:instrText>
            </w:r>
            <w:r w:rsidR="000A1C12">
              <w:rPr>
                <w:noProof/>
                <w:webHidden/>
              </w:rPr>
            </w:r>
            <w:r w:rsidR="000A1C12">
              <w:rPr>
                <w:noProof/>
                <w:webHidden/>
              </w:rPr>
              <w:fldChar w:fldCharType="separate"/>
            </w:r>
            <w:r w:rsidR="000A1C12">
              <w:rPr>
                <w:noProof/>
                <w:webHidden/>
              </w:rPr>
              <w:t>2</w:t>
            </w:r>
            <w:r w:rsidR="000A1C12">
              <w:rPr>
                <w:noProof/>
                <w:webHidden/>
              </w:rPr>
              <w:fldChar w:fldCharType="end"/>
            </w:r>
          </w:hyperlink>
        </w:p>
        <w:p w14:paraId="6882B568" w14:textId="2E832C8B" w:rsidR="000A1C12" w:rsidRDefault="000A1C12">
          <w:pPr>
            <w:pStyle w:val="TOC2"/>
            <w:tabs>
              <w:tab w:val="right" w:leader="dot" w:pos="9016"/>
            </w:tabs>
            <w:rPr>
              <w:rFonts w:eastAsiaTheme="minorEastAsia"/>
              <w:noProof/>
              <w:lang w:eastAsia="en-GB"/>
            </w:rPr>
          </w:pPr>
          <w:hyperlink w:anchor="_Toc223858203" w:history="1">
            <w:r w:rsidRPr="004F0295">
              <w:rPr>
                <w:rStyle w:val="Hyperlink"/>
                <w:noProof/>
              </w:rPr>
              <w:t>Hypervisors</w:t>
            </w:r>
            <w:r>
              <w:rPr>
                <w:noProof/>
                <w:webHidden/>
              </w:rPr>
              <w:tab/>
            </w:r>
            <w:r>
              <w:rPr>
                <w:noProof/>
                <w:webHidden/>
              </w:rPr>
              <w:fldChar w:fldCharType="begin"/>
            </w:r>
            <w:r>
              <w:rPr>
                <w:noProof/>
                <w:webHidden/>
              </w:rPr>
              <w:instrText xml:space="preserve"> PAGEREF _Toc223858203 \h </w:instrText>
            </w:r>
            <w:r>
              <w:rPr>
                <w:noProof/>
                <w:webHidden/>
              </w:rPr>
            </w:r>
            <w:r>
              <w:rPr>
                <w:noProof/>
                <w:webHidden/>
              </w:rPr>
              <w:fldChar w:fldCharType="separate"/>
            </w:r>
            <w:r>
              <w:rPr>
                <w:noProof/>
                <w:webHidden/>
              </w:rPr>
              <w:t>2</w:t>
            </w:r>
            <w:r>
              <w:rPr>
                <w:noProof/>
                <w:webHidden/>
              </w:rPr>
              <w:fldChar w:fldCharType="end"/>
            </w:r>
          </w:hyperlink>
        </w:p>
        <w:p w14:paraId="79764B11" w14:textId="25C900BF" w:rsidR="000A1C12" w:rsidRDefault="000A1C12">
          <w:pPr>
            <w:pStyle w:val="TOC2"/>
            <w:tabs>
              <w:tab w:val="right" w:leader="dot" w:pos="9016"/>
            </w:tabs>
            <w:rPr>
              <w:rFonts w:eastAsiaTheme="minorEastAsia"/>
              <w:noProof/>
              <w:lang w:eastAsia="en-GB"/>
            </w:rPr>
          </w:pPr>
          <w:hyperlink w:anchor="_Toc223858204" w:history="1">
            <w:r w:rsidRPr="004F0295">
              <w:rPr>
                <w:rStyle w:val="Hyperlink"/>
                <w:noProof/>
              </w:rPr>
              <w:t>IP Addressing.</w:t>
            </w:r>
            <w:r>
              <w:rPr>
                <w:noProof/>
                <w:webHidden/>
              </w:rPr>
              <w:tab/>
            </w:r>
            <w:r>
              <w:rPr>
                <w:noProof/>
                <w:webHidden/>
              </w:rPr>
              <w:fldChar w:fldCharType="begin"/>
            </w:r>
            <w:r>
              <w:rPr>
                <w:noProof/>
                <w:webHidden/>
              </w:rPr>
              <w:instrText xml:space="preserve"> PAGEREF _Toc223858204 \h </w:instrText>
            </w:r>
            <w:r>
              <w:rPr>
                <w:noProof/>
                <w:webHidden/>
              </w:rPr>
            </w:r>
            <w:r>
              <w:rPr>
                <w:noProof/>
                <w:webHidden/>
              </w:rPr>
              <w:fldChar w:fldCharType="separate"/>
            </w:r>
            <w:r>
              <w:rPr>
                <w:noProof/>
                <w:webHidden/>
              </w:rPr>
              <w:t>3</w:t>
            </w:r>
            <w:r>
              <w:rPr>
                <w:noProof/>
                <w:webHidden/>
              </w:rPr>
              <w:fldChar w:fldCharType="end"/>
            </w:r>
          </w:hyperlink>
        </w:p>
        <w:p w14:paraId="4A2AC7C8" w14:textId="2C13AF9D" w:rsidR="000A1C12" w:rsidRDefault="000A1C12">
          <w:pPr>
            <w:pStyle w:val="TOC2"/>
            <w:tabs>
              <w:tab w:val="right" w:leader="dot" w:pos="9016"/>
            </w:tabs>
            <w:rPr>
              <w:rFonts w:eastAsiaTheme="minorEastAsia"/>
              <w:noProof/>
              <w:lang w:eastAsia="en-GB"/>
            </w:rPr>
          </w:pPr>
          <w:hyperlink w:anchor="_Toc223858205" w:history="1">
            <w:r w:rsidRPr="004F0295">
              <w:rPr>
                <w:rStyle w:val="Hyperlink"/>
                <w:noProof/>
              </w:rPr>
              <w:t>Routing</w:t>
            </w:r>
            <w:r>
              <w:rPr>
                <w:noProof/>
                <w:webHidden/>
              </w:rPr>
              <w:tab/>
            </w:r>
            <w:r>
              <w:rPr>
                <w:noProof/>
                <w:webHidden/>
              </w:rPr>
              <w:fldChar w:fldCharType="begin"/>
            </w:r>
            <w:r>
              <w:rPr>
                <w:noProof/>
                <w:webHidden/>
              </w:rPr>
              <w:instrText xml:space="preserve"> PAGEREF _Toc223858205 \h </w:instrText>
            </w:r>
            <w:r>
              <w:rPr>
                <w:noProof/>
                <w:webHidden/>
              </w:rPr>
            </w:r>
            <w:r>
              <w:rPr>
                <w:noProof/>
                <w:webHidden/>
              </w:rPr>
              <w:fldChar w:fldCharType="separate"/>
            </w:r>
            <w:r>
              <w:rPr>
                <w:noProof/>
                <w:webHidden/>
              </w:rPr>
              <w:t>5</w:t>
            </w:r>
            <w:r>
              <w:rPr>
                <w:noProof/>
                <w:webHidden/>
              </w:rPr>
              <w:fldChar w:fldCharType="end"/>
            </w:r>
          </w:hyperlink>
        </w:p>
        <w:p w14:paraId="663F2031" w14:textId="0ED19224" w:rsidR="000A1C12" w:rsidRDefault="000A1C12">
          <w:pPr>
            <w:pStyle w:val="TOC2"/>
            <w:tabs>
              <w:tab w:val="right" w:leader="dot" w:pos="9016"/>
            </w:tabs>
            <w:rPr>
              <w:rFonts w:eastAsiaTheme="minorEastAsia"/>
              <w:noProof/>
              <w:lang w:eastAsia="en-GB"/>
            </w:rPr>
          </w:pPr>
          <w:hyperlink w:anchor="_Toc223858206" w:history="1">
            <w:r w:rsidRPr="004F0295">
              <w:rPr>
                <w:rStyle w:val="Hyperlink"/>
                <w:noProof/>
              </w:rPr>
              <w:t>Network Services</w:t>
            </w:r>
            <w:r>
              <w:rPr>
                <w:noProof/>
                <w:webHidden/>
              </w:rPr>
              <w:tab/>
            </w:r>
            <w:r>
              <w:rPr>
                <w:noProof/>
                <w:webHidden/>
              </w:rPr>
              <w:fldChar w:fldCharType="begin"/>
            </w:r>
            <w:r>
              <w:rPr>
                <w:noProof/>
                <w:webHidden/>
              </w:rPr>
              <w:instrText xml:space="preserve"> PAGEREF _Toc223858206 \h </w:instrText>
            </w:r>
            <w:r>
              <w:rPr>
                <w:noProof/>
                <w:webHidden/>
              </w:rPr>
            </w:r>
            <w:r>
              <w:rPr>
                <w:noProof/>
                <w:webHidden/>
              </w:rPr>
              <w:fldChar w:fldCharType="separate"/>
            </w:r>
            <w:r>
              <w:rPr>
                <w:noProof/>
                <w:webHidden/>
              </w:rPr>
              <w:t>6</w:t>
            </w:r>
            <w:r>
              <w:rPr>
                <w:noProof/>
                <w:webHidden/>
              </w:rPr>
              <w:fldChar w:fldCharType="end"/>
            </w:r>
          </w:hyperlink>
        </w:p>
        <w:p w14:paraId="1EC2DE28" w14:textId="6B43E01D" w:rsidR="000A1C12" w:rsidRDefault="000A1C12">
          <w:pPr>
            <w:pStyle w:val="TOC1"/>
            <w:tabs>
              <w:tab w:val="right" w:leader="dot" w:pos="9016"/>
            </w:tabs>
            <w:rPr>
              <w:rFonts w:eastAsiaTheme="minorEastAsia"/>
              <w:noProof/>
              <w:lang w:eastAsia="en-GB"/>
            </w:rPr>
          </w:pPr>
          <w:hyperlink w:anchor="_Toc223858207" w:history="1">
            <w:r w:rsidRPr="004F0295">
              <w:rPr>
                <w:rStyle w:val="Hyperlink"/>
                <w:noProof/>
              </w:rPr>
              <w:t>Technical Documentation</w:t>
            </w:r>
            <w:r>
              <w:rPr>
                <w:noProof/>
                <w:webHidden/>
              </w:rPr>
              <w:tab/>
            </w:r>
            <w:r>
              <w:rPr>
                <w:noProof/>
                <w:webHidden/>
              </w:rPr>
              <w:fldChar w:fldCharType="begin"/>
            </w:r>
            <w:r>
              <w:rPr>
                <w:noProof/>
                <w:webHidden/>
              </w:rPr>
              <w:instrText xml:space="preserve"> PAGEREF _Toc223858207 \h </w:instrText>
            </w:r>
            <w:r>
              <w:rPr>
                <w:noProof/>
                <w:webHidden/>
              </w:rPr>
            </w:r>
            <w:r>
              <w:rPr>
                <w:noProof/>
                <w:webHidden/>
              </w:rPr>
              <w:fldChar w:fldCharType="separate"/>
            </w:r>
            <w:r>
              <w:rPr>
                <w:noProof/>
                <w:webHidden/>
              </w:rPr>
              <w:t>7</w:t>
            </w:r>
            <w:r>
              <w:rPr>
                <w:noProof/>
                <w:webHidden/>
              </w:rPr>
              <w:fldChar w:fldCharType="end"/>
            </w:r>
          </w:hyperlink>
        </w:p>
        <w:p w14:paraId="34D15CA7" w14:textId="78B53674" w:rsidR="000A1C12" w:rsidRDefault="000A1C12">
          <w:pPr>
            <w:pStyle w:val="TOC2"/>
            <w:tabs>
              <w:tab w:val="right" w:leader="dot" w:pos="9016"/>
            </w:tabs>
            <w:rPr>
              <w:rFonts w:eastAsiaTheme="minorEastAsia"/>
              <w:noProof/>
              <w:lang w:eastAsia="en-GB"/>
            </w:rPr>
          </w:pPr>
          <w:hyperlink w:anchor="_Toc223858208" w:history="1">
            <w:r w:rsidRPr="004F0295">
              <w:rPr>
                <w:rStyle w:val="Hyperlink"/>
                <w:noProof/>
              </w:rPr>
              <w:t>Choice of hypervisor</w:t>
            </w:r>
            <w:r>
              <w:rPr>
                <w:noProof/>
                <w:webHidden/>
              </w:rPr>
              <w:tab/>
            </w:r>
            <w:r>
              <w:rPr>
                <w:noProof/>
                <w:webHidden/>
              </w:rPr>
              <w:fldChar w:fldCharType="begin"/>
            </w:r>
            <w:r>
              <w:rPr>
                <w:noProof/>
                <w:webHidden/>
              </w:rPr>
              <w:instrText xml:space="preserve"> PAGEREF _Toc223858208 \h </w:instrText>
            </w:r>
            <w:r>
              <w:rPr>
                <w:noProof/>
                <w:webHidden/>
              </w:rPr>
            </w:r>
            <w:r>
              <w:rPr>
                <w:noProof/>
                <w:webHidden/>
              </w:rPr>
              <w:fldChar w:fldCharType="separate"/>
            </w:r>
            <w:r>
              <w:rPr>
                <w:noProof/>
                <w:webHidden/>
              </w:rPr>
              <w:t>7</w:t>
            </w:r>
            <w:r>
              <w:rPr>
                <w:noProof/>
                <w:webHidden/>
              </w:rPr>
              <w:fldChar w:fldCharType="end"/>
            </w:r>
          </w:hyperlink>
        </w:p>
        <w:p w14:paraId="5EDC4E61" w14:textId="52255282" w:rsidR="000A1C12" w:rsidRDefault="000A1C12">
          <w:pPr>
            <w:pStyle w:val="TOC1"/>
            <w:tabs>
              <w:tab w:val="right" w:leader="dot" w:pos="9016"/>
            </w:tabs>
            <w:rPr>
              <w:rFonts w:eastAsiaTheme="minorEastAsia"/>
              <w:noProof/>
              <w:lang w:eastAsia="en-GB"/>
            </w:rPr>
          </w:pPr>
          <w:hyperlink w:anchor="_Toc223858209" w:history="1">
            <w:r w:rsidRPr="004F0295">
              <w:rPr>
                <w:rStyle w:val="Hyperlink"/>
                <w:noProof/>
              </w:rPr>
              <w:t>Technical Documentation.</w:t>
            </w:r>
            <w:r>
              <w:rPr>
                <w:noProof/>
                <w:webHidden/>
              </w:rPr>
              <w:tab/>
            </w:r>
            <w:r>
              <w:rPr>
                <w:noProof/>
                <w:webHidden/>
              </w:rPr>
              <w:fldChar w:fldCharType="begin"/>
            </w:r>
            <w:r>
              <w:rPr>
                <w:noProof/>
                <w:webHidden/>
              </w:rPr>
              <w:instrText xml:space="preserve"> PAGEREF _Toc223858209 \h </w:instrText>
            </w:r>
            <w:r>
              <w:rPr>
                <w:noProof/>
                <w:webHidden/>
              </w:rPr>
            </w:r>
            <w:r>
              <w:rPr>
                <w:noProof/>
                <w:webHidden/>
              </w:rPr>
              <w:fldChar w:fldCharType="separate"/>
            </w:r>
            <w:r>
              <w:rPr>
                <w:noProof/>
                <w:webHidden/>
              </w:rPr>
              <w:t>8</w:t>
            </w:r>
            <w:r>
              <w:rPr>
                <w:noProof/>
                <w:webHidden/>
              </w:rPr>
              <w:fldChar w:fldCharType="end"/>
            </w:r>
          </w:hyperlink>
        </w:p>
        <w:p w14:paraId="44B7C5AA" w14:textId="7FADA50A" w:rsidR="000A1C12" w:rsidRDefault="000A1C12">
          <w:pPr>
            <w:pStyle w:val="TOC2"/>
            <w:tabs>
              <w:tab w:val="right" w:leader="dot" w:pos="9016"/>
            </w:tabs>
            <w:rPr>
              <w:rFonts w:eastAsiaTheme="minorEastAsia"/>
              <w:noProof/>
              <w:lang w:eastAsia="en-GB"/>
            </w:rPr>
          </w:pPr>
          <w:hyperlink w:anchor="_Toc223858210" w:history="1">
            <w:r w:rsidRPr="004F0295">
              <w:rPr>
                <w:rStyle w:val="Hyperlink"/>
                <w:noProof/>
              </w:rPr>
              <w:t>Downloaded the Type 2 hypervisor (VirtualBox)</w:t>
            </w:r>
            <w:r>
              <w:rPr>
                <w:noProof/>
                <w:webHidden/>
              </w:rPr>
              <w:tab/>
            </w:r>
            <w:r>
              <w:rPr>
                <w:noProof/>
                <w:webHidden/>
              </w:rPr>
              <w:fldChar w:fldCharType="begin"/>
            </w:r>
            <w:r>
              <w:rPr>
                <w:noProof/>
                <w:webHidden/>
              </w:rPr>
              <w:instrText xml:space="preserve"> PAGEREF _Toc223858210 \h </w:instrText>
            </w:r>
            <w:r>
              <w:rPr>
                <w:noProof/>
                <w:webHidden/>
              </w:rPr>
            </w:r>
            <w:r>
              <w:rPr>
                <w:noProof/>
                <w:webHidden/>
              </w:rPr>
              <w:fldChar w:fldCharType="separate"/>
            </w:r>
            <w:r>
              <w:rPr>
                <w:noProof/>
                <w:webHidden/>
              </w:rPr>
              <w:t>9</w:t>
            </w:r>
            <w:r>
              <w:rPr>
                <w:noProof/>
                <w:webHidden/>
              </w:rPr>
              <w:fldChar w:fldCharType="end"/>
            </w:r>
          </w:hyperlink>
        </w:p>
        <w:p w14:paraId="5926F036" w14:textId="22D75A7A" w:rsidR="000A1C12" w:rsidRDefault="000A1C12">
          <w:pPr>
            <w:pStyle w:val="TOC2"/>
            <w:tabs>
              <w:tab w:val="right" w:leader="dot" w:pos="9016"/>
            </w:tabs>
            <w:rPr>
              <w:rFonts w:eastAsiaTheme="minorEastAsia"/>
              <w:noProof/>
              <w:lang w:eastAsia="en-GB"/>
            </w:rPr>
          </w:pPr>
          <w:hyperlink w:anchor="_Toc223858211" w:history="1">
            <w:r w:rsidRPr="004F0295">
              <w:rPr>
                <w:rStyle w:val="Hyperlink"/>
                <w:noProof/>
              </w:rPr>
              <w:t>downloaded the iso files from the official websites</w:t>
            </w:r>
            <w:r>
              <w:rPr>
                <w:noProof/>
                <w:webHidden/>
              </w:rPr>
              <w:tab/>
            </w:r>
            <w:r>
              <w:rPr>
                <w:noProof/>
                <w:webHidden/>
              </w:rPr>
              <w:fldChar w:fldCharType="begin"/>
            </w:r>
            <w:r>
              <w:rPr>
                <w:noProof/>
                <w:webHidden/>
              </w:rPr>
              <w:instrText xml:space="preserve"> PAGEREF _Toc223858211 \h </w:instrText>
            </w:r>
            <w:r>
              <w:rPr>
                <w:noProof/>
                <w:webHidden/>
              </w:rPr>
            </w:r>
            <w:r>
              <w:rPr>
                <w:noProof/>
                <w:webHidden/>
              </w:rPr>
              <w:fldChar w:fldCharType="separate"/>
            </w:r>
            <w:r>
              <w:rPr>
                <w:noProof/>
                <w:webHidden/>
              </w:rPr>
              <w:t>10</w:t>
            </w:r>
            <w:r>
              <w:rPr>
                <w:noProof/>
                <w:webHidden/>
              </w:rPr>
              <w:fldChar w:fldCharType="end"/>
            </w:r>
          </w:hyperlink>
        </w:p>
        <w:p w14:paraId="45DA1F35" w14:textId="0D0B1EB9" w:rsidR="000A1C12" w:rsidRDefault="000A1C12">
          <w:pPr>
            <w:pStyle w:val="TOC2"/>
            <w:tabs>
              <w:tab w:val="right" w:leader="dot" w:pos="9016"/>
            </w:tabs>
            <w:rPr>
              <w:rFonts w:eastAsiaTheme="minorEastAsia"/>
              <w:noProof/>
              <w:lang w:eastAsia="en-GB"/>
            </w:rPr>
          </w:pPr>
          <w:hyperlink w:anchor="_Toc223858212" w:history="1">
            <w:r w:rsidRPr="004F0295">
              <w:rPr>
                <w:rStyle w:val="Hyperlink"/>
                <w:noProof/>
              </w:rPr>
              <w:t>Created all 4 machines with sufficient amounts of hard disk space and RAM.</w:t>
            </w:r>
            <w:r>
              <w:rPr>
                <w:noProof/>
                <w:webHidden/>
              </w:rPr>
              <w:tab/>
            </w:r>
            <w:r>
              <w:rPr>
                <w:noProof/>
                <w:webHidden/>
              </w:rPr>
              <w:fldChar w:fldCharType="begin"/>
            </w:r>
            <w:r>
              <w:rPr>
                <w:noProof/>
                <w:webHidden/>
              </w:rPr>
              <w:instrText xml:space="preserve"> PAGEREF _Toc223858212 \h </w:instrText>
            </w:r>
            <w:r>
              <w:rPr>
                <w:noProof/>
                <w:webHidden/>
              </w:rPr>
            </w:r>
            <w:r>
              <w:rPr>
                <w:noProof/>
                <w:webHidden/>
              </w:rPr>
              <w:fldChar w:fldCharType="separate"/>
            </w:r>
            <w:r>
              <w:rPr>
                <w:noProof/>
                <w:webHidden/>
              </w:rPr>
              <w:t>11</w:t>
            </w:r>
            <w:r>
              <w:rPr>
                <w:noProof/>
                <w:webHidden/>
              </w:rPr>
              <w:fldChar w:fldCharType="end"/>
            </w:r>
          </w:hyperlink>
        </w:p>
        <w:p w14:paraId="5BEC1B0E" w14:textId="51314D8B" w:rsidR="000A1C12" w:rsidRDefault="000A1C12">
          <w:pPr>
            <w:pStyle w:val="TOC2"/>
            <w:tabs>
              <w:tab w:val="right" w:leader="dot" w:pos="9016"/>
            </w:tabs>
            <w:rPr>
              <w:rFonts w:eastAsiaTheme="minorEastAsia"/>
              <w:noProof/>
              <w:lang w:eastAsia="en-GB"/>
            </w:rPr>
          </w:pPr>
          <w:hyperlink w:anchor="_Toc223858213" w:history="1">
            <w:r w:rsidRPr="004F0295">
              <w:rPr>
                <w:rStyle w:val="Hyperlink"/>
                <w:noProof/>
              </w:rPr>
              <w:t>S-DC adapters</w:t>
            </w:r>
            <w:r>
              <w:rPr>
                <w:noProof/>
                <w:webHidden/>
              </w:rPr>
              <w:tab/>
            </w:r>
            <w:r>
              <w:rPr>
                <w:noProof/>
                <w:webHidden/>
              </w:rPr>
              <w:fldChar w:fldCharType="begin"/>
            </w:r>
            <w:r>
              <w:rPr>
                <w:noProof/>
                <w:webHidden/>
              </w:rPr>
              <w:instrText xml:space="preserve"> PAGEREF _Toc223858213 \h </w:instrText>
            </w:r>
            <w:r>
              <w:rPr>
                <w:noProof/>
                <w:webHidden/>
              </w:rPr>
            </w:r>
            <w:r>
              <w:rPr>
                <w:noProof/>
                <w:webHidden/>
              </w:rPr>
              <w:fldChar w:fldCharType="separate"/>
            </w:r>
            <w:r>
              <w:rPr>
                <w:noProof/>
                <w:webHidden/>
              </w:rPr>
              <w:t>11</w:t>
            </w:r>
            <w:r>
              <w:rPr>
                <w:noProof/>
                <w:webHidden/>
              </w:rPr>
              <w:fldChar w:fldCharType="end"/>
            </w:r>
          </w:hyperlink>
        </w:p>
        <w:p w14:paraId="0BD6CA05" w14:textId="0EC99F24" w:rsidR="000A1C12" w:rsidRDefault="000A1C12">
          <w:pPr>
            <w:pStyle w:val="TOC2"/>
            <w:tabs>
              <w:tab w:val="right" w:leader="dot" w:pos="9016"/>
            </w:tabs>
            <w:rPr>
              <w:rFonts w:eastAsiaTheme="minorEastAsia"/>
              <w:noProof/>
              <w:lang w:eastAsia="en-GB"/>
            </w:rPr>
          </w:pPr>
          <w:hyperlink w:anchor="_Toc223858214" w:history="1">
            <w:r w:rsidRPr="004F0295">
              <w:rPr>
                <w:rStyle w:val="Hyperlink"/>
                <w:noProof/>
              </w:rPr>
              <w:t>ClientS1 adapters</w:t>
            </w:r>
            <w:r>
              <w:rPr>
                <w:noProof/>
                <w:webHidden/>
              </w:rPr>
              <w:tab/>
            </w:r>
            <w:r>
              <w:rPr>
                <w:noProof/>
                <w:webHidden/>
              </w:rPr>
              <w:fldChar w:fldCharType="begin"/>
            </w:r>
            <w:r>
              <w:rPr>
                <w:noProof/>
                <w:webHidden/>
              </w:rPr>
              <w:instrText xml:space="preserve"> PAGEREF _Toc223858214 \h </w:instrText>
            </w:r>
            <w:r>
              <w:rPr>
                <w:noProof/>
                <w:webHidden/>
              </w:rPr>
            </w:r>
            <w:r>
              <w:rPr>
                <w:noProof/>
                <w:webHidden/>
              </w:rPr>
              <w:fldChar w:fldCharType="separate"/>
            </w:r>
            <w:r>
              <w:rPr>
                <w:noProof/>
                <w:webHidden/>
              </w:rPr>
              <w:t>12</w:t>
            </w:r>
            <w:r>
              <w:rPr>
                <w:noProof/>
                <w:webHidden/>
              </w:rPr>
              <w:fldChar w:fldCharType="end"/>
            </w:r>
          </w:hyperlink>
        </w:p>
        <w:p w14:paraId="4A10E4CD" w14:textId="39EF917F" w:rsidR="000A1C12" w:rsidRDefault="000A1C12">
          <w:pPr>
            <w:pStyle w:val="TOC2"/>
            <w:tabs>
              <w:tab w:val="right" w:leader="dot" w:pos="9016"/>
            </w:tabs>
            <w:rPr>
              <w:rFonts w:eastAsiaTheme="minorEastAsia"/>
              <w:noProof/>
              <w:lang w:eastAsia="en-GB"/>
            </w:rPr>
          </w:pPr>
          <w:hyperlink w:anchor="_Toc223858215" w:history="1">
            <w:r w:rsidRPr="004F0295">
              <w:rPr>
                <w:rStyle w:val="Hyperlink"/>
                <w:noProof/>
              </w:rPr>
              <w:t>LCD Adapters</w:t>
            </w:r>
            <w:r>
              <w:rPr>
                <w:noProof/>
                <w:webHidden/>
              </w:rPr>
              <w:tab/>
            </w:r>
            <w:r>
              <w:rPr>
                <w:noProof/>
                <w:webHidden/>
              </w:rPr>
              <w:fldChar w:fldCharType="begin"/>
            </w:r>
            <w:r>
              <w:rPr>
                <w:noProof/>
                <w:webHidden/>
              </w:rPr>
              <w:instrText xml:space="preserve"> PAGEREF _Toc223858215 \h </w:instrText>
            </w:r>
            <w:r>
              <w:rPr>
                <w:noProof/>
                <w:webHidden/>
              </w:rPr>
            </w:r>
            <w:r>
              <w:rPr>
                <w:noProof/>
                <w:webHidden/>
              </w:rPr>
              <w:fldChar w:fldCharType="separate"/>
            </w:r>
            <w:r>
              <w:rPr>
                <w:noProof/>
                <w:webHidden/>
              </w:rPr>
              <w:t>12</w:t>
            </w:r>
            <w:r>
              <w:rPr>
                <w:noProof/>
                <w:webHidden/>
              </w:rPr>
              <w:fldChar w:fldCharType="end"/>
            </w:r>
          </w:hyperlink>
        </w:p>
        <w:p w14:paraId="05267527" w14:textId="3BCB9910" w:rsidR="000A1C12" w:rsidRDefault="000A1C12">
          <w:pPr>
            <w:pStyle w:val="TOC2"/>
            <w:tabs>
              <w:tab w:val="right" w:leader="dot" w:pos="9016"/>
            </w:tabs>
            <w:rPr>
              <w:rFonts w:eastAsiaTheme="minorEastAsia"/>
              <w:noProof/>
              <w:lang w:eastAsia="en-GB"/>
            </w:rPr>
          </w:pPr>
          <w:hyperlink w:anchor="_Toc223858216" w:history="1">
            <w:r w:rsidRPr="004F0295">
              <w:rPr>
                <w:rStyle w:val="Hyperlink"/>
                <w:noProof/>
              </w:rPr>
              <w:t>Successful ping between servers</w:t>
            </w:r>
            <w:r>
              <w:rPr>
                <w:noProof/>
                <w:webHidden/>
              </w:rPr>
              <w:tab/>
            </w:r>
            <w:r>
              <w:rPr>
                <w:noProof/>
                <w:webHidden/>
              </w:rPr>
              <w:fldChar w:fldCharType="begin"/>
            </w:r>
            <w:r>
              <w:rPr>
                <w:noProof/>
                <w:webHidden/>
              </w:rPr>
              <w:instrText xml:space="preserve"> PAGEREF _Toc223858216 \h </w:instrText>
            </w:r>
            <w:r>
              <w:rPr>
                <w:noProof/>
                <w:webHidden/>
              </w:rPr>
            </w:r>
            <w:r>
              <w:rPr>
                <w:noProof/>
                <w:webHidden/>
              </w:rPr>
              <w:fldChar w:fldCharType="separate"/>
            </w:r>
            <w:r>
              <w:rPr>
                <w:noProof/>
                <w:webHidden/>
              </w:rPr>
              <w:t>13</w:t>
            </w:r>
            <w:r>
              <w:rPr>
                <w:noProof/>
                <w:webHidden/>
              </w:rPr>
              <w:fldChar w:fldCharType="end"/>
            </w:r>
          </w:hyperlink>
        </w:p>
        <w:p w14:paraId="298FC408" w14:textId="2F690321" w:rsidR="00E61FBD" w:rsidRDefault="00E61FBD">
          <w:r>
            <w:rPr>
              <w:b/>
              <w:bCs/>
              <w:noProof/>
            </w:rPr>
            <w:fldChar w:fldCharType="end"/>
          </w:r>
        </w:p>
      </w:sdtContent>
    </w:sdt>
    <w:p w14:paraId="50E8A610" w14:textId="77777777" w:rsidR="00BC78C5" w:rsidRDefault="00BC78C5"/>
    <w:p w14:paraId="4903AA36" w14:textId="77777777" w:rsidR="00E61FBD" w:rsidRDefault="00E61FBD"/>
    <w:p w14:paraId="485D8373" w14:textId="77777777" w:rsidR="00E61FBD" w:rsidRDefault="00E61FBD"/>
    <w:p w14:paraId="06108707" w14:textId="77777777" w:rsidR="00E61FBD" w:rsidRDefault="00E61FBD"/>
    <w:p w14:paraId="2B229A1E" w14:textId="77777777" w:rsidR="00E61FBD" w:rsidRDefault="00E61FBD"/>
    <w:p w14:paraId="4FF64DC7" w14:textId="77777777" w:rsidR="00E61FBD" w:rsidRDefault="00E61FBD"/>
    <w:p w14:paraId="5FE8CB72" w14:textId="77777777" w:rsidR="00E61FBD" w:rsidRDefault="00E61FBD"/>
    <w:p w14:paraId="0AB73B84" w14:textId="77777777" w:rsidR="00E61FBD" w:rsidRDefault="00E61FBD"/>
    <w:p w14:paraId="7F44A7DC" w14:textId="77777777" w:rsidR="00E61FBD" w:rsidRDefault="00E61FBD"/>
    <w:p w14:paraId="04DEEC38" w14:textId="77777777" w:rsidR="00E61FBD" w:rsidRDefault="00E61FBD"/>
    <w:p w14:paraId="0EC50DFD" w14:textId="77777777" w:rsidR="00E61FBD" w:rsidRDefault="00E61FBD"/>
    <w:p w14:paraId="4919833C" w14:textId="77777777" w:rsidR="00E61FBD" w:rsidRDefault="00E61FBD"/>
    <w:p w14:paraId="0CEA9EB3" w14:textId="77777777" w:rsidR="00E61FBD" w:rsidRDefault="00E61FBD"/>
    <w:p w14:paraId="7C1EDC70" w14:textId="6339C31C" w:rsidR="00E61FBD" w:rsidRDefault="00CD2937" w:rsidP="00246848">
      <w:pPr>
        <w:pStyle w:val="Heading1"/>
      </w:pPr>
      <w:bookmarkStart w:id="0" w:name="_Toc223858202"/>
      <w:r w:rsidRPr="00CD2937">
        <w:lastRenderedPageBreak/>
        <w:t>Research</w:t>
      </w:r>
      <w:r>
        <w:t xml:space="preserve"> </w:t>
      </w:r>
      <w:r w:rsidR="00BD587F" w:rsidRPr="00BD587F">
        <w:t>Report</w:t>
      </w:r>
      <w:bookmarkEnd w:id="0"/>
    </w:p>
    <w:p w14:paraId="42825320" w14:textId="77777777" w:rsidR="00E61FBD" w:rsidRDefault="00E61FBD"/>
    <w:p w14:paraId="6CB28835" w14:textId="77777777" w:rsidR="0091305B" w:rsidRDefault="0091305B" w:rsidP="0091305B">
      <w:pPr>
        <w:pStyle w:val="Heading2"/>
      </w:pPr>
      <w:bookmarkStart w:id="1" w:name="_Toc223858203"/>
      <w:r w:rsidRPr="00E61FBD">
        <w:t>Hypervisors</w:t>
      </w:r>
      <w:bookmarkEnd w:id="1"/>
    </w:p>
    <w:p w14:paraId="0C1BB3AF" w14:textId="77777777" w:rsidR="008E6188" w:rsidRPr="008E6188" w:rsidRDefault="008E6188" w:rsidP="008E6188">
      <w:r w:rsidRPr="008E6188">
        <w:t>A hypervisor is a virtualisation layer that allows multiple operating systems to run concurrently on the same physical hardware [1]. There are two primary types of hypervisors: Type 1 and Type 2. A Type 1 hypervisor, also known as a bare-metal hypervisor, runs directly on the host hardware without an underlying operating system [2]. Examples include Microsoft Hyper-V Server and VMware ESX [2]. This architecture provides high performance, strong isolation between virtual machines, and improved security because the attack surface is reduced.</w:t>
      </w:r>
    </w:p>
    <w:p w14:paraId="1DC90031" w14:textId="0F35502C" w:rsidR="008E6188" w:rsidRPr="008E6188" w:rsidRDefault="008E6188" w:rsidP="008E6188">
      <w:r w:rsidRPr="008E6188">
        <w:t xml:space="preserve">In contrast, a Type 2 hypervisor runs on top of a conventional host operating system such as Windows or Linux. Examples include Oracle VirtualBox and VMware Workstation. Although Type 2 hypervisors introduce slightly more overhead due to their dependence on a host operating system, they are significantly easier to install and manage, making them </w:t>
      </w:r>
      <w:r>
        <w:t>well-suited</w:t>
      </w:r>
      <w:r w:rsidRPr="008E6188">
        <w:t xml:space="preserve"> to testing and learning environments [3].</w:t>
      </w:r>
    </w:p>
    <w:p w14:paraId="43191372" w14:textId="77777777" w:rsidR="008E6188" w:rsidRPr="008E6188" w:rsidRDefault="008E6188" w:rsidP="008E6188">
      <w:r w:rsidRPr="008E6188">
        <w:t>As this network is being implemented within an educational laboratory environment, a Type 2 hypervisor becomes the more practical and appropriate solution. In academic settings, infrastructure is typically deployed on standard desktop or laptop hardware rather than dedicated enterprise servers. A Type 2 hypervisor allows virtual machines to run on an existing host operating system, simplifying installation and configuration without requiring specialised hardware.</w:t>
      </w:r>
    </w:p>
    <w:p w14:paraId="340BC65F" w14:textId="77777777" w:rsidR="008E6188" w:rsidRPr="008E6188" w:rsidRDefault="008E6188" w:rsidP="008E6188">
      <w:r w:rsidRPr="008E6188">
        <w:t>Additionally, Type 2 hypervisors provide flexibility for experimentation and learning. Virtual machines can be easily created, modified, or removed while testing services such as Active Directory, DNS, DHCP, and routing between subnets. Features such as snapshots and cloning allow systems to be restored quickly if configuration errors occur, enabling repeated testing without permanently affecting the host system.</w:t>
      </w:r>
    </w:p>
    <w:p w14:paraId="42C5E8B4" w14:textId="725E4F8E" w:rsidR="008E6188" w:rsidRPr="008E6188" w:rsidRDefault="008E6188" w:rsidP="008E6188">
      <w:r w:rsidRPr="008E6188">
        <w:t xml:space="preserve">Furthermore, hosted hypervisors support a wide range of operating systems, allowing Windows Server 2022 and Debian Linux to run simultaneously on the same machine. This compatibility is essential for implementing the required topology. Therefore, although Type 1 hypervisors are commonly used in enterprise data centres, </w:t>
      </w:r>
      <w:r w:rsidR="00B05247">
        <w:t>Type 2 hypervisors are</w:t>
      </w:r>
      <w:r w:rsidRPr="008E6188">
        <w:t xml:space="preserve"> the most suitable choice for this educational network</w:t>
      </w:r>
      <w:r w:rsidR="00B05247">
        <w:t>.</w:t>
      </w:r>
    </w:p>
    <w:p w14:paraId="6114F847" w14:textId="77777777" w:rsidR="006E524E" w:rsidRDefault="006E524E" w:rsidP="00E61FBD"/>
    <w:p w14:paraId="2C3D345A" w14:textId="77777777" w:rsidR="006E524E" w:rsidRDefault="006E524E" w:rsidP="00E61FBD"/>
    <w:p w14:paraId="1227FF9F" w14:textId="77777777" w:rsidR="006E524E" w:rsidRDefault="006E524E" w:rsidP="00E61FBD"/>
    <w:p w14:paraId="24C03CB3" w14:textId="77777777" w:rsidR="006E524E" w:rsidRDefault="006E524E" w:rsidP="00E61FBD"/>
    <w:p w14:paraId="0BE2C604" w14:textId="32F2613F" w:rsidR="006E524E" w:rsidRDefault="00F73506" w:rsidP="00306E83">
      <w:pPr>
        <w:pStyle w:val="Heading2"/>
      </w:pPr>
      <w:bookmarkStart w:id="2" w:name="_Toc223858204"/>
      <w:r w:rsidRPr="00F73506">
        <w:lastRenderedPageBreak/>
        <w:t>IP Addressing</w:t>
      </w:r>
      <w:r w:rsidR="00BE63FD">
        <w:t>.</w:t>
      </w:r>
      <w:bookmarkEnd w:id="2"/>
      <w:r w:rsidR="00D73CD6">
        <w:tab/>
      </w:r>
    </w:p>
    <w:p w14:paraId="33087FFB" w14:textId="5ADC0CAA" w:rsidR="00D73CD6" w:rsidRDefault="00D73CD6" w:rsidP="00D73CD6"/>
    <w:p w14:paraId="14597F89" w14:textId="46DEC733" w:rsidR="00D73CD6" w:rsidRDefault="00D73CD6" w:rsidP="00D73CD6">
      <w:r>
        <w:rPr>
          <w:noProof/>
        </w:rPr>
        <w:drawing>
          <wp:anchor distT="0" distB="0" distL="114300" distR="114300" simplePos="0" relativeHeight="251658241" behindDoc="1" locked="0" layoutInCell="1" allowOverlap="1" wp14:anchorId="09D9FC50" wp14:editId="4774D1AD">
            <wp:simplePos x="0" y="0"/>
            <wp:positionH relativeFrom="margin">
              <wp:posOffset>819150</wp:posOffset>
            </wp:positionH>
            <wp:positionV relativeFrom="paragraph">
              <wp:posOffset>6350</wp:posOffset>
            </wp:positionV>
            <wp:extent cx="3886200" cy="2781935"/>
            <wp:effectExtent l="0" t="0" r="0" b="0"/>
            <wp:wrapThrough wrapText="bothSides">
              <wp:wrapPolygon edited="0">
                <wp:start x="0" y="0"/>
                <wp:lineTo x="0" y="21447"/>
                <wp:lineTo x="21494" y="21447"/>
                <wp:lineTo x="21494" y="0"/>
                <wp:lineTo x="0" y="0"/>
              </wp:wrapPolygon>
            </wp:wrapThrough>
            <wp:docPr id="2037260367" name="Picture 2" descr="Comparing IPv4 and IPv6 header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omparing IPv4 and IPv6 headers"/>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3886200" cy="2781935"/>
                    </a:xfrm>
                    <a:prstGeom prst="rect">
                      <a:avLst/>
                    </a:prstGeom>
                    <a:noFill/>
                    <a:ln>
                      <a:noFill/>
                    </a:ln>
                  </pic:spPr>
                </pic:pic>
              </a:graphicData>
            </a:graphic>
          </wp:anchor>
        </w:drawing>
      </w:r>
    </w:p>
    <w:p w14:paraId="4B52C772" w14:textId="77777777" w:rsidR="00D73CD6" w:rsidRDefault="00D73CD6" w:rsidP="00D73CD6"/>
    <w:p w14:paraId="142B759B" w14:textId="77777777" w:rsidR="00D73CD6" w:rsidRDefault="00D73CD6" w:rsidP="00D73CD6"/>
    <w:p w14:paraId="05CB8554" w14:textId="77777777" w:rsidR="00D73CD6" w:rsidRDefault="00D73CD6" w:rsidP="00D73CD6"/>
    <w:p w14:paraId="3EC741D7" w14:textId="77777777" w:rsidR="00D73CD6" w:rsidRDefault="00D73CD6" w:rsidP="00D73CD6"/>
    <w:p w14:paraId="0F404EB1" w14:textId="77777777" w:rsidR="00D73CD6" w:rsidRDefault="00D73CD6" w:rsidP="00D73CD6"/>
    <w:p w14:paraId="733AF133" w14:textId="691DF02C" w:rsidR="00D73CD6" w:rsidRDefault="00D73CD6" w:rsidP="00D73CD6">
      <w:r>
        <w:tab/>
      </w:r>
      <w:r>
        <w:tab/>
      </w:r>
    </w:p>
    <w:p w14:paraId="0C59CC47" w14:textId="77777777" w:rsidR="00D73CD6" w:rsidRDefault="00D73CD6" w:rsidP="00D73CD6"/>
    <w:p w14:paraId="719FCCB6" w14:textId="4A8808F4" w:rsidR="00EC0CEB" w:rsidRDefault="00D73CD6" w:rsidP="00D73CD6">
      <w:r>
        <w:tab/>
      </w:r>
      <w:r w:rsidR="00EC0CEB">
        <w:tab/>
      </w:r>
      <w:sdt>
        <w:sdtPr>
          <w:id w:val="-1138180993"/>
          <w:citation/>
        </w:sdtPr>
        <w:sdtEndPr/>
        <w:sdtContent>
          <w:r w:rsidR="00EC0CEB">
            <w:fldChar w:fldCharType="begin"/>
          </w:r>
          <w:r w:rsidR="00EC0CEB">
            <w:instrText xml:space="preserve"> CITATION Net \l 2057 </w:instrText>
          </w:r>
          <w:r w:rsidR="00EC0CEB">
            <w:fldChar w:fldCharType="separate"/>
          </w:r>
          <w:r w:rsidR="00EC0CEB" w:rsidRPr="00EC0CEB">
            <w:rPr>
              <w:noProof/>
            </w:rPr>
            <w:t>[6]</w:t>
          </w:r>
          <w:r w:rsidR="00EC0CEB">
            <w:fldChar w:fldCharType="end"/>
          </w:r>
        </w:sdtContent>
      </w:sdt>
    </w:p>
    <w:p w14:paraId="62B41370" w14:textId="2F028928" w:rsidR="00D73CD6" w:rsidRPr="00D73CD6" w:rsidRDefault="00D73CD6" w:rsidP="00D73CD6"/>
    <w:p w14:paraId="6237FEF9" w14:textId="6C154617" w:rsidR="00E04447" w:rsidRDefault="00E04447" w:rsidP="00BE63FD">
      <w:r>
        <w:t>Data transmitted over the Internet employs packet switching, a method in which information is divided into smaller packets that travel independently across interconnected networks. Each packet carries both the source and destination IP addresses, enabling network devices to identify where the data originated and where it needs to be delivered. Upon reaching the destination device, the packets are reassembled to reconstruct the original data. Thus, IP addresses are crucial for ensuring accurate and reliable data transmission across the Internet.</w:t>
      </w:r>
      <w:sdt>
        <w:sdtPr>
          <w:id w:val="-1073271426"/>
          <w:citation/>
        </w:sdtPr>
        <w:sdtEndPr/>
        <w:sdtContent>
          <w:r w:rsidR="00E41F43">
            <w:fldChar w:fldCharType="begin"/>
          </w:r>
          <w:r w:rsidR="00E41F43">
            <w:instrText xml:space="preserve">CITATION May \l 2057 </w:instrText>
          </w:r>
          <w:r w:rsidR="00E41F43">
            <w:fldChar w:fldCharType="separate"/>
          </w:r>
          <w:r w:rsidR="00E41F43">
            <w:rPr>
              <w:noProof/>
            </w:rPr>
            <w:t xml:space="preserve"> </w:t>
          </w:r>
          <w:r w:rsidR="00E41F43" w:rsidRPr="00E41F43">
            <w:rPr>
              <w:noProof/>
            </w:rPr>
            <w:t>[7]</w:t>
          </w:r>
          <w:r w:rsidR="00E41F43">
            <w:fldChar w:fldCharType="end"/>
          </w:r>
        </w:sdtContent>
      </w:sdt>
    </w:p>
    <w:p w14:paraId="66295859" w14:textId="77777777" w:rsidR="00E04447" w:rsidRDefault="00E04447" w:rsidP="00BE63FD"/>
    <w:p w14:paraId="414EDE02" w14:textId="60052DA0" w:rsidR="00E04447" w:rsidRDefault="00E04447" w:rsidP="00BE63FD">
      <w:r>
        <w:t>Routers and switches facilitate the efficient flow of data between networks. Switches operate within a local network, forwarding data using MAC addresses, while routers function at the network layer, utilising IP addresses to direct packets between different networks. By analysing routing tables, routers identify the most efficient paths, enabling communication between geographically distant locations, such as the Swansea and London sites in the NOSS2026 network.</w:t>
      </w:r>
      <w:sdt>
        <w:sdtPr>
          <w:id w:val="-789976234"/>
          <w:citation/>
        </w:sdtPr>
        <w:sdtEndPr/>
        <w:sdtContent>
          <w:r w:rsidR="00FF0167">
            <w:fldChar w:fldCharType="begin"/>
          </w:r>
          <w:r w:rsidR="00FF0167">
            <w:instrText xml:space="preserve"> CITATION Raj26 \l 2057 </w:instrText>
          </w:r>
          <w:r w:rsidR="00FF0167">
            <w:fldChar w:fldCharType="separate"/>
          </w:r>
          <w:r w:rsidR="00FF0167">
            <w:rPr>
              <w:noProof/>
            </w:rPr>
            <w:t xml:space="preserve"> </w:t>
          </w:r>
          <w:r w:rsidR="00FF0167" w:rsidRPr="00FF0167">
            <w:rPr>
              <w:noProof/>
            </w:rPr>
            <w:t>[8]</w:t>
          </w:r>
          <w:r w:rsidR="00FF0167">
            <w:fldChar w:fldCharType="end"/>
          </w:r>
        </w:sdtContent>
      </w:sdt>
    </w:p>
    <w:p w14:paraId="05C163F4" w14:textId="77777777" w:rsidR="00E04447" w:rsidRDefault="00E04447" w:rsidP="00BE63FD"/>
    <w:p w14:paraId="599D429F" w14:textId="09FA42A9" w:rsidR="00E04447" w:rsidRDefault="00E04447" w:rsidP="00BE63FD">
      <w:r>
        <w:t>IP addressing plays a significant role in enhancing network functionality and efficiency. IPv4 employs 32-bit addresses formatted in dotted-decimal notation; however, its limited address space prompted the introduction of IPv6, which utilises 128-bit hexadecimal addresses, offering improved scalability, security, and routing efficiency.</w:t>
      </w:r>
      <w:sdt>
        <w:sdtPr>
          <w:id w:val="190115620"/>
          <w:citation/>
        </w:sdtPr>
        <w:sdtEndPr/>
        <w:sdtContent>
          <w:r w:rsidR="00F31647">
            <w:fldChar w:fldCharType="begin"/>
          </w:r>
          <w:r w:rsidR="00F31647">
            <w:instrText xml:space="preserve"> CITATION Net \l 2057 </w:instrText>
          </w:r>
          <w:r w:rsidR="00F31647">
            <w:fldChar w:fldCharType="separate"/>
          </w:r>
          <w:r w:rsidR="00F31647">
            <w:rPr>
              <w:noProof/>
            </w:rPr>
            <w:t xml:space="preserve"> </w:t>
          </w:r>
          <w:r w:rsidR="00F31647" w:rsidRPr="00F31647">
            <w:rPr>
              <w:noProof/>
            </w:rPr>
            <w:t>[6]</w:t>
          </w:r>
          <w:r w:rsidR="00F31647">
            <w:fldChar w:fldCharType="end"/>
          </w:r>
        </w:sdtContent>
      </w:sdt>
    </w:p>
    <w:p w14:paraId="4D0B3A99" w14:textId="2A1BDDB6" w:rsidR="00BE63FD" w:rsidRPr="00BE63FD" w:rsidRDefault="00E04447" w:rsidP="00BE63FD">
      <w:r>
        <w:lastRenderedPageBreak/>
        <w:t>Subnetting further optimises IP address utilisation by segmenting networks into smaller parts. This practice reduces broadcast traffic, enhances performance, and bolsters security. In summary, IP addressing is fundamental to structured communication, efficient routing, and scalable network design in today's enterprise networks.</w:t>
      </w:r>
      <w:sdt>
        <w:sdtPr>
          <w:id w:val="-1866125293"/>
          <w:citation/>
        </w:sdtPr>
        <w:sdtEndPr/>
        <w:sdtContent>
          <w:r w:rsidR="00B36595">
            <w:fldChar w:fldCharType="begin"/>
          </w:r>
          <w:r w:rsidR="00B36595">
            <w:instrText xml:space="preserve"> CITATION Oko24 \l 2057 </w:instrText>
          </w:r>
          <w:r w:rsidR="00B36595">
            <w:fldChar w:fldCharType="separate"/>
          </w:r>
          <w:r w:rsidR="00B36595">
            <w:rPr>
              <w:noProof/>
            </w:rPr>
            <w:t xml:space="preserve"> </w:t>
          </w:r>
          <w:r w:rsidR="00B36595" w:rsidRPr="00B36595">
            <w:rPr>
              <w:noProof/>
            </w:rPr>
            <w:t>[9]</w:t>
          </w:r>
          <w:r w:rsidR="00B36595">
            <w:fldChar w:fldCharType="end"/>
          </w:r>
        </w:sdtContent>
      </w:sdt>
    </w:p>
    <w:p w14:paraId="723BC77D" w14:textId="77777777" w:rsidR="00E61FBD" w:rsidRDefault="00E61FBD" w:rsidP="00E61FBD"/>
    <w:p w14:paraId="0B567691" w14:textId="3B3925A6" w:rsidR="008501FC" w:rsidRDefault="008501FC" w:rsidP="00E61FBD">
      <w:r>
        <w:rPr>
          <w:noProof/>
        </w:rPr>
        <w:drawing>
          <wp:inline distT="0" distB="0" distL="0" distR="0" wp14:anchorId="32808C5A" wp14:editId="62EA0954">
            <wp:extent cx="5731510" cy="3223895"/>
            <wp:effectExtent l="0" t="0" r="2540" b="0"/>
            <wp:docPr id="463769522" name="Picture 3" descr="public vs private IP addres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public vs private IP address"/>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5731510" cy="3223895"/>
                    </a:xfrm>
                    <a:prstGeom prst="rect">
                      <a:avLst/>
                    </a:prstGeom>
                    <a:noFill/>
                    <a:ln>
                      <a:noFill/>
                    </a:ln>
                  </pic:spPr>
                </pic:pic>
              </a:graphicData>
            </a:graphic>
          </wp:inline>
        </w:drawing>
      </w:r>
      <w:sdt>
        <w:sdtPr>
          <w:id w:val="695970230"/>
          <w:citation/>
        </w:sdtPr>
        <w:sdtEndPr/>
        <w:sdtContent>
          <w:r>
            <w:fldChar w:fldCharType="begin"/>
          </w:r>
          <w:r>
            <w:instrText xml:space="preserve"> CITATION Pau24 \l 2057 </w:instrText>
          </w:r>
          <w:r>
            <w:fldChar w:fldCharType="separate"/>
          </w:r>
          <w:r>
            <w:rPr>
              <w:noProof/>
            </w:rPr>
            <w:t xml:space="preserve"> </w:t>
          </w:r>
          <w:r w:rsidRPr="008501FC">
            <w:rPr>
              <w:noProof/>
            </w:rPr>
            <w:t>[10]</w:t>
          </w:r>
          <w:r>
            <w:fldChar w:fldCharType="end"/>
          </w:r>
        </w:sdtContent>
      </w:sdt>
    </w:p>
    <w:p w14:paraId="4ADD8EA2" w14:textId="77777777" w:rsidR="00D37F20" w:rsidRDefault="00D37F20" w:rsidP="00E61FBD"/>
    <w:p w14:paraId="48BAF89E" w14:textId="77777777" w:rsidR="00D37F20" w:rsidRDefault="00D37F20" w:rsidP="00E61FBD"/>
    <w:p w14:paraId="0D023317" w14:textId="77777777" w:rsidR="00D37F20" w:rsidRDefault="00D37F20" w:rsidP="00E61FBD"/>
    <w:p w14:paraId="37BB66A1" w14:textId="77777777" w:rsidR="00D37F20" w:rsidRDefault="00D37F20" w:rsidP="00E61FBD"/>
    <w:p w14:paraId="2C9F1E79" w14:textId="77777777" w:rsidR="00D37F20" w:rsidRDefault="00D37F20" w:rsidP="00E61FBD"/>
    <w:p w14:paraId="6E92F104" w14:textId="77777777" w:rsidR="00D37F20" w:rsidRDefault="00D37F20" w:rsidP="00E61FBD"/>
    <w:p w14:paraId="106F08E7" w14:textId="77777777" w:rsidR="00D37F20" w:rsidRDefault="00D37F20" w:rsidP="00E61FBD"/>
    <w:p w14:paraId="591A0CDB" w14:textId="77777777" w:rsidR="00D37F20" w:rsidRDefault="00D37F20" w:rsidP="00E61FBD"/>
    <w:p w14:paraId="65C0CD19" w14:textId="77777777" w:rsidR="00D37F20" w:rsidRDefault="00D37F20" w:rsidP="00E61FBD"/>
    <w:p w14:paraId="1625350A" w14:textId="77777777" w:rsidR="00D37F20" w:rsidRDefault="00D37F20" w:rsidP="00E61FBD"/>
    <w:p w14:paraId="705CD0C4" w14:textId="77777777" w:rsidR="00D37F20" w:rsidRDefault="00D37F20" w:rsidP="00E61FBD"/>
    <w:p w14:paraId="2E97C228" w14:textId="77777777" w:rsidR="00D37F20" w:rsidRDefault="00D37F20" w:rsidP="00E61FBD"/>
    <w:p w14:paraId="49ED898C" w14:textId="67A4BDA5" w:rsidR="00D37F20" w:rsidRDefault="0082692B" w:rsidP="00306E83">
      <w:pPr>
        <w:pStyle w:val="Heading2"/>
      </w:pPr>
      <w:bookmarkStart w:id="3" w:name="_Toc223858205"/>
      <w:r>
        <w:lastRenderedPageBreak/>
        <w:t>Routing</w:t>
      </w:r>
      <w:bookmarkEnd w:id="3"/>
    </w:p>
    <w:p w14:paraId="59845C85" w14:textId="14F05A32" w:rsidR="00C95351" w:rsidRPr="00C95351" w:rsidRDefault="00C95351" w:rsidP="00C95351">
      <w:r w:rsidRPr="00C95351">
        <w:t>Routing is the process of selecting paths for data packets to travel between different networks. Routing protocols enable routers or routing-capable devices to exchange information about network destinations and determine the most efficient route for packet delivery. Each routing device maintains a routing table that is consulted when forwarding packets, ensuring data reaches its intended destination.</w:t>
      </w:r>
      <w:sdt>
        <w:sdtPr>
          <w:id w:val="-394579922"/>
          <w:citation/>
        </w:sdtPr>
        <w:sdtEndPr/>
        <w:sdtContent>
          <w:r w:rsidR="002306E1">
            <w:fldChar w:fldCharType="begin"/>
          </w:r>
          <w:r w:rsidR="002306E1">
            <w:instrText xml:space="preserve"> CITATION Dee18 \l 2057 </w:instrText>
          </w:r>
          <w:r w:rsidR="002306E1">
            <w:fldChar w:fldCharType="separate"/>
          </w:r>
          <w:r w:rsidR="002306E1">
            <w:rPr>
              <w:noProof/>
            </w:rPr>
            <w:t xml:space="preserve"> </w:t>
          </w:r>
          <w:r w:rsidR="002306E1" w:rsidRPr="002306E1">
            <w:rPr>
              <w:noProof/>
            </w:rPr>
            <w:t>[11]</w:t>
          </w:r>
          <w:r w:rsidR="002306E1">
            <w:fldChar w:fldCharType="end"/>
          </w:r>
        </w:sdtContent>
      </w:sdt>
    </w:p>
    <w:p w14:paraId="45DE338E" w14:textId="58F0EF9B" w:rsidR="00C95351" w:rsidRPr="00C95351" w:rsidRDefault="00C95351" w:rsidP="00C95351">
      <w:r w:rsidRPr="00C95351">
        <w:t xml:space="preserve">Routing can be implemented using either static or dynamic methods. Static routing involves manually configuring routes on network devices. These routes do not change unless </w:t>
      </w:r>
      <w:r w:rsidRPr="0028182C">
        <w:t>an administrator modifies them</w:t>
      </w:r>
      <w:r w:rsidRPr="00C95351">
        <w:t xml:space="preserve">. Static routing is simple, predictable, and introduces minimal overhead, making it suitable for small or stable network environments. However, it does not automatically adapt to network changes or failures. In contrast, dynamic routing uses </w:t>
      </w:r>
      <w:r w:rsidR="008E3CD9">
        <w:t xml:space="preserve">protocols such as RIP, OSPF, and EIGRP to </w:t>
      </w:r>
      <w:r w:rsidR="0091305B">
        <w:t>automatically discover and update routes</w:t>
      </w:r>
      <w:r w:rsidRPr="00C95351">
        <w:t>. Dynamic routing is more scalable and resilient but introduces additional complexity, bandwidth usage, and processing overhead.</w:t>
      </w:r>
      <w:sdt>
        <w:sdtPr>
          <w:id w:val="-1546974171"/>
          <w:citation/>
        </w:sdtPr>
        <w:sdtEndPr/>
        <w:sdtContent>
          <w:r w:rsidR="008F4235">
            <w:fldChar w:fldCharType="begin"/>
          </w:r>
          <w:r w:rsidR="008F4235">
            <w:instrText xml:space="preserve"> CITATION Dee18 \l 2057 </w:instrText>
          </w:r>
          <w:r w:rsidR="008F4235">
            <w:fldChar w:fldCharType="separate"/>
          </w:r>
          <w:r w:rsidR="008F4235">
            <w:rPr>
              <w:noProof/>
            </w:rPr>
            <w:t xml:space="preserve"> </w:t>
          </w:r>
          <w:r w:rsidR="008F4235" w:rsidRPr="008F4235">
            <w:rPr>
              <w:noProof/>
            </w:rPr>
            <w:t>[11]</w:t>
          </w:r>
          <w:r w:rsidR="008F4235">
            <w:fldChar w:fldCharType="end"/>
          </w:r>
        </w:sdtContent>
      </w:sdt>
    </w:p>
    <w:p w14:paraId="786CB53C" w14:textId="5AC559CA" w:rsidR="00C95351" w:rsidRPr="00C95351" w:rsidRDefault="00FD4F10" w:rsidP="00C95351">
      <w:r>
        <w:rPr>
          <w:noProof/>
        </w:rPr>
        <w:t>For</w:t>
      </w:r>
      <w:r w:rsidR="00C95351" w:rsidRPr="00C95351">
        <w:t xml:space="preserve"> the given topology, </w:t>
      </w:r>
      <w:r w:rsidR="00C95351" w:rsidRPr="0028182C">
        <w:t>static routing is the most appropriate approach</w:t>
      </w:r>
      <w:r w:rsidR="00C95351" w:rsidRPr="00C95351">
        <w:t xml:space="preserve">. The network consists of a limited number of clearly defined subnets, with the Debian server acting as a DHCP Relay between networks and the Windows Server providing core services such as DNS and Active Directory. Static routes ensure reliable and predictable connectivity between these subnets without the need for complex routing protocols. Additionally, static routing reduces attack surface and administrative overhead, aligning well </w:t>
      </w:r>
      <w:r>
        <w:t>with</w:t>
      </w:r>
      <w:r w:rsidR="00C95351" w:rsidRPr="00C95351">
        <w:t xml:space="preserve"> the security and simplicity requirements of a controlled domain environment. This approach supports stable communication between servers and clients while remaining easy to manage and troubleshoot.</w:t>
      </w:r>
    </w:p>
    <w:p w14:paraId="2280B01D" w14:textId="03238868" w:rsidR="00C95351" w:rsidRDefault="005018C9" w:rsidP="00C95351">
      <w:r>
        <w:rPr>
          <w:noProof/>
        </w:rPr>
        <w:drawing>
          <wp:anchor distT="0" distB="0" distL="114300" distR="114300" simplePos="0" relativeHeight="251658242" behindDoc="1" locked="0" layoutInCell="1" allowOverlap="1" wp14:anchorId="06DD2AEC" wp14:editId="57EFC155">
            <wp:simplePos x="0" y="0"/>
            <wp:positionH relativeFrom="margin">
              <wp:posOffset>633730</wp:posOffset>
            </wp:positionH>
            <wp:positionV relativeFrom="paragraph">
              <wp:posOffset>61595</wp:posOffset>
            </wp:positionV>
            <wp:extent cx="4331335" cy="2748915"/>
            <wp:effectExtent l="0" t="0" r="0" b="0"/>
            <wp:wrapThrough wrapText="bothSides">
              <wp:wrapPolygon edited="0">
                <wp:start x="0" y="0"/>
                <wp:lineTo x="0" y="21405"/>
                <wp:lineTo x="21470" y="21405"/>
                <wp:lineTo x="21470" y="0"/>
                <wp:lineTo x="0" y="0"/>
              </wp:wrapPolygon>
            </wp:wrapThrough>
            <wp:docPr id="541123778" name="Picture 5" descr="static routing vs dynamic routing diagram"/>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static routing vs dynamic routing diagram"/>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4331335" cy="2748915"/>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73BD33B8" w14:textId="2E54B7FF" w:rsidR="008E57B3" w:rsidRDefault="008E57B3" w:rsidP="00C95351"/>
    <w:p w14:paraId="1952AD8E" w14:textId="3F100406" w:rsidR="007A153E" w:rsidRDefault="007A153E" w:rsidP="00C95351"/>
    <w:p w14:paraId="268F9592" w14:textId="70F61DC7" w:rsidR="008F4235" w:rsidRDefault="008F4235" w:rsidP="00C95351"/>
    <w:p w14:paraId="1FB9F5DA" w14:textId="638DA49D" w:rsidR="008F4235" w:rsidRDefault="008F4235" w:rsidP="00C95351"/>
    <w:p w14:paraId="37A2B6B0" w14:textId="77777777" w:rsidR="008F4235" w:rsidRDefault="008F4235" w:rsidP="00C95351"/>
    <w:p w14:paraId="623ED323" w14:textId="2F26C42B" w:rsidR="008F4235" w:rsidRDefault="008F4235" w:rsidP="00C95351"/>
    <w:p w14:paraId="16AF4A99" w14:textId="591C0E2E" w:rsidR="008F4235" w:rsidRDefault="008F4235" w:rsidP="00C95351"/>
    <w:p w14:paraId="3468373D" w14:textId="630C4A09" w:rsidR="008F4235" w:rsidRDefault="008F4235" w:rsidP="00C95351"/>
    <w:p w14:paraId="519FEF8A" w14:textId="37AE7A9B" w:rsidR="008F4235" w:rsidRDefault="005018C9" w:rsidP="00C95351">
      <w:sdt>
        <w:sdtPr>
          <w:id w:val="-549381194"/>
          <w:citation/>
        </w:sdtPr>
        <w:sdtContent>
          <w:r>
            <w:fldChar w:fldCharType="begin"/>
          </w:r>
          <w:r>
            <w:instrText xml:space="preserve"> CITATION Tek21 \l 2057 </w:instrText>
          </w:r>
          <w:r>
            <w:fldChar w:fldCharType="separate"/>
          </w:r>
          <w:r w:rsidRPr="00E93B25">
            <w:rPr>
              <w:noProof/>
            </w:rPr>
            <w:t>[12]</w:t>
          </w:r>
          <w:r>
            <w:fldChar w:fldCharType="end"/>
          </w:r>
        </w:sdtContent>
      </w:sdt>
    </w:p>
    <w:p w14:paraId="3AE2E3A5" w14:textId="7015F9C7" w:rsidR="008F4235" w:rsidRDefault="00B55086" w:rsidP="00306E83">
      <w:pPr>
        <w:pStyle w:val="Heading2"/>
      </w:pPr>
      <w:bookmarkStart w:id="4" w:name="_Toc223858206"/>
      <w:r>
        <w:lastRenderedPageBreak/>
        <w:t>Network Services</w:t>
      </w:r>
      <w:bookmarkEnd w:id="4"/>
    </w:p>
    <w:p w14:paraId="2F1D23F7" w14:textId="09453381" w:rsidR="00D83ACB" w:rsidRPr="00D83ACB" w:rsidRDefault="00E32A72" w:rsidP="00D83ACB">
      <w:r w:rsidRPr="00E32A72">
        <w:t>Network services are essential for secure communication</w:t>
      </w:r>
      <w:r w:rsidR="00D83ACB">
        <w:t xml:space="preserve"> and</w:t>
      </w:r>
      <w:r w:rsidRPr="00E32A72">
        <w:t xml:space="preserve"> centralised management</w:t>
      </w:r>
      <w:r w:rsidR="00D83ACB">
        <w:t>.</w:t>
      </w:r>
      <w:r w:rsidRPr="00E32A72">
        <w:t xml:space="preserve"> </w:t>
      </w:r>
      <w:r w:rsidR="00D83ACB" w:rsidRPr="00D83ACB">
        <w:t>Recent academic and industry literature highlights that enterprise network services such as VPNs, DHCP, Active Directory Domain Services (AD DS), and Certificate Authorities (CAs) are most effective when securely governed rather than deployed. VPNs remain essential for extending organisational access across untrusted networks; however, research shows that misconfigured VPNs and weak authentication are frequent causes of data breaches. Best practice</w:t>
      </w:r>
      <w:r w:rsidR="007B7B33">
        <w:t>, therefore,</w:t>
      </w:r>
      <w:r w:rsidR="00D83ACB">
        <w:t xml:space="preserve"> prioritises strong encryption, modern tunnelling protocols, and multi-factor authentication to mitigate risks of credential theft and interception</w:t>
      </w:r>
      <w:r w:rsidR="00210C85">
        <w:t>.</w:t>
      </w:r>
    </w:p>
    <w:p w14:paraId="0BF99878" w14:textId="1284E86C" w:rsidR="00D83ACB" w:rsidRPr="00D83ACB" w:rsidRDefault="00D83ACB" w:rsidP="00D83ACB">
      <w:r w:rsidRPr="00D83ACB">
        <w:t>DHCP is widely recognised for improving scalability and reducing human error through automated IP address management. Nevertheless, its centralised nature introduces availability and security risks, such as rogue DHCP servers or incorrect option distribution. Literature recommends DHCP relay for segmented networks, combined with reservations for critical systems and Layer 2 protections to maintain integrity and reliability</w:t>
      </w:r>
      <w:r w:rsidR="00210C85">
        <w:t>.</w:t>
      </w:r>
    </w:p>
    <w:p w14:paraId="015AEFFD" w14:textId="77777777" w:rsidR="00D83ACB" w:rsidRPr="00D83ACB" w:rsidRDefault="00D83ACB" w:rsidP="00D83ACB">
      <w:r w:rsidRPr="00D83ACB">
        <w:t>AD DS is consistently identified as a high-value attack target due to its central role in identity and access management. Studies stress that poor privilege separation and excessive administrative rights significantly increase the risk of domain compromise. Consequently, modern best practices emphasise least privilege, tiered administrative models, and hardened domain controllers to limit lateral movement (Microsoft, 2023).</w:t>
      </w:r>
    </w:p>
    <w:p w14:paraId="18B57FD3" w14:textId="2A1C86D4" w:rsidR="00D83ACB" w:rsidRDefault="004F258B" w:rsidP="00D83ACB">
      <w:r>
        <w:rPr>
          <w:noProof/>
        </w:rPr>
        <w:drawing>
          <wp:anchor distT="0" distB="0" distL="114300" distR="114300" simplePos="0" relativeHeight="251658243" behindDoc="0" locked="0" layoutInCell="1" allowOverlap="1" wp14:anchorId="3F73F94B" wp14:editId="174C94F2">
            <wp:simplePos x="0" y="0"/>
            <wp:positionH relativeFrom="margin">
              <wp:posOffset>836930</wp:posOffset>
            </wp:positionH>
            <wp:positionV relativeFrom="paragraph">
              <wp:posOffset>1490980</wp:posOffset>
            </wp:positionV>
            <wp:extent cx="3733800" cy="2099310"/>
            <wp:effectExtent l="0" t="0" r="0" b="0"/>
            <wp:wrapTopAndBottom/>
            <wp:docPr id="824529680" name="Picture 12" descr="Architecture diagram titled How a VPN works showing four sources on the left—Mobile, Home, Branch, and Retail—each connected to the internet through a labeled VPN client icon. A green line labeled Secure IPSEC tunnel runs from each source through the internet to a red VPN gateway icon. This gateway connects to a box on the right labeled Enterprise environment, which contains icons and labels for Cloud services, Data center, and Data center app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descr="Architecture diagram titled How a VPN works showing four sources on the left—Mobile, Home, Branch, and Retail—each connected to the internet through a labeled VPN client icon. A green line labeled Secure IPSEC tunnel runs from each source through the internet to a red VPN gateway icon. This gateway connects to a box on the right labeled Enterprise environment, which contains icons and labels for Cloud services, Data center, and Data center apps."/>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3733800" cy="2099310"/>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D83ACB" w:rsidRPr="00D83ACB">
        <w:t xml:space="preserve">Finally, Certificate Authorities underpin trust across VPNs, authentication services, and encrypted communications. </w:t>
      </w:r>
      <w:r w:rsidR="00673A2B" w:rsidRPr="00673A2B">
        <w:t>to minimise the impact should a compromise occur</w:t>
      </w:r>
      <w:r w:rsidR="00210C85">
        <w:t xml:space="preserve">. </w:t>
      </w:r>
      <w:r w:rsidR="00D83ACB" w:rsidRPr="00D83ACB">
        <w:t>Collectively, these services form the security backbone of enterprise networks when implemented with strong governance and continuous oversight.</w:t>
      </w:r>
    </w:p>
    <w:p w14:paraId="2B5453EC" w14:textId="667CC830" w:rsidR="00C63014" w:rsidRPr="00C63014" w:rsidRDefault="007B7B33" w:rsidP="00C63014">
      <w:r>
        <w:tab/>
      </w:r>
      <w:r>
        <w:tab/>
      </w:r>
      <w:r>
        <w:tab/>
      </w:r>
      <w:r>
        <w:tab/>
      </w:r>
      <w:r>
        <w:tab/>
      </w:r>
      <w:r>
        <w:tab/>
      </w:r>
      <w:r>
        <w:tab/>
      </w:r>
      <w:r>
        <w:tab/>
      </w:r>
      <w:r>
        <w:tab/>
      </w:r>
      <w:r>
        <w:tab/>
      </w:r>
      <w:sdt>
        <w:sdtPr>
          <w:id w:val="660508002"/>
          <w:citation/>
        </w:sdtPr>
        <w:sdtContent>
          <w:r w:rsidR="005018C9">
            <w:fldChar w:fldCharType="begin"/>
          </w:r>
          <w:r w:rsidR="005018C9">
            <w:instrText xml:space="preserve"> CITATION Cyb \l 2057 </w:instrText>
          </w:r>
          <w:r w:rsidR="005018C9">
            <w:fldChar w:fldCharType="separate"/>
          </w:r>
          <w:r w:rsidR="005018C9" w:rsidRPr="00F2774B">
            <w:rPr>
              <w:noProof/>
            </w:rPr>
            <w:t>[13]</w:t>
          </w:r>
          <w:r w:rsidR="005018C9">
            <w:fldChar w:fldCharType="end"/>
          </w:r>
        </w:sdtContent>
      </w:sdt>
      <w:r>
        <w:tab/>
      </w:r>
      <w:bookmarkStart w:id="5" w:name="_Toc223858207"/>
    </w:p>
    <w:p w14:paraId="2BF75667" w14:textId="5A09AB25" w:rsidR="00B55086" w:rsidRDefault="00E93849" w:rsidP="00E93849">
      <w:pPr>
        <w:pStyle w:val="Heading1"/>
      </w:pPr>
      <w:r w:rsidRPr="00E93849">
        <w:lastRenderedPageBreak/>
        <w:t>Technical Documentation</w:t>
      </w:r>
      <w:bookmarkEnd w:id="5"/>
    </w:p>
    <w:p w14:paraId="7957A243" w14:textId="063A47CF" w:rsidR="00E93849" w:rsidRDefault="00AE59D8" w:rsidP="00AE59D8">
      <w:pPr>
        <w:pStyle w:val="Heading2"/>
      </w:pPr>
      <w:bookmarkStart w:id="6" w:name="_Toc223858208"/>
      <w:r>
        <w:t>Choice of hypervisor</w:t>
      </w:r>
      <w:bookmarkEnd w:id="6"/>
      <w:r>
        <w:t xml:space="preserve"> </w:t>
      </w:r>
    </w:p>
    <w:p w14:paraId="791C3CA1" w14:textId="7DFBDAD1" w:rsidR="00E436B9" w:rsidRPr="00E436B9" w:rsidRDefault="00E436B9" w:rsidP="00E436B9">
      <w:r w:rsidRPr="00E436B9">
        <w:t xml:space="preserve">Based on research into virtualisation, routing, and core network services, the decision to use a Type 2 (hosted) hypervisor for this network is both practical and appropriate for </w:t>
      </w:r>
      <w:r w:rsidR="004F258B">
        <w:t>implementing</w:t>
      </w:r>
      <w:r w:rsidRPr="00E436B9">
        <w:t xml:space="preserve"> the proposed topology. The network supports important services</w:t>
      </w:r>
      <w:r w:rsidR="004F258B">
        <w:t>,</w:t>
      </w:r>
      <w:r w:rsidRPr="00E436B9">
        <w:t xml:space="preserve"> including Active Directory Domain Services, DNS, DHCP, VPN connectivity, and a Certificate Authority, which can be effectively deployed using virtual machines within a hosted virtualisation environment. Research shows that Type 2 hypervisors are commonly used in development, testing, and educational environments because they provide flexibility, accessibility, and compatibility with standard desktop hardware while still supporting multiple operating systems simultaneously.</w:t>
      </w:r>
    </w:p>
    <w:p w14:paraId="4B4EE9EB" w14:textId="5E620CEA" w:rsidR="00E436B9" w:rsidRPr="00E436B9" w:rsidRDefault="00E436B9" w:rsidP="00E436B9">
      <w:r w:rsidRPr="00E436B9">
        <w:t xml:space="preserve">A Type 2 hypervisor runs on top of a host operating system, allowing virtual machines to share the host’s hardware resources. Although this architecture introduces slightly more overhead compared with Type 1 hypervisors, it significantly simplifies deployment and management. This is particularly beneficial in environments where dedicated enterprise hardware is not available. Within this topology, Windows Server 2022 and Debian Linux can run as separate virtual machines while maintaining logical separation </w:t>
      </w:r>
      <w:r w:rsidR="004F258B">
        <w:t>of services such as domain management, DHCP relay</w:t>
      </w:r>
      <w:r w:rsidRPr="00E436B9">
        <w:t>, and client connectivity.</w:t>
      </w:r>
    </w:p>
    <w:p w14:paraId="2D70B8E9" w14:textId="77777777" w:rsidR="00E436B9" w:rsidRPr="00E436B9" w:rsidRDefault="00E436B9" w:rsidP="00E436B9">
      <w:r w:rsidRPr="00E436B9">
        <w:t>Industry guidance highlights that hosted hypervisors provide useful capabilities such as virtual networking, snapshot management, and rapid virtual machine deployment, which are valuable when configuring and testing network services. These features allow administrators to experiment with configurations and restore systems quickly if errors occur. Therefore, while Type 1 hypervisors are typically used in enterprise data centres for maximum performance and isolation, a Type 2 hypervisor is more suitable for this network implementation due to its ease of deployment, flexibility, and compatibility with an educational laboratory environment.</w:t>
      </w:r>
    </w:p>
    <w:p w14:paraId="62490966" w14:textId="77777777" w:rsidR="00E65F86" w:rsidRPr="00A018C5" w:rsidRDefault="00E65F86" w:rsidP="00A018C5"/>
    <w:p w14:paraId="4F3D8636" w14:textId="77777777" w:rsidR="00A018C5" w:rsidRPr="00A018C5" w:rsidRDefault="00A018C5" w:rsidP="00A018C5"/>
    <w:p w14:paraId="25FF9099" w14:textId="77777777" w:rsidR="008F4235" w:rsidRDefault="008F4235" w:rsidP="00C95351"/>
    <w:p w14:paraId="0336BA7C" w14:textId="77777777" w:rsidR="00B05247" w:rsidRDefault="00B05247" w:rsidP="00C95351"/>
    <w:p w14:paraId="4C6144E6" w14:textId="77777777" w:rsidR="00B05247" w:rsidRDefault="00B05247" w:rsidP="00C95351"/>
    <w:p w14:paraId="04F044DA" w14:textId="77777777" w:rsidR="00B05247" w:rsidRDefault="00B05247" w:rsidP="00C95351"/>
    <w:p w14:paraId="32E57F63" w14:textId="77777777" w:rsidR="00B05247" w:rsidRDefault="00B05247" w:rsidP="00C95351"/>
    <w:p w14:paraId="2451F23E" w14:textId="77777777" w:rsidR="00C63014" w:rsidRDefault="00C63014" w:rsidP="00C63014">
      <w:pPr>
        <w:rPr>
          <w:noProof/>
        </w:rPr>
      </w:pPr>
    </w:p>
    <w:p w14:paraId="76C70332" w14:textId="77777777" w:rsidR="00C63014" w:rsidRDefault="00C63014" w:rsidP="00C63014">
      <w:pPr>
        <w:pStyle w:val="Heading2"/>
      </w:pPr>
      <w:bookmarkStart w:id="7" w:name="_Toc223858210"/>
      <w:r>
        <w:lastRenderedPageBreak/>
        <w:t>Downloaded the Type 2 hypervisor (VirtualBox)</w:t>
      </w:r>
      <w:bookmarkEnd w:id="7"/>
    </w:p>
    <w:p w14:paraId="0B43CFA1" w14:textId="615F1CFA" w:rsidR="000F39A7" w:rsidRDefault="00CD461B" w:rsidP="000F39A7">
      <w:pPr>
        <w:rPr>
          <w:noProof/>
        </w:rPr>
      </w:pPr>
      <w:r>
        <w:rPr>
          <w:noProof/>
        </w:rPr>
        <w:drawing>
          <wp:anchor distT="0" distB="0" distL="114300" distR="114300" simplePos="0" relativeHeight="251659267" behindDoc="1" locked="0" layoutInCell="1" allowOverlap="1" wp14:anchorId="7F4CF1F9" wp14:editId="72CF679C">
            <wp:simplePos x="0" y="0"/>
            <wp:positionH relativeFrom="column">
              <wp:posOffset>0</wp:posOffset>
            </wp:positionH>
            <wp:positionV relativeFrom="paragraph">
              <wp:posOffset>283210</wp:posOffset>
            </wp:positionV>
            <wp:extent cx="5731510" cy="3113405"/>
            <wp:effectExtent l="0" t="0" r="2540" b="0"/>
            <wp:wrapTight wrapText="bothSides">
              <wp:wrapPolygon edited="0">
                <wp:start x="0" y="0"/>
                <wp:lineTo x="0" y="21411"/>
                <wp:lineTo x="21538" y="21411"/>
                <wp:lineTo x="21538" y="0"/>
                <wp:lineTo x="0" y="0"/>
              </wp:wrapPolygon>
            </wp:wrapTight>
            <wp:docPr id="3" name="Picture 3"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descr="A screenshot of a computer&#10;&#10;Description automatically generated"/>
                    <pic:cNvPicPr/>
                  </pic:nvPicPr>
                  <pic:blipFill>
                    <a:blip r:embed="rId14" cstate="print">
                      <a:extLst>
                        <a:ext uri="{28A0092B-C50C-407E-A947-70E740481C1C}">
                          <a14:useLocalDpi xmlns:a14="http://schemas.microsoft.com/office/drawing/2010/main" val="0"/>
                        </a:ext>
                      </a:extLst>
                    </a:blip>
                    <a:stretch>
                      <a:fillRect/>
                    </a:stretch>
                  </pic:blipFill>
                  <pic:spPr>
                    <a:xfrm>
                      <a:off x="0" y="0"/>
                      <a:ext cx="5731510" cy="3113405"/>
                    </a:xfrm>
                    <a:prstGeom prst="rect">
                      <a:avLst/>
                    </a:prstGeom>
                  </pic:spPr>
                </pic:pic>
              </a:graphicData>
            </a:graphic>
          </wp:anchor>
        </w:drawing>
      </w:r>
    </w:p>
    <w:p w14:paraId="2AAF13ED" w14:textId="77777777" w:rsidR="00CD461B" w:rsidRDefault="00CD461B" w:rsidP="00F75C23">
      <w:pPr>
        <w:pStyle w:val="Heading2"/>
      </w:pPr>
    </w:p>
    <w:p w14:paraId="179544D3" w14:textId="77777777" w:rsidR="00CD461B" w:rsidRDefault="00CD461B" w:rsidP="000F39A7"/>
    <w:p w14:paraId="02C945A3" w14:textId="77777777" w:rsidR="00CD461B" w:rsidRDefault="00CD461B" w:rsidP="000F39A7"/>
    <w:p w14:paraId="3D59451B" w14:textId="77777777" w:rsidR="00CD461B" w:rsidRDefault="00CD461B" w:rsidP="000F39A7"/>
    <w:p w14:paraId="7E8EA426" w14:textId="77777777" w:rsidR="00CD461B" w:rsidRDefault="00CD461B" w:rsidP="000F39A7"/>
    <w:p w14:paraId="3EE0DD49" w14:textId="77777777" w:rsidR="00CD461B" w:rsidRDefault="00CD461B" w:rsidP="000F39A7"/>
    <w:p w14:paraId="4037D92C" w14:textId="77777777" w:rsidR="00CD461B" w:rsidRDefault="00CD461B" w:rsidP="000F39A7"/>
    <w:p w14:paraId="778A0B04" w14:textId="77777777" w:rsidR="00471A87" w:rsidRDefault="00471A87" w:rsidP="000F39A7"/>
    <w:p w14:paraId="422DEC52" w14:textId="77777777" w:rsidR="00C63014" w:rsidRDefault="00C63014" w:rsidP="000F39A7"/>
    <w:p w14:paraId="76CFDFA0" w14:textId="77777777" w:rsidR="00C63014" w:rsidRDefault="00C63014" w:rsidP="00C63014">
      <w:pPr>
        <w:pStyle w:val="Heading2"/>
      </w:pPr>
      <w:bookmarkStart w:id="8" w:name="_Toc223858211"/>
      <w:r>
        <w:lastRenderedPageBreak/>
        <w:t>downloaded the iso files from the official websites</w:t>
      </w:r>
      <w:bookmarkEnd w:id="8"/>
    </w:p>
    <w:p w14:paraId="6B4059F4" w14:textId="74678388" w:rsidR="00471A87" w:rsidRDefault="00FF618F" w:rsidP="000F39A7">
      <w:r>
        <w:rPr>
          <w:noProof/>
        </w:rPr>
        <w:drawing>
          <wp:inline distT="0" distB="0" distL="0" distR="0" wp14:anchorId="7C42DB55" wp14:editId="78C2A359">
            <wp:extent cx="5731510" cy="3097530"/>
            <wp:effectExtent l="0" t="0" r="2540" b="7620"/>
            <wp:docPr id="4" name="Picture 4"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4" descr="A screenshot of a computer&#10;&#10;Description automatically generated"/>
                    <pic:cNvPicPr/>
                  </pic:nvPicPr>
                  <pic:blipFill>
                    <a:blip r:embed="rId15"/>
                    <a:stretch>
                      <a:fillRect/>
                    </a:stretch>
                  </pic:blipFill>
                  <pic:spPr>
                    <a:xfrm>
                      <a:off x="0" y="0"/>
                      <a:ext cx="5731510" cy="3097530"/>
                    </a:xfrm>
                    <a:prstGeom prst="rect">
                      <a:avLst/>
                    </a:prstGeom>
                  </pic:spPr>
                </pic:pic>
              </a:graphicData>
            </a:graphic>
          </wp:inline>
        </w:drawing>
      </w:r>
    </w:p>
    <w:p w14:paraId="2CE04E8F" w14:textId="34327DCB" w:rsidR="00CD461B" w:rsidRDefault="00CD461B" w:rsidP="000F39A7">
      <w:pPr>
        <w:rPr>
          <w:noProof/>
        </w:rPr>
      </w:pPr>
      <w:r>
        <w:rPr>
          <w:noProof/>
        </w:rPr>
        <w:drawing>
          <wp:inline distT="0" distB="0" distL="0" distR="0" wp14:anchorId="1010B748" wp14:editId="3638B805">
            <wp:extent cx="5731510" cy="3097530"/>
            <wp:effectExtent l="0" t="0" r="2540" b="7620"/>
            <wp:docPr id="1098970068" name="Picture 1098970068"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4" descr="A screenshot of a computer&#10;&#10;Description automatically generated"/>
                    <pic:cNvPicPr/>
                  </pic:nvPicPr>
                  <pic:blipFill>
                    <a:blip r:embed="rId15"/>
                    <a:stretch>
                      <a:fillRect/>
                    </a:stretch>
                  </pic:blipFill>
                  <pic:spPr>
                    <a:xfrm>
                      <a:off x="0" y="0"/>
                      <a:ext cx="5731510" cy="3097530"/>
                    </a:xfrm>
                    <a:prstGeom prst="rect">
                      <a:avLst/>
                    </a:prstGeom>
                  </pic:spPr>
                </pic:pic>
              </a:graphicData>
            </a:graphic>
          </wp:inline>
        </w:drawing>
      </w:r>
    </w:p>
    <w:p w14:paraId="718F3DED" w14:textId="77777777" w:rsidR="00D950C5" w:rsidRDefault="00D950C5" w:rsidP="00D950C5"/>
    <w:p w14:paraId="19FBA9BA" w14:textId="77777777" w:rsidR="00D950C5" w:rsidRDefault="00D950C5" w:rsidP="00D950C5"/>
    <w:p w14:paraId="4AD7B50E" w14:textId="77777777" w:rsidR="00D950C5" w:rsidRDefault="00D950C5" w:rsidP="00D950C5"/>
    <w:p w14:paraId="3435578A" w14:textId="77777777" w:rsidR="00D950C5" w:rsidRDefault="00D950C5" w:rsidP="00D950C5"/>
    <w:p w14:paraId="39D10D42" w14:textId="77777777" w:rsidR="00D950C5" w:rsidRDefault="00D950C5" w:rsidP="00D950C5"/>
    <w:p w14:paraId="3F2259A7" w14:textId="77777777" w:rsidR="00D950C5" w:rsidRDefault="00D950C5" w:rsidP="00D950C5"/>
    <w:p w14:paraId="7C307BEB" w14:textId="650B0BE5" w:rsidR="00C63014" w:rsidRDefault="00C63014" w:rsidP="00C63014">
      <w:pPr>
        <w:pStyle w:val="Heading2"/>
      </w:pPr>
      <w:bookmarkStart w:id="9" w:name="_Toc223858212"/>
      <w:r>
        <w:lastRenderedPageBreak/>
        <w:t xml:space="preserve">Created all 4 machines with </w:t>
      </w:r>
      <w:r w:rsidR="00A14D30">
        <w:t>enough</w:t>
      </w:r>
      <w:r>
        <w:t xml:space="preserve"> hard disk space and RAM.</w:t>
      </w:r>
      <w:bookmarkEnd w:id="9"/>
    </w:p>
    <w:p w14:paraId="608AD3F8" w14:textId="49866C91" w:rsidR="00D950C5" w:rsidRDefault="00C22B9C" w:rsidP="00D950C5">
      <w:r>
        <w:rPr>
          <w:noProof/>
        </w:rPr>
        <w:drawing>
          <wp:anchor distT="0" distB="0" distL="114300" distR="114300" simplePos="0" relativeHeight="251661315" behindDoc="1" locked="0" layoutInCell="1" allowOverlap="1" wp14:anchorId="44FFDB28" wp14:editId="04EFC42E">
            <wp:simplePos x="0" y="0"/>
            <wp:positionH relativeFrom="margin">
              <wp:align>right</wp:align>
            </wp:positionH>
            <wp:positionV relativeFrom="paragraph">
              <wp:posOffset>476250</wp:posOffset>
            </wp:positionV>
            <wp:extent cx="5731510" cy="3222625"/>
            <wp:effectExtent l="0" t="0" r="2540" b="0"/>
            <wp:wrapTight wrapText="bothSides">
              <wp:wrapPolygon edited="0">
                <wp:start x="0" y="0"/>
                <wp:lineTo x="0" y="21451"/>
                <wp:lineTo x="21538" y="21451"/>
                <wp:lineTo x="21538" y="0"/>
                <wp:lineTo x="0" y="0"/>
              </wp:wrapPolygon>
            </wp:wrapTight>
            <wp:docPr id="7" name="Picture 7"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Picture 7" descr="A screenshot of a computer&#10;&#10;Description automatically generated"/>
                    <pic:cNvPicPr/>
                  </pic:nvPicPr>
                  <pic:blipFill>
                    <a:blip r:embed="rId16" cstate="print">
                      <a:extLst>
                        <a:ext uri="{28A0092B-C50C-407E-A947-70E740481C1C}">
                          <a14:useLocalDpi xmlns:a14="http://schemas.microsoft.com/office/drawing/2010/main" val="0"/>
                        </a:ext>
                      </a:extLst>
                    </a:blip>
                    <a:stretch>
                      <a:fillRect/>
                    </a:stretch>
                  </pic:blipFill>
                  <pic:spPr>
                    <a:xfrm>
                      <a:off x="0" y="0"/>
                      <a:ext cx="5731510" cy="3222625"/>
                    </a:xfrm>
                    <a:prstGeom prst="rect">
                      <a:avLst/>
                    </a:prstGeom>
                  </pic:spPr>
                </pic:pic>
              </a:graphicData>
            </a:graphic>
          </wp:anchor>
        </w:drawing>
      </w:r>
    </w:p>
    <w:p w14:paraId="7D7EB79A" w14:textId="50EA7C00" w:rsidR="005C7460" w:rsidRPr="005C7460" w:rsidRDefault="00C63014" w:rsidP="00C63014">
      <w:pPr>
        <w:pStyle w:val="Heading2"/>
      </w:pPr>
      <w:bookmarkStart w:id="10" w:name="_Toc223858213"/>
      <w:r>
        <w:t>S-DC adapters</w:t>
      </w:r>
      <w:bookmarkEnd w:id="10"/>
      <w:r>
        <w:t xml:space="preserve"> </w:t>
      </w:r>
    </w:p>
    <w:p w14:paraId="703A3C7F" w14:textId="3C59B41E" w:rsidR="005C7460" w:rsidRPr="005C7460" w:rsidRDefault="0067672F" w:rsidP="005C7460">
      <w:r>
        <w:rPr>
          <w:noProof/>
        </w:rPr>
        <w:drawing>
          <wp:inline distT="0" distB="0" distL="0" distR="0" wp14:anchorId="585FC2A8" wp14:editId="45071180">
            <wp:extent cx="5731510" cy="3143885"/>
            <wp:effectExtent l="0" t="0" r="2540" b="0"/>
            <wp:docPr id="8" name="Picture 8"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Picture 8" descr="A screenshot of a computer&#10;&#10;Description automatically generated"/>
                    <pic:cNvPicPr/>
                  </pic:nvPicPr>
                  <pic:blipFill>
                    <a:blip r:embed="rId17"/>
                    <a:stretch>
                      <a:fillRect/>
                    </a:stretch>
                  </pic:blipFill>
                  <pic:spPr>
                    <a:xfrm>
                      <a:off x="0" y="0"/>
                      <a:ext cx="5731510" cy="3143885"/>
                    </a:xfrm>
                    <a:prstGeom prst="rect">
                      <a:avLst/>
                    </a:prstGeom>
                  </pic:spPr>
                </pic:pic>
              </a:graphicData>
            </a:graphic>
          </wp:inline>
        </w:drawing>
      </w:r>
    </w:p>
    <w:p w14:paraId="780EE804" w14:textId="77777777" w:rsidR="005C7460" w:rsidRPr="005C7460" w:rsidRDefault="005C7460" w:rsidP="005C7460"/>
    <w:p w14:paraId="503BE230" w14:textId="77777777" w:rsidR="005C7460" w:rsidRPr="005C7460" w:rsidRDefault="005C7460" w:rsidP="005C7460"/>
    <w:p w14:paraId="416C3D99" w14:textId="64B16BAB" w:rsidR="005C7460" w:rsidRPr="005C7460" w:rsidRDefault="00C63014" w:rsidP="003D26CF">
      <w:pPr>
        <w:pStyle w:val="Heading2"/>
      </w:pPr>
      <w:bookmarkStart w:id="11" w:name="_Toc223858214"/>
      <w:r>
        <w:lastRenderedPageBreak/>
        <w:t>ClientS1 adapters</w:t>
      </w:r>
      <w:bookmarkEnd w:id="11"/>
      <w:r>
        <w:t xml:space="preserve"> </w:t>
      </w:r>
      <w:r w:rsidR="00553655">
        <w:rPr>
          <w:noProof/>
        </w:rPr>
        <w:drawing>
          <wp:anchor distT="0" distB="0" distL="114300" distR="114300" simplePos="0" relativeHeight="251665411" behindDoc="1" locked="0" layoutInCell="1" allowOverlap="1" wp14:anchorId="5B7FF86B" wp14:editId="17071A6B">
            <wp:simplePos x="0" y="0"/>
            <wp:positionH relativeFrom="margin">
              <wp:align>right</wp:align>
            </wp:positionH>
            <wp:positionV relativeFrom="paragraph">
              <wp:posOffset>428625</wp:posOffset>
            </wp:positionV>
            <wp:extent cx="5731510" cy="3225800"/>
            <wp:effectExtent l="0" t="0" r="2540" b="0"/>
            <wp:wrapTight wrapText="bothSides">
              <wp:wrapPolygon edited="0">
                <wp:start x="0" y="0"/>
                <wp:lineTo x="0" y="21430"/>
                <wp:lineTo x="21538" y="21430"/>
                <wp:lineTo x="21538" y="0"/>
                <wp:lineTo x="0" y="0"/>
              </wp:wrapPolygon>
            </wp:wrapTight>
            <wp:docPr id="9" name="Picture 9"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Picture 9" descr="A screenshot of a computer&#10;&#10;Description automatically generated"/>
                    <pic:cNvPicPr/>
                  </pic:nvPicPr>
                  <pic:blipFill>
                    <a:blip r:embed="rId18" cstate="print">
                      <a:extLst>
                        <a:ext uri="{28A0092B-C50C-407E-A947-70E740481C1C}">
                          <a14:useLocalDpi xmlns:a14="http://schemas.microsoft.com/office/drawing/2010/main" val="0"/>
                        </a:ext>
                      </a:extLst>
                    </a:blip>
                    <a:stretch>
                      <a:fillRect/>
                    </a:stretch>
                  </pic:blipFill>
                  <pic:spPr>
                    <a:xfrm>
                      <a:off x="0" y="0"/>
                      <a:ext cx="5731510" cy="3225800"/>
                    </a:xfrm>
                    <a:prstGeom prst="rect">
                      <a:avLst/>
                    </a:prstGeom>
                  </pic:spPr>
                </pic:pic>
              </a:graphicData>
            </a:graphic>
          </wp:anchor>
        </w:drawing>
      </w:r>
    </w:p>
    <w:p w14:paraId="1E28322C" w14:textId="58801709" w:rsidR="005C7460" w:rsidRPr="005C7460" w:rsidRDefault="005C7460" w:rsidP="005C7460"/>
    <w:p w14:paraId="51C9D027" w14:textId="45009DEB" w:rsidR="00D24438" w:rsidRDefault="00C63014" w:rsidP="00D24438">
      <w:pPr>
        <w:pStyle w:val="Heading2"/>
      </w:pPr>
      <w:bookmarkStart w:id="12" w:name="_Toc223858215"/>
      <w:r>
        <w:rPr>
          <w:noProof/>
        </w:rPr>
        <w:drawing>
          <wp:anchor distT="0" distB="0" distL="114300" distR="114300" simplePos="0" relativeHeight="251666435" behindDoc="1" locked="0" layoutInCell="1" allowOverlap="1" wp14:anchorId="14270139" wp14:editId="472FFCEE">
            <wp:simplePos x="0" y="0"/>
            <wp:positionH relativeFrom="margin">
              <wp:align>right</wp:align>
            </wp:positionH>
            <wp:positionV relativeFrom="paragraph">
              <wp:posOffset>393065</wp:posOffset>
            </wp:positionV>
            <wp:extent cx="5731510" cy="3225800"/>
            <wp:effectExtent l="0" t="0" r="2540" b="0"/>
            <wp:wrapTight wrapText="bothSides">
              <wp:wrapPolygon edited="0">
                <wp:start x="0" y="0"/>
                <wp:lineTo x="0" y="21430"/>
                <wp:lineTo x="21538" y="21430"/>
                <wp:lineTo x="21538" y="0"/>
                <wp:lineTo x="0" y="0"/>
              </wp:wrapPolygon>
            </wp:wrapTight>
            <wp:docPr id="10" name="Picture 10"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Picture 10" descr="A screenshot of a computer&#10;&#10;Description automatically generated"/>
                    <pic:cNvPicPr/>
                  </pic:nvPicPr>
                  <pic:blipFill>
                    <a:blip r:embed="rId19" cstate="print">
                      <a:extLst>
                        <a:ext uri="{28A0092B-C50C-407E-A947-70E740481C1C}">
                          <a14:useLocalDpi xmlns:a14="http://schemas.microsoft.com/office/drawing/2010/main" val="0"/>
                        </a:ext>
                      </a:extLst>
                    </a:blip>
                    <a:stretch>
                      <a:fillRect/>
                    </a:stretch>
                  </pic:blipFill>
                  <pic:spPr>
                    <a:xfrm>
                      <a:off x="0" y="0"/>
                      <a:ext cx="5731510" cy="3225800"/>
                    </a:xfrm>
                    <a:prstGeom prst="rect">
                      <a:avLst/>
                    </a:prstGeom>
                  </pic:spPr>
                </pic:pic>
              </a:graphicData>
            </a:graphic>
          </wp:anchor>
        </w:drawing>
      </w:r>
      <w:r w:rsidR="00D24438">
        <w:t>LCD Adapters</w:t>
      </w:r>
      <w:bookmarkEnd w:id="12"/>
      <w:r w:rsidR="00D24438">
        <w:t xml:space="preserve"> </w:t>
      </w:r>
    </w:p>
    <w:p w14:paraId="7A4298ED" w14:textId="77777777" w:rsidR="005C7460" w:rsidRPr="005C7460" w:rsidRDefault="005C7460" w:rsidP="005C7460"/>
    <w:p w14:paraId="414D16A6" w14:textId="77777777" w:rsidR="005C7460" w:rsidRDefault="005C7460" w:rsidP="005C7460"/>
    <w:p w14:paraId="4C8FEE45" w14:textId="77777777" w:rsidR="00D24438" w:rsidRDefault="00D24438" w:rsidP="005C7460"/>
    <w:p w14:paraId="78776806" w14:textId="0BFBA85D" w:rsidR="003D26CF" w:rsidRPr="00C27463" w:rsidRDefault="00DD4427" w:rsidP="003D26CF">
      <w:pPr>
        <w:pStyle w:val="Heading2"/>
      </w:pPr>
      <w:bookmarkStart w:id="13" w:name="_Toc223858216"/>
      <w:r>
        <w:rPr>
          <w:noProof/>
        </w:rPr>
        <w:lastRenderedPageBreak/>
        <w:drawing>
          <wp:anchor distT="0" distB="0" distL="114300" distR="114300" simplePos="0" relativeHeight="251663363" behindDoc="1" locked="0" layoutInCell="1" allowOverlap="1" wp14:anchorId="04FBF1F6" wp14:editId="5076A9D6">
            <wp:simplePos x="0" y="0"/>
            <wp:positionH relativeFrom="margin">
              <wp:align>center</wp:align>
            </wp:positionH>
            <wp:positionV relativeFrom="paragraph">
              <wp:posOffset>356870</wp:posOffset>
            </wp:positionV>
            <wp:extent cx="7126605" cy="4017010"/>
            <wp:effectExtent l="0" t="0" r="0" b="2540"/>
            <wp:wrapSquare wrapText="bothSides"/>
            <wp:docPr id="1" name="Picture 1"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A screenshot of a computer&#10;&#10;Description automatically generated"/>
                    <pic:cNvPicPr/>
                  </pic:nvPicPr>
                  <pic:blipFill>
                    <a:blip r:embed="rId20" cstate="print">
                      <a:extLst>
                        <a:ext uri="{28A0092B-C50C-407E-A947-70E740481C1C}">
                          <a14:useLocalDpi xmlns:a14="http://schemas.microsoft.com/office/drawing/2010/main" val="0"/>
                        </a:ext>
                      </a:extLst>
                    </a:blip>
                    <a:stretch>
                      <a:fillRect/>
                    </a:stretch>
                  </pic:blipFill>
                  <pic:spPr>
                    <a:xfrm>
                      <a:off x="0" y="0"/>
                      <a:ext cx="7126605" cy="4017010"/>
                    </a:xfrm>
                    <a:prstGeom prst="rect">
                      <a:avLst/>
                    </a:prstGeom>
                  </pic:spPr>
                </pic:pic>
              </a:graphicData>
            </a:graphic>
            <wp14:sizeRelH relativeFrom="margin">
              <wp14:pctWidth>0</wp14:pctWidth>
            </wp14:sizeRelH>
            <wp14:sizeRelV relativeFrom="margin">
              <wp14:pctHeight>0</wp14:pctHeight>
            </wp14:sizeRelV>
          </wp:anchor>
        </w:drawing>
      </w:r>
      <w:r w:rsidR="003D26CF">
        <w:t>Successful ping between servers</w:t>
      </w:r>
      <w:bookmarkEnd w:id="13"/>
      <w:r w:rsidR="003D26CF">
        <w:t xml:space="preserve"> </w:t>
      </w:r>
    </w:p>
    <w:p w14:paraId="0A988C0F" w14:textId="3B782A4D" w:rsidR="00D24438" w:rsidRPr="005C7460" w:rsidRDefault="00D24438" w:rsidP="005C7460"/>
    <w:p w14:paraId="45D7FDE7" w14:textId="28812FC5" w:rsidR="00DD4427" w:rsidRDefault="00DD4427" w:rsidP="00DD4427">
      <w:pPr>
        <w:pStyle w:val="Heading2"/>
      </w:pPr>
      <w:r>
        <w:rPr>
          <w:noProof/>
        </w:rPr>
        <w:drawing>
          <wp:anchor distT="0" distB="0" distL="114300" distR="114300" simplePos="0" relativeHeight="251664387" behindDoc="1" locked="0" layoutInCell="1" allowOverlap="1" wp14:anchorId="0D8A9120" wp14:editId="7F126284">
            <wp:simplePos x="0" y="0"/>
            <wp:positionH relativeFrom="margin">
              <wp:align>right</wp:align>
            </wp:positionH>
            <wp:positionV relativeFrom="paragraph">
              <wp:posOffset>541020</wp:posOffset>
            </wp:positionV>
            <wp:extent cx="5731510" cy="3228975"/>
            <wp:effectExtent l="0" t="0" r="2540" b="9525"/>
            <wp:wrapTight wrapText="bothSides">
              <wp:wrapPolygon edited="0">
                <wp:start x="0" y="0"/>
                <wp:lineTo x="0" y="21536"/>
                <wp:lineTo x="21538" y="21536"/>
                <wp:lineTo x="21538" y="0"/>
                <wp:lineTo x="0" y="0"/>
              </wp:wrapPolygon>
            </wp:wrapTight>
            <wp:docPr id="12" name="Picture 12"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Picture 12" descr="A screenshot of a computer&#10;&#10;Description automatically generated"/>
                    <pic:cNvPicPr/>
                  </pic:nvPicPr>
                  <pic:blipFill>
                    <a:blip r:embed="rId21" cstate="print">
                      <a:extLst>
                        <a:ext uri="{28A0092B-C50C-407E-A947-70E740481C1C}">
                          <a14:useLocalDpi xmlns:a14="http://schemas.microsoft.com/office/drawing/2010/main" val="0"/>
                        </a:ext>
                      </a:extLst>
                    </a:blip>
                    <a:stretch>
                      <a:fillRect/>
                    </a:stretch>
                  </pic:blipFill>
                  <pic:spPr>
                    <a:xfrm>
                      <a:off x="0" y="0"/>
                      <a:ext cx="5731510" cy="3228975"/>
                    </a:xfrm>
                    <a:prstGeom prst="rect">
                      <a:avLst/>
                    </a:prstGeom>
                  </pic:spPr>
                </pic:pic>
              </a:graphicData>
            </a:graphic>
          </wp:anchor>
        </w:drawing>
      </w:r>
      <w:r>
        <w:t>ClientS1 to S-DC successful ping.</w:t>
      </w:r>
    </w:p>
    <w:p w14:paraId="41021315" w14:textId="1C98EA1F" w:rsidR="00B27E46" w:rsidRDefault="00B27E46" w:rsidP="005C7460"/>
    <w:p w14:paraId="315A6FF2" w14:textId="77777777" w:rsidR="00B27E46" w:rsidRDefault="00B27E46">
      <w:r>
        <w:br w:type="page"/>
      </w:r>
    </w:p>
    <w:p w14:paraId="4310EA5C" w14:textId="77777777" w:rsidR="004A66EF" w:rsidRPr="00015311" w:rsidRDefault="004A66EF" w:rsidP="004A66EF">
      <w:pPr>
        <w:pStyle w:val="Heading2"/>
      </w:pPr>
      <w:r>
        <w:lastRenderedPageBreak/>
        <w:t xml:space="preserve">Ping is unsuccessful when trying to ping across networks. </w:t>
      </w:r>
    </w:p>
    <w:p w14:paraId="10B8CCE3" w14:textId="662E1B25" w:rsidR="00314DC0" w:rsidRDefault="00B27E46" w:rsidP="005C7460">
      <w:pPr>
        <w:rPr>
          <w:noProof/>
        </w:rPr>
      </w:pPr>
      <w:r>
        <w:rPr>
          <w:noProof/>
        </w:rPr>
        <w:drawing>
          <wp:anchor distT="0" distB="0" distL="114300" distR="114300" simplePos="0" relativeHeight="251667459" behindDoc="1" locked="0" layoutInCell="1" allowOverlap="1" wp14:anchorId="11D45614" wp14:editId="42D8E5B9">
            <wp:simplePos x="0" y="0"/>
            <wp:positionH relativeFrom="column">
              <wp:posOffset>0</wp:posOffset>
            </wp:positionH>
            <wp:positionV relativeFrom="paragraph">
              <wp:posOffset>552450</wp:posOffset>
            </wp:positionV>
            <wp:extent cx="5731510" cy="3227070"/>
            <wp:effectExtent l="0" t="0" r="2540" b="0"/>
            <wp:wrapTight wrapText="bothSides">
              <wp:wrapPolygon edited="0">
                <wp:start x="0" y="0"/>
                <wp:lineTo x="0" y="21421"/>
                <wp:lineTo x="21538" y="21421"/>
                <wp:lineTo x="21538" y="0"/>
                <wp:lineTo x="0" y="0"/>
              </wp:wrapPolygon>
            </wp:wrapTight>
            <wp:docPr id="2" name="Picture 2"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descr="A screenshot of a computer&#10;&#10;Description automatically generated"/>
                    <pic:cNvPicPr/>
                  </pic:nvPicPr>
                  <pic:blipFill>
                    <a:blip r:embed="rId22" cstate="print">
                      <a:extLst>
                        <a:ext uri="{28A0092B-C50C-407E-A947-70E740481C1C}">
                          <a14:useLocalDpi xmlns:a14="http://schemas.microsoft.com/office/drawing/2010/main" val="0"/>
                        </a:ext>
                      </a:extLst>
                    </a:blip>
                    <a:stretch>
                      <a:fillRect/>
                    </a:stretch>
                  </pic:blipFill>
                  <pic:spPr>
                    <a:xfrm>
                      <a:off x="0" y="0"/>
                      <a:ext cx="5731510" cy="3227070"/>
                    </a:xfrm>
                    <a:prstGeom prst="rect">
                      <a:avLst/>
                    </a:prstGeom>
                  </pic:spPr>
                </pic:pic>
              </a:graphicData>
            </a:graphic>
          </wp:anchor>
        </w:drawing>
      </w:r>
    </w:p>
    <w:p w14:paraId="618E81F5" w14:textId="77777777" w:rsidR="005018C9" w:rsidRPr="005018C9" w:rsidRDefault="005018C9" w:rsidP="005018C9"/>
    <w:p w14:paraId="653E82AC" w14:textId="77777777" w:rsidR="005018C9" w:rsidRPr="005018C9" w:rsidRDefault="005018C9" w:rsidP="005018C9"/>
    <w:p w14:paraId="597BCAF5" w14:textId="77777777" w:rsidR="005018C9" w:rsidRPr="005018C9" w:rsidRDefault="005018C9" w:rsidP="005018C9"/>
    <w:p w14:paraId="3421574C" w14:textId="77777777" w:rsidR="005018C9" w:rsidRDefault="005018C9" w:rsidP="005018C9">
      <w:pPr>
        <w:jc w:val="right"/>
      </w:pPr>
    </w:p>
    <w:p w14:paraId="1DBD4D76" w14:textId="77777777" w:rsidR="005018C9" w:rsidRDefault="005018C9" w:rsidP="005018C9">
      <w:pPr>
        <w:jc w:val="right"/>
      </w:pPr>
    </w:p>
    <w:p w14:paraId="0B03D8C6" w14:textId="77777777" w:rsidR="005018C9" w:rsidRDefault="005018C9" w:rsidP="005018C9">
      <w:pPr>
        <w:jc w:val="right"/>
      </w:pPr>
    </w:p>
    <w:p w14:paraId="6B7032E8" w14:textId="77777777" w:rsidR="005018C9" w:rsidRDefault="005018C9" w:rsidP="005018C9">
      <w:pPr>
        <w:jc w:val="right"/>
      </w:pPr>
    </w:p>
    <w:p w14:paraId="0CCB985A" w14:textId="77777777" w:rsidR="005018C9" w:rsidRDefault="005018C9" w:rsidP="005018C9">
      <w:pPr>
        <w:jc w:val="right"/>
      </w:pPr>
    </w:p>
    <w:p w14:paraId="1C21F6A1" w14:textId="77777777" w:rsidR="005018C9" w:rsidRDefault="005018C9" w:rsidP="005018C9">
      <w:pPr>
        <w:jc w:val="right"/>
      </w:pPr>
    </w:p>
    <w:p w14:paraId="2545FEB6" w14:textId="77777777" w:rsidR="005018C9" w:rsidRDefault="005018C9" w:rsidP="005018C9">
      <w:pPr>
        <w:jc w:val="right"/>
      </w:pPr>
    </w:p>
    <w:p w14:paraId="5C0DA563" w14:textId="77777777" w:rsidR="005018C9" w:rsidRDefault="005018C9" w:rsidP="005018C9">
      <w:pPr>
        <w:jc w:val="right"/>
      </w:pPr>
    </w:p>
    <w:p w14:paraId="0670BCDB" w14:textId="77777777" w:rsidR="005018C9" w:rsidRDefault="005018C9" w:rsidP="005018C9">
      <w:pPr>
        <w:jc w:val="right"/>
      </w:pPr>
    </w:p>
    <w:p w14:paraId="47B0EE72" w14:textId="77777777" w:rsidR="005018C9" w:rsidRDefault="005018C9" w:rsidP="005018C9">
      <w:pPr>
        <w:jc w:val="right"/>
      </w:pPr>
    </w:p>
    <w:p w14:paraId="6039D57E" w14:textId="77777777" w:rsidR="005018C9" w:rsidRDefault="005018C9" w:rsidP="005018C9">
      <w:pPr>
        <w:jc w:val="right"/>
      </w:pPr>
    </w:p>
    <w:p w14:paraId="59919C9D" w14:textId="77777777" w:rsidR="005018C9" w:rsidRDefault="005018C9" w:rsidP="005018C9">
      <w:pPr>
        <w:jc w:val="right"/>
      </w:pPr>
    </w:p>
    <w:p w14:paraId="19189187" w14:textId="77777777" w:rsidR="005018C9" w:rsidRDefault="005018C9" w:rsidP="005018C9">
      <w:pPr>
        <w:jc w:val="right"/>
      </w:pPr>
    </w:p>
    <w:p w14:paraId="14025F73" w14:textId="77777777" w:rsidR="005018C9" w:rsidRPr="005018C9" w:rsidRDefault="005018C9" w:rsidP="005018C9">
      <w:pPr>
        <w:jc w:val="right"/>
      </w:pPr>
    </w:p>
    <w:p w14:paraId="7E3A9E47" w14:textId="0F6EF39C" w:rsidR="005018C9" w:rsidRDefault="005018C9" w:rsidP="005018C9">
      <w:pPr>
        <w:pStyle w:val="Heading1"/>
      </w:pPr>
      <w:r>
        <w:t xml:space="preserve">Personal </w:t>
      </w:r>
      <w:r w:rsidR="00D70DB4">
        <w:t xml:space="preserve">Reflection </w:t>
      </w:r>
    </w:p>
    <w:p w14:paraId="56DFEF78" w14:textId="77777777" w:rsidR="00167BD8" w:rsidRPr="00167BD8" w:rsidRDefault="00167BD8" w:rsidP="00167BD8">
      <w:r w:rsidRPr="00167BD8">
        <w:t>The deployment of the network topology for the NOSS2026 environment provided practical insight into the configuration and management of enterprise network services within a virtualised infrastructure. The network was implemented using a Type 2 hypervisor, allowing multiple virtual machines to run concurrently on a single host system. This approach enabled the deployment of Windows Server 2022 and Debian Linux systems while maintaining logical separation between services such as Active Directory Domain Services (AD DS), DNS, and DHCP.</w:t>
      </w:r>
    </w:p>
    <w:p w14:paraId="67F2BEFC" w14:textId="77777777" w:rsidR="00167BD8" w:rsidRPr="00167BD8" w:rsidRDefault="00167BD8" w:rsidP="00167BD8">
      <w:r w:rsidRPr="00167BD8">
        <w:t>During the deployment phase, careful attention was given to IP addressing and subnet configuration to ensure effective communication between network segments. The topology included separate subnets for the Swansea server network and the client network, connected through a point-to-point link between the Windows Server and the Debian server. The Debian server was configured as a DHCP relay agent, enabling client devices on a different subnet to obtain IP addresses from the Windows Server DHCP service. This configuration reinforced the importance of correct routing and relay configuration when implementing services across multiple network segments.</w:t>
      </w:r>
    </w:p>
    <w:p w14:paraId="6695C088" w14:textId="77777777" w:rsidR="00167BD8" w:rsidRPr="00167BD8" w:rsidRDefault="00167BD8" w:rsidP="00167BD8">
      <w:r w:rsidRPr="00167BD8">
        <w:t xml:space="preserve">Testing was conducted to verify connectivity and service functionality across the network. Tools such as ping, </w:t>
      </w:r>
      <w:proofErr w:type="spellStart"/>
      <w:r w:rsidRPr="00167BD8">
        <w:t>ip</w:t>
      </w:r>
      <w:proofErr w:type="spellEnd"/>
      <w:r w:rsidRPr="00167BD8">
        <w:t xml:space="preserve"> </w:t>
      </w:r>
      <w:proofErr w:type="spellStart"/>
      <w:r w:rsidRPr="00167BD8">
        <w:t>addr</w:t>
      </w:r>
      <w:proofErr w:type="spellEnd"/>
      <w:r w:rsidRPr="00167BD8">
        <w:t xml:space="preserve">, and </w:t>
      </w:r>
      <w:proofErr w:type="spellStart"/>
      <w:r w:rsidRPr="00167BD8">
        <w:t>ip</w:t>
      </w:r>
      <w:proofErr w:type="spellEnd"/>
      <w:r w:rsidRPr="00167BD8">
        <w:t xml:space="preserve"> route were used on the Linux systems to confirm correct IP assignment, routing tables, and network reachability. On the Windows systems, network configuration and service availability were validated using built-in diagnostic tools and DHCP lease verification. Successful communication between the Windows and Debian clients demonstrated that the DHCP relay and routing configuration were functioning correctly.</w:t>
      </w:r>
    </w:p>
    <w:p w14:paraId="1A080C55" w14:textId="77777777" w:rsidR="00167BD8" w:rsidRPr="00167BD8" w:rsidRDefault="00167BD8" w:rsidP="00167BD8">
      <w:r w:rsidRPr="00167BD8">
        <w:t>Overall, the deployment and testing process reinforced the importance of accurate configuration, structured IP addressing, and systematic troubleshooting when implementing network services in a virtualised environment.</w:t>
      </w:r>
    </w:p>
    <w:p w14:paraId="099034F4" w14:textId="77777777" w:rsidR="00167BD8" w:rsidRPr="00167BD8" w:rsidRDefault="00167BD8" w:rsidP="00167BD8"/>
    <w:p w14:paraId="3773E6BB" w14:textId="77777777" w:rsidR="005018C9" w:rsidRPr="005018C9" w:rsidRDefault="005018C9" w:rsidP="005018C9"/>
    <w:p w14:paraId="4035A7BB" w14:textId="77777777" w:rsidR="005018C9" w:rsidRPr="005018C9" w:rsidRDefault="005018C9" w:rsidP="005018C9"/>
    <w:p w14:paraId="2771F7A8" w14:textId="77777777" w:rsidR="005018C9" w:rsidRPr="005018C9" w:rsidRDefault="005018C9" w:rsidP="005018C9"/>
    <w:p w14:paraId="018A5BC2" w14:textId="77777777" w:rsidR="005018C9" w:rsidRPr="005018C9" w:rsidRDefault="005018C9" w:rsidP="005018C9"/>
    <w:p w14:paraId="6ABD39B6" w14:textId="77777777" w:rsidR="005018C9" w:rsidRPr="005018C9" w:rsidRDefault="005018C9" w:rsidP="005018C9"/>
    <w:p w14:paraId="78544222" w14:textId="77777777" w:rsidR="005018C9" w:rsidRPr="005018C9" w:rsidRDefault="005018C9" w:rsidP="005018C9"/>
    <w:sdt>
      <w:sdtPr>
        <w:id w:val="-356959931"/>
        <w:docPartObj>
          <w:docPartGallery w:val="Bibliographies"/>
          <w:docPartUnique/>
        </w:docPartObj>
      </w:sdtPr>
      <w:sdtEndPr>
        <w:rPr>
          <w:rFonts w:asciiTheme="minorHAnsi" w:eastAsiaTheme="minorHAnsi" w:hAnsiTheme="minorHAnsi" w:cstheme="minorBidi"/>
          <w:color w:val="auto"/>
          <w:sz w:val="24"/>
          <w:szCs w:val="24"/>
        </w:rPr>
      </w:sdtEndPr>
      <w:sdtContent>
        <w:p w14:paraId="01186D85" w14:textId="10505870" w:rsidR="008F4E18" w:rsidRDefault="008F4E18">
          <w:pPr>
            <w:pStyle w:val="Heading1"/>
          </w:pPr>
          <w:r>
            <w:t>Bibliography</w:t>
          </w:r>
        </w:p>
        <w:sdt>
          <w:sdtPr>
            <w:id w:val="111145805"/>
            <w:bibliography/>
          </w:sdtPr>
          <w:sdtContent>
            <w:p w14:paraId="3AFD4030" w14:textId="77777777" w:rsidR="008F4E18" w:rsidRDefault="008F4E18">
              <w:pPr>
                <w:rPr>
                  <w:noProof/>
                </w:rPr>
              </w:pPr>
              <w:r>
                <w:fldChar w:fldCharType="begin"/>
              </w:r>
              <w:r>
                <w:instrText xml:space="preserve"> BIBLIOGRAPHY </w:instrText>
              </w:r>
              <w:r>
                <w:fldChar w:fldCharType="separate"/>
              </w:r>
            </w:p>
            <w:tbl>
              <w:tblPr>
                <w:tblW w:w="5000" w:type="pct"/>
                <w:tblCellSpacing w:w="15" w:type="dxa"/>
                <w:tblCellMar>
                  <w:top w:w="15" w:type="dxa"/>
                  <w:left w:w="15" w:type="dxa"/>
                  <w:bottom w:w="15" w:type="dxa"/>
                  <w:right w:w="15" w:type="dxa"/>
                </w:tblCellMar>
                <w:tblLook w:val="04A0" w:firstRow="1" w:lastRow="0" w:firstColumn="1" w:lastColumn="0" w:noHBand="0" w:noVBand="1"/>
              </w:tblPr>
              <w:tblGrid>
                <w:gridCol w:w="473"/>
                <w:gridCol w:w="8553"/>
              </w:tblGrid>
              <w:tr w:rsidR="008F4E18" w14:paraId="43A0A291" w14:textId="77777777">
                <w:trPr>
                  <w:divId w:val="242031292"/>
                  <w:tblCellSpacing w:w="15" w:type="dxa"/>
                </w:trPr>
                <w:tc>
                  <w:tcPr>
                    <w:tcW w:w="50" w:type="pct"/>
                    <w:hideMark/>
                  </w:tcPr>
                  <w:p w14:paraId="3E8AEFAF" w14:textId="7D9E3FA9" w:rsidR="008F4E18" w:rsidRDefault="008F4E18">
                    <w:pPr>
                      <w:pStyle w:val="Bibliography"/>
                      <w:rPr>
                        <w:noProof/>
                        <w:kern w:val="0"/>
                        <w14:ligatures w14:val="none"/>
                      </w:rPr>
                    </w:pPr>
                    <w:r>
                      <w:rPr>
                        <w:noProof/>
                      </w:rPr>
                      <w:t xml:space="preserve">[1] </w:t>
                    </w:r>
                  </w:p>
                </w:tc>
                <w:tc>
                  <w:tcPr>
                    <w:tcW w:w="0" w:type="auto"/>
                    <w:hideMark/>
                  </w:tcPr>
                  <w:p w14:paraId="7319E630" w14:textId="77777777" w:rsidR="008F4E18" w:rsidRDefault="008F4E18">
                    <w:pPr>
                      <w:pStyle w:val="Bibliography"/>
                      <w:rPr>
                        <w:noProof/>
                      </w:rPr>
                    </w:pPr>
                    <w:r>
                      <w:rPr>
                        <w:noProof/>
                      </w:rPr>
                      <w:t>N. Academy, “IPv4 vs IPv6 - Understanding the differences,” [Online]. Available: https://www.networkacademy.io/ccna/ipv6/ipv4-vs-ipv6.</w:t>
                    </w:r>
                  </w:p>
                </w:tc>
              </w:tr>
              <w:tr w:rsidR="008F4E18" w14:paraId="50D1F505" w14:textId="77777777">
                <w:trPr>
                  <w:divId w:val="242031292"/>
                  <w:tblCellSpacing w:w="15" w:type="dxa"/>
                </w:trPr>
                <w:tc>
                  <w:tcPr>
                    <w:tcW w:w="50" w:type="pct"/>
                    <w:hideMark/>
                  </w:tcPr>
                  <w:p w14:paraId="04897A82" w14:textId="77777777" w:rsidR="008F4E18" w:rsidRDefault="008F4E18">
                    <w:pPr>
                      <w:pStyle w:val="Bibliography"/>
                      <w:rPr>
                        <w:noProof/>
                      </w:rPr>
                    </w:pPr>
                    <w:r>
                      <w:rPr>
                        <w:noProof/>
                      </w:rPr>
                      <w:t xml:space="preserve">[2] </w:t>
                    </w:r>
                  </w:p>
                </w:tc>
                <w:tc>
                  <w:tcPr>
                    <w:tcW w:w="0" w:type="auto"/>
                    <w:hideMark/>
                  </w:tcPr>
                  <w:p w14:paraId="292D7AEF" w14:textId="77777777" w:rsidR="008F4E18" w:rsidRDefault="008F4E18">
                    <w:pPr>
                      <w:pStyle w:val="Bibliography"/>
                      <w:rPr>
                        <w:noProof/>
                      </w:rPr>
                    </w:pPr>
                    <w:r>
                      <w:rPr>
                        <w:noProof/>
                      </w:rPr>
                      <w:t xml:space="preserve">M. K. T. R. P. R. S. a, </w:t>
                    </w:r>
                    <w:r>
                      <w:rPr>
                        <w:i/>
                        <w:iCs/>
                        <w:noProof/>
                      </w:rPr>
                      <w:t xml:space="preserve">The Comprehensive Review: Internet Protocol (IP) Address a Primer for Digital Connectivity, </w:t>
                    </w:r>
                    <w:r>
                      <w:rPr>
                        <w:noProof/>
                      </w:rPr>
                      <w:t xml:space="preserve">vol. 17, no. 7, pp. 178 - 189, 2024. </w:t>
                    </w:r>
                  </w:p>
                </w:tc>
              </w:tr>
              <w:tr w:rsidR="008F4E18" w14:paraId="5F62063D" w14:textId="77777777">
                <w:trPr>
                  <w:divId w:val="242031292"/>
                  <w:tblCellSpacing w:w="15" w:type="dxa"/>
                </w:trPr>
                <w:tc>
                  <w:tcPr>
                    <w:tcW w:w="50" w:type="pct"/>
                    <w:hideMark/>
                  </w:tcPr>
                  <w:p w14:paraId="21B1A4A0" w14:textId="77777777" w:rsidR="008F4E18" w:rsidRDefault="008F4E18">
                    <w:pPr>
                      <w:pStyle w:val="Bibliography"/>
                      <w:rPr>
                        <w:noProof/>
                      </w:rPr>
                    </w:pPr>
                    <w:r>
                      <w:rPr>
                        <w:noProof/>
                      </w:rPr>
                      <w:t xml:space="preserve">[3] </w:t>
                    </w:r>
                  </w:p>
                </w:tc>
                <w:tc>
                  <w:tcPr>
                    <w:tcW w:w="0" w:type="auto"/>
                    <w:hideMark/>
                  </w:tcPr>
                  <w:p w14:paraId="37053F81" w14:textId="77777777" w:rsidR="008F4E18" w:rsidRDefault="008F4E18">
                    <w:pPr>
                      <w:pStyle w:val="Bibliography"/>
                      <w:rPr>
                        <w:noProof/>
                      </w:rPr>
                    </w:pPr>
                    <w:r>
                      <w:rPr>
                        <w:noProof/>
                      </w:rPr>
                      <w:t xml:space="preserve">R. B. &amp;. A. K. Godishala, “The Transport Layer, Network Services, Network Communication Devices,” </w:t>
                    </w:r>
                    <w:r>
                      <w:rPr>
                        <w:i/>
                        <w:iCs/>
                        <w:noProof/>
                      </w:rPr>
                      <w:t xml:space="preserve">Building a Secure Infrastructure, </w:t>
                    </w:r>
                    <w:r>
                      <w:rPr>
                        <w:noProof/>
                      </w:rPr>
                      <w:t xml:space="preserve">pp. 201-206, 2026. </w:t>
                    </w:r>
                  </w:p>
                </w:tc>
              </w:tr>
              <w:tr w:rsidR="008F4E18" w14:paraId="5FAC4517" w14:textId="77777777">
                <w:trPr>
                  <w:divId w:val="242031292"/>
                  <w:tblCellSpacing w:w="15" w:type="dxa"/>
                </w:trPr>
                <w:tc>
                  <w:tcPr>
                    <w:tcW w:w="50" w:type="pct"/>
                    <w:hideMark/>
                  </w:tcPr>
                  <w:p w14:paraId="4E962BD9" w14:textId="77777777" w:rsidR="008F4E18" w:rsidRDefault="008F4E18">
                    <w:pPr>
                      <w:pStyle w:val="Bibliography"/>
                      <w:rPr>
                        <w:noProof/>
                      </w:rPr>
                    </w:pPr>
                    <w:r>
                      <w:rPr>
                        <w:noProof/>
                      </w:rPr>
                      <w:t xml:space="preserve">[4] </w:t>
                    </w:r>
                  </w:p>
                </w:tc>
                <w:tc>
                  <w:tcPr>
                    <w:tcW w:w="0" w:type="auto"/>
                    <w:hideMark/>
                  </w:tcPr>
                  <w:p w14:paraId="721D0DEE" w14:textId="77777777" w:rsidR="008F4E18" w:rsidRDefault="008F4E18">
                    <w:pPr>
                      <w:pStyle w:val="Bibliography"/>
                      <w:rPr>
                        <w:noProof/>
                      </w:rPr>
                    </w:pPr>
                    <w:r>
                      <w:rPr>
                        <w:noProof/>
                      </w:rPr>
                      <w:t xml:space="preserve">C. Okoh, “Enhancing Data Security Through VLSM Subnetting and TCP/IP Model in an ENT,” </w:t>
                    </w:r>
                    <w:r>
                      <w:rPr>
                        <w:i/>
                        <w:iCs/>
                        <w:noProof/>
                      </w:rPr>
                      <w:t xml:space="preserve">Enhancing Data Security Through VLSM Subnetting and TCP/IP Model in an ENT, </w:t>
                    </w:r>
                    <w:r>
                      <w:rPr>
                        <w:noProof/>
                      </w:rPr>
                      <w:t xml:space="preserve">vol. 14, no. 23, 2024. </w:t>
                    </w:r>
                  </w:p>
                </w:tc>
              </w:tr>
              <w:tr w:rsidR="008F4E18" w14:paraId="2C2C953C" w14:textId="77777777">
                <w:trPr>
                  <w:divId w:val="242031292"/>
                  <w:tblCellSpacing w:w="15" w:type="dxa"/>
                </w:trPr>
                <w:tc>
                  <w:tcPr>
                    <w:tcW w:w="50" w:type="pct"/>
                    <w:hideMark/>
                  </w:tcPr>
                  <w:p w14:paraId="6EE37744" w14:textId="77777777" w:rsidR="008F4E18" w:rsidRDefault="008F4E18">
                    <w:pPr>
                      <w:pStyle w:val="Bibliography"/>
                      <w:rPr>
                        <w:noProof/>
                      </w:rPr>
                    </w:pPr>
                    <w:r>
                      <w:rPr>
                        <w:noProof/>
                      </w:rPr>
                      <w:t xml:space="preserve">[5] </w:t>
                    </w:r>
                  </w:p>
                </w:tc>
                <w:tc>
                  <w:tcPr>
                    <w:tcW w:w="0" w:type="auto"/>
                    <w:hideMark/>
                  </w:tcPr>
                  <w:p w14:paraId="27636BD5" w14:textId="77777777" w:rsidR="008F4E18" w:rsidRDefault="008F4E18">
                    <w:pPr>
                      <w:pStyle w:val="Bibliography"/>
                      <w:rPr>
                        <w:noProof/>
                      </w:rPr>
                    </w:pPr>
                    <w:r>
                      <w:rPr>
                        <w:noProof/>
                      </w:rPr>
                      <w:t>P. Browning, “Learn IP Addressing From Scratch,” 16 aug 2024. [Online]. Available: https://www.101labs.net/learn-ip-addressing-from-scratch/.</w:t>
                    </w:r>
                  </w:p>
                </w:tc>
              </w:tr>
              <w:tr w:rsidR="008F4E18" w14:paraId="79E18823" w14:textId="77777777">
                <w:trPr>
                  <w:divId w:val="242031292"/>
                  <w:tblCellSpacing w:w="15" w:type="dxa"/>
                </w:trPr>
                <w:tc>
                  <w:tcPr>
                    <w:tcW w:w="50" w:type="pct"/>
                    <w:hideMark/>
                  </w:tcPr>
                  <w:p w14:paraId="4565E3E1" w14:textId="77777777" w:rsidR="008F4E18" w:rsidRDefault="008F4E18">
                    <w:pPr>
                      <w:pStyle w:val="Bibliography"/>
                      <w:rPr>
                        <w:noProof/>
                      </w:rPr>
                    </w:pPr>
                    <w:r>
                      <w:rPr>
                        <w:noProof/>
                      </w:rPr>
                      <w:t xml:space="preserve">[6] </w:t>
                    </w:r>
                  </w:p>
                </w:tc>
                <w:tc>
                  <w:tcPr>
                    <w:tcW w:w="0" w:type="auto"/>
                    <w:hideMark/>
                  </w:tcPr>
                  <w:p w14:paraId="70E41AB5" w14:textId="77777777" w:rsidR="008F4E18" w:rsidRDefault="008F4E18">
                    <w:pPr>
                      <w:pStyle w:val="Bibliography"/>
                      <w:rPr>
                        <w:noProof/>
                      </w:rPr>
                    </w:pPr>
                    <w:r>
                      <w:rPr>
                        <w:noProof/>
                      </w:rPr>
                      <w:t xml:space="preserve">K. R. Deep Medhi, “Routing Protocols: Framework and Principles,” </w:t>
                    </w:r>
                    <w:r>
                      <w:rPr>
                        <w:i/>
                        <w:iCs/>
                        <w:noProof/>
                      </w:rPr>
                      <w:t xml:space="preserve">Network routing, </w:t>
                    </w:r>
                    <w:r>
                      <w:rPr>
                        <w:noProof/>
                      </w:rPr>
                      <w:t xml:space="preserve">no. 2, 2018. </w:t>
                    </w:r>
                  </w:p>
                </w:tc>
              </w:tr>
              <w:tr w:rsidR="008F4E18" w14:paraId="0A8152B2" w14:textId="77777777">
                <w:trPr>
                  <w:divId w:val="242031292"/>
                  <w:tblCellSpacing w:w="15" w:type="dxa"/>
                </w:trPr>
                <w:tc>
                  <w:tcPr>
                    <w:tcW w:w="50" w:type="pct"/>
                    <w:hideMark/>
                  </w:tcPr>
                  <w:p w14:paraId="5C30A69E" w14:textId="77777777" w:rsidR="008F4E18" w:rsidRDefault="008F4E18">
                    <w:pPr>
                      <w:pStyle w:val="Bibliography"/>
                      <w:rPr>
                        <w:noProof/>
                      </w:rPr>
                    </w:pPr>
                    <w:r>
                      <w:rPr>
                        <w:noProof/>
                      </w:rPr>
                      <w:t xml:space="preserve">[7] </w:t>
                    </w:r>
                  </w:p>
                </w:tc>
                <w:tc>
                  <w:tcPr>
                    <w:tcW w:w="0" w:type="auto"/>
                    <w:hideMark/>
                  </w:tcPr>
                  <w:p w14:paraId="5174D7A2" w14:textId="77777777" w:rsidR="008F4E18" w:rsidRDefault="008F4E18">
                    <w:pPr>
                      <w:pStyle w:val="Bibliography"/>
                      <w:rPr>
                        <w:noProof/>
                      </w:rPr>
                    </w:pPr>
                    <w:r>
                      <w:rPr>
                        <w:noProof/>
                      </w:rPr>
                      <w:t>Tekmart Data Center Team, “The differences between Static and dynamic routing.,” 20 July 2021. [Online]. Available: https://tekmart.co.za/t-blog/the-differences-between-static-and-dynamic-routing/.</w:t>
                    </w:r>
                  </w:p>
                </w:tc>
              </w:tr>
              <w:tr w:rsidR="008F4E18" w14:paraId="74BCDC4E" w14:textId="77777777">
                <w:trPr>
                  <w:divId w:val="242031292"/>
                  <w:tblCellSpacing w:w="15" w:type="dxa"/>
                </w:trPr>
                <w:tc>
                  <w:tcPr>
                    <w:tcW w:w="50" w:type="pct"/>
                    <w:hideMark/>
                  </w:tcPr>
                  <w:p w14:paraId="1E4E3F46" w14:textId="77777777" w:rsidR="008F4E18" w:rsidRDefault="008F4E18">
                    <w:pPr>
                      <w:pStyle w:val="Bibliography"/>
                      <w:rPr>
                        <w:noProof/>
                      </w:rPr>
                    </w:pPr>
                    <w:r>
                      <w:rPr>
                        <w:noProof/>
                      </w:rPr>
                      <w:t xml:space="preserve">[8] </w:t>
                    </w:r>
                  </w:p>
                </w:tc>
                <w:tc>
                  <w:tcPr>
                    <w:tcW w:w="0" w:type="auto"/>
                    <w:hideMark/>
                  </w:tcPr>
                  <w:p w14:paraId="3ADE1448" w14:textId="77777777" w:rsidR="008F4E18" w:rsidRDefault="008F4E18">
                    <w:pPr>
                      <w:pStyle w:val="Bibliography"/>
                      <w:rPr>
                        <w:noProof/>
                      </w:rPr>
                    </w:pPr>
                    <w:r>
                      <w:rPr>
                        <w:noProof/>
                      </w:rPr>
                      <w:t>Cyberpedia, “What Is a VPN? A Complete Guide to Virtual Private Networks,” [Online]. Available: https://www.paloaltonetworks.com/cyberpedia/what-is-a-vpn.</w:t>
                    </w:r>
                  </w:p>
                </w:tc>
              </w:tr>
              <w:tr w:rsidR="008F4E18" w14:paraId="5BCEDBB0" w14:textId="77777777">
                <w:trPr>
                  <w:divId w:val="242031292"/>
                  <w:tblCellSpacing w:w="15" w:type="dxa"/>
                </w:trPr>
                <w:tc>
                  <w:tcPr>
                    <w:tcW w:w="50" w:type="pct"/>
                    <w:hideMark/>
                  </w:tcPr>
                  <w:p w14:paraId="0C5C877D" w14:textId="77777777" w:rsidR="008F4E18" w:rsidRDefault="008F4E18">
                    <w:pPr>
                      <w:pStyle w:val="Bibliography"/>
                      <w:rPr>
                        <w:noProof/>
                      </w:rPr>
                    </w:pPr>
                    <w:r>
                      <w:rPr>
                        <w:noProof/>
                      </w:rPr>
                      <w:t xml:space="preserve">[9] </w:t>
                    </w:r>
                  </w:p>
                </w:tc>
                <w:tc>
                  <w:tcPr>
                    <w:tcW w:w="0" w:type="auto"/>
                    <w:hideMark/>
                  </w:tcPr>
                  <w:p w14:paraId="54C6704B" w14:textId="77777777" w:rsidR="008F4E18" w:rsidRDefault="008F4E18">
                    <w:pPr>
                      <w:pStyle w:val="Bibliography"/>
                      <w:rPr>
                        <w:noProof/>
                      </w:rPr>
                    </w:pPr>
                    <w:r>
                      <w:rPr>
                        <w:noProof/>
                      </w:rPr>
                      <w:t xml:space="preserve">A. S. Thyagaturu, P. Shantharama, A. Nasrallah and M. Reisslein, “Operating Systems and Hypervisors for Network Functions: A Survey of Enabling Technologies and Research Studies,” </w:t>
                    </w:r>
                    <w:r>
                      <w:rPr>
                        <w:i/>
                        <w:iCs/>
                        <w:noProof/>
                      </w:rPr>
                      <w:t xml:space="preserve">Operating Systems and Hypervisors for Network Functions: A Survey of Enabling Technologies and Research Studies, </w:t>
                    </w:r>
                    <w:r>
                      <w:rPr>
                        <w:noProof/>
                      </w:rPr>
                      <w:t xml:space="preserve">vol. 10, 2022. </w:t>
                    </w:r>
                  </w:p>
                </w:tc>
              </w:tr>
              <w:tr w:rsidR="008F4E18" w14:paraId="56DC76CA" w14:textId="77777777">
                <w:trPr>
                  <w:divId w:val="242031292"/>
                  <w:tblCellSpacing w:w="15" w:type="dxa"/>
                </w:trPr>
                <w:tc>
                  <w:tcPr>
                    <w:tcW w:w="50" w:type="pct"/>
                    <w:hideMark/>
                  </w:tcPr>
                  <w:p w14:paraId="29CEE51A" w14:textId="77777777" w:rsidR="008F4E18" w:rsidRDefault="008F4E18">
                    <w:pPr>
                      <w:pStyle w:val="Bibliography"/>
                      <w:rPr>
                        <w:noProof/>
                      </w:rPr>
                    </w:pPr>
                    <w:r>
                      <w:rPr>
                        <w:noProof/>
                      </w:rPr>
                      <w:t xml:space="preserve">[10] </w:t>
                    </w:r>
                  </w:p>
                </w:tc>
                <w:tc>
                  <w:tcPr>
                    <w:tcW w:w="0" w:type="auto"/>
                    <w:hideMark/>
                  </w:tcPr>
                  <w:p w14:paraId="0137DB15" w14:textId="77777777" w:rsidR="008F4E18" w:rsidRDefault="008F4E18">
                    <w:pPr>
                      <w:pStyle w:val="Bibliography"/>
                      <w:rPr>
                        <w:noProof/>
                      </w:rPr>
                    </w:pPr>
                    <w:r>
                      <w:rPr>
                        <w:noProof/>
                      </w:rPr>
                      <w:t xml:space="preserve">R. O. P. S. B. P. Ankita Desai, “International Journal of Innovative Technology and Exploring Engineering,” </w:t>
                    </w:r>
                    <w:r>
                      <w:rPr>
                        <w:i/>
                        <w:iCs/>
                        <w:noProof/>
                      </w:rPr>
                      <w:t xml:space="preserve">Hypervisor: A Survey on Concepts and, </w:t>
                    </w:r>
                    <w:r>
                      <w:rPr>
                        <w:noProof/>
                      </w:rPr>
                      <w:t xml:space="preserve">vol. 2, no. 3, p. 222, 2013. </w:t>
                    </w:r>
                  </w:p>
                </w:tc>
              </w:tr>
              <w:tr w:rsidR="008F4E18" w14:paraId="54369015" w14:textId="77777777">
                <w:trPr>
                  <w:divId w:val="242031292"/>
                  <w:tblCellSpacing w:w="15" w:type="dxa"/>
                </w:trPr>
                <w:tc>
                  <w:tcPr>
                    <w:tcW w:w="50" w:type="pct"/>
                    <w:hideMark/>
                  </w:tcPr>
                  <w:p w14:paraId="62C60C22" w14:textId="77777777" w:rsidR="008F4E18" w:rsidRDefault="008F4E18">
                    <w:pPr>
                      <w:pStyle w:val="Bibliography"/>
                      <w:rPr>
                        <w:noProof/>
                      </w:rPr>
                    </w:pPr>
                    <w:r>
                      <w:rPr>
                        <w:noProof/>
                      </w:rPr>
                      <w:t xml:space="preserve">[11] </w:t>
                    </w:r>
                  </w:p>
                </w:tc>
                <w:tc>
                  <w:tcPr>
                    <w:tcW w:w="0" w:type="auto"/>
                    <w:hideMark/>
                  </w:tcPr>
                  <w:p w14:paraId="62CC571B" w14:textId="77777777" w:rsidR="008F4E18" w:rsidRDefault="008F4E18">
                    <w:pPr>
                      <w:pStyle w:val="Bibliography"/>
                      <w:rPr>
                        <w:noProof/>
                      </w:rPr>
                    </w:pPr>
                    <w:r>
                      <w:rPr>
                        <w:noProof/>
                      </w:rPr>
                      <w:t xml:space="preserve">I. J. N. K. a. V. T. Borislav Đorđević, “Comparison of type-2 hypervisor performance,” 2022. </w:t>
                    </w:r>
                  </w:p>
                </w:tc>
              </w:tr>
              <w:tr w:rsidR="008F4E18" w14:paraId="07F9F89E" w14:textId="77777777">
                <w:trPr>
                  <w:divId w:val="242031292"/>
                  <w:tblCellSpacing w:w="15" w:type="dxa"/>
                </w:trPr>
                <w:tc>
                  <w:tcPr>
                    <w:tcW w:w="50" w:type="pct"/>
                    <w:hideMark/>
                  </w:tcPr>
                  <w:p w14:paraId="4C425756" w14:textId="77777777" w:rsidR="008F4E18" w:rsidRDefault="008F4E18">
                    <w:pPr>
                      <w:pStyle w:val="Bibliography"/>
                      <w:rPr>
                        <w:noProof/>
                      </w:rPr>
                    </w:pPr>
                    <w:r>
                      <w:rPr>
                        <w:noProof/>
                      </w:rPr>
                      <w:lastRenderedPageBreak/>
                      <w:t xml:space="preserve">[12] </w:t>
                    </w:r>
                  </w:p>
                </w:tc>
                <w:tc>
                  <w:tcPr>
                    <w:tcW w:w="0" w:type="auto"/>
                    <w:hideMark/>
                  </w:tcPr>
                  <w:p w14:paraId="281D52B0" w14:textId="77777777" w:rsidR="008F4E18" w:rsidRDefault="008F4E18">
                    <w:pPr>
                      <w:pStyle w:val="Bibliography"/>
                      <w:rPr>
                        <w:noProof/>
                      </w:rPr>
                    </w:pPr>
                    <w:r>
                      <w:rPr>
                        <w:noProof/>
                      </w:rPr>
                      <w:t xml:space="preserve">C. Wulf, M. Willig and D. Göhringer, “A Survey on Hypervisor-based Virtualization of Embedded Reconfigurable Systems,” 2021. </w:t>
                    </w:r>
                  </w:p>
                </w:tc>
              </w:tr>
              <w:tr w:rsidR="008F4E18" w14:paraId="569D1846" w14:textId="77777777">
                <w:trPr>
                  <w:divId w:val="242031292"/>
                  <w:tblCellSpacing w:w="15" w:type="dxa"/>
                </w:trPr>
                <w:tc>
                  <w:tcPr>
                    <w:tcW w:w="50" w:type="pct"/>
                    <w:hideMark/>
                  </w:tcPr>
                  <w:p w14:paraId="1BC36E3D" w14:textId="77777777" w:rsidR="008F4E18" w:rsidRDefault="008F4E18">
                    <w:pPr>
                      <w:pStyle w:val="Bibliography"/>
                      <w:rPr>
                        <w:noProof/>
                      </w:rPr>
                    </w:pPr>
                    <w:r>
                      <w:rPr>
                        <w:noProof/>
                      </w:rPr>
                      <w:t xml:space="preserve">[13] </w:t>
                    </w:r>
                  </w:p>
                </w:tc>
                <w:tc>
                  <w:tcPr>
                    <w:tcW w:w="0" w:type="auto"/>
                    <w:hideMark/>
                  </w:tcPr>
                  <w:p w14:paraId="3368CD6A" w14:textId="77777777" w:rsidR="008F4E18" w:rsidRDefault="008F4E18">
                    <w:pPr>
                      <w:pStyle w:val="Bibliography"/>
                      <w:rPr>
                        <w:noProof/>
                      </w:rPr>
                    </w:pPr>
                    <w:r>
                      <w:rPr>
                        <w:noProof/>
                      </w:rPr>
                      <w:t xml:space="preserve">P. L. M. L. Aidan Finn, Windows Server 2012 Hyper-V Installation and Configuration Guide, 2012. </w:t>
                    </w:r>
                  </w:p>
                </w:tc>
              </w:tr>
            </w:tbl>
            <w:p w14:paraId="63B91B2E" w14:textId="77777777" w:rsidR="008F4E18" w:rsidRDefault="008F4E18">
              <w:pPr>
                <w:divId w:val="242031292"/>
                <w:rPr>
                  <w:rFonts w:eastAsia="Times New Roman"/>
                  <w:noProof/>
                </w:rPr>
              </w:pPr>
            </w:p>
            <w:p w14:paraId="212E3B2B" w14:textId="745231E0" w:rsidR="008F4E18" w:rsidRDefault="008F4E18">
              <w:r>
                <w:rPr>
                  <w:b/>
                  <w:bCs/>
                  <w:noProof/>
                </w:rPr>
                <w:fldChar w:fldCharType="end"/>
              </w:r>
            </w:p>
          </w:sdtContent>
        </w:sdt>
      </w:sdtContent>
    </w:sdt>
    <w:p w14:paraId="0D3222D2" w14:textId="77777777" w:rsidR="005018C9" w:rsidRPr="005018C9" w:rsidRDefault="005018C9" w:rsidP="005018C9"/>
    <w:p w14:paraId="44903313" w14:textId="77777777" w:rsidR="005018C9" w:rsidRPr="005018C9" w:rsidRDefault="005018C9" w:rsidP="005018C9"/>
    <w:sectPr w:rsidR="005018C9" w:rsidRPr="005018C9" w:rsidSect="00E61FBD">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6FD726A" w14:textId="77777777" w:rsidR="00347508" w:rsidRDefault="00347508" w:rsidP="00622329">
      <w:pPr>
        <w:spacing w:after="0" w:line="240" w:lineRule="auto"/>
      </w:pPr>
      <w:r>
        <w:separator/>
      </w:r>
    </w:p>
  </w:endnote>
  <w:endnote w:type="continuationSeparator" w:id="0">
    <w:p w14:paraId="44A8A751" w14:textId="77777777" w:rsidR="00347508" w:rsidRDefault="00347508" w:rsidP="0062232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3BC55AC" w14:textId="77777777" w:rsidR="00347508" w:rsidRDefault="00347508" w:rsidP="00622329">
      <w:pPr>
        <w:spacing w:after="0" w:line="240" w:lineRule="auto"/>
      </w:pPr>
      <w:r>
        <w:separator/>
      </w:r>
    </w:p>
  </w:footnote>
  <w:footnote w:type="continuationSeparator" w:id="0">
    <w:p w14:paraId="0E9CD88D" w14:textId="77777777" w:rsidR="00347508" w:rsidRDefault="00347508" w:rsidP="00622329">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61FBD"/>
    <w:rsid w:val="00015311"/>
    <w:rsid w:val="00033FD3"/>
    <w:rsid w:val="000A1C12"/>
    <w:rsid w:val="000B3E12"/>
    <w:rsid w:val="000F39A7"/>
    <w:rsid w:val="000F4140"/>
    <w:rsid w:val="000F47E8"/>
    <w:rsid w:val="00112053"/>
    <w:rsid w:val="00141918"/>
    <w:rsid w:val="00157635"/>
    <w:rsid w:val="00167BD8"/>
    <w:rsid w:val="001E077D"/>
    <w:rsid w:val="00206F5C"/>
    <w:rsid w:val="00210C85"/>
    <w:rsid w:val="002306E1"/>
    <w:rsid w:val="00237E68"/>
    <w:rsid w:val="002456C0"/>
    <w:rsid w:val="00246848"/>
    <w:rsid w:val="0028182C"/>
    <w:rsid w:val="002B58A7"/>
    <w:rsid w:val="00306792"/>
    <w:rsid w:val="00306E83"/>
    <w:rsid w:val="00310BC7"/>
    <w:rsid w:val="00314DC0"/>
    <w:rsid w:val="00347508"/>
    <w:rsid w:val="003523FD"/>
    <w:rsid w:val="00394CF4"/>
    <w:rsid w:val="003D26CF"/>
    <w:rsid w:val="003D4A1C"/>
    <w:rsid w:val="00450C1C"/>
    <w:rsid w:val="00471A87"/>
    <w:rsid w:val="004A4D09"/>
    <w:rsid w:val="004A66EF"/>
    <w:rsid w:val="004C7AB4"/>
    <w:rsid w:val="004F258B"/>
    <w:rsid w:val="005018C9"/>
    <w:rsid w:val="00506346"/>
    <w:rsid w:val="005150E4"/>
    <w:rsid w:val="00553655"/>
    <w:rsid w:val="005C7460"/>
    <w:rsid w:val="00622329"/>
    <w:rsid w:val="00626D36"/>
    <w:rsid w:val="00673A2B"/>
    <w:rsid w:val="0067672F"/>
    <w:rsid w:val="00691002"/>
    <w:rsid w:val="006E524E"/>
    <w:rsid w:val="006F10AC"/>
    <w:rsid w:val="00776BFD"/>
    <w:rsid w:val="00792BFA"/>
    <w:rsid w:val="007A153E"/>
    <w:rsid w:val="007B7B33"/>
    <w:rsid w:val="007D1C51"/>
    <w:rsid w:val="00800433"/>
    <w:rsid w:val="00825AE8"/>
    <w:rsid w:val="0082692B"/>
    <w:rsid w:val="008430C8"/>
    <w:rsid w:val="008501FC"/>
    <w:rsid w:val="00870EE1"/>
    <w:rsid w:val="008B309A"/>
    <w:rsid w:val="008C24C0"/>
    <w:rsid w:val="008E3022"/>
    <w:rsid w:val="008E3CD9"/>
    <w:rsid w:val="008E57B3"/>
    <w:rsid w:val="008E6188"/>
    <w:rsid w:val="008F4235"/>
    <w:rsid w:val="008F4E18"/>
    <w:rsid w:val="0091305B"/>
    <w:rsid w:val="009268D1"/>
    <w:rsid w:val="00951C9D"/>
    <w:rsid w:val="00954C90"/>
    <w:rsid w:val="00986248"/>
    <w:rsid w:val="009A7165"/>
    <w:rsid w:val="009C1073"/>
    <w:rsid w:val="009D7610"/>
    <w:rsid w:val="009F4B85"/>
    <w:rsid w:val="00A018C5"/>
    <w:rsid w:val="00A14D30"/>
    <w:rsid w:val="00A70316"/>
    <w:rsid w:val="00A93F7F"/>
    <w:rsid w:val="00A94CC8"/>
    <w:rsid w:val="00AA1986"/>
    <w:rsid w:val="00AE59D8"/>
    <w:rsid w:val="00AF0F12"/>
    <w:rsid w:val="00B05247"/>
    <w:rsid w:val="00B27E46"/>
    <w:rsid w:val="00B36595"/>
    <w:rsid w:val="00B47CFC"/>
    <w:rsid w:val="00B55086"/>
    <w:rsid w:val="00BC78C5"/>
    <w:rsid w:val="00BD587F"/>
    <w:rsid w:val="00BE63FD"/>
    <w:rsid w:val="00BE7C5B"/>
    <w:rsid w:val="00C22B9C"/>
    <w:rsid w:val="00C41191"/>
    <w:rsid w:val="00C63014"/>
    <w:rsid w:val="00C95351"/>
    <w:rsid w:val="00CB1EAF"/>
    <w:rsid w:val="00CC3FBB"/>
    <w:rsid w:val="00CD2937"/>
    <w:rsid w:val="00CD461B"/>
    <w:rsid w:val="00D11B24"/>
    <w:rsid w:val="00D1630D"/>
    <w:rsid w:val="00D219EB"/>
    <w:rsid w:val="00D24438"/>
    <w:rsid w:val="00D31D04"/>
    <w:rsid w:val="00D37F20"/>
    <w:rsid w:val="00D5152E"/>
    <w:rsid w:val="00D65C02"/>
    <w:rsid w:val="00D66ADE"/>
    <w:rsid w:val="00D70DB4"/>
    <w:rsid w:val="00D73CD6"/>
    <w:rsid w:val="00D7431F"/>
    <w:rsid w:val="00D77B48"/>
    <w:rsid w:val="00D83ACB"/>
    <w:rsid w:val="00D950C5"/>
    <w:rsid w:val="00DD4427"/>
    <w:rsid w:val="00E04447"/>
    <w:rsid w:val="00E32A72"/>
    <w:rsid w:val="00E41F43"/>
    <w:rsid w:val="00E436B9"/>
    <w:rsid w:val="00E61FBD"/>
    <w:rsid w:val="00E65F86"/>
    <w:rsid w:val="00E93849"/>
    <w:rsid w:val="00E93B25"/>
    <w:rsid w:val="00EA5819"/>
    <w:rsid w:val="00EC0CEB"/>
    <w:rsid w:val="00EF1171"/>
    <w:rsid w:val="00F2612E"/>
    <w:rsid w:val="00F2774B"/>
    <w:rsid w:val="00F30DAD"/>
    <w:rsid w:val="00F31647"/>
    <w:rsid w:val="00F73506"/>
    <w:rsid w:val="00F75C23"/>
    <w:rsid w:val="00FD4F10"/>
    <w:rsid w:val="00FF0167"/>
    <w:rsid w:val="00FF618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13F32FD"/>
  <w15:chartTrackingRefBased/>
  <w15:docId w15:val="{9B481AFD-2AAA-4172-9552-A10C512C22F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E61FBD"/>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E61FBD"/>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E61FBD"/>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E61FBD"/>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E61FBD"/>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E61FBD"/>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E61FBD"/>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E61FBD"/>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E61FBD"/>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E61FBD"/>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E61FBD"/>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E61FBD"/>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E61FBD"/>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E61FBD"/>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E61FBD"/>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E61FBD"/>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E61FBD"/>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E61FBD"/>
    <w:rPr>
      <w:rFonts w:eastAsiaTheme="majorEastAsia" w:cstheme="majorBidi"/>
      <w:color w:val="272727" w:themeColor="text1" w:themeTint="D8"/>
    </w:rPr>
  </w:style>
  <w:style w:type="paragraph" w:styleId="Title">
    <w:name w:val="Title"/>
    <w:basedOn w:val="Normal"/>
    <w:next w:val="Normal"/>
    <w:link w:val="TitleChar"/>
    <w:uiPriority w:val="10"/>
    <w:qFormat/>
    <w:rsid w:val="00E61FBD"/>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E61FBD"/>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E61FBD"/>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E61FBD"/>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E61FBD"/>
    <w:pPr>
      <w:spacing w:before="160"/>
      <w:jc w:val="center"/>
    </w:pPr>
    <w:rPr>
      <w:i/>
      <w:iCs/>
      <w:color w:val="404040" w:themeColor="text1" w:themeTint="BF"/>
    </w:rPr>
  </w:style>
  <w:style w:type="character" w:customStyle="1" w:styleId="QuoteChar">
    <w:name w:val="Quote Char"/>
    <w:basedOn w:val="DefaultParagraphFont"/>
    <w:link w:val="Quote"/>
    <w:uiPriority w:val="29"/>
    <w:rsid w:val="00E61FBD"/>
    <w:rPr>
      <w:i/>
      <w:iCs/>
      <w:color w:val="404040" w:themeColor="text1" w:themeTint="BF"/>
    </w:rPr>
  </w:style>
  <w:style w:type="paragraph" w:styleId="ListParagraph">
    <w:name w:val="List Paragraph"/>
    <w:basedOn w:val="Normal"/>
    <w:uiPriority w:val="34"/>
    <w:qFormat/>
    <w:rsid w:val="00E61FBD"/>
    <w:pPr>
      <w:ind w:left="720"/>
      <w:contextualSpacing/>
    </w:pPr>
  </w:style>
  <w:style w:type="character" w:styleId="IntenseEmphasis">
    <w:name w:val="Intense Emphasis"/>
    <w:basedOn w:val="DefaultParagraphFont"/>
    <w:uiPriority w:val="21"/>
    <w:qFormat/>
    <w:rsid w:val="00E61FBD"/>
    <w:rPr>
      <w:i/>
      <w:iCs/>
      <w:color w:val="0F4761" w:themeColor="accent1" w:themeShade="BF"/>
    </w:rPr>
  </w:style>
  <w:style w:type="paragraph" w:styleId="IntenseQuote">
    <w:name w:val="Intense Quote"/>
    <w:basedOn w:val="Normal"/>
    <w:next w:val="Normal"/>
    <w:link w:val="IntenseQuoteChar"/>
    <w:uiPriority w:val="30"/>
    <w:qFormat/>
    <w:rsid w:val="00E61FBD"/>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E61FBD"/>
    <w:rPr>
      <w:i/>
      <w:iCs/>
      <w:color w:val="0F4761" w:themeColor="accent1" w:themeShade="BF"/>
    </w:rPr>
  </w:style>
  <w:style w:type="character" w:styleId="IntenseReference">
    <w:name w:val="Intense Reference"/>
    <w:basedOn w:val="DefaultParagraphFont"/>
    <w:uiPriority w:val="32"/>
    <w:qFormat/>
    <w:rsid w:val="00E61FBD"/>
    <w:rPr>
      <w:b/>
      <w:bCs/>
      <w:smallCaps/>
      <w:color w:val="0F4761" w:themeColor="accent1" w:themeShade="BF"/>
      <w:spacing w:val="5"/>
    </w:rPr>
  </w:style>
  <w:style w:type="paragraph" w:styleId="NoSpacing">
    <w:name w:val="No Spacing"/>
    <w:link w:val="NoSpacingChar"/>
    <w:uiPriority w:val="1"/>
    <w:qFormat/>
    <w:rsid w:val="00E61FBD"/>
    <w:pPr>
      <w:spacing w:after="0" w:line="240" w:lineRule="auto"/>
    </w:pPr>
    <w:rPr>
      <w:rFonts w:eastAsiaTheme="minorEastAsia"/>
      <w:kern w:val="0"/>
      <w:sz w:val="22"/>
      <w:szCs w:val="22"/>
      <w:lang w:val="en-US"/>
      <w14:ligatures w14:val="none"/>
    </w:rPr>
  </w:style>
  <w:style w:type="character" w:customStyle="1" w:styleId="NoSpacingChar">
    <w:name w:val="No Spacing Char"/>
    <w:basedOn w:val="DefaultParagraphFont"/>
    <w:link w:val="NoSpacing"/>
    <w:uiPriority w:val="1"/>
    <w:rsid w:val="00E61FBD"/>
    <w:rPr>
      <w:rFonts w:eastAsiaTheme="minorEastAsia"/>
      <w:kern w:val="0"/>
      <w:sz w:val="22"/>
      <w:szCs w:val="22"/>
      <w:lang w:val="en-US"/>
      <w14:ligatures w14:val="none"/>
    </w:rPr>
  </w:style>
  <w:style w:type="paragraph" w:styleId="TOCHeading">
    <w:name w:val="TOC Heading"/>
    <w:basedOn w:val="Heading1"/>
    <w:next w:val="Normal"/>
    <w:uiPriority w:val="39"/>
    <w:unhideWhenUsed/>
    <w:qFormat/>
    <w:rsid w:val="00E61FBD"/>
    <w:pPr>
      <w:spacing w:before="240" w:after="0" w:line="259" w:lineRule="auto"/>
      <w:outlineLvl w:val="9"/>
    </w:pPr>
    <w:rPr>
      <w:kern w:val="0"/>
      <w:sz w:val="32"/>
      <w:szCs w:val="32"/>
      <w:lang w:val="en-US"/>
      <w14:ligatures w14:val="none"/>
    </w:rPr>
  </w:style>
  <w:style w:type="paragraph" w:styleId="TOC1">
    <w:name w:val="toc 1"/>
    <w:basedOn w:val="Normal"/>
    <w:next w:val="Normal"/>
    <w:autoRedefine/>
    <w:uiPriority w:val="39"/>
    <w:unhideWhenUsed/>
    <w:rsid w:val="006E524E"/>
    <w:pPr>
      <w:spacing w:after="100"/>
    </w:pPr>
  </w:style>
  <w:style w:type="character" w:styleId="Hyperlink">
    <w:name w:val="Hyperlink"/>
    <w:basedOn w:val="DefaultParagraphFont"/>
    <w:uiPriority w:val="99"/>
    <w:unhideWhenUsed/>
    <w:rsid w:val="006E524E"/>
    <w:rPr>
      <w:color w:val="467886" w:themeColor="hyperlink"/>
      <w:u w:val="single"/>
    </w:rPr>
  </w:style>
  <w:style w:type="paragraph" w:styleId="Header">
    <w:name w:val="header"/>
    <w:basedOn w:val="Normal"/>
    <w:link w:val="HeaderChar"/>
    <w:uiPriority w:val="99"/>
    <w:unhideWhenUsed/>
    <w:rsid w:val="00622329"/>
    <w:pPr>
      <w:tabs>
        <w:tab w:val="center" w:pos="4513"/>
        <w:tab w:val="right" w:pos="9026"/>
      </w:tabs>
      <w:spacing w:after="0" w:line="240" w:lineRule="auto"/>
    </w:pPr>
  </w:style>
  <w:style w:type="character" w:customStyle="1" w:styleId="HeaderChar">
    <w:name w:val="Header Char"/>
    <w:basedOn w:val="DefaultParagraphFont"/>
    <w:link w:val="Header"/>
    <w:uiPriority w:val="99"/>
    <w:rsid w:val="00622329"/>
  </w:style>
  <w:style w:type="paragraph" w:styleId="Footer">
    <w:name w:val="footer"/>
    <w:basedOn w:val="Normal"/>
    <w:link w:val="FooterChar"/>
    <w:uiPriority w:val="99"/>
    <w:unhideWhenUsed/>
    <w:rsid w:val="00622329"/>
    <w:pPr>
      <w:tabs>
        <w:tab w:val="center" w:pos="4513"/>
        <w:tab w:val="right" w:pos="9026"/>
      </w:tabs>
      <w:spacing w:after="0" w:line="240" w:lineRule="auto"/>
    </w:pPr>
  </w:style>
  <w:style w:type="character" w:customStyle="1" w:styleId="FooterChar">
    <w:name w:val="Footer Char"/>
    <w:basedOn w:val="DefaultParagraphFont"/>
    <w:link w:val="Footer"/>
    <w:uiPriority w:val="99"/>
    <w:rsid w:val="00622329"/>
  </w:style>
  <w:style w:type="paragraph" w:styleId="NormalWeb">
    <w:name w:val="Normal (Web)"/>
    <w:basedOn w:val="Normal"/>
    <w:uiPriority w:val="99"/>
    <w:semiHidden/>
    <w:unhideWhenUsed/>
    <w:rsid w:val="00D83ACB"/>
    <w:rPr>
      <w:rFonts w:ascii="Times New Roman" w:hAnsi="Times New Roman" w:cs="Times New Roman"/>
    </w:rPr>
  </w:style>
  <w:style w:type="paragraph" w:styleId="TOC2">
    <w:name w:val="toc 2"/>
    <w:basedOn w:val="Normal"/>
    <w:next w:val="Normal"/>
    <w:autoRedefine/>
    <w:uiPriority w:val="39"/>
    <w:unhideWhenUsed/>
    <w:rsid w:val="00BD587F"/>
    <w:pPr>
      <w:spacing w:after="100"/>
      <w:ind w:left="240"/>
    </w:pPr>
  </w:style>
  <w:style w:type="paragraph" w:styleId="Bibliography">
    <w:name w:val="Bibliography"/>
    <w:basedOn w:val="Normal"/>
    <w:next w:val="Normal"/>
    <w:uiPriority w:val="37"/>
    <w:unhideWhenUsed/>
    <w:rsid w:val="008F4E18"/>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2440230">
      <w:bodyDiv w:val="1"/>
      <w:marLeft w:val="0"/>
      <w:marRight w:val="0"/>
      <w:marTop w:val="0"/>
      <w:marBottom w:val="0"/>
      <w:divBdr>
        <w:top w:val="none" w:sz="0" w:space="0" w:color="auto"/>
        <w:left w:val="none" w:sz="0" w:space="0" w:color="auto"/>
        <w:bottom w:val="none" w:sz="0" w:space="0" w:color="auto"/>
        <w:right w:val="none" w:sz="0" w:space="0" w:color="auto"/>
      </w:divBdr>
    </w:div>
    <w:div w:id="46152532">
      <w:bodyDiv w:val="1"/>
      <w:marLeft w:val="0"/>
      <w:marRight w:val="0"/>
      <w:marTop w:val="0"/>
      <w:marBottom w:val="0"/>
      <w:divBdr>
        <w:top w:val="none" w:sz="0" w:space="0" w:color="auto"/>
        <w:left w:val="none" w:sz="0" w:space="0" w:color="auto"/>
        <w:bottom w:val="none" w:sz="0" w:space="0" w:color="auto"/>
        <w:right w:val="none" w:sz="0" w:space="0" w:color="auto"/>
      </w:divBdr>
    </w:div>
    <w:div w:id="122042739">
      <w:bodyDiv w:val="1"/>
      <w:marLeft w:val="0"/>
      <w:marRight w:val="0"/>
      <w:marTop w:val="0"/>
      <w:marBottom w:val="0"/>
      <w:divBdr>
        <w:top w:val="none" w:sz="0" w:space="0" w:color="auto"/>
        <w:left w:val="none" w:sz="0" w:space="0" w:color="auto"/>
        <w:bottom w:val="none" w:sz="0" w:space="0" w:color="auto"/>
        <w:right w:val="none" w:sz="0" w:space="0" w:color="auto"/>
      </w:divBdr>
    </w:div>
    <w:div w:id="200629288">
      <w:bodyDiv w:val="1"/>
      <w:marLeft w:val="0"/>
      <w:marRight w:val="0"/>
      <w:marTop w:val="0"/>
      <w:marBottom w:val="0"/>
      <w:divBdr>
        <w:top w:val="none" w:sz="0" w:space="0" w:color="auto"/>
        <w:left w:val="none" w:sz="0" w:space="0" w:color="auto"/>
        <w:bottom w:val="none" w:sz="0" w:space="0" w:color="auto"/>
        <w:right w:val="none" w:sz="0" w:space="0" w:color="auto"/>
      </w:divBdr>
    </w:div>
    <w:div w:id="242031292">
      <w:bodyDiv w:val="1"/>
      <w:marLeft w:val="0"/>
      <w:marRight w:val="0"/>
      <w:marTop w:val="0"/>
      <w:marBottom w:val="0"/>
      <w:divBdr>
        <w:top w:val="none" w:sz="0" w:space="0" w:color="auto"/>
        <w:left w:val="none" w:sz="0" w:space="0" w:color="auto"/>
        <w:bottom w:val="none" w:sz="0" w:space="0" w:color="auto"/>
        <w:right w:val="none" w:sz="0" w:space="0" w:color="auto"/>
      </w:divBdr>
    </w:div>
    <w:div w:id="383875534">
      <w:bodyDiv w:val="1"/>
      <w:marLeft w:val="0"/>
      <w:marRight w:val="0"/>
      <w:marTop w:val="0"/>
      <w:marBottom w:val="0"/>
      <w:divBdr>
        <w:top w:val="none" w:sz="0" w:space="0" w:color="auto"/>
        <w:left w:val="none" w:sz="0" w:space="0" w:color="auto"/>
        <w:bottom w:val="none" w:sz="0" w:space="0" w:color="auto"/>
        <w:right w:val="none" w:sz="0" w:space="0" w:color="auto"/>
      </w:divBdr>
    </w:div>
    <w:div w:id="452479067">
      <w:bodyDiv w:val="1"/>
      <w:marLeft w:val="0"/>
      <w:marRight w:val="0"/>
      <w:marTop w:val="0"/>
      <w:marBottom w:val="0"/>
      <w:divBdr>
        <w:top w:val="none" w:sz="0" w:space="0" w:color="auto"/>
        <w:left w:val="none" w:sz="0" w:space="0" w:color="auto"/>
        <w:bottom w:val="none" w:sz="0" w:space="0" w:color="auto"/>
        <w:right w:val="none" w:sz="0" w:space="0" w:color="auto"/>
      </w:divBdr>
    </w:div>
    <w:div w:id="482164968">
      <w:bodyDiv w:val="1"/>
      <w:marLeft w:val="0"/>
      <w:marRight w:val="0"/>
      <w:marTop w:val="0"/>
      <w:marBottom w:val="0"/>
      <w:divBdr>
        <w:top w:val="none" w:sz="0" w:space="0" w:color="auto"/>
        <w:left w:val="none" w:sz="0" w:space="0" w:color="auto"/>
        <w:bottom w:val="none" w:sz="0" w:space="0" w:color="auto"/>
        <w:right w:val="none" w:sz="0" w:space="0" w:color="auto"/>
      </w:divBdr>
    </w:div>
    <w:div w:id="538977150">
      <w:bodyDiv w:val="1"/>
      <w:marLeft w:val="0"/>
      <w:marRight w:val="0"/>
      <w:marTop w:val="0"/>
      <w:marBottom w:val="0"/>
      <w:divBdr>
        <w:top w:val="none" w:sz="0" w:space="0" w:color="auto"/>
        <w:left w:val="none" w:sz="0" w:space="0" w:color="auto"/>
        <w:bottom w:val="none" w:sz="0" w:space="0" w:color="auto"/>
        <w:right w:val="none" w:sz="0" w:space="0" w:color="auto"/>
      </w:divBdr>
    </w:div>
    <w:div w:id="545411094">
      <w:bodyDiv w:val="1"/>
      <w:marLeft w:val="0"/>
      <w:marRight w:val="0"/>
      <w:marTop w:val="0"/>
      <w:marBottom w:val="0"/>
      <w:divBdr>
        <w:top w:val="none" w:sz="0" w:space="0" w:color="auto"/>
        <w:left w:val="none" w:sz="0" w:space="0" w:color="auto"/>
        <w:bottom w:val="none" w:sz="0" w:space="0" w:color="auto"/>
        <w:right w:val="none" w:sz="0" w:space="0" w:color="auto"/>
      </w:divBdr>
    </w:div>
    <w:div w:id="906841821">
      <w:bodyDiv w:val="1"/>
      <w:marLeft w:val="0"/>
      <w:marRight w:val="0"/>
      <w:marTop w:val="0"/>
      <w:marBottom w:val="0"/>
      <w:divBdr>
        <w:top w:val="none" w:sz="0" w:space="0" w:color="auto"/>
        <w:left w:val="none" w:sz="0" w:space="0" w:color="auto"/>
        <w:bottom w:val="none" w:sz="0" w:space="0" w:color="auto"/>
        <w:right w:val="none" w:sz="0" w:space="0" w:color="auto"/>
      </w:divBdr>
    </w:div>
    <w:div w:id="907572899">
      <w:bodyDiv w:val="1"/>
      <w:marLeft w:val="0"/>
      <w:marRight w:val="0"/>
      <w:marTop w:val="0"/>
      <w:marBottom w:val="0"/>
      <w:divBdr>
        <w:top w:val="none" w:sz="0" w:space="0" w:color="auto"/>
        <w:left w:val="none" w:sz="0" w:space="0" w:color="auto"/>
        <w:bottom w:val="none" w:sz="0" w:space="0" w:color="auto"/>
        <w:right w:val="none" w:sz="0" w:space="0" w:color="auto"/>
      </w:divBdr>
    </w:div>
    <w:div w:id="994911713">
      <w:bodyDiv w:val="1"/>
      <w:marLeft w:val="0"/>
      <w:marRight w:val="0"/>
      <w:marTop w:val="0"/>
      <w:marBottom w:val="0"/>
      <w:divBdr>
        <w:top w:val="none" w:sz="0" w:space="0" w:color="auto"/>
        <w:left w:val="none" w:sz="0" w:space="0" w:color="auto"/>
        <w:bottom w:val="none" w:sz="0" w:space="0" w:color="auto"/>
        <w:right w:val="none" w:sz="0" w:space="0" w:color="auto"/>
      </w:divBdr>
    </w:div>
    <w:div w:id="1078405748">
      <w:bodyDiv w:val="1"/>
      <w:marLeft w:val="0"/>
      <w:marRight w:val="0"/>
      <w:marTop w:val="0"/>
      <w:marBottom w:val="0"/>
      <w:divBdr>
        <w:top w:val="none" w:sz="0" w:space="0" w:color="auto"/>
        <w:left w:val="none" w:sz="0" w:space="0" w:color="auto"/>
        <w:bottom w:val="none" w:sz="0" w:space="0" w:color="auto"/>
        <w:right w:val="none" w:sz="0" w:space="0" w:color="auto"/>
      </w:divBdr>
    </w:div>
    <w:div w:id="1348218597">
      <w:bodyDiv w:val="1"/>
      <w:marLeft w:val="0"/>
      <w:marRight w:val="0"/>
      <w:marTop w:val="0"/>
      <w:marBottom w:val="0"/>
      <w:divBdr>
        <w:top w:val="none" w:sz="0" w:space="0" w:color="auto"/>
        <w:left w:val="none" w:sz="0" w:space="0" w:color="auto"/>
        <w:bottom w:val="none" w:sz="0" w:space="0" w:color="auto"/>
        <w:right w:val="none" w:sz="0" w:space="0" w:color="auto"/>
      </w:divBdr>
    </w:div>
    <w:div w:id="1457528712">
      <w:bodyDiv w:val="1"/>
      <w:marLeft w:val="0"/>
      <w:marRight w:val="0"/>
      <w:marTop w:val="0"/>
      <w:marBottom w:val="0"/>
      <w:divBdr>
        <w:top w:val="none" w:sz="0" w:space="0" w:color="auto"/>
        <w:left w:val="none" w:sz="0" w:space="0" w:color="auto"/>
        <w:bottom w:val="none" w:sz="0" w:space="0" w:color="auto"/>
        <w:right w:val="none" w:sz="0" w:space="0" w:color="auto"/>
      </w:divBdr>
    </w:div>
    <w:div w:id="1583837338">
      <w:bodyDiv w:val="1"/>
      <w:marLeft w:val="0"/>
      <w:marRight w:val="0"/>
      <w:marTop w:val="0"/>
      <w:marBottom w:val="0"/>
      <w:divBdr>
        <w:top w:val="none" w:sz="0" w:space="0" w:color="auto"/>
        <w:left w:val="none" w:sz="0" w:space="0" w:color="auto"/>
        <w:bottom w:val="none" w:sz="0" w:space="0" w:color="auto"/>
        <w:right w:val="none" w:sz="0" w:space="0" w:color="auto"/>
      </w:divBdr>
    </w:div>
    <w:div w:id="1596669932">
      <w:bodyDiv w:val="1"/>
      <w:marLeft w:val="0"/>
      <w:marRight w:val="0"/>
      <w:marTop w:val="0"/>
      <w:marBottom w:val="0"/>
      <w:divBdr>
        <w:top w:val="none" w:sz="0" w:space="0" w:color="auto"/>
        <w:left w:val="none" w:sz="0" w:space="0" w:color="auto"/>
        <w:bottom w:val="none" w:sz="0" w:space="0" w:color="auto"/>
        <w:right w:val="none" w:sz="0" w:space="0" w:color="auto"/>
      </w:divBdr>
    </w:div>
    <w:div w:id="1674726966">
      <w:bodyDiv w:val="1"/>
      <w:marLeft w:val="0"/>
      <w:marRight w:val="0"/>
      <w:marTop w:val="0"/>
      <w:marBottom w:val="0"/>
      <w:divBdr>
        <w:top w:val="none" w:sz="0" w:space="0" w:color="auto"/>
        <w:left w:val="none" w:sz="0" w:space="0" w:color="auto"/>
        <w:bottom w:val="none" w:sz="0" w:space="0" w:color="auto"/>
        <w:right w:val="none" w:sz="0" w:space="0" w:color="auto"/>
      </w:divBdr>
    </w:div>
    <w:div w:id="1881355450">
      <w:bodyDiv w:val="1"/>
      <w:marLeft w:val="0"/>
      <w:marRight w:val="0"/>
      <w:marTop w:val="0"/>
      <w:marBottom w:val="0"/>
      <w:divBdr>
        <w:top w:val="none" w:sz="0" w:space="0" w:color="auto"/>
        <w:left w:val="none" w:sz="0" w:space="0" w:color="auto"/>
        <w:bottom w:val="none" w:sz="0" w:space="0" w:color="auto"/>
        <w:right w:val="none" w:sz="0" w:space="0" w:color="auto"/>
      </w:divBdr>
    </w:div>
    <w:div w:id="195409106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6.jpeg"/><Relationship Id="rId18" Type="http://schemas.openxmlformats.org/officeDocument/2006/relationships/image" Target="media/image11.png"/><Relationship Id="rId3" Type="http://schemas.openxmlformats.org/officeDocument/2006/relationships/styles" Target="styles.xml"/><Relationship Id="rId21" Type="http://schemas.openxmlformats.org/officeDocument/2006/relationships/image" Target="media/image14.png"/><Relationship Id="rId7" Type="http://schemas.openxmlformats.org/officeDocument/2006/relationships/endnotes" Target="endnotes.xml"/><Relationship Id="rId12" Type="http://schemas.openxmlformats.org/officeDocument/2006/relationships/image" Target="media/image5.png"/><Relationship Id="rId17" Type="http://schemas.openxmlformats.org/officeDocument/2006/relationships/image" Target="media/image10.png"/><Relationship Id="rId25"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image" Target="media/image9.png"/><Relationship Id="rId20" Type="http://schemas.openxmlformats.org/officeDocument/2006/relationships/image" Target="media/image13.png"/><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jpeg"/><Relationship Id="rId24" Type="http://schemas.openxmlformats.org/officeDocument/2006/relationships/glossaryDocument" Target="glossary/document.xml"/><Relationship Id="rId5" Type="http://schemas.openxmlformats.org/officeDocument/2006/relationships/webSettings" Target="webSettings.xml"/><Relationship Id="rId15" Type="http://schemas.openxmlformats.org/officeDocument/2006/relationships/image" Target="media/image8.png"/><Relationship Id="rId23" Type="http://schemas.openxmlformats.org/officeDocument/2006/relationships/fontTable" Target="fontTable.xml"/><Relationship Id="rId10" Type="http://schemas.openxmlformats.org/officeDocument/2006/relationships/image" Target="media/image3.png"/><Relationship Id="rId19" Type="http://schemas.openxmlformats.org/officeDocument/2006/relationships/image" Target="media/image12.png"/><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image" Target="media/image7.png"/><Relationship Id="rId22" Type="http://schemas.openxmlformats.org/officeDocument/2006/relationships/image" Target="media/image15.pn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docParts>
    <w:docPart>
      <w:docPartPr>
        <w:name w:val="9B2E12D96C754395A1C07C254E538355"/>
        <w:category>
          <w:name w:val="General"/>
          <w:gallery w:val="placeholder"/>
        </w:category>
        <w:types>
          <w:type w:val="bbPlcHdr"/>
        </w:types>
        <w:behaviors>
          <w:behavior w:val="content"/>
        </w:behaviors>
        <w:guid w:val="{58794CF3-23B6-481D-8A4A-7F2A98BC1F36}"/>
      </w:docPartPr>
      <w:docPartBody>
        <w:p w:rsidR="00245424" w:rsidRDefault="00F21140" w:rsidP="00F21140">
          <w:pPr>
            <w:pStyle w:val="9B2E12D96C754395A1C07C254E538355"/>
          </w:pPr>
          <w:r>
            <w:rPr>
              <w:rFonts w:asciiTheme="majorHAnsi" w:eastAsiaTheme="majorEastAsia" w:hAnsiTheme="majorHAnsi" w:cstheme="majorBidi"/>
              <w:caps/>
              <w:color w:val="156082" w:themeColor="accent1"/>
              <w:sz w:val="80"/>
              <w:szCs w:val="80"/>
            </w:rPr>
            <w:t>[Document title]</w:t>
          </w:r>
        </w:p>
      </w:docPartBody>
    </w:docPart>
    <w:docPart>
      <w:docPartPr>
        <w:name w:val="96C34F474ABA4311AFF8ACF3ED992CF8"/>
        <w:category>
          <w:name w:val="General"/>
          <w:gallery w:val="placeholder"/>
        </w:category>
        <w:types>
          <w:type w:val="bbPlcHdr"/>
        </w:types>
        <w:behaviors>
          <w:behavior w:val="content"/>
        </w:behaviors>
        <w:guid w:val="{FF6F84EF-5F7E-453B-861F-0B0F5A833CD3}"/>
      </w:docPartPr>
      <w:docPartBody>
        <w:p w:rsidR="00245424" w:rsidRDefault="00F21140" w:rsidP="00F21140">
          <w:pPr>
            <w:pStyle w:val="96C34F474ABA4311AFF8ACF3ED992CF8"/>
          </w:pPr>
          <w:r>
            <w:rPr>
              <w:color w:val="156082" w:themeColor="accent1"/>
              <w:sz w:val="28"/>
              <w:szCs w:val="28"/>
            </w:rPr>
            <w:t>[Document subtitle]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21140"/>
    <w:rsid w:val="000B3E12"/>
    <w:rsid w:val="000F4140"/>
    <w:rsid w:val="00245424"/>
    <w:rsid w:val="00506346"/>
    <w:rsid w:val="006F1537"/>
    <w:rsid w:val="00804A3D"/>
    <w:rsid w:val="00F2114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en-GB" w:eastAsia="en-GB"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9B2E12D96C754395A1C07C254E538355">
    <w:name w:val="9B2E12D96C754395A1C07C254E538355"/>
    <w:rsid w:val="00F21140"/>
  </w:style>
  <w:style w:type="paragraph" w:customStyle="1" w:styleId="96C34F474ABA4311AFF8ACF3ED992CF8">
    <w:name w:val="96C34F474ABA4311AFF8ACF3ED992CF8"/>
    <w:rsid w:val="00F21140"/>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
  <Abstract/>
  <CompanyAddress>2418519</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IEEE2006OfficeOnline.xsl" StyleName="IEEE" Version="2006">
  <b:Source>
    <b:Tag>Thy22</b:Tag>
    <b:SourceType>JournalArticle</b:SourceType>
    <b:Guid>{DA650F0F-5F6D-4C0C-993A-25AC36C5B84E}</b:Guid>
    <b:Title>Operating Systems and Hypervisors for Network Functions: A Survey of Enabling Technologies and Research Studies</b:Title>
    <b:Year>2022</b:Year>
    <b:URL>https://ieeexplore.ieee.org/abstract/document/9844719</b:URL>
    <b:Author>
      <b:Author>
        <b:NameList>
          <b:Person>
            <b:Last>Thyagaturu</b:Last>
            <b:First>Akhilesh</b:First>
            <b:Middle>S.</b:Middle>
          </b:Person>
          <b:Person>
            <b:Last>Shantharama</b:Last>
            <b:First>Prateek</b:First>
          </b:Person>
          <b:Person>
            <b:Last>Nasrallah</b:Last>
            <b:First>Ahmed</b:First>
          </b:Person>
          <b:Person>
            <b:Last>Reisslein</b:Last>
            <b:First>Martin</b:First>
          </b:Person>
        </b:NameList>
      </b:Author>
    </b:Author>
    <b:JournalName>Operating Systems and Hypervisors for Network Functions: A Survey of Enabling Technologies and Research Studies</b:JournalName>
    <b:Volume>10</b:Volume>
    <b:RefOrder>9</b:RefOrder>
  </b:Source>
  <b:Source>
    <b:Tag>Ank13</b:Tag>
    <b:SourceType>JournalArticle</b:SourceType>
    <b:Guid>{284268A8-200E-445E-B7A0-AD5CAB5F4F03}</b:Guid>
    <b:Author>
      <b:Author>
        <b:NameList>
          <b:Person>
            <b:Last>Ankita Desai</b:Last>
            <b:First>Rachana</b:First>
            <b:Middle>Oza, Pratik Sharma, Bhautik Patel</b:Middle>
          </b:Person>
        </b:NameList>
      </b:Author>
    </b:Author>
    <b:Title>International Journal of Innovative Technology and Exploring Engineering</b:Title>
    <b:JournalName>Hypervisor: A Survey on Concepts and</b:JournalName>
    <b:Year>2013</b:Year>
    <b:Pages>222</b:Pages>
    <b:Volume>2</b:Volume>
    <b:Issue>3</b:Issue>
    <b:URL>https://wanivipin.wordpress.com/wp-content/uploads/2016/11/hypervisor.pdf</b:URL>
    <b:RefOrder>10</b:RefOrder>
  </b:Source>
  <b:Source>
    <b:Tag>Bor22</b:Tag>
    <b:SourceType>JournalArticle</b:SourceType>
    <b:Guid>{02A08483-5209-46DC-BA4D-01E26391A1A7}</b:Guid>
    <b:Author>
      <b:Author>
        <b:NameList>
          <b:Person>
            <b:Last>Borislav Đorđević</b:Last>
            <b:First>Iva</b:First>
            <b:Middle>Jovičić, Nenad Kraljević and Valentina Timčenko</b:Middle>
          </b:Person>
        </b:NameList>
      </b:Author>
    </b:Author>
    <b:Title>Comparison of type-2 hypervisor performance</b:Title>
    <b:Year>2022</b:Year>
    <b:RefOrder>11</b:RefOrder>
  </b:Source>
  <b:Source>
    <b:Tag>Cor21</b:Tag>
    <b:SourceType>JournalArticle</b:SourceType>
    <b:Guid>{F3054BDF-C5E9-4B71-8750-7E9E248C846B}</b:Guid>
    <b:Author>
      <b:Author>
        <b:NameList>
          <b:Person>
            <b:Last>Wulf</b:Last>
            <b:First>Cornelia</b:First>
          </b:Person>
          <b:Person>
            <b:Last>Willig</b:Last>
            <b:First>Michael</b:First>
          </b:Person>
          <b:Person>
            <b:Last>Göhringer</b:Last>
            <b:First>Diana</b:First>
          </b:Person>
        </b:NameList>
      </b:Author>
    </b:Author>
    <b:Title>A Survey on Hypervisor-based Virtualization of Embedded Reconfigurable Systems</b:Title>
    <b:Year>2021</b:Year>
    <b:RefOrder>12</b:RefOrder>
  </b:Source>
  <b:Source>
    <b:Tag>Aid12</b:Tag>
    <b:SourceType>Book</b:SourceType>
    <b:Guid>{AEAF83B6-88C3-4F16-B7EE-EF96B97E2888}</b:Guid>
    <b:Title>Windows Server 2012 Hyper-V Installation and Configuration Guide</b:Title>
    <b:Year>2012</b:Year>
    <b:Author>
      <b:Author>
        <b:NameList>
          <b:Person>
            <b:Last>Aidan Finn</b:Last>
            <b:First>Patrick</b:First>
            <b:Middle>Lownds, Michel Luescher</b:Middle>
          </b:Person>
        </b:NameList>
      </b:Author>
    </b:Author>
    <b:URL>https://books.google.co.uk/books?hl=en&amp;lr=&amp;id=TTqxjik3rvUC&amp;oi=fnd&amp;pg=PA25&amp;dq=,+Type+1+hypervisors+offer+strong+compatibility+with+both+Windows+and+Debian+virtual+machines+and+align+well+with+security+requirements+by+isolating+services+and+reducing+depende</b:URL>
    <b:RefOrder>13</b:RefOrder>
  </b:Source>
  <b:Source>
    <b:Tag>Net</b:Tag>
    <b:SourceType>DocumentFromInternetSite</b:SourceType>
    <b:Guid>{472029D9-999B-461B-BC3A-CB5A44AA928D}</b:Guid>
    <b:Title>IPv4 vs IPv6 - Understanding the differences</b:Title>
    <b:URL>https://www.networkacademy.io/ccna/ipv6/ipv4-vs-ipv6</b:URL>
    <b:Author>
      <b:Author>
        <b:NameList>
          <b:Person>
            <b:Last>Academy</b:Last>
            <b:First>Network</b:First>
          </b:Person>
        </b:NameList>
      </b:Author>
    </b:Author>
    <b:RefOrder>1</b:RefOrder>
  </b:Source>
  <b:Source>
    <b:Tag>May</b:Tag>
    <b:SourceType>JournalArticle</b:SourceType>
    <b:Guid>{2F6A33D2-9B41-44E0-A39F-320EB13BA7CD}</b:Guid>
    <b:Author>
      <b:Author>
        <b:NameList>
          <b:Person>
            <b:Last>a</b:Last>
            <b:First>Mayank</b:First>
            <b:Middle>Kumar Tiwari, Rahul Pal, Riya Singh</b:Middle>
          </b:Person>
        </b:NameList>
      </b:Author>
    </b:Author>
    <b:JournalName>The Comprehensive Review: Internet Protocol (IP) Address a Primer for Digital Connectivity</b:JournalName>
    <b:Year>2024</b:Year>
    <b:Pages>178 - 189</b:Pages>
    <b:Volume>17</b:Volume>
    <b:Issue>7</b:Issue>
    <b:RefOrder>2</b:RefOrder>
  </b:Source>
  <b:Source>
    <b:Tag>Raj26</b:Tag>
    <b:SourceType>JournalArticle</b:SourceType>
    <b:Guid>{D4087CB7-9E5C-47CB-9AD2-7619A7A2EE3B}</b:Guid>
    <b:Author>
      <b:Author>
        <b:NameList>
          <b:Person>
            <b:Last>Godishala</b:Last>
            <b:First>Rajkumar</b:First>
            <b:Middle>Banoth &amp; Aruna Kranthi</b:Middle>
          </b:Person>
        </b:NameList>
      </b:Author>
    </b:Author>
    <b:Title>The Transport Layer, Network Services, Network Communication Devices</b:Title>
    <b:JournalName>Building a Secure Infrastructure</b:JournalName>
    <b:Year>2026</b:Year>
    <b:Pages>201-206</b:Pages>
    <b:RefOrder>3</b:RefOrder>
  </b:Source>
  <b:Source>
    <b:Tag>Oko24</b:Tag>
    <b:SourceType>JournalArticle</b:SourceType>
    <b:Guid>{A6372135-F77A-4EA5-9F21-C0C86C97886C}</b:Guid>
    <b:Author>
      <b:Author>
        <b:NameList>
          <b:Person>
            <b:Last>Okoh</b:Last>
            <b:First>Caxton</b:First>
          </b:Person>
        </b:NameList>
      </b:Author>
    </b:Author>
    <b:Title>Enhancing Data Security Through VLSM Subnetting and TCP/IP Model in an ENT</b:Title>
    <b:JournalName>Enhancing Data Security Through VLSM Subnetting and TCP/IP Model in an ENT</b:JournalName>
    <b:Year>2024</b:Year>
    <b:Volume>14</b:Volume>
    <b:Issue>23</b:Issue>
    <b:URL>https://www.mdpi.com/2076-3417/14/23/10968</b:URL>
    <b:RefOrder>4</b:RefOrder>
  </b:Source>
  <b:Source>
    <b:Tag>Pau24</b:Tag>
    <b:SourceType>DocumentFromInternetSite</b:SourceType>
    <b:Guid>{127BC9A3-6B21-4B82-8D22-E6CB9719BBAF}</b:Guid>
    <b:Title>Learn IP Addressing From Scratch</b:Title>
    <b:Year>2024</b:Year>
    <b:Author>
      <b:Author>
        <b:NameList>
          <b:Person>
            <b:Last>Browning</b:Last>
            <b:First>Paul</b:First>
          </b:Person>
        </b:NameList>
      </b:Author>
    </b:Author>
    <b:Month>aug</b:Month>
    <b:Day>16</b:Day>
    <b:URL>https://www.101labs.net/learn-ip-addressing-from-scratch/</b:URL>
    <b:RefOrder>5</b:RefOrder>
  </b:Source>
  <b:Source>
    <b:Tag>Dee18</b:Tag>
    <b:SourceType>JournalArticle</b:SourceType>
    <b:Guid>{2BC99D87-EF0B-4546-A2E1-FD2F792C0E16}</b:Guid>
    <b:Author>
      <b:Author>
        <b:NameList>
          <b:Person>
            <b:Last>Deep Medhi</b:Last>
            <b:First>Karthik</b:First>
            <b:Middle>Ramasamy</b:Middle>
          </b:Person>
        </b:NameList>
      </b:Author>
    </b:Author>
    <b:Title>Routing Protocols: Framework and Principles</b:Title>
    <b:Year>2018</b:Year>
    <b:URL>https://www.sciencedirect.com/topics/engineering/routing-table</b:URL>
    <b:JournalName>Network routing</b:JournalName>
    <b:Issue>2</b:Issue>
    <b:RefOrder>6</b:RefOrder>
  </b:Source>
  <b:Source>
    <b:Tag>Tek21</b:Tag>
    <b:SourceType>DocumentFromInternetSite</b:SourceType>
    <b:Guid>{CF61D907-F63B-4157-A31D-F2112790D899}</b:Guid>
    <b:Title>The differences between Static and dynamic routing.</b:Title>
    <b:Year>2021</b:Year>
    <b:Author>
      <b:Author>
        <b:Corporate>Tekmart Data Center Team</b:Corporate>
      </b:Author>
    </b:Author>
    <b:Month>July</b:Month>
    <b:Day>20</b:Day>
    <b:URL>https://tekmart.co.za/t-blog/the-differences-between-static-and-dynamic-routing/</b:URL>
    <b:RefOrder>7</b:RefOrder>
  </b:Source>
  <b:Source>
    <b:Tag>Cyb</b:Tag>
    <b:SourceType>DocumentFromInternetSite</b:SourceType>
    <b:Guid>{DB8B1FFB-C8C8-4B40-96A9-209B24351DC0}</b:Guid>
    <b:Author>
      <b:Author>
        <b:Corporate>Cyberpedia</b:Corporate>
      </b:Author>
    </b:Author>
    <b:Title>What Is a VPN? A Complete Guide to Virtual Private Networks</b:Title>
    <b:URL>https://www.paloaltonetworks.com/cyberpedia/what-is-a-vpn</b:URL>
    <b:RefOrder>8</b:RefOrder>
  </b:Source>
</b:Sources>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41F7918A-88A5-4F26-8F32-56F9EE7E88D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219</TotalTime>
  <Pages>17</Pages>
  <Words>2401</Words>
  <Characters>13691</Characters>
  <Application>Microsoft Office Word</Application>
  <DocSecurity>0</DocSecurity>
  <Lines>114</Lines>
  <Paragraphs>32</Paragraphs>
  <ScaleCrop>false</ScaleCrop>
  <HeadingPairs>
    <vt:vector size="2" baseType="variant">
      <vt:variant>
        <vt:lpstr>Title</vt:lpstr>
      </vt:variant>
      <vt:variant>
        <vt:i4>1</vt:i4>
      </vt:variant>
    </vt:vector>
  </HeadingPairs>
  <TitlesOfParts>
    <vt:vector size="1" baseType="lpstr">
      <vt:lpstr/>
    </vt:vector>
  </TitlesOfParts>
  <Company>Leo richards</Company>
  <LinksUpToDate>false</LinksUpToDate>
  <CharactersWithSpaces>16060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Research, build, and deploy a Virtualised Enterprise network</dc:title>
  <dc:subject>Network Operating Systems and Services</dc:subject>
  <dc:creator>L R</dc:creator>
  <cp:keywords/>
  <dc:description/>
  <cp:lastModifiedBy>L R</cp:lastModifiedBy>
  <cp:revision>116</cp:revision>
  <dcterms:created xsi:type="dcterms:W3CDTF">2026-03-02T19:52:00Z</dcterms:created>
  <dcterms:modified xsi:type="dcterms:W3CDTF">2026-03-08T10:51:00Z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ab659dc4-c052-42c9-9b3b-afe5dd8a806c</vt:lpwstr>
  </property>
</Properties>
</file>