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Pr="00994CD2" w:rsidRDefault="00D02D2D" w:rsidP="00D02D2D">
      <w:pPr>
        <w:jc w:val="center"/>
        <w:rPr>
          <w:color w:val="000000" w:themeColor="text1"/>
          <w:sz w:val="52"/>
          <w:szCs w:val="52"/>
        </w:rPr>
      </w:pPr>
      <w:r w:rsidRPr="00994CD2">
        <w:rPr>
          <w:noProof/>
          <w:color w:val="000000" w:themeColor="text1"/>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Pr="00994CD2" w:rsidRDefault="002A6197">
      <w:pPr>
        <w:rPr>
          <w:color w:val="000000" w:themeColor="text1"/>
          <w:sz w:val="52"/>
          <w:szCs w:val="52"/>
        </w:rPr>
      </w:pPr>
    </w:p>
    <w:p w14:paraId="3088FC92" w14:textId="77777777" w:rsidR="00795F0F" w:rsidRPr="00994CD2" w:rsidRDefault="00795F0F">
      <w:pPr>
        <w:rPr>
          <w:color w:val="000000" w:themeColor="text1"/>
          <w:sz w:val="52"/>
          <w:szCs w:val="52"/>
        </w:rPr>
      </w:pPr>
    </w:p>
    <w:p w14:paraId="7D927178" w14:textId="70AAD951" w:rsidR="00B81087" w:rsidRDefault="00B322B4" w:rsidP="00795F0F">
      <w:pPr>
        <w:jc w:val="center"/>
        <w:rPr>
          <w:rFonts w:ascii="Avenir Next LT Pro Demi" w:hAnsi="Avenir Next LT Pro Demi"/>
          <w:color w:val="000000" w:themeColor="text1"/>
          <w:sz w:val="44"/>
          <w:szCs w:val="44"/>
        </w:rPr>
      </w:pPr>
      <w:r w:rsidRPr="00994CD2">
        <w:rPr>
          <w:rFonts w:ascii="Avenir Next LT Pro Demi" w:hAnsi="Avenir Next LT Pro Demi"/>
          <w:color w:val="000000" w:themeColor="text1"/>
          <w:sz w:val="44"/>
          <w:szCs w:val="44"/>
        </w:rPr>
        <w:t>Managing Enterprise in the 21st Century</w:t>
      </w:r>
    </w:p>
    <w:p w14:paraId="3C1E45AB" w14:textId="77777777" w:rsidR="00933C26" w:rsidRPr="00994CD2" w:rsidRDefault="00933C26" w:rsidP="00795F0F">
      <w:pPr>
        <w:jc w:val="center"/>
        <w:rPr>
          <w:rFonts w:ascii="Avenir Next LT Pro Demi" w:hAnsi="Avenir Next LT Pro Demi"/>
          <w:color w:val="000000" w:themeColor="text1"/>
          <w:sz w:val="44"/>
          <w:szCs w:val="44"/>
        </w:rPr>
      </w:pPr>
    </w:p>
    <w:p w14:paraId="3EFF9807" w14:textId="5B31A1E1" w:rsidR="00B322B4" w:rsidRPr="00994CD2" w:rsidRDefault="00B322B4" w:rsidP="00F637A5">
      <w:pPr>
        <w:jc w:val="center"/>
        <w:rPr>
          <w:color w:val="000000" w:themeColor="text1"/>
          <w:sz w:val="52"/>
          <w:szCs w:val="52"/>
          <w:u w:val="single"/>
        </w:rPr>
      </w:pPr>
      <w:r w:rsidRPr="00994CD2">
        <w:rPr>
          <w:color w:val="000000" w:themeColor="text1"/>
          <w:sz w:val="52"/>
          <w:szCs w:val="52"/>
          <w:u w:val="single"/>
        </w:rPr>
        <w:t>Business Plan</w:t>
      </w:r>
    </w:p>
    <w:p w14:paraId="11A65C6A" w14:textId="77777777" w:rsidR="00B81087" w:rsidRPr="00994CD2" w:rsidRDefault="00B81087" w:rsidP="00F637A5">
      <w:pPr>
        <w:jc w:val="center"/>
        <w:rPr>
          <w:color w:val="000000" w:themeColor="text1"/>
          <w:sz w:val="52"/>
          <w:szCs w:val="52"/>
        </w:rPr>
      </w:pPr>
    </w:p>
    <w:p w14:paraId="03C9F765" w14:textId="77777777" w:rsidR="00B81087" w:rsidRPr="00994CD2" w:rsidRDefault="00B81087" w:rsidP="00F637A5">
      <w:pPr>
        <w:jc w:val="center"/>
        <w:rPr>
          <w:color w:val="000000" w:themeColor="text1"/>
          <w:sz w:val="52"/>
          <w:szCs w:val="52"/>
        </w:rPr>
      </w:pPr>
    </w:p>
    <w:p w14:paraId="7FF0FD61" w14:textId="77777777" w:rsidR="00255882" w:rsidRPr="00994CD2" w:rsidRDefault="00255882">
      <w:pPr>
        <w:rPr>
          <w:color w:val="000000" w:themeColor="text1"/>
        </w:rPr>
      </w:pPr>
    </w:p>
    <w:p w14:paraId="2DCA3B7C" w14:textId="77777777" w:rsidR="00255882" w:rsidRPr="00994CD2" w:rsidRDefault="00255882">
      <w:pPr>
        <w:rPr>
          <w:color w:val="000000" w:themeColor="text1"/>
        </w:rPr>
      </w:pPr>
    </w:p>
    <w:p w14:paraId="00C5D638" w14:textId="09769C72" w:rsidR="00255882" w:rsidRPr="00994CD2" w:rsidRDefault="00A42419">
      <w:pPr>
        <w:rPr>
          <w:color w:val="000000" w:themeColor="text1"/>
          <w:sz w:val="36"/>
          <w:szCs w:val="36"/>
        </w:rPr>
      </w:pPr>
      <w:r w:rsidRPr="00994CD2">
        <w:rPr>
          <w:b/>
          <w:bCs/>
          <w:color w:val="000000" w:themeColor="text1"/>
          <w:sz w:val="36"/>
          <w:szCs w:val="36"/>
        </w:rPr>
        <w:t>Student Name</w:t>
      </w:r>
      <w:r w:rsidRPr="00994CD2">
        <w:rPr>
          <w:color w:val="000000" w:themeColor="text1"/>
          <w:sz w:val="36"/>
          <w:szCs w:val="36"/>
        </w:rPr>
        <w:t>: Maria Eduarda RB</w:t>
      </w:r>
    </w:p>
    <w:p w14:paraId="58C9F31A" w14:textId="3F3656DC" w:rsidR="00A42419" w:rsidRPr="00994CD2" w:rsidRDefault="00A42419">
      <w:pPr>
        <w:rPr>
          <w:color w:val="000000" w:themeColor="text1"/>
          <w:sz w:val="36"/>
          <w:szCs w:val="36"/>
        </w:rPr>
      </w:pPr>
      <w:r w:rsidRPr="00994CD2">
        <w:rPr>
          <w:b/>
          <w:bCs/>
          <w:color w:val="000000" w:themeColor="text1"/>
          <w:sz w:val="36"/>
          <w:szCs w:val="36"/>
        </w:rPr>
        <w:t>Student ID Number</w:t>
      </w:r>
      <w:r w:rsidRPr="00994CD2">
        <w:rPr>
          <w:color w:val="000000" w:themeColor="text1"/>
          <w:sz w:val="36"/>
          <w:szCs w:val="36"/>
        </w:rPr>
        <w:t>: 2314577</w:t>
      </w:r>
    </w:p>
    <w:p w14:paraId="33FDC05A" w14:textId="5073F405" w:rsidR="00A42419" w:rsidRPr="00994CD2" w:rsidRDefault="00A42419">
      <w:pPr>
        <w:rPr>
          <w:b/>
          <w:bCs/>
          <w:color w:val="000000" w:themeColor="text1"/>
          <w:sz w:val="36"/>
          <w:szCs w:val="36"/>
        </w:rPr>
      </w:pPr>
      <w:r w:rsidRPr="00994CD2">
        <w:rPr>
          <w:b/>
          <w:bCs/>
          <w:color w:val="000000" w:themeColor="text1"/>
          <w:sz w:val="36"/>
          <w:szCs w:val="36"/>
        </w:rPr>
        <w:t xml:space="preserve">Group Number: </w:t>
      </w:r>
      <w:r w:rsidRPr="00994CD2">
        <w:rPr>
          <w:color w:val="000000" w:themeColor="text1"/>
          <w:sz w:val="36"/>
          <w:szCs w:val="36"/>
        </w:rPr>
        <w:t>LCLM4006</w:t>
      </w:r>
    </w:p>
    <w:p w14:paraId="20912790" w14:textId="75540B8F" w:rsidR="00A42419" w:rsidRPr="00994CD2" w:rsidRDefault="006F113F">
      <w:pPr>
        <w:rPr>
          <w:color w:val="000000" w:themeColor="text1"/>
          <w:sz w:val="36"/>
          <w:szCs w:val="36"/>
        </w:rPr>
      </w:pPr>
      <w:r w:rsidRPr="00994CD2">
        <w:rPr>
          <w:b/>
          <w:bCs/>
          <w:color w:val="000000" w:themeColor="text1"/>
          <w:sz w:val="36"/>
          <w:szCs w:val="36"/>
        </w:rPr>
        <w:t>Submission D</w:t>
      </w:r>
      <w:r w:rsidR="00BE395D">
        <w:rPr>
          <w:b/>
          <w:bCs/>
          <w:color w:val="000000" w:themeColor="text1"/>
          <w:sz w:val="36"/>
          <w:szCs w:val="36"/>
        </w:rPr>
        <w:t>eadline</w:t>
      </w:r>
      <w:r w:rsidRPr="00994CD2">
        <w:rPr>
          <w:b/>
          <w:bCs/>
          <w:color w:val="000000" w:themeColor="text1"/>
          <w:sz w:val="36"/>
          <w:szCs w:val="36"/>
        </w:rPr>
        <w:t>:</w:t>
      </w:r>
      <w:r w:rsidR="00A42419" w:rsidRPr="00994CD2">
        <w:rPr>
          <w:b/>
          <w:bCs/>
          <w:color w:val="000000" w:themeColor="text1"/>
          <w:sz w:val="36"/>
          <w:szCs w:val="36"/>
        </w:rPr>
        <w:t xml:space="preserve"> </w:t>
      </w:r>
      <w:r w:rsidR="00A42419" w:rsidRPr="00994CD2">
        <w:rPr>
          <w:color w:val="000000" w:themeColor="text1"/>
          <w:sz w:val="36"/>
          <w:szCs w:val="36"/>
        </w:rPr>
        <w:t>24</w:t>
      </w:r>
      <w:r w:rsidR="00A42419" w:rsidRPr="00994CD2">
        <w:rPr>
          <w:color w:val="000000" w:themeColor="text1"/>
          <w:sz w:val="36"/>
          <w:szCs w:val="36"/>
          <w:vertAlign w:val="superscript"/>
        </w:rPr>
        <w:t>th</w:t>
      </w:r>
      <w:r w:rsidR="00A42419" w:rsidRPr="00994CD2">
        <w:rPr>
          <w:color w:val="000000" w:themeColor="text1"/>
          <w:sz w:val="36"/>
          <w:szCs w:val="36"/>
        </w:rPr>
        <w:t xml:space="preserve"> November</w:t>
      </w:r>
    </w:p>
    <w:p w14:paraId="55CCBF33" w14:textId="55D76336" w:rsidR="006F113F" w:rsidRPr="00994CD2" w:rsidRDefault="009C3866">
      <w:pPr>
        <w:rPr>
          <w:color w:val="000000" w:themeColor="text1"/>
          <w:sz w:val="36"/>
          <w:szCs w:val="36"/>
        </w:rPr>
      </w:pPr>
      <w:r w:rsidRPr="00994CD2">
        <w:rPr>
          <w:b/>
          <w:bCs/>
          <w:color w:val="000000" w:themeColor="text1"/>
          <w:sz w:val="36"/>
          <w:szCs w:val="36"/>
        </w:rPr>
        <w:t>Lecturer:</w:t>
      </w:r>
      <w:r w:rsidR="00A42419" w:rsidRPr="00994CD2">
        <w:rPr>
          <w:color w:val="000000" w:themeColor="text1"/>
          <w:sz w:val="36"/>
          <w:szCs w:val="36"/>
        </w:rPr>
        <w:t xml:space="preserve"> Said Usman</w:t>
      </w:r>
    </w:p>
    <w:p w14:paraId="357C331C" w14:textId="77777777" w:rsidR="00255882" w:rsidRPr="00994CD2" w:rsidRDefault="00255882">
      <w:pPr>
        <w:rPr>
          <w:color w:val="000000" w:themeColor="text1"/>
          <w:sz w:val="36"/>
          <w:szCs w:val="36"/>
        </w:rPr>
      </w:pPr>
    </w:p>
    <w:p w14:paraId="33E15AE5" w14:textId="77777777" w:rsidR="00255882" w:rsidRPr="00994CD2" w:rsidRDefault="00255882">
      <w:pPr>
        <w:rPr>
          <w:color w:val="000000" w:themeColor="text1"/>
        </w:rPr>
      </w:pPr>
    </w:p>
    <w:p w14:paraId="361B1AA5" w14:textId="48D9F991" w:rsidR="00255882" w:rsidRPr="00994CD2" w:rsidRDefault="00255882">
      <w:pPr>
        <w:rPr>
          <w:color w:val="000000" w:themeColor="text1"/>
          <w:sz w:val="40"/>
          <w:szCs w:val="40"/>
        </w:rPr>
      </w:pPr>
    </w:p>
    <w:p w14:paraId="7B9686E3" w14:textId="77777777" w:rsidR="00524D77" w:rsidRPr="00994CD2" w:rsidRDefault="00524D77">
      <w:pPr>
        <w:rPr>
          <w:color w:val="000000" w:themeColor="text1"/>
          <w:sz w:val="40"/>
          <w:szCs w:val="40"/>
        </w:rPr>
      </w:pPr>
    </w:p>
    <w:p w14:paraId="47311C90" w14:textId="422198CE" w:rsidR="00255882" w:rsidRPr="00994CD2" w:rsidRDefault="00255882">
      <w:pPr>
        <w:rPr>
          <w:color w:val="000000" w:themeColor="text1"/>
          <w:sz w:val="40"/>
          <w:szCs w:val="40"/>
        </w:rPr>
      </w:pPr>
    </w:p>
    <w:sdt>
      <w:sdtPr>
        <w:rPr>
          <w:color w:val="000000" w:themeColor="text1"/>
        </w:rPr>
        <w:id w:val="1015890040"/>
        <w:docPartObj>
          <w:docPartGallery w:val="Table of Contents"/>
          <w:docPartUnique/>
        </w:docPartObj>
      </w:sdtPr>
      <w:sdtEndPr>
        <w:rPr>
          <w:rFonts w:eastAsiaTheme="minorEastAsia" w:cstheme="minorBidi"/>
          <w:bCs/>
          <w:noProof/>
          <w:sz w:val="22"/>
          <w:szCs w:val="22"/>
          <w:lang w:val="en-GB" w:eastAsia="zh-CN"/>
        </w:rPr>
      </w:sdtEndPr>
      <w:sdtContent>
        <w:p w14:paraId="42A1E08A" w14:textId="3D7A777E" w:rsidR="00C50447" w:rsidRDefault="00C50447">
          <w:pPr>
            <w:pStyle w:val="TOCHeading"/>
            <w:rPr>
              <w:color w:val="000000" w:themeColor="text1"/>
            </w:rPr>
          </w:pPr>
          <w:r w:rsidRPr="00994CD2">
            <w:rPr>
              <w:color w:val="000000" w:themeColor="text1"/>
            </w:rPr>
            <w:t>Contents</w:t>
          </w:r>
        </w:p>
        <w:p w14:paraId="66B87F2F" w14:textId="77777777" w:rsidR="00307645" w:rsidRPr="00307645" w:rsidRDefault="00307645" w:rsidP="00307645">
          <w:pPr>
            <w:rPr>
              <w:lang w:val="en-US" w:eastAsia="en-US"/>
            </w:rPr>
          </w:pPr>
        </w:p>
        <w:p w14:paraId="070F06AB" w14:textId="61E6F4A8" w:rsidR="0006022B" w:rsidRDefault="00C50447">
          <w:pPr>
            <w:pStyle w:val="TOC1"/>
            <w:tabs>
              <w:tab w:val="right" w:leader="dot" w:pos="9016"/>
            </w:tabs>
            <w:rPr>
              <w:rFonts w:asciiTheme="minorHAnsi" w:hAnsiTheme="minorHAnsi"/>
              <w:noProof/>
              <w:kern w:val="2"/>
              <w:sz w:val="24"/>
              <w:szCs w:val="24"/>
              <w:lang w:eastAsia="en-GB"/>
              <w14:ligatures w14:val="standardContextual"/>
            </w:rPr>
          </w:pPr>
          <w:r w:rsidRPr="00994CD2">
            <w:rPr>
              <w:color w:val="000000" w:themeColor="text1"/>
            </w:rPr>
            <w:fldChar w:fldCharType="begin"/>
          </w:r>
          <w:r w:rsidRPr="00994CD2">
            <w:rPr>
              <w:color w:val="000000" w:themeColor="text1"/>
            </w:rPr>
            <w:instrText xml:space="preserve"> TOC \o "1-3" \h \z \u </w:instrText>
          </w:r>
          <w:r w:rsidRPr="00994CD2">
            <w:rPr>
              <w:color w:val="000000" w:themeColor="text1"/>
            </w:rPr>
            <w:fldChar w:fldCharType="separate"/>
          </w:r>
          <w:hyperlink w:anchor="_Toc214870309" w:history="1">
            <w:r w:rsidR="0006022B" w:rsidRPr="00037886">
              <w:rPr>
                <w:rStyle w:val="Hyperlink"/>
                <w:noProof/>
              </w:rPr>
              <w:t>OVERVIEW OF THE BUSINESS IDEA</w:t>
            </w:r>
            <w:r w:rsidR="0006022B">
              <w:rPr>
                <w:noProof/>
                <w:webHidden/>
              </w:rPr>
              <w:tab/>
            </w:r>
            <w:r w:rsidR="0006022B">
              <w:rPr>
                <w:noProof/>
                <w:webHidden/>
              </w:rPr>
              <w:fldChar w:fldCharType="begin"/>
            </w:r>
            <w:r w:rsidR="0006022B">
              <w:rPr>
                <w:noProof/>
                <w:webHidden/>
              </w:rPr>
              <w:instrText xml:space="preserve"> PAGEREF _Toc214870309 \h </w:instrText>
            </w:r>
            <w:r w:rsidR="0006022B">
              <w:rPr>
                <w:noProof/>
                <w:webHidden/>
              </w:rPr>
            </w:r>
            <w:r w:rsidR="0006022B">
              <w:rPr>
                <w:noProof/>
                <w:webHidden/>
              </w:rPr>
              <w:fldChar w:fldCharType="separate"/>
            </w:r>
            <w:r w:rsidR="0006022B">
              <w:rPr>
                <w:noProof/>
                <w:webHidden/>
              </w:rPr>
              <w:t>3</w:t>
            </w:r>
            <w:r w:rsidR="0006022B">
              <w:rPr>
                <w:noProof/>
                <w:webHidden/>
              </w:rPr>
              <w:fldChar w:fldCharType="end"/>
            </w:r>
          </w:hyperlink>
        </w:p>
        <w:p w14:paraId="667F8258" w14:textId="09A0FB95"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0" w:history="1">
            <w:r w:rsidRPr="00037886">
              <w:rPr>
                <w:rStyle w:val="Hyperlink"/>
                <w:noProof/>
              </w:rPr>
              <w:t>Description of the product</w:t>
            </w:r>
            <w:r>
              <w:rPr>
                <w:noProof/>
                <w:webHidden/>
              </w:rPr>
              <w:tab/>
            </w:r>
            <w:r>
              <w:rPr>
                <w:noProof/>
                <w:webHidden/>
              </w:rPr>
              <w:fldChar w:fldCharType="begin"/>
            </w:r>
            <w:r>
              <w:rPr>
                <w:noProof/>
                <w:webHidden/>
              </w:rPr>
              <w:instrText xml:space="preserve"> PAGEREF _Toc214870310 \h </w:instrText>
            </w:r>
            <w:r>
              <w:rPr>
                <w:noProof/>
                <w:webHidden/>
              </w:rPr>
            </w:r>
            <w:r>
              <w:rPr>
                <w:noProof/>
                <w:webHidden/>
              </w:rPr>
              <w:fldChar w:fldCharType="separate"/>
            </w:r>
            <w:r>
              <w:rPr>
                <w:noProof/>
                <w:webHidden/>
              </w:rPr>
              <w:t>3</w:t>
            </w:r>
            <w:r>
              <w:rPr>
                <w:noProof/>
                <w:webHidden/>
              </w:rPr>
              <w:fldChar w:fldCharType="end"/>
            </w:r>
          </w:hyperlink>
        </w:p>
        <w:p w14:paraId="44B85AF6" w14:textId="59FD0E90"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1" w:history="1">
            <w:r w:rsidRPr="00037886">
              <w:rPr>
                <w:rStyle w:val="Hyperlink"/>
                <w:noProof/>
              </w:rPr>
              <w:t>Management structure and legal format of the Startup</w:t>
            </w:r>
            <w:r>
              <w:rPr>
                <w:noProof/>
                <w:webHidden/>
              </w:rPr>
              <w:tab/>
            </w:r>
            <w:r>
              <w:rPr>
                <w:noProof/>
                <w:webHidden/>
              </w:rPr>
              <w:fldChar w:fldCharType="begin"/>
            </w:r>
            <w:r>
              <w:rPr>
                <w:noProof/>
                <w:webHidden/>
              </w:rPr>
              <w:instrText xml:space="preserve"> PAGEREF _Toc214870311 \h </w:instrText>
            </w:r>
            <w:r>
              <w:rPr>
                <w:noProof/>
                <w:webHidden/>
              </w:rPr>
            </w:r>
            <w:r>
              <w:rPr>
                <w:noProof/>
                <w:webHidden/>
              </w:rPr>
              <w:fldChar w:fldCharType="separate"/>
            </w:r>
            <w:r>
              <w:rPr>
                <w:noProof/>
                <w:webHidden/>
              </w:rPr>
              <w:t>3</w:t>
            </w:r>
            <w:r>
              <w:rPr>
                <w:noProof/>
                <w:webHidden/>
              </w:rPr>
              <w:fldChar w:fldCharType="end"/>
            </w:r>
          </w:hyperlink>
        </w:p>
        <w:p w14:paraId="6F8665E8" w14:textId="01308F5C"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2" w:history="1">
            <w:r w:rsidRPr="00037886">
              <w:rPr>
                <w:rStyle w:val="Hyperlink"/>
                <w:noProof/>
              </w:rPr>
              <w:t>PESTLE ANALYSIS:</w:t>
            </w:r>
            <w:r>
              <w:rPr>
                <w:noProof/>
                <w:webHidden/>
              </w:rPr>
              <w:tab/>
            </w:r>
            <w:r>
              <w:rPr>
                <w:noProof/>
                <w:webHidden/>
              </w:rPr>
              <w:fldChar w:fldCharType="begin"/>
            </w:r>
            <w:r>
              <w:rPr>
                <w:noProof/>
                <w:webHidden/>
              </w:rPr>
              <w:instrText xml:space="preserve"> PAGEREF _Toc214870312 \h </w:instrText>
            </w:r>
            <w:r>
              <w:rPr>
                <w:noProof/>
                <w:webHidden/>
              </w:rPr>
            </w:r>
            <w:r>
              <w:rPr>
                <w:noProof/>
                <w:webHidden/>
              </w:rPr>
              <w:fldChar w:fldCharType="separate"/>
            </w:r>
            <w:r>
              <w:rPr>
                <w:noProof/>
                <w:webHidden/>
              </w:rPr>
              <w:t>4</w:t>
            </w:r>
            <w:r>
              <w:rPr>
                <w:noProof/>
                <w:webHidden/>
              </w:rPr>
              <w:fldChar w:fldCharType="end"/>
            </w:r>
          </w:hyperlink>
        </w:p>
        <w:p w14:paraId="12006D9F" w14:textId="5BAA5F12"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3" w:history="1">
            <w:r w:rsidRPr="00037886">
              <w:rPr>
                <w:rStyle w:val="Hyperlink"/>
                <w:noProof/>
              </w:rPr>
              <w:t>Political:</w:t>
            </w:r>
            <w:r>
              <w:rPr>
                <w:noProof/>
                <w:webHidden/>
              </w:rPr>
              <w:tab/>
            </w:r>
            <w:r>
              <w:rPr>
                <w:noProof/>
                <w:webHidden/>
              </w:rPr>
              <w:fldChar w:fldCharType="begin"/>
            </w:r>
            <w:r>
              <w:rPr>
                <w:noProof/>
                <w:webHidden/>
              </w:rPr>
              <w:instrText xml:space="preserve"> PAGEREF _Toc214870313 \h </w:instrText>
            </w:r>
            <w:r>
              <w:rPr>
                <w:noProof/>
                <w:webHidden/>
              </w:rPr>
            </w:r>
            <w:r>
              <w:rPr>
                <w:noProof/>
                <w:webHidden/>
              </w:rPr>
              <w:fldChar w:fldCharType="separate"/>
            </w:r>
            <w:r>
              <w:rPr>
                <w:noProof/>
                <w:webHidden/>
              </w:rPr>
              <w:t>4</w:t>
            </w:r>
            <w:r>
              <w:rPr>
                <w:noProof/>
                <w:webHidden/>
              </w:rPr>
              <w:fldChar w:fldCharType="end"/>
            </w:r>
          </w:hyperlink>
        </w:p>
        <w:p w14:paraId="357A1573" w14:textId="642E02D8"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4" w:history="1">
            <w:r w:rsidRPr="00037886">
              <w:rPr>
                <w:rStyle w:val="Hyperlink"/>
                <w:noProof/>
              </w:rPr>
              <w:t>Economical:</w:t>
            </w:r>
            <w:r>
              <w:rPr>
                <w:noProof/>
                <w:webHidden/>
              </w:rPr>
              <w:tab/>
            </w:r>
            <w:r>
              <w:rPr>
                <w:noProof/>
                <w:webHidden/>
              </w:rPr>
              <w:fldChar w:fldCharType="begin"/>
            </w:r>
            <w:r>
              <w:rPr>
                <w:noProof/>
                <w:webHidden/>
              </w:rPr>
              <w:instrText xml:space="preserve"> PAGEREF _Toc214870314 \h </w:instrText>
            </w:r>
            <w:r>
              <w:rPr>
                <w:noProof/>
                <w:webHidden/>
              </w:rPr>
            </w:r>
            <w:r>
              <w:rPr>
                <w:noProof/>
                <w:webHidden/>
              </w:rPr>
              <w:fldChar w:fldCharType="separate"/>
            </w:r>
            <w:r>
              <w:rPr>
                <w:noProof/>
                <w:webHidden/>
              </w:rPr>
              <w:t>4</w:t>
            </w:r>
            <w:r>
              <w:rPr>
                <w:noProof/>
                <w:webHidden/>
              </w:rPr>
              <w:fldChar w:fldCharType="end"/>
            </w:r>
          </w:hyperlink>
        </w:p>
        <w:p w14:paraId="2795A875" w14:textId="4FAEA404"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5" w:history="1">
            <w:r w:rsidRPr="00037886">
              <w:rPr>
                <w:rStyle w:val="Hyperlink"/>
                <w:noProof/>
              </w:rPr>
              <w:t>Social:</w:t>
            </w:r>
            <w:r>
              <w:rPr>
                <w:noProof/>
                <w:webHidden/>
              </w:rPr>
              <w:tab/>
            </w:r>
            <w:r>
              <w:rPr>
                <w:noProof/>
                <w:webHidden/>
              </w:rPr>
              <w:fldChar w:fldCharType="begin"/>
            </w:r>
            <w:r>
              <w:rPr>
                <w:noProof/>
                <w:webHidden/>
              </w:rPr>
              <w:instrText xml:space="preserve"> PAGEREF _Toc214870315 \h </w:instrText>
            </w:r>
            <w:r>
              <w:rPr>
                <w:noProof/>
                <w:webHidden/>
              </w:rPr>
            </w:r>
            <w:r>
              <w:rPr>
                <w:noProof/>
                <w:webHidden/>
              </w:rPr>
              <w:fldChar w:fldCharType="separate"/>
            </w:r>
            <w:r>
              <w:rPr>
                <w:noProof/>
                <w:webHidden/>
              </w:rPr>
              <w:t>4</w:t>
            </w:r>
            <w:r>
              <w:rPr>
                <w:noProof/>
                <w:webHidden/>
              </w:rPr>
              <w:fldChar w:fldCharType="end"/>
            </w:r>
          </w:hyperlink>
        </w:p>
        <w:p w14:paraId="336C5584" w14:textId="499E75A6"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6" w:history="1">
            <w:r w:rsidRPr="00037886">
              <w:rPr>
                <w:rStyle w:val="Hyperlink"/>
                <w:noProof/>
              </w:rPr>
              <w:t>Technological:</w:t>
            </w:r>
            <w:r>
              <w:rPr>
                <w:noProof/>
                <w:webHidden/>
              </w:rPr>
              <w:tab/>
            </w:r>
            <w:r>
              <w:rPr>
                <w:noProof/>
                <w:webHidden/>
              </w:rPr>
              <w:fldChar w:fldCharType="begin"/>
            </w:r>
            <w:r>
              <w:rPr>
                <w:noProof/>
                <w:webHidden/>
              </w:rPr>
              <w:instrText xml:space="preserve"> PAGEREF _Toc214870316 \h </w:instrText>
            </w:r>
            <w:r>
              <w:rPr>
                <w:noProof/>
                <w:webHidden/>
              </w:rPr>
            </w:r>
            <w:r>
              <w:rPr>
                <w:noProof/>
                <w:webHidden/>
              </w:rPr>
              <w:fldChar w:fldCharType="separate"/>
            </w:r>
            <w:r>
              <w:rPr>
                <w:noProof/>
                <w:webHidden/>
              </w:rPr>
              <w:t>4</w:t>
            </w:r>
            <w:r>
              <w:rPr>
                <w:noProof/>
                <w:webHidden/>
              </w:rPr>
              <w:fldChar w:fldCharType="end"/>
            </w:r>
          </w:hyperlink>
        </w:p>
        <w:p w14:paraId="5E196797" w14:textId="28BD2EA1"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7" w:history="1">
            <w:r w:rsidRPr="00037886">
              <w:rPr>
                <w:rStyle w:val="Hyperlink"/>
                <w:noProof/>
              </w:rPr>
              <w:t>Legal:</w:t>
            </w:r>
            <w:r>
              <w:rPr>
                <w:noProof/>
                <w:webHidden/>
              </w:rPr>
              <w:tab/>
            </w:r>
            <w:r>
              <w:rPr>
                <w:noProof/>
                <w:webHidden/>
              </w:rPr>
              <w:fldChar w:fldCharType="begin"/>
            </w:r>
            <w:r>
              <w:rPr>
                <w:noProof/>
                <w:webHidden/>
              </w:rPr>
              <w:instrText xml:space="preserve"> PAGEREF _Toc214870317 \h </w:instrText>
            </w:r>
            <w:r>
              <w:rPr>
                <w:noProof/>
                <w:webHidden/>
              </w:rPr>
            </w:r>
            <w:r>
              <w:rPr>
                <w:noProof/>
                <w:webHidden/>
              </w:rPr>
              <w:fldChar w:fldCharType="separate"/>
            </w:r>
            <w:r>
              <w:rPr>
                <w:noProof/>
                <w:webHidden/>
              </w:rPr>
              <w:t>5</w:t>
            </w:r>
            <w:r>
              <w:rPr>
                <w:noProof/>
                <w:webHidden/>
              </w:rPr>
              <w:fldChar w:fldCharType="end"/>
            </w:r>
          </w:hyperlink>
        </w:p>
        <w:p w14:paraId="0FA8065E" w14:textId="6B3DB98D"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18" w:history="1">
            <w:r w:rsidRPr="00037886">
              <w:rPr>
                <w:rStyle w:val="Hyperlink"/>
                <w:noProof/>
              </w:rPr>
              <w:t>Environmental:</w:t>
            </w:r>
            <w:r>
              <w:rPr>
                <w:noProof/>
                <w:webHidden/>
              </w:rPr>
              <w:tab/>
            </w:r>
            <w:r>
              <w:rPr>
                <w:noProof/>
                <w:webHidden/>
              </w:rPr>
              <w:fldChar w:fldCharType="begin"/>
            </w:r>
            <w:r>
              <w:rPr>
                <w:noProof/>
                <w:webHidden/>
              </w:rPr>
              <w:instrText xml:space="preserve"> PAGEREF _Toc214870318 \h </w:instrText>
            </w:r>
            <w:r>
              <w:rPr>
                <w:noProof/>
                <w:webHidden/>
              </w:rPr>
            </w:r>
            <w:r>
              <w:rPr>
                <w:noProof/>
                <w:webHidden/>
              </w:rPr>
              <w:fldChar w:fldCharType="separate"/>
            </w:r>
            <w:r>
              <w:rPr>
                <w:noProof/>
                <w:webHidden/>
              </w:rPr>
              <w:t>5</w:t>
            </w:r>
            <w:r>
              <w:rPr>
                <w:noProof/>
                <w:webHidden/>
              </w:rPr>
              <w:fldChar w:fldCharType="end"/>
            </w:r>
          </w:hyperlink>
        </w:p>
        <w:p w14:paraId="3C08F6F3" w14:textId="51BF7900" w:rsidR="0006022B" w:rsidRDefault="0006022B">
          <w:pPr>
            <w:pStyle w:val="TOC1"/>
            <w:tabs>
              <w:tab w:val="right" w:leader="dot" w:pos="9016"/>
            </w:tabs>
            <w:rPr>
              <w:rFonts w:asciiTheme="minorHAnsi" w:hAnsiTheme="minorHAnsi"/>
              <w:noProof/>
              <w:kern w:val="2"/>
              <w:sz w:val="24"/>
              <w:szCs w:val="24"/>
              <w:lang w:eastAsia="en-GB"/>
              <w14:ligatures w14:val="standardContextual"/>
            </w:rPr>
          </w:pPr>
          <w:hyperlink w:anchor="_Toc214870319" w:history="1">
            <w:r w:rsidRPr="00037886">
              <w:rPr>
                <w:rStyle w:val="Hyperlink"/>
                <w:noProof/>
              </w:rPr>
              <w:t>MARKETING STRATEGIES</w:t>
            </w:r>
            <w:r>
              <w:rPr>
                <w:noProof/>
                <w:webHidden/>
              </w:rPr>
              <w:tab/>
            </w:r>
            <w:r>
              <w:rPr>
                <w:noProof/>
                <w:webHidden/>
              </w:rPr>
              <w:fldChar w:fldCharType="begin"/>
            </w:r>
            <w:r>
              <w:rPr>
                <w:noProof/>
                <w:webHidden/>
              </w:rPr>
              <w:instrText xml:space="preserve"> PAGEREF _Toc214870319 \h </w:instrText>
            </w:r>
            <w:r>
              <w:rPr>
                <w:noProof/>
                <w:webHidden/>
              </w:rPr>
            </w:r>
            <w:r>
              <w:rPr>
                <w:noProof/>
                <w:webHidden/>
              </w:rPr>
              <w:fldChar w:fldCharType="separate"/>
            </w:r>
            <w:r>
              <w:rPr>
                <w:noProof/>
                <w:webHidden/>
              </w:rPr>
              <w:t>5</w:t>
            </w:r>
            <w:r>
              <w:rPr>
                <w:noProof/>
                <w:webHidden/>
              </w:rPr>
              <w:fldChar w:fldCharType="end"/>
            </w:r>
          </w:hyperlink>
        </w:p>
        <w:p w14:paraId="3EF6A7F6" w14:textId="2C95DECD"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20" w:history="1">
            <w:r w:rsidRPr="00037886">
              <w:rPr>
                <w:rStyle w:val="Hyperlink"/>
                <w:noProof/>
              </w:rPr>
              <w:t>Target Customers</w:t>
            </w:r>
            <w:r>
              <w:rPr>
                <w:noProof/>
                <w:webHidden/>
              </w:rPr>
              <w:tab/>
            </w:r>
            <w:r>
              <w:rPr>
                <w:noProof/>
                <w:webHidden/>
              </w:rPr>
              <w:fldChar w:fldCharType="begin"/>
            </w:r>
            <w:r>
              <w:rPr>
                <w:noProof/>
                <w:webHidden/>
              </w:rPr>
              <w:instrText xml:space="preserve"> PAGEREF _Toc214870320 \h </w:instrText>
            </w:r>
            <w:r>
              <w:rPr>
                <w:noProof/>
                <w:webHidden/>
              </w:rPr>
            </w:r>
            <w:r>
              <w:rPr>
                <w:noProof/>
                <w:webHidden/>
              </w:rPr>
              <w:fldChar w:fldCharType="separate"/>
            </w:r>
            <w:r>
              <w:rPr>
                <w:noProof/>
                <w:webHidden/>
              </w:rPr>
              <w:t>5</w:t>
            </w:r>
            <w:r>
              <w:rPr>
                <w:noProof/>
                <w:webHidden/>
              </w:rPr>
              <w:fldChar w:fldCharType="end"/>
            </w:r>
          </w:hyperlink>
        </w:p>
        <w:p w14:paraId="1796607C" w14:textId="37D72181"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21" w:history="1">
            <w:r w:rsidRPr="00037886">
              <w:rPr>
                <w:rStyle w:val="Hyperlink"/>
                <w:noProof/>
              </w:rPr>
              <w:t>Positioning Strategy</w:t>
            </w:r>
            <w:r>
              <w:rPr>
                <w:noProof/>
                <w:webHidden/>
              </w:rPr>
              <w:tab/>
            </w:r>
            <w:r>
              <w:rPr>
                <w:noProof/>
                <w:webHidden/>
              </w:rPr>
              <w:fldChar w:fldCharType="begin"/>
            </w:r>
            <w:r>
              <w:rPr>
                <w:noProof/>
                <w:webHidden/>
              </w:rPr>
              <w:instrText xml:space="preserve"> PAGEREF _Toc214870321 \h </w:instrText>
            </w:r>
            <w:r>
              <w:rPr>
                <w:noProof/>
                <w:webHidden/>
              </w:rPr>
            </w:r>
            <w:r>
              <w:rPr>
                <w:noProof/>
                <w:webHidden/>
              </w:rPr>
              <w:fldChar w:fldCharType="separate"/>
            </w:r>
            <w:r>
              <w:rPr>
                <w:noProof/>
                <w:webHidden/>
              </w:rPr>
              <w:t>5</w:t>
            </w:r>
            <w:r>
              <w:rPr>
                <w:noProof/>
                <w:webHidden/>
              </w:rPr>
              <w:fldChar w:fldCharType="end"/>
            </w:r>
          </w:hyperlink>
        </w:p>
        <w:p w14:paraId="7F003FE6" w14:textId="083CFB32"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22" w:history="1">
            <w:r w:rsidRPr="00037886">
              <w:rPr>
                <w:rStyle w:val="Hyperlink"/>
                <w:noProof/>
              </w:rPr>
              <w:t>Marketing Mix 4Ps</w:t>
            </w:r>
            <w:r>
              <w:rPr>
                <w:noProof/>
                <w:webHidden/>
              </w:rPr>
              <w:tab/>
            </w:r>
            <w:r>
              <w:rPr>
                <w:noProof/>
                <w:webHidden/>
              </w:rPr>
              <w:fldChar w:fldCharType="begin"/>
            </w:r>
            <w:r>
              <w:rPr>
                <w:noProof/>
                <w:webHidden/>
              </w:rPr>
              <w:instrText xml:space="preserve"> PAGEREF _Toc214870322 \h </w:instrText>
            </w:r>
            <w:r>
              <w:rPr>
                <w:noProof/>
                <w:webHidden/>
              </w:rPr>
            </w:r>
            <w:r>
              <w:rPr>
                <w:noProof/>
                <w:webHidden/>
              </w:rPr>
              <w:fldChar w:fldCharType="separate"/>
            </w:r>
            <w:r>
              <w:rPr>
                <w:noProof/>
                <w:webHidden/>
              </w:rPr>
              <w:t>6</w:t>
            </w:r>
            <w:r>
              <w:rPr>
                <w:noProof/>
                <w:webHidden/>
              </w:rPr>
              <w:fldChar w:fldCharType="end"/>
            </w:r>
          </w:hyperlink>
        </w:p>
        <w:p w14:paraId="47A04600" w14:textId="30D7BD6F"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23" w:history="1">
            <w:r w:rsidRPr="00037886">
              <w:rPr>
                <w:rStyle w:val="Hyperlink"/>
                <w:noProof/>
              </w:rPr>
              <w:t>Product:</w:t>
            </w:r>
            <w:r>
              <w:rPr>
                <w:noProof/>
                <w:webHidden/>
              </w:rPr>
              <w:tab/>
            </w:r>
            <w:r>
              <w:rPr>
                <w:noProof/>
                <w:webHidden/>
              </w:rPr>
              <w:fldChar w:fldCharType="begin"/>
            </w:r>
            <w:r>
              <w:rPr>
                <w:noProof/>
                <w:webHidden/>
              </w:rPr>
              <w:instrText xml:space="preserve"> PAGEREF _Toc214870323 \h </w:instrText>
            </w:r>
            <w:r>
              <w:rPr>
                <w:noProof/>
                <w:webHidden/>
              </w:rPr>
            </w:r>
            <w:r>
              <w:rPr>
                <w:noProof/>
                <w:webHidden/>
              </w:rPr>
              <w:fldChar w:fldCharType="separate"/>
            </w:r>
            <w:r>
              <w:rPr>
                <w:noProof/>
                <w:webHidden/>
              </w:rPr>
              <w:t>6</w:t>
            </w:r>
            <w:r>
              <w:rPr>
                <w:noProof/>
                <w:webHidden/>
              </w:rPr>
              <w:fldChar w:fldCharType="end"/>
            </w:r>
          </w:hyperlink>
        </w:p>
        <w:p w14:paraId="6AAA5A1F" w14:textId="788DA8E2" w:rsidR="0006022B" w:rsidRDefault="0006022B">
          <w:pPr>
            <w:pStyle w:val="TOC1"/>
            <w:tabs>
              <w:tab w:val="right" w:leader="dot" w:pos="9016"/>
            </w:tabs>
            <w:rPr>
              <w:rFonts w:asciiTheme="minorHAnsi" w:hAnsiTheme="minorHAnsi"/>
              <w:noProof/>
              <w:kern w:val="2"/>
              <w:sz w:val="24"/>
              <w:szCs w:val="24"/>
              <w:lang w:eastAsia="en-GB"/>
              <w14:ligatures w14:val="standardContextual"/>
            </w:rPr>
          </w:pPr>
          <w:hyperlink w:anchor="_Toc214870324" w:history="1">
            <w:r w:rsidRPr="00037886">
              <w:rPr>
                <w:rStyle w:val="Hyperlink"/>
                <w:noProof/>
              </w:rPr>
              <w:t>FUNDING REQUIREMENTS &amp; STARTUP COSTS</w:t>
            </w:r>
            <w:r>
              <w:rPr>
                <w:noProof/>
                <w:webHidden/>
              </w:rPr>
              <w:tab/>
            </w:r>
            <w:r>
              <w:rPr>
                <w:noProof/>
                <w:webHidden/>
              </w:rPr>
              <w:fldChar w:fldCharType="begin"/>
            </w:r>
            <w:r>
              <w:rPr>
                <w:noProof/>
                <w:webHidden/>
              </w:rPr>
              <w:instrText xml:space="preserve"> PAGEREF _Toc214870324 \h </w:instrText>
            </w:r>
            <w:r>
              <w:rPr>
                <w:noProof/>
                <w:webHidden/>
              </w:rPr>
            </w:r>
            <w:r>
              <w:rPr>
                <w:noProof/>
                <w:webHidden/>
              </w:rPr>
              <w:fldChar w:fldCharType="separate"/>
            </w:r>
            <w:r>
              <w:rPr>
                <w:noProof/>
                <w:webHidden/>
              </w:rPr>
              <w:t>7</w:t>
            </w:r>
            <w:r>
              <w:rPr>
                <w:noProof/>
                <w:webHidden/>
              </w:rPr>
              <w:fldChar w:fldCharType="end"/>
            </w:r>
          </w:hyperlink>
        </w:p>
        <w:p w14:paraId="24503539" w14:textId="032BFD55" w:rsidR="0006022B" w:rsidRDefault="0006022B">
          <w:pPr>
            <w:pStyle w:val="TOC2"/>
            <w:tabs>
              <w:tab w:val="right" w:leader="dot" w:pos="9016"/>
            </w:tabs>
            <w:rPr>
              <w:rFonts w:asciiTheme="minorHAnsi" w:hAnsiTheme="minorHAnsi"/>
              <w:noProof/>
              <w:kern w:val="2"/>
              <w:sz w:val="24"/>
              <w:szCs w:val="24"/>
              <w:lang w:eastAsia="en-GB"/>
              <w14:ligatures w14:val="standardContextual"/>
            </w:rPr>
          </w:pPr>
          <w:hyperlink w:anchor="_Toc214870325" w:history="1">
            <w:r w:rsidRPr="00037886">
              <w:rPr>
                <w:rStyle w:val="Hyperlink"/>
                <w:noProof/>
              </w:rPr>
              <w:t>Expected Startup Expenses</w:t>
            </w:r>
            <w:r>
              <w:rPr>
                <w:noProof/>
                <w:webHidden/>
              </w:rPr>
              <w:tab/>
            </w:r>
            <w:r>
              <w:rPr>
                <w:noProof/>
                <w:webHidden/>
              </w:rPr>
              <w:fldChar w:fldCharType="begin"/>
            </w:r>
            <w:r>
              <w:rPr>
                <w:noProof/>
                <w:webHidden/>
              </w:rPr>
              <w:instrText xml:space="preserve"> PAGEREF _Toc214870325 \h </w:instrText>
            </w:r>
            <w:r>
              <w:rPr>
                <w:noProof/>
                <w:webHidden/>
              </w:rPr>
            </w:r>
            <w:r>
              <w:rPr>
                <w:noProof/>
                <w:webHidden/>
              </w:rPr>
              <w:fldChar w:fldCharType="separate"/>
            </w:r>
            <w:r>
              <w:rPr>
                <w:noProof/>
                <w:webHidden/>
              </w:rPr>
              <w:t>7</w:t>
            </w:r>
            <w:r>
              <w:rPr>
                <w:noProof/>
                <w:webHidden/>
              </w:rPr>
              <w:fldChar w:fldCharType="end"/>
            </w:r>
          </w:hyperlink>
        </w:p>
        <w:p w14:paraId="34169D01" w14:textId="749B461C" w:rsidR="0006022B" w:rsidRDefault="0006022B">
          <w:pPr>
            <w:pStyle w:val="TOC1"/>
            <w:tabs>
              <w:tab w:val="right" w:leader="dot" w:pos="9016"/>
            </w:tabs>
            <w:rPr>
              <w:rFonts w:asciiTheme="minorHAnsi" w:hAnsiTheme="minorHAnsi"/>
              <w:noProof/>
              <w:kern w:val="2"/>
              <w:sz w:val="24"/>
              <w:szCs w:val="24"/>
              <w:lang w:eastAsia="en-GB"/>
              <w14:ligatures w14:val="standardContextual"/>
            </w:rPr>
          </w:pPr>
          <w:hyperlink w:anchor="_Toc214870326" w:history="1">
            <w:r w:rsidRPr="00037886">
              <w:rPr>
                <w:rStyle w:val="Hyperlink"/>
                <w:noProof/>
              </w:rPr>
              <w:t>REFERENCE</w:t>
            </w:r>
            <w:r>
              <w:rPr>
                <w:noProof/>
                <w:webHidden/>
              </w:rPr>
              <w:tab/>
            </w:r>
            <w:r>
              <w:rPr>
                <w:noProof/>
                <w:webHidden/>
              </w:rPr>
              <w:fldChar w:fldCharType="begin"/>
            </w:r>
            <w:r>
              <w:rPr>
                <w:noProof/>
                <w:webHidden/>
              </w:rPr>
              <w:instrText xml:space="preserve"> PAGEREF _Toc214870326 \h </w:instrText>
            </w:r>
            <w:r>
              <w:rPr>
                <w:noProof/>
                <w:webHidden/>
              </w:rPr>
            </w:r>
            <w:r>
              <w:rPr>
                <w:noProof/>
                <w:webHidden/>
              </w:rPr>
              <w:fldChar w:fldCharType="separate"/>
            </w:r>
            <w:r>
              <w:rPr>
                <w:noProof/>
                <w:webHidden/>
              </w:rPr>
              <w:t>10</w:t>
            </w:r>
            <w:r>
              <w:rPr>
                <w:noProof/>
                <w:webHidden/>
              </w:rPr>
              <w:fldChar w:fldCharType="end"/>
            </w:r>
          </w:hyperlink>
        </w:p>
        <w:p w14:paraId="572FDA1C" w14:textId="62920C46" w:rsidR="00C50447" w:rsidRPr="00994CD2" w:rsidRDefault="00C50447">
          <w:pPr>
            <w:rPr>
              <w:color w:val="000000" w:themeColor="text1"/>
            </w:rPr>
          </w:pPr>
          <w:r w:rsidRPr="00994CD2">
            <w:rPr>
              <w:b/>
              <w:bCs/>
              <w:noProof/>
              <w:color w:val="000000" w:themeColor="text1"/>
            </w:rPr>
            <w:fldChar w:fldCharType="end"/>
          </w:r>
        </w:p>
      </w:sdtContent>
    </w:sdt>
    <w:p w14:paraId="080B12B7" w14:textId="2BD9B4E6" w:rsidR="00255882" w:rsidRDefault="00255882">
      <w:pPr>
        <w:rPr>
          <w:color w:val="000000" w:themeColor="text1"/>
          <w:sz w:val="40"/>
          <w:szCs w:val="40"/>
        </w:rPr>
      </w:pPr>
    </w:p>
    <w:p w14:paraId="7CD6E40E" w14:textId="77777777" w:rsidR="004238F9" w:rsidRDefault="004238F9">
      <w:pPr>
        <w:rPr>
          <w:color w:val="000000" w:themeColor="text1"/>
          <w:sz w:val="40"/>
          <w:szCs w:val="40"/>
        </w:rPr>
      </w:pPr>
    </w:p>
    <w:p w14:paraId="7246196C" w14:textId="77777777" w:rsidR="004238F9" w:rsidRDefault="004238F9">
      <w:pPr>
        <w:rPr>
          <w:color w:val="000000" w:themeColor="text1"/>
          <w:sz w:val="40"/>
          <w:szCs w:val="40"/>
        </w:rPr>
      </w:pPr>
    </w:p>
    <w:p w14:paraId="69D172C6" w14:textId="77777777" w:rsidR="004238F9" w:rsidRDefault="004238F9">
      <w:pPr>
        <w:rPr>
          <w:color w:val="000000" w:themeColor="text1"/>
          <w:sz w:val="40"/>
          <w:szCs w:val="40"/>
        </w:rPr>
      </w:pPr>
    </w:p>
    <w:p w14:paraId="131E8EE1" w14:textId="77777777" w:rsidR="004238F9" w:rsidRPr="00994CD2" w:rsidRDefault="004238F9">
      <w:pPr>
        <w:rPr>
          <w:color w:val="000000" w:themeColor="text1"/>
          <w:sz w:val="40"/>
          <w:szCs w:val="40"/>
        </w:rPr>
      </w:pPr>
    </w:p>
    <w:p w14:paraId="59FD9ACB" w14:textId="71284345" w:rsidR="00255882" w:rsidRPr="00994CD2" w:rsidRDefault="00255882">
      <w:pPr>
        <w:rPr>
          <w:color w:val="000000" w:themeColor="text1"/>
          <w:sz w:val="40"/>
          <w:szCs w:val="40"/>
        </w:rPr>
      </w:pPr>
    </w:p>
    <w:p w14:paraId="1EFFB527" w14:textId="084B87EC" w:rsidR="00F67BD3" w:rsidRDefault="00F67BD3" w:rsidP="002B3A11">
      <w:pPr>
        <w:pStyle w:val="Heading1"/>
        <w:rPr>
          <w:color w:val="000000" w:themeColor="text1"/>
        </w:rPr>
      </w:pPr>
    </w:p>
    <w:p w14:paraId="455C134D" w14:textId="77777777" w:rsidR="00307645" w:rsidRDefault="00307645" w:rsidP="00307645"/>
    <w:p w14:paraId="5A106C76" w14:textId="77777777" w:rsidR="005327A6" w:rsidRPr="00307645" w:rsidRDefault="005327A6" w:rsidP="00307645"/>
    <w:p w14:paraId="5DAA9370" w14:textId="276455B9" w:rsidR="00F67BD3" w:rsidRPr="00A6470B" w:rsidRDefault="00F66919" w:rsidP="00C1448F">
      <w:pPr>
        <w:pStyle w:val="Heading1"/>
        <w:spacing w:line="360" w:lineRule="auto"/>
        <w:jc w:val="center"/>
        <w:rPr>
          <w:color w:val="000000" w:themeColor="text1"/>
          <w:sz w:val="32"/>
        </w:rPr>
      </w:pPr>
      <w:bookmarkStart w:id="0" w:name="_Toc214870309"/>
      <w:r w:rsidRPr="00A6470B">
        <w:rPr>
          <w:color w:val="000000" w:themeColor="text1"/>
          <w:sz w:val="32"/>
        </w:rPr>
        <w:lastRenderedPageBreak/>
        <w:t>O</w:t>
      </w:r>
      <w:r w:rsidR="00EC7944" w:rsidRPr="00A6470B">
        <w:rPr>
          <w:color w:val="000000" w:themeColor="text1"/>
          <w:sz w:val="32"/>
        </w:rPr>
        <w:t xml:space="preserve">VERVIEW OF </w:t>
      </w:r>
      <w:r w:rsidR="009809BB" w:rsidRPr="00A6470B">
        <w:rPr>
          <w:color w:val="000000" w:themeColor="text1"/>
          <w:sz w:val="32"/>
        </w:rPr>
        <w:t>THE BUSINESS IDEA</w:t>
      </w:r>
      <w:bookmarkEnd w:id="0"/>
    </w:p>
    <w:p w14:paraId="0B6D6E73" w14:textId="77777777" w:rsidR="00FD1BF8" w:rsidRDefault="00FD1BF8" w:rsidP="00C1448F">
      <w:pPr>
        <w:spacing w:line="360" w:lineRule="auto"/>
      </w:pPr>
    </w:p>
    <w:p w14:paraId="2300861B" w14:textId="4474B3AD" w:rsidR="00E37747" w:rsidRDefault="007B477E" w:rsidP="00C1448F">
      <w:pPr>
        <w:spacing w:line="360" w:lineRule="auto"/>
      </w:pPr>
      <w:r w:rsidRPr="007B477E">
        <w:t xml:space="preserve">Brazilian Crown UK is an online retail store </w:t>
      </w:r>
      <w:r w:rsidR="00A6470B">
        <w:t>specialising</w:t>
      </w:r>
      <w:r w:rsidRPr="007B477E">
        <w:t xml:space="preserve"> in premium Brazilian haircare products tailored for curly, wavy, and coily hair textures. Our mission is to introduce the UK market to high-quality, results-driven solutions that nourish textured hair, promote hair health, and empower individuals to embrace their natural beauty. We cater to a diverse audience across all ages and genders who seek effective, trustworthy products specifically formulated for textured hair. By leveraging Brazil’s rich heritage in haircare innovation, we aim to fill a gap in the UK market with authentic, proven treatments. With a strategic plan to scale nationwide within two years, Brazilian Crown UK is poised to become a trusted name in textured haircare across the UK.</w:t>
      </w:r>
    </w:p>
    <w:p w14:paraId="45A4B245" w14:textId="77777777" w:rsidR="00E37747" w:rsidRPr="00622663" w:rsidRDefault="00E37747" w:rsidP="00C1448F">
      <w:pPr>
        <w:spacing w:line="360" w:lineRule="auto"/>
      </w:pPr>
    </w:p>
    <w:p w14:paraId="34E916F0" w14:textId="76D759D5" w:rsidR="00622663" w:rsidRDefault="00566417" w:rsidP="00C1448F">
      <w:pPr>
        <w:pStyle w:val="Heading2"/>
        <w:spacing w:line="360" w:lineRule="auto"/>
        <w:jc w:val="center"/>
        <w:rPr>
          <w:color w:val="000000" w:themeColor="text1"/>
        </w:rPr>
      </w:pPr>
      <w:bookmarkStart w:id="1" w:name="_Toc214870310"/>
      <w:r>
        <w:rPr>
          <w:color w:val="000000" w:themeColor="text1"/>
        </w:rPr>
        <w:t>Descr</w:t>
      </w:r>
      <w:r w:rsidR="00A544AE">
        <w:rPr>
          <w:color w:val="000000" w:themeColor="text1"/>
        </w:rPr>
        <w:t>iption of</w:t>
      </w:r>
      <w:r w:rsidR="002B3A11" w:rsidRPr="00994CD2">
        <w:rPr>
          <w:color w:val="000000" w:themeColor="text1"/>
        </w:rPr>
        <w:t xml:space="preserve"> the product</w:t>
      </w:r>
      <w:bookmarkEnd w:id="1"/>
    </w:p>
    <w:p w14:paraId="18C74710" w14:textId="77777777" w:rsidR="008C289E" w:rsidRPr="008C289E" w:rsidRDefault="008C289E" w:rsidP="00C1448F">
      <w:pPr>
        <w:spacing w:line="360" w:lineRule="auto"/>
      </w:pPr>
    </w:p>
    <w:p w14:paraId="5A436232" w14:textId="7C1B859E" w:rsidR="00747FD5" w:rsidRPr="00A6470B" w:rsidRDefault="00B06F02" w:rsidP="00C1448F">
      <w:pPr>
        <w:pStyle w:val="Heading2"/>
        <w:spacing w:line="360" w:lineRule="auto"/>
        <w:rPr>
          <w:color w:val="000000" w:themeColor="text1"/>
          <w:szCs w:val="28"/>
        </w:rPr>
      </w:pPr>
      <w:bookmarkStart w:id="2" w:name="_Toc214870311"/>
      <w:r w:rsidRPr="00A6470B">
        <w:rPr>
          <w:color w:val="000000" w:themeColor="text1"/>
          <w:szCs w:val="28"/>
        </w:rPr>
        <w:t>Management structure and legal format</w:t>
      </w:r>
      <w:r w:rsidR="00A544AE">
        <w:rPr>
          <w:color w:val="000000" w:themeColor="text1"/>
          <w:szCs w:val="28"/>
        </w:rPr>
        <w:t xml:space="preserve"> of the Startup</w:t>
      </w:r>
      <w:bookmarkEnd w:id="2"/>
    </w:p>
    <w:p w14:paraId="38447358" w14:textId="77777777" w:rsidR="00622663" w:rsidRPr="00622663" w:rsidRDefault="00622663" w:rsidP="00C1448F">
      <w:pPr>
        <w:spacing w:line="360" w:lineRule="auto"/>
      </w:pPr>
    </w:p>
    <w:p w14:paraId="41E42696" w14:textId="11074DE0" w:rsidR="00A6470B" w:rsidRPr="00C1448F" w:rsidRDefault="00260E53" w:rsidP="00C1448F">
      <w:pPr>
        <w:spacing w:line="360" w:lineRule="auto"/>
        <w:rPr>
          <w:color w:val="000000" w:themeColor="text1"/>
          <w:sz w:val="24"/>
          <w:szCs w:val="24"/>
        </w:rPr>
      </w:pPr>
      <w:r w:rsidRPr="00260E53">
        <w:rPr>
          <w:color w:val="000000" w:themeColor="text1"/>
          <w:sz w:val="24"/>
          <w:szCs w:val="24"/>
        </w:rPr>
        <w:t xml:space="preserve">At the start, the online business will operate under a </w:t>
      </w:r>
      <w:r w:rsidRPr="00260E53">
        <w:rPr>
          <w:b/>
          <w:bCs/>
          <w:color w:val="000000" w:themeColor="text1"/>
          <w:sz w:val="24"/>
          <w:szCs w:val="24"/>
        </w:rPr>
        <w:t>Sole Trader</w:t>
      </w:r>
      <w:r w:rsidRPr="00260E53">
        <w:rPr>
          <w:color w:val="000000" w:themeColor="text1"/>
          <w:sz w:val="24"/>
          <w:szCs w:val="24"/>
        </w:rPr>
        <w:t xml:space="preserve"> legal format for the first two years. As the business grows, there is potential to transition into a </w:t>
      </w:r>
      <w:r w:rsidRPr="00260E53">
        <w:rPr>
          <w:b/>
          <w:bCs/>
          <w:color w:val="000000" w:themeColor="text1"/>
          <w:sz w:val="24"/>
          <w:szCs w:val="24"/>
        </w:rPr>
        <w:t>Limited Company (Ltd</w:t>
      </w:r>
      <w:r w:rsidRPr="00260E53">
        <w:rPr>
          <w:color w:val="000000" w:themeColor="text1"/>
          <w:sz w:val="24"/>
          <w:szCs w:val="24"/>
        </w:rPr>
        <w:t xml:space="preserve">). I chose </w:t>
      </w:r>
      <w:r w:rsidRPr="00260E53">
        <w:rPr>
          <w:b/>
          <w:bCs/>
          <w:color w:val="000000" w:themeColor="text1"/>
          <w:sz w:val="24"/>
          <w:szCs w:val="24"/>
        </w:rPr>
        <w:t>the sole trader</w:t>
      </w:r>
      <w:r>
        <w:rPr>
          <w:color w:val="000000" w:themeColor="text1"/>
          <w:sz w:val="24"/>
          <w:szCs w:val="24"/>
        </w:rPr>
        <w:t xml:space="preserve"> format </w:t>
      </w:r>
      <w:r w:rsidRPr="00260E53">
        <w:rPr>
          <w:color w:val="000000" w:themeColor="text1"/>
          <w:sz w:val="24"/>
          <w:szCs w:val="24"/>
        </w:rPr>
        <w:t xml:space="preserve">because it is the simplest and most practical option for a new online retail business. It allows me to retain full control over decision-making and operations, and to respond quickly to market changes or new opportunities. Start-up and ongoing costs are lower, with minimal administrative requirements. This format also offers straightforward registration, flexible financial management, and a simplified tax process under the UK system. It enables me to launch the business independently and efficiently, with the flexibility to </w:t>
      </w:r>
      <w:r w:rsidR="00C1448F">
        <w:rPr>
          <w:color w:val="000000" w:themeColor="text1"/>
          <w:sz w:val="24"/>
          <w:szCs w:val="24"/>
        </w:rPr>
        <w:t>expand later if necessary</w:t>
      </w:r>
      <w:r w:rsidRPr="00260E53">
        <w:rPr>
          <w:color w:val="000000" w:themeColor="text1"/>
          <w:sz w:val="24"/>
          <w:szCs w:val="24"/>
        </w:rPr>
        <w:t>.</w:t>
      </w:r>
    </w:p>
    <w:p w14:paraId="58F5BCED" w14:textId="77777777" w:rsidR="00C1448F" w:rsidRDefault="00C1448F" w:rsidP="00C1448F">
      <w:pPr>
        <w:spacing w:line="360" w:lineRule="auto"/>
        <w:rPr>
          <w:rFonts w:cs="Arial"/>
          <w:b/>
          <w:color w:val="000000" w:themeColor="text1"/>
          <w:sz w:val="28"/>
          <w:szCs w:val="28"/>
          <w:u w:val="single"/>
        </w:rPr>
      </w:pPr>
    </w:p>
    <w:p w14:paraId="33782069" w14:textId="77777777" w:rsidR="00C1448F" w:rsidRDefault="00C1448F" w:rsidP="00C1448F">
      <w:pPr>
        <w:spacing w:line="360" w:lineRule="auto"/>
        <w:rPr>
          <w:rFonts w:cs="Arial"/>
          <w:b/>
          <w:color w:val="000000" w:themeColor="text1"/>
          <w:sz w:val="28"/>
          <w:szCs w:val="28"/>
          <w:u w:val="single"/>
        </w:rPr>
      </w:pPr>
    </w:p>
    <w:p w14:paraId="2A95A261" w14:textId="77777777" w:rsidR="00C1448F" w:rsidRDefault="00C1448F" w:rsidP="00C1448F">
      <w:pPr>
        <w:spacing w:line="360" w:lineRule="auto"/>
        <w:rPr>
          <w:rFonts w:cs="Arial"/>
          <w:b/>
          <w:color w:val="000000" w:themeColor="text1"/>
          <w:sz w:val="28"/>
          <w:szCs w:val="28"/>
          <w:u w:val="single"/>
        </w:rPr>
      </w:pPr>
    </w:p>
    <w:p w14:paraId="4589B676" w14:textId="77777777" w:rsidR="00C1448F" w:rsidRDefault="00C1448F" w:rsidP="00C1448F">
      <w:pPr>
        <w:spacing w:line="360" w:lineRule="auto"/>
        <w:rPr>
          <w:rFonts w:cs="Arial"/>
          <w:b/>
          <w:color w:val="000000" w:themeColor="text1"/>
          <w:sz w:val="28"/>
          <w:szCs w:val="28"/>
          <w:u w:val="single"/>
        </w:rPr>
      </w:pPr>
    </w:p>
    <w:p w14:paraId="7DBB79DC" w14:textId="0EAAD78B" w:rsidR="00C1448F" w:rsidRDefault="00D25F5D" w:rsidP="00C1448F">
      <w:pPr>
        <w:pStyle w:val="Heading2"/>
        <w:rPr>
          <w:color w:val="000000" w:themeColor="text1"/>
        </w:rPr>
      </w:pPr>
      <w:bookmarkStart w:id="3" w:name="_Toc214870312"/>
      <w:r w:rsidRPr="00C1448F">
        <w:rPr>
          <w:color w:val="000000" w:themeColor="text1"/>
        </w:rPr>
        <w:lastRenderedPageBreak/>
        <w:t>P</w:t>
      </w:r>
      <w:r w:rsidR="00E12334" w:rsidRPr="00C1448F">
        <w:rPr>
          <w:color w:val="000000" w:themeColor="text1"/>
        </w:rPr>
        <w:t>ESTLE A</w:t>
      </w:r>
      <w:r w:rsidR="009809BB" w:rsidRPr="00C1448F">
        <w:rPr>
          <w:color w:val="000000" w:themeColor="text1"/>
        </w:rPr>
        <w:t>NALYSIS</w:t>
      </w:r>
      <w:r w:rsidR="00C1448F" w:rsidRPr="00C1448F">
        <w:rPr>
          <w:color w:val="000000" w:themeColor="text1"/>
        </w:rPr>
        <w:t>:</w:t>
      </w:r>
      <w:bookmarkEnd w:id="3"/>
      <w:r w:rsidR="00C1448F" w:rsidRPr="00C1448F">
        <w:rPr>
          <w:color w:val="000000" w:themeColor="text1"/>
        </w:rPr>
        <w:t xml:space="preserve"> </w:t>
      </w:r>
      <w:r w:rsidR="00C1448F" w:rsidRPr="00C1448F">
        <w:rPr>
          <w:color w:val="000000" w:themeColor="text1"/>
        </w:rPr>
        <w:tab/>
      </w:r>
    </w:p>
    <w:p w14:paraId="7BA68987" w14:textId="77777777" w:rsidR="00C1448F" w:rsidRPr="00C1448F" w:rsidRDefault="00C1448F" w:rsidP="00C1448F"/>
    <w:p w14:paraId="00358862" w14:textId="3EF6EAD1" w:rsidR="00C1448F" w:rsidRPr="00C1448F" w:rsidRDefault="00C1448F" w:rsidP="00C1448F">
      <w:pPr>
        <w:spacing w:line="360" w:lineRule="auto"/>
      </w:pPr>
      <w:r w:rsidRPr="00587B44">
        <w:t>A </w:t>
      </w:r>
      <w:r w:rsidRPr="00587B44">
        <w:rPr>
          <w:b/>
          <w:bCs/>
        </w:rPr>
        <w:t>PESTEL</w:t>
      </w:r>
      <w:r w:rsidRPr="00587B44">
        <w:t xml:space="preserve"> analysis is a framework or tool used by marketers to </w:t>
      </w:r>
      <w:r>
        <w:t>analyse</w:t>
      </w:r>
      <w:r w:rsidRPr="00587B44">
        <w:t xml:space="preserve"> and monitor the macro-environmental (external marketing environment) factors that have an impact on an </w:t>
      </w:r>
      <w:r>
        <w:t>organisation</w:t>
      </w:r>
      <w:r w:rsidRPr="00587B44">
        <w:t>, company, or industry.</w:t>
      </w:r>
      <w:r>
        <w:t xml:space="preserve"> (Washington State University, 2025).</w:t>
      </w:r>
    </w:p>
    <w:tbl>
      <w:tblPr>
        <w:tblStyle w:val="TableGrid"/>
        <w:tblpPr w:leftFromText="180" w:rightFromText="180" w:vertAnchor="text" w:horzAnchor="margin" w:tblpX="-714" w:tblpY="552"/>
        <w:tblW w:w="10490" w:type="dxa"/>
        <w:tblLook w:val="04A0" w:firstRow="1" w:lastRow="0" w:firstColumn="1" w:lastColumn="0" w:noHBand="0" w:noVBand="1"/>
      </w:tblPr>
      <w:tblGrid>
        <w:gridCol w:w="10490"/>
      </w:tblGrid>
      <w:tr w:rsidR="00C1448F" w:rsidRPr="00DD3CFA" w14:paraId="78A4465E" w14:textId="77777777" w:rsidTr="00C1448F">
        <w:tc>
          <w:tcPr>
            <w:tcW w:w="10490" w:type="dxa"/>
          </w:tcPr>
          <w:p w14:paraId="1627F09F" w14:textId="77777777" w:rsidR="00C1448F" w:rsidRDefault="00C1448F" w:rsidP="00C1448F">
            <w:pPr>
              <w:pStyle w:val="Heading2"/>
              <w:spacing w:line="360" w:lineRule="auto"/>
              <w:rPr>
                <w:color w:val="000000" w:themeColor="text1"/>
              </w:rPr>
            </w:pPr>
            <w:bookmarkStart w:id="4" w:name="_Toc214870313"/>
            <w:r w:rsidRPr="00DD3CFA">
              <w:rPr>
                <w:color w:val="000000" w:themeColor="text1"/>
              </w:rPr>
              <w:t>Political</w:t>
            </w:r>
            <w:r>
              <w:rPr>
                <w:color w:val="000000" w:themeColor="text1"/>
              </w:rPr>
              <w:t>:</w:t>
            </w:r>
            <w:bookmarkEnd w:id="4"/>
          </w:p>
          <w:p w14:paraId="56941DF3" w14:textId="5D2101FB" w:rsidR="00C1448F" w:rsidRPr="00C1448F" w:rsidRDefault="00C1448F" w:rsidP="00C1448F">
            <w:pPr>
              <w:spacing w:line="360" w:lineRule="auto"/>
            </w:pPr>
            <w:r w:rsidRPr="008460D3">
              <w:t xml:space="preserve"> </w:t>
            </w:r>
            <w:r w:rsidRPr="00671B7B">
              <w:rPr>
                <w:u w:val="single"/>
              </w:rPr>
              <w:t>(Tax Policy)</w:t>
            </w:r>
            <w:r w:rsidRPr="008460D3">
              <w:t xml:space="preserve"> Import taxes and VAT increase product costs, </w:t>
            </w:r>
            <w:r>
              <w:t>which in turn affect</w:t>
            </w:r>
            <w:r w:rsidRPr="008460D3">
              <w:t xml:space="preserve"> pricing and profit margins. Changes in tax rules for online sales may also impact compliance and operations.</w:t>
            </w:r>
          </w:p>
          <w:p w14:paraId="0B4DD8CF" w14:textId="77777777" w:rsidR="00C1448F" w:rsidRDefault="00C1448F" w:rsidP="00C1448F">
            <w:pPr>
              <w:spacing w:line="360" w:lineRule="auto"/>
            </w:pPr>
            <w:r w:rsidRPr="00770799">
              <w:rPr>
                <w:u w:val="single"/>
              </w:rPr>
              <w:t>(Data privacy law)</w:t>
            </w:r>
            <w:r>
              <w:t xml:space="preserve"> Political Rules require companies to protect users’ personal information, keep it secure.</w:t>
            </w:r>
          </w:p>
          <w:p w14:paraId="44833565" w14:textId="77777777" w:rsidR="00C1448F" w:rsidRPr="00010D5D" w:rsidRDefault="00C1448F" w:rsidP="00C1448F">
            <w:pPr>
              <w:spacing w:line="360" w:lineRule="auto"/>
            </w:pPr>
          </w:p>
        </w:tc>
      </w:tr>
      <w:tr w:rsidR="00C1448F" w:rsidRPr="00DD3CFA" w14:paraId="79141CC0" w14:textId="77777777" w:rsidTr="00C1448F">
        <w:tc>
          <w:tcPr>
            <w:tcW w:w="10490" w:type="dxa"/>
          </w:tcPr>
          <w:p w14:paraId="512C8CD1" w14:textId="77777777" w:rsidR="00C1448F" w:rsidRDefault="00C1448F" w:rsidP="00C1448F">
            <w:pPr>
              <w:pStyle w:val="Heading2"/>
              <w:spacing w:line="360" w:lineRule="auto"/>
              <w:rPr>
                <w:color w:val="000000" w:themeColor="text1"/>
              </w:rPr>
            </w:pPr>
            <w:bookmarkStart w:id="5" w:name="_Toc214870314"/>
            <w:r w:rsidRPr="00DD3CFA">
              <w:rPr>
                <w:color w:val="000000" w:themeColor="text1"/>
              </w:rPr>
              <w:t>Economical</w:t>
            </w:r>
            <w:r>
              <w:rPr>
                <w:color w:val="000000" w:themeColor="text1"/>
              </w:rPr>
              <w:t>:</w:t>
            </w:r>
            <w:bookmarkEnd w:id="5"/>
          </w:p>
          <w:p w14:paraId="352313C1" w14:textId="77777777" w:rsidR="00C1448F" w:rsidRDefault="00C1448F" w:rsidP="00C1448F">
            <w:pPr>
              <w:spacing w:line="360" w:lineRule="auto"/>
            </w:pPr>
            <w:r w:rsidRPr="00770799">
              <w:rPr>
                <w:u w:val="single"/>
              </w:rPr>
              <w:t>(Inflation Rate)</w:t>
            </w:r>
            <w:r w:rsidRPr="0095052E">
              <w:t xml:space="preserve"> Rising inflation increases import and shipping costs, </w:t>
            </w:r>
            <w:r>
              <w:t>which in turn reduces and alters consumer spending habits on non-essential items, such as</w:t>
            </w:r>
            <w:r w:rsidRPr="0095052E">
              <w:t xml:space="preserve"> haircare products.</w:t>
            </w:r>
          </w:p>
          <w:p w14:paraId="1DB9A72F" w14:textId="77777777" w:rsidR="00C1448F" w:rsidRDefault="00C1448F" w:rsidP="00C1448F">
            <w:pPr>
              <w:spacing w:line="360" w:lineRule="auto"/>
            </w:pPr>
          </w:p>
          <w:p w14:paraId="764F8844" w14:textId="77777777" w:rsidR="00C1448F" w:rsidRDefault="00C1448F" w:rsidP="00C1448F">
            <w:pPr>
              <w:spacing w:line="360" w:lineRule="auto"/>
            </w:pPr>
            <w:r w:rsidRPr="00770799">
              <w:rPr>
                <w:u w:val="single"/>
              </w:rPr>
              <w:t>(Digital Advertising costs)</w:t>
            </w:r>
            <w:r>
              <w:t xml:space="preserve"> It has a huge impact on online business, both positive and negative. Boosting visibility and sales also affects ad pricing on platforms, as higher.</w:t>
            </w:r>
          </w:p>
          <w:p w14:paraId="642BA2DE" w14:textId="77777777" w:rsidR="00C1448F" w:rsidRPr="000D6FC9" w:rsidRDefault="00C1448F" w:rsidP="00C1448F">
            <w:pPr>
              <w:spacing w:line="360" w:lineRule="auto"/>
            </w:pPr>
          </w:p>
        </w:tc>
      </w:tr>
      <w:tr w:rsidR="00C1448F" w:rsidRPr="00DD3CFA" w14:paraId="0AA6A9E2" w14:textId="77777777" w:rsidTr="00C1448F">
        <w:tc>
          <w:tcPr>
            <w:tcW w:w="10490" w:type="dxa"/>
          </w:tcPr>
          <w:p w14:paraId="139FE67E" w14:textId="77777777" w:rsidR="00C1448F" w:rsidRDefault="00C1448F" w:rsidP="00C1448F">
            <w:pPr>
              <w:pStyle w:val="Heading2"/>
              <w:spacing w:line="360" w:lineRule="auto"/>
              <w:rPr>
                <w:color w:val="000000" w:themeColor="text1"/>
              </w:rPr>
            </w:pPr>
            <w:bookmarkStart w:id="6" w:name="_Toc214870315"/>
            <w:r w:rsidRPr="00DD3CFA">
              <w:rPr>
                <w:color w:val="000000" w:themeColor="text1"/>
              </w:rPr>
              <w:t>Social</w:t>
            </w:r>
            <w:r>
              <w:rPr>
                <w:color w:val="000000" w:themeColor="text1"/>
              </w:rPr>
              <w:t>:</w:t>
            </w:r>
            <w:bookmarkEnd w:id="6"/>
          </w:p>
          <w:p w14:paraId="785A233F" w14:textId="77777777" w:rsidR="00C1448F" w:rsidRDefault="00C1448F" w:rsidP="00C1448F">
            <w:pPr>
              <w:spacing w:line="360" w:lineRule="auto"/>
            </w:pPr>
            <w:r w:rsidRPr="00737D0C">
              <w:rPr>
                <w:u w:val="single"/>
              </w:rPr>
              <w:t>(Safety Emphasis)</w:t>
            </w:r>
            <w:r>
              <w:t xml:space="preserve"> Includes strict safety cosmetic standards, product testing, and accurate labelling. Must ensure that all imported products meet standards to protect consumers and avoid legal issues.</w:t>
            </w:r>
          </w:p>
          <w:p w14:paraId="35071FEC" w14:textId="77777777" w:rsidR="00C1448F" w:rsidRPr="008D4A27" w:rsidRDefault="00C1448F" w:rsidP="00C1448F">
            <w:pPr>
              <w:spacing w:line="360" w:lineRule="auto"/>
              <w:rPr>
                <w:color w:val="000000" w:themeColor="text1"/>
                <w:u w:val="single"/>
              </w:rPr>
            </w:pPr>
          </w:p>
          <w:p w14:paraId="6D607A45" w14:textId="77777777" w:rsidR="00C1448F" w:rsidRDefault="00C1448F" w:rsidP="00C1448F">
            <w:pPr>
              <w:spacing w:line="360" w:lineRule="auto"/>
            </w:pPr>
            <w:r w:rsidRPr="008D4A27">
              <w:rPr>
                <w:color w:val="000000" w:themeColor="text1"/>
                <w:u w:val="single"/>
              </w:rPr>
              <w:t>(Demographics)</w:t>
            </w:r>
            <w:r w:rsidRPr="008D4A27">
              <w:rPr>
                <w:color w:val="000000" w:themeColor="text1"/>
              </w:rPr>
              <w:t xml:space="preserve"> </w:t>
            </w:r>
            <w:r>
              <w:t>The young generation is confidently shopping online.</w:t>
            </w:r>
          </w:p>
          <w:p w14:paraId="293FAB98" w14:textId="77777777" w:rsidR="00C1448F" w:rsidRPr="000D6FC9" w:rsidRDefault="00C1448F" w:rsidP="00C1448F">
            <w:pPr>
              <w:spacing w:line="360" w:lineRule="auto"/>
            </w:pPr>
          </w:p>
        </w:tc>
      </w:tr>
      <w:tr w:rsidR="00C1448F" w:rsidRPr="00DD3CFA" w14:paraId="1DF4D77F" w14:textId="77777777" w:rsidTr="00C1448F">
        <w:tc>
          <w:tcPr>
            <w:tcW w:w="10490" w:type="dxa"/>
          </w:tcPr>
          <w:p w14:paraId="36CFF767" w14:textId="096A2F85" w:rsidR="00C1448F" w:rsidRDefault="00C1448F" w:rsidP="00C1448F">
            <w:pPr>
              <w:pStyle w:val="Heading2"/>
              <w:spacing w:line="360" w:lineRule="auto"/>
              <w:rPr>
                <w:color w:val="000000" w:themeColor="text1"/>
              </w:rPr>
            </w:pPr>
            <w:bookmarkStart w:id="7" w:name="_Toc214870316"/>
            <w:r w:rsidRPr="00DD3CFA">
              <w:rPr>
                <w:color w:val="000000" w:themeColor="text1"/>
              </w:rPr>
              <w:t>Technological</w:t>
            </w:r>
            <w:r>
              <w:rPr>
                <w:color w:val="000000" w:themeColor="text1"/>
              </w:rPr>
              <w:t>:</w:t>
            </w:r>
            <w:bookmarkEnd w:id="7"/>
          </w:p>
          <w:p w14:paraId="6352FC03" w14:textId="77777777" w:rsidR="00C1448F" w:rsidRPr="00497302" w:rsidRDefault="00C1448F" w:rsidP="00C1448F">
            <w:pPr>
              <w:spacing w:line="360" w:lineRule="auto"/>
            </w:pPr>
            <w:r>
              <w:t>(</w:t>
            </w:r>
            <w:r w:rsidRPr="006961A9">
              <w:rPr>
                <w:u w:val="single"/>
              </w:rPr>
              <w:t>Technological incentives)</w:t>
            </w:r>
            <w:r>
              <w:t xml:space="preserve"> Such</w:t>
            </w:r>
            <w:r w:rsidRPr="001D1B74">
              <w:t xml:space="preserve"> as government grants, tax reliefs, and digital infrastructure support can significantly enhance the growth and competitiveness of online businesses by reducing operational costs and encouraging innovation (Department for Business and Trade, 2024).</w:t>
            </w:r>
          </w:p>
          <w:p w14:paraId="019AF7E1" w14:textId="77777777" w:rsidR="00C1448F" w:rsidRPr="008D4A27" w:rsidRDefault="00C1448F" w:rsidP="00C1448F">
            <w:pPr>
              <w:spacing w:line="360" w:lineRule="auto"/>
              <w:rPr>
                <w:u w:val="single"/>
              </w:rPr>
            </w:pPr>
          </w:p>
          <w:p w14:paraId="31241EB9" w14:textId="77777777" w:rsidR="00C1448F" w:rsidRPr="000D4967" w:rsidRDefault="00C1448F" w:rsidP="00C1448F">
            <w:pPr>
              <w:spacing w:line="360" w:lineRule="auto"/>
            </w:pPr>
            <w:r w:rsidRPr="008D4A27">
              <w:rPr>
                <w:u w:val="single"/>
              </w:rPr>
              <w:t>(AI and Automation)</w:t>
            </w:r>
            <w:r>
              <w:t xml:space="preserve"> Boost efficiency, perform tasks automatically. Save business time, reduce errors.</w:t>
            </w:r>
          </w:p>
          <w:p w14:paraId="51BB6A96" w14:textId="77777777" w:rsidR="00C1448F" w:rsidRPr="000D6FC9" w:rsidRDefault="00C1448F" w:rsidP="00C1448F">
            <w:pPr>
              <w:spacing w:line="360" w:lineRule="auto"/>
            </w:pPr>
          </w:p>
        </w:tc>
      </w:tr>
      <w:tr w:rsidR="00C1448F" w:rsidRPr="00DD3CFA" w14:paraId="34FEE166" w14:textId="77777777" w:rsidTr="00C1448F">
        <w:tc>
          <w:tcPr>
            <w:tcW w:w="10490" w:type="dxa"/>
          </w:tcPr>
          <w:p w14:paraId="1EFF0B7E" w14:textId="77777777" w:rsidR="00C1448F" w:rsidRDefault="00C1448F" w:rsidP="00C1448F">
            <w:pPr>
              <w:pStyle w:val="Heading2"/>
              <w:spacing w:line="360" w:lineRule="auto"/>
              <w:rPr>
                <w:color w:val="000000" w:themeColor="text1"/>
              </w:rPr>
            </w:pPr>
          </w:p>
          <w:p w14:paraId="54FBDA95" w14:textId="408A9190" w:rsidR="00C1448F" w:rsidRDefault="00C1448F" w:rsidP="00C1448F">
            <w:pPr>
              <w:pStyle w:val="Heading2"/>
              <w:spacing w:line="360" w:lineRule="auto"/>
              <w:rPr>
                <w:color w:val="000000" w:themeColor="text1"/>
              </w:rPr>
            </w:pPr>
            <w:bookmarkStart w:id="8" w:name="_Toc214870317"/>
            <w:r w:rsidRPr="00DD3CFA">
              <w:rPr>
                <w:color w:val="000000" w:themeColor="text1"/>
              </w:rPr>
              <w:lastRenderedPageBreak/>
              <w:t>Legal</w:t>
            </w:r>
            <w:r>
              <w:rPr>
                <w:color w:val="000000" w:themeColor="text1"/>
              </w:rPr>
              <w:t>:</w:t>
            </w:r>
            <w:bookmarkEnd w:id="8"/>
            <w:r>
              <w:rPr>
                <w:color w:val="000000" w:themeColor="text1"/>
              </w:rPr>
              <w:t xml:space="preserve"> </w:t>
            </w:r>
          </w:p>
          <w:p w14:paraId="5CFD6FDA" w14:textId="77777777" w:rsidR="00C1448F" w:rsidRDefault="00C1448F" w:rsidP="00C1448F">
            <w:pPr>
              <w:spacing w:line="360" w:lineRule="auto"/>
            </w:pPr>
            <w:r>
              <w:t>(</w:t>
            </w:r>
            <w:r w:rsidRPr="008F1532">
              <w:rPr>
                <w:u w:val="single"/>
              </w:rPr>
              <w:t>Consumer Protection Law)</w:t>
            </w:r>
            <w:r>
              <w:t xml:space="preserve"> It</w:t>
            </w:r>
            <w:r w:rsidRPr="007E2FFD">
              <w:t xml:space="preserve"> </w:t>
            </w:r>
            <w:r>
              <w:t>requires</w:t>
            </w:r>
            <w:r w:rsidRPr="007E2FFD">
              <w:t xml:space="preserve"> online businesses to provide transparent information, fair pricing, and clear return policies to safeguard customer rights (Smith, Johnson and Patel, 2025).</w:t>
            </w:r>
          </w:p>
          <w:p w14:paraId="01B8E35A" w14:textId="77777777" w:rsidR="00C1448F" w:rsidRDefault="00C1448F" w:rsidP="00C1448F">
            <w:pPr>
              <w:spacing w:line="360" w:lineRule="auto"/>
            </w:pPr>
          </w:p>
          <w:p w14:paraId="2CF6AF6A" w14:textId="77777777" w:rsidR="00C1448F" w:rsidRPr="00493EA8" w:rsidRDefault="00C1448F" w:rsidP="00C1448F">
            <w:pPr>
              <w:spacing w:line="360" w:lineRule="auto"/>
            </w:pPr>
            <w:r w:rsidRPr="00C65D65">
              <w:rPr>
                <w:u w:val="single"/>
              </w:rPr>
              <w:t xml:space="preserve">(Intellectual property) </w:t>
            </w:r>
            <w:r>
              <w:t>Avoid infringement by protecting the brand.</w:t>
            </w:r>
          </w:p>
          <w:p w14:paraId="0EB44670" w14:textId="77777777" w:rsidR="00C1448F" w:rsidRPr="000D6FC9" w:rsidRDefault="00C1448F" w:rsidP="00C1448F">
            <w:pPr>
              <w:spacing w:line="360" w:lineRule="auto"/>
            </w:pPr>
          </w:p>
        </w:tc>
      </w:tr>
      <w:tr w:rsidR="00C1448F" w:rsidRPr="00DD3CFA" w14:paraId="3765F2D1" w14:textId="77777777" w:rsidTr="00C1448F">
        <w:tc>
          <w:tcPr>
            <w:tcW w:w="10490" w:type="dxa"/>
          </w:tcPr>
          <w:p w14:paraId="3119CE10" w14:textId="77777777" w:rsidR="00C1448F" w:rsidRDefault="00C1448F" w:rsidP="00C1448F">
            <w:pPr>
              <w:pStyle w:val="Heading2"/>
              <w:spacing w:line="360" w:lineRule="auto"/>
              <w:rPr>
                <w:color w:val="000000" w:themeColor="text1"/>
              </w:rPr>
            </w:pPr>
            <w:bookmarkStart w:id="9" w:name="_Toc214870318"/>
            <w:r w:rsidRPr="00DD3CFA">
              <w:rPr>
                <w:color w:val="000000" w:themeColor="text1"/>
              </w:rPr>
              <w:lastRenderedPageBreak/>
              <w:t>Environmental</w:t>
            </w:r>
            <w:r>
              <w:rPr>
                <w:color w:val="000000" w:themeColor="text1"/>
              </w:rPr>
              <w:t>:</w:t>
            </w:r>
            <w:bookmarkEnd w:id="9"/>
          </w:p>
          <w:p w14:paraId="460304A5" w14:textId="77777777" w:rsidR="00C1448F" w:rsidRDefault="00C1448F" w:rsidP="00C1448F">
            <w:pPr>
              <w:spacing w:line="360" w:lineRule="auto"/>
            </w:pPr>
            <w:r w:rsidRPr="008F1532">
              <w:rPr>
                <w:u w:val="single"/>
              </w:rPr>
              <w:t>(Environmental Protection)</w:t>
            </w:r>
            <w:r>
              <w:t xml:space="preserve"> </w:t>
            </w:r>
            <w:r w:rsidRPr="008F1532">
              <w:t>Green regulations</w:t>
            </w:r>
            <w:r>
              <w:t xml:space="preserve"> influence</w:t>
            </w:r>
            <w:r w:rsidRPr="008F1532">
              <w:t xml:space="preserve"> package, and </w:t>
            </w:r>
            <w:r>
              <w:t>shipping</w:t>
            </w:r>
            <w:r w:rsidRPr="008F1532">
              <w:t xml:space="preserve">. </w:t>
            </w:r>
            <w:r>
              <w:t xml:space="preserve">It </w:t>
            </w:r>
            <w:r w:rsidRPr="008F1532">
              <w:t>must use eco-friendly packaging, lower shipping emissions, and meet sustainability standards to help protect nature and future generations.</w:t>
            </w:r>
          </w:p>
          <w:p w14:paraId="7CD5F6B2" w14:textId="77777777" w:rsidR="00C1448F" w:rsidRPr="000D6FC9" w:rsidRDefault="00C1448F" w:rsidP="00C1448F">
            <w:pPr>
              <w:spacing w:line="360" w:lineRule="auto"/>
            </w:pPr>
          </w:p>
        </w:tc>
      </w:tr>
    </w:tbl>
    <w:p w14:paraId="33694F2B" w14:textId="36EA817A" w:rsidR="00365335" w:rsidRDefault="00365335" w:rsidP="00C1448F">
      <w:pPr>
        <w:pStyle w:val="Heading1"/>
        <w:spacing w:line="360" w:lineRule="auto"/>
        <w:rPr>
          <w:rFonts w:cs="Arial"/>
          <w:color w:val="000000" w:themeColor="text1"/>
          <w:szCs w:val="28"/>
          <w:u w:val="single"/>
        </w:rPr>
      </w:pPr>
    </w:p>
    <w:p w14:paraId="073B37AB" w14:textId="28DEEA53" w:rsidR="0096798A" w:rsidRPr="0057799B" w:rsidRDefault="00AA66DB" w:rsidP="00C1448F">
      <w:pPr>
        <w:pStyle w:val="Heading1"/>
        <w:spacing w:line="360" w:lineRule="auto"/>
        <w:rPr>
          <w:color w:val="000000" w:themeColor="text1"/>
          <w:u w:val="single"/>
        </w:rPr>
      </w:pPr>
      <w:bookmarkStart w:id="10" w:name="_Toc214870319"/>
      <w:r w:rsidRPr="0057799B">
        <w:rPr>
          <w:color w:val="000000" w:themeColor="text1"/>
          <w:u w:val="single"/>
        </w:rPr>
        <w:t>MARKETING STRATEGIES</w:t>
      </w:r>
      <w:bookmarkEnd w:id="10"/>
    </w:p>
    <w:p w14:paraId="7B57C0B3" w14:textId="77777777" w:rsidR="00455CAF" w:rsidRPr="00994CD2" w:rsidRDefault="00455CAF" w:rsidP="00C1448F">
      <w:pPr>
        <w:spacing w:line="360" w:lineRule="auto"/>
        <w:rPr>
          <w:color w:val="000000" w:themeColor="text1"/>
        </w:rPr>
      </w:pPr>
    </w:p>
    <w:p w14:paraId="575B0D87" w14:textId="098BE59C" w:rsidR="00BD0286" w:rsidRPr="001F01B7" w:rsidRDefault="00455CAF" w:rsidP="00C1448F">
      <w:pPr>
        <w:pStyle w:val="Heading2"/>
        <w:spacing w:line="360" w:lineRule="auto"/>
        <w:rPr>
          <w:color w:val="000000" w:themeColor="text1"/>
        </w:rPr>
      </w:pPr>
      <w:bookmarkStart w:id="11" w:name="_Toc214870320"/>
      <w:r w:rsidRPr="00994CD2">
        <w:rPr>
          <w:color w:val="000000" w:themeColor="text1"/>
        </w:rPr>
        <w:t>Target Customers</w:t>
      </w:r>
      <w:bookmarkEnd w:id="11"/>
    </w:p>
    <w:p w14:paraId="3B7B5180" w14:textId="65A0B4A8" w:rsidR="00BD0286" w:rsidRPr="00BD0286" w:rsidRDefault="00B40C68" w:rsidP="00C1448F">
      <w:pPr>
        <w:spacing w:line="360" w:lineRule="auto"/>
      </w:pPr>
      <w:r>
        <w:t>The main</w:t>
      </w:r>
      <w:r w:rsidR="00CE2515">
        <w:t xml:space="preserve"> </w:t>
      </w:r>
      <w:r w:rsidR="002420D6">
        <w:t>a</w:t>
      </w:r>
      <w:r w:rsidR="0082011F" w:rsidRPr="007B477E">
        <w:t xml:space="preserve">udience </w:t>
      </w:r>
      <w:r>
        <w:t>is</w:t>
      </w:r>
      <w:r w:rsidR="001417E6">
        <w:t xml:space="preserve"> individuals of </w:t>
      </w:r>
      <w:r w:rsidR="0082011F" w:rsidRPr="007B477E">
        <w:t xml:space="preserve">all </w:t>
      </w:r>
      <w:r w:rsidR="00BD00F3" w:rsidRPr="007B477E">
        <w:t>age</w:t>
      </w:r>
      <w:r w:rsidR="00BD00F3">
        <w:t xml:space="preserve">s </w:t>
      </w:r>
      <w:r w:rsidR="00D556F5">
        <w:t xml:space="preserve">(including kids) </w:t>
      </w:r>
      <w:r w:rsidR="00BD00F3" w:rsidRPr="007B477E">
        <w:t>and</w:t>
      </w:r>
      <w:r w:rsidR="00D556F5">
        <w:t xml:space="preserve"> all </w:t>
      </w:r>
      <w:r w:rsidR="0082011F" w:rsidRPr="007B477E">
        <w:t>genders</w:t>
      </w:r>
      <w:r w:rsidR="001417E6">
        <w:t xml:space="preserve"> with curly, coily</w:t>
      </w:r>
      <w:r w:rsidR="00791BC8">
        <w:t xml:space="preserve">, or </w:t>
      </w:r>
      <w:r>
        <w:t>wavy</w:t>
      </w:r>
      <w:r w:rsidR="00791BC8">
        <w:t xml:space="preserve"> hair who </w:t>
      </w:r>
      <w:r>
        <w:t xml:space="preserve">are </w:t>
      </w:r>
      <w:r w:rsidR="00791BC8">
        <w:t>seeking to embrace their natural beauty, boost their confidence</w:t>
      </w:r>
      <w:r w:rsidR="001F01B7">
        <w:t xml:space="preserve">. </w:t>
      </w:r>
    </w:p>
    <w:p w14:paraId="1B99943B" w14:textId="202BE902" w:rsidR="00455CAF" w:rsidRDefault="00455CAF" w:rsidP="00C1448F">
      <w:pPr>
        <w:pStyle w:val="Heading2"/>
        <w:spacing w:line="360" w:lineRule="auto"/>
        <w:rPr>
          <w:color w:val="000000" w:themeColor="text1"/>
        </w:rPr>
      </w:pPr>
      <w:bookmarkStart w:id="12" w:name="_Toc214870321"/>
      <w:r w:rsidRPr="00994CD2">
        <w:rPr>
          <w:color w:val="000000" w:themeColor="text1"/>
        </w:rPr>
        <w:t>Positioning Strategy</w:t>
      </w:r>
      <w:bookmarkEnd w:id="12"/>
    </w:p>
    <w:p w14:paraId="62C1E9D7" w14:textId="77777777" w:rsidR="00424A40" w:rsidRDefault="00424A40" w:rsidP="00C1448F">
      <w:pPr>
        <w:spacing w:line="360" w:lineRule="auto"/>
      </w:pPr>
    </w:p>
    <w:p w14:paraId="266A6DFD" w14:textId="2EE83FF1" w:rsidR="00BD0286" w:rsidRDefault="00BA7C65" w:rsidP="00C1448F">
      <w:pPr>
        <w:spacing w:line="360" w:lineRule="auto"/>
      </w:pPr>
      <w:r>
        <w:t xml:space="preserve">The business offers UK customers </w:t>
      </w:r>
      <w:r w:rsidR="003426A0">
        <w:t xml:space="preserve">an </w:t>
      </w:r>
      <w:r>
        <w:t>exclusive</w:t>
      </w:r>
      <w:r w:rsidR="00443F8E">
        <w:t xml:space="preserve">, </w:t>
      </w:r>
      <w:r w:rsidR="003426A0">
        <w:t>confidence-boosting online reseller that brings access</w:t>
      </w:r>
      <w:r>
        <w:t xml:space="preserve"> to trusted </w:t>
      </w:r>
      <w:r w:rsidR="00016A93">
        <w:t xml:space="preserve">and </w:t>
      </w:r>
      <w:r w:rsidR="003426A0">
        <w:t>high-</w:t>
      </w:r>
      <w:r w:rsidR="008D6A47">
        <w:t>quality Brazilian</w:t>
      </w:r>
      <w:r w:rsidR="001D6CB6">
        <w:t xml:space="preserve"> hair care</w:t>
      </w:r>
      <w:r w:rsidR="002560C1">
        <w:t xml:space="preserve"> products </w:t>
      </w:r>
      <w:r w:rsidR="0073067A">
        <w:t>for curly, coily and wavy hair</w:t>
      </w:r>
      <w:r w:rsidR="00D2171D">
        <w:t xml:space="preserve"> from Brazil </w:t>
      </w:r>
      <w:r w:rsidR="0073067A">
        <w:t>to customers</w:t>
      </w:r>
      <w:r w:rsidR="002560C1">
        <w:t xml:space="preserve"> </w:t>
      </w:r>
      <w:r w:rsidR="008D6A47">
        <w:t xml:space="preserve">in </w:t>
      </w:r>
      <w:r w:rsidR="002560C1">
        <w:t>the UK</w:t>
      </w:r>
      <w:r w:rsidR="008D6A47">
        <w:t xml:space="preserve">. It </w:t>
      </w:r>
      <w:r w:rsidR="00284C90">
        <w:t>focuses</w:t>
      </w:r>
      <w:r w:rsidR="008D6A47">
        <w:t xml:space="preserve"> </w:t>
      </w:r>
      <w:r w:rsidR="00984492">
        <w:t>on</w:t>
      </w:r>
      <w:r w:rsidR="00D556F5">
        <w:t xml:space="preserve"> </w:t>
      </w:r>
      <w:r w:rsidR="00984492">
        <w:t xml:space="preserve">Brazilian </w:t>
      </w:r>
      <w:r w:rsidR="00284C90">
        <w:t>brands such as Salon line, Seda, Lolla Cosmetics</w:t>
      </w:r>
      <w:r w:rsidR="000E7FB1">
        <w:t xml:space="preserve"> and Skala- </w:t>
      </w:r>
      <w:r w:rsidR="001B55AA">
        <w:t>including</w:t>
      </w:r>
      <w:r w:rsidR="000E7FB1">
        <w:t xml:space="preserve"> their natu</w:t>
      </w:r>
      <w:r w:rsidR="00B0063C">
        <w:t>ral</w:t>
      </w:r>
      <w:r w:rsidR="00396823">
        <w:t xml:space="preserve">, </w:t>
      </w:r>
      <w:r w:rsidR="000C2FAF">
        <w:t>plant-based</w:t>
      </w:r>
      <w:r w:rsidR="00396823">
        <w:t xml:space="preserve">, and </w:t>
      </w:r>
      <w:r w:rsidR="000C2FAF">
        <w:t>clean ingredient lines</w:t>
      </w:r>
      <w:r w:rsidR="000161C5">
        <w:t xml:space="preserve">, offering customers effective and accessible solutions that </w:t>
      </w:r>
      <w:r w:rsidR="00331858">
        <w:t>nourish textured hair and enhance natural beauty</w:t>
      </w:r>
      <w:r w:rsidR="00F22135">
        <w:t>. We</w:t>
      </w:r>
      <w:r w:rsidR="00A7518E">
        <w:t xml:space="preserve"> make it easier for customers to access trusted textured hair </w:t>
      </w:r>
      <w:r w:rsidR="00443C23">
        <w:t>products from Brazil that are often hard to find in the UK.</w:t>
      </w:r>
      <w:r w:rsidR="00331858">
        <w:t xml:space="preserve"> It </w:t>
      </w:r>
      <w:r w:rsidR="001B55AA">
        <w:t>aims</w:t>
      </w:r>
      <w:r w:rsidR="00331858">
        <w:t xml:space="preserve"> to empower </w:t>
      </w:r>
      <w:r w:rsidR="001B55AA">
        <w:t>individuals</w:t>
      </w:r>
      <w:r w:rsidR="009C7CD1">
        <w:t xml:space="preserve"> from all cultures</w:t>
      </w:r>
      <w:r w:rsidR="001B55AA">
        <w:t xml:space="preserve"> of all ages</w:t>
      </w:r>
      <w:r w:rsidR="009C7CD1">
        <w:t>,</w:t>
      </w:r>
      <w:r w:rsidR="001B55AA">
        <w:t xml:space="preserve"> and </w:t>
      </w:r>
      <w:r w:rsidR="00F771AA">
        <w:t xml:space="preserve">all </w:t>
      </w:r>
      <w:r w:rsidR="001B55AA">
        <w:t xml:space="preserve">genders to embrace </w:t>
      </w:r>
      <w:r w:rsidR="009C7CD1">
        <w:t xml:space="preserve">their </w:t>
      </w:r>
      <w:r w:rsidR="00F22135">
        <w:t xml:space="preserve">natural </w:t>
      </w:r>
      <w:r w:rsidR="009C7CD1">
        <w:t>curls with confidence every day.</w:t>
      </w:r>
    </w:p>
    <w:p w14:paraId="66977888" w14:textId="77777777" w:rsidR="00BD0286" w:rsidRDefault="00BD0286" w:rsidP="00C1448F">
      <w:pPr>
        <w:spacing w:line="360" w:lineRule="auto"/>
      </w:pPr>
    </w:p>
    <w:p w14:paraId="00C9365A" w14:textId="77777777" w:rsidR="00C1448F" w:rsidRPr="00BD0286" w:rsidRDefault="00C1448F" w:rsidP="00C1448F">
      <w:pPr>
        <w:spacing w:line="360" w:lineRule="auto"/>
      </w:pPr>
    </w:p>
    <w:p w14:paraId="64AAFC08" w14:textId="07740559" w:rsidR="00465ACF" w:rsidRPr="002E7174" w:rsidRDefault="00455CAF" w:rsidP="002E7174">
      <w:pPr>
        <w:pStyle w:val="Heading2"/>
        <w:spacing w:line="360" w:lineRule="auto"/>
        <w:rPr>
          <w:color w:val="000000" w:themeColor="text1"/>
        </w:rPr>
      </w:pPr>
      <w:bookmarkStart w:id="13" w:name="_Toc214870322"/>
      <w:r w:rsidRPr="00994CD2">
        <w:rPr>
          <w:color w:val="000000" w:themeColor="text1"/>
        </w:rPr>
        <w:lastRenderedPageBreak/>
        <w:t>Marketing Mix</w:t>
      </w:r>
      <w:r w:rsidR="00794C94">
        <w:rPr>
          <w:color w:val="000000" w:themeColor="text1"/>
        </w:rPr>
        <w:t xml:space="preserve"> </w:t>
      </w:r>
      <w:r w:rsidR="00F22135">
        <w:rPr>
          <w:color w:val="000000" w:themeColor="text1"/>
        </w:rPr>
        <w:t>4Ps</w:t>
      </w:r>
      <w:bookmarkEnd w:id="13"/>
    </w:p>
    <w:p w14:paraId="1792A9DB" w14:textId="712CCBB1" w:rsidR="00B767C3" w:rsidRPr="00465ACF" w:rsidRDefault="002E7174" w:rsidP="00C1448F">
      <w:pPr>
        <w:spacing w:line="360" w:lineRule="auto"/>
      </w:pPr>
      <w:r w:rsidRPr="002E7174">
        <w:t>Ettenson, Conrado and Knowles (2013) argue that the traditional 4Ps framework is outdated for B2B markets and propose the SAVE model—Solutions, Access, Value, and Education—as a more effective approach.</w:t>
      </w:r>
    </w:p>
    <w:p w14:paraId="4C8D6736" w14:textId="6311AFDB" w:rsidR="00465ACF" w:rsidRPr="00465ACF" w:rsidRDefault="00CF6EA0" w:rsidP="00C1448F">
      <w:pPr>
        <w:pStyle w:val="Heading2"/>
        <w:spacing w:line="360" w:lineRule="auto"/>
        <w:rPr>
          <w:color w:val="000000" w:themeColor="text1"/>
          <w:sz w:val="24"/>
          <w:szCs w:val="24"/>
          <w:u w:val="single"/>
        </w:rPr>
      </w:pPr>
      <w:bookmarkStart w:id="14" w:name="_Toc214870323"/>
      <w:r w:rsidRPr="00465ACF">
        <w:rPr>
          <w:color w:val="000000" w:themeColor="text1"/>
          <w:sz w:val="24"/>
          <w:szCs w:val="24"/>
          <w:u w:val="single"/>
        </w:rPr>
        <w:t>Product</w:t>
      </w:r>
      <w:r w:rsidR="00465ACF">
        <w:rPr>
          <w:color w:val="000000" w:themeColor="text1"/>
          <w:sz w:val="24"/>
          <w:szCs w:val="24"/>
          <w:u w:val="single"/>
        </w:rPr>
        <w:t>:</w:t>
      </w:r>
      <w:bookmarkEnd w:id="14"/>
    </w:p>
    <w:p w14:paraId="057DC0BD" w14:textId="7B9B4409" w:rsidR="00CF6EA0" w:rsidRPr="00D556F5" w:rsidRDefault="00FC0A7B" w:rsidP="00C1448F">
      <w:pPr>
        <w:spacing w:line="360" w:lineRule="auto"/>
      </w:pPr>
      <w:r w:rsidRPr="004311CF">
        <w:t xml:space="preserve">The </w:t>
      </w:r>
      <w:r w:rsidR="004E3E31">
        <w:t>business</w:t>
      </w:r>
      <w:r w:rsidRPr="004311CF">
        <w:t xml:space="preserve"> offers </w:t>
      </w:r>
      <w:r w:rsidR="000B5A45">
        <w:t xml:space="preserve">premium companies’ </w:t>
      </w:r>
      <w:r w:rsidR="00D556F5">
        <w:t>products</w:t>
      </w:r>
      <w:r w:rsidR="00C0649C" w:rsidRPr="004311CF">
        <w:t xml:space="preserve"> </w:t>
      </w:r>
      <w:r w:rsidR="00651690">
        <w:t>from</w:t>
      </w:r>
      <w:r w:rsidR="00C0649C" w:rsidRPr="004311CF">
        <w:t xml:space="preserve"> Brazil </w:t>
      </w:r>
      <w:r w:rsidR="00844EC8" w:rsidRPr="004311CF">
        <w:t xml:space="preserve">that </w:t>
      </w:r>
      <w:r w:rsidR="00190134">
        <w:t xml:space="preserve">are </w:t>
      </w:r>
      <w:r w:rsidR="00844EC8" w:rsidRPr="004311CF">
        <w:t>spe</w:t>
      </w:r>
      <w:r w:rsidR="00A36631" w:rsidRPr="004311CF">
        <w:t xml:space="preserve">cifically designed for curly, coily, and wavy </w:t>
      </w:r>
      <w:r w:rsidR="001F15CF" w:rsidRPr="004311CF">
        <w:t>hair</w:t>
      </w:r>
      <w:r w:rsidR="00A471C0">
        <w:t xml:space="preserve">, </w:t>
      </w:r>
      <w:r w:rsidR="004B4AA2">
        <w:t>such as Slon line, Seda…</w:t>
      </w:r>
      <w:r w:rsidR="001F15CF">
        <w:t xml:space="preserve"> With</w:t>
      </w:r>
      <w:r w:rsidR="009C7913">
        <w:t xml:space="preserve"> huge </w:t>
      </w:r>
      <w:r w:rsidR="00D556F5">
        <w:t xml:space="preserve">different </w:t>
      </w:r>
      <w:r w:rsidR="0016291E">
        <w:t xml:space="preserve">lines and </w:t>
      </w:r>
      <w:r w:rsidR="00394387">
        <w:t xml:space="preserve">a </w:t>
      </w:r>
      <w:r w:rsidR="0016291E">
        <w:t xml:space="preserve">variety of oils, creams, </w:t>
      </w:r>
      <w:r w:rsidR="00185F12">
        <w:t xml:space="preserve">moisturisers, </w:t>
      </w:r>
      <w:r w:rsidR="00E11610">
        <w:t xml:space="preserve">and </w:t>
      </w:r>
      <w:r w:rsidR="0016291E">
        <w:t>gel</w:t>
      </w:r>
      <w:r w:rsidR="000D056F">
        <w:t xml:space="preserve">s </w:t>
      </w:r>
      <w:r w:rsidR="00E11610">
        <w:t xml:space="preserve">to treat and embrace </w:t>
      </w:r>
      <w:r w:rsidR="00BD1972">
        <w:t xml:space="preserve">textured </w:t>
      </w:r>
      <w:r w:rsidR="00E11610">
        <w:t>hair beauty.</w:t>
      </w:r>
      <w:r w:rsidR="004B4AA2">
        <w:t xml:space="preserve"> The </w:t>
      </w:r>
      <w:r w:rsidR="001D6FB2">
        <w:t xml:space="preserve">products are chosen to make </w:t>
      </w:r>
      <w:r w:rsidR="007421C8">
        <w:t>customers’</w:t>
      </w:r>
      <w:r w:rsidR="001D6FB2">
        <w:t xml:space="preserve"> hair care routine easier, address the specific needs </w:t>
      </w:r>
      <w:r w:rsidR="00D15FB8">
        <w:t>of</w:t>
      </w:r>
      <w:r w:rsidR="001D6FB2">
        <w:t xml:space="preserve"> textured hair, improve hy</w:t>
      </w:r>
      <w:r w:rsidR="007421C8">
        <w:t xml:space="preserve">dration, definition, and hair health, and boost </w:t>
      </w:r>
      <w:r w:rsidR="00D15FB8">
        <w:t>customers'</w:t>
      </w:r>
      <w:r w:rsidR="00EF7CDD">
        <w:t xml:space="preserve"> </w:t>
      </w:r>
      <w:r w:rsidR="00D15FB8">
        <w:t>confidence every day.</w:t>
      </w:r>
      <w:r w:rsidR="00D556F5">
        <w:t xml:space="preserve"> </w:t>
      </w:r>
      <w:r w:rsidR="00CD68CC">
        <w:t xml:space="preserve">As a fully online business, the product offering also </w:t>
      </w:r>
      <w:r w:rsidR="00465ACF">
        <w:t>includes</w:t>
      </w:r>
      <w:r w:rsidR="00CD68CC">
        <w:t xml:space="preserve">: A smooth shopping experience, </w:t>
      </w:r>
      <w:r w:rsidR="00465ACF">
        <w:t>clear</w:t>
      </w:r>
      <w:r w:rsidR="00CD68CC">
        <w:t xml:space="preserve"> product information</w:t>
      </w:r>
      <w:r w:rsidR="00465ACF">
        <w:t>, usage tips, and expert-like curation.</w:t>
      </w:r>
    </w:p>
    <w:p w14:paraId="2E3EBEB4" w14:textId="61B3E929" w:rsidR="00465ACF" w:rsidRDefault="00E667B1" w:rsidP="00C1448F">
      <w:pPr>
        <w:spacing w:line="360" w:lineRule="auto"/>
        <w:rPr>
          <w:b/>
          <w:bCs/>
          <w:sz w:val="24"/>
          <w:szCs w:val="24"/>
          <w:u w:val="single"/>
        </w:rPr>
      </w:pPr>
      <w:r w:rsidRPr="000D056F">
        <w:rPr>
          <w:b/>
          <w:bCs/>
          <w:sz w:val="24"/>
          <w:szCs w:val="24"/>
          <w:u w:val="single"/>
        </w:rPr>
        <w:t>Price</w:t>
      </w:r>
      <w:r w:rsidR="001966F2" w:rsidRPr="000D056F">
        <w:rPr>
          <w:b/>
          <w:bCs/>
          <w:sz w:val="24"/>
          <w:szCs w:val="24"/>
          <w:u w:val="single"/>
        </w:rPr>
        <w:t>:</w:t>
      </w:r>
    </w:p>
    <w:p w14:paraId="2F9CD43A" w14:textId="629DDDF3" w:rsidR="00CE79B1" w:rsidRPr="00915ECE" w:rsidRDefault="00915ECE" w:rsidP="00C1448F">
      <w:pPr>
        <w:spacing w:line="360" w:lineRule="auto"/>
        <w:rPr>
          <w:sz w:val="24"/>
          <w:szCs w:val="24"/>
        </w:rPr>
      </w:pPr>
      <w:r w:rsidRPr="00915ECE">
        <w:rPr>
          <w:sz w:val="24"/>
          <w:szCs w:val="24"/>
        </w:rPr>
        <w:t>Th</w:t>
      </w:r>
      <w:r w:rsidR="002F46D9">
        <w:rPr>
          <w:sz w:val="24"/>
          <w:szCs w:val="24"/>
        </w:rPr>
        <w:t>e pricing strategy is competitive and accessible</w:t>
      </w:r>
      <w:r w:rsidR="00A765CB">
        <w:rPr>
          <w:sz w:val="24"/>
          <w:szCs w:val="24"/>
        </w:rPr>
        <w:t xml:space="preserve"> to customers</w:t>
      </w:r>
      <w:r w:rsidR="00E97AB2">
        <w:rPr>
          <w:sz w:val="24"/>
          <w:szCs w:val="24"/>
        </w:rPr>
        <w:t xml:space="preserve"> who cannot find these </w:t>
      </w:r>
      <w:r w:rsidR="00A765CB">
        <w:rPr>
          <w:sz w:val="24"/>
          <w:szCs w:val="24"/>
        </w:rPr>
        <w:t>brands</w:t>
      </w:r>
      <w:r w:rsidR="00E97AB2">
        <w:rPr>
          <w:sz w:val="24"/>
          <w:szCs w:val="24"/>
        </w:rPr>
        <w:t xml:space="preserve"> </w:t>
      </w:r>
      <w:r w:rsidR="00A765CB">
        <w:rPr>
          <w:sz w:val="24"/>
          <w:szCs w:val="24"/>
        </w:rPr>
        <w:t>locally,</w:t>
      </w:r>
      <w:r w:rsidR="00E97AB2">
        <w:rPr>
          <w:sz w:val="24"/>
          <w:szCs w:val="24"/>
        </w:rPr>
        <w:t xml:space="preserve"> </w:t>
      </w:r>
      <w:r w:rsidR="002F46D9">
        <w:rPr>
          <w:sz w:val="24"/>
          <w:szCs w:val="24"/>
        </w:rPr>
        <w:t>taking into consideration: Import costs from Brazil, shipping and logistics, competitor</w:t>
      </w:r>
      <w:r w:rsidR="00135D47">
        <w:rPr>
          <w:sz w:val="24"/>
          <w:szCs w:val="24"/>
        </w:rPr>
        <w:t xml:space="preserve"> prices within the UK textured hair </w:t>
      </w:r>
      <w:r w:rsidR="002347CB">
        <w:rPr>
          <w:sz w:val="24"/>
          <w:szCs w:val="24"/>
        </w:rPr>
        <w:t>market</w:t>
      </w:r>
      <w:r w:rsidR="00135D47">
        <w:rPr>
          <w:sz w:val="24"/>
          <w:szCs w:val="24"/>
        </w:rPr>
        <w:t xml:space="preserve">, in addition </w:t>
      </w:r>
      <w:r w:rsidR="002347CB">
        <w:rPr>
          <w:sz w:val="24"/>
          <w:szCs w:val="24"/>
        </w:rPr>
        <w:t xml:space="preserve">to </w:t>
      </w:r>
      <w:r w:rsidR="00135D47">
        <w:rPr>
          <w:sz w:val="24"/>
          <w:szCs w:val="24"/>
        </w:rPr>
        <w:t>the need for a sustainable profit margin.</w:t>
      </w:r>
    </w:p>
    <w:p w14:paraId="3FAACC8E" w14:textId="5D58A937" w:rsidR="008C4995" w:rsidRPr="00994CD2" w:rsidRDefault="001F323C" w:rsidP="00C1448F">
      <w:pPr>
        <w:spacing w:line="360" w:lineRule="auto"/>
        <w:rPr>
          <w:color w:val="000000" w:themeColor="text1"/>
          <w:sz w:val="24"/>
          <w:szCs w:val="24"/>
        </w:rPr>
      </w:pPr>
      <w:r w:rsidRPr="000D056F">
        <w:rPr>
          <w:b/>
          <w:bCs/>
          <w:sz w:val="24"/>
          <w:szCs w:val="24"/>
          <w:u w:val="single"/>
        </w:rPr>
        <w:t xml:space="preserve"> </w:t>
      </w:r>
      <w:r w:rsidR="00E667B1" w:rsidRPr="000D056F">
        <w:rPr>
          <w:b/>
          <w:bCs/>
          <w:color w:val="000000" w:themeColor="text1"/>
          <w:sz w:val="24"/>
          <w:szCs w:val="24"/>
          <w:u w:val="single"/>
        </w:rPr>
        <w:t>Place</w:t>
      </w:r>
      <w:r w:rsidR="00293A95" w:rsidRPr="000D056F">
        <w:rPr>
          <w:color w:val="000000" w:themeColor="text1"/>
          <w:sz w:val="24"/>
          <w:szCs w:val="24"/>
          <w:u w:val="single"/>
        </w:rPr>
        <w:t>:</w:t>
      </w:r>
      <w:r w:rsidR="00293A95">
        <w:rPr>
          <w:color w:val="000000" w:themeColor="text1"/>
          <w:sz w:val="24"/>
          <w:szCs w:val="24"/>
        </w:rPr>
        <w:t xml:space="preserve"> </w:t>
      </w:r>
      <w:r w:rsidR="006C7EB2">
        <w:rPr>
          <w:color w:val="000000" w:themeColor="text1"/>
          <w:sz w:val="24"/>
          <w:szCs w:val="24"/>
        </w:rPr>
        <w:t>The business operates entirely</w:t>
      </w:r>
      <w:r w:rsidR="00D16C49">
        <w:rPr>
          <w:color w:val="000000" w:themeColor="text1"/>
          <w:sz w:val="24"/>
          <w:szCs w:val="24"/>
        </w:rPr>
        <w:t xml:space="preserve"> o</w:t>
      </w:r>
      <w:r w:rsidR="00AF4916">
        <w:rPr>
          <w:color w:val="000000" w:themeColor="text1"/>
          <w:sz w:val="24"/>
          <w:szCs w:val="24"/>
        </w:rPr>
        <w:t>nline</w:t>
      </w:r>
      <w:r w:rsidR="00CE79B1">
        <w:rPr>
          <w:color w:val="000000" w:themeColor="text1"/>
          <w:sz w:val="24"/>
          <w:szCs w:val="24"/>
        </w:rPr>
        <w:t>,</w:t>
      </w:r>
      <w:r w:rsidR="006C7EB2">
        <w:rPr>
          <w:color w:val="000000" w:themeColor="text1"/>
          <w:sz w:val="24"/>
          <w:szCs w:val="24"/>
        </w:rPr>
        <w:t xml:space="preserve"> </w:t>
      </w:r>
      <w:r w:rsidR="00BC19DF">
        <w:rPr>
          <w:color w:val="000000" w:themeColor="text1"/>
          <w:sz w:val="24"/>
          <w:szCs w:val="24"/>
        </w:rPr>
        <w:t xml:space="preserve">allowing individuals </w:t>
      </w:r>
      <w:r w:rsidR="00D926A1">
        <w:rPr>
          <w:color w:val="000000" w:themeColor="text1"/>
          <w:sz w:val="24"/>
          <w:szCs w:val="24"/>
        </w:rPr>
        <w:t xml:space="preserve">from </w:t>
      </w:r>
      <w:r w:rsidR="00AF4916">
        <w:rPr>
          <w:color w:val="000000" w:themeColor="text1"/>
          <w:sz w:val="24"/>
          <w:szCs w:val="24"/>
        </w:rPr>
        <w:t>any place across the</w:t>
      </w:r>
      <w:r w:rsidR="00713EDC">
        <w:rPr>
          <w:color w:val="000000" w:themeColor="text1"/>
          <w:sz w:val="24"/>
          <w:szCs w:val="24"/>
        </w:rPr>
        <w:t xml:space="preserve"> UK</w:t>
      </w:r>
      <w:r w:rsidR="00D556F5">
        <w:rPr>
          <w:color w:val="000000" w:themeColor="text1"/>
          <w:sz w:val="24"/>
          <w:szCs w:val="24"/>
        </w:rPr>
        <w:t xml:space="preserve"> to buy</w:t>
      </w:r>
      <w:r w:rsidR="00D926A1">
        <w:rPr>
          <w:color w:val="000000" w:themeColor="text1"/>
          <w:sz w:val="24"/>
          <w:szCs w:val="24"/>
        </w:rPr>
        <w:t xml:space="preserve"> with convenience.</w:t>
      </w:r>
    </w:p>
    <w:p w14:paraId="3284EF66" w14:textId="77777777" w:rsidR="00246144" w:rsidRDefault="00E667B1" w:rsidP="00C1448F">
      <w:pPr>
        <w:spacing w:line="360" w:lineRule="auto"/>
        <w:rPr>
          <w:color w:val="000000" w:themeColor="text1"/>
          <w:sz w:val="24"/>
          <w:szCs w:val="24"/>
          <w:u w:val="single"/>
        </w:rPr>
      </w:pPr>
      <w:r w:rsidRPr="000D056F">
        <w:rPr>
          <w:b/>
          <w:bCs/>
          <w:color w:val="000000" w:themeColor="text1"/>
          <w:sz w:val="24"/>
          <w:szCs w:val="24"/>
          <w:u w:val="single"/>
        </w:rPr>
        <w:t>Promotion</w:t>
      </w:r>
      <w:r w:rsidR="005F2FBD" w:rsidRPr="000D056F">
        <w:rPr>
          <w:color w:val="000000" w:themeColor="text1"/>
          <w:sz w:val="24"/>
          <w:szCs w:val="24"/>
          <w:u w:val="single"/>
        </w:rPr>
        <w:t>:</w:t>
      </w:r>
    </w:p>
    <w:p w14:paraId="329120DA" w14:textId="432364F5" w:rsidR="00BD1972" w:rsidRDefault="00246144" w:rsidP="00C1448F">
      <w:pPr>
        <w:spacing w:line="360" w:lineRule="auto"/>
        <w:ind w:left="61"/>
        <w:rPr>
          <w:color w:val="000000" w:themeColor="text1"/>
          <w:sz w:val="24"/>
          <w:szCs w:val="24"/>
        </w:rPr>
      </w:pPr>
      <w:r w:rsidRPr="00C1448F">
        <w:rPr>
          <w:color w:val="000000" w:themeColor="text1"/>
          <w:sz w:val="24"/>
          <w:szCs w:val="24"/>
        </w:rPr>
        <w:t xml:space="preserve">Will focus on digital </w:t>
      </w:r>
      <w:r w:rsidR="00A23808" w:rsidRPr="00C1448F">
        <w:rPr>
          <w:color w:val="000000" w:themeColor="text1"/>
          <w:sz w:val="24"/>
          <w:szCs w:val="24"/>
        </w:rPr>
        <w:t>M</w:t>
      </w:r>
      <w:r w:rsidR="002D7D05" w:rsidRPr="00C1448F">
        <w:rPr>
          <w:color w:val="000000" w:themeColor="text1"/>
          <w:sz w:val="24"/>
          <w:szCs w:val="24"/>
        </w:rPr>
        <w:t xml:space="preserve">arketing </w:t>
      </w:r>
      <w:r w:rsidRPr="00C1448F">
        <w:rPr>
          <w:color w:val="000000" w:themeColor="text1"/>
          <w:sz w:val="24"/>
          <w:szCs w:val="24"/>
        </w:rPr>
        <w:t xml:space="preserve">and </w:t>
      </w:r>
      <w:r w:rsidR="00BD3283" w:rsidRPr="00C1448F">
        <w:rPr>
          <w:color w:val="000000" w:themeColor="text1"/>
          <w:sz w:val="24"/>
          <w:szCs w:val="24"/>
        </w:rPr>
        <w:t>community-driven</w:t>
      </w:r>
      <w:r w:rsidR="0048689E" w:rsidRPr="00C1448F">
        <w:rPr>
          <w:color w:val="000000" w:themeColor="text1"/>
          <w:sz w:val="24"/>
          <w:szCs w:val="24"/>
        </w:rPr>
        <w:t xml:space="preserve"> </w:t>
      </w:r>
      <w:r w:rsidR="00D556F5" w:rsidRPr="00C1448F">
        <w:rPr>
          <w:color w:val="000000" w:themeColor="text1"/>
          <w:sz w:val="24"/>
          <w:szCs w:val="24"/>
        </w:rPr>
        <w:t>strategies. Social</w:t>
      </w:r>
      <w:r w:rsidR="00B24162" w:rsidRPr="00C1448F">
        <w:rPr>
          <w:color w:val="000000" w:themeColor="text1"/>
          <w:sz w:val="24"/>
          <w:szCs w:val="24"/>
        </w:rPr>
        <w:t xml:space="preserve"> media</w:t>
      </w:r>
      <w:r w:rsidR="002D7D05" w:rsidRPr="00C1448F">
        <w:rPr>
          <w:color w:val="000000" w:themeColor="text1"/>
          <w:sz w:val="24"/>
          <w:szCs w:val="24"/>
        </w:rPr>
        <w:t>:</w:t>
      </w:r>
      <w:r w:rsidR="00B4396A" w:rsidRPr="00C1448F">
        <w:rPr>
          <w:color w:val="000000" w:themeColor="text1"/>
          <w:sz w:val="24"/>
          <w:szCs w:val="24"/>
        </w:rPr>
        <w:t xml:space="preserve"> Instagram and </w:t>
      </w:r>
      <w:r w:rsidR="00AD1C2E" w:rsidRPr="00C1448F">
        <w:rPr>
          <w:color w:val="000000" w:themeColor="text1"/>
          <w:sz w:val="24"/>
          <w:szCs w:val="24"/>
        </w:rPr>
        <w:t xml:space="preserve">TikTok </w:t>
      </w:r>
      <w:r w:rsidR="00663E5E" w:rsidRPr="00C1448F">
        <w:rPr>
          <w:color w:val="000000" w:themeColor="text1"/>
          <w:sz w:val="24"/>
          <w:szCs w:val="24"/>
        </w:rPr>
        <w:t>(educational</w:t>
      </w:r>
      <w:r w:rsidR="00AD1C2E" w:rsidRPr="00C1448F">
        <w:rPr>
          <w:color w:val="000000" w:themeColor="text1"/>
          <w:sz w:val="24"/>
          <w:szCs w:val="24"/>
        </w:rPr>
        <w:t xml:space="preserve"> </w:t>
      </w:r>
      <w:r w:rsidR="00436599" w:rsidRPr="00C1448F">
        <w:rPr>
          <w:color w:val="000000" w:themeColor="text1"/>
          <w:sz w:val="24"/>
          <w:szCs w:val="24"/>
        </w:rPr>
        <w:t>conte</w:t>
      </w:r>
      <w:r w:rsidR="003D4801" w:rsidRPr="00C1448F">
        <w:rPr>
          <w:color w:val="000000" w:themeColor="text1"/>
          <w:sz w:val="24"/>
          <w:szCs w:val="24"/>
        </w:rPr>
        <w:t>nt:</w:t>
      </w:r>
      <w:r w:rsidR="008B023B" w:rsidRPr="00C1448F">
        <w:rPr>
          <w:color w:val="000000" w:themeColor="text1"/>
          <w:sz w:val="24"/>
          <w:szCs w:val="24"/>
        </w:rPr>
        <w:t xml:space="preserve"> about the online platform,</w:t>
      </w:r>
      <w:r w:rsidR="003D4801" w:rsidRPr="00C1448F">
        <w:rPr>
          <w:color w:val="000000" w:themeColor="text1"/>
          <w:sz w:val="24"/>
          <w:szCs w:val="24"/>
        </w:rPr>
        <w:t xml:space="preserve"> how to use, tips, real customers before and after</w:t>
      </w:r>
      <w:r w:rsidR="00AD1C2E" w:rsidRPr="00C1448F">
        <w:rPr>
          <w:color w:val="000000" w:themeColor="text1"/>
          <w:sz w:val="24"/>
          <w:szCs w:val="24"/>
        </w:rPr>
        <w:t xml:space="preserve"> routines</w:t>
      </w:r>
      <w:r w:rsidR="002D7D05" w:rsidRPr="00C1448F">
        <w:rPr>
          <w:color w:val="000000" w:themeColor="text1"/>
          <w:sz w:val="24"/>
          <w:szCs w:val="24"/>
        </w:rPr>
        <w:t>). Influencers</w:t>
      </w:r>
      <w:r w:rsidR="00A23808" w:rsidRPr="00C1448F">
        <w:rPr>
          <w:color w:val="000000" w:themeColor="text1"/>
          <w:sz w:val="24"/>
          <w:szCs w:val="24"/>
        </w:rPr>
        <w:t xml:space="preserve"> within the curly hair</w:t>
      </w:r>
      <w:r w:rsidR="00886823" w:rsidRPr="00C1448F">
        <w:rPr>
          <w:color w:val="000000" w:themeColor="text1"/>
          <w:sz w:val="24"/>
          <w:szCs w:val="24"/>
        </w:rPr>
        <w:t xml:space="preserve"> community</w:t>
      </w:r>
      <w:r w:rsidR="00A41813" w:rsidRPr="00C1448F">
        <w:rPr>
          <w:color w:val="000000" w:themeColor="text1"/>
          <w:sz w:val="24"/>
          <w:szCs w:val="24"/>
        </w:rPr>
        <w:t xml:space="preserve"> </w:t>
      </w:r>
      <w:r w:rsidR="008401B1" w:rsidRPr="00C1448F">
        <w:rPr>
          <w:color w:val="000000" w:themeColor="text1"/>
          <w:sz w:val="24"/>
          <w:szCs w:val="24"/>
        </w:rPr>
        <w:t xml:space="preserve">create </w:t>
      </w:r>
      <w:r w:rsidR="00395F4D" w:rsidRPr="00C1448F">
        <w:rPr>
          <w:color w:val="000000" w:themeColor="text1"/>
          <w:sz w:val="24"/>
          <w:szCs w:val="24"/>
        </w:rPr>
        <w:t xml:space="preserve">content </w:t>
      </w:r>
      <w:r w:rsidR="00A41813" w:rsidRPr="00C1448F">
        <w:rPr>
          <w:color w:val="000000" w:themeColor="text1"/>
          <w:sz w:val="24"/>
          <w:szCs w:val="24"/>
        </w:rPr>
        <w:t xml:space="preserve">that celebrates inclusion and </w:t>
      </w:r>
      <w:r w:rsidR="00E85134" w:rsidRPr="00C1448F">
        <w:rPr>
          <w:color w:val="000000" w:themeColor="text1"/>
          <w:sz w:val="24"/>
          <w:szCs w:val="24"/>
        </w:rPr>
        <w:t>diversity</w:t>
      </w:r>
      <w:r w:rsidR="007365AE">
        <w:rPr>
          <w:color w:val="000000" w:themeColor="text1"/>
          <w:sz w:val="24"/>
          <w:szCs w:val="24"/>
        </w:rPr>
        <w:t>.</w:t>
      </w:r>
    </w:p>
    <w:p w14:paraId="4A712C8C" w14:textId="77777777" w:rsidR="007365AE" w:rsidRDefault="007365AE" w:rsidP="00C1448F">
      <w:pPr>
        <w:spacing w:line="360" w:lineRule="auto"/>
        <w:ind w:left="61"/>
        <w:rPr>
          <w:color w:val="000000" w:themeColor="text1"/>
          <w:sz w:val="24"/>
          <w:szCs w:val="24"/>
        </w:rPr>
      </w:pPr>
    </w:p>
    <w:p w14:paraId="501616A3" w14:textId="77777777" w:rsidR="007365AE" w:rsidRDefault="007365AE" w:rsidP="00C1448F">
      <w:pPr>
        <w:spacing w:line="360" w:lineRule="auto"/>
        <w:ind w:left="61"/>
        <w:rPr>
          <w:color w:val="000000" w:themeColor="text1"/>
          <w:sz w:val="24"/>
          <w:szCs w:val="24"/>
        </w:rPr>
      </w:pPr>
    </w:p>
    <w:p w14:paraId="6008BBAE" w14:textId="77777777" w:rsidR="007365AE" w:rsidRDefault="007365AE" w:rsidP="00C1448F">
      <w:pPr>
        <w:spacing w:line="360" w:lineRule="auto"/>
        <w:ind w:left="61"/>
        <w:rPr>
          <w:color w:val="000000" w:themeColor="text1"/>
          <w:sz w:val="24"/>
          <w:szCs w:val="24"/>
        </w:rPr>
      </w:pPr>
    </w:p>
    <w:p w14:paraId="0D62B269" w14:textId="77777777" w:rsidR="007365AE" w:rsidRDefault="007365AE" w:rsidP="00C1448F">
      <w:pPr>
        <w:spacing w:line="360" w:lineRule="auto"/>
        <w:ind w:left="61"/>
        <w:rPr>
          <w:color w:val="000000" w:themeColor="text1"/>
          <w:sz w:val="24"/>
          <w:szCs w:val="24"/>
        </w:rPr>
      </w:pPr>
    </w:p>
    <w:p w14:paraId="08C7D24D" w14:textId="77777777" w:rsidR="007365AE" w:rsidRDefault="007365AE" w:rsidP="00C1448F">
      <w:pPr>
        <w:spacing w:line="360" w:lineRule="auto"/>
        <w:ind w:left="61"/>
        <w:rPr>
          <w:color w:val="000000" w:themeColor="text1"/>
          <w:sz w:val="24"/>
          <w:szCs w:val="24"/>
        </w:rPr>
      </w:pPr>
    </w:p>
    <w:p w14:paraId="793431E9" w14:textId="77777777" w:rsidR="007365AE" w:rsidRDefault="007365AE" w:rsidP="00C1448F">
      <w:pPr>
        <w:spacing w:line="360" w:lineRule="auto"/>
        <w:ind w:left="61"/>
        <w:rPr>
          <w:color w:val="000000" w:themeColor="text1"/>
          <w:sz w:val="24"/>
          <w:szCs w:val="24"/>
        </w:rPr>
      </w:pPr>
    </w:p>
    <w:p w14:paraId="35ED15E9" w14:textId="77777777" w:rsidR="007365AE" w:rsidRPr="00C1448F" w:rsidRDefault="007365AE" w:rsidP="00C1448F">
      <w:pPr>
        <w:spacing w:line="360" w:lineRule="auto"/>
        <w:ind w:left="61"/>
        <w:rPr>
          <w:color w:val="000000" w:themeColor="text1"/>
          <w:sz w:val="24"/>
          <w:szCs w:val="24"/>
        </w:rPr>
      </w:pPr>
    </w:p>
    <w:p w14:paraId="3F1A29CF" w14:textId="3C4B7939" w:rsidR="00721885" w:rsidRPr="00197F0B" w:rsidRDefault="003925C6" w:rsidP="00197F0B">
      <w:pPr>
        <w:pStyle w:val="Heading1"/>
        <w:spacing w:line="360" w:lineRule="auto"/>
        <w:jc w:val="center"/>
        <w:rPr>
          <w:color w:val="000000" w:themeColor="text1"/>
        </w:rPr>
      </w:pPr>
      <w:bookmarkStart w:id="15" w:name="_Toc214870324"/>
      <w:r w:rsidRPr="00994CD2">
        <w:rPr>
          <w:color w:val="000000" w:themeColor="text1"/>
        </w:rPr>
        <w:t>FUNDING REQUIREMENTS &amp; STARTUP</w:t>
      </w:r>
      <w:r w:rsidR="0095145D" w:rsidRPr="00994CD2">
        <w:rPr>
          <w:color w:val="000000" w:themeColor="text1"/>
        </w:rPr>
        <w:t xml:space="preserve"> COSTS</w:t>
      </w:r>
      <w:bookmarkEnd w:id="15"/>
    </w:p>
    <w:p w14:paraId="5E3F72C9" w14:textId="36766649" w:rsidR="007365AE" w:rsidRDefault="0095145D" w:rsidP="00197F0B">
      <w:pPr>
        <w:pStyle w:val="Heading2"/>
        <w:spacing w:line="360" w:lineRule="auto"/>
        <w:rPr>
          <w:color w:val="000000" w:themeColor="text1"/>
        </w:rPr>
      </w:pPr>
      <w:bookmarkStart w:id="16" w:name="_Toc214870325"/>
      <w:r w:rsidRPr="00994CD2">
        <w:rPr>
          <w:color w:val="000000" w:themeColor="text1"/>
        </w:rPr>
        <w:t>Expected Startup</w:t>
      </w:r>
      <w:r w:rsidR="00FB347F" w:rsidRPr="00994CD2">
        <w:rPr>
          <w:color w:val="000000" w:themeColor="text1"/>
        </w:rPr>
        <w:t xml:space="preserve"> Expenses</w:t>
      </w:r>
      <w:bookmarkEnd w:id="16"/>
      <w:r w:rsidR="002E7D05">
        <w:rPr>
          <w:color w:val="000000" w:themeColor="text1"/>
        </w:rPr>
        <w:t xml:space="preserve"> </w:t>
      </w:r>
    </w:p>
    <w:p w14:paraId="2327DE4C" w14:textId="77777777" w:rsidR="00F135BB" w:rsidRPr="00CB0CBE" w:rsidRDefault="00F135BB" w:rsidP="00CB0CBE"/>
    <w:p w14:paraId="32EC8008" w14:textId="4A089148" w:rsidR="00D13B8C" w:rsidRDefault="00960EDE" w:rsidP="007365AE">
      <w:pPr>
        <w:spacing w:line="360" w:lineRule="auto"/>
        <w:jc w:val="center"/>
        <w:rPr>
          <w:b/>
          <w:bCs/>
          <w:u w:val="single"/>
        </w:rPr>
      </w:pPr>
      <w:r w:rsidRPr="002F4815">
        <w:rPr>
          <w:b/>
          <w:bCs/>
          <w:u w:val="single"/>
        </w:rPr>
        <w:t>Startup cost amount</w:t>
      </w:r>
      <w:r w:rsidR="004D2E29" w:rsidRPr="002F4815">
        <w:rPr>
          <w:b/>
          <w:bCs/>
          <w:u w:val="single"/>
        </w:rPr>
        <w:t xml:space="preserve"> (amount to start the business)</w:t>
      </w:r>
    </w:p>
    <w:p w14:paraId="361C70BC" w14:textId="77777777" w:rsidR="00F135BB" w:rsidRDefault="00F135BB" w:rsidP="002E795F">
      <w:pPr>
        <w:spacing w:line="360" w:lineRule="auto"/>
        <w:rPr>
          <w:b/>
          <w:bCs/>
          <w:u w:val="single"/>
        </w:rPr>
      </w:pPr>
    </w:p>
    <w:tbl>
      <w:tblPr>
        <w:tblStyle w:val="TableGrid"/>
        <w:tblW w:w="0" w:type="auto"/>
        <w:tblLook w:val="04A0" w:firstRow="1" w:lastRow="0" w:firstColumn="1" w:lastColumn="0" w:noHBand="0" w:noVBand="1"/>
      </w:tblPr>
      <w:tblGrid>
        <w:gridCol w:w="4508"/>
        <w:gridCol w:w="4508"/>
      </w:tblGrid>
      <w:tr w:rsidR="00F135BB" w14:paraId="11419537" w14:textId="77777777" w:rsidTr="00F37B69">
        <w:tc>
          <w:tcPr>
            <w:tcW w:w="4508" w:type="dxa"/>
          </w:tcPr>
          <w:p w14:paraId="6F0F4E2D" w14:textId="700268AE" w:rsidR="00F135BB" w:rsidRDefault="00F135BB" w:rsidP="002E795F">
            <w:pPr>
              <w:spacing w:line="360" w:lineRule="auto"/>
              <w:jc w:val="center"/>
            </w:pPr>
            <w:r>
              <w:t>STARTUP COSTS</w:t>
            </w:r>
          </w:p>
        </w:tc>
        <w:tc>
          <w:tcPr>
            <w:tcW w:w="4508" w:type="dxa"/>
          </w:tcPr>
          <w:p w14:paraId="39371586" w14:textId="73F1C24A" w:rsidR="00F135BB" w:rsidRDefault="00F135BB" w:rsidP="002E795F">
            <w:pPr>
              <w:spacing w:line="360" w:lineRule="auto"/>
              <w:jc w:val="center"/>
            </w:pPr>
            <w:r>
              <w:t>AMOUNT</w:t>
            </w:r>
          </w:p>
        </w:tc>
      </w:tr>
    </w:tbl>
    <w:p w14:paraId="46E94D81" w14:textId="77777777" w:rsidR="00F135BB" w:rsidRPr="007365AE" w:rsidRDefault="00F135BB" w:rsidP="00F135BB">
      <w:pPr>
        <w:spacing w:line="360" w:lineRule="auto"/>
        <w:rPr>
          <w:b/>
          <w:bCs/>
          <w:u w:val="single"/>
        </w:rPr>
      </w:pPr>
    </w:p>
    <w:tbl>
      <w:tblPr>
        <w:tblStyle w:val="TableGrid"/>
        <w:tblW w:w="0" w:type="auto"/>
        <w:tblLook w:val="04A0" w:firstRow="1" w:lastRow="0" w:firstColumn="1" w:lastColumn="0" w:noHBand="0" w:noVBand="1"/>
      </w:tblPr>
      <w:tblGrid>
        <w:gridCol w:w="4508"/>
        <w:gridCol w:w="4508"/>
      </w:tblGrid>
      <w:tr w:rsidR="002E7174" w14:paraId="64A38784" w14:textId="77777777" w:rsidTr="002E7174">
        <w:tc>
          <w:tcPr>
            <w:tcW w:w="4508" w:type="dxa"/>
          </w:tcPr>
          <w:p w14:paraId="19FB84F5" w14:textId="52B5583E" w:rsidR="002E7174" w:rsidRDefault="002E7174" w:rsidP="00CB0CBE">
            <w:pPr>
              <w:spacing w:line="360" w:lineRule="auto"/>
            </w:pPr>
            <w:r>
              <w:t>Initial Stock purchase (from Brazil)</w:t>
            </w:r>
          </w:p>
        </w:tc>
        <w:tc>
          <w:tcPr>
            <w:tcW w:w="4508" w:type="dxa"/>
          </w:tcPr>
          <w:p w14:paraId="61285DCE" w14:textId="040EB4F4" w:rsidR="002E7174" w:rsidRDefault="002E7174" w:rsidP="00CB0CBE">
            <w:pPr>
              <w:spacing w:line="360" w:lineRule="auto"/>
            </w:pPr>
            <w:r>
              <w:t>£</w:t>
            </w:r>
            <w:r w:rsidR="00F135BB">
              <w:t>500</w:t>
            </w:r>
            <w:r>
              <w:t xml:space="preserve"> - </w:t>
            </w:r>
            <w:r w:rsidR="00F135BB">
              <w:t>£2000</w:t>
            </w:r>
          </w:p>
        </w:tc>
      </w:tr>
      <w:tr w:rsidR="002E7174" w14:paraId="09855BE0" w14:textId="77777777" w:rsidTr="002E7174">
        <w:tc>
          <w:tcPr>
            <w:tcW w:w="4508" w:type="dxa"/>
          </w:tcPr>
          <w:p w14:paraId="7092D16E" w14:textId="1359B3FD" w:rsidR="002E7174" w:rsidRDefault="002E7174" w:rsidP="00CB0CBE">
            <w:pPr>
              <w:spacing w:line="360" w:lineRule="auto"/>
            </w:pPr>
            <w:r>
              <w:t>International shipping for stock</w:t>
            </w:r>
          </w:p>
        </w:tc>
        <w:tc>
          <w:tcPr>
            <w:tcW w:w="4508" w:type="dxa"/>
          </w:tcPr>
          <w:p w14:paraId="4B795A2D" w14:textId="7C31F44F" w:rsidR="002E7174" w:rsidRDefault="002E7174" w:rsidP="00CB0CBE">
            <w:pPr>
              <w:spacing w:line="360" w:lineRule="auto"/>
            </w:pPr>
            <w:r>
              <w:t xml:space="preserve"> £150</w:t>
            </w:r>
            <w:r w:rsidR="00F135BB">
              <w:t>- £300</w:t>
            </w:r>
          </w:p>
        </w:tc>
      </w:tr>
      <w:tr w:rsidR="002E7174" w14:paraId="17A71E65" w14:textId="77777777" w:rsidTr="002E7174">
        <w:tc>
          <w:tcPr>
            <w:tcW w:w="4508" w:type="dxa"/>
          </w:tcPr>
          <w:p w14:paraId="5C224696" w14:textId="34BD549C" w:rsidR="002E7174" w:rsidRDefault="002E7174" w:rsidP="00CB0CBE">
            <w:pPr>
              <w:spacing w:line="360" w:lineRule="auto"/>
            </w:pPr>
            <w:r>
              <w:t>Import duties (Brazil to UK)</w:t>
            </w:r>
          </w:p>
        </w:tc>
        <w:tc>
          <w:tcPr>
            <w:tcW w:w="4508" w:type="dxa"/>
          </w:tcPr>
          <w:p w14:paraId="29FADAC2" w14:textId="1C52FC74" w:rsidR="002E7174" w:rsidRDefault="002E7174" w:rsidP="00CB0CBE">
            <w:pPr>
              <w:spacing w:line="360" w:lineRule="auto"/>
            </w:pPr>
            <w:r>
              <w:t>£100- 300</w:t>
            </w:r>
          </w:p>
        </w:tc>
      </w:tr>
      <w:tr w:rsidR="002E7174" w14:paraId="282F6B63" w14:textId="77777777" w:rsidTr="002E7174">
        <w:tc>
          <w:tcPr>
            <w:tcW w:w="4508" w:type="dxa"/>
          </w:tcPr>
          <w:p w14:paraId="0145BAF9" w14:textId="44B70B76" w:rsidR="002E7174" w:rsidRDefault="002E7174" w:rsidP="00CB0CBE">
            <w:pPr>
              <w:spacing w:line="360" w:lineRule="auto"/>
            </w:pPr>
            <w:r>
              <w:t>Import VAT</w:t>
            </w:r>
          </w:p>
        </w:tc>
        <w:tc>
          <w:tcPr>
            <w:tcW w:w="4508" w:type="dxa"/>
          </w:tcPr>
          <w:p w14:paraId="6B22915C" w14:textId="1ACCB990" w:rsidR="002E7174" w:rsidRDefault="002E7174" w:rsidP="00CB0CBE">
            <w:pPr>
              <w:spacing w:line="360" w:lineRule="auto"/>
            </w:pPr>
            <w:r>
              <w:t>£80- £150</w:t>
            </w:r>
          </w:p>
        </w:tc>
      </w:tr>
      <w:tr w:rsidR="002E7174" w14:paraId="4F92AB5D" w14:textId="77777777" w:rsidTr="002E7174">
        <w:tc>
          <w:tcPr>
            <w:tcW w:w="4508" w:type="dxa"/>
          </w:tcPr>
          <w:p w14:paraId="3E3788CF" w14:textId="718E1376" w:rsidR="002E7174" w:rsidRDefault="00F135BB" w:rsidP="00CB0CBE">
            <w:pPr>
              <w:spacing w:line="360" w:lineRule="auto"/>
            </w:pPr>
            <w:r>
              <w:t>Website setup</w:t>
            </w:r>
          </w:p>
        </w:tc>
        <w:tc>
          <w:tcPr>
            <w:tcW w:w="4508" w:type="dxa"/>
          </w:tcPr>
          <w:p w14:paraId="738850DA" w14:textId="5EE3B1E7" w:rsidR="002E7174" w:rsidRDefault="00F135BB" w:rsidP="00CB0CBE">
            <w:pPr>
              <w:spacing w:line="360" w:lineRule="auto"/>
            </w:pPr>
            <w:r>
              <w:t>£50- £100</w:t>
            </w:r>
          </w:p>
        </w:tc>
      </w:tr>
      <w:tr w:rsidR="002E7174" w14:paraId="6FFFF317" w14:textId="77777777" w:rsidTr="002E7174">
        <w:tc>
          <w:tcPr>
            <w:tcW w:w="4508" w:type="dxa"/>
          </w:tcPr>
          <w:p w14:paraId="48C4E57A" w14:textId="3848AC53" w:rsidR="002E7174" w:rsidRDefault="00F135BB" w:rsidP="00CB0CBE">
            <w:pPr>
              <w:spacing w:line="360" w:lineRule="auto"/>
            </w:pPr>
            <w:r>
              <w:t>Branding/ logo design</w:t>
            </w:r>
          </w:p>
        </w:tc>
        <w:tc>
          <w:tcPr>
            <w:tcW w:w="4508" w:type="dxa"/>
          </w:tcPr>
          <w:p w14:paraId="44A4593B" w14:textId="5B0A75ED" w:rsidR="002E7174" w:rsidRDefault="00F135BB" w:rsidP="00CB0CBE">
            <w:pPr>
              <w:spacing w:line="360" w:lineRule="auto"/>
            </w:pPr>
            <w:r>
              <w:t>£30- £80</w:t>
            </w:r>
          </w:p>
        </w:tc>
      </w:tr>
      <w:tr w:rsidR="00F135BB" w14:paraId="2323351D" w14:textId="77777777" w:rsidTr="00F37B69">
        <w:tc>
          <w:tcPr>
            <w:tcW w:w="4508" w:type="dxa"/>
          </w:tcPr>
          <w:p w14:paraId="3906045E" w14:textId="3AEC6AF5" w:rsidR="00F135BB" w:rsidRDefault="00F135BB" w:rsidP="00F37B69">
            <w:pPr>
              <w:spacing w:line="360" w:lineRule="auto"/>
            </w:pPr>
            <w:r>
              <w:t>equipment</w:t>
            </w:r>
          </w:p>
        </w:tc>
        <w:tc>
          <w:tcPr>
            <w:tcW w:w="4508" w:type="dxa"/>
          </w:tcPr>
          <w:p w14:paraId="36E24FFC" w14:textId="43DDB6FB" w:rsidR="00F135BB" w:rsidRDefault="00F135BB" w:rsidP="00F37B69">
            <w:pPr>
              <w:spacing w:line="360" w:lineRule="auto"/>
            </w:pPr>
            <w:r>
              <w:t>£140</w:t>
            </w:r>
          </w:p>
        </w:tc>
      </w:tr>
      <w:tr w:rsidR="00F135BB" w14:paraId="1EAE8A36" w14:textId="77777777" w:rsidTr="00F37B69">
        <w:tc>
          <w:tcPr>
            <w:tcW w:w="4508" w:type="dxa"/>
          </w:tcPr>
          <w:p w14:paraId="1BA63168" w14:textId="64F96F96" w:rsidR="00F135BB" w:rsidRDefault="00F135BB" w:rsidP="00F37B69">
            <w:pPr>
              <w:spacing w:line="360" w:lineRule="auto"/>
            </w:pPr>
            <w:r>
              <w:t>marketing</w:t>
            </w:r>
          </w:p>
        </w:tc>
        <w:tc>
          <w:tcPr>
            <w:tcW w:w="4508" w:type="dxa"/>
          </w:tcPr>
          <w:p w14:paraId="51C21BBA" w14:textId="3E9F816C" w:rsidR="00F135BB" w:rsidRDefault="00F135BB" w:rsidP="00F37B69">
            <w:pPr>
              <w:spacing w:line="360" w:lineRule="auto"/>
            </w:pPr>
            <w:r>
              <w:t>£150</w:t>
            </w:r>
          </w:p>
        </w:tc>
      </w:tr>
      <w:tr w:rsidR="00F135BB" w14:paraId="6E1FCEE6" w14:textId="77777777" w:rsidTr="00F37B69">
        <w:tc>
          <w:tcPr>
            <w:tcW w:w="4508" w:type="dxa"/>
          </w:tcPr>
          <w:p w14:paraId="0834E601" w14:textId="714E6FF1" w:rsidR="00F135BB" w:rsidRDefault="00F135BB" w:rsidP="00F37B69">
            <w:pPr>
              <w:spacing w:line="360" w:lineRule="auto"/>
            </w:pPr>
            <w:r>
              <w:t>TOTAL</w:t>
            </w:r>
          </w:p>
        </w:tc>
        <w:tc>
          <w:tcPr>
            <w:tcW w:w="4508" w:type="dxa"/>
          </w:tcPr>
          <w:p w14:paraId="706858B3" w14:textId="4BBE33C2" w:rsidR="00F135BB" w:rsidRDefault="00F135BB" w:rsidP="00F37B69">
            <w:pPr>
              <w:spacing w:line="360" w:lineRule="auto"/>
            </w:pPr>
            <w:r>
              <w:t>£3.220</w:t>
            </w:r>
          </w:p>
        </w:tc>
      </w:tr>
    </w:tbl>
    <w:p w14:paraId="3E6EBFCE" w14:textId="284B1314" w:rsidR="002F4815" w:rsidRDefault="00FE1AD6" w:rsidP="00CB0CBE">
      <w:pPr>
        <w:spacing w:line="360" w:lineRule="auto"/>
      </w:pPr>
      <w:r>
        <w:t xml:space="preserve">These are the total </w:t>
      </w:r>
      <w:r w:rsidR="00197F0B">
        <w:t>costs</w:t>
      </w:r>
      <w:r>
        <w:t xml:space="preserve"> you must </w:t>
      </w:r>
      <w:r w:rsidR="00F135BB">
        <w:t>include</w:t>
      </w:r>
      <w:r>
        <w:t xml:space="preserve"> before launching the shop. These costs happen one time. </w:t>
      </w:r>
    </w:p>
    <w:p w14:paraId="169C4B2C" w14:textId="77777777" w:rsidR="00CB0CBE" w:rsidRPr="007365AE" w:rsidRDefault="00CB0CBE" w:rsidP="002E795F">
      <w:pPr>
        <w:spacing w:line="360" w:lineRule="auto"/>
        <w:rPr>
          <w:b/>
          <w:bCs/>
          <w:u w:val="single"/>
        </w:rPr>
      </w:pPr>
    </w:p>
    <w:tbl>
      <w:tblPr>
        <w:tblStyle w:val="TableGrid"/>
        <w:tblW w:w="0" w:type="auto"/>
        <w:tblLook w:val="04A0" w:firstRow="1" w:lastRow="0" w:firstColumn="1" w:lastColumn="0" w:noHBand="0" w:noVBand="1"/>
      </w:tblPr>
      <w:tblGrid>
        <w:gridCol w:w="4508"/>
        <w:gridCol w:w="4508"/>
      </w:tblGrid>
      <w:tr w:rsidR="002E795F" w14:paraId="0E2BE73C" w14:textId="77777777" w:rsidTr="002E795F">
        <w:tc>
          <w:tcPr>
            <w:tcW w:w="4508" w:type="dxa"/>
          </w:tcPr>
          <w:p w14:paraId="7E6FCCA4" w14:textId="7287D948" w:rsidR="002E795F" w:rsidRDefault="002E795F" w:rsidP="002E795F">
            <w:pPr>
              <w:spacing w:line="360" w:lineRule="auto"/>
              <w:jc w:val="center"/>
            </w:pPr>
            <w:r>
              <w:t>RUNNING COSTS</w:t>
            </w:r>
          </w:p>
        </w:tc>
        <w:tc>
          <w:tcPr>
            <w:tcW w:w="4508" w:type="dxa"/>
          </w:tcPr>
          <w:p w14:paraId="220AAA17" w14:textId="6B2A288F" w:rsidR="002E795F" w:rsidRDefault="002E795F" w:rsidP="002E795F">
            <w:pPr>
              <w:spacing w:line="360" w:lineRule="auto"/>
              <w:jc w:val="center"/>
            </w:pPr>
            <w:r>
              <w:t>AMOUNT</w:t>
            </w:r>
          </w:p>
        </w:tc>
      </w:tr>
      <w:tr w:rsidR="002E795F" w14:paraId="6053A923" w14:textId="77777777" w:rsidTr="002E795F">
        <w:tc>
          <w:tcPr>
            <w:tcW w:w="4508" w:type="dxa"/>
          </w:tcPr>
          <w:p w14:paraId="4552A916" w14:textId="5065F57B" w:rsidR="002E795F" w:rsidRDefault="002E795F" w:rsidP="00C1448F">
            <w:pPr>
              <w:spacing w:line="360" w:lineRule="auto"/>
            </w:pPr>
            <w:r>
              <w:t>Fixed costs</w:t>
            </w:r>
          </w:p>
        </w:tc>
        <w:tc>
          <w:tcPr>
            <w:tcW w:w="4508" w:type="dxa"/>
          </w:tcPr>
          <w:p w14:paraId="0F2D84FD" w14:textId="44D1B564" w:rsidR="002E795F" w:rsidRDefault="002E795F" w:rsidP="00C1448F">
            <w:pPr>
              <w:spacing w:line="360" w:lineRule="auto"/>
            </w:pPr>
            <w:r>
              <w:t>£220</w:t>
            </w:r>
          </w:p>
        </w:tc>
      </w:tr>
      <w:tr w:rsidR="002E795F" w14:paraId="0F7CBAD0" w14:textId="77777777" w:rsidTr="002E795F">
        <w:tc>
          <w:tcPr>
            <w:tcW w:w="4508" w:type="dxa"/>
          </w:tcPr>
          <w:p w14:paraId="048C8BA5" w14:textId="2218A6EC" w:rsidR="002E795F" w:rsidRDefault="002E795F" w:rsidP="00C1448F">
            <w:pPr>
              <w:spacing w:line="360" w:lineRule="auto"/>
            </w:pPr>
            <w:r>
              <w:t>Variable cost depending on sales</w:t>
            </w:r>
          </w:p>
        </w:tc>
        <w:tc>
          <w:tcPr>
            <w:tcW w:w="4508" w:type="dxa"/>
          </w:tcPr>
          <w:p w14:paraId="1ED5E9F2" w14:textId="3B3096E2" w:rsidR="002E795F" w:rsidRDefault="002E795F" w:rsidP="00C1448F">
            <w:pPr>
              <w:spacing w:line="360" w:lineRule="auto"/>
            </w:pPr>
            <w:r>
              <w:t>£100 - £200</w:t>
            </w:r>
          </w:p>
        </w:tc>
      </w:tr>
      <w:tr w:rsidR="002E795F" w14:paraId="4F3D9BE0" w14:textId="77777777" w:rsidTr="002E795F">
        <w:tc>
          <w:tcPr>
            <w:tcW w:w="4508" w:type="dxa"/>
          </w:tcPr>
          <w:p w14:paraId="3F17857E" w14:textId="7618609B" w:rsidR="002E795F" w:rsidRDefault="002E795F" w:rsidP="00C1448F">
            <w:pPr>
              <w:spacing w:line="360" w:lineRule="auto"/>
            </w:pPr>
            <w:r>
              <w:t>Total monthly</w:t>
            </w:r>
          </w:p>
        </w:tc>
        <w:tc>
          <w:tcPr>
            <w:tcW w:w="4508" w:type="dxa"/>
          </w:tcPr>
          <w:p w14:paraId="04691B01" w14:textId="0A31FD61" w:rsidR="002E795F" w:rsidRDefault="002E795F" w:rsidP="00C1448F">
            <w:pPr>
              <w:spacing w:line="360" w:lineRule="auto"/>
            </w:pPr>
            <w:r>
              <w:t>£420</w:t>
            </w:r>
          </w:p>
        </w:tc>
      </w:tr>
    </w:tbl>
    <w:p w14:paraId="484B4681" w14:textId="56E04060" w:rsidR="00721885" w:rsidRDefault="005558DD" w:rsidP="00C1448F">
      <w:pPr>
        <w:spacing w:line="360" w:lineRule="auto"/>
      </w:pPr>
      <w:r>
        <w:t xml:space="preserve">These are the running costs for every month, only to keep the store alive and active. </w:t>
      </w:r>
    </w:p>
    <w:p w14:paraId="4F7BAE73" w14:textId="77777777" w:rsidR="002E795F" w:rsidRDefault="002E795F" w:rsidP="00C1448F">
      <w:pPr>
        <w:spacing w:line="360" w:lineRule="auto"/>
      </w:pPr>
    </w:p>
    <w:p w14:paraId="67196C40" w14:textId="77777777" w:rsidR="00CB0CBE" w:rsidRDefault="00CB0CBE" w:rsidP="00C1448F">
      <w:pPr>
        <w:spacing w:line="360" w:lineRule="auto"/>
      </w:pPr>
    </w:p>
    <w:p w14:paraId="1885D9C8" w14:textId="77777777" w:rsidR="00CB0CBE" w:rsidRDefault="00CB0CBE" w:rsidP="00C1448F">
      <w:pPr>
        <w:spacing w:line="360" w:lineRule="auto"/>
      </w:pPr>
    </w:p>
    <w:p w14:paraId="49247E7D" w14:textId="77777777" w:rsidR="00CB0CBE" w:rsidRDefault="00CB0CBE" w:rsidP="00C1448F">
      <w:pPr>
        <w:spacing w:line="360" w:lineRule="auto"/>
      </w:pPr>
    </w:p>
    <w:p w14:paraId="0A79E1EA" w14:textId="77777777" w:rsidR="00334B88" w:rsidRDefault="00334B88" w:rsidP="00C1448F">
      <w:pPr>
        <w:spacing w:line="360" w:lineRule="auto"/>
      </w:pPr>
    </w:p>
    <w:p w14:paraId="5322D24B" w14:textId="418EFDE1" w:rsidR="00CB0CBE" w:rsidRDefault="00CB0CBE" w:rsidP="00C1448F">
      <w:pPr>
        <w:spacing w:line="360" w:lineRule="auto"/>
      </w:pPr>
    </w:p>
    <w:p w14:paraId="538218D3" w14:textId="0DB89B4C" w:rsidR="00F9517E" w:rsidRDefault="00F9517E" w:rsidP="005558DD">
      <w:pPr>
        <w:spacing w:line="360" w:lineRule="auto"/>
        <w:jc w:val="center"/>
        <w:rPr>
          <w:b/>
          <w:bCs/>
          <w:u w:val="single"/>
        </w:rPr>
      </w:pPr>
    </w:p>
    <w:tbl>
      <w:tblPr>
        <w:tblStyle w:val="TableGrid"/>
        <w:tblW w:w="0" w:type="auto"/>
        <w:tblLook w:val="04A0" w:firstRow="1" w:lastRow="0" w:firstColumn="1" w:lastColumn="0" w:noHBand="0" w:noVBand="1"/>
      </w:tblPr>
      <w:tblGrid>
        <w:gridCol w:w="4508"/>
        <w:gridCol w:w="4508"/>
      </w:tblGrid>
      <w:tr w:rsidR="00F135BB" w14:paraId="624FD10A" w14:textId="77777777" w:rsidTr="00F135BB">
        <w:trPr>
          <w:trHeight w:val="522"/>
        </w:trPr>
        <w:tc>
          <w:tcPr>
            <w:tcW w:w="4508" w:type="dxa"/>
          </w:tcPr>
          <w:p w14:paraId="10964C11" w14:textId="26596BDC" w:rsidR="00F135BB" w:rsidRDefault="00F135BB" w:rsidP="002E795F">
            <w:pPr>
              <w:jc w:val="center"/>
            </w:pPr>
            <w:r>
              <w:t>FIXED COST</w:t>
            </w:r>
          </w:p>
        </w:tc>
        <w:tc>
          <w:tcPr>
            <w:tcW w:w="4508" w:type="dxa"/>
          </w:tcPr>
          <w:p w14:paraId="70F0D607" w14:textId="40D84E95" w:rsidR="00F135BB" w:rsidRDefault="00F135BB" w:rsidP="002E795F">
            <w:pPr>
              <w:jc w:val="center"/>
            </w:pPr>
            <w:r>
              <w:t>AMOUNT</w:t>
            </w:r>
          </w:p>
        </w:tc>
      </w:tr>
      <w:tr w:rsidR="00F135BB" w14:paraId="2ADF2441" w14:textId="77777777" w:rsidTr="00F135BB">
        <w:tc>
          <w:tcPr>
            <w:tcW w:w="4508" w:type="dxa"/>
          </w:tcPr>
          <w:p w14:paraId="2B134846" w14:textId="08EB382E" w:rsidR="00F135BB" w:rsidRPr="00F135BB" w:rsidRDefault="00F135BB" w:rsidP="009D5F83">
            <w:r w:rsidRPr="00F135BB">
              <w:t>Website plan</w:t>
            </w:r>
          </w:p>
        </w:tc>
        <w:tc>
          <w:tcPr>
            <w:tcW w:w="4508" w:type="dxa"/>
          </w:tcPr>
          <w:p w14:paraId="1DC85E87" w14:textId="6E57AA86" w:rsidR="00F135BB" w:rsidRPr="009D5F83" w:rsidRDefault="009D5F83" w:rsidP="009D5F83">
            <w:r w:rsidRPr="009D5F83">
              <w:t>£50</w:t>
            </w:r>
          </w:p>
        </w:tc>
      </w:tr>
      <w:tr w:rsidR="00F135BB" w14:paraId="4EC954C7" w14:textId="77777777" w:rsidTr="00F135BB">
        <w:tc>
          <w:tcPr>
            <w:tcW w:w="4508" w:type="dxa"/>
          </w:tcPr>
          <w:p w14:paraId="4D7EA8D4" w14:textId="3C5B29EA" w:rsidR="00F135BB" w:rsidRDefault="009D5F83" w:rsidP="009D5F83">
            <w:r>
              <w:t>Monthly marketing</w:t>
            </w:r>
          </w:p>
        </w:tc>
        <w:tc>
          <w:tcPr>
            <w:tcW w:w="4508" w:type="dxa"/>
          </w:tcPr>
          <w:p w14:paraId="0F1FB758" w14:textId="643F9F01" w:rsidR="00F135BB" w:rsidRDefault="009D5F83" w:rsidP="009D5F83">
            <w:r>
              <w:t>£150</w:t>
            </w:r>
          </w:p>
        </w:tc>
      </w:tr>
      <w:tr w:rsidR="00F135BB" w14:paraId="3866B9AC" w14:textId="77777777" w:rsidTr="00F135BB">
        <w:tc>
          <w:tcPr>
            <w:tcW w:w="4508" w:type="dxa"/>
          </w:tcPr>
          <w:p w14:paraId="1CC63DC5" w14:textId="22D3ACF7" w:rsidR="00F135BB" w:rsidRDefault="009D5F83" w:rsidP="009D5F83">
            <w:r>
              <w:t>Domain renewal</w:t>
            </w:r>
          </w:p>
        </w:tc>
        <w:tc>
          <w:tcPr>
            <w:tcW w:w="4508" w:type="dxa"/>
          </w:tcPr>
          <w:p w14:paraId="7C3C827C" w14:textId="39002029" w:rsidR="00F135BB" w:rsidRDefault="009D5F83" w:rsidP="009D5F83">
            <w:r>
              <w:t>£10</w:t>
            </w:r>
          </w:p>
        </w:tc>
      </w:tr>
      <w:tr w:rsidR="00F135BB" w14:paraId="4C457758" w14:textId="77777777" w:rsidTr="00F135BB">
        <w:tc>
          <w:tcPr>
            <w:tcW w:w="4508" w:type="dxa"/>
          </w:tcPr>
          <w:p w14:paraId="57EDC13E" w14:textId="7B39DA02" w:rsidR="00F135BB" w:rsidRDefault="009D5F83" w:rsidP="009D5F83">
            <w:r>
              <w:t>Canva pro</w:t>
            </w:r>
          </w:p>
        </w:tc>
        <w:tc>
          <w:tcPr>
            <w:tcW w:w="4508" w:type="dxa"/>
          </w:tcPr>
          <w:p w14:paraId="571B457C" w14:textId="354C9F4A" w:rsidR="00F135BB" w:rsidRDefault="009D5F83" w:rsidP="009D5F83">
            <w:r>
              <w:t>£10</w:t>
            </w:r>
          </w:p>
        </w:tc>
      </w:tr>
      <w:tr w:rsidR="00F135BB" w14:paraId="338F5BEB" w14:textId="77777777" w:rsidTr="00F135BB">
        <w:tc>
          <w:tcPr>
            <w:tcW w:w="4508" w:type="dxa"/>
          </w:tcPr>
          <w:p w14:paraId="200047E2" w14:textId="2990A121" w:rsidR="00F135BB" w:rsidRDefault="002E795F" w:rsidP="009D5F83">
            <w:r>
              <w:t>equipment</w:t>
            </w:r>
          </w:p>
        </w:tc>
        <w:tc>
          <w:tcPr>
            <w:tcW w:w="4508" w:type="dxa"/>
          </w:tcPr>
          <w:p w14:paraId="45D26592" w14:textId="19AE8AFF" w:rsidR="00F135BB" w:rsidRDefault="002E795F" w:rsidP="009D5F83">
            <w:r>
              <w:t>£80</w:t>
            </w:r>
          </w:p>
        </w:tc>
      </w:tr>
      <w:tr w:rsidR="002E795F" w14:paraId="776FF9DD" w14:textId="77777777" w:rsidTr="00F37B69">
        <w:tc>
          <w:tcPr>
            <w:tcW w:w="4508" w:type="dxa"/>
          </w:tcPr>
          <w:p w14:paraId="1C1225E3" w14:textId="429A37DE" w:rsidR="002E795F" w:rsidRDefault="002E795F" w:rsidP="00F37B69">
            <w:pPr>
              <w:spacing w:line="360" w:lineRule="auto"/>
            </w:pPr>
            <w:r>
              <w:t>TOTAL</w:t>
            </w:r>
          </w:p>
        </w:tc>
        <w:tc>
          <w:tcPr>
            <w:tcW w:w="4508" w:type="dxa"/>
          </w:tcPr>
          <w:p w14:paraId="7F4439F2" w14:textId="0238D5AD" w:rsidR="002E795F" w:rsidRDefault="00527145" w:rsidP="00F37B69">
            <w:pPr>
              <w:spacing w:line="360" w:lineRule="auto"/>
            </w:pPr>
            <w:r>
              <w:t>£300</w:t>
            </w:r>
          </w:p>
        </w:tc>
      </w:tr>
    </w:tbl>
    <w:p w14:paraId="04C59738" w14:textId="114EFB43" w:rsidR="00F135BB" w:rsidRPr="005558DD" w:rsidRDefault="00F135BB" w:rsidP="002E795F">
      <w:pPr>
        <w:spacing w:line="360" w:lineRule="auto"/>
        <w:rPr>
          <w:b/>
          <w:bCs/>
          <w:u w:val="single"/>
        </w:rPr>
      </w:pPr>
    </w:p>
    <w:p w14:paraId="6CAD1C00" w14:textId="1E09E7A6" w:rsidR="00DA19EB" w:rsidRDefault="007365AE" w:rsidP="00C1448F">
      <w:pPr>
        <w:spacing w:line="360" w:lineRule="auto"/>
      </w:pPr>
      <w:r>
        <w:t xml:space="preserve">These are the stable and predictable expenses; they do not depend on sales </w:t>
      </w:r>
      <w:r w:rsidR="00197F0B">
        <w:t>volume</w:t>
      </w:r>
      <w:r w:rsidR="009D5F83">
        <w:t>.</w:t>
      </w:r>
    </w:p>
    <w:p w14:paraId="16ADF9B6" w14:textId="77777777" w:rsidR="009D5F83" w:rsidRDefault="009D5F83" w:rsidP="00C1448F">
      <w:pPr>
        <w:spacing w:line="360" w:lineRule="auto"/>
      </w:pPr>
    </w:p>
    <w:p w14:paraId="6E404C8F" w14:textId="77777777" w:rsidR="009D5F83" w:rsidRDefault="009D5F83" w:rsidP="00C1448F">
      <w:pPr>
        <w:spacing w:line="360" w:lineRule="auto"/>
      </w:pPr>
    </w:p>
    <w:tbl>
      <w:tblPr>
        <w:tblStyle w:val="TableGrid"/>
        <w:tblW w:w="0" w:type="auto"/>
        <w:tblLook w:val="04A0" w:firstRow="1" w:lastRow="0" w:firstColumn="1" w:lastColumn="0" w:noHBand="0" w:noVBand="1"/>
      </w:tblPr>
      <w:tblGrid>
        <w:gridCol w:w="4508"/>
        <w:gridCol w:w="4508"/>
      </w:tblGrid>
      <w:tr w:rsidR="009D5F83" w14:paraId="08313E8F" w14:textId="77777777" w:rsidTr="009D5F83">
        <w:tc>
          <w:tcPr>
            <w:tcW w:w="4508" w:type="dxa"/>
          </w:tcPr>
          <w:p w14:paraId="3D13BAB9" w14:textId="77777777" w:rsidR="009D5F83" w:rsidRDefault="009D5F83" w:rsidP="002E795F">
            <w:pPr>
              <w:spacing w:line="360" w:lineRule="auto"/>
              <w:jc w:val="center"/>
            </w:pPr>
            <w:r>
              <w:t>VARIABLE COSTS</w:t>
            </w:r>
          </w:p>
          <w:p w14:paraId="538F09D4" w14:textId="0FFA3DE0" w:rsidR="002E795F" w:rsidRDefault="002E795F" w:rsidP="002E795F">
            <w:pPr>
              <w:spacing w:line="360" w:lineRule="auto"/>
              <w:jc w:val="center"/>
            </w:pPr>
          </w:p>
        </w:tc>
        <w:tc>
          <w:tcPr>
            <w:tcW w:w="4508" w:type="dxa"/>
          </w:tcPr>
          <w:p w14:paraId="3178F3E4" w14:textId="4E4A4E2F" w:rsidR="009D5F83" w:rsidRDefault="009D5F83" w:rsidP="002E795F">
            <w:pPr>
              <w:spacing w:line="360" w:lineRule="auto"/>
              <w:jc w:val="center"/>
            </w:pPr>
            <w:r>
              <w:t>AMOUNT</w:t>
            </w:r>
          </w:p>
        </w:tc>
      </w:tr>
      <w:tr w:rsidR="009D5F83" w14:paraId="23077A75" w14:textId="77777777" w:rsidTr="009D5F83">
        <w:tc>
          <w:tcPr>
            <w:tcW w:w="4508" w:type="dxa"/>
          </w:tcPr>
          <w:p w14:paraId="6439A76C" w14:textId="66177145" w:rsidR="009D5F83" w:rsidRDefault="009D5F83" w:rsidP="00C1448F">
            <w:pPr>
              <w:spacing w:line="360" w:lineRule="auto"/>
            </w:pPr>
            <w:r>
              <w:t>Shipping to customers</w:t>
            </w:r>
          </w:p>
        </w:tc>
        <w:tc>
          <w:tcPr>
            <w:tcW w:w="4508" w:type="dxa"/>
          </w:tcPr>
          <w:p w14:paraId="12D8D246" w14:textId="4E98C14A" w:rsidR="009D5F83" w:rsidRDefault="009D5F83" w:rsidP="00C1448F">
            <w:pPr>
              <w:spacing w:line="360" w:lineRule="auto"/>
            </w:pPr>
            <w:r>
              <w:t>£20- £30</w:t>
            </w:r>
          </w:p>
        </w:tc>
      </w:tr>
      <w:tr w:rsidR="009D5F83" w14:paraId="76C600FD" w14:textId="77777777" w:rsidTr="009D5F83">
        <w:tc>
          <w:tcPr>
            <w:tcW w:w="4508" w:type="dxa"/>
          </w:tcPr>
          <w:p w14:paraId="70F1A8BA" w14:textId="53B9EC88" w:rsidR="009D5F83" w:rsidRDefault="009D5F83" w:rsidP="00C1448F">
            <w:pPr>
              <w:spacing w:line="360" w:lineRule="auto"/>
            </w:pPr>
            <w:r>
              <w:t>Packaging per order</w:t>
            </w:r>
          </w:p>
        </w:tc>
        <w:tc>
          <w:tcPr>
            <w:tcW w:w="4508" w:type="dxa"/>
          </w:tcPr>
          <w:p w14:paraId="01E2D9B1" w14:textId="1CCE949B" w:rsidR="009D5F83" w:rsidRDefault="002E795F" w:rsidP="00C1448F">
            <w:pPr>
              <w:spacing w:line="360" w:lineRule="auto"/>
            </w:pPr>
            <w:r>
              <w:t>£0.40 - £2</w:t>
            </w:r>
          </w:p>
        </w:tc>
      </w:tr>
      <w:tr w:rsidR="009D5F83" w14:paraId="0A37B059" w14:textId="77777777" w:rsidTr="009D5F83">
        <w:tc>
          <w:tcPr>
            <w:tcW w:w="4508" w:type="dxa"/>
          </w:tcPr>
          <w:p w14:paraId="2520D1C4" w14:textId="3AA98BB8" w:rsidR="009D5F83" w:rsidRDefault="009D5F83" w:rsidP="00C1448F">
            <w:pPr>
              <w:spacing w:line="360" w:lineRule="auto"/>
            </w:pPr>
            <w:r>
              <w:t>Wholesale cost per unit</w:t>
            </w:r>
          </w:p>
        </w:tc>
        <w:tc>
          <w:tcPr>
            <w:tcW w:w="4508" w:type="dxa"/>
          </w:tcPr>
          <w:p w14:paraId="771C0D50" w14:textId="27B17D1F" w:rsidR="009D5F83" w:rsidRDefault="009D5F83" w:rsidP="00C1448F">
            <w:pPr>
              <w:spacing w:line="360" w:lineRule="auto"/>
            </w:pPr>
            <w:r>
              <w:t>£2 - £20</w:t>
            </w:r>
          </w:p>
        </w:tc>
      </w:tr>
      <w:tr w:rsidR="009D5F83" w14:paraId="75282AE8" w14:textId="77777777" w:rsidTr="009D5F83">
        <w:tc>
          <w:tcPr>
            <w:tcW w:w="4508" w:type="dxa"/>
          </w:tcPr>
          <w:p w14:paraId="15750A98" w14:textId="110656E3" w:rsidR="009D5F83" w:rsidRDefault="009D5F83" w:rsidP="00C1448F">
            <w:pPr>
              <w:spacing w:line="360" w:lineRule="auto"/>
            </w:pPr>
            <w:r>
              <w:t>Marketing per</w:t>
            </w:r>
            <w:r w:rsidR="002E795F">
              <w:t xml:space="preserve"> sale</w:t>
            </w:r>
          </w:p>
        </w:tc>
        <w:tc>
          <w:tcPr>
            <w:tcW w:w="4508" w:type="dxa"/>
          </w:tcPr>
          <w:p w14:paraId="46242EE7" w14:textId="368E8D48" w:rsidR="009D5F83" w:rsidRDefault="002E795F" w:rsidP="00C1448F">
            <w:pPr>
              <w:spacing w:line="360" w:lineRule="auto"/>
            </w:pPr>
            <w:r>
              <w:t>£1 - £4</w:t>
            </w:r>
          </w:p>
        </w:tc>
      </w:tr>
      <w:tr w:rsidR="009D5F83" w14:paraId="5547C8AF" w14:textId="77777777" w:rsidTr="009D5F83">
        <w:tc>
          <w:tcPr>
            <w:tcW w:w="4508" w:type="dxa"/>
          </w:tcPr>
          <w:p w14:paraId="21030211" w14:textId="4F21A474" w:rsidR="009D5F83" w:rsidRDefault="009D5F83" w:rsidP="00C1448F">
            <w:pPr>
              <w:spacing w:line="360" w:lineRule="auto"/>
            </w:pPr>
            <w:r>
              <w:t>Payment process fees</w:t>
            </w:r>
          </w:p>
        </w:tc>
        <w:tc>
          <w:tcPr>
            <w:tcW w:w="4508" w:type="dxa"/>
          </w:tcPr>
          <w:p w14:paraId="0B72FC5A" w14:textId="5176288D" w:rsidR="009D5F83" w:rsidRDefault="002E795F" w:rsidP="00C1448F">
            <w:pPr>
              <w:spacing w:line="360" w:lineRule="auto"/>
            </w:pPr>
            <w:r>
              <w:t>2% + 20p</w:t>
            </w:r>
          </w:p>
        </w:tc>
      </w:tr>
      <w:tr w:rsidR="002E795F" w14:paraId="15228AA9" w14:textId="77777777" w:rsidTr="00F37B69">
        <w:tc>
          <w:tcPr>
            <w:tcW w:w="4508" w:type="dxa"/>
          </w:tcPr>
          <w:p w14:paraId="6F77B366" w14:textId="548018FC" w:rsidR="002E795F" w:rsidRDefault="002E795F" w:rsidP="00F37B69">
            <w:pPr>
              <w:spacing w:line="360" w:lineRule="auto"/>
            </w:pPr>
            <w:r>
              <w:t>Import duties</w:t>
            </w:r>
          </w:p>
        </w:tc>
        <w:tc>
          <w:tcPr>
            <w:tcW w:w="4508" w:type="dxa"/>
          </w:tcPr>
          <w:p w14:paraId="5E2A3AE7" w14:textId="274879AB" w:rsidR="002E795F" w:rsidRDefault="002E795F" w:rsidP="00F37B69">
            <w:pPr>
              <w:spacing w:line="360" w:lineRule="auto"/>
            </w:pPr>
            <w:r>
              <w:t>£15 – 50£</w:t>
            </w:r>
          </w:p>
        </w:tc>
      </w:tr>
      <w:tr w:rsidR="002E795F" w14:paraId="51242041" w14:textId="77777777" w:rsidTr="00F37B69">
        <w:tc>
          <w:tcPr>
            <w:tcW w:w="4508" w:type="dxa"/>
          </w:tcPr>
          <w:p w14:paraId="227049CC" w14:textId="4DA6C000" w:rsidR="002E795F" w:rsidRDefault="002E795F" w:rsidP="00F37B69">
            <w:pPr>
              <w:spacing w:line="360" w:lineRule="auto"/>
            </w:pPr>
            <w:r>
              <w:t>TOTAL</w:t>
            </w:r>
          </w:p>
        </w:tc>
        <w:tc>
          <w:tcPr>
            <w:tcW w:w="4508" w:type="dxa"/>
          </w:tcPr>
          <w:p w14:paraId="48CBE52F" w14:textId="2670C6A5" w:rsidR="002E795F" w:rsidRDefault="002E795F" w:rsidP="00F37B69">
            <w:pPr>
              <w:spacing w:line="360" w:lineRule="auto"/>
            </w:pPr>
            <w:r>
              <w:t>£106</w:t>
            </w:r>
          </w:p>
        </w:tc>
      </w:tr>
    </w:tbl>
    <w:p w14:paraId="33CD44D1" w14:textId="77777777" w:rsidR="002E795F" w:rsidRDefault="002E795F" w:rsidP="00C1448F">
      <w:pPr>
        <w:spacing w:line="360" w:lineRule="auto"/>
      </w:pPr>
    </w:p>
    <w:p w14:paraId="166C6492" w14:textId="74064012" w:rsidR="002E795F" w:rsidRDefault="00E434D3" w:rsidP="00C1448F">
      <w:pPr>
        <w:spacing w:line="360" w:lineRule="auto"/>
      </w:pPr>
      <w:r>
        <w:t>These are costs that happen only when sales happen. The more you sell, the higher these total expenses become.</w:t>
      </w:r>
    </w:p>
    <w:tbl>
      <w:tblPr>
        <w:tblStyle w:val="TableGrid"/>
        <w:tblpPr w:leftFromText="180" w:rightFromText="180" w:vertAnchor="text" w:horzAnchor="margin" w:tblpXSpec="center" w:tblpY="317"/>
        <w:tblW w:w="10534" w:type="dxa"/>
        <w:tblLook w:val="04A0" w:firstRow="1" w:lastRow="0" w:firstColumn="1" w:lastColumn="0" w:noHBand="0" w:noVBand="1"/>
      </w:tblPr>
      <w:tblGrid>
        <w:gridCol w:w="1555"/>
        <w:gridCol w:w="1275"/>
        <w:gridCol w:w="1145"/>
        <w:gridCol w:w="1325"/>
        <w:gridCol w:w="1325"/>
        <w:gridCol w:w="1325"/>
        <w:gridCol w:w="1325"/>
        <w:gridCol w:w="1259"/>
      </w:tblGrid>
      <w:tr w:rsidR="00721885" w14:paraId="107B5B89" w14:textId="77777777" w:rsidTr="00721885">
        <w:trPr>
          <w:trHeight w:val="309"/>
        </w:trPr>
        <w:tc>
          <w:tcPr>
            <w:tcW w:w="1555" w:type="dxa"/>
          </w:tcPr>
          <w:p w14:paraId="1FE9A10C" w14:textId="77777777" w:rsidR="00721885" w:rsidRDefault="00721885" w:rsidP="00C1448F">
            <w:pPr>
              <w:spacing w:line="360" w:lineRule="auto"/>
            </w:pPr>
            <w:r>
              <w:t>MONTH</w:t>
            </w:r>
          </w:p>
        </w:tc>
        <w:tc>
          <w:tcPr>
            <w:tcW w:w="1275" w:type="dxa"/>
          </w:tcPr>
          <w:p w14:paraId="60D41FC0" w14:textId="77777777" w:rsidR="00721885" w:rsidRDefault="00721885" w:rsidP="00C1448F">
            <w:pPr>
              <w:spacing w:line="360" w:lineRule="auto"/>
            </w:pPr>
            <w:r>
              <w:t>JAN</w:t>
            </w:r>
          </w:p>
        </w:tc>
        <w:tc>
          <w:tcPr>
            <w:tcW w:w="1145" w:type="dxa"/>
          </w:tcPr>
          <w:p w14:paraId="44D2F326" w14:textId="77777777" w:rsidR="00721885" w:rsidRDefault="00721885" w:rsidP="00C1448F">
            <w:pPr>
              <w:spacing w:line="360" w:lineRule="auto"/>
            </w:pPr>
            <w:r>
              <w:t>FEB</w:t>
            </w:r>
          </w:p>
        </w:tc>
        <w:tc>
          <w:tcPr>
            <w:tcW w:w="1325" w:type="dxa"/>
          </w:tcPr>
          <w:p w14:paraId="6BC6CFF2" w14:textId="77777777" w:rsidR="00721885" w:rsidRDefault="00721885" w:rsidP="00C1448F">
            <w:pPr>
              <w:spacing w:line="360" w:lineRule="auto"/>
            </w:pPr>
            <w:r>
              <w:t>MAR</w:t>
            </w:r>
          </w:p>
        </w:tc>
        <w:tc>
          <w:tcPr>
            <w:tcW w:w="1325" w:type="dxa"/>
          </w:tcPr>
          <w:p w14:paraId="45245A45" w14:textId="77777777" w:rsidR="00721885" w:rsidRDefault="00721885" w:rsidP="00C1448F">
            <w:pPr>
              <w:spacing w:line="360" w:lineRule="auto"/>
            </w:pPr>
            <w:r>
              <w:t>APR</w:t>
            </w:r>
          </w:p>
        </w:tc>
        <w:tc>
          <w:tcPr>
            <w:tcW w:w="1325" w:type="dxa"/>
          </w:tcPr>
          <w:p w14:paraId="1EA7DD83" w14:textId="77777777" w:rsidR="00721885" w:rsidRDefault="00721885" w:rsidP="00C1448F">
            <w:pPr>
              <w:spacing w:line="360" w:lineRule="auto"/>
            </w:pPr>
            <w:r>
              <w:t>MAY</w:t>
            </w:r>
          </w:p>
        </w:tc>
        <w:tc>
          <w:tcPr>
            <w:tcW w:w="1325" w:type="dxa"/>
          </w:tcPr>
          <w:p w14:paraId="28E9B944" w14:textId="77777777" w:rsidR="00721885" w:rsidRDefault="00721885" w:rsidP="00C1448F">
            <w:pPr>
              <w:spacing w:line="360" w:lineRule="auto"/>
            </w:pPr>
            <w:r>
              <w:t>JUN</w:t>
            </w:r>
          </w:p>
        </w:tc>
        <w:tc>
          <w:tcPr>
            <w:tcW w:w="1259" w:type="dxa"/>
          </w:tcPr>
          <w:p w14:paraId="297534E7" w14:textId="77777777" w:rsidR="00721885" w:rsidRDefault="00721885" w:rsidP="00C1448F">
            <w:pPr>
              <w:spacing w:line="360" w:lineRule="auto"/>
            </w:pPr>
            <w:r>
              <w:t>JUL</w:t>
            </w:r>
          </w:p>
        </w:tc>
      </w:tr>
      <w:tr w:rsidR="00721885" w14:paraId="5EA4C0C2" w14:textId="77777777" w:rsidTr="00721885">
        <w:trPr>
          <w:trHeight w:val="292"/>
        </w:trPr>
        <w:tc>
          <w:tcPr>
            <w:tcW w:w="1555" w:type="dxa"/>
          </w:tcPr>
          <w:p w14:paraId="67735389" w14:textId="77777777" w:rsidR="00721885" w:rsidRDefault="00721885" w:rsidP="00C1448F">
            <w:pPr>
              <w:spacing w:line="360" w:lineRule="auto"/>
            </w:pPr>
            <w:r>
              <w:t>Fixed Cost</w:t>
            </w:r>
          </w:p>
        </w:tc>
        <w:tc>
          <w:tcPr>
            <w:tcW w:w="1275" w:type="dxa"/>
          </w:tcPr>
          <w:p w14:paraId="4E589486" w14:textId="261C9EF3" w:rsidR="00721885" w:rsidRDefault="00527145" w:rsidP="00C1448F">
            <w:pPr>
              <w:spacing w:line="360" w:lineRule="auto"/>
            </w:pPr>
            <w:r>
              <w:t>300</w:t>
            </w:r>
          </w:p>
        </w:tc>
        <w:tc>
          <w:tcPr>
            <w:tcW w:w="1145" w:type="dxa"/>
          </w:tcPr>
          <w:p w14:paraId="3746A5C8" w14:textId="393A6C7B" w:rsidR="00721885" w:rsidRDefault="00527145" w:rsidP="00C1448F">
            <w:pPr>
              <w:spacing w:line="360" w:lineRule="auto"/>
            </w:pPr>
            <w:r>
              <w:t>300</w:t>
            </w:r>
          </w:p>
        </w:tc>
        <w:tc>
          <w:tcPr>
            <w:tcW w:w="1325" w:type="dxa"/>
          </w:tcPr>
          <w:p w14:paraId="2C52BFFA" w14:textId="75CF6915" w:rsidR="00721885" w:rsidRDefault="00735254" w:rsidP="00C1448F">
            <w:pPr>
              <w:spacing w:line="360" w:lineRule="auto"/>
            </w:pPr>
            <w:r>
              <w:t>£</w:t>
            </w:r>
            <w:r w:rsidR="00527145">
              <w:t>300</w:t>
            </w:r>
          </w:p>
        </w:tc>
        <w:tc>
          <w:tcPr>
            <w:tcW w:w="1325" w:type="dxa"/>
          </w:tcPr>
          <w:p w14:paraId="7D9B96E2" w14:textId="3408137C" w:rsidR="00721885" w:rsidRDefault="00735254" w:rsidP="00C1448F">
            <w:pPr>
              <w:spacing w:line="360" w:lineRule="auto"/>
            </w:pPr>
            <w:r>
              <w:t>£3</w:t>
            </w:r>
            <w:r w:rsidR="00527145">
              <w:t>00</w:t>
            </w:r>
          </w:p>
        </w:tc>
        <w:tc>
          <w:tcPr>
            <w:tcW w:w="1325" w:type="dxa"/>
          </w:tcPr>
          <w:p w14:paraId="54F85DBA" w14:textId="4C50DBE0" w:rsidR="00721885" w:rsidRDefault="00735254" w:rsidP="00C1448F">
            <w:pPr>
              <w:spacing w:line="360" w:lineRule="auto"/>
            </w:pPr>
            <w:r>
              <w:t>£</w:t>
            </w:r>
            <w:r w:rsidR="00527145">
              <w:t>300</w:t>
            </w:r>
          </w:p>
        </w:tc>
        <w:tc>
          <w:tcPr>
            <w:tcW w:w="1325" w:type="dxa"/>
          </w:tcPr>
          <w:p w14:paraId="57308BB3" w14:textId="7D2A07DC" w:rsidR="00721885" w:rsidRDefault="00735254" w:rsidP="00C1448F">
            <w:pPr>
              <w:spacing w:line="360" w:lineRule="auto"/>
            </w:pPr>
            <w:r>
              <w:t>£3</w:t>
            </w:r>
            <w:r w:rsidR="00527145">
              <w:t>00</w:t>
            </w:r>
          </w:p>
        </w:tc>
        <w:tc>
          <w:tcPr>
            <w:tcW w:w="1259" w:type="dxa"/>
          </w:tcPr>
          <w:p w14:paraId="7C6C37C7" w14:textId="14619095" w:rsidR="00721885" w:rsidRDefault="00735254" w:rsidP="00C1448F">
            <w:pPr>
              <w:spacing w:line="360" w:lineRule="auto"/>
            </w:pPr>
            <w:r>
              <w:t>£3</w:t>
            </w:r>
            <w:r w:rsidR="00527145">
              <w:t>00</w:t>
            </w:r>
          </w:p>
        </w:tc>
      </w:tr>
      <w:tr w:rsidR="00721885" w14:paraId="44D512D8" w14:textId="77777777" w:rsidTr="00721885">
        <w:trPr>
          <w:trHeight w:val="309"/>
        </w:trPr>
        <w:tc>
          <w:tcPr>
            <w:tcW w:w="1555" w:type="dxa"/>
          </w:tcPr>
          <w:p w14:paraId="7183A8DE" w14:textId="77777777" w:rsidR="00721885" w:rsidRDefault="00721885" w:rsidP="00C1448F">
            <w:pPr>
              <w:spacing w:line="360" w:lineRule="auto"/>
            </w:pPr>
            <w:r>
              <w:t>Variable Cost</w:t>
            </w:r>
          </w:p>
        </w:tc>
        <w:tc>
          <w:tcPr>
            <w:tcW w:w="1275" w:type="dxa"/>
          </w:tcPr>
          <w:p w14:paraId="62F2370B" w14:textId="487BC559" w:rsidR="00721885" w:rsidRDefault="00B767C3" w:rsidP="00C1448F">
            <w:pPr>
              <w:spacing w:line="360" w:lineRule="auto"/>
            </w:pPr>
            <w:r>
              <w:t>£</w:t>
            </w:r>
            <w:r w:rsidR="00527145">
              <w:t>106</w:t>
            </w:r>
          </w:p>
        </w:tc>
        <w:tc>
          <w:tcPr>
            <w:tcW w:w="1145" w:type="dxa"/>
          </w:tcPr>
          <w:p w14:paraId="01369E81" w14:textId="0DCE6F52" w:rsidR="00721885" w:rsidRDefault="00527145" w:rsidP="00C1448F">
            <w:pPr>
              <w:spacing w:line="360" w:lineRule="auto"/>
            </w:pPr>
            <w:r>
              <w:t>106</w:t>
            </w:r>
          </w:p>
        </w:tc>
        <w:tc>
          <w:tcPr>
            <w:tcW w:w="1325" w:type="dxa"/>
          </w:tcPr>
          <w:p w14:paraId="276B77DB" w14:textId="5ED40B82" w:rsidR="00721885" w:rsidRDefault="00527145" w:rsidP="00C1448F">
            <w:pPr>
              <w:spacing w:line="360" w:lineRule="auto"/>
            </w:pPr>
            <w:r>
              <w:t>206</w:t>
            </w:r>
          </w:p>
        </w:tc>
        <w:tc>
          <w:tcPr>
            <w:tcW w:w="1325" w:type="dxa"/>
          </w:tcPr>
          <w:p w14:paraId="60E1E0DA" w14:textId="55D2F463" w:rsidR="00721885" w:rsidRDefault="00527145" w:rsidP="00C1448F">
            <w:pPr>
              <w:spacing w:line="360" w:lineRule="auto"/>
            </w:pPr>
            <w:r>
              <w:t>350</w:t>
            </w:r>
          </w:p>
        </w:tc>
        <w:tc>
          <w:tcPr>
            <w:tcW w:w="1325" w:type="dxa"/>
          </w:tcPr>
          <w:p w14:paraId="547BFDCC" w14:textId="05A9B239" w:rsidR="00721885" w:rsidRDefault="00527145" w:rsidP="00C1448F">
            <w:pPr>
              <w:spacing w:line="360" w:lineRule="auto"/>
            </w:pPr>
            <w:r>
              <w:t>380</w:t>
            </w:r>
          </w:p>
        </w:tc>
        <w:tc>
          <w:tcPr>
            <w:tcW w:w="1325" w:type="dxa"/>
          </w:tcPr>
          <w:p w14:paraId="33C4612A" w14:textId="2D258074" w:rsidR="00721885" w:rsidRDefault="00527145" w:rsidP="00C1448F">
            <w:pPr>
              <w:spacing w:line="360" w:lineRule="auto"/>
            </w:pPr>
            <w:r>
              <w:t>400</w:t>
            </w:r>
          </w:p>
        </w:tc>
        <w:tc>
          <w:tcPr>
            <w:tcW w:w="1259" w:type="dxa"/>
          </w:tcPr>
          <w:p w14:paraId="0FD04ADF" w14:textId="6E7A342A" w:rsidR="00721885" w:rsidRDefault="00527145" w:rsidP="00C1448F">
            <w:pPr>
              <w:spacing w:line="360" w:lineRule="auto"/>
            </w:pPr>
            <w:r>
              <w:t>480</w:t>
            </w:r>
          </w:p>
        </w:tc>
      </w:tr>
      <w:tr w:rsidR="00721885" w14:paraId="08CDEB59" w14:textId="77777777" w:rsidTr="00721885">
        <w:trPr>
          <w:trHeight w:val="309"/>
        </w:trPr>
        <w:tc>
          <w:tcPr>
            <w:tcW w:w="1555" w:type="dxa"/>
          </w:tcPr>
          <w:p w14:paraId="3D40CD66" w14:textId="073D42D9" w:rsidR="00721885" w:rsidRDefault="00334B88" w:rsidP="00C1448F">
            <w:pPr>
              <w:spacing w:line="360" w:lineRule="auto"/>
            </w:pPr>
            <w:r>
              <w:t>TOTAL</w:t>
            </w:r>
          </w:p>
        </w:tc>
        <w:tc>
          <w:tcPr>
            <w:tcW w:w="1275" w:type="dxa"/>
          </w:tcPr>
          <w:p w14:paraId="7A148F3A" w14:textId="3BF86B02" w:rsidR="00721885" w:rsidRDefault="00527145" w:rsidP="00C1448F">
            <w:pPr>
              <w:spacing w:line="360" w:lineRule="auto"/>
            </w:pPr>
            <w:r>
              <w:t>£406</w:t>
            </w:r>
          </w:p>
        </w:tc>
        <w:tc>
          <w:tcPr>
            <w:tcW w:w="1145" w:type="dxa"/>
          </w:tcPr>
          <w:p w14:paraId="01C7A7B9" w14:textId="72B27E3B" w:rsidR="00721885" w:rsidRDefault="00527145" w:rsidP="00C1448F">
            <w:pPr>
              <w:spacing w:line="360" w:lineRule="auto"/>
            </w:pPr>
            <w:r>
              <w:t>£406</w:t>
            </w:r>
          </w:p>
        </w:tc>
        <w:tc>
          <w:tcPr>
            <w:tcW w:w="1325" w:type="dxa"/>
          </w:tcPr>
          <w:p w14:paraId="637A1D3A" w14:textId="47D6A679" w:rsidR="00721885" w:rsidRDefault="00527145" w:rsidP="00C1448F">
            <w:pPr>
              <w:spacing w:line="360" w:lineRule="auto"/>
            </w:pPr>
            <w:r>
              <w:t>£</w:t>
            </w:r>
            <w:r w:rsidR="009F07D4">
              <w:t>5</w:t>
            </w:r>
            <w:r>
              <w:t>06</w:t>
            </w:r>
          </w:p>
        </w:tc>
        <w:tc>
          <w:tcPr>
            <w:tcW w:w="1325" w:type="dxa"/>
          </w:tcPr>
          <w:p w14:paraId="5EC01CAD" w14:textId="57005C49" w:rsidR="00721885" w:rsidRDefault="00527145" w:rsidP="00C1448F">
            <w:pPr>
              <w:spacing w:line="360" w:lineRule="auto"/>
            </w:pPr>
            <w:r>
              <w:t>£</w:t>
            </w:r>
            <w:r w:rsidR="009F07D4">
              <w:t>58</w:t>
            </w:r>
            <w:r>
              <w:t>0</w:t>
            </w:r>
          </w:p>
        </w:tc>
        <w:tc>
          <w:tcPr>
            <w:tcW w:w="1325" w:type="dxa"/>
          </w:tcPr>
          <w:p w14:paraId="0B190B31" w14:textId="048E6B5C" w:rsidR="00721885" w:rsidRDefault="00527145" w:rsidP="00C1448F">
            <w:pPr>
              <w:spacing w:line="360" w:lineRule="auto"/>
            </w:pPr>
            <w:r>
              <w:t>£</w:t>
            </w:r>
            <w:r w:rsidR="009F07D4">
              <w:t>600</w:t>
            </w:r>
          </w:p>
        </w:tc>
        <w:tc>
          <w:tcPr>
            <w:tcW w:w="1325" w:type="dxa"/>
          </w:tcPr>
          <w:p w14:paraId="5ACF1152" w14:textId="66855A0C" w:rsidR="00721885" w:rsidRDefault="00527145" w:rsidP="00C1448F">
            <w:pPr>
              <w:spacing w:line="360" w:lineRule="auto"/>
            </w:pPr>
            <w:r>
              <w:t>£700</w:t>
            </w:r>
          </w:p>
        </w:tc>
        <w:tc>
          <w:tcPr>
            <w:tcW w:w="1259" w:type="dxa"/>
          </w:tcPr>
          <w:p w14:paraId="54D84B4F" w14:textId="03FDFFAE" w:rsidR="00721885" w:rsidRDefault="00527145" w:rsidP="00C1448F">
            <w:pPr>
              <w:spacing w:line="360" w:lineRule="auto"/>
            </w:pPr>
            <w:r>
              <w:t>£780</w:t>
            </w:r>
          </w:p>
        </w:tc>
      </w:tr>
      <w:tr w:rsidR="00721885" w14:paraId="153F8070" w14:textId="77777777" w:rsidTr="00721885">
        <w:trPr>
          <w:trHeight w:val="292"/>
        </w:trPr>
        <w:tc>
          <w:tcPr>
            <w:tcW w:w="1555" w:type="dxa"/>
          </w:tcPr>
          <w:p w14:paraId="5ECA5A0C" w14:textId="54816D8B" w:rsidR="00721885" w:rsidRDefault="00334B88" w:rsidP="00C1448F">
            <w:pPr>
              <w:spacing w:line="360" w:lineRule="auto"/>
            </w:pPr>
            <w:r>
              <w:t>Revenue</w:t>
            </w:r>
          </w:p>
        </w:tc>
        <w:tc>
          <w:tcPr>
            <w:tcW w:w="1275" w:type="dxa"/>
          </w:tcPr>
          <w:p w14:paraId="13ED585A" w14:textId="221E23DA" w:rsidR="00721885" w:rsidRDefault="00527145" w:rsidP="00C1448F">
            <w:pPr>
              <w:spacing w:line="360" w:lineRule="auto"/>
            </w:pPr>
            <w:r>
              <w:t>£375</w:t>
            </w:r>
          </w:p>
        </w:tc>
        <w:tc>
          <w:tcPr>
            <w:tcW w:w="1145" w:type="dxa"/>
          </w:tcPr>
          <w:p w14:paraId="13632DF2" w14:textId="43A85E73" w:rsidR="00721885" w:rsidRDefault="00527145" w:rsidP="00C1448F">
            <w:pPr>
              <w:spacing w:line="360" w:lineRule="auto"/>
            </w:pPr>
            <w:r>
              <w:t>£</w:t>
            </w:r>
            <w:r w:rsidR="0006022B">
              <w:t>410</w:t>
            </w:r>
          </w:p>
        </w:tc>
        <w:tc>
          <w:tcPr>
            <w:tcW w:w="1325" w:type="dxa"/>
          </w:tcPr>
          <w:p w14:paraId="5EE647B2" w14:textId="193D9594" w:rsidR="00721885" w:rsidRDefault="00527145" w:rsidP="00C1448F">
            <w:pPr>
              <w:spacing w:line="360" w:lineRule="auto"/>
            </w:pPr>
            <w:r>
              <w:t>£</w:t>
            </w:r>
            <w:r w:rsidR="0006022B">
              <w:t>500</w:t>
            </w:r>
          </w:p>
        </w:tc>
        <w:tc>
          <w:tcPr>
            <w:tcW w:w="1325" w:type="dxa"/>
          </w:tcPr>
          <w:p w14:paraId="43596D00" w14:textId="7ADB2751" w:rsidR="00721885" w:rsidRDefault="00527145" w:rsidP="00C1448F">
            <w:pPr>
              <w:spacing w:line="360" w:lineRule="auto"/>
            </w:pPr>
            <w:r>
              <w:t>£</w:t>
            </w:r>
            <w:r w:rsidR="0006022B">
              <w:t>600</w:t>
            </w:r>
          </w:p>
        </w:tc>
        <w:tc>
          <w:tcPr>
            <w:tcW w:w="1325" w:type="dxa"/>
          </w:tcPr>
          <w:p w14:paraId="58B78412" w14:textId="33E4AEB4" w:rsidR="00721885" w:rsidRDefault="00527145" w:rsidP="00C1448F">
            <w:pPr>
              <w:spacing w:line="360" w:lineRule="auto"/>
            </w:pPr>
            <w:r>
              <w:t>£6</w:t>
            </w:r>
            <w:r w:rsidR="0006022B">
              <w:t>80</w:t>
            </w:r>
          </w:p>
        </w:tc>
        <w:tc>
          <w:tcPr>
            <w:tcW w:w="1325" w:type="dxa"/>
          </w:tcPr>
          <w:p w14:paraId="13529609" w14:textId="723A6613" w:rsidR="00721885" w:rsidRDefault="00527145" w:rsidP="00C1448F">
            <w:pPr>
              <w:spacing w:line="360" w:lineRule="auto"/>
            </w:pPr>
            <w:r>
              <w:t>£</w:t>
            </w:r>
            <w:r w:rsidR="0006022B">
              <w:t>850</w:t>
            </w:r>
          </w:p>
        </w:tc>
        <w:tc>
          <w:tcPr>
            <w:tcW w:w="1259" w:type="dxa"/>
          </w:tcPr>
          <w:p w14:paraId="62529588" w14:textId="140E86AF" w:rsidR="00721885" w:rsidRDefault="00527145" w:rsidP="00C1448F">
            <w:pPr>
              <w:spacing w:line="360" w:lineRule="auto"/>
            </w:pPr>
            <w:r>
              <w:t>£</w:t>
            </w:r>
            <w:r w:rsidR="0006022B">
              <w:t>1050</w:t>
            </w:r>
          </w:p>
        </w:tc>
      </w:tr>
      <w:tr w:rsidR="00721885" w14:paraId="0EBD3FCD" w14:textId="77777777" w:rsidTr="00721885">
        <w:trPr>
          <w:trHeight w:val="729"/>
        </w:trPr>
        <w:tc>
          <w:tcPr>
            <w:tcW w:w="1555" w:type="dxa"/>
          </w:tcPr>
          <w:p w14:paraId="402F1018" w14:textId="4480BABE" w:rsidR="00721885" w:rsidRDefault="00334B88" w:rsidP="00C1448F">
            <w:pPr>
              <w:spacing w:line="360" w:lineRule="auto"/>
            </w:pPr>
            <w:r>
              <w:t>Profit/ loss</w:t>
            </w:r>
          </w:p>
        </w:tc>
        <w:tc>
          <w:tcPr>
            <w:tcW w:w="1275" w:type="dxa"/>
          </w:tcPr>
          <w:p w14:paraId="68894687" w14:textId="302650F3" w:rsidR="00721885" w:rsidRDefault="00527145" w:rsidP="00C1448F">
            <w:pPr>
              <w:spacing w:line="360" w:lineRule="auto"/>
            </w:pPr>
            <w:r>
              <w:t>-31</w:t>
            </w:r>
          </w:p>
        </w:tc>
        <w:tc>
          <w:tcPr>
            <w:tcW w:w="1145" w:type="dxa"/>
          </w:tcPr>
          <w:p w14:paraId="756392C4" w14:textId="127F27A3" w:rsidR="00721885" w:rsidRDefault="00527145" w:rsidP="00C1448F">
            <w:pPr>
              <w:spacing w:line="360" w:lineRule="auto"/>
            </w:pPr>
            <w:r>
              <w:t>-</w:t>
            </w:r>
            <w:r w:rsidR="0006022B">
              <w:t>4</w:t>
            </w:r>
          </w:p>
        </w:tc>
        <w:tc>
          <w:tcPr>
            <w:tcW w:w="1325" w:type="dxa"/>
          </w:tcPr>
          <w:p w14:paraId="08024E5C" w14:textId="6AA01353" w:rsidR="00721885" w:rsidRDefault="009F07D4" w:rsidP="00C1448F">
            <w:pPr>
              <w:spacing w:line="360" w:lineRule="auto"/>
            </w:pPr>
            <w:r>
              <w:t>-</w:t>
            </w:r>
            <w:r w:rsidR="0006022B">
              <w:t>6</w:t>
            </w:r>
          </w:p>
        </w:tc>
        <w:tc>
          <w:tcPr>
            <w:tcW w:w="1325" w:type="dxa"/>
          </w:tcPr>
          <w:p w14:paraId="5B84DB4A" w14:textId="78FD2D85" w:rsidR="00721885" w:rsidRDefault="0006022B" w:rsidP="00C1448F">
            <w:pPr>
              <w:spacing w:line="360" w:lineRule="auto"/>
            </w:pPr>
            <w:r>
              <w:t>+20</w:t>
            </w:r>
          </w:p>
        </w:tc>
        <w:tc>
          <w:tcPr>
            <w:tcW w:w="1325" w:type="dxa"/>
          </w:tcPr>
          <w:p w14:paraId="12DD84BF" w14:textId="5B342117" w:rsidR="00721885" w:rsidRDefault="0006022B" w:rsidP="00C1448F">
            <w:pPr>
              <w:spacing w:line="360" w:lineRule="auto"/>
            </w:pPr>
            <w:r>
              <w:t>+80</w:t>
            </w:r>
          </w:p>
        </w:tc>
        <w:tc>
          <w:tcPr>
            <w:tcW w:w="1325" w:type="dxa"/>
          </w:tcPr>
          <w:p w14:paraId="573A4537" w14:textId="6B482533" w:rsidR="00721885" w:rsidRDefault="0006022B" w:rsidP="00C1448F">
            <w:pPr>
              <w:spacing w:line="360" w:lineRule="auto"/>
            </w:pPr>
            <w:r>
              <w:t>+150</w:t>
            </w:r>
          </w:p>
        </w:tc>
        <w:tc>
          <w:tcPr>
            <w:tcW w:w="1259" w:type="dxa"/>
          </w:tcPr>
          <w:p w14:paraId="717E20CD" w14:textId="45E3238E" w:rsidR="00721885" w:rsidRDefault="0006022B" w:rsidP="00C1448F">
            <w:pPr>
              <w:spacing w:line="360" w:lineRule="auto"/>
            </w:pPr>
            <w:r>
              <w:t>+270</w:t>
            </w:r>
          </w:p>
        </w:tc>
      </w:tr>
    </w:tbl>
    <w:p w14:paraId="35116055" w14:textId="77777777" w:rsidR="00611A98" w:rsidRDefault="00611A98" w:rsidP="00C1448F">
      <w:pPr>
        <w:spacing w:line="360" w:lineRule="auto"/>
      </w:pPr>
    </w:p>
    <w:p w14:paraId="49AF644B" w14:textId="334C48E6" w:rsidR="009F07D4" w:rsidRDefault="0006022B" w:rsidP="00C1448F">
      <w:pPr>
        <w:spacing w:line="360" w:lineRule="auto"/>
      </w:pPr>
      <w:r>
        <w:lastRenderedPageBreak/>
        <w:t>The table shows that although fixed costs stay the same each month, the variable costs and revenue increase over time, causing early losses, then break-even months, and finally some profit starting from March, as sales begin to exceed to success.</w:t>
      </w:r>
    </w:p>
    <w:p w14:paraId="7AE92F78" w14:textId="77777777" w:rsidR="009F07D4" w:rsidRDefault="009F07D4" w:rsidP="00C1448F">
      <w:pPr>
        <w:spacing w:line="360" w:lineRule="auto"/>
      </w:pPr>
    </w:p>
    <w:p w14:paraId="48A577C9" w14:textId="77777777" w:rsidR="009F07D4" w:rsidRDefault="009F07D4" w:rsidP="00C1448F">
      <w:pPr>
        <w:spacing w:line="360" w:lineRule="auto"/>
      </w:pPr>
    </w:p>
    <w:p w14:paraId="524CC747" w14:textId="77777777" w:rsidR="009F07D4" w:rsidRDefault="009F07D4" w:rsidP="00C1448F">
      <w:pPr>
        <w:spacing w:line="360" w:lineRule="auto"/>
      </w:pPr>
    </w:p>
    <w:p w14:paraId="391D961B" w14:textId="77777777" w:rsidR="009F07D4" w:rsidRDefault="009F07D4" w:rsidP="00C1448F">
      <w:pPr>
        <w:spacing w:line="360" w:lineRule="auto"/>
      </w:pPr>
    </w:p>
    <w:p w14:paraId="0AD57946" w14:textId="77777777" w:rsidR="009F07D4" w:rsidRDefault="009F07D4" w:rsidP="00C1448F">
      <w:pPr>
        <w:spacing w:line="360" w:lineRule="auto"/>
      </w:pPr>
    </w:p>
    <w:p w14:paraId="5E983E60" w14:textId="77777777" w:rsidR="00611A98" w:rsidRDefault="00611A98" w:rsidP="00C1448F">
      <w:pPr>
        <w:spacing w:line="360" w:lineRule="auto"/>
      </w:pPr>
    </w:p>
    <w:p w14:paraId="6F67C334" w14:textId="77777777" w:rsidR="004B0413" w:rsidRDefault="004B0413" w:rsidP="00C1448F">
      <w:pPr>
        <w:spacing w:line="360" w:lineRule="auto"/>
      </w:pPr>
    </w:p>
    <w:p w14:paraId="28408AEE" w14:textId="77777777" w:rsidR="004B0413" w:rsidRPr="005537C1" w:rsidRDefault="004B0413" w:rsidP="00C1448F">
      <w:pPr>
        <w:spacing w:line="360" w:lineRule="auto"/>
      </w:pPr>
    </w:p>
    <w:p w14:paraId="159D52E0" w14:textId="4FB8DA54" w:rsidR="0096798A" w:rsidRDefault="0096798A" w:rsidP="00C1448F">
      <w:pPr>
        <w:pStyle w:val="Heading1"/>
        <w:spacing w:line="360" w:lineRule="auto"/>
        <w:rPr>
          <w:color w:val="000000" w:themeColor="text1"/>
        </w:rPr>
      </w:pPr>
    </w:p>
    <w:p w14:paraId="1DEA0591" w14:textId="77777777" w:rsidR="00D038AE" w:rsidRDefault="00D038AE" w:rsidP="00C1448F">
      <w:pPr>
        <w:spacing w:line="360" w:lineRule="auto"/>
      </w:pPr>
    </w:p>
    <w:p w14:paraId="3D21BF71" w14:textId="77777777" w:rsidR="00D038AE" w:rsidRDefault="00D038AE" w:rsidP="00C1448F">
      <w:pPr>
        <w:spacing w:line="360" w:lineRule="auto"/>
      </w:pPr>
    </w:p>
    <w:p w14:paraId="466961EC" w14:textId="77777777" w:rsidR="00E705AA" w:rsidRDefault="00E705AA" w:rsidP="00C1448F">
      <w:pPr>
        <w:spacing w:line="360" w:lineRule="auto"/>
      </w:pPr>
    </w:p>
    <w:p w14:paraId="19980CA7" w14:textId="77777777" w:rsidR="00E705AA" w:rsidRDefault="00E705AA" w:rsidP="00C1448F">
      <w:pPr>
        <w:spacing w:line="360" w:lineRule="auto"/>
      </w:pPr>
    </w:p>
    <w:p w14:paraId="74F63BCF" w14:textId="77777777" w:rsidR="00E705AA" w:rsidRDefault="00E705AA" w:rsidP="00C1448F">
      <w:pPr>
        <w:spacing w:line="360" w:lineRule="auto"/>
      </w:pPr>
    </w:p>
    <w:p w14:paraId="0498AEDB" w14:textId="77777777" w:rsidR="00E705AA" w:rsidRDefault="00E705AA" w:rsidP="00C1448F">
      <w:pPr>
        <w:spacing w:line="360" w:lineRule="auto"/>
      </w:pPr>
    </w:p>
    <w:p w14:paraId="12D52B28" w14:textId="77777777" w:rsidR="00E705AA" w:rsidRDefault="00E705AA" w:rsidP="00C1448F">
      <w:pPr>
        <w:spacing w:line="360" w:lineRule="auto"/>
      </w:pPr>
    </w:p>
    <w:p w14:paraId="144BE819" w14:textId="77777777" w:rsidR="00E705AA" w:rsidRDefault="00E705AA" w:rsidP="00C1448F">
      <w:pPr>
        <w:spacing w:line="360" w:lineRule="auto"/>
      </w:pPr>
    </w:p>
    <w:p w14:paraId="5D3244BE" w14:textId="77777777" w:rsidR="00E705AA" w:rsidRDefault="00E705AA" w:rsidP="00C1448F">
      <w:pPr>
        <w:spacing w:line="360" w:lineRule="auto"/>
      </w:pPr>
    </w:p>
    <w:p w14:paraId="204BE54A" w14:textId="77777777" w:rsidR="00E705AA" w:rsidRDefault="00E705AA" w:rsidP="00C1448F">
      <w:pPr>
        <w:spacing w:line="360" w:lineRule="auto"/>
      </w:pPr>
    </w:p>
    <w:p w14:paraId="10BA86AE" w14:textId="77777777" w:rsidR="00B61EFB" w:rsidRDefault="00B61EFB" w:rsidP="00C1448F">
      <w:pPr>
        <w:spacing w:line="360" w:lineRule="auto"/>
      </w:pPr>
    </w:p>
    <w:p w14:paraId="0B868FAA" w14:textId="77777777" w:rsidR="00B61EFB" w:rsidRDefault="00B61EFB" w:rsidP="00C1448F">
      <w:pPr>
        <w:spacing w:line="360" w:lineRule="auto"/>
      </w:pPr>
    </w:p>
    <w:p w14:paraId="2D753985" w14:textId="77777777" w:rsidR="009F07D4" w:rsidRDefault="009F07D4" w:rsidP="00C1448F">
      <w:pPr>
        <w:spacing w:line="360" w:lineRule="auto"/>
      </w:pPr>
    </w:p>
    <w:p w14:paraId="1590E74D" w14:textId="77777777" w:rsidR="009F07D4" w:rsidRDefault="009F07D4" w:rsidP="00C1448F">
      <w:pPr>
        <w:spacing w:line="360" w:lineRule="auto"/>
      </w:pPr>
    </w:p>
    <w:p w14:paraId="0738D540" w14:textId="77777777" w:rsidR="00B61EFB" w:rsidRPr="00D038AE" w:rsidRDefault="00B61EFB" w:rsidP="00C1448F">
      <w:pPr>
        <w:spacing w:line="360" w:lineRule="auto"/>
      </w:pPr>
    </w:p>
    <w:p w14:paraId="7E8146C6" w14:textId="32E66D3D" w:rsidR="00142707" w:rsidRDefault="006F196D" w:rsidP="00C1448F">
      <w:pPr>
        <w:pStyle w:val="Heading1"/>
        <w:spacing w:line="360" w:lineRule="auto"/>
        <w:rPr>
          <w:color w:val="000000" w:themeColor="text1"/>
        </w:rPr>
      </w:pPr>
      <w:bookmarkStart w:id="17" w:name="_Toc214870326"/>
      <w:r w:rsidRPr="00994CD2">
        <w:rPr>
          <w:color w:val="000000" w:themeColor="text1"/>
        </w:rPr>
        <w:t>REFERENCE</w:t>
      </w:r>
      <w:bookmarkEnd w:id="17"/>
    </w:p>
    <w:p w14:paraId="5935230D" w14:textId="01E8A2F5" w:rsidR="00735254" w:rsidRDefault="00735254" w:rsidP="00735254">
      <w:pPr>
        <w:spacing w:line="360" w:lineRule="auto"/>
      </w:pPr>
      <w:r w:rsidRPr="002154EE">
        <w:t xml:space="preserve">Department for Business and Trade, 2024. </w:t>
      </w:r>
      <w:r w:rsidRPr="002154EE">
        <w:rPr>
          <w:i/>
          <w:iCs/>
        </w:rPr>
        <w:t xml:space="preserve">UK digital strategy: Supporting innovation and growth in online </w:t>
      </w:r>
      <w:r w:rsidRPr="002154EE">
        <w:rPr>
          <w:i/>
          <w:iCs/>
        </w:rPr>
        <w:t>commerce</w:t>
      </w:r>
      <w:r w:rsidRPr="002154EE">
        <w:t>. Available</w:t>
      </w:r>
      <w:r w:rsidRPr="002154EE">
        <w:t xml:space="preserve"> at: https://www.gov.uk/government/publications/uk-digital-strategy [Accessed 20 Nov. 2025].</w:t>
      </w:r>
    </w:p>
    <w:p w14:paraId="59674E70" w14:textId="77777777" w:rsidR="002E7174" w:rsidRPr="002154EE" w:rsidRDefault="002E7174" w:rsidP="00735254">
      <w:pPr>
        <w:spacing w:line="360" w:lineRule="auto"/>
      </w:pPr>
    </w:p>
    <w:p w14:paraId="006A4A0D" w14:textId="1E8B396B" w:rsidR="002E7174" w:rsidRDefault="002E7174" w:rsidP="002E7174">
      <w:pPr>
        <w:spacing w:line="360" w:lineRule="auto"/>
      </w:pPr>
      <w:r w:rsidRPr="002E7174">
        <w:t xml:space="preserve">Ettenson, R., Conrado, E. and Knowles, J. (2013) ‘Rethinking the 4 P’s’, </w:t>
      </w:r>
      <w:r w:rsidRPr="002E7174">
        <w:rPr>
          <w:i/>
          <w:iCs/>
        </w:rPr>
        <w:t>Harvard Business Review</w:t>
      </w:r>
      <w:r w:rsidRPr="002E7174">
        <w:t>, 91(1–2), pp. 62–69. Available at: https://hbr.org/2013/01/rethinking-the-4-ps (Accessed: 24 November 2025).</w:t>
      </w:r>
    </w:p>
    <w:p w14:paraId="668E8A74" w14:textId="77777777" w:rsidR="00735254" w:rsidRPr="00994CD2" w:rsidRDefault="00735254" w:rsidP="00735254">
      <w:pPr>
        <w:spacing w:line="360" w:lineRule="auto"/>
      </w:pPr>
    </w:p>
    <w:p w14:paraId="1C0019C0" w14:textId="77777777" w:rsidR="00735254" w:rsidRPr="00A509E5" w:rsidRDefault="00735254" w:rsidP="00735254">
      <w:pPr>
        <w:spacing w:line="360" w:lineRule="auto"/>
      </w:pPr>
      <w:r w:rsidRPr="00A509E5">
        <w:t xml:space="preserve">Smith, L., Johnson, R. and Patel, M., 2025. </w:t>
      </w:r>
      <w:r w:rsidRPr="00A509E5">
        <w:rPr>
          <w:i/>
          <w:iCs/>
        </w:rPr>
        <w:t>Consumer protection in digital commerce: Legal obligations for UK online retailers</w:t>
      </w:r>
      <w:r w:rsidRPr="00A509E5">
        <w:t>. London: Competition and Markets Authority. Available at: https://www.gov.uk/government/collections/treating-customers-fairly-when-selling-online [Accessed 20 Nov. 2025].</w:t>
      </w:r>
    </w:p>
    <w:p w14:paraId="0AA16870" w14:textId="77777777" w:rsidR="005F4CA1" w:rsidRDefault="005F4CA1" w:rsidP="00C1448F">
      <w:pPr>
        <w:spacing w:line="360" w:lineRule="auto"/>
      </w:pPr>
    </w:p>
    <w:p w14:paraId="6BCC6C62" w14:textId="7A125405" w:rsidR="005F4CA1" w:rsidRDefault="002532D1" w:rsidP="00C1448F">
      <w:pPr>
        <w:spacing w:line="360" w:lineRule="auto"/>
      </w:pPr>
      <w:r>
        <w:t>-</w:t>
      </w:r>
      <w:r w:rsidR="005F4CA1" w:rsidRPr="005F4CA1">
        <w:t>Varadarajan, R. (2010). Strategic marketing and marketing strategy: domain, definition, fundamental issues and foundational premises. </w:t>
      </w:r>
      <w:r w:rsidR="005F4CA1" w:rsidRPr="005F4CA1">
        <w:rPr>
          <w:i/>
          <w:iCs/>
        </w:rPr>
        <w:t>Journal of the Academy of Marketing Science</w:t>
      </w:r>
      <w:r w:rsidR="005F4CA1" w:rsidRPr="005F4CA1">
        <w:t>, </w:t>
      </w:r>
      <w:r w:rsidR="005F4CA1" w:rsidRPr="005F4CA1">
        <w:rPr>
          <w:i/>
          <w:iCs/>
        </w:rPr>
        <w:t>38</w:t>
      </w:r>
      <w:r w:rsidR="005F4CA1" w:rsidRPr="005F4CA1">
        <w:t xml:space="preserve">, 119-140. </w:t>
      </w:r>
      <w:r w:rsidR="005F4CA1" w:rsidRPr="00B61EFB">
        <w:t>2.8 Defining Strategic Marketing – Core Principles of Strategic Marketing</w:t>
      </w:r>
    </w:p>
    <w:p w14:paraId="05C5BC89" w14:textId="77777777" w:rsidR="00994CD2" w:rsidRDefault="00994CD2" w:rsidP="00C1448F">
      <w:pPr>
        <w:spacing w:line="360" w:lineRule="auto"/>
      </w:pPr>
    </w:p>
    <w:p w14:paraId="3232F44F" w14:textId="38F81FBA" w:rsidR="00F2384C" w:rsidRDefault="006C3E1D" w:rsidP="00C1448F">
      <w:pPr>
        <w:spacing w:line="360" w:lineRule="auto"/>
      </w:pPr>
      <w:r>
        <w:t>-</w:t>
      </w:r>
      <w:r w:rsidR="00EA6B1B">
        <w:t>Wa</w:t>
      </w:r>
      <w:r w:rsidR="00185B0C">
        <w:t>shington</w:t>
      </w:r>
      <w:r w:rsidR="00EA6B1B">
        <w:t xml:space="preserve"> State University Libraries (2025)</w:t>
      </w:r>
      <w:r w:rsidR="00685F71">
        <w:t>.</w:t>
      </w:r>
      <w:r w:rsidR="00EA6B1B">
        <w:t xml:space="preserve"> PESTLE Analysis</w:t>
      </w:r>
      <w:r w:rsidR="00685F71">
        <w:t>. Available at:</w:t>
      </w:r>
      <w:r w:rsidR="00120D8C" w:rsidRPr="00120D8C">
        <w:t> </w:t>
      </w:r>
      <w:r w:rsidR="002E111E" w:rsidRPr="00B61EFB">
        <w:t>https://libguides.libraries.wsu.edu/industryresearch</w:t>
      </w:r>
      <w:r w:rsidR="00685F71">
        <w:t>.</w:t>
      </w:r>
    </w:p>
    <w:p w14:paraId="492268A9" w14:textId="77777777" w:rsidR="002154EE" w:rsidRPr="00994CD2" w:rsidRDefault="002154EE" w:rsidP="00C1448F">
      <w:pPr>
        <w:spacing w:line="360" w:lineRule="auto"/>
      </w:pPr>
    </w:p>
    <w:sectPr w:rsidR="002154EE" w:rsidRPr="00994CD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060B89" w14:textId="77777777" w:rsidR="00446302" w:rsidRDefault="00446302" w:rsidP="00904688">
      <w:pPr>
        <w:spacing w:after="0" w:line="240" w:lineRule="auto"/>
      </w:pPr>
      <w:r>
        <w:separator/>
      </w:r>
    </w:p>
  </w:endnote>
  <w:endnote w:type="continuationSeparator" w:id="0">
    <w:p w14:paraId="5CF5A473" w14:textId="77777777" w:rsidR="00446302" w:rsidRDefault="00446302" w:rsidP="00904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venir Next LT Pro Dem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DA599" w14:textId="77777777" w:rsidR="00446302" w:rsidRDefault="00446302" w:rsidP="00904688">
      <w:pPr>
        <w:spacing w:after="0" w:line="240" w:lineRule="auto"/>
      </w:pPr>
      <w:r>
        <w:separator/>
      </w:r>
    </w:p>
  </w:footnote>
  <w:footnote w:type="continuationSeparator" w:id="0">
    <w:p w14:paraId="4027F3CE" w14:textId="77777777" w:rsidR="00446302" w:rsidRDefault="00446302" w:rsidP="009046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616BE"/>
    <w:multiLevelType w:val="hybridMultilevel"/>
    <w:tmpl w:val="3AB6E7EC"/>
    <w:lvl w:ilvl="0" w:tplc="0809000F">
      <w:start w:val="1"/>
      <w:numFmt w:val="decimal"/>
      <w:lvlText w:val="%1."/>
      <w:lvlJc w:val="left"/>
      <w:pPr>
        <w:ind w:left="781" w:hanging="360"/>
      </w:pPr>
    </w:lvl>
    <w:lvl w:ilvl="1" w:tplc="08090019" w:tentative="1">
      <w:start w:val="1"/>
      <w:numFmt w:val="lowerLetter"/>
      <w:lvlText w:val="%2."/>
      <w:lvlJc w:val="left"/>
      <w:pPr>
        <w:ind w:left="1501" w:hanging="360"/>
      </w:pPr>
    </w:lvl>
    <w:lvl w:ilvl="2" w:tplc="0809001B" w:tentative="1">
      <w:start w:val="1"/>
      <w:numFmt w:val="lowerRoman"/>
      <w:lvlText w:val="%3."/>
      <w:lvlJc w:val="right"/>
      <w:pPr>
        <w:ind w:left="2221" w:hanging="180"/>
      </w:pPr>
    </w:lvl>
    <w:lvl w:ilvl="3" w:tplc="0809000F" w:tentative="1">
      <w:start w:val="1"/>
      <w:numFmt w:val="decimal"/>
      <w:lvlText w:val="%4."/>
      <w:lvlJc w:val="left"/>
      <w:pPr>
        <w:ind w:left="2941" w:hanging="360"/>
      </w:pPr>
    </w:lvl>
    <w:lvl w:ilvl="4" w:tplc="08090019" w:tentative="1">
      <w:start w:val="1"/>
      <w:numFmt w:val="lowerLetter"/>
      <w:lvlText w:val="%5."/>
      <w:lvlJc w:val="left"/>
      <w:pPr>
        <w:ind w:left="3661" w:hanging="360"/>
      </w:pPr>
    </w:lvl>
    <w:lvl w:ilvl="5" w:tplc="0809001B" w:tentative="1">
      <w:start w:val="1"/>
      <w:numFmt w:val="lowerRoman"/>
      <w:lvlText w:val="%6."/>
      <w:lvlJc w:val="right"/>
      <w:pPr>
        <w:ind w:left="4381" w:hanging="180"/>
      </w:pPr>
    </w:lvl>
    <w:lvl w:ilvl="6" w:tplc="0809000F" w:tentative="1">
      <w:start w:val="1"/>
      <w:numFmt w:val="decimal"/>
      <w:lvlText w:val="%7."/>
      <w:lvlJc w:val="left"/>
      <w:pPr>
        <w:ind w:left="5101" w:hanging="360"/>
      </w:pPr>
    </w:lvl>
    <w:lvl w:ilvl="7" w:tplc="08090019" w:tentative="1">
      <w:start w:val="1"/>
      <w:numFmt w:val="lowerLetter"/>
      <w:lvlText w:val="%8."/>
      <w:lvlJc w:val="left"/>
      <w:pPr>
        <w:ind w:left="5821" w:hanging="360"/>
      </w:pPr>
    </w:lvl>
    <w:lvl w:ilvl="8" w:tplc="0809001B" w:tentative="1">
      <w:start w:val="1"/>
      <w:numFmt w:val="lowerRoman"/>
      <w:lvlText w:val="%9."/>
      <w:lvlJc w:val="right"/>
      <w:pPr>
        <w:ind w:left="6541" w:hanging="180"/>
      </w:pPr>
    </w:lvl>
  </w:abstractNum>
  <w:abstractNum w:abstractNumId="1" w15:restartNumberingAfterBreak="0">
    <w:nsid w:val="511C6813"/>
    <w:multiLevelType w:val="hybridMultilevel"/>
    <w:tmpl w:val="50BEFD6E"/>
    <w:lvl w:ilvl="0" w:tplc="83B075F8">
      <w:start w:val="50"/>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4468840">
    <w:abstractNumId w:val="0"/>
  </w:num>
  <w:num w:numId="2" w16cid:durableId="18485231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10D5D"/>
    <w:rsid w:val="00011ADD"/>
    <w:rsid w:val="00015FF9"/>
    <w:rsid w:val="000161C5"/>
    <w:rsid w:val="00016A93"/>
    <w:rsid w:val="00030FA0"/>
    <w:rsid w:val="00034F1A"/>
    <w:rsid w:val="000359CD"/>
    <w:rsid w:val="000433C3"/>
    <w:rsid w:val="0005068F"/>
    <w:rsid w:val="00057C6B"/>
    <w:rsid w:val="0006022B"/>
    <w:rsid w:val="00063734"/>
    <w:rsid w:val="00070E9B"/>
    <w:rsid w:val="00072390"/>
    <w:rsid w:val="000762E9"/>
    <w:rsid w:val="00076A9E"/>
    <w:rsid w:val="00076BB4"/>
    <w:rsid w:val="00077744"/>
    <w:rsid w:val="000815D7"/>
    <w:rsid w:val="000928EE"/>
    <w:rsid w:val="000936CA"/>
    <w:rsid w:val="000971A8"/>
    <w:rsid w:val="000B2E2B"/>
    <w:rsid w:val="000B5A45"/>
    <w:rsid w:val="000C2FAF"/>
    <w:rsid w:val="000D056F"/>
    <w:rsid w:val="000D37C8"/>
    <w:rsid w:val="000D4967"/>
    <w:rsid w:val="000D6A3C"/>
    <w:rsid w:val="000D6FC9"/>
    <w:rsid w:val="000E675F"/>
    <w:rsid w:val="000E7EEA"/>
    <w:rsid w:val="000E7FB1"/>
    <w:rsid w:val="000F4209"/>
    <w:rsid w:val="000F57CE"/>
    <w:rsid w:val="00105D08"/>
    <w:rsid w:val="00106343"/>
    <w:rsid w:val="00107E91"/>
    <w:rsid w:val="00120D8C"/>
    <w:rsid w:val="0012625D"/>
    <w:rsid w:val="00127ED5"/>
    <w:rsid w:val="001345F3"/>
    <w:rsid w:val="00135D47"/>
    <w:rsid w:val="001417E6"/>
    <w:rsid w:val="00142417"/>
    <w:rsid w:val="00142707"/>
    <w:rsid w:val="00147EDF"/>
    <w:rsid w:val="0016291E"/>
    <w:rsid w:val="00162BEB"/>
    <w:rsid w:val="00164039"/>
    <w:rsid w:val="00173A8B"/>
    <w:rsid w:val="00175CC5"/>
    <w:rsid w:val="0018409A"/>
    <w:rsid w:val="00185B0C"/>
    <w:rsid w:val="00185F12"/>
    <w:rsid w:val="00190134"/>
    <w:rsid w:val="00193D7C"/>
    <w:rsid w:val="001966F2"/>
    <w:rsid w:val="00197F0B"/>
    <w:rsid w:val="001A1B4F"/>
    <w:rsid w:val="001B55AA"/>
    <w:rsid w:val="001B7ACF"/>
    <w:rsid w:val="001C2708"/>
    <w:rsid w:val="001C65B2"/>
    <w:rsid w:val="001D0460"/>
    <w:rsid w:val="001D0DFE"/>
    <w:rsid w:val="001D1B74"/>
    <w:rsid w:val="001D6CB6"/>
    <w:rsid w:val="001D6FB2"/>
    <w:rsid w:val="001F01B7"/>
    <w:rsid w:val="001F15CF"/>
    <w:rsid w:val="001F323C"/>
    <w:rsid w:val="0020271B"/>
    <w:rsid w:val="002063B2"/>
    <w:rsid w:val="002154EE"/>
    <w:rsid w:val="0021579B"/>
    <w:rsid w:val="00224B29"/>
    <w:rsid w:val="00226882"/>
    <w:rsid w:val="002347CB"/>
    <w:rsid w:val="002420D6"/>
    <w:rsid w:val="002443EB"/>
    <w:rsid w:val="00246144"/>
    <w:rsid w:val="00253224"/>
    <w:rsid w:val="002532D1"/>
    <w:rsid w:val="00254C69"/>
    <w:rsid w:val="00255882"/>
    <w:rsid w:val="002560C1"/>
    <w:rsid w:val="00257F8B"/>
    <w:rsid w:val="00260E53"/>
    <w:rsid w:val="00264E90"/>
    <w:rsid w:val="00267A47"/>
    <w:rsid w:val="002704D6"/>
    <w:rsid w:val="0027056F"/>
    <w:rsid w:val="002744B3"/>
    <w:rsid w:val="00274E7D"/>
    <w:rsid w:val="00281B15"/>
    <w:rsid w:val="00284C90"/>
    <w:rsid w:val="00286BEC"/>
    <w:rsid w:val="00286C11"/>
    <w:rsid w:val="0029187E"/>
    <w:rsid w:val="00292E72"/>
    <w:rsid w:val="00293A95"/>
    <w:rsid w:val="00293F45"/>
    <w:rsid w:val="002A36AC"/>
    <w:rsid w:val="002A6197"/>
    <w:rsid w:val="002B19E8"/>
    <w:rsid w:val="002B3A11"/>
    <w:rsid w:val="002B7D60"/>
    <w:rsid w:val="002D554F"/>
    <w:rsid w:val="002D7D05"/>
    <w:rsid w:val="002E111E"/>
    <w:rsid w:val="002E3CCA"/>
    <w:rsid w:val="002E604C"/>
    <w:rsid w:val="002E7174"/>
    <w:rsid w:val="002E795F"/>
    <w:rsid w:val="002E7D05"/>
    <w:rsid w:val="002F46D9"/>
    <w:rsid w:val="002F4815"/>
    <w:rsid w:val="002F4A49"/>
    <w:rsid w:val="002F651E"/>
    <w:rsid w:val="002F6EFB"/>
    <w:rsid w:val="00307645"/>
    <w:rsid w:val="00331858"/>
    <w:rsid w:val="003323B6"/>
    <w:rsid w:val="00334B88"/>
    <w:rsid w:val="003426A0"/>
    <w:rsid w:val="003426CD"/>
    <w:rsid w:val="0034521E"/>
    <w:rsid w:val="00350FB9"/>
    <w:rsid w:val="003551B6"/>
    <w:rsid w:val="00356578"/>
    <w:rsid w:val="003576E8"/>
    <w:rsid w:val="00362253"/>
    <w:rsid w:val="00365335"/>
    <w:rsid w:val="0037117A"/>
    <w:rsid w:val="0037727E"/>
    <w:rsid w:val="003833B6"/>
    <w:rsid w:val="0038664C"/>
    <w:rsid w:val="0039004D"/>
    <w:rsid w:val="003925C6"/>
    <w:rsid w:val="00394387"/>
    <w:rsid w:val="00395F4D"/>
    <w:rsid w:val="00396823"/>
    <w:rsid w:val="003A225F"/>
    <w:rsid w:val="003A4D4A"/>
    <w:rsid w:val="003A731C"/>
    <w:rsid w:val="003B2B72"/>
    <w:rsid w:val="003B5316"/>
    <w:rsid w:val="003D4801"/>
    <w:rsid w:val="003D4CE8"/>
    <w:rsid w:val="003D55BC"/>
    <w:rsid w:val="003E05C6"/>
    <w:rsid w:val="003E1D9C"/>
    <w:rsid w:val="003F62BD"/>
    <w:rsid w:val="0040346B"/>
    <w:rsid w:val="004039B6"/>
    <w:rsid w:val="004068FA"/>
    <w:rsid w:val="00415AA0"/>
    <w:rsid w:val="004238F9"/>
    <w:rsid w:val="00424A40"/>
    <w:rsid w:val="004311CF"/>
    <w:rsid w:val="00432DB8"/>
    <w:rsid w:val="00436599"/>
    <w:rsid w:val="00440E06"/>
    <w:rsid w:val="00443C23"/>
    <w:rsid w:val="00443F8E"/>
    <w:rsid w:val="00446302"/>
    <w:rsid w:val="00450835"/>
    <w:rsid w:val="00454058"/>
    <w:rsid w:val="004549C4"/>
    <w:rsid w:val="00455CAF"/>
    <w:rsid w:val="00465ACF"/>
    <w:rsid w:val="004669DD"/>
    <w:rsid w:val="0046780A"/>
    <w:rsid w:val="004777EB"/>
    <w:rsid w:val="00484273"/>
    <w:rsid w:val="004847C6"/>
    <w:rsid w:val="0048689E"/>
    <w:rsid w:val="00493EA8"/>
    <w:rsid w:val="00494227"/>
    <w:rsid w:val="00495DE9"/>
    <w:rsid w:val="004961EC"/>
    <w:rsid w:val="00496964"/>
    <w:rsid w:val="00497302"/>
    <w:rsid w:val="004B0413"/>
    <w:rsid w:val="004B3A79"/>
    <w:rsid w:val="004B4AA2"/>
    <w:rsid w:val="004D0F03"/>
    <w:rsid w:val="004D2C54"/>
    <w:rsid w:val="004D2E29"/>
    <w:rsid w:val="004D797C"/>
    <w:rsid w:val="004E155A"/>
    <w:rsid w:val="004E3E31"/>
    <w:rsid w:val="004F030B"/>
    <w:rsid w:val="004F50CB"/>
    <w:rsid w:val="004F63E0"/>
    <w:rsid w:val="00502B0C"/>
    <w:rsid w:val="00504AA7"/>
    <w:rsid w:val="0050733E"/>
    <w:rsid w:val="00524D77"/>
    <w:rsid w:val="00527145"/>
    <w:rsid w:val="005327A6"/>
    <w:rsid w:val="00542921"/>
    <w:rsid w:val="0054296D"/>
    <w:rsid w:val="00543111"/>
    <w:rsid w:val="005537C1"/>
    <w:rsid w:val="005558DD"/>
    <w:rsid w:val="00556BDA"/>
    <w:rsid w:val="00557B3D"/>
    <w:rsid w:val="005607BF"/>
    <w:rsid w:val="00561003"/>
    <w:rsid w:val="00563621"/>
    <w:rsid w:val="00563A24"/>
    <w:rsid w:val="00566417"/>
    <w:rsid w:val="00574EAB"/>
    <w:rsid w:val="00575682"/>
    <w:rsid w:val="0057799B"/>
    <w:rsid w:val="005849AC"/>
    <w:rsid w:val="00587B44"/>
    <w:rsid w:val="005A144F"/>
    <w:rsid w:val="005A1E3C"/>
    <w:rsid w:val="005A3081"/>
    <w:rsid w:val="005B438A"/>
    <w:rsid w:val="005B7D6C"/>
    <w:rsid w:val="005C4FE1"/>
    <w:rsid w:val="005E21D9"/>
    <w:rsid w:val="005E78AE"/>
    <w:rsid w:val="005F0E05"/>
    <w:rsid w:val="005F10FE"/>
    <w:rsid w:val="005F2FBD"/>
    <w:rsid w:val="005F4CA1"/>
    <w:rsid w:val="006041D5"/>
    <w:rsid w:val="00605514"/>
    <w:rsid w:val="00607A6D"/>
    <w:rsid w:val="00611362"/>
    <w:rsid w:val="00611A98"/>
    <w:rsid w:val="006126AA"/>
    <w:rsid w:val="00612B36"/>
    <w:rsid w:val="006158C6"/>
    <w:rsid w:val="00622663"/>
    <w:rsid w:val="00630F6D"/>
    <w:rsid w:val="00640B87"/>
    <w:rsid w:val="00651690"/>
    <w:rsid w:val="00653326"/>
    <w:rsid w:val="00654179"/>
    <w:rsid w:val="00663E5E"/>
    <w:rsid w:val="00665B5E"/>
    <w:rsid w:val="00671B7B"/>
    <w:rsid w:val="00681C43"/>
    <w:rsid w:val="0068374C"/>
    <w:rsid w:val="00685F71"/>
    <w:rsid w:val="00690EF0"/>
    <w:rsid w:val="0069380C"/>
    <w:rsid w:val="006961A9"/>
    <w:rsid w:val="00696822"/>
    <w:rsid w:val="006A12DC"/>
    <w:rsid w:val="006A18A0"/>
    <w:rsid w:val="006B1153"/>
    <w:rsid w:val="006B1428"/>
    <w:rsid w:val="006B774F"/>
    <w:rsid w:val="006C2C9C"/>
    <w:rsid w:val="006C300B"/>
    <w:rsid w:val="006C3E1D"/>
    <w:rsid w:val="006C716E"/>
    <w:rsid w:val="006C7EB2"/>
    <w:rsid w:val="006D159B"/>
    <w:rsid w:val="006E0CE3"/>
    <w:rsid w:val="006E622A"/>
    <w:rsid w:val="006E72C7"/>
    <w:rsid w:val="006F113F"/>
    <w:rsid w:val="006F196D"/>
    <w:rsid w:val="00702041"/>
    <w:rsid w:val="00702669"/>
    <w:rsid w:val="0070575D"/>
    <w:rsid w:val="00713EDC"/>
    <w:rsid w:val="00717CDA"/>
    <w:rsid w:val="00721885"/>
    <w:rsid w:val="00721E55"/>
    <w:rsid w:val="00722572"/>
    <w:rsid w:val="0073067A"/>
    <w:rsid w:val="00732368"/>
    <w:rsid w:val="00735254"/>
    <w:rsid w:val="007365AE"/>
    <w:rsid w:val="00737D0C"/>
    <w:rsid w:val="00741099"/>
    <w:rsid w:val="0074197E"/>
    <w:rsid w:val="007421C8"/>
    <w:rsid w:val="00747FD5"/>
    <w:rsid w:val="0075517B"/>
    <w:rsid w:val="00763903"/>
    <w:rsid w:val="007678A2"/>
    <w:rsid w:val="00770799"/>
    <w:rsid w:val="007843A6"/>
    <w:rsid w:val="00791BC8"/>
    <w:rsid w:val="007938EE"/>
    <w:rsid w:val="00793C84"/>
    <w:rsid w:val="007941DC"/>
    <w:rsid w:val="00794C94"/>
    <w:rsid w:val="00795F0F"/>
    <w:rsid w:val="007A1D48"/>
    <w:rsid w:val="007A2A4D"/>
    <w:rsid w:val="007A44AA"/>
    <w:rsid w:val="007B0FFA"/>
    <w:rsid w:val="007B2AD4"/>
    <w:rsid w:val="007B477E"/>
    <w:rsid w:val="007B7F7C"/>
    <w:rsid w:val="007D282C"/>
    <w:rsid w:val="007E2FFD"/>
    <w:rsid w:val="007E715A"/>
    <w:rsid w:val="008028A9"/>
    <w:rsid w:val="00804EA7"/>
    <w:rsid w:val="0082011F"/>
    <w:rsid w:val="008262B1"/>
    <w:rsid w:val="00827C6F"/>
    <w:rsid w:val="008401B1"/>
    <w:rsid w:val="00844EC8"/>
    <w:rsid w:val="008460D3"/>
    <w:rsid w:val="008512EF"/>
    <w:rsid w:val="008513CA"/>
    <w:rsid w:val="00855F69"/>
    <w:rsid w:val="008735CA"/>
    <w:rsid w:val="00875632"/>
    <w:rsid w:val="00875A5B"/>
    <w:rsid w:val="00880A4B"/>
    <w:rsid w:val="00886823"/>
    <w:rsid w:val="00890BF3"/>
    <w:rsid w:val="008964CE"/>
    <w:rsid w:val="008A4217"/>
    <w:rsid w:val="008B023B"/>
    <w:rsid w:val="008C289E"/>
    <w:rsid w:val="008C3039"/>
    <w:rsid w:val="008C4995"/>
    <w:rsid w:val="008D4A27"/>
    <w:rsid w:val="008D6A47"/>
    <w:rsid w:val="008E7701"/>
    <w:rsid w:val="008F1532"/>
    <w:rsid w:val="008F63C8"/>
    <w:rsid w:val="009035FE"/>
    <w:rsid w:val="00904688"/>
    <w:rsid w:val="00904C21"/>
    <w:rsid w:val="00915ECE"/>
    <w:rsid w:val="00917BB5"/>
    <w:rsid w:val="00933C26"/>
    <w:rsid w:val="00934751"/>
    <w:rsid w:val="0094013D"/>
    <w:rsid w:val="0095052E"/>
    <w:rsid w:val="0095145D"/>
    <w:rsid w:val="00956749"/>
    <w:rsid w:val="0096066B"/>
    <w:rsid w:val="00960EDE"/>
    <w:rsid w:val="009639EA"/>
    <w:rsid w:val="0096798A"/>
    <w:rsid w:val="009809BB"/>
    <w:rsid w:val="00980AAB"/>
    <w:rsid w:val="009821F6"/>
    <w:rsid w:val="00984492"/>
    <w:rsid w:val="00986B20"/>
    <w:rsid w:val="009910AB"/>
    <w:rsid w:val="00994CD2"/>
    <w:rsid w:val="009C3866"/>
    <w:rsid w:val="009C54F9"/>
    <w:rsid w:val="009C7913"/>
    <w:rsid w:val="009C7CD1"/>
    <w:rsid w:val="009C7ED9"/>
    <w:rsid w:val="009D5F83"/>
    <w:rsid w:val="009E5C34"/>
    <w:rsid w:val="009F009B"/>
    <w:rsid w:val="009F0160"/>
    <w:rsid w:val="009F07D4"/>
    <w:rsid w:val="009F0837"/>
    <w:rsid w:val="009F0D1E"/>
    <w:rsid w:val="009F3225"/>
    <w:rsid w:val="00A13A09"/>
    <w:rsid w:val="00A140AD"/>
    <w:rsid w:val="00A23808"/>
    <w:rsid w:val="00A256E4"/>
    <w:rsid w:val="00A257D3"/>
    <w:rsid w:val="00A30CE2"/>
    <w:rsid w:val="00A354AA"/>
    <w:rsid w:val="00A36631"/>
    <w:rsid w:val="00A41813"/>
    <w:rsid w:val="00A42419"/>
    <w:rsid w:val="00A471C0"/>
    <w:rsid w:val="00A509E5"/>
    <w:rsid w:val="00A544AE"/>
    <w:rsid w:val="00A64533"/>
    <w:rsid w:val="00A6470B"/>
    <w:rsid w:val="00A66475"/>
    <w:rsid w:val="00A7518E"/>
    <w:rsid w:val="00A765CB"/>
    <w:rsid w:val="00A80BCC"/>
    <w:rsid w:val="00A908B2"/>
    <w:rsid w:val="00A96457"/>
    <w:rsid w:val="00AA2E51"/>
    <w:rsid w:val="00AA5A3D"/>
    <w:rsid w:val="00AA66DB"/>
    <w:rsid w:val="00AD04A3"/>
    <w:rsid w:val="00AD1C00"/>
    <w:rsid w:val="00AD1C2E"/>
    <w:rsid w:val="00AD3951"/>
    <w:rsid w:val="00AD507B"/>
    <w:rsid w:val="00AE198F"/>
    <w:rsid w:val="00AF4916"/>
    <w:rsid w:val="00B0063C"/>
    <w:rsid w:val="00B06F02"/>
    <w:rsid w:val="00B1286A"/>
    <w:rsid w:val="00B24162"/>
    <w:rsid w:val="00B319BB"/>
    <w:rsid w:val="00B322B4"/>
    <w:rsid w:val="00B323CA"/>
    <w:rsid w:val="00B327FB"/>
    <w:rsid w:val="00B3404C"/>
    <w:rsid w:val="00B40C68"/>
    <w:rsid w:val="00B4396A"/>
    <w:rsid w:val="00B471C2"/>
    <w:rsid w:val="00B56F48"/>
    <w:rsid w:val="00B57126"/>
    <w:rsid w:val="00B61EFB"/>
    <w:rsid w:val="00B63ABD"/>
    <w:rsid w:val="00B74AC7"/>
    <w:rsid w:val="00B767C3"/>
    <w:rsid w:val="00B81087"/>
    <w:rsid w:val="00B815D0"/>
    <w:rsid w:val="00B843C7"/>
    <w:rsid w:val="00B87079"/>
    <w:rsid w:val="00BA02EE"/>
    <w:rsid w:val="00BA1809"/>
    <w:rsid w:val="00BA7C65"/>
    <w:rsid w:val="00BB499E"/>
    <w:rsid w:val="00BB5F16"/>
    <w:rsid w:val="00BC19DF"/>
    <w:rsid w:val="00BC3016"/>
    <w:rsid w:val="00BC3D12"/>
    <w:rsid w:val="00BC5AD4"/>
    <w:rsid w:val="00BC5B73"/>
    <w:rsid w:val="00BD00F3"/>
    <w:rsid w:val="00BD0286"/>
    <w:rsid w:val="00BD0C42"/>
    <w:rsid w:val="00BD1972"/>
    <w:rsid w:val="00BD3283"/>
    <w:rsid w:val="00BE395D"/>
    <w:rsid w:val="00BE568C"/>
    <w:rsid w:val="00BF6197"/>
    <w:rsid w:val="00C0649C"/>
    <w:rsid w:val="00C1448F"/>
    <w:rsid w:val="00C21001"/>
    <w:rsid w:val="00C215D6"/>
    <w:rsid w:val="00C26878"/>
    <w:rsid w:val="00C318B8"/>
    <w:rsid w:val="00C33FB4"/>
    <w:rsid w:val="00C50447"/>
    <w:rsid w:val="00C54C0F"/>
    <w:rsid w:val="00C5762E"/>
    <w:rsid w:val="00C65D65"/>
    <w:rsid w:val="00C82070"/>
    <w:rsid w:val="00C9306C"/>
    <w:rsid w:val="00CA2DEE"/>
    <w:rsid w:val="00CB0CBE"/>
    <w:rsid w:val="00CB778C"/>
    <w:rsid w:val="00CD68CC"/>
    <w:rsid w:val="00CE07B4"/>
    <w:rsid w:val="00CE20CF"/>
    <w:rsid w:val="00CE2515"/>
    <w:rsid w:val="00CE4F92"/>
    <w:rsid w:val="00CE728A"/>
    <w:rsid w:val="00CE79B1"/>
    <w:rsid w:val="00CF3512"/>
    <w:rsid w:val="00CF39E7"/>
    <w:rsid w:val="00CF6EA0"/>
    <w:rsid w:val="00D02D2D"/>
    <w:rsid w:val="00D038AE"/>
    <w:rsid w:val="00D12F68"/>
    <w:rsid w:val="00D13B8C"/>
    <w:rsid w:val="00D15FB8"/>
    <w:rsid w:val="00D16C49"/>
    <w:rsid w:val="00D205A6"/>
    <w:rsid w:val="00D2171D"/>
    <w:rsid w:val="00D25F5D"/>
    <w:rsid w:val="00D321D2"/>
    <w:rsid w:val="00D32A97"/>
    <w:rsid w:val="00D32E2B"/>
    <w:rsid w:val="00D346CA"/>
    <w:rsid w:val="00D357CF"/>
    <w:rsid w:val="00D377A0"/>
    <w:rsid w:val="00D402AD"/>
    <w:rsid w:val="00D53902"/>
    <w:rsid w:val="00D5557C"/>
    <w:rsid w:val="00D556F5"/>
    <w:rsid w:val="00D562BA"/>
    <w:rsid w:val="00D61D21"/>
    <w:rsid w:val="00D62A46"/>
    <w:rsid w:val="00D80D2D"/>
    <w:rsid w:val="00D81043"/>
    <w:rsid w:val="00D82F48"/>
    <w:rsid w:val="00D9018B"/>
    <w:rsid w:val="00D90C0F"/>
    <w:rsid w:val="00D926A1"/>
    <w:rsid w:val="00DA19EB"/>
    <w:rsid w:val="00DA4F8B"/>
    <w:rsid w:val="00DD3CFA"/>
    <w:rsid w:val="00DE7F5A"/>
    <w:rsid w:val="00E018C6"/>
    <w:rsid w:val="00E05471"/>
    <w:rsid w:val="00E11610"/>
    <w:rsid w:val="00E12334"/>
    <w:rsid w:val="00E14C2C"/>
    <w:rsid w:val="00E30D1C"/>
    <w:rsid w:val="00E37747"/>
    <w:rsid w:val="00E434D3"/>
    <w:rsid w:val="00E4545C"/>
    <w:rsid w:val="00E56BF1"/>
    <w:rsid w:val="00E667B1"/>
    <w:rsid w:val="00E705AA"/>
    <w:rsid w:val="00E70B39"/>
    <w:rsid w:val="00E808EC"/>
    <w:rsid w:val="00E85134"/>
    <w:rsid w:val="00E866D6"/>
    <w:rsid w:val="00E921D8"/>
    <w:rsid w:val="00E97AB2"/>
    <w:rsid w:val="00EA1382"/>
    <w:rsid w:val="00EA3485"/>
    <w:rsid w:val="00EA6B1B"/>
    <w:rsid w:val="00EB2974"/>
    <w:rsid w:val="00EC7944"/>
    <w:rsid w:val="00ED02AC"/>
    <w:rsid w:val="00ED6C78"/>
    <w:rsid w:val="00EE0B0A"/>
    <w:rsid w:val="00EF7CDD"/>
    <w:rsid w:val="00F07B4E"/>
    <w:rsid w:val="00F114BD"/>
    <w:rsid w:val="00F135BB"/>
    <w:rsid w:val="00F13763"/>
    <w:rsid w:val="00F17AB9"/>
    <w:rsid w:val="00F22135"/>
    <w:rsid w:val="00F2384C"/>
    <w:rsid w:val="00F27303"/>
    <w:rsid w:val="00F30FAF"/>
    <w:rsid w:val="00F35CD4"/>
    <w:rsid w:val="00F516F6"/>
    <w:rsid w:val="00F53214"/>
    <w:rsid w:val="00F6301E"/>
    <w:rsid w:val="00F637A5"/>
    <w:rsid w:val="00F66919"/>
    <w:rsid w:val="00F66FC6"/>
    <w:rsid w:val="00F67BD3"/>
    <w:rsid w:val="00F764AD"/>
    <w:rsid w:val="00F771AA"/>
    <w:rsid w:val="00F852CF"/>
    <w:rsid w:val="00F86F36"/>
    <w:rsid w:val="00F90283"/>
    <w:rsid w:val="00F91E15"/>
    <w:rsid w:val="00F94589"/>
    <w:rsid w:val="00F9517E"/>
    <w:rsid w:val="00F958FB"/>
    <w:rsid w:val="00F972DE"/>
    <w:rsid w:val="00FA2DE8"/>
    <w:rsid w:val="00FB347F"/>
    <w:rsid w:val="00FC0A7B"/>
    <w:rsid w:val="00FC3642"/>
    <w:rsid w:val="00FD0157"/>
    <w:rsid w:val="00FD1617"/>
    <w:rsid w:val="00FD1BF8"/>
    <w:rsid w:val="00FE0EC1"/>
    <w:rsid w:val="00FE1AD6"/>
    <w:rsid w:val="00FE304A"/>
    <w:rsid w:val="00FF115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597436C"/>
  <w15:chartTrackingRefBased/>
  <w15:docId w15:val="{992EA667-1334-4036-929F-0985367D0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4A3"/>
    <w:rPr>
      <w:rFonts w:ascii="Arial" w:hAnsi="Arial"/>
    </w:rPr>
  </w:style>
  <w:style w:type="paragraph" w:styleId="Heading1">
    <w:name w:val="heading 1"/>
    <w:basedOn w:val="Normal"/>
    <w:next w:val="Normal"/>
    <w:link w:val="Heading1Char"/>
    <w:uiPriority w:val="9"/>
    <w:qFormat/>
    <w:rsid w:val="00AD04A3"/>
    <w:pPr>
      <w:keepNext/>
      <w:keepLines/>
      <w:spacing w:before="240"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AD04A3"/>
    <w:pPr>
      <w:keepNext/>
      <w:keepLines/>
      <w:spacing w:before="40" w:after="0"/>
      <w:outlineLvl w:val="1"/>
    </w:pPr>
    <w:rPr>
      <w:rFonts w:eastAsiaTheme="majorEastAsia"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AD04A3"/>
    <w:pPr>
      <w:keepNext/>
      <w:keepLines/>
      <w:spacing w:before="40" w:after="0"/>
      <w:outlineLvl w:val="2"/>
    </w:pPr>
    <w:rPr>
      <w:rFonts w:eastAsiaTheme="majorEastAsia" w:cstheme="majorBidi"/>
      <w:b/>
      <w:color w:val="385623" w:themeColor="accent6" w:themeShade="80"/>
      <w:sz w:val="24"/>
      <w:szCs w:val="24"/>
    </w:rPr>
  </w:style>
  <w:style w:type="paragraph" w:styleId="Heading4">
    <w:name w:val="heading 4"/>
    <w:basedOn w:val="Normal"/>
    <w:next w:val="Normal"/>
    <w:link w:val="Heading4Char"/>
    <w:uiPriority w:val="9"/>
    <w:unhideWhenUsed/>
    <w:qFormat/>
    <w:rsid w:val="00FC3642"/>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C3642"/>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FC3642"/>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FC3642"/>
    <w:pPr>
      <w:keepNext/>
      <w:keepLines/>
      <w:spacing w:before="40" w:after="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p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ind w:left="220"/>
    </w:pPr>
  </w:style>
  <w:style w:type="paragraph" w:styleId="TOC3">
    <w:name w:val="toc 3"/>
    <w:basedOn w:val="Normal"/>
    <w:next w:val="Normal"/>
    <w:autoRedefine/>
    <w:uiPriority w:val="39"/>
    <w:unhideWhenUsed/>
    <w:rsid w:val="001C2708"/>
    <w:pPr>
      <w:spacing w:after="100"/>
      <w:ind w:left="440"/>
    </w:pPr>
  </w:style>
  <w:style w:type="paragraph" w:styleId="NoSpacing">
    <w:name w:val="No Spacing"/>
    <w:uiPriority w:val="1"/>
    <w:qFormat/>
    <w:rsid w:val="00F53214"/>
    <w:pPr>
      <w:spacing w:after="0" w:line="240" w:lineRule="auto"/>
    </w:pPr>
    <w:rPr>
      <w:rFonts w:ascii="Arial" w:hAnsi="Arial"/>
    </w:rPr>
  </w:style>
  <w:style w:type="character" w:customStyle="1" w:styleId="Heading4Char">
    <w:name w:val="Heading 4 Char"/>
    <w:basedOn w:val="DefaultParagraphFont"/>
    <w:link w:val="Heading4"/>
    <w:uiPriority w:val="9"/>
    <w:rsid w:val="00FC364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C364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FC364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FC3642"/>
    <w:rPr>
      <w:rFonts w:asciiTheme="majorHAnsi" w:eastAsiaTheme="majorEastAsia" w:hAnsiTheme="majorHAnsi" w:cstheme="majorBidi"/>
      <w:i/>
      <w:iCs/>
      <w:color w:val="1F3763" w:themeColor="accent1" w:themeShade="7F"/>
    </w:rPr>
  </w:style>
  <w:style w:type="character" w:styleId="UnresolvedMention">
    <w:name w:val="Unresolved Mention"/>
    <w:basedOn w:val="DefaultParagraphFont"/>
    <w:uiPriority w:val="99"/>
    <w:semiHidden/>
    <w:unhideWhenUsed/>
    <w:rsid w:val="002E111E"/>
    <w:rPr>
      <w:color w:val="605E5C"/>
      <w:shd w:val="clear" w:color="auto" w:fill="E1DFDD"/>
    </w:rPr>
  </w:style>
  <w:style w:type="paragraph" w:styleId="NormalWeb">
    <w:name w:val="Normal (Web)"/>
    <w:basedOn w:val="Normal"/>
    <w:uiPriority w:val="99"/>
    <w:semiHidden/>
    <w:unhideWhenUsed/>
    <w:rsid w:val="007941DC"/>
    <w:rPr>
      <w:rFonts w:ascii="Times New Roman" w:hAnsi="Times New Roman" w:cs="Times New Roman"/>
      <w:sz w:val="24"/>
      <w:szCs w:val="24"/>
    </w:rPr>
  </w:style>
  <w:style w:type="paragraph" w:styleId="ListParagraph">
    <w:name w:val="List Paragraph"/>
    <w:basedOn w:val="Normal"/>
    <w:uiPriority w:val="34"/>
    <w:qFormat/>
    <w:rsid w:val="00C1448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D38C5239C7AD241AEBCE7A5605A517A" ma:contentTypeVersion="6" ma:contentTypeDescription="Create a new document." ma:contentTypeScope="" ma:versionID="231d3c0aa28002a50fa7807ed4a7d160">
  <xsd:schema xmlns:xsd="http://www.w3.org/2001/XMLSchema" xmlns:xs="http://www.w3.org/2001/XMLSchema" xmlns:p="http://schemas.microsoft.com/office/2006/metadata/properties" xmlns:ns3="37a0acea-1511-41cc-bfdb-5619dd373231" targetNamespace="http://schemas.microsoft.com/office/2006/metadata/properties" ma:root="true" ma:fieldsID="811f913f98da9ae7565032d303969c8c" ns3:_="">
    <xsd:import namespace="37a0acea-1511-41cc-bfdb-5619dd37323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7a0acea-1511-41cc-bfdb-5619dd37323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7a0acea-1511-41cc-bfdb-5619dd373231" xsi:nil="true"/>
  </documentManagement>
</p:properties>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customXml/itemProps2.xml><?xml version="1.0" encoding="utf-8"?>
<ds:datastoreItem xmlns:ds="http://schemas.openxmlformats.org/officeDocument/2006/customXml" ds:itemID="{128700D6-8B3A-41CB-A1A4-A76774E0BE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7a0acea-1511-41cc-bfdb-5619dd3732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F0DAF5-E5E0-44BA-BBD5-104A4F6CC3A5}">
  <ds:schemaRefs>
    <ds:schemaRef ds:uri="http://schemas.microsoft.com/sharepoint/v3/contenttype/forms"/>
  </ds:schemaRefs>
</ds:datastoreItem>
</file>

<file path=customXml/itemProps4.xml><?xml version="1.0" encoding="utf-8"?>
<ds:datastoreItem xmlns:ds="http://schemas.openxmlformats.org/officeDocument/2006/customXml" ds:itemID="{A56593DB-AA66-4483-832B-143CA044D9AD}">
  <ds:schemaRefs>
    <ds:schemaRef ds:uri="http://schemas.microsoft.com/office/2006/metadata/properties"/>
    <ds:schemaRef ds:uri="http://schemas.microsoft.com/office/infopath/2007/PartnerControls"/>
    <ds:schemaRef ds:uri="37a0acea-1511-41cc-bfdb-5619dd373231"/>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1433</Words>
  <Characters>8342</Characters>
  <Application>Microsoft Office Word</Application>
  <DocSecurity>0</DocSecurity>
  <Lines>353</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Maria Eduarda Rodrigues Borgato (2314577)</cp:lastModifiedBy>
  <cp:revision>3</cp:revision>
  <dcterms:created xsi:type="dcterms:W3CDTF">2025-11-24T09:53:00Z</dcterms:created>
  <dcterms:modified xsi:type="dcterms:W3CDTF">2025-11-24T09:54:00Z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a1448eeb-068a-4df4-b12b-cabef3b4b40a</vt:lpwstr>
  </property>
  <property fmtid="{D5CDD505-2E9C-101B-9397-08002B2CF9AE}" pid="3" name="ContentTypeId">
    <vt:lpwstr>0x0101002D38C5239C7AD241AEBCE7A5605A517A</vt:lpwstr>
  </property>
</Properties>
</file>