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44B465E" w14:textId="77777777" w:rsidR="00E9430E" w:rsidRPr="007D37C2" w:rsidRDefault="00E9430E" w:rsidP="00C41F9B">
      <w:pPr>
        <w:contextualSpacing/>
        <w:rPr>
          <w:color w:val="000000" w:themeColor="text1"/>
        </w:rPr>
      </w:pPr>
      <w:r w:rsidRPr="007D37C2">
        <w:rPr>
          <w:noProof/>
          <w:color w:val="000000" w:themeColor="text1"/>
          <w:lang w:eastAsia="en-GB"/>
        </w:rPr>
        <w:drawing>
          <wp:inline distT="0" distB="0" distL="0" distR="0" wp14:anchorId="09688CFC" wp14:editId="0AF54CE2">
            <wp:extent cx="2417445" cy="962025"/>
            <wp:effectExtent l="0" t="0" r="190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17445" cy="962025"/>
                    </a:xfrm>
                    <a:prstGeom prst="rect">
                      <a:avLst/>
                    </a:prstGeom>
                    <a:noFill/>
                    <a:ln>
                      <a:noFill/>
                    </a:ln>
                  </pic:spPr>
                </pic:pic>
              </a:graphicData>
            </a:graphic>
          </wp:inline>
        </w:drawing>
      </w:r>
    </w:p>
    <w:p w14:paraId="66D7664D" w14:textId="77777777" w:rsidR="00E9430E" w:rsidRPr="007D37C2" w:rsidRDefault="00E9430E" w:rsidP="00C41F9B">
      <w:pPr>
        <w:contextualSpacing/>
        <w:rPr>
          <w:color w:val="000000" w:themeColor="text1"/>
        </w:rPr>
      </w:pPr>
    </w:p>
    <w:p w14:paraId="707C9639" w14:textId="77777777" w:rsidR="00E9430E" w:rsidRPr="007D37C2" w:rsidRDefault="00E9430E" w:rsidP="00C41F9B">
      <w:pPr>
        <w:contextualSpacing/>
        <w:rPr>
          <w:color w:val="000000" w:themeColor="text1"/>
        </w:rPr>
      </w:pPr>
    </w:p>
    <w:p w14:paraId="769C0B61" w14:textId="77777777" w:rsidR="00E9430E" w:rsidRPr="007D37C2" w:rsidRDefault="00E9430E" w:rsidP="00C41F9B">
      <w:pPr>
        <w:contextualSpacing/>
        <w:rPr>
          <w:color w:val="000000" w:themeColor="text1"/>
        </w:rPr>
      </w:pPr>
    </w:p>
    <w:p w14:paraId="5B6D800C" w14:textId="77777777" w:rsidR="00E9430E" w:rsidRPr="007D37C2" w:rsidRDefault="00E9430E" w:rsidP="00C41F9B">
      <w:pPr>
        <w:contextualSpacing/>
        <w:jc w:val="center"/>
        <w:rPr>
          <w:b/>
          <w:i/>
          <w:color w:val="000000" w:themeColor="text1"/>
        </w:rPr>
      </w:pPr>
      <w:r w:rsidRPr="007D37C2">
        <w:rPr>
          <w:b/>
          <w:i/>
          <w:color w:val="000000" w:themeColor="text1"/>
        </w:rPr>
        <w:t>University of Wales MA (Education) Teach First</w:t>
      </w:r>
    </w:p>
    <w:p w14:paraId="12D63749" w14:textId="77777777" w:rsidR="00E9430E" w:rsidRPr="007D37C2" w:rsidRDefault="00E9430E" w:rsidP="00C41F9B">
      <w:pPr>
        <w:contextualSpacing/>
        <w:jc w:val="center"/>
        <w:rPr>
          <w:b/>
          <w:i/>
          <w:color w:val="000000" w:themeColor="text1"/>
        </w:rPr>
      </w:pPr>
    </w:p>
    <w:p w14:paraId="3F13A6B7" w14:textId="77777777" w:rsidR="00E9430E" w:rsidRPr="007D37C2" w:rsidRDefault="00E9430E" w:rsidP="00C41F9B">
      <w:pPr>
        <w:contextualSpacing/>
        <w:rPr>
          <w:color w:val="000000" w:themeColor="text1"/>
        </w:rPr>
      </w:pPr>
    </w:p>
    <w:p w14:paraId="6FEF80FC" w14:textId="77777777" w:rsidR="00E9430E" w:rsidRPr="007D37C2" w:rsidRDefault="00E9430E" w:rsidP="00C41F9B">
      <w:pPr>
        <w:contextualSpacing/>
        <w:rPr>
          <w:color w:val="000000" w:themeColor="text1"/>
        </w:rPr>
      </w:pPr>
    </w:p>
    <w:p w14:paraId="523440D4" w14:textId="77777777" w:rsidR="00E9430E" w:rsidRPr="007D37C2" w:rsidRDefault="00E9430E" w:rsidP="00C41F9B">
      <w:pPr>
        <w:contextualSpacing/>
        <w:rPr>
          <w:color w:val="000000" w:themeColor="text1"/>
        </w:rPr>
      </w:pPr>
    </w:p>
    <w:p w14:paraId="39A7D377" w14:textId="77777777" w:rsidR="00E9430E" w:rsidRPr="007D37C2" w:rsidRDefault="00E9430E" w:rsidP="00C41F9B">
      <w:pPr>
        <w:contextualSpacing/>
        <w:rPr>
          <w:color w:val="000000" w:themeColor="text1"/>
        </w:rPr>
      </w:pPr>
    </w:p>
    <w:p w14:paraId="76685CE3" w14:textId="77777777" w:rsidR="00E9430E" w:rsidRPr="007D37C2" w:rsidRDefault="00E9430E" w:rsidP="00C41F9B">
      <w:pPr>
        <w:pBdr>
          <w:top w:val="single" w:sz="6" w:space="1" w:color="auto"/>
          <w:left w:val="single" w:sz="6" w:space="1" w:color="auto"/>
          <w:bottom w:val="single" w:sz="6" w:space="1" w:color="auto"/>
          <w:right w:val="single" w:sz="6" w:space="1" w:color="auto"/>
        </w:pBdr>
        <w:shd w:val="pct5" w:color="auto" w:fill="auto"/>
        <w:contextualSpacing/>
        <w:jc w:val="center"/>
        <w:rPr>
          <w:b/>
          <w:color w:val="000000" w:themeColor="text1"/>
        </w:rPr>
      </w:pPr>
    </w:p>
    <w:p w14:paraId="1CC05672" w14:textId="77777777" w:rsidR="00E9430E" w:rsidRPr="007D37C2" w:rsidRDefault="00E9430E" w:rsidP="00C41F9B">
      <w:pPr>
        <w:pBdr>
          <w:top w:val="single" w:sz="6" w:space="1" w:color="auto"/>
          <w:left w:val="single" w:sz="6" w:space="1" w:color="auto"/>
          <w:bottom w:val="single" w:sz="6" w:space="1" w:color="auto"/>
          <w:right w:val="single" w:sz="6" w:space="1" w:color="auto"/>
        </w:pBdr>
        <w:shd w:val="pct5" w:color="auto" w:fill="auto"/>
        <w:contextualSpacing/>
        <w:jc w:val="center"/>
        <w:rPr>
          <w:b/>
          <w:color w:val="000000" w:themeColor="text1"/>
        </w:rPr>
      </w:pPr>
      <w:r w:rsidRPr="007D37C2">
        <w:rPr>
          <w:b/>
          <w:color w:val="000000" w:themeColor="text1"/>
        </w:rPr>
        <w:t>Research Methods in Education</w:t>
      </w:r>
    </w:p>
    <w:p w14:paraId="19C10F22" w14:textId="77777777" w:rsidR="00E9430E" w:rsidRPr="007D37C2" w:rsidRDefault="00E9430E" w:rsidP="00C41F9B">
      <w:pPr>
        <w:pBdr>
          <w:top w:val="single" w:sz="6" w:space="1" w:color="auto"/>
          <w:left w:val="single" w:sz="6" w:space="1" w:color="auto"/>
          <w:bottom w:val="single" w:sz="6" w:space="1" w:color="auto"/>
          <w:right w:val="single" w:sz="6" w:space="1" w:color="auto"/>
        </w:pBdr>
        <w:shd w:val="pct5" w:color="auto" w:fill="auto"/>
        <w:contextualSpacing/>
        <w:jc w:val="center"/>
        <w:rPr>
          <w:b/>
          <w:color w:val="000000" w:themeColor="text1"/>
        </w:rPr>
      </w:pPr>
      <w:r w:rsidRPr="007D37C2">
        <w:rPr>
          <w:b/>
          <w:color w:val="000000" w:themeColor="text1"/>
        </w:rPr>
        <w:t>M7X01494</w:t>
      </w:r>
    </w:p>
    <w:p w14:paraId="1E6E5C47" w14:textId="77777777" w:rsidR="00E9430E" w:rsidRPr="007D37C2" w:rsidRDefault="00E9430E" w:rsidP="00C41F9B">
      <w:pPr>
        <w:pBdr>
          <w:top w:val="single" w:sz="6" w:space="1" w:color="auto"/>
          <w:left w:val="single" w:sz="6" w:space="1" w:color="auto"/>
          <w:bottom w:val="single" w:sz="6" w:space="1" w:color="auto"/>
          <w:right w:val="single" w:sz="6" w:space="1" w:color="auto"/>
        </w:pBdr>
        <w:shd w:val="pct5" w:color="auto" w:fill="auto"/>
        <w:contextualSpacing/>
        <w:jc w:val="center"/>
        <w:rPr>
          <w:color w:val="000000" w:themeColor="text1"/>
        </w:rPr>
      </w:pPr>
    </w:p>
    <w:p w14:paraId="0AD6C9DE" w14:textId="77777777" w:rsidR="00E9430E" w:rsidRPr="007D37C2" w:rsidRDefault="00E9430E" w:rsidP="00C41F9B">
      <w:pPr>
        <w:contextualSpacing/>
        <w:jc w:val="center"/>
        <w:rPr>
          <w:color w:val="000000" w:themeColor="text1"/>
        </w:rPr>
      </w:pPr>
    </w:p>
    <w:p w14:paraId="6D0AF45B" w14:textId="77777777" w:rsidR="00E9430E" w:rsidRPr="007D37C2" w:rsidRDefault="00E9430E" w:rsidP="00C41F9B">
      <w:pPr>
        <w:contextualSpacing/>
        <w:jc w:val="center"/>
        <w:rPr>
          <w:color w:val="000000" w:themeColor="text1"/>
        </w:rPr>
      </w:pPr>
    </w:p>
    <w:p w14:paraId="584D356D" w14:textId="77777777" w:rsidR="00E9430E" w:rsidRPr="007D37C2" w:rsidRDefault="00E9430E" w:rsidP="00C41F9B">
      <w:pPr>
        <w:contextualSpacing/>
        <w:jc w:val="center"/>
        <w:rPr>
          <w:b/>
          <w:color w:val="000000" w:themeColor="text1"/>
        </w:rPr>
      </w:pPr>
    </w:p>
    <w:p w14:paraId="250785DE" w14:textId="77777777" w:rsidR="00E9430E" w:rsidRPr="007D37C2" w:rsidRDefault="00E9430E" w:rsidP="00C41F9B">
      <w:pPr>
        <w:contextualSpacing/>
        <w:jc w:val="center"/>
        <w:rPr>
          <w:color w:val="000000" w:themeColor="text1"/>
          <w:u w:val="single"/>
        </w:rPr>
      </w:pPr>
    </w:p>
    <w:p w14:paraId="2CA76560" w14:textId="77777777" w:rsidR="00E9430E" w:rsidRPr="007D37C2" w:rsidRDefault="00E9430E" w:rsidP="00C41F9B">
      <w:pPr>
        <w:contextualSpacing/>
        <w:rPr>
          <w:color w:val="000000" w:themeColor="text1"/>
        </w:rPr>
      </w:pPr>
    </w:p>
    <w:p w14:paraId="2CE8D18B" w14:textId="5D0B351F" w:rsidR="00E9430E" w:rsidRPr="007D37C2" w:rsidRDefault="00E9430E" w:rsidP="00C41F9B">
      <w:pPr>
        <w:contextualSpacing/>
        <w:rPr>
          <w:color w:val="000000" w:themeColor="text1"/>
        </w:rPr>
      </w:pPr>
      <w:r w:rsidRPr="007D37C2">
        <w:rPr>
          <w:b/>
          <w:color w:val="000000" w:themeColor="text1"/>
        </w:rPr>
        <w:t xml:space="preserve">Student Number: </w:t>
      </w:r>
      <w:r w:rsidRPr="007D37C2">
        <w:rPr>
          <w:color w:val="000000" w:themeColor="text1"/>
        </w:rPr>
        <w:t xml:space="preserve"> 1504737</w:t>
      </w:r>
    </w:p>
    <w:p w14:paraId="7ABB87C7" w14:textId="77777777" w:rsidR="00E9430E" w:rsidRPr="007D37C2" w:rsidRDefault="00E9430E" w:rsidP="00C41F9B">
      <w:pPr>
        <w:contextualSpacing/>
        <w:rPr>
          <w:color w:val="000000" w:themeColor="text1"/>
        </w:rPr>
      </w:pPr>
    </w:p>
    <w:p w14:paraId="0754C5AC" w14:textId="77777777" w:rsidR="00E9430E" w:rsidRPr="007D37C2" w:rsidRDefault="00E9430E" w:rsidP="00C41F9B">
      <w:pPr>
        <w:contextualSpacing/>
        <w:rPr>
          <w:color w:val="000000" w:themeColor="text1"/>
        </w:rPr>
      </w:pPr>
    </w:p>
    <w:p w14:paraId="5A300C02" w14:textId="77777777" w:rsidR="00E9430E" w:rsidRPr="007D37C2" w:rsidRDefault="00E9430E" w:rsidP="00C41F9B">
      <w:pPr>
        <w:contextualSpacing/>
        <w:rPr>
          <w:color w:val="000000" w:themeColor="text1"/>
        </w:rPr>
      </w:pPr>
    </w:p>
    <w:p w14:paraId="00498F3C" w14:textId="77777777" w:rsidR="00E9430E" w:rsidRPr="007D37C2" w:rsidRDefault="00E9430E" w:rsidP="00C41F9B">
      <w:pPr>
        <w:contextualSpacing/>
        <w:rPr>
          <w:b/>
          <w:color w:val="000000" w:themeColor="text1"/>
        </w:rPr>
      </w:pPr>
      <w:r w:rsidRPr="007D37C2">
        <w:rPr>
          <w:noProof/>
          <w:color w:val="000000" w:themeColor="text1"/>
          <w:lang w:eastAsia="en-GB"/>
        </w:rPr>
        <mc:AlternateContent>
          <mc:Choice Requires="wps">
            <w:drawing>
              <wp:anchor distT="0" distB="0" distL="114300" distR="114300" simplePos="0" relativeHeight="251659264" behindDoc="0" locked="0" layoutInCell="1" allowOverlap="1" wp14:anchorId="7F932974" wp14:editId="694A4A92">
                <wp:simplePos x="0" y="0"/>
                <wp:positionH relativeFrom="column">
                  <wp:posOffset>2337435</wp:posOffset>
                </wp:positionH>
                <wp:positionV relativeFrom="paragraph">
                  <wp:posOffset>74930</wp:posOffset>
                </wp:positionV>
                <wp:extent cx="394335" cy="345440"/>
                <wp:effectExtent l="0" t="0" r="37465" b="35560"/>
                <wp:wrapNone/>
                <wp:docPr id="24" name="Rectangle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94335" cy="345440"/>
                        </a:xfrm>
                        <a:prstGeom prst="rect">
                          <a:avLst/>
                        </a:prstGeom>
                        <a:solidFill>
                          <a:srgbClr val="FFFFFF"/>
                        </a:solidFill>
                        <a:ln w="9525">
                          <a:solidFill>
                            <a:srgbClr val="000000"/>
                          </a:solidFill>
                          <a:miter lim="800000"/>
                          <a:headEnd/>
                          <a:tailEnd/>
                        </a:ln>
                      </wps:spPr>
                      <wps:txbx>
                        <w:txbxContent>
                          <w:p w14:paraId="595AD168" w14:textId="621BB2AE" w:rsidR="00B05B27" w:rsidRDefault="00B05B27" w:rsidP="00E9430E">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F932974" id="Rectangle 24" o:spid="_x0000_s1026" style="position:absolute;margin-left:184.05pt;margin-top:5.9pt;width:31.05pt;height:27.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">
                <v:textbox>
                  <w:txbxContent>
                    <w:p w14:paraId="595AD168" w14:textId="621BB2AE" w:rsidR="00B05B27" w:rsidRDefault="00B05B27" w:rsidP="00E9430E">
                      <w:r>
                        <w:t>X</w:t>
                      </w:r>
                    </w:p>
                  </w:txbxContent>
                </v:textbox>
              </v:rect>
            </w:pict>
          </mc:Fallback>
        </mc:AlternateContent>
      </w:r>
      <w:r w:rsidRPr="007D37C2">
        <w:rPr>
          <w:b/>
          <w:color w:val="000000" w:themeColor="text1"/>
        </w:rPr>
        <w:t>Level:</w:t>
      </w:r>
      <w:r w:rsidRPr="007D37C2">
        <w:rPr>
          <w:b/>
          <w:color w:val="000000" w:themeColor="text1"/>
        </w:rPr>
        <w:tab/>
      </w:r>
      <w:r w:rsidRPr="007D37C2">
        <w:rPr>
          <w:b/>
          <w:color w:val="000000" w:themeColor="text1"/>
        </w:rPr>
        <w:tab/>
        <w:t>MA(Ed)</w:t>
      </w:r>
      <w:r w:rsidRPr="007D37C2">
        <w:rPr>
          <w:b/>
          <w:color w:val="000000" w:themeColor="text1"/>
        </w:rPr>
        <w:tab/>
      </w:r>
      <w:r w:rsidRPr="007D37C2">
        <w:rPr>
          <w:b/>
          <w:color w:val="000000" w:themeColor="text1"/>
        </w:rPr>
        <w:tab/>
      </w:r>
      <w:r w:rsidRPr="007D37C2">
        <w:rPr>
          <w:b/>
          <w:color w:val="000000" w:themeColor="text1"/>
        </w:rPr>
        <w:tab/>
      </w:r>
    </w:p>
    <w:p w14:paraId="2108907E" w14:textId="77777777" w:rsidR="00E9430E" w:rsidRPr="007D37C2" w:rsidRDefault="00E9430E" w:rsidP="00C41F9B">
      <w:pPr>
        <w:contextualSpacing/>
        <w:rPr>
          <w:b/>
          <w:color w:val="000000" w:themeColor="text1"/>
        </w:rPr>
      </w:pPr>
    </w:p>
    <w:p w14:paraId="609C053E" w14:textId="77777777" w:rsidR="00E9430E" w:rsidRPr="007D37C2" w:rsidRDefault="00E9430E" w:rsidP="00C41F9B">
      <w:pPr>
        <w:contextualSpacing/>
        <w:rPr>
          <w:b/>
          <w:color w:val="000000" w:themeColor="text1"/>
        </w:rPr>
      </w:pPr>
    </w:p>
    <w:p w14:paraId="5C821116" w14:textId="77777777" w:rsidR="00E9430E" w:rsidRPr="007D37C2" w:rsidRDefault="00E9430E" w:rsidP="00C41F9B">
      <w:pPr>
        <w:contextualSpacing/>
        <w:rPr>
          <w:b/>
          <w:color w:val="000000" w:themeColor="text1"/>
        </w:rPr>
      </w:pPr>
    </w:p>
    <w:p w14:paraId="04D6529C" w14:textId="52E42CD4" w:rsidR="00E9430E" w:rsidRPr="007D37C2" w:rsidRDefault="00E9430E" w:rsidP="00C41F9B">
      <w:pPr>
        <w:contextualSpacing/>
        <w:rPr>
          <w:color w:val="000000" w:themeColor="text1"/>
        </w:rPr>
      </w:pPr>
    </w:p>
    <w:p w14:paraId="2D2BE771" w14:textId="57776D29" w:rsidR="00E9430E" w:rsidRPr="007D37C2" w:rsidRDefault="00E9430E" w:rsidP="00C41F9B">
      <w:pPr>
        <w:pStyle w:val="Heading1"/>
        <w:contextualSpacing/>
        <w:rPr>
          <w:rFonts w:asciiTheme="minorHAnsi" w:hAnsiTheme="minorHAnsi"/>
          <w:color w:val="000000" w:themeColor="text1"/>
          <w:sz w:val="24"/>
        </w:rPr>
      </w:pPr>
      <w:r w:rsidRPr="007D37C2">
        <w:rPr>
          <w:rFonts w:asciiTheme="minorHAnsi" w:hAnsiTheme="minorHAnsi"/>
          <w:color w:val="000000" w:themeColor="text1"/>
          <w:sz w:val="24"/>
        </w:rPr>
        <w:t xml:space="preserve">Assignment Number:           1     2     </w:t>
      </w:r>
      <w:r w:rsidRPr="007D37C2">
        <w:rPr>
          <w:rFonts w:asciiTheme="minorHAnsi" w:hAnsiTheme="minorHAnsi"/>
          <w:color w:val="000000" w:themeColor="text1"/>
          <w:sz w:val="24"/>
          <w:highlight w:val="yellow"/>
          <w:u w:val="single"/>
        </w:rPr>
        <w:t>3</w:t>
      </w:r>
      <w:r w:rsidRPr="007D37C2">
        <w:rPr>
          <w:rFonts w:asciiTheme="minorHAnsi" w:hAnsiTheme="minorHAnsi"/>
          <w:color w:val="000000" w:themeColor="text1"/>
          <w:sz w:val="24"/>
        </w:rPr>
        <w:t xml:space="preserve">     4     </w:t>
      </w:r>
    </w:p>
    <w:p w14:paraId="085A9972" w14:textId="02F3AAFE" w:rsidR="00E9430E" w:rsidRPr="007D37C2" w:rsidRDefault="00E9430E" w:rsidP="00C41F9B">
      <w:pPr>
        <w:contextualSpacing/>
        <w:rPr>
          <w:color w:val="000000" w:themeColor="text1"/>
        </w:rPr>
      </w:pPr>
    </w:p>
    <w:p w14:paraId="16BD5128" w14:textId="46A91897" w:rsidR="00E9430E" w:rsidRPr="007D37C2" w:rsidRDefault="00E9430E" w:rsidP="00C41F9B">
      <w:pPr>
        <w:contextualSpacing/>
        <w:rPr>
          <w:color w:val="000000" w:themeColor="text1"/>
        </w:rPr>
      </w:pPr>
    </w:p>
    <w:p w14:paraId="77DF1B7B" w14:textId="77777777" w:rsidR="00E9430E" w:rsidRPr="007D37C2" w:rsidRDefault="00E9430E" w:rsidP="00C41F9B">
      <w:pPr>
        <w:contextualSpacing/>
        <w:rPr>
          <w:color w:val="000000" w:themeColor="text1"/>
        </w:rPr>
      </w:pPr>
    </w:p>
    <w:p w14:paraId="452E477A" w14:textId="77777777" w:rsidR="00E9430E" w:rsidRPr="007D37C2" w:rsidRDefault="00E9430E" w:rsidP="00C41F9B">
      <w:pPr>
        <w:contextualSpacing/>
        <w:rPr>
          <w:b/>
          <w:color w:val="000000" w:themeColor="text1"/>
        </w:rPr>
      </w:pPr>
      <w:r w:rsidRPr="007D37C2">
        <w:rPr>
          <w:b/>
          <w:color w:val="000000" w:themeColor="text1"/>
        </w:rPr>
        <w:t>Tutor:</w:t>
      </w:r>
      <w:r w:rsidRPr="007D37C2">
        <w:rPr>
          <w:b/>
          <w:color w:val="000000" w:themeColor="text1"/>
        </w:rPr>
        <w:tab/>
        <w:t xml:space="preserve"> S L James </w:t>
      </w:r>
    </w:p>
    <w:p w14:paraId="2DC0DA37" w14:textId="77777777" w:rsidR="00F10674" w:rsidRPr="007D37C2" w:rsidRDefault="00F10674" w:rsidP="00C41F9B">
      <w:pPr>
        <w:contextualSpacing/>
        <w:rPr>
          <w:b/>
          <w:color w:val="000000" w:themeColor="text1"/>
        </w:rPr>
      </w:pPr>
    </w:p>
    <w:p w14:paraId="5A802BFF" w14:textId="77777777" w:rsidR="00F10674" w:rsidRPr="007D37C2" w:rsidRDefault="00F10674" w:rsidP="00C41F9B">
      <w:pPr>
        <w:contextualSpacing/>
        <w:rPr>
          <w:b/>
          <w:color w:val="000000" w:themeColor="text1"/>
        </w:rPr>
      </w:pPr>
    </w:p>
    <w:p w14:paraId="15721464" w14:textId="77777777" w:rsidR="00F10674" w:rsidRPr="007D37C2" w:rsidRDefault="00F10674" w:rsidP="00C41F9B">
      <w:pPr>
        <w:contextualSpacing/>
        <w:rPr>
          <w:b/>
          <w:color w:val="000000" w:themeColor="text1"/>
        </w:rPr>
      </w:pPr>
    </w:p>
    <w:p w14:paraId="0224C270" w14:textId="77777777" w:rsidR="00F10674" w:rsidRDefault="00F10674" w:rsidP="00C41F9B">
      <w:pPr>
        <w:contextualSpacing/>
        <w:rPr>
          <w:rFonts w:cs="Arial"/>
          <w:b/>
          <w:i/>
          <w:color w:val="000000" w:themeColor="text1"/>
        </w:rPr>
      </w:pPr>
    </w:p>
    <w:p w14:paraId="454CCBC9" w14:textId="77777777" w:rsidR="00B05B27" w:rsidRDefault="00B05B27" w:rsidP="00C41F9B">
      <w:pPr>
        <w:contextualSpacing/>
        <w:rPr>
          <w:rFonts w:cs="Arial"/>
          <w:b/>
          <w:i/>
          <w:color w:val="000000" w:themeColor="text1"/>
        </w:rPr>
      </w:pPr>
    </w:p>
    <w:p w14:paraId="2E32A9EC" w14:textId="77777777" w:rsidR="00B05B27" w:rsidRDefault="00B05B27" w:rsidP="00C41F9B">
      <w:pPr>
        <w:contextualSpacing/>
        <w:rPr>
          <w:rFonts w:cs="Arial"/>
          <w:b/>
          <w:i/>
          <w:color w:val="000000" w:themeColor="text1"/>
        </w:rPr>
      </w:pPr>
    </w:p>
    <w:p w14:paraId="68AD9CA5" w14:textId="77777777" w:rsidR="00B05B27" w:rsidRDefault="00B05B27" w:rsidP="00C41F9B">
      <w:pPr>
        <w:contextualSpacing/>
        <w:rPr>
          <w:rFonts w:cs="Arial"/>
          <w:b/>
          <w:i/>
          <w:color w:val="000000" w:themeColor="text1"/>
        </w:rPr>
      </w:pPr>
    </w:p>
    <w:p w14:paraId="675F64F1" w14:textId="77777777" w:rsidR="00B05B27" w:rsidRDefault="00B05B27" w:rsidP="00C41F9B">
      <w:pPr>
        <w:contextualSpacing/>
        <w:rPr>
          <w:rFonts w:cs="Arial"/>
          <w:b/>
          <w:i/>
          <w:color w:val="000000" w:themeColor="text1"/>
        </w:rPr>
      </w:pPr>
    </w:p>
    <w:p w14:paraId="51B06D2F" w14:textId="77777777" w:rsidR="00B05B27" w:rsidRDefault="00B05B27" w:rsidP="00C41F9B">
      <w:pPr>
        <w:contextualSpacing/>
        <w:rPr>
          <w:rFonts w:cs="Arial"/>
          <w:b/>
          <w:i/>
          <w:color w:val="000000" w:themeColor="text1"/>
        </w:rPr>
      </w:pPr>
    </w:p>
    <w:p w14:paraId="785972AC" w14:textId="77777777" w:rsidR="00B05B27" w:rsidRPr="007D37C2" w:rsidRDefault="00B05B27" w:rsidP="00C41F9B">
      <w:pPr>
        <w:contextualSpacing/>
        <w:rPr>
          <w:rFonts w:cs="Arial"/>
          <w:b/>
          <w:i/>
          <w:color w:val="000000" w:themeColor="text1"/>
        </w:rPr>
      </w:pPr>
    </w:p>
    <w:p w14:paraId="54A86EA5" w14:textId="4F88F7F4" w:rsidR="003A006E" w:rsidRPr="00995DE5" w:rsidRDefault="00F10674" w:rsidP="00C41F9B">
      <w:pPr>
        <w:contextualSpacing/>
        <w:rPr>
          <w:rFonts w:eastAsia="Times New Roman" w:cs="Arial"/>
          <w:b/>
          <w:color w:val="000000" w:themeColor="text1"/>
          <w:sz w:val="28"/>
          <w:u w:val="single"/>
          <w:lang w:eastAsia="en-GB"/>
        </w:rPr>
      </w:pPr>
      <w:r w:rsidRPr="00995DE5">
        <w:rPr>
          <w:rFonts w:eastAsia="Times New Roman" w:cs="Arial"/>
          <w:b/>
          <w:color w:val="000000" w:themeColor="text1"/>
          <w:sz w:val="28"/>
          <w:u w:val="single"/>
          <w:lang w:eastAsia="en-GB"/>
        </w:rPr>
        <w:lastRenderedPageBreak/>
        <w:t>Research title</w:t>
      </w:r>
    </w:p>
    <w:p w14:paraId="1E89EAB8" w14:textId="77777777" w:rsidR="00F11C74" w:rsidRPr="007D37C2" w:rsidRDefault="00F11C74" w:rsidP="00C41F9B">
      <w:pPr>
        <w:contextualSpacing/>
        <w:rPr>
          <w:rFonts w:cs="Arial"/>
          <w:color w:val="000000" w:themeColor="text1"/>
        </w:rPr>
      </w:pPr>
    </w:p>
    <w:p w14:paraId="2BFE4E51" w14:textId="3252DEBB" w:rsidR="00F11C74" w:rsidRPr="007D37C2" w:rsidRDefault="00F11C74" w:rsidP="006C1FCB">
      <w:pPr>
        <w:spacing w:line="360" w:lineRule="auto"/>
        <w:contextualSpacing/>
        <w:rPr>
          <w:rFonts w:cs="Arial"/>
          <w:color w:val="000000" w:themeColor="text1"/>
        </w:rPr>
      </w:pPr>
      <w:r w:rsidRPr="007D37C2">
        <w:rPr>
          <w:rFonts w:cs="Arial"/>
          <w:color w:val="000000" w:themeColor="text1"/>
        </w:rPr>
        <w:t>A</w:t>
      </w:r>
      <w:r w:rsidR="006C1FCB">
        <w:rPr>
          <w:rFonts w:cs="Arial"/>
          <w:color w:val="000000" w:themeColor="text1"/>
        </w:rPr>
        <w:t>n a</w:t>
      </w:r>
      <w:r w:rsidRPr="007D37C2">
        <w:rPr>
          <w:rFonts w:cs="Arial"/>
          <w:color w:val="000000" w:themeColor="text1"/>
        </w:rPr>
        <w:t xml:space="preserve">ction research </w:t>
      </w:r>
      <w:r w:rsidR="006C1FCB">
        <w:rPr>
          <w:rFonts w:cs="Arial"/>
          <w:color w:val="000000" w:themeColor="text1"/>
        </w:rPr>
        <w:t xml:space="preserve">project </w:t>
      </w:r>
      <w:r w:rsidRPr="007D37C2">
        <w:rPr>
          <w:rFonts w:cs="Arial"/>
          <w:color w:val="000000" w:themeColor="text1"/>
        </w:rPr>
        <w:t>investigating whether explicit vocabulary teaching in English will improve outcomes amongst pupils eligible for free school meals.</w:t>
      </w:r>
    </w:p>
    <w:p w14:paraId="5CA99E16" w14:textId="77777777" w:rsidR="006550CE" w:rsidRPr="007D37C2" w:rsidRDefault="006550CE" w:rsidP="00C41F9B">
      <w:pPr>
        <w:contextualSpacing/>
        <w:rPr>
          <w:rFonts w:eastAsia="Times New Roman" w:cs="Arial"/>
          <w:b/>
          <w:color w:val="000000" w:themeColor="text1"/>
          <w:u w:val="single"/>
          <w:lang w:eastAsia="en-GB"/>
        </w:rPr>
      </w:pPr>
    </w:p>
    <w:p w14:paraId="72228C47" w14:textId="6F37585B" w:rsidR="006550CE" w:rsidRPr="00995DE5" w:rsidRDefault="00F10674" w:rsidP="00C41F9B">
      <w:pPr>
        <w:contextualSpacing/>
        <w:rPr>
          <w:rFonts w:eastAsia="Times New Roman" w:cs="Arial"/>
          <w:b/>
          <w:color w:val="000000" w:themeColor="text1"/>
          <w:sz w:val="28"/>
          <w:u w:val="single"/>
          <w:lang w:eastAsia="en-GB"/>
        </w:rPr>
      </w:pPr>
      <w:r w:rsidRPr="00995DE5">
        <w:rPr>
          <w:rFonts w:eastAsia="Times New Roman" w:cs="Arial"/>
          <w:b/>
          <w:color w:val="000000" w:themeColor="text1"/>
          <w:sz w:val="28"/>
          <w:u w:val="single"/>
          <w:lang w:eastAsia="en-GB"/>
        </w:rPr>
        <w:t>Ethics f</w:t>
      </w:r>
      <w:r w:rsidR="009A55A6" w:rsidRPr="00995DE5">
        <w:rPr>
          <w:rFonts w:eastAsia="Times New Roman" w:cs="Arial"/>
          <w:b/>
          <w:color w:val="000000" w:themeColor="text1"/>
          <w:sz w:val="28"/>
          <w:u w:val="single"/>
          <w:lang w:eastAsia="en-GB"/>
        </w:rPr>
        <w:t>orm</w:t>
      </w:r>
    </w:p>
    <w:p w14:paraId="233F9C2A" w14:textId="77777777" w:rsidR="004D6819" w:rsidRDefault="004D6819" w:rsidP="00C41F9B">
      <w:pPr>
        <w:contextualSpacing/>
        <w:rPr>
          <w:rFonts w:eastAsia="Times New Roman" w:cs="Arial"/>
          <w:b/>
          <w:color w:val="000000" w:themeColor="text1"/>
          <w:u w:val="single"/>
          <w:lang w:eastAsia="en-GB"/>
        </w:rPr>
      </w:pPr>
    </w:p>
    <w:p w14:paraId="5C18DE96" w14:textId="77777777" w:rsidR="00995DE5" w:rsidRPr="004C3A0B" w:rsidRDefault="00995DE5" w:rsidP="00995DE5">
      <w:pPr>
        <w:tabs>
          <w:tab w:val="left" w:pos="5103"/>
        </w:tabs>
        <w:jc w:val="center"/>
        <w:rPr>
          <w:rFonts w:ascii="Arial" w:hAnsi="Arial" w:cs="Arial"/>
          <w:b/>
          <w:bCs/>
        </w:rPr>
      </w:pPr>
      <w:r w:rsidRPr="004C3A0B">
        <w:rPr>
          <w:rFonts w:ascii="Arial" w:hAnsi="Arial" w:cs="Arial"/>
          <w:b/>
          <w:bCs/>
        </w:rPr>
        <w:t>APPLICATION FOR ETHICAL APPROVAL</w:t>
      </w:r>
    </w:p>
    <w:p w14:paraId="411FFCE1" w14:textId="77777777" w:rsidR="00995DE5" w:rsidRPr="004C3A0B" w:rsidRDefault="00995DE5" w:rsidP="00995DE5">
      <w:pPr>
        <w:tabs>
          <w:tab w:val="left" w:pos="5103"/>
        </w:tabs>
        <w:ind w:right="282"/>
        <w:jc w:val="center"/>
        <w:rPr>
          <w:rFonts w:ascii="Arial" w:hAnsi="Arial" w:cs="Arial"/>
          <w:b/>
          <w:bCs/>
        </w:rPr>
      </w:pPr>
    </w:p>
    <w:p w14:paraId="03351C28" w14:textId="77777777" w:rsidR="00995DE5" w:rsidRPr="004C3A0B" w:rsidRDefault="00995DE5" w:rsidP="00995DE5">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2785EAE5" w14:textId="77777777" w:rsidR="00995DE5" w:rsidRPr="004C3A0B" w:rsidRDefault="00995DE5" w:rsidP="00995DE5">
      <w:pPr>
        <w:tabs>
          <w:tab w:val="left" w:pos="5103"/>
        </w:tabs>
        <w:ind w:right="282"/>
        <w:jc w:val="center"/>
        <w:rPr>
          <w:rFonts w:ascii="Arial" w:hAnsi="Arial" w:cs="Arial"/>
          <w:b/>
          <w:bCs/>
          <w:sz w:val="16"/>
          <w:szCs w:val="16"/>
        </w:rPr>
      </w:pPr>
    </w:p>
    <w:p w14:paraId="57912E28" w14:textId="77777777" w:rsidR="00995DE5" w:rsidRPr="004C3A0B" w:rsidRDefault="00995DE5" w:rsidP="00995DE5">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w:t>
      </w:r>
      <w:proofErr w:type="spellStart"/>
      <w:r w:rsidRPr="004C3A0B">
        <w:rPr>
          <w:rFonts w:ascii="Arial" w:hAnsi="Arial" w:cs="Arial"/>
          <w:sz w:val="22"/>
          <w:szCs w:val="22"/>
        </w:rPr>
        <w:t>Frascati</w:t>
      </w:r>
      <w:proofErr w:type="spellEnd"/>
      <w:r w:rsidRPr="004C3A0B">
        <w:rPr>
          <w:rFonts w:ascii="Arial" w:hAnsi="Arial" w:cs="Arial"/>
          <w:sz w:val="22"/>
          <w:szCs w:val="22"/>
        </w:rPr>
        <w:t xml:space="preserve">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7A492A3" w14:textId="77777777" w:rsidR="00995DE5" w:rsidRPr="004C3A0B" w:rsidRDefault="00995DE5" w:rsidP="00995DE5">
      <w:pPr>
        <w:tabs>
          <w:tab w:val="left" w:pos="5103"/>
        </w:tabs>
        <w:ind w:right="282"/>
        <w:jc w:val="both"/>
        <w:rPr>
          <w:rFonts w:ascii="Arial" w:hAnsi="Arial" w:cs="Arial"/>
          <w:sz w:val="22"/>
          <w:szCs w:val="22"/>
        </w:rPr>
      </w:pPr>
    </w:p>
    <w:p w14:paraId="7F9A7CCF" w14:textId="77777777" w:rsidR="00995DE5" w:rsidRPr="004C3A0B" w:rsidRDefault="00995DE5" w:rsidP="00995DE5">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4B30C4E" w14:textId="77777777" w:rsidR="00995DE5" w:rsidRPr="004C3A0B" w:rsidRDefault="00995DE5" w:rsidP="00995DE5">
      <w:pPr>
        <w:tabs>
          <w:tab w:val="left" w:pos="5103"/>
        </w:tabs>
        <w:ind w:right="282"/>
        <w:jc w:val="both"/>
        <w:rPr>
          <w:rFonts w:ascii="Arial" w:hAnsi="Arial" w:cs="Arial"/>
          <w:sz w:val="22"/>
          <w:szCs w:val="22"/>
        </w:rPr>
      </w:pPr>
    </w:p>
    <w:p w14:paraId="43EBF6F5" w14:textId="77777777" w:rsidR="00995DE5" w:rsidRPr="004C3A0B" w:rsidRDefault="00995DE5" w:rsidP="00995DE5">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E6E010D" w14:textId="77777777" w:rsidR="00995DE5" w:rsidRPr="004C3A0B" w:rsidRDefault="00995DE5" w:rsidP="00995DE5">
      <w:pPr>
        <w:tabs>
          <w:tab w:val="left" w:pos="5103"/>
        </w:tabs>
        <w:ind w:right="282"/>
        <w:jc w:val="both"/>
        <w:rPr>
          <w:rFonts w:ascii="Arial" w:hAnsi="Arial" w:cs="Arial"/>
          <w:sz w:val="22"/>
          <w:szCs w:val="22"/>
        </w:rPr>
      </w:pPr>
    </w:p>
    <w:p w14:paraId="6D2B26B6" w14:textId="77777777" w:rsidR="00995DE5" w:rsidRPr="004C3A0B" w:rsidRDefault="00995DE5" w:rsidP="00995DE5">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B790FE6" w14:textId="77777777" w:rsidR="00995DE5" w:rsidRPr="004C3A0B" w:rsidRDefault="00995DE5" w:rsidP="00995DE5">
      <w:pPr>
        <w:autoSpaceDE w:val="0"/>
        <w:autoSpaceDN w:val="0"/>
        <w:adjustRightInd w:val="0"/>
        <w:jc w:val="both"/>
        <w:rPr>
          <w:rFonts w:ascii="Arial" w:hAnsi="Arial" w:cs="Arial"/>
          <w:sz w:val="22"/>
          <w:szCs w:val="22"/>
        </w:rPr>
      </w:pPr>
    </w:p>
    <w:p w14:paraId="5E63C717" w14:textId="77777777" w:rsidR="00995DE5" w:rsidRPr="004C3A0B" w:rsidRDefault="00995DE5" w:rsidP="00995DE5">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34D9A3B5" w14:textId="77777777" w:rsidR="00995DE5" w:rsidRPr="004C3A0B" w:rsidRDefault="00995DE5" w:rsidP="00995DE5">
      <w:pPr>
        <w:autoSpaceDE w:val="0"/>
        <w:autoSpaceDN w:val="0"/>
        <w:adjustRightInd w:val="0"/>
        <w:jc w:val="both"/>
        <w:rPr>
          <w:rFonts w:ascii="Arial" w:hAnsi="Arial" w:cs="Arial"/>
          <w:sz w:val="22"/>
          <w:szCs w:val="22"/>
        </w:rPr>
      </w:pPr>
    </w:p>
    <w:p w14:paraId="1C6A353E" w14:textId="77777777" w:rsidR="00995DE5" w:rsidRPr="004C3A0B" w:rsidRDefault="00995DE5" w:rsidP="00995DE5">
      <w:pPr>
        <w:autoSpaceDE w:val="0"/>
        <w:autoSpaceDN w:val="0"/>
        <w:adjustRightInd w:val="0"/>
        <w:jc w:val="both"/>
        <w:rPr>
          <w:rFonts w:ascii="Arial" w:hAnsi="Arial" w:cs="Arial"/>
          <w:sz w:val="22"/>
          <w:szCs w:val="22"/>
        </w:rPr>
      </w:pPr>
    </w:p>
    <w:p w14:paraId="318940E0" w14:textId="77777777" w:rsidR="00995DE5" w:rsidRPr="004C3A0B" w:rsidRDefault="00995DE5" w:rsidP="00995DE5">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 (Principal Researcher)</w:t>
      </w:r>
    </w:p>
    <w:p w14:paraId="798A916F" w14:textId="77777777" w:rsidR="00995DE5" w:rsidRPr="004C3A0B" w:rsidRDefault="00995DE5" w:rsidP="00995DE5">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995DE5" w:rsidRPr="00730AD7" w14:paraId="4F7485AA" w14:textId="77777777" w:rsidTr="00270327">
        <w:trPr>
          <w:trHeight w:val="439"/>
        </w:trPr>
        <w:tc>
          <w:tcPr>
            <w:tcW w:w="3510" w:type="dxa"/>
            <w:gridSpan w:val="3"/>
            <w:shd w:val="clear" w:color="auto" w:fill="F2F2F2" w:themeFill="background1" w:themeFillShade="F2"/>
          </w:tcPr>
          <w:p w14:paraId="53FA5B24" w14:textId="77777777" w:rsidR="00995DE5" w:rsidRPr="00730AD7" w:rsidRDefault="00995DE5" w:rsidP="00270327">
            <w:pPr>
              <w:rPr>
                <w:rFonts w:ascii="Arial" w:hAnsi="Arial" w:cs="Arial"/>
                <w:color w:val="000000" w:themeColor="text1"/>
                <w:sz w:val="22"/>
                <w:szCs w:val="22"/>
              </w:rPr>
            </w:pPr>
            <w:r w:rsidRPr="00730AD7">
              <w:rPr>
                <w:rFonts w:ascii="Arial" w:hAnsi="Arial" w:cs="Arial"/>
                <w:color w:val="000000" w:themeColor="text1"/>
                <w:sz w:val="22"/>
                <w:szCs w:val="22"/>
              </w:rPr>
              <w:t>Full Name:</w:t>
            </w:r>
          </w:p>
        </w:tc>
        <w:tc>
          <w:tcPr>
            <w:tcW w:w="6379" w:type="dxa"/>
            <w:gridSpan w:val="4"/>
          </w:tcPr>
          <w:p w14:paraId="46874BD2" w14:textId="77777777" w:rsidR="00995DE5" w:rsidRPr="00730AD7" w:rsidRDefault="00995DE5" w:rsidP="00270327">
            <w:pPr>
              <w:rPr>
                <w:rFonts w:ascii="Arial" w:hAnsi="Arial" w:cs="Arial"/>
                <w:color w:val="000000" w:themeColor="text1"/>
                <w:sz w:val="22"/>
                <w:szCs w:val="22"/>
              </w:rPr>
            </w:pPr>
            <w:r w:rsidRPr="00730AD7">
              <w:rPr>
                <w:rFonts w:ascii="Arial" w:hAnsi="Arial" w:cs="Arial"/>
                <w:color w:val="000000" w:themeColor="text1"/>
                <w:sz w:val="22"/>
                <w:szCs w:val="22"/>
              </w:rPr>
              <w:t xml:space="preserve"> Rebecca Marie Fortune</w:t>
            </w:r>
          </w:p>
        </w:tc>
      </w:tr>
      <w:tr w:rsidR="00995DE5" w:rsidRPr="00730AD7" w14:paraId="4C099383" w14:textId="77777777" w:rsidTr="00270327">
        <w:tc>
          <w:tcPr>
            <w:tcW w:w="9889" w:type="dxa"/>
            <w:gridSpan w:val="7"/>
          </w:tcPr>
          <w:p w14:paraId="4438A472" w14:textId="77777777" w:rsidR="00995DE5" w:rsidRPr="00730AD7" w:rsidRDefault="00995DE5" w:rsidP="00270327">
            <w:pPr>
              <w:rPr>
                <w:rFonts w:ascii="Arial" w:hAnsi="Arial" w:cs="Arial"/>
                <w:color w:val="000000" w:themeColor="text1"/>
                <w:sz w:val="22"/>
                <w:szCs w:val="22"/>
              </w:rPr>
            </w:pPr>
            <w:r w:rsidRPr="00730AD7">
              <w:rPr>
                <w:rFonts w:ascii="Arial" w:hAnsi="Arial" w:cs="Arial"/>
                <w:color w:val="000000" w:themeColor="text1"/>
                <w:sz w:val="22"/>
                <w:szCs w:val="22"/>
              </w:rPr>
              <w:t>Tick all boxes which apply:</w:t>
            </w:r>
          </w:p>
        </w:tc>
      </w:tr>
      <w:tr w:rsidR="00995DE5" w:rsidRPr="00730AD7" w14:paraId="3002950D" w14:textId="77777777" w:rsidTr="00270327">
        <w:trPr>
          <w:trHeight w:val="472"/>
        </w:trPr>
        <w:tc>
          <w:tcPr>
            <w:tcW w:w="1951" w:type="dxa"/>
            <w:shd w:val="clear" w:color="auto" w:fill="F2F2F2" w:themeFill="background1" w:themeFillShade="F2"/>
            <w:vAlign w:val="center"/>
          </w:tcPr>
          <w:p w14:paraId="266CEA39" w14:textId="77777777" w:rsidR="00995DE5" w:rsidRPr="00730AD7" w:rsidRDefault="00995DE5" w:rsidP="00270327">
            <w:pPr>
              <w:jc w:val="center"/>
              <w:rPr>
                <w:rFonts w:ascii="Arial" w:hAnsi="Arial" w:cs="Arial"/>
                <w:color w:val="000000" w:themeColor="text1"/>
                <w:sz w:val="22"/>
                <w:szCs w:val="22"/>
              </w:rPr>
            </w:pPr>
            <w:r w:rsidRPr="00730AD7">
              <w:rPr>
                <w:rFonts w:ascii="Arial" w:hAnsi="Arial" w:cs="Arial"/>
                <w:color w:val="000000" w:themeColor="text1"/>
                <w:sz w:val="22"/>
                <w:szCs w:val="22"/>
              </w:rPr>
              <w:t>Member of staff:</w:t>
            </w:r>
          </w:p>
        </w:tc>
        <w:sdt>
          <w:sdtPr>
            <w:rPr>
              <w:rFonts w:ascii="Arial" w:hAnsi="Arial" w:cs="Arial"/>
              <w:color w:val="000000" w:themeColor="text1"/>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3B625A2F" w14:textId="77777777" w:rsidR="00995DE5" w:rsidRPr="00730AD7" w:rsidRDefault="00995DE5" w:rsidP="00270327">
                <w:pPr>
                  <w:jc w:val="center"/>
                  <w:rPr>
                    <w:rFonts w:ascii="Arial" w:hAnsi="Arial" w:cs="Arial"/>
                    <w:color w:val="000000" w:themeColor="text1"/>
                    <w:sz w:val="22"/>
                    <w:szCs w:val="22"/>
                  </w:rPr>
                </w:pPr>
                <w:r w:rsidRPr="00730AD7">
                  <w:rPr>
                    <w:rFonts w:ascii="MS Gothic" w:eastAsia="MS Gothic" w:hAnsi="MS Gothic" w:cs="Arial" w:hint="eastAsia"/>
                    <w:color w:val="000000" w:themeColor="text1"/>
                    <w:sz w:val="22"/>
                    <w:szCs w:val="22"/>
                  </w:rPr>
                  <w:t>☐</w:t>
                </w:r>
              </w:p>
            </w:tc>
          </w:sdtContent>
        </w:sdt>
        <w:tc>
          <w:tcPr>
            <w:tcW w:w="1701" w:type="dxa"/>
            <w:gridSpan w:val="2"/>
            <w:shd w:val="clear" w:color="auto" w:fill="F2F2F2" w:themeFill="background1" w:themeFillShade="F2"/>
            <w:vAlign w:val="center"/>
          </w:tcPr>
          <w:p w14:paraId="472A8FDF" w14:textId="77777777" w:rsidR="00995DE5" w:rsidRPr="00730AD7" w:rsidRDefault="00995DE5" w:rsidP="00270327">
            <w:pPr>
              <w:jc w:val="center"/>
              <w:rPr>
                <w:rFonts w:ascii="Arial" w:hAnsi="Arial" w:cs="Arial"/>
                <w:color w:val="000000" w:themeColor="text1"/>
                <w:sz w:val="22"/>
                <w:szCs w:val="22"/>
              </w:rPr>
            </w:pPr>
            <w:r w:rsidRPr="00730AD7">
              <w:rPr>
                <w:rFonts w:ascii="Arial" w:hAnsi="Arial" w:cs="Arial"/>
                <w:color w:val="000000" w:themeColor="text1"/>
                <w:sz w:val="22"/>
                <w:szCs w:val="22"/>
              </w:rPr>
              <w:t>Student:</w:t>
            </w:r>
          </w:p>
        </w:tc>
        <w:sdt>
          <w:sdtPr>
            <w:rPr>
              <w:rFonts w:ascii="Arial" w:hAnsi="Arial" w:cs="Arial"/>
              <w:color w:val="000000" w:themeColor="text1"/>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46DE2CD6" w14:textId="77777777" w:rsidR="00995DE5" w:rsidRPr="00730AD7" w:rsidRDefault="00995DE5" w:rsidP="00270327">
                <w:pPr>
                  <w:jc w:val="center"/>
                  <w:rPr>
                    <w:rFonts w:ascii="Arial" w:hAnsi="Arial" w:cs="Arial"/>
                    <w:color w:val="000000" w:themeColor="text1"/>
                    <w:sz w:val="22"/>
                    <w:szCs w:val="22"/>
                  </w:rPr>
                </w:pPr>
                <w:r w:rsidRPr="00730AD7">
                  <w:rPr>
                    <w:rFonts w:ascii="MS Gothic" w:eastAsia="MS Gothic" w:hAnsi="MS Gothic" w:cs="Arial" w:hint="eastAsia"/>
                    <w:color w:val="000000" w:themeColor="text1"/>
                    <w:sz w:val="22"/>
                    <w:szCs w:val="22"/>
                  </w:rPr>
                  <w:t>☒</w:t>
                </w:r>
              </w:p>
            </w:tc>
          </w:sdtContent>
        </w:sdt>
        <w:tc>
          <w:tcPr>
            <w:tcW w:w="3119" w:type="dxa"/>
            <w:shd w:val="clear" w:color="auto" w:fill="F2F2F2" w:themeFill="background1" w:themeFillShade="F2"/>
            <w:vAlign w:val="center"/>
          </w:tcPr>
          <w:p w14:paraId="546AEAE1" w14:textId="77777777" w:rsidR="00995DE5" w:rsidRPr="00730AD7" w:rsidRDefault="00995DE5" w:rsidP="00270327">
            <w:pPr>
              <w:jc w:val="center"/>
              <w:rPr>
                <w:rFonts w:ascii="Arial" w:hAnsi="Arial" w:cs="Arial"/>
                <w:color w:val="000000" w:themeColor="text1"/>
                <w:sz w:val="22"/>
                <w:szCs w:val="22"/>
              </w:rPr>
            </w:pPr>
            <w:r w:rsidRPr="00730AD7">
              <w:rPr>
                <w:rFonts w:ascii="Arial" w:hAnsi="Arial" w:cs="Arial"/>
                <w:color w:val="000000" w:themeColor="text1"/>
                <w:sz w:val="22"/>
                <w:szCs w:val="22"/>
              </w:rPr>
              <w:t>Honorary research fellow:</w:t>
            </w:r>
          </w:p>
        </w:tc>
        <w:sdt>
          <w:sdtPr>
            <w:rPr>
              <w:rFonts w:ascii="Arial" w:hAnsi="Arial" w:cs="Arial"/>
              <w:color w:val="000000" w:themeColor="text1"/>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4C18B1D" w14:textId="77777777" w:rsidR="00995DE5" w:rsidRPr="00730AD7" w:rsidRDefault="00995DE5" w:rsidP="00270327">
                <w:pPr>
                  <w:jc w:val="center"/>
                  <w:rPr>
                    <w:rFonts w:ascii="Arial" w:hAnsi="Arial" w:cs="Arial"/>
                    <w:color w:val="000000" w:themeColor="text1"/>
                    <w:sz w:val="22"/>
                    <w:szCs w:val="22"/>
                  </w:rPr>
                </w:pPr>
                <w:r w:rsidRPr="00730AD7">
                  <w:rPr>
                    <w:rFonts w:ascii="MS Gothic" w:eastAsia="MS Gothic" w:hAnsi="MS Gothic" w:cs="Arial" w:hint="eastAsia"/>
                    <w:color w:val="000000" w:themeColor="text1"/>
                    <w:sz w:val="22"/>
                    <w:szCs w:val="22"/>
                  </w:rPr>
                  <w:t>☐</w:t>
                </w:r>
              </w:p>
            </w:tc>
          </w:sdtContent>
        </w:sdt>
      </w:tr>
    </w:tbl>
    <w:p w14:paraId="6E1CF26E" w14:textId="77777777" w:rsidR="00995DE5" w:rsidRPr="00730AD7" w:rsidRDefault="00995DE5" w:rsidP="00995DE5">
      <w:pPr>
        <w:rPr>
          <w:rFonts w:ascii="Arial" w:hAnsi="Arial" w:cs="Arial"/>
          <w:bCs/>
          <w:iCs/>
          <w:color w:val="000000" w:themeColor="text1"/>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995DE5" w:rsidRPr="00730AD7" w14:paraId="7A699C76" w14:textId="77777777" w:rsidTr="00270327">
        <w:trPr>
          <w:cantSplit/>
          <w:trHeight w:val="334"/>
        </w:trPr>
        <w:tc>
          <w:tcPr>
            <w:tcW w:w="3510" w:type="dxa"/>
            <w:shd w:val="clear" w:color="auto" w:fill="F2F2F2" w:themeFill="background1" w:themeFillShade="F2"/>
          </w:tcPr>
          <w:p w14:paraId="678D5693" w14:textId="77777777" w:rsidR="00995DE5" w:rsidRPr="00730AD7" w:rsidRDefault="00995DE5" w:rsidP="00270327">
            <w:pPr>
              <w:rPr>
                <w:rFonts w:ascii="Arial" w:hAnsi="Arial" w:cs="Arial"/>
                <w:color w:val="000000" w:themeColor="text1"/>
                <w:sz w:val="22"/>
                <w:szCs w:val="22"/>
              </w:rPr>
            </w:pPr>
            <w:r w:rsidRPr="00730AD7">
              <w:rPr>
                <w:rFonts w:ascii="Arial" w:hAnsi="Arial" w:cs="Arial"/>
                <w:color w:val="000000" w:themeColor="text1"/>
                <w:sz w:val="22"/>
                <w:szCs w:val="22"/>
              </w:rPr>
              <w:t>Faculty/School/Centre:</w:t>
            </w:r>
          </w:p>
        </w:tc>
        <w:tc>
          <w:tcPr>
            <w:tcW w:w="6379" w:type="dxa"/>
            <w:gridSpan w:val="3"/>
          </w:tcPr>
          <w:p w14:paraId="343F45E8" w14:textId="77777777" w:rsidR="00995DE5" w:rsidRPr="00730AD7" w:rsidRDefault="00995DE5" w:rsidP="00270327">
            <w:pPr>
              <w:rPr>
                <w:rFonts w:ascii="Arial" w:hAnsi="Arial" w:cs="Arial"/>
                <w:color w:val="000000" w:themeColor="text1"/>
                <w:sz w:val="22"/>
                <w:szCs w:val="22"/>
              </w:rPr>
            </w:pPr>
            <w:r w:rsidRPr="00730AD7">
              <w:rPr>
                <w:rFonts w:ascii="Arial" w:hAnsi="Arial" w:cs="Arial"/>
                <w:color w:val="000000" w:themeColor="text1"/>
                <w:sz w:val="22"/>
                <w:szCs w:val="22"/>
              </w:rPr>
              <w:t xml:space="preserve">Education and Communities    </w:t>
            </w:r>
          </w:p>
        </w:tc>
      </w:tr>
      <w:tr w:rsidR="00995DE5" w:rsidRPr="00730AD7" w14:paraId="6063BC96" w14:textId="77777777" w:rsidTr="00270327">
        <w:trPr>
          <w:cantSplit/>
          <w:trHeight w:val="340"/>
        </w:trPr>
        <w:tc>
          <w:tcPr>
            <w:tcW w:w="3510" w:type="dxa"/>
            <w:shd w:val="clear" w:color="auto" w:fill="F2F2F2" w:themeFill="background1" w:themeFillShade="F2"/>
          </w:tcPr>
          <w:p w14:paraId="40A44A23" w14:textId="77777777" w:rsidR="00995DE5" w:rsidRPr="00730AD7" w:rsidRDefault="00995DE5" w:rsidP="00270327">
            <w:pPr>
              <w:rPr>
                <w:rFonts w:ascii="Arial" w:hAnsi="Arial" w:cs="Arial"/>
                <w:color w:val="000000" w:themeColor="text1"/>
                <w:sz w:val="22"/>
                <w:szCs w:val="22"/>
              </w:rPr>
            </w:pPr>
            <w:r w:rsidRPr="00730AD7">
              <w:rPr>
                <w:rFonts w:ascii="Arial" w:hAnsi="Arial" w:cs="Arial"/>
                <w:color w:val="000000" w:themeColor="text1"/>
                <w:sz w:val="22"/>
                <w:szCs w:val="22"/>
              </w:rPr>
              <w:t>Campus:</w:t>
            </w:r>
          </w:p>
        </w:tc>
        <w:tc>
          <w:tcPr>
            <w:tcW w:w="6379" w:type="dxa"/>
            <w:gridSpan w:val="3"/>
          </w:tcPr>
          <w:p w14:paraId="79BCF083" w14:textId="77777777" w:rsidR="00995DE5" w:rsidRPr="00730AD7" w:rsidRDefault="00995DE5" w:rsidP="00270327">
            <w:pPr>
              <w:rPr>
                <w:rFonts w:ascii="Arial" w:hAnsi="Arial" w:cs="Arial"/>
                <w:color w:val="000000" w:themeColor="text1"/>
                <w:sz w:val="22"/>
                <w:szCs w:val="22"/>
              </w:rPr>
            </w:pPr>
            <w:r w:rsidRPr="00730AD7">
              <w:rPr>
                <w:rFonts w:ascii="Arial" w:hAnsi="Arial" w:cs="Arial"/>
                <w:color w:val="000000" w:themeColor="text1"/>
                <w:sz w:val="22"/>
                <w:szCs w:val="22"/>
              </w:rPr>
              <w:t>Swansea SA1</w:t>
            </w:r>
          </w:p>
        </w:tc>
      </w:tr>
      <w:tr w:rsidR="00995DE5" w:rsidRPr="00730AD7" w14:paraId="7CFB4354" w14:textId="77777777" w:rsidTr="00270327">
        <w:trPr>
          <w:cantSplit/>
          <w:trHeight w:val="340"/>
        </w:trPr>
        <w:tc>
          <w:tcPr>
            <w:tcW w:w="3510" w:type="dxa"/>
            <w:shd w:val="clear" w:color="auto" w:fill="F2F2F2" w:themeFill="background1" w:themeFillShade="F2"/>
          </w:tcPr>
          <w:p w14:paraId="6D46AF04" w14:textId="77777777" w:rsidR="00995DE5" w:rsidRPr="00730AD7" w:rsidRDefault="00995DE5" w:rsidP="00270327">
            <w:pPr>
              <w:rPr>
                <w:rFonts w:ascii="Arial" w:hAnsi="Arial" w:cs="Arial"/>
                <w:color w:val="000000" w:themeColor="text1"/>
                <w:sz w:val="22"/>
                <w:szCs w:val="22"/>
              </w:rPr>
            </w:pPr>
            <w:r w:rsidRPr="00730AD7">
              <w:rPr>
                <w:rFonts w:ascii="Arial" w:hAnsi="Arial" w:cs="Arial"/>
                <w:color w:val="000000" w:themeColor="text1"/>
                <w:sz w:val="22"/>
                <w:szCs w:val="22"/>
              </w:rPr>
              <w:t>E-mail address:</w:t>
            </w:r>
          </w:p>
        </w:tc>
        <w:tc>
          <w:tcPr>
            <w:tcW w:w="6379" w:type="dxa"/>
            <w:gridSpan w:val="3"/>
          </w:tcPr>
          <w:p w14:paraId="4BB51534" w14:textId="77777777" w:rsidR="00995DE5" w:rsidRPr="00730AD7" w:rsidRDefault="00995DE5" w:rsidP="00270327">
            <w:pPr>
              <w:rPr>
                <w:rFonts w:ascii="Arial" w:hAnsi="Arial" w:cs="Arial"/>
                <w:color w:val="000000" w:themeColor="text1"/>
                <w:sz w:val="22"/>
                <w:szCs w:val="22"/>
              </w:rPr>
            </w:pPr>
            <w:r>
              <w:rPr>
                <w:rFonts w:ascii="Arial" w:hAnsi="Arial" w:cs="Arial"/>
                <w:color w:val="000000" w:themeColor="text1"/>
                <w:sz w:val="22"/>
                <w:szCs w:val="22"/>
              </w:rPr>
              <w:t>1504737@</w:t>
            </w:r>
            <w:r w:rsidRPr="00730AD7">
              <w:rPr>
                <w:rFonts w:ascii="Arial" w:hAnsi="Arial" w:cs="Arial"/>
                <w:color w:val="000000" w:themeColor="text1"/>
                <w:sz w:val="22"/>
                <w:szCs w:val="22"/>
              </w:rPr>
              <w:t>student</w:t>
            </w:r>
            <w:r>
              <w:rPr>
                <w:rFonts w:ascii="Arial" w:hAnsi="Arial" w:cs="Arial"/>
                <w:color w:val="000000" w:themeColor="text1"/>
                <w:sz w:val="22"/>
                <w:szCs w:val="22"/>
              </w:rPr>
              <w:t>.uwtsd</w:t>
            </w:r>
            <w:r w:rsidRPr="00730AD7">
              <w:rPr>
                <w:rFonts w:ascii="Arial" w:hAnsi="Arial" w:cs="Arial"/>
                <w:color w:val="000000" w:themeColor="text1"/>
                <w:sz w:val="22"/>
                <w:szCs w:val="22"/>
              </w:rPr>
              <w:t>.ac.uk</w:t>
            </w:r>
          </w:p>
        </w:tc>
      </w:tr>
      <w:tr w:rsidR="00995DE5" w:rsidRPr="00730AD7" w14:paraId="692C6981" w14:textId="77777777" w:rsidTr="00270327">
        <w:trPr>
          <w:cantSplit/>
          <w:trHeight w:val="340"/>
        </w:trPr>
        <w:tc>
          <w:tcPr>
            <w:tcW w:w="3510" w:type="dxa"/>
            <w:shd w:val="clear" w:color="auto" w:fill="F2F2F2" w:themeFill="background1" w:themeFillShade="F2"/>
          </w:tcPr>
          <w:p w14:paraId="4E52ECBE" w14:textId="77777777" w:rsidR="00995DE5" w:rsidRPr="00730AD7" w:rsidRDefault="00995DE5" w:rsidP="00270327">
            <w:pPr>
              <w:rPr>
                <w:rFonts w:ascii="Arial" w:hAnsi="Arial" w:cs="Arial"/>
                <w:color w:val="000000" w:themeColor="text1"/>
                <w:sz w:val="22"/>
                <w:szCs w:val="22"/>
              </w:rPr>
            </w:pPr>
            <w:r w:rsidRPr="00730AD7">
              <w:rPr>
                <w:rFonts w:ascii="Arial" w:hAnsi="Arial" w:cs="Arial"/>
                <w:color w:val="000000" w:themeColor="text1"/>
                <w:sz w:val="22"/>
                <w:szCs w:val="22"/>
              </w:rPr>
              <w:t>Contact Telephone Number:</w:t>
            </w:r>
          </w:p>
        </w:tc>
        <w:tc>
          <w:tcPr>
            <w:tcW w:w="6379" w:type="dxa"/>
            <w:gridSpan w:val="3"/>
          </w:tcPr>
          <w:p w14:paraId="5E511F58" w14:textId="77777777" w:rsidR="00995DE5" w:rsidRPr="00730AD7" w:rsidRDefault="00995DE5" w:rsidP="00270327">
            <w:pPr>
              <w:rPr>
                <w:rFonts w:ascii="Arial" w:hAnsi="Arial" w:cs="Arial"/>
                <w:color w:val="000000" w:themeColor="text1"/>
                <w:sz w:val="22"/>
                <w:szCs w:val="22"/>
              </w:rPr>
            </w:pPr>
            <w:r w:rsidRPr="00730AD7">
              <w:rPr>
                <w:rFonts w:ascii="Arial" w:hAnsi="Arial" w:cs="Arial"/>
                <w:color w:val="000000" w:themeColor="text1"/>
                <w:sz w:val="22"/>
                <w:szCs w:val="22"/>
              </w:rPr>
              <w:t>07577199270</w:t>
            </w:r>
          </w:p>
        </w:tc>
      </w:tr>
      <w:tr w:rsidR="00995DE5" w:rsidRPr="00730AD7" w14:paraId="731B1A86" w14:textId="77777777" w:rsidTr="00270327">
        <w:tc>
          <w:tcPr>
            <w:tcW w:w="9889" w:type="dxa"/>
            <w:gridSpan w:val="4"/>
          </w:tcPr>
          <w:p w14:paraId="67D86156" w14:textId="77777777" w:rsidR="00995DE5" w:rsidRPr="00730AD7" w:rsidRDefault="00995DE5" w:rsidP="00270327">
            <w:pPr>
              <w:rPr>
                <w:rFonts w:ascii="Arial" w:hAnsi="Arial" w:cs="Arial"/>
                <w:color w:val="000000" w:themeColor="text1"/>
                <w:sz w:val="22"/>
                <w:szCs w:val="22"/>
              </w:rPr>
            </w:pPr>
            <w:r w:rsidRPr="00730AD7">
              <w:rPr>
                <w:rFonts w:ascii="Arial" w:hAnsi="Arial" w:cs="Arial"/>
                <w:b/>
                <w:i/>
                <w:color w:val="000000" w:themeColor="text1"/>
                <w:sz w:val="22"/>
                <w:szCs w:val="22"/>
              </w:rPr>
              <w:t>For students:</w:t>
            </w:r>
          </w:p>
        </w:tc>
      </w:tr>
      <w:tr w:rsidR="00995DE5" w:rsidRPr="00730AD7" w14:paraId="72CCCB07" w14:textId="77777777" w:rsidTr="00270327">
        <w:trPr>
          <w:trHeight w:val="513"/>
        </w:trPr>
        <w:tc>
          <w:tcPr>
            <w:tcW w:w="3510" w:type="dxa"/>
            <w:shd w:val="clear" w:color="auto" w:fill="F2F2F2" w:themeFill="background1" w:themeFillShade="F2"/>
            <w:vAlign w:val="center"/>
          </w:tcPr>
          <w:p w14:paraId="71D5714D" w14:textId="77777777" w:rsidR="00995DE5" w:rsidRPr="00730AD7" w:rsidRDefault="00995DE5" w:rsidP="00270327">
            <w:pPr>
              <w:rPr>
                <w:rFonts w:ascii="Arial" w:hAnsi="Arial" w:cs="Arial"/>
                <w:color w:val="000000" w:themeColor="text1"/>
                <w:sz w:val="22"/>
                <w:szCs w:val="22"/>
              </w:rPr>
            </w:pPr>
            <w:r w:rsidRPr="00730AD7">
              <w:rPr>
                <w:rFonts w:ascii="Arial" w:hAnsi="Arial" w:cs="Arial"/>
                <w:color w:val="000000" w:themeColor="text1"/>
                <w:sz w:val="22"/>
                <w:szCs w:val="22"/>
              </w:rPr>
              <w:t>Student Number:</w:t>
            </w:r>
          </w:p>
        </w:tc>
        <w:tc>
          <w:tcPr>
            <w:tcW w:w="3969" w:type="dxa"/>
            <w:vAlign w:val="center"/>
          </w:tcPr>
          <w:p w14:paraId="24688319" w14:textId="77777777" w:rsidR="00995DE5" w:rsidRPr="00730AD7" w:rsidRDefault="00995DE5" w:rsidP="00270327">
            <w:pPr>
              <w:rPr>
                <w:rFonts w:ascii="Arial" w:hAnsi="Arial" w:cs="Arial"/>
                <w:color w:val="000000" w:themeColor="text1"/>
                <w:sz w:val="22"/>
                <w:szCs w:val="22"/>
              </w:rPr>
            </w:pPr>
            <w:r>
              <w:rPr>
                <w:rFonts w:ascii="Arial" w:hAnsi="Arial" w:cs="Arial"/>
                <w:color w:val="000000" w:themeColor="text1"/>
                <w:sz w:val="22"/>
                <w:szCs w:val="22"/>
              </w:rPr>
              <w:t>1504737</w:t>
            </w:r>
          </w:p>
        </w:tc>
        <w:tc>
          <w:tcPr>
            <w:tcW w:w="1701" w:type="dxa"/>
            <w:vAlign w:val="center"/>
          </w:tcPr>
          <w:p w14:paraId="587A0DC1" w14:textId="77777777" w:rsidR="00995DE5" w:rsidRPr="00730AD7" w:rsidRDefault="00995DE5" w:rsidP="00270327">
            <w:pPr>
              <w:jc w:val="center"/>
              <w:rPr>
                <w:rFonts w:ascii="Arial" w:hAnsi="Arial" w:cs="Arial"/>
                <w:color w:val="000000" w:themeColor="text1"/>
                <w:sz w:val="22"/>
                <w:szCs w:val="22"/>
              </w:rPr>
            </w:pPr>
            <w:r w:rsidRPr="00730AD7">
              <w:rPr>
                <w:rFonts w:ascii="Arial" w:hAnsi="Arial" w:cs="Arial"/>
                <w:color w:val="000000" w:themeColor="text1"/>
                <w:sz w:val="22"/>
                <w:szCs w:val="22"/>
              </w:rPr>
              <w:t>Undergraduate</w:t>
            </w:r>
          </w:p>
        </w:tc>
        <w:sdt>
          <w:sdtPr>
            <w:rPr>
              <w:rFonts w:ascii="Arial" w:hAnsi="Arial" w:cs="Arial"/>
              <w:color w:val="000000" w:themeColor="text1"/>
              <w:sz w:val="22"/>
              <w:szCs w:val="22"/>
            </w:rPr>
            <w:id w:val="1069072476"/>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D6E7D61" w14:textId="77777777" w:rsidR="00995DE5" w:rsidRPr="00730AD7" w:rsidRDefault="00995DE5" w:rsidP="00270327">
                <w:pPr>
                  <w:jc w:val="center"/>
                  <w:rPr>
                    <w:rFonts w:ascii="Arial" w:hAnsi="Arial" w:cs="Arial"/>
                    <w:color w:val="000000" w:themeColor="text1"/>
                    <w:sz w:val="22"/>
                    <w:szCs w:val="22"/>
                  </w:rPr>
                </w:pPr>
                <w:r w:rsidRPr="00730AD7">
                  <w:rPr>
                    <w:rFonts w:ascii="MS Gothic" w:eastAsia="MS Gothic" w:hAnsi="MS Gothic" w:cs="Arial" w:hint="eastAsia"/>
                    <w:color w:val="000000" w:themeColor="text1"/>
                    <w:sz w:val="22"/>
                    <w:szCs w:val="22"/>
                  </w:rPr>
                  <w:t>☐</w:t>
                </w:r>
              </w:p>
            </w:tc>
          </w:sdtContent>
        </w:sdt>
      </w:tr>
      <w:tr w:rsidR="00995DE5" w:rsidRPr="00730AD7" w14:paraId="5ED3EAD4" w14:textId="77777777" w:rsidTr="00270327">
        <w:trPr>
          <w:trHeight w:val="549"/>
        </w:trPr>
        <w:tc>
          <w:tcPr>
            <w:tcW w:w="3510" w:type="dxa"/>
            <w:shd w:val="clear" w:color="auto" w:fill="F2F2F2" w:themeFill="background1" w:themeFillShade="F2"/>
            <w:vAlign w:val="center"/>
          </w:tcPr>
          <w:p w14:paraId="3595AEC0" w14:textId="77777777" w:rsidR="00995DE5" w:rsidRPr="00730AD7" w:rsidRDefault="00995DE5" w:rsidP="00270327">
            <w:pPr>
              <w:rPr>
                <w:rFonts w:ascii="Arial" w:hAnsi="Arial" w:cs="Arial"/>
                <w:color w:val="000000" w:themeColor="text1"/>
                <w:sz w:val="22"/>
                <w:szCs w:val="22"/>
              </w:rPr>
            </w:pPr>
            <w:r w:rsidRPr="00730AD7">
              <w:rPr>
                <w:rFonts w:ascii="Arial" w:hAnsi="Arial" w:cs="Arial"/>
                <w:color w:val="000000" w:themeColor="text1"/>
                <w:sz w:val="22"/>
                <w:szCs w:val="22"/>
              </w:rPr>
              <w:t>Programme of Study:</w:t>
            </w:r>
          </w:p>
        </w:tc>
        <w:tc>
          <w:tcPr>
            <w:tcW w:w="3969" w:type="dxa"/>
            <w:vAlign w:val="center"/>
          </w:tcPr>
          <w:p w14:paraId="4A5DC21B" w14:textId="77777777" w:rsidR="00995DE5" w:rsidRPr="00730AD7" w:rsidRDefault="00995DE5" w:rsidP="00270327">
            <w:pPr>
              <w:rPr>
                <w:rFonts w:ascii="Arial" w:hAnsi="Arial" w:cs="Arial"/>
                <w:color w:val="000000" w:themeColor="text1"/>
                <w:sz w:val="22"/>
                <w:szCs w:val="22"/>
              </w:rPr>
            </w:pPr>
            <w:r w:rsidRPr="00730AD7">
              <w:rPr>
                <w:rFonts w:ascii="Arial" w:hAnsi="Arial" w:cs="Arial"/>
                <w:color w:val="000000" w:themeColor="text1"/>
                <w:sz w:val="22"/>
                <w:szCs w:val="22"/>
              </w:rPr>
              <w:t>MA (Ed) Teach First</w:t>
            </w:r>
          </w:p>
        </w:tc>
        <w:tc>
          <w:tcPr>
            <w:tcW w:w="1701" w:type="dxa"/>
            <w:vAlign w:val="center"/>
          </w:tcPr>
          <w:p w14:paraId="09EC7528" w14:textId="77777777" w:rsidR="00995DE5" w:rsidRPr="00730AD7" w:rsidRDefault="00995DE5" w:rsidP="00270327">
            <w:pPr>
              <w:jc w:val="center"/>
              <w:rPr>
                <w:rFonts w:ascii="Arial" w:hAnsi="Arial" w:cs="Arial"/>
                <w:color w:val="000000" w:themeColor="text1"/>
                <w:sz w:val="22"/>
                <w:szCs w:val="22"/>
              </w:rPr>
            </w:pPr>
            <w:r w:rsidRPr="00730AD7">
              <w:rPr>
                <w:rFonts w:ascii="Arial" w:hAnsi="Arial" w:cs="Arial"/>
                <w:color w:val="000000" w:themeColor="text1"/>
                <w:sz w:val="22"/>
                <w:szCs w:val="22"/>
              </w:rPr>
              <w:t>Taught Postgraduate</w:t>
            </w:r>
          </w:p>
        </w:tc>
        <w:sdt>
          <w:sdtPr>
            <w:rPr>
              <w:rFonts w:ascii="Arial" w:hAnsi="Arial" w:cs="Arial"/>
              <w:color w:val="000000" w:themeColor="text1"/>
              <w:sz w:val="22"/>
              <w:szCs w:val="22"/>
            </w:rPr>
            <w:id w:val="214144769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F572FDC" w14:textId="77777777" w:rsidR="00995DE5" w:rsidRPr="00730AD7" w:rsidRDefault="00995DE5" w:rsidP="00270327">
                <w:pPr>
                  <w:jc w:val="center"/>
                  <w:rPr>
                    <w:rFonts w:ascii="Arial" w:hAnsi="Arial" w:cs="Arial"/>
                    <w:color w:val="000000" w:themeColor="text1"/>
                    <w:sz w:val="22"/>
                    <w:szCs w:val="22"/>
                  </w:rPr>
                </w:pPr>
                <w:r w:rsidRPr="00730AD7">
                  <w:rPr>
                    <w:rFonts w:ascii="MS Gothic" w:eastAsia="MS Gothic" w:hAnsi="MS Gothic" w:cs="Arial" w:hint="eastAsia"/>
                    <w:color w:val="000000" w:themeColor="text1"/>
                    <w:sz w:val="22"/>
                    <w:szCs w:val="22"/>
                  </w:rPr>
                  <w:t>☒</w:t>
                </w:r>
              </w:p>
            </w:tc>
          </w:sdtContent>
        </w:sdt>
      </w:tr>
      <w:tr w:rsidR="00995DE5" w:rsidRPr="00730AD7" w14:paraId="2EDD9554" w14:textId="77777777" w:rsidTr="00270327">
        <w:trPr>
          <w:trHeight w:val="557"/>
        </w:trPr>
        <w:tc>
          <w:tcPr>
            <w:tcW w:w="3510" w:type="dxa"/>
            <w:shd w:val="clear" w:color="auto" w:fill="F2F2F2" w:themeFill="background1" w:themeFillShade="F2"/>
            <w:vAlign w:val="center"/>
          </w:tcPr>
          <w:p w14:paraId="02E4B40A" w14:textId="77777777" w:rsidR="00995DE5" w:rsidRPr="00730AD7" w:rsidRDefault="00995DE5" w:rsidP="00270327">
            <w:pPr>
              <w:rPr>
                <w:rFonts w:ascii="Arial" w:hAnsi="Arial" w:cs="Arial"/>
                <w:color w:val="000000" w:themeColor="text1"/>
                <w:sz w:val="22"/>
                <w:szCs w:val="22"/>
              </w:rPr>
            </w:pPr>
            <w:r w:rsidRPr="00730AD7">
              <w:rPr>
                <w:rFonts w:ascii="Arial" w:hAnsi="Arial" w:cs="Arial"/>
                <w:color w:val="000000" w:themeColor="text1"/>
                <w:sz w:val="22"/>
                <w:szCs w:val="22"/>
              </w:rPr>
              <w:t>Director of Studies/Supervisor:</w:t>
            </w:r>
          </w:p>
        </w:tc>
        <w:tc>
          <w:tcPr>
            <w:tcW w:w="3969" w:type="dxa"/>
            <w:vAlign w:val="center"/>
          </w:tcPr>
          <w:p w14:paraId="1ADBA220" w14:textId="77777777" w:rsidR="00995DE5" w:rsidRPr="00730AD7" w:rsidRDefault="00995DE5" w:rsidP="00270327">
            <w:pPr>
              <w:rPr>
                <w:rFonts w:ascii="Arial" w:hAnsi="Arial" w:cs="Arial"/>
                <w:color w:val="000000" w:themeColor="text1"/>
                <w:sz w:val="22"/>
                <w:szCs w:val="22"/>
              </w:rPr>
            </w:pPr>
            <w:proofErr w:type="spellStart"/>
            <w:r w:rsidRPr="00730AD7">
              <w:rPr>
                <w:rFonts w:ascii="Arial" w:hAnsi="Arial" w:cs="Arial"/>
                <w:color w:val="000000" w:themeColor="text1"/>
                <w:sz w:val="22"/>
                <w:szCs w:val="22"/>
              </w:rPr>
              <w:t>Junnine</w:t>
            </w:r>
            <w:proofErr w:type="spellEnd"/>
            <w:r w:rsidRPr="00730AD7">
              <w:rPr>
                <w:rFonts w:ascii="Arial" w:hAnsi="Arial" w:cs="Arial"/>
                <w:color w:val="000000" w:themeColor="text1"/>
                <w:sz w:val="22"/>
                <w:szCs w:val="22"/>
              </w:rPr>
              <w:t xml:space="preserve"> Thomas-Walters</w:t>
            </w:r>
          </w:p>
        </w:tc>
        <w:tc>
          <w:tcPr>
            <w:tcW w:w="1701" w:type="dxa"/>
            <w:vAlign w:val="center"/>
          </w:tcPr>
          <w:p w14:paraId="76E76BD5" w14:textId="77777777" w:rsidR="00995DE5" w:rsidRPr="00730AD7" w:rsidRDefault="00995DE5" w:rsidP="00270327">
            <w:pPr>
              <w:jc w:val="center"/>
              <w:rPr>
                <w:rFonts w:ascii="Arial" w:hAnsi="Arial" w:cs="Arial"/>
                <w:color w:val="000000" w:themeColor="text1"/>
                <w:sz w:val="22"/>
                <w:szCs w:val="22"/>
              </w:rPr>
            </w:pPr>
            <w:r w:rsidRPr="00730AD7">
              <w:rPr>
                <w:rFonts w:ascii="Arial" w:hAnsi="Arial" w:cs="Arial"/>
                <w:color w:val="000000" w:themeColor="text1"/>
                <w:sz w:val="22"/>
                <w:szCs w:val="22"/>
              </w:rPr>
              <w:t>Research</w:t>
            </w:r>
          </w:p>
        </w:tc>
        <w:sdt>
          <w:sdtPr>
            <w:rPr>
              <w:rFonts w:ascii="Arial" w:hAnsi="Arial" w:cs="Arial"/>
              <w:color w:val="000000" w:themeColor="text1"/>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720C2CA" w14:textId="77777777" w:rsidR="00995DE5" w:rsidRPr="00730AD7" w:rsidRDefault="00995DE5" w:rsidP="00270327">
                <w:pPr>
                  <w:jc w:val="center"/>
                  <w:rPr>
                    <w:rFonts w:ascii="Arial" w:hAnsi="Arial" w:cs="Arial"/>
                    <w:color w:val="000000" w:themeColor="text1"/>
                    <w:sz w:val="22"/>
                    <w:szCs w:val="22"/>
                  </w:rPr>
                </w:pPr>
                <w:r w:rsidRPr="00730AD7">
                  <w:rPr>
                    <w:rFonts w:ascii="MS Gothic" w:eastAsia="MS Gothic" w:hAnsi="MS Gothic" w:cs="Arial" w:hint="eastAsia"/>
                    <w:color w:val="000000" w:themeColor="text1"/>
                    <w:sz w:val="22"/>
                    <w:szCs w:val="22"/>
                  </w:rPr>
                  <w:t>☐</w:t>
                </w:r>
              </w:p>
            </w:tc>
          </w:sdtContent>
        </w:sdt>
      </w:tr>
    </w:tbl>
    <w:p w14:paraId="05B6781C" w14:textId="77777777" w:rsidR="00995DE5" w:rsidRDefault="00995DE5" w:rsidP="00995DE5">
      <w:pPr>
        <w:rPr>
          <w:rFonts w:ascii="Arial" w:hAnsi="Arial" w:cs="Arial"/>
          <w:bCs/>
          <w:iCs/>
        </w:rPr>
      </w:pPr>
    </w:p>
    <w:p w14:paraId="2C6D43D0" w14:textId="77777777" w:rsidR="00995DE5" w:rsidRDefault="00995DE5" w:rsidP="00995DE5">
      <w:pPr>
        <w:autoSpaceDE w:val="0"/>
        <w:autoSpaceDN w:val="0"/>
        <w:adjustRightInd w:val="0"/>
        <w:jc w:val="both"/>
        <w:rPr>
          <w:rFonts w:ascii="Arial" w:hAnsi="Arial" w:cs="Arial"/>
          <w:b/>
          <w:sz w:val="22"/>
          <w:szCs w:val="22"/>
        </w:rPr>
      </w:pPr>
    </w:p>
    <w:p w14:paraId="442A6D50" w14:textId="77777777" w:rsidR="00995DE5" w:rsidRPr="004C3A0B" w:rsidRDefault="00995DE5" w:rsidP="00995DE5">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 for Research Activity</w:t>
      </w:r>
    </w:p>
    <w:p w14:paraId="2AB0772C" w14:textId="77777777" w:rsidR="00995DE5" w:rsidRPr="004C3A0B" w:rsidRDefault="00995DE5" w:rsidP="00995DE5">
      <w:pPr>
        <w:autoSpaceDE w:val="0"/>
        <w:autoSpaceDN w:val="0"/>
        <w:adjustRightInd w:val="0"/>
        <w:jc w:val="both"/>
        <w:rPr>
          <w:rFonts w:ascii="Arial" w:hAnsi="Arial" w:cs="Arial"/>
          <w:b/>
          <w:sz w:val="16"/>
          <w:szCs w:val="16"/>
        </w:rPr>
      </w:pPr>
    </w:p>
    <w:tbl>
      <w:tblPr>
        <w:tblStyle w:val="ListParagraph"/>
        <w:tblW w:w="9918" w:type="dxa"/>
        <w:tblLayout w:type="fixed"/>
        <w:tblLook w:val="04A0" w:firstRow="1" w:lastRow="0" w:firstColumn="1" w:lastColumn="0" w:noHBand="0" w:noVBand="1"/>
      </w:tblPr>
      <w:tblGrid>
        <w:gridCol w:w="3693"/>
        <w:gridCol w:w="3815"/>
        <w:gridCol w:w="709"/>
        <w:gridCol w:w="567"/>
        <w:gridCol w:w="567"/>
        <w:gridCol w:w="567"/>
      </w:tblGrid>
      <w:tr w:rsidR="00995DE5" w:rsidRPr="004C3A0B" w14:paraId="306229E6" w14:textId="77777777" w:rsidTr="00B615C9">
        <w:tc>
          <w:tcPr>
            <w:tcW w:w="7508"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D8960B"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60113A3" w14:textId="77777777" w:rsidR="00995DE5" w:rsidRPr="004C3A0B" w:rsidRDefault="00995DE5" w:rsidP="00270327">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7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5B46C8" w14:textId="77777777" w:rsidR="00995DE5" w:rsidRPr="004C3A0B" w:rsidRDefault="00995DE5" w:rsidP="00270327">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B73615"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A28BCA" w14:textId="77777777" w:rsidR="00995DE5" w:rsidRPr="004C3A0B" w:rsidRDefault="00995DE5" w:rsidP="00270327">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BD974CA"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995DE5" w:rsidRPr="004C3A0B" w14:paraId="45D62F2E" w14:textId="77777777" w:rsidTr="00B615C9">
        <w:tc>
          <w:tcPr>
            <w:tcW w:w="8784" w:type="dxa"/>
            <w:gridSpan w:val="4"/>
            <w:tcBorders>
              <w:top w:val="single" w:sz="4" w:space="0" w:color="auto"/>
              <w:left w:val="single" w:sz="4" w:space="0" w:color="auto"/>
              <w:bottom w:val="single" w:sz="4" w:space="0" w:color="auto"/>
              <w:right w:val="single" w:sz="4" w:space="0" w:color="auto"/>
            </w:tcBorders>
          </w:tcPr>
          <w:p w14:paraId="40EE1F17" w14:textId="77777777" w:rsidR="00995DE5" w:rsidRPr="004C3A0B" w:rsidRDefault="00995DE5" w:rsidP="00270327">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Borders>
              <w:top w:val="single" w:sz="4" w:space="0" w:color="auto"/>
              <w:left w:val="single" w:sz="4" w:space="0" w:color="auto"/>
              <w:bottom w:val="single" w:sz="4" w:space="0" w:color="auto"/>
              <w:right w:val="single" w:sz="4" w:space="0" w:color="auto"/>
            </w:tcBorders>
          </w:tcPr>
          <w:p w14:paraId="0A2B9A96" w14:textId="77777777" w:rsidR="00995DE5" w:rsidRPr="004C3A0B" w:rsidRDefault="00995DE5" w:rsidP="00B615C9">
            <w:pPr>
              <w:autoSpaceDE w:val="0"/>
              <w:autoSpaceDN w:val="0"/>
              <w:adjustRightInd w:val="0"/>
              <w:ind w:left="0"/>
              <w:rPr>
                <w:rFonts w:ascii="Arial" w:hAnsi="Arial" w:cs="Arial"/>
                <w:b/>
                <w:bCs/>
                <w:i/>
                <w:sz w:val="22"/>
                <w:szCs w:val="22"/>
              </w:rPr>
            </w:pPr>
            <w:r w:rsidRPr="004C3A0B">
              <w:rPr>
                <w:rFonts w:ascii="Arial" w:hAnsi="Arial" w:cs="Arial"/>
                <w:b/>
                <w:bCs/>
                <w:i/>
                <w:sz w:val="22"/>
                <w:szCs w:val="22"/>
              </w:rPr>
              <w:t>Date</w:t>
            </w:r>
          </w:p>
        </w:tc>
      </w:tr>
      <w:tr w:rsidR="00995DE5" w:rsidRPr="004C3A0B" w14:paraId="5FB8BB9B" w14:textId="77777777" w:rsidTr="00B615C9">
        <w:trPr>
          <w:trHeight w:val="437"/>
        </w:trPr>
        <w:tc>
          <w:tcPr>
            <w:tcW w:w="369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4DCC483" w14:textId="77777777" w:rsidR="00995DE5" w:rsidRPr="004C3A0B" w:rsidRDefault="00995DE5" w:rsidP="00270327">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p>
        </w:tc>
        <w:tc>
          <w:tcPr>
            <w:tcW w:w="4524"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6BB665"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341349C" w14:textId="77777777" w:rsidR="00995DE5" w:rsidRPr="004C3A0B" w:rsidRDefault="00995DE5" w:rsidP="0027032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tcBorders>
              <w:top w:val="single" w:sz="4" w:space="0" w:color="auto"/>
              <w:left w:val="single" w:sz="4" w:space="0" w:color="auto"/>
              <w:bottom w:val="single" w:sz="4" w:space="0" w:color="auto"/>
              <w:right w:val="single" w:sz="4" w:space="0" w:color="auto"/>
            </w:tcBorders>
            <w:vAlign w:val="center"/>
          </w:tcPr>
          <w:p w14:paraId="478BF813" w14:textId="77777777" w:rsidR="00995DE5" w:rsidRPr="004C3A0B" w:rsidRDefault="00995DE5" w:rsidP="00270327">
            <w:pPr>
              <w:autoSpaceDE w:val="0"/>
              <w:autoSpaceDN w:val="0"/>
              <w:adjustRightInd w:val="0"/>
              <w:jc w:val="center"/>
              <w:rPr>
                <w:rFonts w:ascii="Arial" w:hAnsi="Arial" w:cs="Arial"/>
                <w:b/>
                <w:bCs/>
                <w:sz w:val="22"/>
                <w:szCs w:val="22"/>
              </w:rPr>
            </w:pPr>
          </w:p>
        </w:tc>
      </w:tr>
      <w:tr w:rsidR="00995DE5" w:rsidRPr="004C3A0B" w14:paraId="1AC663E1" w14:textId="77777777" w:rsidTr="00B615C9">
        <w:trPr>
          <w:trHeight w:val="415"/>
        </w:trPr>
        <w:tc>
          <w:tcPr>
            <w:tcW w:w="3693" w:type="dxa"/>
            <w:vMerge/>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D0206D2" w14:textId="77777777" w:rsidR="00995DE5" w:rsidRPr="004C3A0B" w:rsidRDefault="00995DE5" w:rsidP="00270327">
            <w:pPr>
              <w:autoSpaceDE w:val="0"/>
              <w:autoSpaceDN w:val="0"/>
              <w:adjustRightInd w:val="0"/>
              <w:jc w:val="both"/>
              <w:rPr>
                <w:rFonts w:ascii="Arial" w:hAnsi="Arial" w:cs="Arial"/>
                <w:sz w:val="22"/>
                <w:szCs w:val="22"/>
              </w:rPr>
            </w:pPr>
          </w:p>
        </w:tc>
        <w:tc>
          <w:tcPr>
            <w:tcW w:w="4524"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CC7423" w14:textId="77777777" w:rsidR="00995DE5" w:rsidRPr="00730AD7" w:rsidRDefault="00995DE5" w:rsidP="00270327">
            <w:pPr>
              <w:autoSpaceDE w:val="0"/>
              <w:autoSpaceDN w:val="0"/>
              <w:adjustRightInd w:val="0"/>
              <w:rPr>
                <w:rFonts w:ascii="Arial" w:hAnsi="Arial" w:cs="Arial"/>
                <w:color w:val="000000" w:themeColor="text1"/>
                <w:sz w:val="22"/>
                <w:szCs w:val="22"/>
              </w:rPr>
            </w:pPr>
            <w:r w:rsidRPr="00730AD7">
              <w:rPr>
                <w:rFonts w:ascii="Arial" w:hAnsi="Arial" w:cs="Arial"/>
                <w:color w:val="000000" w:themeColor="text1"/>
                <w:sz w:val="22"/>
                <w:szCs w:val="22"/>
              </w:rPr>
              <w:t>Faculty Research Committee</w:t>
            </w:r>
          </w:p>
        </w:tc>
        <w:sdt>
          <w:sdtPr>
            <w:rPr>
              <w:rFonts w:ascii="Arial" w:hAnsi="Arial" w:cs="Arial"/>
              <w:b/>
              <w:bCs/>
              <w:color w:val="000000" w:themeColor="text1"/>
              <w:sz w:val="22"/>
              <w:szCs w:val="22"/>
            </w:rPr>
            <w:id w:val="1394927872"/>
            <w14:checkbox>
              <w14:checked w14:val="1"/>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05859" w14:textId="77777777" w:rsidR="00995DE5" w:rsidRPr="00730AD7" w:rsidRDefault="00995DE5" w:rsidP="00270327">
                <w:pPr>
                  <w:autoSpaceDE w:val="0"/>
                  <w:autoSpaceDN w:val="0"/>
                  <w:adjustRightInd w:val="0"/>
                  <w:jc w:val="center"/>
                  <w:rPr>
                    <w:rFonts w:ascii="Arial" w:hAnsi="Arial" w:cs="Arial"/>
                    <w:b/>
                    <w:bCs/>
                    <w:color w:val="000000" w:themeColor="text1"/>
                    <w:sz w:val="22"/>
                    <w:szCs w:val="22"/>
                  </w:rPr>
                </w:pPr>
                <w:r w:rsidRPr="00730AD7">
                  <w:rPr>
                    <w:rFonts w:ascii="MS Gothic" w:eastAsia="MS Gothic" w:hAnsi="MS Gothic" w:cs="Arial" w:hint="eastAsia"/>
                    <w:b/>
                    <w:bCs/>
                    <w:color w:val="000000" w:themeColor="text1"/>
                    <w:sz w:val="22"/>
                    <w:szCs w:val="22"/>
                  </w:rPr>
                  <w:t>☒</w:t>
                </w:r>
              </w:p>
            </w:tc>
          </w:sdtContent>
        </w:sdt>
        <w:tc>
          <w:tcPr>
            <w:tcW w:w="1134" w:type="dxa"/>
            <w:gridSpan w:val="2"/>
            <w:tcBorders>
              <w:top w:val="single" w:sz="4" w:space="0" w:color="auto"/>
              <w:left w:val="single" w:sz="4" w:space="0" w:color="auto"/>
              <w:bottom w:val="single" w:sz="4" w:space="0" w:color="auto"/>
              <w:right w:val="single" w:sz="4" w:space="0" w:color="auto"/>
            </w:tcBorders>
            <w:vAlign w:val="center"/>
          </w:tcPr>
          <w:p w14:paraId="6B9A5547" w14:textId="77777777" w:rsidR="00995DE5" w:rsidRPr="00730AD7" w:rsidRDefault="00995DE5" w:rsidP="00270327">
            <w:pPr>
              <w:autoSpaceDE w:val="0"/>
              <w:autoSpaceDN w:val="0"/>
              <w:adjustRightInd w:val="0"/>
              <w:jc w:val="center"/>
              <w:rPr>
                <w:rFonts w:ascii="Arial" w:hAnsi="Arial" w:cs="Arial"/>
                <w:b/>
                <w:bCs/>
                <w:color w:val="000000" w:themeColor="text1"/>
                <w:sz w:val="22"/>
                <w:szCs w:val="22"/>
              </w:rPr>
            </w:pPr>
          </w:p>
        </w:tc>
      </w:tr>
      <w:tr w:rsidR="00995DE5" w:rsidRPr="004C3A0B" w14:paraId="2852B3DC" w14:textId="77777777" w:rsidTr="00B615C9">
        <w:tc>
          <w:tcPr>
            <w:tcW w:w="3693" w:type="dxa"/>
            <w:vMerge/>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7F2758C" w14:textId="77777777" w:rsidR="00995DE5" w:rsidRPr="004C3A0B" w:rsidRDefault="00995DE5" w:rsidP="00270327">
            <w:pPr>
              <w:autoSpaceDE w:val="0"/>
              <w:autoSpaceDN w:val="0"/>
              <w:adjustRightInd w:val="0"/>
              <w:jc w:val="both"/>
              <w:rPr>
                <w:rFonts w:ascii="Arial" w:hAnsi="Arial" w:cs="Arial"/>
                <w:sz w:val="22"/>
                <w:szCs w:val="22"/>
              </w:rPr>
            </w:pPr>
          </w:p>
        </w:tc>
        <w:tc>
          <w:tcPr>
            <w:tcW w:w="4524"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944849"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Other (write in)</w:t>
            </w:r>
          </w:p>
          <w:p w14:paraId="42A5FCD9" w14:textId="77777777" w:rsidR="00995DE5" w:rsidRPr="004C3A0B" w:rsidRDefault="00995DE5" w:rsidP="00270327">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4E1F2FC" w14:textId="77777777" w:rsidR="00995DE5" w:rsidRPr="004C3A0B" w:rsidRDefault="00995DE5" w:rsidP="0027032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tcBorders>
              <w:top w:val="single" w:sz="4" w:space="0" w:color="auto"/>
              <w:left w:val="single" w:sz="4" w:space="0" w:color="auto"/>
              <w:bottom w:val="single" w:sz="4" w:space="0" w:color="auto"/>
              <w:right w:val="single" w:sz="4" w:space="0" w:color="auto"/>
            </w:tcBorders>
            <w:vAlign w:val="center"/>
          </w:tcPr>
          <w:p w14:paraId="1B33ABCE" w14:textId="77777777" w:rsidR="00995DE5" w:rsidRPr="004C3A0B" w:rsidRDefault="00995DE5" w:rsidP="00270327">
            <w:pPr>
              <w:autoSpaceDE w:val="0"/>
              <w:autoSpaceDN w:val="0"/>
              <w:adjustRightInd w:val="0"/>
              <w:jc w:val="center"/>
              <w:rPr>
                <w:rFonts w:ascii="Arial" w:hAnsi="Arial" w:cs="Arial"/>
                <w:b/>
                <w:bCs/>
                <w:sz w:val="22"/>
                <w:szCs w:val="22"/>
              </w:rPr>
            </w:pPr>
          </w:p>
        </w:tc>
      </w:tr>
    </w:tbl>
    <w:p w14:paraId="07CAD757" w14:textId="77777777" w:rsidR="00995DE5" w:rsidRPr="004C3A0B" w:rsidRDefault="00995DE5" w:rsidP="00995DE5">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0BB3E4F9" w14:textId="77777777" w:rsidR="00995DE5" w:rsidRPr="004C3A0B" w:rsidRDefault="00995DE5" w:rsidP="00995DE5">
      <w:pPr>
        <w:rPr>
          <w:rFonts w:ascii="Arial" w:hAnsi="Arial" w:cs="Arial"/>
          <w:bCs/>
          <w:iCs/>
        </w:rPr>
      </w:pPr>
    </w:p>
    <w:p w14:paraId="0F63D90F" w14:textId="77777777" w:rsidR="00995DE5" w:rsidRPr="004C3A0B" w:rsidRDefault="00995DE5" w:rsidP="00995DE5">
      <w:pPr>
        <w:autoSpaceDE w:val="0"/>
        <w:autoSpaceDN w:val="0"/>
        <w:adjustRightInd w:val="0"/>
        <w:jc w:val="both"/>
        <w:rPr>
          <w:rFonts w:ascii="Arial" w:hAnsi="Arial" w:cs="Arial"/>
          <w:b/>
          <w:sz w:val="22"/>
          <w:szCs w:val="22"/>
        </w:rPr>
      </w:pPr>
      <w:r w:rsidRPr="004C3A0B">
        <w:rPr>
          <w:rFonts w:ascii="Arial" w:hAnsi="Arial" w:cs="Arial"/>
          <w:b/>
          <w:sz w:val="22"/>
          <w:szCs w:val="22"/>
        </w:rPr>
        <w:t>SECTION C:  External Ethical Guidance Materials</w:t>
      </w:r>
    </w:p>
    <w:p w14:paraId="048ADB8F" w14:textId="77777777" w:rsidR="00995DE5" w:rsidRPr="004C3A0B" w:rsidRDefault="00995DE5" w:rsidP="00995DE5">
      <w:pPr>
        <w:autoSpaceDE w:val="0"/>
        <w:autoSpaceDN w:val="0"/>
        <w:adjustRightInd w:val="0"/>
        <w:jc w:val="both"/>
        <w:rPr>
          <w:rFonts w:ascii="Arial" w:hAnsi="Arial" w:cs="Arial"/>
          <w:b/>
          <w:sz w:val="12"/>
          <w:szCs w:val="12"/>
        </w:rPr>
      </w:pPr>
    </w:p>
    <w:tbl>
      <w:tblPr>
        <w:tblStyle w:val="ListParagraph"/>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54"/>
        <w:gridCol w:w="1156"/>
      </w:tblGrid>
      <w:tr w:rsidR="00995DE5" w:rsidRPr="004C3A0B" w14:paraId="0348DE50" w14:textId="77777777" w:rsidTr="00B615C9">
        <w:tc>
          <w:tcPr>
            <w:tcW w:w="9628" w:type="dxa"/>
            <w:gridSpan w:val="2"/>
            <w:shd w:val="clear" w:color="auto" w:fill="F2F2F2" w:themeFill="background1" w:themeFillShade="F2"/>
          </w:tcPr>
          <w:p w14:paraId="5E15BEE2"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995DE5" w:rsidRPr="00730AD7" w14:paraId="2567A7E8" w14:textId="77777777" w:rsidTr="00B615C9">
        <w:trPr>
          <w:trHeight w:val="144"/>
        </w:trPr>
        <w:tc>
          <w:tcPr>
            <w:tcW w:w="8784" w:type="dxa"/>
          </w:tcPr>
          <w:p w14:paraId="1D85605B" w14:textId="77777777" w:rsidR="00995DE5" w:rsidRPr="00730AD7" w:rsidRDefault="00995DE5" w:rsidP="00270327">
            <w:pPr>
              <w:autoSpaceDE w:val="0"/>
              <w:autoSpaceDN w:val="0"/>
              <w:adjustRightInd w:val="0"/>
              <w:rPr>
                <w:rFonts w:ascii="Arial" w:hAnsi="Arial" w:cs="Arial"/>
                <w:b/>
                <w:bCs/>
                <w:i/>
                <w:color w:val="000000" w:themeColor="text1"/>
                <w:sz w:val="22"/>
                <w:szCs w:val="22"/>
              </w:rPr>
            </w:pPr>
            <w:r w:rsidRPr="00730AD7">
              <w:rPr>
                <w:rFonts w:ascii="Arial" w:hAnsi="Arial" w:cs="Arial"/>
                <w:b/>
                <w:bCs/>
                <w:i/>
                <w:color w:val="000000" w:themeColor="text1"/>
                <w:sz w:val="22"/>
                <w:szCs w:val="22"/>
              </w:rPr>
              <w:t>BERA Ethical Guidelines for Educational Research (2018)</w:t>
            </w:r>
          </w:p>
        </w:tc>
        <w:sdt>
          <w:sdtPr>
            <w:rPr>
              <w:rFonts w:ascii="Arial" w:hAnsi="Arial" w:cs="Arial"/>
              <w:b/>
              <w:bCs/>
              <w:color w:val="000000" w:themeColor="text1"/>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20CE4CDE" w14:textId="77777777" w:rsidR="00995DE5" w:rsidRPr="00730AD7" w:rsidRDefault="00995DE5" w:rsidP="00270327">
                <w:pPr>
                  <w:autoSpaceDE w:val="0"/>
                  <w:autoSpaceDN w:val="0"/>
                  <w:adjustRightInd w:val="0"/>
                  <w:jc w:val="center"/>
                  <w:rPr>
                    <w:rFonts w:ascii="Arial" w:hAnsi="Arial" w:cs="Arial"/>
                    <w:b/>
                    <w:bCs/>
                    <w:color w:val="000000" w:themeColor="text1"/>
                    <w:sz w:val="22"/>
                    <w:szCs w:val="22"/>
                  </w:rPr>
                </w:pPr>
                <w:r w:rsidRPr="00730AD7">
                  <w:rPr>
                    <w:rFonts w:ascii="MS Gothic" w:eastAsia="MS Gothic" w:hAnsi="MS Gothic" w:cs="Arial" w:hint="eastAsia"/>
                    <w:b/>
                    <w:bCs/>
                    <w:color w:val="000000" w:themeColor="text1"/>
                    <w:sz w:val="22"/>
                    <w:szCs w:val="22"/>
                  </w:rPr>
                  <w:t>☒</w:t>
                </w:r>
              </w:p>
            </w:tc>
          </w:sdtContent>
        </w:sdt>
      </w:tr>
      <w:tr w:rsidR="00995DE5" w:rsidRPr="00730AD7" w14:paraId="79FED5C1" w14:textId="77777777" w:rsidTr="00B615C9">
        <w:trPr>
          <w:trHeight w:val="144"/>
        </w:trPr>
        <w:tc>
          <w:tcPr>
            <w:tcW w:w="8784" w:type="dxa"/>
          </w:tcPr>
          <w:p w14:paraId="14A13F28" w14:textId="77777777" w:rsidR="00995DE5" w:rsidRPr="00730AD7" w:rsidRDefault="00995DE5" w:rsidP="00270327">
            <w:pPr>
              <w:autoSpaceDE w:val="0"/>
              <w:autoSpaceDN w:val="0"/>
              <w:adjustRightInd w:val="0"/>
              <w:rPr>
                <w:rFonts w:ascii="Arial" w:hAnsi="Arial" w:cs="Arial"/>
                <w:b/>
                <w:bCs/>
                <w:i/>
                <w:color w:val="000000" w:themeColor="text1"/>
                <w:sz w:val="22"/>
                <w:szCs w:val="22"/>
              </w:rPr>
            </w:pPr>
            <w:r w:rsidRPr="00730AD7">
              <w:rPr>
                <w:rFonts w:ascii="Arial" w:hAnsi="Arial" w:cs="Arial"/>
                <w:b/>
                <w:bCs/>
                <w:i/>
                <w:color w:val="000000" w:themeColor="text1"/>
                <w:sz w:val="22"/>
                <w:szCs w:val="22"/>
              </w:rPr>
              <w:t>UWTSD Research Ethics and Integrity Code of Practice 2015-2018 (2015)</w:t>
            </w:r>
          </w:p>
        </w:tc>
        <w:tc>
          <w:tcPr>
            <w:tcW w:w="844" w:type="dxa"/>
            <w:shd w:val="clear" w:color="auto" w:fill="BFBFBF" w:themeFill="background1" w:themeFillShade="BF"/>
          </w:tcPr>
          <w:sdt>
            <w:sdtPr>
              <w:rPr>
                <w:rFonts w:ascii="Arial" w:hAnsi="Arial" w:cs="Arial"/>
                <w:b/>
                <w:bCs/>
                <w:color w:val="000000" w:themeColor="text1"/>
                <w:sz w:val="22"/>
                <w:szCs w:val="22"/>
              </w:rPr>
              <w:id w:val="-2040961117"/>
              <w14:checkbox>
                <w14:checked w14:val="1"/>
                <w14:checkedState w14:val="2612" w14:font="MS Gothic"/>
                <w14:uncheckedState w14:val="2610" w14:font="MS Gothic"/>
              </w14:checkbox>
            </w:sdtPr>
            <w:sdtContent>
              <w:p w14:paraId="0900AD23" w14:textId="77777777" w:rsidR="00995DE5" w:rsidRPr="00730AD7" w:rsidRDefault="00995DE5" w:rsidP="00270327">
                <w:pPr>
                  <w:autoSpaceDE w:val="0"/>
                  <w:autoSpaceDN w:val="0"/>
                  <w:adjustRightInd w:val="0"/>
                  <w:jc w:val="center"/>
                  <w:rPr>
                    <w:rFonts w:ascii="Arial" w:hAnsi="Arial" w:cs="Arial"/>
                    <w:b/>
                    <w:bCs/>
                    <w:i/>
                    <w:color w:val="000000" w:themeColor="text1"/>
                    <w:sz w:val="22"/>
                    <w:szCs w:val="22"/>
                  </w:rPr>
                </w:pPr>
                <w:r w:rsidRPr="00730AD7">
                  <w:rPr>
                    <w:rFonts w:ascii="MS Gothic" w:eastAsia="MS Gothic" w:hAnsi="MS Gothic" w:cs="Arial" w:hint="eastAsia"/>
                    <w:b/>
                    <w:bCs/>
                    <w:color w:val="000000" w:themeColor="text1"/>
                    <w:sz w:val="22"/>
                    <w:szCs w:val="22"/>
                  </w:rPr>
                  <w:t>☒</w:t>
                </w:r>
              </w:p>
            </w:sdtContent>
          </w:sdt>
        </w:tc>
      </w:tr>
      <w:tr w:rsidR="00995DE5" w:rsidRPr="00730AD7" w14:paraId="5D538804" w14:textId="77777777" w:rsidTr="00B615C9">
        <w:trPr>
          <w:trHeight w:val="144"/>
        </w:trPr>
        <w:tc>
          <w:tcPr>
            <w:tcW w:w="8784" w:type="dxa"/>
          </w:tcPr>
          <w:p w14:paraId="405B363D" w14:textId="77777777" w:rsidR="00995DE5" w:rsidRPr="00730AD7" w:rsidRDefault="00995DE5" w:rsidP="00270327">
            <w:pPr>
              <w:autoSpaceDE w:val="0"/>
              <w:autoSpaceDN w:val="0"/>
              <w:adjustRightInd w:val="0"/>
              <w:rPr>
                <w:rFonts w:ascii="Arial" w:hAnsi="Arial" w:cs="Arial"/>
                <w:b/>
                <w:bCs/>
                <w:i/>
                <w:color w:val="000000" w:themeColor="text1"/>
                <w:sz w:val="22"/>
                <w:szCs w:val="22"/>
              </w:rPr>
            </w:pPr>
            <w:r w:rsidRPr="00730AD7">
              <w:rPr>
                <w:rFonts w:ascii="Arial" w:hAnsi="Arial" w:cs="Arial"/>
                <w:b/>
                <w:bCs/>
                <w:i/>
                <w:color w:val="000000" w:themeColor="text1"/>
                <w:sz w:val="22"/>
                <w:szCs w:val="22"/>
              </w:rPr>
              <w:t>UWTSD Research Data Management Policy (2016)</w:t>
            </w:r>
          </w:p>
        </w:tc>
        <w:tc>
          <w:tcPr>
            <w:tcW w:w="844" w:type="dxa"/>
            <w:shd w:val="clear" w:color="auto" w:fill="BFBFBF" w:themeFill="background1" w:themeFillShade="BF"/>
          </w:tcPr>
          <w:sdt>
            <w:sdtPr>
              <w:rPr>
                <w:rFonts w:ascii="Arial" w:hAnsi="Arial" w:cs="Arial"/>
                <w:b/>
                <w:bCs/>
                <w:color w:val="000000" w:themeColor="text1"/>
                <w:sz w:val="22"/>
                <w:szCs w:val="22"/>
              </w:rPr>
              <w:id w:val="1178089498"/>
              <w14:checkbox>
                <w14:checked w14:val="1"/>
                <w14:checkedState w14:val="2612" w14:font="MS Gothic"/>
                <w14:uncheckedState w14:val="2610" w14:font="MS Gothic"/>
              </w14:checkbox>
            </w:sdtPr>
            <w:sdtContent>
              <w:p w14:paraId="063C9602" w14:textId="77777777" w:rsidR="00995DE5" w:rsidRPr="00730AD7" w:rsidRDefault="00995DE5" w:rsidP="00270327">
                <w:pPr>
                  <w:autoSpaceDE w:val="0"/>
                  <w:autoSpaceDN w:val="0"/>
                  <w:adjustRightInd w:val="0"/>
                  <w:jc w:val="center"/>
                  <w:rPr>
                    <w:rFonts w:ascii="Arial" w:hAnsi="Arial" w:cs="Arial"/>
                    <w:b/>
                    <w:bCs/>
                    <w:i/>
                    <w:color w:val="000000" w:themeColor="text1"/>
                    <w:sz w:val="22"/>
                    <w:szCs w:val="22"/>
                  </w:rPr>
                </w:pPr>
                <w:r w:rsidRPr="00730AD7">
                  <w:rPr>
                    <w:rFonts w:ascii="MS Gothic" w:eastAsia="MS Gothic" w:hAnsi="MS Gothic" w:cs="Arial" w:hint="eastAsia"/>
                    <w:b/>
                    <w:bCs/>
                    <w:color w:val="000000" w:themeColor="text1"/>
                    <w:sz w:val="22"/>
                    <w:szCs w:val="22"/>
                  </w:rPr>
                  <w:t>☒</w:t>
                </w:r>
              </w:p>
            </w:sdtContent>
          </w:sdt>
        </w:tc>
      </w:tr>
      <w:tr w:rsidR="00995DE5" w:rsidRPr="00730AD7" w14:paraId="08505D2F" w14:textId="77777777" w:rsidTr="00B615C9">
        <w:trPr>
          <w:trHeight w:val="144"/>
        </w:trPr>
        <w:tc>
          <w:tcPr>
            <w:tcW w:w="8784" w:type="dxa"/>
          </w:tcPr>
          <w:p w14:paraId="6895F19E" w14:textId="77777777" w:rsidR="00995DE5" w:rsidRPr="00730AD7" w:rsidRDefault="00995DE5" w:rsidP="00270327">
            <w:pPr>
              <w:autoSpaceDE w:val="0"/>
              <w:autoSpaceDN w:val="0"/>
              <w:adjustRightInd w:val="0"/>
              <w:rPr>
                <w:rFonts w:ascii="Arial" w:hAnsi="Arial" w:cs="Arial"/>
                <w:b/>
                <w:bCs/>
                <w:i/>
                <w:color w:val="000000" w:themeColor="text1"/>
                <w:sz w:val="22"/>
                <w:szCs w:val="22"/>
              </w:rPr>
            </w:pPr>
            <w:r w:rsidRPr="00730AD7">
              <w:rPr>
                <w:rFonts w:ascii="Arial" w:hAnsi="Arial" w:cs="Arial"/>
                <w:b/>
                <w:bCs/>
                <w:i/>
                <w:color w:val="000000" w:themeColor="text1"/>
                <w:sz w:val="22"/>
                <w:szCs w:val="22"/>
              </w:rPr>
              <w:t>Data Protection Act (2018)</w:t>
            </w:r>
          </w:p>
        </w:tc>
        <w:tc>
          <w:tcPr>
            <w:tcW w:w="844" w:type="dxa"/>
            <w:shd w:val="clear" w:color="auto" w:fill="BFBFBF" w:themeFill="background1" w:themeFillShade="BF"/>
          </w:tcPr>
          <w:p w14:paraId="5B633761" w14:textId="77777777" w:rsidR="00995DE5" w:rsidRPr="00730AD7" w:rsidRDefault="00995DE5" w:rsidP="00270327">
            <w:pPr>
              <w:autoSpaceDE w:val="0"/>
              <w:autoSpaceDN w:val="0"/>
              <w:adjustRightInd w:val="0"/>
              <w:jc w:val="center"/>
              <w:rPr>
                <w:rFonts w:ascii="Arial" w:hAnsi="Arial" w:cs="Arial"/>
                <w:b/>
                <w:bCs/>
                <w:color w:val="000000" w:themeColor="text1"/>
                <w:sz w:val="22"/>
                <w:szCs w:val="22"/>
              </w:rPr>
            </w:pPr>
            <w:r w:rsidRPr="00730AD7">
              <w:rPr>
                <w:rFonts w:ascii="Arial" w:hAnsi="Arial" w:cs="Arial"/>
                <w:b/>
                <w:bCs/>
                <w:color w:val="000000" w:themeColor="text1"/>
                <w:sz w:val="22"/>
                <w:szCs w:val="22"/>
              </w:rPr>
              <w:t>X</w:t>
            </w:r>
          </w:p>
        </w:tc>
      </w:tr>
    </w:tbl>
    <w:p w14:paraId="0E13787E" w14:textId="77777777" w:rsidR="00995DE5" w:rsidRPr="00730AD7" w:rsidRDefault="00995DE5" w:rsidP="00995DE5">
      <w:pPr>
        <w:autoSpaceDE w:val="0"/>
        <w:autoSpaceDN w:val="0"/>
        <w:adjustRightInd w:val="0"/>
        <w:jc w:val="both"/>
        <w:rPr>
          <w:rFonts w:ascii="Arial" w:hAnsi="Arial" w:cs="Arial"/>
          <w:b/>
          <w:color w:val="000000" w:themeColor="text1"/>
          <w:sz w:val="22"/>
          <w:szCs w:val="22"/>
        </w:rPr>
      </w:pPr>
    </w:p>
    <w:p w14:paraId="1C0237E4" w14:textId="77777777" w:rsidR="00995DE5" w:rsidRPr="00730AD7" w:rsidRDefault="00995DE5" w:rsidP="00995DE5">
      <w:pPr>
        <w:autoSpaceDE w:val="0"/>
        <w:autoSpaceDN w:val="0"/>
        <w:adjustRightInd w:val="0"/>
        <w:jc w:val="both"/>
        <w:rPr>
          <w:rFonts w:ascii="Arial" w:hAnsi="Arial" w:cs="Arial"/>
          <w:b/>
          <w:color w:val="000000" w:themeColor="text1"/>
          <w:sz w:val="22"/>
          <w:szCs w:val="22"/>
        </w:rPr>
      </w:pPr>
    </w:p>
    <w:p w14:paraId="1C26EF8F" w14:textId="77777777" w:rsidR="00995DE5" w:rsidRPr="00730AD7" w:rsidRDefault="00995DE5" w:rsidP="00995DE5">
      <w:pPr>
        <w:autoSpaceDE w:val="0"/>
        <w:autoSpaceDN w:val="0"/>
        <w:adjustRightInd w:val="0"/>
        <w:jc w:val="both"/>
        <w:rPr>
          <w:rFonts w:ascii="Arial" w:hAnsi="Arial" w:cs="Arial"/>
          <w:b/>
          <w:color w:val="000000" w:themeColor="text1"/>
          <w:sz w:val="22"/>
          <w:szCs w:val="22"/>
        </w:rPr>
      </w:pPr>
      <w:r w:rsidRPr="00730AD7">
        <w:rPr>
          <w:rFonts w:ascii="Arial" w:hAnsi="Arial" w:cs="Arial"/>
          <w:b/>
          <w:color w:val="000000" w:themeColor="text1"/>
          <w:sz w:val="22"/>
          <w:szCs w:val="22"/>
        </w:rPr>
        <w:t>SECTION D: External Collaborative Research Activity</w:t>
      </w:r>
    </w:p>
    <w:p w14:paraId="1CC1109A" w14:textId="77777777" w:rsidR="00995DE5" w:rsidRPr="00730AD7" w:rsidRDefault="00995DE5" w:rsidP="00995DE5">
      <w:pPr>
        <w:rPr>
          <w:rFonts w:ascii="Arial" w:hAnsi="Arial" w:cs="Arial"/>
          <w:bCs/>
          <w:iCs/>
          <w:color w:val="000000" w:themeColor="text1"/>
          <w:sz w:val="12"/>
          <w:szCs w:val="12"/>
        </w:rPr>
      </w:pPr>
    </w:p>
    <w:tbl>
      <w:tblPr>
        <w:tblStyle w:val="ListParagraph"/>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87"/>
        <w:gridCol w:w="1834"/>
        <w:gridCol w:w="1377"/>
        <w:gridCol w:w="1156"/>
        <w:gridCol w:w="1266"/>
        <w:gridCol w:w="1156"/>
      </w:tblGrid>
      <w:tr w:rsidR="00995DE5" w:rsidRPr="00730AD7" w14:paraId="605EB11D" w14:textId="77777777" w:rsidTr="00B615C9">
        <w:tc>
          <w:tcPr>
            <w:tcW w:w="6164" w:type="dxa"/>
            <w:gridSpan w:val="2"/>
            <w:shd w:val="clear" w:color="auto" w:fill="F2F2F2" w:themeFill="background1" w:themeFillShade="F2"/>
          </w:tcPr>
          <w:p w14:paraId="35A69AA5" w14:textId="77777777" w:rsidR="00995DE5" w:rsidRPr="00730AD7" w:rsidRDefault="00995DE5" w:rsidP="00270327">
            <w:pPr>
              <w:autoSpaceDE w:val="0"/>
              <w:autoSpaceDN w:val="0"/>
              <w:adjustRightInd w:val="0"/>
              <w:jc w:val="both"/>
              <w:rPr>
                <w:rFonts w:ascii="Arial" w:hAnsi="Arial" w:cs="Arial"/>
                <w:color w:val="000000" w:themeColor="text1"/>
                <w:sz w:val="22"/>
                <w:szCs w:val="22"/>
              </w:rPr>
            </w:pPr>
            <w:r w:rsidRPr="00730AD7">
              <w:rPr>
                <w:rFonts w:ascii="Arial" w:hAnsi="Arial" w:cs="Arial"/>
                <w:color w:val="000000" w:themeColor="text1"/>
                <w:sz w:val="22"/>
                <w:szCs w:val="22"/>
              </w:rPr>
              <w:t>Does the research activity involve collaborators outside of the University?</w:t>
            </w:r>
          </w:p>
        </w:tc>
        <w:tc>
          <w:tcPr>
            <w:tcW w:w="981" w:type="dxa"/>
            <w:shd w:val="clear" w:color="auto" w:fill="F2F2F2" w:themeFill="background1" w:themeFillShade="F2"/>
            <w:vAlign w:val="center"/>
          </w:tcPr>
          <w:p w14:paraId="53877658" w14:textId="77777777" w:rsidR="00995DE5" w:rsidRPr="00730AD7" w:rsidRDefault="00995DE5" w:rsidP="00270327">
            <w:pPr>
              <w:autoSpaceDE w:val="0"/>
              <w:autoSpaceDN w:val="0"/>
              <w:adjustRightInd w:val="0"/>
              <w:jc w:val="center"/>
              <w:rPr>
                <w:rFonts w:ascii="Arial" w:hAnsi="Arial" w:cs="Arial"/>
                <w:color w:val="000000" w:themeColor="text1"/>
                <w:sz w:val="22"/>
                <w:szCs w:val="22"/>
              </w:rPr>
            </w:pPr>
            <w:r w:rsidRPr="00730AD7">
              <w:rPr>
                <w:rFonts w:ascii="Arial" w:hAnsi="Arial" w:cs="Arial"/>
                <w:color w:val="000000" w:themeColor="text1"/>
                <w:sz w:val="22"/>
                <w:szCs w:val="22"/>
              </w:rPr>
              <w:t>YES</w:t>
            </w:r>
          </w:p>
        </w:tc>
        <w:tc>
          <w:tcPr>
            <w:tcW w:w="975" w:type="dxa"/>
            <w:shd w:val="clear" w:color="auto" w:fill="BFBFBF" w:themeFill="background1" w:themeFillShade="BF"/>
            <w:vAlign w:val="center"/>
          </w:tcPr>
          <w:sdt>
            <w:sdtPr>
              <w:rPr>
                <w:rFonts w:ascii="Arial" w:hAnsi="Arial" w:cs="Arial"/>
                <w:b/>
                <w:bCs/>
                <w:color w:val="000000" w:themeColor="text1"/>
                <w:sz w:val="22"/>
                <w:szCs w:val="22"/>
              </w:rPr>
              <w:id w:val="1804497617"/>
              <w14:checkbox>
                <w14:checked w14:val="1"/>
                <w14:checkedState w14:val="2612" w14:font="MS Gothic"/>
                <w14:uncheckedState w14:val="2610" w14:font="MS Gothic"/>
              </w14:checkbox>
            </w:sdtPr>
            <w:sdtContent>
              <w:p w14:paraId="0ED3F5F9" w14:textId="77777777" w:rsidR="00995DE5" w:rsidRPr="00730AD7" w:rsidRDefault="00995DE5" w:rsidP="00270327">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b/>
                    <w:bCs/>
                    <w:color w:val="000000" w:themeColor="text1"/>
                    <w:sz w:val="22"/>
                    <w:szCs w:val="22"/>
                  </w:rPr>
                  <w:t>☒</w:t>
                </w:r>
              </w:p>
            </w:sdtContent>
          </w:sdt>
        </w:tc>
        <w:tc>
          <w:tcPr>
            <w:tcW w:w="703" w:type="dxa"/>
            <w:shd w:val="clear" w:color="auto" w:fill="F2F2F2" w:themeFill="background1" w:themeFillShade="F2"/>
            <w:vAlign w:val="center"/>
          </w:tcPr>
          <w:p w14:paraId="7490096D" w14:textId="77777777" w:rsidR="00995DE5" w:rsidRPr="00730AD7" w:rsidRDefault="00995DE5" w:rsidP="00270327">
            <w:pPr>
              <w:autoSpaceDE w:val="0"/>
              <w:autoSpaceDN w:val="0"/>
              <w:adjustRightInd w:val="0"/>
              <w:jc w:val="center"/>
              <w:rPr>
                <w:rFonts w:ascii="Arial" w:hAnsi="Arial" w:cs="Arial"/>
                <w:color w:val="000000" w:themeColor="text1"/>
                <w:sz w:val="22"/>
                <w:szCs w:val="22"/>
              </w:rPr>
            </w:pPr>
            <w:r w:rsidRPr="00730AD7">
              <w:rPr>
                <w:rFonts w:ascii="Arial" w:hAnsi="Arial" w:cs="Arial"/>
                <w:color w:val="000000" w:themeColor="text1"/>
                <w:sz w:val="22"/>
                <w:szCs w:val="22"/>
              </w:rPr>
              <w:t>NO</w:t>
            </w:r>
          </w:p>
        </w:tc>
        <w:tc>
          <w:tcPr>
            <w:tcW w:w="953" w:type="dxa"/>
            <w:shd w:val="clear" w:color="auto" w:fill="BFBFBF" w:themeFill="background1" w:themeFillShade="BF"/>
            <w:vAlign w:val="center"/>
          </w:tcPr>
          <w:sdt>
            <w:sdtPr>
              <w:rPr>
                <w:rFonts w:ascii="Arial" w:hAnsi="Arial" w:cs="Arial"/>
                <w:b/>
                <w:bCs/>
                <w:color w:val="000000" w:themeColor="text1"/>
                <w:sz w:val="22"/>
                <w:szCs w:val="22"/>
              </w:rPr>
              <w:id w:val="1016347612"/>
              <w14:checkbox>
                <w14:checked w14:val="0"/>
                <w14:checkedState w14:val="2612" w14:font="MS Gothic"/>
                <w14:uncheckedState w14:val="2610" w14:font="MS Gothic"/>
              </w14:checkbox>
            </w:sdtPr>
            <w:sdtContent>
              <w:p w14:paraId="54C68EBC" w14:textId="77777777" w:rsidR="00995DE5" w:rsidRPr="00730AD7" w:rsidRDefault="00995DE5" w:rsidP="00270327">
                <w:pPr>
                  <w:autoSpaceDE w:val="0"/>
                  <w:autoSpaceDN w:val="0"/>
                  <w:adjustRightInd w:val="0"/>
                  <w:jc w:val="center"/>
                  <w:rPr>
                    <w:rFonts w:ascii="Arial" w:hAnsi="Arial" w:cs="Arial"/>
                    <w:color w:val="000000" w:themeColor="text1"/>
                    <w:sz w:val="22"/>
                    <w:szCs w:val="22"/>
                  </w:rPr>
                </w:pPr>
                <w:r w:rsidRPr="00730AD7">
                  <w:rPr>
                    <w:rFonts w:ascii="MS Gothic" w:eastAsia="MS Gothic" w:hAnsi="MS Gothic" w:cs="Arial" w:hint="eastAsia"/>
                    <w:b/>
                    <w:bCs/>
                    <w:color w:val="000000" w:themeColor="text1"/>
                    <w:sz w:val="22"/>
                    <w:szCs w:val="22"/>
                  </w:rPr>
                  <w:t>☐</w:t>
                </w:r>
              </w:p>
            </w:sdtContent>
          </w:sdt>
        </w:tc>
      </w:tr>
      <w:tr w:rsidR="00995DE5" w:rsidRPr="00730AD7" w14:paraId="12525910" w14:textId="77777777" w:rsidTr="00B615C9">
        <w:tc>
          <w:tcPr>
            <w:tcW w:w="9776" w:type="dxa"/>
            <w:gridSpan w:val="6"/>
          </w:tcPr>
          <w:p w14:paraId="2BBD982D" w14:textId="77777777" w:rsidR="00995DE5" w:rsidRPr="00730AD7" w:rsidRDefault="00995DE5" w:rsidP="00270327">
            <w:pPr>
              <w:autoSpaceDE w:val="0"/>
              <w:autoSpaceDN w:val="0"/>
              <w:adjustRightInd w:val="0"/>
              <w:rPr>
                <w:rFonts w:ascii="Arial" w:hAnsi="Arial" w:cs="Arial"/>
                <w:color w:val="000000" w:themeColor="text1"/>
                <w:sz w:val="16"/>
                <w:szCs w:val="16"/>
              </w:rPr>
            </w:pPr>
          </w:p>
          <w:p w14:paraId="2383CCBE" w14:textId="77777777" w:rsidR="00995DE5" w:rsidRPr="00730AD7" w:rsidRDefault="00995DE5" w:rsidP="00270327">
            <w:pPr>
              <w:autoSpaceDE w:val="0"/>
              <w:autoSpaceDN w:val="0"/>
              <w:adjustRightInd w:val="0"/>
              <w:rPr>
                <w:rFonts w:ascii="Arial" w:hAnsi="Arial" w:cs="Arial"/>
                <w:b/>
                <w:bCs/>
                <w:i/>
                <w:color w:val="000000" w:themeColor="text1"/>
                <w:sz w:val="22"/>
                <w:szCs w:val="22"/>
              </w:rPr>
            </w:pPr>
            <w:r w:rsidRPr="00730AD7">
              <w:rPr>
                <w:rFonts w:ascii="Arial" w:hAnsi="Arial" w:cs="Arial"/>
                <w:color w:val="000000" w:themeColor="text1"/>
                <w:sz w:val="22"/>
                <w:szCs w:val="22"/>
              </w:rPr>
              <w:t>If Yes, please provide the name of the external organisation and name and contact details for the main contact person:</w:t>
            </w:r>
          </w:p>
        </w:tc>
      </w:tr>
      <w:tr w:rsidR="00995DE5" w:rsidRPr="00730AD7" w14:paraId="14CDE310" w14:textId="77777777" w:rsidTr="00B615C9">
        <w:trPr>
          <w:trHeight w:val="300"/>
        </w:trPr>
        <w:tc>
          <w:tcPr>
            <w:tcW w:w="3431" w:type="dxa"/>
            <w:shd w:val="clear" w:color="auto" w:fill="F2F2F2" w:themeFill="background1" w:themeFillShade="F2"/>
          </w:tcPr>
          <w:p w14:paraId="7C2F6B96" w14:textId="77777777" w:rsidR="00995DE5" w:rsidRPr="00730AD7" w:rsidRDefault="00995DE5" w:rsidP="00270327">
            <w:pPr>
              <w:autoSpaceDE w:val="0"/>
              <w:autoSpaceDN w:val="0"/>
              <w:adjustRightInd w:val="0"/>
              <w:jc w:val="both"/>
              <w:rPr>
                <w:rFonts w:ascii="Arial" w:hAnsi="Arial" w:cs="Arial"/>
                <w:color w:val="000000" w:themeColor="text1"/>
                <w:sz w:val="22"/>
                <w:szCs w:val="22"/>
              </w:rPr>
            </w:pPr>
            <w:r w:rsidRPr="00730AD7">
              <w:rPr>
                <w:rFonts w:ascii="Arial" w:hAnsi="Arial" w:cs="Arial"/>
                <w:color w:val="000000" w:themeColor="text1"/>
                <w:sz w:val="22"/>
                <w:szCs w:val="22"/>
              </w:rPr>
              <w:t>Institution</w:t>
            </w:r>
          </w:p>
        </w:tc>
        <w:tc>
          <w:tcPr>
            <w:tcW w:w="6345" w:type="dxa"/>
            <w:gridSpan w:val="5"/>
          </w:tcPr>
          <w:p w14:paraId="423F6336" w14:textId="77777777" w:rsidR="00995DE5" w:rsidRPr="00730AD7" w:rsidRDefault="00995DE5" w:rsidP="00270327">
            <w:pPr>
              <w:autoSpaceDE w:val="0"/>
              <w:autoSpaceDN w:val="0"/>
              <w:adjustRightInd w:val="0"/>
              <w:rPr>
                <w:rFonts w:ascii="Arial" w:hAnsi="Arial" w:cs="Arial"/>
                <w:bCs/>
                <w:color w:val="000000" w:themeColor="text1"/>
                <w:sz w:val="22"/>
                <w:szCs w:val="22"/>
              </w:rPr>
            </w:pPr>
            <w:proofErr w:type="spellStart"/>
            <w:r w:rsidRPr="00730AD7">
              <w:rPr>
                <w:rFonts w:ascii="Arial" w:hAnsi="Arial" w:cs="Arial"/>
                <w:bCs/>
                <w:color w:val="000000" w:themeColor="text1"/>
                <w:sz w:val="22"/>
                <w:szCs w:val="22"/>
              </w:rPr>
              <w:t>Calderstones</w:t>
            </w:r>
            <w:proofErr w:type="spellEnd"/>
            <w:r w:rsidRPr="00730AD7">
              <w:rPr>
                <w:rFonts w:ascii="Arial" w:hAnsi="Arial" w:cs="Arial"/>
                <w:bCs/>
                <w:color w:val="000000" w:themeColor="text1"/>
                <w:sz w:val="22"/>
                <w:szCs w:val="22"/>
              </w:rPr>
              <w:t xml:space="preserve"> School</w:t>
            </w:r>
          </w:p>
        </w:tc>
      </w:tr>
      <w:tr w:rsidR="00995DE5" w:rsidRPr="00730AD7" w14:paraId="42C69F49" w14:textId="77777777" w:rsidTr="00B615C9">
        <w:tc>
          <w:tcPr>
            <w:tcW w:w="3431" w:type="dxa"/>
            <w:shd w:val="clear" w:color="auto" w:fill="F2F2F2" w:themeFill="background1" w:themeFillShade="F2"/>
          </w:tcPr>
          <w:p w14:paraId="398CAB7D" w14:textId="77777777" w:rsidR="00995DE5" w:rsidRPr="00730AD7" w:rsidRDefault="00995DE5" w:rsidP="00270327">
            <w:pPr>
              <w:autoSpaceDE w:val="0"/>
              <w:autoSpaceDN w:val="0"/>
              <w:adjustRightInd w:val="0"/>
              <w:jc w:val="both"/>
              <w:rPr>
                <w:rFonts w:ascii="Arial" w:hAnsi="Arial" w:cs="Arial"/>
                <w:color w:val="000000" w:themeColor="text1"/>
                <w:sz w:val="22"/>
                <w:szCs w:val="22"/>
              </w:rPr>
            </w:pPr>
            <w:r w:rsidRPr="00730AD7">
              <w:rPr>
                <w:rFonts w:ascii="Arial" w:hAnsi="Arial" w:cs="Arial"/>
                <w:color w:val="000000" w:themeColor="text1"/>
                <w:sz w:val="22"/>
                <w:szCs w:val="22"/>
              </w:rPr>
              <w:t>Contact person name</w:t>
            </w:r>
          </w:p>
        </w:tc>
        <w:tc>
          <w:tcPr>
            <w:tcW w:w="6345" w:type="dxa"/>
            <w:gridSpan w:val="5"/>
          </w:tcPr>
          <w:p w14:paraId="649BA99C" w14:textId="77777777" w:rsidR="00995DE5" w:rsidRPr="00730AD7" w:rsidRDefault="00995DE5" w:rsidP="00270327">
            <w:pPr>
              <w:autoSpaceDE w:val="0"/>
              <w:autoSpaceDN w:val="0"/>
              <w:adjustRightInd w:val="0"/>
              <w:rPr>
                <w:rFonts w:ascii="Arial" w:hAnsi="Arial" w:cs="Arial"/>
                <w:bCs/>
                <w:color w:val="000000" w:themeColor="text1"/>
                <w:sz w:val="22"/>
                <w:szCs w:val="22"/>
              </w:rPr>
            </w:pPr>
            <w:r w:rsidRPr="00730AD7">
              <w:rPr>
                <w:rFonts w:ascii="Arial" w:hAnsi="Arial" w:cs="Arial"/>
                <w:bCs/>
                <w:color w:val="000000" w:themeColor="text1"/>
                <w:sz w:val="22"/>
                <w:szCs w:val="22"/>
              </w:rPr>
              <w:t xml:space="preserve">Mr. Lee </w:t>
            </w:r>
            <w:proofErr w:type="spellStart"/>
            <w:r w:rsidRPr="00730AD7">
              <w:rPr>
                <w:rFonts w:ascii="Arial" w:hAnsi="Arial" w:cs="Arial"/>
                <w:bCs/>
                <w:color w:val="000000" w:themeColor="text1"/>
                <w:sz w:val="22"/>
                <w:szCs w:val="22"/>
              </w:rPr>
              <w:t>Ratcliffe</w:t>
            </w:r>
            <w:proofErr w:type="spellEnd"/>
          </w:p>
        </w:tc>
      </w:tr>
      <w:tr w:rsidR="00995DE5" w:rsidRPr="00730AD7" w14:paraId="63C0C08C" w14:textId="77777777" w:rsidTr="00B615C9">
        <w:tc>
          <w:tcPr>
            <w:tcW w:w="3431" w:type="dxa"/>
            <w:shd w:val="clear" w:color="auto" w:fill="F2F2F2" w:themeFill="background1" w:themeFillShade="F2"/>
          </w:tcPr>
          <w:p w14:paraId="58D996A6" w14:textId="77777777" w:rsidR="00995DE5" w:rsidRPr="00730AD7" w:rsidRDefault="00995DE5" w:rsidP="00270327">
            <w:pPr>
              <w:autoSpaceDE w:val="0"/>
              <w:autoSpaceDN w:val="0"/>
              <w:adjustRightInd w:val="0"/>
              <w:jc w:val="both"/>
              <w:rPr>
                <w:rFonts w:ascii="Arial" w:hAnsi="Arial" w:cs="Arial"/>
                <w:color w:val="000000" w:themeColor="text1"/>
                <w:sz w:val="22"/>
                <w:szCs w:val="22"/>
              </w:rPr>
            </w:pPr>
            <w:r w:rsidRPr="00730AD7">
              <w:rPr>
                <w:rFonts w:ascii="Arial" w:hAnsi="Arial" w:cs="Arial"/>
                <w:color w:val="000000" w:themeColor="text1"/>
                <w:sz w:val="22"/>
                <w:szCs w:val="22"/>
              </w:rPr>
              <w:t>Contact person e-mail address</w:t>
            </w:r>
          </w:p>
        </w:tc>
        <w:tc>
          <w:tcPr>
            <w:tcW w:w="6345" w:type="dxa"/>
            <w:gridSpan w:val="5"/>
          </w:tcPr>
          <w:p w14:paraId="2E75440F" w14:textId="77777777" w:rsidR="00995DE5" w:rsidRPr="00730AD7" w:rsidRDefault="00995DE5" w:rsidP="00270327">
            <w:pPr>
              <w:autoSpaceDE w:val="0"/>
              <w:autoSpaceDN w:val="0"/>
              <w:adjustRightInd w:val="0"/>
              <w:rPr>
                <w:rFonts w:ascii="Arial" w:hAnsi="Arial" w:cs="Arial"/>
                <w:bCs/>
                <w:color w:val="000000" w:themeColor="text1"/>
                <w:sz w:val="22"/>
                <w:szCs w:val="22"/>
              </w:rPr>
            </w:pPr>
            <w:r w:rsidRPr="00730AD7">
              <w:rPr>
                <w:rFonts w:ascii="Arial" w:hAnsi="Arial" w:cs="Arial"/>
                <w:bCs/>
                <w:color w:val="000000" w:themeColor="text1"/>
                <w:sz w:val="22"/>
                <w:szCs w:val="22"/>
              </w:rPr>
              <w:t>Lee.Ratcliffe@calderstones.co.uk</w:t>
            </w:r>
          </w:p>
        </w:tc>
      </w:tr>
    </w:tbl>
    <w:p w14:paraId="74A7B78A" w14:textId="77777777" w:rsidR="00995DE5" w:rsidRPr="004C3A0B" w:rsidRDefault="00995DE5" w:rsidP="00995DE5">
      <w:pPr>
        <w:rPr>
          <w:rFonts w:ascii="Arial" w:hAnsi="Arial" w:cs="Arial"/>
          <w:bCs/>
          <w:iCs/>
          <w:sz w:val="16"/>
          <w:szCs w:val="16"/>
        </w:rPr>
      </w:pPr>
    </w:p>
    <w:p w14:paraId="61390C90" w14:textId="77777777" w:rsidR="00995DE5" w:rsidRPr="004C3A0B" w:rsidRDefault="00995DE5" w:rsidP="00995DE5">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ListParagraph"/>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21"/>
        <w:gridCol w:w="1377"/>
        <w:gridCol w:w="1156"/>
        <w:gridCol w:w="1266"/>
        <w:gridCol w:w="1156"/>
      </w:tblGrid>
      <w:tr w:rsidR="00995DE5" w:rsidRPr="004C3A0B" w14:paraId="353B4313" w14:textId="77777777" w:rsidTr="00B615C9">
        <w:trPr>
          <w:trHeight w:val="507"/>
        </w:trPr>
        <w:tc>
          <w:tcPr>
            <w:tcW w:w="6164" w:type="dxa"/>
            <w:shd w:val="clear" w:color="auto" w:fill="F2F2F2" w:themeFill="background1" w:themeFillShade="F2"/>
            <w:vAlign w:val="center"/>
          </w:tcPr>
          <w:p w14:paraId="64A3CBA6" w14:textId="77777777" w:rsidR="00995DE5" w:rsidRPr="004C3A0B" w:rsidRDefault="00995DE5" w:rsidP="0027032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14:paraId="7AC88940" w14:textId="77777777" w:rsidR="00995DE5" w:rsidRPr="004C3A0B" w:rsidRDefault="00995DE5" w:rsidP="0027032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7A46564E"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7769EA7D" w14:textId="77777777" w:rsidR="00995DE5" w:rsidRPr="004C3A0B" w:rsidRDefault="00995DE5" w:rsidP="0027032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711570112"/>
              <w14:checkbox>
                <w14:checked w14:val="1"/>
                <w14:checkedState w14:val="2612" w14:font="MS Gothic"/>
                <w14:uncheckedState w14:val="2610" w14:font="MS Gothic"/>
              </w14:checkbox>
            </w:sdtPr>
            <w:sdtContent>
              <w:p w14:paraId="3555BCDD" w14:textId="77777777" w:rsidR="00995DE5" w:rsidRPr="004C3A0B" w:rsidRDefault="00995DE5" w:rsidP="00270327">
                <w:pPr>
                  <w:autoSpaceDE w:val="0"/>
                  <w:autoSpaceDN w:val="0"/>
                  <w:adjustRightInd w:val="0"/>
                  <w:jc w:val="center"/>
                  <w:rPr>
                    <w:rFonts w:ascii="Arial" w:hAnsi="Arial" w:cs="Arial"/>
                    <w:bCs/>
                    <w:sz w:val="22"/>
                    <w:szCs w:val="22"/>
                  </w:rPr>
                </w:pPr>
                <w:r w:rsidRPr="00730AD7">
                  <w:rPr>
                    <w:rFonts w:ascii="MS Gothic" w:eastAsia="MS Gothic" w:hAnsi="MS Gothic" w:cs="Arial" w:hint="eastAsia"/>
                    <w:b/>
                    <w:bCs/>
                    <w:color w:val="000000" w:themeColor="text1"/>
                    <w:sz w:val="22"/>
                    <w:szCs w:val="22"/>
                  </w:rPr>
                  <w:t>☒</w:t>
                </w:r>
              </w:p>
            </w:sdtContent>
          </w:sdt>
        </w:tc>
      </w:tr>
      <w:tr w:rsidR="00995DE5" w:rsidRPr="004C3A0B" w14:paraId="4EAEDF87" w14:textId="77777777" w:rsidTr="00B615C9">
        <w:tc>
          <w:tcPr>
            <w:tcW w:w="9776" w:type="dxa"/>
            <w:gridSpan w:val="5"/>
          </w:tcPr>
          <w:p w14:paraId="3D89131C" w14:textId="77777777" w:rsidR="00995DE5" w:rsidRPr="004C3A0B" w:rsidRDefault="00995DE5" w:rsidP="00270327">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25C22D63" w14:textId="77777777" w:rsidR="00995DE5" w:rsidRPr="004C3A0B" w:rsidRDefault="00995DE5" w:rsidP="00995DE5">
      <w:pPr>
        <w:rPr>
          <w:rFonts w:ascii="Arial" w:hAnsi="Arial" w:cs="Arial"/>
          <w:bCs/>
          <w:iCs/>
        </w:rPr>
      </w:pPr>
    </w:p>
    <w:p w14:paraId="255405A9" w14:textId="77777777" w:rsidR="00995DE5" w:rsidRPr="004C3A0B" w:rsidRDefault="00995DE5" w:rsidP="00995DE5">
      <w:pPr>
        <w:autoSpaceDE w:val="0"/>
        <w:autoSpaceDN w:val="0"/>
        <w:adjustRightInd w:val="0"/>
        <w:jc w:val="both"/>
        <w:rPr>
          <w:rFonts w:ascii="Arial" w:hAnsi="Arial" w:cs="Arial"/>
          <w:b/>
          <w:sz w:val="22"/>
          <w:szCs w:val="22"/>
        </w:rPr>
      </w:pPr>
    </w:p>
    <w:p w14:paraId="1FB5478B" w14:textId="77777777" w:rsidR="001E51EC" w:rsidRDefault="001E51EC" w:rsidP="00995DE5">
      <w:pPr>
        <w:autoSpaceDE w:val="0"/>
        <w:autoSpaceDN w:val="0"/>
        <w:adjustRightInd w:val="0"/>
        <w:jc w:val="both"/>
        <w:rPr>
          <w:rFonts w:ascii="Arial" w:hAnsi="Arial" w:cs="Arial"/>
          <w:b/>
          <w:sz w:val="22"/>
          <w:szCs w:val="22"/>
        </w:rPr>
      </w:pPr>
    </w:p>
    <w:p w14:paraId="08865273" w14:textId="77777777" w:rsidR="001E51EC" w:rsidRDefault="001E51EC" w:rsidP="00995DE5">
      <w:pPr>
        <w:autoSpaceDE w:val="0"/>
        <w:autoSpaceDN w:val="0"/>
        <w:adjustRightInd w:val="0"/>
        <w:jc w:val="both"/>
        <w:rPr>
          <w:rFonts w:ascii="Arial" w:hAnsi="Arial" w:cs="Arial"/>
          <w:b/>
          <w:sz w:val="22"/>
          <w:szCs w:val="22"/>
        </w:rPr>
      </w:pPr>
    </w:p>
    <w:p w14:paraId="2415CD09" w14:textId="77777777" w:rsidR="001E51EC" w:rsidRDefault="001E51EC" w:rsidP="00995DE5">
      <w:pPr>
        <w:autoSpaceDE w:val="0"/>
        <w:autoSpaceDN w:val="0"/>
        <w:adjustRightInd w:val="0"/>
        <w:jc w:val="both"/>
        <w:rPr>
          <w:rFonts w:ascii="Arial" w:hAnsi="Arial" w:cs="Arial"/>
          <w:b/>
          <w:sz w:val="22"/>
          <w:szCs w:val="22"/>
        </w:rPr>
      </w:pPr>
    </w:p>
    <w:p w14:paraId="2369DDF1" w14:textId="77777777" w:rsidR="00995DE5" w:rsidRPr="004C3A0B" w:rsidRDefault="00995DE5" w:rsidP="00995DE5">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 E: Details of Research Activity</w:t>
      </w:r>
    </w:p>
    <w:p w14:paraId="2F742D36" w14:textId="77777777" w:rsidR="00995DE5" w:rsidRPr="004C3A0B" w:rsidRDefault="00995DE5" w:rsidP="00995DE5">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3"/>
        <w:gridCol w:w="2318"/>
        <w:gridCol w:w="2318"/>
        <w:gridCol w:w="2186"/>
      </w:tblGrid>
      <w:tr w:rsidR="00995DE5" w:rsidRPr="004C3A0B" w14:paraId="0BDC69A6" w14:textId="77777777" w:rsidTr="00270327">
        <w:trPr>
          <w:trHeight w:val="454"/>
        </w:trPr>
        <w:tc>
          <w:tcPr>
            <w:tcW w:w="1286" w:type="pct"/>
            <w:shd w:val="clear" w:color="auto" w:fill="F2F2F2" w:themeFill="background1" w:themeFillShade="F2"/>
            <w:vAlign w:val="center"/>
          </w:tcPr>
          <w:p w14:paraId="16F72F1C" w14:textId="77777777" w:rsidR="00995DE5" w:rsidRPr="004C3A0B" w:rsidRDefault="00995DE5" w:rsidP="00270327">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23D70B62" w14:textId="22CF5BD7" w:rsidR="00995DE5" w:rsidRPr="00C244A2" w:rsidRDefault="001A3C6D" w:rsidP="001A3C6D">
            <w:pPr>
              <w:rPr>
                <w:rFonts w:ascii="Arial" w:hAnsi="Arial" w:cs="Arial"/>
                <w:color w:val="FF0000"/>
                <w:sz w:val="22"/>
                <w:szCs w:val="22"/>
              </w:rPr>
            </w:pPr>
            <w:r>
              <w:rPr>
                <w:rFonts w:ascii="Arial" w:hAnsi="Arial" w:cs="Arial"/>
                <w:color w:val="000000" w:themeColor="text1"/>
                <w:sz w:val="22"/>
                <w:szCs w:val="22"/>
              </w:rPr>
              <w:t>An action research project</w:t>
            </w:r>
            <w:r w:rsidR="00995DE5" w:rsidRPr="009F761B">
              <w:rPr>
                <w:rFonts w:ascii="Arial" w:hAnsi="Arial" w:cs="Arial"/>
                <w:color w:val="000000" w:themeColor="text1"/>
                <w:sz w:val="22"/>
                <w:szCs w:val="22"/>
              </w:rPr>
              <w:t xml:space="preserve"> investigating whether explicit vocabulary teaching will improve outcomes amongst pupils eligible for free school meals.</w:t>
            </w:r>
          </w:p>
        </w:tc>
      </w:tr>
      <w:tr w:rsidR="00995DE5" w:rsidRPr="004C3A0B" w14:paraId="7E5CB6F0" w14:textId="77777777" w:rsidTr="00270327">
        <w:trPr>
          <w:trHeight w:val="454"/>
        </w:trPr>
        <w:tc>
          <w:tcPr>
            <w:tcW w:w="1286" w:type="pct"/>
            <w:shd w:val="clear" w:color="auto" w:fill="F2F2F2" w:themeFill="background1" w:themeFillShade="F2"/>
            <w:vAlign w:val="center"/>
          </w:tcPr>
          <w:p w14:paraId="21CDBDE1" w14:textId="77777777" w:rsidR="00995DE5" w:rsidRPr="004C3A0B" w:rsidRDefault="00995DE5" w:rsidP="00270327">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CFA1988" w14:textId="7600700A" w:rsidR="00995DE5" w:rsidRPr="007D4A6F" w:rsidRDefault="001A3C6D" w:rsidP="00270327">
            <w:pPr>
              <w:rPr>
                <w:rFonts w:ascii="Arial" w:hAnsi="Arial" w:cs="Arial"/>
                <w:sz w:val="22"/>
                <w:szCs w:val="22"/>
              </w:rPr>
            </w:pPr>
            <w:r>
              <w:rPr>
                <w:rFonts w:ascii="Arial" w:hAnsi="Arial" w:cs="Arial"/>
                <w:color w:val="000000" w:themeColor="text1"/>
                <w:sz w:val="22"/>
                <w:szCs w:val="22"/>
              </w:rPr>
              <w:t>February</w:t>
            </w:r>
            <w:r w:rsidR="00995DE5" w:rsidRPr="00730AD7">
              <w:rPr>
                <w:rFonts w:ascii="Arial" w:hAnsi="Arial" w:cs="Arial"/>
                <w:color w:val="000000" w:themeColor="text1"/>
                <w:sz w:val="22"/>
                <w:szCs w:val="22"/>
              </w:rPr>
              <w:t xml:space="preserve"> 2019</w:t>
            </w:r>
          </w:p>
        </w:tc>
        <w:tc>
          <w:tcPr>
            <w:tcW w:w="1262" w:type="pct"/>
            <w:shd w:val="clear" w:color="auto" w:fill="F2F2F2" w:themeFill="background1" w:themeFillShade="F2"/>
            <w:vAlign w:val="center"/>
          </w:tcPr>
          <w:p w14:paraId="51B26A78" w14:textId="77777777" w:rsidR="00995DE5" w:rsidRPr="004C3A0B" w:rsidRDefault="00995DE5" w:rsidP="00270327">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4AB655F" w14:textId="77777777" w:rsidR="00995DE5" w:rsidRPr="004C3A0B" w:rsidRDefault="00995DE5" w:rsidP="00270327">
            <w:pPr>
              <w:rPr>
                <w:rFonts w:ascii="Arial" w:hAnsi="Arial" w:cs="Arial"/>
                <w:sz w:val="22"/>
                <w:szCs w:val="22"/>
              </w:rPr>
            </w:pPr>
            <w:r>
              <w:rPr>
                <w:rFonts w:ascii="Arial" w:hAnsi="Arial" w:cs="Arial"/>
                <w:sz w:val="22"/>
                <w:szCs w:val="22"/>
              </w:rPr>
              <w:t>July 2019</w:t>
            </w:r>
          </w:p>
        </w:tc>
      </w:tr>
      <w:tr w:rsidR="00995DE5" w:rsidRPr="004C3A0B" w14:paraId="7EA3B3D2" w14:textId="77777777" w:rsidTr="00270327">
        <w:trPr>
          <w:trHeight w:val="454"/>
        </w:trPr>
        <w:tc>
          <w:tcPr>
            <w:tcW w:w="5000" w:type="pct"/>
            <w:gridSpan w:val="4"/>
            <w:shd w:val="clear" w:color="auto" w:fill="F2F2F2" w:themeFill="background1" w:themeFillShade="F2"/>
            <w:vAlign w:val="center"/>
          </w:tcPr>
          <w:p w14:paraId="45E315B1" w14:textId="77777777" w:rsidR="00995DE5" w:rsidRPr="004C3A0B" w:rsidRDefault="00995DE5" w:rsidP="00270327">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33C3EE8F" w14:textId="77777777" w:rsidR="00995DE5" w:rsidRPr="004C3A0B" w:rsidRDefault="00995DE5" w:rsidP="00270327">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995DE5" w:rsidRPr="004C3A0B" w14:paraId="08BBF1EC" w14:textId="77777777" w:rsidTr="00270327">
        <w:trPr>
          <w:trHeight w:val="454"/>
        </w:trPr>
        <w:tc>
          <w:tcPr>
            <w:tcW w:w="5000" w:type="pct"/>
            <w:gridSpan w:val="4"/>
            <w:vAlign w:val="center"/>
          </w:tcPr>
          <w:p w14:paraId="69367141" w14:textId="77777777" w:rsidR="00995DE5" w:rsidRDefault="00995DE5" w:rsidP="00270327">
            <w:pPr>
              <w:rPr>
                <w:rFonts w:ascii="Arial" w:hAnsi="Arial" w:cs="Arial"/>
                <w:sz w:val="22"/>
                <w:szCs w:val="22"/>
              </w:rPr>
            </w:pPr>
          </w:p>
          <w:p w14:paraId="68A3AF17" w14:textId="2D264E42" w:rsidR="00995DE5" w:rsidRDefault="00995DE5" w:rsidP="00270327">
            <w:pPr>
              <w:tabs>
                <w:tab w:val="left" w:pos="7920"/>
              </w:tabs>
              <w:rPr>
                <w:rFonts w:ascii="Arial" w:hAnsi="Arial" w:cs="Arial"/>
                <w:sz w:val="22"/>
                <w:szCs w:val="22"/>
              </w:rPr>
            </w:pPr>
            <w:r w:rsidRPr="001D43F9">
              <w:rPr>
                <w:rFonts w:ascii="Arial" w:hAnsi="Arial" w:cs="Arial"/>
                <w:b/>
                <w:sz w:val="22"/>
                <w:szCs w:val="22"/>
              </w:rPr>
              <w:t xml:space="preserve">Aim: </w:t>
            </w:r>
            <w:r>
              <w:rPr>
                <w:rFonts w:ascii="Arial" w:hAnsi="Arial" w:cs="Arial"/>
                <w:sz w:val="22"/>
                <w:szCs w:val="22"/>
              </w:rPr>
              <w:t>Th</w:t>
            </w:r>
            <w:r w:rsidR="001A3C6D">
              <w:rPr>
                <w:rFonts w:ascii="Arial" w:hAnsi="Arial" w:cs="Arial"/>
                <w:sz w:val="22"/>
                <w:szCs w:val="22"/>
              </w:rPr>
              <w:t>is action research project will investigate whether</w:t>
            </w:r>
            <w:r>
              <w:rPr>
                <w:rFonts w:ascii="Arial" w:hAnsi="Arial" w:cs="Arial"/>
                <w:sz w:val="22"/>
                <w:szCs w:val="22"/>
              </w:rPr>
              <w:t xml:space="preserve"> explicit vocabulary teaching will improve the outcomes of pupils eligible for free school meals.</w:t>
            </w:r>
          </w:p>
          <w:p w14:paraId="6A80F572" w14:textId="77777777" w:rsidR="00995DE5" w:rsidRDefault="00995DE5" w:rsidP="00270327">
            <w:pPr>
              <w:tabs>
                <w:tab w:val="left" w:pos="7920"/>
              </w:tabs>
              <w:rPr>
                <w:rFonts w:ascii="Arial" w:hAnsi="Arial" w:cs="Arial"/>
                <w:sz w:val="22"/>
                <w:szCs w:val="22"/>
              </w:rPr>
            </w:pPr>
          </w:p>
          <w:p w14:paraId="70550C6C" w14:textId="77777777" w:rsidR="00995DE5" w:rsidRDefault="00995DE5" w:rsidP="00270327">
            <w:pPr>
              <w:tabs>
                <w:tab w:val="left" w:pos="7920"/>
              </w:tabs>
              <w:rPr>
                <w:rFonts w:ascii="Arial" w:hAnsi="Arial" w:cs="Arial"/>
                <w:b/>
                <w:sz w:val="22"/>
                <w:szCs w:val="22"/>
              </w:rPr>
            </w:pPr>
            <w:r w:rsidRPr="001D43F9">
              <w:rPr>
                <w:rFonts w:ascii="Arial" w:hAnsi="Arial" w:cs="Arial"/>
                <w:b/>
                <w:sz w:val="22"/>
                <w:szCs w:val="22"/>
              </w:rPr>
              <w:t>Objectives:</w:t>
            </w:r>
          </w:p>
          <w:p w14:paraId="09CA8EAA" w14:textId="34DC2E19" w:rsidR="00995DE5" w:rsidRDefault="00995DE5" w:rsidP="00995DE5">
            <w:pPr>
              <w:pStyle w:val="ListParagraph"/>
              <w:numPr>
                <w:ilvl w:val="0"/>
                <w:numId w:val="9"/>
              </w:numPr>
              <w:tabs>
                <w:tab w:val="left" w:pos="7920"/>
              </w:tabs>
              <w:rPr>
                <w:rFonts w:ascii="Arial" w:hAnsi="Arial" w:cs="Arial"/>
              </w:rPr>
            </w:pPr>
            <w:r w:rsidRPr="001D43F9">
              <w:rPr>
                <w:rFonts w:ascii="Arial" w:hAnsi="Arial" w:cs="Arial"/>
              </w:rPr>
              <w:t xml:space="preserve">Provide </w:t>
            </w:r>
            <w:r>
              <w:rPr>
                <w:rFonts w:ascii="Arial" w:hAnsi="Arial" w:cs="Arial"/>
              </w:rPr>
              <w:t xml:space="preserve">pupils with explicit vocabulary teaching, to evaluate </w:t>
            </w:r>
            <w:r w:rsidR="001A3C6D">
              <w:rPr>
                <w:rFonts w:ascii="Arial" w:hAnsi="Arial" w:cs="Arial"/>
              </w:rPr>
              <w:t>whether this</w:t>
            </w:r>
            <w:r>
              <w:rPr>
                <w:rFonts w:ascii="Arial" w:hAnsi="Arial" w:cs="Arial"/>
              </w:rPr>
              <w:t xml:space="preserve"> enables pupils to improve the</w:t>
            </w:r>
            <w:r w:rsidR="001A3C6D">
              <w:rPr>
                <w:rFonts w:ascii="Arial" w:hAnsi="Arial" w:cs="Arial"/>
              </w:rPr>
              <w:t>ir understanding of words</w:t>
            </w:r>
            <w:r>
              <w:rPr>
                <w:rFonts w:ascii="Arial" w:hAnsi="Arial" w:cs="Arial"/>
              </w:rPr>
              <w:t>.</w:t>
            </w:r>
          </w:p>
          <w:p w14:paraId="3ACFB3F3" w14:textId="77777777" w:rsidR="00995DE5" w:rsidRDefault="00995DE5" w:rsidP="00995DE5">
            <w:pPr>
              <w:pStyle w:val="ListParagraph"/>
              <w:numPr>
                <w:ilvl w:val="0"/>
                <w:numId w:val="9"/>
              </w:numPr>
              <w:tabs>
                <w:tab w:val="left" w:pos="7920"/>
              </w:tabs>
              <w:rPr>
                <w:rFonts w:ascii="Arial" w:hAnsi="Arial" w:cs="Arial"/>
              </w:rPr>
            </w:pPr>
            <w:r>
              <w:rPr>
                <w:rFonts w:ascii="Arial" w:hAnsi="Arial" w:cs="Arial"/>
              </w:rPr>
              <w:t>Compare responses of pupils who are eligible for free school meals (e-FSM) against those who are not (n-FSM), to pinpoint whether the strategies are working for both groups of learners.</w:t>
            </w:r>
          </w:p>
          <w:p w14:paraId="4D3740DA" w14:textId="77777777" w:rsidR="00995DE5" w:rsidRDefault="00995DE5" w:rsidP="00995DE5">
            <w:pPr>
              <w:pStyle w:val="ListParagraph"/>
              <w:numPr>
                <w:ilvl w:val="0"/>
                <w:numId w:val="9"/>
              </w:numPr>
              <w:tabs>
                <w:tab w:val="left" w:pos="7920"/>
              </w:tabs>
              <w:rPr>
                <w:rFonts w:ascii="Arial" w:hAnsi="Arial" w:cs="Arial"/>
              </w:rPr>
            </w:pPr>
            <w:r>
              <w:rPr>
                <w:rFonts w:ascii="Arial" w:hAnsi="Arial" w:cs="Arial"/>
              </w:rPr>
              <w:t>Build on previous research of explicit vocabulary teaching that improves outcomes; particularly for disadvantaged learners.</w:t>
            </w:r>
          </w:p>
          <w:p w14:paraId="5BBFC149" w14:textId="77777777" w:rsidR="00995DE5" w:rsidRPr="001D43F9" w:rsidRDefault="00995DE5" w:rsidP="00995DE5">
            <w:pPr>
              <w:pStyle w:val="ListParagraph"/>
              <w:numPr>
                <w:ilvl w:val="0"/>
                <w:numId w:val="9"/>
              </w:numPr>
              <w:tabs>
                <w:tab w:val="left" w:pos="7920"/>
              </w:tabs>
              <w:rPr>
                <w:rFonts w:ascii="Arial" w:hAnsi="Arial" w:cs="Arial"/>
              </w:rPr>
            </w:pPr>
            <w:r>
              <w:rPr>
                <w:rFonts w:ascii="Arial" w:hAnsi="Arial" w:cs="Arial"/>
              </w:rPr>
              <w:t>Make recommendations to my employing school, with regards to further development of these strategies.</w:t>
            </w:r>
          </w:p>
          <w:p w14:paraId="66670268" w14:textId="77777777" w:rsidR="00995DE5" w:rsidRPr="001D43F9" w:rsidRDefault="00995DE5" w:rsidP="00270327">
            <w:pPr>
              <w:tabs>
                <w:tab w:val="left" w:pos="7920"/>
              </w:tabs>
              <w:rPr>
                <w:rFonts w:ascii="Arial" w:hAnsi="Arial" w:cs="Arial"/>
                <w:sz w:val="22"/>
                <w:szCs w:val="22"/>
              </w:rPr>
            </w:pPr>
          </w:p>
          <w:p w14:paraId="18D43769" w14:textId="77777777" w:rsidR="00995DE5" w:rsidRPr="001D43F9" w:rsidRDefault="00995DE5" w:rsidP="00270327">
            <w:pPr>
              <w:tabs>
                <w:tab w:val="left" w:pos="7920"/>
              </w:tabs>
              <w:rPr>
                <w:rFonts w:ascii="Arial" w:hAnsi="Arial" w:cs="Arial"/>
                <w:b/>
                <w:sz w:val="22"/>
                <w:szCs w:val="22"/>
              </w:rPr>
            </w:pPr>
            <w:r w:rsidRPr="001D43F9">
              <w:rPr>
                <w:rFonts w:ascii="Arial" w:hAnsi="Arial" w:cs="Arial"/>
                <w:b/>
                <w:sz w:val="22"/>
                <w:szCs w:val="22"/>
              </w:rPr>
              <w:t>Context:</w:t>
            </w:r>
          </w:p>
          <w:p w14:paraId="205E72A4" w14:textId="77777777" w:rsidR="00995DE5" w:rsidRPr="001D43F9" w:rsidRDefault="00995DE5" w:rsidP="00270327">
            <w:pPr>
              <w:tabs>
                <w:tab w:val="left" w:pos="7920"/>
              </w:tabs>
              <w:rPr>
                <w:rFonts w:ascii="Arial" w:hAnsi="Arial" w:cs="Arial"/>
                <w:sz w:val="22"/>
                <w:szCs w:val="22"/>
              </w:rPr>
            </w:pPr>
            <w:r w:rsidRPr="001D43F9">
              <w:rPr>
                <w:rFonts w:ascii="Arial" w:hAnsi="Arial" w:cs="Arial"/>
                <w:color w:val="000000" w:themeColor="text1"/>
                <w:sz w:val="22"/>
                <w:szCs w:val="22"/>
              </w:rPr>
              <w:t>E-FSM is the most suitable method of identifying trends in pupils of low socio-economic status in schools (Taylor, 2017), therefore being the most appropriate way of collecting and comparing data</w:t>
            </w:r>
            <w:r>
              <w:rPr>
                <w:rFonts w:ascii="Arial" w:hAnsi="Arial" w:cs="Arial"/>
                <w:color w:val="000000" w:themeColor="text1"/>
                <w:sz w:val="22"/>
                <w:szCs w:val="22"/>
              </w:rPr>
              <w:t xml:space="preserve"> in this research</w:t>
            </w:r>
            <w:r w:rsidRPr="001D43F9">
              <w:rPr>
                <w:rFonts w:ascii="Arial" w:hAnsi="Arial" w:cs="Arial"/>
                <w:color w:val="000000" w:themeColor="text1"/>
                <w:sz w:val="22"/>
                <w:szCs w:val="22"/>
              </w:rPr>
              <w:t>.</w:t>
            </w:r>
            <w:r w:rsidRPr="001D43F9">
              <w:rPr>
                <w:rFonts w:ascii="Arial" w:eastAsia="Calibri" w:hAnsi="Arial" w:cs="Arial"/>
                <w:sz w:val="22"/>
                <w:szCs w:val="22"/>
              </w:rPr>
              <w:t xml:space="preserve"> </w:t>
            </w:r>
            <w:r w:rsidRPr="001D43F9">
              <w:rPr>
                <w:rFonts w:ascii="Arial" w:hAnsi="Arial" w:cs="Arial"/>
                <w:sz w:val="22"/>
                <w:szCs w:val="22"/>
              </w:rPr>
              <w:t>Using the indicator of e-FSM, statistically and historically, e-FSM pupils do not perform as well as their more prosperous peers (Egan, 2013), so this research aims to improve outcome</w:t>
            </w:r>
            <w:r>
              <w:rPr>
                <w:rFonts w:ascii="Arial" w:hAnsi="Arial" w:cs="Arial"/>
                <w:sz w:val="22"/>
                <w:szCs w:val="22"/>
              </w:rPr>
              <w:t>s, more specifically,</w:t>
            </w:r>
            <w:r w:rsidRPr="001D43F9">
              <w:rPr>
                <w:rFonts w:ascii="Arial" w:hAnsi="Arial" w:cs="Arial"/>
                <w:sz w:val="22"/>
                <w:szCs w:val="22"/>
              </w:rPr>
              <w:t xml:space="preserve"> for disadvantaged learners.</w:t>
            </w:r>
            <w:r w:rsidRPr="001D43F9">
              <w:rPr>
                <w:rFonts w:ascii="Arial" w:eastAsia="Calibri" w:hAnsi="Arial" w:cs="Arial"/>
                <w:sz w:val="22"/>
                <w:szCs w:val="22"/>
              </w:rPr>
              <w:t xml:space="preserve"> </w:t>
            </w:r>
            <w:r>
              <w:rPr>
                <w:rFonts w:ascii="Arial" w:eastAsia="Calibri" w:hAnsi="Arial" w:cs="Arial"/>
                <w:sz w:val="22"/>
                <w:szCs w:val="22"/>
              </w:rPr>
              <w:t>Alex Quigley states that if a pupil does not know up to 95% of the words in a piece of text, then they will struggle to understand what they are reading (Quigley, 2018). In light of this statistic, it is crucial that, as an English teacher, different methods of exposing pupils to vocabulary and improving their vocabulary knowledge needs to be explored. Predominantly, using the work by Alex Quigley (2018), these methods will be tested and analysed in this study.</w:t>
            </w:r>
          </w:p>
          <w:p w14:paraId="6260B998" w14:textId="77777777" w:rsidR="00995DE5" w:rsidRPr="001D43F9" w:rsidRDefault="00995DE5" w:rsidP="00270327">
            <w:pPr>
              <w:tabs>
                <w:tab w:val="left" w:pos="7920"/>
              </w:tabs>
              <w:rPr>
                <w:rFonts w:ascii="Arial" w:eastAsia="Calibri" w:hAnsi="Arial" w:cs="Arial"/>
                <w:sz w:val="22"/>
                <w:szCs w:val="22"/>
              </w:rPr>
            </w:pPr>
          </w:p>
          <w:p w14:paraId="33BCE904" w14:textId="77777777" w:rsidR="00995DE5" w:rsidRPr="001D43F9" w:rsidRDefault="00995DE5" w:rsidP="00270327">
            <w:pPr>
              <w:tabs>
                <w:tab w:val="left" w:pos="7920"/>
              </w:tabs>
              <w:rPr>
                <w:rFonts w:ascii="Arial" w:hAnsi="Arial" w:cs="Arial"/>
                <w:sz w:val="22"/>
                <w:szCs w:val="22"/>
              </w:rPr>
            </w:pPr>
            <w:r w:rsidRPr="001D43F9">
              <w:rPr>
                <w:rFonts w:ascii="Arial" w:hAnsi="Arial" w:cs="Arial"/>
                <w:sz w:val="22"/>
                <w:szCs w:val="22"/>
              </w:rPr>
              <w:t>The research will be carried out after exploring relevant and current educational theories, critically analysing and evaluating them and embedding them into my practice. As a research-based practitioner, it is crucial that I constantly develop my practice, so this research will enable me to see what approa</w:t>
            </w:r>
            <w:r>
              <w:rPr>
                <w:rFonts w:ascii="Arial" w:hAnsi="Arial" w:cs="Arial"/>
                <w:sz w:val="22"/>
                <w:szCs w:val="22"/>
              </w:rPr>
              <w:t>ches work best for pupils</w:t>
            </w:r>
            <w:r w:rsidRPr="001D43F9">
              <w:rPr>
                <w:rFonts w:ascii="Arial" w:hAnsi="Arial" w:cs="Arial"/>
                <w:sz w:val="22"/>
                <w:szCs w:val="22"/>
              </w:rPr>
              <w:t xml:space="preserve">, especially those who are disadvantaged. As a result, </w:t>
            </w:r>
            <w:r>
              <w:rPr>
                <w:rFonts w:ascii="Arial" w:hAnsi="Arial" w:cs="Arial"/>
                <w:sz w:val="22"/>
                <w:szCs w:val="22"/>
              </w:rPr>
              <w:t xml:space="preserve">hopefully, </w:t>
            </w:r>
            <w:r w:rsidRPr="001D43F9">
              <w:rPr>
                <w:rFonts w:ascii="Arial" w:hAnsi="Arial" w:cs="Arial"/>
                <w:sz w:val="22"/>
                <w:szCs w:val="22"/>
              </w:rPr>
              <w:t xml:space="preserve">their </w:t>
            </w:r>
            <w:r>
              <w:rPr>
                <w:rFonts w:ascii="Arial" w:hAnsi="Arial" w:cs="Arial"/>
                <w:sz w:val="22"/>
                <w:szCs w:val="22"/>
              </w:rPr>
              <w:t>understanding and use of vocabulary will be enhanced and, essentially</w:t>
            </w:r>
            <w:r w:rsidRPr="001D43F9">
              <w:rPr>
                <w:rFonts w:ascii="Arial" w:hAnsi="Arial" w:cs="Arial"/>
                <w:sz w:val="22"/>
                <w:szCs w:val="22"/>
              </w:rPr>
              <w:t>, outcomes.</w:t>
            </w:r>
          </w:p>
          <w:p w14:paraId="71440E66" w14:textId="77777777" w:rsidR="00995DE5" w:rsidRPr="001D43F9" w:rsidRDefault="00995DE5" w:rsidP="00270327">
            <w:pPr>
              <w:tabs>
                <w:tab w:val="left" w:pos="7920"/>
              </w:tabs>
              <w:rPr>
                <w:rFonts w:ascii="Arial" w:hAnsi="Arial" w:cs="Arial"/>
                <w:sz w:val="22"/>
                <w:szCs w:val="22"/>
              </w:rPr>
            </w:pPr>
          </w:p>
          <w:p w14:paraId="5AE957FD" w14:textId="77777777" w:rsidR="00995DE5" w:rsidRPr="001D43F9" w:rsidRDefault="00995DE5" w:rsidP="00270327">
            <w:pPr>
              <w:tabs>
                <w:tab w:val="left" w:pos="7920"/>
              </w:tabs>
              <w:rPr>
                <w:rFonts w:ascii="Arial" w:hAnsi="Arial" w:cs="Arial"/>
                <w:b/>
                <w:sz w:val="22"/>
                <w:szCs w:val="22"/>
              </w:rPr>
            </w:pPr>
            <w:r w:rsidRPr="001D43F9">
              <w:rPr>
                <w:rFonts w:ascii="Arial" w:hAnsi="Arial" w:cs="Arial"/>
                <w:b/>
                <w:sz w:val="22"/>
                <w:szCs w:val="22"/>
              </w:rPr>
              <w:t>References:</w:t>
            </w:r>
          </w:p>
          <w:p w14:paraId="44E16558" w14:textId="6CD94D3C" w:rsidR="00995DE5" w:rsidRPr="00995DE5" w:rsidRDefault="00995DE5" w:rsidP="00995DE5">
            <w:pPr>
              <w:pStyle w:val="ListParagraph"/>
              <w:numPr>
                <w:ilvl w:val="0"/>
                <w:numId w:val="37"/>
              </w:numPr>
              <w:rPr>
                <w:rStyle w:val="pagerange"/>
                <w:rFonts w:ascii="Arial" w:eastAsia="Times New Roman" w:hAnsi="Arial" w:cs="Arial"/>
                <w:color w:val="000000" w:themeColor="text1"/>
              </w:rPr>
            </w:pPr>
            <w:r w:rsidRPr="00995DE5">
              <w:rPr>
                <w:rStyle w:val="authors"/>
                <w:rFonts w:ascii="Arial" w:hAnsi="Arial" w:cs="Arial"/>
                <w:color w:val="000000" w:themeColor="text1"/>
              </w:rPr>
              <w:t>Taylor, C.</w:t>
            </w:r>
            <w:r w:rsidRPr="00995DE5">
              <w:rPr>
                <w:rStyle w:val="apple-converted-space"/>
                <w:rFonts w:ascii="Arial" w:eastAsia="Times New Roman" w:hAnsi="Arial" w:cs="Arial"/>
                <w:color w:val="000000" w:themeColor="text1"/>
                <w:shd w:val="clear" w:color="auto" w:fill="FFFFFF"/>
              </w:rPr>
              <w:t> </w:t>
            </w:r>
            <w:r w:rsidRPr="00995DE5">
              <w:rPr>
                <w:rStyle w:val="date1"/>
                <w:rFonts w:ascii="Arial" w:eastAsia="Times New Roman" w:hAnsi="Arial" w:cs="Arial"/>
                <w:color w:val="000000" w:themeColor="text1"/>
              </w:rPr>
              <w:t>(2017)</w:t>
            </w:r>
            <w:r w:rsidRPr="00995DE5">
              <w:rPr>
                <w:rStyle w:val="apple-converted-space"/>
                <w:rFonts w:ascii="Arial" w:eastAsia="Times New Roman" w:hAnsi="Arial" w:cs="Arial"/>
                <w:color w:val="000000" w:themeColor="text1"/>
                <w:shd w:val="clear" w:color="auto" w:fill="FFFFFF"/>
              </w:rPr>
              <w:t> </w:t>
            </w:r>
            <w:r w:rsidRPr="00995DE5">
              <w:rPr>
                <w:rStyle w:val="arttitle"/>
                <w:rFonts w:ascii="Arial" w:eastAsia="Times New Roman" w:hAnsi="Arial" w:cs="Arial"/>
                <w:color w:val="000000" w:themeColor="text1"/>
              </w:rPr>
              <w:t>The Reliability of Free School Meal Eligibility as a Measure of Socio-Economic Disadvantage: Evidence from the Millennium Cohort Study in Wales,</w:t>
            </w:r>
            <w:r w:rsidRPr="00995DE5">
              <w:rPr>
                <w:rStyle w:val="apple-converted-space"/>
                <w:rFonts w:ascii="Arial" w:eastAsia="Times New Roman" w:hAnsi="Arial" w:cs="Arial"/>
                <w:color w:val="000000" w:themeColor="text1"/>
                <w:shd w:val="clear" w:color="auto" w:fill="FFFFFF"/>
              </w:rPr>
              <w:t> </w:t>
            </w:r>
            <w:r w:rsidRPr="00995DE5">
              <w:rPr>
                <w:rStyle w:val="serialtitle"/>
                <w:rFonts w:ascii="Arial" w:eastAsia="Times New Roman" w:hAnsi="Arial" w:cs="Arial"/>
                <w:color w:val="000000" w:themeColor="text1"/>
              </w:rPr>
              <w:t>British Journal of Educational Studies,</w:t>
            </w:r>
            <w:r w:rsidRPr="00995DE5">
              <w:rPr>
                <w:rStyle w:val="apple-converted-space"/>
                <w:rFonts w:ascii="Arial" w:eastAsia="Times New Roman" w:hAnsi="Arial" w:cs="Arial"/>
                <w:color w:val="000000" w:themeColor="text1"/>
                <w:shd w:val="clear" w:color="auto" w:fill="FFFFFF"/>
              </w:rPr>
              <w:t> </w:t>
            </w:r>
            <w:r w:rsidRPr="00995DE5">
              <w:rPr>
                <w:rStyle w:val="volumeissue"/>
                <w:rFonts w:ascii="Arial" w:eastAsia="Times New Roman" w:hAnsi="Arial" w:cs="Arial"/>
                <w:color w:val="000000" w:themeColor="text1"/>
              </w:rPr>
              <w:t>66:1,</w:t>
            </w:r>
            <w:r w:rsidRPr="00995DE5">
              <w:rPr>
                <w:rStyle w:val="apple-converted-space"/>
                <w:rFonts w:ascii="Arial" w:eastAsia="Times New Roman" w:hAnsi="Arial" w:cs="Arial"/>
                <w:color w:val="000000" w:themeColor="text1"/>
                <w:shd w:val="clear" w:color="auto" w:fill="FFFFFF"/>
              </w:rPr>
              <w:t> </w:t>
            </w:r>
            <w:r w:rsidRPr="00995DE5">
              <w:rPr>
                <w:rStyle w:val="pagerange"/>
                <w:rFonts w:ascii="Arial" w:eastAsia="Times New Roman" w:hAnsi="Arial" w:cs="Arial"/>
                <w:color w:val="000000" w:themeColor="text1"/>
              </w:rPr>
              <w:t>29-51.</w:t>
            </w:r>
          </w:p>
          <w:p w14:paraId="64DD06E5" w14:textId="77777777" w:rsidR="00995DE5" w:rsidRPr="00995DE5" w:rsidRDefault="00995DE5" w:rsidP="00995DE5">
            <w:pPr>
              <w:pStyle w:val="ListParagraph"/>
              <w:numPr>
                <w:ilvl w:val="0"/>
                <w:numId w:val="37"/>
              </w:numPr>
              <w:rPr>
                <w:rFonts w:ascii="Arial" w:eastAsia="Times New Roman" w:hAnsi="Arial" w:cs="Arial"/>
                <w:color w:val="000000" w:themeColor="text1"/>
              </w:rPr>
            </w:pPr>
            <w:r w:rsidRPr="00C83C17">
              <w:rPr>
                <w:rFonts w:ascii="Arial" w:hAnsi="Arial" w:cs="Arial"/>
                <w:color w:val="000000"/>
                <w:shd w:val="clear" w:color="auto" w:fill="FFFFFF"/>
                <w:lang w:eastAsia="en-GB"/>
              </w:rPr>
              <w:t>Quigley, A. (2018). </w:t>
            </w:r>
            <w:r w:rsidRPr="00C83C17">
              <w:rPr>
                <w:rFonts w:ascii="Arial" w:hAnsi="Arial" w:cs="Arial"/>
                <w:i/>
                <w:iCs/>
                <w:color w:val="000000"/>
                <w:lang w:eastAsia="en-GB"/>
              </w:rPr>
              <w:t>Closing the Vocabulary Gap</w:t>
            </w:r>
            <w:r w:rsidRPr="00C83C17">
              <w:rPr>
                <w:rFonts w:ascii="Arial" w:hAnsi="Arial" w:cs="Arial"/>
                <w:color w:val="000000"/>
                <w:shd w:val="clear" w:color="auto" w:fill="FFFFFF"/>
                <w:lang w:eastAsia="en-GB"/>
              </w:rPr>
              <w:t>. 1st ed. Oxon: Routledge.</w:t>
            </w:r>
          </w:p>
          <w:p w14:paraId="7B15A731" w14:textId="3C5F9EC6" w:rsidR="00995DE5" w:rsidRPr="00995DE5" w:rsidRDefault="00995DE5" w:rsidP="00995DE5">
            <w:pPr>
              <w:pStyle w:val="ListParagraph"/>
              <w:numPr>
                <w:ilvl w:val="0"/>
                <w:numId w:val="37"/>
              </w:numPr>
              <w:rPr>
                <w:rFonts w:ascii="Arial" w:eastAsia="Times New Roman" w:hAnsi="Arial" w:cs="Arial"/>
                <w:lang w:eastAsia="en-GB"/>
              </w:rPr>
            </w:pPr>
            <w:r w:rsidRPr="00995DE5">
              <w:rPr>
                <w:rFonts w:ascii="Arial" w:eastAsia="Times New Roman" w:hAnsi="Arial" w:cs="Arial"/>
                <w:color w:val="000000"/>
                <w:lang w:eastAsia="en-GB"/>
              </w:rPr>
              <w:lastRenderedPageBreak/>
              <w:t>Egan, D. (2013). </w:t>
            </w:r>
            <w:r w:rsidRPr="00995DE5">
              <w:rPr>
                <w:rFonts w:ascii="Arial" w:eastAsia="Times New Roman" w:hAnsi="Arial" w:cs="Arial"/>
                <w:i/>
                <w:iCs/>
                <w:color w:val="000000"/>
                <w:lang w:eastAsia="en-GB"/>
              </w:rPr>
              <w:t>POVERTY AND LOW EDUCATIONAL ACHIEVEMENT IN WALES: STUDENT, FAMILY AND COMMUNITY INTERVENTIONS.</w:t>
            </w:r>
            <w:r w:rsidRPr="00995DE5">
              <w:rPr>
                <w:rFonts w:ascii="Arial" w:eastAsia="Times New Roman" w:hAnsi="Arial" w:cs="Arial"/>
                <w:color w:val="000000"/>
                <w:lang w:eastAsia="en-GB"/>
              </w:rPr>
              <w:t> Available: https://www.jrf.org.uk/sites/default/files/jrf/migrated/files/wales-education-poverty-summary.pdf. Last accessed 10th April 2019.</w:t>
            </w:r>
          </w:p>
        </w:tc>
      </w:tr>
      <w:tr w:rsidR="00995DE5" w:rsidRPr="004C3A0B" w14:paraId="68540E47" w14:textId="77777777" w:rsidTr="00270327">
        <w:trPr>
          <w:trHeight w:val="454"/>
        </w:trPr>
        <w:tc>
          <w:tcPr>
            <w:tcW w:w="5000" w:type="pct"/>
            <w:gridSpan w:val="4"/>
            <w:shd w:val="clear" w:color="auto" w:fill="F2F2F2" w:themeFill="background1" w:themeFillShade="F2"/>
            <w:vAlign w:val="center"/>
          </w:tcPr>
          <w:p w14:paraId="2D3CAC99" w14:textId="77777777" w:rsidR="00995DE5" w:rsidRPr="004C3A0B" w:rsidRDefault="00995DE5" w:rsidP="00270327">
            <w:pPr>
              <w:spacing w:before="120"/>
              <w:rPr>
                <w:rFonts w:ascii="Arial" w:hAnsi="Arial" w:cs="Arial"/>
                <w:b/>
                <w:sz w:val="22"/>
                <w:szCs w:val="22"/>
              </w:rPr>
            </w:pPr>
            <w:r w:rsidRPr="004C3A0B">
              <w:rPr>
                <w:rFonts w:ascii="Arial" w:hAnsi="Arial" w:cs="Arial"/>
                <w:b/>
                <w:sz w:val="22"/>
                <w:szCs w:val="22"/>
              </w:rPr>
              <w:lastRenderedPageBreak/>
              <w:t>Proposed methods</w:t>
            </w:r>
          </w:p>
          <w:p w14:paraId="0BB63676" w14:textId="77777777" w:rsidR="00995DE5" w:rsidRPr="004C3A0B" w:rsidRDefault="00995DE5" w:rsidP="00270327">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995DE5" w:rsidRPr="004C3A0B" w14:paraId="5C5B6BDB" w14:textId="77777777" w:rsidTr="00270327">
        <w:trPr>
          <w:trHeight w:val="454"/>
        </w:trPr>
        <w:tc>
          <w:tcPr>
            <w:tcW w:w="5000" w:type="pct"/>
            <w:gridSpan w:val="4"/>
            <w:vAlign w:val="center"/>
          </w:tcPr>
          <w:p w14:paraId="7BB4A995" w14:textId="77777777" w:rsidR="00995DE5" w:rsidRPr="004C3A0B" w:rsidRDefault="00995DE5" w:rsidP="00270327">
            <w:pPr>
              <w:rPr>
                <w:rFonts w:ascii="Arial" w:hAnsi="Arial" w:cs="Arial"/>
                <w:sz w:val="22"/>
                <w:szCs w:val="22"/>
              </w:rPr>
            </w:pPr>
          </w:p>
          <w:p w14:paraId="5CDAB9A1" w14:textId="77777777" w:rsidR="00995DE5" w:rsidRPr="005F7FAC" w:rsidRDefault="00995DE5" w:rsidP="00270327">
            <w:pPr>
              <w:tabs>
                <w:tab w:val="left" w:pos="1240"/>
              </w:tabs>
              <w:rPr>
                <w:rFonts w:ascii="Arial" w:hAnsi="Arial" w:cs="Arial"/>
                <w:b/>
                <w:sz w:val="22"/>
              </w:rPr>
            </w:pPr>
            <w:r w:rsidRPr="005F7FAC">
              <w:rPr>
                <w:rFonts w:ascii="Arial" w:hAnsi="Arial" w:cs="Arial"/>
                <w:b/>
                <w:sz w:val="22"/>
              </w:rPr>
              <w:t>Methodology</w:t>
            </w:r>
            <w:r>
              <w:rPr>
                <w:rFonts w:ascii="Arial" w:hAnsi="Arial" w:cs="Arial"/>
                <w:b/>
                <w:sz w:val="22"/>
              </w:rPr>
              <w:t xml:space="preserve"> overview</w:t>
            </w:r>
            <w:r w:rsidRPr="005F7FAC">
              <w:rPr>
                <w:rFonts w:ascii="Arial" w:hAnsi="Arial" w:cs="Arial"/>
                <w:b/>
                <w:sz w:val="22"/>
              </w:rPr>
              <w:t>:</w:t>
            </w:r>
          </w:p>
          <w:p w14:paraId="4E10431C" w14:textId="005D3F2B" w:rsidR="00995DE5" w:rsidRDefault="00995DE5" w:rsidP="00270327">
            <w:pPr>
              <w:tabs>
                <w:tab w:val="left" w:pos="1240"/>
              </w:tabs>
              <w:rPr>
                <w:rFonts w:ascii="Arial" w:hAnsi="Arial" w:cs="Arial"/>
                <w:sz w:val="22"/>
              </w:rPr>
            </w:pPr>
            <w:r>
              <w:rPr>
                <w:rFonts w:ascii="Arial" w:hAnsi="Arial" w:cs="Arial"/>
                <w:sz w:val="22"/>
              </w:rPr>
              <w:t xml:space="preserve">This research </w:t>
            </w:r>
            <w:r w:rsidRPr="00AE2654">
              <w:rPr>
                <w:rFonts w:ascii="Arial" w:hAnsi="Arial" w:cs="Arial"/>
                <w:sz w:val="22"/>
              </w:rPr>
              <w:t>pro</w:t>
            </w:r>
            <w:r>
              <w:rPr>
                <w:rFonts w:ascii="Arial" w:hAnsi="Arial" w:cs="Arial"/>
                <w:sz w:val="22"/>
              </w:rPr>
              <w:t xml:space="preserve">ject will use mixed methods to generate both qualitative and quantitative data that explores pupils’ vocabulary knowledge, in addition to marks or grades received on tests after a strategy has been implemented. The research will cover a series of </w:t>
            </w:r>
            <w:r w:rsidRPr="00AE2654">
              <w:rPr>
                <w:rFonts w:ascii="Arial" w:hAnsi="Arial" w:cs="Arial"/>
                <w:sz w:val="22"/>
              </w:rPr>
              <w:t xml:space="preserve">lessons and </w:t>
            </w:r>
            <w:r>
              <w:rPr>
                <w:rFonts w:ascii="Arial" w:hAnsi="Arial" w:cs="Arial"/>
                <w:sz w:val="22"/>
              </w:rPr>
              <w:t xml:space="preserve">pupils from one Key Stage 3 class will be </w:t>
            </w:r>
            <w:r w:rsidR="001A3C6D">
              <w:rPr>
                <w:rFonts w:ascii="Arial" w:hAnsi="Arial" w:cs="Arial"/>
                <w:sz w:val="22"/>
              </w:rPr>
              <w:t>participants in this study. Seven</w:t>
            </w:r>
            <w:r>
              <w:rPr>
                <w:rFonts w:ascii="Arial" w:hAnsi="Arial" w:cs="Arial"/>
                <w:sz w:val="22"/>
              </w:rPr>
              <w:t xml:space="preserve"> pupils are</w:t>
            </w:r>
            <w:r w:rsidR="001A3C6D">
              <w:rPr>
                <w:rFonts w:ascii="Arial" w:hAnsi="Arial" w:cs="Arial"/>
                <w:sz w:val="22"/>
              </w:rPr>
              <w:t xml:space="preserve"> eligible for free school meals.</w:t>
            </w:r>
          </w:p>
          <w:p w14:paraId="60EB590B" w14:textId="77777777" w:rsidR="00995DE5" w:rsidRDefault="00995DE5" w:rsidP="00270327">
            <w:pPr>
              <w:tabs>
                <w:tab w:val="left" w:pos="1240"/>
              </w:tabs>
              <w:rPr>
                <w:rFonts w:ascii="Arial" w:hAnsi="Arial" w:cs="Arial"/>
                <w:sz w:val="22"/>
              </w:rPr>
            </w:pPr>
          </w:p>
          <w:p w14:paraId="3FC3ECF6" w14:textId="77777777" w:rsidR="00995DE5" w:rsidRDefault="00995DE5" w:rsidP="00270327">
            <w:pPr>
              <w:tabs>
                <w:tab w:val="left" w:pos="1240"/>
              </w:tabs>
              <w:rPr>
                <w:rFonts w:ascii="Arial" w:hAnsi="Arial" w:cs="Arial"/>
                <w:sz w:val="22"/>
              </w:rPr>
            </w:pPr>
            <w:r w:rsidRPr="00AE2654">
              <w:rPr>
                <w:rFonts w:ascii="Arial" w:hAnsi="Arial" w:cs="Arial"/>
                <w:sz w:val="22"/>
              </w:rPr>
              <w:t>A wide range of professional and academic literature will be used to guide</w:t>
            </w:r>
            <w:r>
              <w:rPr>
                <w:rFonts w:ascii="Arial" w:hAnsi="Arial" w:cs="Arial"/>
                <w:sz w:val="22"/>
              </w:rPr>
              <w:t xml:space="preserve"> the design of the methods of providing feedback. Work from Alex Quigley (2018) will be drawn upon.</w:t>
            </w:r>
          </w:p>
          <w:p w14:paraId="5A667DC5" w14:textId="77777777" w:rsidR="00995DE5" w:rsidRDefault="00995DE5" w:rsidP="00270327">
            <w:pPr>
              <w:tabs>
                <w:tab w:val="left" w:pos="1240"/>
              </w:tabs>
              <w:rPr>
                <w:rFonts w:ascii="Arial" w:hAnsi="Arial" w:cs="Arial"/>
                <w:sz w:val="22"/>
              </w:rPr>
            </w:pPr>
          </w:p>
          <w:p w14:paraId="28F3D7B1" w14:textId="77777777" w:rsidR="00995DE5" w:rsidRPr="00443A29" w:rsidRDefault="00995DE5" w:rsidP="00270327">
            <w:pPr>
              <w:tabs>
                <w:tab w:val="left" w:pos="1240"/>
              </w:tabs>
              <w:rPr>
                <w:rFonts w:ascii="Arial" w:hAnsi="Arial" w:cs="Arial"/>
                <w:b/>
                <w:sz w:val="22"/>
              </w:rPr>
            </w:pPr>
            <w:r w:rsidRPr="00443A29">
              <w:rPr>
                <w:rFonts w:ascii="Arial" w:hAnsi="Arial" w:cs="Arial"/>
                <w:b/>
                <w:sz w:val="22"/>
              </w:rPr>
              <w:t>Methods:</w:t>
            </w:r>
          </w:p>
          <w:p w14:paraId="2DA67512" w14:textId="77777777" w:rsidR="00995DE5" w:rsidRPr="00277E7A" w:rsidRDefault="00995DE5" w:rsidP="00995DE5">
            <w:pPr>
              <w:pStyle w:val="ListParagraph"/>
              <w:numPr>
                <w:ilvl w:val="0"/>
                <w:numId w:val="5"/>
              </w:numPr>
              <w:rPr>
                <w:rFonts w:ascii="Arial" w:hAnsi="Arial" w:cs="Arial"/>
              </w:rPr>
            </w:pPr>
            <w:r w:rsidRPr="00277E7A">
              <w:rPr>
                <w:rFonts w:ascii="Arial" w:hAnsi="Arial" w:cs="Arial"/>
              </w:rPr>
              <w:t>Lit</w:t>
            </w:r>
            <w:r>
              <w:rPr>
                <w:rFonts w:ascii="Arial" w:hAnsi="Arial" w:cs="Arial"/>
              </w:rPr>
              <w:t>erature review of different methods</w:t>
            </w:r>
            <w:r w:rsidRPr="00277E7A">
              <w:rPr>
                <w:rFonts w:ascii="Arial" w:hAnsi="Arial" w:cs="Arial"/>
              </w:rPr>
              <w:t xml:space="preserve"> of </w:t>
            </w:r>
            <w:r>
              <w:rPr>
                <w:rFonts w:ascii="Arial" w:hAnsi="Arial" w:cs="Arial"/>
              </w:rPr>
              <w:t xml:space="preserve">explicit vocabulary teaching and vocabulary acquisition. </w:t>
            </w:r>
          </w:p>
          <w:p w14:paraId="65E61039" w14:textId="77777777" w:rsidR="00995DE5" w:rsidRPr="00277E7A" w:rsidRDefault="00995DE5" w:rsidP="00995DE5">
            <w:pPr>
              <w:pStyle w:val="ListParagraph"/>
              <w:numPr>
                <w:ilvl w:val="0"/>
                <w:numId w:val="5"/>
              </w:numPr>
              <w:rPr>
                <w:rFonts w:ascii="Arial" w:hAnsi="Arial" w:cs="Arial"/>
              </w:rPr>
            </w:pPr>
            <w:r w:rsidRPr="00277E7A">
              <w:rPr>
                <w:rFonts w:ascii="Arial" w:hAnsi="Arial" w:cs="Arial"/>
              </w:rPr>
              <w:t>All pupils will be made aware of their rights to take part in this research prior to it being carried out and it will be clearly explained to them that they have the right to withdraw at any time.</w:t>
            </w:r>
          </w:p>
          <w:p w14:paraId="46094EFF" w14:textId="77777777" w:rsidR="00995DE5" w:rsidRPr="00277E7A" w:rsidRDefault="00995DE5" w:rsidP="00995DE5">
            <w:pPr>
              <w:pStyle w:val="ListParagraph"/>
              <w:numPr>
                <w:ilvl w:val="0"/>
                <w:numId w:val="5"/>
              </w:numPr>
              <w:rPr>
                <w:rFonts w:ascii="Arial" w:hAnsi="Arial" w:cs="Arial"/>
              </w:rPr>
            </w:pPr>
            <w:r w:rsidRPr="00277E7A">
              <w:rPr>
                <w:rFonts w:ascii="Arial" w:hAnsi="Arial" w:cs="Arial"/>
              </w:rPr>
              <w:t>Questionnaire</w:t>
            </w:r>
            <w:r>
              <w:rPr>
                <w:rFonts w:ascii="Arial" w:hAnsi="Arial" w:cs="Arial"/>
              </w:rPr>
              <w:t>s</w:t>
            </w:r>
            <w:r w:rsidRPr="00277E7A">
              <w:rPr>
                <w:rFonts w:ascii="Arial" w:hAnsi="Arial" w:cs="Arial"/>
              </w:rPr>
              <w:t xml:space="preserve"> </w:t>
            </w:r>
            <w:r>
              <w:rPr>
                <w:rFonts w:ascii="Arial" w:hAnsi="Arial" w:cs="Arial"/>
              </w:rPr>
              <w:t xml:space="preserve">will be </w:t>
            </w:r>
            <w:r w:rsidRPr="00277E7A">
              <w:rPr>
                <w:rFonts w:ascii="Arial" w:hAnsi="Arial" w:cs="Arial"/>
              </w:rPr>
              <w:t xml:space="preserve">given to all pupils to generate qualitative data of their </w:t>
            </w:r>
            <w:r>
              <w:rPr>
                <w:rFonts w:ascii="Arial" w:hAnsi="Arial" w:cs="Arial"/>
              </w:rPr>
              <w:t>attitude towards learning and acquiring new vocabulary; also, their confidence in using it.</w:t>
            </w:r>
          </w:p>
          <w:p w14:paraId="6E2862E0" w14:textId="77777777" w:rsidR="00995DE5" w:rsidRPr="00277E7A" w:rsidRDefault="00995DE5" w:rsidP="00995DE5">
            <w:pPr>
              <w:pStyle w:val="ListParagraph"/>
              <w:numPr>
                <w:ilvl w:val="0"/>
                <w:numId w:val="5"/>
              </w:numPr>
              <w:rPr>
                <w:rFonts w:ascii="Arial" w:hAnsi="Arial" w:cs="Arial"/>
              </w:rPr>
            </w:pPr>
            <w:r w:rsidRPr="00277E7A">
              <w:rPr>
                <w:rFonts w:ascii="Arial" w:hAnsi="Arial" w:cs="Arial"/>
              </w:rPr>
              <w:t>Interviews with the Senior Le</w:t>
            </w:r>
            <w:r>
              <w:rPr>
                <w:rFonts w:ascii="Arial" w:hAnsi="Arial" w:cs="Arial"/>
              </w:rPr>
              <w:t>adership Team (maximum of two) at the school</w:t>
            </w:r>
            <w:r w:rsidRPr="00277E7A">
              <w:rPr>
                <w:rFonts w:ascii="Arial" w:hAnsi="Arial" w:cs="Arial"/>
              </w:rPr>
              <w:t xml:space="preserve"> to ge</w:t>
            </w:r>
            <w:r>
              <w:rPr>
                <w:rFonts w:ascii="Arial" w:hAnsi="Arial" w:cs="Arial"/>
              </w:rPr>
              <w:t>nerate qualitative data</w:t>
            </w:r>
            <w:r w:rsidRPr="00277E7A">
              <w:rPr>
                <w:rFonts w:ascii="Arial" w:hAnsi="Arial" w:cs="Arial"/>
              </w:rPr>
              <w:t>.</w:t>
            </w:r>
          </w:p>
          <w:p w14:paraId="1E662E34" w14:textId="77777777" w:rsidR="00995DE5" w:rsidRDefault="00995DE5" w:rsidP="00995DE5">
            <w:pPr>
              <w:pStyle w:val="ListParagraph"/>
              <w:numPr>
                <w:ilvl w:val="0"/>
                <w:numId w:val="5"/>
              </w:numPr>
              <w:rPr>
                <w:rFonts w:ascii="Arial" w:hAnsi="Arial" w:cs="Arial"/>
              </w:rPr>
            </w:pPr>
            <w:r w:rsidRPr="00277E7A">
              <w:rPr>
                <w:rFonts w:ascii="Arial" w:hAnsi="Arial" w:cs="Arial"/>
              </w:rPr>
              <w:t>Pupils’ test results will be collated from the beginning and end o</w:t>
            </w:r>
            <w:r>
              <w:rPr>
                <w:rFonts w:ascii="Arial" w:hAnsi="Arial" w:cs="Arial"/>
              </w:rPr>
              <w:t>f the research, to generate quant</w:t>
            </w:r>
            <w:r w:rsidRPr="00277E7A">
              <w:rPr>
                <w:rFonts w:ascii="Arial" w:hAnsi="Arial" w:cs="Arial"/>
              </w:rPr>
              <w:t xml:space="preserve">itative data, to measure the impact of </w:t>
            </w:r>
            <w:r>
              <w:rPr>
                <w:rFonts w:ascii="Arial" w:hAnsi="Arial" w:cs="Arial"/>
              </w:rPr>
              <w:t>strategies.</w:t>
            </w:r>
          </w:p>
          <w:p w14:paraId="51073A0F" w14:textId="77777777" w:rsidR="00995DE5" w:rsidRDefault="00995DE5" w:rsidP="00995DE5">
            <w:pPr>
              <w:pStyle w:val="ListParagraph"/>
              <w:numPr>
                <w:ilvl w:val="0"/>
                <w:numId w:val="5"/>
              </w:numPr>
              <w:rPr>
                <w:rFonts w:ascii="Arial" w:hAnsi="Arial" w:cs="Arial"/>
              </w:rPr>
            </w:pPr>
            <w:r>
              <w:rPr>
                <w:rFonts w:ascii="Arial" w:hAnsi="Arial" w:cs="Arial"/>
              </w:rPr>
              <w:t>Samples of pupils’ work may be used to provide evidence of progress made, with all names being anonymised.</w:t>
            </w:r>
          </w:p>
          <w:p w14:paraId="1D4B41FE" w14:textId="77777777" w:rsidR="00995DE5" w:rsidRDefault="00995DE5" w:rsidP="00995DE5">
            <w:pPr>
              <w:pStyle w:val="ListParagraph"/>
              <w:numPr>
                <w:ilvl w:val="0"/>
                <w:numId w:val="5"/>
              </w:numPr>
              <w:rPr>
                <w:rFonts w:ascii="Arial" w:hAnsi="Arial" w:cs="Arial"/>
              </w:rPr>
            </w:pPr>
            <w:r w:rsidRPr="007C2B1E">
              <w:rPr>
                <w:rFonts w:ascii="Arial" w:hAnsi="Arial" w:cs="Arial"/>
              </w:rPr>
              <w:t>Follow up interviews</w:t>
            </w:r>
            <w:r>
              <w:rPr>
                <w:rFonts w:ascii="Arial" w:hAnsi="Arial" w:cs="Arial"/>
              </w:rPr>
              <w:t xml:space="preserve"> with Senior Leadership Team to discuss and share outcomes of the research project.</w:t>
            </w:r>
          </w:p>
          <w:p w14:paraId="6B2F805E" w14:textId="77777777" w:rsidR="00995DE5" w:rsidRPr="00277E7A" w:rsidRDefault="00995DE5" w:rsidP="00995DE5">
            <w:pPr>
              <w:pStyle w:val="ListParagraph"/>
              <w:numPr>
                <w:ilvl w:val="0"/>
                <w:numId w:val="5"/>
              </w:numPr>
              <w:rPr>
                <w:rFonts w:ascii="Arial" w:hAnsi="Arial" w:cs="Arial"/>
              </w:rPr>
            </w:pPr>
            <w:r>
              <w:rPr>
                <w:rFonts w:ascii="Arial" w:hAnsi="Arial" w:cs="Arial"/>
              </w:rPr>
              <w:t>Pupils to be made aware that they can request outcomes of this research and they are to be told when the research has ended.</w:t>
            </w:r>
          </w:p>
          <w:p w14:paraId="185C80D9" w14:textId="77777777" w:rsidR="00995DE5" w:rsidRPr="00AE2654" w:rsidRDefault="00995DE5" w:rsidP="00270327">
            <w:pPr>
              <w:tabs>
                <w:tab w:val="left" w:pos="1240"/>
              </w:tabs>
              <w:rPr>
                <w:rFonts w:ascii="Arial" w:hAnsi="Arial" w:cs="Arial"/>
                <w:color w:val="FF0000"/>
                <w:sz w:val="22"/>
              </w:rPr>
            </w:pPr>
          </w:p>
          <w:p w14:paraId="2FC7D17C" w14:textId="77777777" w:rsidR="00995DE5" w:rsidRPr="00AE2654" w:rsidRDefault="00995DE5" w:rsidP="00270327">
            <w:pPr>
              <w:tabs>
                <w:tab w:val="left" w:pos="1240"/>
              </w:tabs>
              <w:rPr>
                <w:rFonts w:ascii="Arial" w:hAnsi="Arial" w:cs="Arial"/>
                <w:sz w:val="22"/>
              </w:rPr>
            </w:pPr>
            <w:r w:rsidRPr="00AE2654">
              <w:rPr>
                <w:rFonts w:ascii="Arial" w:hAnsi="Arial" w:cs="Arial"/>
                <w:sz w:val="22"/>
              </w:rPr>
              <w:t>This research is in accordance with school guidelines for parental cons</w:t>
            </w:r>
            <w:r>
              <w:rPr>
                <w:rFonts w:ascii="Arial" w:hAnsi="Arial" w:cs="Arial"/>
                <w:sz w:val="22"/>
              </w:rPr>
              <w:t>ent and pupil consent</w:t>
            </w:r>
            <w:r w:rsidRPr="00AE2654">
              <w:rPr>
                <w:rFonts w:ascii="Arial" w:hAnsi="Arial" w:cs="Arial"/>
                <w:sz w:val="22"/>
              </w:rPr>
              <w:t xml:space="preserve">, within BERA </w:t>
            </w:r>
            <w:r>
              <w:rPr>
                <w:rFonts w:ascii="Arial" w:hAnsi="Arial" w:cs="Arial"/>
                <w:sz w:val="22"/>
              </w:rPr>
              <w:t xml:space="preserve">and UWTSD </w:t>
            </w:r>
            <w:r w:rsidRPr="00AE2654">
              <w:rPr>
                <w:rFonts w:ascii="Arial" w:hAnsi="Arial" w:cs="Arial"/>
                <w:sz w:val="22"/>
              </w:rPr>
              <w:t>guidelines</w:t>
            </w:r>
            <w:r>
              <w:rPr>
                <w:rFonts w:ascii="Arial" w:hAnsi="Arial" w:cs="Arial"/>
                <w:sz w:val="22"/>
              </w:rPr>
              <w:t>,</w:t>
            </w:r>
            <w:r w:rsidRPr="00AE2654">
              <w:rPr>
                <w:rFonts w:ascii="Arial" w:hAnsi="Arial" w:cs="Arial"/>
                <w:sz w:val="22"/>
              </w:rPr>
              <w:t xml:space="preserve"> and within the boundaries of normal classroom practice. </w:t>
            </w:r>
          </w:p>
          <w:p w14:paraId="1FBC54EB" w14:textId="77777777" w:rsidR="00995DE5" w:rsidRDefault="00995DE5" w:rsidP="00270327">
            <w:pPr>
              <w:rPr>
                <w:rFonts w:ascii="Arial" w:hAnsi="Arial" w:cs="Arial"/>
                <w:sz w:val="22"/>
                <w:szCs w:val="22"/>
              </w:rPr>
            </w:pPr>
          </w:p>
          <w:p w14:paraId="1712912B" w14:textId="77777777" w:rsidR="00995DE5" w:rsidRPr="0037300B" w:rsidRDefault="00995DE5" w:rsidP="00270327">
            <w:pPr>
              <w:rPr>
                <w:rFonts w:ascii="Arial" w:hAnsi="Arial" w:cs="Arial"/>
                <w:b/>
                <w:sz w:val="22"/>
                <w:szCs w:val="22"/>
              </w:rPr>
            </w:pPr>
            <w:r w:rsidRPr="0037300B">
              <w:rPr>
                <w:rFonts w:ascii="Arial" w:hAnsi="Arial" w:cs="Arial"/>
                <w:b/>
                <w:sz w:val="22"/>
                <w:szCs w:val="22"/>
              </w:rPr>
              <w:t xml:space="preserve">References: </w:t>
            </w:r>
          </w:p>
          <w:p w14:paraId="1F856AB5" w14:textId="1F5310CE" w:rsidR="00995DE5" w:rsidRPr="00995DE5" w:rsidRDefault="00995DE5" w:rsidP="00995DE5">
            <w:pPr>
              <w:pStyle w:val="ListParagraph"/>
              <w:numPr>
                <w:ilvl w:val="0"/>
                <w:numId w:val="36"/>
              </w:numPr>
              <w:rPr>
                <w:rFonts w:ascii="Arial" w:eastAsia="Times New Roman" w:hAnsi="Arial" w:cs="Arial"/>
                <w:color w:val="000000" w:themeColor="text1"/>
              </w:rPr>
            </w:pPr>
            <w:r w:rsidRPr="00C83C17">
              <w:rPr>
                <w:rFonts w:ascii="Arial" w:hAnsi="Arial" w:cs="Arial"/>
                <w:color w:val="000000"/>
                <w:shd w:val="clear" w:color="auto" w:fill="FFFFFF"/>
                <w:lang w:eastAsia="en-GB"/>
              </w:rPr>
              <w:t>Quigley, A. (2018). </w:t>
            </w:r>
            <w:r w:rsidRPr="00C83C17">
              <w:rPr>
                <w:rFonts w:ascii="Arial" w:hAnsi="Arial" w:cs="Arial"/>
                <w:i/>
                <w:iCs/>
                <w:color w:val="000000"/>
                <w:lang w:eastAsia="en-GB"/>
              </w:rPr>
              <w:t>Closing the Vocabulary Gap</w:t>
            </w:r>
            <w:r w:rsidRPr="00C83C17">
              <w:rPr>
                <w:rFonts w:ascii="Arial" w:hAnsi="Arial" w:cs="Arial"/>
                <w:color w:val="000000"/>
                <w:shd w:val="clear" w:color="auto" w:fill="FFFFFF"/>
                <w:lang w:eastAsia="en-GB"/>
              </w:rPr>
              <w:t>. 1st ed. Oxon: Routledge.</w:t>
            </w:r>
          </w:p>
        </w:tc>
      </w:tr>
    </w:tbl>
    <w:p w14:paraId="3A45A30D" w14:textId="77777777" w:rsidR="00995DE5" w:rsidRPr="004C3A0B" w:rsidRDefault="00995DE5" w:rsidP="00995DE5">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85"/>
      </w:tblGrid>
      <w:tr w:rsidR="00995DE5" w:rsidRPr="004C3A0B" w14:paraId="64CDB24D" w14:textId="77777777" w:rsidTr="00270327">
        <w:trPr>
          <w:trHeight w:val="454"/>
        </w:trPr>
        <w:tc>
          <w:tcPr>
            <w:tcW w:w="5000" w:type="pct"/>
            <w:shd w:val="clear" w:color="auto" w:fill="F2F2F2" w:themeFill="background1" w:themeFillShade="F2"/>
            <w:vAlign w:val="center"/>
          </w:tcPr>
          <w:p w14:paraId="1C8CF22E" w14:textId="77777777" w:rsidR="00995DE5" w:rsidRPr="004C3A0B" w:rsidRDefault="00995DE5" w:rsidP="00270327">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6339AFC" w14:textId="77777777" w:rsidR="00995DE5" w:rsidRPr="004C3A0B" w:rsidRDefault="00995DE5" w:rsidP="00270327">
            <w:pPr>
              <w:rPr>
                <w:rFonts w:ascii="Arial" w:hAnsi="Arial" w:cs="Arial"/>
                <w:sz w:val="22"/>
                <w:szCs w:val="22"/>
              </w:rPr>
            </w:pPr>
            <w:r w:rsidRPr="004C3A0B">
              <w:rPr>
                <w:rFonts w:ascii="Arial" w:hAnsi="Arial" w:cs="Arial"/>
                <w:sz w:val="22"/>
                <w:szCs w:val="22"/>
              </w:rPr>
              <w:t>Identify all locations where research activity will take place.</w:t>
            </w:r>
          </w:p>
        </w:tc>
      </w:tr>
      <w:tr w:rsidR="00995DE5" w:rsidRPr="004C3A0B" w14:paraId="07663210" w14:textId="77777777" w:rsidTr="00270327">
        <w:trPr>
          <w:trHeight w:val="454"/>
        </w:trPr>
        <w:tc>
          <w:tcPr>
            <w:tcW w:w="5000" w:type="pct"/>
            <w:vAlign w:val="center"/>
          </w:tcPr>
          <w:p w14:paraId="423E1E5F" w14:textId="77777777" w:rsidR="00995DE5" w:rsidRDefault="00995DE5" w:rsidP="00270327">
            <w:pPr>
              <w:rPr>
                <w:rFonts w:ascii="Arial" w:hAnsi="Arial" w:cs="Arial"/>
                <w:sz w:val="22"/>
              </w:rPr>
            </w:pPr>
            <w:r>
              <w:rPr>
                <w:rFonts w:ascii="Arial" w:hAnsi="Arial" w:cs="Arial"/>
                <w:sz w:val="22"/>
              </w:rPr>
              <w:t xml:space="preserve"> </w:t>
            </w:r>
          </w:p>
          <w:p w14:paraId="641FF9A7" w14:textId="77777777" w:rsidR="00995DE5" w:rsidRPr="00730AD7" w:rsidRDefault="00995DE5" w:rsidP="00270327">
            <w:pPr>
              <w:rPr>
                <w:rFonts w:ascii="Arial" w:hAnsi="Arial" w:cs="Arial"/>
                <w:sz w:val="28"/>
                <w:szCs w:val="22"/>
              </w:rPr>
            </w:pPr>
            <w:r>
              <w:rPr>
                <w:rFonts w:ascii="Arial" w:hAnsi="Arial" w:cs="Arial"/>
                <w:sz w:val="22"/>
              </w:rPr>
              <w:t>A l</w:t>
            </w:r>
            <w:r w:rsidRPr="00D6691F">
              <w:rPr>
                <w:rFonts w:ascii="Arial" w:hAnsi="Arial" w:cs="Arial"/>
                <w:sz w:val="22"/>
              </w:rPr>
              <w:t>arge s</w:t>
            </w:r>
            <w:r>
              <w:rPr>
                <w:rFonts w:ascii="Arial" w:hAnsi="Arial" w:cs="Arial"/>
                <w:sz w:val="22"/>
              </w:rPr>
              <w:t>econdary school in Liverpool,</w:t>
            </w:r>
            <w:r w:rsidRPr="00D6691F">
              <w:rPr>
                <w:rFonts w:ascii="Arial" w:hAnsi="Arial" w:cs="Arial"/>
                <w:sz w:val="22"/>
              </w:rPr>
              <w:t xml:space="preserve"> during the researcher’s</w:t>
            </w:r>
            <w:r>
              <w:rPr>
                <w:rFonts w:ascii="Arial" w:hAnsi="Arial" w:cs="Arial"/>
                <w:sz w:val="22"/>
              </w:rPr>
              <w:t xml:space="preserve"> teaching sessions, in a classroom of about 24</w:t>
            </w:r>
            <w:r w:rsidRPr="00D6691F">
              <w:rPr>
                <w:rFonts w:ascii="Arial" w:hAnsi="Arial" w:cs="Arial"/>
                <w:sz w:val="22"/>
              </w:rPr>
              <w:t xml:space="preserve"> students</w:t>
            </w:r>
            <w:r>
              <w:rPr>
                <w:rFonts w:ascii="Arial" w:hAnsi="Arial" w:cs="Arial"/>
                <w:sz w:val="22"/>
              </w:rPr>
              <w:t>.</w:t>
            </w:r>
            <w:r w:rsidRPr="00D6691F">
              <w:rPr>
                <w:rFonts w:ascii="Arial" w:hAnsi="Arial" w:cs="Arial"/>
                <w:sz w:val="22"/>
              </w:rPr>
              <w:t xml:space="preserve"> </w:t>
            </w:r>
          </w:p>
          <w:p w14:paraId="177F3D7A" w14:textId="50B875B8" w:rsidR="00995DE5" w:rsidRPr="004C3A0B" w:rsidRDefault="00995DE5" w:rsidP="00270327">
            <w:pPr>
              <w:rPr>
                <w:rFonts w:ascii="Arial" w:hAnsi="Arial" w:cs="Arial"/>
                <w:b/>
                <w:sz w:val="22"/>
                <w:szCs w:val="22"/>
              </w:rPr>
            </w:pPr>
          </w:p>
        </w:tc>
      </w:tr>
      <w:tr w:rsidR="00995DE5" w:rsidRPr="004C3A0B" w14:paraId="73D2C79F" w14:textId="77777777" w:rsidTr="00270327">
        <w:trPr>
          <w:trHeight w:val="454"/>
        </w:trPr>
        <w:tc>
          <w:tcPr>
            <w:tcW w:w="5000" w:type="pct"/>
            <w:shd w:val="clear" w:color="auto" w:fill="F2F2F2" w:themeFill="background1" w:themeFillShade="F2"/>
            <w:vAlign w:val="center"/>
          </w:tcPr>
          <w:p w14:paraId="769B40E3" w14:textId="77777777" w:rsidR="00995DE5" w:rsidRPr="004C3A0B" w:rsidRDefault="00995DE5" w:rsidP="00270327">
            <w:pPr>
              <w:spacing w:before="120"/>
              <w:rPr>
                <w:rFonts w:ascii="Arial" w:hAnsi="Arial" w:cs="Arial"/>
                <w:b/>
                <w:sz w:val="22"/>
                <w:szCs w:val="22"/>
              </w:rPr>
            </w:pPr>
            <w:r w:rsidRPr="004C3A0B">
              <w:rPr>
                <w:rFonts w:ascii="Arial" w:hAnsi="Arial" w:cs="Arial"/>
                <w:b/>
                <w:sz w:val="22"/>
                <w:szCs w:val="22"/>
              </w:rPr>
              <w:t>Research activity outside of the UK</w:t>
            </w:r>
          </w:p>
          <w:p w14:paraId="3D1543B2"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995DE5" w:rsidRPr="004C3A0B" w14:paraId="21295AEB" w14:textId="77777777" w:rsidTr="00270327">
        <w:trPr>
          <w:trHeight w:val="454"/>
        </w:trPr>
        <w:tc>
          <w:tcPr>
            <w:tcW w:w="5000" w:type="pct"/>
            <w:vAlign w:val="center"/>
          </w:tcPr>
          <w:p w14:paraId="7841154C" w14:textId="77777777" w:rsidR="00995DE5" w:rsidRPr="004C3A0B" w:rsidRDefault="00995DE5" w:rsidP="00270327">
            <w:pPr>
              <w:rPr>
                <w:rFonts w:ascii="Arial" w:hAnsi="Arial" w:cs="Arial"/>
                <w:sz w:val="22"/>
                <w:szCs w:val="22"/>
              </w:rPr>
            </w:pPr>
          </w:p>
          <w:p w14:paraId="73DAEC3B" w14:textId="77777777" w:rsidR="00995DE5" w:rsidRDefault="00995DE5" w:rsidP="00270327">
            <w:pPr>
              <w:rPr>
                <w:rFonts w:ascii="Arial" w:hAnsi="Arial" w:cs="Arial"/>
                <w:color w:val="000000" w:themeColor="text1"/>
                <w:sz w:val="22"/>
                <w:szCs w:val="22"/>
              </w:rPr>
            </w:pPr>
            <w:r w:rsidRPr="00730AD7">
              <w:rPr>
                <w:rFonts w:ascii="Arial" w:hAnsi="Arial" w:cs="Arial"/>
                <w:color w:val="000000" w:themeColor="text1"/>
                <w:sz w:val="22"/>
                <w:szCs w:val="22"/>
              </w:rPr>
              <w:t>N/A</w:t>
            </w:r>
          </w:p>
          <w:p w14:paraId="5C5417FE" w14:textId="4F88E73D" w:rsidR="00995DE5" w:rsidRPr="004C3A0B" w:rsidRDefault="00995DE5" w:rsidP="00270327">
            <w:pPr>
              <w:rPr>
                <w:rFonts w:ascii="Arial" w:hAnsi="Arial" w:cs="Arial"/>
                <w:b/>
                <w:sz w:val="22"/>
                <w:szCs w:val="22"/>
              </w:rPr>
            </w:pPr>
          </w:p>
        </w:tc>
      </w:tr>
    </w:tbl>
    <w:p w14:paraId="4A91B593" w14:textId="77777777" w:rsidR="00995DE5" w:rsidRPr="004C3A0B" w:rsidRDefault="00995DE5" w:rsidP="00995DE5">
      <w:pPr>
        <w:rPr>
          <w:rFonts w:ascii="Arial" w:hAnsi="Arial" w:cs="Arial"/>
          <w:bCs/>
          <w:sz w:val="22"/>
          <w:szCs w:val="22"/>
        </w:rPr>
      </w:pPr>
    </w:p>
    <w:p w14:paraId="52EF97D3" w14:textId="77777777" w:rsidR="00995DE5" w:rsidRPr="004C3A0B" w:rsidRDefault="00995DE5" w:rsidP="00995DE5">
      <w:pPr>
        <w:autoSpaceDE w:val="0"/>
        <w:autoSpaceDN w:val="0"/>
        <w:adjustRightInd w:val="0"/>
        <w:jc w:val="both"/>
        <w:rPr>
          <w:rFonts w:ascii="Arial" w:hAnsi="Arial" w:cs="Arial"/>
          <w:b/>
          <w:sz w:val="22"/>
          <w:szCs w:val="22"/>
        </w:rPr>
      </w:pPr>
    </w:p>
    <w:p w14:paraId="4CA0682C" w14:textId="77777777" w:rsidR="00995DE5" w:rsidRPr="004C3A0B" w:rsidRDefault="00995DE5" w:rsidP="00995DE5">
      <w:pPr>
        <w:autoSpaceDE w:val="0"/>
        <w:autoSpaceDN w:val="0"/>
        <w:adjustRightInd w:val="0"/>
        <w:jc w:val="both"/>
        <w:rPr>
          <w:rFonts w:ascii="Arial" w:hAnsi="Arial" w:cs="Arial"/>
          <w:b/>
          <w:sz w:val="22"/>
          <w:szCs w:val="22"/>
        </w:rPr>
      </w:pPr>
      <w:r w:rsidRPr="004C3A0B">
        <w:rPr>
          <w:rFonts w:ascii="Arial" w:hAnsi="Arial" w:cs="Arial"/>
          <w:b/>
          <w:sz w:val="22"/>
          <w:szCs w:val="22"/>
        </w:rPr>
        <w:t>SECTION F: Scope of Research Activity</w:t>
      </w:r>
    </w:p>
    <w:p w14:paraId="40C936C0" w14:textId="77777777" w:rsidR="00995DE5" w:rsidRPr="004C3A0B" w:rsidRDefault="00995DE5" w:rsidP="00995DE5">
      <w:pPr>
        <w:rPr>
          <w:rFonts w:ascii="Arial" w:hAnsi="Arial" w:cs="Arial"/>
          <w:bCs/>
          <w:iCs/>
          <w:sz w:val="12"/>
          <w:szCs w:val="12"/>
        </w:rPr>
      </w:pPr>
    </w:p>
    <w:tbl>
      <w:tblPr>
        <w:tblStyle w:val="ListParagraph"/>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46"/>
        <w:gridCol w:w="1377"/>
        <w:gridCol w:w="1266"/>
      </w:tblGrid>
      <w:tr w:rsidR="00995DE5" w:rsidRPr="004C3A0B" w14:paraId="353253F4" w14:textId="77777777" w:rsidTr="00B615C9">
        <w:tc>
          <w:tcPr>
            <w:tcW w:w="8217" w:type="dxa"/>
            <w:shd w:val="clear" w:color="auto" w:fill="F2F2F2" w:themeFill="background1" w:themeFillShade="F2"/>
          </w:tcPr>
          <w:p w14:paraId="02464AA1" w14:textId="77777777" w:rsidR="00995DE5" w:rsidRPr="004C3A0B" w:rsidRDefault="00995DE5" w:rsidP="00270327">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DA9C506" w14:textId="77777777" w:rsidR="00995DE5" w:rsidRPr="004C3A0B" w:rsidRDefault="00995DE5" w:rsidP="00270327">
            <w:pPr>
              <w:autoSpaceDE w:val="0"/>
              <w:autoSpaceDN w:val="0"/>
              <w:adjustRightInd w:val="0"/>
              <w:jc w:val="center"/>
              <w:rPr>
                <w:rFonts w:ascii="Arial" w:hAnsi="Arial" w:cs="Arial"/>
                <w:b/>
                <w:bCs/>
                <w:sz w:val="22"/>
                <w:szCs w:val="22"/>
              </w:rPr>
            </w:pPr>
          </w:p>
          <w:p w14:paraId="54F85C69" w14:textId="77777777" w:rsidR="00995DE5" w:rsidRPr="004C3A0B" w:rsidRDefault="00995DE5" w:rsidP="0027032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6FE01D5" w14:textId="77777777" w:rsidR="00995DE5" w:rsidRPr="004C3A0B" w:rsidRDefault="00995DE5" w:rsidP="00270327">
            <w:pPr>
              <w:autoSpaceDE w:val="0"/>
              <w:autoSpaceDN w:val="0"/>
              <w:adjustRightInd w:val="0"/>
              <w:jc w:val="center"/>
              <w:rPr>
                <w:rFonts w:ascii="Arial" w:hAnsi="Arial" w:cs="Arial"/>
                <w:b/>
                <w:bCs/>
                <w:sz w:val="22"/>
                <w:szCs w:val="22"/>
              </w:rPr>
            </w:pPr>
          </w:p>
          <w:p w14:paraId="6999327A" w14:textId="77777777" w:rsidR="00995DE5" w:rsidRPr="004C3A0B" w:rsidRDefault="00995DE5" w:rsidP="0027032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95DE5" w:rsidRPr="004C3A0B" w14:paraId="6E00798B" w14:textId="77777777" w:rsidTr="00B615C9">
        <w:trPr>
          <w:trHeight w:val="439"/>
        </w:trPr>
        <w:tc>
          <w:tcPr>
            <w:tcW w:w="8217" w:type="dxa"/>
            <w:shd w:val="clear" w:color="auto" w:fill="F2F2F2" w:themeFill="background1" w:themeFillShade="F2"/>
            <w:vAlign w:val="center"/>
          </w:tcPr>
          <w:p w14:paraId="66CB851D"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28BEA2B2"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3474557D"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067A711E" w14:textId="77777777" w:rsidTr="00B615C9">
        <w:trPr>
          <w:trHeight w:val="439"/>
        </w:trPr>
        <w:tc>
          <w:tcPr>
            <w:tcW w:w="8217" w:type="dxa"/>
            <w:shd w:val="clear" w:color="auto" w:fill="F2F2F2" w:themeFill="background1" w:themeFillShade="F2"/>
            <w:vAlign w:val="center"/>
          </w:tcPr>
          <w:p w14:paraId="2343C13C"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7958D876"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0751383"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0FBDD0D4" w14:textId="77777777" w:rsidTr="00B615C9">
        <w:trPr>
          <w:trHeight w:val="403"/>
        </w:trPr>
        <w:tc>
          <w:tcPr>
            <w:tcW w:w="8217" w:type="dxa"/>
            <w:shd w:val="clear" w:color="auto" w:fill="F2F2F2" w:themeFill="background1" w:themeFillShade="F2"/>
            <w:vAlign w:val="center"/>
          </w:tcPr>
          <w:p w14:paraId="22524E49"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A921DD0"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28E7F7D"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756D79D6" w14:textId="77777777" w:rsidTr="00B615C9">
        <w:trPr>
          <w:trHeight w:val="403"/>
        </w:trPr>
        <w:tc>
          <w:tcPr>
            <w:tcW w:w="8217" w:type="dxa"/>
            <w:shd w:val="clear" w:color="auto" w:fill="F2F2F2" w:themeFill="background1" w:themeFillShade="F2"/>
            <w:vAlign w:val="center"/>
          </w:tcPr>
          <w:p w14:paraId="00011682"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44C92343"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735A975B"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259A1FAB" w14:textId="77777777" w:rsidTr="00B615C9">
        <w:trPr>
          <w:trHeight w:val="439"/>
        </w:trPr>
        <w:tc>
          <w:tcPr>
            <w:tcW w:w="8217" w:type="dxa"/>
            <w:shd w:val="clear" w:color="auto" w:fill="F2F2F2" w:themeFill="background1" w:themeFillShade="F2"/>
            <w:vAlign w:val="center"/>
          </w:tcPr>
          <w:p w14:paraId="03E809A5"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7C6BF01"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E9A6ED2"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17A82D62" w14:textId="77777777" w:rsidTr="00B615C9">
        <w:trPr>
          <w:trHeight w:val="403"/>
        </w:trPr>
        <w:tc>
          <w:tcPr>
            <w:tcW w:w="8217" w:type="dxa"/>
            <w:shd w:val="clear" w:color="auto" w:fill="F2F2F2" w:themeFill="background1" w:themeFillShade="F2"/>
            <w:vAlign w:val="center"/>
          </w:tcPr>
          <w:p w14:paraId="24BDB180"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1C4F2ED4"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24C43EC1"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6F723E59" w14:textId="77777777" w:rsidTr="00B615C9">
        <w:trPr>
          <w:trHeight w:val="439"/>
        </w:trPr>
        <w:tc>
          <w:tcPr>
            <w:tcW w:w="8217" w:type="dxa"/>
            <w:shd w:val="clear" w:color="auto" w:fill="F2F2F2" w:themeFill="background1" w:themeFillShade="F2"/>
            <w:vAlign w:val="center"/>
          </w:tcPr>
          <w:p w14:paraId="29E1D614"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7DE900F"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04984A4"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4B4AFF4B" w14:textId="77777777" w:rsidTr="00B615C9">
        <w:trPr>
          <w:trHeight w:val="403"/>
        </w:trPr>
        <w:tc>
          <w:tcPr>
            <w:tcW w:w="8217" w:type="dxa"/>
            <w:shd w:val="clear" w:color="auto" w:fill="F2F2F2" w:themeFill="background1" w:themeFillShade="F2"/>
            <w:vAlign w:val="center"/>
          </w:tcPr>
          <w:p w14:paraId="0CCED412"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5AA7434"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2738DB8A"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53F66661" w14:textId="77777777" w:rsidTr="00B615C9">
        <w:trPr>
          <w:trHeight w:val="403"/>
        </w:trPr>
        <w:tc>
          <w:tcPr>
            <w:tcW w:w="8217" w:type="dxa"/>
            <w:shd w:val="clear" w:color="auto" w:fill="F2F2F2" w:themeFill="background1" w:themeFillShade="F2"/>
            <w:vAlign w:val="center"/>
          </w:tcPr>
          <w:p w14:paraId="1730C900"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459BB5EE"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19F3665"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95DE5" w:rsidRPr="004C3A0B" w14:paraId="1CA0F042" w14:textId="77777777" w:rsidTr="00B615C9">
        <w:trPr>
          <w:trHeight w:val="403"/>
        </w:trPr>
        <w:tc>
          <w:tcPr>
            <w:tcW w:w="8217" w:type="dxa"/>
            <w:shd w:val="clear" w:color="auto" w:fill="F2F2F2" w:themeFill="background1" w:themeFillShade="F2"/>
            <w:vAlign w:val="center"/>
          </w:tcPr>
          <w:p w14:paraId="2EC27F17"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76927137"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6B0E3F58"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95DE5" w:rsidRPr="004C3A0B" w14:paraId="5C8FEFDE" w14:textId="77777777" w:rsidTr="00B615C9">
        <w:trPr>
          <w:trHeight w:val="403"/>
        </w:trPr>
        <w:tc>
          <w:tcPr>
            <w:tcW w:w="8217" w:type="dxa"/>
            <w:shd w:val="clear" w:color="auto" w:fill="F2F2F2" w:themeFill="background1" w:themeFillShade="F2"/>
            <w:vAlign w:val="center"/>
          </w:tcPr>
          <w:p w14:paraId="652DCCFF"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291E353E"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6ED66DD"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95DE5" w:rsidRPr="004C3A0B" w14:paraId="47C6523B" w14:textId="77777777" w:rsidTr="00B615C9">
        <w:trPr>
          <w:trHeight w:val="403"/>
        </w:trPr>
        <w:tc>
          <w:tcPr>
            <w:tcW w:w="8217" w:type="dxa"/>
            <w:shd w:val="clear" w:color="auto" w:fill="F2F2F2" w:themeFill="background1" w:themeFillShade="F2"/>
            <w:vAlign w:val="center"/>
          </w:tcPr>
          <w:p w14:paraId="18F211B6"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99E2279"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29D4E00"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95DE5" w:rsidRPr="004C3A0B" w14:paraId="67230498" w14:textId="77777777" w:rsidTr="00B615C9">
        <w:trPr>
          <w:trHeight w:val="403"/>
        </w:trPr>
        <w:tc>
          <w:tcPr>
            <w:tcW w:w="8217" w:type="dxa"/>
            <w:shd w:val="clear" w:color="auto" w:fill="F2F2F2" w:themeFill="background1" w:themeFillShade="F2"/>
            <w:vAlign w:val="center"/>
          </w:tcPr>
          <w:p w14:paraId="1E4D816B"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E6AB380"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E74EFDE"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95DE5" w:rsidRPr="004C3A0B" w14:paraId="66473F9F" w14:textId="77777777" w:rsidTr="00B615C9">
        <w:trPr>
          <w:trHeight w:val="403"/>
        </w:trPr>
        <w:tc>
          <w:tcPr>
            <w:tcW w:w="8217" w:type="dxa"/>
            <w:shd w:val="clear" w:color="auto" w:fill="F2F2F2" w:themeFill="background1" w:themeFillShade="F2"/>
            <w:vAlign w:val="center"/>
          </w:tcPr>
          <w:p w14:paraId="45741941" w14:textId="77777777" w:rsidR="00995DE5" w:rsidRDefault="00995DE5" w:rsidP="00270327">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11F9AAE2" w14:textId="77777777" w:rsidR="00995DE5" w:rsidRDefault="00995DE5" w:rsidP="00270327">
            <w:pPr>
              <w:autoSpaceDE w:val="0"/>
              <w:autoSpaceDN w:val="0"/>
              <w:adjustRightInd w:val="0"/>
              <w:rPr>
                <w:rFonts w:ascii="Arial" w:hAnsi="Arial" w:cs="Arial"/>
                <w:sz w:val="22"/>
                <w:szCs w:val="22"/>
              </w:rPr>
            </w:pPr>
          </w:p>
          <w:p w14:paraId="321D5288" w14:textId="77777777" w:rsidR="00995DE5" w:rsidRDefault="00995DE5" w:rsidP="00995DE5">
            <w:pPr>
              <w:pStyle w:val="ListParagraph"/>
              <w:numPr>
                <w:ilvl w:val="0"/>
                <w:numId w:val="33"/>
              </w:numPr>
              <w:rPr>
                <w:rFonts w:ascii="Arial" w:hAnsi="Arial" w:cs="Arial"/>
              </w:rPr>
            </w:pPr>
            <w:r>
              <w:rPr>
                <w:rFonts w:ascii="Arial" w:hAnsi="Arial" w:cs="Arial"/>
              </w:rPr>
              <w:t>Samples of pupils’ work may be used, with names being anonymised.</w:t>
            </w:r>
          </w:p>
          <w:p w14:paraId="169A4F5D" w14:textId="4842E10D" w:rsidR="00995DE5" w:rsidRPr="00995DE5" w:rsidRDefault="00995DE5" w:rsidP="00995DE5">
            <w:pPr>
              <w:pStyle w:val="ListParagraph"/>
              <w:numPr>
                <w:ilvl w:val="0"/>
                <w:numId w:val="33"/>
              </w:numPr>
              <w:rPr>
                <w:rFonts w:ascii="Arial" w:hAnsi="Arial" w:cs="Arial"/>
              </w:rPr>
            </w:pPr>
            <w:r w:rsidRPr="00D6691F">
              <w:rPr>
                <w:rFonts w:ascii="Arial" w:hAnsi="Arial" w:cs="Arial"/>
              </w:rPr>
              <w:t>Pupils’ test results will be collated from the beginning and end of the resear</w:t>
            </w:r>
            <w:r>
              <w:rPr>
                <w:rFonts w:ascii="Arial" w:hAnsi="Arial" w:cs="Arial"/>
              </w:rPr>
              <w:t>ch, to generate qualitative data.</w:t>
            </w: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38E35C55" w14:textId="77777777" w:rsidR="00995DE5" w:rsidRPr="004C3A0B" w:rsidRDefault="00995DE5" w:rsidP="0027032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0559EF8A" w14:textId="77777777" w:rsidR="00995DE5" w:rsidRPr="004C3A0B" w:rsidRDefault="00995DE5" w:rsidP="0027032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5660A355" w14:textId="77777777" w:rsidR="00995DE5" w:rsidRPr="004C3A0B" w:rsidRDefault="00995DE5" w:rsidP="00995DE5">
      <w:pPr>
        <w:rPr>
          <w:rFonts w:ascii="Arial" w:hAnsi="Arial" w:cs="Arial"/>
          <w:bCs/>
          <w:iCs/>
        </w:rPr>
      </w:pPr>
    </w:p>
    <w:p w14:paraId="5466D549" w14:textId="77777777" w:rsidR="00995DE5" w:rsidRPr="004C3A0B" w:rsidRDefault="00995DE5" w:rsidP="00995DE5">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08113075" w14:textId="77777777" w:rsidR="00995DE5" w:rsidRPr="004C3A0B" w:rsidRDefault="00995DE5" w:rsidP="00995DE5">
      <w:pPr>
        <w:rPr>
          <w:rFonts w:ascii="Arial" w:hAnsi="Arial" w:cs="Arial"/>
          <w:bCs/>
          <w:iCs/>
          <w:sz w:val="22"/>
          <w:szCs w:val="22"/>
        </w:rPr>
      </w:pPr>
    </w:p>
    <w:p w14:paraId="167CB14D" w14:textId="77777777" w:rsidR="00995DE5" w:rsidRPr="004C3A0B" w:rsidRDefault="00995DE5" w:rsidP="00995DE5">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48AAA4AC" w14:textId="30D6C903" w:rsidR="00995DE5" w:rsidRPr="004C3A0B" w:rsidRDefault="00995DE5" w:rsidP="00995DE5">
      <w:pPr>
        <w:rPr>
          <w:rFonts w:ascii="Arial" w:hAnsi="Arial" w:cs="Arial"/>
          <w:b/>
          <w:bCs/>
          <w:sz w:val="22"/>
          <w:szCs w:val="22"/>
        </w:rPr>
      </w:pPr>
    </w:p>
    <w:p w14:paraId="557C422F" w14:textId="77777777" w:rsidR="00995DE5" w:rsidRPr="004C3A0B" w:rsidRDefault="00995DE5" w:rsidP="00995DE5">
      <w:pPr>
        <w:rPr>
          <w:rFonts w:ascii="Arial" w:hAnsi="Arial" w:cs="Arial"/>
          <w:b/>
          <w:bCs/>
          <w:sz w:val="22"/>
          <w:szCs w:val="22"/>
        </w:rPr>
      </w:pPr>
      <w:r w:rsidRPr="004C3A0B">
        <w:rPr>
          <w:rFonts w:ascii="Arial" w:hAnsi="Arial" w:cs="Arial"/>
          <w:b/>
          <w:bCs/>
          <w:sz w:val="22"/>
          <w:szCs w:val="22"/>
        </w:rPr>
        <w:t>SECTION G: Intended Participants</w:t>
      </w:r>
    </w:p>
    <w:p w14:paraId="1B03EDE7" w14:textId="77777777" w:rsidR="00995DE5" w:rsidRPr="004C3A0B" w:rsidRDefault="00995DE5" w:rsidP="00995DE5">
      <w:pPr>
        <w:rPr>
          <w:rFonts w:ascii="Arial" w:hAnsi="Arial" w:cs="Arial"/>
          <w:bCs/>
          <w:sz w:val="16"/>
          <w:szCs w:val="16"/>
        </w:rPr>
      </w:pPr>
    </w:p>
    <w:tbl>
      <w:tblPr>
        <w:tblStyle w:val="ListParagraph"/>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46"/>
        <w:gridCol w:w="1377"/>
        <w:gridCol w:w="1266"/>
      </w:tblGrid>
      <w:tr w:rsidR="00995DE5" w:rsidRPr="004C3A0B" w14:paraId="3A75BF27" w14:textId="77777777" w:rsidTr="00B615C9">
        <w:tc>
          <w:tcPr>
            <w:tcW w:w="7763" w:type="dxa"/>
            <w:shd w:val="clear" w:color="auto" w:fill="F2F2F2" w:themeFill="background1" w:themeFillShade="F2"/>
          </w:tcPr>
          <w:p w14:paraId="00CA6ED2" w14:textId="77777777" w:rsidR="00995DE5" w:rsidRPr="004C3A0B" w:rsidRDefault="00995DE5" w:rsidP="00270327">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710A0EBB" w14:textId="77777777" w:rsidR="00995DE5" w:rsidRPr="004C3A0B" w:rsidRDefault="00995DE5" w:rsidP="00270327">
            <w:pPr>
              <w:autoSpaceDE w:val="0"/>
              <w:autoSpaceDN w:val="0"/>
              <w:adjustRightInd w:val="0"/>
              <w:jc w:val="center"/>
              <w:rPr>
                <w:rFonts w:ascii="Arial" w:hAnsi="Arial" w:cs="Arial"/>
                <w:b/>
                <w:bCs/>
                <w:sz w:val="22"/>
                <w:szCs w:val="22"/>
              </w:rPr>
            </w:pPr>
          </w:p>
          <w:p w14:paraId="29E40EBA" w14:textId="77777777" w:rsidR="00995DE5" w:rsidRPr="004C3A0B" w:rsidRDefault="00995DE5" w:rsidP="0027032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D15BF14" w14:textId="77777777" w:rsidR="00995DE5" w:rsidRPr="004C3A0B" w:rsidRDefault="00995DE5" w:rsidP="00270327">
            <w:pPr>
              <w:autoSpaceDE w:val="0"/>
              <w:autoSpaceDN w:val="0"/>
              <w:adjustRightInd w:val="0"/>
              <w:jc w:val="center"/>
              <w:rPr>
                <w:rFonts w:ascii="Arial" w:hAnsi="Arial" w:cs="Arial"/>
                <w:b/>
                <w:bCs/>
                <w:sz w:val="22"/>
                <w:szCs w:val="22"/>
              </w:rPr>
            </w:pPr>
          </w:p>
          <w:p w14:paraId="36501D03" w14:textId="77777777" w:rsidR="00995DE5" w:rsidRPr="004C3A0B" w:rsidRDefault="00995DE5" w:rsidP="0027032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95DE5" w:rsidRPr="004C3A0B" w14:paraId="695AF7D3" w14:textId="77777777" w:rsidTr="00B615C9">
        <w:trPr>
          <w:trHeight w:val="439"/>
        </w:trPr>
        <w:tc>
          <w:tcPr>
            <w:tcW w:w="7763" w:type="dxa"/>
            <w:shd w:val="clear" w:color="auto" w:fill="F2F2F2" w:themeFill="background1" w:themeFillShade="F2"/>
            <w:vAlign w:val="center"/>
          </w:tcPr>
          <w:p w14:paraId="52330472"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A3E7BFC"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1A271B9C"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62143C90" w14:textId="77777777" w:rsidTr="00B615C9">
        <w:trPr>
          <w:trHeight w:val="403"/>
        </w:trPr>
        <w:tc>
          <w:tcPr>
            <w:tcW w:w="7763" w:type="dxa"/>
            <w:shd w:val="clear" w:color="auto" w:fill="F2F2F2" w:themeFill="background1" w:themeFillShade="F2"/>
            <w:vAlign w:val="center"/>
          </w:tcPr>
          <w:p w14:paraId="61E256C8"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43281D88"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7501D34E"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3985BFBA" w14:textId="77777777" w:rsidTr="00B615C9">
        <w:trPr>
          <w:trHeight w:val="439"/>
        </w:trPr>
        <w:tc>
          <w:tcPr>
            <w:tcW w:w="7763" w:type="dxa"/>
            <w:shd w:val="clear" w:color="auto" w:fill="F2F2F2" w:themeFill="background1" w:themeFillShade="F2"/>
            <w:vAlign w:val="center"/>
          </w:tcPr>
          <w:p w14:paraId="3D644970"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B622175"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EAA6232"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7418C7FD" w14:textId="77777777" w:rsidTr="00B615C9">
        <w:trPr>
          <w:trHeight w:val="403"/>
        </w:trPr>
        <w:tc>
          <w:tcPr>
            <w:tcW w:w="7763" w:type="dxa"/>
            <w:shd w:val="clear" w:color="auto" w:fill="F2F2F2" w:themeFill="background1" w:themeFillShade="F2"/>
            <w:vAlign w:val="center"/>
          </w:tcPr>
          <w:p w14:paraId="5B1918D0"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6CD9C006"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8A8858F"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7D89EE1D" w14:textId="77777777" w:rsidTr="00B615C9">
        <w:trPr>
          <w:trHeight w:val="403"/>
        </w:trPr>
        <w:tc>
          <w:tcPr>
            <w:tcW w:w="7763" w:type="dxa"/>
            <w:shd w:val="clear" w:color="auto" w:fill="F2F2F2" w:themeFill="background1" w:themeFillShade="F2"/>
            <w:vAlign w:val="center"/>
          </w:tcPr>
          <w:p w14:paraId="75BD3DA7"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7F31C89"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49AB120"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50705799" w14:textId="77777777" w:rsidTr="00B615C9">
        <w:trPr>
          <w:trHeight w:val="439"/>
        </w:trPr>
        <w:tc>
          <w:tcPr>
            <w:tcW w:w="7763" w:type="dxa"/>
            <w:shd w:val="clear" w:color="auto" w:fill="F2F2F2" w:themeFill="background1" w:themeFillShade="F2"/>
            <w:vAlign w:val="center"/>
          </w:tcPr>
          <w:p w14:paraId="2F80D868"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7CFAC9A5"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3C16C42A"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02F55332" w14:textId="77777777" w:rsidTr="00B615C9">
        <w:trPr>
          <w:trHeight w:val="403"/>
        </w:trPr>
        <w:tc>
          <w:tcPr>
            <w:tcW w:w="7763" w:type="dxa"/>
            <w:shd w:val="clear" w:color="auto" w:fill="F2F2F2" w:themeFill="background1" w:themeFillShade="F2"/>
            <w:vAlign w:val="center"/>
          </w:tcPr>
          <w:p w14:paraId="00DD6858"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48F8B0B0"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79F3D0A"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95DE5" w:rsidRPr="004C3A0B" w14:paraId="62E220F1" w14:textId="77777777" w:rsidTr="00B615C9">
        <w:trPr>
          <w:trHeight w:val="403"/>
        </w:trPr>
        <w:tc>
          <w:tcPr>
            <w:tcW w:w="7763" w:type="dxa"/>
            <w:shd w:val="clear" w:color="auto" w:fill="F2F2F2" w:themeFill="background1" w:themeFillShade="F2"/>
            <w:vAlign w:val="center"/>
          </w:tcPr>
          <w:p w14:paraId="18855F3C"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FA351DF"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788B705"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95DE5" w:rsidRPr="004C3A0B" w14:paraId="7942A5FB" w14:textId="77777777" w:rsidTr="00B615C9">
        <w:trPr>
          <w:trHeight w:val="403"/>
        </w:trPr>
        <w:tc>
          <w:tcPr>
            <w:tcW w:w="7763" w:type="dxa"/>
            <w:shd w:val="clear" w:color="auto" w:fill="F2F2F2" w:themeFill="background1" w:themeFillShade="F2"/>
            <w:vAlign w:val="center"/>
          </w:tcPr>
          <w:p w14:paraId="1816AD7F"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390AA2D9" w14:textId="77777777" w:rsidR="00995DE5" w:rsidRPr="004C3A0B" w:rsidRDefault="00995DE5" w:rsidP="00270327">
            <w:pPr>
              <w:autoSpaceDE w:val="0"/>
              <w:autoSpaceDN w:val="0"/>
              <w:adjustRightInd w:val="0"/>
              <w:rPr>
                <w:rFonts w:ascii="Arial" w:hAnsi="Arial" w:cs="Arial"/>
                <w:sz w:val="22"/>
                <w:szCs w:val="22"/>
              </w:rPr>
            </w:pPr>
          </w:p>
          <w:p w14:paraId="68164422" w14:textId="77777777" w:rsidR="00995DE5" w:rsidRPr="004C3A0B" w:rsidRDefault="00995DE5" w:rsidP="0027032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940BC5F"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3875132"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0CE67E94" w14:textId="77777777" w:rsidR="00995DE5" w:rsidRPr="004C3A0B" w:rsidRDefault="00995DE5" w:rsidP="00995DE5">
      <w:pPr>
        <w:rPr>
          <w:rFonts w:ascii="Arial" w:hAnsi="Arial" w:cs="Arial"/>
          <w:bCs/>
          <w:sz w:val="16"/>
          <w:szCs w:val="16"/>
        </w:rPr>
      </w:pPr>
    </w:p>
    <w:tbl>
      <w:tblPr>
        <w:tblStyle w:val="ListParagraph"/>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889"/>
      </w:tblGrid>
      <w:tr w:rsidR="00995DE5" w:rsidRPr="004C3A0B" w14:paraId="7D9E40BF" w14:textId="77777777" w:rsidTr="00B615C9">
        <w:trPr>
          <w:trHeight w:val="403"/>
        </w:trPr>
        <w:tc>
          <w:tcPr>
            <w:tcW w:w="9889" w:type="dxa"/>
            <w:shd w:val="clear" w:color="auto" w:fill="F2F2F2" w:themeFill="background1" w:themeFillShade="F2"/>
            <w:vAlign w:val="center"/>
          </w:tcPr>
          <w:p w14:paraId="0192B8EE" w14:textId="77777777" w:rsidR="00995DE5" w:rsidRPr="004C3A0B" w:rsidRDefault="00995DE5" w:rsidP="00270327">
            <w:pPr>
              <w:rPr>
                <w:rFonts w:ascii="Arial" w:hAnsi="Arial" w:cs="Arial"/>
                <w:b/>
                <w:sz w:val="22"/>
                <w:szCs w:val="22"/>
              </w:rPr>
            </w:pPr>
            <w:r w:rsidRPr="004C3A0B">
              <w:rPr>
                <w:rFonts w:ascii="Arial" w:hAnsi="Arial" w:cs="Arial"/>
                <w:b/>
                <w:sz w:val="22"/>
                <w:szCs w:val="22"/>
              </w:rPr>
              <w:t>Participant numbers and source</w:t>
            </w:r>
          </w:p>
          <w:p w14:paraId="74CD28AC"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995DE5" w:rsidRPr="004C3A0B" w14:paraId="698EA528" w14:textId="77777777" w:rsidTr="00B615C9">
        <w:trPr>
          <w:trHeight w:val="403"/>
        </w:trPr>
        <w:tc>
          <w:tcPr>
            <w:tcW w:w="9889" w:type="dxa"/>
            <w:vAlign w:val="center"/>
          </w:tcPr>
          <w:p w14:paraId="3B26EB47" w14:textId="10EFB84A" w:rsidR="00995DE5" w:rsidRDefault="00995DE5" w:rsidP="00270327">
            <w:pPr>
              <w:rPr>
                <w:rFonts w:ascii="Arial" w:hAnsi="Arial" w:cs="Arial"/>
                <w:sz w:val="22"/>
                <w:szCs w:val="22"/>
              </w:rPr>
            </w:pPr>
            <w:r>
              <w:rPr>
                <w:rFonts w:ascii="Arial" w:hAnsi="Arial" w:cs="Arial"/>
                <w:sz w:val="22"/>
                <w:szCs w:val="22"/>
              </w:rPr>
              <w:t>The projec</w:t>
            </w:r>
            <w:r w:rsidR="001A3C6D">
              <w:rPr>
                <w:rFonts w:ascii="Arial" w:hAnsi="Arial" w:cs="Arial"/>
                <w:sz w:val="22"/>
                <w:szCs w:val="22"/>
              </w:rPr>
              <w:t>t will involve an estimate of 29</w:t>
            </w:r>
            <w:r>
              <w:rPr>
                <w:rFonts w:ascii="Arial" w:hAnsi="Arial" w:cs="Arial"/>
                <w:sz w:val="22"/>
                <w:szCs w:val="22"/>
              </w:rPr>
              <w:t xml:space="preserve"> pupils across a Key Stage 3 Englis</w:t>
            </w:r>
            <w:r w:rsidR="001A3C6D">
              <w:rPr>
                <w:rFonts w:ascii="Arial" w:hAnsi="Arial" w:cs="Arial"/>
                <w:sz w:val="22"/>
                <w:szCs w:val="22"/>
              </w:rPr>
              <w:t>h class. Seven pupils are FSM</w:t>
            </w:r>
            <w:r>
              <w:rPr>
                <w:rFonts w:ascii="Arial" w:hAnsi="Arial" w:cs="Arial"/>
                <w:sz w:val="22"/>
                <w:szCs w:val="22"/>
              </w:rPr>
              <w:t xml:space="preserve">. The same questionnaire will be given to all pupils at the beginning and end of the research. Their participation in the questionnaire is voluntary and they will be made aware of this. </w:t>
            </w:r>
          </w:p>
          <w:p w14:paraId="5F1CE16D" w14:textId="77777777" w:rsidR="00995DE5" w:rsidRDefault="00995DE5" w:rsidP="00270327">
            <w:pPr>
              <w:rPr>
                <w:rFonts w:ascii="Arial" w:hAnsi="Arial" w:cs="Arial"/>
                <w:sz w:val="22"/>
                <w:szCs w:val="22"/>
              </w:rPr>
            </w:pPr>
          </w:p>
          <w:p w14:paraId="7200FC3E" w14:textId="77777777" w:rsidR="00995DE5" w:rsidRDefault="00995DE5" w:rsidP="00270327">
            <w:pPr>
              <w:rPr>
                <w:rFonts w:ascii="Arial" w:hAnsi="Arial" w:cs="Arial"/>
                <w:sz w:val="22"/>
                <w:szCs w:val="22"/>
              </w:rPr>
            </w:pPr>
            <w:r>
              <w:rPr>
                <w:rFonts w:ascii="Arial" w:hAnsi="Arial" w:cs="Arial"/>
                <w:sz w:val="22"/>
                <w:szCs w:val="22"/>
              </w:rPr>
              <w:t>Samples of pupils’ work will be used and evaluated, generating qualitative data, and will be anonymised. Pupils will be made aware that if they allow me to use photographs of their work that it will be anonymised and will not be identifiable as theirs. However, pupils will be made aware that they can refuse to allow use of photographs of their work in this research.</w:t>
            </w:r>
          </w:p>
          <w:p w14:paraId="3D0E52E3" w14:textId="6E8EF6CA" w:rsidR="00995DE5" w:rsidRPr="00995DE5" w:rsidRDefault="00995DE5" w:rsidP="001A3C6D">
            <w:pPr>
              <w:ind w:left="0"/>
              <w:rPr>
                <w:rFonts w:ascii="Arial" w:hAnsi="Arial" w:cs="Arial"/>
                <w:sz w:val="22"/>
                <w:szCs w:val="22"/>
              </w:rPr>
            </w:pPr>
          </w:p>
        </w:tc>
      </w:tr>
    </w:tbl>
    <w:p w14:paraId="2062CF71" w14:textId="77777777" w:rsidR="00995DE5" w:rsidRPr="004C3A0B" w:rsidRDefault="00995DE5" w:rsidP="00995DE5">
      <w:pPr>
        <w:rPr>
          <w:rFonts w:ascii="Arial" w:hAnsi="Arial" w:cs="Arial"/>
          <w:bCs/>
          <w:sz w:val="16"/>
          <w:szCs w:val="16"/>
        </w:rPr>
      </w:pPr>
    </w:p>
    <w:tbl>
      <w:tblPr>
        <w:tblStyle w:val="ListParagraph"/>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31"/>
        <w:gridCol w:w="1377"/>
        <w:gridCol w:w="1266"/>
        <w:gridCol w:w="1315"/>
      </w:tblGrid>
      <w:tr w:rsidR="00995DE5" w:rsidRPr="004C3A0B" w14:paraId="24A4B9F9" w14:textId="77777777" w:rsidTr="00B615C9">
        <w:tc>
          <w:tcPr>
            <w:tcW w:w="6629" w:type="dxa"/>
            <w:shd w:val="clear" w:color="auto" w:fill="F2F2F2" w:themeFill="background1" w:themeFillShade="F2"/>
          </w:tcPr>
          <w:p w14:paraId="09BCE8B6" w14:textId="77777777" w:rsidR="00995DE5" w:rsidRPr="004C3A0B" w:rsidRDefault="00995DE5" w:rsidP="0027032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2F384C9C" w14:textId="77777777" w:rsidR="00995DE5" w:rsidRPr="004C3A0B" w:rsidRDefault="00995DE5" w:rsidP="00270327">
            <w:pPr>
              <w:autoSpaceDE w:val="0"/>
              <w:autoSpaceDN w:val="0"/>
              <w:adjustRightInd w:val="0"/>
              <w:jc w:val="center"/>
              <w:rPr>
                <w:rFonts w:ascii="Arial" w:hAnsi="Arial" w:cs="Arial"/>
                <w:b/>
                <w:bCs/>
                <w:sz w:val="16"/>
                <w:szCs w:val="16"/>
              </w:rPr>
            </w:pPr>
          </w:p>
          <w:p w14:paraId="1DDFC2E2" w14:textId="77777777" w:rsidR="00995DE5" w:rsidRPr="004C3A0B" w:rsidRDefault="00995DE5" w:rsidP="0027032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2C441326" w14:textId="77777777" w:rsidR="00995DE5" w:rsidRPr="004C3A0B" w:rsidRDefault="00995DE5" w:rsidP="0027032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A9F5160" w14:textId="77777777" w:rsidR="00995DE5" w:rsidRPr="004C3A0B" w:rsidRDefault="00995DE5" w:rsidP="00270327">
            <w:pPr>
              <w:autoSpaceDE w:val="0"/>
              <w:autoSpaceDN w:val="0"/>
              <w:adjustRightInd w:val="0"/>
              <w:jc w:val="center"/>
              <w:rPr>
                <w:rFonts w:ascii="Arial" w:hAnsi="Arial" w:cs="Arial"/>
                <w:b/>
                <w:bCs/>
                <w:sz w:val="16"/>
                <w:szCs w:val="16"/>
              </w:rPr>
            </w:pPr>
          </w:p>
          <w:p w14:paraId="5D01AF08" w14:textId="77777777" w:rsidR="00995DE5" w:rsidRPr="004C3A0B" w:rsidRDefault="00995DE5" w:rsidP="0027032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995DE5" w:rsidRPr="004C3A0B" w14:paraId="3DB59615" w14:textId="77777777" w:rsidTr="00B615C9">
        <w:trPr>
          <w:trHeight w:val="439"/>
        </w:trPr>
        <w:tc>
          <w:tcPr>
            <w:tcW w:w="6629" w:type="dxa"/>
            <w:shd w:val="clear" w:color="auto" w:fill="F2F2F2" w:themeFill="background1" w:themeFillShade="F2"/>
            <w:vAlign w:val="center"/>
          </w:tcPr>
          <w:p w14:paraId="5E7F46CB"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CBC292"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AF4394C"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164705C8"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7EF3A11B" w14:textId="77777777" w:rsidTr="00B615C9">
        <w:trPr>
          <w:trHeight w:val="403"/>
        </w:trPr>
        <w:tc>
          <w:tcPr>
            <w:tcW w:w="6629" w:type="dxa"/>
            <w:shd w:val="clear" w:color="auto" w:fill="F2F2F2" w:themeFill="background1" w:themeFillShade="F2"/>
            <w:vAlign w:val="center"/>
          </w:tcPr>
          <w:p w14:paraId="7A4B87F4"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3EABA429"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9C590EF"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B560B13"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1FF504AD" w14:textId="77777777" w:rsidTr="00B615C9">
        <w:trPr>
          <w:trHeight w:val="439"/>
        </w:trPr>
        <w:tc>
          <w:tcPr>
            <w:tcW w:w="6629" w:type="dxa"/>
            <w:shd w:val="clear" w:color="auto" w:fill="F2F2F2" w:themeFill="background1" w:themeFillShade="F2"/>
            <w:vAlign w:val="center"/>
          </w:tcPr>
          <w:p w14:paraId="63787467"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F168D54"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3F38974C"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791118E5"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1C975C68" w14:textId="77777777" w:rsidTr="00B615C9">
        <w:trPr>
          <w:trHeight w:val="403"/>
        </w:trPr>
        <w:tc>
          <w:tcPr>
            <w:tcW w:w="6629" w:type="dxa"/>
            <w:shd w:val="clear" w:color="auto" w:fill="F2F2F2" w:themeFill="background1" w:themeFillShade="F2"/>
            <w:vAlign w:val="center"/>
          </w:tcPr>
          <w:p w14:paraId="15C12184"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2D2F6F10"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FC495CD"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3B39CEA"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1FAD66A4" w14:textId="77777777" w:rsidTr="00B615C9">
        <w:trPr>
          <w:trHeight w:val="439"/>
        </w:trPr>
        <w:tc>
          <w:tcPr>
            <w:tcW w:w="6629" w:type="dxa"/>
            <w:shd w:val="clear" w:color="auto" w:fill="F2F2F2" w:themeFill="background1" w:themeFillShade="F2"/>
            <w:vAlign w:val="center"/>
          </w:tcPr>
          <w:p w14:paraId="75C0B960"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lastRenderedPageBreak/>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7D948F88"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75357C1"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635A70FC"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008C4101" w14:textId="77777777" w:rsidTr="00B615C9">
        <w:trPr>
          <w:trHeight w:val="403"/>
        </w:trPr>
        <w:tc>
          <w:tcPr>
            <w:tcW w:w="6629" w:type="dxa"/>
            <w:shd w:val="clear" w:color="auto" w:fill="F2F2F2" w:themeFill="background1" w:themeFillShade="F2"/>
            <w:vAlign w:val="center"/>
          </w:tcPr>
          <w:p w14:paraId="5A47550D"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7D96CBC1"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1D13AADE"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168ED4F4"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47DBDAD1" w14:textId="77777777" w:rsidTr="00B615C9">
        <w:trPr>
          <w:trHeight w:val="439"/>
        </w:trPr>
        <w:tc>
          <w:tcPr>
            <w:tcW w:w="6629" w:type="dxa"/>
            <w:shd w:val="clear" w:color="auto" w:fill="F2F2F2" w:themeFill="background1" w:themeFillShade="F2"/>
            <w:vAlign w:val="center"/>
          </w:tcPr>
          <w:p w14:paraId="1FA664DC"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D7806D1"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0AA5C6E"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72A89152"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7C779891" w14:textId="77777777" w:rsidTr="00B615C9">
        <w:trPr>
          <w:trHeight w:val="403"/>
        </w:trPr>
        <w:tc>
          <w:tcPr>
            <w:tcW w:w="6629" w:type="dxa"/>
            <w:shd w:val="clear" w:color="auto" w:fill="F2F2F2" w:themeFill="background1" w:themeFillShade="F2"/>
            <w:vAlign w:val="center"/>
          </w:tcPr>
          <w:p w14:paraId="586670A5"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CFC5948"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27FA1C37"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119239A"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68F0D58A" w14:textId="77777777" w:rsidTr="00B615C9">
        <w:trPr>
          <w:trHeight w:val="439"/>
        </w:trPr>
        <w:tc>
          <w:tcPr>
            <w:tcW w:w="6629" w:type="dxa"/>
            <w:shd w:val="clear" w:color="auto" w:fill="F2F2F2" w:themeFill="background1" w:themeFillShade="F2"/>
            <w:vAlign w:val="center"/>
          </w:tcPr>
          <w:p w14:paraId="1324F9C6"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0C8EE797"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574A58"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6CCBFE8A"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0E85E157" w14:textId="77777777" w:rsidTr="00B615C9">
        <w:trPr>
          <w:trHeight w:val="403"/>
        </w:trPr>
        <w:tc>
          <w:tcPr>
            <w:tcW w:w="9889" w:type="dxa"/>
            <w:gridSpan w:val="4"/>
            <w:shd w:val="clear" w:color="auto" w:fill="F2F2F2" w:themeFill="background1" w:themeFillShade="F2"/>
            <w:vAlign w:val="center"/>
          </w:tcPr>
          <w:p w14:paraId="7A3CEE10"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995DE5" w:rsidRPr="004C3A0B" w14:paraId="4D31D1CE" w14:textId="77777777" w:rsidTr="00B615C9">
        <w:trPr>
          <w:trHeight w:val="403"/>
        </w:trPr>
        <w:tc>
          <w:tcPr>
            <w:tcW w:w="9889" w:type="dxa"/>
            <w:gridSpan w:val="4"/>
            <w:vAlign w:val="center"/>
          </w:tcPr>
          <w:p w14:paraId="16D6E592" w14:textId="0311FE17" w:rsidR="00995DE5" w:rsidRPr="004C3A0B" w:rsidRDefault="00995DE5" w:rsidP="00995DE5">
            <w:pPr>
              <w:autoSpaceDE w:val="0"/>
              <w:autoSpaceDN w:val="0"/>
              <w:adjustRightInd w:val="0"/>
              <w:rPr>
                <w:rFonts w:cs="Arial"/>
              </w:rPr>
            </w:pPr>
          </w:p>
        </w:tc>
      </w:tr>
    </w:tbl>
    <w:p w14:paraId="0B4AA0EC" w14:textId="77777777" w:rsidR="00995DE5" w:rsidRPr="004C3A0B" w:rsidRDefault="00995DE5" w:rsidP="00995DE5">
      <w:pPr>
        <w:rPr>
          <w:rFonts w:ascii="Arial" w:hAnsi="Arial" w:cs="Arial"/>
          <w:sz w:val="22"/>
          <w:szCs w:val="22"/>
        </w:rPr>
      </w:pPr>
    </w:p>
    <w:p w14:paraId="725BA6B6" w14:textId="30376EB2" w:rsidR="00995DE5" w:rsidRPr="004C3A0B" w:rsidRDefault="00995DE5" w:rsidP="00995DE5"/>
    <w:tbl>
      <w:tblPr>
        <w:tblStyle w:val="ListParagraph"/>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31"/>
        <w:gridCol w:w="1377"/>
        <w:gridCol w:w="1266"/>
        <w:gridCol w:w="1315"/>
      </w:tblGrid>
      <w:tr w:rsidR="00995DE5" w:rsidRPr="004C3A0B" w14:paraId="48B7CCE0" w14:textId="77777777" w:rsidTr="00B615C9">
        <w:trPr>
          <w:trHeight w:val="477"/>
        </w:trPr>
        <w:tc>
          <w:tcPr>
            <w:tcW w:w="6629" w:type="dxa"/>
            <w:shd w:val="clear" w:color="auto" w:fill="F2F2F2" w:themeFill="background1" w:themeFillShade="F2"/>
          </w:tcPr>
          <w:p w14:paraId="41178629" w14:textId="77777777" w:rsidR="00995DE5" w:rsidRPr="004C3A0B" w:rsidRDefault="00995DE5" w:rsidP="0027032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3E82980E" w14:textId="77777777" w:rsidR="00995DE5" w:rsidRPr="004C3A0B" w:rsidRDefault="00995DE5" w:rsidP="00270327">
            <w:pPr>
              <w:autoSpaceDE w:val="0"/>
              <w:autoSpaceDN w:val="0"/>
              <w:adjustRightInd w:val="0"/>
              <w:jc w:val="center"/>
              <w:rPr>
                <w:rFonts w:ascii="Arial" w:hAnsi="Arial" w:cs="Arial"/>
                <w:b/>
                <w:bCs/>
                <w:sz w:val="16"/>
                <w:szCs w:val="16"/>
              </w:rPr>
            </w:pPr>
          </w:p>
          <w:p w14:paraId="33101DAA" w14:textId="77777777" w:rsidR="00995DE5" w:rsidRPr="004C3A0B" w:rsidRDefault="00995DE5" w:rsidP="0027032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0C4ECEAA" w14:textId="77777777" w:rsidR="00995DE5" w:rsidRPr="004C3A0B" w:rsidRDefault="00995DE5" w:rsidP="0027032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465B034F" w14:textId="77777777" w:rsidR="00995DE5" w:rsidRPr="004C3A0B" w:rsidRDefault="00995DE5" w:rsidP="00270327">
            <w:pPr>
              <w:autoSpaceDE w:val="0"/>
              <w:autoSpaceDN w:val="0"/>
              <w:adjustRightInd w:val="0"/>
              <w:jc w:val="center"/>
              <w:rPr>
                <w:rFonts w:ascii="Arial" w:hAnsi="Arial" w:cs="Arial"/>
                <w:b/>
                <w:bCs/>
                <w:sz w:val="16"/>
                <w:szCs w:val="16"/>
              </w:rPr>
            </w:pPr>
          </w:p>
          <w:p w14:paraId="2C9AC657" w14:textId="77777777" w:rsidR="00995DE5" w:rsidRPr="004C3A0B" w:rsidRDefault="00995DE5" w:rsidP="0027032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995DE5" w:rsidRPr="004C3A0B" w14:paraId="3A76A240" w14:textId="77777777" w:rsidTr="00B615C9">
        <w:trPr>
          <w:trHeight w:val="439"/>
        </w:trPr>
        <w:tc>
          <w:tcPr>
            <w:tcW w:w="6629" w:type="dxa"/>
            <w:shd w:val="clear" w:color="auto" w:fill="F2F2F2" w:themeFill="background1" w:themeFillShade="F2"/>
            <w:vAlign w:val="center"/>
          </w:tcPr>
          <w:p w14:paraId="4E3B7BF9"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5B0FEE0D"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D2C4676"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697D942"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34EC0A97" w14:textId="77777777" w:rsidTr="00B615C9">
        <w:trPr>
          <w:trHeight w:val="403"/>
        </w:trPr>
        <w:tc>
          <w:tcPr>
            <w:tcW w:w="6629" w:type="dxa"/>
            <w:shd w:val="clear" w:color="auto" w:fill="F2F2F2" w:themeFill="background1" w:themeFillShade="F2"/>
            <w:vAlign w:val="center"/>
          </w:tcPr>
          <w:p w14:paraId="743B5307"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2ED3552"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1235559"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438DE08B"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1D081FC3" w14:textId="77777777" w:rsidTr="00B615C9">
        <w:trPr>
          <w:trHeight w:val="439"/>
        </w:trPr>
        <w:tc>
          <w:tcPr>
            <w:tcW w:w="6629" w:type="dxa"/>
            <w:shd w:val="clear" w:color="auto" w:fill="F2F2F2" w:themeFill="background1" w:themeFillShade="F2"/>
            <w:vAlign w:val="center"/>
          </w:tcPr>
          <w:p w14:paraId="5E5F1CD8"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1E26A15"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660C5269"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27B7D"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2D9D0B12" w14:textId="77777777" w:rsidTr="00B615C9">
        <w:trPr>
          <w:trHeight w:val="403"/>
        </w:trPr>
        <w:tc>
          <w:tcPr>
            <w:tcW w:w="6629" w:type="dxa"/>
            <w:shd w:val="clear" w:color="auto" w:fill="F2F2F2" w:themeFill="background1" w:themeFillShade="F2"/>
            <w:vAlign w:val="center"/>
          </w:tcPr>
          <w:p w14:paraId="5BB73BE8"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F820960"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AAE7666" w14:textId="77777777" w:rsidR="00995DE5" w:rsidRPr="004C3A0B" w:rsidRDefault="00995DE5" w:rsidP="002703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2010EAE" w14:textId="77777777" w:rsidR="00995DE5" w:rsidRPr="004C3A0B" w:rsidRDefault="00995DE5" w:rsidP="002703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95DE5" w:rsidRPr="004C3A0B" w14:paraId="30838D20" w14:textId="77777777" w:rsidTr="00B615C9">
        <w:trPr>
          <w:trHeight w:val="403"/>
        </w:trPr>
        <w:tc>
          <w:tcPr>
            <w:tcW w:w="9889" w:type="dxa"/>
            <w:gridSpan w:val="4"/>
            <w:shd w:val="clear" w:color="auto" w:fill="F2F2F2" w:themeFill="background1" w:themeFillShade="F2"/>
            <w:vAlign w:val="center"/>
          </w:tcPr>
          <w:p w14:paraId="7CBE6DB4"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995DE5" w:rsidRPr="004C3A0B" w14:paraId="0A3DC63E" w14:textId="77777777" w:rsidTr="00B615C9">
        <w:trPr>
          <w:trHeight w:val="403"/>
        </w:trPr>
        <w:tc>
          <w:tcPr>
            <w:tcW w:w="9889" w:type="dxa"/>
            <w:gridSpan w:val="4"/>
            <w:vAlign w:val="center"/>
          </w:tcPr>
          <w:p w14:paraId="2D755B56" w14:textId="644D695B" w:rsidR="00995DE5" w:rsidRPr="004C3A0B" w:rsidRDefault="00995DE5" w:rsidP="00270327">
            <w:pPr>
              <w:autoSpaceDE w:val="0"/>
              <w:autoSpaceDN w:val="0"/>
              <w:adjustRightInd w:val="0"/>
              <w:rPr>
                <w:rFonts w:cs="Arial"/>
              </w:rPr>
            </w:pPr>
          </w:p>
        </w:tc>
      </w:tr>
    </w:tbl>
    <w:p w14:paraId="7EEADD62" w14:textId="77777777" w:rsidR="00995DE5" w:rsidRPr="004C3A0B" w:rsidRDefault="00995DE5" w:rsidP="00995DE5">
      <w:pPr>
        <w:rPr>
          <w:rFonts w:ascii="Arial" w:hAnsi="Arial" w:cs="Arial"/>
          <w:sz w:val="22"/>
          <w:szCs w:val="22"/>
        </w:rPr>
      </w:pPr>
    </w:p>
    <w:p w14:paraId="133C06E5" w14:textId="599E766F" w:rsidR="00995DE5" w:rsidRPr="004C3A0B" w:rsidRDefault="00995DE5" w:rsidP="00995DE5">
      <w:pPr>
        <w:rPr>
          <w:rFonts w:ascii="Arial" w:hAnsi="Arial" w:cs="Arial"/>
          <w:sz w:val="22"/>
          <w:szCs w:val="22"/>
        </w:rPr>
      </w:pPr>
    </w:p>
    <w:p w14:paraId="00E13046" w14:textId="77777777" w:rsidR="00995DE5" w:rsidRPr="004C3A0B" w:rsidRDefault="00995DE5" w:rsidP="00995DE5">
      <w:pPr>
        <w:rPr>
          <w:rFonts w:ascii="Arial" w:hAnsi="Arial" w:cs="Arial"/>
          <w:b/>
          <w:bCs/>
          <w:sz w:val="22"/>
          <w:szCs w:val="22"/>
        </w:rPr>
      </w:pPr>
      <w:r w:rsidRPr="004C3A0B">
        <w:rPr>
          <w:rFonts w:ascii="Arial" w:hAnsi="Arial" w:cs="Arial"/>
          <w:b/>
          <w:bCs/>
          <w:sz w:val="22"/>
          <w:szCs w:val="22"/>
        </w:rPr>
        <w:t>SECTION H: Anticipated Risks</w:t>
      </w:r>
    </w:p>
    <w:p w14:paraId="5A059FEE" w14:textId="77777777" w:rsidR="00995DE5" w:rsidRPr="004C3A0B" w:rsidRDefault="00995DE5" w:rsidP="00995DE5">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95DE5" w:rsidRPr="004C3A0B" w14:paraId="45945D94" w14:textId="77777777" w:rsidTr="00270327">
        <w:tc>
          <w:tcPr>
            <w:tcW w:w="9923" w:type="dxa"/>
            <w:tcBorders>
              <w:bottom w:val="single" w:sz="4" w:space="0" w:color="auto"/>
            </w:tcBorders>
            <w:shd w:val="clear" w:color="auto" w:fill="F2F2F2" w:themeFill="background1" w:themeFillShade="F2"/>
          </w:tcPr>
          <w:p w14:paraId="24D557A3" w14:textId="77777777" w:rsidR="00995DE5" w:rsidRDefault="00995DE5" w:rsidP="00270327">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78FD5EB" w14:textId="77777777" w:rsidR="00995DE5" w:rsidRDefault="00995DE5" w:rsidP="00270327"/>
          <w:p w14:paraId="540E59B5" w14:textId="77777777" w:rsidR="00995DE5" w:rsidRPr="00204E14" w:rsidRDefault="00995DE5" w:rsidP="0027032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995DE5" w:rsidRPr="004C3A0B" w14:paraId="145853FC" w14:textId="77777777" w:rsidTr="00270327">
        <w:tc>
          <w:tcPr>
            <w:tcW w:w="9923" w:type="dxa"/>
            <w:tcBorders>
              <w:bottom w:val="single" w:sz="4" w:space="0" w:color="auto"/>
            </w:tcBorders>
          </w:tcPr>
          <w:p w14:paraId="67D6D506" w14:textId="77777777" w:rsidR="00995DE5" w:rsidRPr="00204E14" w:rsidRDefault="00995DE5" w:rsidP="00270327">
            <w:pPr>
              <w:pStyle w:val="Heading1"/>
              <w:rPr>
                <w:rFonts w:ascii="Arial" w:hAnsi="Arial" w:cs="Arial"/>
                <w:sz w:val="20"/>
                <w:szCs w:val="16"/>
              </w:rPr>
            </w:pPr>
            <w:r w:rsidRPr="00204E14">
              <w:rPr>
                <w:rFonts w:ascii="Arial" w:hAnsi="Arial" w:cs="Arial"/>
                <w:sz w:val="20"/>
                <w:szCs w:val="16"/>
              </w:rPr>
              <w:t xml:space="preserve">Full risk assessment completed and appended? </w:t>
            </w:r>
          </w:p>
          <w:p w14:paraId="37B7345A" w14:textId="77777777" w:rsidR="00995DE5" w:rsidRPr="00204E14" w:rsidRDefault="00995DE5" w:rsidP="00270327"/>
          <w:p w14:paraId="0A602D20" w14:textId="77777777" w:rsidR="00995DE5" w:rsidRPr="00204E14" w:rsidRDefault="00995DE5" w:rsidP="00270327">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Cs w:val="22"/>
                </w:rPr>
                <w:id w:val="1288466717"/>
                <w14:checkbox>
                  <w14:checked w14:val="0"/>
                  <w14:checkedState w14:val="2612" w14:font="MS Gothic"/>
                  <w14:uncheckedState w14:val="2610" w14:font="MS Gothic"/>
                </w14:checkbox>
              </w:sdtPr>
              <w:sdtContent>
                <w:r>
                  <w:rPr>
                    <w:rFonts w:ascii="MS Gothic" w:eastAsia="MS Gothic" w:hAnsi="MS Gothic" w:cs="Arial" w:hint="eastAsia"/>
                    <w:b/>
                    <w:bCs/>
                    <w:szCs w:val="22"/>
                  </w:rPr>
                  <w:t>☐</w:t>
                </w:r>
              </w:sdtContent>
            </w:sdt>
          </w:p>
          <w:p w14:paraId="26AFE298" w14:textId="77777777" w:rsidR="00995DE5" w:rsidRDefault="00995DE5" w:rsidP="00270327">
            <w:pPr>
              <w:autoSpaceDE w:val="0"/>
              <w:autoSpaceDN w:val="0"/>
              <w:adjustRightInd w:val="0"/>
              <w:rPr>
                <w:rFonts w:ascii="Arial" w:hAnsi="Arial" w:cs="Arial"/>
                <w:b/>
                <w:bCs/>
              </w:rPr>
            </w:pPr>
            <w:r w:rsidRPr="00204E14">
              <w:rPr>
                <w:rFonts w:ascii="Arial" w:hAnsi="Arial" w:cs="Arial"/>
                <w:sz w:val="22"/>
              </w:rPr>
              <w:t xml:space="preserve"> No</w:t>
            </w:r>
            <w:r w:rsidRPr="00204E14">
              <w:rPr>
                <w:sz w:val="22"/>
              </w:rPr>
              <w:t xml:space="preserve">                                  </w:t>
            </w:r>
            <w:r w:rsidRPr="00204E14">
              <w:rPr>
                <w:rFonts w:ascii="Arial" w:hAnsi="Arial" w:cs="Arial"/>
                <w:b/>
                <w:bCs/>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p w14:paraId="44949D03" w14:textId="77777777" w:rsidR="00995DE5" w:rsidRPr="00204E14" w:rsidRDefault="00995DE5" w:rsidP="00270327"/>
        </w:tc>
      </w:tr>
      <w:tr w:rsidR="00995DE5" w:rsidRPr="004C3A0B" w14:paraId="6472B3FA" w14:textId="77777777" w:rsidTr="00270327">
        <w:tc>
          <w:tcPr>
            <w:tcW w:w="9923" w:type="dxa"/>
            <w:tcBorders>
              <w:bottom w:val="single" w:sz="4" w:space="0" w:color="auto"/>
            </w:tcBorders>
            <w:shd w:val="clear" w:color="auto" w:fill="F2F2F2" w:themeFill="background1" w:themeFillShade="F2"/>
          </w:tcPr>
          <w:p w14:paraId="1B9AA07F" w14:textId="77777777" w:rsidR="00995DE5" w:rsidRPr="004C3A0B" w:rsidRDefault="00995DE5" w:rsidP="00270327">
            <w:pPr>
              <w:rPr>
                <w:rFonts w:ascii="Arial" w:hAnsi="Arial" w:cs="Arial"/>
                <w:sz w:val="22"/>
                <w:szCs w:val="22"/>
              </w:rPr>
            </w:pPr>
            <w:r w:rsidRPr="004C3A0B">
              <w:rPr>
                <w:rFonts w:ascii="Arial" w:hAnsi="Arial" w:cs="Arial"/>
                <w:b/>
                <w:sz w:val="22"/>
                <w:szCs w:val="22"/>
              </w:rPr>
              <w:t>Risks to participants</w:t>
            </w:r>
          </w:p>
          <w:p w14:paraId="160BF996" w14:textId="77777777" w:rsidR="00995DE5" w:rsidRPr="004C3A0B" w:rsidRDefault="00995DE5" w:rsidP="00270327">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995DE5" w:rsidRPr="004C3A0B" w14:paraId="54DD2437" w14:textId="77777777" w:rsidTr="00270327">
        <w:tc>
          <w:tcPr>
            <w:tcW w:w="9923" w:type="dxa"/>
            <w:tcBorders>
              <w:top w:val="single" w:sz="4" w:space="0" w:color="auto"/>
              <w:bottom w:val="single" w:sz="4" w:space="0" w:color="auto"/>
            </w:tcBorders>
          </w:tcPr>
          <w:p w14:paraId="1F6F5869" w14:textId="77777777" w:rsidR="00995DE5" w:rsidRPr="00987137" w:rsidRDefault="00995DE5" w:rsidP="00270327">
            <w:pPr>
              <w:jc w:val="both"/>
              <w:rPr>
                <w:rFonts w:ascii="Arial" w:hAnsi="Arial" w:cs="Arial"/>
                <w:color w:val="FF0000"/>
                <w:sz w:val="22"/>
                <w:szCs w:val="22"/>
              </w:rPr>
            </w:pPr>
            <w:r w:rsidRPr="00987137">
              <w:rPr>
                <w:rFonts w:ascii="Arial" w:hAnsi="Arial" w:cs="Arial"/>
                <w:color w:val="000000"/>
                <w:sz w:val="22"/>
                <w:szCs w:val="22"/>
              </w:rPr>
              <w:t>T</w:t>
            </w:r>
            <w:r>
              <w:rPr>
                <w:rFonts w:ascii="Arial" w:hAnsi="Arial" w:cs="Arial"/>
                <w:color w:val="000000"/>
                <w:sz w:val="22"/>
                <w:szCs w:val="22"/>
              </w:rPr>
              <w:t>he</w:t>
            </w:r>
            <w:r w:rsidRPr="00987137">
              <w:rPr>
                <w:rFonts w:ascii="Arial" w:hAnsi="Arial" w:cs="Arial"/>
                <w:color w:val="000000"/>
                <w:sz w:val="22"/>
                <w:szCs w:val="22"/>
              </w:rPr>
              <w:t xml:space="preserve"> pupils selected for this study will have the research fully and openly explained so they understand and </w:t>
            </w:r>
            <w:r>
              <w:rPr>
                <w:rFonts w:ascii="Arial" w:hAnsi="Arial" w:cs="Arial"/>
                <w:color w:val="000000"/>
                <w:sz w:val="22"/>
                <w:szCs w:val="22"/>
              </w:rPr>
              <w:t>can give informed consent</w:t>
            </w:r>
            <w:r w:rsidRPr="00987137">
              <w:rPr>
                <w:rFonts w:ascii="Arial" w:hAnsi="Arial" w:cs="Arial"/>
                <w:color w:val="000000"/>
                <w:sz w:val="22"/>
                <w:szCs w:val="22"/>
              </w:rPr>
              <w:t xml:space="preserve">. They will be told that they have the right to withdraw from the study </w:t>
            </w:r>
            <w:r w:rsidRPr="00987137">
              <w:rPr>
                <w:rFonts w:ascii="Arial" w:hAnsi="Arial" w:cs="Arial"/>
                <w:color w:val="000000"/>
                <w:sz w:val="22"/>
                <w:szCs w:val="22"/>
              </w:rPr>
              <w:lastRenderedPageBreak/>
              <w:t xml:space="preserve">and that if they do so, their data will be excluded from analysis and further scrutiny outside of normal teaching practice. Due to the relationship between teacher and pupils, I understand that there is the risk of potential coercion as pupils may agree in order to please the teacher. To mitigate this risk, pupils will also be told that they can also express their wish to withdraw at any point to another </w:t>
            </w:r>
            <w:r>
              <w:rPr>
                <w:rFonts w:ascii="Arial" w:hAnsi="Arial" w:cs="Arial"/>
                <w:color w:val="000000"/>
                <w:sz w:val="22"/>
                <w:szCs w:val="22"/>
              </w:rPr>
              <w:t xml:space="preserve">member of school staff, or appropriate adult. </w:t>
            </w:r>
            <w:r w:rsidRPr="00987137">
              <w:rPr>
                <w:rFonts w:ascii="Arial" w:hAnsi="Arial" w:cs="Arial"/>
                <w:color w:val="000000"/>
                <w:sz w:val="22"/>
                <w:szCs w:val="22"/>
              </w:rPr>
              <w:t>This information will also be i</w:t>
            </w:r>
            <w:r>
              <w:rPr>
                <w:rFonts w:ascii="Arial" w:hAnsi="Arial" w:cs="Arial"/>
                <w:color w:val="000000"/>
                <w:sz w:val="22"/>
                <w:szCs w:val="22"/>
              </w:rPr>
              <w:t>ncluded in the letter of consent</w:t>
            </w:r>
            <w:r w:rsidRPr="00987137">
              <w:rPr>
                <w:rFonts w:ascii="Arial" w:hAnsi="Arial" w:cs="Arial"/>
                <w:color w:val="000000"/>
                <w:sz w:val="22"/>
                <w:szCs w:val="22"/>
              </w:rPr>
              <w:t xml:space="preserve"> given to pupils.</w:t>
            </w:r>
            <w:r>
              <w:rPr>
                <w:rFonts w:ascii="Arial" w:hAnsi="Arial" w:cs="Arial"/>
                <w:color w:val="000000"/>
                <w:sz w:val="22"/>
                <w:szCs w:val="22"/>
              </w:rPr>
              <w:t xml:space="preserve"> Some of the pupils selected may have low</w:t>
            </w:r>
            <w:r w:rsidRPr="00987137">
              <w:rPr>
                <w:rFonts w:ascii="Arial" w:hAnsi="Arial" w:cs="Arial"/>
                <w:sz w:val="22"/>
                <w:szCs w:val="22"/>
              </w:rPr>
              <w:t xml:space="preserve"> reading ages</w:t>
            </w:r>
            <w:r>
              <w:rPr>
                <w:rFonts w:ascii="Arial" w:hAnsi="Arial" w:cs="Arial"/>
                <w:sz w:val="22"/>
                <w:szCs w:val="22"/>
              </w:rPr>
              <w:t>,</w:t>
            </w:r>
            <w:r w:rsidRPr="00987137">
              <w:rPr>
                <w:rFonts w:ascii="Arial" w:hAnsi="Arial" w:cs="Arial"/>
                <w:sz w:val="22"/>
                <w:szCs w:val="22"/>
              </w:rPr>
              <w:t xml:space="preserve"> </w:t>
            </w:r>
            <w:r>
              <w:rPr>
                <w:rFonts w:ascii="Arial" w:hAnsi="Arial" w:cs="Arial"/>
                <w:sz w:val="22"/>
                <w:szCs w:val="22"/>
              </w:rPr>
              <w:t xml:space="preserve">in comparison to their chronological ages, </w:t>
            </w:r>
            <w:r w:rsidRPr="00987137">
              <w:rPr>
                <w:rFonts w:ascii="Arial" w:hAnsi="Arial" w:cs="Arial"/>
                <w:sz w:val="22"/>
                <w:szCs w:val="22"/>
              </w:rPr>
              <w:t xml:space="preserve">so the material given to them (including questionnaires) will be adapted to the appropriate reading age. Also, if pupils require assistance, for example they need me to read any of the information in this form to them, then that will be done accordingly. </w:t>
            </w:r>
          </w:p>
          <w:p w14:paraId="0D9F7EC7" w14:textId="77777777" w:rsidR="00995DE5" w:rsidRPr="00987137" w:rsidRDefault="00995DE5" w:rsidP="00270327">
            <w:pPr>
              <w:jc w:val="both"/>
              <w:rPr>
                <w:rFonts w:ascii="Arial" w:hAnsi="Arial" w:cs="Arial"/>
                <w:sz w:val="22"/>
                <w:szCs w:val="22"/>
              </w:rPr>
            </w:pPr>
          </w:p>
          <w:p w14:paraId="3ACF4879" w14:textId="77777777" w:rsidR="00995DE5" w:rsidRPr="00987137" w:rsidRDefault="00995DE5" w:rsidP="00270327">
            <w:pPr>
              <w:jc w:val="both"/>
              <w:rPr>
                <w:rFonts w:ascii="Arial" w:hAnsi="Arial" w:cs="Arial"/>
                <w:sz w:val="22"/>
                <w:szCs w:val="22"/>
              </w:rPr>
            </w:pPr>
            <w:r w:rsidRPr="00987137">
              <w:rPr>
                <w:rFonts w:ascii="Arial" w:hAnsi="Arial" w:cs="Arial"/>
                <w:sz w:val="22"/>
                <w:szCs w:val="22"/>
                <w:shd w:val="clear" w:color="auto" w:fill="FFFFFF"/>
              </w:rPr>
              <w:t>The selected pupils will not be asked to complete any additional or substantially different activities to the rest of the class. Class activities may be slightly altered on occasion (in a non-apparent way), as per the normal practice and duty of a teacher to ensure that activities meet pupils' needs and are fully accessible to pupils.</w:t>
            </w:r>
          </w:p>
          <w:p w14:paraId="3D1C1BEE" w14:textId="77777777" w:rsidR="00995DE5" w:rsidRPr="00987137" w:rsidRDefault="00995DE5" w:rsidP="00270327">
            <w:pPr>
              <w:jc w:val="both"/>
              <w:rPr>
                <w:rFonts w:ascii="Arial" w:hAnsi="Arial" w:cs="Arial"/>
                <w:color w:val="FF0000"/>
                <w:sz w:val="22"/>
                <w:szCs w:val="22"/>
              </w:rPr>
            </w:pPr>
          </w:p>
          <w:p w14:paraId="7A68485B" w14:textId="77777777" w:rsidR="00995DE5" w:rsidRPr="00987137" w:rsidRDefault="00995DE5" w:rsidP="00270327">
            <w:pPr>
              <w:jc w:val="both"/>
              <w:rPr>
                <w:rFonts w:ascii="Arial" w:hAnsi="Arial" w:cs="Arial"/>
                <w:sz w:val="22"/>
                <w:szCs w:val="22"/>
                <w:shd w:val="clear" w:color="auto" w:fill="FFFFFF"/>
              </w:rPr>
            </w:pPr>
            <w:r w:rsidRPr="00987137">
              <w:rPr>
                <w:rFonts w:ascii="Arial" w:hAnsi="Arial" w:cs="Arial"/>
                <w:sz w:val="22"/>
                <w:szCs w:val="22"/>
                <w:shd w:val="clear" w:color="auto" w:fill="FFFFFF"/>
              </w:rPr>
              <w:t>Any pre/post-tests or assessments used are a normal part of assessment schedules or planned classroom activities.</w:t>
            </w:r>
          </w:p>
          <w:p w14:paraId="0DACD588" w14:textId="77777777" w:rsidR="00995DE5" w:rsidRPr="00987137" w:rsidRDefault="00995DE5" w:rsidP="00270327">
            <w:pPr>
              <w:jc w:val="both"/>
              <w:rPr>
                <w:rFonts w:ascii="Arial" w:hAnsi="Arial" w:cs="Arial"/>
                <w:sz w:val="22"/>
                <w:szCs w:val="22"/>
                <w:shd w:val="clear" w:color="auto" w:fill="FFFFFF"/>
              </w:rPr>
            </w:pPr>
          </w:p>
          <w:p w14:paraId="2E2176F3" w14:textId="2511E8BA" w:rsidR="00995DE5" w:rsidRPr="00995DE5" w:rsidRDefault="00995DE5" w:rsidP="00995DE5">
            <w:pPr>
              <w:jc w:val="both"/>
              <w:rPr>
                <w:rFonts w:ascii="Arial" w:hAnsi="Arial" w:cs="Arial"/>
                <w:sz w:val="22"/>
                <w:szCs w:val="22"/>
                <w:shd w:val="clear" w:color="auto" w:fill="FFFFFF"/>
              </w:rPr>
            </w:pPr>
            <w:r w:rsidRPr="00987137">
              <w:rPr>
                <w:rFonts w:ascii="Arial" w:hAnsi="Arial" w:cs="Arial"/>
                <w:sz w:val="22"/>
                <w:szCs w:val="22"/>
                <w:shd w:val="clear" w:color="auto" w:fill="FFFFFF"/>
              </w:rPr>
              <w:t>Previous assessment data, available to me as part of my usual remit as class teacher, will be used as a baseline assessment measure. Pupils will be ma</w:t>
            </w:r>
            <w:r>
              <w:rPr>
                <w:rFonts w:ascii="Arial" w:hAnsi="Arial" w:cs="Arial"/>
                <w:sz w:val="22"/>
                <w:szCs w:val="22"/>
                <w:shd w:val="clear" w:color="auto" w:fill="FFFFFF"/>
              </w:rPr>
              <w:t>de aware during informed consent</w:t>
            </w:r>
            <w:r w:rsidRPr="00987137">
              <w:rPr>
                <w:rFonts w:ascii="Arial" w:hAnsi="Arial" w:cs="Arial"/>
                <w:sz w:val="22"/>
                <w:szCs w:val="22"/>
                <w:shd w:val="clear" w:color="auto" w:fill="FFFFFF"/>
              </w:rPr>
              <w:t xml:space="preserve"> that previous data collected may be used.</w:t>
            </w:r>
          </w:p>
        </w:tc>
      </w:tr>
      <w:tr w:rsidR="00995DE5" w:rsidRPr="004C3A0B" w14:paraId="53BA115E" w14:textId="77777777" w:rsidTr="00270327">
        <w:tc>
          <w:tcPr>
            <w:tcW w:w="9923" w:type="dxa"/>
            <w:tcBorders>
              <w:bottom w:val="single" w:sz="4" w:space="0" w:color="auto"/>
            </w:tcBorders>
          </w:tcPr>
          <w:p w14:paraId="42C326F3" w14:textId="77777777" w:rsidR="00995DE5" w:rsidRPr="004C3A0B" w:rsidRDefault="00995DE5" w:rsidP="00270327">
            <w:pPr>
              <w:pStyle w:val="Heading1"/>
              <w:rPr>
                <w:rFonts w:ascii="Arial" w:hAnsi="Arial" w:cs="Arial"/>
                <w:sz w:val="16"/>
                <w:szCs w:val="16"/>
              </w:rPr>
            </w:pPr>
          </w:p>
        </w:tc>
      </w:tr>
      <w:tr w:rsidR="00995DE5" w:rsidRPr="004C3A0B" w14:paraId="3DEEC986" w14:textId="77777777" w:rsidTr="00270327">
        <w:tc>
          <w:tcPr>
            <w:tcW w:w="9923" w:type="dxa"/>
            <w:tcBorders>
              <w:bottom w:val="single" w:sz="4" w:space="0" w:color="auto"/>
            </w:tcBorders>
            <w:shd w:val="clear" w:color="auto" w:fill="F2F2F2" w:themeFill="background1" w:themeFillShade="F2"/>
          </w:tcPr>
          <w:p w14:paraId="24391BDE" w14:textId="77777777" w:rsidR="00995DE5" w:rsidRPr="004C3A0B" w:rsidRDefault="00995DE5" w:rsidP="00270327">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995DE5" w:rsidRPr="004C3A0B" w14:paraId="0A7DABA2" w14:textId="77777777" w:rsidTr="00270327">
        <w:tc>
          <w:tcPr>
            <w:tcW w:w="9923" w:type="dxa"/>
            <w:tcBorders>
              <w:top w:val="single" w:sz="4" w:space="0" w:color="auto"/>
              <w:bottom w:val="single" w:sz="4" w:space="0" w:color="auto"/>
            </w:tcBorders>
          </w:tcPr>
          <w:p w14:paraId="205225B7" w14:textId="6AC143D9" w:rsidR="00995DE5" w:rsidRPr="00995DE5" w:rsidRDefault="00995DE5" w:rsidP="00270327">
            <w:pPr>
              <w:autoSpaceDE w:val="0"/>
              <w:autoSpaceDN w:val="0"/>
              <w:adjustRightInd w:val="0"/>
              <w:rPr>
                <w:rFonts w:ascii="Arial" w:hAnsi="Arial" w:cs="Arial"/>
                <w:sz w:val="22"/>
                <w:szCs w:val="22"/>
              </w:rPr>
            </w:pPr>
            <w:r>
              <w:rPr>
                <w:rFonts w:ascii="Arial" w:hAnsi="Arial" w:cs="Arial"/>
                <w:sz w:val="22"/>
                <w:szCs w:val="22"/>
              </w:rPr>
              <w:t>N/A</w:t>
            </w:r>
          </w:p>
        </w:tc>
      </w:tr>
      <w:tr w:rsidR="00995DE5" w:rsidRPr="004C3A0B" w14:paraId="10267F51" w14:textId="77777777" w:rsidTr="00270327">
        <w:tc>
          <w:tcPr>
            <w:tcW w:w="9923" w:type="dxa"/>
            <w:tcBorders>
              <w:top w:val="single" w:sz="4" w:space="0" w:color="auto"/>
              <w:bottom w:val="single" w:sz="4" w:space="0" w:color="auto"/>
            </w:tcBorders>
          </w:tcPr>
          <w:p w14:paraId="122E2AA4" w14:textId="77777777" w:rsidR="00995DE5" w:rsidRPr="004C3A0B" w:rsidRDefault="00995DE5" w:rsidP="00270327">
            <w:pPr>
              <w:autoSpaceDE w:val="0"/>
              <w:autoSpaceDN w:val="0"/>
              <w:adjustRightInd w:val="0"/>
              <w:rPr>
                <w:rFonts w:ascii="Arial" w:hAnsi="Arial" w:cs="Arial"/>
                <w:sz w:val="16"/>
                <w:szCs w:val="16"/>
              </w:rPr>
            </w:pPr>
          </w:p>
        </w:tc>
      </w:tr>
      <w:tr w:rsidR="00995DE5" w:rsidRPr="004C3A0B" w14:paraId="33CA1E84" w14:textId="77777777" w:rsidTr="00270327">
        <w:tc>
          <w:tcPr>
            <w:tcW w:w="9923" w:type="dxa"/>
            <w:tcBorders>
              <w:top w:val="single" w:sz="4" w:space="0" w:color="auto"/>
              <w:bottom w:val="single" w:sz="4" w:space="0" w:color="auto"/>
            </w:tcBorders>
            <w:shd w:val="clear" w:color="auto" w:fill="F2F2F2" w:themeFill="background1" w:themeFillShade="F2"/>
          </w:tcPr>
          <w:p w14:paraId="2FEF0092" w14:textId="77777777" w:rsidR="00995DE5" w:rsidRPr="004C3A0B" w:rsidRDefault="00995DE5" w:rsidP="00270327">
            <w:pPr>
              <w:rPr>
                <w:rFonts w:ascii="Arial" w:hAnsi="Arial" w:cs="Arial"/>
                <w:sz w:val="22"/>
                <w:szCs w:val="22"/>
              </w:rPr>
            </w:pPr>
            <w:r w:rsidRPr="004C3A0B">
              <w:rPr>
                <w:rFonts w:ascii="Arial" w:hAnsi="Arial" w:cs="Arial"/>
                <w:b/>
                <w:sz w:val="22"/>
                <w:szCs w:val="22"/>
              </w:rPr>
              <w:t>Risks to investigator</w:t>
            </w:r>
          </w:p>
          <w:p w14:paraId="7EF5B914" w14:textId="77777777" w:rsidR="00995DE5" w:rsidRPr="004C3A0B" w:rsidRDefault="00995DE5" w:rsidP="00270327">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995DE5" w:rsidRPr="004C3A0B" w14:paraId="0E31C7D5" w14:textId="77777777" w:rsidTr="00270327">
        <w:tc>
          <w:tcPr>
            <w:tcW w:w="9923" w:type="dxa"/>
            <w:tcBorders>
              <w:top w:val="single" w:sz="4" w:space="0" w:color="auto"/>
              <w:bottom w:val="single" w:sz="4" w:space="0" w:color="auto"/>
            </w:tcBorders>
          </w:tcPr>
          <w:p w14:paraId="6C01774E" w14:textId="77777777" w:rsidR="00995DE5" w:rsidRDefault="00995DE5" w:rsidP="00270327">
            <w:pPr>
              <w:autoSpaceDE w:val="0"/>
              <w:autoSpaceDN w:val="0"/>
              <w:adjustRightInd w:val="0"/>
              <w:rPr>
                <w:rFonts w:ascii="Arial" w:hAnsi="Arial" w:cs="Arial"/>
                <w:sz w:val="22"/>
                <w:shd w:val="clear" w:color="auto" w:fill="FFFFFF"/>
              </w:rPr>
            </w:pPr>
            <w:r>
              <w:rPr>
                <w:rFonts w:ascii="Arial" w:hAnsi="Arial" w:cs="Arial"/>
                <w:sz w:val="22"/>
              </w:rPr>
              <w:t>I</w:t>
            </w:r>
            <w:r w:rsidRPr="00C267DE">
              <w:rPr>
                <w:rFonts w:ascii="Arial" w:hAnsi="Arial" w:cs="Arial"/>
                <w:sz w:val="22"/>
              </w:rPr>
              <w:t xml:space="preserve">n the event that </w:t>
            </w:r>
            <w:r>
              <w:rPr>
                <w:rFonts w:ascii="Arial" w:hAnsi="Arial" w:cs="Arial"/>
                <w:sz w:val="22"/>
              </w:rPr>
              <w:t xml:space="preserve">all </w:t>
            </w:r>
            <w:r w:rsidRPr="00C267DE">
              <w:rPr>
                <w:rFonts w:ascii="Arial" w:hAnsi="Arial" w:cs="Arial"/>
                <w:sz w:val="22"/>
              </w:rPr>
              <w:t>pupils choose to withdraw from the study, there is a risk to</w:t>
            </w:r>
            <w:r>
              <w:rPr>
                <w:rFonts w:ascii="Arial" w:hAnsi="Arial" w:cs="Arial"/>
                <w:sz w:val="22"/>
              </w:rPr>
              <w:t xml:space="preserve"> the research. This is unlikely;</w:t>
            </w:r>
            <w:r w:rsidRPr="00C267DE">
              <w:rPr>
                <w:rFonts w:ascii="Arial" w:hAnsi="Arial" w:cs="Arial"/>
                <w:sz w:val="22"/>
              </w:rPr>
              <w:t xml:space="preserve"> however, if this should happen </w:t>
            </w:r>
            <w:r>
              <w:rPr>
                <w:rFonts w:ascii="Arial" w:hAnsi="Arial" w:cs="Arial"/>
                <w:sz w:val="22"/>
              </w:rPr>
              <w:t xml:space="preserve">an alternative class will be asked to take part. </w:t>
            </w:r>
            <w:r w:rsidRPr="00C267DE">
              <w:rPr>
                <w:rFonts w:ascii="Arial" w:hAnsi="Arial" w:cs="Arial"/>
                <w:sz w:val="22"/>
                <w:shd w:val="clear" w:color="auto" w:fill="FFFFFF"/>
              </w:rPr>
              <w:t>Any changes made to the plans for data collection or research procedures will be reported to the module leader.</w:t>
            </w:r>
            <w:r>
              <w:rPr>
                <w:rFonts w:ascii="Arial" w:hAnsi="Arial" w:cs="Arial"/>
                <w:sz w:val="22"/>
                <w:shd w:val="clear" w:color="auto" w:fill="FFFFFF"/>
              </w:rPr>
              <w:t xml:space="preserve"> The majority of pupils in question have an excellent record of attendance, meaning they should be present for all research activities. </w:t>
            </w:r>
          </w:p>
          <w:p w14:paraId="0F4AE4DF" w14:textId="77777777" w:rsidR="00995DE5" w:rsidRDefault="00995DE5" w:rsidP="00270327">
            <w:pPr>
              <w:autoSpaceDE w:val="0"/>
              <w:autoSpaceDN w:val="0"/>
              <w:adjustRightInd w:val="0"/>
              <w:rPr>
                <w:rFonts w:ascii="Arial" w:hAnsi="Arial" w:cs="Arial"/>
                <w:sz w:val="22"/>
                <w:shd w:val="clear" w:color="auto" w:fill="FFFFFF"/>
              </w:rPr>
            </w:pPr>
          </w:p>
          <w:p w14:paraId="473B0A77" w14:textId="77777777" w:rsidR="00995DE5" w:rsidRPr="00ED1364" w:rsidRDefault="00995DE5" w:rsidP="00270327">
            <w:pPr>
              <w:rPr>
                <w:rFonts w:ascii="Arial" w:hAnsi="Arial" w:cs="Arial"/>
                <w:color w:val="000000" w:themeColor="text1"/>
                <w:sz w:val="36"/>
              </w:rPr>
            </w:pPr>
            <w:r w:rsidRPr="006367BA">
              <w:rPr>
                <w:rFonts w:ascii="Arial" w:eastAsia=".SFNSText-Regular" w:hAnsi="Arial" w:cs="Arial"/>
                <w:color w:val="000000" w:themeColor="text1"/>
                <w:sz w:val="22"/>
                <w:szCs w:val="18"/>
                <w:shd w:val="clear" w:color="auto" w:fill="F1F0F0"/>
              </w:rPr>
              <w:t>A further risk to the researcher and research findings is the fact that the researcher is performing the role of teacher and investigator simultaneously. This creates a risk that the reporting of findings may be subject to bias, with data being interpreted in a way that confirms the researcher’s hypothesis. To respond to this, multiple forms of data will be gathered (both qualitative and quantitative) to provide the researcher with a broader perspective of the research outcomes and ensure that any conclusions drawn are supported by a strong evidence base.</w:t>
            </w:r>
          </w:p>
          <w:p w14:paraId="2030E0EE" w14:textId="470F62B1" w:rsidR="00995DE5" w:rsidRPr="004C3A0B" w:rsidRDefault="00995DE5" w:rsidP="00995DE5">
            <w:pPr>
              <w:autoSpaceDE w:val="0"/>
              <w:autoSpaceDN w:val="0"/>
              <w:adjustRightInd w:val="0"/>
              <w:rPr>
                <w:rFonts w:cs="Arial"/>
              </w:rPr>
            </w:pPr>
          </w:p>
        </w:tc>
      </w:tr>
      <w:tr w:rsidR="00995DE5" w:rsidRPr="004C3A0B" w14:paraId="767B77E0" w14:textId="77777777" w:rsidTr="00270327">
        <w:tc>
          <w:tcPr>
            <w:tcW w:w="9923" w:type="dxa"/>
            <w:tcBorders>
              <w:top w:val="single" w:sz="4" w:space="0" w:color="auto"/>
              <w:bottom w:val="single" w:sz="4" w:space="0" w:color="auto"/>
            </w:tcBorders>
          </w:tcPr>
          <w:p w14:paraId="26CBE0CA" w14:textId="77777777" w:rsidR="00995DE5" w:rsidRPr="004C3A0B" w:rsidRDefault="00995DE5" w:rsidP="00270327">
            <w:pPr>
              <w:autoSpaceDE w:val="0"/>
              <w:autoSpaceDN w:val="0"/>
              <w:adjustRightInd w:val="0"/>
              <w:rPr>
                <w:rFonts w:ascii="Arial" w:hAnsi="Arial" w:cs="Arial"/>
                <w:sz w:val="16"/>
                <w:szCs w:val="16"/>
              </w:rPr>
            </w:pPr>
          </w:p>
        </w:tc>
      </w:tr>
      <w:tr w:rsidR="00995DE5" w:rsidRPr="004C3A0B" w14:paraId="66BF8BEA" w14:textId="77777777" w:rsidTr="00270327">
        <w:tc>
          <w:tcPr>
            <w:tcW w:w="9923" w:type="dxa"/>
            <w:tcBorders>
              <w:top w:val="single" w:sz="4" w:space="0" w:color="auto"/>
              <w:bottom w:val="single" w:sz="4" w:space="0" w:color="auto"/>
            </w:tcBorders>
            <w:shd w:val="clear" w:color="auto" w:fill="F2F2F2" w:themeFill="background1" w:themeFillShade="F2"/>
          </w:tcPr>
          <w:p w14:paraId="79B2CC0D" w14:textId="77777777" w:rsidR="00995DE5" w:rsidRPr="004C3A0B" w:rsidRDefault="00995DE5" w:rsidP="00270327">
            <w:pPr>
              <w:rPr>
                <w:rFonts w:ascii="Arial" w:hAnsi="Arial" w:cs="Arial"/>
                <w:sz w:val="22"/>
                <w:szCs w:val="22"/>
              </w:rPr>
            </w:pPr>
            <w:r w:rsidRPr="004C3A0B">
              <w:rPr>
                <w:rFonts w:ascii="Arial" w:hAnsi="Arial" w:cs="Arial"/>
                <w:b/>
                <w:sz w:val="22"/>
                <w:szCs w:val="22"/>
              </w:rPr>
              <w:t>University/institutional risks</w:t>
            </w:r>
          </w:p>
          <w:p w14:paraId="5B4AFC57" w14:textId="77777777" w:rsidR="00995DE5" w:rsidRPr="004C3A0B" w:rsidRDefault="00995DE5" w:rsidP="00270327">
            <w:pPr>
              <w:rPr>
                <w:rFonts w:ascii="Arial" w:hAnsi="Arial" w:cs="Arial"/>
                <w:sz w:val="22"/>
                <w:szCs w:val="22"/>
              </w:rPr>
            </w:pPr>
            <w:r w:rsidRPr="004C3A0B">
              <w:rPr>
                <w:rFonts w:ascii="Arial" w:hAnsi="Arial" w:cs="Arial"/>
                <w:sz w:val="22"/>
                <w:szCs w:val="22"/>
              </w:rPr>
              <w:t>For example: adverse publicity, financial loss, data protection</w:t>
            </w:r>
          </w:p>
        </w:tc>
      </w:tr>
      <w:tr w:rsidR="00995DE5" w:rsidRPr="004C3A0B" w14:paraId="3BB52A11" w14:textId="77777777" w:rsidTr="00270327">
        <w:tc>
          <w:tcPr>
            <w:tcW w:w="9923" w:type="dxa"/>
            <w:tcBorders>
              <w:top w:val="single" w:sz="4" w:space="0" w:color="auto"/>
              <w:bottom w:val="single" w:sz="4" w:space="0" w:color="auto"/>
            </w:tcBorders>
          </w:tcPr>
          <w:p w14:paraId="5D6788F1" w14:textId="77777777" w:rsidR="00995DE5" w:rsidRDefault="00995DE5" w:rsidP="00270327">
            <w:pPr>
              <w:rPr>
                <w:rFonts w:ascii="Arial" w:eastAsia=".SFNSText-Regular" w:hAnsi="Arial" w:cs="Arial"/>
                <w:color w:val="000000" w:themeColor="text1"/>
                <w:sz w:val="22"/>
                <w:szCs w:val="18"/>
                <w:shd w:val="clear" w:color="auto" w:fill="F1F0F0"/>
              </w:rPr>
            </w:pPr>
          </w:p>
          <w:p w14:paraId="67FD65D5" w14:textId="77777777" w:rsidR="00995DE5" w:rsidRPr="006367BA" w:rsidRDefault="00995DE5" w:rsidP="00270327">
            <w:pPr>
              <w:rPr>
                <w:rFonts w:ascii="Arial" w:hAnsi="Arial" w:cs="Arial"/>
                <w:color w:val="000000" w:themeColor="text1"/>
                <w:sz w:val="36"/>
              </w:rPr>
            </w:pPr>
            <w:r w:rsidRPr="006367BA">
              <w:rPr>
                <w:rFonts w:ascii="Arial" w:eastAsia=".SFNSText-Regular" w:hAnsi="Arial" w:cs="Arial"/>
                <w:color w:val="000000" w:themeColor="text1"/>
                <w:sz w:val="22"/>
                <w:szCs w:val="18"/>
                <w:shd w:val="clear" w:color="auto" w:fill="F1F0F0"/>
              </w:rPr>
              <w:t xml:space="preserve">I do not foresee any risks to the university, as all school and university processes and procedures will be followed in order to minimise risk. This means reporting of findings will be carried out with professionalism and integrity, with no foreseeable risk of actions that could act as a detriment to the university. However, if allegations of negligence or misconduct on behalf of the researcher were to </w:t>
            </w:r>
            <w:r w:rsidRPr="006367BA">
              <w:rPr>
                <w:rFonts w:ascii="Arial" w:eastAsia=".SFNSText-Regular" w:hAnsi="Arial" w:cs="Arial"/>
                <w:color w:val="000000" w:themeColor="text1"/>
                <w:sz w:val="22"/>
                <w:szCs w:val="18"/>
                <w:shd w:val="clear" w:color="auto" w:fill="F1F0F0"/>
              </w:rPr>
              <w:lastRenderedPageBreak/>
              <w:t xml:space="preserve">occur, participants (or their parents) will be able to contact the faculty or head teacher via information provided on the </w:t>
            </w:r>
            <w:r>
              <w:rPr>
                <w:rFonts w:ascii="Arial" w:eastAsia=".SFNSText-Regular" w:hAnsi="Arial" w:cs="Arial"/>
                <w:color w:val="000000" w:themeColor="text1"/>
                <w:sz w:val="22"/>
                <w:szCs w:val="18"/>
                <w:shd w:val="clear" w:color="auto" w:fill="F1F0F0"/>
              </w:rPr>
              <w:t>consent</w:t>
            </w:r>
            <w:r w:rsidRPr="006367BA">
              <w:rPr>
                <w:rFonts w:ascii="Arial" w:eastAsia=".SFNSText-Regular" w:hAnsi="Arial" w:cs="Arial"/>
                <w:color w:val="000000" w:themeColor="text1"/>
                <w:sz w:val="22"/>
                <w:szCs w:val="18"/>
                <w:shd w:val="clear" w:color="auto" w:fill="F1F0F0"/>
              </w:rPr>
              <w:t xml:space="preserve"> forms.</w:t>
            </w:r>
          </w:p>
          <w:p w14:paraId="3674D8FD" w14:textId="3449FF3C" w:rsidR="00995DE5" w:rsidRPr="004C3A0B" w:rsidRDefault="00995DE5" w:rsidP="00270327">
            <w:pPr>
              <w:autoSpaceDE w:val="0"/>
              <w:autoSpaceDN w:val="0"/>
              <w:adjustRightInd w:val="0"/>
              <w:rPr>
                <w:rFonts w:cs="Arial"/>
              </w:rPr>
            </w:pPr>
          </w:p>
        </w:tc>
      </w:tr>
      <w:tr w:rsidR="00995DE5" w:rsidRPr="004C3A0B" w14:paraId="2F93986E" w14:textId="77777777" w:rsidTr="00270327">
        <w:tc>
          <w:tcPr>
            <w:tcW w:w="9923" w:type="dxa"/>
            <w:tcBorders>
              <w:top w:val="single" w:sz="4" w:space="0" w:color="auto"/>
              <w:bottom w:val="single" w:sz="4" w:space="0" w:color="auto"/>
            </w:tcBorders>
          </w:tcPr>
          <w:p w14:paraId="301BA4F2" w14:textId="77777777" w:rsidR="00995DE5" w:rsidRPr="004C3A0B" w:rsidRDefault="00995DE5" w:rsidP="00270327">
            <w:pPr>
              <w:autoSpaceDE w:val="0"/>
              <w:autoSpaceDN w:val="0"/>
              <w:adjustRightInd w:val="0"/>
              <w:rPr>
                <w:rFonts w:ascii="Arial" w:hAnsi="Arial" w:cs="Arial"/>
                <w:sz w:val="16"/>
                <w:szCs w:val="16"/>
              </w:rPr>
            </w:pPr>
          </w:p>
        </w:tc>
      </w:tr>
      <w:tr w:rsidR="00995DE5" w:rsidRPr="004C3A0B" w14:paraId="5A3F97D5" w14:textId="77777777" w:rsidTr="00270327">
        <w:tc>
          <w:tcPr>
            <w:tcW w:w="9923" w:type="dxa"/>
            <w:tcBorders>
              <w:top w:val="single" w:sz="4" w:space="0" w:color="auto"/>
              <w:bottom w:val="single" w:sz="4" w:space="0" w:color="auto"/>
            </w:tcBorders>
            <w:shd w:val="clear" w:color="auto" w:fill="F2F2F2" w:themeFill="background1" w:themeFillShade="F2"/>
          </w:tcPr>
          <w:p w14:paraId="4C4B767F" w14:textId="77777777" w:rsidR="00995DE5" w:rsidRPr="004C3A0B" w:rsidRDefault="00995DE5" w:rsidP="00270327">
            <w:pPr>
              <w:rPr>
                <w:rFonts w:ascii="Arial" w:hAnsi="Arial" w:cs="Arial"/>
                <w:b/>
                <w:sz w:val="22"/>
                <w:szCs w:val="22"/>
              </w:rPr>
            </w:pPr>
            <w:r w:rsidRPr="004C3A0B">
              <w:rPr>
                <w:rFonts w:ascii="Arial" w:hAnsi="Arial" w:cs="Arial"/>
                <w:b/>
                <w:sz w:val="22"/>
                <w:szCs w:val="22"/>
              </w:rPr>
              <w:t>Adverse outcomes</w:t>
            </w:r>
          </w:p>
          <w:p w14:paraId="060DCB5E" w14:textId="77777777" w:rsidR="00995DE5" w:rsidRPr="004C3A0B" w:rsidRDefault="00995DE5" w:rsidP="00270327">
            <w:pPr>
              <w:rPr>
                <w:rFonts w:ascii="Arial" w:hAnsi="Arial" w:cs="Arial"/>
                <w:sz w:val="22"/>
                <w:szCs w:val="22"/>
              </w:rPr>
            </w:pPr>
            <w:r w:rsidRPr="004C3A0B">
              <w:rPr>
                <w:rFonts w:ascii="Arial" w:hAnsi="Arial" w:cs="Arial"/>
                <w:sz w:val="22"/>
                <w:szCs w:val="22"/>
              </w:rPr>
              <w:t xml:space="preserve">List measures put in place to limit any adverse effects or outcomes of research activity where appropriate. Include any emergency protocols. </w:t>
            </w:r>
          </w:p>
        </w:tc>
      </w:tr>
      <w:tr w:rsidR="00995DE5" w:rsidRPr="004C3A0B" w14:paraId="2E4AB5DA" w14:textId="77777777" w:rsidTr="00270327">
        <w:tc>
          <w:tcPr>
            <w:tcW w:w="9923" w:type="dxa"/>
            <w:tcBorders>
              <w:top w:val="single" w:sz="4" w:space="0" w:color="auto"/>
              <w:bottom w:val="single" w:sz="4" w:space="0" w:color="auto"/>
            </w:tcBorders>
          </w:tcPr>
          <w:p w14:paraId="54B0B98B" w14:textId="77777777" w:rsidR="00995DE5" w:rsidRDefault="00995DE5" w:rsidP="00270327">
            <w:pPr>
              <w:tabs>
                <w:tab w:val="left" w:pos="7920"/>
              </w:tabs>
              <w:rPr>
                <w:rStyle w:val="Strong"/>
                <w:rFonts w:ascii="Arial" w:hAnsi="Arial" w:cs="Arial"/>
                <w:b w:val="0"/>
                <w:sz w:val="22"/>
                <w:szCs w:val="22"/>
                <w:highlight w:val="red"/>
                <w:shd w:val="clear" w:color="auto" w:fill="D8D8D8"/>
              </w:rPr>
            </w:pPr>
          </w:p>
          <w:p w14:paraId="1ACAEA4E" w14:textId="77777777" w:rsidR="00995DE5" w:rsidRPr="002C7C9C" w:rsidRDefault="00995DE5" w:rsidP="00270327">
            <w:pPr>
              <w:tabs>
                <w:tab w:val="left" w:pos="7920"/>
              </w:tabs>
              <w:rPr>
                <w:rFonts w:ascii="Arial" w:hAnsi="Arial" w:cs="Arial"/>
                <w:b/>
                <w:sz w:val="22"/>
                <w:szCs w:val="22"/>
              </w:rPr>
            </w:pPr>
            <w:r w:rsidRPr="002C7C9C">
              <w:rPr>
                <w:rStyle w:val="Strong"/>
                <w:rFonts w:ascii="Arial" w:hAnsi="Arial" w:cs="Arial"/>
                <w:b w:val="0"/>
                <w:sz w:val="22"/>
                <w:szCs w:val="22"/>
                <w:shd w:val="clear" w:color="auto" w:fill="D8D8D8"/>
              </w:rPr>
              <w:t>I shall follow the university’s and school’s child protection/ safeguarding procedures should there be any adverse outcomes during the project. I would notify the head teacher in school, my university tutor, and the safeguarding officer immediately and work with them following the university’s code of practice to report any such behaviour.</w:t>
            </w:r>
          </w:p>
          <w:p w14:paraId="758B7FE2" w14:textId="77777777" w:rsidR="00995DE5" w:rsidRPr="002C7C9C" w:rsidRDefault="00995DE5" w:rsidP="00270327">
            <w:pPr>
              <w:autoSpaceDE w:val="0"/>
              <w:autoSpaceDN w:val="0"/>
              <w:adjustRightInd w:val="0"/>
              <w:rPr>
                <w:rFonts w:ascii="Arial" w:hAnsi="Arial" w:cs="Arial"/>
                <w:sz w:val="22"/>
                <w:szCs w:val="22"/>
              </w:rPr>
            </w:pPr>
          </w:p>
          <w:p w14:paraId="03B6013C" w14:textId="77777777" w:rsidR="00995DE5" w:rsidRPr="004C3A0B" w:rsidRDefault="00995DE5" w:rsidP="00270327">
            <w:pPr>
              <w:autoSpaceDE w:val="0"/>
              <w:autoSpaceDN w:val="0"/>
              <w:adjustRightInd w:val="0"/>
              <w:spacing w:line="276" w:lineRule="auto"/>
              <w:rPr>
                <w:rFonts w:ascii="Arial" w:hAnsi="Arial" w:cs="Arial"/>
                <w:sz w:val="22"/>
                <w:szCs w:val="22"/>
              </w:rPr>
            </w:pPr>
            <w:r w:rsidRPr="002C7C9C">
              <w:rPr>
                <w:rFonts w:ascii="Arial" w:hAnsi="Arial" w:cs="Arial"/>
                <w:sz w:val="22"/>
                <w:szCs w:val="22"/>
              </w:rPr>
              <w:t>I am not anticipating any adverse outcomes given the ethical considerations and safeguards outlined in this form. However, if there are any adverse events occurring during the conduct of this research project, it will be reported to the Ethics Committee. In such a case, I, the researcher, will withdraw from the research process with immediate effect until notified by the Ethics Committee that the University is satisfied that the research design has been modified in such a way as to mitigate further harm.</w:t>
            </w:r>
          </w:p>
          <w:p w14:paraId="2FA37EF8" w14:textId="15D17FF5" w:rsidR="00995DE5" w:rsidRPr="004C3A0B" w:rsidRDefault="00995DE5" w:rsidP="00270327">
            <w:pPr>
              <w:autoSpaceDE w:val="0"/>
              <w:autoSpaceDN w:val="0"/>
              <w:adjustRightInd w:val="0"/>
              <w:rPr>
                <w:rFonts w:cs="Arial"/>
              </w:rPr>
            </w:pPr>
          </w:p>
        </w:tc>
      </w:tr>
    </w:tbl>
    <w:p w14:paraId="032F4A29" w14:textId="77777777" w:rsidR="00995DE5" w:rsidRPr="004C3A0B" w:rsidRDefault="00995DE5" w:rsidP="00995DE5">
      <w:pPr>
        <w:rPr>
          <w:rFonts w:ascii="Arial" w:hAnsi="Arial" w:cs="Arial"/>
          <w:bCs/>
          <w:sz w:val="22"/>
          <w:szCs w:val="22"/>
        </w:rPr>
      </w:pPr>
    </w:p>
    <w:p w14:paraId="483CB1D4" w14:textId="77777777" w:rsidR="00995DE5" w:rsidRPr="004C3A0B" w:rsidRDefault="00995DE5" w:rsidP="00995DE5">
      <w:pPr>
        <w:rPr>
          <w:rFonts w:ascii="Arial" w:hAnsi="Arial" w:cs="Arial"/>
          <w:bCs/>
          <w:sz w:val="22"/>
          <w:szCs w:val="22"/>
        </w:rPr>
      </w:pPr>
    </w:p>
    <w:p w14:paraId="5B7EEEED" w14:textId="77777777" w:rsidR="00995DE5" w:rsidRPr="004C3A0B" w:rsidRDefault="00995DE5" w:rsidP="00995DE5">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995DE5" w:rsidRPr="004C3A0B" w14:paraId="4CBAD8A3" w14:textId="77777777" w:rsidTr="00270327">
        <w:tc>
          <w:tcPr>
            <w:tcW w:w="9923" w:type="dxa"/>
            <w:gridSpan w:val="4"/>
            <w:tcBorders>
              <w:top w:val="single" w:sz="4" w:space="0" w:color="auto"/>
              <w:bottom w:val="single" w:sz="4" w:space="0" w:color="auto"/>
            </w:tcBorders>
            <w:shd w:val="clear" w:color="auto" w:fill="F2F2F2" w:themeFill="background1" w:themeFillShade="F2"/>
          </w:tcPr>
          <w:p w14:paraId="2FA0F3EF" w14:textId="77777777" w:rsidR="00995DE5" w:rsidRPr="004C3A0B" w:rsidRDefault="00995DE5" w:rsidP="00270327">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995DE5" w:rsidRPr="004C3A0B" w14:paraId="763F58AD" w14:textId="77777777" w:rsidTr="00270327">
        <w:tc>
          <w:tcPr>
            <w:tcW w:w="6663" w:type="dxa"/>
            <w:tcBorders>
              <w:top w:val="single" w:sz="4" w:space="0" w:color="auto"/>
              <w:bottom w:val="single" w:sz="4" w:space="0" w:color="auto"/>
            </w:tcBorders>
            <w:shd w:val="clear" w:color="auto" w:fill="F2F2F2" w:themeFill="background1" w:themeFillShade="F2"/>
          </w:tcPr>
          <w:p w14:paraId="3715C3A0" w14:textId="77777777" w:rsidR="00995DE5" w:rsidRPr="004C3A0B" w:rsidRDefault="00995DE5" w:rsidP="00270327">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58FEA5DE" w14:textId="77777777" w:rsidR="00995DE5" w:rsidRPr="004C3A0B" w:rsidRDefault="00995DE5" w:rsidP="00270327">
            <w:pPr>
              <w:autoSpaceDE w:val="0"/>
              <w:autoSpaceDN w:val="0"/>
              <w:adjustRightInd w:val="0"/>
              <w:jc w:val="center"/>
              <w:rPr>
                <w:rFonts w:ascii="Arial" w:hAnsi="Arial" w:cs="Arial"/>
                <w:b/>
                <w:sz w:val="22"/>
                <w:szCs w:val="22"/>
              </w:rPr>
            </w:pPr>
          </w:p>
          <w:p w14:paraId="3C2E2032" w14:textId="77777777" w:rsidR="00995DE5" w:rsidRPr="004C3A0B" w:rsidRDefault="00995DE5" w:rsidP="00270327">
            <w:pPr>
              <w:autoSpaceDE w:val="0"/>
              <w:autoSpaceDN w:val="0"/>
              <w:adjustRightInd w:val="0"/>
              <w:jc w:val="center"/>
              <w:rPr>
                <w:rFonts w:ascii="Arial" w:hAnsi="Arial" w:cs="Arial"/>
                <w:b/>
                <w:sz w:val="22"/>
                <w:szCs w:val="22"/>
              </w:rPr>
            </w:pPr>
          </w:p>
          <w:p w14:paraId="5096033E" w14:textId="77777777" w:rsidR="00995DE5" w:rsidRPr="004C3A0B" w:rsidRDefault="00995DE5" w:rsidP="00270327">
            <w:pPr>
              <w:autoSpaceDE w:val="0"/>
              <w:autoSpaceDN w:val="0"/>
              <w:adjustRightInd w:val="0"/>
              <w:rPr>
                <w:rFonts w:ascii="Arial" w:hAnsi="Arial" w:cs="Arial"/>
                <w:b/>
                <w:sz w:val="16"/>
                <w:szCs w:val="16"/>
              </w:rPr>
            </w:pPr>
          </w:p>
          <w:p w14:paraId="26073CA3" w14:textId="77777777" w:rsidR="00995DE5" w:rsidRPr="004C3A0B" w:rsidRDefault="00995DE5" w:rsidP="00270327">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7EAE0E41" w14:textId="77777777" w:rsidR="00995DE5" w:rsidRPr="004C3A0B" w:rsidRDefault="00995DE5" w:rsidP="00270327">
            <w:pPr>
              <w:autoSpaceDE w:val="0"/>
              <w:autoSpaceDN w:val="0"/>
              <w:adjustRightInd w:val="0"/>
              <w:jc w:val="center"/>
              <w:rPr>
                <w:rFonts w:ascii="Arial" w:hAnsi="Arial" w:cs="Arial"/>
                <w:b/>
                <w:sz w:val="22"/>
                <w:szCs w:val="22"/>
              </w:rPr>
            </w:pPr>
          </w:p>
          <w:p w14:paraId="7665DA08" w14:textId="77777777" w:rsidR="00995DE5" w:rsidRPr="004C3A0B" w:rsidRDefault="00995DE5" w:rsidP="00270327">
            <w:pPr>
              <w:autoSpaceDE w:val="0"/>
              <w:autoSpaceDN w:val="0"/>
              <w:adjustRightInd w:val="0"/>
              <w:jc w:val="center"/>
              <w:rPr>
                <w:rFonts w:ascii="Arial" w:hAnsi="Arial" w:cs="Arial"/>
                <w:b/>
                <w:sz w:val="22"/>
                <w:szCs w:val="22"/>
              </w:rPr>
            </w:pPr>
          </w:p>
          <w:p w14:paraId="3C6A6004" w14:textId="77777777" w:rsidR="00995DE5" w:rsidRPr="004C3A0B" w:rsidRDefault="00995DE5" w:rsidP="00270327">
            <w:pPr>
              <w:autoSpaceDE w:val="0"/>
              <w:autoSpaceDN w:val="0"/>
              <w:adjustRightInd w:val="0"/>
              <w:rPr>
                <w:rFonts w:ascii="Arial" w:hAnsi="Arial" w:cs="Arial"/>
                <w:b/>
                <w:sz w:val="16"/>
                <w:szCs w:val="16"/>
              </w:rPr>
            </w:pPr>
          </w:p>
          <w:p w14:paraId="57F23DB6" w14:textId="77777777" w:rsidR="00995DE5" w:rsidRPr="004C3A0B" w:rsidRDefault="00995DE5" w:rsidP="00270327">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03365B2B" w14:textId="77777777" w:rsidR="00995DE5" w:rsidRPr="004C3A0B" w:rsidRDefault="00995DE5" w:rsidP="00270327">
            <w:pPr>
              <w:autoSpaceDE w:val="0"/>
              <w:autoSpaceDN w:val="0"/>
              <w:adjustRightInd w:val="0"/>
              <w:jc w:val="center"/>
              <w:rPr>
                <w:rFonts w:ascii="Arial" w:hAnsi="Arial" w:cs="Arial"/>
                <w:b/>
                <w:sz w:val="22"/>
                <w:szCs w:val="22"/>
              </w:rPr>
            </w:pPr>
          </w:p>
          <w:p w14:paraId="57543140" w14:textId="77777777" w:rsidR="00995DE5" w:rsidRPr="004C3A0B" w:rsidRDefault="00995DE5" w:rsidP="00270327">
            <w:pPr>
              <w:autoSpaceDE w:val="0"/>
              <w:autoSpaceDN w:val="0"/>
              <w:adjustRightInd w:val="0"/>
              <w:jc w:val="center"/>
              <w:rPr>
                <w:rFonts w:ascii="Arial" w:hAnsi="Arial" w:cs="Arial"/>
                <w:b/>
                <w:sz w:val="22"/>
                <w:szCs w:val="22"/>
              </w:rPr>
            </w:pPr>
          </w:p>
          <w:p w14:paraId="53F239AB" w14:textId="77777777" w:rsidR="00995DE5" w:rsidRPr="004C3A0B" w:rsidRDefault="00995DE5" w:rsidP="00270327">
            <w:pPr>
              <w:autoSpaceDE w:val="0"/>
              <w:autoSpaceDN w:val="0"/>
              <w:adjustRightInd w:val="0"/>
              <w:rPr>
                <w:rFonts w:ascii="Arial" w:hAnsi="Arial" w:cs="Arial"/>
                <w:b/>
                <w:sz w:val="16"/>
                <w:szCs w:val="16"/>
              </w:rPr>
            </w:pPr>
          </w:p>
          <w:p w14:paraId="0E9B48AA" w14:textId="77777777" w:rsidR="00995DE5" w:rsidRPr="004C3A0B" w:rsidRDefault="00995DE5" w:rsidP="00270327">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995DE5" w:rsidRPr="004C3A0B" w14:paraId="74045D23" w14:textId="77777777" w:rsidTr="00270327">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7739EA84"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 xml:space="preserve">Has </w:t>
            </w:r>
            <w:r>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Content>
              <w:p w14:paraId="03E6CBF5" w14:textId="77777777" w:rsidR="00995DE5" w:rsidRPr="004C3A0B" w:rsidRDefault="00995DE5" w:rsidP="00270327">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482B2F2D" w14:textId="77777777" w:rsidR="00995DE5" w:rsidRPr="004C3A0B" w:rsidRDefault="00995DE5" w:rsidP="00270327">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Content>
              <w:p w14:paraId="3BBD9B87" w14:textId="77777777" w:rsidR="00995DE5" w:rsidRPr="004C3A0B" w:rsidRDefault="00995DE5" w:rsidP="00270327">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6675F269" w14:textId="2F325D03" w:rsidR="00995DE5" w:rsidRPr="004C3A0B" w:rsidRDefault="00995DE5" w:rsidP="00995DE5">
      <w:pPr>
        <w:rPr>
          <w:rFonts w:ascii="Arial" w:hAnsi="Arial" w:cs="Arial"/>
          <w:bCs/>
          <w:sz w:val="22"/>
          <w:szCs w:val="22"/>
        </w:rPr>
      </w:pPr>
    </w:p>
    <w:p w14:paraId="55E19929" w14:textId="77777777" w:rsidR="00995DE5" w:rsidRPr="004C3A0B" w:rsidRDefault="00995DE5" w:rsidP="00995DE5">
      <w:pPr>
        <w:rPr>
          <w:rFonts w:ascii="Arial" w:hAnsi="Arial" w:cs="Arial"/>
          <w:b/>
          <w:bCs/>
          <w:sz w:val="22"/>
          <w:szCs w:val="22"/>
        </w:rPr>
      </w:pPr>
      <w:r w:rsidRPr="004C3A0B">
        <w:rPr>
          <w:rFonts w:ascii="Arial" w:hAnsi="Arial" w:cs="Arial"/>
          <w:b/>
          <w:bCs/>
          <w:sz w:val="22"/>
          <w:szCs w:val="22"/>
        </w:rPr>
        <w:t>SECTION I: Feedback, Consent and Confidentiality</w:t>
      </w:r>
    </w:p>
    <w:p w14:paraId="4ABD8CC4" w14:textId="77777777" w:rsidR="00995DE5" w:rsidRPr="004C3A0B" w:rsidRDefault="00995DE5" w:rsidP="00995DE5">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105"/>
      </w:tblGrid>
      <w:tr w:rsidR="00995DE5" w:rsidRPr="004C3A0B" w14:paraId="4886DB6A" w14:textId="77777777" w:rsidTr="00270327">
        <w:tc>
          <w:tcPr>
            <w:tcW w:w="9923" w:type="dxa"/>
            <w:tcBorders>
              <w:top w:val="single" w:sz="4" w:space="0" w:color="auto"/>
              <w:bottom w:val="single" w:sz="4" w:space="0" w:color="auto"/>
            </w:tcBorders>
            <w:shd w:val="clear" w:color="auto" w:fill="F2F2F2" w:themeFill="background1" w:themeFillShade="F2"/>
          </w:tcPr>
          <w:p w14:paraId="64CE10FE" w14:textId="77777777" w:rsidR="00995DE5" w:rsidRPr="004C3A0B" w:rsidRDefault="00995DE5" w:rsidP="00270327">
            <w:pPr>
              <w:rPr>
                <w:rFonts w:ascii="Arial" w:hAnsi="Arial" w:cs="Arial"/>
                <w:sz w:val="22"/>
                <w:szCs w:val="22"/>
              </w:rPr>
            </w:pPr>
            <w:r w:rsidRPr="004C3A0B">
              <w:rPr>
                <w:rFonts w:ascii="Arial" w:hAnsi="Arial" w:cs="Arial"/>
                <w:b/>
                <w:sz w:val="22"/>
                <w:szCs w:val="22"/>
              </w:rPr>
              <w:t>Feedback</w:t>
            </w:r>
          </w:p>
          <w:p w14:paraId="506EDFA7" w14:textId="77777777" w:rsidR="00995DE5" w:rsidRPr="004C3A0B" w:rsidRDefault="00995DE5" w:rsidP="00270327">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995DE5" w:rsidRPr="004C3A0B" w14:paraId="5C39D8BE" w14:textId="77777777" w:rsidTr="00270327">
        <w:tc>
          <w:tcPr>
            <w:tcW w:w="9923" w:type="dxa"/>
            <w:tcBorders>
              <w:top w:val="single" w:sz="4" w:space="0" w:color="auto"/>
              <w:bottom w:val="single" w:sz="4" w:space="0" w:color="auto"/>
            </w:tcBorders>
          </w:tcPr>
          <w:p w14:paraId="789C51DD" w14:textId="77777777" w:rsidR="00995DE5" w:rsidRDefault="00995DE5" w:rsidP="00270327">
            <w:pPr>
              <w:autoSpaceDE w:val="0"/>
              <w:autoSpaceDN w:val="0"/>
              <w:adjustRightInd w:val="0"/>
              <w:rPr>
                <w:rFonts w:ascii="Arial" w:hAnsi="Arial" w:cs="Arial"/>
                <w:sz w:val="22"/>
                <w:szCs w:val="22"/>
              </w:rPr>
            </w:pPr>
          </w:p>
          <w:p w14:paraId="1FFD7BC1" w14:textId="77777777" w:rsidR="00995DE5" w:rsidRPr="004C3A0B" w:rsidRDefault="00995DE5" w:rsidP="00270327">
            <w:pPr>
              <w:autoSpaceDE w:val="0"/>
              <w:autoSpaceDN w:val="0"/>
              <w:adjustRightInd w:val="0"/>
              <w:rPr>
                <w:rFonts w:ascii="Arial" w:hAnsi="Arial" w:cs="Arial"/>
                <w:sz w:val="22"/>
                <w:szCs w:val="22"/>
              </w:rPr>
            </w:pPr>
            <w:r w:rsidRPr="00071042">
              <w:rPr>
                <w:rFonts w:ascii="Arial" w:hAnsi="Arial" w:cs="Arial"/>
                <w:sz w:val="22"/>
                <w:szCs w:val="22"/>
              </w:rPr>
              <w:t>An informal feedback session will take place for participants</w:t>
            </w:r>
            <w:r>
              <w:rPr>
                <w:rFonts w:ascii="Arial" w:hAnsi="Arial" w:cs="Arial"/>
                <w:sz w:val="22"/>
                <w:szCs w:val="22"/>
              </w:rPr>
              <w:t xml:space="preserve"> and module leader, at the end of the research submission.</w:t>
            </w:r>
          </w:p>
          <w:p w14:paraId="5A816750" w14:textId="77777777" w:rsidR="00995DE5" w:rsidRDefault="00995DE5" w:rsidP="00270327">
            <w:pPr>
              <w:autoSpaceDE w:val="0"/>
              <w:autoSpaceDN w:val="0"/>
              <w:adjustRightInd w:val="0"/>
              <w:rPr>
                <w:rFonts w:ascii="Arial" w:hAnsi="Arial" w:cs="Arial"/>
                <w:sz w:val="22"/>
                <w:szCs w:val="22"/>
              </w:rPr>
            </w:pPr>
          </w:p>
          <w:p w14:paraId="31655DDA" w14:textId="77777777" w:rsidR="00995DE5" w:rsidRPr="004C3A0B" w:rsidRDefault="00995DE5" w:rsidP="00270327">
            <w:pPr>
              <w:autoSpaceDE w:val="0"/>
              <w:autoSpaceDN w:val="0"/>
              <w:adjustRightInd w:val="0"/>
              <w:rPr>
                <w:rFonts w:ascii="Arial" w:hAnsi="Arial" w:cs="Arial"/>
                <w:sz w:val="22"/>
                <w:szCs w:val="22"/>
              </w:rPr>
            </w:pPr>
            <w:r>
              <w:rPr>
                <w:rFonts w:ascii="Arial" w:hAnsi="Arial" w:cs="Arial"/>
                <w:sz w:val="22"/>
                <w:szCs w:val="22"/>
              </w:rPr>
              <w:t>A summary of findings will be available for all participants; including the head teacher, English department and for pupils.</w:t>
            </w:r>
          </w:p>
          <w:p w14:paraId="3AEE1F77" w14:textId="2126A7B5" w:rsidR="00995DE5" w:rsidRPr="004C3A0B" w:rsidRDefault="00995DE5" w:rsidP="00270327">
            <w:pPr>
              <w:autoSpaceDE w:val="0"/>
              <w:autoSpaceDN w:val="0"/>
              <w:adjustRightInd w:val="0"/>
              <w:rPr>
                <w:rFonts w:cs="Arial"/>
              </w:rPr>
            </w:pPr>
          </w:p>
        </w:tc>
      </w:tr>
      <w:tr w:rsidR="00995DE5" w:rsidRPr="004C3A0B" w14:paraId="638117F6" w14:textId="77777777" w:rsidTr="00270327">
        <w:tc>
          <w:tcPr>
            <w:tcW w:w="9923" w:type="dxa"/>
            <w:tcBorders>
              <w:top w:val="single" w:sz="4" w:space="0" w:color="auto"/>
              <w:bottom w:val="single" w:sz="4" w:space="0" w:color="auto"/>
            </w:tcBorders>
          </w:tcPr>
          <w:p w14:paraId="323CD9ED" w14:textId="77777777" w:rsidR="00995DE5" w:rsidRPr="004C3A0B" w:rsidRDefault="00995DE5" w:rsidP="00270327">
            <w:pPr>
              <w:autoSpaceDE w:val="0"/>
              <w:autoSpaceDN w:val="0"/>
              <w:adjustRightInd w:val="0"/>
              <w:rPr>
                <w:rFonts w:ascii="Arial" w:hAnsi="Arial" w:cs="Arial"/>
                <w:sz w:val="16"/>
                <w:szCs w:val="16"/>
              </w:rPr>
            </w:pPr>
          </w:p>
        </w:tc>
      </w:tr>
      <w:tr w:rsidR="00995DE5" w:rsidRPr="004C3A0B" w14:paraId="4FFDF14B" w14:textId="77777777" w:rsidTr="00270327">
        <w:tc>
          <w:tcPr>
            <w:tcW w:w="9923" w:type="dxa"/>
            <w:tcBorders>
              <w:top w:val="single" w:sz="4" w:space="0" w:color="auto"/>
              <w:bottom w:val="single" w:sz="4" w:space="0" w:color="auto"/>
            </w:tcBorders>
            <w:shd w:val="clear" w:color="auto" w:fill="F2F2F2" w:themeFill="background1" w:themeFillShade="F2"/>
          </w:tcPr>
          <w:p w14:paraId="6A81216A" w14:textId="77777777" w:rsidR="00995DE5" w:rsidRPr="004C3A0B" w:rsidRDefault="00995DE5" w:rsidP="00270327">
            <w:pPr>
              <w:rPr>
                <w:rFonts w:ascii="Arial" w:hAnsi="Arial" w:cs="Arial"/>
                <w:sz w:val="22"/>
                <w:szCs w:val="22"/>
              </w:rPr>
            </w:pPr>
            <w:r w:rsidRPr="004C3A0B">
              <w:rPr>
                <w:rFonts w:ascii="Arial" w:hAnsi="Arial" w:cs="Arial"/>
                <w:b/>
                <w:sz w:val="22"/>
                <w:szCs w:val="22"/>
              </w:rPr>
              <w:t>Informed consent</w:t>
            </w:r>
          </w:p>
          <w:p w14:paraId="76EBD2AB"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995DE5" w:rsidRPr="004C3A0B" w14:paraId="452074DA" w14:textId="77777777" w:rsidTr="00270327">
        <w:tc>
          <w:tcPr>
            <w:tcW w:w="9923" w:type="dxa"/>
            <w:tcBorders>
              <w:top w:val="single" w:sz="4" w:space="0" w:color="auto"/>
              <w:bottom w:val="single" w:sz="4" w:space="0" w:color="auto"/>
            </w:tcBorders>
          </w:tcPr>
          <w:p w14:paraId="5C1E97CC" w14:textId="77777777" w:rsidR="00995DE5" w:rsidRDefault="00995DE5" w:rsidP="00270327">
            <w:pPr>
              <w:autoSpaceDE w:val="0"/>
              <w:autoSpaceDN w:val="0"/>
              <w:adjustRightInd w:val="0"/>
              <w:rPr>
                <w:rFonts w:ascii="Arial" w:hAnsi="Arial" w:cs="Arial"/>
                <w:sz w:val="22"/>
                <w:szCs w:val="22"/>
              </w:rPr>
            </w:pPr>
          </w:p>
          <w:p w14:paraId="1CB246E0" w14:textId="77777777" w:rsidR="00995DE5" w:rsidRDefault="00995DE5" w:rsidP="00270327">
            <w:pPr>
              <w:autoSpaceDE w:val="0"/>
              <w:autoSpaceDN w:val="0"/>
              <w:adjustRightInd w:val="0"/>
              <w:rPr>
                <w:rFonts w:ascii="Arial" w:hAnsi="Arial" w:cs="Arial"/>
                <w:sz w:val="22"/>
                <w:szCs w:val="22"/>
              </w:rPr>
            </w:pPr>
            <w:r w:rsidRPr="00071042">
              <w:rPr>
                <w:rFonts w:ascii="Arial" w:hAnsi="Arial" w:cs="Arial"/>
                <w:sz w:val="22"/>
                <w:szCs w:val="22"/>
              </w:rPr>
              <w:t>Participant info</w:t>
            </w:r>
            <w:r>
              <w:rPr>
                <w:rFonts w:ascii="Arial" w:hAnsi="Arial" w:cs="Arial"/>
                <w:sz w:val="22"/>
                <w:szCs w:val="22"/>
              </w:rPr>
              <w:t>rmation sheets will be provided</w:t>
            </w:r>
            <w:r w:rsidRPr="00071042">
              <w:rPr>
                <w:rFonts w:ascii="Arial" w:hAnsi="Arial" w:cs="Arial"/>
                <w:sz w:val="22"/>
                <w:szCs w:val="22"/>
              </w:rPr>
              <w:t xml:space="preserve"> that explain the aims and purpose of the research, what will be required of participants, and how their information will be used, stored and shared. </w:t>
            </w:r>
          </w:p>
          <w:p w14:paraId="7E55CA13" w14:textId="77777777" w:rsidR="00995DE5" w:rsidRDefault="00995DE5" w:rsidP="00270327">
            <w:pPr>
              <w:autoSpaceDE w:val="0"/>
              <w:autoSpaceDN w:val="0"/>
              <w:adjustRightInd w:val="0"/>
              <w:rPr>
                <w:rFonts w:ascii="Arial" w:hAnsi="Arial" w:cs="Arial"/>
                <w:sz w:val="22"/>
                <w:szCs w:val="22"/>
              </w:rPr>
            </w:pPr>
          </w:p>
          <w:p w14:paraId="3C363EC7" w14:textId="77777777" w:rsidR="00995DE5" w:rsidRPr="002C7C9C" w:rsidRDefault="00995DE5" w:rsidP="00270327">
            <w:pPr>
              <w:autoSpaceDE w:val="0"/>
              <w:autoSpaceDN w:val="0"/>
              <w:adjustRightInd w:val="0"/>
              <w:rPr>
                <w:rFonts w:ascii="Arial" w:hAnsi="Arial" w:cs="Arial"/>
                <w:sz w:val="22"/>
                <w:szCs w:val="22"/>
              </w:rPr>
            </w:pPr>
            <w:r w:rsidRPr="002C7C9C">
              <w:rPr>
                <w:rFonts w:ascii="Arial" w:hAnsi="Arial" w:cs="Arial"/>
                <w:sz w:val="22"/>
                <w:szCs w:val="22"/>
              </w:rPr>
              <w:t xml:space="preserve">Participants will be given the opportunity to ask questions before giving voluntary informed </w:t>
            </w:r>
            <w:r>
              <w:rPr>
                <w:rFonts w:ascii="Arial" w:hAnsi="Arial" w:cs="Arial"/>
                <w:sz w:val="22"/>
                <w:szCs w:val="22"/>
              </w:rPr>
              <w:t>consent</w:t>
            </w:r>
            <w:r w:rsidRPr="002C7C9C">
              <w:rPr>
                <w:rFonts w:ascii="Arial" w:hAnsi="Arial" w:cs="Arial"/>
                <w:sz w:val="22"/>
                <w:szCs w:val="22"/>
              </w:rPr>
              <w:t xml:space="preserve">, and will be given contact details in case of further query, or complaint. Participants will be informed of </w:t>
            </w:r>
            <w:r w:rsidRPr="002C7C9C">
              <w:rPr>
                <w:rFonts w:ascii="Arial" w:hAnsi="Arial" w:cs="Arial"/>
                <w:sz w:val="22"/>
                <w:szCs w:val="22"/>
              </w:rPr>
              <w:lastRenderedPageBreak/>
              <w:t>their right to withdraw “for any or no reason,</w:t>
            </w:r>
            <w:r>
              <w:rPr>
                <w:rFonts w:ascii="Arial" w:hAnsi="Arial" w:cs="Arial"/>
                <w:sz w:val="22"/>
                <w:szCs w:val="22"/>
              </w:rPr>
              <w:t xml:space="preserve"> and at any time” (BERA, 2018</w:t>
            </w:r>
            <w:r w:rsidRPr="002C7C9C">
              <w:rPr>
                <w:rFonts w:ascii="Arial" w:hAnsi="Arial" w:cs="Arial"/>
                <w:sz w:val="22"/>
                <w:szCs w:val="22"/>
              </w:rPr>
              <w:t>) and that they should tell myself or my school mentor if they wish to withdraw.</w:t>
            </w:r>
          </w:p>
          <w:p w14:paraId="08132626" w14:textId="77777777" w:rsidR="00995DE5" w:rsidRPr="002C7C9C" w:rsidRDefault="00995DE5" w:rsidP="00270327">
            <w:pPr>
              <w:autoSpaceDE w:val="0"/>
              <w:autoSpaceDN w:val="0"/>
              <w:adjustRightInd w:val="0"/>
              <w:rPr>
                <w:rFonts w:ascii="Arial" w:hAnsi="Arial" w:cs="Arial"/>
                <w:sz w:val="22"/>
                <w:szCs w:val="22"/>
              </w:rPr>
            </w:pPr>
          </w:p>
          <w:p w14:paraId="61AB28B7" w14:textId="77777777" w:rsidR="00995DE5" w:rsidRPr="002C7C9C" w:rsidRDefault="00995DE5" w:rsidP="00270327">
            <w:pPr>
              <w:autoSpaceDE w:val="0"/>
              <w:autoSpaceDN w:val="0"/>
              <w:adjustRightInd w:val="0"/>
              <w:rPr>
                <w:rFonts w:ascii="Arial" w:hAnsi="Arial" w:cs="Arial"/>
                <w:sz w:val="22"/>
                <w:szCs w:val="22"/>
              </w:rPr>
            </w:pPr>
            <w:r>
              <w:rPr>
                <w:rFonts w:ascii="Arial" w:hAnsi="Arial" w:cs="Arial"/>
                <w:sz w:val="22"/>
                <w:szCs w:val="22"/>
              </w:rPr>
              <w:t>Consent</w:t>
            </w:r>
            <w:r w:rsidRPr="002C7C9C">
              <w:rPr>
                <w:rFonts w:ascii="Arial" w:hAnsi="Arial" w:cs="Arial"/>
                <w:sz w:val="22"/>
                <w:szCs w:val="22"/>
              </w:rPr>
              <w:t xml:space="preserve"> forms will be issued. Voluntary informed </w:t>
            </w:r>
            <w:r>
              <w:rPr>
                <w:rFonts w:ascii="Arial" w:hAnsi="Arial" w:cs="Arial"/>
                <w:sz w:val="22"/>
                <w:szCs w:val="22"/>
              </w:rPr>
              <w:t>consent</w:t>
            </w:r>
            <w:r w:rsidRPr="002C7C9C">
              <w:rPr>
                <w:rFonts w:ascii="Arial" w:hAnsi="Arial" w:cs="Arial"/>
                <w:sz w:val="22"/>
                <w:szCs w:val="22"/>
              </w:rPr>
              <w:t xml:space="preserve"> will be obtained before the research begins.</w:t>
            </w:r>
          </w:p>
          <w:p w14:paraId="7E45D50F" w14:textId="77777777" w:rsidR="00995DE5" w:rsidRPr="002C7C9C" w:rsidRDefault="00995DE5" w:rsidP="00270327">
            <w:pPr>
              <w:autoSpaceDE w:val="0"/>
              <w:autoSpaceDN w:val="0"/>
              <w:adjustRightInd w:val="0"/>
              <w:rPr>
                <w:rFonts w:ascii="Arial" w:hAnsi="Arial" w:cs="Arial"/>
                <w:sz w:val="22"/>
                <w:szCs w:val="22"/>
              </w:rPr>
            </w:pPr>
          </w:p>
          <w:p w14:paraId="580BA5D2" w14:textId="77777777" w:rsidR="00995DE5" w:rsidRPr="004C3A0B" w:rsidRDefault="00995DE5" w:rsidP="00270327">
            <w:pPr>
              <w:rPr>
                <w:rFonts w:ascii="Arial" w:hAnsi="Arial" w:cs="Arial"/>
                <w:sz w:val="22"/>
                <w:szCs w:val="22"/>
              </w:rPr>
            </w:pPr>
            <w:r w:rsidRPr="002C7C9C">
              <w:rPr>
                <w:rFonts w:ascii="Arial" w:eastAsia=".SFNSText-Regular" w:hAnsi="Arial" w:cs="Arial"/>
                <w:sz w:val="22"/>
                <w:szCs w:val="22"/>
                <w:shd w:val="clear" w:color="auto" w:fill="F1F0F0"/>
              </w:rPr>
              <w:t xml:space="preserve">Details of the research will also be available to parents of the participants. </w:t>
            </w:r>
            <w:r>
              <w:rPr>
                <w:rFonts w:ascii="Arial" w:eastAsia=".SFNSText-Regular" w:hAnsi="Arial" w:cs="Arial"/>
                <w:sz w:val="22"/>
                <w:szCs w:val="22"/>
                <w:shd w:val="clear" w:color="auto" w:fill="F1F0F0"/>
              </w:rPr>
              <w:t>Consent</w:t>
            </w:r>
            <w:r w:rsidRPr="002C7C9C">
              <w:rPr>
                <w:rFonts w:ascii="Arial" w:eastAsia=".SFNSText-Regular" w:hAnsi="Arial" w:cs="Arial"/>
                <w:sz w:val="22"/>
                <w:szCs w:val="22"/>
                <w:shd w:val="clear" w:color="auto" w:fill="F1F0F0"/>
              </w:rPr>
              <w:t xml:space="preserve"> forms will be sent home to participants’ guardians with contact information should the parents have any questions or concerns. </w:t>
            </w:r>
            <w:r>
              <w:rPr>
                <w:rFonts w:ascii="Arial" w:eastAsia=".SFNSText-Regular" w:hAnsi="Arial" w:cs="Arial"/>
                <w:sz w:val="22"/>
                <w:szCs w:val="22"/>
                <w:shd w:val="clear" w:color="auto" w:fill="F1F0F0"/>
              </w:rPr>
              <w:t>Consent</w:t>
            </w:r>
            <w:r w:rsidRPr="002C7C9C">
              <w:rPr>
                <w:rFonts w:ascii="Arial" w:eastAsia=".SFNSText-Regular" w:hAnsi="Arial" w:cs="Arial"/>
                <w:sz w:val="22"/>
                <w:szCs w:val="22"/>
                <w:shd w:val="clear" w:color="auto" w:fill="F1F0F0"/>
              </w:rPr>
              <w:t xml:space="preserve"> from both the parents and participants will be required before including a participant in the sample.</w:t>
            </w:r>
          </w:p>
          <w:p w14:paraId="65248573" w14:textId="62FC8C17" w:rsidR="00995DE5" w:rsidRPr="004C3A0B" w:rsidRDefault="00995DE5" w:rsidP="00270327">
            <w:pPr>
              <w:autoSpaceDE w:val="0"/>
              <w:autoSpaceDN w:val="0"/>
              <w:adjustRightInd w:val="0"/>
              <w:rPr>
                <w:rFonts w:cs="Arial"/>
              </w:rPr>
            </w:pPr>
          </w:p>
        </w:tc>
      </w:tr>
      <w:tr w:rsidR="00995DE5" w:rsidRPr="004C3A0B" w14:paraId="062C5C29" w14:textId="77777777" w:rsidTr="00270327">
        <w:tc>
          <w:tcPr>
            <w:tcW w:w="9923" w:type="dxa"/>
            <w:tcBorders>
              <w:top w:val="single" w:sz="4" w:space="0" w:color="auto"/>
              <w:bottom w:val="single" w:sz="4" w:space="0" w:color="auto"/>
            </w:tcBorders>
          </w:tcPr>
          <w:p w14:paraId="092FB481" w14:textId="77777777" w:rsidR="00995DE5" w:rsidRPr="004C3A0B" w:rsidRDefault="00995DE5" w:rsidP="00270327">
            <w:pPr>
              <w:autoSpaceDE w:val="0"/>
              <w:autoSpaceDN w:val="0"/>
              <w:adjustRightInd w:val="0"/>
              <w:rPr>
                <w:rFonts w:ascii="Arial" w:hAnsi="Arial" w:cs="Arial"/>
                <w:sz w:val="16"/>
                <w:szCs w:val="16"/>
              </w:rPr>
            </w:pPr>
          </w:p>
        </w:tc>
      </w:tr>
      <w:tr w:rsidR="00995DE5" w:rsidRPr="004C3A0B" w14:paraId="4100A594" w14:textId="77777777" w:rsidTr="00B615C9">
        <w:tc>
          <w:tcPr>
            <w:tcW w:w="9923" w:type="dxa"/>
            <w:tcBorders>
              <w:top w:val="single" w:sz="4" w:space="0" w:color="auto"/>
              <w:bottom w:val="single" w:sz="4" w:space="0" w:color="auto"/>
            </w:tcBorders>
            <w:shd w:val="clear" w:color="auto" w:fill="F2F2F2" w:themeFill="background1" w:themeFillShade="F2"/>
          </w:tcPr>
          <w:p w14:paraId="6ED83336" w14:textId="77777777" w:rsidR="00995DE5" w:rsidRPr="004C3A0B" w:rsidRDefault="00995DE5" w:rsidP="00270327">
            <w:pPr>
              <w:rPr>
                <w:rFonts w:ascii="Arial" w:hAnsi="Arial" w:cs="Arial"/>
                <w:b/>
                <w:sz w:val="22"/>
                <w:szCs w:val="22"/>
              </w:rPr>
            </w:pPr>
            <w:r w:rsidRPr="004C3A0B">
              <w:rPr>
                <w:rFonts w:ascii="Arial" w:hAnsi="Arial" w:cs="Arial"/>
                <w:b/>
                <w:sz w:val="22"/>
                <w:szCs w:val="22"/>
              </w:rPr>
              <w:t>Confidentiality / Anonymity</w:t>
            </w:r>
          </w:p>
          <w:p w14:paraId="77317FCC" w14:textId="77777777" w:rsidR="00995DE5" w:rsidRPr="004C3A0B" w:rsidRDefault="00995DE5" w:rsidP="0027032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1A3C6D" w:rsidRPr="004C3A0B" w14:paraId="49DDD968" w14:textId="77777777" w:rsidTr="00B615C9">
        <w:tc>
          <w:tcPr>
            <w:tcW w:w="9923" w:type="dxa"/>
            <w:tcBorders>
              <w:top w:val="single" w:sz="4" w:space="0" w:color="auto"/>
              <w:bottom w:val="single" w:sz="4" w:space="0" w:color="auto"/>
            </w:tcBorders>
            <w:shd w:val="clear" w:color="auto" w:fill="F2F2F2" w:themeFill="background1" w:themeFillShade="F2"/>
          </w:tcPr>
          <w:p w14:paraId="77D5384D" w14:textId="77777777" w:rsidR="001A3C6D" w:rsidRPr="004C3A0B" w:rsidRDefault="001A3C6D" w:rsidP="00270327">
            <w:pPr>
              <w:rPr>
                <w:rFonts w:ascii="Arial" w:hAnsi="Arial" w:cs="Arial"/>
                <w:b/>
                <w:sz w:val="22"/>
                <w:szCs w:val="22"/>
              </w:rPr>
            </w:pPr>
          </w:p>
        </w:tc>
      </w:tr>
      <w:tr w:rsidR="00995DE5" w:rsidRPr="004C3A0B" w14:paraId="3F488515" w14:textId="77777777" w:rsidTr="00270327">
        <w:tc>
          <w:tcPr>
            <w:tcW w:w="9923" w:type="dxa"/>
            <w:tcBorders>
              <w:top w:val="single" w:sz="4" w:space="0" w:color="auto"/>
              <w:bottom w:val="single" w:sz="4" w:space="0" w:color="auto"/>
            </w:tcBorders>
          </w:tcPr>
          <w:p w14:paraId="6021EE33" w14:textId="77777777" w:rsidR="001A3C6D" w:rsidRDefault="001A3C6D" w:rsidP="001A3C6D">
            <w:pPr>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eastAsia=".SFNSText-Regular" w:hAnsi="Arial" w:cs="Arial"/>
                <w:sz w:val="22"/>
                <w:szCs w:val="18"/>
                <w:highlight w:val="red"/>
                <w:shd w:val="clear" w:color="auto" w:fill="F1F0F0"/>
              </w:rPr>
            </w:pPr>
          </w:p>
          <w:tbl>
            <w:tblPr>
              <w:tblStyle w:val="ListParagraph"/>
              <w:tblpPr w:leftFromText="180" w:rightFromText="180" w:vertAnchor="text" w:horzAnchor="page" w:tblpX="1" w:tblpY="838"/>
              <w:tblOverlap w:val="never"/>
              <w:tblW w:w="9889" w:type="dxa"/>
              <w:tblLook w:val="04A0" w:firstRow="1" w:lastRow="0" w:firstColumn="1" w:lastColumn="0" w:noHBand="0" w:noVBand="1"/>
            </w:tblPr>
            <w:tblGrid>
              <w:gridCol w:w="7246"/>
              <w:gridCol w:w="1377"/>
              <w:gridCol w:w="1266"/>
            </w:tblGrid>
            <w:tr w:rsidR="00B615C9" w:rsidRPr="004C3A0B" w14:paraId="54B0F872" w14:textId="77777777" w:rsidTr="001A3C6D">
              <w:tc>
                <w:tcPr>
                  <w:tcW w:w="7246" w:type="dxa"/>
                  <w:tcBorders>
                    <w:top w:val="nil"/>
                    <w:left w:val="nil"/>
                  </w:tcBorders>
                </w:tcPr>
                <w:p w14:paraId="74142FA2" w14:textId="77777777" w:rsidR="00B615C9" w:rsidRPr="004C3A0B"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rPr>
                      <w:rFonts w:ascii="Arial" w:hAnsi="Arial" w:cs="Arial"/>
                      <w:bCs/>
                      <w:sz w:val="22"/>
                      <w:szCs w:val="22"/>
                    </w:rPr>
                  </w:pPr>
                </w:p>
              </w:tc>
              <w:tc>
                <w:tcPr>
                  <w:tcW w:w="1377" w:type="dxa"/>
                  <w:shd w:val="clear" w:color="auto" w:fill="F2F2F2" w:themeFill="background1" w:themeFillShade="F2"/>
                  <w:vAlign w:val="bottom"/>
                </w:tcPr>
                <w:p w14:paraId="45745B07" w14:textId="77777777" w:rsidR="00B615C9" w:rsidRPr="004C3A0B"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266" w:type="dxa"/>
                  <w:shd w:val="clear" w:color="auto" w:fill="F2F2F2" w:themeFill="background1" w:themeFillShade="F2"/>
                  <w:vAlign w:val="bottom"/>
                </w:tcPr>
                <w:p w14:paraId="1BD4FB14" w14:textId="77777777" w:rsidR="00B615C9" w:rsidRPr="004C3A0B"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615C9" w:rsidRPr="004C3A0B" w14:paraId="06A9FFB2" w14:textId="77777777" w:rsidTr="001A3C6D">
              <w:trPr>
                <w:trHeight w:val="403"/>
              </w:trPr>
              <w:tc>
                <w:tcPr>
                  <w:tcW w:w="7246" w:type="dxa"/>
                  <w:shd w:val="clear" w:color="auto" w:fill="F2F2F2" w:themeFill="background1" w:themeFillShade="F2"/>
                  <w:vAlign w:val="center"/>
                </w:tcPr>
                <w:p w14:paraId="0CEB01C1" w14:textId="3DCEBB43" w:rsidR="00B615C9" w:rsidRPr="001A3C6D"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r w:rsidR="001A3C6D">
                    <w:rPr>
                      <w:rFonts w:ascii="Arial" w:hAnsi="Arial" w:cs="Arial"/>
                      <w:b/>
                      <w:i/>
                      <w:szCs w:val="22"/>
                    </w:rPr>
                    <w:t xml:space="preserve"> </w:t>
                  </w:r>
                  <w:r w:rsidRPr="00204E14">
                    <w:rPr>
                      <w:rFonts w:ascii="Arial" w:hAnsi="Arial" w:cs="Arial"/>
                      <w:b/>
                      <w:i/>
                      <w:szCs w:val="22"/>
                    </w:rPr>
                    <w:t>“personal data”</w:t>
                  </w:r>
                  <w:r w:rsidRPr="00204E14">
                    <w:rPr>
                      <w:rFonts w:ascii="Arial" w:hAnsi="Arial" w:cs="Arial"/>
                      <w:i/>
                      <w:szCs w:val="22"/>
                    </w:rPr>
                    <w:t xml:space="preserve"> mean</w:t>
                  </w:r>
                  <w:r w:rsidR="001A3C6D">
                    <w:rPr>
                      <w:rFonts w:ascii="Arial" w:hAnsi="Arial" w:cs="Arial"/>
                      <w:i/>
                      <w:szCs w:val="22"/>
                    </w:rPr>
                    <w:t xml:space="preserve">s data which relate to a living </w:t>
                  </w:r>
                  <w:r w:rsidRPr="00204E14">
                    <w:rPr>
                      <w:rFonts w:ascii="Arial" w:hAnsi="Arial" w:cs="Arial"/>
                      <w:i/>
                      <w:szCs w:val="22"/>
                    </w:rPr>
                    <w:t>individual who can be identified—</w:t>
                  </w:r>
                  <w:r w:rsidR="001A3C6D">
                    <w:rPr>
                      <w:rFonts w:ascii="Arial" w:hAnsi="Arial" w:cs="Arial"/>
                      <w:i/>
                      <w:szCs w:val="22"/>
                    </w:rPr>
                    <w:t xml:space="preserve"> </w:t>
                  </w:r>
                  <w:r w:rsidRPr="00204E14">
                    <w:rPr>
                      <w:rFonts w:ascii="Arial" w:hAnsi="Arial" w:cs="Arial"/>
                      <w:i/>
                      <w:szCs w:val="22"/>
                    </w:rPr>
                    <w:t>(a) from those data, or</w:t>
                  </w:r>
                </w:p>
                <w:p w14:paraId="2EAEF59F" w14:textId="77777777" w:rsidR="00B615C9" w:rsidRPr="00204E14"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rPr>
                      <w:rFonts w:ascii="Arial" w:hAnsi="Arial" w:cs="Arial"/>
                      <w:szCs w:val="22"/>
                    </w:rPr>
                  </w:pPr>
                  <w:r w:rsidRPr="00204E14">
                    <w:rPr>
                      <w:rFonts w:ascii="Arial" w:hAnsi="Arial" w:cs="Arial"/>
                      <w:i/>
                      <w:szCs w:val="22"/>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1377"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Content>
                    <w:p w14:paraId="0911AA8F" w14:textId="77777777" w:rsidR="00B615C9" w:rsidRPr="004C3A0B"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66"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Content>
                    <w:p w14:paraId="05C8E29B" w14:textId="0F1CBF3C" w:rsidR="00B615C9" w:rsidRPr="004C3A0B" w:rsidRDefault="001A3C6D"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15C9" w:rsidRPr="004C3A0B" w14:paraId="4F56627F" w14:textId="77777777" w:rsidTr="001A3C6D">
              <w:trPr>
                <w:trHeight w:val="403"/>
              </w:trPr>
              <w:tc>
                <w:tcPr>
                  <w:tcW w:w="9889" w:type="dxa"/>
                  <w:gridSpan w:val="3"/>
                  <w:shd w:val="clear" w:color="auto" w:fill="F2F2F2" w:themeFill="background1" w:themeFillShade="F2"/>
                  <w:vAlign w:val="center"/>
                </w:tcPr>
                <w:p w14:paraId="42C309A9" w14:textId="77777777" w:rsidR="00B615C9" w:rsidRPr="004C3A0B"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B615C9" w:rsidRPr="004C3A0B" w14:paraId="5A3B4FAB" w14:textId="77777777" w:rsidTr="001A3C6D">
              <w:trPr>
                <w:trHeight w:val="403"/>
              </w:trPr>
              <w:tc>
                <w:tcPr>
                  <w:tcW w:w="9889" w:type="dxa"/>
                  <w:gridSpan w:val="3"/>
                  <w:vAlign w:val="center"/>
                </w:tcPr>
                <w:p w14:paraId="400D94A1" w14:textId="77777777" w:rsidR="00B615C9"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rPr>
                      <w:rFonts w:ascii="Arial" w:hAnsi="Arial" w:cs="Arial"/>
                      <w:sz w:val="22"/>
                      <w:szCs w:val="22"/>
                    </w:rPr>
                  </w:pPr>
                </w:p>
                <w:p w14:paraId="640BACF1" w14:textId="77777777" w:rsidR="00B615C9" w:rsidRPr="002C7C9C"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rPr>
                      <w:rFonts w:ascii="Arial" w:hAnsi="Arial" w:cs="Arial"/>
                      <w:sz w:val="22"/>
                      <w:szCs w:val="22"/>
                    </w:rPr>
                  </w:pPr>
                  <w:r w:rsidRPr="002C7C9C">
                    <w:rPr>
                      <w:rFonts w:ascii="Arial" w:hAnsi="Arial" w:cs="Arial"/>
                      <w:sz w:val="22"/>
                      <w:szCs w:val="22"/>
                    </w:rPr>
                    <w:t>Work generated by pupils may include personal data such as images, names and other identifiers. This data will be anonymised for publication. In addition, spreadsheets or graphs created from quantitative data may include personal data such as names and other identifiers. This data will be anonymised for publication.</w:t>
                  </w:r>
                </w:p>
                <w:p w14:paraId="2EF68C31" w14:textId="77777777" w:rsidR="00B615C9" w:rsidRPr="002C7C9C"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rPr>
                      <w:rFonts w:ascii="Arial" w:hAnsi="Arial" w:cs="Arial"/>
                      <w:sz w:val="22"/>
                      <w:szCs w:val="22"/>
                    </w:rPr>
                  </w:pPr>
                </w:p>
                <w:p w14:paraId="436D0A31" w14:textId="77777777" w:rsidR="00B615C9" w:rsidRPr="004C3A0B"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rPr>
                      <w:rFonts w:ascii="Arial" w:hAnsi="Arial" w:cs="Arial"/>
                      <w:sz w:val="22"/>
                      <w:szCs w:val="22"/>
                    </w:rPr>
                  </w:pPr>
                  <w:r>
                    <w:rPr>
                      <w:rFonts w:ascii="Arial" w:hAnsi="Arial" w:cs="Arial"/>
                      <w:sz w:val="22"/>
                      <w:szCs w:val="22"/>
                    </w:rPr>
                    <w:t>Consent</w:t>
                  </w:r>
                  <w:r w:rsidRPr="002C7C9C">
                    <w:rPr>
                      <w:rFonts w:ascii="Arial" w:hAnsi="Arial" w:cs="Arial"/>
                      <w:sz w:val="22"/>
                      <w:szCs w:val="22"/>
                    </w:rPr>
                    <w:t xml:space="preserve"> forms will also contain personal data, and will be treated confidentially.</w:t>
                  </w:r>
                </w:p>
                <w:p w14:paraId="492CE433" w14:textId="77777777" w:rsidR="00B615C9" w:rsidRPr="004C3A0B"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rPr>
                      <w:rFonts w:cs="Arial"/>
                    </w:rPr>
                  </w:pPr>
                </w:p>
              </w:tc>
            </w:tr>
            <w:tr w:rsidR="00B615C9" w:rsidRPr="004C3A0B" w14:paraId="4272BA9D" w14:textId="77777777" w:rsidTr="001A3C6D">
              <w:trPr>
                <w:trHeight w:val="163"/>
              </w:trPr>
              <w:tc>
                <w:tcPr>
                  <w:tcW w:w="9889" w:type="dxa"/>
                  <w:gridSpan w:val="3"/>
                  <w:tcBorders>
                    <w:bottom w:val="single" w:sz="4" w:space="0" w:color="auto"/>
                  </w:tcBorders>
                  <w:vAlign w:val="center"/>
                </w:tcPr>
                <w:p w14:paraId="306C367A" w14:textId="77777777" w:rsidR="00B615C9" w:rsidRPr="004C3A0B" w:rsidRDefault="00B615C9" w:rsidP="00B05B27">
                  <w:pPr>
                    <w:autoSpaceDE w:val="0"/>
                    <w:autoSpaceDN w:val="0"/>
                    <w:adjustRightInd w:val="0"/>
                    <w:rPr>
                      <w:rFonts w:ascii="Arial" w:hAnsi="Arial" w:cs="Arial"/>
                      <w:sz w:val="16"/>
                      <w:szCs w:val="16"/>
                    </w:rPr>
                  </w:pPr>
                </w:p>
              </w:tc>
            </w:tr>
            <w:tr w:rsidR="00B615C9" w:rsidRPr="004C3A0B" w14:paraId="5CF9DFB8" w14:textId="77777777" w:rsidTr="001A3C6D">
              <w:trPr>
                <w:trHeight w:val="403"/>
              </w:trPr>
              <w:tc>
                <w:tcPr>
                  <w:tcW w:w="72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6E0023" w14:textId="77777777" w:rsidR="00B615C9" w:rsidRDefault="00B615C9" w:rsidP="00B05B27">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5081629" w14:textId="77777777" w:rsidR="00B615C9" w:rsidRPr="00204E14" w:rsidRDefault="00B615C9" w:rsidP="00B05B27">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Cs w:val="23"/>
                    </w:rPr>
                    <w:t>“Sensitive personal data”</w:t>
                  </w:r>
                  <w:r w:rsidRPr="00204E14">
                    <w:rPr>
                      <w:rFonts w:ascii="Arial" w:hAnsi="Arial" w:cs="Arial"/>
                      <w:i/>
                      <w:color w:val="000000"/>
                      <w:sz w:val="20"/>
                      <w:szCs w:val="23"/>
                    </w:rPr>
                    <w:t> means personal data consisting of information as to –</w:t>
                  </w:r>
                </w:p>
                <w:p w14:paraId="2246D566" w14:textId="77777777" w:rsidR="00B615C9" w:rsidRPr="00204E14" w:rsidRDefault="00B615C9" w:rsidP="00B05B2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spellStart"/>
                  <w:r w:rsidRPr="00204E14">
                    <w:rPr>
                      <w:rFonts w:ascii="Arial" w:hAnsi="Arial" w:cs="Arial"/>
                      <w:i/>
                      <w:color w:val="000000"/>
                      <w:sz w:val="20"/>
                      <w:szCs w:val="23"/>
                    </w:rPr>
                    <w:t>a</w:t>
                  </w:r>
                  <w:proofErr w:type="spellEnd"/>
                  <w:r w:rsidRPr="00204E14">
                    <w:rPr>
                      <w:rFonts w:ascii="Arial" w:hAnsi="Arial" w:cs="Arial"/>
                      <w:i/>
                      <w:color w:val="000000"/>
                      <w:sz w:val="20"/>
                      <w:szCs w:val="23"/>
                    </w:rPr>
                    <w:t>) the racial or ethnic origin of the data subject,</w:t>
                  </w:r>
                </w:p>
                <w:p w14:paraId="12756DDE" w14:textId="77777777" w:rsidR="00B615C9" w:rsidRPr="00204E14" w:rsidRDefault="00B615C9" w:rsidP="00B05B2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3E049FE3" w14:textId="77777777" w:rsidR="00B615C9" w:rsidRPr="00204E14" w:rsidRDefault="00B615C9" w:rsidP="00B05B2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527690D2" w14:textId="77777777" w:rsidR="00B615C9" w:rsidRPr="00204E14" w:rsidRDefault="00B615C9" w:rsidP="00B05B2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299E9B76" w14:textId="77777777" w:rsidR="00B615C9" w:rsidRPr="00204E14" w:rsidRDefault="00B615C9" w:rsidP="00B05B2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44BEC92C" w14:textId="77777777" w:rsidR="00B615C9" w:rsidRPr="00204E14" w:rsidRDefault="00B615C9" w:rsidP="00B05B2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66386583" w14:textId="77777777" w:rsidR="00B615C9" w:rsidRPr="00204E14" w:rsidRDefault="00B615C9" w:rsidP="00B05B2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lastRenderedPageBreak/>
                    <w:t>(g) the commission or alleged commission by him of any offence, or</w:t>
                  </w:r>
                </w:p>
                <w:p w14:paraId="1C9B4C33" w14:textId="77777777" w:rsidR="00B615C9" w:rsidRPr="004C3A0B" w:rsidRDefault="00B615C9" w:rsidP="00B05B27">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137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CC712CD" w14:textId="77777777" w:rsidR="00B615C9" w:rsidRPr="004C3A0B" w:rsidRDefault="00B615C9" w:rsidP="00B05B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6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4C2906E2" w14:textId="77777777" w:rsidR="00B615C9" w:rsidRPr="004C3A0B" w:rsidRDefault="00B615C9" w:rsidP="00B05B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15C9" w:rsidRPr="004C3A0B" w14:paraId="57C7AF2C" w14:textId="77777777" w:rsidTr="001A3C6D">
              <w:trPr>
                <w:trHeight w:val="403"/>
              </w:trPr>
              <w:tc>
                <w:tcPr>
                  <w:tcW w:w="9889" w:type="dxa"/>
                  <w:gridSpan w:val="3"/>
                  <w:tcBorders>
                    <w:top w:val="single" w:sz="4" w:space="0" w:color="auto"/>
                  </w:tcBorders>
                  <w:shd w:val="clear" w:color="auto" w:fill="F2F2F2" w:themeFill="background1" w:themeFillShade="F2"/>
                  <w:vAlign w:val="center"/>
                </w:tcPr>
                <w:p w14:paraId="79088AF4" w14:textId="77777777" w:rsidR="00B615C9" w:rsidRPr="004C3A0B" w:rsidRDefault="00B615C9" w:rsidP="00B05B27">
                  <w:pPr>
                    <w:autoSpaceDE w:val="0"/>
                    <w:autoSpaceDN w:val="0"/>
                    <w:adjustRightInd w:val="0"/>
                    <w:rPr>
                      <w:rFonts w:ascii="Arial" w:hAnsi="Arial" w:cs="Arial"/>
                      <w:sz w:val="22"/>
                      <w:szCs w:val="22"/>
                    </w:rPr>
                  </w:pPr>
                  <w:r w:rsidRPr="004C3A0B">
                    <w:rPr>
                      <w:rFonts w:ascii="Arial" w:hAnsi="Arial" w:cs="Arial"/>
                      <w:sz w:val="22"/>
                      <w:szCs w:val="22"/>
                    </w:rPr>
                    <w:lastRenderedPageBreak/>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B615C9" w:rsidRPr="004C3A0B" w14:paraId="3C5CEB91" w14:textId="77777777" w:rsidTr="001A3C6D">
              <w:trPr>
                <w:trHeight w:val="403"/>
              </w:trPr>
              <w:tc>
                <w:tcPr>
                  <w:tcW w:w="9889" w:type="dxa"/>
                  <w:gridSpan w:val="3"/>
                  <w:vAlign w:val="center"/>
                </w:tcPr>
                <w:p w14:paraId="229800A1" w14:textId="77777777" w:rsidR="00B615C9" w:rsidRPr="004C3A0B"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rPr>
                      <w:rFonts w:cs="Arial"/>
                    </w:rPr>
                  </w:pPr>
                </w:p>
              </w:tc>
            </w:tr>
          </w:tbl>
          <w:tbl>
            <w:tblPr>
              <w:tblStyle w:val="ListParagraph"/>
              <w:tblpPr w:leftFromText="180" w:rightFromText="180" w:vertAnchor="text" w:horzAnchor="page" w:tblpX="115" w:tblpY="2679"/>
              <w:tblOverlap w:val="never"/>
              <w:tblW w:w="9889" w:type="dxa"/>
              <w:tblLook w:val="04A0" w:firstRow="1" w:lastRow="0" w:firstColumn="1" w:lastColumn="0" w:noHBand="0" w:noVBand="1"/>
            </w:tblPr>
            <w:tblGrid>
              <w:gridCol w:w="7246"/>
              <w:gridCol w:w="1377"/>
              <w:gridCol w:w="1266"/>
            </w:tblGrid>
            <w:tr w:rsidR="00B615C9" w:rsidRPr="004C3A0B" w14:paraId="2628DD0B" w14:textId="77777777" w:rsidTr="001A3C6D">
              <w:trPr>
                <w:trHeight w:val="540"/>
              </w:trPr>
              <w:tc>
                <w:tcPr>
                  <w:tcW w:w="7246" w:type="dxa"/>
                </w:tcPr>
                <w:p w14:paraId="18F73DFD" w14:textId="77777777" w:rsidR="00B615C9" w:rsidRPr="004C3A0B"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1377" w:type="dxa"/>
                </w:tcPr>
                <w:p w14:paraId="6011E22F" w14:textId="77777777" w:rsidR="00B615C9" w:rsidRPr="004C3A0B"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266" w:type="dxa"/>
                </w:tcPr>
                <w:p w14:paraId="291F05A9" w14:textId="77777777" w:rsidR="00B615C9" w:rsidRPr="004C3A0B"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615C9" w:rsidRPr="004C3A0B" w14:paraId="53415137" w14:textId="77777777" w:rsidTr="001A3C6D">
              <w:trPr>
                <w:trHeight w:val="439"/>
              </w:trPr>
              <w:tc>
                <w:tcPr>
                  <w:tcW w:w="7246" w:type="dxa"/>
                  <w:tcBorders>
                    <w:bottom w:val="single" w:sz="4" w:space="0" w:color="auto"/>
                  </w:tcBorders>
                </w:tcPr>
                <w:p w14:paraId="08B4AEC4" w14:textId="77777777" w:rsidR="00B615C9" w:rsidRPr="004C3A0B"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1377" w:type="dxa"/>
                  <w:tcBorders>
                    <w:bottom w:val="single" w:sz="4" w:space="0" w:color="auto"/>
                  </w:tcBorders>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16A1386C" w14:textId="77777777" w:rsidR="00B615C9" w:rsidRPr="004C3A0B"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66" w:type="dxa"/>
                  <w:tcBorders>
                    <w:bottom w:val="single" w:sz="4" w:space="0" w:color="auto"/>
                  </w:tcBorders>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41FE48F2" w14:textId="77777777" w:rsidR="00B615C9" w:rsidRPr="004C3A0B"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15C9" w:rsidRPr="004C3A0B" w14:paraId="026F9FBA" w14:textId="77777777" w:rsidTr="001A3C6D">
              <w:trPr>
                <w:trHeight w:val="403"/>
              </w:trPr>
              <w:tc>
                <w:tcPr>
                  <w:tcW w:w="7246" w:type="dxa"/>
                  <w:tcBorders>
                    <w:top w:val="single" w:sz="4" w:space="0" w:color="auto"/>
                    <w:left w:val="single" w:sz="4" w:space="0" w:color="auto"/>
                    <w:bottom w:val="single" w:sz="4" w:space="0" w:color="auto"/>
                    <w:right w:val="single" w:sz="4" w:space="0" w:color="auto"/>
                  </w:tcBorders>
                </w:tcPr>
                <w:p w14:paraId="0BD59B00" w14:textId="77777777" w:rsidR="00B615C9" w:rsidRPr="004C3A0B" w:rsidRDefault="00B615C9" w:rsidP="00B05B27">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1377" w:type="dxa"/>
                  <w:tcBorders>
                    <w:top w:val="single" w:sz="4" w:space="0" w:color="auto"/>
                    <w:left w:val="single" w:sz="4" w:space="0" w:color="auto"/>
                    <w:bottom w:val="single" w:sz="4" w:space="0" w:color="auto"/>
                    <w:right w:val="single" w:sz="4" w:space="0" w:color="auto"/>
                  </w:tcBorders>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1CA817AF" w14:textId="77777777" w:rsidR="00B615C9" w:rsidRPr="004C3A0B" w:rsidRDefault="00B615C9" w:rsidP="00B05B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66" w:type="dxa"/>
                  <w:tcBorders>
                    <w:top w:val="single" w:sz="4" w:space="0" w:color="auto"/>
                    <w:left w:val="single" w:sz="4" w:space="0" w:color="auto"/>
                    <w:bottom w:val="single" w:sz="4" w:space="0" w:color="auto"/>
                    <w:right w:val="single" w:sz="4" w:space="0" w:color="auto"/>
                  </w:tcBorders>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7A14F64" w14:textId="77777777" w:rsidR="00B615C9" w:rsidRPr="004C3A0B" w:rsidRDefault="00B615C9" w:rsidP="00B05B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15C9" w:rsidRPr="004C3A0B" w14:paraId="0F034A2C" w14:textId="77777777" w:rsidTr="001A3C6D">
              <w:trPr>
                <w:trHeight w:val="439"/>
              </w:trPr>
              <w:tc>
                <w:tcPr>
                  <w:tcW w:w="7246" w:type="dxa"/>
                  <w:tcBorders>
                    <w:top w:val="single" w:sz="4" w:space="0" w:color="auto"/>
                    <w:left w:val="single" w:sz="4" w:space="0" w:color="auto"/>
                    <w:bottom w:val="single" w:sz="4" w:space="0" w:color="auto"/>
                    <w:right w:val="single" w:sz="4" w:space="0" w:color="auto"/>
                  </w:tcBorders>
                </w:tcPr>
                <w:p w14:paraId="0F4F415F" w14:textId="77777777" w:rsidR="00B615C9" w:rsidRPr="004C3A0B" w:rsidRDefault="00B615C9" w:rsidP="00B05B27">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1377" w:type="dxa"/>
                  <w:tcBorders>
                    <w:top w:val="single" w:sz="4" w:space="0" w:color="auto"/>
                    <w:left w:val="single" w:sz="4" w:space="0" w:color="auto"/>
                    <w:bottom w:val="single" w:sz="4" w:space="0" w:color="auto"/>
                    <w:right w:val="single" w:sz="4" w:space="0" w:color="auto"/>
                  </w:tcBorders>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6E8B7FBA" w14:textId="77777777" w:rsidR="00B615C9" w:rsidRPr="004C3A0B" w:rsidRDefault="00B615C9" w:rsidP="00B05B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66" w:type="dxa"/>
                  <w:tcBorders>
                    <w:top w:val="single" w:sz="4" w:space="0" w:color="auto"/>
                    <w:left w:val="single" w:sz="4" w:space="0" w:color="auto"/>
                    <w:bottom w:val="single" w:sz="4" w:space="0" w:color="auto"/>
                    <w:right w:val="single" w:sz="4" w:space="0" w:color="auto"/>
                  </w:tcBorders>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78AFE579" w14:textId="77777777" w:rsidR="00B615C9" w:rsidRPr="004C3A0B" w:rsidRDefault="00B615C9" w:rsidP="00B05B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15C9" w:rsidRPr="004C3A0B" w14:paraId="72080E17" w14:textId="77777777" w:rsidTr="001A3C6D">
              <w:trPr>
                <w:trHeight w:val="403"/>
              </w:trPr>
              <w:tc>
                <w:tcPr>
                  <w:tcW w:w="7246" w:type="dxa"/>
                  <w:tcBorders>
                    <w:top w:val="single" w:sz="4" w:space="0" w:color="auto"/>
                    <w:left w:val="single" w:sz="4" w:space="0" w:color="auto"/>
                    <w:bottom w:val="single" w:sz="4" w:space="0" w:color="auto"/>
                    <w:right w:val="single" w:sz="4" w:space="0" w:color="auto"/>
                  </w:tcBorders>
                </w:tcPr>
                <w:p w14:paraId="0C412D2A" w14:textId="77777777" w:rsidR="00B615C9" w:rsidRPr="004C3A0B" w:rsidRDefault="00B615C9" w:rsidP="00B05B27">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1377" w:type="dxa"/>
                  <w:tcBorders>
                    <w:top w:val="single" w:sz="4" w:space="0" w:color="auto"/>
                    <w:left w:val="single" w:sz="4" w:space="0" w:color="auto"/>
                    <w:bottom w:val="single" w:sz="4" w:space="0" w:color="auto"/>
                    <w:right w:val="single" w:sz="4" w:space="0" w:color="auto"/>
                  </w:tcBorders>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3B6E5A0F" w14:textId="77777777" w:rsidR="00B615C9" w:rsidRPr="004C3A0B" w:rsidRDefault="00B615C9" w:rsidP="00B05B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66" w:type="dxa"/>
                  <w:tcBorders>
                    <w:top w:val="single" w:sz="4" w:space="0" w:color="auto"/>
                    <w:left w:val="single" w:sz="4" w:space="0" w:color="auto"/>
                    <w:bottom w:val="single" w:sz="4" w:space="0" w:color="auto"/>
                    <w:right w:val="single" w:sz="4" w:space="0" w:color="auto"/>
                  </w:tcBorders>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1381B4F6" w14:textId="77777777" w:rsidR="00B615C9" w:rsidRPr="004C3A0B" w:rsidRDefault="00B615C9" w:rsidP="00B05B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15C9" w:rsidRPr="004C3A0B" w14:paraId="5B580848" w14:textId="77777777" w:rsidTr="001A3C6D">
              <w:trPr>
                <w:trHeight w:val="403"/>
              </w:trPr>
              <w:tc>
                <w:tcPr>
                  <w:tcW w:w="7246" w:type="dxa"/>
                  <w:tcBorders>
                    <w:top w:val="single" w:sz="4" w:space="0" w:color="auto"/>
                    <w:left w:val="single" w:sz="4" w:space="0" w:color="auto"/>
                    <w:bottom w:val="single" w:sz="4" w:space="0" w:color="auto"/>
                    <w:right w:val="single" w:sz="4" w:space="0" w:color="auto"/>
                  </w:tcBorders>
                </w:tcPr>
                <w:p w14:paraId="3A11888F" w14:textId="77777777" w:rsidR="00B615C9" w:rsidRPr="004C3A0B" w:rsidRDefault="00B615C9" w:rsidP="00B05B27">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1377" w:type="dxa"/>
                  <w:tcBorders>
                    <w:top w:val="single" w:sz="4" w:space="0" w:color="auto"/>
                    <w:left w:val="single" w:sz="4" w:space="0" w:color="auto"/>
                    <w:bottom w:val="single" w:sz="4" w:space="0" w:color="auto"/>
                    <w:right w:val="single" w:sz="4" w:space="0" w:color="auto"/>
                  </w:tcBorders>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DB0A7B2" w14:textId="77777777" w:rsidR="00B615C9" w:rsidRPr="004C3A0B" w:rsidRDefault="00B615C9" w:rsidP="00B05B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66" w:type="dxa"/>
                  <w:tcBorders>
                    <w:top w:val="single" w:sz="4" w:space="0" w:color="auto"/>
                    <w:left w:val="single" w:sz="4" w:space="0" w:color="auto"/>
                    <w:bottom w:val="single" w:sz="4" w:space="0" w:color="auto"/>
                    <w:right w:val="single" w:sz="4" w:space="0" w:color="auto"/>
                  </w:tcBorders>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D1E3806" w14:textId="77777777" w:rsidR="00B615C9" w:rsidRPr="004C3A0B" w:rsidRDefault="00B615C9" w:rsidP="00B05B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15C9" w:rsidRPr="004C3A0B" w14:paraId="3019424B" w14:textId="77777777" w:rsidTr="001A3C6D">
              <w:trPr>
                <w:trHeight w:val="403"/>
              </w:trPr>
              <w:tc>
                <w:tcPr>
                  <w:tcW w:w="7246" w:type="dxa"/>
                  <w:tcBorders>
                    <w:top w:val="single" w:sz="4" w:space="0" w:color="auto"/>
                    <w:left w:val="single" w:sz="4" w:space="0" w:color="auto"/>
                    <w:bottom w:val="single" w:sz="4" w:space="0" w:color="auto"/>
                    <w:right w:val="single" w:sz="4" w:space="0" w:color="auto"/>
                  </w:tcBorders>
                </w:tcPr>
                <w:p w14:paraId="5B42A4A5" w14:textId="77777777" w:rsidR="00B615C9" w:rsidRPr="004C3A0B" w:rsidRDefault="00B615C9" w:rsidP="00B05B27">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1377" w:type="dxa"/>
                  <w:tcBorders>
                    <w:top w:val="single" w:sz="4" w:space="0" w:color="auto"/>
                    <w:left w:val="single" w:sz="4" w:space="0" w:color="auto"/>
                    <w:bottom w:val="single" w:sz="4" w:space="0" w:color="auto"/>
                    <w:right w:val="single" w:sz="4" w:space="0" w:color="auto"/>
                  </w:tcBorders>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26B33CC3" w14:textId="77777777" w:rsidR="00B615C9" w:rsidRPr="004C3A0B" w:rsidRDefault="00B615C9" w:rsidP="00B05B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66" w:type="dxa"/>
                  <w:tcBorders>
                    <w:top w:val="single" w:sz="4" w:space="0" w:color="auto"/>
                    <w:left w:val="single" w:sz="4" w:space="0" w:color="auto"/>
                    <w:bottom w:val="single" w:sz="4" w:space="0" w:color="auto"/>
                    <w:right w:val="single" w:sz="4" w:space="0" w:color="auto"/>
                  </w:tcBorders>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52ED11E" w14:textId="77777777" w:rsidR="00B615C9" w:rsidRPr="004C3A0B" w:rsidRDefault="00B615C9" w:rsidP="00B05B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15C9" w:rsidRPr="004C3A0B" w14:paraId="550E4B48" w14:textId="77777777" w:rsidTr="001A3C6D">
              <w:trPr>
                <w:trHeight w:val="403"/>
              </w:trPr>
              <w:tc>
                <w:tcPr>
                  <w:tcW w:w="7246" w:type="dxa"/>
                  <w:tcBorders>
                    <w:top w:val="single" w:sz="4" w:space="0" w:color="auto"/>
                    <w:left w:val="single" w:sz="4" w:space="0" w:color="auto"/>
                    <w:bottom w:val="single" w:sz="4" w:space="0" w:color="auto"/>
                    <w:right w:val="single" w:sz="4" w:space="0" w:color="auto"/>
                  </w:tcBorders>
                </w:tcPr>
                <w:p w14:paraId="5410FB48" w14:textId="77777777" w:rsidR="00B615C9" w:rsidRPr="004C3A0B" w:rsidRDefault="00B615C9" w:rsidP="00B05B27">
                  <w:pPr>
                    <w:autoSpaceDE w:val="0"/>
                    <w:autoSpaceDN w:val="0"/>
                    <w:adjustRightInd w:val="0"/>
                    <w:rPr>
                      <w:rFonts w:ascii="Arial" w:hAnsi="Arial" w:cs="Arial"/>
                      <w:sz w:val="22"/>
                      <w:szCs w:val="22"/>
                    </w:rPr>
                  </w:pPr>
                  <w:r w:rsidRPr="004C3A0B">
                    <w:rPr>
                      <w:rFonts w:ascii="Arial" w:hAnsi="Arial" w:cs="Arial"/>
                      <w:sz w:val="22"/>
                      <w:szCs w:val="22"/>
                    </w:rPr>
                    <w:t>Other – specify:</w:t>
                  </w:r>
                </w:p>
                <w:p w14:paraId="2A84D04D" w14:textId="77777777" w:rsidR="00B615C9" w:rsidRPr="004C3A0B" w:rsidRDefault="00B615C9" w:rsidP="00B05B27">
                  <w:pPr>
                    <w:autoSpaceDE w:val="0"/>
                    <w:autoSpaceDN w:val="0"/>
                    <w:adjustRightInd w:val="0"/>
                    <w:rPr>
                      <w:rFonts w:ascii="Arial" w:hAnsi="Arial" w:cs="Arial"/>
                      <w:sz w:val="22"/>
                      <w:szCs w:val="22"/>
                    </w:rPr>
                  </w:pPr>
                </w:p>
              </w:tc>
              <w:tc>
                <w:tcPr>
                  <w:tcW w:w="1377" w:type="dxa"/>
                  <w:tcBorders>
                    <w:top w:val="single" w:sz="4" w:space="0" w:color="auto"/>
                    <w:left w:val="single" w:sz="4" w:space="0" w:color="auto"/>
                    <w:bottom w:val="single" w:sz="4" w:space="0" w:color="auto"/>
                    <w:right w:val="single" w:sz="4" w:space="0" w:color="auto"/>
                  </w:tcBorders>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437D6F7" w14:textId="77777777" w:rsidR="00B615C9" w:rsidRPr="004C3A0B" w:rsidRDefault="00B615C9" w:rsidP="00B05B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66" w:type="dxa"/>
                  <w:tcBorders>
                    <w:top w:val="single" w:sz="4" w:space="0" w:color="auto"/>
                    <w:left w:val="single" w:sz="4" w:space="0" w:color="auto"/>
                    <w:bottom w:val="single" w:sz="4" w:space="0" w:color="auto"/>
                    <w:right w:val="single" w:sz="4" w:space="0" w:color="auto"/>
                  </w:tcBorders>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D3E9607" w14:textId="77777777" w:rsidR="00B615C9" w:rsidRPr="004C3A0B" w:rsidRDefault="00B615C9" w:rsidP="00B05B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15C9" w:rsidRPr="004C3A0B" w14:paraId="3F372673" w14:textId="77777777" w:rsidTr="001A3C6D">
              <w:trPr>
                <w:trHeight w:val="403"/>
              </w:trPr>
              <w:tc>
                <w:tcPr>
                  <w:tcW w:w="9889" w:type="dxa"/>
                  <w:gridSpan w:val="3"/>
                  <w:tcBorders>
                    <w:top w:val="single" w:sz="4" w:space="0" w:color="auto"/>
                    <w:left w:val="single" w:sz="4" w:space="0" w:color="auto"/>
                    <w:bottom w:val="single" w:sz="4" w:space="0" w:color="auto"/>
                    <w:right w:val="single" w:sz="4" w:space="0" w:color="auto"/>
                  </w:tcBorders>
                </w:tcPr>
                <w:p w14:paraId="206AE09A" w14:textId="77777777" w:rsidR="00B615C9" w:rsidRDefault="00B615C9" w:rsidP="00B05B2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204E14">
                    <w:rPr>
                      <w:rFonts w:ascii="Arial" w:hAnsi="Arial" w:cs="Arial"/>
                      <w:bCs/>
                      <w:sz w:val="22"/>
                      <w:szCs w:val="22"/>
                    </w:rPr>
                    <w:t>anonymisation</w:t>
                  </w:r>
                  <w:proofErr w:type="spellEnd"/>
                  <w:r w:rsidRPr="00204E14">
                    <w:rPr>
                      <w:rFonts w:ascii="Arial" w:hAnsi="Arial" w:cs="Arial"/>
                      <w:sz w:val="22"/>
                      <w:szCs w:val="22"/>
                    </w:rPr>
                    <w:t>:</w:t>
                  </w:r>
                </w:p>
              </w:tc>
            </w:tr>
            <w:tr w:rsidR="00B615C9" w:rsidRPr="004C3A0B" w14:paraId="734BDFC8" w14:textId="77777777" w:rsidTr="001A3C6D">
              <w:trPr>
                <w:trHeight w:val="403"/>
              </w:trPr>
              <w:tc>
                <w:tcPr>
                  <w:tcW w:w="9889" w:type="dxa"/>
                  <w:gridSpan w:val="3"/>
                  <w:tcBorders>
                    <w:top w:val="single" w:sz="4" w:space="0" w:color="auto"/>
                    <w:left w:val="single" w:sz="4" w:space="0" w:color="auto"/>
                    <w:bottom w:val="single" w:sz="4" w:space="0" w:color="auto"/>
                    <w:right w:val="single" w:sz="4" w:space="0" w:color="auto"/>
                  </w:tcBorders>
                </w:tcPr>
                <w:p w14:paraId="41CACD96" w14:textId="77777777" w:rsidR="00B615C9" w:rsidRDefault="00B615C9" w:rsidP="00B05B27">
                  <w:pPr>
                    <w:autoSpaceDE w:val="0"/>
                    <w:autoSpaceDN w:val="0"/>
                    <w:adjustRightInd w:val="0"/>
                    <w:rPr>
                      <w:rFonts w:ascii="Arial" w:hAnsi="Arial" w:cs="Arial"/>
                      <w:b/>
                      <w:bCs/>
                      <w:sz w:val="22"/>
                      <w:szCs w:val="22"/>
                    </w:rPr>
                  </w:pPr>
                </w:p>
                <w:p w14:paraId="1C3DDC18" w14:textId="77777777" w:rsidR="00B615C9" w:rsidRPr="002C7C9C" w:rsidRDefault="00B615C9" w:rsidP="00B05B27">
                  <w:pPr>
                    <w:autoSpaceDE w:val="0"/>
                    <w:autoSpaceDN w:val="0"/>
                    <w:adjustRightInd w:val="0"/>
                    <w:rPr>
                      <w:rFonts w:ascii="Arial" w:hAnsi="Arial" w:cs="Arial"/>
                      <w:sz w:val="22"/>
                      <w:szCs w:val="22"/>
                    </w:rPr>
                  </w:pPr>
                  <w:r w:rsidRPr="002C7C9C">
                    <w:rPr>
                      <w:rFonts w:ascii="Arial" w:hAnsi="Arial" w:cs="Arial"/>
                      <w:sz w:val="22"/>
                      <w:szCs w:val="22"/>
                    </w:rPr>
                    <w:t xml:space="preserve">The anonymity of participants will be ensured through the removal of identifiers in the early stages of data generation, and maintained throughout the research and into publication through the use of pseudonyms.  </w:t>
                  </w:r>
                </w:p>
                <w:p w14:paraId="0C314E14" w14:textId="77777777" w:rsidR="00B615C9" w:rsidRPr="002C7C9C" w:rsidRDefault="00B615C9" w:rsidP="00B05B27">
                  <w:pPr>
                    <w:autoSpaceDE w:val="0"/>
                    <w:autoSpaceDN w:val="0"/>
                    <w:adjustRightInd w:val="0"/>
                    <w:rPr>
                      <w:rFonts w:ascii="Arial" w:hAnsi="Arial" w:cs="Arial"/>
                      <w:sz w:val="22"/>
                      <w:szCs w:val="22"/>
                    </w:rPr>
                  </w:pPr>
                </w:p>
                <w:p w14:paraId="5A8D0212" w14:textId="77777777" w:rsidR="00B615C9" w:rsidRPr="002C7C9C" w:rsidRDefault="00B615C9" w:rsidP="00B05B27">
                  <w:pPr>
                    <w:autoSpaceDE w:val="0"/>
                    <w:autoSpaceDN w:val="0"/>
                    <w:adjustRightInd w:val="0"/>
                    <w:rPr>
                      <w:rFonts w:ascii="Arial" w:hAnsi="Arial" w:cs="Arial"/>
                      <w:sz w:val="22"/>
                      <w:szCs w:val="22"/>
                    </w:rPr>
                  </w:pPr>
                  <w:r w:rsidRPr="002C7C9C">
                    <w:rPr>
                      <w:rFonts w:ascii="Arial" w:hAnsi="Arial" w:cs="Arial"/>
                      <w:sz w:val="22"/>
                      <w:szCs w:val="22"/>
                    </w:rPr>
                    <w:t>Confidentiality and anonymity will be ensured through secure data storage, and by keeping records of personal and identifying information separate from the research findings. Electronic data will be stored on a secure server on a school computer, on school premises, in accordance with UWTSD Records Management Procedure and Research Data Management Policy. The researcher will also store electronic data on an encrypted flash drive during field work. Paper-based data will be stored securely in a locked filing cabinet in the researcher’s classroom on the school premises, which is kept locked when not in use.</w:t>
                  </w:r>
                </w:p>
                <w:p w14:paraId="6E955E34" w14:textId="77777777" w:rsidR="00B615C9" w:rsidRDefault="00B615C9" w:rsidP="00B05B27">
                  <w:pPr>
                    <w:autoSpaceDE w:val="0"/>
                    <w:autoSpaceDN w:val="0"/>
                    <w:adjustRightInd w:val="0"/>
                    <w:rPr>
                      <w:rFonts w:ascii="Arial" w:hAnsi="Arial" w:cs="Arial"/>
                      <w:b/>
                      <w:bCs/>
                      <w:sz w:val="22"/>
                      <w:szCs w:val="22"/>
                    </w:rPr>
                  </w:pPr>
                </w:p>
              </w:tc>
            </w:tr>
            <w:tr w:rsidR="00B615C9" w:rsidRPr="004C3A0B" w14:paraId="3178DEF2" w14:textId="77777777" w:rsidTr="001A3C6D">
              <w:trPr>
                <w:trHeight w:val="439"/>
              </w:trPr>
              <w:tc>
                <w:tcPr>
                  <w:tcW w:w="72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D4F544" w14:textId="77777777" w:rsidR="00B615C9" w:rsidRPr="004C3A0B" w:rsidRDefault="00B615C9" w:rsidP="00B05B2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137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D2040D" w14:textId="77777777" w:rsidR="00B615C9" w:rsidRPr="004C3A0B" w:rsidRDefault="00B615C9" w:rsidP="00B05B2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26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F2321A" w14:textId="77777777" w:rsidR="00B615C9" w:rsidRPr="004C3A0B" w:rsidRDefault="00B615C9" w:rsidP="00B05B2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615C9" w:rsidRPr="004C3A0B" w14:paraId="3CD30986" w14:textId="77777777" w:rsidTr="001A3C6D">
              <w:trPr>
                <w:trHeight w:val="439"/>
              </w:trPr>
              <w:tc>
                <w:tcPr>
                  <w:tcW w:w="72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0DB90B" w14:textId="77777777" w:rsidR="00B615C9" w:rsidRPr="004C3A0B" w:rsidRDefault="00B615C9" w:rsidP="00B05B27">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137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7A808747" w14:textId="77777777" w:rsidR="00B615C9" w:rsidRPr="004C3A0B" w:rsidRDefault="00B615C9" w:rsidP="00B05B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6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2FD2960C" w14:textId="77777777" w:rsidR="00B615C9" w:rsidRPr="004C3A0B" w:rsidRDefault="00B615C9" w:rsidP="00B05B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15C9" w:rsidRPr="004C3A0B" w14:paraId="6C79E1F8" w14:textId="77777777" w:rsidTr="001A3C6D">
              <w:trPr>
                <w:trHeight w:val="403"/>
              </w:trPr>
              <w:tc>
                <w:tcPr>
                  <w:tcW w:w="72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21383E" w14:textId="77777777" w:rsidR="00B615C9" w:rsidRPr="004C3A0B" w:rsidRDefault="00B615C9" w:rsidP="00B05B27">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137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20775ED8" w14:textId="77777777" w:rsidR="00B615C9" w:rsidRPr="004C3A0B" w:rsidRDefault="00B615C9" w:rsidP="00B05B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6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E7E406A" w14:textId="77777777" w:rsidR="00B615C9" w:rsidRPr="004C3A0B" w:rsidRDefault="00B615C9" w:rsidP="00B05B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15C9" w:rsidRPr="004C3A0B" w14:paraId="1377D468" w14:textId="77777777" w:rsidTr="001A3C6D">
              <w:trPr>
                <w:trHeight w:val="439"/>
              </w:trPr>
              <w:tc>
                <w:tcPr>
                  <w:tcW w:w="72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DEE187" w14:textId="77777777" w:rsidR="00B615C9" w:rsidRPr="004C3A0B" w:rsidRDefault="00B615C9" w:rsidP="00B05B2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137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737ECA63" w14:textId="77777777" w:rsidR="00B615C9" w:rsidRPr="004C3A0B" w:rsidRDefault="00B615C9" w:rsidP="00B05B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6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22729B4" w14:textId="77777777" w:rsidR="00B615C9" w:rsidRPr="004C3A0B" w:rsidRDefault="00B615C9" w:rsidP="00B05B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15C9" w:rsidRPr="004C3A0B" w14:paraId="1950A67B" w14:textId="77777777" w:rsidTr="001A3C6D">
              <w:trPr>
                <w:trHeight w:val="403"/>
              </w:trPr>
              <w:tc>
                <w:tcPr>
                  <w:tcW w:w="72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1C507A" w14:textId="77777777" w:rsidR="00B615C9" w:rsidRPr="004C3A0B" w:rsidRDefault="00B615C9" w:rsidP="00B05B27">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137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4484917" w14:textId="77777777" w:rsidR="00B615C9" w:rsidRPr="004C3A0B" w:rsidRDefault="00B615C9" w:rsidP="00B05B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6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428B912" w14:textId="77777777" w:rsidR="00B615C9" w:rsidRPr="004C3A0B" w:rsidRDefault="00B615C9" w:rsidP="00B05B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15C9" w:rsidRPr="004C3A0B" w14:paraId="7222306B" w14:textId="77777777" w:rsidTr="001A3C6D">
              <w:trPr>
                <w:trHeight w:val="403"/>
              </w:trPr>
              <w:tc>
                <w:tcPr>
                  <w:tcW w:w="72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0F8657" w14:textId="77777777" w:rsidR="00B615C9" w:rsidRPr="004C3A0B" w:rsidRDefault="00B615C9" w:rsidP="00B05B27">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137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5CA18049" w14:textId="77777777" w:rsidR="00B615C9" w:rsidRPr="004C3A0B" w:rsidRDefault="00B615C9" w:rsidP="00B05B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6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AC351B4" w14:textId="77777777" w:rsidR="00B615C9" w:rsidRPr="004C3A0B" w:rsidRDefault="00B615C9" w:rsidP="00B05B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15C9" w:rsidRPr="004C3A0B" w14:paraId="3AB7630D" w14:textId="77777777" w:rsidTr="001A3C6D">
              <w:trPr>
                <w:trHeight w:val="403"/>
              </w:trPr>
              <w:tc>
                <w:tcPr>
                  <w:tcW w:w="72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86465" w14:textId="77777777" w:rsidR="00B615C9" w:rsidRPr="004C3A0B" w:rsidRDefault="00B615C9" w:rsidP="00B05B27">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137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B204357" w14:textId="77777777" w:rsidR="00B615C9" w:rsidRPr="004C3A0B" w:rsidRDefault="00B615C9" w:rsidP="00B05B2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6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4FC459D7" w14:textId="77777777" w:rsidR="00B615C9" w:rsidRPr="004C3A0B" w:rsidRDefault="00B615C9" w:rsidP="00B05B2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15C9" w:rsidRPr="004C3A0B" w14:paraId="090EF916" w14:textId="77777777" w:rsidTr="001A3C6D">
              <w:trPr>
                <w:trHeight w:val="403"/>
              </w:trPr>
              <w:tc>
                <w:tcPr>
                  <w:tcW w:w="7246" w:type="dxa"/>
                  <w:tcBorders>
                    <w:top w:val="single" w:sz="4" w:space="0" w:color="auto"/>
                  </w:tcBorders>
                  <w:shd w:val="clear" w:color="auto" w:fill="F2F2F2" w:themeFill="background1" w:themeFillShade="F2"/>
                  <w:vAlign w:val="center"/>
                </w:tcPr>
                <w:p w14:paraId="285FAA50" w14:textId="77777777" w:rsidR="00B615C9" w:rsidRPr="004C3A0B"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1377" w:type="dxa"/>
                  <w:tcBorders>
                    <w:top w:val="single" w:sz="4" w:space="0" w:color="auto"/>
                  </w:tcBorders>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79158890" w14:textId="77777777" w:rsidR="00B615C9" w:rsidRPr="004C3A0B"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66" w:type="dxa"/>
                  <w:tcBorders>
                    <w:top w:val="single" w:sz="4" w:space="0" w:color="auto"/>
                  </w:tcBorders>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4A2503C8" w14:textId="77777777" w:rsidR="00B615C9" w:rsidRPr="004C3A0B"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615C9" w:rsidRPr="004C3A0B" w14:paraId="3F820522" w14:textId="77777777" w:rsidTr="001A3C6D">
              <w:trPr>
                <w:trHeight w:val="403"/>
              </w:trPr>
              <w:tc>
                <w:tcPr>
                  <w:tcW w:w="7246" w:type="dxa"/>
                  <w:shd w:val="clear" w:color="auto" w:fill="F2F2F2" w:themeFill="background1" w:themeFillShade="F2"/>
                  <w:vAlign w:val="center"/>
                </w:tcPr>
                <w:p w14:paraId="1E7663E9" w14:textId="77777777" w:rsidR="00B615C9" w:rsidRPr="004C3A0B"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rPr>
                      <w:rFonts w:ascii="Arial" w:hAnsi="Arial" w:cs="Arial"/>
                      <w:b/>
                      <w:bCs/>
                      <w:sz w:val="22"/>
                      <w:szCs w:val="22"/>
                    </w:rPr>
                  </w:pPr>
                  <w:r w:rsidRPr="004C3A0B">
                    <w:rPr>
                      <w:rFonts w:ascii="Arial" w:hAnsi="Arial" w:cs="Arial"/>
                      <w:sz w:val="22"/>
                      <w:szCs w:val="22"/>
                    </w:rPr>
                    <w:lastRenderedPageBreak/>
                    <w:t>Data archiving?</w:t>
                  </w:r>
                </w:p>
              </w:tc>
              <w:tc>
                <w:tcPr>
                  <w:tcW w:w="1377"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3EE3ADD9" w14:textId="77777777" w:rsidR="00B615C9" w:rsidRPr="004C3A0B"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6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3F912D42" w14:textId="77777777" w:rsidR="00B615C9" w:rsidRPr="004C3A0B"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615C9" w:rsidRPr="004C3A0B" w14:paraId="2FD625C7" w14:textId="77777777" w:rsidTr="001A3C6D">
              <w:trPr>
                <w:trHeight w:val="403"/>
              </w:trPr>
              <w:tc>
                <w:tcPr>
                  <w:tcW w:w="9889" w:type="dxa"/>
                  <w:gridSpan w:val="3"/>
                  <w:shd w:val="clear" w:color="auto" w:fill="F2F2F2" w:themeFill="background1" w:themeFillShade="F2"/>
                  <w:vAlign w:val="center"/>
                </w:tcPr>
                <w:p w14:paraId="7A0BC01E" w14:textId="77777777" w:rsidR="00B615C9" w:rsidRPr="004C3A0B"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B615C9" w:rsidRPr="004C3A0B" w14:paraId="0F135B1E" w14:textId="77777777" w:rsidTr="001A3C6D">
              <w:trPr>
                <w:trHeight w:val="403"/>
              </w:trPr>
              <w:tc>
                <w:tcPr>
                  <w:tcW w:w="9889" w:type="dxa"/>
                  <w:gridSpan w:val="3"/>
                  <w:vAlign w:val="center"/>
                </w:tcPr>
                <w:p w14:paraId="457405E7" w14:textId="77777777" w:rsidR="00B615C9" w:rsidRPr="004C3A0B" w:rsidRDefault="00B615C9" w:rsidP="001A3C6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rPr>
                      <w:rFonts w:cs="Arial"/>
                    </w:rPr>
                  </w:pPr>
                </w:p>
              </w:tc>
            </w:tr>
          </w:tbl>
          <w:p w14:paraId="462EFB85" w14:textId="77777777" w:rsidR="00995DE5" w:rsidRPr="002C7C9C" w:rsidRDefault="00995DE5" w:rsidP="001A3C6D">
            <w:pPr>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hAnsi="Arial" w:cs="Arial"/>
                <w:sz w:val="36"/>
              </w:rPr>
            </w:pPr>
            <w:r w:rsidRPr="002C7C9C">
              <w:rPr>
                <w:rFonts w:ascii="Arial" w:eastAsia=".SFNSText-Regular" w:hAnsi="Arial" w:cs="Arial"/>
                <w:sz w:val="22"/>
                <w:szCs w:val="18"/>
                <w:shd w:val="clear" w:color="auto" w:fill="F1F0F0"/>
              </w:rPr>
              <w:t>The anonymity of participants will be ensured through the removal of identities during data collection and maintained throughout the research through the use of pseudonyms. Data relating to students’ eFSM eligibility and attainment will be reported in a manner that ensures individuals’ status is not identifiable from the research. Confidentiality and anonymity will be ensured through secure data storage. Records of personal and identifying information will be kept separately from the research findings. Electronic data will be stored on an encrypted hard drive. Paper-based data will be stored in a locked filing cabinet in an office on the school premises, which remains locked when not in use.</w:t>
            </w:r>
          </w:p>
          <w:p w14:paraId="603729B9" w14:textId="0D97372F" w:rsidR="00995DE5" w:rsidRPr="004C3A0B" w:rsidRDefault="00995DE5" w:rsidP="00270327">
            <w:pPr>
              <w:autoSpaceDE w:val="0"/>
              <w:autoSpaceDN w:val="0"/>
              <w:adjustRightInd w:val="0"/>
              <w:rPr>
                <w:rFonts w:cs="Arial"/>
              </w:rPr>
            </w:pPr>
          </w:p>
        </w:tc>
      </w:tr>
    </w:tbl>
    <w:p w14:paraId="744B376A" w14:textId="77777777" w:rsidR="001A3C6D" w:rsidRDefault="001A3C6D" w:rsidP="00995DE5">
      <w:pPr>
        <w:rPr>
          <w:rFonts w:ascii="Arial" w:hAnsi="Arial" w:cs="Arial"/>
          <w:b/>
          <w:bCs/>
          <w:sz w:val="22"/>
          <w:szCs w:val="22"/>
        </w:rPr>
      </w:pPr>
    </w:p>
    <w:p w14:paraId="0499CBE2" w14:textId="77777777" w:rsidR="001A3C6D" w:rsidRDefault="001A3C6D" w:rsidP="00995DE5">
      <w:pPr>
        <w:rPr>
          <w:rFonts w:ascii="Arial" w:hAnsi="Arial" w:cs="Arial"/>
          <w:b/>
          <w:bCs/>
          <w:sz w:val="22"/>
          <w:szCs w:val="22"/>
        </w:rPr>
      </w:pPr>
    </w:p>
    <w:p w14:paraId="1B9D86B4" w14:textId="77777777" w:rsidR="00995DE5" w:rsidRPr="004C3A0B" w:rsidRDefault="00995DE5" w:rsidP="00995DE5">
      <w:pPr>
        <w:rPr>
          <w:rFonts w:ascii="Arial" w:hAnsi="Arial" w:cs="Arial"/>
          <w:b/>
          <w:bCs/>
          <w:sz w:val="22"/>
          <w:szCs w:val="22"/>
        </w:rPr>
      </w:pPr>
      <w:r w:rsidRPr="004C3A0B">
        <w:rPr>
          <w:rFonts w:ascii="Arial" w:hAnsi="Arial" w:cs="Arial"/>
          <w:b/>
          <w:bCs/>
          <w:sz w:val="22"/>
          <w:szCs w:val="22"/>
        </w:rPr>
        <w:t>SECTION J: Data Protection and Storage</w:t>
      </w:r>
    </w:p>
    <w:p w14:paraId="054561EA" w14:textId="77777777" w:rsidR="00995DE5" w:rsidRPr="004C3A0B" w:rsidRDefault="00995DE5" w:rsidP="00995DE5">
      <w:pPr>
        <w:rPr>
          <w:rFonts w:ascii="Arial" w:hAnsi="Arial" w:cs="Arial"/>
          <w:b/>
          <w:bCs/>
          <w:sz w:val="16"/>
          <w:szCs w:val="16"/>
        </w:rPr>
      </w:pPr>
    </w:p>
    <w:p w14:paraId="51C9FC2A" w14:textId="77777777" w:rsidR="00995DE5" w:rsidRPr="004C3A0B" w:rsidRDefault="00995DE5" w:rsidP="00995DE5">
      <w:pPr>
        <w:jc w:val="both"/>
        <w:rPr>
          <w:rFonts w:ascii="Arial" w:hAnsi="Arial" w:cs="Arial"/>
          <w:b/>
          <w:bCs/>
          <w:sz w:val="22"/>
          <w:szCs w:val="22"/>
        </w:rPr>
      </w:pPr>
      <w:r w:rsidRPr="004C3A0B">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8" w:history="1">
        <w:r w:rsidRPr="004C3A0B">
          <w:rPr>
            <w:rStyle w:val="Hyperlink"/>
            <w:rFonts w:ascii="Arial" w:hAnsi="Arial" w:cs="Arial"/>
            <w:sz w:val="22"/>
            <w:szCs w:val="22"/>
          </w:rPr>
          <w:t>http://uwtsd.ac.uk/library/research-data-management/</w:t>
        </w:r>
      </w:hyperlink>
      <w:r w:rsidRPr="004C3A0B">
        <w:rPr>
          <w:rFonts w:ascii="Arial" w:hAnsi="Arial" w:cs="Arial"/>
          <w:color w:val="000000"/>
          <w:sz w:val="22"/>
          <w:szCs w:val="22"/>
        </w:rPr>
        <w:t>).</w:t>
      </w:r>
    </w:p>
    <w:p w14:paraId="42E7A634" w14:textId="77777777" w:rsidR="00995DE5" w:rsidRPr="004C3A0B" w:rsidRDefault="00995DE5" w:rsidP="00995DE5">
      <w:pPr>
        <w:rPr>
          <w:rFonts w:ascii="Arial" w:hAnsi="Arial" w:cs="Arial"/>
          <w:sz w:val="16"/>
          <w:szCs w:val="16"/>
        </w:rPr>
      </w:pPr>
    </w:p>
    <w:tbl>
      <w:tblPr>
        <w:tblStyle w:val="ListParagraph"/>
        <w:tblpPr w:leftFromText="180" w:rightFromText="180" w:vertAnchor="text" w:horzAnchor="margin" w:tblpY="489"/>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889"/>
      </w:tblGrid>
      <w:tr w:rsidR="00995DE5" w:rsidRPr="004C3A0B" w14:paraId="6BF3A4A2" w14:textId="77777777" w:rsidTr="00B615C9">
        <w:trPr>
          <w:trHeight w:val="403"/>
        </w:trPr>
        <w:tc>
          <w:tcPr>
            <w:tcW w:w="9889" w:type="dxa"/>
            <w:shd w:val="clear" w:color="auto" w:fill="F2F2F2" w:themeFill="background1" w:themeFillShade="F2"/>
            <w:vAlign w:val="center"/>
          </w:tcPr>
          <w:p w14:paraId="4BE00383"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95DE5" w:rsidRPr="004C3A0B" w14:paraId="4CCE6912" w14:textId="77777777" w:rsidTr="00B615C9">
        <w:trPr>
          <w:trHeight w:val="403"/>
        </w:trPr>
        <w:tc>
          <w:tcPr>
            <w:tcW w:w="9889" w:type="dxa"/>
            <w:vAlign w:val="center"/>
          </w:tcPr>
          <w:p w14:paraId="7CFFD834" w14:textId="77777777" w:rsidR="00995DE5" w:rsidRPr="004C3A0B" w:rsidRDefault="00995DE5" w:rsidP="00270327">
            <w:pPr>
              <w:autoSpaceDE w:val="0"/>
              <w:autoSpaceDN w:val="0"/>
              <w:adjustRightInd w:val="0"/>
              <w:rPr>
                <w:rFonts w:ascii="Arial" w:hAnsi="Arial" w:cs="Arial"/>
                <w:sz w:val="22"/>
                <w:szCs w:val="22"/>
              </w:rPr>
            </w:pPr>
          </w:p>
          <w:p w14:paraId="7E163EBE" w14:textId="77777777" w:rsidR="00995DE5" w:rsidRPr="004C3A0B" w:rsidRDefault="00995DE5" w:rsidP="00270327">
            <w:pPr>
              <w:autoSpaceDE w:val="0"/>
              <w:autoSpaceDN w:val="0"/>
              <w:adjustRightInd w:val="0"/>
              <w:rPr>
                <w:rFonts w:ascii="Arial" w:hAnsi="Arial" w:cs="Arial"/>
                <w:sz w:val="22"/>
                <w:szCs w:val="22"/>
              </w:rPr>
            </w:pPr>
            <w:r>
              <w:rPr>
                <w:rFonts w:ascii="Arial" w:hAnsi="Arial" w:cs="Arial"/>
                <w:sz w:val="22"/>
                <w:szCs w:val="22"/>
              </w:rPr>
              <w:t>Researcher: Rebecca Marie Fortune</w:t>
            </w:r>
          </w:p>
          <w:p w14:paraId="4FCED501" w14:textId="06D35F31" w:rsidR="00995DE5" w:rsidRPr="004C3A0B" w:rsidRDefault="00995DE5" w:rsidP="00270327">
            <w:pPr>
              <w:autoSpaceDE w:val="0"/>
              <w:autoSpaceDN w:val="0"/>
              <w:adjustRightInd w:val="0"/>
              <w:rPr>
                <w:rFonts w:cs="Arial"/>
              </w:rPr>
            </w:pPr>
          </w:p>
        </w:tc>
      </w:tr>
      <w:tr w:rsidR="00995DE5" w:rsidRPr="004C3A0B" w14:paraId="464FB139" w14:textId="77777777" w:rsidTr="00B615C9">
        <w:trPr>
          <w:trHeight w:val="233"/>
        </w:trPr>
        <w:tc>
          <w:tcPr>
            <w:tcW w:w="9889" w:type="dxa"/>
            <w:vAlign w:val="center"/>
          </w:tcPr>
          <w:p w14:paraId="25A1ABFC" w14:textId="77777777" w:rsidR="00995DE5" w:rsidRPr="004C3A0B" w:rsidRDefault="00995DE5" w:rsidP="00270327">
            <w:pPr>
              <w:autoSpaceDE w:val="0"/>
              <w:autoSpaceDN w:val="0"/>
              <w:adjustRightInd w:val="0"/>
              <w:rPr>
                <w:rFonts w:ascii="Arial" w:hAnsi="Arial" w:cs="Arial"/>
                <w:sz w:val="16"/>
                <w:szCs w:val="16"/>
              </w:rPr>
            </w:pPr>
          </w:p>
        </w:tc>
      </w:tr>
      <w:tr w:rsidR="00995DE5" w:rsidRPr="004C3A0B" w14:paraId="3665EBE5" w14:textId="77777777" w:rsidTr="00B615C9">
        <w:trPr>
          <w:trHeight w:val="403"/>
        </w:trPr>
        <w:tc>
          <w:tcPr>
            <w:tcW w:w="9889" w:type="dxa"/>
            <w:shd w:val="clear" w:color="auto" w:fill="F2F2F2" w:themeFill="background1" w:themeFillShade="F2"/>
          </w:tcPr>
          <w:p w14:paraId="7A4EA6E7"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95DE5" w:rsidRPr="004C3A0B" w14:paraId="728A5CC3" w14:textId="77777777" w:rsidTr="00B615C9">
        <w:trPr>
          <w:trHeight w:val="403"/>
        </w:trPr>
        <w:tc>
          <w:tcPr>
            <w:tcW w:w="9889" w:type="dxa"/>
          </w:tcPr>
          <w:p w14:paraId="7F179351" w14:textId="77777777" w:rsidR="00995DE5" w:rsidRPr="004C3A0B" w:rsidRDefault="00995DE5" w:rsidP="00270327">
            <w:pPr>
              <w:autoSpaceDE w:val="0"/>
              <w:autoSpaceDN w:val="0"/>
              <w:adjustRightInd w:val="0"/>
              <w:rPr>
                <w:rFonts w:ascii="Arial" w:hAnsi="Arial" w:cs="Arial"/>
                <w:sz w:val="22"/>
                <w:szCs w:val="22"/>
              </w:rPr>
            </w:pPr>
          </w:p>
          <w:p w14:paraId="730DC6A3" w14:textId="35BB0439" w:rsidR="00995DE5" w:rsidRPr="00995DE5" w:rsidRDefault="00995DE5" w:rsidP="00270327">
            <w:pPr>
              <w:autoSpaceDE w:val="0"/>
              <w:autoSpaceDN w:val="0"/>
              <w:adjustRightInd w:val="0"/>
              <w:rPr>
                <w:rFonts w:ascii="Arial" w:hAnsi="Arial" w:cs="Arial"/>
                <w:sz w:val="22"/>
                <w:szCs w:val="22"/>
              </w:rPr>
            </w:pPr>
            <w:r>
              <w:rPr>
                <w:rFonts w:ascii="Arial" w:hAnsi="Arial" w:cs="Arial"/>
                <w:sz w:val="22"/>
                <w:szCs w:val="22"/>
              </w:rPr>
              <w:t>Researcher: Rebecca Marie Fortune</w:t>
            </w:r>
          </w:p>
        </w:tc>
      </w:tr>
      <w:tr w:rsidR="00995DE5" w:rsidRPr="004C3A0B" w14:paraId="76BFA4DC" w14:textId="77777777" w:rsidTr="00B615C9">
        <w:trPr>
          <w:trHeight w:val="233"/>
        </w:trPr>
        <w:tc>
          <w:tcPr>
            <w:tcW w:w="9889" w:type="dxa"/>
          </w:tcPr>
          <w:p w14:paraId="4115A74A" w14:textId="77777777" w:rsidR="00995DE5" w:rsidRPr="004C3A0B" w:rsidRDefault="00995DE5" w:rsidP="00270327">
            <w:pPr>
              <w:autoSpaceDE w:val="0"/>
              <w:autoSpaceDN w:val="0"/>
              <w:adjustRightInd w:val="0"/>
              <w:rPr>
                <w:rFonts w:ascii="Arial" w:hAnsi="Arial" w:cs="Arial"/>
                <w:sz w:val="16"/>
                <w:szCs w:val="16"/>
              </w:rPr>
            </w:pPr>
          </w:p>
        </w:tc>
      </w:tr>
      <w:tr w:rsidR="00995DE5" w:rsidRPr="004C3A0B" w14:paraId="61D2DCC9" w14:textId="77777777" w:rsidTr="00B615C9">
        <w:trPr>
          <w:trHeight w:val="403"/>
        </w:trPr>
        <w:tc>
          <w:tcPr>
            <w:tcW w:w="9889" w:type="dxa"/>
            <w:shd w:val="clear" w:color="auto" w:fill="F2F2F2" w:themeFill="background1" w:themeFillShade="F2"/>
          </w:tcPr>
          <w:p w14:paraId="31248A1A" w14:textId="77777777" w:rsidR="00995DE5" w:rsidRPr="004C3A0B" w:rsidRDefault="00995DE5" w:rsidP="00270327">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995DE5" w:rsidRPr="004C3A0B" w14:paraId="6E130019" w14:textId="77777777" w:rsidTr="00B615C9">
        <w:trPr>
          <w:trHeight w:val="403"/>
        </w:trPr>
        <w:tc>
          <w:tcPr>
            <w:tcW w:w="9889" w:type="dxa"/>
          </w:tcPr>
          <w:p w14:paraId="716D06F3" w14:textId="77777777" w:rsidR="00995DE5" w:rsidRPr="002C7C9C" w:rsidRDefault="00995DE5" w:rsidP="00270327">
            <w:pPr>
              <w:autoSpaceDE w:val="0"/>
              <w:autoSpaceDN w:val="0"/>
              <w:adjustRightInd w:val="0"/>
              <w:rPr>
                <w:rFonts w:ascii="Arial" w:hAnsi="Arial" w:cs="Arial"/>
                <w:sz w:val="22"/>
                <w:szCs w:val="22"/>
              </w:rPr>
            </w:pPr>
            <w:r w:rsidRPr="00630152">
              <w:rPr>
                <w:rFonts w:ascii="Arial" w:hAnsi="Arial" w:cs="Arial"/>
                <w:sz w:val="22"/>
                <w:szCs w:val="22"/>
              </w:rPr>
              <w:t>Electronic data will be stored on a se</w:t>
            </w:r>
            <w:r>
              <w:rPr>
                <w:rFonts w:ascii="Arial" w:hAnsi="Arial" w:cs="Arial"/>
                <w:sz w:val="22"/>
                <w:szCs w:val="22"/>
              </w:rPr>
              <w:t xml:space="preserve">cure server at the school. </w:t>
            </w:r>
            <w:r w:rsidRPr="00630152">
              <w:rPr>
                <w:rFonts w:ascii="Arial" w:hAnsi="Arial" w:cs="Arial"/>
                <w:sz w:val="22"/>
                <w:szCs w:val="22"/>
              </w:rPr>
              <w:t>The researcher will also store electronic data on an encrypted flash drive. Paper-based data will be stored securely in a filing cabinet in the r</w:t>
            </w:r>
            <w:r>
              <w:rPr>
                <w:rFonts w:ascii="Arial" w:hAnsi="Arial" w:cs="Arial"/>
                <w:sz w:val="22"/>
                <w:szCs w:val="22"/>
              </w:rPr>
              <w:t>esearcher’s office on school</w:t>
            </w:r>
            <w:r w:rsidRPr="00630152">
              <w:rPr>
                <w:rFonts w:ascii="Arial" w:hAnsi="Arial" w:cs="Arial"/>
                <w:sz w:val="22"/>
                <w:szCs w:val="22"/>
              </w:rPr>
              <w:t xml:space="preserve"> premises, which is kept locked when not in use.</w:t>
            </w:r>
            <w:r>
              <w:rPr>
                <w:rFonts w:ascii="Arial" w:hAnsi="Arial" w:cs="Arial"/>
                <w:sz w:val="22"/>
                <w:szCs w:val="22"/>
              </w:rPr>
              <w:t xml:space="preserve"> Pupil participants will only have access to a summary of anonymised data after analysis. Access to data will be confined to myself. No RAW data will be shared.</w:t>
            </w:r>
          </w:p>
          <w:p w14:paraId="5494DDEF" w14:textId="629DD7A5" w:rsidR="00995DE5" w:rsidRPr="004C3A0B" w:rsidRDefault="00995DE5" w:rsidP="00270327">
            <w:pPr>
              <w:autoSpaceDE w:val="0"/>
              <w:autoSpaceDN w:val="0"/>
              <w:adjustRightInd w:val="0"/>
              <w:rPr>
                <w:rFonts w:cs="Arial"/>
              </w:rPr>
            </w:pPr>
          </w:p>
        </w:tc>
      </w:tr>
    </w:tbl>
    <w:p w14:paraId="69F7BCF6" w14:textId="5C66C615" w:rsidR="00995DE5" w:rsidRPr="004C3A0B" w:rsidRDefault="00995DE5" w:rsidP="00995DE5">
      <w:pPr>
        <w:rPr>
          <w:rFonts w:ascii="Arial" w:hAnsi="Arial" w:cs="Arial"/>
          <w:b/>
          <w:bCs/>
          <w:sz w:val="22"/>
          <w:szCs w:val="22"/>
        </w:rPr>
      </w:pPr>
    </w:p>
    <w:p w14:paraId="1B2F3FA5" w14:textId="77777777" w:rsidR="001A3C6D" w:rsidRDefault="001A3C6D" w:rsidP="00995DE5">
      <w:pPr>
        <w:rPr>
          <w:rFonts w:ascii="Arial" w:hAnsi="Arial" w:cs="Arial"/>
          <w:b/>
          <w:bCs/>
          <w:sz w:val="22"/>
          <w:szCs w:val="22"/>
        </w:rPr>
      </w:pPr>
    </w:p>
    <w:p w14:paraId="60190933" w14:textId="77777777" w:rsidR="00995DE5" w:rsidRPr="004C3A0B" w:rsidRDefault="00995DE5" w:rsidP="00995DE5">
      <w:pPr>
        <w:rPr>
          <w:rFonts w:ascii="Arial" w:hAnsi="Arial" w:cs="Arial"/>
          <w:b/>
          <w:bCs/>
          <w:sz w:val="22"/>
          <w:szCs w:val="22"/>
        </w:rPr>
      </w:pPr>
      <w:r w:rsidRPr="004C3A0B">
        <w:rPr>
          <w:rFonts w:ascii="Arial" w:hAnsi="Arial" w:cs="Arial"/>
          <w:b/>
          <w:bCs/>
          <w:sz w:val="22"/>
          <w:szCs w:val="22"/>
        </w:rPr>
        <w:t>SECTION K: Declaration</w:t>
      </w:r>
    </w:p>
    <w:p w14:paraId="3B82CF95" w14:textId="77777777" w:rsidR="00995DE5" w:rsidRPr="004C3A0B" w:rsidRDefault="00995DE5" w:rsidP="00995DE5">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995DE5" w:rsidRPr="004C3A0B" w14:paraId="75D9C195" w14:textId="77777777" w:rsidTr="00270327">
        <w:trPr>
          <w:trHeight w:val="1807"/>
        </w:trPr>
        <w:tc>
          <w:tcPr>
            <w:tcW w:w="9881" w:type="dxa"/>
            <w:gridSpan w:val="4"/>
            <w:shd w:val="clear" w:color="auto" w:fill="F2F2F2" w:themeFill="background1" w:themeFillShade="F2"/>
            <w:vAlign w:val="center"/>
          </w:tcPr>
          <w:p w14:paraId="246249BE" w14:textId="77777777" w:rsidR="00995DE5" w:rsidRPr="004C3A0B" w:rsidRDefault="00995DE5" w:rsidP="00270327">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9B3C3DB" w14:textId="77777777" w:rsidR="00995DE5" w:rsidRPr="004C3A0B" w:rsidRDefault="00995DE5" w:rsidP="00270327">
            <w:pPr>
              <w:jc w:val="both"/>
              <w:rPr>
                <w:rFonts w:ascii="Arial" w:hAnsi="Arial" w:cs="Arial"/>
                <w:b/>
                <w:bCs/>
                <w:color w:val="000000"/>
                <w:sz w:val="22"/>
                <w:szCs w:val="22"/>
              </w:rPr>
            </w:pPr>
          </w:p>
          <w:p w14:paraId="306D8D7D" w14:textId="77777777" w:rsidR="00995DE5" w:rsidRPr="004C3A0B" w:rsidRDefault="00995DE5" w:rsidP="0027032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9" w:history="1">
              <w:r w:rsidRPr="004C3A0B">
                <w:rPr>
                  <w:rStyle w:val="Hyperlink"/>
                  <w:rFonts w:ascii="Arial" w:hAnsi="Arial" w:cs="Arial"/>
                  <w:sz w:val="22"/>
                  <w:szCs w:val="22"/>
                </w:rPr>
                <w:t>Research Ethics and Integrity Code of Practice</w:t>
              </w:r>
            </w:hyperlink>
          </w:p>
        </w:tc>
      </w:tr>
      <w:tr w:rsidR="00995DE5" w:rsidRPr="004C3A0B" w14:paraId="12C119A9" w14:textId="77777777" w:rsidTr="00270327">
        <w:trPr>
          <w:trHeight w:val="657"/>
        </w:trPr>
        <w:tc>
          <w:tcPr>
            <w:tcW w:w="3219" w:type="dxa"/>
            <w:tcBorders>
              <w:right w:val="nil"/>
            </w:tcBorders>
            <w:vAlign w:val="center"/>
          </w:tcPr>
          <w:p w14:paraId="3DE474C7" w14:textId="77777777" w:rsidR="00995DE5" w:rsidRPr="004C3A0B" w:rsidRDefault="00995DE5" w:rsidP="00270327">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r>
              <w:rPr>
                <w:rFonts w:ascii="Arial" w:hAnsi="Arial" w:cs="Arial"/>
                <w:b/>
                <w:bCs/>
                <w:sz w:val="22"/>
                <w:szCs w:val="22"/>
              </w:rPr>
              <w:t xml:space="preserve"> </w:t>
            </w:r>
          </w:p>
        </w:tc>
        <w:tc>
          <w:tcPr>
            <w:tcW w:w="3969" w:type="dxa"/>
            <w:tcBorders>
              <w:left w:val="nil"/>
            </w:tcBorders>
            <w:vAlign w:val="center"/>
          </w:tcPr>
          <w:p w14:paraId="0060D5AE" w14:textId="77777777" w:rsidR="00995DE5" w:rsidRPr="004C3A0B" w:rsidRDefault="00995DE5" w:rsidP="00270327">
            <w:pPr>
              <w:spacing w:before="100" w:beforeAutospacing="1" w:after="100" w:afterAutospacing="1"/>
              <w:rPr>
                <w:rFonts w:ascii="Arial" w:hAnsi="Arial" w:cs="Arial"/>
                <w:sz w:val="22"/>
                <w:szCs w:val="22"/>
              </w:rPr>
            </w:pPr>
            <w:r>
              <w:rPr>
                <w:rFonts w:ascii="Arial" w:hAnsi="Arial" w:cs="Arial"/>
                <w:noProof/>
                <w:sz w:val="22"/>
                <w:szCs w:val="22"/>
              </w:rPr>
              <w:drawing>
                <wp:anchor distT="0" distB="0" distL="114300" distR="114300" simplePos="0" relativeHeight="251662336" behindDoc="0" locked="0" layoutInCell="1" allowOverlap="1" wp14:anchorId="029A1022" wp14:editId="6B69A976">
                  <wp:simplePos x="0" y="0"/>
                  <wp:positionH relativeFrom="column">
                    <wp:posOffset>-2298700</wp:posOffset>
                  </wp:positionH>
                  <wp:positionV relativeFrom="paragraph">
                    <wp:posOffset>26035</wp:posOffset>
                  </wp:positionV>
                  <wp:extent cx="1600200" cy="294640"/>
                  <wp:effectExtent l="0" t="0" r="0" b="10160"/>
                  <wp:wrapThrough wrapText="bothSides">
                    <wp:wrapPolygon edited="0">
                      <wp:start x="0" y="0"/>
                      <wp:lineTo x="0" y="20483"/>
                      <wp:lineTo x="21257" y="20483"/>
                      <wp:lineTo x="21257"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00200" cy="294640"/>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850" w:type="dxa"/>
            <w:tcBorders>
              <w:right w:val="nil"/>
            </w:tcBorders>
            <w:vAlign w:val="center"/>
          </w:tcPr>
          <w:p w14:paraId="1DF23075" w14:textId="77777777" w:rsidR="00995DE5" w:rsidRPr="004C3A0B" w:rsidRDefault="00995DE5" w:rsidP="00270327">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6F39AD7A" w14:textId="77777777" w:rsidR="00995DE5" w:rsidRPr="004C3A0B" w:rsidRDefault="00995DE5" w:rsidP="00270327">
            <w:pPr>
              <w:spacing w:before="100" w:beforeAutospacing="1" w:after="100" w:afterAutospacing="1"/>
              <w:rPr>
                <w:rFonts w:ascii="Arial" w:hAnsi="Arial" w:cs="Arial"/>
                <w:sz w:val="22"/>
                <w:szCs w:val="22"/>
              </w:rPr>
            </w:pPr>
            <w:r>
              <w:rPr>
                <w:rFonts w:ascii="Arial" w:hAnsi="Arial" w:cs="Arial"/>
                <w:sz w:val="22"/>
                <w:szCs w:val="22"/>
              </w:rPr>
              <w:t>28/1/2019</w:t>
            </w:r>
          </w:p>
        </w:tc>
      </w:tr>
    </w:tbl>
    <w:p w14:paraId="15021115" w14:textId="77777777" w:rsidR="00995DE5" w:rsidRPr="004C3A0B" w:rsidRDefault="00995DE5" w:rsidP="00995DE5">
      <w:pPr>
        <w:rPr>
          <w:rFonts w:ascii="Arial" w:hAnsi="Arial" w:cs="Arial"/>
          <w:sz w:val="22"/>
          <w:szCs w:val="22"/>
        </w:rPr>
      </w:pPr>
    </w:p>
    <w:p w14:paraId="0B561E4F" w14:textId="77777777" w:rsidR="00995DE5" w:rsidRPr="004C3A0B" w:rsidRDefault="00995DE5" w:rsidP="00995DE5">
      <w:pPr>
        <w:rPr>
          <w:rFonts w:ascii="Arial" w:hAnsi="Arial" w:cs="Arial"/>
          <w:b/>
          <w:i/>
          <w:sz w:val="22"/>
          <w:szCs w:val="22"/>
        </w:rPr>
      </w:pPr>
      <w:r w:rsidRPr="004C3A0B">
        <w:rPr>
          <w:rFonts w:ascii="Arial" w:hAnsi="Arial" w:cs="Arial"/>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995DE5" w:rsidRPr="004C3A0B" w14:paraId="392AA3A0" w14:textId="77777777" w:rsidTr="00270327">
        <w:trPr>
          <w:trHeight w:val="346"/>
        </w:trPr>
        <w:tc>
          <w:tcPr>
            <w:tcW w:w="3227" w:type="dxa"/>
            <w:shd w:val="clear" w:color="auto" w:fill="F2F2F2" w:themeFill="background1" w:themeFillShade="F2"/>
            <w:vAlign w:val="center"/>
          </w:tcPr>
          <w:p w14:paraId="01D581B6" w14:textId="77777777" w:rsidR="00995DE5" w:rsidRPr="004C3A0B" w:rsidRDefault="00995DE5" w:rsidP="00270327">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76DDE1C1" w14:textId="77777777" w:rsidR="00995DE5" w:rsidRPr="004C3A0B" w:rsidRDefault="00995DE5" w:rsidP="00270327">
            <w:pPr>
              <w:pStyle w:val="ListParagraph"/>
              <w:ind w:left="0"/>
              <w:rPr>
                <w:rFonts w:ascii="Arial" w:hAnsi="Arial" w:cs="Arial"/>
              </w:rPr>
            </w:pPr>
          </w:p>
        </w:tc>
      </w:tr>
      <w:tr w:rsidR="00995DE5" w:rsidRPr="004C3A0B" w14:paraId="5DAC5F08" w14:textId="77777777" w:rsidTr="00270327">
        <w:trPr>
          <w:trHeight w:val="347"/>
        </w:trPr>
        <w:tc>
          <w:tcPr>
            <w:tcW w:w="3227" w:type="dxa"/>
            <w:shd w:val="clear" w:color="auto" w:fill="F2F2F2" w:themeFill="background1" w:themeFillShade="F2"/>
            <w:vAlign w:val="center"/>
          </w:tcPr>
          <w:p w14:paraId="33D3FAEE" w14:textId="77777777" w:rsidR="00995DE5" w:rsidRPr="004C3A0B" w:rsidRDefault="00995DE5" w:rsidP="00270327">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664E5313" w14:textId="77777777" w:rsidR="00995DE5" w:rsidRPr="004C3A0B" w:rsidRDefault="00995DE5" w:rsidP="00270327">
            <w:pPr>
              <w:pStyle w:val="ListParagraph"/>
              <w:ind w:left="0"/>
              <w:rPr>
                <w:rFonts w:ascii="Arial" w:hAnsi="Arial" w:cs="Arial"/>
              </w:rPr>
            </w:pPr>
            <w:r>
              <w:rPr>
                <w:noProof/>
                <w:lang w:eastAsia="en-GB"/>
              </w:rPr>
              <w:drawing>
                <wp:anchor distT="0" distB="0" distL="114300" distR="114300" simplePos="0" relativeHeight="251663360" behindDoc="0" locked="0" layoutInCell="1" allowOverlap="1" wp14:anchorId="4F970E27" wp14:editId="7106C981">
                  <wp:simplePos x="0" y="0"/>
                  <wp:positionH relativeFrom="column">
                    <wp:posOffset>180975</wp:posOffset>
                  </wp:positionH>
                  <wp:positionV relativeFrom="paragraph">
                    <wp:posOffset>-13970</wp:posOffset>
                  </wp:positionV>
                  <wp:extent cx="810895" cy="335915"/>
                  <wp:effectExtent l="0" t="0" r="8255" b="698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810895" cy="335915"/>
                          </a:xfrm>
                          <a:prstGeom prst="rect">
                            <a:avLst/>
                          </a:prstGeom>
                          <a:noFill/>
                        </pic:spPr>
                      </pic:pic>
                    </a:graphicData>
                  </a:graphic>
                  <wp14:sizeRelH relativeFrom="page">
                    <wp14:pctWidth>0</wp14:pctWidth>
                  </wp14:sizeRelH>
                  <wp14:sizeRelV relativeFrom="page">
                    <wp14:pctHeight>0</wp14:pctHeight>
                  </wp14:sizeRelV>
                </wp:anchor>
              </w:drawing>
            </w:r>
          </w:p>
          <w:p w14:paraId="65D5FF34" w14:textId="77777777" w:rsidR="00995DE5" w:rsidRPr="004C3A0B" w:rsidRDefault="00995DE5" w:rsidP="00270327">
            <w:pPr>
              <w:pStyle w:val="ListParagraph"/>
              <w:ind w:left="0"/>
              <w:rPr>
                <w:rFonts w:ascii="Arial" w:hAnsi="Arial" w:cs="Arial"/>
              </w:rPr>
            </w:pPr>
          </w:p>
        </w:tc>
      </w:tr>
      <w:tr w:rsidR="00995DE5" w:rsidRPr="004C3A0B" w14:paraId="276B2951" w14:textId="77777777" w:rsidTr="00270327">
        <w:trPr>
          <w:trHeight w:val="347"/>
        </w:trPr>
        <w:tc>
          <w:tcPr>
            <w:tcW w:w="3227" w:type="dxa"/>
            <w:shd w:val="clear" w:color="auto" w:fill="F2F2F2" w:themeFill="background1" w:themeFillShade="F2"/>
            <w:vAlign w:val="center"/>
          </w:tcPr>
          <w:p w14:paraId="38C69A63" w14:textId="77777777" w:rsidR="00995DE5" w:rsidRPr="004C3A0B" w:rsidRDefault="00995DE5" w:rsidP="00270327">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361D91B2" w14:textId="77777777" w:rsidR="00995DE5" w:rsidRPr="004C3A0B" w:rsidRDefault="00995DE5" w:rsidP="00270327">
            <w:pPr>
              <w:pStyle w:val="ListParagraph"/>
              <w:ind w:left="0"/>
              <w:rPr>
                <w:rFonts w:ascii="Arial" w:hAnsi="Arial" w:cs="Arial"/>
              </w:rPr>
            </w:pPr>
            <w:r>
              <w:rPr>
                <w:rFonts w:ascii="Arial" w:hAnsi="Arial" w:cs="Arial"/>
              </w:rPr>
              <w:t>28.2.19</w:t>
            </w:r>
          </w:p>
        </w:tc>
      </w:tr>
    </w:tbl>
    <w:p w14:paraId="551CBF1F" w14:textId="77777777" w:rsidR="00995DE5" w:rsidRPr="004C3A0B" w:rsidRDefault="00995DE5" w:rsidP="00995DE5">
      <w:pPr>
        <w:rPr>
          <w:rFonts w:ascii="Arial" w:hAnsi="Arial" w:cs="Arial"/>
          <w:sz w:val="22"/>
          <w:szCs w:val="22"/>
        </w:rPr>
      </w:pPr>
    </w:p>
    <w:p w14:paraId="4ADCF907" w14:textId="77777777" w:rsidR="00995DE5" w:rsidRPr="004C3A0B" w:rsidRDefault="00995DE5" w:rsidP="00995DE5">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995DE5" w:rsidRPr="004C3A0B" w14:paraId="61C7D427" w14:textId="77777777" w:rsidTr="00270327">
        <w:trPr>
          <w:trHeight w:val="346"/>
        </w:trPr>
        <w:tc>
          <w:tcPr>
            <w:tcW w:w="3227" w:type="dxa"/>
            <w:shd w:val="clear" w:color="auto" w:fill="F2F2F2" w:themeFill="background1" w:themeFillShade="F2"/>
            <w:vAlign w:val="center"/>
          </w:tcPr>
          <w:p w14:paraId="1A4A698C" w14:textId="77777777" w:rsidR="00995DE5" w:rsidRPr="004C3A0B" w:rsidRDefault="00995DE5" w:rsidP="00270327">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33BFD7D5" w14:textId="77777777" w:rsidR="00995DE5" w:rsidRPr="004C3A0B" w:rsidRDefault="00995DE5" w:rsidP="00270327">
            <w:pPr>
              <w:pStyle w:val="ListParagraph"/>
              <w:ind w:left="0"/>
              <w:rPr>
                <w:rFonts w:ascii="Arial" w:hAnsi="Arial" w:cs="Arial"/>
              </w:rPr>
            </w:pPr>
          </w:p>
        </w:tc>
      </w:tr>
      <w:tr w:rsidR="00995DE5" w:rsidRPr="004C3A0B" w14:paraId="17917203" w14:textId="77777777" w:rsidTr="00270327">
        <w:trPr>
          <w:trHeight w:val="347"/>
        </w:trPr>
        <w:tc>
          <w:tcPr>
            <w:tcW w:w="3227" w:type="dxa"/>
            <w:shd w:val="clear" w:color="auto" w:fill="F2F2F2" w:themeFill="background1" w:themeFillShade="F2"/>
            <w:vAlign w:val="center"/>
          </w:tcPr>
          <w:p w14:paraId="4A22CAD6" w14:textId="77777777" w:rsidR="00995DE5" w:rsidRPr="004C3A0B" w:rsidRDefault="00995DE5" w:rsidP="00270327">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3CC5872" w14:textId="77777777" w:rsidR="00995DE5" w:rsidRPr="004C3A0B" w:rsidRDefault="00995DE5" w:rsidP="00270327">
            <w:pPr>
              <w:pStyle w:val="ListParagraph"/>
              <w:ind w:left="0"/>
              <w:rPr>
                <w:rFonts w:ascii="Arial" w:hAnsi="Arial" w:cs="Arial"/>
              </w:rPr>
            </w:pPr>
          </w:p>
          <w:p w14:paraId="4169EC0C" w14:textId="77777777" w:rsidR="00995DE5" w:rsidRPr="004C3A0B" w:rsidRDefault="00995DE5" w:rsidP="00270327">
            <w:pPr>
              <w:pStyle w:val="ListParagraph"/>
              <w:ind w:left="0"/>
              <w:rPr>
                <w:rFonts w:ascii="Arial" w:hAnsi="Arial" w:cs="Arial"/>
              </w:rPr>
            </w:pPr>
          </w:p>
        </w:tc>
      </w:tr>
      <w:tr w:rsidR="00995DE5" w:rsidRPr="004C3A0B" w14:paraId="6CAB1961" w14:textId="77777777" w:rsidTr="00270327">
        <w:trPr>
          <w:trHeight w:val="347"/>
        </w:trPr>
        <w:tc>
          <w:tcPr>
            <w:tcW w:w="3227" w:type="dxa"/>
            <w:shd w:val="clear" w:color="auto" w:fill="F2F2F2" w:themeFill="background1" w:themeFillShade="F2"/>
            <w:vAlign w:val="center"/>
          </w:tcPr>
          <w:p w14:paraId="41CF94E9" w14:textId="77777777" w:rsidR="00995DE5" w:rsidRPr="004C3A0B" w:rsidRDefault="00995DE5" w:rsidP="00270327">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39094D9" w14:textId="77777777" w:rsidR="00995DE5" w:rsidRPr="004C3A0B" w:rsidRDefault="00995DE5" w:rsidP="00270327">
            <w:pPr>
              <w:pStyle w:val="ListParagraph"/>
              <w:ind w:left="0"/>
              <w:rPr>
                <w:rFonts w:ascii="Arial" w:hAnsi="Arial" w:cs="Arial"/>
              </w:rPr>
            </w:pPr>
          </w:p>
        </w:tc>
      </w:tr>
    </w:tbl>
    <w:p w14:paraId="7AF98230" w14:textId="77777777" w:rsidR="00995DE5" w:rsidRPr="004C3A0B" w:rsidRDefault="00995DE5" w:rsidP="00995DE5">
      <w:pPr>
        <w:rPr>
          <w:rFonts w:ascii="Arial" w:hAnsi="Arial" w:cs="Arial"/>
          <w:sz w:val="22"/>
          <w:szCs w:val="22"/>
        </w:rPr>
      </w:pPr>
    </w:p>
    <w:p w14:paraId="510477A1" w14:textId="77777777" w:rsidR="00995DE5" w:rsidRPr="004C3A0B" w:rsidRDefault="00995DE5" w:rsidP="00995DE5">
      <w:pPr>
        <w:rPr>
          <w:rFonts w:ascii="Arial" w:hAnsi="Arial" w:cs="Arial"/>
          <w:sz w:val="22"/>
          <w:szCs w:val="22"/>
        </w:rPr>
      </w:pPr>
    </w:p>
    <w:p w14:paraId="336E2FA2" w14:textId="77777777" w:rsidR="00995DE5" w:rsidRPr="004C3A0B" w:rsidRDefault="00995DE5" w:rsidP="001A3C6D">
      <w:pPr>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ListParagraph"/>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76"/>
        <w:gridCol w:w="8855"/>
      </w:tblGrid>
      <w:tr w:rsidR="00995DE5" w:rsidRPr="004C3A0B" w14:paraId="5A9216D4" w14:textId="77777777" w:rsidTr="00B615C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25263305" w14:textId="77777777" w:rsidR="00995DE5" w:rsidRPr="004C3A0B" w:rsidRDefault="00995DE5" w:rsidP="00270327">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5800023" w14:textId="77777777" w:rsidR="00995DE5" w:rsidRPr="004C3A0B" w:rsidRDefault="00995DE5" w:rsidP="00270327">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995DE5" w:rsidRPr="004C3A0B" w14:paraId="576571B5" w14:textId="77777777" w:rsidTr="00B615C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3182B43C" w14:textId="77777777" w:rsidR="00995DE5" w:rsidRPr="004C3A0B" w:rsidRDefault="00995DE5" w:rsidP="00270327">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E4926E1" w14:textId="77777777" w:rsidR="00995DE5" w:rsidRPr="004C3A0B" w:rsidRDefault="00995DE5" w:rsidP="0027032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995DE5" w:rsidRPr="004C3A0B" w14:paraId="0139F474" w14:textId="77777777" w:rsidTr="00B615C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9C82337" w14:textId="77777777" w:rsidR="00995DE5" w:rsidRPr="004C3A0B" w:rsidRDefault="00995DE5" w:rsidP="0027032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DFBD57D" w14:textId="77777777" w:rsidR="00995DE5" w:rsidRPr="004C3A0B" w:rsidRDefault="00995DE5" w:rsidP="0027032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995DE5" w:rsidRPr="004C3A0B" w14:paraId="4C49917C" w14:textId="77777777" w:rsidTr="00B615C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2763CA07" w14:textId="77777777" w:rsidR="00995DE5" w:rsidRPr="004C3A0B" w:rsidRDefault="00995DE5" w:rsidP="0027032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4A37C0" w14:textId="77777777" w:rsidR="00995DE5" w:rsidRPr="004C3A0B" w:rsidRDefault="00995DE5" w:rsidP="00270327">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995DE5" w:rsidRPr="004C3A0B" w14:paraId="14CFC9FC" w14:textId="77777777" w:rsidTr="00B615C9">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3D5F2434" w14:textId="77777777" w:rsidR="00995DE5" w:rsidRDefault="00995DE5" w:rsidP="00270327">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5FCB6C9" w14:textId="77777777" w:rsidR="00995DE5" w:rsidRDefault="00995DE5" w:rsidP="00270327">
            <w:pPr>
              <w:rPr>
                <w:rFonts w:ascii="Arial" w:hAnsi="Arial" w:cs="Arial"/>
                <w:sz w:val="22"/>
                <w:szCs w:val="22"/>
              </w:rPr>
            </w:pPr>
          </w:p>
          <w:p w14:paraId="4AFCF2F8" w14:textId="77777777" w:rsidR="00995DE5" w:rsidRDefault="00995DE5" w:rsidP="00270327">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6501E58A" w14:textId="77777777" w:rsidR="00995DE5" w:rsidRPr="004C3A0B" w:rsidRDefault="00995DE5" w:rsidP="00270327">
            <w:pPr>
              <w:rPr>
                <w:rFonts w:ascii="Arial" w:hAnsi="Arial" w:cs="Arial"/>
                <w:sz w:val="22"/>
                <w:szCs w:val="22"/>
              </w:rPr>
            </w:pPr>
          </w:p>
        </w:tc>
      </w:tr>
      <w:tr w:rsidR="00995DE5" w:rsidRPr="004C3A0B" w14:paraId="14A47E7F" w14:textId="77777777" w:rsidTr="00B615C9">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2847CC7" w14:textId="77777777" w:rsidR="00995DE5" w:rsidRPr="004C3A0B" w:rsidRDefault="00995DE5" w:rsidP="0027032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FB3828F" w14:textId="77777777" w:rsidR="00995DE5" w:rsidRPr="004C3A0B" w:rsidRDefault="00995DE5" w:rsidP="00270327">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995DE5" w:rsidRPr="004C3A0B" w14:paraId="619AC80E" w14:textId="77777777" w:rsidTr="00B615C9">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59590C0" w14:textId="77777777" w:rsidR="00995DE5" w:rsidRPr="004C3A0B" w:rsidRDefault="00995DE5" w:rsidP="0027032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5DEDB95" w14:textId="77777777" w:rsidR="00995DE5" w:rsidRPr="004C3A0B" w:rsidRDefault="00995DE5" w:rsidP="00270327">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bl>
    <w:p w14:paraId="09F9B4A1" w14:textId="77777777" w:rsidR="00995DE5" w:rsidRPr="004C3A0B" w:rsidRDefault="00995DE5" w:rsidP="00995DE5">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995DE5" w:rsidRPr="004C3A0B" w14:paraId="2011B4C1" w14:textId="77777777" w:rsidTr="00270327">
        <w:tc>
          <w:tcPr>
            <w:tcW w:w="10060" w:type="dxa"/>
            <w:shd w:val="clear" w:color="auto" w:fill="F2F2F2" w:themeFill="background1" w:themeFillShade="F2"/>
          </w:tcPr>
          <w:p w14:paraId="4B933B69" w14:textId="77777777" w:rsidR="00995DE5" w:rsidRPr="004C3A0B" w:rsidRDefault="00995DE5" w:rsidP="00270327">
            <w:pPr>
              <w:rPr>
                <w:rFonts w:ascii="Arial" w:hAnsi="Arial" w:cs="Arial"/>
                <w:b/>
                <w:sz w:val="22"/>
                <w:szCs w:val="22"/>
              </w:rPr>
            </w:pPr>
            <w:r w:rsidRPr="004C3A0B">
              <w:rPr>
                <w:rFonts w:ascii="Arial" w:hAnsi="Arial" w:cs="Arial"/>
                <w:b/>
                <w:sz w:val="22"/>
                <w:szCs w:val="22"/>
              </w:rPr>
              <w:t>RESEARCH STUDENTS AND STAFF ONLY</w:t>
            </w:r>
          </w:p>
          <w:p w14:paraId="6A5B0A73" w14:textId="77777777" w:rsidR="00995DE5" w:rsidRPr="004C3A0B" w:rsidRDefault="00995DE5" w:rsidP="00270327">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12"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41ACDFC7" w14:textId="77777777" w:rsidR="00995DE5" w:rsidRPr="004C3A0B" w:rsidRDefault="00995DE5" w:rsidP="00270327">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62501352" w14:textId="77777777" w:rsidR="00995DE5" w:rsidRPr="004C3A0B" w:rsidRDefault="00995DE5" w:rsidP="00995DE5">
      <w:pPr>
        <w:tabs>
          <w:tab w:val="left" w:pos="5103"/>
        </w:tabs>
        <w:rPr>
          <w:rFonts w:ascii="Arial" w:hAnsi="Arial" w:cs="Arial"/>
          <w:b/>
          <w:bCs/>
          <w:sz w:val="22"/>
          <w:szCs w:val="22"/>
        </w:rPr>
      </w:pPr>
    </w:p>
    <w:p w14:paraId="5A56CDB9" w14:textId="6DC9F81B" w:rsidR="004D6819" w:rsidRPr="00995DE5" w:rsidRDefault="00995DE5" w:rsidP="00995DE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3934A4AB" w14:textId="77777777" w:rsidR="00237FD1" w:rsidRPr="007D37C2" w:rsidRDefault="00237FD1" w:rsidP="00C41F9B">
      <w:pPr>
        <w:contextualSpacing/>
        <w:rPr>
          <w:rFonts w:eastAsia="Times New Roman" w:cs="Arial"/>
          <w:b/>
          <w:color w:val="000000" w:themeColor="text1"/>
          <w:u w:val="single"/>
          <w:lang w:eastAsia="en-GB"/>
        </w:rPr>
      </w:pPr>
    </w:p>
    <w:p w14:paraId="12D18CA5" w14:textId="77777777" w:rsidR="001A3C6D" w:rsidRDefault="001A3C6D" w:rsidP="00731A09">
      <w:pPr>
        <w:spacing w:line="360" w:lineRule="auto"/>
        <w:contextualSpacing/>
        <w:rPr>
          <w:rFonts w:eastAsia="Times New Roman" w:cs="Arial"/>
          <w:b/>
          <w:color w:val="000000" w:themeColor="text1"/>
          <w:sz w:val="28"/>
          <w:u w:val="single"/>
          <w:lang w:eastAsia="en-GB"/>
        </w:rPr>
      </w:pPr>
    </w:p>
    <w:p w14:paraId="2BAF18A2" w14:textId="77777777" w:rsidR="009D6396" w:rsidRDefault="009D6396" w:rsidP="00731A09">
      <w:pPr>
        <w:spacing w:line="360" w:lineRule="auto"/>
        <w:contextualSpacing/>
        <w:rPr>
          <w:rFonts w:eastAsia="Times New Roman" w:cs="Arial"/>
          <w:b/>
          <w:color w:val="000000" w:themeColor="text1"/>
          <w:sz w:val="28"/>
          <w:u w:val="single"/>
          <w:lang w:eastAsia="en-GB"/>
        </w:rPr>
      </w:pPr>
    </w:p>
    <w:p w14:paraId="7750CFEC" w14:textId="77777777" w:rsidR="009D6396" w:rsidRDefault="009D6396" w:rsidP="00731A09">
      <w:pPr>
        <w:spacing w:line="360" w:lineRule="auto"/>
        <w:contextualSpacing/>
        <w:rPr>
          <w:rFonts w:eastAsia="Times New Roman" w:cs="Arial"/>
          <w:b/>
          <w:color w:val="000000" w:themeColor="text1"/>
          <w:sz w:val="28"/>
          <w:u w:val="single"/>
          <w:lang w:eastAsia="en-GB"/>
        </w:rPr>
      </w:pPr>
    </w:p>
    <w:p w14:paraId="339DF948" w14:textId="15996988" w:rsidR="00237FD1" w:rsidRPr="00995DE5" w:rsidRDefault="009A55A6" w:rsidP="00731A09">
      <w:pPr>
        <w:spacing w:line="360" w:lineRule="auto"/>
        <w:contextualSpacing/>
        <w:rPr>
          <w:rFonts w:eastAsia="Times New Roman" w:cs="Arial"/>
          <w:b/>
          <w:color w:val="000000" w:themeColor="text1"/>
          <w:sz w:val="28"/>
          <w:u w:val="single"/>
          <w:lang w:eastAsia="en-GB"/>
        </w:rPr>
      </w:pPr>
      <w:r w:rsidRPr="00995DE5">
        <w:rPr>
          <w:rFonts w:eastAsia="Times New Roman" w:cs="Arial"/>
          <w:b/>
          <w:color w:val="000000" w:themeColor="text1"/>
          <w:sz w:val="28"/>
          <w:u w:val="single"/>
          <w:lang w:eastAsia="en-GB"/>
        </w:rPr>
        <w:lastRenderedPageBreak/>
        <w:t>Methodology</w:t>
      </w:r>
    </w:p>
    <w:p w14:paraId="776706CA" w14:textId="77777777" w:rsidR="00E35A42" w:rsidRPr="007D37C2" w:rsidRDefault="00E35A42" w:rsidP="00731A09">
      <w:pPr>
        <w:spacing w:beforeAutospacing="1" w:afterAutospacing="1" w:line="360" w:lineRule="auto"/>
        <w:contextualSpacing/>
        <w:rPr>
          <w:rFonts w:eastAsia="Times New Roman" w:cs="Arial"/>
          <w:color w:val="000000" w:themeColor="text1"/>
          <w:bdr w:val="none" w:sz="0" w:space="0" w:color="auto" w:frame="1"/>
          <w:lang w:eastAsia="en-GB"/>
        </w:rPr>
      </w:pPr>
    </w:p>
    <w:p w14:paraId="4FEBA6BA" w14:textId="2C1CC3C1" w:rsidR="00E35A42" w:rsidRPr="00995DE5" w:rsidRDefault="00124A32" w:rsidP="00731A09">
      <w:pPr>
        <w:spacing w:beforeAutospacing="1" w:afterAutospacing="1" w:line="360" w:lineRule="auto"/>
        <w:contextualSpacing/>
        <w:rPr>
          <w:rFonts w:eastAsia="Times New Roman" w:cs="Arial"/>
          <w:b/>
          <w:color w:val="000000" w:themeColor="text1"/>
          <w:sz w:val="28"/>
          <w:u w:val="single"/>
          <w:bdr w:val="none" w:sz="0" w:space="0" w:color="auto" w:frame="1"/>
          <w:lang w:eastAsia="en-GB"/>
        </w:rPr>
      </w:pPr>
      <w:r w:rsidRPr="00995DE5">
        <w:rPr>
          <w:rFonts w:eastAsia="Times New Roman" w:cs="Arial"/>
          <w:b/>
          <w:color w:val="000000" w:themeColor="text1"/>
          <w:sz w:val="28"/>
          <w:u w:val="single"/>
          <w:bdr w:val="none" w:sz="0" w:space="0" w:color="auto" w:frame="1"/>
          <w:lang w:eastAsia="en-GB"/>
        </w:rPr>
        <w:t>Research design</w:t>
      </w:r>
    </w:p>
    <w:p w14:paraId="77584493" w14:textId="77777777" w:rsidR="00E02519" w:rsidRPr="007D37C2" w:rsidRDefault="00E02519" w:rsidP="00731A09">
      <w:pPr>
        <w:spacing w:beforeAutospacing="1" w:afterAutospacing="1" w:line="360" w:lineRule="auto"/>
        <w:contextualSpacing/>
        <w:rPr>
          <w:rFonts w:eastAsia="Times New Roman" w:cs="Arial"/>
          <w:color w:val="000000" w:themeColor="text1"/>
          <w:bdr w:val="none" w:sz="0" w:space="0" w:color="auto" w:frame="1"/>
          <w:lang w:eastAsia="en-GB"/>
        </w:rPr>
      </w:pPr>
    </w:p>
    <w:p w14:paraId="4B240C62" w14:textId="59B27776" w:rsidR="00E531EF" w:rsidRPr="007D37C2" w:rsidRDefault="006024C6" w:rsidP="00731A09">
      <w:pPr>
        <w:spacing w:beforeAutospacing="1" w:afterAutospacing="1" w:line="360" w:lineRule="auto"/>
        <w:contextualSpacing/>
        <w:rPr>
          <w:rFonts w:eastAsia="Times New Roman" w:cs="Arial"/>
          <w:color w:val="000000" w:themeColor="text1"/>
          <w:bdr w:val="none" w:sz="0" w:space="0" w:color="auto" w:frame="1"/>
          <w:lang w:eastAsia="en-GB"/>
        </w:rPr>
      </w:pPr>
      <w:r w:rsidRPr="007D37C2">
        <w:rPr>
          <w:rFonts w:eastAsia="Times New Roman" w:cs="Arial"/>
          <w:color w:val="000000" w:themeColor="text1"/>
          <w:bdr w:val="none" w:sz="0" w:space="0" w:color="auto" w:frame="1"/>
          <w:lang w:eastAsia="en-GB"/>
        </w:rPr>
        <w:t xml:space="preserve">Educational </w:t>
      </w:r>
      <w:r w:rsidR="00EA467D">
        <w:rPr>
          <w:rFonts w:eastAsia="Times New Roman" w:cs="Arial"/>
          <w:color w:val="000000" w:themeColor="text1"/>
          <w:bdr w:val="none" w:sz="0" w:space="0" w:color="auto" w:frame="1"/>
          <w:lang w:eastAsia="en-GB"/>
        </w:rPr>
        <w:t>research is crucial for</w:t>
      </w:r>
      <w:r w:rsidR="005F27EA" w:rsidRPr="007D37C2">
        <w:rPr>
          <w:rFonts w:eastAsia="Times New Roman" w:cs="Arial"/>
          <w:color w:val="000000" w:themeColor="text1"/>
          <w:bdr w:val="none" w:sz="0" w:space="0" w:color="auto" w:frame="1"/>
          <w:lang w:eastAsia="en-GB"/>
        </w:rPr>
        <w:t xml:space="preserve"> the professional development of practitioners (Opie, 2004). </w:t>
      </w:r>
      <w:r w:rsidRPr="007D37C2">
        <w:rPr>
          <w:rFonts w:eastAsia="Times New Roman" w:cs="Arial"/>
          <w:color w:val="000000" w:themeColor="text1"/>
          <w:bdr w:val="none" w:sz="0" w:space="0" w:color="auto" w:frame="1"/>
          <w:lang w:eastAsia="en-GB"/>
        </w:rPr>
        <w:t xml:space="preserve">There </w:t>
      </w:r>
      <w:r w:rsidR="0020222E" w:rsidRPr="007D37C2">
        <w:rPr>
          <w:rFonts w:eastAsia="Times New Roman" w:cs="Arial"/>
          <w:color w:val="000000" w:themeColor="text1"/>
          <w:bdr w:val="none" w:sz="0" w:space="0" w:color="auto" w:frame="1"/>
          <w:lang w:eastAsia="en-GB"/>
        </w:rPr>
        <w:t xml:space="preserve">is an emphasis </w:t>
      </w:r>
      <w:r w:rsidR="006F7B71" w:rsidRPr="007D37C2">
        <w:rPr>
          <w:rFonts w:eastAsia="Times New Roman" w:cs="Arial"/>
          <w:color w:val="000000" w:themeColor="text1"/>
          <w:bdr w:val="none" w:sz="0" w:space="0" w:color="auto" w:frame="1"/>
          <w:lang w:eastAsia="en-GB"/>
        </w:rPr>
        <w:t>placed on</w:t>
      </w:r>
      <w:r w:rsidRPr="007D37C2">
        <w:rPr>
          <w:rFonts w:eastAsia="Times New Roman" w:cs="Arial"/>
          <w:color w:val="000000" w:themeColor="text1"/>
          <w:bdr w:val="none" w:sz="0" w:space="0" w:color="auto" w:frame="1"/>
          <w:lang w:eastAsia="en-GB"/>
        </w:rPr>
        <w:t xml:space="preserve"> educational practitioners to constantly seek to improve and develop their pedagogical skills in order to best support pupils (Welsh Government, 2015). </w:t>
      </w:r>
      <w:r w:rsidR="00B816DB" w:rsidRPr="007D37C2">
        <w:rPr>
          <w:rFonts w:eastAsia="Times New Roman" w:cs="Arial"/>
          <w:color w:val="000000" w:themeColor="text1"/>
          <w:bdr w:val="none" w:sz="0" w:space="0" w:color="auto" w:frame="1"/>
          <w:lang w:eastAsia="en-GB"/>
        </w:rPr>
        <w:t>The fundamental aim of action research</w:t>
      </w:r>
      <w:r w:rsidRPr="007D37C2">
        <w:rPr>
          <w:rFonts w:eastAsia="Times New Roman" w:cs="Arial"/>
          <w:color w:val="000000" w:themeColor="text1"/>
          <w:bdr w:val="none" w:sz="0" w:space="0" w:color="auto" w:frame="1"/>
          <w:lang w:eastAsia="en-GB"/>
        </w:rPr>
        <w:t>, more specifically,</w:t>
      </w:r>
      <w:r w:rsidR="00B816DB" w:rsidRPr="007D37C2">
        <w:rPr>
          <w:rFonts w:eastAsia="Times New Roman" w:cs="Arial"/>
          <w:color w:val="000000" w:themeColor="text1"/>
          <w:bdr w:val="none" w:sz="0" w:space="0" w:color="auto" w:frame="1"/>
          <w:lang w:eastAsia="en-GB"/>
        </w:rPr>
        <w:t xml:space="preserve"> is to improve practitioners’ understanding of which teaching and learning strategies work for them, and their pupils, most effectively </w:t>
      </w:r>
      <w:r w:rsidR="005E45EE" w:rsidRPr="007D37C2">
        <w:rPr>
          <w:rFonts w:eastAsia="Times New Roman" w:cs="Arial"/>
          <w:color w:val="000000" w:themeColor="text1"/>
          <w:bdr w:val="none" w:sz="0" w:space="0" w:color="auto" w:frame="1"/>
          <w:lang w:eastAsia="en-GB"/>
        </w:rPr>
        <w:t xml:space="preserve">in their current setting (Welsh Government, 2015). </w:t>
      </w:r>
      <w:r w:rsidR="00BF703B" w:rsidRPr="007D37C2">
        <w:rPr>
          <w:rFonts w:eastAsia="Times New Roman" w:cs="Arial"/>
          <w:color w:val="000000" w:themeColor="text1"/>
          <w:bdr w:val="none" w:sz="0" w:space="0" w:color="auto" w:frame="1"/>
          <w:lang w:eastAsia="en-GB"/>
        </w:rPr>
        <w:t xml:space="preserve">Action </w:t>
      </w:r>
      <w:r w:rsidR="00265996" w:rsidRPr="007D37C2">
        <w:rPr>
          <w:rFonts w:eastAsia="Times New Roman" w:cs="Arial"/>
          <w:color w:val="000000" w:themeColor="text1"/>
          <w:bdr w:val="none" w:sz="0" w:space="0" w:color="auto" w:frame="1"/>
          <w:lang w:eastAsia="en-GB"/>
        </w:rPr>
        <w:t>research in education requires the</w:t>
      </w:r>
      <w:r w:rsidR="00BF703B" w:rsidRPr="007D37C2">
        <w:rPr>
          <w:rFonts w:eastAsia="Times New Roman" w:cs="Arial"/>
          <w:color w:val="000000" w:themeColor="text1"/>
          <w:bdr w:val="none" w:sz="0" w:space="0" w:color="auto" w:frame="1"/>
          <w:lang w:eastAsia="en-GB"/>
        </w:rPr>
        <w:t xml:space="preserve"> practitioner</w:t>
      </w:r>
      <w:r w:rsidR="00A51265" w:rsidRPr="007D37C2">
        <w:rPr>
          <w:rFonts w:eastAsia="Times New Roman" w:cs="Arial"/>
          <w:color w:val="000000" w:themeColor="text1"/>
          <w:bdr w:val="none" w:sz="0" w:space="0" w:color="auto" w:frame="1"/>
          <w:lang w:eastAsia="en-GB"/>
        </w:rPr>
        <w:t xml:space="preserve"> to frame</w:t>
      </w:r>
      <w:r w:rsidR="00BF703B" w:rsidRPr="007D37C2">
        <w:rPr>
          <w:rFonts w:eastAsia="Times New Roman" w:cs="Arial"/>
          <w:color w:val="000000" w:themeColor="text1"/>
          <w:bdr w:val="none" w:sz="0" w:space="0" w:color="auto" w:frame="1"/>
          <w:lang w:eastAsia="en-GB"/>
        </w:rPr>
        <w:t xml:space="preserve"> </w:t>
      </w:r>
      <w:r w:rsidR="00A51265" w:rsidRPr="007D37C2">
        <w:rPr>
          <w:rFonts w:eastAsia="Times New Roman" w:cs="Arial"/>
          <w:color w:val="000000" w:themeColor="text1"/>
          <w:bdr w:val="none" w:sz="0" w:space="0" w:color="auto" w:frame="1"/>
          <w:lang w:eastAsia="en-GB"/>
        </w:rPr>
        <w:t>and pursue questions</w:t>
      </w:r>
      <w:r w:rsidR="00BF703B" w:rsidRPr="007D37C2">
        <w:rPr>
          <w:rFonts w:eastAsia="Times New Roman" w:cs="Arial"/>
          <w:color w:val="000000" w:themeColor="text1"/>
          <w:bdr w:val="none" w:sz="0" w:space="0" w:color="auto" w:frame="1"/>
          <w:lang w:eastAsia="en-GB"/>
        </w:rPr>
        <w:t xml:space="preserve"> </w:t>
      </w:r>
      <w:r w:rsidR="00265996" w:rsidRPr="007D37C2">
        <w:rPr>
          <w:rFonts w:eastAsia="Times New Roman" w:cs="Arial"/>
          <w:color w:val="000000" w:themeColor="text1"/>
          <w:bdr w:val="none" w:sz="0" w:space="0" w:color="auto" w:frame="1"/>
          <w:lang w:eastAsia="en-GB"/>
        </w:rPr>
        <w:t>within the</w:t>
      </w:r>
      <w:r w:rsidR="00BF703B" w:rsidRPr="007D37C2">
        <w:rPr>
          <w:rFonts w:eastAsia="Times New Roman" w:cs="Arial"/>
          <w:color w:val="000000" w:themeColor="text1"/>
          <w:bdr w:val="none" w:sz="0" w:space="0" w:color="auto" w:frame="1"/>
          <w:lang w:eastAsia="en-GB"/>
        </w:rPr>
        <w:t xml:space="preserve"> classroom </w:t>
      </w:r>
      <w:r w:rsidR="00265996" w:rsidRPr="007D37C2">
        <w:rPr>
          <w:rFonts w:eastAsia="Times New Roman" w:cs="Arial"/>
          <w:color w:val="000000" w:themeColor="text1"/>
          <w:bdr w:val="none" w:sz="0" w:space="0" w:color="auto" w:frame="1"/>
          <w:lang w:eastAsia="en-GB"/>
        </w:rPr>
        <w:t>setting</w:t>
      </w:r>
      <w:r w:rsidR="00A51265" w:rsidRPr="007D37C2">
        <w:rPr>
          <w:rFonts w:eastAsia="Times New Roman" w:cs="Arial"/>
          <w:color w:val="000000" w:themeColor="text1"/>
          <w:bdr w:val="none" w:sz="0" w:space="0" w:color="auto" w:frame="1"/>
          <w:lang w:eastAsia="en-GB"/>
        </w:rPr>
        <w:t>,</w:t>
      </w:r>
      <w:r w:rsidR="00265996" w:rsidRPr="007D37C2">
        <w:rPr>
          <w:rFonts w:eastAsia="Times New Roman" w:cs="Arial"/>
          <w:color w:val="000000" w:themeColor="text1"/>
          <w:bdr w:val="none" w:sz="0" w:space="0" w:color="auto" w:frame="1"/>
          <w:lang w:eastAsia="en-GB"/>
        </w:rPr>
        <w:t xml:space="preserve"> </w:t>
      </w:r>
      <w:r w:rsidR="00A51265" w:rsidRPr="007D37C2">
        <w:rPr>
          <w:rFonts w:eastAsia="Times New Roman" w:cs="Arial"/>
          <w:color w:val="000000" w:themeColor="text1"/>
          <w:bdr w:val="none" w:sz="0" w:space="0" w:color="auto" w:frame="1"/>
          <w:lang w:eastAsia="en-GB"/>
        </w:rPr>
        <w:t>and use appropriate</w:t>
      </w:r>
      <w:r w:rsidR="00265996" w:rsidRPr="007D37C2">
        <w:rPr>
          <w:rFonts w:eastAsia="Times New Roman" w:cs="Arial"/>
          <w:color w:val="000000" w:themeColor="text1"/>
          <w:bdr w:val="none" w:sz="0" w:space="0" w:color="auto" w:frame="1"/>
          <w:lang w:eastAsia="en-GB"/>
        </w:rPr>
        <w:t xml:space="preserve"> methods of data collection to assess the extent to which those questions have been answered</w:t>
      </w:r>
      <w:r w:rsidR="00A51265" w:rsidRPr="007D37C2">
        <w:rPr>
          <w:rFonts w:eastAsia="Times New Roman" w:cs="Arial"/>
          <w:color w:val="000000" w:themeColor="text1"/>
          <w:bdr w:val="none" w:sz="0" w:space="0" w:color="auto" w:frame="1"/>
          <w:lang w:eastAsia="en-GB"/>
        </w:rPr>
        <w:t>, and therefore the extent to which pupils have progressed academically</w:t>
      </w:r>
      <w:r w:rsidR="00265996" w:rsidRPr="007D37C2">
        <w:rPr>
          <w:rFonts w:eastAsia="Times New Roman" w:cs="Arial"/>
          <w:color w:val="000000" w:themeColor="text1"/>
          <w:bdr w:val="none" w:sz="0" w:space="0" w:color="auto" w:frame="1"/>
          <w:lang w:eastAsia="en-GB"/>
        </w:rPr>
        <w:t xml:space="preserve"> (</w:t>
      </w:r>
      <w:proofErr w:type="spellStart"/>
      <w:r w:rsidR="00265996" w:rsidRPr="007D37C2">
        <w:rPr>
          <w:rFonts w:eastAsia="Times New Roman" w:cs="Arial"/>
          <w:color w:val="000000" w:themeColor="text1"/>
          <w:bdr w:val="none" w:sz="0" w:space="0" w:color="auto" w:frame="1"/>
          <w:lang w:eastAsia="en-GB"/>
        </w:rPr>
        <w:t>Zeni</w:t>
      </w:r>
      <w:proofErr w:type="spellEnd"/>
      <w:r w:rsidR="00265996" w:rsidRPr="007D37C2">
        <w:rPr>
          <w:rFonts w:eastAsia="Times New Roman" w:cs="Arial"/>
          <w:color w:val="000000" w:themeColor="text1"/>
          <w:bdr w:val="none" w:sz="0" w:space="0" w:color="auto" w:frame="1"/>
          <w:lang w:eastAsia="en-GB"/>
        </w:rPr>
        <w:t xml:space="preserve">, 1998). </w:t>
      </w:r>
      <w:r w:rsidR="005F27EA" w:rsidRPr="007D37C2">
        <w:rPr>
          <w:rFonts w:eastAsia="Times New Roman" w:cs="Arial"/>
          <w:color w:val="000000" w:themeColor="text1"/>
          <w:bdr w:val="none" w:sz="0" w:space="0" w:color="auto" w:frame="1"/>
          <w:lang w:eastAsia="en-GB"/>
        </w:rPr>
        <w:t xml:space="preserve">It is the questions which are posed by the practitioner that guide thinking, help explore possibilities and determine the methods of data gathering </w:t>
      </w:r>
      <w:r w:rsidR="00EA467D">
        <w:rPr>
          <w:rFonts w:eastAsia="Times New Roman" w:cs="Arial"/>
          <w:color w:val="000000" w:themeColor="text1"/>
          <w:bdr w:val="none" w:sz="0" w:space="0" w:color="auto" w:frame="1"/>
          <w:lang w:eastAsia="en-GB"/>
        </w:rPr>
        <w:t>(</w:t>
      </w:r>
      <w:proofErr w:type="spellStart"/>
      <w:r w:rsidR="00EA467D">
        <w:rPr>
          <w:rFonts w:eastAsia="Times New Roman" w:cs="Arial"/>
          <w:color w:val="000000" w:themeColor="text1"/>
          <w:bdr w:val="none" w:sz="0" w:space="0" w:color="auto" w:frame="1"/>
          <w:lang w:eastAsia="en-GB"/>
        </w:rPr>
        <w:t>Fichtman</w:t>
      </w:r>
      <w:proofErr w:type="spellEnd"/>
      <w:r w:rsidR="00EA467D">
        <w:rPr>
          <w:rFonts w:eastAsia="Times New Roman" w:cs="Arial"/>
          <w:color w:val="000000" w:themeColor="text1"/>
          <w:bdr w:val="none" w:sz="0" w:space="0" w:color="auto" w:frame="1"/>
          <w:lang w:eastAsia="en-GB"/>
        </w:rPr>
        <w:t>-</w:t>
      </w:r>
      <w:r w:rsidR="004E4887" w:rsidRPr="007D37C2">
        <w:rPr>
          <w:rFonts w:eastAsia="Times New Roman" w:cs="Arial"/>
          <w:color w:val="000000" w:themeColor="text1"/>
          <w:bdr w:val="none" w:sz="0" w:space="0" w:color="auto" w:frame="1"/>
          <w:lang w:eastAsia="en-GB"/>
        </w:rPr>
        <w:t xml:space="preserve">Dana &amp; </w:t>
      </w:r>
      <w:proofErr w:type="spellStart"/>
      <w:r w:rsidR="004E4887" w:rsidRPr="007D37C2">
        <w:rPr>
          <w:rFonts w:eastAsia="Times New Roman" w:cs="Arial"/>
          <w:color w:val="000000" w:themeColor="text1"/>
          <w:bdr w:val="none" w:sz="0" w:space="0" w:color="auto" w:frame="1"/>
          <w:lang w:eastAsia="en-GB"/>
        </w:rPr>
        <w:t>Yendol-Hoppey</w:t>
      </w:r>
      <w:proofErr w:type="spellEnd"/>
      <w:r w:rsidR="004E4887" w:rsidRPr="007D37C2">
        <w:rPr>
          <w:rFonts w:eastAsia="Times New Roman" w:cs="Arial"/>
          <w:color w:val="000000" w:themeColor="text1"/>
          <w:bdr w:val="none" w:sz="0" w:space="0" w:color="auto" w:frame="1"/>
          <w:lang w:eastAsia="en-GB"/>
        </w:rPr>
        <w:t xml:space="preserve">, 2008). </w:t>
      </w:r>
    </w:p>
    <w:p w14:paraId="023AE04C" w14:textId="77777777" w:rsidR="00D47467" w:rsidRPr="007D37C2" w:rsidRDefault="00D47467" w:rsidP="00731A09">
      <w:pPr>
        <w:spacing w:beforeAutospacing="1" w:afterAutospacing="1" w:line="360" w:lineRule="auto"/>
        <w:contextualSpacing/>
        <w:rPr>
          <w:rFonts w:eastAsia="Times New Roman" w:cs="Arial"/>
          <w:color w:val="000000" w:themeColor="text1"/>
          <w:bdr w:val="none" w:sz="0" w:space="0" w:color="auto" w:frame="1"/>
          <w:lang w:eastAsia="en-GB"/>
        </w:rPr>
      </w:pPr>
    </w:p>
    <w:p w14:paraId="3717BDDA" w14:textId="0588E133" w:rsidR="00D47467" w:rsidRPr="007D37C2" w:rsidRDefault="00327C6F" w:rsidP="00731A09">
      <w:pPr>
        <w:spacing w:beforeAutospacing="1" w:afterAutospacing="1" w:line="360" w:lineRule="auto"/>
        <w:contextualSpacing/>
        <w:rPr>
          <w:rFonts w:eastAsia="Times New Roman" w:cs="Arial"/>
          <w:color w:val="000000" w:themeColor="text1"/>
          <w:bdr w:val="none" w:sz="0" w:space="0" w:color="auto" w:frame="1"/>
          <w:lang w:eastAsia="en-GB"/>
        </w:rPr>
      </w:pPr>
      <w:r w:rsidRPr="007D37C2">
        <w:rPr>
          <w:rFonts w:eastAsia="Times New Roman" w:cs="Times New Roman"/>
          <w:color w:val="000000" w:themeColor="text1"/>
          <w:shd w:val="clear" w:color="auto" w:fill="FFFFFF"/>
          <w:lang w:eastAsia="en-GB"/>
        </w:rPr>
        <w:t>Both action research and case study designs are concerned with gaining an understanding of partic</w:t>
      </w:r>
      <w:r w:rsidR="00272F8E" w:rsidRPr="007D37C2">
        <w:rPr>
          <w:rFonts w:eastAsia="Times New Roman" w:cs="Times New Roman"/>
          <w:color w:val="000000" w:themeColor="text1"/>
          <w:shd w:val="clear" w:color="auto" w:fill="FFFFFF"/>
          <w:lang w:eastAsia="en-GB"/>
        </w:rPr>
        <w:t>u</w:t>
      </w:r>
      <w:r w:rsidR="00790995" w:rsidRPr="007D37C2">
        <w:rPr>
          <w:rFonts w:eastAsia="Times New Roman" w:cs="Times New Roman"/>
          <w:color w:val="000000" w:themeColor="text1"/>
          <w:shd w:val="clear" w:color="auto" w:fill="FFFFFF"/>
          <w:lang w:eastAsia="en-GB"/>
        </w:rPr>
        <w:t xml:space="preserve">lar interest to the researcher </w:t>
      </w:r>
      <w:r w:rsidR="00790995" w:rsidRPr="007D37C2">
        <w:rPr>
          <w:rFonts w:eastAsia="Times New Roman" w:cs="Arial"/>
          <w:color w:val="000000" w:themeColor="text1"/>
          <w:bdr w:val="none" w:sz="0" w:space="0" w:color="auto" w:frame="1"/>
          <w:lang w:eastAsia="en-GB"/>
        </w:rPr>
        <w:t xml:space="preserve">(Anderson, &amp; </w:t>
      </w:r>
      <w:proofErr w:type="spellStart"/>
      <w:r w:rsidR="00790995" w:rsidRPr="007D37C2">
        <w:rPr>
          <w:rFonts w:eastAsia="Times New Roman" w:cs="Arial"/>
          <w:color w:val="000000" w:themeColor="text1"/>
          <w:bdr w:val="none" w:sz="0" w:space="0" w:color="auto" w:frame="1"/>
          <w:lang w:eastAsia="en-GB"/>
        </w:rPr>
        <w:t>Blichfeldt</w:t>
      </w:r>
      <w:proofErr w:type="spellEnd"/>
      <w:r w:rsidR="00790995" w:rsidRPr="007D37C2">
        <w:rPr>
          <w:rFonts w:eastAsia="Times New Roman" w:cs="Arial"/>
          <w:color w:val="000000" w:themeColor="text1"/>
          <w:bdr w:val="none" w:sz="0" w:space="0" w:color="auto" w:frame="1"/>
          <w:lang w:eastAsia="en-GB"/>
        </w:rPr>
        <w:t xml:space="preserve">, 2006). A significant difference between the two is that a case study starts with something of interest to the researcher, whilst action research starts, typically, with issues or concerns as recognised by the researcher, within a practical setting they are involved with (Anderson, &amp; </w:t>
      </w:r>
      <w:proofErr w:type="spellStart"/>
      <w:r w:rsidR="00790995" w:rsidRPr="007D37C2">
        <w:rPr>
          <w:rFonts w:eastAsia="Times New Roman" w:cs="Arial"/>
          <w:color w:val="000000" w:themeColor="text1"/>
          <w:bdr w:val="none" w:sz="0" w:space="0" w:color="auto" w:frame="1"/>
          <w:lang w:eastAsia="en-GB"/>
        </w:rPr>
        <w:t>Blichfeldt</w:t>
      </w:r>
      <w:proofErr w:type="spellEnd"/>
      <w:r w:rsidR="00790995" w:rsidRPr="007D37C2">
        <w:rPr>
          <w:rFonts w:eastAsia="Times New Roman" w:cs="Arial"/>
          <w:color w:val="000000" w:themeColor="text1"/>
          <w:bdr w:val="none" w:sz="0" w:space="0" w:color="auto" w:frame="1"/>
          <w:lang w:eastAsia="en-GB"/>
        </w:rPr>
        <w:t xml:space="preserve">, 2006). </w:t>
      </w:r>
      <w:r w:rsidR="002C49A4" w:rsidRPr="007D37C2">
        <w:rPr>
          <w:rFonts w:eastAsia="Times New Roman" w:cs="Arial"/>
          <w:color w:val="000000" w:themeColor="text1"/>
          <w:bdr w:val="none" w:sz="0" w:space="0" w:color="auto" w:frame="1"/>
          <w:lang w:eastAsia="en-GB"/>
        </w:rPr>
        <w:t>Furthermore, action research involves solving the issue or concern, as recognised by the researcher, mainly in an educationa</w:t>
      </w:r>
      <w:r w:rsidR="00EA467D">
        <w:rPr>
          <w:rFonts w:eastAsia="Times New Roman" w:cs="Arial"/>
          <w:color w:val="000000" w:themeColor="text1"/>
          <w:bdr w:val="none" w:sz="0" w:space="0" w:color="auto" w:frame="1"/>
          <w:lang w:eastAsia="en-GB"/>
        </w:rPr>
        <w:t>l setting, where the researcher</w:t>
      </w:r>
      <w:r w:rsidR="002C49A4" w:rsidRPr="007D37C2">
        <w:rPr>
          <w:rFonts w:eastAsia="Times New Roman" w:cs="Arial"/>
          <w:color w:val="000000" w:themeColor="text1"/>
          <w:bdr w:val="none" w:sz="0" w:space="0" w:color="auto" w:frame="1"/>
          <w:lang w:eastAsia="en-GB"/>
        </w:rPr>
        <w:t xml:space="preserve"> take</w:t>
      </w:r>
      <w:r w:rsidR="00EA467D">
        <w:rPr>
          <w:rFonts w:eastAsia="Times New Roman" w:cs="Arial"/>
          <w:color w:val="000000" w:themeColor="text1"/>
          <w:bdr w:val="none" w:sz="0" w:space="0" w:color="auto" w:frame="1"/>
          <w:lang w:eastAsia="en-GB"/>
        </w:rPr>
        <w:t>s</w:t>
      </w:r>
      <w:r w:rsidR="003E1A16" w:rsidRPr="007D37C2">
        <w:rPr>
          <w:rFonts w:eastAsia="Times New Roman" w:cs="Arial"/>
          <w:color w:val="000000" w:themeColor="text1"/>
          <w:bdr w:val="none" w:sz="0" w:space="0" w:color="auto" w:frame="1"/>
          <w:lang w:eastAsia="en-GB"/>
        </w:rPr>
        <w:t xml:space="preserve"> an active part in the research</w:t>
      </w:r>
      <w:r w:rsidR="002C49A4" w:rsidRPr="007D37C2">
        <w:rPr>
          <w:rFonts w:eastAsia="Times New Roman" w:cs="Arial"/>
          <w:color w:val="000000" w:themeColor="text1"/>
          <w:bdr w:val="none" w:sz="0" w:space="0" w:color="auto" w:frame="1"/>
          <w:lang w:eastAsia="en-GB"/>
        </w:rPr>
        <w:t xml:space="preserve"> </w:t>
      </w:r>
      <w:r w:rsidR="003E1A16" w:rsidRPr="007D37C2">
        <w:rPr>
          <w:rFonts w:eastAsia="Times New Roman" w:cs="Arial"/>
          <w:color w:val="000000" w:themeColor="text1"/>
          <w:bdr w:val="none" w:sz="0" w:space="0" w:color="auto" w:frame="1"/>
          <w:lang w:eastAsia="en-GB"/>
        </w:rPr>
        <w:t>(</w:t>
      </w:r>
      <w:proofErr w:type="spellStart"/>
      <w:r w:rsidR="003E1A16" w:rsidRPr="007D37C2">
        <w:rPr>
          <w:rFonts w:eastAsia="Times New Roman" w:cs="Arial"/>
          <w:color w:val="000000" w:themeColor="text1"/>
          <w:bdr w:val="none" w:sz="0" w:space="0" w:color="auto" w:frame="1"/>
          <w:lang w:eastAsia="en-GB"/>
        </w:rPr>
        <w:t>Hasa</w:t>
      </w:r>
      <w:proofErr w:type="spellEnd"/>
      <w:r w:rsidR="003E1A16" w:rsidRPr="007D37C2">
        <w:rPr>
          <w:rFonts w:eastAsia="Times New Roman" w:cs="Arial"/>
          <w:color w:val="000000" w:themeColor="text1"/>
          <w:bdr w:val="none" w:sz="0" w:space="0" w:color="auto" w:frame="1"/>
          <w:lang w:eastAsia="en-GB"/>
        </w:rPr>
        <w:t xml:space="preserve">, 2017). Building on Lewin’s (1946) paradigm around combining theory and practice, action research lends itself to investigating </w:t>
      </w:r>
      <w:r w:rsidR="00EA467D">
        <w:rPr>
          <w:rFonts w:eastAsia="Times New Roman" w:cs="Arial"/>
          <w:color w:val="000000" w:themeColor="text1"/>
          <w:bdr w:val="none" w:sz="0" w:space="0" w:color="auto" w:frame="1"/>
          <w:lang w:eastAsia="en-GB"/>
        </w:rPr>
        <w:t xml:space="preserve">a </w:t>
      </w:r>
      <w:r w:rsidR="003E1A16" w:rsidRPr="007D37C2">
        <w:rPr>
          <w:rFonts w:eastAsia="Times New Roman" w:cs="Arial"/>
          <w:color w:val="000000" w:themeColor="text1"/>
          <w:bdr w:val="none" w:sz="0" w:space="0" w:color="auto" w:frame="1"/>
          <w:lang w:eastAsia="en-GB"/>
        </w:rPr>
        <w:t xml:space="preserve">process of change in social contexts, and their effects (Anderson, &amp; </w:t>
      </w:r>
      <w:proofErr w:type="spellStart"/>
      <w:r w:rsidR="003E1A16" w:rsidRPr="007D37C2">
        <w:rPr>
          <w:rFonts w:eastAsia="Times New Roman" w:cs="Arial"/>
          <w:color w:val="000000" w:themeColor="text1"/>
          <w:bdr w:val="none" w:sz="0" w:space="0" w:color="auto" w:frame="1"/>
          <w:lang w:eastAsia="en-GB"/>
        </w:rPr>
        <w:t>Blichfeldt</w:t>
      </w:r>
      <w:proofErr w:type="spellEnd"/>
      <w:r w:rsidR="003E1A16" w:rsidRPr="007D37C2">
        <w:rPr>
          <w:rFonts w:eastAsia="Times New Roman" w:cs="Arial"/>
          <w:color w:val="000000" w:themeColor="text1"/>
          <w:bdr w:val="none" w:sz="0" w:space="0" w:color="auto" w:frame="1"/>
          <w:lang w:eastAsia="en-GB"/>
        </w:rPr>
        <w:t>, 2006)</w:t>
      </w:r>
      <w:r w:rsidR="00E37C59" w:rsidRPr="007D37C2">
        <w:rPr>
          <w:rFonts w:eastAsia="Times New Roman" w:cs="Arial"/>
          <w:color w:val="000000" w:themeColor="text1"/>
          <w:bdr w:val="none" w:sz="0" w:space="0" w:color="auto" w:frame="1"/>
          <w:lang w:eastAsia="en-GB"/>
        </w:rPr>
        <w:t>, from a theoretical and practical perspective</w:t>
      </w:r>
      <w:r w:rsidR="003E1A16" w:rsidRPr="007D37C2">
        <w:rPr>
          <w:rFonts w:eastAsia="Times New Roman" w:cs="Arial"/>
          <w:color w:val="000000" w:themeColor="text1"/>
          <w:bdr w:val="none" w:sz="0" w:space="0" w:color="auto" w:frame="1"/>
          <w:lang w:eastAsia="en-GB"/>
        </w:rPr>
        <w:t xml:space="preserve">. </w:t>
      </w:r>
      <w:r w:rsidR="002C49A4" w:rsidRPr="007D37C2">
        <w:rPr>
          <w:rFonts w:eastAsia="Times New Roman" w:cs="Arial"/>
          <w:color w:val="000000" w:themeColor="text1"/>
          <w:bdr w:val="none" w:sz="0" w:space="0" w:color="auto" w:frame="1"/>
          <w:lang w:eastAsia="en-GB"/>
        </w:rPr>
        <w:t>Alternatively, case study aims differ in the sense that what is studied and observed by the researcher does not generally resolve a problem</w:t>
      </w:r>
      <w:r w:rsidR="003E1A16" w:rsidRPr="007D37C2">
        <w:rPr>
          <w:rFonts w:eastAsia="Times New Roman" w:cs="Arial"/>
          <w:color w:val="000000" w:themeColor="text1"/>
          <w:bdr w:val="none" w:sz="0" w:space="0" w:color="auto" w:frame="1"/>
          <w:lang w:eastAsia="en-GB"/>
        </w:rPr>
        <w:t xml:space="preserve">, </w:t>
      </w:r>
      <w:r w:rsidR="00E37C59" w:rsidRPr="007D37C2">
        <w:rPr>
          <w:rFonts w:eastAsia="Times New Roman" w:cs="Arial"/>
          <w:color w:val="000000" w:themeColor="text1"/>
          <w:bdr w:val="none" w:sz="0" w:space="0" w:color="auto" w:frame="1"/>
          <w:lang w:eastAsia="en-GB"/>
        </w:rPr>
        <w:t>but what is seen is</w:t>
      </w:r>
      <w:r w:rsidR="00450C4E" w:rsidRPr="007D37C2">
        <w:rPr>
          <w:rFonts w:eastAsia="Times New Roman" w:cs="Arial"/>
          <w:color w:val="000000" w:themeColor="text1"/>
          <w:bdr w:val="none" w:sz="0" w:space="0" w:color="auto" w:frame="1"/>
          <w:lang w:eastAsia="en-GB"/>
        </w:rPr>
        <w:t xml:space="preserve"> </w:t>
      </w:r>
      <w:r w:rsidR="003E1A16" w:rsidRPr="007D37C2">
        <w:rPr>
          <w:rFonts w:eastAsia="Times New Roman" w:cs="Arial"/>
          <w:color w:val="000000" w:themeColor="text1"/>
          <w:bdr w:val="none" w:sz="0" w:space="0" w:color="auto" w:frame="1"/>
          <w:lang w:eastAsia="en-GB"/>
        </w:rPr>
        <w:t>analysed</w:t>
      </w:r>
      <w:r w:rsidR="00450C4E" w:rsidRPr="007D37C2">
        <w:rPr>
          <w:rFonts w:eastAsia="Times New Roman" w:cs="Arial"/>
          <w:color w:val="000000" w:themeColor="text1"/>
          <w:bdr w:val="none" w:sz="0" w:space="0" w:color="auto" w:frame="1"/>
          <w:lang w:eastAsia="en-GB"/>
        </w:rPr>
        <w:t xml:space="preserve"> and no solution is found</w:t>
      </w:r>
      <w:r w:rsidR="003E1A16" w:rsidRPr="007D37C2">
        <w:rPr>
          <w:rFonts w:eastAsia="Times New Roman" w:cs="Arial"/>
          <w:color w:val="000000" w:themeColor="text1"/>
          <w:bdr w:val="none" w:sz="0" w:space="0" w:color="auto" w:frame="1"/>
          <w:lang w:eastAsia="en-GB"/>
        </w:rPr>
        <w:t xml:space="preserve"> (</w:t>
      </w:r>
      <w:proofErr w:type="spellStart"/>
      <w:r w:rsidR="003E1A16" w:rsidRPr="007D37C2">
        <w:rPr>
          <w:rFonts w:eastAsia="Times New Roman" w:cs="Arial"/>
          <w:color w:val="000000" w:themeColor="text1"/>
          <w:bdr w:val="none" w:sz="0" w:space="0" w:color="auto" w:frame="1"/>
          <w:lang w:eastAsia="en-GB"/>
        </w:rPr>
        <w:t>Hasa</w:t>
      </w:r>
      <w:proofErr w:type="spellEnd"/>
      <w:r w:rsidR="003E1A16" w:rsidRPr="007D37C2">
        <w:rPr>
          <w:rFonts w:eastAsia="Times New Roman" w:cs="Arial"/>
          <w:color w:val="000000" w:themeColor="text1"/>
          <w:bdr w:val="none" w:sz="0" w:space="0" w:color="auto" w:frame="1"/>
          <w:lang w:eastAsia="en-GB"/>
        </w:rPr>
        <w:t xml:space="preserve">, 2017). </w:t>
      </w:r>
      <w:r w:rsidR="002C49A4" w:rsidRPr="007D37C2">
        <w:rPr>
          <w:rFonts w:eastAsia="Times New Roman" w:cs="Arial"/>
          <w:color w:val="000000" w:themeColor="text1"/>
          <w:bdr w:val="none" w:sz="0" w:space="0" w:color="auto" w:frame="1"/>
          <w:lang w:eastAsia="en-GB"/>
        </w:rPr>
        <w:t>In a sense, in action research, the researcher is an ‘actor’ wherein they actively involve themselves in the study</w:t>
      </w:r>
      <w:r w:rsidR="003E1A16" w:rsidRPr="007D37C2">
        <w:rPr>
          <w:rFonts w:eastAsia="Times New Roman" w:cs="Arial"/>
          <w:color w:val="000000" w:themeColor="text1"/>
          <w:bdr w:val="none" w:sz="0" w:space="0" w:color="auto" w:frame="1"/>
          <w:lang w:eastAsia="en-GB"/>
        </w:rPr>
        <w:t xml:space="preserve"> to refine their practice or </w:t>
      </w:r>
      <w:r w:rsidR="003E1A16" w:rsidRPr="007D37C2">
        <w:rPr>
          <w:rFonts w:eastAsia="Times New Roman" w:cs="Arial"/>
          <w:color w:val="000000" w:themeColor="text1"/>
          <w:bdr w:val="none" w:sz="0" w:space="0" w:color="auto" w:frame="1"/>
          <w:lang w:eastAsia="en-GB"/>
        </w:rPr>
        <w:lastRenderedPageBreak/>
        <w:t>actions (</w:t>
      </w:r>
      <w:proofErr w:type="spellStart"/>
      <w:r w:rsidR="00450C4E" w:rsidRPr="007D37C2">
        <w:rPr>
          <w:rFonts w:eastAsia="Times New Roman" w:cs="Arial"/>
          <w:color w:val="000000" w:themeColor="text1"/>
          <w:bdr w:val="none" w:sz="0" w:space="0" w:color="auto" w:frame="1"/>
          <w:lang w:eastAsia="en-GB"/>
        </w:rPr>
        <w:t>Sagor</w:t>
      </w:r>
      <w:proofErr w:type="spellEnd"/>
      <w:r w:rsidR="00450C4E" w:rsidRPr="007D37C2">
        <w:rPr>
          <w:rFonts w:eastAsia="Times New Roman" w:cs="Arial"/>
          <w:color w:val="000000" w:themeColor="text1"/>
          <w:bdr w:val="none" w:sz="0" w:space="0" w:color="auto" w:frame="1"/>
          <w:lang w:eastAsia="en-GB"/>
        </w:rPr>
        <w:t>, 2000). As there is a need for the researcher to take an active role in this research,</w:t>
      </w:r>
      <w:r w:rsidR="00112993" w:rsidRPr="007D37C2">
        <w:rPr>
          <w:rFonts w:eastAsia="Times New Roman" w:cs="Arial"/>
          <w:color w:val="000000" w:themeColor="text1"/>
          <w:bdr w:val="none" w:sz="0" w:space="0" w:color="auto" w:frame="1"/>
          <w:lang w:eastAsia="en-GB"/>
        </w:rPr>
        <w:t xml:space="preserve"> to enhance the practi</w:t>
      </w:r>
      <w:r w:rsidR="00F36AC8" w:rsidRPr="007D37C2">
        <w:rPr>
          <w:rFonts w:eastAsia="Times New Roman" w:cs="Arial"/>
          <w:color w:val="000000" w:themeColor="text1"/>
          <w:bdr w:val="none" w:sz="0" w:space="0" w:color="auto" w:frame="1"/>
          <w:lang w:eastAsia="en-GB"/>
        </w:rPr>
        <w:t>ti</w:t>
      </w:r>
      <w:r w:rsidR="00112993" w:rsidRPr="007D37C2">
        <w:rPr>
          <w:rFonts w:eastAsia="Times New Roman" w:cs="Arial"/>
          <w:color w:val="000000" w:themeColor="text1"/>
          <w:bdr w:val="none" w:sz="0" w:space="0" w:color="auto" w:frame="1"/>
          <w:lang w:eastAsia="en-GB"/>
        </w:rPr>
        <w:t xml:space="preserve">oner’s teaching skills and the pupils’ </w:t>
      </w:r>
      <w:r w:rsidR="00D44113" w:rsidRPr="007D37C2">
        <w:rPr>
          <w:rFonts w:eastAsia="Times New Roman" w:cs="Arial"/>
          <w:color w:val="000000" w:themeColor="text1"/>
          <w:bdr w:val="none" w:sz="0" w:space="0" w:color="auto" w:frame="1"/>
          <w:lang w:eastAsia="en-GB"/>
        </w:rPr>
        <w:t xml:space="preserve">learning, </w:t>
      </w:r>
      <w:r w:rsidR="00450C4E" w:rsidRPr="007D37C2">
        <w:rPr>
          <w:rFonts w:eastAsia="Times New Roman" w:cs="Arial"/>
          <w:color w:val="000000" w:themeColor="text1"/>
          <w:bdr w:val="none" w:sz="0" w:space="0" w:color="auto" w:frame="1"/>
          <w:lang w:eastAsia="en-GB"/>
        </w:rPr>
        <w:t xml:space="preserve">this will undoubtedly classify it as action research.  </w:t>
      </w:r>
    </w:p>
    <w:p w14:paraId="7C2DC317" w14:textId="77777777" w:rsidR="00287723" w:rsidRPr="007D37C2" w:rsidRDefault="00287723" w:rsidP="00731A09">
      <w:pPr>
        <w:spacing w:beforeAutospacing="1" w:afterAutospacing="1" w:line="360" w:lineRule="auto"/>
        <w:contextualSpacing/>
        <w:rPr>
          <w:rFonts w:eastAsia="Times New Roman" w:cs="Arial"/>
          <w:color w:val="000000" w:themeColor="text1"/>
          <w:bdr w:val="none" w:sz="0" w:space="0" w:color="auto" w:frame="1"/>
          <w:lang w:eastAsia="en-GB"/>
        </w:rPr>
      </w:pPr>
    </w:p>
    <w:p w14:paraId="3554F31A" w14:textId="52DC4EE9" w:rsidR="00CE310E" w:rsidRPr="007D37C2" w:rsidRDefault="00CE310E" w:rsidP="00731A09">
      <w:pPr>
        <w:spacing w:beforeAutospacing="1" w:afterAutospacing="1" w:line="360" w:lineRule="auto"/>
        <w:contextualSpacing/>
        <w:rPr>
          <w:rFonts w:eastAsia="Times New Roman" w:cs="Arial"/>
          <w:color w:val="000000" w:themeColor="text1"/>
          <w:bdr w:val="none" w:sz="0" w:space="0" w:color="auto" w:frame="1"/>
          <w:lang w:eastAsia="en-GB"/>
        </w:rPr>
      </w:pPr>
      <w:r w:rsidRPr="007D37C2">
        <w:rPr>
          <w:rFonts w:eastAsia="Times New Roman" w:cs="Arial"/>
          <w:color w:val="000000" w:themeColor="text1"/>
          <w:bdr w:val="none" w:sz="0" w:space="0" w:color="auto" w:frame="1"/>
          <w:lang w:eastAsia="en-GB"/>
        </w:rPr>
        <w:t xml:space="preserve">Robert Yin (2003) states that there must be a significant area the practitioner wants to investigate in the research; with clear aims and sufficient collection of evidence, or data, being some </w:t>
      </w:r>
      <w:r w:rsidR="005D32A6" w:rsidRPr="007D37C2">
        <w:rPr>
          <w:rFonts w:eastAsia="Times New Roman" w:cs="Arial"/>
          <w:color w:val="000000" w:themeColor="text1"/>
          <w:bdr w:val="none" w:sz="0" w:space="0" w:color="auto" w:frame="1"/>
          <w:lang w:eastAsia="en-GB"/>
        </w:rPr>
        <w:t xml:space="preserve">of the </w:t>
      </w:r>
      <w:r w:rsidRPr="007D37C2">
        <w:rPr>
          <w:rFonts w:eastAsia="Times New Roman" w:cs="Arial"/>
          <w:color w:val="000000" w:themeColor="text1"/>
          <w:bdr w:val="none" w:sz="0" w:space="0" w:color="auto" w:frame="1"/>
          <w:lang w:eastAsia="en-GB"/>
        </w:rPr>
        <w:t>necessities</w:t>
      </w:r>
      <w:r w:rsidR="005D32A6" w:rsidRPr="007D37C2">
        <w:rPr>
          <w:rFonts w:eastAsia="Times New Roman" w:cs="Arial"/>
          <w:color w:val="000000" w:themeColor="text1"/>
          <w:bdr w:val="none" w:sz="0" w:space="0" w:color="auto" w:frame="1"/>
          <w:lang w:eastAsia="en-GB"/>
        </w:rPr>
        <w:t xml:space="preserve"> for the most successful research</w:t>
      </w:r>
      <w:r w:rsidR="00EA467D">
        <w:rPr>
          <w:rFonts w:eastAsia="Times New Roman" w:cs="Arial"/>
          <w:color w:val="000000" w:themeColor="text1"/>
          <w:bdr w:val="none" w:sz="0" w:space="0" w:color="auto" w:frame="1"/>
          <w:lang w:eastAsia="en-GB"/>
        </w:rPr>
        <w:t xml:space="preserve"> outcomes</w:t>
      </w:r>
      <w:r w:rsidRPr="007D37C2">
        <w:rPr>
          <w:rFonts w:eastAsia="Times New Roman" w:cs="Arial"/>
          <w:color w:val="000000" w:themeColor="text1"/>
          <w:bdr w:val="none" w:sz="0" w:space="0" w:color="auto" w:frame="1"/>
          <w:lang w:eastAsia="en-GB"/>
        </w:rPr>
        <w:t>.</w:t>
      </w:r>
      <w:r w:rsidR="00564F62" w:rsidRPr="007D37C2">
        <w:rPr>
          <w:rFonts w:eastAsia="Times New Roman" w:cs="Arial"/>
          <w:color w:val="000000" w:themeColor="text1"/>
          <w:bdr w:val="none" w:sz="0" w:space="0" w:color="auto" w:frame="1"/>
          <w:lang w:eastAsia="en-GB"/>
        </w:rPr>
        <w:t xml:space="preserve"> Yin proposes different structures for reporting research, with each covering a combination </w:t>
      </w:r>
      <w:r w:rsidR="005D32A6" w:rsidRPr="007D37C2">
        <w:rPr>
          <w:rFonts w:eastAsia="Times New Roman" w:cs="Arial"/>
          <w:color w:val="000000" w:themeColor="text1"/>
          <w:bdr w:val="none" w:sz="0" w:space="0" w:color="auto" w:frame="1"/>
          <w:lang w:eastAsia="en-GB"/>
        </w:rPr>
        <w:t xml:space="preserve">or individual coverage </w:t>
      </w:r>
      <w:r w:rsidR="00564F62" w:rsidRPr="007D37C2">
        <w:rPr>
          <w:rFonts w:eastAsia="Times New Roman" w:cs="Arial"/>
          <w:color w:val="000000" w:themeColor="text1"/>
          <w:bdr w:val="none" w:sz="0" w:space="0" w:color="auto" w:frame="1"/>
          <w:lang w:eastAsia="en-GB"/>
        </w:rPr>
        <w:t>of explanatory, descriptive or exploratory outcomes (Yin, 2003). The approach that seems most appropriate for this research is the linear-analytic</w:t>
      </w:r>
      <w:r w:rsidR="00EA467D">
        <w:rPr>
          <w:rFonts w:eastAsia="Times New Roman" w:cs="Arial"/>
          <w:color w:val="000000" w:themeColor="text1"/>
          <w:bdr w:val="none" w:sz="0" w:space="0" w:color="auto" w:frame="1"/>
          <w:lang w:eastAsia="en-GB"/>
        </w:rPr>
        <w:t>, where a problem is identified, a literature review sought, methods defined,</w:t>
      </w:r>
      <w:r w:rsidR="00564F62" w:rsidRPr="007D37C2">
        <w:rPr>
          <w:rFonts w:eastAsia="Times New Roman" w:cs="Arial"/>
          <w:color w:val="000000" w:themeColor="text1"/>
          <w:bdr w:val="none" w:sz="0" w:space="0" w:color="auto" w:frame="1"/>
          <w:lang w:eastAsia="en-GB"/>
        </w:rPr>
        <w:t xml:space="preserve"> find</w:t>
      </w:r>
      <w:r w:rsidR="00EA467D">
        <w:rPr>
          <w:rFonts w:eastAsia="Times New Roman" w:cs="Arial"/>
          <w:color w:val="000000" w:themeColor="text1"/>
          <w:bdr w:val="none" w:sz="0" w:space="0" w:color="auto" w:frame="1"/>
          <w:lang w:eastAsia="en-GB"/>
        </w:rPr>
        <w:t>ings analysed, conclusions are succinct and</w:t>
      </w:r>
      <w:r w:rsidR="00965607" w:rsidRPr="007D37C2">
        <w:rPr>
          <w:rFonts w:eastAsia="Times New Roman" w:cs="Arial"/>
          <w:color w:val="000000" w:themeColor="text1"/>
          <w:bdr w:val="none" w:sz="0" w:space="0" w:color="auto" w:frame="1"/>
          <w:lang w:eastAsia="en-GB"/>
        </w:rPr>
        <w:t xml:space="preserve"> implications</w:t>
      </w:r>
      <w:r w:rsidR="00564F62" w:rsidRPr="007D37C2">
        <w:rPr>
          <w:rFonts w:eastAsia="Times New Roman" w:cs="Arial"/>
          <w:color w:val="000000" w:themeColor="text1"/>
          <w:bdr w:val="none" w:sz="0" w:space="0" w:color="auto" w:frame="1"/>
          <w:lang w:eastAsia="en-GB"/>
        </w:rPr>
        <w:t xml:space="preserve"> </w:t>
      </w:r>
      <w:r w:rsidR="00EA467D">
        <w:rPr>
          <w:rFonts w:eastAsia="Times New Roman" w:cs="Arial"/>
          <w:color w:val="000000" w:themeColor="text1"/>
          <w:bdr w:val="none" w:sz="0" w:space="0" w:color="auto" w:frame="1"/>
          <w:lang w:eastAsia="en-GB"/>
        </w:rPr>
        <w:t xml:space="preserve">are put forward for the future </w:t>
      </w:r>
      <w:r w:rsidR="00965607" w:rsidRPr="007D37C2">
        <w:rPr>
          <w:rFonts w:eastAsia="Times New Roman" w:cs="Arial"/>
          <w:color w:val="000000" w:themeColor="text1"/>
          <w:bdr w:val="none" w:sz="0" w:space="0" w:color="auto" w:frame="1"/>
          <w:lang w:eastAsia="en-GB"/>
        </w:rPr>
        <w:t xml:space="preserve">(Yin, </w:t>
      </w:r>
      <w:r w:rsidR="00EA467D">
        <w:rPr>
          <w:rFonts w:eastAsia="Times New Roman" w:cs="Arial"/>
          <w:color w:val="000000" w:themeColor="text1"/>
          <w:bdr w:val="none" w:sz="0" w:space="0" w:color="auto" w:frame="1"/>
          <w:lang w:eastAsia="en-GB"/>
        </w:rPr>
        <w:t xml:space="preserve">2003). In addition, the </w:t>
      </w:r>
      <w:r w:rsidR="00965607" w:rsidRPr="007D37C2">
        <w:rPr>
          <w:rFonts w:eastAsia="Times New Roman" w:cs="Arial"/>
          <w:color w:val="000000" w:themeColor="text1"/>
          <w:bdr w:val="none" w:sz="0" w:space="0" w:color="auto" w:frame="1"/>
          <w:lang w:eastAsia="en-GB"/>
        </w:rPr>
        <w:t>descriptive research</w:t>
      </w:r>
      <w:r w:rsidR="00EA467D">
        <w:rPr>
          <w:rFonts w:eastAsia="Times New Roman" w:cs="Arial"/>
          <w:color w:val="000000" w:themeColor="text1"/>
          <w:bdr w:val="none" w:sz="0" w:space="0" w:color="auto" w:frame="1"/>
          <w:lang w:eastAsia="en-GB"/>
        </w:rPr>
        <w:t xml:space="preserve"> method will suit this research best</w:t>
      </w:r>
      <w:r w:rsidR="00965607" w:rsidRPr="007D37C2">
        <w:rPr>
          <w:rFonts w:eastAsia="Times New Roman" w:cs="Arial"/>
          <w:color w:val="000000" w:themeColor="text1"/>
          <w:bdr w:val="none" w:sz="0" w:space="0" w:color="auto" w:frame="1"/>
          <w:lang w:eastAsia="en-GB"/>
        </w:rPr>
        <w:t xml:space="preserve">, as it aims to describe the characteristics of a sample (in this case, groups of pupils), </w:t>
      </w:r>
      <w:r w:rsidR="00322218" w:rsidRPr="007D37C2">
        <w:rPr>
          <w:rFonts w:eastAsia="Times New Roman" w:cs="Arial"/>
          <w:color w:val="000000" w:themeColor="text1"/>
          <w:bdr w:val="none" w:sz="0" w:space="0" w:color="auto" w:frame="1"/>
          <w:lang w:eastAsia="en-GB"/>
        </w:rPr>
        <w:t xml:space="preserve">in a structured way, with research conducted through asking research questions </w:t>
      </w:r>
      <w:r w:rsidR="00902D60">
        <w:rPr>
          <w:rFonts w:eastAsia="Times New Roman" w:cs="Arial"/>
          <w:color w:val="000000" w:themeColor="text1"/>
          <w:bdr w:val="none" w:sz="0" w:space="0" w:color="auto" w:frame="1"/>
          <w:lang w:eastAsia="en-GB"/>
        </w:rPr>
        <w:t>(Bhat, 2019</w:t>
      </w:r>
      <w:r w:rsidR="00322218" w:rsidRPr="007D37C2">
        <w:rPr>
          <w:rFonts w:eastAsia="Times New Roman" w:cs="Arial"/>
          <w:color w:val="000000" w:themeColor="text1"/>
          <w:bdr w:val="none" w:sz="0" w:space="0" w:color="auto" w:frame="1"/>
          <w:lang w:eastAsia="en-GB"/>
        </w:rPr>
        <w:t xml:space="preserve">). </w:t>
      </w:r>
      <w:r w:rsidR="001C0313" w:rsidRPr="007D37C2">
        <w:rPr>
          <w:rFonts w:eastAsia="Times New Roman" w:cs="Arial"/>
          <w:color w:val="000000" w:themeColor="text1"/>
          <w:bdr w:val="none" w:sz="0" w:space="0" w:color="auto" w:frame="1"/>
          <w:lang w:eastAsia="en-GB"/>
        </w:rPr>
        <w:t xml:space="preserve">Further to this, it aims to explain the results of the research. </w:t>
      </w:r>
      <w:r w:rsidR="00287723" w:rsidRPr="007D37C2">
        <w:rPr>
          <w:rFonts w:eastAsia="Times New Roman" w:cs="Arial"/>
          <w:color w:val="000000" w:themeColor="text1"/>
          <w:bdr w:val="none" w:sz="0" w:space="0" w:color="auto" w:frame="1"/>
          <w:lang w:eastAsia="en-GB"/>
        </w:rPr>
        <w:t xml:space="preserve">Quantitative and qualitative observations will provide a robust collection of data and provide lots of information about </w:t>
      </w:r>
      <w:r w:rsidR="00902D60">
        <w:rPr>
          <w:rFonts w:eastAsia="Times New Roman" w:cs="Arial"/>
          <w:color w:val="000000" w:themeColor="text1"/>
          <w:bdr w:val="none" w:sz="0" w:space="0" w:color="auto" w:frame="1"/>
          <w:lang w:eastAsia="en-GB"/>
        </w:rPr>
        <w:t>the sample (Bhat, 2019</w:t>
      </w:r>
      <w:r w:rsidR="00287723" w:rsidRPr="007D37C2">
        <w:rPr>
          <w:rFonts w:eastAsia="Times New Roman" w:cs="Arial"/>
          <w:color w:val="000000" w:themeColor="text1"/>
          <w:bdr w:val="none" w:sz="0" w:space="0" w:color="auto" w:frame="1"/>
          <w:lang w:eastAsia="en-GB"/>
        </w:rPr>
        <w:t>). With such varied methods of data collection, it will promote a holistic way of drawing conclusions and deducing the data collected during the research. Although, the shortcomings of this approach must be considered</w:t>
      </w:r>
      <w:r w:rsidR="005D32A6" w:rsidRPr="007D37C2">
        <w:rPr>
          <w:rFonts w:eastAsia="Times New Roman" w:cs="Arial"/>
          <w:color w:val="000000" w:themeColor="text1"/>
          <w:bdr w:val="none" w:sz="0" w:space="0" w:color="auto" w:frame="1"/>
          <w:lang w:eastAsia="en-GB"/>
        </w:rPr>
        <w:t>. As the pupils who take part in this study will be aware they are a part of it and will have had the aims and objectives carefully explained to them prior to the research being undertaken, this can result in participants being aware that they are being ‘watched’, and could, therefore, have an impact on the validity of the data</w:t>
      </w:r>
      <w:r w:rsidR="00902D60">
        <w:rPr>
          <w:rFonts w:eastAsia="Times New Roman" w:cs="Arial"/>
          <w:color w:val="000000" w:themeColor="text1"/>
          <w:bdr w:val="none" w:sz="0" w:space="0" w:color="auto" w:frame="1"/>
          <w:lang w:eastAsia="en-GB"/>
        </w:rPr>
        <w:t xml:space="preserve"> collected (Bhat, 2019</w:t>
      </w:r>
      <w:r w:rsidR="005D32A6" w:rsidRPr="007D37C2">
        <w:rPr>
          <w:rFonts w:eastAsia="Times New Roman" w:cs="Arial"/>
          <w:color w:val="000000" w:themeColor="text1"/>
          <w:bdr w:val="none" w:sz="0" w:space="0" w:color="auto" w:frame="1"/>
          <w:lang w:eastAsia="en-GB"/>
        </w:rPr>
        <w:t xml:space="preserve">). However, the researcher will </w:t>
      </w:r>
      <w:r w:rsidR="00EA467D">
        <w:rPr>
          <w:rFonts w:eastAsia="Times New Roman" w:cs="Arial"/>
          <w:color w:val="000000" w:themeColor="text1"/>
          <w:bdr w:val="none" w:sz="0" w:space="0" w:color="auto" w:frame="1"/>
          <w:lang w:eastAsia="en-GB"/>
        </w:rPr>
        <w:t xml:space="preserve">design the research in the best possible way </w:t>
      </w:r>
      <w:r w:rsidR="005D32A6" w:rsidRPr="007D37C2">
        <w:rPr>
          <w:rFonts w:eastAsia="Times New Roman" w:cs="Arial"/>
          <w:color w:val="000000" w:themeColor="text1"/>
          <w:bdr w:val="none" w:sz="0" w:space="0" w:color="auto" w:frame="1"/>
          <w:lang w:eastAsia="en-GB"/>
        </w:rPr>
        <w:t>to negate any variances and anomalies</w:t>
      </w:r>
      <w:r w:rsidR="00EA467D">
        <w:rPr>
          <w:rFonts w:eastAsia="Times New Roman" w:cs="Arial"/>
          <w:color w:val="000000" w:themeColor="text1"/>
          <w:bdr w:val="none" w:sz="0" w:space="0" w:color="auto" w:frame="1"/>
          <w:lang w:eastAsia="en-GB"/>
        </w:rPr>
        <w:t xml:space="preserve"> that may occur</w:t>
      </w:r>
      <w:r w:rsidR="005D32A6" w:rsidRPr="007D37C2">
        <w:rPr>
          <w:rFonts w:eastAsia="Times New Roman" w:cs="Arial"/>
          <w:color w:val="000000" w:themeColor="text1"/>
          <w:bdr w:val="none" w:sz="0" w:space="0" w:color="auto" w:frame="1"/>
          <w:lang w:eastAsia="en-GB"/>
        </w:rPr>
        <w:t xml:space="preserve">. </w:t>
      </w:r>
    </w:p>
    <w:p w14:paraId="4F9B5BF6" w14:textId="77777777" w:rsidR="00CE310E" w:rsidRPr="007D37C2" w:rsidRDefault="00CE310E" w:rsidP="00731A09">
      <w:pPr>
        <w:spacing w:beforeAutospacing="1" w:afterAutospacing="1" w:line="360" w:lineRule="auto"/>
        <w:contextualSpacing/>
        <w:rPr>
          <w:rFonts w:eastAsia="Times New Roman" w:cs="Arial"/>
          <w:color w:val="000000" w:themeColor="text1"/>
          <w:bdr w:val="none" w:sz="0" w:space="0" w:color="auto" w:frame="1"/>
          <w:lang w:eastAsia="en-GB"/>
        </w:rPr>
      </w:pPr>
    </w:p>
    <w:p w14:paraId="06A90373" w14:textId="430F5D62" w:rsidR="00CE310E" w:rsidRPr="007D37C2" w:rsidRDefault="00287723" w:rsidP="00731A09">
      <w:pPr>
        <w:spacing w:beforeAutospacing="1" w:afterAutospacing="1" w:line="360" w:lineRule="auto"/>
        <w:contextualSpacing/>
        <w:rPr>
          <w:rFonts w:eastAsia="Times New Roman" w:cs="Arial"/>
          <w:b/>
          <w:color w:val="000000" w:themeColor="text1"/>
          <w:u w:val="single"/>
          <w:bdr w:val="none" w:sz="0" w:space="0" w:color="auto" w:frame="1"/>
          <w:lang w:eastAsia="en-GB"/>
        </w:rPr>
      </w:pPr>
      <w:r w:rsidRPr="007D37C2">
        <w:rPr>
          <w:rFonts w:eastAsia="Times New Roman" w:cs="Arial"/>
          <w:b/>
          <w:color w:val="000000" w:themeColor="text1"/>
          <w:u w:val="single"/>
          <w:bdr w:val="none" w:sz="0" w:space="0" w:color="auto" w:frame="1"/>
          <w:lang w:eastAsia="en-GB"/>
        </w:rPr>
        <w:t>Research aims</w:t>
      </w:r>
      <w:r w:rsidR="00BD6667" w:rsidRPr="007D37C2">
        <w:rPr>
          <w:rFonts w:eastAsia="Times New Roman" w:cs="Arial"/>
          <w:b/>
          <w:color w:val="000000" w:themeColor="text1"/>
          <w:u w:val="single"/>
          <w:bdr w:val="none" w:sz="0" w:space="0" w:color="auto" w:frame="1"/>
          <w:lang w:eastAsia="en-GB"/>
        </w:rPr>
        <w:t xml:space="preserve"> </w:t>
      </w:r>
    </w:p>
    <w:p w14:paraId="662E4AFF" w14:textId="77777777" w:rsidR="00E24297" w:rsidRPr="007D37C2" w:rsidRDefault="00E24297" w:rsidP="00731A09">
      <w:pPr>
        <w:spacing w:line="360" w:lineRule="auto"/>
        <w:rPr>
          <w:rFonts w:eastAsia="Calibri" w:cs="Arial"/>
          <w:color w:val="000000" w:themeColor="text1"/>
        </w:rPr>
      </w:pPr>
    </w:p>
    <w:p w14:paraId="4D29582D" w14:textId="58D2D51F" w:rsidR="00124A32" w:rsidRPr="007D37C2" w:rsidRDefault="00E24297" w:rsidP="00731A09">
      <w:pPr>
        <w:spacing w:line="360" w:lineRule="auto"/>
        <w:rPr>
          <w:rFonts w:cs="Arial"/>
          <w:color w:val="000000" w:themeColor="text1"/>
        </w:rPr>
      </w:pPr>
      <w:r w:rsidRPr="007D37C2">
        <w:rPr>
          <w:rFonts w:cs="Arial"/>
          <w:color w:val="000000" w:themeColor="text1"/>
        </w:rPr>
        <w:t>Pupils who are eligible for free school meals (e-FSM) is the most suitable method of identifying trends in pupils of low socio-economic status in schools (Taylor, 2017), therefore being the most appropriate way of collecting and comparing data in this research.</w:t>
      </w:r>
      <w:r w:rsidRPr="007D37C2">
        <w:rPr>
          <w:rFonts w:eastAsia="Calibri" w:cs="Arial"/>
          <w:color w:val="000000" w:themeColor="text1"/>
        </w:rPr>
        <w:t xml:space="preserve"> </w:t>
      </w:r>
      <w:r w:rsidRPr="007D37C2">
        <w:rPr>
          <w:rFonts w:cs="Arial"/>
          <w:color w:val="000000" w:themeColor="text1"/>
        </w:rPr>
        <w:t xml:space="preserve">Using the indicator of e-FSM, statistically and historically, e-FSM pupils do not perform as well as their </w:t>
      </w:r>
      <w:r w:rsidRPr="007D37C2">
        <w:rPr>
          <w:rFonts w:cs="Arial"/>
          <w:color w:val="000000" w:themeColor="text1"/>
        </w:rPr>
        <w:lastRenderedPageBreak/>
        <w:t>more prosperous peers (Egan, 2013), so this research aims to improve outcomes, more specifically, for disadvantaged learners.</w:t>
      </w:r>
      <w:r w:rsidR="00065A8F" w:rsidRPr="007D37C2">
        <w:rPr>
          <w:rFonts w:cs="Arial"/>
          <w:color w:val="000000" w:themeColor="text1"/>
        </w:rPr>
        <w:t xml:space="preserve"> </w:t>
      </w:r>
      <w:r w:rsidR="00F62647" w:rsidRPr="007D37C2">
        <w:rPr>
          <w:rFonts w:cs="Arial"/>
          <w:color w:val="000000" w:themeColor="text1"/>
        </w:rPr>
        <w:t>One in</w:t>
      </w:r>
      <w:r w:rsidR="006C389B" w:rsidRPr="007D37C2">
        <w:rPr>
          <w:rFonts w:cs="Arial"/>
          <w:color w:val="000000" w:themeColor="text1"/>
        </w:rPr>
        <w:t xml:space="preserve"> fou</w:t>
      </w:r>
      <w:r w:rsidR="0048393F">
        <w:rPr>
          <w:rFonts w:cs="Arial"/>
          <w:color w:val="000000" w:themeColor="text1"/>
        </w:rPr>
        <w:t>r children live in poverty (Child Poverty Action Group</w:t>
      </w:r>
      <w:r w:rsidR="006C389B" w:rsidRPr="007D37C2">
        <w:rPr>
          <w:rFonts w:cs="Arial"/>
          <w:color w:val="000000" w:themeColor="text1"/>
        </w:rPr>
        <w:t xml:space="preserve">, 2018) </w:t>
      </w:r>
      <w:r w:rsidR="00527281" w:rsidRPr="007D37C2">
        <w:rPr>
          <w:rFonts w:cs="Arial"/>
          <w:color w:val="000000" w:themeColor="text1"/>
        </w:rPr>
        <w:t xml:space="preserve">and child poverty has long lasting effects. Poorer pupils, on average, achieve 1.7 grades lower at GCSE level than their more prosperous peers, which then has a negative impact on options available in adult life (CPAG, 2018). </w:t>
      </w:r>
      <w:r w:rsidR="00DE7BDB" w:rsidRPr="007D37C2">
        <w:rPr>
          <w:rFonts w:cs="Arial"/>
          <w:color w:val="000000" w:themeColor="text1"/>
        </w:rPr>
        <w:t>Children who are born into families that read and talk about current affairs, read newspapers and watch the news or documentaries, perhaps unknowingly, develop cultural capital and a broad kno</w:t>
      </w:r>
      <w:r w:rsidR="00EA467D">
        <w:rPr>
          <w:rFonts w:cs="Arial"/>
          <w:color w:val="000000" w:themeColor="text1"/>
        </w:rPr>
        <w:t>wledge of the world around them</w:t>
      </w:r>
      <w:r w:rsidR="00DE7BDB" w:rsidRPr="007D37C2">
        <w:rPr>
          <w:rFonts w:cs="Arial"/>
          <w:color w:val="000000" w:themeColor="text1"/>
        </w:rPr>
        <w:t xml:space="preserve"> </w:t>
      </w:r>
      <w:r w:rsidR="00EA467D">
        <w:rPr>
          <w:rFonts w:cs="Arial"/>
          <w:color w:val="000000" w:themeColor="text1"/>
        </w:rPr>
        <w:t xml:space="preserve">(CPAG, 2018). </w:t>
      </w:r>
      <w:r w:rsidR="00DE7BDB" w:rsidRPr="007D37C2">
        <w:rPr>
          <w:rFonts w:cs="Arial"/>
          <w:color w:val="000000" w:themeColor="text1"/>
        </w:rPr>
        <w:t xml:space="preserve">In addition to this, they acquire a higher level of language and vocabulary which enables them to explain </w:t>
      </w:r>
      <w:r w:rsidR="00F24AB3" w:rsidRPr="007D37C2">
        <w:rPr>
          <w:rFonts w:cs="Arial"/>
          <w:color w:val="000000" w:themeColor="text1"/>
        </w:rPr>
        <w:t xml:space="preserve">it all (Bromley, </w:t>
      </w:r>
      <w:r w:rsidR="00DE7BDB" w:rsidRPr="007D37C2">
        <w:rPr>
          <w:rFonts w:cs="Arial"/>
          <w:color w:val="000000" w:themeColor="text1"/>
        </w:rPr>
        <w:t xml:space="preserve">2018). As classroom teachers, arguably as English teachers more specifically, we have a duty to the pupils in front of us to increase their cultural capital by making the word poor, word rich (Bromley, 2018). </w:t>
      </w:r>
      <w:r w:rsidR="0036686B" w:rsidRPr="007D37C2">
        <w:rPr>
          <w:rFonts w:cs="Arial"/>
          <w:color w:val="000000" w:themeColor="text1"/>
        </w:rPr>
        <w:t xml:space="preserve">With this in mind, understanding how to increase pupils’ cultural capital, for those who are most word poor, through explicit teaching of vocabulary, will be at the heart of this research. </w:t>
      </w:r>
    </w:p>
    <w:p w14:paraId="7A7B556B" w14:textId="77777777" w:rsidR="00124A32" w:rsidRPr="007D37C2" w:rsidRDefault="00124A32" w:rsidP="00731A09">
      <w:pPr>
        <w:spacing w:line="360" w:lineRule="auto"/>
        <w:rPr>
          <w:rFonts w:eastAsia="Calibri" w:cs="Arial"/>
          <w:color w:val="000000" w:themeColor="text1"/>
        </w:rPr>
      </w:pPr>
    </w:p>
    <w:p w14:paraId="48B6E052" w14:textId="6084A946" w:rsidR="00124A32" w:rsidRPr="007D37C2" w:rsidRDefault="00DD2CF8" w:rsidP="00731A09">
      <w:pPr>
        <w:spacing w:line="360" w:lineRule="auto"/>
        <w:rPr>
          <w:rFonts w:eastAsia="Times New Roman" w:cs="Arial"/>
          <w:color w:val="000000" w:themeColor="text1"/>
          <w:shd w:val="clear" w:color="auto" w:fill="FFFFFF"/>
          <w:lang w:eastAsia="en-GB"/>
        </w:rPr>
      </w:pPr>
      <w:r w:rsidRPr="007D37C2">
        <w:rPr>
          <w:rFonts w:eastAsia="Calibri" w:cs="Arial"/>
          <w:color w:val="000000" w:themeColor="text1"/>
        </w:rPr>
        <w:t xml:space="preserve">Alex Quigley </w:t>
      </w:r>
      <w:r w:rsidR="000A6BBA" w:rsidRPr="007D37C2">
        <w:rPr>
          <w:rFonts w:eastAsia="Calibri" w:cs="Arial"/>
          <w:color w:val="000000" w:themeColor="text1"/>
        </w:rPr>
        <w:t xml:space="preserve">(2018) </w:t>
      </w:r>
      <w:r w:rsidRPr="007D37C2">
        <w:rPr>
          <w:rFonts w:eastAsia="Calibri" w:cs="Arial"/>
          <w:color w:val="000000" w:themeColor="text1"/>
        </w:rPr>
        <w:t>states that if a pupil does not know up to 95% of the words in a piece of text, then they will struggle to understand what t</w:t>
      </w:r>
      <w:r w:rsidR="000A6BBA" w:rsidRPr="007D37C2">
        <w:rPr>
          <w:rFonts w:eastAsia="Calibri" w:cs="Arial"/>
          <w:color w:val="000000" w:themeColor="text1"/>
        </w:rPr>
        <w:t xml:space="preserve">hey are reading. </w:t>
      </w:r>
      <w:r w:rsidR="00A83FBB" w:rsidRPr="007D37C2">
        <w:rPr>
          <w:rFonts w:eastAsia="Calibri" w:cs="Arial"/>
          <w:color w:val="000000" w:themeColor="text1"/>
        </w:rPr>
        <w:t>5% of words in a text could equate to about 10 on a page, which, at that rate, would create a great barrier to success at comprehend</w:t>
      </w:r>
      <w:r w:rsidR="0048393F">
        <w:rPr>
          <w:rFonts w:eastAsia="Calibri" w:cs="Arial"/>
          <w:color w:val="000000" w:themeColor="text1"/>
        </w:rPr>
        <w:t>ing the text as a whole (</w:t>
      </w:r>
      <w:proofErr w:type="spellStart"/>
      <w:r w:rsidR="0048393F">
        <w:rPr>
          <w:rFonts w:eastAsia="Calibri" w:cs="Arial"/>
          <w:color w:val="000000" w:themeColor="text1"/>
        </w:rPr>
        <w:t>Didau</w:t>
      </w:r>
      <w:proofErr w:type="spellEnd"/>
      <w:r w:rsidR="0048393F">
        <w:rPr>
          <w:rFonts w:eastAsia="Calibri" w:cs="Arial"/>
          <w:color w:val="000000" w:themeColor="text1"/>
        </w:rPr>
        <w:t>,</w:t>
      </w:r>
      <w:r w:rsidR="004A6AD8" w:rsidRPr="007D37C2">
        <w:rPr>
          <w:rFonts w:eastAsia="Calibri" w:cs="Arial"/>
          <w:color w:val="000000" w:themeColor="text1"/>
        </w:rPr>
        <w:t xml:space="preserve"> 2014). </w:t>
      </w:r>
      <w:r w:rsidRPr="007D37C2">
        <w:rPr>
          <w:rFonts w:eastAsia="Calibri" w:cs="Arial"/>
          <w:color w:val="000000" w:themeColor="text1"/>
        </w:rPr>
        <w:t>In light o</w:t>
      </w:r>
      <w:r w:rsidR="004A6AD8" w:rsidRPr="007D37C2">
        <w:rPr>
          <w:rFonts w:eastAsia="Calibri" w:cs="Arial"/>
          <w:color w:val="000000" w:themeColor="text1"/>
        </w:rPr>
        <w:t>f these</w:t>
      </w:r>
      <w:r w:rsidRPr="007D37C2">
        <w:rPr>
          <w:rFonts w:eastAsia="Calibri" w:cs="Arial"/>
          <w:color w:val="000000" w:themeColor="text1"/>
        </w:rPr>
        <w:t xml:space="preserve"> statistic</w:t>
      </w:r>
      <w:r w:rsidR="004A6AD8" w:rsidRPr="007D37C2">
        <w:rPr>
          <w:rFonts w:eastAsia="Calibri" w:cs="Arial"/>
          <w:color w:val="000000" w:themeColor="text1"/>
        </w:rPr>
        <w:t>s</w:t>
      </w:r>
      <w:r w:rsidRPr="007D37C2">
        <w:rPr>
          <w:rFonts w:eastAsia="Calibri" w:cs="Arial"/>
          <w:color w:val="000000" w:themeColor="text1"/>
        </w:rPr>
        <w:t>, it is crucial that the</w:t>
      </w:r>
      <w:r w:rsidR="000A6BBA" w:rsidRPr="007D37C2">
        <w:rPr>
          <w:rFonts w:eastAsia="Calibri" w:cs="Arial"/>
          <w:color w:val="000000" w:themeColor="text1"/>
        </w:rPr>
        <w:t xml:space="preserve"> English teacher</w:t>
      </w:r>
      <w:r w:rsidRPr="007D37C2">
        <w:rPr>
          <w:rFonts w:eastAsia="Calibri" w:cs="Arial"/>
          <w:color w:val="000000" w:themeColor="text1"/>
        </w:rPr>
        <w:t xml:space="preserve"> exposes pupils to </w:t>
      </w:r>
      <w:r w:rsidR="000A6BBA" w:rsidRPr="007D37C2">
        <w:rPr>
          <w:rFonts w:eastAsia="Calibri" w:cs="Arial"/>
          <w:color w:val="000000" w:themeColor="text1"/>
        </w:rPr>
        <w:t>ambitious t</w:t>
      </w:r>
      <w:r w:rsidRPr="007D37C2">
        <w:rPr>
          <w:rFonts w:eastAsia="Calibri" w:cs="Arial"/>
          <w:color w:val="000000" w:themeColor="text1"/>
        </w:rPr>
        <w:t>ier 2</w:t>
      </w:r>
      <w:r w:rsidR="000A6BBA" w:rsidRPr="007D37C2">
        <w:rPr>
          <w:rFonts w:eastAsia="Calibri" w:cs="Arial"/>
          <w:color w:val="000000" w:themeColor="text1"/>
        </w:rPr>
        <w:t xml:space="preserve"> and tier 3</w:t>
      </w:r>
      <w:r w:rsidRPr="007D37C2">
        <w:rPr>
          <w:rFonts w:eastAsia="Calibri" w:cs="Arial"/>
          <w:color w:val="000000" w:themeColor="text1"/>
        </w:rPr>
        <w:t xml:space="preserve"> </w:t>
      </w:r>
      <w:r w:rsidR="000A6BBA" w:rsidRPr="007D37C2">
        <w:rPr>
          <w:rFonts w:eastAsia="Calibri" w:cs="Arial"/>
          <w:color w:val="000000" w:themeColor="text1"/>
        </w:rPr>
        <w:t xml:space="preserve">vocabulary, </w:t>
      </w:r>
      <w:r w:rsidR="00EA467D">
        <w:rPr>
          <w:rFonts w:eastAsia="Calibri" w:cs="Arial"/>
          <w:color w:val="000000" w:themeColor="text1"/>
        </w:rPr>
        <w:t xml:space="preserve">to enable </w:t>
      </w:r>
      <w:r w:rsidRPr="007D37C2">
        <w:rPr>
          <w:rFonts w:eastAsia="Calibri" w:cs="Arial"/>
          <w:color w:val="000000" w:themeColor="text1"/>
        </w:rPr>
        <w:t>them to improve their vocabulary knowledge</w:t>
      </w:r>
      <w:r w:rsidR="00CF7BBD">
        <w:rPr>
          <w:rFonts w:eastAsia="Calibri" w:cs="Arial"/>
          <w:color w:val="000000" w:themeColor="text1"/>
        </w:rPr>
        <w:t xml:space="preserve"> (</w:t>
      </w:r>
      <w:proofErr w:type="spellStart"/>
      <w:r w:rsidR="00CF7BBD">
        <w:rPr>
          <w:rFonts w:eastAsia="Calibri" w:cs="Arial"/>
          <w:color w:val="000000" w:themeColor="text1"/>
        </w:rPr>
        <w:t>Sprenger</w:t>
      </w:r>
      <w:proofErr w:type="spellEnd"/>
      <w:r w:rsidR="006658A8" w:rsidRPr="007D37C2">
        <w:rPr>
          <w:rFonts w:eastAsia="Calibri" w:cs="Arial"/>
          <w:color w:val="000000" w:themeColor="text1"/>
        </w:rPr>
        <w:t>, 2014)</w:t>
      </w:r>
      <w:r w:rsidRPr="007D37C2">
        <w:rPr>
          <w:rFonts w:eastAsia="Calibri" w:cs="Arial"/>
          <w:color w:val="000000" w:themeColor="text1"/>
        </w:rPr>
        <w:t>.</w:t>
      </w:r>
      <w:r w:rsidR="000A6BBA" w:rsidRPr="007D37C2">
        <w:rPr>
          <w:rFonts w:eastAsia="Calibri" w:cs="Arial"/>
          <w:color w:val="000000" w:themeColor="text1"/>
        </w:rPr>
        <w:t xml:space="preserve"> Tier 2 vocabulary, such as </w:t>
      </w:r>
      <w:r w:rsidR="000A6BBA" w:rsidRPr="007D37C2">
        <w:rPr>
          <w:rFonts w:eastAsia="Calibri" w:cs="Arial"/>
          <w:i/>
          <w:color w:val="000000" w:themeColor="text1"/>
        </w:rPr>
        <w:t>evaluate</w:t>
      </w:r>
      <w:r w:rsidR="000A6BBA" w:rsidRPr="007D37C2">
        <w:rPr>
          <w:rFonts w:eastAsia="Calibri" w:cs="Arial"/>
          <w:color w:val="000000" w:themeColor="text1"/>
        </w:rPr>
        <w:t xml:space="preserve"> and </w:t>
      </w:r>
      <w:r w:rsidR="000A6BBA" w:rsidRPr="007D37C2">
        <w:rPr>
          <w:rFonts w:eastAsia="Calibri" w:cs="Arial"/>
          <w:i/>
          <w:color w:val="000000" w:themeColor="text1"/>
        </w:rPr>
        <w:t>analyse</w:t>
      </w:r>
      <w:r w:rsidR="000A6BBA" w:rsidRPr="007D37C2">
        <w:rPr>
          <w:rFonts w:eastAsia="Calibri" w:cs="Arial"/>
          <w:color w:val="000000" w:themeColor="text1"/>
        </w:rPr>
        <w:t>, can be classified as words important for pupils to understand, in order to access adult conversations and literature; and these are words which need to be em</w:t>
      </w:r>
      <w:r w:rsidR="00EA467D">
        <w:rPr>
          <w:rFonts w:eastAsia="Calibri" w:cs="Arial"/>
          <w:color w:val="000000" w:themeColor="text1"/>
        </w:rPr>
        <w:t>bedded into long term memory. I</w:t>
      </w:r>
      <w:r w:rsidR="006D7726" w:rsidRPr="007D37C2">
        <w:rPr>
          <w:rFonts w:eastAsia="Calibri" w:cs="Arial"/>
          <w:color w:val="000000" w:themeColor="text1"/>
        </w:rPr>
        <w:t xml:space="preserve">n addition, it is highly likely that pupils will </w:t>
      </w:r>
      <w:r w:rsidR="000A6BBA" w:rsidRPr="007D37C2">
        <w:rPr>
          <w:rFonts w:eastAsia="Calibri" w:cs="Arial"/>
          <w:color w:val="000000" w:themeColor="text1"/>
        </w:rPr>
        <w:t>be exposed to these words in tests</w:t>
      </w:r>
      <w:r w:rsidR="00EA467D">
        <w:rPr>
          <w:rFonts w:eastAsia="Calibri" w:cs="Arial"/>
          <w:color w:val="000000" w:themeColor="text1"/>
        </w:rPr>
        <w:t>, making them ever more important</w:t>
      </w:r>
      <w:r w:rsidR="000A6BBA" w:rsidRPr="007D37C2">
        <w:rPr>
          <w:rFonts w:eastAsia="Calibri" w:cs="Arial"/>
          <w:color w:val="000000" w:themeColor="text1"/>
        </w:rPr>
        <w:t xml:space="preserve"> (</w:t>
      </w:r>
      <w:r w:rsidR="0048393F">
        <w:rPr>
          <w:rFonts w:eastAsia="Times New Roman" w:cs="Arial"/>
          <w:color w:val="000000" w:themeColor="text1"/>
          <w:shd w:val="clear" w:color="auto" w:fill="FFFFFF"/>
          <w:lang w:eastAsia="en-GB"/>
        </w:rPr>
        <w:t>Beck, McKeown &amp;</w:t>
      </w:r>
      <w:r w:rsidR="00855314" w:rsidRPr="007D37C2">
        <w:rPr>
          <w:rFonts w:eastAsia="Times New Roman" w:cs="Arial"/>
          <w:color w:val="000000" w:themeColor="text1"/>
          <w:shd w:val="clear" w:color="auto" w:fill="FFFFFF"/>
          <w:lang w:eastAsia="en-GB"/>
        </w:rPr>
        <w:t xml:space="preserve"> </w:t>
      </w:r>
      <w:proofErr w:type="spellStart"/>
      <w:r w:rsidR="00855314" w:rsidRPr="007D37C2">
        <w:rPr>
          <w:rFonts w:eastAsia="Times New Roman" w:cs="Arial"/>
          <w:color w:val="000000" w:themeColor="text1"/>
          <w:shd w:val="clear" w:color="auto" w:fill="FFFFFF"/>
          <w:lang w:eastAsia="en-GB"/>
        </w:rPr>
        <w:t>Kucan</w:t>
      </w:r>
      <w:proofErr w:type="spellEnd"/>
      <w:r w:rsidR="00855314" w:rsidRPr="007D37C2">
        <w:rPr>
          <w:rFonts w:eastAsia="Times New Roman" w:cs="Arial"/>
          <w:color w:val="000000" w:themeColor="text1"/>
          <w:shd w:val="clear" w:color="auto" w:fill="FFFFFF"/>
          <w:lang w:eastAsia="en-GB"/>
        </w:rPr>
        <w:t xml:space="preserve">, </w:t>
      </w:r>
      <w:r w:rsidR="000A6BBA" w:rsidRPr="007D37C2">
        <w:rPr>
          <w:rFonts w:eastAsia="Times New Roman" w:cs="Arial"/>
          <w:color w:val="000000" w:themeColor="text1"/>
          <w:shd w:val="clear" w:color="auto" w:fill="FFFFFF"/>
          <w:lang w:eastAsia="en-GB"/>
        </w:rPr>
        <w:t>2013). Tier 3 words relate to subject, or content, specific words which are useful and necessary for pupils d</w:t>
      </w:r>
      <w:r w:rsidR="00EA467D">
        <w:rPr>
          <w:rFonts w:eastAsia="Times New Roman" w:cs="Arial"/>
          <w:color w:val="000000" w:themeColor="text1"/>
          <w:shd w:val="clear" w:color="auto" w:fill="FFFFFF"/>
          <w:lang w:eastAsia="en-GB"/>
        </w:rPr>
        <w:t>uring lessons to improve their</w:t>
      </w:r>
      <w:r w:rsidR="000A6BBA" w:rsidRPr="007D37C2">
        <w:rPr>
          <w:rFonts w:eastAsia="Times New Roman" w:cs="Arial"/>
          <w:color w:val="000000" w:themeColor="text1"/>
          <w:shd w:val="clear" w:color="auto" w:fill="FFFFFF"/>
          <w:lang w:eastAsia="en-GB"/>
        </w:rPr>
        <w:t xml:space="preserve"> </w:t>
      </w:r>
      <w:r w:rsidR="00EA467D">
        <w:rPr>
          <w:rFonts w:eastAsia="Times New Roman" w:cs="Arial"/>
          <w:color w:val="000000" w:themeColor="text1"/>
          <w:shd w:val="clear" w:color="auto" w:fill="FFFFFF"/>
          <w:lang w:eastAsia="en-GB"/>
        </w:rPr>
        <w:t>subject knowledge</w:t>
      </w:r>
      <w:r w:rsidR="000A6BBA" w:rsidRPr="007D37C2">
        <w:rPr>
          <w:rFonts w:eastAsia="Times New Roman" w:cs="Arial"/>
          <w:color w:val="000000" w:themeColor="text1"/>
          <w:shd w:val="clear" w:color="auto" w:fill="FFFFFF"/>
          <w:lang w:eastAsia="en-GB"/>
        </w:rPr>
        <w:t xml:space="preserve"> </w:t>
      </w:r>
      <w:r w:rsidR="000A6BBA" w:rsidRPr="007D37C2">
        <w:rPr>
          <w:rFonts w:eastAsia="Calibri" w:cs="Arial"/>
          <w:color w:val="000000" w:themeColor="text1"/>
        </w:rPr>
        <w:t>(</w:t>
      </w:r>
      <w:r w:rsidR="000A6BBA" w:rsidRPr="007D37C2">
        <w:rPr>
          <w:rFonts w:eastAsia="Times New Roman" w:cs="Arial"/>
          <w:color w:val="000000" w:themeColor="text1"/>
          <w:shd w:val="clear" w:color="auto" w:fill="FFFFFF"/>
          <w:lang w:eastAsia="en-GB"/>
        </w:rPr>
        <w:t xml:space="preserve">Beck, McKeown, and </w:t>
      </w:r>
      <w:proofErr w:type="spellStart"/>
      <w:r w:rsidR="000A6BBA" w:rsidRPr="007D37C2">
        <w:rPr>
          <w:rFonts w:eastAsia="Times New Roman" w:cs="Arial"/>
          <w:color w:val="000000" w:themeColor="text1"/>
          <w:shd w:val="clear" w:color="auto" w:fill="FFFFFF"/>
          <w:lang w:eastAsia="en-GB"/>
        </w:rPr>
        <w:t>Kucan</w:t>
      </w:r>
      <w:proofErr w:type="spellEnd"/>
      <w:r w:rsidR="000A6BBA" w:rsidRPr="007D37C2">
        <w:rPr>
          <w:rFonts w:eastAsia="Times New Roman" w:cs="Arial"/>
          <w:color w:val="000000" w:themeColor="text1"/>
          <w:shd w:val="clear" w:color="auto" w:fill="FFFFFF"/>
          <w:lang w:eastAsia="en-GB"/>
        </w:rPr>
        <w:t xml:space="preserve"> (2013)</w:t>
      </w:r>
      <w:r w:rsidR="00EA467D">
        <w:rPr>
          <w:rFonts w:eastAsia="Times New Roman" w:cs="Arial"/>
          <w:color w:val="000000" w:themeColor="text1"/>
          <w:shd w:val="clear" w:color="auto" w:fill="FFFFFF"/>
          <w:lang w:eastAsia="en-GB"/>
        </w:rPr>
        <w:t>. Using as example from</w:t>
      </w:r>
      <w:r w:rsidR="000A6BBA" w:rsidRPr="007D37C2">
        <w:rPr>
          <w:rFonts w:eastAsia="Times New Roman" w:cs="Arial"/>
          <w:color w:val="000000" w:themeColor="text1"/>
          <w:shd w:val="clear" w:color="auto" w:fill="FFFFFF"/>
          <w:lang w:eastAsia="en-GB"/>
        </w:rPr>
        <w:t xml:space="preserve"> English</w:t>
      </w:r>
      <w:r w:rsidR="00EA467D">
        <w:rPr>
          <w:rFonts w:eastAsia="Times New Roman" w:cs="Arial"/>
          <w:color w:val="000000" w:themeColor="text1"/>
          <w:shd w:val="clear" w:color="auto" w:fill="FFFFFF"/>
          <w:lang w:eastAsia="en-GB"/>
        </w:rPr>
        <w:t>, these</w:t>
      </w:r>
      <w:r w:rsidR="000A6BBA" w:rsidRPr="007D37C2">
        <w:rPr>
          <w:rFonts w:eastAsia="Times New Roman" w:cs="Arial"/>
          <w:color w:val="000000" w:themeColor="text1"/>
          <w:shd w:val="clear" w:color="auto" w:fill="FFFFFF"/>
          <w:lang w:eastAsia="en-GB"/>
        </w:rPr>
        <w:t xml:space="preserve"> may be words such as </w:t>
      </w:r>
      <w:r w:rsidR="000A6BBA" w:rsidRPr="007D37C2">
        <w:rPr>
          <w:rFonts w:eastAsia="Times New Roman" w:cs="Arial"/>
          <w:i/>
          <w:color w:val="000000" w:themeColor="text1"/>
          <w:shd w:val="clear" w:color="auto" w:fill="FFFFFF"/>
          <w:lang w:eastAsia="en-GB"/>
        </w:rPr>
        <w:t>metaphor</w:t>
      </w:r>
      <w:r w:rsidR="000A6BBA" w:rsidRPr="007D37C2">
        <w:rPr>
          <w:rFonts w:eastAsia="Times New Roman" w:cs="Arial"/>
          <w:color w:val="000000" w:themeColor="text1"/>
          <w:shd w:val="clear" w:color="auto" w:fill="FFFFFF"/>
          <w:lang w:eastAsia="en-GB"/>
        </w:rPr>
        <w:t xml:space="preserve"> or </w:t>
      </w:r>
      <w:r w:rsidR="000A6BBA" w:rsidRPr="007D37C2">
        <w:rPr>
          <w:rFonts w:eastAsia="Times New Roman" w:cs="Arial"/>
          <w:i/>
          <w:color w:val="000000" w:themeColor="text1"/>
          <w:shd w:val="clear" w:color="auto" w:fill="FFFFFF"/>
          <w:lang w:eastAsia="en-GB"/>
        </w:rPr>
        <w:t>simile</w:t>
      </w:r>
      <w:r w:rsidR="000A6BBA" w:rsidRPr="007D37C2">
        <w:rPr>
          <w:rFonts w:eastAsia="Times New Roman" w:cs="Arial"/>
          <w:color w:val="000000" w:themeColor="text1"/>
          <w:shd w:val="clear" w:color="auto" w:fill="FFFFFF"/>
          <w:lang w:eastAsia="en-GB"/>
        </w:rPr>
        <w:t xml:space="preserve">. </w:t>
      </w:r>
      <w:r w:rsidR="004A6AD8" w:rsidRPr="007D37C2">
        <w:rPr>
          <w:rFonts w:eastAsia="Times New Roman" w:cs="Arial"/>
          <w:color w:val="000000" w:themeColor="text1"/>
          <w:shd w:val="clear" w:color="auto" w:fill="FFFFFF"/>
          <w:lang w:eastAsia="en-GB"/>
        </w:rPr>
        <w:t xml:space="preserve">Tier 2 </w:t>
      </w:r>
      <w:r w:rsidR="00EA467D">
        <w:rPr>
          <w:rFonts w:eastAsia="Times New Roman" w:cs="Arial"/>
          <w:color w:val="000000" w:themeColor="text1"/>
          <w:shd w:val="clear" w:color="auto" w:fill="FFFFFF"/>
          <w:lang w:eastAsia="en-GB"/>
        </w:rPr>
        <w:t>words can be most problematic because</w:t>
      </w:r>
      <w:r w:rsidR="004A6AD8" w:rsidRPr="007D37C2">
        <w:rPr>
          <w:rFonts w:eastAsia="Times New Roman" w:cs="Arial"/>
          <w:color w:val="000000" w:themeColor="text1"/>
          <w:shd w:val="clear" w:color="auto" w:fill="FFFFFF"/>
          <w:lang w:eastAsia="en-GB"/>
        </w:rPr>
        <w:t>, as educational practitioners, these can be words which we do not realise pupils do not know,</w:t>
      </w:r>
      <w:r w:rsidR="00BD6667" w:rsidRPr="007D37C2">
        <w:rPr>
          <w:rFonts w:eastAsia="Times New Roman" w:cs="Arial"/>
          <w:color w:val="000000" w:themeColor="text1"/>
          <w:shd w:val="clear" w:color="auto" w:fill="FFFFFF"/>
          <w:lang w:eastAsia="en-GB"/>
        </w:rPr>
        <w:t xml:space="preserve"> as they are so familiar </w:t>
      </w:r>
      <w:r w:rsidR="00691BB8" w:rsidRPr="007D37C2">
        <w:rPr>
          <w:rFonts w:eastAsia="Times New Roman" w:cs="Arial"/>
          <w:color w:val="000000" w:themeColor="text1"/>
          <w:shd w:val="clear" w:color="auto" w:fill="FFFFFF"/>
          <w:lang w:eastAsia="en-GB"/>
        </w:rPr>
        <w:t>to us</w:t>
      </w:r>
      <w:r w:rsidR="00BD6667" w:rsidRPr="007D37C2">
        <w:rPr>
          <w:rFonts w:eastAsia="Times New Roman" w:cs="Arial"/>
          <w:color w:val="000000" w:themeColor="text1"/>
          <w:shd w:val="clear" w:color="auto" w:fill="FFFFFF"/>
          <w:lang w:eastAsia="en-GB"/>
        </w:rPr>
        <w:t xml:space="preserve"> because we read them all the time (</w:t>
      </w:r>
      <w:proofErr w:type="spellStart"/>
      <w:r w:rsidR="00BD6667" w:rsidRPr="007D37C2">
        <w:rPr>
          <w:rFonts w:eastAsia="Times New Roman" w:cs="Arial"/>
          <w:color w:val="000000" w:themeColor="text1"/>
          <w:shd w:val="clear" w:color="auto" w:fill="FFFFFF"/>
          <w:lang w:eastAsia="en-GB"/>
        </w:rPr>
        <w:t>Didau</w:t>
      </w:r>
      <w:proofErr w:type="spellEnd"/>
      <w:r w:rsidR="00BD6667" w:rsidRPr="007D37C2">
        <w:rPr>
          <w:rFonts w:eastAsia="Times New Roman" w:cs="Arial"/>
          <w:color w:val="000000" w:themeColor="text1"/>
          <w:shd w:val="clear" w:color="auto" w:fill="FFFFFF"/>
          <w:lang w:eastAsia="en-GB"/>
        </w:rPr>
        <w:t xml:space="preserve">, 2014). Isabelle Beck’s (2002) research into vocabulary teaching </w:t>
      </w:r>
      <w:r w:rsidR="00BD6667" w:rsidRPr="007D37C2">
        <w:rPr>
          <w:rFonts w:eastAsia="Times New Roman" w:cs="Arial"/>
          <w:color w:val="000000" w:themeColor="text1"/>
          <w:shd w:val="clear" w:color="auto" w:fill="FFFFFF"/>
          <w:lang w:eastAsia="en-GB"/>
        </w:rPr>
        <w:lastRenderedPageBreak/>
        <w:t xml:space="preserve">indicates that tier 2 words are the key to academic attainment, which is why the teaching of tier 2 vocabulary will </w:t>
      </w:r>
      <w:r w:rsidR="006D7726" w:rsidRPr="007D37C2">
        <w:rPr>
          <w:rFonts w:eastAsia="Times New Roman" w:cs="Arial"/>
          <w:color w:val="000000" w:themeColor="text1"/>
          <w:shd w:val="clear" w:color="auto" w:fill="FFFFFF"/>
          <w:lang w:eastAsia="en-GB"/>
        </w:rPr>
        <w:t xml:space="preserve">be </w:t>
      </w:r>
      <w:r w:rsidR="007A2F2B">
        <w:rPr>
          <w:rFonts w:eastAsia="Times New Roman" w:cs="Arial"/>
          <w:color w:val="000000" w:themeColor="text1"/>
          <w:shd w:val="clear" w:color="auto" w:fill="FFFFFF"/>
          <w:lang w:eastAsia="en-GB"/>
        </w:rPr>
        <w:t>primarily used in this research.</w:t>
      </w:r>
      <w:r w:rsidR="00BD6667" w:rsidRPr="007D37C2">
        <w:rPr>
          <w:rFonts w:eastAsia="Times New Roman" w:cs="Arial"/>
          <w:color w:val="000000" w:themeColor="text1"/>
          <w:shd w:val="clear" w:color="auto" w:fill="FFFFFF"/>
          <w:lang w:eastAsia="en-GB"/>
        </w:rPr>
        <w:t xml:space="preserve"> </w:t>
      </w:r>
    </w:p>
    <w:p w14:paraId="01B061FF" w14:textId="77777777" w:rsidR="005C633E" w:rsidRPr="007D37C2" w:rsidRDefault="005C633E" w:rsidP="00731A09">
      <w:pPr>
        <w:tabs>
          <w:tab w:val="left" w:pos="7920"/>
        </w:tabs>
        <w:spacing w:line="360" w:lineRule="auto"/>
        <w:rPr>
          <w:rFonts w:cs="Arial"/>
          <w:color w:val="000000" w:themeColor="text1"/>
        </w:rPr>
      </w:pPr>
    </w:p>
    <w:p w14:paraId="74E8D544" w14:textId="28359511" w:rsidR="005C633E" w:rsidRPr="007D37C2" w:rsidRDefault="005C633E" w:rsidP="00731A09">
      <w:pPr>
        <w:tabs>
          <w:tab w:val="left" w:pos="7920"/>
        </w:tabs>
        <w:spacing w:line="360" w:lineRule="auto"/>
        <w:rPr>
          <w:rFonts w:cs="Arial"/>
          <w:b/>
          <w:color w:val="000000" w:themeColor="text1"/>
          <w:u w:val="single"/>
        </w:rPr>
      </w:pPr>
      <w:r w:rsidRPr="007D37C2">
        <w:rPr>
          <w:rFonts w:cs="Arial"/>
          <w:b/>
          <w:color w:val="000000" w:themeColor="text1"/>
          <w:u w:val="single"/>
        </w:rPr>
        <w:t>Strategy</w:t>
      </w:r>
    </w:p>
    <w:p w14:paraId="14EDD59F" w14:textId="77777777" w:rsidR="00124A32" w:rsidRPr="007D37C2" w:rsidRDefault="00124A32" w:rsidP="00731A09">
      <w:pPr>
        <w:tabs>
          <w:tab w:val="left" w:pos="7920"/>
        </w:tabs>
        <w:spacing w:line="360" w:lineRule="auto"/>
        <w:rPr>
          <w:rFonts w:cs="Arial"/>
          <w:b/>
          <w:color w:val="000000" w:themeColor="text1"/>
          <w:u w:val="single"/>
        </w:rPr>
      </w:pPr>
    </w:p>
    <w:p w14:paraId="14C1AF71" w14:textId="6B07E7FA" w:rsidR="001150D0" w:rsidRPr="007A2F2B" w:rsidRDefault="00124A32" w:rsidP="007A2F2B">
      <w:pPr>
        <w:tabs>
          <w:tab w:val="left" w:pos="7920"/>
        </w:tabs>
        <w:spacing w:line="360" w:lineRule="auto"/>
        <w:rPr>
          <w:rFonts w:eastAsia="Calibri" w:cs="Arial"/>
          <w:color w:val="000000" w:themeColor="text1"/>
        </w:rPr>
      </w:pPr>
      <w:r w:rsidRPr="007D37C2">
        <w:rPr>
          <w:rFonts w:eastAsia="Calibri" w:cs="Arial"/>
          <w:color w:val="000000" w:themeColor="text1"/>
        </w:rPr>
        <w:t xml:space="preserve">Predominantly, using the work by Alex Quigley (2018), the SEEC method of explicit tier 2 vocabulary teaching will be the strategy </w:t>
      </w:r>
      <w:r w:rsidR="00D61837" w:rsidRPr="007D37C2">
        <w:rPr>
          <w:rFonts w:eastAsia="Calibri" w:cs="Arial"/>
          <w:color w:val="000000" w:themeColor="text1"/>
        </w:rPr>
        <w:t>employed</w:t>
      </w:r>
      <w:r w:rsidRPr="007D37C2">
        <w:rPr>
          <w:rFonts w:eastAsia="Calibri" w:cs="Arial"/>
          <w:color w:val="000000" w:themeColor="text1"/>
        </w:rPr>
        <w:t xml:space="preserve"> in this research</w:t>
      </w:r>
      <w:r w:rsidR="007A2F2B">
        <w:rPr>
          <w:rFonts w:eastAsia="Calibri" w:cs="Arial"/>
          <w:color w:val="000000" w:themeColor="text1"/>
        </w:rPr>
        <w:t>. The SEEC model (see Figure 1)</w:t>
      </w:r>
      <w:r w:rsidRPr="007D37C2">
        <w:rPr>
          <w:rFonts w:eastAsia="Calibri" w:cs="Arial"/>
          <w:color w:val="000000" w:themeColor="text1"/>
        </w:rPr>
        <w:t xml:space="preserve"> defines the phases that a classroom practitioner may go through to teach individual words, to make sure pupils fully understand the meaning. </w:t>
      </w:r>
      <w:r w:rsidR="00D61837" w:rsidRPr="007D37C2">
        <w:rPr>
          <w:rFonts w:eastAsia="Calibri" w:cs="Arial"/>
          <w:color w:val="000000" w:themeColor="text1"/>
        </w:rPr>
        <w:t xml:space="preserve">Practitioners will ‘select’ appropriate reading material and then ask different questions to ‘select’ the most appropriate words </w:t>
      </w:r>
      <w:r w:rsidR="0080350C" w:rsidRPr="007D37C2">
        <w:rPr>
          <w:rFonts w:eastAsia="Calibri" w:cs="Arial"/>
          <w:color w:val="000000" w:themeColor="text1"/>
        </w:rPr>
        <w:t xml:space="preserve">(most commonly tier 2 words) </w:t>
      </w:r>
      <w:r w:rsidR="00D61837" w:rsidRPr="007D37C2">
        <w:rPr>
          <w:rFonts w:eastAsia="Calibri" w:cs="Arial"/>
          <w:color w:val="000000" w:themeColor="text1"/>
        </w:rPr>
        <w:t xml:space="preserve">to </w:t>
      </w:r>
      <w:r w:rsidR="0080350C" w:rsidRPr="007D37C2">
        <w:rPr>
          <w:rFonts w:eastAsia="Calibri" w:cs="Arial"/>
          <w:color w:val="000000" w:themeColor="text1"/>
        </w:rPr>
        <w:t>make sure pupils understand and, eventually, embed in their long-term memory. Once the word has been selected, the next step is to ‘explain’ what the word means, say the word slowly and carefully, write the word, give a student friendly definition, give multiple, accurate examples of the word being used and then ask for student examples. The next stage ‘explore’ is not always integral but this depends on how important the word is for the pupils to know and remember. Some ways of further exploring the word could be to find strategies to remember</w:t>
      </w:r>
      <w:r w:rsidR="007A2F2B">
        <w:rPr>
          <w:rFonts w:eastAsia="Calibri" w:cs="Arial"/>
          <w:color w:val="000000" w:themeColor="text1"/>
        </w:rPr>
        <w:t xml:space="preserve"> the word such as mnemonics (Benge &amp; Robbins, 2009);</w:t>
      </w:r>
      <w:r w:rsidR="0080350C" w:rsidRPr="007D37C2">
        <w:rPr>
          <w:rFonts w:eastAsia="Calibri" w:cs="Arial"/>
          <w:color w:val="000000" w:themeColor="text1"/>
        </w:rPr>
        <w:t xml:space="preserve"> explore images related to the word;</w:t>
      </w:r>
      <w:r w:rsidR="007A2F2B">
        <w:rPr>
          <w:rFonts w:eastAsia="Calibri" w:cs="Arial"/>
          <w:color w:val="000000" w:themeColor="text1"/>
        </w:rPr>
        <w:t xml:space="preserve"> explore common word families,</w:t>
      </w:r>
      <w:r w:rsidR="0080350C" w:rsidRPr="007D37C2">
        <w:rPr>
          <w:rFonts w:eastAsia="Calibri" w:cs="Arial"/>
          <w:color w:val="000000" w:themeColor="text1"/>
        </w:rPr>
        <w:t xml:space="preserve"> interesting synonyms or antonyms; and explore the etymology of the word, or any common word parts, to solidify meaning. The final stage is ‘consolidate’, which involves being repeatedly exposed to the word in order for it to be fully embedded in long-term memory so that is readily available when reading and writing. This can</w:t>
      </w:r>
      <w:r w:rsidR="007A2F2B">
        <w:rPr>
          <w:rFonts w:eastAsia="Calibri" w:cs="Arial"/>
          <w:color w:val="000000" w:themeColor="text1"/>
        </w:rPr>
        <w:t xml:space="preserve"> come in the form of testing, </w:t>
      </w:r>
      <w:r w:rsidR="0080350C" w:rsidRPr="007D37C2">
        <w:rPr>
          <w:rFonts w:eastAsia="Calibri" w:cs="Arial"/>
          <w:color w:val="000000" w:themeColor="text1"/>
        </w:rPr>
        <w:t xml:space="preserve">recap quizzes or teacher modelling of </w:t>
      </w:r>
      <w:r w:rsidR="007A2F2B">
        <w:rPr>
          <w:rFonts w:eastAsia="Calibri" w:cs="Arial"/>
          <w:color w:val="000000" w:themeColor="text1"/>
        </w:rPr>
        <w:t>usage in writing</w:t>
      </w:r>
      <w:r w:rsidR="0080350C" w:rsidRPr="007D37C2">
        <w:rPr>
          <w:rFonts w:eastAsia="Calibri" w:cs="Arial"/>
          <w:color w:val="000000" w:themeColor="text1"/>
        </w:rPr>
        <w:t xml:space="preserve">, to make them become more confident users of the words. </w:t>
      </w:r>
      <w:r w:rsidR="001150D0" w:rsidRPr="007D37C2">
        <w:rPr>
          <w:rFonts w:cs="Arial"/>
          <w:color w:val="000000" w:themeColor="text1"/>
        </w:rPr>
        <w:t>I will use the SEEC model, proposed by Quigley, and follow each stage in order to give the pupils the best chance at retaining tier 2 words into long-term memory.</w:t>
      </w:r>
    </w:p>
    <w:p w14:paraId="65742BEF" w14:textId="2A3590B8" w:rsidR="001150D0" w:rsidRPr="007D37C2" w:rsidRDefault="001150D0" w:rsidP="00731A09">
      <w:pPr>
        <w:spacing w:beforeAutospacing="1" w:afterAutospacing="1" w:line="360" w:lineRule="auto"/>
        <w:contextualSpacing/>
        <w:rPr>
          <w:rFonts w:eastAsia="Times New Roman" w:cs="Arial"/>
          <w:color w:val="000000" w:themeColor="text1"/>
          <w:bdr w:val="none" w:sz="0" w:space="0" w:color="auto" w:frame="1"/>
          <w:lang w:eastAsia="en-GB"/>
        </w:rPr>
      </w:pPr>
      <w:r w:rsidRPr="007D37C2">
        <w:rPr>
          <w:rFonts w:eastAsia="Calibri" w:cs="Arial"/>
          <w:noProof/>
          <w:color w:val="000000" w:themeColor="text1"/>
          <w:lang w:eastAsia="en-GB"/>
        </w:rPr>
        <w:lastRenderedPageBreak/>
        <w:drawing>
          <wp:anchor distT="0" distB="0" distL="114300" distR="114300" simplePos="0" relativeHeight="251660288" behindDoc="0" locked="0" layoutInCell="1" allowOverlap="1" wp14:anchorId="09F98648" wp14:editId="141C814D">
            <wp:simplePos x="0" y="0"/>
            <wp:positionH relativeFrom="column">
              <wp:posOffset>-64135</wp:posOffset>
            </wp:positionH>
            <wp:positionV relativeFrom="paragraph">
              <wp:posOffset>229235</wp:posOffset>
            </wp:positionV>
            <wp:extent cx="4090035" cy="2038350"/>
            <wp:effectExtent l="0" t="0" r="0" b="0"/>
            <wp:wrapTopAndBottom/>
            <wp:docPr id="5" name="Picture 5" descr="../../../Library/Containers/com.apple.mail/Data/Library/Mail%20Downloads/580211D5-3B28-431F-A08E-61A3123C1E42/20190409_21524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brary/Containers/com.apple.mail/Data/Library/Mail%20Downloads/580211D5-3B28-431F-A08E-61A3123C1E42/20190409_215241.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90035" cy="20383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DA08C0E" w14:textId="2D20BC50" w:rsidR="00C86966" w:rsidRPr="007D37C2" w:rsidRDefault="00C86966" w:rsidP="00731A09">
      <w:pPr>
        <w:spacing w:beforeAutospacing="1" w:afterAutospacing="1" w:line="360" w:lineRule="auto"/>
        <w:contextualSpacing/>
        <w:rPr>
          <w:rFonts w:eastAsia="Times New Roman" w:cs="Arial"/>
          <w:color w:val="000000" w:themeColor="text1"/>
          <w:bdr w:val="none" w:sz="0" w:space="0" w:color="auto" w:frame="1"/>
          <w:lang w:eastAsia="en-GB"/>
        </w:rPr>
      </w:pPr>
    </w:p>
    <w:p w14:paraId="5FBF7545" w14:textId="3DBA20E4" w:rsidR="00C86966" w:rsidRPr="007D37C2" w:rsidRDefault="00C86966" w:rsidP="00731A09">
      <w:pPr>
        <w:spacing w:beforeAutospacing="1" w:afterAutospacing="1" w:line="360" w:lineRule="auto"/>
        <w:contextualSpacing/>
        <w:rPr>
          <w:rFonts w:eastAsia="Times New Roman" w:cs="Arial"/>
          <w:color w:val="000000" w:themeColor="text1"/>
          <w:bdr w:val="none" w:sz="0" w:space="0" w:color="auto" w:frame="1"/>
          <w:lang w:eastAsia="en-GB"/>
        </w:rPr>
      </w:pPr>
      <w:r w:rsidRPr="007D37C2">
        <w:rPr>
          <w:rFonts w:eastAsia="Times New Roman" w:cs="Arial"/>
          <w:i/>
          <w:color w:val="000000" w:themeColor="text1"/>
          <w:bdr w:val="none" w:sz="0" w:space="0" w:color="auto" w:frame="1"/>
          <w:lang w:eastAsia="en-GB"/>
        </w:rPr>
        <w:t>Figure 1</w:t>
      </w:r>
      <w:r w:rsidRPr="007D37C2">
        <w:rPr>
          <w:rFonts w:eastAsia="Times New Roman" w:cs="Arial"/>
          <w:i/>
          <w:color w:val="000000" w:themeColor="text1"/>
          <w:bdr w:val="none" w:sz="0" w:space="0" w:color="auto" w:frame="1"/>
          <w:lang w:eastAsia="en-GB"/>
        </w:rPr>
        <w:tab/>
      </w:r>
      <w:r w:rsidRPr="007D37C2">
        <w:rPr>
          <w:rFonts w:eastAsia="Times New Roman" w:cs="Arial"/>
          <w:color w:val="000000" w:themeColor="text1"/>
          <w:bdr w:val="none" w:sz="0" w:space="0" w:color="auto" w:frame="1"/>
          <w:lang w:eastAsia="en-GB"/>
        </w:rPr>
        <w:t>The SEEC model</w:t>
      </w:r>
    </w:p>
    <w:p w14:paraId="5214F676" w14:textId="27DFAFDB" w:rsidR="00404452" w:rsidRPr="007D37C2" w:rsidRDefault="00404452" w:rsidP="00731A09">
      <w:pPr>
        <w:spacing w:beforeAutospacing="1" w:afterAutospacing="1" w:line="360" w:lineRule="auto"/>
        <w:contextualSpacing/>
        <w:rPr>
          <w:rFonts w:eastAsia="Times New Roman" w:cs="Arial"/>
          <w:color w:val="000000" w:themeColor="text1"/>
          <w:bdr w:val="none" w:sz="0" w:space="0" w:color="auto" w:frame="1"/>
          <w:lang w:eastAsia="en-GB"/>
        </w:rPr>
      </w:pPr>
    </w:p>
    <w:p w14:paraId="467C6892" w14:textId="7404A429" w:rsidR="00E35A42" w:rsidRPr="00995DE5" w:rsidRDefault="00F973E2" w:rsidP="00731A09">
      <w:pPr>
        <w:spacing w:beforeAutospacing="1" w:afterAutospacing="1" w:line="360" w:lineRule="auto"/>
        <w:contextualSpacing/>
        <w:rPr>
          <w:rFonts w:eastAsia="Times New Roman" w:cs="Arial"/>
          <w:b/>
          <w:color w:val="000000" w:themeColor="text1"/>
          <w:sz w:val="28"/>
          <w:u w:val="single"/>
          <w:bdr w:val="none" w:sz="0" w:space="0" w:color="auto" w:frame="1"/>
          <w:lang w:eastAsia="en-GB"/>
        </w:rPr>
      </w:pPr>
      <w:r w:rsidRPr="00995DE5">
        <w:rPr>
          <w:rFonts w:eastAsia="Times New Roman" w:cs="Arial"/>
          <w:b/>
          <w:color w:val="000000" w:themeColor="text1"/>
          <w:sz w:val="28"/>
          <w:u w:val="single"/>
          <w:bdr w:val="none" w:sz="0" w:space="0" w:color="auto" w:frame="1"/>
          <w:lang w:eastAsia="en-GB"/>
        </w:rPr>
        <w:t>Data s</w:t>
      </w:r>
      <w:r w:rsidR="00124A32" w:rsidRPr="00995DE5">
        <w:rPr>
          <w:rFonts w:eastAsia="Times New Roman" w:cs="Arial"/>
          <w:b/>
          <w:color w:val="000000" w:themeColor="text1"/>
          <w:sz w:val="28"/>
          <w:u w:val="single"/>
          <w:bdr w:val="none" w:sz="0" w:space="0" w:color="auto" w:frame="1"/>
          <w:lang w:eastAsia="en-GB"/>
        </w:rPr>
        <w:t>ources</w:t>
      </w:r>
    </w:p>
    <w:p w14:paraId="1B6BF2CA" w14:textId="0329BDA4" w:rsidR="00F973E2" w:rsidRPr="007D37C2" w:rsidRDefault="00F973E2" w:rsidP="00731A09">
      <w:pPr>
        <w:spacing w:beforeAutospacing="1" w:afterAutospacing="1" w:line="360" w:lineRule="auto"/>
        <w:contextualSpacing/>
        <w:rPr>
          <w:rFonts w:eastAsia="Times New Roman" w:cs="Arial"/>
          <w:color w:val="000000" w:themeColor="text1"/>
          <w:u w:val="single"/>
          <w:bdr w:val="none" w:sz="0" w:space="0" w:color="auto" w:frame="1"/>
          <w:lang w:eastAsia="en-GB"/>
        </w:rPr>
      </w:pPr>
    </w:p>
    <w:p w14:paraId="4D800AAD" w14:textId="05B32DC2" w:rsidR="00D56266" w:rsidRPr="007D37C2" w:rsidRDefault="00F567A8" w:rsidP="00731A09">
      <w:pPr>
        <w:spacing w:beforeAutospacing="1" w:afterAutospacing="1" w:line="360" w:lineRule="auto"/>
        <w:contextualSpacing/>
        <w:rPr>
          <w:rFonts w:eastAsia="Times New Roman" w:cs="Arial"/>
          <w:color w:val="000000" w:themeColor="text1"/>
          <w:bdr w:val="none" w:sz="0" w:space="0" w:color="auto" w:frame="1"/>
          <w:lang w:eastAsia="en-GB"/>
        </w:rPr>
      </w:pPr>
      <w:r w:rsidRPr="007D37C2">
        <w:rPr>
          <w:rFonts w:eastAsia="Times New Roman" w:cs="Arial"/>
          <w:color w:val="000000" w:themeColor="text1"/>
          <w:bdr w:val="none" w:sz="0" w:space="0" w:color="auto" w:frame="1"/>
          <w:lang w:eastAsia="en-GB"/>
        </w:rPr>
        <w:t>F</w:t>
      </w:r>
      <w:r w:rsidR="00F6150E">
        <w:rPr>
          <w:rFonts w:eastAsia="Times New Roman" w:cs="Arial"/>
          <w:color w:val="000000" w:themeColor="text1"/>
          <w:bdr w:val="none" w:sz="0" w:space="0" w:color="auto" w:frame="1"/>
          <w:lang w:eastAsia="en-GB"/>
        </w:rPr>
        <w:t xml:space="preserve">irstly, data can be defined as </w:t>
      </w:r>
      <w:r w:rsidRPr="007D37C2">
        <w:rPr>
          <w:rFonts w:eastAsia="Times New Roman" w:cs="Arial"/>
          <w:color w:val="000000" w:themeColor="text1"/>
          <w:bdr w:val="none" w:sz="0" w:space="0" w:color="auto" w:frame="1"/>
          <w:lang w:eastAsia="en-GB"/>
        </w:rPr>
        <w:t xml:space="preserve">quantitative </w:t>
      </w:r>
      <w:r w:rsidR="00F6150E">
        <w:rPr>
          <w:rFonts w:eastAsia="Times New Roman" w:cs="Arial"/>
          <w:color w:val="000000" w:themeColor="text1"/>
          <w:bdr w:val="none" w:sz="0" w:space="0" w:color="auto" w:frame="1"/>
          <w:lang w:eastAsia="en-GB"/>
        </w:rPr>
        <w:t xml:space="preserve">(text) </w:t>
      </w:r>
      <w:r w:rsidRPr="007D37C2">
        <w:rPr>
          <w:rFonts w:eastAsia="Times New Roman" w:cs="Arial"/>
          <w:color w:val="000000" w:themeColor="text1"/>
          <w:bdr w:val="none" w:sz="0" w:space="0" w:color="auto" w:frame="1"/>
          <w:lang w:eastAsia="en-GB"/>
        </w:rPr>
        <w:t xml:space="preserve">and qualitative </w:t>
      </w:r>
      <w:r w:rsidR="00F6150E">
        <w:rPr>
          <w:rFonts w:eastAsia="Times New Roman" w:cs="Arial"/>
          <w:color w:val="000000" w:themeColor="text1"/>
          <w:bdr w:val="none" w:sz="0" w:space="0" w:color="auto" w:frame="1"/>
          <w:lang w:eastAsia="en-GB"/>
        </w:rPr>
        <w:t>(numbers) products of variables</w:t>
      </w:r>
      <w:r w:rsidR="00D56266" w:rsidRPr="007D37C2">
        <w:rPr>
          <w:rFonts w:eastAsia="Times New Roman" w:cs="Arial"/>
          <w:color w:val="000000" w:themeColor="text1"/>
          <w:bdr w:val="none" w:sz="0" w:space="0" w:color="auto" w:frame="1"/>
          <w:lang w:eastAsia="en-GB"/>
        </w:rPr>
        <w:t xml:space="preserve">, </w:t>
      </w:r>
      <w:r w:rsidR="001C1633" w:rsidRPr="007D37C2">
        <w:rPr>
          <w:rFonts w:eastAsia="Times New Roman" w:cs="Arial"/>
          <w:color w:val="000000" w:themeColor="text1"/>
          <w:bdr w:val="none" w:sz="0" w:space="0" w:color="auto" w:frame="1"/>
          <w:lang w:eastAsia="en-GB"/>
        </w:rPr>
        <w:t xml:space="preserve">and </w:t>
      </w:r>
      <w:r w:rsidR="007A2F2B">
        <w:rPr>
          <w:rFonts w:eastAsia="Times New Roman" w:cs="Arial"/>
          <w:color w:val="000000" w:themeColor="text1"/>
          <w:bdr w:val="none" w:sz="0" w:space="0" w:color="auto" w:frame="1"/>
          <w:lang w:eastAsia="en-GB"/>
        </w:rPr>
        <w:t xml:space="preserve">most </w:t>
      </w:r>
      <w:r w:rsidR="001C1633" w:rsidRPr="007D37C2">
        <w:rPr>
          <w:rFonts w:eastAsia="Times New Roman" w:cs="Arial"/>
          <w:color w:val="000000" w:themeColor="text1"/>
          <w:bdr w:val="none" w:sz="0" w:space="0" w:color="auto" w:frame="1"/>
          <w:lang w:eastAsia="en-GB"/>
        </w:rPr>
        <w:t>researchers rely on</w:t>
      </w:r>
      <w:r w:rsidR="00D56266" w:rsidRPr="007D37C2">
        <w:rPr>
          <w:rFonts w:eastAsia="Times New Roman" w:cs="Arial"/>
          <w:color w:val="000000" w:themeColor="text1"/>
          <w:bdr w:val="none" w:sz="0" w:space="0" w:color="auto" w:frame="1"/>
          <w:lang w:eastAsia="en-GB"/>
        </w:rPr>
        <w:t xml:space="preserve"> </w:t>
      </w:r>
      <w:r w:rsidR="007A2F2B">
        <w:rPr>
          <w:rFonts w:eastAsia="Times New Roman" w:cs="Arial"/>
          <w:color w:val="000000" w:themeColor="text1"/>
          <w:bdr w:val="none" w:sz="0" w:space="0" w:color="auto" w:frame="1"/>
          <w:lang w:eastAsia="en-GB"/>
        </w:rPr>
        <w:t xml:space="preserve">both </w:t>
      </w:r>
      <w:r w:rsidR="00D56266" w:rsidRPr="007D37C2">
        <w:rPr>
          <w:rFonts w:eastAsia="Times New Roman" w:cs="Arial"/>
          <w:color w:val="000000" w:themeColor="text1"/>
          <w:bdr w:val="none" w:sz="0" w:space="0" w:color="auto" w:frame="1"/>
          <w:lang w:eastAsia="en-GB"/>
        </w:rPr>
        <w:t>primary and secondary data</w:t>
      </w:r>
      <w:r w:rsidR="001C1633" w:rsidRPr="007D37C2">
        <w:rPr>
          <w:rFonts w:eastAsia="Times New Roman" w:cs="Arial"/>
          <w:color w:val="000000" w:themeColor="text1"/>
          <w:bdr w:val="none" w:sz="0" w:space="0" w:color="auto" w:frame="1"/>
          <w:lang w:eastAsia="en-GB"/>
        </w:rPr>
        <w:t xml:space="preserve"> </w:t>
      </w:r>
      <w:r w:rsidR="007A2F2B">
        <w:rPr>
          <w:rFonts w:eastAsia="Times New Roman" w:cs="Arial"/>
          <w:color w:val="000000" w:themeColor="text1"/>
          <w:bdr w:val="none" w:sz="0" w:space="0" w:color="auto" w:frame="1"/>
          <w:lang w:eastAsia="en-GB"/>
        </w:rPr>
        <w:t xml:space="preserve">in their projects </w:t>
      </w:r>
      <w:r w:rsidR="001C1633" w:rsidRPr="007D37C2">
        <w:rPr>
          <w:rFonts w:eastAsia="Times New Roman" w:cs="Arial"/>
          <w:color w:val="000000" w:themeColor="text1"/>
          <w:bdr w:val="none" w:sz="0" w:space="0" w:color="auto" w:frame="1"/>
          <w:lang w:eastAsia="en-GB"/>
        </w:rPr>
        <w:t>(</w:t>
      </w:r>
      <w:proofErr w:type="spellStart"/>
      <w:r w:rsidR="001C1633" w:rsidRPr="007D37C2">
        <w:rPr>
          <w:rFonts w:eastAsia="Times New Roman" w:cs="Arial"/>
          <w:color w:val="000000" w:themeColor="text1"/>
          <w:bdr w:val="none" w:sz="0" w:space="0" w:color="auto" w:frame="1"/>
          <w:lang w:eastAsia="en-GB"/>
        </w:rPr>
        <w:t>Salkind</w:t>
      </w:r>
      <w:proofErr w:type="spellEnd"/>
      <w:r w:rsidR="001C1633" w:rsidRPr="007D37C2">
        <w:rPr>
          <w:rFonts w:eastAsia="Times New Roman" w:cs="Arial"/>
          <w:color w:val="000000" w:themeColor="text1"/>
          <w:bdr w:val="none" w:sz="0" w:space="0" w:color="auto" w:frame="1"/>
          <w:lang w:eastAsia="en-GB"/>
        </w:rPr>
        <w:t>, 2010)</w:t>
      </w:r>
      <w:r w:rsidR="00D56266" w:rsidRPr="007D37C2">
        <w:rPr>
          <w:rFonts w:eastAsia="Times New Roman" w:cs="Arial"/>
          <w:color w:val="000000" w:themeColor="text1"/>
          <w:bdr w:val="none" w:sz="0" w:space="0" w:color="auto" w:frame="1"/>
          <w:lang w:eastAsia="en-GB"/>
        </w:rPr>
        <w:t xml:space="preserve">. </w:t>
      </w:r>
      <w:r w:rsidR="001C1633" w:rsidRPr="007D37C2">
        <w:rPr>
          <w:rFonts w:eastAsia="Times New Roman" w:cs="Arial"/>
          <w:color w:val="000000" w:themeColor="text1"/>
          <w:bdr w:val="none" w:sz="0" w:space="0" w:color="auto" w:frame="1"/>
          <w:lang w:eastAsia="en-GB"/>
        </w:rPr>
        <w:t xml:space="preserve">Primary data sources can include interviews, </w:t>
      </w:r>
      <w:r w:rsidR="006400DC" w:rsidRPr="007D37C2">
        <w:rPr>
          <w:rFonts w:eastAsia="Times New Roman" w:cs="Arial"/>
          <w:color w:val="000000" w:themeColor="text1"/>
          <w:bdr w:val="none" w:sz="0" w:space="0" w:color="auto" w:frame="1"/>
          <w:lang w:eastAsia="en-GB"/>
        </w:rPr>
        <w:t xml:space="preserve">questionnaires, </w:t>
      </w:r>
      <w:r w:rsidR="001C1633" w:rsidRPr="007D37C2">
        <w:rPr>
          <w:rFonts w:eastAsia="Times New Roman" w:cs="Arial"/>
          <w:color w:val="000000" w:themeColor="text1"/>
          <w:bdr w:val="none" w:sz="0" w:space="0" w:color="auto" w:frame="1"/>
          <w:lang w:eastAsia="en-GB"/>
        </w:rPr>
        <w:t xml:space="preserve">field observations, and experiments, which are all self-administered </w:t>
      </w:r>
      <w:r w:rsidR="007A2F2B">
        <w:rPr>
          <w:rFonts w:eastAsia="Times New Roman" w:cs="Arial"/>
          <w:color w:val="000000" w:themeColor="text1"/>
          <w:bdr w:val="none" w:sz="0" w:space="0" w:color="auto" w:frame="1"/>
          <w:lang w:eastAsia="en-GB"/>
        </w:rPr>
        <w:t xml:space="preserve">by the researcher </w:t>
      </w:r>
      <w:r w:rsidR="001C1633" w:rsidRPr="007D37C2">
        <w:rPr>
          <w:rFonts w:eastAsia="Times New Roman" w:cs="Arial"/>
          <w:color w:val="000000" w:themeColor="text1"/>
          <w:bdr w:val="none" w:sz="0" w:space="0" w:color="auto" w:frame="1"/>
          <w:lang w:eastAsia="en-GB"/>
        </w:rPr>
        <w:t>(</w:t>
      </w:r>
      <w:proofErr w:type="spellStart"/>
      <w:r w:rsidR="001C1633" w:rsidRPr="007D37C2">
        <w:rPr>
          <w:rFonts w:eastAsia="Times New Roman" w:cs="Arial"/>
          <w:color w:val="000000" w:themeColor="text1"/>
          <w:bdr w:val="none" w:sz="0" w:space="0" w:color="auto" w:frame="1"/>
          <w:lang w:eastAsia="en-GB"/>
        </w:rPr>
        <w:t>Salkind</w:t>
      </w:r>
      <w:proofErr w:type="spellEnd"/>
      <w:r w:rsidR="001C1633" w:rsidRPr="007D37C2">
        <w:rPr>
          <w:rFonts w:eastAsia="Times New Roman" w:cs="Arial"/>
          <w:color w:val="000000" w:themeColor="text1"/>
          <w:bdr w:val="none" w:sz="0" w:space="0" w:color="auto" w:frame="1"/>
          <w:lang w:eastAsia="en-GB"/>
        </w:rPr>
        <w:t>, 2010)</w:t>
      </w:r>
      <w:r w:rsidR="00C16645" w:rsidRPr="007D37C2">
        <w:rPr>
          <w:rFonts w:eastAsia="Times New Roman" w:cs="Arial"/>
          <w:color w:val="000000" w:themeColor="text1"/>
          <w:bdr w:val="none" w:sz="0" w:space="0" w:color="auto" w:frame="1"/>
          <w:lang w:eastAsia="en-GB"/>
        </w:rPr>
        <w:t>. T</w:t>
      </w:r>
      <w:r w:rsidR="00B5515C" w:rsidRPr="007D37C2">
        <w:rPr>
          <w:rFonts w:eastAsia="Times New Roman" w:cs="Arial"/>
          <w:color w:val="000000" w:themeColor="text1"/>
          <w:bdr w:val="none" w:sz="0" w:space="0" w:color="auto" w:frame="1"/>
          <w:lang w:eastAsia="en-GB"/>
        </w:rPr>
        <w:t>hese sources can be time consuming</w:t>
      </w:r>
      <w:r w:rsidR="00C16645" w:rsidRPr="007D37C2">
        <w:rPr>
          <w:rFonts w:eastAsia="Times New Roman" w:cs="Arial"/>
          <w:color w:val="000000" w:themeColor="text1"/>
          <w:bdr w:val="none" w:sz="0" w:space="0" w:color="auto" w:frame="1"/>
          <w:lang w:eastAsia="en-GB"/>
        </w:rPr>
        <w:t xml:space="preserve"> to administer</w:t>
      </w:r>
      <w:r w:rsidR="00B5515C" w:rsidRPr="007D37C2">
        <w:rPr>
          <w:rFonts w:eastAsia="Times New Roman" w:cs="Arial"/>
          <w:color w:val="000000" w:themeColor="text1"/>
          <w:bdr w:val="none" w:sz="0" w:space="0" w:color="auto" w:frame="1"/>
          <w:lang w:eastAsia="en-GB"/>
        </w:rPr>
        <w:t xml:space="preserve">, </w:t>
      </w:r>
      <w:r w:rsidR="00C16645" w:rsidRPr="007D37C2">
        <w:rPr>
          <w:rFonts w:eastAsia="Times New Roman" w:cs="Arial"/>
          <w:color w:val="000000" w:themeColor="text1"/>
          <w:bdr w:val="none" w:sz="0" w:space="0" w:color="auto" w:frame="1"/>
          <w:lang w:eastAsia="en-GB"/>
        </w:rPr>
        <w:t xml:space="preserve">but </w:t>
      </w:r>
      <w:r w:rsidR="00B5515C" w:rsidRPr="007D37C2">
        <w:rPr>
          <w:rFonts w:eastAsia="Times New Roman" w:cs="Arial"/>
          <w:color w:val="000000" w:themeColor="text1"/>
          <w:bdr w:val="none" w:sz="0" w:space="0" w:color="auto" w:frame="1"/>
          <w:lang w:eastAsia="en-GB"/>
        </w:rPr>
        <w:t>they</w:t>
      </w:r>
      <w:r w:rsidR="001C1633" w:rsidRPr="007D37C2">
        <w:rPr>
          <w:rFonts w:eastAsia="Times New Roman" w:cs="Arial"/>
          <w:color w:val="000000" w:themeColor="text1"/>
          <w:bdr w:val="none" w:sz="0" w:space="0" w:color="auto" w:frame="1"/>
          <w:lang w:eastAsia="en-GB"/>
        </w:rPr>
        <w:t xml:space="preserve"> may </w:t>
      </w:r>
      <w:r w:rsidR="00C16645" w:rsidRPr="007D37C2">
        <w:rPr>
          <w:rFonts w:eastAsia="Times New Roman" w:cs="Arial"/>
          <w:color w:val="000000" w:themeColor="text1"/>
          <w:bdr w:val="none" w:sz="0" w:space="0" w:color="auto" w:frame="1"/>
          <w:lang w:eastAsia="en-GB"/>
        </w:rPr>
        <w:t>be the only</w:t>
      </w:r>
      <w:r w:rsidR="001C1633" w:rsidRPr="007D37C2">
        <w:rPr>
          <w:rFonts w:eastAsia="Times New Roman" w:cs="Arial"/>
          <w:color w:val="000000" w:themeColor="text1"/>
          <w:bdr w:val="none" w:sz="0" w:space="0" w:color="auto" w:frame="1"/>
          <w:lang w:eastAsia="en-GB"/>
        </w:rPr>
        <w:t xml:space="preserve"> suitable </w:t>
      </w:r>
      <w:r w:rsidR="00C16645" w:rsidRPr="007D37C2">
        <w:rPr>
          <w:rFonts w:eastAsia="Times New Roman" w:cs="Arial"/>
          <w:color w:val="000000" w:themeColor="text1"/>
          <w:bdr w:val="none" w:sz="0" w:space="0" w:color="auto" w:frame="1"/>
          <w:lang w:eastAsia="en-GB"/>
        </w:rPr>
        <w:t xml:space="preserve">sources </w:t>
      </w:r>
      <w:r w:rsidR="001C1633" w:rsidRPr="007D37C2">
        <w:rPr>
          <w:rFonts w:eastAsia="Times New Roman" w:cs="Arial"/>
          <w:color w:val="000000" w:themeColor="text1"/>
          <w:bdr w:val="none" w:sz="0" w:space="0" w:color="auto" w:frame="1"/>
          <w:lang w:eastAsia="en-GB"/>
        </w:rPr>
        <w:t xml:space="preserve">for certain types of research. </w:t>
      </w:r>
      <w:r w:rsidR="006400DC" w:rsidRPr="007D37C2">
        <w:rPr>
          <w:rFonts w:eastAsia="Times New Roman" w:cs="Arial"/>
          <w:color w:val="000000" w:themeColor="text1"/>
          <w:bdr w:val="none" w:sz="0" w:space="0" w:color="auto" w:frame="1"/>
          <w:lang w:eastAsia="en-GB"/>
        </w:rPr>
        <w:t xml:space="preserve">On the other hand, secondary data includes websites, journals and government publications (to name a few), which focuses on past </w:t>
      </w:r>
      <w:r w:rsidR="007A2F2B">
        <w:rPr>
          <w:rFonts w:eastAsia="Times New Roman" w:cs="Arial"/>
          <w:color w:val="000000" w:themeColor="text1"/>
          <w:bdr w:val="none" w:sz="0" w:space="0" w:color="auto" w:frame="1"/>
          <w:lang w:eastAsia="en-GB"/>
        </w:rPr>
        <w:t>research, and then analysing</w:t>
      </w:r>
      <w:r w:rsidR="006400DC" w:rsidRPr="007D37C2">
        <w:rPr>
          <w:rFonts w:eastAsia="Times New Roman" w:cs="Arial"/>
          <w:color w:val="000000" w:themeColor="text1"/>
          <w:bdr w:val="none" w:sz="0" w:space="0" w:color="auto" w:frame="1"/>
          <w:lang w:eastAsia="en-GB"/>
        </w:rPr>
        <w:t xml:space="preserve"> data already collected by someone else. </w:t>
      </w:r>
      <w:r w:rsidR="007A2F2B">
        <w:rPr>
          <w:rFonts w:eastAsia="Times New Roman" w:cs="Arial"/>
          <w:color w:val="000000" w:themeColor="text1"/>
          <w:bdr w:val="none" w:sz="0" w:space="0" w:color="auto" w:frame="1"/>
          <w:lang w:eastAsia="en-GB"/>
        </w:rPr>
        <w:t>For the purpose of this project</w:t>
      </w:r>
      <w:r w:rsidR="00B2344A" w:rsidRPr="007D37C2">
        <w:rPr>
          <w:rFonts w:eastAsia="Times New Roman" w:cs="Arial"/>
          <w:color w:val="000000" w:themeColor="text1"/>
          <w:bdr w:val="none" w:sz="0" w:space="0" w:color="auto" w:frame="1"/>
          <w:lang w:eastAsia="en-GB"/>
        </w:rPr>
        <w:t>, secondary data will</w:t>
      </w:r>
      <w:r w:rsidR="00B77F7E" w:rsidRPr="007D37C2">
        <w:rPr>
          <w:rFonts w:eastAsia="Times New Roman" w:cs="Arial"/>
          <w:color w:val="000000" w:themeColor="text1"/>
          <w:bdr w:val="none" w:sz="0" w:space="0" w:color="auto" w:frame="1"/>
          <w:lang w:eastAsia="en-GB"/>
        </w:rPr>
        <w:t xml:space="preserve"> </w:t>
      </w:r>
      <w:r w:rsidR="007A2F2B">
        <w:rPr>
          <w:rFonts w:eastAsia="Times New Roman" w:cs="Arial"/>
          <w:color w:val="000000" w:themeColor="text1"/>
          <w:bdr w:val="none" w:sz="0" w:space="0" w:color="auto" w:frame="1"/>
          <w:lang w:eastAsia="en-GB"/>
        </w:rPr>
        <w:t xml:space="preserve">provide initial understanding of previous studies, with mixed methods of primary data collection </w:t>
      </w:r>
      <w:r w:rsidR="00D90271">
        <w:rPr>
          <w:rFonts w:eastAsia="Times New Roman" w:cs="Arial"/>
          <w:color w:val="000000" w:themeColor="text1"/>
          <w:bdr w:val="none" w:sz="0" w:space="0" w:color="auto" w:frame="1"/>
          <w:lang w:eastAsia="en-GB"/>
        </w:rPr>
        <w:t>preceding it</w:t>
      </w:r>
      <w:r w:rsidR="007A2F2B">
        <w:rPr>
          <w:rFonts w:eastAsia="Times New Roman" w:cs="Arial"/>
          <w:color w:val="000000" w:themeColor="text1"/>
          <w:bdr w:val="none" w:sz="0" w:space="0" w:color="auto" w:frame="1"/>
          <w:lang w:eastAsia="en-GB"/>
        </w:rPr>
        <w:t>. Primary data collection will be</w:t>
      </w:r>
      <w:r w:rsidR="00B2344A" w:rsidRPr="007D37C2">
        <w:rPr>
          <w:rFonts w:eastAsia="Times New Roman" w:cs="Arial"/>
          <w:color w:val="000000" w:themeColor="text1"/>
          <w:bdr w:val="none" w:sz="0" w:space="0" w:color="auto" w:frame="1"/>
          <w:lang w:eastAsia="en-GB"/>
        </w:rPr>
        <w:t xml:space="preserve"> absolutely necessary to cr</w:t>
      </w:r>
      <w:r w:rsidR="00071F50" w:rsidRPr="007D37C2">
        <w:rPr>
          <w:rFonts w:eastAsia="Times New Roman" w:cs="Arial"/>
          <w:color w:val="000000" w:themeColor="text1"/>
          <w:bdr w:val="none" w:sz="0" w:space="0" w:color="auto" w:frame="1"/>
          <w:lang w:eastAsia="en-GB"/>
        </w:rPr>
        <w:t>e</w:t>
      </w:r>
      <w:r w:rsidR="007A2F2B">
        <w:rPr>
          <w:rFonts w:eastAsia="Times New Roman" w:cs="Arial"/>
          <w:color w:val="000000" w:themeColor="text1"/>
          <w:bdr w:val="none" w:sz="0" w:space="0" w:color="auto" w:frame="1"/>
          <w:lang w:eastAsia="en-GB"/>
        </w:rPr>
        <w:t>ate raw data, specific to one’s</w:t>
      </w:r>
      <w:r w:rsidR="007C195C">
        <w:rPr>
          <w:rFonts w:eastAsia="Times New Roman" w:cs="Arial"/>
          <w:color w:val="000000" w:themeColor="text1"/>
          <w:bdr w:val="none" w:sz="0" w:space="0" w:color="auto" w:frame="1"/>
          <w:lang w:eastAsia="en-GB"/>
        </w:rPr>
        <w:t xml:space="preserve"> context (</w:t>
      </w:r>
      <w:proofErr w:type="spellStart"/>
      <w:r w:rsidR="007C195C">
        <w:rPr>
          <w:rFonts w:eastAsia="Times New Roman" w:cs="Arial"/>
          <w:color w:val="000000" w:themeColor="text1"/>
          <w:bdr w:val="none" w:sz="0" w:space="0" w:color="auto" w:frame="1"/>
          <w:lang w:eastAsia="en-GB"/>
        </w:rPr>
        <w:t>Surbhi</w:t>
      </w:r>
      <w:proofErr w:type="spellEnd"/>
      <w:r w:rsidR="00B2344A" w:rsidRPr="007D37C2">
        <w:rPr>
          <w:rFonts w:eastAsia="Times New Roman" w:cs="Arial"/>
          <w:color w:val="000000" w:themeColor="text1"/>
          <w:bdr w:val="none" w:sz="0" w:space="0" w:color="auto" w:frame="1"/>
          <w:lang w:eastAsia="en-GB"/>
        </w:rPr>
        <w:t xml:space="preserve">, 2016). </w:t>
      </w:r>
    </w:p>
    <w:p w14:paraId="5C71A01D" w14:textId="77777777" w:rsidR="00B2344A" w:rsidRPr="007D37C2" w:rsidRDefault="00B2344A" w:rsidP="00731A09">
      <w:pPr>
        <w:spacing w:beforeAutospacing="1" w:afterAutospacing="1" w:line="360" w:lineRule="auto"/>
        <w:contextualSpacing/>
        <w:rPr>
          <w:rFonts w:eastAsia="Times New Roman" w:cs="Arial"/>
          <w:color w:val="000000" w:themeColor="text1"/>
          <w:bdr w:val="none" w:sz="0" w:space="0" w:color="auto" w:frame="1"/>
          <w:lang w:eastAsia="en-GB"/>
        </w:rPr>
      </w:pPr>
    </w:p>
    <w:p w14:paraId="0E185C91" w14:textId="0C4F28B6" w:rsidR="00B2344A" w:rsidRPr="007D37C2" w:rsidRDefault="00C519F2" w:rsidP="00731A09">
      <w:pPr>
        <w:spacing w:beforeAutospacing="1" w:afterAutospacing="1" w:line="360" w:lineRule="auto"/>
        <w:contextualSpacing/>
        <w:rPr>
          <w:rFonts w:eastAsia="Times New Roman" w:cs="Arial"/>
          <w:color w:val="000000" w:themeColor="text1"/>
          <w:bdr w:val="none" w:sz="0" w:space="0" w:color="auto" w:frame="1"/>
          <w:lang w:eastAsia="en-GB"/>
        </w:rPr>
      </w:pPr>
      <w:r w:rsidRPr="007D37C2">
        <w:rPr>
          <w:rFonts w:eastAsia="Times New Roman" w:cs="Arial"/>
          <w:color w:val="000000" w:themeColor="text1"/>
          <w:bdr w:val="none" w:sz="0" w:space="0" w:color="auto" w:frame="1"/>
          <w:lang w:eastAsia="en-GB"/>
        </w:rPr>
        <w:t>Within the sources of primary data collection, a mixture of quantitative and qual</w:t>
      </w:r>
      <w:r w:rsidR="00D90271">
        <w:rPr>
          <w:rFonts w:eastAsia="Times New Roman" w:cs="Arial"/>
          <w:color w:val="000000" w:themeColor="text1"/>
          <w:bdr w:val="none" w:sz="0" w:space="0" w:color="auto" w:frame="1"/>
          <w:lang w:eastAsia="en-GB"/>
        </w:rPr>
        <w:t>itative methods will be utilised</w:t>
      </w:r>
      <w:r w:rsidRPr="007D37C2">
        <w:rPr>
          <w:rFonts w:eastAsia="Times New Roman" w:cs="Arial"/>
          <w:color w:val="000000" w:themeColor="text1"/>
          <w:bdr w:val="none" w:sz="0" w:space="0" w:color="auto" w:frame="1"/>
          <w:lang w:eastAsia="en-GB"/>
        </w:rPr>
        <w:t xml:space="preserve">. </w:t>
      </w:r>
      <w:r w:rsidR="007C4522" w:rsidRPr="007D37C2">
        <w:rPr>
          <w:rFonts w:eastAsia="Times New Roman" w:cs="Arial"/>
          <w:color w:val="000000" w:themeColor="text1"/>
          <w:bdr w:val="none" w:sz="0" w:space="0" w:color="auto" w:frame="1"/>
          <w:lang w:eastAsia="en-GB"/>
        </w:rPr>
        <w:t>Qualitative</w:t>
      </w:r>
      <w:r w:rsidR="00E63416" w:rsidRPr="007D37C2">
        <w:rPr>
          <w:rFonts w:eastAsia="Times New Roman" w:cs="Arial"/>
          <w:color w:val="000000" w:themeColor="text1"/>
          <w:bdr w:val="none" w:sz="0" w:space="0" w:color="auto" w:frame="1"/>
          <w:lang w:eastAsia="en-GB"/>
        </w:rPr>
        <w:t xml:space="preserve"> data </w:t>
      </w:r>
      <w:r w:rsidR="007C4522" w:rsidRPr="007D37C2">
        <w:rPr>
          <w:rFonts w:eastAsia="Times New Roman" w:cs="Arial"/>
          <w:color w:val="000000" w:themeColor="text1"/>
          <w:bdr w:val="none" w:sz="0" w:space="0" w:color="auto" w:frame="1"/>
          <w:lang w:eastAsia="en-GB"/>
        </w:rPr>
        <w:t>can be categorised as data in the form of text; which consists of answers to open questions in a questionnaire or descriptions of field observations by the researcher (Opie, 2004)</w:t>
      </w:r>
      <w:r w:rsidR="00D90271">
        <w:rPr>
          <w:rFonts w:eastAsia="Times New Roman" w:cs="Arial"/>
          <w:color w:val="000000" w:themeColor="text1"/>
          <w:bdr w:val="none" w:sz="0" w:space="0" w:color="auto" w:frame="1"/>
          <w:lang w:eastAsia="en-GB"/>
        </w:rPr>
        <w:t xml:space="preserve">. Unlike </w:t>
      </w:r>
      <w:r w:rsidR="00DB4ECA" w:rsidRPr="007D37C2">
        <w:rPr>
          <w:rFonts w:eastAsia="Times New Roman" w:cs="Arial"/>
          <w:color w:val="000000" w:themeColor="text1"/>
          <w:bdr w:val="none" w:sz="0" w:space="0" w:color="auto" w:frame="1"/>
          <w:lang w:eastAsia="en-GB"/>
        </w:rPr>
        <w:t xml:space="preserve">quantitative data, which can be organised according to figures and statistics, lending itself to the creation of tables and graphs, qualitative data is more complex in how the data can be presented and/or </w:t>
      </w:r>
      <w:r w:rsidR="00DB4ECA" w:rsidRPr="007D37C2">
        <w:rPr>
          <w:rFonts w:eastAsia="Times New Roman" w:cs="Arial"/>
          <w:color w:val="000000" w:themeColor="text1"/>
          <w:bdr w:val="none" w:sz="0" w:space="0" w:color="auto" w:frame="1"/>
          <w:lang w:eastAsia="en-GB"/>
        </w:rPr>
        <w:lastRenderedPageBreak/>
        <w:t>organised (Opie, 2004). Notwithstanding this, analysing this type of</w:t>
      </w:r>
      <w:r w:rsidR="00E52871" w:rsidRPr="007D37C2">
        <w:rPr>
          <w:rFonts w:eastAsia="Times New Roman" w:cs="Arial"/>
          <w:color w:val="000000" w:themeColor="text1"/>
          <w:bdr w:val="none" w:sz="0" w:space="0" w:color="auto" w:frame="1"/>
          <w:lang w:eastAsia="en-GB"/>
        </w:rPr>
        <w:t xml:space="preserve"> data can be time consuming </w:t>
      </w:r>
      <w:r w:rsidR="00D90271">
        <w:rPr>
          <w:rFonts w:eastAsia="Times New Roman" w:cs="Arial"/>
          <w:color w:val="000000" w:themeColor="text1"/>
          <w:bdr w:val="none" w:sz="0" w:space="0" w:color="auto" w:frame="1"/>
          <w:lang w:eastAsia="en-GB"/>
        </w:rPr>
        <w:t xml:space="preserve">depending on the length of text. </w:t>
      </w:r>
      <w:r w:rsidR="00E52871" w:rsidRPr="007D37C2">
        <w:rPr>
          <w:rFonts w:eastAsia="Times New Roman" w:cs="Arial"/>
          <w:color w:val="000000" w:themeColor="text1"/>
          <w:bdr w:val="none" w:sz="0" w:space="0" w:color="auto" w:frame="1"/>
          <w:lang w:eastAsia="en-GB"/>
        </w:rPr>
        <w:t>However, unlike qualitative data collection, quantitative data ceases to explain why certain findings have occurred (Opie, 2004)</w:t>
      </w:r>
      <w:r w:rsidR="00913302" w:rsidRPr="007D37C2">
        <w:rPr>
          <w:rFonts w:eastAsia="Times New Roman" w:cs="Arial"/>
          <w:color w:val="000000" w:themeColor="text1"/>
          <w:bdr w:val="none" w:sz="0" w:space="0" w:color="auto" w:frame="1"/>
          <w:lang w:eastAsia="en-GB"/>
        </w:rPr>
        <w:t>, which is why both methods will be crucial in drawing the most accurate conclusions possible from this research project</w:t>
      </w:r>
      <w:r w:rsidR="003A56A5" w:rsidRPr="007D37C2">
        <w:rPr>
          <w:rFonts w:eastAsia="Times New Roman" w:cs="Arial"/>
          <w:color w:val="000000" w:themeColor="text1"/>
          <w:bdr w:val="none" w:sz="0" w:space="0" w:color="auto" w:frame="1"/>
          <w:lang w:eastAsia="en-GB"/>
        </w:rPr>
        <w:t xml:space="preserve"> (</w:t>
      </w:r>
      <w:proofErr w:type="spellStart"/>
      <w:r w:rsidR="003A56A5" w:rsidRPr="007D37C2">
        <w:rPr>
          <w:rFonts w:eastAsia="Times New Roman" w:cs="Arial"/>
          <w:color w:val="000000" w:themeColor="text1"/>
          <w:bdr w:val="none" w:sz="0" w:space="0" w:color="auto" w:frame="1"/>
          <w:lang w:eastAsia="en-GB"/>
        </w:rPr>
        <w:t>Gorard</w:t>
      </w:r>
      <w:proofErr w:type="spellEnd"/>
      <w:r w:rsidR="003A56A5" w:rsidRPr="007D37C2">
        <w:rPr>
          <w:rFonts w:eastAsia="Times New Roman" w:cs="Arial"/>
          <w:color w:val="000000" w:themeColor="text1"/>
          <w:bdr w:val="none" w:sz="0" w:space="0" w:color="auto" w:frame="1"/>
          <w:lang w:eastAsia="en-GB"/>
        </w:rPr>
        <w:t xml:space="preserve">, </w:t>
      </w:r>
      <w:proofErr w:type="spellStart"/>
      <w:r w:rsidR="003A56A5" w:rsidRPr="007D37C2">
        <w:rPr>
          <w:rFonts w:eastAsia="Times New Roman" w:cs="Arial"/>
          <w:color w:val="000000" w:themeColor="text1"/>
          <w:bdr w:val="none" w:sz="0" w:space="0" w:color="auto" w:frame="1"/>
          <w:lang w:eastAsia="en-GB"/>
        </w:rPr>
        <w:t>Teddlie</w:t>
      </w:r>
      <w:proofErr w:type="spellEnd"/>
      <w:r w:rsidR="003A56A5" w:rsidRPr="007D37C2">
        <w:rPr>
          <w:rFonts w:eastAsia="Times New Roman" w:cs="Arial"/>
          <w:color w:val="000000" w:themeColor="text1"/>
          <w:bdr w:val="none" w:sz="0" w:space="0" w:color="auto" w:frame="1"/>
          <w:lang w:eastAsia="en-GB"/>
        </w:rPr>
        <w:t xml:space="preserve"> &amp; </w:t>
      </w:r>
      <w:proofErr w:type="spellStart"/>
      <w:r w:rsidR="003A56A5" w:rsidRPr="007D37C2">
        <w:rPr>
          <w:rFonts w:eastAsia="Times New Roman" w:cs="Arial"/>
          <w:color w:val="000000" w:themeColor="text1"/>
          <w:bdr w:val="none" w:sz="0" w:space="0" w:color="auto" w:frame="1"/>
          <w:lang w:eastAsia="en-GB"/>
        </w:rPr>
        <w:t>Tashakkori</w:t>
      </w:r>
      <w:proofErr w:type="spellEnd"/>
      <w:r w:rsidR="003A56A5" w:rsidRPr="007D37C2">
        <w:rPr>
          <w:rFonts w:eastAsia="Times New Roman" w:cs="Arial"/>
          <w:color w:val="000000" w:themeColor="text1"/>
          <w:bdr w:val="none" w:sz="0" w:space="0" w:color="auto" w:frame="1"/>
          <w:lang w:eastAsia="en-GB"/>
        </w:rPr>
        <w:t>, 2010).</w:t>
      </w:r>
    </w:p>
    <w:p w14:paraId="2A690DD7" w14:textId="77777777" w:rsidR="00634C0F" w:rsidRPr="007D37C2" w:rsidRDefault="00634C0F" w:rsidP="00731A09">
      <w:pPr>
        <w:spacing w:beforeAutospacing="1" w:afterAutospacing="1" w:line="360" w:lineRule="auto"/>
        <w:contextualSpacing/>
        <w:rPr>
          <w:rFonts w:eastAsia="Times New Roman" w:cs="Arial"/>
          <w:color w:val="000000" w:themeColor="text1"/>
          <w:bdr w:val="none" w:sz="0" w:space="0" w:color="auto" w:frame="1"/>
          <w:lang w:eastAsia="en-GB"/>
        </w:rPr>
      </w:pPr>
    </w:p>
    <w:p w14:paraId="1B44C494" w14:textId="20C106FB" w:rsidR="00634C0F" w:rsidRPr="007D37C2" w:rsidRDefault="00634C0F" w:rsidP="00731A09">
      <w:pPr>
        <w:spacing w:beforeAutospacing="1" w:afterAutospacing="1" w:line="360" w:lineRule="auto"/>
        <w:contextualSpacing/>
        <w:rPr>
          <w:rFonts w:eastAsia="Times New Roman" w:cs="Arial"/>
          <w:b/>
          <w:color w:val="000000" w:themeColor="text1"/>
          <w:u w:val="single"/>
          <w:bdr w:val="none" w:sz="0" w:space="0" w:color="auto" w:frame="1"/>
          <w:lang w:eastAsia="en-GB"/>
        </w:rPr>
      </w:pPr>
      <w:r w:rsidRPr="007D37C2">
        <w:rPr>
          <w:rFonts w:eastAsia="Times New Roman" w:cs="Arial"/>
          <w:b/>
          <w:color w:val="000000" w:themeColor="text1"/>
          <w:u w:val="single"/>
          <w:bdr w:val="none" w:sz="0" w:space="0" w:color="auto" w:frame="1"/>
          <w:lang w:eastAsia="en-GB"/>
        </w:rPr>
        <w:t>Class sample</w:t>
      </w:r>
    </w:p>
    <w:p w14:paraId="044EC1CA" w14:textId="77777777" w:rsidR="00F567A8" w:rsidRPr="007D37C2" w:rsidRDefault="00F567A8" w:rsidP="00731A09">
      <w:pPr>
        <w:spacing w:beforeAutospacing="1" w:afterAutospacing="1" w:line="360" w:lineRule="auto"/>
        <w:contextualSpacing/>
        <w:rPr>
          <w:rFonts w:eastAsia="Times New Roman" w:cs="Arial"/>
          <w:color w:val="000000" w:themeColor="text1"/>
          <w:bdr w:val="none" w:sz="0" w:space="0" w:color="auto" w:frame="1"/>
          <w:lang w:eastAsia="en-GB"/>
        </w:rPr>
      </w:pPr>
    </w:p>
    <w:p w14:paraId="7E8C3317" w14:textId="66BC9A92" w:rsidR="00D24775" w:rsidRPr="007D37C2" w:rsidRDefault="00D24775" w:rsidP="00731A09">
      <w:pPr>
        <w:spacing w:line="360" w:lineRule="auto"/>
        <w:rPr>
          <w:rFonts w:cs="Arial"/>
          <w:color w:val="000000" w:themeColor="text1"/>
        </w:rPr>
      </w:pPr>
      <w:r w:rsidRPr="007D37C2">
        <w:rPr>
          <w:rFonts w:cs="Arial"/>
          <w:color w:val="000000" w:themeColor="text1"/>
        </w:rPr>
        <w:t>Pupil Premium (PP) funding is additional funding a school receives, for publicly funded schools in England, for those pupils wh</w:t>
      </w:r>
      <w:r w:rsidR="002727AD" w:rsidRPr="007D37C2">
        <w:rPr>
          <w:rFonts w:cs="Arial"/>
          <w:color w:val="000000" w:themeColor="text1"/>
        </w:rPr>
        <w:t>o are disadvantaged (Department for Education, 2016</w:t>
      </w:r>
      <w:r w:rsidRPr="007D37C2">
        <w:rPr>
          <w:rFonts w:cs="Arial"/>
          <w:color w:val="000000" w:themeColor="text1"/>
        </w:rPr>
        <w:t xml:space="preserve">). </w:t>
      </w:r>
      <w:r w:rsidR="00830FA0" w:rsidRPr="007D37C2">
        <w:rPr>
          <w:rFonts w:cs="Arial"/>
          <w:color w:val="000000" w:themeColor="text1"/>
        </w:rPr>
        <w:t>This covers a number of different areas of disadvantage, such as looked after children and pupils with special educational needs. In addition, t</w:t>
      </w:r>
      <w:r w:rsidRPr="007D37C2">
        <w:rPr>
          <w:rFonts w:cs="Arial"/>
          <w:color w:val="000000" w:themeColor="text1"/>
        </w:rPr>
        <w:t>hose pupils who are registered as e-FSM, for the past six years, also known as ever 6, receive the funding. Since 2010, OFSTED has monitored scho</w:t>
      </w:r>
      <w:r w:rsidR="00D90271">
        <w:rPr>
          <w:rFonts w:cs="Arial"/>
          <w:color w:val="000000" w:themeColor="text1"/>
        </w:rPr>
        <w:t>ols’ tracking of attainment, and compared PP pupils with</w:t>
      </w:r>
      <w:r w:rsidRPr="007D37C2">
        <w:rPr>
          <w:rFonts w:cs="Arial"/>
          <w:color w:val="000000" w:themeColor="text1"/>
        </w:rPr>
        <w:t xml:space="preserve"> their more prosperous peers (</w:t>
      </w:r>
      <w:proofErr w:type="spellStart"/>
      <w:r w:rsidRPr="007D37C2">
        <w:rPr>
          <w:rFonts w:cs="Arial"/>
          <w:color w:val="000000" w:themeColor="text1"/>
        </w:rPr>
        <w:t>Gorard</w:t>
      </w:r>
      <w:proofErr w:type="spellEnd"/>
      <w:r w:rsidRPr="007D37C2">
        <w:rPr>
          <w:rFonts w:cs="Arial"/>
          <w:color w:val="000000" w:themeColor="text1"/>
        </w:rPr>
        <w:t>, 2016). However, pupils who are eligible for PP funding will undoubtedly live in different levels of deprivation, as some of those pupils may not have been in receipt of FSM for many years previously</w:t>
      </w:r>
      <w:r w:rsidR="00D90271">
        <w:rPr>
          <w:rFonts w:cs="Arial"/>
          <w:color w:val="000000" w:themeColor="text1"/>
        </w:rPr>
        <w:t xml:space="preserve">. Therefore, those pupils who are not currently FSM could attain higher, and are statistically more likely to, </w:t>
      </w:r>
      <w:r w:rsidRPr="007D37C2">
        <w:rPr>
          <w:rFonts w:cs="Arial"/>
          <w:color w:val="000000" w:themeColor="text1"/>
        </w:rPr>
        <w:t>than a pupil currently in receipt of FSM. To that end, this can be problematic when comparing PP pupils to non-PP. Therefore, there are potentially three groups of pupils that should be taken into consideration when judging a school’s performance: never eligible for FSM (n-FSM), previously eligible (</w:t>
      </w:r>
      <w:proofErr w:type="spellStart"/>
      <w:r w:rsidRPr="007D37C2">
        <w:rPr>
          <w:rFonts w:cs="Arial"/>
          <w:color w:val="000000" w:themeColor="text1"/>
        </w:rPr>
        <w:t>EverFSM</w:t>
      </w:r>
      <w:proofErr w:type="spellEnd"/>
      <w:r w:rsidRPr="007D37C2">
        <w:rPr>
          <w:rFonts w:cs="Arial"/>
          <w:color w:val="000000" w:themeColor="text1"/>
        </w:rPr>
        <w:t>) and currently eligible (FSM) (</w:t>
      </w:r>
      <w:proofErr w:type="spellStart"/>
      <w:r w:rsidRPr="007D37C2">
        <w:rPr>
          <w:rFonts w:cs="Arial"/>
          <w:color w:val="000000" w:themeColor="text1"/>
        </w:rPr>
        <w:t>Gorard</w:t>
      </w:r>
      <w:proofErr w:type="spellEnd"/>
      <w:r w:rsidRPr="007D37C2">
        <w:rPr>
          <w:rFonts w:cs="Arial"/>
          <w:color w:val="000000" w:themeColor="text1"/>
        </w:rPr>
        <w:t>, 2014). For the purpose of this research, which is to measure the academic performance of those pupils who are the most deprived, the data of pupils who are currently in receipt of free</w:t>
      </w:r>
      <w:r w:rsidR="00830FA0" w:rsidRPr="007D37C2">
        <w:rPr>
          <w:rFonts w:cs="Arial"/>
          <w:color w:val="000000" w:themeColor="text1"/>
        </w:rPr>
        <w:t xml:space="preserve"> school meals will be compared with pupils currently not i</w:t>
      </w:r>
      <w:r w:rsidR="00D90271">
        <w:rPr>
          <w:rFonts w:cs="Arial"/>
          <w:color w:val="000000" w:themeColor="text1"/>
        </w:rPr>
        <w:t>n receipt of free school meals; PP data will not be used.</w:t>
      </w:r>
    </w:p>
    <w:p w14:paraId="6390F7FC" w14:textId="77777777" w:rsidR="00D24775" w:rsidRPr="007D37C2" w:rsidRDefault="00D24775" w:rsidP="00731A09">
      <w:pPr>
        <w:spacing w:beforeAutospacing="1" w:afterAutospacing="1" w:line="360" w:lineRule="auto"/>
        <w:contextualSpacing/>
        <w:rPr>
          <w:rFonts w:eastAsia="Times New Roman" w:cs="Arial"/>
          <w:color w:val="000000" w:themeColor="text1"/>
          <w:bdr w:val="none" w:sz="0" w:space="0" w:color="auto" w:frame="1"/>
          <w:lang w:eastAsia="en-GB"/>
        </w:rPr>
      </w:pPr>
    </w:p>
    <w:p w14:paraId="4BF98EF1" w14:textId="17553ED7" w:rsidR="0069602C" w:rsidRPr="007D37C2" w:rsidRDefault="0069602C" w:rsidP="00731A09">
      <w:pPr>
        <w:spacing w:beforeAutospacing="1" w:afterAutospacing="1" w:line="360" w:lineRule="auto"/>
        <w:contextualSpacing/>
        <w:rPr>
          <w:rFonts w:eastAsia="Times New Roman" w:cs="Arial"/>
          <w:color w:val="000000" w:themeColor="text1"/>
          <w:bdr w:val="none" w:sz="0" w:space="0" w:color="auto" w:frame="1"/>
          <w:lang w:eastAsia="en-GB"/>
        </w:rPr>
      </w:pPr>
      <w:r w:rsidRPr="007D37C2">
        <w:rPr>
          <w:rFonts w:eastAsia="Times New Roman" w:cs="Arial"/>
          <w:color w:val="000000" w:themeColor="text1"/>
          <w:bdr w:val="none" w:sz="0" w:space="0" w:color="auto" w:frame="1"/>
          <w:lang w:eastAsia="en-GB"/>
        </w:rPr>
        <w:t xml:space="preserve">Before the sample is selected, it is important to consider why this is a crucial stage in research. Sampling has a critical influence on the results of the research so it is imperative to select the best, most representative sample for the demands of the research (Singh, 2018). </w:t>
      </w:r>
      <w:r w:rsidR="003F3B97" w:rsidRPr="007D37C2">
        <w:rPr>
          <w:rFonts w:eastAsia="Times New Roman" w:cs="Arial"/>
          <w:color w:val="000000" w:themeColor="text1"/>
          <w:bdr w:val="none" w:sz="0" w:space="0" w:color="auto" w:frame="1"/>
          <w:lang w:eastAsia="en-GB"/>
        </w:rPr>
        <w:t>Simple</w:t>
      </w:r>
      <w:r w:rsidR="00694C60" w:rsidRPr="007D37C2">
        <w:rPr>
          <w:rFonts w:eastAsia="Times New Roman" w:cs="Arial"/>
          <w:color w:val="000000" w:themeColor="text1"/>
          <w:bdr w:val="none" w:sz="0" w:space="0" w:color="auto" w:frame="1"/>
          <w:lang w:eastAsia="en-GB"/>
        </w:rPr>
        <w:t>,</w:t>
      </w:r>
      <w:r w:rsidR="003F3B97" w:rsidRPr="007D37C2">
        <w:rPr>
          <w:rFonts w:eastAsia="Times New Roman" w:cs="Arial"/>
          <w:color w:val="000000" w:themeColor="text1"/>
          <w:bdr w:val="none" w:sz="0" w:space="0" w:color="auto" w:frame="1"/>
          <w:lang w:eastAsia="en-GB"/>
        </w:rPr>
        <w:t xml:space="preserve"> r</w:t>
      </w:r>
      <w:r w:rsidR="00581E64" w:rsidRPr="007D37C2">
        <w:rPr>
          <w:rFonts w:eastAsia="Times New Roman" w:cs="Arial"/>
          <w:color w:val="000000" w:themeColor="text1"/>
          <w:bdr w:val="none" w:sz="0" w:space="0" w:color="auto" w:frame="1"/>
          <w:lang w:eastAsia="en-GB"/>
        </w:rPr>
        <w:t>andom</w:t>
      </w:r>
      <w:r w:rsidR="00694C60" w:rsidRPr="007D37C2">
        <w:rPr>
          <w:rFonts w:eastAsia="Times New Roman" w:cs="Arial"/>
          <w:color w:val="000000" w:themeColor="text1"/>
          <w:bdr w:val="none" w:sz="0" w:space="0" w:color="auto" w:frame="1"/>
          <w:lang w:eastAsia="en-GB"/>
        </w:rPr>
        <w:t>, probability</w:t>
      </w:r>
      <w:r w:rsidR="00581E64" w:rsidRPr="007D37C2">
        <w:rPr>
          <w:rFonts w:eastAsia="Times New Roman" w:cs="Arial"/>
          <w:color w:val="000000" w:themeColor="text1"/>
          <w:bdr w:val="none" w:sz="0" w:space="0" w:color="auto" w:frame="1"/>
          <w:lang w:eastAsia="en-GB"/>
        </w:rPr>
        <w:t xml:space="preserve"> sampling is a technique which allows everyone in the population, for example 10 pupils from a class of 30, to have an equal chance of being selected (Singh, 2018). </w:t>
      </w:r>
      <w:r w:rsidR="00FF3148" w:rsidRPr="007D37C2">
        <w:rPr>
          <w:rFonts w:eastAsia="Times New Roman" w:cs="Arial"/>
          <w:color w:val="000000" w:themeColor="text1"/>
          <w:bdr w:val="none" w:sz="0" w:space="0" w:color="auto" w:frame="1"/>
          <w:lang w:eastAsia="en-GB"/>
        </w:rPr>
        <w:t>This would be the least biased option</w:t>
      </w:r>
      <w:r w:rsidR="00F102C6" w:rsidRPr="007D37C2">
        <w:rPr>
          <w:rFonts w:eastAsia="Times New Roman" w:cs="Arial"/>
          <w:color w:val="000000" w:themeColor="text1"/>
          <w:bdr w:val="none" w:sz="0" w:space="0" w:color="auto" w:frame="1"/>
          <w:lang w:eastAsia="en-GB"/>
        </w:rPr>
        <w:t xml:space="preserve"> (</w:t>
      </w:r>
      <w:proofErr w:type="spellStart"/>
      <w:r w:rsidR="00F102C6" w:rsidRPr="007D37C2">
        <w:rPr>
          <w:rFonts w:eastAsia="Times New Roman" w:cs="Arial"/>
          <w:color w:val="000000" w:themeColor="text1"/>
          <w:bdr w:val="none" w:sz="0" w:space="0" w:color="auto" w:frame="1"/>
          <w:lang w:eastAsia="en-GB"/>
        </w:rPr>
        <w:t>Gravetter</w:t>
      </w:r>
      <w:proofErr w:type="spellEnd"/>
      <w:r w:rsidR="00F102C6" w:rsidRPr="007D37C2">
        <w:rPr>
          <w:rFonts w:eastAsia="Times New Roman" w:cs="Arial"/>
          <w:color w:val="000000" w:themeColor="text1"/>
          <w:bdr w:val="none" w:sz="0" w:space="0" w:color="auto" w:frame="1"/>
          <w:lang w:eastAsia="en-GB"/>
        </w:rPr>
        <w:t xml:space="preserve"> &amp; </w:t>
      </w:r>
      <w:proofErr w:type="spellStart"/>
      <w:r w:rsidR="00F102C6" w:rsidRPr="007D37C2">
        <w:rPr>
          <w:rFonts w:eastAsia="Times New Roman" w:cs="Arial"/>
          <w:color w:val="000000" w:themeColor="text1"/>
          <w:bdr w:val="none" w:sz="0" w:space="0" w:color="auto" w:frame="1"/>
          <w:lang w:eastAsia="en-GB"/>
        </w:rPr>
        <w:t>Forzano</w:t>
      </w:r>
      <w:proofErr w:type="spellEnd"/>
      <w:r w:rsidR="00F102C6" w:rsidRPr="007D37C2">
        <w:rPr>
          <w:rFonts w:eastAsia="Times New Roman" w:cs="Arial"/>
          <w:color w:val="000000" w:themeColor="text1"/>
          <w:bdr w:val="none" w:sz="0" w:space="0" w:color="auto" w:frame="1"/>
          <w:lang w:eastAsia="en-GB"/>
        </w:rPr>
        <w:t>, 2011)</w:t>
      </w:r>
      <w:r w:rsidR="003F3B97" w:rsidRPr="007D37C2">
        <w:rPr>
          <w:rFonts w:eastAsia="Times New Roman" w:cs="Arial"/>
          <w:color w:val="000000" w:themeColor="text1"/>
          <w:bdr w:val="none" w:sz="0" w:space="0" w:color="auto" w:frame="1"/>
          <w:lang w:eastAsia="en-GB"/>
        </w:rPr>
        <w:t xml:space="preserve">, </w:t>
      </w:r>
      <w:r w:rsidR="003F3B97" w:rsidRPr="007D37C2">
        <w:rPr>
          <w:rFonts w:eastAsia="Times New Roman" w:cs="Arial"/>
          <w:color w:val="000000" w:themeColor="text1"/>
          <w:bdr w:val="none" w:sz="0" w:space="0" w:color="auto" w:frame="1"/>
          <w:lang w:eastAsia="en-GB"/>
        </w:rPr>
        <w:lastRenderedPageBreak/>
        <w:t>a</w:t>
      </w:r>
      <w:r w:rsidR="00FF3148" w:rsidRPr="007D37C2">
        <w:rPr>
          <w:rFonts w:eastAsia="Times New Roman" w:cs="Arial"/>
          <w:color w:val="000000" w:themeColor="text1"/>
          <w:bdr w:val="none" w:sz="0" w:space="0" w:color="auto" w:frame="1"/>
          <w:lang w:eastAsia="en-GB"/>
        </w:rPr>
        <w:t>lthough, random sampling cannot occur in this research as pupils who are FSM must be compared with their n-FSM classmates, so it seems that convenience sampling will be most appropriate</w:t>
      </w:r>
      <w:r w:rsidR="00356153" w:rsidRPr="007D37C2">
        <w:rPr>
          <w:rFonts w:eastAsia="Times New Roman" w:cs="Arial"/>
          <w:color w:val="000000" w:themeColor="text1"/>
          <w:bdr w:val="none" w:sz="0" w:space="0" w:color="auto" w:frame="1"/>
          <w:lang w:eastAsia="en-GB"/>
        </w:rPr>
        <w:t xml:space="preserve"> (Singh, 2018). </w:t>
      </w:r>
      <w:r w:rsidR="003F3B97" w:rsidRPr="007D37C2">
        <w:rPr>
          <w:rFonts w:eastAsia="Times New Roman" w:cs="Arial"/>
          <w:color w:val="000000" w:themeColor="text1"/>
          <w:bdr w:val="none" w:sz="0" w:space="0" w:color="auto" w:frame="1"/>
          <w:lang w:eastAsia="en-GB"/>
        </w:rPr>
        <w:t>This method relies on a sample based on what is readily available to the researcher</w:t>
      </w:r>
      <w:r w:rsidR="00356153" w:rsidRPr="007D37C2">
        <w:rPr>
          <w:rFonts w:eastAsia="Times New Roman" w:cs="Arial"/>
          <w:color w:val="000000" w:themeColor="text1"/>
          <w:bdr w:val="none" w:sz="0" w:space="0" w:color="auto" w:frame="1"/>
          <w:lang w:eastAsia="en-GB"/>
        </w:rPr>
        <w:t>; furthermore, as the availability of pupils who are FSM is limited in this research, as th</w:t>
      </w:r>
      <w:r w:rsidR="00D90271">
        <w:rPr>
          <w:rFonts w:eastAsia="Times New Roman" w:cs="Arial"/>
          <w:color w:val="000000" w:themeColor="text1"/>
          <w:bdr w:val="none" w:sz="0" w:space="0" w:color="auto" w:frame="1"/>
          <w:lang w:eastAsia="en-GB"/>
        </w:rPr>
        <w:t>e classroom teacher only teache</w:t>
      </w:r>
      <w:r w:rsidR="00356153" w:rsidRPr="007D37C2">
        <w:rPr>
          <w:rFonts w:eastAsia="Times New Roman" w:cs="Arial"/>
          <w:color w:val="000000" w:themeColor="text1"/>
          <w:bdr w:val="none" w:sz="0" w:space="0" w:color="auto" w:frame="1"/>
          <w:lang w:eastAsia="en-GB"/>
        </w:rPr>
        <w:t xml:space="preserve">s a small population of pupils in relation to the whole-school population, selection is limited.  </w:t>
      </w:r>
      <w:r w:rsidR="00694C60" w:rsidRPr="007D37C2">
        <w:rPr>
          <w:rFonts w:eastAsia="Times New Roman" w:cs="Arial"/>
          <w:color w:val="000000" w:themeColor="text1"/>
          <w:bdr w:val="none" w:sz="0" w:space="0" w:color="auto" w:frame="1"/>
          <w:lang w:eastAsia="en-GB"/>
        </w:rPr>
        <w:t>Nonprobability convenience sampling has limitations, in the sense that it is subjective and does not give all participants an equal chance of being selected (</w:t>
      </w:r>
      <w:proofErr w:type="spellStart"/>
      <w:r w:rsidR="00694C60" w:rsidRPr="007D37C2">
        <w:rPr>
          <w:rFonts w:eastAsia="Times New Roman" w:cs="Arial"/>
          <w:color w:val="000000" w:themeColor="text1"/>
          <w:bdr w:val="none" w:sz="0" w:space="0" w:color="auto" w:frame="1"/>
          <w:lang w:eastAsia="en-GB"/>
        </w:rPr>
        <w:t>Etikan</w:t>
      </w:r>
      <w:proofErr w:type="spellEnd"/>
      <w:r w:rsidR="00694C60" w:rsidRPr="007D37C2">
        <w:rPr>
          <w:rFonts w:eastAsia="Times New Roman" w:cs="Arial"/>
          <w:color w:val="000000" w:themeColor="text1"/>
          <w:bdr w:val="none" w:sz="0" w:space="0" w:color="auto" w:frame="1"/>
          <w:lang w:eastAsia="en-GB"/>
        </w:rPr>
        <w:t>, 2017). The researcher will have to choose a class that they teach, with the highest number of pupils currently in receipt of FSM, to reduce the risk of collecting poor quality data (</w:t>
      </w:r>
      <w:proofErr w:type="spellStart"/>
      <w:r w:rsidR="00694C60" w:rsidRPr="007D37C2">
        <w:rPr>
          <w:rFonts w:eastAsia="Times New Roman" w:cs="Arial"/>
          <w:color w:val="000000" w:themeColor="text1"/>
          <w:bdr w:val="none" w:sz="0" w:space="0" w:color="auto" w:frame="1"/>
          <w:lang w:eastAsia="en-GB"/>
        </w:rPr>
        <w:t>Etikan</w:t>
      </w:r>
      <w:proofErr w:type="spellEnd"/>
      <w:r w:rsidR="00694C60" w:rsidRPr="007D37C2">
        <w:rPr>
          <w:rFonts w:eastAsia="Times New Roman" w:cs="Arial"/>
          <w:color w:val="000000" w:themeColor="text1"/>
          <w:bdr w:val="none" w:sz="0" w:space="0" w:color="auto" w:frame="1"/>
          <w:lang w:eastAsia="en-GB"/>
        </w:rPr>
        <w:t xml:space="preserve">, 2017). </w:t>
      </w:r>
      <w:r w:rsidR="0092117A" w:rsidRPr="007D37C2">
        <w:rPr>
          <w:rFonts w:eastAsia="Times New Roman" w:cs="Arial"/>
          <w:color w:val="000000" w:themeColor="text1"/>
          <w:bdr w:val="none" w:sz="0" w:space="0" w:color="auto" w:frame="1"/>
          <w:lang w:eastAsia="en-GB"/>
        </w:rPr>
        <w:t>What is crucial to consider, is to the extent that the convenience sample method is representative of the pop</w:t>
      </w:r>
      <w:r w:rsidR="00D90271">
        <w:rPr>
          <w:rFonts w:eastAsia="Times New Roman" w:cs="Arial"/>
          <w:color w:val="000000" w:themeColor="text1"/>
          <w:bdr w:val="none" w:sz="0" w:space="0" w:color="auto" w:frame="1"/>
          <w:lang w:eastAsia="en-GB"/>
        </w:rPr>
        <w:t>ulation of that sample selected;</w:t>
      </w:r>
      <w:r w:rsidR="0092117A" w:rsidRPr="007D37C2">
        <w:rPr>
          <w:rFonts w:eastAsia="Times New Roman" w:cs="Arial"/>
          <w:color w:val="000000" w:themeColor="text1"/>
          <w:bdr w:val="none" w:sz="0" w:space="0" w:color="auto" w:frame="1"/>
          <w:lang w:eastAsia="en-GB"/>
        </w:rPr>
        <w:t xml:space="preserve"> in this case how the data collected on FSM pupils will be representative of the entire population of FSM pupils. This is why the greater the sample, the greater the acc</w:t>
      </w:r>
      <w:r w:rsidR="00561311" w:rsidRPr="007D37C2">
        <w:rPr>
          <w:rFonts w:eastAsia="Times New Roman" w:cs="Arial"/>
          <w:color w:val="000000" w:themeColor="text1"/>
          <w:bdr w:val="none" w:sz="0" w:space="0" w:color="auto" w:frame="1"/>
          <w:lang w:eastAsia="en-GB"/>
        </w:rPr>
        <w:t>uracy and more representative (</w:t>
      </w:r>
      <w:proofErr w:type="spellStart"/>
      <w:r w:rsidR="00561311" w:rsidRPr="007D37C2">
        <w:rPr>
          <w:rFonts w:eastAsia="Times New Roman" w:cs="Arial"/>
          <w:color w:val="000000" w:themeColor="text1"/>
          <w:bdr w:val="none" w:sz="0" w:space="0" w:color="auto" w:frame="1"/>
          <w:lang w:eastAsia="en-GB"/>
        </w:rPr>
        <w:t>E</w:t>
      </w:r>
      <w:r w:rsidR="0092117A" w:rsidRPr="007D37C2">
        <w:rPr>
          <w:rFonts w:eastAsia="Times New Roman" w:cs="Arial"/>
          <w:color w:val="000000" w:themeColor="text1"/>
          <w:bdr w:val="none" w:sz="0" w:space="0" w:color="auto" w:frame="1"/>
          <w:lang w:eastAsia="en-GB"/>
        </w:rPr>
        <w:t>tikan</w:t>
      </w:r>
      <w:proofErr w:type="spellEnd"/>
      <w:r w:rsidR="0092117A" w:rsidRPr="007D37C2">
        <w:rPr>
          <w:rFonts w:eastAsia="Times New Roman" w:cs="Arial"/>
          <w:color w:val="000000" w:themeColor="text1"/>
          <w:bdr w:val="none" w:sz="0" w:space="0" w:color="auto" w:frame="1"/>
          <w:lang w:eastAsia="en-GB"/>
        </w:rPr>
        <w:t xml:space="preserve">, 2017). Lastly, with the randomness of convenience sampling, </w:t>
      </w:r>
      <w:r w:rsidR="005E43AB" w:rsidRPr="007D37C2">
        <w:rPr>
          <w:rFonts w:eastAsia="Times New Roman" w:cs="Arial"/>
          <w:color w:val="000000" w:themeColor="text1"/>
          <w:bdr w:val="none" w:sz="0" w:space="0" w:color="auto" w:frame="1"/>
          <w:lang w:eastAsia="en-GB"/>
        </w:rPr>
        <w:t xml:space="preserve">it is ever more crucial to use mixed methods of quantitative and qualitative data analysis to best describe the outcome of the research. </w:t>
      </w:r>
    </w:p>
    <w:p w14:paraId="3FED9B1A" w14:textId="77777777" w:rsidR="0069602C" w:rsidRPr="007D37C2" w:rsidRDefault="0069602C" w:rsidP="00731A09">
      <w:pPr>
        <w:spacing w:beforeAutospacing="1" w:afterAutospacing="1" w:line="360" w:lineRule="auto"/>
        <w:contextualSpacing/>
        <w:rPr>
          <w:rFonts w:eastAsia="Times New Roman" w:cs="Arial"/>
          <w:color w:val="000000" w:themeColor="text1"/>
          <w:bdr w:val="none" w:sz="0" w:space="0" w:color="auto" w:frame="1"/>
          <w:lang w:eastAsia="en-GB"/>
        </w:rPr>
      </w:pPr>
    </w:p>
    <w:p w14:paraId="722902C6" w14:textId="70900F57" w:rsidR="00CA4839" w:rsidRPr="007D37C2" w:rsidRDefault="00CA4839" w:rsidP="00731A09">
      <w:pPr>
        <w:spacing w:beforeAutospacing="1" w:afterAutospacing="1" w:line="360" w:lineRule="auto"/>
        <w:contextualSpacing/>
        <w:rPr>
          <w:rFonts w:eastAsia="Times New Roman" w:cs="Arial"/>
          <w:color w:val="000000" w:themeColor="text1"/>
          <w:bdr w:val="none" w:sz="0" w:space="0" w:color="auto" w:frame="1"/>
          <w:lang w:eastAsia="en-GB"/>
        </w:rPr>
      </w:pPr>
      <w:r w:rsidRPr="007D37C2">
        <w:rPr>
          <w:rFonts w:eastAsia="Times New Roman" w:cs="Arial"/>
          <w:color w:val="000000" w:themeColor="text1"/>
          <w:bdr w:val="none" w:sz="0" w:space="0" w:color="auto" w:frame="1"/>
          <w:lang w:eastAsia="en-GB"/>
        </w:rPr>
        <w:t xml:space="preserve">The sample </w:t>
      </w:r>
      <w:r w:rsidR="004C7D43" w:rsidRPr="007D37C2">
        <w:rPr>
          <w:rFonts w:eastAsia="Times New Roman" w:cs="Arial"/>
          <w:color w:val="000000" w:themeColor="text1"/>
          <w:bdr w:val="none" w:sz="0" w:space="0" w:color="auto" w:frame="1"/>
          <w:lang w:eastAsia="en-GB"/>
        </w:rPr>
        <w:t>of pupils for this</w:t>
      </w:r>
      <w:r w:rsidRPr="007D37C2">
        <w:rPr>
          <w:rFonts w:eastAsia="Times New Roman" w:cs="Arial"/>
          <w:color w:val="000000" w:themeColor="text1"/>
          <w:bdr w:val="none" w:sz="0" w:space="0" w:color="auto" w:frame="1"/>
          <w:lang w:eastAsia="en-GB"/>
        </w:rPr>
        <w:t xml:space="preserve"> research </w:t>
      </w:r>
      <w:r w:rsidR="002F5FA6" w:rsidRPr="007D37C2">
        <w:rPr>
          <w:rFonts w:eastAsia="Times New Roman" w:cs="Arial"/>
          <w:color w:val="000000" w:themeColor="text1"/>
          <w:bdr w:val="none" w:sz="0" w:space="0" w:color="auto" w:frame="1"/>
          <w:lang w:eastAsia="en-GB"/>
        </w:rPr>
        <w:t>will be a Key S</w:t>
      </w:r>
      <w:r w:rsidRPr="007D37C2">
        <w:rPr>
          <w:rFonts w:eastAsia="Times New Roman" w:cs="Arial"/>
          <w:color w:val="000000" w:themeColor="text1"/>
          <w:bdr w:val="none" w:sz="0" w:space="0" w:color="auto" w:frame="1"/>
          <w:lang w:eastAsia="en-GB"/>
        </w:rPr>
        <w:t xml:space="preserve">tage 3 class from </w:t>
      </w:r>
      <w:r w:rsidR="002F5FA6" w:rsidRPr="007D37C2">
        <w:rPr>
          <w:rFonts w:eastAsia="Times New Roman" w:cs="Arial"/>
          <w:color w:val="000000" w:themeColor="text1"/>
          <w:bdr w:val="none" w:sz="0" w:space="0" w:color="auto" w:frame="1"/>
          <w:lang w:eastAsia="en-GB"/>
        </w:rPr>
        <w:t>a</w:t>
      </w:r>
      <w:r w:rsidR="004C7D43" w:rsidRPr="007D37C2">
        <w:rPr>
          <w:rFonts w:eastAsia="Times New Roman" w:cs="Arial"/>
          <w:color w:val="000000" w:themeColor="text1"/>
          <w:bdr w:val="none" w:sz="0" w:space="0" w:color="auto" w:frame="1"/>
          <w:lang w:eastAsia="en-GB"/>
        </w:rPr>
        <w:t xml:space="preserve"> mixed, 11-18</w:t>
      </w:r>
      <w:r w:rsidR="002F5FA6" w:rsidRPr="007D37C2">
        <w:rPr>
          <w:rFonts w:eastAsia="Times New Roman" w:cs="Arial"/>
          <w:color w:val="000000" w:themeColor="text1"/>
          <w:bdr w:val="none" w:sz="0" w:space="0" w:color="auto" w:frame="1"/>
          <w:lang w:eastAsia="en-GB"/>
        </w:rPr>
        <w:t xml:space="preserve"> </w:t>
      </w:r>
      <w:r w:rsidR="004C7D43" w:rsidRPr="007D37C2">
        <w:rPr>
          <w:rFonts w:eastAsia="Times New Roman" w:cs="Arial"/>
          <w:color w:val="000000" w:themeColor="text1"/>
          <w:bdr w:val="none" w:sz="0" w:space="0" w:color="auto" w:frame="1"/>
          <w:lang w:eastAsia="en-GB"/>
        </w:rPr>
        <w:t xml:space="preserve">community school in England. </w:t>
      </w:r>
      <w:r w:rsidR="005E43AB" w:rsidRPr="007D37C2">
        <w:rPr>
          <w:rFonts w:eastAsia="Times New Roman" w:cs="Arial"/>
          <w:color w:val="000000" w:themeColor="text1"/>
          <w:bdr w:val="none" w:sz="0" w:space="0" w:color="auto" w:frame="1"/>
          <w:lang w:eastAsia="en-GB"/>
        </w:rPr>
        <w:t xml:space="preserve">This class has been chosen for its high number of pupils eligible for free school meals, so it is more representative of the sample population </w:t>
      </w:r>
      <w:r w:rsidR="00561311" w:rsidRPr="007D37C2">
        <w:rPr>
          <w:rFonts w:eastAsia="Times New Roman" w:cs="Arial"/>
          <w:color w:val="000000" w:themeColor="text1"/>
          <w:bdr w:val="none" w:sz="0" w:space="0" w:color="auto" w:frame="1"/>
          <w:lang w:eastAsia="en-GB"/>
        </w:rPr>
        <w:t>(Gall, Gall, &amp; Borg</w:t>
      </w:r>
      <w:r w:rsidR="00E9462A" w:rsidRPr="007D37C2">
        <w:rPr>
          <w:rFonts w:eastAsia="Times New Roman" w:cs="Arial"/>
          <w:color w:val="000000" w:themeColor="text1"/>
          <w:bdr w:val="none" w:sz="0" w:space="0" w:color="auto" w:frame="1"/>
          <w:lang w:eastAsia="en-GB"/>
        </w:rPr>
        <w:t>, 200</w:t>
      </w:r>
      <w:r w:rsidR="00561311" w:rsidRPr="007D37C2">
        <w:rPr>
          <w:rFonts w:eastAsia="Times New Roman" w:cs="Arial"/>
          <w:color w:val="000000" w:themeColor="text1"/>
          <w:bdr w:val="none" w:sz="0" w:space="0" w:color="auto" w:frame="1"/>
          <w:lang w:eastAsia="en-GB"/>
        </w:rPr>
        <w:t xml:space="preserve">7). </w:t>
      </w:r>
      <w:r w:rsidR="004C7D43" w:rsidRPr="007D37C2">
        <w:rPr>
          <w:rFonts w:eastAsia="Times New Roman" w:cs="Arial"/>
          <w:color w:val="000000" w:themeColor="text1"/>
          <w:bdr w:val="none" w:sz="0" w:space="0" w:color="auto" w:frame="1"/>
          <w:lang w:eastAsia="en-GB"/>
        </w:rPr>
        <w:t>For the purpose of anonymity and under B</w:t>
      </w:r>
      <w:r w:rsidR="00E54165">
        <w:rPr>
          <w:rFonts w:eastAsia="Times New Roman" w:cs="Arial"/>
          <w:color w:val="000000" w:themeColor="text1"/>
          <w:bdr w:val="none" w:sz="0" w:space="0" w:color="auto" w:frame="1"/>
          <w:lang w:eastAsia="en-GB"/>
        </w:rPr>
        <w:t>ritish Educational Research Association</w:t>
      </w:r>
      <w:r w:rsidR="004C7D43" w:rsidRPr="007D37C2">
        <w:rPr>
          <w:rFonts w:eastAsia="Times New Roman" w:cs="Arial"/>
          <w:color w:val="000000" w:themeColor="text1"/>
          <w:bdr w:val="none" w:sz="0" w:space="0" w:color="auto" w:frame="1"/>
          <w:lang w:eastAsia="en-GB"/>
        </w:rPr>
        <w:t xml:space="preserve"> (2018) guidelines, the school will be named as School X, and the class as Class A. School X </w:t>
      </w:r>
      <w:r w:rsidR="0069602C" w:rsidRPr="007D37C2">
        <w:rPr>
          <w:rFonts w:eastAsia="Times New Roman" w:cs="Arial"/>
          <w:color w:val="000000" w:themeColor="text1"/>
          <w:bdr w:val="none" w:sz="0" w:space="0" w:color="auto" w:frame="1"/>
          <w:lang w:eastAsia="en-GB"/>
        </w:rPr>
        <w:t>has 1428 pupils on roll and pupils eligible for free school meals at any time during the past six years is 40%, which is much higher than the UK average of 28.6% (</w:t>
      </w:r>
      <w:r w:rsidR="00855314" w:rsidRPr="007D37C2">
        <w:rPr>
          <w:rFonts w:eastAsia="Times New Roman" w:cs="Arial"/>
          <w:color w:val="000000" w:themeColor="text1"/>
          <w:bdr w:val="none" w:sz="0" w:space="0" w:color="auto" w:frame="1"/>
          <w:lang w:eastAsia="en-GB"/>
        </w:rPr>
        <w:t>G</w:t>
      </w:r>
      <w:r w:rsidR="0069602C" w:rsidRPr="007D37C2">
        <w:rPr>
          <w:rFonts w:eastAsia="Times New Roman" w:cs="Arial"/>
          <w:color w:val="000000" w:themeColor="text1"/>
          <w:bdr w:val="none" w:sz="0" w:space="0" w:color="auto" w:frame="1"/>
          <w:lang w:eastAsia="en-GB"/>
        </w:rPr>
        <w:t xml:space="preserve">ov.uk, 2019). </w:t>
      </w:r>
      <w:r w:rsidR="00356153" w:rsidRPr="007D37C2">
        <w:rPr>
          <w:rFonts w:eastAsia="Times New Roman" w:cs="Arial"/>
          <w:color w:val="000000" w:themeColor="text1"/>
          <w:bdr w:val="none" w:sz="0" w:space="0" w:color="auto" w:frame="1"/>
          <w:lang w:eastAsia="en-GB"/>
        </w:rPr>
        <w:t xml:space="preserve">Although, as mentioned previously, it is highly likely that the percentage of those pupils who are currently in receipt of FSM will be </w:t>
      </w:r>
      <w:r w:rsidR="00D90271">
        <w:rPr>
          <w:rFonts w:eastAsia="Times New Roman" w:cs="Arial"/>
          <w:color w:val="000000" w:themeColor="text1"/>
          <w:bdr w:val="none" w:sz="0" w:space="0" w:color="auto" w:frame="1"/>
          <w:lang w:eastAsia="en-GB"/>
        </w:rPr>
        <w:t xml:space="preserve">lower. </w:t>
      </w:r>
      <w:r w:rsidR="00D86B32" w:rsidRPr="007D37C2">
        <w:rPr>
          <w:rFonts w:eastAsia="Times New Roman" w:cs="Arial"/>
          <w:color w:val="000000" w:themeColor="text1"/>
          <w:bdr w:val="none" w:sz="0" w:space="0" w:color="auto" w:frame="1"/>
          <w:lang w:eastAsia="en-GB"/>
        </w:rPr>
        <w:t xml:space="preserve">There are a total number of </w:t>
      </w:r>
      <w:r w:rsidR="00A92AA5" w:rsidRPr="007D37C2">
        <w:rPr>
          <w:rFonts w:eastAsia="Times New Roman" w:cs="Arial"/>
          <w:color w:val="000000" w:themeColor="text1"/>
          <w:bdr w:val="none" w:sz="0" w:space="0" w:color="auto" w:frame="1"/>
          <w:lang w:eastAsia="en-GB"/>
        </w:rPr>
        <w:t xml:space="preserve">29 pupils, of which 18 are male and 11 are female. </w:t>
      </w:r>
      <w:r w:rsidR="00E71889" w:rsidRPr="007D37C2">
        <w:rPr>
          <w:rFonts w:eastAsia="Times New Roman" w:cs="Arial"/>
          <w:color w:val="000000" w:themeColor="text1"/>
          <w:bdr w:val="none" w:sz="0" w:space="0" w:color="auto" w:frame="1"/>
          <w:lang w:eastAsia="en-GB"/>
        </w:rPr>
        <w:t>Of the 18 pupils which are male, 2 pupils are FSM and</w:t>
      </w:r>
      <w:r w:rsidR="00AE6F68" w:rsidRPr="007D37C2">
        <w:rPr>
          <w:rFonts w:eastAsia="Times New Roman" w:cs="Arial"/>
          <w:color w:val="000000" w:themeColor="text1"/>
          <w:bdr w:val="none" w:sz="0" w:space="0" w:color="auto" w:frame="1"/>
          <w:lang w:eastAsia="en-GB"/>
        </w:rPr>
        <w:t xml:space="preserve"> </w:t>
      </w:r>
      <w:r w:rsidR="00BE6222" w:rsidRPr="007D37C2">
        <w:rPr>
          <w:rFonts w:eastAsia="Times New Roman" w:cs="Arial"/>
          <w:color w:val="000000" w:themeColor="text1"/>
          <w:bdr w:val="none" w:sz="0" w:space="0" w:color="auto" w:frame="1"/>
          <w:lang w:eastAsia="en-GB"/>
        </w:rPr>
        <w:t>16 n-FSM; of the 11 pupils which are female, 5 are FSM and 6 are n-FSM (see Figure 2 Class A).</w:t>
      </w:r>
    </w:p>
    <w:p w14:paraId="56B93CFD" w14:textId="77777777" w:rsidR="00A92AA5" w:rsidRPr="007D37C2" w:rsidRDefault="00A92AA5" w:rsidP="00731A09">
      <w:pPr>
        <w:spacing w:beforeAutospacing="1" w:afterAutospacing="1" w:line="360" w:lineRule="auto"/>
        <w:contextualSpacing/>
        <w:rPr>
          <w:rFonts w:eastAsia="Times New Roman" w:cs="Arial"/>
          <w:color w:val="000000" w:themeColor="text1"/>
          <w:bdr w:val="none" w:sz="0" w:space="0" w:color="auto" w:frame="1"/>
          <w:lang w:eastAsia="en-GB"/>
        </w:rPr>
      </w:pPr>
    </w:p>
    <w:tbl>
      <w:tblPr>
        <w:tblStyle w:val="ListParagraph"/>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03"/>
        <w:gridCol w:w="3003"/>
        <w:gridCol w:w="3004"/>
      </w:tblGrid>
      <w:tr w:rsidR="007D37C2" w:rsidRPr="007D37C2" w14:paraId="37B1F246" w14:textId="77777777" w:rsidTr="00597568">
        <w:tc>
          <w:tcPr>
            <w:tcW w:w="3003" w:type="dxa"/>
          </w:tcPr>
          <w:p w14:paraId="4F9743A6" w14:textId="583576C3" w:rsidR="00A92AA5" w:rsidRPr="007D37C2" w:rsidRDefault="00A92AA5" w:rsidP="00597568">
            <w:pPr>
              <w:spacing w:beforeAutospacing="1" w:afterAutospacing="1" w:line="360" w:lineRule="auto"/>
              <w:ind w:left="0"/>
              <w:rPr>
                <w:rFonts w:eastAsia="Times New Roman" w:cs="Arial"/>
                <w:color w:val="000000" w:themeColor="text1"/>
                <w:bdr w:val="none" w:sz="0" w:space="0" w:color="auto" w:frame="1"/>
                <w:lang w:eastAsia="en-GB"/>
              </w:rPr>
            </w:pPr>
          </w:p>
        </w:tc>
        <w:tc>
          <w:tcPr>
            <w:tcW w:w="3003" w:type="dxa"/>
          </w:tcPr>
          <w:p w14:paraId="790B22D3" w14:textId="1B41B66B" w:rsidR="00A92AA5" w:rsidRPr="007D37C2" w:rsidRDefault="00A92AA5" w:rsidP="00731A09">
            <w:pPr>
              <w:spacing w:beforeAutospacing="1" w:afterAutospacing="1" w:line="360" w:lineRule="auto"/>
              <w:rPr>
                <w:rFonts w:eastAsia="Times New Roman" w:cs="Arial"/>
                <w:b/>
                <w:color w:val="000000" w:themeColor="text1"/>
                <w:bdr w:val="none" w:sz="0" w:space="0" w:color="auto" w:frame="1"/>
                <w:lang w:eastAsia="en-GB"/>
              </w:rPr>
            </w:pPr>
            <w:r w:rsidRPr="007D37C2">
              <w:rPr>
                <w:rFonts w:eastAsia="Times New Roman" w:cs="Arial"/>
                <w:b/>
                <w:color w:val="000000" w:themeColor="text1"/>
                <w:bdr w:val="none" w:sz="0" w:space="0" w:color="auto" w:frame="1"/>
                <w:lang w:eastAsia="en-GB"/>
              </w:rPr>
              <w:t>Male</w:t>
            </w:r>
          </w:p>
        </w:tc>
        <w:tc>
          <w:tcPr>
            <w:tcW w:w="3004" w:type="dxa"/>
          </w:tcPr>
          <w:p w14:paraId="3B43EB98" w14:textId="42FFE523" w:rsidR="00A92AA5" w:rsidRPr="007D37C2" w:rsidRDefault="00A92AA5" w:rsidP="00731A09">
            <w:pPr>
              <w:spacing w:beforeAutospacing="1" w:afterAutospacing="1" w:line="360" w:lineRule="auto"/>
              <w:rPr>
                <w:rFonts w:eastAsia="Times New Roman" w:cs="Arial"/>
                <w:b/>
                <w:color w:val="000000" w:themeColor="text1"/>
                <w:bdr w:val="none" w:sz="0" w:space="0" w:color="auto" w:frame="1"/>
                <w:lang w:eastAsia="en-GB"/>
              </w:rPr>
            </w:pPr>
            <w:r w:rsidRPr="007D37C2">
              <w:rPr>
                <w:rFonts w:eastAsia="Times New Roman" w:cs="Arial"/>
                <w:b/>
                <w:color w:val="000000" w:themeColor="text1"/>
                <w:bdr w:val="none" w:sz="0" w:space="0" w:color="auto" w:frame="1"/>
                <w:lang w:eastAsia="en-GB"/>
              </w:rPr>
              <w:t>Female</w:t>
            </w:r>
          </w:p>
        </w:tc>
      </w:tr>
      <w:tr w:rsidR="004D6819" w:rsidRPr="007D37C2" w14:paraId="2890DB3B" w14:textId="77777777" w:rsidTr="00597568">
        <w:tc>
          <w:tcPr>
            <w:tcW w:w="3003" w:type="dxa"/>
          </w:tcPr>
          <w:p w14:paraId="3FAD3C48" w14:textId="58372F6A" w:rsidR="00E71889" w:rsidRPr="007D37C2" w:rsidRDefault="00E71889" w:rsidP="00731A09">
            <w:pPr>
              <w:spacing w:beforeAutospacing="1" w:afterAutospacing="1" w:line="360" w:lineRule="auto"/>
              <w:rPr>
                <w:rFonts w:eastAsia="Times New Roman" w:cs="Arial"/>
                <w:b/>
                <w:color w:val="000000" w:themeColor="text1"/>
                <w:bdr w:val="none" w:sz="0" w:space="0" w:color="auto" w:frame="1"/>
                <w:lang w:eastAsia="en-GB"/>
              </w:rPr>
            </w:pPr>
            <w:r w:rsidRPr="007D37C2">
              <w:rPr>
                <w:rFonts w:eastAsia="Times New Roman" w:cs="Arial"/>
                <w:b/>
                <w:color w:val="000000" w:themeColor="text1"/>
                <w:bdr w:val="none" w:sz="0" w:space="0" w:color="auto" w:frame="1"/>
                <w:lang w:eastAsia="en-GB"/>
              </w:rPr>
              <w:t>PP</w:t>
            </w:r>
          </w:p>
        </w:tc>
        <w:tc>
          <w:tcPr>
            <w:tcW w:w="3003" w:type="dxa"/>
          </w:tcPr>
          <w:p w14:paraId="73EE5CD0" w14:textId="2C924C55" w:rsidR="00E71889" w:rsidRPr="007D37C2" w:rsidRDefault="00AE6F68" w:rsidP="00731A09">
            <w:pPr>
              <w:spacing w:beforeAutospacing="1" w:afterAutospacing="1" w:line="360" w:lineRule="auto"/>
              <w:rPr>
                <w:rFonts w:eastAsia="Times New Roman" w:cs="Arial"/>
                <w:color w:val="000000" w:themeColor="text1"/>
                <w:bdr w:val="none" w:sz="0" w:space="0" w:color="auto" w:frame="1"/>
                <w:lang w:eastAsia="en-GB"/>
              </w:rPr>
            </w:pPr>
            <w:r w:rsidRPr="007D37C2">
              <w:rPr>
                <w:rFonts w:eastAsia="Times New Roman" w:cs="Arial"/>
                <w:color w:val="000000" w:themeColor="text1"/>
                <w:bdr w:val="none" w:sz="0" w:space="0" w:color="auto" w:frame="1"/>
                <w:lang w:eastAsia="en-GB"/>
              </w:rPr>
              <w:t>4</w:t>
            </w:r>
          </w:p>
        </w:tc>
        <w:tc>
          <w:tcPr>
            <w:tcW w:w="3004" w:type="dxa"/>
          </w:tcPr>
          <w:p w14:paraId="1A6B7C6B" w14:textId="03871174" w:rsidR="00E71889" w:rsidRPr="007D37C2" w:rsidRDefault="00AE6F68" w:rsidP="00731A09">
            <w:pPr>
              <w:spacing w:beforeAutospacing="1" w:afterAutospacing="1" w:line="360" w:lineRule="auto"/>
              <w:rPr>
                <w:rFonts w:eastAsia="Times New Roman" w:cs="Arial"/>
                <w:color w:val="000000" w:themeColor="text1"/>
                <w:bdr w:val="none" w:sz="0" w:space="0" w:color="auto" w:frame="1"/>
                <w:lang w:eastAsia="en-GB"/>
              </w:rPr>
            </w:pPr>
            <w:r w:rsidRPr="007D37C2">
              <w:rPr>
                <w:rFonts w:eastAsia="Times New Roman" w:cs="Arial"/>
                <w:color w:val="000000" w:themeColor="text1"/>
                <w:bdr w:val="none" w:sz="0" w:space="0" w:color="auto" w:frame="1"/>
                <w:lang w:eastAsia="en-GB"/>
              </w:rPr>
              <w:t>6</w:t>
            </w:r>
          </w:p>
        </w:tc>
      </w:tr>
      <w:tr w:rsidR="007D37C2" w:rsidRPr="007D37C2" w14:paraId="6471980C" w14:textId="77777777" w:rsidTr="00597568">
        <w:tc>
          <w:tcPr>
            <w:tcW w:w="3003" w:type="dxa"/>
          </w:tcPr>
          <w:p w14:paraId="40A828EB" w14:textId="01ED4203" w:rsidR="00A92AA5" w:rsidRPr="007D37C2" w:rsidRDefault="00A92AA5" w:rsidP="00731A09">
            <w:pPr>
              <w:spacing w:beforeAutospacing="1" w:afterAutospacing="1" w:line="360" w:lineRule="auto"/>
              <w:rPr>
                <w:rFonts w:eastAsia="Times New Roman" w:cs="Arial"/>
                <w:b/>
                <w:color w:val="000000" w:themeColor="text1"/>
                <w:bdr w:val="none" w:sz="0" w:space="0" w:color="auto" w:frame="1"/>
                <w:lang w:eastAsia="en-GB"/>
              </w:rPr>
            </w:pPr>
            <w:r w:rsidRPr="007D37C2">
              <w:rPr>
                <w:rFonts w:eastAsia="Times New Roman" w:cs="Arial"/>
                <w:b/>
                <w:color w:val="000000" w:themeColor="text1"/>
                <w:bdr w:val="none" w:sz="0" w:space="0" w:color="auto" w:frame="1"/>
                <w:lang w:eastAsia="en-GB"/>
              </w:rPr>
              <w:lastRenderedPageBreak/>
              <w:t>FSM</w:t>
            </w:r>
          </w:p>
        </w:tc>
        <w:tc>
          <w:tcPr>
            <w:tcW w:w="3003" w:type="dxa"/>
          </w:tcPr>
          <w:p w14:paraId="0E368FC6" w14:textId="7A1385EB" w:rsidR="00A92AA5" w:rsidRPr="007D37C2" w:rsidRDefault="00E71889" w:rsidP="00731A09">
            <w:pPr>
              <w:spacing w:beforeAutospacing="1" w:afterAutospacing="1" w:line="360" w:lineRule="auto"/>
              <w:rPr>
                <w:rFonts w:eastAsia="Times New Roman" w:cs="Arial"/>
                <w:color w:val="000000" w:themeColor="text1"/>
                <w:bdr w:val="none" w:sz="0" w:space="0" w:color="auto" w:frame="1"/>
                <w:lang w:eastAsia="en-GB"/>
              </w:rPr>
            </w:pPr>
            <w:r w:rsidRPr="007D37C2">
              <w:rPr>
                <w:rFonts w:eastAsia="Times New Roman" w:cs="Arial"/>
                <w:color w:val="000000" w:themeColor="text1"/>
                <w:bdr w:val="none" w:sz="0" w:space="0" w:color="auto" w:frame="1"/>
                <w:lang w:eastAsia="en-GB"/>
              </w:rPr>
              <w:t>2</w:t>
            </w:r>
          </w:p>
        </w:tc>
        <w:tc>
          <w:tcPr>
            <w:tcW w:w="3004" w:type="dxa"/>
          </w:tcPr>
          <w:p w14:paraId="5E364E95" w14:textId="738215FC" w:rsidR="00A92AA5" w:rsidRPr="007D37C2" w:rsidRDefault="00E71889" w:rsidP="00731A09">
            <w:pPr>
              <w:spacing w:beforeAutospacing="1" w:afterAutospacing="1" w:line="360" w:lineRule="auto"/>
              <w:rPr>
                <w:rFonts w:eastAsia="Times New Roman" w:cs="Arial"/>
                <w:color w:val="000000" w:themeColor="text1"/>
                <w:bdr w:val="none" w:sz="0" w:space="0" w:color="auto" w:frame="1"/>
                <w:lang w:eastAsia="en-GB"/>
              </w:rPr>
            </w:pPr>
            <w:r w:rsidRPr="007D37C2">
              <w:rPr>
                <w:rFonts w:eastAsia="Times New Roman" w:cs="Arial"/>
                <w:color w:val="000000" w:themeColor="text1"/>
                <w:bdr w:val="none" w:sz="0" w:space="0" w:color="auto" w:frame="1"/>
                <w:lang w:eastAsia="en-GB"/>
              </w:rPr>
              <w:t>5</w:t>
            </w:r>
          </w:p>
        </w:tc>
      </w:tr>
      <w:tr w:rsidR="007D37C2" w:rsidRPr="007D37C2" w14:paraId="787E2AED" w14:textId="77777777" w:rsidTr="00597568">
        <w:tc>
          <w:tcPr>
            <w:tcW w:w="3003" w:type="dxa"/>
          </w:tcPr>
          <w:p w14:paraId="74E2F01A" w14:textId="060A249E" w:rsidR="00A92AA5" w:rsidRPr="007D37C2" w:rsidRDefault="00A92AA5" w:rsidP="00731A09">
            <w:pPr>
              <w:spacing w:beforeAutospacing="1" w:afterAutospacing="1" w:line="360" w:lineRule="auto"/>
              <w:rPr>
                <w:rFonts w:eastAsia="Times New Roman" w:cs="Arial"/>
                <w:b/>
                <w:color w:val="000000" w:themeColor="text1"/>
                <w:bdr w:val="none" w:sz="0" w:space="0" w:color="auto" w:frame="1"/>
                <w:lang w:eastAsia="en-GB"/>
              </w:rPr>
            </w:pPr>
            <w:r w:rsidRPr="007D37C2">
              <w:rPr>
                <w:rFonts w:eastAsia="Times New Roman" w:cs="Arial"/>
                <w:b/>
                <w:color w:val="000000" w:themeColor="text1"/>
                <w:bdr w:val="none" w:sz="0" w:space="0" w:color="auto" w:frame="1"/>
                <w:lang w:eastAsia="en-GB"/>
              </w:rPr>
              <w:t>n-FSM</w:t>
            </w:r>
          </w:p>
        </w:tc>
        <w:tc>
          <w:tcPr>
            <w:tcW w:w="3003" w:type="dxa"/>
          </w:tcPr>
          <w:p w14:paraId="41221D4A" w14:textId="20DF6687" w:rsidR="00A92AA5" w:rsidRPr="007D37C2" w:rsidRDefault="00E71889" w:rsidP="00731A09">
            <w:pPr>
              <w:spacing w:beforeAutospacing="1" w:afterAutospacing="1" w:line="360" w:lineRule="auto"/>
              <w:rPr>
                <w:rFonts w:eastAsia="Times New Roman" w:cs="Arial"/>
                <w:color w:val="000000" w:themeColor="text1"/>
                <w:bdr w:val="none" w:sz="0" w:space="0" w:color="auto" w:frame="1"/>
                <w:lang w:eastAsia="en-GB"/>
              </w:rPr>
            </w:pPr>
            <w:r w:rsidRPr="007D37C2">
              <w:rPr>
                <w:rFonts w:eastAsia="Times New Roman" w:cs="Arial"/>
                <w:color w:val="000000" w:themeColor="text1"/>
                <w:bdr w:val="none" w:sz="0" w:space="0" w:color="auto" w:frame="1"/>
                <w:lang w:eastAsia="en-GB"/>
              </w:rPr>
              <w:t>16</w:t>
            </w:r>
          </w:p>
        </w:tc>
        <w:tc>
          <w:tcPr>
            <w:tcW w:w="3004" w:type="dxa"/>
          </w:tcPr>
          <w:p w14:paraId="54CA85DC" w14:textId="609250AB" w:rsidR="00A92AA5" w:rsidRPr="007D37C2" w:rsidRDefault="00E71889" w:rsidP="00731A09">
            <w:pPr>
              <w:spacing w:beforeAutospacing="1" w:afterAutospacing="1" w:line="360" w:lineRule="auto"/>
              <w:rPr>
                <w:rFonts w:eastAsia="Times New Roman" w:cs="Arial"/>
                <w:color w:val="000000" w:themeColor="text1"/>
                <w:bdr w:val="none" w:sz="0" w:space="0" w:color="auto" w:frame="1"/>
                <w:lang w:eastAsia="en-GB"/>
              </w:rPr>
            </w:pPr>
            <w:r w:rsidRPr="007D37C2">
              <w:rPr>
                <w:rFonts w:eastAsia="Times New Roman" w:cs="Arial"/>
                <w:color w:val="000000" w:themeColor="text1"/>
                <w:bdr w:val="none" w:sz="0" w:space="0" w:color="auto" w:frame="1"/>
                <w:lang w:eastAsia="en-GB"/>
              </w:rPr>
              <w:t>6</w:t>
            </w:r>
          </w:p>
        </w:tc>
      </w:tr>
    </w:tbl>
    <w:p w14:paraId="237EFC75" w14:textId="77777777" w:rsidR="00A92AA5" w:rsidRPr="007D37C2" w:rsidRDefault="00A92AA5" w:rsidP="00731A09">
      <w:pPr>
        <w:spacing w:beforeAutospacing="1" w:afterAutospacing="1" w:line="360" w:lineRule="auto"/>
        <w:contextualSpacing/>
        <w:rPr>
          <w:rFonts w:eastAsia="Times New Roman" w:cs="Arial"/>
          <w:color w:val="000000" w:themeColor="text1"/>
          <w:bdr w:val="none" w:sz="0" w:space="0" w:color="auto" w:frame="1"/>
          <w:lang w:eastAsia="en-GB"/>
        </w:rPr>
      </w:pPr>
    </w:p>
    <w:p w14:paraId="7A188D91" w14:textId="15CCE86F" w:rsidR="00693279" w:rsidRPr="007D37C2" w:rsidRDefault="00BE6222" w:rsidP="00731A09">
      <w:pPr>
        <w:spacing w:beforeAutospacing="1" w:afterAutospacing="1" w:line="360" w:lineRule="auto"/>
        <w:contextualSpacing/>
        <w:rPr>
          <w:rFonts w:eastAsia="Times New Roman" w:cs="Arial"/>
          <w:color w:val="000000" w:themeColor="text1"/>
          <w:bdr w:val="none" w:sz="0" w:space="0" w:color="auto" w:frame="1"/>
          <w:lang w:eastAsia="en-GB"/>
        </w:rPr>
      </w:pPr>
      <w:r w:rsidRPr="007D37C2">
        <w:rPr>
          <w:rFonts w:eastAsia="Times New Roman" w:cs="Arial"/>
          <w:i/>
          <w:color w:val="000000" w:themeColor="text1"/>
          <w:bdr w:val="none" w:sz="0" w:space="0" w:color="auto" w:frame="1"/>
          <w:lang w:eastAsia="en-GB"/>
        </w:rPr>
        <w:t>Figure 2</w:t>
      </w:r>
      <w:r w:rsidRPr="007D37C2">
        <w:rPr>
          <w:rFonts w:eastAsia="Times New Roman" w:cs="Arial"/>
          <w:color w:val="000000" w:themeColor="text1"/>
          <w:bdr w:val="none" w:sz="0" w:space="0" w:color="auto" w:frame="1"/>
          <w:lang w:eastAsia="en-GB"/>
        </w:rPr>
        <w:t xml:space="preserve"> </w:t>
      </w:r>
      <w:r w:rsidRPr="007D37C2">
        <w:rPr>
          <w:rFonts w:eastAsia="Times New Roman" w:cs="Arial"/>
          <w:color w:val="000000" w:themeColor="text1"/>
          <w:bdr w:val="none" w:sz="0" w:space="0" w:color="auto" w:frame="1"/>
          <w:lang w:eastAsia="en-GB"/>
        </w:rPr>
        <w:tab/>
        <w:t>Class A</w:t>
      </w:r>
    </w:p>
    <w:p w14:paraId="1E8F2DCE" w14:textId="77777777" w:rsidR="00F973E2" w:rsidRPr="007D37C2" w:rsidRDefault="00F973E2" w:rsidP="00731A09">
      <w:pPr>
        <w:spacing w:beforeAutospacing="1" w:afterAutospacing="1" w:line="360" w:lineRule="auto"/>
        <w:contextualSpacing/>
        <w:rPr>
          <w:rFonts w:eastAsia="Times New Roman" w:cs="Arial"/>
          <w:color w:val="000000" w:themeColor="text1"/>
          <w:bdr w:val="none" w:sz="0" w:space="0" w:color="auto" w:frame="1"/>
          <w:lang w:eastAsia="en-GB"/>
        </w:rPr>
      </w:pPr>
    </w:p>
    <w:p w14:paraId="2DC4862D" w14:textId="1001665F" w:rsidR="00E35A42" w:rsidRPr="007D37C2" w:rsidRDefault="00E35A42" w:rsidP="00731A09">
      <w:pPr>
        <w:spacing w:beforeAutospacing="1" w:afterAutospacing="1" w:line="360" w:lineRule="auto"/>
        <w:contextualSpacing/>
        <w:rPr>
          <w:rFonts w:eastAsia="Times New Roman" w:cs="Arial"/>
          <w:b/>
          <w:color w:val="000000" w:themeColor="text1"/>
          <w:u w:val="single"/>
          <w:bdr w:val="none" w:sz="0" w:space="0" w:color="auto" w:frame="1"/>
          <w:lang w:eastAsia="en-GB"/>
        </w:rPr>
      </w:pPr>
      <w:r w:rsidRPr="00995DE5">
        <w:rPr>
          <w:rFonts w:eastAsia="Times New Roman" w:cs="Arial"/>
          <w:b/>
          <w:color w:val="000000" w:themeColor="text1"/>
          <w:sz w:val="28"/>
          <w:u w:val="single"/>
          <w:bdr w:val="none" w:sz="0" w:space="0" w:color="auto" w:frame="1"/>
          <w:lang w:eastAsia="en-GB"/>
        </w:rPr>
        <w:t xml:space="preserve">Collection </w:t>
      </w:r>
      <w:r w:rsidR="00F973E2" w:rsidRPr="00995DE5">
        <w:rPr>
          <w:rFonts w:eastAsia="Times New Roman" w:cs="Arial"/>
          <w:b/>
          <w:color w:val="000000" w:themeColor="text1"/>
          <w:sz w:val="28"/>
          <w:u w:val="single"/>
          <w:bdr w:val="none" w:sz="0" w:space="0" w:color="auto" w:frame="1"/>
          <w:lang w:eastAsia="en-GB"/>
        </w:rPr>
        <w:t>t</w:t>
      </w:r>
      <w:r w:rsidR="009A55A6" w:rsidRPr="00995DE5">
        <w:rPr>
          <w:rFonts w:eastAsia="Times New Roman" w:cs="Arial"/>
          <w:b/>
          <w:color w:val="000000" w:themeColor="text1"/>
          <w:sz w:val="28"/>
          <w:u w:val="single"/>
          <w:bdr w:val="none" w:sz="0" w:space="0" w:color="auto" w:frame="1"/>
          <w:lang w:eastAsia="en-GB"/>
        </w:rPr>
        <w:t>echniques</w:t>
      </w:r>
    </w:p>
    <w:p w14:paraId="218C2121" w14:textId="77777777" w:rsidR="000B5FD5" w:rsidRPr="007D37C2" w:rsidRDefault="000B5FD5" w:rsidP="00731A09">
      <w:pPr>
        <w:spacing w:beforeAutospacing="1" w:afterAutospacing="1" w:line="360" w:lineRule="auto"/>
        <w:contextualSpacing/>
        <w:rPr>
          <w:rFonts w:eastAsia="Times New Roman" w:cs="Arial"/>
          <w:b/>
          <w:color w:val="000000" w:themeColor="text1"/>
          <w:u w:val="single"/>
          <w:bdr w:val="none" w:sz="0" w:space="0" w:color="auto" w:frame="1"/>
          <w:lang w:eastAsia="en-GB"/>
        </w:rPr>
      </w:pPr>
    </w:p>
    <w:p w14:paraId="30A8F85D" w14:textId="1AED7BF9" w:rsidR="006A2850" w:rsidRPr="007D37C2" w:rsidRDefault="006A2850" w:rsidP="00731A09">
      <w:pPr>
        <w:spacing w:beforeAutospacing="1" w:afterAutospacing="1" w:line="360" w:lineRule="auto"/>
        <w:contextualSpacing/>
        <w:rPr>
          <w:rFonts w:eastAsia="Times New Roman" w:cs="Arial"/>
          <w:color w:val="000000" w:themeColor="text1"/>
          <w:bdr w:val="none" w:sz="0" w:space="0" w:color="auto" w:frame="1"/>
          <w:lang w:eastAsia="en-GB"/>
        </w:rPr>
      </w:pPr>
      <w:r w:rsidRPr="007D37C2">
        <w:rPr>
          <w:rFonts w:eastAsia="Times New Roman" w:cs="Arial"/>
          <w:color w:val="000000" w:themeColor="text1"/>
          <w:bdr w:val="none" w:sz="0" w:space="0" w:color="auto" w:frame="1"/>
          <w:lang w:eastAsia="en-GB"/>
        </w:rPr>
        <w:t>All data collection will take place over a series of twelve, one-hour lessons. This equat</w:t>
      </w:r>
      <w:r w:rsidR="00D90271">
        <w:rPr>
          <w:rFonts w:eastAsia="Times New Roman" w:cs="Arial"/>
          <w:color w:val="000000" w:themeColor="text1"/>
          <w:bdr w:val="none" w:sz="0" w:space="0" w:color="auto" w:frame="1"/>
          <w:lang w:eastAsia="en-GB"/>
        </w:rPr>
        <w:t>es to four weeks, as I</w:t>
      </w:r>
      <w:r w:rsidRPr="007D37C2">
        <w:rPr>
          <w:rFonts w:eastAsia="Times New Roman" w:cs="Arial"/>
          <w:color w:val="000000" w:themeColor="text1"/>
          <w:bdr w:val="none" w:sz="0" w:space="0" w:color="auto" w:frame="1"/>
          <w:lang w:eastAsia="en-GB"/>
        </w:rPr>
        <w:t xml:space="preserve"> will see this class three times over one week. All pupils (depending on their attendance) and I will be present at all times throughout the study. All pupils will be given a questionnaire, to assess their attitudes towards reading and vocabulary</w:t>
      </w:r>
      <w:r w:rsidR="00F6163B" w:rsidRPr="007D37C2">
        <w:rPr>
          <w:rFonts w:eastAsia="Times New Roman" w:cs="Arial"/>
          <w:color w:val="000000" w:themeColor="text1"/>
          <w:bdr w:val="none" w:sz="0" w:space="0" w:color="auto" w:frame="1"/>
          <w:lang w:eastAsia="en-GB"/>
        </w:rPr>
        <w:t xml:space="preserve"> </w:t>
      </w:r>
      <w:r w:rsidR="00F6163B" w:rsidRPr="00597568">
        <w:rPr>
          <w:rFonts w:eastAsia="Times New Roman" w:cs="Arial"/>
          <w:color w:val="000000" w:themeColor="text1"/>
          <w:bdr w:val="none" w:sz="0" w:space="0" w:color="auto" w:frame="1"/>
          <w:lang w:eastAsia="en-GB"/>
        </w:rPr>
        <w:t>(See Appendix</w:t>
      </w:r>
      <w:r w:rsidR="00597568" w:rsidRPr="00597568">
        <w:rPr>
          <w:rFonts w:eastAsia="Times New Roman" w:cs="Arial"/>
          <w:color w:val="000000" w:themeColor="text1"/>
          <w:bdr w:val="none" w:sz="0" w:space="0" w:color="auto" w:frame="1"/>
          <w:lang w:eastAsia="en-GB"/>
        </w:rPr>
        <w:t xml:space="preserve"> 1</w:t>
      </w:r>
      <w:r w:rsidR="00F6163B" w:rsidRPr="00597568">
        <w:rPr>
          <w:rFonts w:eastAsia="Times New Roman" w:cs="Arial"/>
          <w:color w:val="000000" w:themeColor="text1"/>
          <w:bdr w:val="none" w:sz="0" w:space="0" w:color="auto" w:frame="1"/>
          <w:lang w:eastAsia="en-GB"/>
        </w:rPr>
        <w:t>)</w:t>
      </w:r>
      <w:r w:rsidRPr="00597568">
        <w:rPr>
          <w:rFonts w:eastAsia="Times New Roman" w:cs="Arial"/>
          <w:color w:val="000000" w:themeColor="text1"/>
          <w:bdr w:val="none" w:sz="0" w:space="0" w:color="auto" w:frame="1"/>
          <w:lang w:eastAsia="en-GB"/>
        </w:rPr>
        <w:t>.</w:t>
      </w:r>
      <w:r w:rsidRPr="007D37C2">
        <w:rPr>
          <w:rFonts w:eastAsia="Times New Roman" w:cs="Arial"/>
          <w:color w:val="000000" w:themeColor="text1"/>
          <w:bdr w:val="none" w:sz="0" w:space="0" w:color="auto" w:frame="1"/>
          <w:lang w:eastAsia="en-GB"/>
        </w:rPr>
        <w:t xml:space="preserve"> Pupils will be given a list of 20 tier 2 v</w:t>
      </w:r>
      <w:r w:rsidR="00D71D89" w:rsidRPr="007D37C2">
        <w:rPr>
          <w:rFonts w:eastAsia="Times New Roman" w:cs="Arial"/>
          <w:color w:val="000000" w:themeColor="text1"/>
          <w:bdr w:val="none" w:sz="0" w:space="0" w:color="auto" w:frame="1"/>
          <w:lang w:eastAsia="en-GB"/>
        </w:rPr>
        <w:t>ocabulary that I have ‘selected’ (</w:t>
      </w:r>
      <w:r w:rsidR="00D71D89" w:rsidRPr="00D90271">
        <w:rPr>
          <w:rFonts w:eastAsia="Times New Roman" w:cs="Arial"/>
          <w:color w:val="000000" w:themeColor="text1"/>
          <w:bdr w:val="none" w:sz="0" w:space="0" w:color="auto" w:frame="1"/>
          <w:lang w:eastAsia="en-GB"/>
        </w:rPr>
        <w:t xml:space="preserve">See </w:t>
      </w:r>
      <w:r w:rsidR="00D90271" w:rsidRPr="00D90271">
        <w:rPr>
          <w:rFonts w:eastAsia="Times New Roman" w:cs="Arial"/>
          <w:color w:val="000000" w:themeColor="text1"/>
          <w:bdr w:val="none" w:sz="0" w:space="0" w:color="auto" w:frame="1"/>
          <w:lang w:eastAsia="en-GB"/>
        </w:rPr>
        <w:t>Appendix</w:t>
      </w:r>
      <w:r w:rsidRPr="00D90271">
        <w:rPr>
          <w:rFonts w:eastAsia="Times New Roman" w:cs="Arial"/>
          <w:color w:val="000000" w:themeColor="text1"/>
          <w:bdr w:val="none" w:sz="0" w:space="0" w:color="auto" w:frame="1"/>
          <w:lang w:eastAsia="en-GB"/>
        </w:rPr>
        <w:t xml:space="preserve"> </w:t>
      </w:r>
      <w:r w:rsidR="00D90271" w:rsidRPr="00D90271">
        <w:rPr>
          <w:rFonts w:eastAsia="Times New Roman" w:cs="Arial"/>
          <w:color w:val="000000" w:themeColor="text1"/>
          <w:bdr w:val="none" w:sz="0" w:space="0" w:color="auto" w:frame="1"/>
          <w:lang w:eastAsia="en-GB"/>
        </w:rPr>
        <w:t>2)</w:t>
      </w:r>
      <w:r w:rsidR="00D90271">
        <w:rPr>
          <w:rFonts w:eastAsia="Times New Roman" w:cs="Arial"/>
          <w:color w:val="000000" w:themeColor="text1"/>
          <w:bdr w:val="none" w:sz="0" w:space="0" w:color="auto" w:frame="1"/>
          <w:lang w:eastAsia="en-GB"/>
        </w:rPr>
        <w:t xml:space="preserve"> </w:t>
      </w:r>
      <w:r w:rsidRPr="007D37C2">
        <w:rPr>
          <w:rFonts w:eastAsia="Times New Roman" w:cs="Arial"/>
          <w:color w:val="000000" w:themeColor="text1"/>
          <w:bdr w:val="none" w:sz="0" w:space="0" w:color="auto" w:frame="1"/>
          <w:lang w:eastAsia="en-GB"/>
        </w:rPr>
        <w:t>to be essential to pupils’ understanding of the texts we will be st</w:t>
      </w:r>
      <w:r w:rsidR="00D71D89" w:rsidRPr="007D37C2">
        <w:rPr>
          <w:rFonts w:eastAsia="Times New Roman" w:cs="Arial"/>
          <w:color w:val="000000" w:themeColor="text1"/>
          <w:bdr w:val="none" w:sz="0" w:space="0" w:color="auto" w:frame="1"/>
          <w:lang w:eastAsia="en-GB"/>
        </w:rPr>
        <w:t>udying in the unit of work</w:t>
      </w:r>
      <w:r w:rsidR="008D08EB" w:rsidRPr="007D37C2">
        <w:rPr>
          <w:rFonts w:eastAsia="Times New Roman" w:cs="Arial"/>
          <w:color w:val="000000" w:themeColor="text1"/>
          <w:bdr w:val="none" w:sz="0" w:space="0" w:color="auto" w:frame="1"/>
          <w:lang w:eastAsia="en-GB"/>
        </w:rPr>
        <w:t xml:space="preserve"> </w:t>
      </w:r>
      <w:r w:rsidR="008D08EB" w:rsidRPr="00D90271">
        <w:rPr>
          <w:rFonts w:eastAsia="Times New Roman" w:cs="Arial"/>
          <w:color w:val="000000" w:themeColor="text1"/>
          <w:bdr w:val="none" w:sz="0" w:space="0" w:color="auto" w:frame="1"/>
          <w:lang w:eastAsia="en-GB"/>
        </w:rPr>
        <w:t>(Quigley, 2018)</w:t>
      </w:r>
      <w:r w:rsidR="00D71D89" w:rsidRPr="00D90271">
        <w:rPr>
          <w:rFonts w:eastAsia="Times New Roman" w:cs="Arial"/>
          <w:color w:val="000000" w:themeColor="text1"/>
          <w:bdr w:val="none" w:sz="0" w:space="0" w:color="auto" w:frame="1"/>
          <w:lang w:eastAsia="en-GB"/>
        </w:rPr>
        <w:t>.</w:t>
      </w:r>
      <w:r w:rsidR="00D71D89" w:rsidRPr="007D37C2">
        <w:rPr>
          <w:rFonts w:eastAsia="Times New Roman" w:cs="Arial"/>
          <w:color w:val="000000" w:themeColor="text1"/>
          <w:bdr w:val="none" w:sz="0" w:space="0" w:color="auto" w:frame="1"/>
          <w:lang w:eastAsia="en-GB"/>
        </w:rPr>
        <w:t xml:space="preserve"> Pupils will rate their knowledge of each word</w:t>
      </w:r>
      <w:r w:rsidR="008D08EB" w:rsidRPr="007D37C2">
        <w:rPr>
          <w:rFonts w:eastAsia="Times New Roman" w:cs="Arial"/>
          <w:color w:val="000000" w:themeColor="text1"/>
          <w:bdr w:val="none" w:sz="0" w:space="0" w:color="auto" w:frame="1"/>
          <w:lang w:eastAsia="en-GB"/>
        </w:rPr>
        <w:t xml:space="preserve"> using Edgar Dale’s (1976) ‘Four stages of word knowledge’ model, as a method of fast and straightforward assessment </w:t>
      </w:r>
      <w:r w:rsidR="008D08EB" w:rsidRPr="00597568">
        <w:rPr>
          <w:rFonts w:eastAsia="Times New Roman" w:cs="Arial"/>
          <w:color w:val="000000" w:themeColor="text1"/>
          <w:bdr w:val="none" w:sz="0" w:space="0" w:color="auto" w:frame="1"/>
          <w:lang w:eastAsia="en-GB"/>
        </w:rPr>
        <w:t>(See Appendix</w:t>
      </w:r>
      <w:r w:rsidR="00597568" w:rsidRPr="00597568">
        <w:rPr>
          <w:rFonts w:eastAsia="Times New Roman" w:cs="Arial"/>
          <w:color w:val="000000" w:themeColor="text1"/>
          <w:bdr w:val="none" w:sz="0" w:space="0" w:color="auto" w:frame="1"/>
          <w:lang w:eastAsia="en-GB"/>
        </w:rPr>
        <w:t xml:space="preserve"> 2</w:t>
      </w:r>
      <w:r w:rsidR="008D08EB" w:rsidRPr="00597568">
        <w:rPr>
          <w:rFonts w:eastAsia="Times New Roman" w:cs="Arial"/>
          <w:color w:val="000000" w:themeColor="text1"/>
          <w:bdr w:val="none" w:sz="0" w:space="0" w:color="auto" w:frame="1"/>
          <w:lang w:eastAsia="en-GB"/>
        </w:rPr>
        <w:t>).</w:t>
      </w:r>
      <w:r w:rsidR="00597568">
        <w:rPr>
          <w:rFonts w:eastAsia="Times New Roman" w:cs="Arial"/>
          <w:color w:val="000000" w:themeColor="text1"/>
          <w:bdr w:val="none" w:sz="0" w:space="0" w:color="auto" w:frame="1"/>
          <w:lang w:eastAsia="en-GB"/>
        </w:rPr>
        <w:t xml:space="preserve"> Pupils will rank</w:t>
      </w:r>
      <w:r w:rsidR="008D08EB" w:rsidRPr="007D37C2">
        <w:rPr>
          <w:rFonts w:eastAsia="Times New Roman" w:cs="Arial"/>
          <w:color w:val="000000" w:themeColor="text1"/>
          <w:bdr w:val="none" w:sz="0" w:space="0" w:color="auto" w:frame="1"/>
          <w:lang w:eastAsia="en-GB"/>
        </w:rPr>
        <w:t xml:space="preserve"> themselves for how well they </w:t>
      </w:r>
      <w:r w:rsidR="00597568">
        <w:rPr>
          <w:rFonts w:eastAsia="Times New Roman" w:cs="Arial"/>
          <w:color w:val="000000" w:themeColor="text1"/>
          <w:bdr w:val="none" w:sz="0" w:space="0" w:color="auto" w:frame="1"/>
          <w:lang w:eastAsia="en-GB"/>
        </w:rPr>
        <w:t xml:space="preserve">know each word. </w:t>
      </w:r>
      <w:r w:rsidR="00D90271">
        <w:rPr>
          <w:rFonts w:eastAsia="Times New Roman" w:cs="Arial"/>
          <w:color w:val="000000" w:themeColor="text1"/>
          <w:bdr w:val="none" w:sz="0" w:space="0" w:color="auto" w:frame="1"/>
          <w:lang w:eastAsia="en-GB"/>
        </w:rPr>
        <w:t>I will collate the data and score pupils on their answers:</w:t>
      </w:r>
      <w:r w:rsidR="00597568">
        <w:rPr>
          <w:rFonts w:eastAsia="Times New Roman" w:cs="Arial"/>
          <w:color w:val="000000" w:themeColor="text1"/>
          <w:bdr w:val="none" w:sz="0" w:space="0" w:color="auto" w:frame="1"/>
          <w:lang w:eastAsia="en-GB"/>
        </w:rPr>
        <w:t xml:space="preserve"> </w:t>
      </w:r>
      <w:r w:rsidR="008D08EB" w:rsidRPr="007D37C2">
        <w:rPr>
          <w:rFonts w:eastAsia="Times New Roman" w:cs="Arial"/>
          <w:color w:val="000000" w:themeColor="text1"/>
          <w:bdr w:val="none" w:sz="0" w:space="0" w:color="auto" w:frame="1"/>
          <w:lang w:eastAsia="en-GB"/>
        </w:rPr>
        <w:t xml:space="preserve">1 point </w:t>
      </w:r>
      <w:r w:rsidR="00597568">
        <w:rPr>
          <w:rFonts w:eastAsia="Times New Roman" w:cs="Arial"/>
          <w:color w:val="000000" w:themeColor="text1"/>
          <w:bdr w:val="none" w:sz="0" w:space="0" w:color="auto" w:frame="1"/>
          <w:lang w:eastAsia="en-GB"/>
        </w:rPr>
        <w:t>for selecting</w:t>
      </w:r>
      <w:r w:rsidR="008D08EB" w:rsidRPr="007D37C2">
        <w:rPr>
          <w:rFonts w:eastAsia="Times New Roman" w:cs="Arial"/>
          <w:color w:val="000000" w:themeColor="text1"/>
          <w:bdr w:val="none" w:sz="0" w:space="0" w:color="auto" w:frame="1"/>
          <w:lang w:eastAsia="en-GB"/>
        </w:rPr>
        <w:t xml:space="preserve"> not at all, </w:t>
      </w:r>
      <w:r w:rsidR="00597568">
        <w:rPr>
          <w:rFonts w:eastAsia="Times New Roman" w:cs="Arial"/>
          <w:color w:val="000000" w:themeColor="text1"/>
          <w:bdr w:val="none" w:sz="0" w:space="0" w:color="auto" w:frame="1"/>
          <w:lang w:eastAsia="en-GB"/>
        </w:rPr>
        <w:t xml:space="preserve">up </w:t>
      </w:r>
      <w:r w:rsidR="00EC1200">
        <w:rPr>
          <w:rFonts w:eastAsia="Times New Roman" w:cs="Arial"/>
          <w:color w:val="000000" w:themeColor="text1"/>
          <w:bdr w:val="none" w:sz="0" w:space="0" w:color="auto" w:frame="1"/>
          <w:lang w:eastAsia="en-GB"/>
        </w:rPr>
        <w:t>to 4 points for</w:t>
      </w:r>
      <w:r w:rsidR="008D08EB" w:rsidRPr="007D37C2">
        <w:rPr>
          <w:rFonts w:eastAsia="Times New Roman" w:cs="Arial"/>
          <w:color w:val="000000" w:themeColor="text1"/>
          <w:bdr w:val="none" w:sz="0" w:space="0" w:color="auto" w:frame="1"/>
          <w:lang w:eastAsia="en-GB"/>
        </w:rPr>
        <w:t xml:space="preserve"> know</w:t>
      </w:r>
      <w:r w:rsidR="00EC1200">
        <w:rPr>
          <w:rFonts w:eastAsia="Times New Roman" w:cs="Arial"/>
          <w:color w:val="000000" w:themeColor="text1"/>
          <w:bdr w:val="none" w:sz="0" w:space="0" w:color="auto" w:frame="1"/>
          <w:lang w:eastAsia="en-GB"/>
        </w:rPr>
        <w:t>ing</w:t>
      </w:r>
      <w:r w:rsidR="008D08EB" w:rsidRPr="007D37C2">
        <w:rPr>
          <w:rFonts w:eastAsia="Times New Roman" w:cs="Arial"/>
          <w:color w:val="000000" w:themeColor="text1"/>
          <w:bdr w:val="none" w:sz="0" w:space="0" w:color="auto" w:frame="1"/>
          <w:lang w:eastAsia="en-GB"/>
        </w:rPr>
        <w:t xml:space="preserve"> the word</w:t>
      </w:r>
      <w:r w:rsidR="00EC1200">
        <w:rPr>
          <w:rFonts w:eastAsia="Times New Roman" w:cs="Arial"/>
          <w:color w:val="000000" w:themeColor="text1"/>
          <w:bdr w:val="none" w:sz="0" w:space="0" w:color="auto" w:frame="1"/>
          <w:lang w:eastAsia="en-GB"/>
        </w:rPr>
        <w:t xml:space="preserve"> very well and being able to</w:t>
      </w:r>
      <w:r w:rsidR="00597568">
        <w:rPr>
          <w:rFonts w:eastAsia="Times New Roman" w:cs="Arial"/>
          <w:color w:val="000000" w:themeColor="text1"/>
          <w:bdr w:val="none" w:sz="0" w:space="0" w:color="auto" w:frame="1"/>
          <w:lang w:eastAsia="en-GB"/>
        </w:rPr>
        <w:t xml:space="preserve"> use it,</w:t>
      </w:r>
      <w:r w:rsidR="008D08EB" w:rsidRPr="007D37C2">
        <w:rPr>
          <w:rFonts w:eastAsia="Times New Roman" w:cs="Arial"/>
          <w:color w:val="000000" w:themeColor="text1"/>
          <w:bdr w:val="none" w:sz="0" w:space="0" w:color="auto" w:frame="1"/>
          <w:lang w:eastAsia="en-GB"/>
        </w:rPr>
        <w:t xml:space="preserve"> generating quantitative data. </w:t>
      </w:r>
    </w:p>
    <w:p w14:paraId="78A77305" w14:textId="77777777" w:rsidR="008D08EB" w:rsidRPr="007D37C2" w:rsidRDefault="008D08EB" w:rsidP="00731A09">
      <w:pPr>
        <w:spacing w:beforeAutospacing="1" w:afterAutospacing="1" w:line="360" w:lineRule="auto"/>
        <w:contextualSpacing/>
        <w:rPr>
          <w:rFonts w:eastAsia="Times New Roman" w:cs="Arial"/>
          <w:color w:val="000000" w:themeColor="text1"/>
          <w:bdr w:val="none" w:sz="0" w:space="0" w:color="auto" w:frame="1"/>
          <w:lang w:eastAsia="en-GB"/>
        </w:rPr>
      </w:pPr>
    </w:p>
    <w:p w14:paraId="7224F249" w14:textId="1424EA7D" w:rsidR="00912016" w:rsidRPr="007D37C2" w:rsidRDefault="008D08EB" w:rsidP="00731A09">
      <w:pPr>
        <w:spacing w:beforeAutospacing="1" w:afterAutospacing="1" w:line="360" w:lineRule="auto"/>
        <w:contextualSpacing/>
        <w:rPr>
          <w:rFonts w:eastAsia="Times New Roman" w:cs="Arial"/>
          <w:color w:val="000000" w:themeColor="text1"/>
          <w:bdr w:val="none" w:sz="0" w:space="0" w:color="auto" w:frame="1"/>
          <w:lang w:eastAsia="en-GB"/>
        </w:rPr>
      </w:pPr>
      <w:r w:rsidRPr="007D37C2">
        <w:rPr>
          <w:rFonts w:eastAsia="Times New Roman" w:cs="Arial"/>
          <w:color w:val="000000" w:themeColor="text1"/>
          <w:bdr w:val="none" w:sz="0" w:space="0" w:color="auto" w:frame="1"/>
          <w:lang w:eastAsia="en-GB"/>
        </w:rPr>
        <w:t xml:space="preserve">Next pupils will </w:t>
      </w:r>
      <w:r w:rsidR="00737D8B" w:rsidRPr="007D37C2">
        <w:rPr>
          <w:rFonts w:eastAsia="Times New Roman" w:cs="Arial"/>
          <w:color w:val="000000" w:themeColor="text1"/>
          <w:bdr w:val="none" w:sz="0" w:space="0" w:color="auto" w:frame="1"/>
          <w:lang w:eastAsia="en-GB"/>
        </w:rPr>
        <w:t>be taught five new words per week</w:t>
      </w:r>
      <w:r w:rsidR="00F6163B" w:rsidRPr="007D37C2">
        <w:rPr>
          <w:rFonts w:eastAsia="Times New Roman" w:cs="Arial"/>
          <w:color w:val="000000" w:themeColor="text1"/>
          <w:bdr w:val="none" w:sz="0" w:space="0" w:color="auto" w:frame="1"/>
          <w:lang w:eastAsia="en-GB"/>
        </w:rPr>
        <w:t>, and will be given opportunities to practise sa</w:t>
      </w:r>
      <w:r w:rsidR="00EC1200">
        <w:rPr>
          <w:rFonts w:eastAsia="Times New Roman" w:cs="Arial"/>
          <w:color w:val="000000" w:themeColor="text1"/>
          <w:bdr w:val="none" w:sz="0" w:space="0" w:color="auto" w:frame="1"/>
          <w:lang w:eastAsia="en-GB"/>
        </w:rPr>
        <w:t>ying the words and</w:t>
      </w:r>
      <w:r w:rsidR="00F6163B" w:rsidRPr="007D37C2">
        <w:rPr>
          <w:rFonts w:eastAsia="Times New Roman" w:cs="Arial"/>
          <w:color w:val="000000" w:themeColor="text1"/>
          <w:bdr w:val="none" w:sz="0" w:space="0" w:color="auto" w:frame="1"/>
          <w:lang w:eastAsia="en-GB"/>
        </w:rPr>
        <w:t xml:space="preserve"> seeing th</w:t>
      </w:r>
      <w:r w:rsidR="00EC1200">
        <w:rPr>
          <w:rFonts w:eastAsia="Times New Roman" w:cs="Arial"/>
          <w:color w:val="000000" w:themeColor="text1"/>
          <w:bdr w:val="none" w:sz="0" w:space="0" w:color="auto" w:frame="1"/>
          <w:lang w:eastAsia="en-GB"/>
        </w:rPr>
        <w:t>e words in different contexts. T</w:t>
      </w:r>
      <w:r w:rsidR="00F6163B" w:rsidRPr="007D37C2">
        <w:rPr>
          <w:rFonts w:eastAsia="Times New Roman" w:cs="Arial"/>
          <w:color w:val="000000" w:themeColor="text1"/>
          <w:bdr w:val="none" w:sz="0" w:space="0" w:color="auto" w:frame="1"/>
          <w:lang w:eastAsia="en-GB"/>
        </w:rPr>
        <w:t>hey will be provided with different ‘student friendly’ defin</w:t>
      </w:r>
      <w:r w:rsidR="00ED1060" w:rsidRPr="007D37C2">
        <w:rPr>
          <w:rFonts w:eastAsia="Times New Roman" w:cs="Arial"/>
          <w:color w:val="000000" w:themeColor="text1"/>
          <w:bdr w:val="none" w:sz="0" w:space="0" w:color="auto" w:frame="1"/>
          <w:lang w:eastAsia="en-GB"/>
        </w:rPr>
        <w:t>i</w:t>
      </w:r>
      <w:r w:rsidR="00F6163B" w:rsidRPr="007D37C2">
        <w:rPr>
          <w:rFonts w:eastAsia="Times New Roman" w:cs="Arial"/>
          <w:color w:val="000000" w:themeColor="text1"/>
          <w:bdr w:val="none" w:sz="0" w:space="0" w:color="auto" w:frame="1"/>
          <w:lang w:eastAsia="en-GB"/>
        </w:rPr>
        <w:t xml:space="preserve">tions and I will target predominantly FSM pupils to verbally </w:t>
      </w:r>
      <w:r w:rsidR="00EC1200">
        <w:rPr>
          <w:rFonts w:eastAsia="Times New Roman" w:cs="Arial"/>
          <w:color w:val="000000" w:themeColor="text1"/>
          <w:bdr w:val="none" w:sz="0" w:space="0" w:color="auto" w:frame="1"/>
          <w:lang w:eastAsia="en-GB"/>
        </w:rPr>
        <w:t xml:space="preserve">clarify meaning of those words (Egan, 2013). </w:t>
      </w:r>
      <w:r w:rsidR="00ED1060" w:rsidRPr="007D37C2">
        <w:rPr>
          <w:rFonts w:eastAsia="Times New Roman" w:cs="Arial"/>
          <w:color w:val="000000" w:themeColor="text1"/>
          <w:bdr w:val="none" w:sz="0" w:space="0" w:color="auto" w:frame="1"/>
          <w:lang w:eastAsia="en-GB"/>
        </w:rPr>
        <w:t>Further to this, across the course of three lessons per week, pupils will ‘explore’ strategies to use the words through mnemonics</w:t>
      </w:r>
      <w:r w:rsidR="00EC1200">
        <w:rPr>
          <w:rFonts w:eastAsia="Times New Roman" w:cs="Arial"/>
          <w:color w:val="000000" w:themeColor="text1"/>
          <w:bdr w:val="none" w:sz="0" w:space="0" w:color="auto" w:frame="1"/>
          <w:lang w:eastAsia="en-GB"/>
        </w:rPr>
        <w:t xml:space="preserve"> (Benge &amp; Robbins, 2009) </w:t>
      </w:r>
      <w:r w:rsidR="00ED1060" w:rsidRPr="007D37C2">
        <w:rPr>
          <w:rFonts w:eastAsia="Times New Roman" w:cs="Arial"/>
          <w:color w:val="000000" w:themeColor="text1"/>
          <w:bdr w:val="none" w:sz="0" w:space="0" w:color="auto" w:frame="1"/>
          <w:lang w:eastAsia="en-GB"/>
        </w:rPr>
        <w:t>and related images or ideas evoked by the words, depending if the particular word lends itself to this type of exploration. Each word will be explored differently, appropriate to that word. In addition, p</w:t>
      </w:r>
      <w:r w:rsidR="00912016" w:rsidRPr="007D37C2">
        <w:rPr>
          <w:rFonts w:eastAsia="Times New Roman" w:cs="Arial"/>
          <w:color w:val="000000" w:themeColor="text1"/>
          <w:bdr w:val="none" w:sz="0" w:space="0" w:color="auto" w:frame="1"/>
          <w:lang w:eastAsia="en-GB"/>
        </w:rPr>
        <w:t xml:space="preserve">upils will be given opportunities to use these new words in homework activities across the four weeks, which be set weekly (5 words per week) and the words will be modelled in use by me first, so pupils can feel more confident in using the words independently. </w:t>
      </w:r>
      <w:r w:rsidR="00ED1060" w:rsidRPr="007D37C2">
        <w:rPr>
          <w:rFonts w:eastAsia="Times New Roman" w:cs="Arial"/>
          <w:color w:val="000000" w:themeColor="text1"/>
          <w:bdr w:val="none" w:sz="0" w:space="0" w:color="auto" w:frame="1"/>
          <w:lang w:eastAsia="en-GB"/>
        </w:rPr>
        <w:t xml:space="preserve">Finally, pupils will be given the same word knowledge model, Dale’s (1976) ‘Four stages of word knowledge model’ as they were given </w:t>
      </w:r>
      <w:r w:rsidR="00ED1060" w:rsidRPr="007D37C2">
        <w:rPr>
          <w:rFonts w:eastAsia="Times New Roman" w:cs="Arial"/>
          <w:color w:val="000000" w:themeColor="text1"/>
          <w:bdr w:val="none" w:sz="0" w:space="0" w:color="auto" w:frame="1"/>
          <w:lang w:eastAsia="en-GB"/>
        </w:rPr>
        <w:lastRenderedPageBreak/>
        <w:t>at the beginning of the unit of work and the same points system will apply. Hopefully, all pupils will have a more successful understanding of the tier 2 words. What pupils will also receive is a quick written test to see if they can further use those words in a written piece of work, where for each word used correctly they will score one point.</w:t>
      </w:r>
    </w:p>
    <w:p w14:paraId="5D4CCB4B" w14:textId="77777777" w:rsidR="006A2850" w:rsidRPr="007D37C2" w:rsidRDefault="006A2850" w:rsidP="00731A09">
      <w:pPr>
        <w:spacing w:beforeAutospacing="1" w:afterAutospacing="1" w:line="360" w:lineRule="auto"/>
        <w:contextualSpacing/>
        <w:rPr>
          <w:rFonts w:eastAsia="Times New Roman" w:cs="Arial"/>
          <w:color w:val="000000" w:themeColor="text1"/>
          <w:bdr w:val="none" w:sz="0" w:space="0" w:color="auto" w:frame="1"/>
          <w:lang w:eastAsia="en-GB"/>
        </w:rPr>
      </w:pPr>
    </w:p>
    <w:p w14:paraId="3CDF65D3" w14:textId="486DBAFD" w:rsidR="006A2850" w:rsidRPr="007D37C2" w:rsidRDefault="00B8686F" w:rsidP="00731A09">
      <w:pPr>
        <w:spacing w:beforeAutospacing="1" w:afterAutospacing="1" w:line="360" w:lineRule="auto"/>
        <w:contextualSpacing/>
        <w:rPr>
          <w:rFonts w:eastAsia="Times New Roman" w:cs="Arial"/>
          <w:color w:val="000000" w:themeColor="text1"/>
          <w:bdr w:val="none" w:sz="0" w:space="0" w:color="auto" w:frame="1"/>
          <w:lang w:eastAsia="en-GB"/>
        </w:rPr>
      </w:pPr>
      <w:r w:rsidRPr="007D37C2">
        <w:rPr>
          <w:rFonts w:eastAsia="Times New Roman" w:cs="Arial"/>
          <w:color w:val="000000" w:themeColor="text1"/>
          <w:bdr w:val="none" w:sz="0" w:space="0" w:color="auto" w:frame="1"/>
          <w:lang w:eastAsia="en-GB"/>
        </w:rPr>
        <w:t>As stated previously, a mixed-method approach of collecting both quantitative and qualitative data will be necessary for this research. Quantitative data will enable me to compare performance from standardised tests/quizzes of FSM pupils with n-FSM in Class A, with the tests measuring progress over time. Although attainment data does not tell the whole story, as this research will essentially take place over a short period of time, so the impact may not be embedded in the performance data (WG</w:t>
      </w:r>
      <w:r w:rsidR="00E56A67" w:rsidRPr="007D37C2">
        <w:rPr>
          <w:rFonts w:eastAsia="Times New Roman" w:cs="Arial"/>
          <w:color w:val="000000" w:themeColor="text1"/>
          <w:bdr w:val="none" w:sz="0" w:space="0" w:color="auto" w:frame="1"/>
          <w:lang w:eastAsia="en-GB"/>
        </w:rPr>
        <w:t>, 2015</w:t>
      </w:r>
      <w:r w:rsidRPr="007D37C2">
        <w:rPr>
          <w:rFonts w:eastAsia="Times New Roman" w:cs="Arial"/>
          <w:color w:val="000000" w:themeColor="text1"/>
          <w:bdr w:val="none" w:sz="0" w:space="0" w:color="auto" w:frame="1"/>
          <w:lang w:eastAsia="en-GB"/>
        </w:rPr>
        <w:t xml:space="preserve">). What must be considered is the ‘value added’ measure, where what is measured is the progress made by the pupils over and above what is expected </w:t>
      </w:r>
      <w:r w:rsidR="00BD7735" w:rsidRPr="007D37C2">
        <w:rPr>
          <w:rFonts w:eastAsia="Times New Roman" w:cs="Arial"/>
          <w:color w:val="000000" w:themeColor="text1"/>
          <w:bdr w:val="none" w:sz="0" w:space="0" w:color="auto" w:frame="1"/>
          <w:lang w:eastAsia="en-GB"/>
        </w:rPr>
        <w:t>of them at that point in their school lives,</w:t>
      </w:r>
      <w:r w:rsidRPr="007D37C2">
        <w:rPr>
          <w:rFonts w:eastAsia="Times New Roman" w:cs="Arial"/>
          <w:color w:val="000000" w:themeColor="text1"/>
          <w:bdr w:val="none" w:sz="0" w:space="0" w:color="auto" w:frame="1"/>
          <w:lang w:eastAsia="en-GB"/>
        </w:rPr>
        <w:t xml:space="preserve"> given prior attainment (WG</w:t>
      </w:r>
      <w:r w:rsidR="00E56A67" w:rsidRPr="007D37C2">
        <w:rPr>
          <w:rFonts w:eastAsia="Times New Roman" w:cs="Arial"/>
          <w:color w:val="000000" w:themeColor="text1"/>
          <w:bdr w:val="none" w:sz="0" w:space="0" w:color="auto" w:frame="1"/>
          <w:lang w:eastAsia="en-GB"/>
        </w:rPr>
        <w:t xml:space="preserve">, </w:t>
      </w:r>
      <w:r w:rsidR="00EC1200">
        <w:rPr>
          <w:rFonts w:eastAsia="Times New Roman" w:cs="Arial"/>
          <w:color w:val="000000" w:themeColor="text1"/>
          <w:bdr w:val="none" w:sz="0" w:space="0" w:color="auto" w:frame="1"/>
          <w:lang w:eastAsia="en-GB"/>
        </w:rPr>
        <w:t>2</w:t>
      </w:r>
      <w:r w:rsidR="00E56A67" w:rsidRPr="007D37C2">
        <w:rPr>
          <w:rFonts w:eastAsia="Times New Roman" w:cs="Arial"/>
          <w:color w:val="000000" w:themeColor="text1"/>
          <w:bdr w:val="none" w:sz="0" w:space="0" w:color="auto" w:frame="1"/>
          <w:lang w:eastAsia="en-GB"/>
        </w:rPr>
        <w:t>015</w:t>
      </w:r>
      <w:r w:rsidRPr="007D37C2">
        <w:rPr>
          <w:rFonts w:eastAsia="Times New Roman" w:cs="Arial"/>
          <w:color w:val="000000" w:themeColor="text1"/>
          <w:bdr w:val="none" w:sz="0" w:space="0" w:color="auto" w:frame="1"/>
          <w:lang w:eastAsia="en-GB"/>
        </w:rPr>
        <w:t>). What must also be conside</w:t>
      </w:r>
      <w:r w:rsidR="00C41BA1" w:rsidRPr="007D37C2">
        <w:rPr>
          <w:rFonts w:eastAsia="Times New Roman" w:cs="Arial"/>
          <w:color w:val="000000" w:themeColor="text1"/>
          <w:bdr w:val="none" w:sz="0" w:space="0" w:color="auto" w:frame="1"/>
          <w:lang w:eastAsia="en-GB"/>
        </w:rPr>
        <w:t>red are individuals with special educational needs (SEN), boys, girls, ethnic groups and pupils with English a</w:t>
      </w:r>
      <w:r w:rsidR="00136282">
        <w:rPr>
          <w:rFonts w:eastAsia="Times New Roman" w:cs="Arial"/>
          <w:color w:val="000000" w:themeColor="text1"/>
          <w:bdr w:val="none" w:sz="0" w:space="0" w:color="auto" w:frame="1"/>
          <w:lang w:eastAsia="en-GB"/>
        </w:rPr>
        <w:t>s an additional language (EAL) in the collection of data and analysis.</w:t>
      </w:r>
    </w:p>
    <w:p w14:paraId="6A52F811" w14:textId="77777777" w:rsidR="00F973E2" w:rsidRPr="007D37C2" w:rsidRDefault="00F973E2" w:rsidP="00731A09">
      <w:pPr>
        <w:spacing w:beforeAutospacing="1" w:afterAutospacing="1" w:line="360" w:lineRule="auto"/>
        <w:contextualSpacing/>
        <w:rPr>
          <w:rFonts w:eastAsia="Times New Roman" w:cs="Arial"/>
          <w:color w:val="000000" w:themeColor="text1"/>
          <w:bdr w:val="none" w:sz="0" w:space="0" w:color="auto" w:frame="1"/>
          <w:lang w:eastAsia="en-GB"/>
        </w:rPr>
      </w:pPr>
    </w:p>
    <w:p w14:paraId="12E3A00C" w14:textId="5BBA1C98" w:rsidR="00F973E2" w:rsidRPr="00995DE5" w:rsidRDefault="00F973E2" w:rsidP="00731A09">
      <w:pPr>
        <w:spacing w:beforeAutospacing="1" w:afterAutospacing="1" w:line="360" w:lineRule="auto"/>
        <w:contextualSpacing/>
        <w:rPr>
          <w:rFonts w:eastAsia="Times New Roman" w:cs="Arial"/>
          <w:b/>
          <w:color w:val="000000" w:themeColor="text1"/>
          <w:sz w:val="28"/>
          <w:u w:val="single"/>
          <w:bdr w:val="none" w:sz="0" w:space="0" w:color="auto" w:frame="1"/>
          <w:lang w:eastAsia="en-GB"/>
        </w:rPr>
      </w:pPr>
      <w:r w:rsidRPr="00995DE5">
        <w:rPr>
          <w:rFonts w:eastAsia="Times New Roman" w:cs="Arial"/>
          <w:b/>
          <w:color w:val="000000" w:themeColor="text1"/>
          <w:sz w:val="28"/>
          <w:u w:val="single"/>
          <w:bdr w:val="none" w:sz="0" w:space="0" w:color="auto" w:frame="1"/>
          <w:lang w:eastAsia="en-GB"/>
        </w:rPr>
        <w:t>Ethics</w:t>
      </w:r>
    </w:p>
    <w:p w14:paraId="1E681161" w14:textId="77777777" w:rsidR="00E35A42" w:rsidRPr="007D37C2" w:rsidRDefault="00E35A42" w:rsidP="00731A09">
      <w:pPr>
        <w:spacing w:beforeAutospacing="1" w:afterAutospacing="1" w:line="360" w:lineRule="auto"/>
        <w:contextualSpacing/>
        <w:rPr>
          <w:rFonts w:eastAsia="Times New Roman" w:cs="Times New Roman"/>
          <w:color w:val="000000" w:themeColor="text1"/>
          <w:lang w:eastAsia="en-GB"/>
        </w:rPr>
      </w:pPr>
    </w:p>
    <w:p w14:paraId="06F32048" w14:textId="679CFDF2" w:rsidR="00AA066A" w:rsidRPr="007D37C2" w:rsidRDefault="004B3F91" w:rsidP="00731A09">
      <w:pPr>
        <w:spacing w:line="360" w:lineRule="auto"/>
        <w:rPr>
          <w:rFonts w:cs="Arial"/>
          <w:color w:val="000000" w:themeColor="text1"/>
        </w:rPr>
      </w:pPr>
      <w:r w:rsidRPr="007D37C2">
        <w:rPr>
          <w:rFonts w:cs="Arial"/>
          <w:color w:val="000000" w:themeColor="text1"/>
        </w:rPr>
        <w:t>This research is in accordance with school guidelines for parental consent and pupil consent, within BERA (2018) and U</w:t>
      </w:r>
      <w:r w:rsidR="00E54165">
        <w:rPr>
          <w:rFonts w:cs="Arial"/>
          <w:color w:val="000000" w:themeColor="text1"/>
        </w:rPr>
        <w:t xml:space="preserve">niversity of </w:t>
      </w:r>
      <w:r w:rsidRPr="007D37C2">
        <w:rPr>
          <w:rFonts w:cs="Arial"/>
          <w:color w:val="000000" w:themeColor="text1"/>
        </w:rPr>
        <w:t>W</w:t>
      </w:r>
      <w:r w:rsidR="00E54165">
        <w:rPr>
          <w:rFonts w:cs="Arial"/>
          <w:color w:val="000000" w:themeColor="text1"/>
        </w:rPr>
        <w:t xml:space="preserve">ales </w:t>
      </w:r>
      <w:r w:rsidRPr="007D37C2">
        <w:rPr>
          <w:rFonts w:cs="Arial"/>
          <w:color w:val="000000" w:themeColor="text1"/>
        </w:rPr>
        <w:t>T</w:t>
      </w:r>
      <w:r w:rsidR="00E54165">
        <w:rPr>
          <w:rFonts w:cs="Arial"/>
          <w:color w:val="000000" w:themeColor="text1"/>
        </w:rPr>
        <w:t xml:space="preserve">rinity </w:t>
      </w:r>
      <w:r w:rsidRPr="007D37C2">
        <w:rPr>
          <w:rFonts w:cs="Arial"/>
          <w:color w:val="000000" w:themeColor="text1"/>
        </w:rPr>
        <w:t>S</w:t>
      </w:r>
      <w:r w:rsidR="00E54165">
        <w:rPr>
          <w:rFonts w:cs="Arial"/>
          <w:color w:val="000000" w:themeColor="text1"/>
        </w:rPr>
        <w:t xml:space="preserve">aint </w:t>
      </w:r>
      <w:r w:rsidRPr="007D37C2">
        <w:rPr>
          <w:rFonts w:cs="Arial"/>
          <w:color w:val="000000" w:themeColor="text1"/>
        </w:rPr>
        <w:t>D</w:t>
      </w:r>
      <w:r w:rsidR="00E54165">
        <w:rPr>
          <w:rFonts w:cs="Arial"/>
          <w:color w:val="000000" w:themeColor="text1"/>
        </w:rPr>
        <w:t>avid</w:t>
      </w:r>
      <w:r w:rsidRPr="007D37C2">
        <w:rPr>
          <w:rFonts w:cs="Arial"/>
          <w:color w:val="000000" w:themeColor="text1"/>
        </w:rPr>
        <w:t xml:space="preserve"> (2018) guidelines, and within the boundaries of normal classroom practice. </w:t>
      </w:r>
      <w:r w:rsidR="00AA066A" w:rsidRPr="007D37C2">
        <w:rPr>
          <w:rFonts w:cs="Arial"/>
          <w:color w:val="000000" w:themeColor="text1"/>
        </w:rPr>
        <w:t xml:space="preserve">I will describe the main research procedures to participants in advance, both verbally and in a written letter to parents and pupils </w:t>
      </w:r>
      <w:r w:rsidR="00AA066A" w:rsidRPr="008D00D2">
        <w:rPr>
          <w:rFonts w:cs="Arial"/>
          <w:color w:val="000000" w:themeColor="text1"/>
        </w:rPr>
        <w:t>(see Appendix</w:t>
      </w:r>
      <w:r w:rsidR="008D00D2" w:rsidRPr="008D00D2">
        <w:rPr>
          <w:rFonts w:cs="Arial"/>
          <w:color w:val="000000" w:themeColor="text1"/>
        </w:rPr>
        <w:t xml:space="preserve"> 3</w:t>
      </w:r>
      <w:r w:rsidR="00AA066A" w:rsidRPr="008D00D2">
        <w:rPr>
          <w:rFonts w:cs="Arial"/>
          <w:color w:val="000000" w:themeColor="text1"/>
        </w:rPr>
        <w:t>)</w:t>
      </w:r>
      <w:r w:rsidR="00AA066A" w:rsidRPr="007D37C2">
        <w:rPr>
          <w:rFonts w:cs="Arial"/>
          <w:color w:val="000000" w:themeColor="text1"/>
        </w:rPr>
        <w:t xml:space="preserve"> so that they are informed about what to expect. All pupils will be made aware of their rights to take part in this research</w:t>
      </w:r>
      <w:r w:rsidR="008D00D2">
        <w:rPr>
          <w:rFonts w:cs="Arial"/>
          <w:color w:val="000000" w:themeColor="text1"/>
        </w:rPr>
        <w:t xml:space="preserve">, prior to it being carried out, </w:t>
      </w:r>
      <w:r w:rsidR="00AA066A" w:rsidRPr="007D37C2">
        <w:rPr>
          <w:rFonts w:cs="Arial"/>
          <w:color w:val="000000" w:themeColor="text1"/>
        </w:rPr>
        <w:t>and it will be clearly explained to them that they have the right to withdraw at any time</w:t>
      </w:r>
      <w:r w:rsidR="008D00D2">
        <w:rPr>
          <w:rFonts w:cs="Arial"/>
          <w:color w:val="000000" w:themeColor="text1"/>
        </w:rPr>
        <w:t xml:space="preserve"> (BERA, 2018)</w:t>
      </w:r>
      <w:r w:rsidR="00AA066A" w:rsidRPr="007D37C2">
        <w:rPr>
          <w:rFonts w:cs="Arial"/>
          <w:color w:val="000000" w:themeColor="text1"/>
        </w:rPr>
        <w:t xml:space="preserve">. Further to this, I will obtain written consent from participants for participation. </w:t>
      </w:r>
    </w:p>
    <w:p w14:paraId="44189201" w14:textId="77777777" w:rsidR="00AA066A" w:rsidRPr="007D37C2" w:rsidRDefault="00AA066A" w:rsidP="00731A09">
      <w:pPr>
        <w:spacing w:line="360" w:lineRule="auto"/>
        <w:rPr>
          <w:rFonts w:cs="Arial"/>
          <w:color w:val="000000" w:themeColor="text1"/>
        </w:rPr>
      </w:pPr>
    </w:p>
    <w:p w14:paraId="1DBCA5D0" w14:textId="77777777" w:rsidR="008D00D2" w:rsidRDefault="008D00D2" w:rsidP="00731A09">
      <w:pPr>
        <w:spacing w:line="360" w:lineRule="auto"/>
        <w:jc w:val="both"/>
        <w:rPr>
          <w:rFonts w:cs="Arial"/>
          <w:color w:val="000000" w:themeColor="text1"/>
        </w:rPr>
      </w:pPr>
      <w:r>
        <w:rPr>
          <w:rFonts w:cs="Arial"/>
          <w:color w:val="000000" w:themeColor="text1"/>
        </w:rPr>
        <w:t xml:space="preserve">It will be made clear to pupils that their </w:t>
      </w:r>
      <w:r w:rsidR="00AA066A" w:rsidRPr="007D37C2">
        <w:rPr>
          <w:rFonts w:cs="Arial"/>
          <w:color w:val="000000" w:themeColor="text1"/>
        </w:rPr>
        <w:t>partic</w:t>
      </w:r>
      <w:r>
        <w:rPr>
          <w:rFonts w:cs="Arial"/>
          <w:color w:val="000000" w:themeColor="text1"/>
        </w:rPr>
        <w:t>ipation in all questionnaires will</w:t>
      </w:r>
      <w:r w:rsidR="00AA066A" w:rsidRPr="007D37C2">
        <w:rPr>
          <w:rFonts w:cs="Arial"/>
          <w:color w:val="000000" w:themeColor="text1"/>
        </w:rPr>
        <w:t xml:space="preserve"> </w:t>
      </w:r>
      <w:r>
        <w:rPr>
          <w:rFonts w:cs="Arial"/>
          <w:color w:val="000000" w:themeColor="text1"/>
        </w:rPr>
        <w:t xml:space="preserve">be </w:t>
      </w:r>
      <w:r w:rsidR="00AA066A" w:rsidRPr="007D37C2">
        <w:rPr>
          <w:rFonts w:cs="Arial"/>
          <w:color w:val="000000" w:themeColor="text1"/>
        </w:rPr>
        <w:t>voluntary</w:t>
      </w:r>
      <w:r>
        <w:rPr>
          <w:rFonts w:cs="Arial"/>
          <w:color w:val="000000" w:themeColor="text1"/>
        </w:rPr>
        <w:t xml:space="preserve">, and they can omit answers to questions. Furthermore, the consent letter given to </w:t>
      </w:r>
      <w:r w:rsidR="00AA066A" w:rsidRPr="007D37C2">
        <w:rPr>
          <w:rFonts w:cs="Arial"/>
          <w:color w:val="000000" w:themeColor="text1"/>
        </w:rPr>
        <w:t xml:space="preserve">participants </w:t>
      </w:r>
      <w:r>
        <w:rPr>
          <w:rFonts w:cs="Arial"/>
          <w:color w:val="000000" w:themeColor="text1"/>
        </w:rPr>
        <w:t xml:space="preserve">will state </w:t>
      </w:r>
      <w:r w:rsidR="00AA066A" w:rsidRPr="007D37C2">
        <w:rPr>
          <w:rFonts w:cs="Arial"/>
          <w:color w:val="000000" w:themeColor="text1"/>
        </w:rPr>
        <w:t xml:space="preserve">that their data will be treated with full confidentiality and that it will not be </w:t>
      </w:r>
      <w:r>
        <w:rPr>
          <w:rFonts w:cs="Arial"/>
          <w:color w:val="000000" w:themeColor="text1"/>
        </w:rPr>
        <w:lastRenderedPageBreak/>
        <w:t>identifiable as theirs (BERA, 2018)</w:t>
      </w:r>
      <w:r w:rsidR="00AA066A" w:rsidRPr="007D37C2">
        <w:rPr>
          <w:rFonts w:cs="Arial"/>
          <w:color w:val="000000" w:themeColor="text1"/>
        </w:rPr>
        <w:t>. Pupils will be made aware that if they allow me to use photographs of their work</w:t>
      </w:r>
      <w:r>
        <w:rPr>
          <w:rFonts w:cs="Arial"/>
          <w:color w:val="000000" w:themeColor="text1"/>
        </w:rPr>
        <w:t>,</w:t>
      </w:r>
      <w:r w:rsidR="00AA066A" w:rsidRPr="007D37C2">
        <w:rPr>
          <w:rFonts w:cs="Arial"/>
          <w:color w:val="000000" w:themeColor="text1"/>
        </w:rPr>
        <w:t xml:space="preserve"> it will be anonymised and</w:t>
      </w:r>
      <w:r>
        <w:rPr>
          <w:rFonts w:cs="Arial"/>
          <w:color w:val="000000" w:themeColor="text1"/>
        </w:rPr>
        <w:t>, again,</w:t>
      </w:r>
      <w:r w:rsidR="00AA066A" w:rsidRPr="007D37C2">
        <w:rPr>
          <w:rFonts w:cs="Arial"/>
          <w:color w:val="000000" w:themeColor="text1"/>
        </w:rPr>
        <w:t xml:space="preserve"> will not be identifiable as theirs. However, pupils will be </w:t>
      </w:r>
      <w:r>
        <w:rPr>
          <w:rFonts w:cs="Arial"/>
          <w:color w:val="000000" w:themeColor="text1"/>
        </w:rPr>
        <w:t xml:space="preserve">informed </w:t>
      </w:r>
      <w:r w:rsidR="00AA066A" w:rsidRPr="007D37C2">
        <w:rPr>
          <w:rFonts w:cs="Arial"/>
          <w:color w:val="000000" w:themeColor="text1"/>
        </w:rPr>
        <w:t xml:space="preserve">that they can refuse to allow use of photographs of their work in this research. </w:t>
      </w:r>
    </w:p>
    <w:p w14:paraId="3A87B8F5" w14:textId="77777777" w:rsidR="008D00D2" w:rsidRDefault="008D00D2" w:rsidP="00731A09">
      <w:pPr>
        <w:spacing w:line="360" w:lineRule="auto"/>
        <w:jc w:val="both"/>
        <w:rPr>
          <w:rFonts w:cs="Arial"/>
          <w:color w:val="000000" w:themeColor="text1"/>
        </w:rPr>
      </w:pPr>
    </w:p>
    <w:p w14:paraId="4C4A09BC" w14:textId="62645D17" w:rsidR="00AA066A" w:rsidRPr="007D37C2" w:rsidRDefault="00AA066A" w:rsidP="00731A09">
      <w:pPr>
        <w:spacing w:line="360" w:lineRule="auto"/>
        <w:jc w:val="both"/>
        <w:rPr>
          <w:rFonts w:cs="Arial"/>
          <w:color w:val="000000" w:themeColor="text1"/>
        </w:rPr>
      </w:pPr>
      <w:r w:rsidRPr="007D37C2">
        <w:rPr>
          <w:rFonts w:cs="Arial"/>
          <w:color w:val="000000" w:themeColor="text1"/>
        </w:rPr>
        <w:t xml:space="preserve">At the end of the project, pupils will be debriefed and it will be made clear that their participation in the study is over. Due to the relationship between teacher and pupils, I understand that there is the risk of potential coercion as pupils may </w:t>
      </w:r>
      <w:r w:rsidR="008D00D2">
        <w:rPr>
          <w:rFonts w:cs="Arial"/>
          <w:color w:val="000000" w:themeColor="text1"/>
        </w:rPr>
        <w:t>not be truthful in their answers and they may choose what they think will please me (BERA, 2018)</w:t>
      </w:r>
      <w:r w:rsidRPr="007D37C2">
        <w:rPr>
          <w:rFonts w:cs="Arial"/>
          <w:color w:val="000000" w:themeColor="text1"/>
        </w:rPr>
        <w:t>. To mitigate this risk, pupils will also be told that they can also express their wish to withdraw at any point to another member of school staff, or appropriate adult. This information will also be included in the letter of consent given to pupils</w:t>
      </w:r>
      <w:r w:rsidR="008D00D2">
        <w:rPr>
          <w:rFonts w:cs="Arial"/>
          <w:color w:val="000000" w:themeColor="text1"/>
        </w:rPr>
        <w:t xml:space="preserve"> and parents</w:t>
      </w:r>
      <w:r w:rsidRPr="007D37C2">
        <w:rPr>
          <w:rFonts w:cs="Arial"/>
          <w:color w:val="000000" w:themeColor="text1"/>
        </w:rPr>
        <w:t>. Some of the pupils selected may have low reading ages, in comparison to their chronological ages, so the material given to them (including questionnai</w:t>
      </w:r>
      <w:r w:rsidR="008D00D2">
        <w:rPr>
          <w:rFonts w:cs="Arial"/>
          <w:color w:val="000000" w:themeColor="text1"/>
        </w:rPr>
        <w:t>res) will be adapted</w:t>
      </w:r>
      <w:r w:rsidRPr="007D37C2">
        <w:rPr>
          <w:rFonts w:cs="Arial"/>
          <w:color w:val="000000" w:themeColor="text1"/>
        </w:rPr>
        <w:t xml:space="preserve">. Also, if pupils require assistance, for example they need me to read any of the information in this form to them, then that will be done accordingly. </w:t>
      </w:r>
    </w:p>
    <w:p w14:paraId="4F6446B7" w14:textId="77777777" w:rsidR="00AA066A" w:rsidRPr="007D37C2" w:rsidRDefault="00AA066A" w:rsidP="00731A09">
      <w:pPr>
        <w:spacing w:line="360" w:lineRule="auto"/>
        <w:jc w:val="both"/>
        <w:rPr>
          <w:rFonts w:cs="Arial"/>
          <w:color w:val="000000" w:themeColor="text1"/>
        </w:rPr>
      </w:pPr>
    </w:p>
    <w:p w14:paraId="0966766C" w14:textId="2D936DFC" w:rsidR="007D2160" w:rsidRPr="009A55A6" w:rsidRDefault="00AA066A" w:rsidP="00731A09">
      <w:pPr>
        <w:spacing w:line="360" w:lineRule="auto"/>
        <w:jc w:val="both"/>
        <w:rPr>
          <w:rFonts w:cs="Arial"/>
          <w:color w:val="000000" w:themeColor="text1"/>
        </w:rPr>
      </w:pPr>
      <w:r w:rsidRPr="007D37C2">
        <w:rPr>
          <w:rFonts w:cs="Arial"/>
          <w:color w:val="000000" w:themeColor="text1"/>
          <w:shd w:val="clear" w:color="auto" w:fill="FFFFFF"/>
        </w:rPr>
        <w:t>The selected pupils will not be asked to complete any additional or substantially different activi</w:t>
      </w:r>
      <w:r w:rsidR="00F83E17">
        <w:rPr>
          <w:rFonts w:cs="Arial"/>
          <w:color w:val="000000" w:themeColor="text1"/>
          <w:shd w:val="clear" w:color="auto" w:fill="FFFFFF"/>
        </w:rPr>
        <w:t>ties to the rest of the class. Although c</w:t>
      </w:r>
      <w:r w:rsidRPr="007D37C2">
        <w:rPr>
          <w:rFonts w:cs="Arial"/>
          <w:color w:val="000000" w:themeColor="text1"/>
          <w:shd w:val="clear" w:color="auto" w:fill="FFFFFF"/>
        </w:rPr>
        <w:t xml:space="preserve">lass activities may be slightly altered on occasion (in a non-apparent way), </w:t>
      </w:r>
      <w:r w:rsidR="00F83E17">
        <w:rPr>
          <w:rFonts w:cs="Arial"/>
          <w:color w:val="000000" w:themeColor="text1"/>
          <w:shd w:val="clear" w:color="auto" w:fill="FFFFFF"/>
        </w:rPr>
        <w:t>these are part of the ordinary</w:t>
      </w:r>
      <w:r w:rsidRPr="007D37C2">
        <w:rPr>
          <w:rFonts w:cs="Arial"/>
          <w:color w:val="000000" w:themeColor="text1"/>
          <w:shd w:val="clear" w:color="auto" w:fill="FFFFFF"/>
        </w:rPr>
        <w:t xml:space="preserve"> practice of a teacher to ensure th</w:t>
      </w:r>
      <w:r w:rsidR="00F83E17">
        <w:rPr>
          <w:rFonts w:cs="Arial"/>
          <w:color w:val="000000" w:themeColor="text1"/>
          <w:shd w:val="clear" w:color="auto" w:fill="FFFFFF"/>
        </w:rPr>
        <w:t>at activities meet pupils' needs</w:t>
      </w:r>
      <w:r w:rsidRPr="007D37C2">
        <w:rPr>
          <w:rFonts w:cs="Arial"/>
          <w:color w:val="000000" w:themeColor="text1"/>
          <w:shd w:val="clear" w:color="auto" w:fill="FFFFFF"/>
        </w:rPr>
        <w:t>.</w:t>
      </w:r>
      <w:r w:rsidR="009A55A6">
        <w:rPr>
          <w:rFonts w:cs="Arial"/>
          <w:color w:val="000000" w:themeColor="text1"/>
        </w:rPr>
        <w:t xml:space="preserve"> </w:t>
      </w:r>
      <w:r w:rsidR="007D2160" w:rsidRPr="007D37C2">
        <w:rPr>
          <w:rFonts w:cs="Arial"/>
          <w:color w:val="000000" w:themeColor="text1"/>
        </w:rPr>
        <w:t xml:space="preserve">An informal feedback session will take place for participants and </w:t>
      </w:r>
      <w:r w:rsidR="008D00D2">
        <w:rPr>
          <w:rFonts w:cs="Arial"/>
          <w:color w:val="000000" w:themeColor="text1"/>
        </w:rPr>
        <w:t>the module leader</w:t>
      </w:r>
      <w:r w:rsidR="007D2160" w:rsidRPr="007D37C2">
        <w:rPr>
          <w:rFonts w:cs="Arial"/>
          <w:color w:val="000000" w:themeColor="text1"/>
        </w:rPr>
        <w:t xml:space="preserve"> at the end of the research submission.</w:t>
      </w:r>
      <w:r w:rsidR="009A55A6">
        <w:rPr>
          <w:rFonts w:cs="Arial"/>
          <w:color w:val="000000" w:themeColor="text1"/>
          <w:shd w:val="clear" w:color="auto" w:fill="FFFFFF"/>
        </w:rPr>
        <w:t xml:space="preserve"> </w:t>
      </w:r>
      <w:r w:rsidR="007D2160" w:rsidRPr="007D37C2">
        <w:rPr>
          <w:rFonts w:cs="Arial"/>
          <w:color w:val="000000" w:themeColor="text1"/>
        </w:rPr>
        <w:t>A summary of findings will be available for all participants; including the head teacher, English department and for pupils.</w:t>
      </w:r>
    </w:p>
    <w:p w14:paraId="42561A2E" w14:textId="77777777" w:rsidR="00C41F9B" w:rsidRPr="007D37C2" w:rsidRDefault="00C41F9B" w:rsidP="00C41F9B">
      <w:pPr>
        <w:rPr>
          <w:rFonts w:eastAsia="Times New Roman" w:cs="Arial"/>
          <w:color w:val="000000" w:themeColor="text1"/>
          <w:lang w:eastAsia="en-GB"/>
        </w:rPr>
      </w:pPr>
    </w:p>
    <w:p w14:paraId="1A911F15" w14:textId="77777777" w:rsidR="00B05B27" w:rsidRPr="007D37C2" w:rsidRDefault="00B05B27" w:rsidP="00B05B27">
      <w:pPr>
        <w:contextualSpacing/>
        <w:rPr>
          <w:b/>
          <w:color w:val="000000" w:themeColor="text1"/>
        </w:rPr>
      </w:pPr>
      <w:r w:rsidRPr="007D37C2">
        <w:rPr>
          <w:b/>
          <w:color w:val="000000" w:themeColor="text1"/>
        </w:rPr>
        <w:t>Word count:</w:t>
      </w:r>
    </w:p>
    <w:p w14:paraId="4C622000" w14:textId="77777777" w:rsidR="00B05B27" w:rsidRPr="007D37C2" w:rsidRDefault="00B05B27" w:rsidP="00B05B27">
      <w:pPr>
        <w:contextualSpacing/>
        <w:rPr>
          <w:b/>
          <w:color w:val="000000" w:themeColor="text1"/>
        </w:rPr>
      </w:pPr>
    </w:p>
    <w:p w14:paraId="6B7282C1" w14:textId="77777777" w:rsidR="00B05B27" w:rsidRPr="007D37C2" w:rsidRDefault="00B05B27" w:rsidP="00B05B27">
      <w:pPr>
        <w:contextualSpacing/>
        <w:rPr>
          <w:b/>
          <w:color w:val="000000" w:themeColor="text1"/>
        </w:rPr>
      </w:pPr>
      <w:r w:rsidRPr="007D37C2">
        <w:rPr>
          <w:b/>
          <w:color w:val="000000" w:themeColor="text1"/>
        </w:rPr>
        <w:t>Title:</w:t>
      </w:r>
      <w:r w:rsidRPr="007D37C2">
        <w:rPr>
          <w:b/>
          <w:color w:val="000000" w:themeColor="text1"/>
        </w:rPr>
        <w:tab/>
      </w:r>
      <w:r w:rsidRPr="007D37C2">
        <w:rPr>
          <w:b/>
          <w:color w:val="000000" w:themeColor="text1"/>
        </w:rPr>
        <w:tab/>
      </w:r>
      <w:r w:rsidRPr="006C1FCB">
        <w:rPr>
          <w:color w:val="000000" w:themeColor="text1"/>
        </w:rPr>
        <w:t>21</w:t>
      </w:r>
    </w:p>
    <w:p w14:paraId="230F0F64" w14:textId="77777777" w:rsidR="00B05B27" w:rsidRPr="007D37C2" w:rsidRDefault="00B05B27" w:rsidP="00B05B27">
      <w:pPr>
        <w:contextualSpacing/>
        <w:rPr>
          <w:b/>
          <w:color w:val="000000" w:themeColor="text1"/>
        </w:rPr>
      </w:pPr>
      <w:r w:rsidRPr="007D37C2">
        <w:rPr>
          <w:b/>
          <w:color w:val="000000" w:themeColor="text1"/>
        </w:rPr>
        <w:t xml:space="preserve">Ethics form: </w:t>
      </w:r>
      <w:r w:rsidRPr="007D37C2">
        <w:rPr>
          <w:b/>
          <w:color w:val="000000" w:themeColor="text1"/>
        </w:rPr>
        <w:tab/>
      </w:r>
      <w:r w:rsidRPr="006C1FCB">
        <w:rPr>
          <w:color w:val="000000" w:themeColor="text1"/>
        </w:rPr>
        <w:t>2000</w:t>
      </w:r>
    </w:p>
    <w:p w14:paraId="13CE2AC0" w14:textId="77777777" w:rsidR="00B05B27" w:rsidRPr="007D37C2" w:rsidRDefault="00B05B27" w:rsidP="00B05B27">
      <w:pPr>
        <w:contextualSpacing/>
        <w:rPr>
          <w:b/>
          <w:color w:val="000000" w:themeColor="text1"/>
        </w:rPr>
      </w:pPr>
      <w:r w:rsidRPr="007D37C2">
        <w:rPr>
          <w:b/>
          <w:color w:val="000000" w:themeColor="text1"/>
        </w:rPr>
        <w:t xml:space="preserve">Methodology: </w:t>
      </w:r>
      <w:r w:rsidRPr="00F83E17">
        <w:rPr>
          <w:color w:val="000000" w:themeColor="text1"/>
        </w:rPr>
        <w:t>3513</w:t>
      </w:r>
    </w:p>
    <w:p w14:paraId="674ABCCC" w14:textId="77777777" w:rsidR="00B05B27" w:rsidRPr="007D37C2" w:rsidRDefault="00B05B27" w:rsidP="00B05B27">
      <w:pPr>
        <w:contextualSpacing/>
        <w:rPr>
          <w:b/>
          <w:color w:val="000000" w:themeColor="text1"/>
        </w:rPr>
      </w:pPr>
      <w:r w:rsidRPr="007D37C2">
        <w:rPr>
          <w:b/>
          <w:color w:val="000000" w:themeColor="text1"/>
        </w:rPr>
        <w:t xml:space="preserve">Appendices: </w:t>
      </w:r>
      <w:r w:rsidRPr="007D37C2">
        <w:rPr>
          <w:b/>
          <w:color w:val="000000" w:themeColor="text1"/>
        </w:rPr>
        <w:tab/>
      </w:r>
      <w:r w:rsidRPr="006C1FCB">
        <w:rPr>
          <w:color w:val="000000" w:themeColor="text1"/>
        </w:rPr>
        <w:t>1000</w:t>
      </w:r>
    </w:p>
    <w:p w14:paraId="496E9565" w14:textId="77777777" w:rsidR="00382189" w:rsidRDefault="00382189" w:rsidP="00C41F9B">
      <w:pPr>
        <w:rPr>
          <w:rFonts w:eastAsia="Times New Roman" w:cs="Arial"/>
          <w:b/>
          <w:color w:val="000000" w:themeColor="text1"/>
          <w:sz w:val="28"/>
          <w:u w:val="single"/>
          <w:lang w:eastAsia="en-GB"/>
        </w:rPr>
      </w:pPr>
    </w:p>
    <w:p w14:paraId="32660DB9" w14:textId="77777777" w:rsidR="00382189" w:rsidRDefault="00382189" w:rsidP="00C41F9B">
      <w:pPr>
        <w:rPr>
          <w:rFonts w:eastAsia="Times New Roman" w:cs="Arial"/>
          <w:b/>
          <w:color w:val="000000" w:themeColor="text1"/>
          <w:sz w:val="28"/>
          <w:u w:val="single"/>
          <w:lang w:eastAsia="en-GB"/>
        </w:rPr>
      </w:pPr>
    </w:p>
    <w:p w14:paraId="1029375E" w14:textId="77777777" w:rsidR="00382189" w:rsidRDefault="00382189" w:rsidP="00C41F9B">
      <w:pPr>
        <w:rPr>
          <w:rFonts w:eastAsia="Times New Roman" w:cs="Arial"/>
          <w:b/>
          <w:color w:val="000000" w:themeColor="text1"/>
          <w:sz w:val="28"/>
          <w:u w:val="single"/>
          <w:lang w:eastAsia="en-GB"/>
        </w:rPr>
      </w:pPr>
    </w:p>
    <w:p w14:paraId="183DDDBA" w14:textId="77777777" w:rsidR="00382189" w:rsidRDefault="00382189" w:rsidP="00C41F9B">
      <w:pPr>
        <w:rPr>
          <w:rFonts w:eastAsia="Times New Roman" w:cs="Arial"/>
          <w:b/>
          <w:color w:val="000000" w:themeColor="text1"/>
          <w:sz w:val="28"/>
          <w:u w:val="single"/>
          <w:lang w:eastAsia="en-GB"/>
        </w:rPr>
      </w:pPr>
    </w:p>
    <w:p w14:paraId="27B7222D" w14:textId="77777777" w:rsidR="00E2721A" w:rsidRDefault="00E2721A" w:rsidP="00C41F9B">
      <w:pPr>
        <w:rPr>
          <w:rFonts w:eastAsia="Times New Roman" w:cs="Arial"/>
          <w:b/>
          <w:color w:val="000000" w:themeColor="text1"/>
          <w:sz w:val="28"/>
          <w:u w:val="single"/>
          <w:lang w:eastAsia="en-GB"/>
        </w:rPr>
      </w:pPr>
    </w:p>
    <w:p w14:paraId="79881E5D" w14:textId="7601D396" w:rsidR="00C41F9B" w:rsidRPr="00995DE5" w:rsidRDefault="00C41F9B" w:rsidP="00C41F9B">
      <w:pPr>
        <w:rPr>
          <w:rFonts w:eastAsia="Times New Roman" w:cs="Arial"/>
          <w:b/>
          <w:color w:val="000000" w:themeColor="text1"/>
          <w:sz w:val="28"/>
          <w:u w:val="single"/>
          <w:lang w:eastAsia="en-GB"/>
        </w:rPr>
      </w:pPr>
      <w:bookmarkStart w:id="0" w:name="_GoBack"/>
      <w:bookmarkEnd w:id="0"/>
      <w:r w:rsidRPr="00995DE5">
        <w:rPr>
          <w:rFonts w:eastAsia="Times New Roman" w:cs="Arial"/>
          <w:b/>
          <w:color w:val="000000" w:themeColor="text1"/>
          <w:sz w:val="28"/>
          <w:u w:val="single"/>
          <w:lang w:eastAsia="en-GB"/>
        </w:rPr>
        <w:lastRenderedPageBreak/>
        <w:t>Bibliography</w:t>
      </w:r>
    </w:p>
    <w:p w14:paraId="3F20386E" w14:textId="77777777" w:rsidR="000064D3" w:rsidRPr="007D37C2" w:rsidRDefault="000064D3" w:rsidP="00C41F9B">
      <w:pPr>
        <w:rPr>
          <w:rFonts w:eastAsia="Times New Roman" w:cs="Arial"/>
          <w:color w:val="000000" w:themeColor="text1"/>
          <w:lang w:eastAsia="en-GB"/>
        </w:rPr>
      </w:pPr>
    </w:p>
    <w:p w14:paraId="745407ED" w14:textId="77777777" w:rsidR="00995DE5" w:rsidRDefault="00995DE5" w:rsidP="00C11520">
      <w:pPr>
        <w:pStyle w:val="ListParagraph"/>
        <w:numPr>
          <w:ilvl w:val="0"/>
          <w:numId w:val="7"/>
        </w:numPr>
        <w:rPr>
          <w:rFonts w:eastAsia="Times New Roman" w:cs="Times New Roman"/>
          <w:color w:val="000000" w:themeColor="text1"/>
          <w:lang w:eastAsia="en-GB"/>
        </w:rPr>
      </w:pPr>
      <w:r w:rsidRPr="007D37C2">
        <w:rPr>
          <w:rFonts w:eastAsia="Times New Roman" w:cs="Times New Roman"/>
          <w:color w:val="000000" w:themeColor="text1"/>
          <w:lang w:eastAsia="en-GB"/>
        </w:rPr>
        <w:t>Beck, I (2002). </w:t>
      </w:r>
      <w:r w:rsidRPr="007D37C2">
        <w:rPr>
          <w:rFonts w:eastAsia="Times New Roman" w:cs="Times New Roman"/>
          <w:i/>
          <w:iCs/>
          <w:color w:val="000000" w:themeColor="text1"/>
          <w:lang w:eastAsia="en-GB"/>
        </w:rPr>
        <w:t>Bringing Words to Life: Robust Vocabulary Instruction (Solving Problems in the Teaching of Literacy</w:t>
      </w:r>
      <w:proofErr w:type="gramStart"/>
      <w:r w:rsidRPr="007D37C2">
        <w:rPr>
          <w:rFonts w:eastAsia="Times New Roman" w:cs="Times New Roman"/>
          <w:i/>
          <w:iCs/>
          <w:color w:val="000000" w:themeColor="text1"/>
          <w:lang w:eastAsia="en-GB"/>
        </w:rPr>
        <w:t>) </w:t>
      </w:r>
      <w:r w:rsidRPr="007D37C2">
        <w:rPr>
          <w:rFonts w:eastAsia="Times New Roman" w:cs="Times New Roman"/>
          <w:color w:val="000000" w:themeColor="text1"/>
          <w:lang w:eastAsia="en-GB"/>
        </w:rPr>
        <w:t>.</w:t>
      </w:r>
      <w:proofErr w:type="gramEnd"/>
      <w:r w:rsidRPr="007D37C2">
        <w:rPr>
          <w:rFonts w:eastAsia="Times New Roman" w:cs="Times New Roman"/>
          <w:color w:val="000000" w:themeColor="text1"/>
          <w:lang w:eastAsia="en-GB"/>
        </w:rPr>
        <w:t xml:space="preserve"> London: Guilford Press.</w:t>
      </w:r>
    </w:p>
    <w:p w14:paraId="567B7BAA" w14:textId="2E20BBC4" w:rsidR="007A2F2B" w:rsidRPr="007A2F2B" w:rsidRDefault="007A2F2B" w:rsidP="007A2F2B">
      <w:pPr>
        <w:pStyle w:val="NormalWeb"/>
        <w:numPr>
          <w:ilvl w:val="0"/>
          <w:numId w:val="7"/>
        </w:numPr>
        <w:rPr>
          <w:rFonts w:asciiTheme="minorHAnsi" w:hAnsiTheme="minorHAnsi"/>
        </w:rPr>
      </w:pPr>
      <w:r w:rsidRPr="007A2F2B">
        <w:rPr>
          <w:rFonts w:asciiTheme="minorHAnsi" w:hAnsiTheme="minorHAnsi"/>
        </w:rPr>
        <w:t>Benge, C. &amp; Robbins, M.E. (2009). Using keyword mnemonics to develop secondary students’ vocabularies: A teacher’s action research. Journal of Language and Literacy Education [Online], 6</w:t>
      </w:r>
      <w:r>
        <w:rPr>
          <w:rFonts w:asciiTheme="minorHAnsi" w:hAnsiTheme="minorHAnsi"/>
        </w:rPr>
        <w:t xml:space="preserve">(1),93-104. Available </w:t>
      </w:r>
      <w:r w:rsidRPr="007A2F2B">
        <w:rPr>
          <w:rFonts w:asciiTheme="minorHAnsi" w:hAnsiTheme="minorHAnsi"/>
        </w:rPr>
        <w:t xml:space="preserve">http://www.coa.uga.edu/jolle/2010_1/mneumonics.pdf </w:t>
      </w:r>
    </w:p>
    <w:p w14:paraId="56C0FF30" w14:textId="77777777" w:rsidR="00995DE5" w:rsidRPr="00CF7BBD" w:rsidRDefault="00995DE5" w:rsidP="00951219">
      <w:pPr>
        <w:pStyle w:val="ListParagraph"/>
        <w:numPr>
          <w:ilvl w:val="0"/>
          <w:numId w:val="7"/>
        </w:numPr>
        <w:rPr>
          <w:rFonts w:eastAsia="Times New Roman" w:cs="Times New Roman"/>
          <w:color w:val="000000" w:themeColor="text1"/>
          <w:lang w:eastAsia="en-GB"/>
        </w:rPr>
      </w:pPr>
      <w:r w:rsidRPr="00CF7BBD">
        <w:rPr>
          <w:rFonts w:eastAsia="Times New Roman" w:cs="Times New Roman"/>
          <w:color w:val="000000" w:themeColor="text1"/>
          <w:lang w:eastAsia="en-GB"/>
        </w:rPr>
        <w:t>Bhat, A. (2019). </w:t>
      </w:r>
      <w:r w:rsidRPr="00CF7BBD">
        <w:rPr>
          <w:rFonts w:eastAsia="Times New Roman" w:cs="Times New Roman"/>
          <w:i/>
          <w:iCs/>
          <w:color w:val="000000" w:themeColor="text1"/>
          <w:lang w:eastAsia="en-GB"/>
        </w:rPr>
        <w:t>WHAT IS RESEARCH- DEFINITION, METHODS, TYPES &amp; EXAMPLES.</w:t>
      </w:r>
      <w:r w:rsidRPr="00CF7BBD">
        <w:rPr>
          <w:rFonts w:eastAsia="Times New Roman" w:cs="Times New Roman"/>
          <w:color w:val="000000" w:themeColor="text1"/>
          <w:lang w:eastAsia="en-GB"/>
        </w:rPr>
        <w:t> Available: https://www.questionpro.com/blog/what-is-research/. Last accessed 10th April 2019.</w:t>
      </w:r>
    </w:p>
    <w:p w14:paraId="450ACA73" w14:textId="77777777" w:rsidR="00995DE5" w:rsidRPr="00337F0B" w:rsidRDefault="00995DE5" w:rsidP="00CF7BBD">
      <w:pPr>
        <w:pStyle w:val="ListParagraph"/>
        <w:numPr>
          <w:ilvl w:val="0"/>
          <w:numId w:val="7"/>
        </w:numPr>
        <w:rPr>
          <w:rFonts w:eastAsia="Times New Roman" w:cs="Times New Roman"/>
          <w:color w:val="000000" w:themeColor="text1"/>
          <w:lang w:eastAsia="en-GB"/>
        </w:rPr>
      </w:pPr>
      <w:proofErr w:type="spellStart"/>
      <w:r w:rsidRPr="00337F0B">
        <w:rPr>
          <w:rFonts w:eastAsia="Times New Roman" w:cs="Times New Roman"/>
          <w:color w:val="000000" w:themeColor="text1"/>
          <w:shd w:val="clear" w:color="auto" w:fill="FFFFFF"/>
          <w:lang w:eastAsia="en-GB"/>
        </w:rPr>
        <w:t>Blichfeldt</w:t>
      </w:r>
      <w:proofErr w:type="spellEnd"/>
      <w:r w:rsidRPr="00337F0B">
        <w:rPr>
          <w:rFonts w:eastAsia="Times New Roman" w:cs="Times New Roman"/>
          <w:color w:val="000000" w:themeColor="text1"/>
          <w:shd w:val="clear" w:color="auto" w:fill="FFFFFF"/>
          <w:lang w:eastAsia="en-GB"/>
        </w:rPr>
        <w:t>, B. S., &amp; Andersen, J. R. (2006). Creating a wider audience for action research: Learning from case-study research. </w:t>
      </w:r>
      <w:r w:rsidRPr="00337F0B">
        <w:rPr>
          <w:rFonts w:eastAsia="Times New Roman" w:cs="Times New Roman"/>
          <w:i/>
          <w:iCs/>
          <w:color w:val="000000" w:themeColor="text1"/>
          <w:lang w:eastAsia="en-GB"/>
        </w:rPr>
        <w:t>Journal of Research Practice, 2</w:t>
      </w:r>
      <w:r w:rsidRPr="00337F0B">
        <w:rPr>
          <w:rFonts w:eastAsia="Times New Roman" w:cs="Times New Roman"/>
          <w:color w:val="000000" w:themeColor="text1"/>
          <w:shd w:val="clear" w:color="auto" w:fill="FFFFFF"/>
          <w:lang w:eastAsia="en-GB"/>
        </w:rPr>
        <w:t>(1), Article D2.</w:t>
      </w:r>
    </w:p>
    <w:p w14:paraId="4A057AD7" w14:textId="77777777" w:rsidR="00995DE5" w:rsidRPr="007C195C" w:rsidRDefault="00995DE5" w:rsidP="00E54165">
      <w:pPr>
        <w:pStyle w:val="ListParagraph"/>
        <w:numPr>
          <w:ilvl w:val="0"/>
          <w:numId w:val="7"/>
        </w:numPr>
        <w:rPr>
          <w:rFonts w:eastAsia="Times New Roman" w:cs="Times New Roman"/>
          <w:color w:val="000000" w:themeColor="text1"/>
          <w:lang w:eastAsia="en-GB"/>
        </w:rPr>
      </w:pPr>
      <w:r w:rsidRPr="00E54165">
        <w:rPr>
          <w:rFonts w:eastAsia="Times New Roman" w:cs="Times New Roman"/>
          <w:color w:val="000000" w:themeColor="text1"/>
          <w:lang w:eastAsia="en-GB"/>
        </w:rPr>
        <w:t>British Educational Research Association. (2018). </w:t>
      </w:r>
      <w:r w:rsidRPr="00E54165">
        <w:rPr>
          <w:rFonts w:eastAsia="Times New Roman" w:cs="Times New Roman"/>
          <w:i/>
          <w:iCs/>
          <w:color w:val="000000" w:themeColor="text1"/>
          <w:lang w:eastAsia="en-GB"/>
        </w:rPr>
        <w:t>Ethical Guidelines for Educational Research, fourth edition.</w:t>
      </w:r>
      <w:r w:rsidRPr="00E54165">
        <w:rPr>
          <w:rFonts w:eastAsia="Times New Roman" w:cs="Times New Roman"/>
          <w:color w:val="000000" w:themeColor="text1"/>
          <w:lang w:eastAsia="en-GB"/>
        </w:rPr>
        <w:t> Available: https://www.bera.ac.uk/researchers-</w:t>
      </w:r>
      <w:r w:rsidRPr="007C195C">
        <w:rPr>
          <w:rFonts w:eastAsia="Times New Roman" w:cs="Times New Roman"/>
          <w:color w:val="000000" w:themeColor="text1"/>
          <w:lang w:eastAsia="en-GB"/>
        </w:rPr>
        <w:t>resources/publications/ethical-guidelines-for-educational-research-2018. Last accessed 10th April 2019.</w:t>
      </w:r>
    </w:p>
    <w:p w14:paraId="4F465482" w14:textId="77777777" w:rsidR="00995DE5" w:rsidRPr="007D37C2" w:rsidRDefault="00995DE5" w:rsidP="00F24AB3">
      <w:pPr>
        <w:pStyle w:val="ListParagraph"/>
        <w:numPr>
          <w:ilvl w:val="0"/>
          <w:numId w:val="7"/>
        </w:numPr>
        <w:rPr>
          <w:rFonts w:eastAsia="Times New Roman" w:cs="Times New Roman"/>
          <w:color w:val="000000" w:themeColor="text1"/>
          <w:lang w:eastAsia="en-GB"/>
        </w:rPr>
      </w:pPr>
      <w:r w:rsidRPr="007D37C2">
        <w:rPr>
          <w:rFonts w:eastAsia="Times New Roman" w:cs="Times New Roman"/>
          <w:color w:val="000000" w:themeColor="text1"/>
          <w:lang w:eastAsia="en-GB"/>
        </w:rPr>
        <w:t>Bromley, M. (2018). </w:t>
      </w:r>
      <w:r w:rsidRPr="007D37C2">
        <w:rPr>
          <w:rFonts w:eastAsia="Times New Roman" w:cs="Times New Roman"/>
          <w:i/>
          <w:iCs/>
          <w:color w:val="000000" w:themeColor="text1"/>
          <w:lang w:eastAsia="en-GB"/>
        </w:rPr>
        <w:t>Pupil Premium: closing the vocabulary gap.</w:t>
      </w:r>
      <w:r w:rsidRPr="007D37C2">
        <w:rPr>
          <w:rFonts w:eastAsia="Times New Roman" w:cs="Times New Roman"/>
          <w:color w:val="000000" w:themeColor="text1"/>
          <w:lang w:eastAsia="en-GB"/>
        </w:rPr>
        <w:t> Available: http://www.sec-ed.co.uk/best-practice/pupil-premium-closing-the-vocabulary-gap/. Last accessed 10th April 2019.</w:t>
      </w:r>
    </w:p>
    <w:p w14:paraId="5824E73A" w14:textId="77777777" w:rsidR="00995DE5" w:rsidRPr="007D37C2" w:rsidRDefault="00995DE5" w:rsidP="003D2712">
      <w:pPr>
        <w:pStyle w:val="ListParagraph"/>
        <w:numPr>
          <w:ilvl w:val="0"/>
          <w:numId w:val="7"/>
        </w:numPr>
        <w:rPr>
          <w:rFonts w:eastAsia="Times New Roman" w:cs="Times New Roman"/>
          <w:color w:val="000000" w:themeColor="text1"/>
          <w:lang w:eastAsia="en-GB"/>
        </w:rPr>
      </w:pPr>
      <w:r w:rsidRPr="007D37C2">
        <w:rPr>
          <w:rFonts w:eastAsia="Times New Roman" w:cs="Times New Roman"/>
          <w:color w:val="000000" w:themeColor="text1"/>
          <w:lang w:eastAsia="en-GB"/>
        </w:rPr>
        <w:t>Child Poverty Action Group. (2019). </w:t>
      </w:r>
      <w:r w:rsidRPr="007D37C2">
        <w:rPr>
          <w:rFonts w:eastAsia="Times New Roman" w:cs="Times New Roman"/>
          <w:i/>
          <w:iCs/>
          <w:color w:val="000000" w:themeColor="text1"/>
          <w:lang w:eastAsia="en-GB"/>
        </w:rPr>
        <w:t>Child poverty facts and figures.</w:t>
      </w:r>
      <w:r w:rsidRPr="007D37C2">
        <w:rPr>
          <w:rFonts w:eastAsia="Times New Roman" w:cs="Times New Roman"/>
          <w:color w:val="000000" w:themeColor="text1"/>
          <w:lang w:eastAsia="en-GB"/>
        </w:rPr>
        <w:t> Available: https://www.politics.co.uk/opinion-formers/child-poverty-action-group/child-poverty-facts-and-figures. Last accessed 10th April 2019.</w:t>
      </w:r>
    </w:p>
    <w:p w14:paraId="1AC77A68" w14:textId="77777777" w:rsidR="00995DE5" w:rsidRPr="00E54165" w:rsidRDefault="00995DE5" w:rsidP="00CF3CE1">
      <w:pPr>
        <w:pStyle w:val="ListParagraph"/>
        <w:numPr>
          <w:ilvl w:val="0"/>
          <w:numId w:val="7"/>
        </w:numPr>
        <w:rPr>
          <w:rFonts w:eastAsia="Times New Roman" w:cs="Times New Roman"/>
          <w:color w:val="000000" w:themeColor="text1"/>
          <w:lang w:eastAsia="en-GB"/>
        </w:rPr>
      </w:pPr>
      <w:r w:rsidRPr="00E54165">
        <w:rPr>
          <w:rFonts w:eastAsia="Times New Roman" w:cs="Times New Roman"/>
          <w:color w:val="000000" w:themeColor="text1"/>
          <w:lang w:eastAsia="en-GB"/>
        </w:rPr>
        <w:t>Dale, E., &amp; O’Rourke, J. (1976). The living word vocabulary: The words we know, a national vocabulary inventory. Elgin, IL; Dome.</w:t>
      </w:r>
    </w:p>
    <w:p w14:paraId="71AFB58E" w14:textId="77777777" w:rsidR="00995DE5" w:rsidRPr="007D37C2" w:rsidRDefault="00995DE5" w:rsidP="002727AD">
      <w:pPr>
        <w:pStyle w:val="ListParagraph"/>
        <w:numPr>
          <w:ilvl w:val="0"/>
          <w:numId w:val="7"/>
        </w:numPr>
        <w:rPr>
          <w:rFonts w:eastAsia="Times New Roman" w:cs="Times New Roman"/>
          <w:color w:val="000000" w:themeColor="text1"/>
          <w:lang w:eastAsia="en-GB"/>
        </w:rPr>
      </w:pPr>
      <w:r w:rsidRPr="007D37C2">
        <w:rPr>
          <w:rFonts w:eastAsia="Times New Roman" w:cs="Times New Roman"/>
          <w:color w:val="000000" w:themeColor="text1"/>
          <w:lang w:eastAsia="en-GB"/>
        </w:rPr>
        <w:t>Department for Education. (2016). </w:t>
      </w:r>
      <w:r w:rsidRPr="007D37C2">
        <w:rPr>
          <w:rFonts w:eastAsia="Times New Roman" w:cs="Times New Roman"/>
          <w:i/>
          <w:iCs/>
          <w:color w:val="000000" w:themeColor="text1"/>
          <w:lang w:eastAsia="en-GB"/>
        </w:rPr>
        <w:t>Pupil premium: funding and accountability for schools.</w:t>
      </w:r>
      <w:r w:rsidRPr="007D37C2">
        <w:rPr>
          <w:rFonts w:eastAsia="Times New Roman" w:cs="Times New Roman"/>
          <w:color w:val="000000" w:themeColor="text1"/>
          <w:lang w:eastAsia="en-GB"/>
        </w:rPr>
        <w:t> Available: https://www.gov.uk/guidance/pupil-premium-information-for-schools-and-alternative-provision-settings. Last accessed 10th April 2019.</w:t>
      </w:r>
    </w:p>
    <w:p w14:paraId="7CD4F740" w14:textId="77777777" w:rsidR="00995DE5" w:rsidRPr="007D37C2" w:rsidRDefault="00995DE5" w:rsidP="00C05A63">
      <w:pPr>
        <w:pStyle w:val="ListParagraph"/>
        <w:numPr>
          <w:ilvl w:val="0"/>
          <w:numId w:val="7"/>
        </w:numPr>
        <w:rPr>
          <w:rFonts w:eastAsia="Times New Roman" w:cs="Times New Roman"/>
          <w:color w:val="000000" w:themeColor="text1"/>
          <w:lang w:eastAsia="en-GB"/>
        </w:rPr>
      </w:pPr>
      <w:proofErr w:type="spellStart"/>
      <w:r w:rsidRPr="007D37C2">
        <w:rPr>
          <w:rFonts w:eastAsia="Times New Roman" w:cs="Times New Roman"/>
          <w:color w:val="000000" w:themeColor="text1"/>
          <w:lang w:eastAsia="en-GB"/>
        </w:rPr>
        <w:t>Didau</w:t>
      </w:r>
      <w:proofErr w:type="spellEnd"/>
      <w:r w:rsidRPr="007D37C2">
        <w:rPr>
          <w:rFonts w:eastAsia="Times New Roman" w:cs="Times New Roman"/>
          <w:color w:val="000000" w:themeColor="text1"/>
          <w:lang w:eastAsia="en-GB"/>
        </w:rPr>
        <w:t>, D. (2014). </w:t>
      </w:r>
      <w:r w:rsidRPr="007D37C2">
        <w:rPr>
          <w:rFonts w:eastAsia="Times New Roman" w:cs="Times New Roman"/>
          <w:i/>
          <w:iCs/>
          <w:color w:val="000000" w:themeColor="text1"/>
          <w:lang w:eastAsia="en-GB"/>
        </w:rPr>
        <w:t>Closing the language gap: building vocabulary.</w:t>
      </w:r>
      <w:r w:rsidRPr="007D37C2">
        <w:rPr>
          <w:rFonts w:eastAsia="Times New Roman" w:cs="Times New Roman"/>
          <w:color w:val="000000" w:themeColor="text1"/>
          <w:lang w:eastAsia="en-GB"/>
        </w:rPr>
        <w:t> Available: https://learningspy.co.uk/literacy/closing-language-gap-building-vocabulary/. Last accessed 20th April 2019.</w:t>
      </w:r>
    </w:p>
    <w:p w14:paraId="111E5D65" w14:textId="77777777" w:rsidR="00995DE5" w:rsidRPr="0048393F" w:rsidRDefault="00995DE5" w:rsidP="0048393F">
      <w:pPr>
        <w:pStyle w:val="ListParagraph"/>
        <w:numPr>
          <w:ilvl w:val="0"/>
          <w:numId w:val="7"/>
        </w:numPr>
        <w:rPr>
          <w:rFonts w:eastAsia="Times New Roman" w:cs="Times New Roman"/>
          <w:lang w:eastAsia="en-GB"/>
        </w:rPr>
      </w:pPr>
      <w:r w:rsidRPr="0048393F">
        <w:rPr>
          <w:rFonts w:eastAsia="Times New Roman" w:cs="Times New Roman"/>
          <w:color w:val="000000"/>
          <w:lang w:eastAsia="en-GB"/>
        </w:rPr>
        <w:t>Egan, D. (2013). </w:t>
      </w:r>
      <w:r w:rsidRPr="0048393F">
        <w:rPr>
          <w:rFonts w:eastAsia="Times New Roman" w:cs="Times New Roman"/>
          <w:i/>
          <w:iCs/>
          <w:color w:val="000000"/>
          <w:lang w:eastAsia="en-GB"/>
        </w:rPr>
        <w:t>POVERTY AND LOW EDUCATIONAL ACHIEVEMENT IN WALES: STUDENT, FAMILY AND COMMUNITY INTERVENTIONS.</w:t>
      </w:r>
      <w:r w:rsidRPr="0048393F">
        <w:rPr>
          <w:rFonts w:eastAsia="Times New Roman" w:cs="Times New Roman"/>
          <w:color w:val="000000"/>
          <w:lang w:eastAsia="en-GB"/>
        </w:rPr>
        <w:t> Available: https://www.jrf.org.uk/sites/default/files/jrf/migrated/files/wales-education-poverty-summary.pdf. Last accessed 10th April 2019.</w:t>
      </w:r>
    </w:p>
    <w:p w14:paraId="54F1AB01" w14:textId="77777777" w:rsidR="00995DE5" w:rsidRPr="007D37C2" w:rsidRDefault="00995DE5" w:rsidP="00404738">
      <w:pPr>
        <w:pStyle w:val="ListParagraph"/>
        <w:numPr>
          <w:ilvl w:val="0"/>
          <w:numId w:val="7"/>
        </w:numPr>
        <w:rPr>
          <w:rFonts w:eastAsia="Times New Roman" w:cs="Times New Roman"/>
          <w:color w:val="000000" w:themeColor="text1"/>
          <w:lang w:eastAsia="en-GB"/>
        </w:rPr>
      </w:pPr>
      <w:proofErr w:type="spellStart"/>
      <w:r w:rsidRPr="007D37C2">
        <w:rPr>
          <w:rFonts w:eastAsia="Times New Roman" w:cs="Arial"/>
          <w:color w:val="000000" w:themeColor="text1"/>
          <w:shd w:val="clear" w:color="auto" w:fill="FFFFFF"/>
          <w:lang w:eastAsia="en-GB"/>
        </w:rPr>
        <w:t>Etikan</w:t>
      </w:r>
      <w:proofErr w:type="spellEnd"/>
      <w:r w:rsidRPr="007D37C2">
        <w:rPr>
          <w:rFonts w:eastAsia="Times New Roman" w:cs="Arial"/>
          <w:color w:val="000000" w:themeColor="text1"/>
          <w:shd w:val="clear" w:color="auto" w:fill="FFFFFF"/>
          <w:lang w:eastAsia="en-GB"/>
        </w:rPr>
        <w:t xml:space="preserve">, I., Musa, S.A. and </w:t>
      </w:r>
      <w:proofErr w:type="spellStart"/>
      <w:r w:rsidRPr="007D37C2">
        <w:rPr>
          <w:rFonts w:eastAsia="Times New Roman" w:cs="Arial"/>
          <w:color w:val="000000" w:themeColor="text1"/>
          <w:shd w:val="clear" w:color="auto" w:fill="FFFFFF"/>
          <w:lang w:eastAsia="en-GB"/>
        </w:rPr>
        <w:t>Alkassim</w:t>
      </w:r>
      <w:proofErr w:type="spellEnd"/>
      <w:r w:rsidRPr="007D37C2">
        <w:rPr>
          <w:rFonts w:eastAsia="Times New Roman" w:cs="Arial"/>
          <w:color w:val="000000" w:themeColor="text1"/>
          <w:shd w:val="clear" w:color="auto" w:fill="FFFFFF"/>
          <w:lang w:eastAsia="en-GB"/>
        </w:rPr>
        <w:t>, R.S., 2017. Comparison of convenience sampling and purposive sampling. </w:t>
      </w:r>
      <w:r w:rsidRPr="007D37C2">
        <w:rPr>
          <w:rFonts w:eastAsia="Times New Roman" w:cs="Arial"/>
          <w:i/>
          <w:iCs/>
          <w:color w:val="000000" w:themeColor="text1"/>
          <w:lang w:eastAsia="en-GB"/>
        </w:rPr>
        <w:t>American journal of theoretical and applied statistics</w:t>
      </w:r>
      <w:r w:rsidRPr="007D37C2">
        <w:rPr>
          <w:rFonts w:eastAsia="Times New Roman" w:cs="Arial"/>
          <w:color w:val="000000" w:themeColor="text1"/>
          <w:shd w:val="clear" w:color="auto" w:fill="FFFFFF"/>
          <w:lang w:eastAsia="en-GB"/>
        </w:rPr>
        <w:t>, </w:t>
      </w:r>
      <w:r w:rsidRPr="007D37C2">
        <w:rPr>
          <w:rFonts w:eastAsia="Times New Roman" w:cs="Arial"/>
          <w:i/>
          <w:iCs/>
          <w:color w:val="000000" w:themeColor="text1"/>
          <w:lang w:eastAsia="en-GB"/>
        </w:rPr>
        <w:t>5</w:t>
      </w:r>
      <w:r w:rsidRPr="007D37C2">
        <w:rPr>
          <w:rFonts w:eastAsia="Times New Roman" w:cs="Arial"/>
          <w:color w:val="000000" w:themeColor="text1"/>
          <w:shd w:val="clear" w:color="auto" w:fill="FFFFFF"/>
          <w:lang w:eastAsia="en-GB"/>
        </w:rPr>
        <w:t>(1), pp.1-4.</w:t>
      </w:r>
    </w:p>
    <w:p w14:paraId="563A31DC" w14:textId="77777777" w:rsidR="00995DE5" w:rsidRPr="007D37C2" w:rsidRDefault="00995DE5" w:rsidP="00CF3CE1">
      <w:pPr>
        <w:pStyle w:val="ListParagraph"/>
        <w:numPr>
          <w:ilvl w:val="0"/>
          <w:numId w:val="7"/>
        </w:numPr>
        <w:jc w:val="both"/>
        <w:rPr>
          <w:rFonts w:cs="Arial"/>
          <w:color w:val="000000" w:themeColor="text1"/>
        </w:rPr>
      </w:pPr>
      <w:proofErr w:type="spellStart"/>
      <w:r w:rsidRPr="007D37C2">
        <w:rPr>
          <w:rFonts w:cs="Arial"/>
          <w:color w:val="000000" w:themeColor="text1"/>
        </w:rPr>
        <w:t>Fictman</w:t>
      </w:r>
      <w:proofErr w:type="spellEnd"/>
      <w:r w:rsidRPr="007D37C2">
        <w:rPr>
          <w:rFonts w:cs="Arial"/>
          <w:color w:val="000000" w:themeColor="text1"/>
        </w:rPr>
        <w:t xml:space="preserve">-Dana, N. &amp; </w:t>
      </w:r>
      <w:proofErr w:type="spellStart"/>
      <w:r w:rsidRPr="007D37C2">
        <w:rPr>
          <w:rFonts w:cs="Arial"/>
          <w:color w:val="000000" w:themeColor="text1"/>
        </w:rPr>
        <w:t>Yendol-Hoppey</w:t>
      </w:r>
      <w:proofErr w:type="spellEnd"/>
      <w:r w:rsidRPr="007D37C2">
        <w:rPr>
          <w:rFonts w:cs="Arial"/>
          <w:color w:val="000000" w:themeColor="text1"/>
        </w:rPr>
        <w:t>, D. (2008) (2</w:t>
      </w:r>
      <w:r w:rsidRPr="007D37C2">
        <w:rPr>
          <w:rFonts w:cs="Arial"/>
          <w:color w:val="000000" w:themeColor="text1"/>
          <w:vertAlign w:val="superscript"/>
        </w:rPr>
        <w:t>nd</w:t>
      </w:r>
      <w:r w:rsidRPr="007D37C2">
        <w:rPr>
          <w:rFonts w:cs="Arial"/>
          <w:color w:val="000000" w:themeColor="text1"/>
        </w:rPr>
        <w:t xml:space="preserve"> Ed) </w:t>
      </w:r>
      <w:r w:rsidRPr="007D37C2">
        <w:rPr>
          <w:rFonts w:cs="Arial"/>
          <w:i/>
          <w:color w:val="000000" w:themeColor="text1"/>
        </w:rPr>
        <w:t>The Reflective Educator's Guide to Classroom Research: Learning to Teach and Teaching to Learn Through Practitioner</w:t>
      </w:r>
      <w:r w:rsidRPr="007D37C2">
        <w:rPr>
          <w:rFonts w:cs="Arial"/>
          <w:color w:val="000000" w:themeColor="text1"/>
        </w:rPr>
        <w:t>.  Corwin Press.</w:t>
      </w:r>
    </w:p>
    <w:p w14:paraId="11979F5D" w14:textId="77777777" w:rsidR="00995DE5" w:rsidRPr="007D37C2" w:rsidRDefault="00995DE5" w:rsidP="00E9462A">
      <w:pPr>
        <w:pStyle w:val="ListParagraph"/>
        <w:numPr>
          <w:ilvl w:val="0"/>
          <w:numId w:val="7"/>
        </w:numPr>
        <w:rPr>
          <w:rFonts w:eastAsia="Times New Roman" w:cs="Times New Roman"/>
          <w:color w:val="000000" w:themeColor="text1"/>
          <w:lang w:eastAsia="en-GB"/>
        </w:rPr>
      </w:pPr>
      <w:r w:rsidRPr="007D37C2">
        <w:rPr>
          <w:rFonts w:eastAsia="Times New Roman" w:cs="Arial"/>
          <w:color w:val="000000" w:themeColor="text1"/>
          <w:shd w:val="clear" w:color="auto" w:fill="FFFFFF"/>
          <w:lang w:eastAsia="en-GB"/>
        </w:rPr>
        <w:t>Gall, M.D., Gall, J.P., Borg, W.R. (</w:t>
      </w:r>
      <w:r w:rsidRPr="007D37C2">
        <w:rPr>
          <w:rFonts w:eastAsia="Times New Roman" w:cs="Arial"/>
          <w:color w:val="000000" w:themeColor="text1"/>
          <w:lang w:eastAsia="en-GB"/>
        </w:rPr>
        <w:t>2007</w:t>
      </w:r>
      <w:r w:rsidRPr="007D37C2">
        <w:rPr>
          <w:rFonts w:eastAsia="Times New Roman" w:cs="Arial"/>
          <w:color w:val="000000" w:themeColor="text1"/>
          <w:shd w:val="clear" w:color="auto" w:fill="FFFFFF"/>
          <w:lang w:eastAsia="en-GB"/>
        </w:rPr>
        <w:t>), Educational research: An introduction (</w:t>
      </w:r>
      <w:r w:rsidRPr="007D37C2">
        <w:rPr>
          <w:rFonts w:eastAsia="Times New Roman" w:cs="Arial"/>
          <w:color w:val="000000" w:themeColor="text1"/>
          <w:lang w:eastAsia="en-GB"/>
        </w:rPr>
        <w:t>8th ed.</w:t>
      </w:r>
      <w:r w:rsidRPr="007D37C2">
        <w:rPr>
          <w:rFonts w:eastAsia="Times New Roman" w:cs="Arial"/>
          <w:color w:val="000000" w:themeColor="text1"/>
          <w:shd w:val="clear" w:color="auto" w:fill="FFFFFF"/>
          <w:lang w:eastAsia="en-GB"/>
        </w:rPr>
        <w:t>). </w:t>
      </w:r>
      <w:r w:rsidRPr="007D37C2">
        <w:rPr>
          <w:rFonts w:eastAsia="Times New Roman" w:cs="Arial"/>
          <w:color w:val="000000" w:themeColor="text1"/>
          <w:lang w:eastAsia="en-GB"/>
        </w:rPr>
        <w:t>Boston</w:t>
      </w:r>
      <w:r w:rsidRPr="007D37C2">
        <w:rPr>
          <w:rFonts w:eastAsia="Times New Roman" w:cs="Arial"/>
          <w:color w:val="000000" w:themeColor="text1"/>
          <w:shd w:val="clear" w:color="auto" w:fill="FFFFFF"/>
          <w:lang w:eastAsia="en-GB"/>
        </w:rPr>
        <w:t>: </w:t>
      </w:r>
      <w:r w:rsidRPr="007D37C2">
        <w:rPr>
          <w:rFonts w:eastAsia="Times New Roman" w:cs="Arial"/>
          <w:color w:val="000000" w:themeColor="text1"/>
          <w:lang w:eastAsia="en-GB"/>
        </w:rPr>
        <w:t>Pearson</w:t>
      </w:r>
      <w:r w:rsidRPr="007D37C2">
        <w:rPr>
          <w:rFonts w:eastAsia="Times New Roman" w:cs="Arial"/>
          <w:color w:val="000000" w:themeColor="text1"/>
          <w:shd w:val="clear" w:color="auto" w:fill="FFFFFF"/>
          <w:lang w:eastAsia="en-GB"/>
        </w:rPr>
        <w:t>.</w:t>
      </w:r>
    </w:p>
    <w:p w14:paraId="00C96F7B" w14:textId="77777777" w:rsidR="00995DE5" w:rsidRPr="007D37C2" w:rsidRDefault="00995DE5" w:rsidP="00A3175C">
      <w:pPr>
        <w:pStyle w:val="NormalWeb"/>
        <w:numPr>
          <w:ilvl w:val="0"/>
          <w:numId w:val="7"/>
        </w:numPr>
        <w:rPr>
          <w:rFonts w:asciiTheme="minorHAnsi" w:hAnsiTheme="minorHAnsi"/>
          <w:color w:val="000000" w:themeColor="text1"/>
        </w:rPr>
      </w:pPr>
      <w:proofErr w:type="spellStart"/>
      <w:r w:rsidRPr="007D37C2">
        <w:rPr>
          <w:rFonts w:asciiTheme="minorHAnsi" w:hAnsiTheme="minorHAnsi"/>
          <w:color w:val="000000" w:themeColor="text1"/>
        </w:rPr>
        <w:t>Gorard</w:t>
      </w:r>
      <w:proofErr w:type="spellEnd"/>
      <w:r w:rsidRPr="007D37C2">
        <w:rPr>
          <w:rFonts w:asciiTheme="minorHAnsi" w:hAnsiTheme="minorHAnsi"/>
          <w:color w:val="000000" w:themeColor="text1"/>
        </w:rPr>
        <w:t xml:space="preserve"> S. (2014). The link between academies in England, pupil outcomes and local patterns of socio-economic segregation between schools. Research Papers in Education. </w:t>
      </w:r>
    </w:p>
    <w:p w14:paraId="4AC67A1B" w14:textId="77777777" w:rsidR="00995DE5" w:rsidRPr="00951219" w:rsidRDefault="00995DE5" w:rsidP="007D37C2">
      <w:pPr>
        <w:pStyle w:val="NormalWeb"/>
        <w:numPr>
          <w:ilvl w:val="0"/>
          <w:numId w:val="7"/>
        </w:numPr>
        <w:rPr>
          <w:rFonts w:asciiTheme="minorHAnsi" w:hAnsiTheme="minorHAnsi"/>
          <w:color w:val="000000" w:themeColor="text1"/>
        </w:rPr>
      </w:pPr>
      <w:proofErr w:type="spellStart"/>
      <w:r w:rsidRPr="00951219">
        <w:rPr>
          <w:rFonts w:asciiTheme="minorHAnsi" w:hAnsiTheme="minorHAnsi"/>
          <w:color w:val="000000" w:themeColor="text1"/>
        </w:rPr>
        <w:lastRenderedPageBreak/>
        <w:t>Gorard</w:t>
      </w:r>
      <w:proofErr w:type="spellEnd"/>
      <w:r w:rsidRPr="00951219">
        <w:rPr>
          <w:rFonts w:asciiTheme="minorHAnsi" w:hAnsiTheme="minorHAnsi"/>
          <w:color w:val="000000" w:themeColor="text1"/>
        </w:rPr>
        <w:t xml:space="preserve">, S, </w:t>
      </w:r>
      <w:proofErr w:type="spellStart"/>
      <w:r w:rsidRPr="00951219">
        <w:rPr>
          <w:rFonts w:asciiTheme="minorHAnsi" w:hAnsiTheme="minorHAnsi"/>
          <w:color w:val="000000" w:themeColor="text1"/>
        </w:rPr>
        <w:t>Teddlie</w:t>
      </w:r>
      <w:proofErr w:type="spellEnd"/>
      <w:r w:rsidRPr="00951219">
        <w:rPr>
          <w:rFonts w:asciiTheme="minorHAnsi" w:hAnsiTheme="minorHAnsi"/>
          <w:color w:val="000000" w:themeColor="text1"/>
        </w:rPr>
        <w:t xml:space="preserve">, C (ed.) &amp; </w:t>
      </w:r>
      <w:proofErr w:type="spellStart"/>
      <w:r w:rsidRPr="00951219">
        <w:rPr>
          <w:rFonts w:asciiTheme="minorHAnsi" w:hAnsiTheme="minorHAnsi"/>
          <w:color w:val="000000" w:themeColor="text1"/>
        </w:rPr>
        <w:t>Tashakkori</w:t>
      </w:r>
      <w:proofErr w:type="spellEnd"/>
      <w:r w:rsidRPr="00951219">
        <w:rPr>
          <w:rFonts w:asciiTheme="minorHAnsi" w:hAnsiTheme="minorHAnsi"/>
          <w:color w:val="000000" w:themeColor="text1"/>
        </w:rPr>
        <w:t xml:space="preserve">, A (ed.) 2010, Research design, as independent of methods. in Sage Handbook of Mixed Methods. </w:t>
      </w:r>
    </w:p>
    <w:p w14:paraId="3B472F08" w14:textId="77777777" w:rsidR="00995DE5" w:rsidRPr="007D37C2" w:rsidRDefault="00995DE5" w:rsidP="008239A6">
      <w:pPr>
        <w:pStyle w:val="ListParagraph"/>
        <w:numPr>
          <w:ilvl w:val="0"/>
          <w:numId w:val="7"/>
        </w:numPr>
        <w:rPr>
          <w:rFonts w:eastAsia="Times New Roman" w:cs="Times New Roman"/>
          <w:color w:val="000000" w:themeColor="text1"/>
          <w:lang w:eastAsia="en-GB"/>
        </w:rPr>
      </w:pPr>
      <w:proofErr w:type="spellStart"/>
      <w:r w:rsidRPr="007D37C2">
        <w:rPr>
          <w:rFonts w:eastAsia="Times New Roman" w:cs="Arial"/>
          <w:color w:val="000000" w:themeColor="text1"/>
          <w:shd w:val="clear" w:color="auto" w:fill="FFFFFF"/>
          <w:lang w:eastAsia="en-GB"/>
        </w:rPr>
        <w:t>Gorard</w:t>
      </w:r>
      <w:proofErr w:type="spellEnd"/>
      <w:r w:rsidRPr="007D37C2">
        <w:rPr>
          <w:rFonts w:eastAsia="Times New Roman" w:cs="Arial"/>
          <w:color w:val="000000" w:themeColor="text1"/>
          <w:shd w:val="clear" w:color="auto" w:fill="FFFFFF"/>
          <w:lang w:eastAsia="en-GB"/>
        </w:rPr>
        <w:t>, S. (2016). A cautionary note on measuring the pupil premium attainment gap in England. </w:t>
      </w:r>
      <w:r w:rsidRPr="007D37C2">
        <w:rPr>
          <w:rFonts w:eastAsia="Times New Roman" w:cs="Arial"/>
          <w:i/>
          <w:iCs/>
          <w:color w:val="000000" w:themeColor="text1"/>
          <w:lang w:eastAsia="en-GB"/>
        </w:rPr>
        <w:t>British journal of education, society and behavioural science.</w:t>
      </w:r>
      <w:r w:rsidRPr="007D37C2">
        <w:rPr>
          <w:rFonts w:eastAsia="Times New Roman" w:cs="Arial"/>
          <w:color w:val="000000" w:themeColor="text1"/>
          <w:shd w:val="clear" w:color="auto" w:fill="FFFFFF"/>
          <w:lang w:eastAsia="en-GB"/>
        </w:rPr>
        <w:t>, </w:t>
      </w:r>
      <w:r w:rsidRPr="007D37C2">
        <w:rPr>
          <w:rFonts w:eastAsia="Times New Roman" w:cs="Arial"/>
          <w:i/>
          <w:iCs/>
          <w:color w:val="000000" w:themeColor="text1"/>
          <w:lang w:eastAsia="en-GB"/>
        </w:rPr>
        <w:t>14</w:t>
      </w:r>
      <w:r w:rsidRPr="007D37C2">
        <w:rPr>
          <w:rFonts w:eastAsia="Times New Roman" w:cs="Arial"/>
          <w:color w:val="000000" w:themeColor="text1"/>
          <w:shd w:val="clear" w:color="auto" w:fill="FFFFFF"/>
          <w:lang w:eastAsia="en-GB"/>
        </w:rPr>
        <w:t>(2), pp.1-8.</w:t>
      </w:r>
    </w:p>
    <w:p w14:paraId="34E42750" w14:textId="77777777" w:rsidR="00995DE5" w:rsidRPr="007D37C2" w:rsidRDefault="00995DE5" w:rsidP="004309D8">
      <w:pPr>
        <w:pStyle w:val="ListParagraph"/>
        <w:numPr>
          <w:ilvl w:val="0"/>
          <w:numId w:val="7"/>
        </w:numPr>
        <w:rPr>
          <w:rFonts w:eastAsia="Times New Roman" w:cs="Times New Roman"/>
          <w:color w:val="000000" w:themeColor="text1"/>
          <w:lang w:eastAsia="en-GB"/>
        </w:rPr>
      </w:pPr>
      <w:r w:rsidRPr="007D37C2">
        <w:rPr>
          <w:rFonts w:eastAsia="Times New Roman" w:cs="Times New Roman"/>
          <w:color w:val="000000" w:themeColor="text1"/>
          <w:lang w:eastAsia="en-GB"/>
        </w:rPr>
        <w:t>Gov.uk. (2019). </w:t>
      </w:r>
      <w:r w:rsidRPr="007D37C2">
        <w:rPr>
          <w:rFonts w:eastAsia="Times New Roman" w:cs="Times New Roman"/>
          <w:i/>
          <w:iCs/>
          <w:color w:val="000000" w:themeColor="text1"/>
          <w:lang w:eastAsia="en-GB"/>
        </w:rPr>
        <w:t>School X.</w:t>
      </w:r>
      <w:r w:rsidRPr="007D37C2">
        <w:rPr>
          <w:rFonts w:eastAsia="Times New Roman" w:cs="Times New Roman"/>
          <w:color w:val="000000" w:themeColor="text1"/>
          <w:lang w:eastAsia="en-GB"/>
        </w:rPr>
        <w:t> Available: https://www.compare-school-performance.service.gov.uk/school/104698/. Last accessed 10th April 2019.</w:t>
      </w:r>
    </w:p>
    <w:p w14:paraId="2FC506FF" w14:textId="77777777" w:rsidR="00995DE5" w:rsidRPr="007D37C2" w:rsidRDefault="00995DE5" w:rsidP="00404738">
      <w:pPr>
        <w:pStyle w:val="ListParagraph"/>
        <w:numPr>
          <w:ilvl w:val="0"/>
          <w:numId w:val="7"/>
        </w:numPr>
        <w:rPr>
          <w:rFonts w:eastAsia="Times New Roman" w:cs="Times New Roman"/>
          <w:color w:val="000000" w:themeColor="text1"/>
          <w:lang w:eastAsia="en-GB"/>
        </w:rPr>
      </w:pPr>
      <w:proofErr w:type="spellStart"/>
      <w:r w:rsidRPr="007D37C2">
        <w:rPr>
          <w:rFonts w:eastAsia="Times New Roman" w:cs="Times New Roman"/>
          <w:color w:val="000000" w:themeColor="text1"/>
          <w:shd w:val="clear" w:color="auto" w:fill="FFFFFF"/>
          <w:lang w:eastAsia="en-GB"/>
        </w:rPr>
        <w:t>Gravetter</w:t>
      </w:r>
      <w:proofErr w:type="spellEnd"/>
      <w:r w:rsidRPr="007D37C2">
        <w:rPr>
          <w:rFonts w:eastAsia="Times New Roman" w:cs="Times New Roman"/>
          <w:color w:val="000000" w:themeColor="text1"/>
          <w:shd w:val="clear" w:color="auto" w:fill="FFFFFF"/>
          <w:lang w:eastAsia="en-GB"/>
        </w:rPr>
        <w:t xml:space="preserve">, F.J &amp; </w:t>
      </w:r>
      <w:proofErr w:type="spellStart"/>
      <w:r w:rsidRPr="007D37C2">
        <w:rPr>
          <w:rFonts w:eastAsia="Times New Roman" w:cs="Times New Roman"/>
          <w:color w:val="000000" w:themeColor="text1"/>
          <w:shd w:val="clear" w:color="auto" w:fill="FFFFFF"/>
          <w:lang w:eastAsia="en-GB"/>
        </w:rPr>
        <w:t>Forzano</w:t>
      </w:r>
      <w:proofErr w:type="spellEnd"/>
      <w:r w:rsidRPr="007D37C2">
        <w:rPr>
          <w:rFonts w:eastAsia="Times New Roman" w:cs="Times New Roman"/>
          <w:color w:val="000000" w:themeColor="text1"/>
          <w:shd w:val="clear" w:color="auto" w:fill="FFFFFF"/>
          <w:lang w:eastAsia="en-GB"/>
        </w:rPr>
        <w:t>, L.B. (2011) “Research Methods for the Behavioural Sciences” Cengage Learning p.146</w:t>
      </w:r>
    </w:p>
    <w:p w14:paraId="34AA43CC" w14:textId="77777777" w:rsidR="00995DE5" w:rsidRPr="00337F0B" w:rsidRDefault="00995DE5" w:rsidP="00CF7BBD">
      <w:pPr>
        <w:pStyle w:val="ListParagraph"/>
        <w:numPr>
          <w:ilvl w:val="0"/>
          <w:numId w:val="7"/>
        </w:numPr>
        <w:rPr>
          <w:rFonts w:eastAsia="Times New Roman" w:cs="Times New Roman"/>
          <w:color w:val="000000" w:themeColor="text1"/>
          <w:lang w:eastAsia="en-GB"/>
        </w:rPr>
      </w:pPr>
      <w:proofErr w:type="spellStart"/>
      <w:r w:rsidRPr="00CF7BBD">
        <w:rPr>
          <w:rFonts w:eastAsia="Times New Roman" w:cs="Times New Roman"/>
          <w:color w:val="000000"/>
          <w:lang w:eastAsia="en-GB"/>
        </w:rPr>
        <w:t>Hasa</w:t>
      </w:r>
      <w:proofErr w:type="spellEnd"/>
      <w:r w:rsidRPr="00CF7BBD">
        <w:rPr>
          <w:rFonts w:eastAsia="Times New Roman" w:cs="Times New Roman"/>
          <w:color w:val="000000"/>
          <w:lang w:eastAsia="en-GB"/>
        </w:rPr>
        <w:t>. (2017). </w:t>
      </w:r>
      <w:r w:rsidRPr="00CF7BBD">
        <w:rPr>
          <w:rFonts w:eastAsia="Times New Roman" w:cs="Times New Roman"/>
          <w:i/>
          <w:iCs/>
          <w:color w:val="000000"/>
          <w:lang w:eastAsia="en-GB"/>
        </w:rPr>
        <w:t>Difference Between Action Research and Case Study.</w:t>
      </w:r>
      <w:r w:rsidRPr="00CF7BBD">
        <w:rPr>
          <w:rFonts w:eastAsia="Times New Roman" w:cs="Times New Roman"/>
          <w:color w:val="000000"/>
          <w:lang w:eastAsia="en-GB"/>
        </w:rPr>
        <w:t> Available: https://pediaa.com/difference-between-action-research-and-case-study/?fbclid=IwAR2ulqDpZCFA2Nr7_JNDtMQi0QNKLQfdiawAT2m6XBauuUvXnQXPY</w:t>
      </w:r>
      <w:r w:rsidRPr="00337F0B">
        <w:rPr>
          <w:rFonts w:eastAsia="Times New Roman" w:cs="Times New Roman"/>
          <w:color w:val="000000" w:themeColor="text1"/>
          <w:lang w:eastAsia="en-GB"/>
        </w:rPr>
        <w:t>zUotUs. Last accessed 10th April 2019.</w:t>
      </w:r>
    </w:p>
    <w:p w14:paraId="02F7B6D0" w14:textId="77777777" w:rsidR="00995DE5" w:rsidRPr="007D37C2" w:rsidRDefault="00995DE5" w:rsidP="00CF3CE1">
      <w:pPr>
        <w:pStyle w:val="ListParagraph"/>
        <w:numPr>
          <w:ilvl w:val="0"/>
          <w:numId w:val="7"/>
        </w:numPr>
        <w:ind w:right="78"/>
        <w:jc w:val="both"/>
        <w:rPr>
          <w:rFonts w:cs="Arial"/>
          <w:color w:val="000000" w:themeColor="text1"/>
        </w:rPr>
      </w:pPr>
      <w:r w:rsidRPr="007D37C2">
        <w:rPr>
          <w:rFonts w:cs="Arial"/>
          <w:color w:val="000000" w:themeColor="text1"/>
        </w:rPr>
        <w:t xml:space="preserve">Opie, C. (2004) </w:t>
      </w:r>
      <w:r w:rsidRPr="007D37C2">
        <w:rPr>
          <w:rFonts w:cs="Arial"/>
          <w:i/>
          <w:color w:val="000000" w:themeColor="text1"/>
        </w:rPr>
        <w:t xml:space="preserve">Doing educational research: a guide to first-time researchers. </w:t>
      </w:r>
      <w:r w:rsidRPr="007D37C2">
        <w:rPr>
          <w:rFonts w:cs="Arial"/>
          <w:color w:val="000000" w:themeColor="text1"/>
        </w:rPr>
        <w:t xml:space="preserve"> London: Sage.</w:t>
      </w:r>
    </w:p>
    <w:p w14:paraId="742D0AE6" w14:textId="77777777" w:rsidR="00995DE5" w:rsidRPr="00E54165" w:rsidRDefault="00995DE5" w:rsidP="00337F0B">
      <w:pPr>
        <w:pStyle w:val="ListParagraph"/>
        <w:numPr>
          <w:ilvl w:val="0"/>
          <w:numId w:val="7"/>
        </w:numPr>
        <w:rPr>
          <w:rFonts w:eastAsia="Times New Roman" w:cs="Arial"/>
          <w:color w:val="000000" w:themeColor="text1"/>
        </w:rPr>
      </w:pPr>
      <w:r w:rsidRPr="00E54165">
        <w:rPr>
          <w:rFonts w:cs="Arial"/>
          <w:color w:val="000000" w:themeColor="text1"/>
          <w:shd w:val="clear" w:color="auto" w:fill="FFFFFF"/>
          <w:lang w:eastAsia="en-GB"/>
        </w:rPr>
        <w:t>Quigley, A. (2018). </w:t>
      </w:r>
      <w:r w:rsidRPr="00E54165">
        <w:rPr>
          <w:rFonts w:cs="Arial"/>
          <w:i/>
          <w:iCs/>
          <w:color w:val="000000" w:themeColor="text1"/>
          <w:lang w:eastAsia="en-GB"/>
        </w:rPr>
        <w:t>Closing the Vocabulary Gap</w:t>
      </w:r>
      <w:r w:rsidRPr="00E54165">
        <w:rPr>
          <w:rFonts w:cs="Arial"/>
          <w:color w:val="000000" w:themeColor="text1"/>
          <w:shd w:val="clear" w:color="auto" w:fill="FFFFFF"/>
          <w:lang w:eastAsia="en-GB"/>
        </w:rPr>
        <w:t>. 1st ed. Oxon: Routledge.</w:t>
      </w:r>
    </w:p>
    <w:p w14:paraId="7F080261" w14:textId="77777777" w:rsidR="00995DE5" w:rsidRPr="0048393F" w:rsidRDefault="00995DE5" w:rsidP="007C195C">
      <w:pPr>
        <w:pStyle w:val="ListParagraph"/>
        <w:numPr>
          <w:ilvl w:val="0"/>
          <w:numId w:val="7"/>
        </w:numPr>
        <w:rPr>
          <w:rFonts w:eastAsia="Times New Roman" w:cs="Times New Roman"/>
          <w:color w:val="000000" w:themeColor="text1"/>
          <w:lang w:eastAsia="en-GB"/>
        </w:rPr>
      </w:pPr>
      <w:proofErr w:type="spellStart"/>
      <w:r w:rsidRPr="0048393F">
        <w:rPr>
          <w:rFonts w:eastAsia="Times New Roman" w:cs="Times New Roman"/>
          <w:color w:val="000000" w:themeColor="text1"/>
          <w:lang w:eastAsia="en-GB"/>
        </w:rPr>
        <w:t>Sagor</w:t>
      </w:r>
      <w:proofErr w:type="spellEnd"/>
      <w:r w:rsidRPr="0048393F">
        <w:rPr>
          <w:rFonts w:eastAsia="Times New Roman" w:cs="Times New Roman"/>
          <w:color w:val="000000" w:themeColor="text1"/>
          <w:lang w:eastAsia="en-GB"/>
        </w:rPr>
        <w:t>, R (2000). G</w:t>
      </w:r>
      <w:r w:rsidRPr="0048393F">
        <w:rPr>
          <w:rFonts w:eastAsia="Times New Roman" w:cs="Times New Roman"/>
          <w:i/>
          <w:iCs/>
          <w:color w:val="000000" w:themeColor="text1"/>
          <w:lang w:eastAsia="en-GB"/>
        </w:rPr>
        <w:t>uiding School Improvement with Action Research</w:t>
      </w:r>
      <w:r w:rsidRPr="0048393F">
        <w:rPr>
          <w:rFonts w:eastAsia="Times New Roman" w:cs="Times New Roman"/>
          <w:color w:val="000000" w:themeColor="text1"/>
          <w:lang w:eastAsia="en-GB"/>
        </w:rPr>
        <w:t>. London: ASCD. </w:t>
      </w:r>
    </w:p>
    <w:p w14:paraId="71503880" w14:textId="77777777" w:rsidR="00995DE5" w:rsidRPr="00951219" w:rsidRDefault="00995DE5" w:rsidP="00D70645">
      <w:pPr>
        <w:pStyle w:val="ListParagraph"/>
        <w:numPr>
          <w:ilvl w:val="0"/>
          <w:numId w:val="7"/>
        </w:numPr>
        <w:rPr>
          <w:rFonts w:eastAsia="Times New Roman" w:cs="Times New Roman"/>
          <w:color w:val="000000" w:themeColor="text1"/>
          <w:lang w:eastAsia="en-GB"/>
        </w:rPr>
      </w:pPr>
      <w:proofErr w:type="spellStart"/>
      <w:r w:rsidRPr="00951219">
        <w:rPr>
          <w:rFonts w:eastAsia="Times New Roman" w:cs="Arial"/>
          <w:color w:val="000000" w:themeColor="text1"/>
          <w:shd w:val="clear" w:color="auto" w:fill="FFFFFF"/>
          <w:lang w:eastAsia="en-GB"/>
        </w:rPr>
        <w:t>Salkind</w:t>
      </w:r>
      <w:proofErr w:type="spellEnd"/>
      <w:r w:rsidRPr="00951219">
        <w:rPr>
          <w:rFonts w:eastAsia="Times New Roman" w:cs="Arial"/>
          <w:color w:val="000000" w:themeColor="text1"/>
          <w:shd w:val="clear" w:color="auto" w:fill="FFFFFF"/>
          <w:lang w:eastAsia="en-GB"/>
        </w:rPr>
        <w:t>, N.J. ed., 2010. </w:t>
      </w:r>
      <w:proofErr w:type="spellStart"/>
      <w:r w:rsidRPr="00951219">
        <w:rPr>
          <w:rFonts w:eastAsia="Times New Roman" w:cs="Arial"/>
          <w:i/>
          <w:iCs/>
          <w:color w:val="000000" w:themeColor="text1"/>
          <w:lang w:eastAsia="en-GB"/>
        </w:rPr>
        <w:t>Encyclopedia</w:t>
      </w:r>
      <w:proofErr w:type="spellEnd"/>
      <w:r w:rsidRPr="00951219">
        <w:rPr>
          <w:rFonts w:eastAsia="Times New Roman" w:cs="Arial"/>
          <w:i/>
          <w:iCs/>
          <w:color w:val="000000" w:themeColor="text1"/>
          <w:lang w:eastAsia="en-GB"/>
        </w:rPr>
        <w:t xml:space="preserve"> of research design</w:t>
      </w:r>
      <w:r w:rsidRPr="00951219">
        <w:rPr>
          <w:rFonts w:eastAsia="Times New Roman" w:cs="Arial"/>
          <w:color w:val="000000" w:themeColor="text1"/>
          <w:shd w:val="clear" w:color="auto" w:fill="FFFFFF"/>
          <w:lang w:eastAsia="en-GB"/>
        </w:rPr>
        <w:t> (Vol. 3). Sage.</w:t>
      </w:r>
    </w:p>
    <w:p w14:paraId="2D946AAE" w14:textId="77777777" w:rsidR="00995DE5" w:rsidRPr="007D37C2" w:rsidRDefault="00995DE5" w:rsidP="0083652D">
      <w:pPr>
        <w:pStyle w:val="ListParagraph"/>
        <w:numPr>
          <w:ilvl w:val="0"/>
          <w:numId w:val="7"/>
        </w:numPr>
        <w:rPr>
          <w:rFonts w:eastAsia="Times New Roman" w:cs="Times New Roman"/>
          <w:color w:val="000000" w:themeColor="text1"/>
          <w:lang w:eastAsia="en-GB"/>
        </w:rPr>
      </w:pPr>
      <w:r w:rsidRPr="007D37C2">
        <w:rPr>
          <w:rFonts w:eastAsia="Times New Roman" w:cs="Times New Roman"/>
          <w:color w:val="000000" w:themeColor="text1"/>
          <w:lang w:eastAsia="en-GB"/>
        </w:rPr>
        <w:t>Singh, S. (2018). </w:t>
      </w:r>
      <w:r w:rsidRPr="007D37C2">
        <w:rPr>
          <w:rFonts w:eastAsia="Times New Roman" w:cs="Times New Roman"/>
          <w:i/>
          <w:iCs/>
          <w:color w:val="000000" w:themeColor="text1"/>
          <w:lang w:eastAsia="en-GB"/>
        </w:rPr>
        <w:t>Sampling Techniques.</w:t>
      </w:r>
      <w:r w:rsidRPr="007D37C2">
        <w:rPr>
          <w:rFonts w:eastAsia="Times New Roman" w:cs="Times New Roman"/>
          <w:color w:val="000000" w:themeColor="text1"/>
          <w:lang w:eastAsia="en-GB"/>
        </w:rPr>
        <w:t> Available: https://towardsdatascience.com/sampling-techniques-a4e34111d808?fbclid=IwAR3O3TDJc_z5RKDGEEapx9KUst6jv6c7FUegA3HVFF4EqtfRG833Hujz4gM. Last accessed 10th April 2019.</w:t>
      </w:r>
    </w:p>
    <w:p w14:paraId="31CD6982" w14:textId="77777777" w:rsidR="00995DE5" w:rsidRPr="008945BE" w:rsidRDefault="00995DE5" w:rsidP="00337F0B">
      <w:pPr>
        <w:pStyle w:val="ListParagraph"/>
        <w:numPr>
          <w:ilvl w:val="0"/>
          <w:numId w:val="7"/>
        </w:numPr>
        <w:rPr>
          <w:rFonts w:eastAsia="Times New Roman" w:cs="Times New Roman"/>
          <w:color w:val="000000" w:themeColor="text1"/>
          <w:lang w:eastAsia="en-GB"/>
        </w:rPr>
      </w:pPr>
      <w:proofErr w:type="spellStart"/>
      <w:r w:rsidRPr="00337F0B">
        <w:rPr>
          <w:rFonts w:eastAsia="Times New Roman" w:cs="Times New Roman"/>
          <w:color w:val="000000" w:themeColor="text1"/>
          <w:lang w:eastAsia="en-GB"/>
        </w:rPr>
        <w:t>Sprenger</w:t>
      </w:r>
      <w:proofErr w:type="spellEnd"/>
      <w:r w:rsidRPr="00337F0B">
        <w:rPr>
          <w:rFonts w:eastAsia="Times New Roman" w:cs="Times New Roman"/>
          <w:color w:val="000000" w:themeColor="text1"/>
          <w:lang w:eastAsia="en-GB"/>
        </w:rPr>
        <w:t>, M. (2014). </w:t>
      </w:r>
      <w:r w:rsidRPr="00337F0B">
        <w:rPr>
          <w:rFonts w:eastAsia="Times New Roman" w:cs="Times New Roman"/>
          <w:i/>
          <w:iCs/>
          <w:color w:val="000000" w:themeColor="text1"/>
          <w:lang w:eastAsia="en-GB"/>
        </w:rPr>
        <w:t>Vocab rehab.</w:t>
      </w:r>
      <w:r w:rsidRPr="00337F0B">
        <w:rPr>
          <w:rFonts w:eastAsia="Times New Roman" w:cs="Times New Roman"/>
          <w:color w:val="000000" w:themeColor="text1"/>
          <w:lang w:eastAsia="en-GB"/>
        </w:rPr>
        <w:t> Available: http://www.ascd.org/publications/books/sf114047/chapters/The-Three-Tiers-of-</w:t>
      </w:r>
      <w:r w:rsidRPr="008945BE">
        <w:rPr>
          <w:rFonts w:eastAsia="Times New Roman" w:cs="Times New Roman"/>
          <w:color w:val="000000" w:themeColor="text1"/>
          <w:lang w:eastAsia="en-GB"/>
        </w:rPr>
        <w:t>Vocabulary-Development.aspx. Last accessed 10th April 2019.</w:t>
      </w:r>
    </w:p>
    <w:p w14:paraId="305560F7" w14:textId="77777777" w:rsidR="00995DE5" w:rsidRPr="0048393F" w:rsidRDefault="00995DE5" w:rsidP="007C195C">
      <w:pPr>
        <w:pStyle w:val="ListParagraph"/>
        <w:numPr>
          <w:ilvl w:val="0"/>
          <w:numId w:val="7"/>
        </w:numPr>
        <w:rPr>
          <w:rFonts w:eastAsia="Times New Roman" w:cs="Times New Roman"/>
          <w:color w:val="000000" w:themeColor="text1"/>
          <w:lang w:eastAsia="en-GB"/>
        </w:rPr>
      </w:pPr>
      <w:proofErr w:type="spellStart"/>
      <w:r>
        <w:rPr>
          <w:rFonts w:eastAsia="Times New Roman" w:cs="Times New Roman"/>
          <w:color w:val="000000" w:themeColor="text1"/>
          <w:lang w:eastAsia="en-GB"/>
        </w:rPr>
        <w:t>Surbhi</w:t>
      </w:r>
      <w:proofErr w:type="spellEnd"/>
      <w:r>
        <w:rPr>
          <w:rFonts w:eastAsia="Times New Roman" w:cs="Times New Roman"/>
          <w:color w:val="000000" w:themeColor="text1"/>
          <w:lang w:eastAsia="en-GB"/>
        </w:rPr>
        <w:t>, S</w:t>
      </w:r>
      <w:r w:rsidRPr="007C195C">
        <w:rPr>
          <w:rFonts w:eastAsia="Times New Roman" w:cs="Times New Roman"/>
          <w:color w:val="000000" w:themeColor="text1"/>
          <w:lang w:eastAsia="en-GB"/>
        </w:rPr>
        <w:t>. (2016). </w:t>
      </w:r>
      <w:r w:rsidRPr="007C195C">
        <w:rPr>
          <w:rFonts w:eastAsia="Times New Roman" w:cs="Times New Roman"/>
          <w:i/>
          <w:iCs/>
          <w:color w:val="000000" w:themeColor="text1"/>
          <w:lang w:eastAsia="en-GB"/>
        </w:rPr>
        <w:t xml:space="preserve">Difference Between Qualitative and Quantitative </w:t>
      </w:r>
      <w:proofErr w:type="spellStart"/>
      <w:r w:rsidRPr="007C195C">
        <w:rPr>
          <w:rFonts w:eastAsia="Times New Roman" w:cs="Times New Roman"/>
          <w:i/>
          <w:iCs/>
          <w:color w:val="000000" w:themeColor="text1"/>
          <w:lang w:eastAsia="en-GB"/>
        </w:rPr>
        <w:t>Research.</w:t>
      </w:r>
      <w:r w:rsidRPr="007C195C">
        <w:rPr>
          <w:rFonts w:eastAsia="Times New Roman" w:cs="Times New Roman"/>
          <w:color w:val="000000" w:themeColor="text1"/>
          <w:lang w:eastAsia="en-GB"/>
        </w:rPr>
        <w:t>Available</w:t>
      </w:r>
      <w:proofErr w:type="spellEnd"/>
      <w:r w:rsidRPr="007C195C">
        <w:rPr>
          <w:rFonts w:eastAsia="Times New Roman" w:cs="Times New Roman"/>
          <w:color w:val="000000" w:themeColor="text1"/>
          <w:lang w:eastAsia="en-GB"/>
        </w:rPr>
        <w:t>: https://keydifferences.com/difference-between-qualitative-and-</w:t>
      </w:r>
      <w:r w:rsidRPr="0048393F">
        <w:rPr>
          <w:rFonts w:eastAsia="Times New Roman" w:cs="Times New Roman"/>
          <w:color w:val="000000" w:themeColor="text1"/>
          <w:lang w:eastAsia="en-GB"/>
        </w:rPr>
        <w:t>quantitative-research.html. Last accessed 10th April 2019.</w:t>
      </w:r>
    </w:p>
    <w:p w14:paraId="5675BB2C" w14:textId="77777777" w:rsidR="00995DE5" w:rsidRPr="00E54165" w:rsidRDefault="00995DE5" w:rsidP="00337F0B">
      <w:pPr>
        <w:pStyle w:val="ListParagraph"/>
        <w:numPr>
          <w:ilvl w:val="0"/>
          <w:numId w:val="7"/>
        </w:numPr>
        <w:rPr>
          <w:rStyle w:val="pagerange"/>
          <w:rFonts w:eastAsia="Times New Roman" w:cs="Arial"/>
          <w:color w:val="000000" w:themeColor="text1"/>
        </w:rPr>
      </w:pPr>
      <w:r w:rsidRPr="008945BE">
        <w:rPr>
          <w:rStyle w:val="authors"/>
          <w:rFonts w:cs="Arial"/>
          <w:color w:val="000000" w:themeColor="text1"/>
        </w:rPr>
        <w:t>Taylor, C.</w:t>
      </w:r>
      <w:r w:rsidRPr="008945BE">
        <w:rPr>
          <w:rStyle w:val="apple-converted-space"/>
          <w:rFonts w:eastAsia="Times New Roman" w:cs="Arial"/>
          <w:color w:val="000000" w:themeColor="text1"/>
          <w:shd w:val="clear" w:color="auto" w:fill="FFFFFF"/>
        </w:rPr>
        <w:t> </w:t>
      </w:r>
      <w:r w:rsidRPr="008945BE">
        <w:rPr>
          <w:rStyle w:val="date1"/>
          <w:rFonts w:eastAsia="Times New Roman" w:cs="Arial"/>
          <w:color w:val="000000" w:themeColor="text1"/>
        </w:rPr>
        <w:t>(2017)</w:t>
      </w:r>
      <w:r w:rsidRPr="008945BE">
        <w:rPr>
          <w:rStyle w:val="apple-converted-space"/>
          <w:rFonts w:eastAsia="Times New Roman" w:cs="Arial"/>
          <w:color w:val="000000" w:themeColor="text1"/>
          <w:shd w:val="clear" w:color="auto" w:fill="FFFFFF"/>
        </w:rPr>
        <w:t> </w:t>
      </w:r>
      <w:r w:rsidRPr="008945BE">
        <w:rPr>
          <w:rStyle w:val="arttitle"/>
          <w:rFonts w:eastAsia="Times New Roman" w:cs="Arial"/>
          <w:color w:val="000000" w:themeColor="text1"/>
        </w:rPr>
        <w:t xml:space="preserve">The Reliability of Free School Meal Eligibility as a Measure of Socio-Economic Disadvantage: Evidence from the Millennium Cohort Study in </w:t>
      </w:r>
      <w:r w:rsidRPr="00E54165">
        <w:rPr>
          <w:rStyle w:val="arttitle"/>
          <w:rFonts w:eastAsia="Times New Roman" w:cs="Arial"/>
          <w:color w:val="000000" w:themeColor="text1"/>
        </w:rPr>
        <w:t>Wales,</w:t>
      </w:r>
      <w:r w:rsidRPr="00E54165">
        <w:rPr>
          <w:rStyle w:val="apple-converted-space"/>
          <w:rFonts w:eastAsia="Times New Roman" w:cs="Arial"/>
          <w:color w:val="000000" w:themeColor="text1"/>
          <w:shd w:val="clear" w:color="auto" w:fill="FFFFFF"/>
        </w:rPr>
        <w:t> </w:t>
      </w:r>
      <w:r w:rsidRPr="00E54165">
        <w:rPr>
          <w:rStyle w:val="serialtitle"/>
          <w:rFonts w:eastAsia="Times New Roman" w:cs="Arial"/>
          <w:color w:val="000000" w:themeColor="text1"/>
        </w:rPr>
        <w:t>British Journal of Educational Studies,</w:t>
      </w:r>
      <w:r w:rsidRPr="00E54165">
        <w:rPr>
          <w:rStyle w:val="apple-converted-space"/>
          <w:rFonts w:eastAsia="Times New Roman" w:cs="Arial"/>
          <w:color w:val="000000" w:themeColor="text1"/>
          <w:shd w:val="clear" w:color="auto" w:fill="FFFFFF"/>
        </w:rPr>
        <w:t> </w:t>
      </w:r>
      <w:r w:rsidRPr="00E54165">
        <w:rPr>
          <w:rStyle w:val="volumeissue"/>
          <w:rFonts w:eastAsia="Times New Roman" w:cs="Arial"/>
          <w:color w:val="000000" w:themeColor="text1"/>
        </w:rPr>
        <w:t>66:1,</w:t>
      </w:r>
      <w:r w:rsidRPr="00E54165">
        <w:rPr>
          <w:rStyle w:val="apple-converted-space"/>
          <w:rFonts w:eastAsia="Times New Roman" w:cs="Arial"/>
          <w:color w:val="000000" w:themeColor="text1"/>
          <w:shd w:val="clear" w:color="auto" w:fill="FFFFFF"/>
        </w:rPr>
        <w:t> </w:t>
      </w:r>
      <w:r w:rsidRPr="00E54165">
        <w:rPr>
          <w:rStyle w:val="pagerange"/>
          <w:rFonts w:eastAsia="Times New Roman" w:cs="Arial"/>
          <w:color w:val="000000" w:themeColor="text1"/>
        </w:rPr>
        <w:t>29-51.</w:t>
      </w:r>
    </w:p>
    <w:p w14:paraId="7D9A5FD9" w14:textId="77777777" w:rsidR="00995DE5" w:rsidRPr="009A55A6" w:rsidRDefault="00995DE5" w:rsidP="009A55A6">
      <w:pPr>
        <w:pStyle w:val="ListParagraph"/>
        <w:numPr>
          <w:ilvl w:val="0"/>
          <w:numId w:val="7"/>
        </w:numPr>
        <w:rPr>
          <w:rFonts w:eastAsia="Times New Roman" w:cs="Times New Roman"/>
          <w:color w:val="000000" w:themeColor="text1"/>
          <w:lang w:eastAsia="en-GB"/>
        </w:rPr>
      </w:pPr>
      <w:r w:rsidRPr="00ED3214">
        <w:rPr>
          <w:rFonts w:eastAsia="Times New Roman" w:cs="Times New Roman"/>
          <w:color w:val="000000" w:themeColor="text1"/>
          <w:lang w:eastAsia="en-GB"/>
        </w:rPr>
        <w:t>University of Wales Trinity Saint David. (2018). </w:t>
      </w:r>
      <w:r w:rsidRPr="00ED3214">
        <w:rPr>
          <w:rFonts w:eastAsia="Times New Roman" w:cs="Times New Roman"/>
          <w:i/>
          <w:iCs/>
          <w:color w:val="000000" w:themeColor="text1"/>
          <w:lang w:eastAsia="en-GB"/>
        </w:rPr>
        <w:t>Research Ethics &amp; Integrity Code of Practice.</w:t>
      </w:r>
      <w:r w:rsidRPr="00ED3214">
        <w:rPr>
          <w:rFonts w:eastAsia="Times New Roman" w:cs="Times New Roman"/>
          <w:color w:val="000000" w:themeColor="text1"/>
          <w:lang w:eastAsia="en-GB"/>
        </w:rPr>
        <w:t> Available: https://moodle.uwtsd.ac.uk/pluginfile.php/198560/mod_resource/content/0/Research-Integrity-and-Ethics---Code-of-Practice-%282015-18%29.pdf. Last accessed 10th April 2019.</w:t>
      </w:r>
    </w:p>
    <w:p w14:paraId="265BF202" w14:textId="77777777" w:rsidR="00995DE5" w:rsidRPr="007D37C2" w:rsidRDefault="00995DE5" w:rsidP="00CF3CE1">
      <w:pPr>
        <w:pStyle w:val="ListParagraph"/>
        <w:numPr>
          <w:ilvl w:val="0"/>
          <w:numId w:val="7"/>
        </w:numPr>
        <w:ind w:right="78"/>
        <w:jc w:val="both"/>
        <w:rPr>
          <w:rFonts w:cs="Arial"/>
          <w:color w:val="000000" w:themeColor="text1"/>
        </w:rPr>
      </w:pPr>
      <w:r w:rsidRPr="007D37C2">
        <w:rPr>
          <w:rFonts w:cs="Arial"/>
          <w:color w:val="000000" w:themeColor="text1"/>
        </w:rPr>
        <w:t xml:space="preserve">Welsh Government (2015) </w:t>
      </w:r>
      <w:r w:rsidRPr="007D37C2">
        <w:rPr>
          <w:rFonts w:cs="Arial"/>
          <w:i/>
          <w:color w:val="000000" w:themeColor="text1"/>
        </w:rPr>
        <w:t>Effective Use of Data and Research Evidenc</w:t>
      </w:r>
      <w:r w:rsidRPr="007D37C2">
        <w:rPr>
          <w:rFonts w:cs="Arial"/>
          <w:color w:val="000000" w:themeColor="text1"/>
        </w:rPr>
        <w:t xml:space="preserve">e, Cardiff: Welsh Government. </w:t>
      </w:r>
    </w:p>
    <w:p w14:paraId="305FF90A" w14:textId="77777777" w:rsidR="00995DE5" w:rsidRPr="007D37C2" w:rsidRDefault="00995DE5" w:rsidP="00CF3CE1">
      <w:pPr>
        <w:pStyle w:val="ListParagraph"/>
        <w:numPr>
          <w:ilvl w:val="0"/>
          <w:numId w:val="7"/>
        </w:numPr>
        <w:rPr>
          <w:rFonts w:eastAsia="Times New Roman" w:cs="Times New Roman"/>
          <w:color w:val="000000" w:themeColor="text1"/>
          <w:lang w:eastAsia="en-GB"/>
        </w:rPr>
      </w:pPr>
      <w:r w:rsidRPr="007D37C2">
        <w:rPr>
          <w:rFonts w:eastAsia="Times New Roman" w:cs="Arial"/>
          <w:color w:val="000000" w:themeColor="text1"/>
          <w:shd w:val="clear" w:color="auto" w:fill="FFFFFF"/>
          <w:lang w:eastAsia="en-GB"/>
        </w:rPr>
        <w:t>Yin, R.K., 2003. Design and methods. </w:t>
      </w:r>
      <w:r w:rsidRPr="007D37C2">
        <w:rPr>
          <w:rFonts w:eastAsia="Times New Roman" w:cs="Arial"/>
          <w:i/>
          <w:iCs/>
          <w:color w:val="000000" w:themeColor="text1"/>
          <w:lang w:eastAsia="en-GB"/>
        </w:rPr>
        <w:t>Case study research</w:t>
      </w:r>
      <w:r w:rsidRPr="007D37C2">
        <w:rPr>
          <w:rFonts w:eastAsia="Times New Roman" w:cs="Arial"/>
          <w:color w:val="000000" w:themeColor="text1"/>
          <w:shd w:val="clear" w:color="auto" w:fill="FFFFFF"/>
          <w:lang w:eastAsia="en-GB"/>
        </w:rPr>
        <w:t>, </w:t>
      </w:r>
      <w:r w:rsidRPr="007D37C2">
        <w:rPr>
          <w:rFonts w:eastAsia="Times New Roman" w:cs="Arial"/>
          <w:i/>
          <w:iCs/>
          <w:color w:val="000000" w:themeColor="text1"/>
          <w:lang w:eastAsia="en-GB"/>
        </w:rPr>
        <w:t>3</w:t>
      </w:r>
      <w:r w:rsidRPr="007D37C2">
        <w:rPr>
          <w:rFonts w:eastAsia="Times New Roman" w:cs="Arial"/>
          <w:color w:val="000000" w:themeColor="text1"/>
          <w:shd w:val="clear" w:color="auto" w:fill="FFFFFF"/>
          <w:lang w:eastAsia="en-GB"/>
        </w:rPr>
        <w:t>.</w:t>
      </w:r>
    </w:p>
    <w:p w14:paraId="6CE1C4F4" w14:textId="77777777" w:rsidR="00995DE5" w:rsidRPr="007D37C2" w:rsidRDefault="00995DE5" w:rsidP="00CF3CE1">
      <w:pPr>
        <w:pStyle w:val="ListParagraph"/>
        <w:numPr>
          <w:ilvl w:val="0"/>
          <w:numId w:val="7"/>
        </w:numPr>
        <w:ind w:right="79"/>
        <w:jc w:val="both"/>
        <w:rPr>
          <w:rFonts w:cs="Arial"/>
          <w:color w:val="000000" w:themeColor="text1"/>
        </w:rPr>
      </w:pPr>
      <w:proofErr w:type="spellStart"/>
      <w:r w:rsidRPr="007D37C2">
        <w:rPr>
          <w:rFonts w:cs="Arial"/>
          <w:color w:val="000000" w:themeColor="text1"/>
        </w:rPr>
        <w:t>Zeni</w:t>
      </w:r>
      <w:proofErr w:type="spellEnd"/>
      <w:r w:rsidRPr="007D37C2">
        <w:rPr>
          <w:rFonts w:cs="Arial"/>
          <w:color w:val="000000" w:themeColor="text1"/>
        </w:rPr>
        <w:t xml:space="preserve">, J. (1998) </w:t>
      </w:r>
      <w:r w:rsidRPr="007D37C2">
        <w:rPr>
          <w:rFonts w:cs="Arial"/>
          <w:i/>
          <w:color w:val="000000" w:themeColor="text1"/>
        </w:rPr>
        <w:t xml:space="preserve">A guide to ethical issues and action research, </w:t>
      </w:r>
      <w:r w:rsidRPr="007D37C2">
        <w:rPr>
          <w:rFonts w:cs="Arial"/>
          <w:color w:val="000000" w:themeColor="text1"/>
        </w:rPr>
        <w:t>Educational Action Research, 6:1, 9-19</w:t>
      </w:r>
    </w:p>
    <w:p w14:paraId="2AAAEFAC" w14:textId="77777777" w:rsidR="009A55A6" w:rsidRDefault="009A55A6" w:rsidP="009A55A6">
      <w:pPr>
        <w:rPr>
          <w:rFonts w:eastAsia="Times New Roman" w:cs="Times New Roman"/>
          <w:color w:val="000000" w:themeColor="text1"/>
          <w:lang w:eastAsia="en-GB"/>
        </w:rPr>
      </w:pPr>
    </w:p>
    <w:p w14:paraId="6CBECB8D" w14:textId="77777777" w:rsidR="00382189" w:rsidRDefault="00382189" w:rsidP="009A55A6">
      <w:pPr>
        <w:contextualSpacing/>
        <w:rPr>
          <w:rFonts w:eastAsia="Times New Roman" w:cs="Arial"/>
          <w:b/>
          <w:color w:val="000000" w:themeColor="text1"/>
          <w:sz w:val="28"/>
          <w:u w:val="single"/>
          <w:lang w:eastAsia="en-GB"/>
        </w:rPr>
      </w:pPr>
    </w:p>
    <w:p w14:paraId="6E93C3CD" w14:textId="77777777" w:rsidR="00382189" w:rsidRDefault="00382189" w:rsidP="009A55A6">
      <w:pPr>
        <w:contextualSpacing/>
        <w:rPr>
          <w:rFonts w:eastAsia="Times New Roman" w:cs="Arial"/>
          <w:b/>
          <w:color w:val="000000" w:themeColor="text1"/>
          <w:sz w:val="28"/>
          <w:u w:val="single"/>
          <w:lang w:eastAsia="en-GB"/>
        </w:rPr>
      </w:pPr>
    </w:p>
    <w:p w14:paraId="35CB78BF" w14:textId="77777777" w:rsidR="00382189" w:rsidRDefault="00382189" w:rsidP="009A55A6">
      <w:pPr>
        <w:contextualSpacing/>
        <w:rPr>
          <w:rFonts w:eastAsia="Times New Roman" w:cs="Arial"/>
          <w:b/>
          <w:color w:val="000000" w:themeColor="text1"/>
          <w:sz w:val="28"/>
          <w:u w:val="single"/>
          <w:lang w:eastAsia="en-GB"/>
        </w:rPr>
      </w:pPr>
    </w:p>
    <w:p w14:paraId="59E4192B" w14:textId="77777777" w:rsidR="00382189" w:rsidRDefault="00382189" w:rsidP="009A55A6">
      <w:pPr>
        <w:contextualSpacing/>
        <w:rPr>
          <w:rFonts w:eastAsia="Times New Roman" w:cs="Arial"/>
          <w:b/>
          <w:color w:val="000000" w:themeColor="text1"/>
          <w:sz w:val="28"/>
          <w:u w:val="single"/>
          <w:lang w:eastAsia="en-GB"/>
        </w:rPr>
      </w:pPr>
    </w:p>
    <w:p w14:paraId="328242C3" w14:textId="1E20DE78" w:rsidR="009A55A6" w:rsidRPr="00995DE5" w:rsidRDefault="001410EE" w:rsidP="009A55A6">
      <w:pPr>
        <w:contextualSpacing/>
        <w:rPr>
          <w:rFonts w:eastAsia="Times New Roman" w:cs="Arial"/>
          <w:b/>
          <w:color w:val="000000" w:themeColor="text1"/>
          <w:sz w:val="28"/>
          <w:u w:val="single"/>
          <w:lang w:eastAsia="en-GB"/>
        </w:rPr>
      </w:pPr>
      <w:r w:rsidRPr="00995DE5">
        <w:rPr>
          <w:rFonts w:eastAsia="Times New Roman" w:cs="Arial"/>
          <w:b/>
          <w:color w:val="000000" w:themeColor="text1"/>
          <w:sz w:val="28"/>
          <w:u w:val="single"/>
          <w:lang w:eastAsia="en-GB"/>
        </w:rPr>
        <w:lastRenderedPageBreak/>
        <w:t>Appendices</w:t>
      </w:r>
    </w:p>
    <w:p w14:paraId="5D8E8B79" w14:textId="77777777" w:rsidR="00FC3235" w:rsidRPr="00FC3235" w:rsidRDefault="00FC3235" w:rsidP="009A55A6">
      <w:pPr>
        <w:contextualSpacing/>
        <w:rPr>
          <w:rFonts w:eastAsia="Times New Roman" w:cs="Arial"/>
          <w:color w:val="000000" w:themeColor="text1"/>
          <w:lang w:eastAsia="en-GB"/>
        </w:rPr>
      </w:pPr>
    </w:p>
    <w:p w14:paraId="0685DD1F" w14:textId="53A19E1B" w:rsidR="00FC3235" w:rsidRDefault="00FC3235" w:rsidP="009A55A6">
      <w:pPr>
        <w:contextualSpacing/>
        <w:rPr>
          <w:rFonts w:eastAsia="Times New Roman" w:cs="Arial"/>
          <w:b/>
          <w:color w:val="000000" w:themeColor="text1"/>
          <w:lang w:eastAsia="en-GB"/>
        </w:rPr>
      </w:pPr>
      <w:r w:rsidRPr="00FC3235">
        <w:rPr>
          <w:rFonts w:eastAsia="Times New Roman" w:cs="Arial"/>
          <w:b/>
          <w:color w:val="000000" w:themeColor="text1"/>
          <w:u w:val="single"/>
          <w:lang w:eastAsia="en-GB"/>
        </w:rPr>
        <w:t>Appendix 1</w:t>
      </w:r>
      <w:r w:rsidRPr="00FC3235">
        <w:rPr>
          <w:rFonts w:eastAsia="Times New Roman" w:cs="Arial"/>
          <w:b/>
          <w:color w:val="000000" w:themeColor="text1"/>
          <w:lang w:eastAsia="en-GB"/>
        </w:rPr>
        <w:t xml:space="preserve"> – Questionnaire for ‘Attitudes to Reading</w:t>
      </w:r>
      <w:r w:rsidR="001410EE">
        <w:rPr>
          <w:rFonts w:eastAsia="Times New Roman" w:cs="Arial"/>
          <w:b/>
          <w:color w:val="000000" w:themeColor="text1"/>
          <w:lang w:eastAsia="en-GB"/>
        </w:rPr>
        <w:t xml:space="preserve"> and Vocabulary Knowledge</w:t>
      </w:r>
      <w:r w:rsidRPr="00FC3235">
        <w:rPr>
          <w:rFonts w:eastAsia="Times New Roman" w:cs="Arial"/>
          <w:b/>
          <w:color w:val="000000" w:themeColor="text1"/>
          <w:lang w:eastAsia="en-GB"/>
        </w:rPr>
        <w:t>’</w:t>
      </w:r>
    </w:p>
    <w:p w14:paraId="65299B1E" w14:textId="77777777" w:rsidR="00DC36D2" w:rsidRDefault="00DC36D2" w:rsidP="009A55A6">
      <w:pPr>
        <w:contextualSpacing/>
        <w:rPr>
          <w:rFonts w:eastAsia="Times New Roman" w:cs="Arial"/>
          <w:b/>
          <w:color w:val="000000" w:themeColor="text1"/>
          <w:lang w:eastAsia="en-GB"/>
        </w:rPr>
      </w:pPr>
    </w:p>
    <w:p w14:paraId="3C89C72C" w14:textId="77777777" w:rsidR="00597568" w:rsidRPr="002B588D" w:rsidRDefault="00597568" w:rsidP="00597568">
      <w:pPr>
        <w:contextualSpacing/>
        <w:jc w:val="center"/>
        <w:rPr>
          <w:rFonts w:ascii="Comic Sans MS" w:hAnsi="Comic Sans MS"/>
          <w:b/>
          <w:szCs w:val="20"/>
          <w:u w:val="single"/>
        </w:rPr>
      </w:pPr>
      <w:r w:rsidRPr="00EB5C1B">
        <w:rPr>
          <w:rFonts w:ascii="Comic Sans MS" w:hAnsi="Comic Sans MS"/>
          <w:b/>
          <w:szCs w:val="20"/>
          <w:u w:val="single"/>
        </w:rPr>
        <w:t>Reading Questionnaire</w:t>
      </w:r>
    </w:p>
    <w:p w14:paraId="0CAAA4B3" w14:textId="689FF7FD" w:rsidR="00597568" w:rsidRDefault="00597568" w:rsidP="00597568">
      <w:pPr>
        <w:contextualSpacing/>
        <w:rPr>
          <w:rFonts w:ascii="Comic Sans MS" w:hAnsi="Comic Sans MS"/>
          <w:szCs w:val="20"/>
        </w:rPr>
      </w:pPr>
      <w:r w:rsidRPr="00EB5C1B">
        <w:rPr>
          <w:rFonts w:ascii="Comic Sans MS" w:hAnsi="Comic Sans MS"/>
          <w:szCs w:val="20"/>
        </w:rPr>
        <w:t>Name:</w:t>
      </w:r>
      <w:r w:rsidRPr="00EB5C1B">
        <w:rPr>
          <w:rFonts w:ascii="Comic Sans MS" w:hAnsi="Comic Sans MS"/>
          <w:szCs w:val="20"/>
        </w:rPr>
        <w:tab/>
        <w:t>_________</w:t>
      </w:r>
      <w:r>
        <w:rPr>
          <w:rFonts w:ascii="Comic Sans MS" w:hAnsi="Comic Sans MS"/>
          <w:szCs w:val="20"/>
        </w:rPr>
        <w:t>____________</w:t>
      </w:r>
      <w:r>
        <w:rPr>
          <w:rFonts w:ascii="Comic Sans MS" w:hAnsi="Comic Sans MS"/>
          <w:szCs w:val="20"/>
        </w:rPr>
        <w:tab/>
      </w:r>
      <w:r>
        <w:rPr>
          <w:rFonts w:ascii="Comic Sans MS" w:hAnsi="Comic Sans MS"/>
          <w:szCs w:val="20"/>
        </w:rPr>
        <w:tab/>
      </w:r>
      <w:r>
        <w:rPr>
          <w:rFonts w:ascii="Comic Sans MS" w:hAnsi="Comic Sans MS"/>
          <w:szCs w:val="20"/>
        </w:rPr>
        <w:tab/>
      </w:r>
      <w:r>
        <w:rPr>
          <w:rFonts w:ascii="Comic Sans MS" w:hAnsi="Comic Sans MS"/>
          <w:szCs w:val="20"/>
        </w:rPr>
        <w:tab/>
      </w:r>
      <w:proofErr w:type="gramStart"/>
      <w:r w:rsidRPr="00EB5C1B">
        <w:rPr>
          <w:rFonts w:ascii="Comic Sans MS" w:hAnsi="Comic Sans MS"/>
          <w:szCs w:val="20"/>
        </w:rPr>
        <w:t>Form:_</w:t>
      </w:r>
      <w:proofErr w:type="gramEnd"/>
      <w:r w:rsidRPr="00EB5C1B">
        <w:rPr>
          <w:rFonts w:ascii="Comic Sans MS" w:hAnsi="Comic Sans MS"/>
          <w:szCs w:val="20"/>
        </w:rPr>
        <w:t>________</w:t>
      </w:r>
    </w:p>
    <w:p w14:paraId="097D25F9" w14:textId="77777777" w:rsidR="00597568" w:rsidRPr="00EB5C1B" w:rsidRDefault="00597568" w:rsidP="00597568">
      <w:pPr>
        <w:contextualSpacing/>
        <w:rPr>
          <w:rFonts w:ascii="Comic Sans MS" w:hAnsi="Comic Sans MS"/>
          <w:szCs w:val="20"/>
        </w:rPr>
      </w:pPr>
    </w:p>
    <w:p w14:paraId="212664C0" w14:textId="77777777" w:rsidR="00597568" w:rsidRDefault="00597568" w:rsidP="00597568">
      <w:pPr>
        <w:numPr>
          <w:ilvl w:val="0"/>
          <w:numId w:val="39"/>
        </w:numPr>
        <w:spacing w:after="200"/>
        <w:contextualSpacing/>
        <w:rPr>
          <w:rFonts w:ascii="Comic Sans MS" w:hAnsi="Comic Sans MS"/>
          <w:szCs w:val="20"/>
        </w:rPr>
      </w:pPr>
      <w:r w:rsidRPr="00EB5C1B">
        <w:rPr>
          <w:rFonts w:ascii="Comic Sans MS" w:hAnsi="Comic Sans MS"/>
          <w:b/>
          <w:szCs w:val="20"/>
        </w:rPr>
        <w:t xml:space="preserve">How often do you read outside school? </w:t>
      </w:r>
      <w:r w:rsidRPr="00EB5C1B">
        <w:rPr>
          <w:rFonts w:ascii="Comic Sans MS" w:hAnsi="Comic Sans MS"/>
          <w:szCs w:val="20"/>
        </w:rPr>
        <w:t xml:space="preserve">(circle one)  </w:t>
      </w:r>
    </w:p>
    <w:p w14:paraId="58F3E26E" w14:textId="77777777" w:rsidR="00597568" w:rsidRPr="00EB5C1B" w:rsidRDefault="00597568" w:rsidP="00597568">
      <w:pPr>
        <w:ind w:left="360"/>
        <w:contextualSpacing/>
        <w:rPr>
          <w:rFonts w:ascii="Comic Sans MS" w:hAnsi="Comic Sans MS"/>
          <w:szCs w:val="20"/>
        </w:rPr>
      </w:pPr>
      <w:r w:rsidRPr="00EB5C1B">
        <w:rPr>
          <w:rFonts w:ascii="Comic Sans MS" w:hAnsi="Comic Sans MS"/>
          <w:szCs w:val="20"/>
        </w:rPr>
        <w:t>Everyday</w:t>
      </w:r>
      <w:r>
        <w:rPr>
          <w:rFonts w:ascii="Comic Sans MS" w:hAnsi="Comic Sans MS"/>
          <w:szCs w:val="20"/>
        </w:rPr>
        <w:tab/>
      </w:r>
      <w:r>
        <w:rPr>
          <w:rFonts w:ascii="Comic Sans MS" w:hAnsi="Comic Sans MS"/>
          <w:szCs w:val="20"/>
        </w:rPr>
        <w:tab/>
      </w:r>
      <w:r>
        <w:rPr>
          <w:rFonts w:ascii="Comic Sans MS" w:hAnsi="Comic Sans MS"/>
          <w:szCs w:val="20"/>
        </w:rPr>
        <w:tab/>
      </w:r>
      <w:r w:rsidRPr="00EB5C1B">
        <w:rPr>
          <w:rFonts w:ascii="Comic Sans MS" w:hAnsi="Comic Sans MS"/>
          <w:szCs w:val="20"/>
        </w:rPr>
        <w:t xml:space="preserve">3-4 times a week   </w:t>
      </w:r>
      <w:r>
        <w:rPr>
          <w:rFonts w:ascii="Comic Sans MS" w:hAnsi="Comic Sans MS"/>
          <w:szCs w:val="20"/>
        </w:rPr>
        <w:tab/>
      </w:r>
      <w:r w:rsidRPr="00EB5C1B">
        <w:rPr>
          <w:rFonts w:ascii="Comic Sans MS" w:hAnsi="Comic Sans MS"/>
          <w:szCs w:val="20"/>
        </w:rPr>
        <w:t xml:space="preserve"> </w:t>
      </w:r>
      <w:r>
        <w:rPr>
          <w:rFonts w:ascii="Comic Sans MS" w:hAnsi="Comic Sans MS"/>
          <w:szCs w:val="20"/>
        </w:rPr>
        <w:tab/>
      </w:r>
      <w:r w:rsidRPr="00EB5C1B">
        <w:rPr>
          <w:rFonts w:ascii="Comic Sans MS" w:hAnsi="Comic Sans MS"/>
          <w:szCs w:val="20"/>
        </w:rPr>
        <w:t>Once a week</w:t>
      </w:r>
      <w:r w:rsidRPr="00EB5C1B">
        <w:rPr>
          <w:rFonts w:ascii="Comic Sans MS" w:hAnsi="Comic Sans MS"/>
          <w:szCs w:val="20"/>
        </w:rPr>
        <w:tab/>
      </w:r>
      <w:proofErr w:type="gramStart"/>
      <w:r>
        <w:rPr>
          <w:rFonts w:ascii="Comic Sans MS" w:hAnsi="Comic Sans MS"/>
          <w:szCs w:val="20"/>
        </w:rPr>
        <w:tab/>
      </w:r>
      <w:r w:rsidRPr="00EB5C1B">
        <w:rPr>
          <w:rFonts w:ascii="Comic Sans MS" w:hAnsi="Comic Sans MS"/>
          <w:szCs w:val="20"/>
        </w:rPr>
        <w:t xml:space="preserve">  Never</w:t>
      </w:r>
      <w:proofErr w:type="gramEnd"/>
    </w:p>
    <w:p w14:paraId="1F427725" w14:textId="77777777" w:rsidR="00597568" w:rsidRPr="00EB5C1B" w:rsidRDefault="00597568" w:rsidP="00597568">
      <w:pPr>
        <w:ind w:left="360"/>
        <w:contextualSpacing/>
        <w:rPr>
          <w:rFonts w:ascii="Comic Sans MS" w:hAnsi="Comic Sans MS"/>
          <w:szCs w:val="20"/>
        </w:rPr>
      </w:pPr>
    </w:p>
    <w:p w14:paraId="53E19078" w14:textId="77777777" w:rsidR="00597568" w:rsidRPr="00EB5C1B" w:rsidRDefault="00597568" w:rsidP="00597568">
      <w:pPr>
        <w:numPr>
          <w:ilvl w:val="0"/>
          <w:numId w:val="39"/>
        </w:numPr>
        <w:spacing w:after="200"/>
        <w:contextualSpacing/>
        <w:rPr>
          <w:rFonts w:ascii="Comic Sans MS" w:hAnsi="Comic Sans MS"/>
          <w:szCs w:val="20"/>
        </w:rPr>
      </w:pPr>
      <w:r w:rsidRPr="00EB5C1B">
        <w:rPr>
          <w:rFonts w:ascii="Comic Sans MS" w:hAnsi="Comic Sans MS"/>
          <w:b/>
          <w:szCs w:val="20"/>
        </w:rPr>
        <w:t>What are your favourite genres (type of story)?</w:t>
      </w:r>
      <w:r w:rsidRPr="00EB5C1B">
        <w:rPr>
          <w:rFonts w:ascii="Comic Sans MS" w:hAnsi="Comic Sans MS"/>
          <w:szCs w:val="20"/>
        </w:rPr>
        <w:t xml:space="preserve"> (You can circle more than one)</w:t>
      </w:r>
    </w:p>
    <w:p w14:paraId="173BAA13" w14:textId="73F71F73" w:rsidR="00597568" w:rsidRDefault="00597568" w:rsidP="00597568">
      <w:pPr>
        <w:contextualSpacing/>
        <w:rPr>
          <w:rFonts w:ascii="Comic Sans MS" w:hAnsi="Comic Sans MS"/>
          <w:szCs w:val="20"/>
        </w:rPr>
      </w:pPr>
      <w:r w:rsidRPr="00EB5C1B">
        <w:rPr>
          <w:rFonts w:ascii="Comic Sans MS" w:hAnsi="Comic Sans MS"/>
          <w:szCs w:val="20"/>
        </w:rPr>
        <w:t>Adventure</w:t>
      </w:r>
      <w:r w:rsidRPr="00EB5C1B">
        <w:rPr>
          <w:rFonts w:ascii="Comic Sans MS" w:hAnsi="Comic Sans MS"/>
          <w:szCs w:val="20"/>
        </w:rPr>
        <w:tab/>
      </w:r>
      <w:r>
        <w:rPr>
          <w:rFonts w:ascii="Comic Sans MS" w:hAnsi="Comic Sans MS"/>
          <w:szCs w:val="20"/>
        </w:rPr>
        <w:tab/>
      </w:r>
      <w:r w:rsidRPr="00EB5C1B">
        <w:rPr>
          <w:rFonts w:ascii="Comic Sans MS" w:hAnsi="Comic Sans MS"/>
          <w:szCs w:val="20"/>
        </w:rPr>
        <w:t>Humour</w:t>
      </w:r>
      <w:r w:rsidRPr="00EB5C1B">
        <w:rPr>
          <w:rFonts w:ascii="Comic Sans MS" w:hAnsi="Comic Sans MS"/>
          <w:szCs w:val="20"/>
        </w:rPr>
        <w:tab/>
        <w:t>Horror</w:t>
      </w:r>
      <w:r w:rsidRPr="00EB5C1B">
        <w:rPr>
          <w:rFonts w:ascii="Comic Sans MS" w:hAnsi="Comic Sans MS"/>
          <w:szCs w:val="20"/>
        </w:rPr>
        <w:tab/>
      </w:r>
      <w:r w:rsidRPr="00EB5C1B">
        <w:rPr>
          <w:rFonts w:ascii="Comic Sans MS" w:hAnsi="Comic Sans MS"/>
          <w:szCs w:val="20"/>
        </w:rPr>
        <w:tab/>
      </w:r>
      <w:r>
        <w:rPr>
          <w:rFonts w:ascii="Comic Sans MS" w:hAnsi="Comic Sans MS"/>
          <w:szCs w:val="20"/>
        </w:rPr>
        <w:t>Mystery</w:t>
      </w:r>
      <w:r>
        <w:rPr>
          <w:rFonts w:ascii="Comic Sans MS" w:hAnsi="Comic Sans MS"/>
          <w:szCs w:val="20"/>
        </w:rPr>
        <w:tab/>
      </w:r>
      <w:r>
        <w:rPr>
          <w:rFonts w:ascii="Comic Sans MS" w:hAnsi="Comic Sans MS"/>
          <w:szCs w:val="20"/>
        </w:rPr>
        <w:tab/>
        <w:t>Animal</w:t>
      </w:r>
    </w:p>
    <w:p w14:paraId="44C7E688" w14:textId="3DC61250" w:rsidR="00597568" w:rsidRDefault="00597568" w:rsidP="00597568">
      <w:pPr>
        <w:contextualSpacing/>
        <w:rPr>
          <w:rFonts w:ascii="Comic Sans MS" w:hAnsi="Comic Sans MS"/>
          <w:szCs w:val="20"/>
        </w:rPr>
      </w:pPr>
      <w:r>
        <w:rPr>
          <w:rFonts w:ascii="Comic Sans MS" w:hAnsi="Comic Sans MS"/>
          <w:szCs w:val="20"/>
        </w:rPr>
        <w:t xml:space="preserve">Science fiction </w:t>
      </w:r>
      <w:r>
        <w:rPr>
          <w:rFonts w:ascii="Comic Sans MS" w:hAnsi="Comic Sans MS"/>
          <w:szCs w:val="20"/>
        </w:rPr>
        <w:tab/>
      </w:r>
      <w:r w:rsidRPr="00EB5C1B">
        <w:rPr>
          <w:rFonts w:ascii="Comic Sans MS" w:hAnsi="Comic Sans MS"/>
          <w:szCs w:val="20"/>
        </w:rPr>
        <w:t>Fantasy</w:t>
      </w:r>
      <w:r w:rsidRPr="00EB5C1B">
        <w:rPr>
          <w:rFonts w:ascii="Comic Sans MS" w:hAnsi="Comic Sans MS"/>
          <w:szCs w:val="20"/>
        </w:rPr>
        <w:tab/>
        <w:t>Hi</w:t>
      </w:r>
      <w:r>
        <w:rPr>
          <w:rFonts w:ascii="Comic Sans MS" w:hAnsi="Comic Sans MS"/>
          <w:szCs w:val="20"/>
        </w:rPr>
        <w:t>storical</w:t>
      </w:r>
      <w:r>
        <w:rPr>
          <w:rFonts w:ascii="Comic Sans MS" w:hAnsi="Comic Sans MS"/>
          <w:szCs w:val="20"/>
        </w:rPr>
        <w:tab/>
      </w:r>
      <w:r>
        <w:rPr>
          <w:rFonts w:ascii="Comic Sans MS" w:hAnsi="Comic Sans MS"/>
          <w:szCs w:val="20"/>
        </w:rPr>
        <w:tab/>
        <w:t>War and Survival</w:t>
      </w:r>
      <w:r>
        <w:rPr>
          <w:rFonts w:ascii="Comic Sans MS" w:hAnsi="Comic Sans MS"/>
          <w:szCs w:val="20"/>
        </w:rPr>
        <w:tab/>
        <w:t xml:space="preserve">Sport </w:t>
      </w:r>
      <w:r w:rsidRPr="00EB5C1B">
        <w:rPr>
          <w:rFonts w:ascii="Comic Sans MS" w:hAnsi="Comic Sans MS"/>
          <w:szCs w:val="20"/>
        </w:rPr>
        <w:t>Relationships</w:t>
      </w:r>
    </w:p>
    <w:p w14:paraId="5EFF4679" w14:textId="43E3DA54" w:rsidR="00597568" w:rsidRPr="00EB5C1B" w:rsidRDefault="00597568" w:rsidP="00597568">
      <w:pPr>
        <w:contextualSpacing/>
        <w:rPr>
          <w:rFonts w:ascii="Comic Sans MS" w:hAnsi="Comic Sans MS"/>
          <w:szCs w:val="20"/>
        </w:rPr>
      </w:pPr>
      <w:r w:rsidRPr="00EB5C1B">
        <w:rPr>
          <w:rFonts w:ascii="Comic Sans MS" w:hAnsi="Comic Sans MS"/>
          <w:szCs w:val="20"/>
        </w:rPr>
        <w:t>If other, what is it? ____________________</w:t>
      </w:r>
    </w:p>
    <w:p w14:paraId="023F823A" w14:textId="77777777" w:rsidR="00597568" w:rsidRPr="00EB5C1B" w:rsidRDefault="00597568" w:rsidP="00597568">
      <w:pPr>
        <w:contextualSpacing/>
        <w:rPr>
          <w:rFonts w:ascii="Comic Sans MS" w:hAnsi="Comic Sans MS"/>
          <w:szCs w:val="20"/>
        </w:rPr>
      </w:pPr>
    </w:p>
    <w:p w14:paraId="59739E9F" w14:textId="77777777" w:rsidR="00597568" w:rsidRPr="00EB5C1B" w:rsidRDefault="00597568" w:rsidP="00597568">
      <w:pPr>
        <w:numPr>
          <w:ilvl w:val="0"/>
          <w:numId w:val="39"/>
        </w:numPr>
        <w:spacing w:after="200"/>
        <w:contextualSpacing/>
        <w:rPr>
          <w:rFonts w:ascii="Comic Sans MS" w:hAnsi="Comic Sans MS"/>
          <w:b/>
          <w:szCs w:val="20"/>
        </w:rPr>
      </w:pPr>
      <w:r w:rsidRPr="00EB5C1B">
        <w:rPr>
          <w:rFonts w:ascii="Comic Sans MS" w:hAnsi="Comic Sans MS"/>
          <w:b/>
          <w:szCs w:val="20"/>
        </w:rPr>
        <w:t xml:space="preserve">What do you read? </w:t>
      </w:r>
      <w:r w:rsidRPr="00EB5C1B">
        <w:rPr>
          <w:rFonts w:ascii="Comic Sans MS" w:hAnsi="Comic Sans MS"/>
          <w:szCs w:val="20"/>
        </w:rPr>
        <w:t>(You can circle more than one)</w:t>
      </w:r>
    </w:p>
    <w:p w14:paraId="43991268" w14:textId="77777777" w:rsidR="00597568" w:rsidRDefault="00597568" w:rsidP="00597568">
      <w:pPr>
        <w:contextualSpacing/>
        <w:rPr>
          <w:rFonts w:ascii="Comic Sans MS" w:hAnsi="Comic Sans MS"/>
          <w:szCs w:val="20"/>
        </w:rPr>
      </w:pPr>
      <w:r w:rsidRPr="00EB5C1B">
        <w:rPr>
          <w:rFonts w:ascii="Comic Sans MS" w:hAnsi="Comic Sans MS"/>
          <w:szCs w:val="20"/>
        </w:rPr>
        <w:t>Novels (fiction/story books)</w:t>
      </w:r>
      <w:r w:rsidRPr="00EB5C1B">
        <w:rPr>
          <w:rFonts w:ascii="Comic Sans MS" w:hAnsi="Comic Sans MS"/>
          <w:szCs w:val="20"/>
        </w:rPr>
        <w:tab/>
        <w:t>Non-fiction (information) books    Magazines</w:t>
      </w:r>
      <w:r w:rsidRPr="00EB5C1B">
        <w:rPr>
          <w:rFonts w:ascii="Comic Sans MS" w:hAnsi="Comic Sans MS"/>
          <w:szCs w:val="20"/>
        </w:rPr>
        <w:tab/>
        <w:t>Text messages     Emails       Websites</w:t>
      </w:r>
      <w:r w:rsidRPr="00EB5C1B">
        <w:rPr>
          <w:rFonts w:ascii="Comic Sans MS" w:hAnsi="Comic Sans MS"/>
          <w:szCs w:val="20"/>
        </w:rPr>
        <w:tab/>
        <w:t>Social media (Facebook/Twitter)</w:t>
      </w:r>
      <w:r w:rsidRPr="00EB5C1B">
        <w:rPr>
          <w:rFonts w:ascii="Comic Sans MS" w:hAnsi="Comic Sans MS"/>
          <w:szCs w:val="20"/>
        </w:rPr>
        <w:tab/>
      </w:r>
      <w:r>
        <w:rPr>
          <w:rFonts w:ascii="Comic Sans MS" w:hAnsi="Comic Sans MS"/>
          <w:szCs w:val="20"/>
        </w:rPr>
        <w:tab/>
      </w:r>
      <w:r>
        <w:rPr>
          <w:rFonts w:ascii="Comic Sans MS" w:hAnsi="Comic Sans MS"/>
          <w:szCs w:val="20"/>
        </w:rPr>
        <w:tab/>
      </w:r>
    </w:p>
    <w:p w14:paraId="6263E5B0" w14:textId="77777777" w:rsidR="00597568" w:rsidRPr="00EB5C1B" w:rsidRDefault="00597568" w:rsidP="00597568">
      <w:pPr>
        <w:contextualSpacing/>
        <w:rPr>
          <w:rFonts w:ascii="Comic Sans MS" w:hAnsi="Comic Sans MS"/>
          <w:szCs w:val="20"/>
        </w:rPr>
      </w:pPr>
      <w:r w:rsidRPr="00EB5C1B">
        <w:rPr>
          <w:rFonts w:ascii="Comic Sans MS" w:hAnsi="Comic Sans MS"/>
          <w:szCs w:val="20"/>
        </w:rPr>
        <w:t>Something else? What is it? ____________________</w:t>
      </w:r>
    </w:p>
    <w:p w14:paraId="2D6F7CD6" w14:textId="77777777" w:rsidR="00597568" w:rsidRPr="00EB5C1B" w:rsidRDefault="00597568" w:rsidP="00597568">
      <w:pPr>
        <w:contextualSpacing/>
        <w:rPr>
          <w:rFonts w:ascii="Comic Sans MS" w:hAnsi="Comic Sans MS"/>
          <w:szCs w:val="20"/>
        </w:rPr>
      </w:pPr>
    </w:p>
    <w:p w14:paraId="2914E6CD" w14:textId="77777777" w:rsidR="00597568" w:rsidRPr="00EB5C1B" w:rsidRDefault="00597568" w:rsidP="00597568">
      <w:pPr>
        <w:numPr>
          <w:ilvl w:val="0"/>
          <w:numId w:val="39"/>
        </w:numPr>
        <w:spacing w:after="200"/>
        <w:contextualSpacing/>
        <w:rPr>
          <w:rFonts w:ascii="Comic Sans MS" w:hAnsi="Comic Sans MS"/>
          <w:szCs w:val="20"/>
        </w:rPr>
      </w:pPr>
      <w:r w:rsidRPr="00EB5C1B">
        <w:rPr>
          <w:rFonts w:ascii="Comic Sans MS" w:hAnsi="Comic Sans MS"/>
          <w:b/>
          <w:szCs w:val="20"/>
        </w:rPr>
        <w:t>Why do you read?</w:t>
      </w:r>
      <w:r w:rsidRPr="00EB5C1B">
        <w:rPr>
          <w:rFonts w:ascii="Comic Sans MS" w:hAnsi="Comic Sans MS"/>
          <w:szCs w:val="20"/>
        </w:rPr>
        <w:t xml:space="preserve">  (You can circle more than one)</w:t>
      </w:r>
    </w:p>
    <w:p w14:paraId="21E6FDC6" w14:textId="77777777" w:rsidR="00597568" w:rsidRDefault="00597568" w:rsidP="00597568">
      <w:pPr>
        <w:contextualSpacing/>
        <w:rPr>
          <w:rFonts w:ascii="Comic Sans MS" w:hAnsi="Comic Sans MS"/>
          <w:szCs w:val="20"/>
        </w:rPr>
      </w:pPr>
      <w:r w:rsidRPr="00EB5C1B">
        <w:rPr>
          <w:rFonts w:ascii="Comic Sans MS" w:hAnsi="Comic Sans MS"/>
          <w:szCs w:val="20"/>
        </w:rPr>
        <w:t>It’s fun</w:t>
      </w:r>
      <w:r w:rsidRPr="00EB5C1B">
        <w:rPr>
          <w:rFonts w:ascii="Comic Sans MS" w:hAnsi="Comic Sans MS"/>
          <w:szCs w:val="20"/>
        </w:rPr>
        <w:tab/>
      </w:r>
      <w:r w:rsidRPr="00EB5C1B">
        <w:rPr>
          <w:rFonts w:ascii="Comic Sans MS" w:hAnsi="Comic Sans MS"/>
          <w:szCs w:val="20"/>
        </w:rPr>
        <w:tab/>
      </w:r>
      <w:r>
        <w:rPr>
          <w:rFonts w:ascii="Comic Sans MS" w:hAnsi="Comic Sans MS"/>
          <w:szCs w:val="20"/>
        </w:rPr>
        <w:tab/>
      </w:r>
      <w:r w:rsidRPr="00EB5C1B">
        <w:rPr>
          <w:rFonts w:ascii="Comic Sans MS" w:hAnsi="Comic Sans MS"/>
          <w:szCs w:val="20"/>
        </w:rPr>
        <w:t xml:space="preserve">Teachers tell me </w:t>
      </w:r>
      <w:r>
        <w:rPr>
          <w:rFonts w:ascii="Comic Sans MS" w:hAnsi="Comic Sans MS"/>
          <w:szCs w:val="20"/>
        </w:rPr>
        <w:t>to</w:t>
      </w:r>
      <w:r>
        <w:rPr>
          <w:rFonts w:ascii="Comic Sans MS" w:hAnsi="Comic Sans MS"/>
          <w:szCs w:val="20"/>
        </w:rPr>
        <w:tab/>
      </w:r>
      <w:r w:rsidRPr="00EB5C1B">
        <w:rPr>
          <w:rFonts w:ascii="Comic Sans MS" w:hAnsi="Comic Sans MS"/>
          <w:szCs w:val="20"/>
        </w:rPr>
        <w:t>It will help me learn</w:t>
      </w:r>
      <w:r w:rsidRPr="00EB5C1B">
        <w:rPr>
          <w:rFonts w:ascii="Comic Sans MS" w:hAnsi="Comic Sans MS"/>
          <w:szCs w:val="20"/>
        </w:rPr>
        <w:tab/>
      </w:r>
      <w:r w:rsidRPr="00EB5C1B">
        <w:rPr>
          <w:rFonts w:ascii="Comic Sans MS" w:hAnsi="Comic Sans MS"/>
          <w:szCs w:val="20"/>
        </w:rPr>
        <w:tab/>
      </w:r>
      <w:r>
        <w:rPr>
          <w:rFonts w:ascii="Comic Sans MS" w:hAnsi="Comic Sans MS"/>
          <w:szCs w:val="20"/>
        </w:rPr>
        <w:tab/>
      </w:r>
    </w:p>
    <w:p w14:paraId="35A24A5B" w14:textId="77777777" w:rsidR="00597568" w:rsidRDefault="00597568" w:rsidP="00597568">
      <w:pPr>
        <w:contextualSpacing/>
        <w:rPr>
          <w:rFonts w:ascii="Comic Sans MS" w:hAnsi="Comic Sans MS"/>
          <w:szCs w:val="20"/>
        </w:rPr>
      </w:pPr>
      <w:r w:rsidRPr="00EB5C1B">
        <w:rPr>
          <w:rFonts w:ascii="Comic Sans MS" w:hAnsi="Comic Sans MS"/>
          <w:szCs w:val="20"/>
        </w:rPr>
        <w:t>My parents tell me to</w:t>
      </w:r>
      <w:r>
        <w:rPr>
          <w:rFonts w:ascii="Comic Sans MS" w:hAnsi="Comic Sans MS"/>
          <w:szCs w:val="20"/>
        </w:rPr>
        <w:t xml:space="preserve"> </w:t>
      </w:r>
      <w:r>
        <w:rPr>
          <w:rFonts w:ascii="Comic Sans MS" w:hAnsi="Comic Sans MS"/>
          <w:szCs w:val="20"/>
        </w:rPr>
        <w:tab/>
      </w:r>
      <w:r>
        <w:rPr>
          <w:rFonts w:ascii="Comic Sans MS" w:hAnsi="Comic Sans MS"/>
          <w:szCs w:val="20"/>
        </w:rPr>
        <w:tab/>
      </w:r>
      <w:r w:rsidRPr="00EB5C1B">
        <w:rPr>
          <w:rFonts w:ascii="Comic Sans MS" w:hAnsi="Comic Sans MS"/>
          <w:szCs w:val="20"/>
        </w:rPr>
        <w:t xml:space="preserve">I like writing </w:t>
      </w:r>
      <w:r w:rsidRPr="00EB5C1B">
        <w:rPr>
          <w:rFonts w:ascii="Comic Sans MS" w:hAnsi="Comic Sans MS"/>
          <w:szCs w:val="20"/>
        </w:rPr>
        <w:tab/>
        <w:t xml:space="preserve">I like learning new words            </w:t>
      </w:r>
      <w:r>
        <w:rPr>
          <w:rFonts w:ascii="Comic Sans MS" w:hAnsi="Comic Sans MS"/>
          <w:szCs w:val="20"/>
        </w:rPr>
        <w:tab/>
      </w:r>
    </w:p>
    <w:p w14:paraId="2E0B4C18" w14:textId="77777777" w:rsidR="00597568" w:rsidRPr="00EB5C1B" w:rsidRDefault="00597568" w:rsidP="00597568">
      <w:pPr>
        <w:contextualSpacing/>
        <w:rPr>
          <w:rFonts w:ascii="Comic Sans MS" w:hAnsi="Comic Sans MS"/>
          <w:szCs w:val="20"/>
        </w:rPr>
      </w:pPr>
      <w:r w:rsidRPr="00EB5C1B">
        <w:rPr>
          <w:rFonts w:ascii="Comic Sans MS" w:hAnsi="Comic Sans MS"/>
          <w:szCs w:val="20"/>
        </w:rPr>
        <w:t>If it’s something else, what is it? _____________________</w:t>
      </w:r>
    </w:p>
    <w:p w14:paraId="0272EFB1" w14:textId="77777777" w:rsidR="00597568" w:rsidRPr="00EB5C1B" w:rsidRDefault="00597568" w:rsidP="00597568">
      <w:pPr>
        <w:spacing w:after="200"/>
        <w:contextualSpacing/>
        <w:rPr>
          <w:rFonts w:ascii="Comic Sans MS" w:hAnsi="Comic Sans MS"/>
          <w:szCs w:val="20"/>
        </w:rPr>
      </w:pPr>
    </w:p>
    <w:p w14:paraId="0E620AE8" w14:textId="77777777" w:rsidR="00597568" w:rsidRPr="00EB5C1B" w:rsidRDefault="00597568" w:rsidP="00597568">
      <w:pPr>
        <w:numPr>
          <w:ilvl w:val="0"/>
          <w:numId w:val="39"/>
        </w:numPr>
        <w:spacing w:after="200"/>
        <w:contextualSpacing/>
        <w:rPr>
          <w:rFonts w:ascii="Comic Sans MS" w:hAnsi="Comic Sans MS"/>
          <w:b/>
          <w:szCs w:val="20"/>
        </w:rPr>
      </w:pPr>
      <w:r w:rsidRPr="00EB5C1B">
        <w:rPr>
          <w:rFonts w:ascii="Comic Sans MS" w:hAnsi="Comic Sans MS"/>
          <w:b/>
          <w:szCs w:val="20"/>
        </w:rPr>
        <w:t xml:space="preserve">How do you feel about reading something new? </w:t>
      </w:r>
    </w:p>
    <w:p w14:paraId="62492333" w14:textId="53D63575" w:rsidR="00597568" w:rsidRPr="00EB5C1B" w:rsidRDefault="00597568" w:rsidP="00597568">
      <w:pPr>
        <w:contextualSpacing/>
        <w:rPr>
          <w:rFonts w:ascii="Comic Sans MS" w:hAnsi="Comic Sans MS"/>
          <w:szCs w:val="20"/>
        </w:rPr>
      </w:pPr>
      <w:r>
        <w:rPr>
          <w:rFonts w:ascii="Comic Sans MS" w:hAnsi="Comic Sans MS"/>
          <w:szCs w:val="20"/>
        </w:rPr>
        <w:t xml:space="preserve">Excited </w:t>
      </w:r>
      <w:r>
        <w:rPr>
          <w:rFonts w:ascii="Comic Sans MS" w:hAnsi="Comic Sans MS"/>
          <w:szCs w:val="20"/>
        </w:rPr>
        <w:tab/>
      </w:r>
      <w:r w:rsidRPr="00EB5C1B">
        <w:rPr>
          <w:rFonts w:ascii="Comic Sans MS" w:hAnsi="Comic Sans MS"/>
          <w:szCs w:val="20"/>
        </w:rPr>
        <w:t>Nervous</w:t>
      </w:r>
      <w:r w:rsidRPr="00EB5C1B">
        <w:rPr>
          <w:rFonts w:ascii="Comic Sans MS" w:hAnsi="Comic Sans MS"/>
          <w:szCs w:val="20"/>
        </w:rPr>
        <w:tab/>
        <w:t>Worried</w:t>
      </w:r>
      <w:r w:rsidRPr="00EB5C1B">
        <w:rPr>
          <w:rFonts w:ascii="Comic Sans MS" w:hAnsi="Comic Sans MS"/>
          <w:szCs w:val="20"/>
        </w:rPr>
        <w:tab/>
        <w:t xml:space="preserve">Reluctant </w:t>
      </w:r>
      <w:r w:rsidRPr="00EB5C1B">
        <w:rPr>
          <w:rFonts w:ascii="Comic Sans MS" w:hAnsi="Comic Sans MS"/>
          <w:szCs w:val="20"/>
        </w:rPr>
        <w:tab/>
        <w:t>Something else?</w:t>
      </w:r>
      <w:r>
        <w:rPr>
          <w:rFonts w:ascii="Comic Sans MS" w:hAnsi="Comic Sans MS"/>
          <w:szCs w:val="20"/>
        </w:rPr>
        <w:t xml:space="preserve"> _________</w:t>
      </w:r>
    </w:p>
    <w:p w14:paraId="2AD83FDC" w14:textId="77777777" w:rsidR="00597568" w:rsidRPr="00EB5C1B" w:rsidRDefault="00597568" w:rsidP="00597568">
      <w:pPr>
        <w:contextualSpacing/>
        <w:rPr>
          <w:rFonts w:ascii="Comic Sans MS" w:hAnsi="Comic Sans MS"/>
          <w:szCs w:val="20"/>
        </w:rPr>
      </w:pPr>
    </w:p>
    <w:p w14:paraId="451696B7" w14:textId="77777777" w:rsidR="00597568" w:rsidRPr="00EB5C1B" w:rsidRDefault="00597568" w:rsidP="00597568">
      <w:pPr>
        <w:numPr>
          <w:ilvl w:val="0"/>
          <w:numId w:val="39"/>
        </w:numPr>
        <w:spacing w:after="200"/>
        <w:contextualSpacing/>
        <w:rPr>
          <w:rFonts w:ascii="Comic Sans MS" w:hAnsi="Comic Sans MS"/>
          <w:b/>
          <w:szCs w:val="20"/>
        </w:rPr>
      </w:pPr>
      <w:r w:rsidRPr="00EB5C1B">
        <w:rPr>
          <w:rFonts w:ascii="Comic Sans MS" w:hAnsi="Comic Sans MS"/>
          <w:b/>
          <w:szCs w:val="20"/>
        </w:rPr>
        <w:t>What are the reasons for this?</w:t>
      </w:r>
    </w:p>
    <w:p w14:paraId="0EA0C260" w14:textId="74C683DE" w:rsidR="00597568" w:rsidRPr="00EB5C1B" w:rsidRDefault="00597568" w:rsidP="00597568">
      <w:pPr>
        <w:contextualSpacing/>
        <w:rPr>
          <w:rFonts w:ascii="Comic Sans MS" w:hAnsi="Comic Sans MS"/>
          <w:b/>
          <w:szCs w:val="20"/>
        </w:rPr>
      </w:pPr>
      <w:r w:rsidRPr="00EB5C1B">
        <w:rPr>
          <w:rFonts w:ascii="Comic Sans MS" w:hAnsi="Comic Sans MS"/>
          <w:b/>
          <w:szCs w:val="20"/>
        </w:rPr>
        <w:t>___________________________________________________________</w:t>
      </w:r>
    </w:p>
    <w:p w14:paraId="484D92D3" w14:textId="77777777" w:rsidR="00597568" w:rsidRPr="00EB5C1B" w:rsidRDefault="00597568" w:rsidP="00597568">
      <w:pPr>
        <w:contextualSpacing/>
        <w:rPr>
          <w:rFonts w:ascii="Comic Sans MS" w:hAnsi="Comic Sans MS"/>
          <w:b/>
          <w:szCs w:val="20"/>
        </w:rPr>
      </w:pPr>
    </w:p>
    <w:p w14:paraId="63067A19" w14:textId="77777777" w:rsidR="00597568" w:rsidRPr="00EB5C1B" w:rsidRDefault="00597568" w:rsidP="00597568">
      <w:pPr>
        <w:numPr>
          <w:ilvl w:val="0"/>
          <w:numId w:val="39"/>
        </w:numPr>
        <w:spacing w:after="200"/>
        <w:contextualSpacing/>
        <w:rPr>
          <w:rFonts w:ascii="Comic Sans MS" w:hAnsi="Comic Sans MS"/>
          <w:szCs w:val="20"/>
        </w:rPr>
      </w:pPr>
      <w:r w:rsidRPr="00EB5C1B">
        <w:rPr>
          <w:rFonts w:ascii="Comic Sans MS" w:hAnsi="Comic Sans MS"/>
          <w:b/>
          <w:szCs w:val="20"/>
        </w:rPr>
        <w:t>How do you feel when you are asked to read to yourself?</w:t>
      </w:r>
      <w:r w:rsidRPr="00EB5C1B">
        <w:rPr>
          <w:rFonts w:ascii="Comic Sans MS" w:hAnsi="Comic Sans MS"/>
          <w:szCs w:val="20"/>
        </w:rPr>
        <w:t xml:space="preserve"> (Put an x on the scale)</w:t>
      </w:r>
    </w:p>
    <w:p w14:paraId="0A86FBEF" w14:textId="21668344" w:rsidR="00597568" w:rsidRPr="00EB5C1B" w:rsidRDefault="00597568" w:rsidP="00597568">
      <w:pPr>
        <w:contextualSpacing/>
        <w:rPr>
          <w:rFonts w:ascii="Comic Sans MS" w:hAnsi="Comic Sans MS"/>
          <w:szCs w:val="20"/>
        </w:rPr>
      </w:pPr>
      <w:r w:rsidRPr="00EB5C1B">
        <w:rPr>
          <w:rFonts w:ascii="Comic Sans MS" w:hAnsi="Comic Sans MS"/>
          <w:szCs w:val="20"/>
        </w:rPr>
        <w:t xml:space="preserve">Happy________ </w:t>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Pr>
          <w:rFonts w:ascii="Comic Sans MS" w:hAnsi="Comic Sans MS"/>
          <w:szCs w:val="20"/>
        </w:rPr>
        <w:softHyphen/>
      </w:r>
      <w:r>
        <w:rPr>
          <w:rFonts w:ascii="Comic Sans MS" w:hAnsi="Comic Sans MS"/>
          <w:szCs w:val="20"/>
        </w:rPr>
        <w:softHyphen/>
      </w:r>
      <w:r>
        <w:rPr>
          <w:rFonts w:ascii="Comic Sans MS" w:hAnsi="Comic Sans MS"/>
          <w:szCs w:val="20"/>
        </w:rPr>
        <w:softHyphen/>
        <w:t>___________</w:t>
      </w:r>
      <w:r w:rsidRPr="00EB5C1B">
        <w:rPr>
          <w:rFonts w:ascii="Comic Sans MS" w:hAnsi="Comic Sans MS"/>
          <w:szCs w:val="20"/>
        </w:rPr>
        <w:t xml:space="preserve">Don’t </w:t>
      </w:r>
      <w:proofErr w:type="spellStart"/>
      <w:r w:rsidRPr="00EB5C1B">
        <w:rPr>
          <w:rFonts w:ascii="Comic Sans MS" w:hAnsi="Comic Sans MS"/>
          <w:szCs w:val="20"/>
        </w:rPr>
        <w:t>mind______</w:t>
      </w:r>
      <w:r>
        <w:rPr>
          <w:rFonts w:ascii="Comic Sans MS" w:hAnsi="Comic Sans MS"/>
          <w:szCs w:val="20"/>
        </w:rPr>
        <w:t>_______________</w:t>
      </w:r>
      <w:r w:rsidRPr="00EB5C1B">
        <w:rPr>
          <w:rFonts w:ascii="Comic Sans MS" w:hAnsi="Comic Sans MS"/>
          <w:szCs w:val="20"/>
        </w:rPr>
        <w:t>Hate</w:t>
      </w:r>
      <w:proofErr w:type="spellEnd"/>
      <w:r w:rsidRPr="00EB5C1B">
        <w:rPr>
          <w:rFonts w:ascii="Comic Sans MS" w:hAnsi="Comic Sans MS"/>
          <w:szCs w:val="20"/>
        </w:rPr>
        <w:t xml:space="preserve"> it</w:t>
      </w:r>
    </w:p>
    <w:p w14:paraId="777BB40C" w14:textId="77777777" w:rsidR="00597568" w:rsidRDefault="00597568" w:rsidP="00597568">
      <w:pPr>
        <w:contextualSpacing/>
        <w:rPr>
          <w:rFonts w:ascii="Comic Sans MS" w:hAnsi="Comic Sans MS"/>
          <w:b/>
          <w:szCs w:val="20"/>
        </w:rPr>
      </w:pPr>
    </w:p>
    <w:p w14:paraId="5FB7215A" w14:textId="77777777" w:rsidR="00597568" w:rsidRPr="00EB5C1B" w:rsidRDefault="00597568" w:rsidP="00597568">
      <w:pPr>
        <w:numPr>
          <w:ilvl w:val="0"/>
          <w:numId w:val="39"/>
        </w:numPr>
        <w:spacing w:after="200"/>
        <w:contextualSpacing/>
        <w:rPr>
          <w:rFonts w:ascii="Comic Sans MS" w:hAnsi="Comic Sans MS"/>
          <w:szCs w:val="20"/>
        </w:rPr>
      </w:pPr>
      <w:r w:rsidRPr="00EB5C1B">
        <w:rPr>
          <w:rFonts w:ascii="Comic Sans MS" w:hAnsi="Comic Sans MS"/>
          <w:b/>
          <w:szCs w:val="20"/>
        </w:rPr>
        <w:t>How do you feel when you are asked to read out loud to the class?</w:t>
      </w:r>
      <w:r w:rsidRPr="00EB5C1B">
        <w:rPr>
          <w:rFonts w:ascii="Comic Sans MS" w:hAnsi="Comic Sans MS"/>
          <w:szCs w:val="20"/>
        </w:rPr>
        <w:t xml:space="preserve"> (Put an x on the scale)</w:t>
      </w:r>
    </w:p>
    <w:p w14:paraId="0F87503E" w14:textId="1F8C1CD5" w:rsidR="00597568" w:rsidRPr="00EB5C1B" w:rsidRDefault="00597568" w:rsidP="00597568">
      <w:pPr>
        <w:contextualSpacing/>
        <w:rPr>
          <w:rFonts w:ascii="Comic Sans MS" w:hAnsi="Comic Sans MS"/>
          <w:szCs w:val="20"/>
        </w:rPr>
      </w:pPr>
      <w:r w:rsidRPr="00EB5C1B">
        <w:rPr>
          <w:rFonts w:ascii="Comic Sans MS" w:hAnsi="Comic Sans MS"/>
          <w:szCs w:val="20"/>
        </w:rPr>
        <w:lastRenderedPageBreak/>
        <w:t xml:space="preserve">Happy________ </w:t>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sidRPr="00EB5C1B">
        <w:rPr>
          <w:rFonts w:ascii="Comic Sans MS" w:hAnsi="Comic Sans MS"/>
          <w:szCs w:val="20"/>
        </w:rPr>
        <w:softHyphen/>
      </w:r>
      <w:r>
        <w:rPr>
          <w:rFonts w:ascii="Comic Sans MS" w:hAnsi="Comic Sans MS"/>
          <w:szCs w:val="20"/>
        </w:rPr>
        <w:softHyphen/>
      </w:r>
      <w:r>
        <w:rPr>
          <w:rFonts w:ascii="Comic Sans MS" w:hAnsi="Comic Sans MS"/>
          <w:szCs w:val="20"/>
        </w:rPr>
        <w:softHyphen/>
      </w:r>
      <w:r>
        <w:rPr>
          <w:rFonts w:ascii="Comic Sans MS" w:hAnsi="Comic Sans MS"/>
          <w:szCs w:val="20"/>
        </w:rPr>
        <w:softHyphen/>
      </w:r>
      <w:r>
        <w:rPr>
          <w:rFonts w:ascii="Comic Sans MS" w:hAnsi="Comic Sans MS"/>
          <w:szCs w:val="20"/>
        </w:rPr>
        <w:softHyphen/>
      </w:r>
      <w:r>
        <w:rPr>
          <w:rFonts w:ascii="Comic Sans MS" w:hAnsi="Comic Sans MS"/>
          <w:szCs w:val="20"/>
        </w:rPr>
        <w:softHyphen/>
        <w:t>___________</w:t>
      </w:r>
      <w:r w:rsidRPr="00EB5C1B">
        <w:rPr>
          <w:rFonts w:ascii="Comic Sans MS" w:hAnsi="Comic Sans MS"/>
          <w:szCs w:val="20"/>
        </w:rPr>
        <w:t xml:space="preserve">Don’t </w:t>
      </w:r>
      <w:proofErr w:type="spellStart"/>
      <w:r w:rsidRPr="00EB5C1B">
        <w:rPr>
          <w:rFonts w:ascii="Comic Sans MS" w:hAnsi="Comic Sans MS"/>
          <w:szCs w:val="20"/>
        </w:rPr>
        <w:t>mind______</w:t>
      </w:r>
      <w:r>
        <w:rPr>
          <w:rFonts w:ascii="Comic Sans MS" w:hAnsi="Comic Sans MS"/>
          <w:szCs w:val="20"/>
        </w:rPr>
        <w:t>________________</w:t>
      </w:r>
      <w:r w:rsidRPr="00EB5C1B">
        <w:rPr>
          <w:rFonts w:ascii="Comic Sans MS" w:hAnsi="Comic Sans MS"/>
          <w:szCs w:val="20"/>
        </w:rPr>
        <w:t>Hate</w:t>
      </w:r>
      <w:proofErr w:type="spellEnd"/>
      <w:r w:rsidRPr="00EB5C1B">
        <w:rPr>
          <w:rFonts w:ascii="Comic Sans MS" w:hAnsi="Comic Sans MS"/>
          <w:szCs w:val="20"/>
        </w:rPr>
        <w:t xml:space="preserve"> it</w:t>
      </w:r>
    </w:p>
    <w:tbl>
      <w:tblPr>
        <w:tblStyle w:val="TableGrid"/>
        <w:tblpPr w:leftFromText="180" w:rightFromText="180" w:vertAnchor="text" w:horzAnchor="page" w:tblpX="829" w:tblpY="1041"/>
        <w:tblW w:w="9836" w:type="dxa"/>
        <w:tblLook w:val="04A0" w:firstRow="1" w:lastRow="0" w:firstColumn="1" w:lastColumn="0" w:noHBand="0" w:noVBand="1"/>
      </w:tblPr>
      <w:tblGrid>
        <w:gridCol w:w="3266"/>
        <w:gridCol w:w="1710"/>
        <w:gridCol w:w="1170"/>
        <w:gridCol w:w="1170"/>
        <w:gridCol w:w="1170"/>
        <w:gridCol w:w="1350"/>
      </w:tblGrid>
      <w:tr w:rsidR="00597568" w:rsidRPr="00EB5C1B" w14:paraId="319F9607" w14:textId="77777777" w:rsidTr="00B05B27">
        <w:trPr>
          <w:trHeight w:val="530"/>
        </w:trPr>
        <w:tc>
          <w:tcPr>
            <w:tcW w:w="3266" w:type="dxa"/>
          </w:tcPr>
          <w:p w14:paraId="551E0621" w14:textId="77777777" w:rsidR="00597568" w:rsidRPr="00EB5C1B" w:rsidRDefault="00597568" w:rsidP="00B05B27">
            <w:pPr>
              <w:contextualSpacing/>
              <w:rPr>
                <w:rFonts w:ascii="Comic Sans MS" w:hAnsi="Comic Sans MS"/>
                <w:szCs w:val="20"/>
              </w:rPr>
            </w:pPr>
          </w:p>
        </w:tc>
        <w:tc>
          <w:tcPr>
            <w:tcW w:w="1710" w:type="dxa"/>
          </w:tcPr>
          <w:p w14:paraId="7BDE153F" w14:textId="77777777" w:rsidR="00597568" w:rsidRPr="00EB5C1B" w:rsidRDefault="00597568" w:rsidP="00B05B27">
            <w:pPr>
              <w:contextualSpacing/>
              <w:rPr>
                <w:rFonts w:ascii="Comic Sans MS" w:hAnsi="Comic Sans MS"/>
                <w:szCs w:val="20"/>
              </w:rPr>
            </w:pPr>
            <w:r w:rsidRPr="00EB5C1B">
              <w:rPr>
                <w:rFonts w:ascii="Comic Sans MS" w:hAnsi="Comic Sans MS"/>
                <w:szCs w:val="20"/>
              </w:rPr>
              <w:t>I find this very easy</w:t>
            </w:r>
          </w:p>
        </w:tc>
        <w:tc>
          <w:tcPr>
            <w:tcW w:w="1170" w:type="dxa"/>
          </w:tcPr>
          <w:p w14:paraId="11E21C5B" w14:textId="77777777" w:rsidR="00597568" w:rsidRPr="00EB5C1B" w:rsidRDefault="00597568" w:rsidP="00B05B27">
            <w:pPr>
              <w:contextualSpacing/>
              <w:rPr>
                <w:rFonts w:ascii="Comic Sans MS" w:hAnsi="Comic Sans MS"/>
                <w:szCs w:val="20"/>
              </w:rPr>
            </w:pPr>
            <w:r w:rsidRPr="00EB5C1B">
              <w:rPr>
                <w:rFonts w:ascii="Comic Sans MS" w:hAnsi="Comic Sans MS"/>
                <w:szCs w:val="20"/>
              </w:rPr>
              <w:t>I find this easy</w:t>
            </w:r>
          </w:p>
        </w:tc>
        <w:tc>
          <w:tcPr>
            <w:tcW w:w="1170" w:type="dxa"/>
          </w:tcPr>
          <w:p w14:paraId="2A669C50" w14:textId="77777777" w:rsidR="00597568" w:rsidRPr="00EB5C1B" w:rsidRDefault="00597568" w:rsidP="00B05B27">
            <w:pPr>
              <w:contextualSpacing/>
              <w:rPr>
                <w:rFonts w:ascii="Comic Sans MS" w:hAnsi="Comic Sans MS"/>
                <w:szCs w:val="20"/>
              </w:rPr>
            </w:pPr>
            <w:r w:rsidRPr="00EB5C1B">
              <w:rPr>
                <w:rFonts w:ascii="Comic Sans MS" w:hAnsi="Comic Sans MS"/>
                <w:szCs w:val="20"/>
              </w:rPr>
              <w:t>I am unsure</w:t>
            </w:r>
          </w:p>
        </w:tc>
        <w:tc>
          <w:tcPr>
            <w:tcW w:w="1170" w:type="dxa"/>
          </w:tcPr>
          <w:p w14:paraId="3D8766F4" w14:textId="77777777" w:rsidR="00597568" w:rsidRPr="00EB5C1B" w:rsidRDefault="00597568" w:rsidP="00B05B27">
            <w:pPr>
              <w:contextualSpacing/>
              <w:rPr>
                <w:rFonts w:ascii="Comic Sans MS" w:hAnsi="Comic Sans MS"/>
                <w:szCs w:val="20"/>
              </w:rPr>
            </w:pPr>
            <w:r w:rsidRPr="00EB5C1B">
              <w:rPr>
                <w:rFonts w:ascii="Comic Sans MS" w:hAnsi="Comic Sans MS"/>
                <w:szCs w:val="20"/>
              </w:rPr>
              <w:t>I find this difficult</w:t>
            </w:r>
          </w:p>
        </w:tc>
        <w:tc>
          <w:tcPr>
            <w:tcW w:w="1350" w:type="dxa"/>
          </w:tcPr>
          <w:p w14:paraId="0E8579D5" w14:textId="77777777" w:rsidR="00597568" w:rsidRPr="00EB5C1B" w:rsidRDefault="00597568" w:rsidP="00B05B27">
            <w:pPr>
              <w:contextualSpacing/>
              <w:rPr>
                <w:rFonts w:ascii="Comic Sans MS" w:hAnsi="Comic Sans MS"/>
                <w:szCs w:val="20"/>
              </w:rPr>
            </w:pPr>
            <w:r w:rsidRPr="00EB5C1B">
              <w:rPr>
                <w:rFonts w:ascii="Comic Sans MS" w:hAnsi="Comic Sans MS"/>
                <w:szCs w:val="20"/>
              </w:rPr>
              <w:t>I find this very difficult</w:t>
            </w:r>
          </w:p>
        </w:tc>
      </w:tr>
      <w:tr w:rsidR="00597568" w:rsidRPr="00EB5C1B" w14:paraId="2BEE7A24" w14:textId="77777777" w:rsidTr="00B05B27">
        <w:tc>
          <w:tcPr>
            <w:tcW w:w="3266" w:type="dxa"/>
          </w:tcPr>
          <w:p w14:paraId="524B667B" w14:textId="77777777" w:rsidR="00597568" w:rsidRPr="00EB5C1B" w:rsidRDefault="00597568" w:rsidP="00B05B27">
            <w:pPr>
              <w:contextualSpacing/>
              <w:rPr>
                <w:rFonts w:ascii="Comic Sans MS" w:hAnsi="Comic Sans MS"/>
                <w:szCs w:val="20"/>
              </w:rPr>
            </w:pPr>
            <w:r w:rsidRPr="00EB5C1B">
              <w:rPr>
                <w:rFonts w:ascii="Comic Sans MS" w:hAnsi="Comic Sans MS"/>
                <w:szCs w:val="20"/>
              </w:rPr>
              <w:t>Understanding what new words mean</w:t>
            </w:r>
          </w:p>
        </w:tc>
        <w:tc>
          <w:tcPr>
            <w:tcW w:w="1710" w:type="dxa"/>
          </w:tcPr>
          <w:p w14:paraId="31A751A7" w14:textId="77777777" w:rsidR="00597568" w:rsidRPr="00EB5C1B" w:rsidRDefault="00597568" w:rsidP="00B05B27">
            <w:pPr>
              <w:contextualSpacing/>
              <w:rPr>
                <w:rFonts w:ascii="Comic Sans MS" w:hAnsi="Comic Sans MS"/>
                <w:szCs w:val="20"/>
              </w:rPr>
            </w:pPr>
          </w:p>
        </w:tc>
        <w:tc>
          <w:tcPr>
            <w:tcW w:w="1170" w:type="dxa"/>
          </w:tcPr>
          <w:p w14:paraId="7AF44CC1" w14:textId="77777777" w:rsidR="00597568" w:rsidRPr="00EB5C1B" w:rsidRDefault="00597568" w:rsidP="00B05B27">
            <w:pPr>
              <w:contextualSpacing/>
              <w:rPr>
                <w:rFonts w:ascii="Comic Sans MS" w:hAnsi="Comic Sans MS"/>
                <w:szCs w:val="20"/>
              </w:rPr>
            </w:pPr>
          </w:p>
        </w:tc>
        <w:tc>
          <w:tcPr>
            <w:tcW w:w="1170" w:type="dxa"/>
          </w:tcPr>
          <w:p w14:paraId="09318732" w14:textId="77777777" w:rsidR="00597568" w:rsidRPr="00EB5C1B" w:rsidRDefault="00597568" w:rsidP="00B05B27">
            <w:pPr>
              <w:contextualSpacing/>
              <w:rPr>
                <w:rFonts w:ascii="Comic Sans MS" w:hAnsi="Comic Sans MS"/>
                <w:szCs w:val="20"/>
              </w:rPr>
            </w:pPr>
          </w:p>
        </w:tc>
        <w:tc>
          <w:tcPr>
            <w:tcW w:w="1170" w:type="dxa"/>
          </w:tcPr>
          <w:p w14:paraId="4C1C3F09" w14:textId="77777777" w:rsidR="00597568" w:rsidRPr="00EB5C1B" w:rsidRDefault="00597568" w:rsidP="00B05B27">
            <w:pPr>
              <w:contextualSpacing/>
              <w:rPr>
                <w:rFonts w:ascii="Comic Sans MS" w:hAnsi="Comic Sans MS"/>
                <w:szCs w:val="20"/>
              </w:rPr>
            </w:pPr>
          </w:p>
        </w:tc>
        <w:tc>
          <w:tcPr>
            <w:tcW w:w="1350" w:type="dxa"/>
          </w:tcPr>
          <w:p w14:paraId="72AB2D1C" w14:textId="77777777" w:rsidR="00597568" w:rsidRPr="00EB5C1B" w:rsidRDefault="00597568" w:rsidP="00B05B27">
            <w:pPr>
              <w:contextualSpacing/>
              <w:rPr>
                <w:rFonts w:ascii="Comic Sans MS" w:hAnsi="Comic Sans MS"/>
                <w:szCs w:val="20"/>
              </w:rPr>
            </w:pPr>
          </w:p>
        </w:tc>
      </w:tr>
      <w:tr w:rsidR="00597568" w:rsidRPr="00EB5C1B" w14:paraId="2C83A01F" w14:textId="77777777" w:rsidTr="00B05B27">
        <w:tc>
          <w:tcPr>
            <w:tcW w:w="3266" w:type="dxa"/>
          </w:tcPr>
          <w:p w14:paraId="76D0915D" w14:textId="77777777" w:rsidR="00597568" w:rsidRPr="00EB5C1B" w:rsidRDefault="00597568" w:rsidP="00B05B27">
            <w:pPr>
              <w:contextualSpacing/>
              <w:rPr>
                <w:rFonts w:ascii="Comic Sans MS" w:hAnsi="Comic Sans MS"/>
                <w:szCs w:val="20"/>
              </w:rPr>
            </w:pPr>
            <w:r w:rsidRPr="00EB5C1B">
              <w:rPr>
                <w:rFonts w:ascii="Comic Sans MS" w:hAnsi="Comic Sans MS"/>
                <w:szCs w:val="20"/>
              </w:rPr>
              <w:t>Pronouncing new words</w:t>
            </w:r>
          </w:p>
        </w:tc>
        <w:tc>
          <w:tcPr>
            <w:tcW w:w="1710" w:type="dxa"/>
          </w:tcPr>
          <w:p w14:paraId="3A659845" w14:textId="77777777" w:rsidR="00597568" w:rsidRPr="00EB5C1B" w:rsidRDefault="00597568" w:rsidP="00B05B27">
            <w:pPr>
              <w:contextualSpacing/>
              <w:rPr>
                <w:rFonts w:ascii="Comic Sans MS" w:hAnsi="Comic Sans MS"/>
                <w:szCs w:val="20"/>
              </w:rPr>
            </w:pPr>
          </w:p>
        </w:tc>
        <w:tc>
          <w:tcPr>
            <w:tcW w:w="1170" w:type="dxa"/>
          </w:tcPr>
          <w:p w14:paraId="668F4FBA" w14:textId="77777777" w:rsidR="00597568" w:rsidRPr="00EB5C1B" w:rsidRDefault="00597568" w:rsidP="00B05B27">
            <w:pPr>
              <w:contextualSpacing/>
              <w:rPr>
                <w:rFonts w:ascii="Comic Sans MS" w:hAnsi="Comic Sans MS"/>
                <w:szCs w:val="20"/>
              </w:rPr>
            </w:pPr>
          </w:p>
        </w:tc>
        <w:tc>
          <w:tcPr>
            <w:tcW w:w="1170" w:type="dxa"/>
          </w:tcPr>
          <w:p w14:paraId="22F28969" w14:textId="77777777" w:rsidR="00597568" w:rsidRPr="00EB5C1B" w:rsidRDefault="00597568" w:rsidP="00B05B27">
            <w:pPr>
              <w:contextualSpacing/>
              <w:rPr>
                <w:rFonts w:ascii="Comic Sans MS" w:hAnsi="Comic Sans MS"/>
                <w:szCs w:val="20"/>
              </w:rPr>
            </w:pPr>
          </w:p>
        </w:tc>
        <w:tc>
          <w:tcPr>
            <w:tcW w:w="1170" w:type="dxa"/>
          </w:tcPr>
          <w:p w14:paraId="4D8E37C4" w14:textId="77777777" w:rsidR="00597568" w:rsidRPr="00EB5C1B" w:rsidRDefault="00597568" w:rsidP="00B05B27">
            <w:pPr>
              <w:contextualSpacing/>
              <w:rPr>
                <w:rFonts w:ascii="Comic Sans MS" w:hAnsi="Comic Sans MS"/>
                <w:szCs w:val="20"/>
              </w:rPr>
            </w:pPr>
          </w:p>
        </w:tc>
        <w:tc>
          <w:tcPr>
            <w:tcW w:w="1350" w:type="dxa"/>
          </w:tcPr>
          <w:p w14:paraId="63FE4400" w14:textId="77777777" w:rsidR="00597568" w:rsidRPr="00EB5C1B" w:rsidRDefault="00597568" w:rsidP="00B05B27">
            <w:pPr>
              <w:contextualSpacing/>
              <w:rPr>
                <w:rFonts w:ascii="Comic Sans MS" w:hAnsi="Comic Sans MS"/>
                <w:szCs w:val="20"/>
              </w:rPr>
            </w:pPr>
          </w:p>
        </w:tc>
      </w:tr>
      <w:tr w:rsidR="00597568" w:rsidRPr="00EB5C1B" w14:paraId="7EF0FA47" w14:textId="77777777" w:rsidTr="00B05B27">
        <w:tc>
          <w:tcPr>
            <w:tcW w:w="3266" w:type="dxa"/>
          </w:tcPr>
          <w:p w14:paraId="50A2A339" w14:textId="77777777" w:rsidR="00597568" w:rsidRPr="00EB5C1B" w:rsidRDefault="00597568" w:rsidP="00B05B27">
            <w:pPr>
              <w:contextualSpacing/>
              <w:rPr>
                <w:rFonts w:ascii="Comic Sans MS" w:hAnsi="Comic Sans MS"/>
                <w:szCs w:val="20"/>
              </w:rPr>
            </w:pPr>
            <w:r w:rsidRPr="00EB5C1B">
              <w:rPr>
                <w:rFonts w:ascii="Comic Sans MS" w:hAnsi="Comic Sans MS"/>
                <w:szCs w:val="20"/>
              </w:rPr>
              <w:t>Remembering new words</w:t>
            </w:r>
          </w:p>
        </w:tc>
        <w:tc>
          <w:tcPr>
            <w:tcW w:w="1710" w:type="dxa"/>
          </w:tcPr>
          <w:p w14:paraId="0A5C9302" w14:textId="77777777" w:rsidR="00597568" w:rsidRPr="00EB5C1B" w:rsidRDefault="00597568" w:rsidP="00B05B27">
            <w:pPr>
              <w:contextualSpacing/>
              <w:rPr>
                <w:rFonts w:ascii="Comic Sans MS" w:hAnsi="Comic Sans MS"/>
                <w:szCs w:val="20"/>
              </w:rPr>
            </w:pPr>
          </w:p>
        </w:tc>
        <w:tc>
          <w:tcPr>
            <w:tcW w:w="1170" w:type="dxa"/>
          </w:tcPr>
          <w:p w14:paraId="1C806A47" w14:textId="77777777" w:rsidR="00597568" w:rsidRPr="00EB5C1B" w:rsidRDefault="00597568" w:rsidP="00B05B27">
            <w:pPr>
              <w:contextualSpacing/>
              <w:rPr>
                <w:rFonts w:ascii="Comic Sans MS" w:hAnsi="Comic Sans MS"/>
                <w:szCs w:val="20"/>
              </w:rPr>
            </w:pPr>
          </w:p>
        </w:tc>
        <w:tc>
          <w:tcPr>
            <w:tcW w:w="1170" w:type="dxa"/>
          </w:tcPr>
          <w:p w14:paraId="0579E244" w14:textId="77777777" w:rsidR="00597568" w:rsidRPr="00EB5C1B" w:rsidRDefault="00597568" w:rsidP="00B05B27">
            <w:pPr>
              <w:contextualSpacing/>
              <w:rPr>
                <w:rFonts w:ascii="Comic Sans MS" w:hAnsi="Comic Sans MS"/>
                <w:szCs w:val="20"/>
              </w:rPr>
            </w:pPr>
          </w:p>
        </w:tc>
        <w:tc>
          <w:tcPr>
            <w:tcW w:w="1170" w:type="dxa"/>
          </w:tcPr>
          <w:p w14:paraId="2FE9EE38" w14:textId="77777777" w:rsidR="00597568" w:rsidRPr="00EB5C1B" w:rsidRDefault="00597568" w:rsidP="00B05B27">
            <w:pPr>
              <w:contextualSpacing/>
              <w:rPr>
                <w:rFonts w:ascii="Comic Sans MS" w:hAnsi="Comic Sans MS"/>
                <w:szCs w:val="20"/>
              </w:rPr>
            </w:pPr>
          </w:p>
        </w:tc>
        <w:tc>
          <w:tcPr>
            <w:tcW w:w="1350" w:type="dxa"/>
          </w:tcPr>
          <w:p w14:paraId="3C64B7EE" w14:textId="77777777" w:rsidR="00597568" w:rsidRPr="00EB5C1B" w:rsidRDefault="00597568" w:rsidP="00B05B27">
            <w:pPr>
              <w:contextualSpacing/>
              <w:rPr>
                <w:rFonts w:ascii="Comic Sans MS" w:hAnsi="Comic Sans MS"/>
                <w:szCs w:val="20"/>
              </w:rPr>
            </w:pPr>
          </w:p>
        </w:tc>
      </w:tr>
      <w:tr w:rsidR="00597568" w:rsidRPr="00EB5C1B" w14:paraId="47EABA26" w14:textId="77777777" w:rsidTr="00B05B27">
        <w:tc>
          <w:tcPr>
            <w:tcW w:w="3266" w:type="dxa"/>
          </w:tcPr>
          <w:p w14:paraId="7DBE674E" w14:textId="77777777" w:rsidR="00597568" w:rsidRPr="00EB5C1B" w:rsidRDefault="00597568" w:rsidP="00B05B27">
            <w:pPr>
              <w:contextualSpacing/>
              <w:rPr>
                <w:rFonts w:ascii="Comic Sans MS" w:hAnsi="Comic Sans MS"/>
                <w:szCs w:val="20"/>
              </w:rPr>
            </w:pPr>
            <w:r w:rsidRPr="00EB5C1B">
              <w:rPr>
                <w:rFonts w:ascii="Comic Sans MS" w:hAnsi="Comic Sans MS"/>
                <w:szCs w:val="20"/>
              </w:rPr>
              <w:t>Using the new words in my writing</w:t>
            </w:r>
          </w:p>
        </w:tc>
        <w:tc>
          <w:tcPr>
            <w:tcW w:w="1710" w:type="dxa"/>
          </w:tcPr>
          <w:p w14:paraId="0C8E22BC" w14:textId="77777777" w:rsidR="00597568" w:rsidRPr="00EB5C1B" w:rsidRDefault="00597568" w:rsidP="00B05B27">
            <w:pPr>
              <w:contextualSpacing/>
              <w:rPr>
                <w:rFonts w:ascii="Comic Sans MS" w:hAnsi="Comic Sans MS"/>
                <w:szCs w:val="20"/>
              </w:rPr>
            </w:pPr>
          </w:p>
        </w:tc>
        <w:tc>
          <w:tcPr>
            <w:tcW w:w="1170" w:type="dxa"/>
          </w:tcPr>
          <w:p w14:paraId="43D74277" w14:textId="77777777" w:rsidR="00597568" w:rsidRPr="00EB5C1B" w:rsidRDefault="00597568" w:rsidP="00B05B27">
            <w:pPr>
              <w:contextualSpacing/>
              <w:rPr>
                <w:rFonts w:ascii="Comic Sans MS" w:hAnsi="Comic Sans MS"/>
                <w:szCs w:val="20"/>
              </w:rPr>
            </w:pPr>
          </w:p>
        </w:tc>
        <w:tc>
          <w:tcPr>
            <w:tcW w:w="1170" w:type="dxa"/>
          </w:tcPr>
          <w:p w14:paraId="341DA39A" w14:textId="77777777" w:rsidR="00597568" w:rsidRPr="00EB5C1B" w:rsidRDefault="00597568" w:rsidP="00B05B27">
            <w:pPr>
              <w:contextualSpacing/>
              <w:rPr>
                <w:rFonts w:ascii="Comic Sans MS" w:hAnsi="Comic Sans MS"/>
                <w:szCs w:val="20"/>
              </w:rPr>
            </w:pPr>
          </w:p>
        </w:tc>
        <w:tc>
          <w:tcPr>
            <w:tcW w:w="1170" w:type="dxa"/>
          </w:tcPr>
          <w:p w14:paraId="701A12A6" w14:textId="77777777" w:rsidR="00597568" w:rsidRPr="00EB5C1B" w:rsidRDefault="00597568" w:rsidP="00B05B27">
            <w:pPr>
              <w:contextualSpacing/>
              <w:rPr>
                <w:rFonts w:ascii="Comic Sans MS" w:hAnsi="Comic Sans MS"/>
                <w:szCs w:val="20"/>
              </w:rPr>
            </w:pPr>
          </w:p>
        </w:tc>
        <w:tc>
          <w:tcPr>
            <w:tcW w:w="1350" w:type="dxa"/>
          </w:tcPr>
          <w:p w14:paraId="334A63FD" w14:textId="77777777" w:rsidR="00597568" w:rsidRPr="00EB5C1B" w:rsidRDefault="00597568" w:rsidP="00B05B27">
            <w:pPr>
              <w:contextualSpacing/>
              <w:rPr>
                <w:rFonts w:ascii="Comic Sans MS" w:hAnsi="Comic Sans MS"/>
                <w:szCs w:val="20"/>
              </w:rPr>
            </w:pPr>
          </w:p>
        </w:tc>
      </w:tr>
    </w:tbl>
    <w:p w14:paraId="12F42A76" w14:textId="77777777" w:rsidR="00597568" w:rsidRPr="00EB5C1B" w:rsidRDefault="00597568" w:rsidP="00597568">
      <w:pPr>
        <w:contextualSpacing/>
        <w:rPr>
          <w:rFonts w:ascii="Comic Sans MS" w:hAnsi="Comic Sans MS"/>
          <w:szCs w:val="20"/>
        </w:rPr>
      </w:pPr>
    </w:p>
    <w:p w14:paraId="3C0D9E80" w14:textId="77777777" w:rsidR="00597568" w:rsidRPr="00EB5C1B" w:rsidRDefault="00597568" w:rsidP="00597568">
      <w:pPr>
        <w:contextualSpacing/>
        <w:rPr>
          <w:rFonts w:ascii="Comic Sans MS" w:hAnsi="Comic Sans MS"/>
          <w:szCs w:val="20"/>
        </w:rPr>
      </w:pPr>
      <w:r>
        <w:rPr>
          <w:rFonts w:ascii="Comic Sans MS" w:hAnsi="Comic Sans MS"/>
          <w:szCs w:val="20"/>
        </w:rPr>
        <w:t>Tick one box per row which best suits your feelings about how easy or difficult you find reading something new.</w:t>
      </w:r>
    </w:p>
    <w:p w14:paraId="71865FBA" w14:textId="77777777" w:rsidR="00597568" w:rsidRPr="00EB5C1B" w:rsidRDefault="00597568" w:rsidP="00597568">
      <w:pPr>
        <w:contextualSpacing/>
        <w:rPr>
          <w:rFonts w:ascii="Comic Sans MS" w:hAnsi="Comic Sans MS"/>
          <w:szCs w:val="20"/>
        </w:rPr>
      </w:pPr>
    </w:p>
    <w:p w14:paraId="1EA66209" w14:textId="77777777" w:rsidR="00382189" w:rsidRDefault="00382189" w:rsidP="009A55A6">
      <w:pPr>
        <w:contextualSpacing/>
        <w:rPr>
          <w:rFonts w:eastAsia="Times New Roman" w:cs="Arial"/>
          <w:b/>
          <w:color w:val="000000" w:themeColor="text1"/>
          <w:u w:val="single"/>
          <w:lang w:eastAsia="en-GB"/>
        </w:rPr>
      </w:pPr>
    </w:p>
    <w:p w14:paraId="700BBDD2" w14:textId="77777777" w:rsidR="00382189" w:rsidRDefault="00382189" w:rsidP="009A55A6">
      <w:pPr>
        <w:contextualSpacing/>
        <w:rPr>
          <w:rFonts w:eastAsia="Times New Roman" w:cs="Arial"/>
          <w:b/>
          <w:color w:val="000000" w:themeColor="text1"/>
          <w:u w:val="single"/>
          <w:lang w:eastAsia="en-GB"/>
        </w:rPr>
      </w:pPr>
    </w:p>
    <w:p w14:paraId="0D7E173B" w14:textId="77777777" w:rsidR="00382189" w:rsidRDefault="00382189" w:rsidP="009A55A6">
      <w:pPr>
        <w:contextualSpacing/>
        <w:rPr>
          <w:rFonts w:eastAsia="Times New Roman" w:cs="Arial"/>
          <w:b/>
          <w:color w:val="000000" w:themeColor="text1"/>
          <w:u w:val="single"/>
          <w:lang w:eastAsia="en-GB"/>
        </w:rPr>
      </w:pPr>
    </w:p>
    <w:p w14:paraId="394DE250" w14:textId="77777777" w:rsidR="00382189" w:rsidRDefault="00382189" w:rsidP="009A55A6">
      <w:pPr>
        <w:contextualSpacing/>
        <w:rPr>
          <w:rFonts w:eastAsia="Times New Roman" w:cs="Arial"/>
          <w:b/>
          <w:color w:val="000000" w:themeColor="text1"/>
          <w:u w:val="single"/>
          <w:lang w:eastAsia="en-GB"/>
        </w:rPr>
      </w:pPr>
    </w:p>
    <w:p w14:paraId="7BEFF385" w14:textId="77777777" w:rsidR="00382189" w:rsidRDefault="00382189" w:rsidP="009A55A6">
      <w:pPr>
        <w:contextualSpacing/>
        <w:rPr>
          <w:rFonts w:eastAsia="Times New Roman" w:cs="Arial"/>
          <w:b/>
          <w:color w:val="000000" w:themeColor="text1"/>
          <w:u w:val="single"/>
          <w:lang w:eastAsia="en-GB"/>
        </w:rPr>
      </w:pPr>
    </w:p>
    <w:p w14:paraId="3F5E3B10" w14:textId="77777777" w:rsidR="00382189" w:rsidRDefault="00382189" w:rsidP="009A55A6">
      <w:pPr>
        <w:contextualSpacing/>
        <w:rPr>
          <w:rFonts w:eastAsia="Times New Roman" w:cs="Arial"/>
          <w:b/>
          <w:color w:val="000000" w:themeColor="text1"/>
          <w:u w:val="single"/>
          <w:lang w:eastAsia="en-GB"/>
        </w:rPr>
      </w:pPr>
    </w:p>
    <w:p w14:paraId="1D0CB77F" w14:textId="77777777" w:rsidR="00382189" w:rsidRDefault="00382189" w:rsidP="009A55A6">
      <w:pPr>
        <w:contextualSpacing/>
        <w:rPr>
          <w:rFonts w:eastAsia="Times New Roman" w:cs="Arial"/>
          <w:b/>
          <w:color w:val="000000" w:themeColor="text1"/>
          <w:u w:val="single"/>
          <w:lang w:eastAsia="en-GB"/>
        </w:rPr>
      </w:pPr>
    </w:p>
    <w:p w14:paraId="0BE83F15" w14:textId="77777777" w:rsidR="00382189" w:rsidRDefault="00382189" w:rsidP="009A55A6">
      <w:pPr>
        <w:contextualSpacing/>
        <w:rPr>
          <w:rFonts w:eastAsia="Times New Roman" w:cs="Arial"/>
          <w:b/>
          <w:color w:val="000000" w:themeColor="text1"/>
          <w:u w:val="single"/>
          <w:lang w:eastAsia="en-GB"/>
        </w:rPr>
      </w:pPr>
    </w:p>
    <w:p w14:paraId="67C8C817" w14:textId="77777777" w:rsidR="00382189" w:rsidRDefault="00382189" w:rsidP="009A55A6">
      <w:pPr>
        <w:contextualSpacing/>
        <w:rPr>
          <w:rFonts w:eastAsia="Times New Roman" w:cs="Arial"/>
          <w:b/>
          <w:color w:val="000000" w:themeColor="text1"/>
          <w:u w:val="single"/>
          <w:lang w:eastAsia="en-GB"/>
        </w:rPr>
      </w:pPr>
    </w:p>
    <w:p w14:paraId="1CB114CA" w14:textId="77777777" w:rsidR="00382189" w:rsidRDefault="00382189" w:rsidP="009A55A6">
      <w:pPr>
        <w:contextualSpacing/>
        <w:rPr>
          <w:rFonts w:eastAsia="Times New Roman" w:cs="Arial"/>
          <w:b/>
          <w:color w:val="000000" w:themeColor="text1"/>
          <w:u w:val="single"/>
          <w:lang w:eastAsia="en-GB"/>
        </w:rPr>
      </w:pPr>
    </w:p>
    <w:p w14:paraId="50775B94" w14:textId="77777777" w:rsidR="00382189" w:rsidRDefault="00382189" w:rsidP="009A55A6">
      <w:pPr>
        <w:contextualSpacing/>
        <w:rPr>
          <w:rFonts w:eastAsia="Times New Roman" w:cs="Arial"/>
          <w:b/>
          <w:color w:val="000000" w:themeColor="text1"/>
          <w:u w:val="single"/>
          <w:lang w:eastAsia="en-GB"/>
        </w:rPr>
      </w:pPr>
    </w:p>
    <w:p w14:paraId="0E012093" w14:textId="77777777" w:rsidR="00382189" w:rsidRDefault="00382189" w:rsidP="009A55A6">
      <w:pPr>
        <w:contextualSpacing/>
        <w:rPr>
          <w:rFonts w:eastAsia="Times New Roman" w:cs="Arial"/>
          <w:b/>
          <w:color w:val="000000" w:themeColor="text1"/>
          <w:u w:val="single"/>
          <w:lang w:eastAsia="en-GB"/>
        </w:rPr>
      </w:pPr>
    </w:p>
    <w:p w14:paraId="5C4B58C7" w14:textId="77777777" w:rsidR="00382189" w:rsidRDefault="00382189" w:rsidP="009A55A6">
      <w:pPr>
        <w:contextualSpacing/>
        <w:rPr>
          <w:rFonts w:eastAsia="Times New Roman" w:cs="Arial"/>
          <w:b/>
          <w:color w:val="000000" w:themeColor="text1"/>
          <w:u w:val="single"/>
          <w:lang w:eastAsia="en-GB"/>
        </w:rPr>
      </w:pPr>
    </w:p>
    <w:p w14:paraId="5199BF08" w14:textId="77777777" w:rsidR="00382189" w:rsidRDefault="00382189" w:rsidP="009A55A6">
      <w:pPr>
        <w:contextualSpacing/>
        <w:rPr>
          <w:rFonts w:eastAsia="Times New Roman" w:cs="Arial"/>
          <w:b/>
          <w:color w:val="000000" w:themeColor="text1"/>
          <w:u w:val="single"/>
          <w:lang w:eastAsia="en-GB"/>
        </w:rPr>
      </w:pPr>
    </w:p>
    <w:p w14:paraId="12426F99" w14:textId="77777777" w:rsidR="00382189" w:rsidRDefault="00382189" w:rsidP="009A55A6">
      <w:pPr>
        <w:contextualSpacing/>
        <w:rPr>
          <w:rFonts w:eastAsia="Times New Roman" w:cs="Arial"/>
          <w:b/>
          <w:color w:val="000000" w:themeColor="text1"/>
          <w:u w:val="single"/>
          <w:lang w:eastAsia="en-GB"/>
        </w:rPr>
      </w:pPr>
    </w:p>
    <w:p w14:paraId="19C00452" w14:textId="77777777" w:rsidR="00382189" w:rsidRDefault="00382189" w:rsidP="009A55A6">
      <w:pPr>
        <w:contextualSpacing/>
        <w:rPr>
          <w:rFonts w:eastAsia="Times New Roman" w:cs="Arial"/>
          <w:b/>
          <w:color w:val="000000" w:themeColor="text1"/>
          <w:u w:val="single"/>
          <w:lang w:eastAsia="en-GB"/>
        </w:rPr>
      </w:pPr>
    </w:p>
    <w:p w14:paraId="7672790E" w14:textId="77777777" w:rsidR="00382189" w:rsidRDefault="00382189" w:rsidP="009A55A6">
      <w:pPr>
        <w:contextualSpacing/>
        <w:rPr>
          <w:rFonts w:eastAsia="Times New Roman" w:cs="Arial"/>
          <w:b/>
          <w:color w:val="000000" w:themeColor="text1"/>
          <w:u w:val="single"/>
          <w:lang w:eastAsia="en-GB"/>
        </w:rPr>
      </w:pPr>
    </w:p>
    <w:p w14:paraId="209B01ED" w14:textId="77777777" w:rsidR="00382189" w:rsidRDefault="00382189" w:rsidP="009A55A6">
      <w:pPr>
        <w:contextualSpacing/>
        <w:rPr>
          <w:rFonts w:eastAsia="Times New Roman" w:cs="Arial"/>
          <w:b/>
          <w:color w:val="000000" w:themeColor="text1"/>
          <w:u w:val="single"/>
          <w:lang w:eastAsia="en-GB"/>
        </w:rPr>
      </w:pPr>
    </w:p>
    <w:p w14:paraId="75A5B40A" w14:textId="77777777" w:rsidR="00382189" w:rsidRDefault="00382189" w:rsidP="009A55A6">
      <w:pPr>
        <w:contextualSpacing/>
        <w:rPr>
          <w:rFonts w:eastAsia="Times New Roman" w:cs="Arial"/>
          <w:b/>
          <w:color w:val="000000" w:themeColor="text1"/>
          <w:u w:val="single"/>
          <w:lang w:eastAsia="en-GB"/>
        </w:rPr>
      </w:pPr>
    </w:p>
    <w:p w14:paraId="70F8E6C1" w14:textId="77777777" w:rsidR="00382189" w:rsidRDefault="00382189" w:rsidP="009A55A6">
      <w:pPr>
        <w:contextualSpacing/>
        <w:rPr>
          <w:rFonts w:eastAsia="Times New Roman" w:cs="Arial"/>
          <w:b/>
          <w:color w:val="000000" w:themeColor="text1"/>
          <w:u w:val="single"/>
          <w:lang w:eastAsia="en-GB"/>
        </w:rPr>
      </w:pPr>
    </w:p>
    <w:p w14:paraId="17B97586" w14:textId="77777777" w:rsidR="00382189" w:rsidRDefault="00382189" w:rsidP="009A55A6">
      <w:pPr>
        <w:contextualSpacing/>
        <w:rPr>
          <w:rFonts w:eastAsia="Times New Roman" w:cs="Arial"/>
          <w:b/>
          <w:color w:val="000000" w:themeColor="text1"/>
          <w:u w:val="single"/>
          <w:lang w:eastAsia="en-GB"/>
        </w:rPr>
      </w:pPr>
    </w:p>
    <w:p w14:paraId="40DE4F73" w14:textId="77777777" w:rsidR="00382189" w:rsidRDefault="00382189" w:rsidP="009A55A6">
      <w:pPr>
        <w:contextualSpacing/>
        <w:rPr>
          <w:rFonts w:eastAsia="Times New Roman" w:cs="Arial"/>
          <w:b/>
          <w:color w:val="000000" w:themeColor="text1"/>
          <w:u w:val="single"/>
          <w:lang w:eastAsia="en-GB"/>
        </w:rPr>
      </w:pPr>
    </w:p>
    <w:p w14:paraId="2B9ACA57" w14:textId="77777777" w:rsidR="00382189" w:rsidRDefault="00382189" w:rsidP="009A55A6">
      <w:pPr>
        <w:contextualSpacing/>
        <w:rPr>
          <w:rFonts w:eastAsia="Times New Roman" w:cs="Arial"/>
          <w:b/>
          <w:color w:val="000000" w:themeColor="text1"/>
          <w:u w:val="single"/>
          <w:lang w:eastAsia="en-GB"/>
        </w:rPr>
      </w:pPr>
    </w:p>
    <w:p w14:paraId="6C514418" w14:textId="77777777" w:rsidR="00382189" w:rsidRDefault="00382189" w:rsidP="009A55A6">
      <w:pPr>
        <w:contextualSpacing/>
        <w:rPr>
          <w:rFonts w:eastAsia="Times New Roman" w:cs="Arial"/>
          <w:b/>
          <w:color w:val="000000" w:themeColor="text1"/>
          <w:u w:val="single"/>
          <w:lang w:eastAsia="en-GB"/>
        </w:rPr>
      </w:pPr>
    </w:p>
    <w:p w14:paraId="04AE3A6B" w14:textId="77777777" w:rsidR="00382189" w:rsidRDefault="00382189" w:rsidP="009A55A6">
      <w:pPr>
        <w:contextualSpacing/>
        <w:rPr>
          <w:rFonts w:eastAsia="Times New Roman" w:cs="Arial"/>
          <w:b/>
          <w:color w:val="000000" w:themeColor="text1"/>
          <w:u w:val="single"/>
          <w:lang w:eastAsia="en-GB"/>
        </w:rPr>
      </w:pPr>
    </w:p>
    <w:p w14:paraId="2B03CB5A" w14:textId="77777777" w:rsidR="00382189" w:rsidRDefault="00382189" w:rsidP="009A55A6">
      <w:pPr>
        <w:contextualSpacing/>
        <w:rPr>
          <w:rFonts w:eastAsia="Times New Roman" w:cs="Arial"/>
          <w:b/>
          <w:color w:val="000000" w:themeColor="text1"/>
          <w:u w:val="single"/>
          <w:lang w:eastAsia="en-GB"/>
        </w:rPr>
      </w:pPr>
    </w:p>
    <w:p w14:paraId="4B9D032D" w14:textId="77777777" w:rsidR="00382189" w:rsidRDefault="00382189" w:rsidP="009A55A6">
      <w:pPr>
        <w:contextualSpacing/>
        <w:rPr>
          <w:rFonts w:eastAsia="Times New Roman" w:cs="Arial"/>
          <w:b/>
          <w:color w:val="000000" w:themeColor="text1"/>
          <w:u w:val="single"/>
          <w:lang w:eastAsia="en-GB"/>
        </w:rPr>
      </w:pPr>
    </w:p>
    <w:p w14:paraId="618FBA20" w14:textId="77777777" w:rsidR="00382189" w:rsidRDefault="00382189" w:rsidP="009A55A6">
      <w:pPr>
        <w:contextualSpacing/>
        <w:rPr>
          <w:rFonts w:eastAsia="Times New Roman" w:cs="Arial"/>
          <w:b/>
          <w:color w:val="000000" w:themeColor="text1"/>
          <w:u w:val="single"/>
          <w:lang w:eastAsia="en-GB"/>
        </w:rPr>
      </w:pPr>
    </w:p>
    <w:p w14:paraId="61E4433A" w14:textId="77777777" w:rsidR="00382189" w:rsidRDefault="00382189" w:rsidP="009A55A6">
      <w:pPr>
        <w:contextualSpacing/>
        <w:rPr>
          <w:rFonts w:eastAsia="Times New Roman" w:cs="Arial"/>
          <w:b/>
          <w:color w:val="000000" w:themeColor="text1"/>
          <w:u w:val="single"/>
          <w:lang w:eastAsia="en-GB"/>
        </w:rPr>
      </w:pPr>
    </w:p>
    <w:p w14:paraId="0CF3ED9A" w14:textId="77777777" w:rsidR="00382189" w:rsidRDefault="00382189" w:rsidP="009A55A6">
      <w:pPr>
        <w:contextualSpacing/>
        <w:rPr>
          <w:rFonts w:eastAsia="Times New Roman" w:cs="Arial"/>
          <w:b/>
          <w:color w:val="000000" w:themeColor="text1"/>
          <w:u w:val="single"/>
          <w:lang w:eastAsia="en-GB"/>
        </w:rPr>
      </w:pPr>
    </w:p>
    <w:p w14:paraId="04EEE525" w14:textId="77777777" w:rsidR="00382189" w:rsidRDefault="00382189" w:rsidP="009A55A6">
      <w:pPr>
        <w:contextualSpacing/>
        <w:rPr>
          <w:rFonts w:eastAsia="Times New Roman" w:cs="Arial"/>
          <w:b/>
          <w:color w:val="000000" w:themeColor="text1"/>
          <w:u w:val="single"/>
          <w:lang w:eastAsia="en-GB"/>
        </w:rPr>
      </w:pPr>
    </w:p>
    <w:p w14:paraId="2AEA0654" w14:textId="4B7CE6CE" w:rsidR="00FC3235" w:rsidRDefault="00FC3235" w:rsidP="009A55A6">
      <w:pPr>
        <w:contextualSpacing/>
        <w:rPr>
          <w:rFonts w:eastAsia="Times New Roman" w:cs="Arial"/>
          <w:b/>
          <w:color w:val="000000" w:themeColor="text1"/>
          <w:lang w:eastAsia="en-GB"/>
        </w:rPr>
      </w:pPr>
      <w:r w:rsidRPr="00FC3235">
        <w:rPr>
          <w:rFonts w:eastAsia="Times New Roman" w:cs="Arial"/>
          <w:b/>
          <w:color w:val="000000" w:themeColor="text1"/>
          <w:u w:val="single"/>
          <w:lang w:eastAsia="en-GB"/>
        </w:rPr>
        <w:lastRenderedPageBreak/>
        <w:t>Appendix 2</w:t>
      </w:r>
      <w:r w:rsidRPr="00FC3235">
        <w:rPr>
          <w:rFonts w:eastAsia="Times New Roman" w:cs="Arial"/>
          <w:b/>
          <w:color w:val="000000" w:themeColor="text1"/>
          <w:lang w:eastAsia="en-GB"/>
        </w:rPr>
        <w:t xml:space="preserve"> – </w:t>
      </w:r>
      <w:r w:rsidR="00270327">
        <w:rPr>
          <w:rFonts w:eastAsia="Times New Roman" w:cs="Arial"/>
          <w:b/>
          <w:color w:val="000000" w:themeColor="text1"/>
          <w:lang w:eastAsia="en-GB"/>
        </w:rPr>
        <w:t>Quiz</w:t>
      </w:r>
      <w:r w:rsidRPr="00FC3235">
        <w:rPr>
          <w:rFonts w:eastAsia="Times New Roman" w:cs="Arial"/>
          <w:b/>
          <w:color w:val="000000" w:themeColor="text1"/>
          <w:lang w:eastAsia="en-GB"/>
        </w:rPr>
        <w:t xml:space="preserve"> for ‘Four Stages of Word Knowledge’</w:t>
      </w:r>
    </w:p>
    <w:p w14:paraId="327A9EAE" w14:textId="77777777" w:rsidR="00270327" w:rsidRDefault="00270327" w:rsidP="009A55A6">
      <w:pPr>
        <w:contextualSpacing/>
        <w:rPr>
          <w:rFonts w:eastAsia="Times New Roman" w:cs="Arial"/>
          <w:b/>
          <w:color w:val="000000" w:themeColor="text1"/>
          <w:lang w:eastAsia="en-GB"/>
        </w:rPr>
      </w:pPr>
    </w:p>
    <w:p w14:paraId="46B514C7" w14:textId="77777777" w:rsidR="00270327" w:rsidRPr="00FE725A" w:rsidRDefault="00270327" w:rsidP="00270327">
      <w:pPr>
        <w:jc w:val="center"/>
        <w:rPr>
          <w:rFonts w:ascii="Comic Sans MS" w:hAnsi="Comic Sans MS"/>
          <w:b/>
          <w:u w:val="single"/>
        </w:rPr>
      </w:pPr>
      <w:r w:rsidRPr="00FE725A">
        <w:rPr>
          <w:rFonts w:ascii="Comic Sans MS" w:hAnsi="Comic Sans MS"/>
          <w:b/>
          <w:u w:val="single"/>
        </w:rPr>
        <w:t>Word Knowledge Quiz:</w:t>
      </w:r>
    </w:p>
    <w:p w14:paraId="2BEAFE12" w14:textId="77777777" w:rsidR="00270327" w:rsidRPr="00FE402E" w:rsidRDefault="00270327" w:rsidP="00270327">
      <w:pPr>
        <w:jc w:val="center"/>
        <w:rPr>
          <w:rFonts w:ascii="Comic Sans MS" w:hAnsi="Comic Sans MS"/>
          <w:b/>
        </w:rPr>
      </w:pPr>
      <w:r>
        <w:rPr>
          <w:rFonts w:ascii="Comic Sans MS" w:hAnsi="Comic Sans MS"/>
          <w:b/>
        </w:rPr>
        <w:t>Tick the box that best explains your knowledge of each word. Tick one box per word.</w:t>
      </w:r>
    </w:p>
    <w:tbl>
      <w:tblPr>
        <w:tblStyle w:val="ListParagraph"/>
        <w:tblpPr w:leftFromText="180" w:rightFromText="180" w:vertAnchor="text" w:horzAnchor="margin" w:tblpXSpec="center" w:tblpY="45"/>
        <w:tblW w:w="98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76"/>
        <w:gridCol w:w="2097"/>
        <w:gridCol w:w="2317"/>
        <w:gridCol w:w="1765"/>
        <w:gridCol w:w="1587"/>
      </w:tblGrid>
      <w:tr w:rsidR="00DC36D2" w:rsidRPr="00DC36D2" w14:paraId="22EA0880" w14:textId="77777777" w:rsidTr="00DC36D2">
        <w:tc>
          <w:tcPr>
            <w:tcW w:w="2076" w:type="dxa"/>
          </w:tcPr>
          <w:p w14:paraId="7121C1F7" w14:textId="77777777" w:rsidR="00270327" w:rsidRPr="00DC36D2" w:rsidRDefault="00270327" w:rsidP="00270327">
            <w:pPr>
              <w:rPr>
                <w:rFonts w:ascii="Comic Sans MS" w:hAnsi="Comic Sans MS"/>
                <w:sz w:val="21"/>
              </w:rPr>
            </w:pPr>
            <w:r w:rsidRPr="00DC36D2">
              <w:rPr>
                <w:rFonts w:ascii="Comic Sans MS" w:hAnsi="Comic Sans MS"/>
                <w:sz w:val="21"/>
              </w:rPr>
              <w:t>Word</w:t>
            </w:r>
          </w:p>
        </w:tc>
        <w:tc>
          <w:tcPr>
            <w:tcW w:w="2097" w:type="dxa"/>
          </w:tcPr>
          <w:p w14:paraId="371B213C" w14:textId="77777777" w:rsidR="00270327" w:rsidRPr="00DC36D2" w:rsidRDefault="00270327" w:rsidP="00DC36D2">
            <w:pPr>
              <w:ind w:left="0"/>
              <w:rPr>
                <w:rFonts w:ascii="Comic Sans MS" w:hAnsi="Comic Sans MS"/>
                <w:sz w:val="21"/>
              </w:rPr>
            </w:pPr>
            <w:r w:rsidRPr="00DC36D2">
              <w:rPr>
                <w:rFonts w:ascii="Comic Sans MS" w:hAnsi="Comic Sans MS"/>
                <w:sz w:val="21"/>
              </w:rPr>
              <w:t>I know this word and I can use it correctly and confidently.</w:t>
            </w:r>
          </w:p>
        </w:tc>
        <w:tc>
          <w:tcPr>
            <w:tcW w:w="2317" w:type="dxa"/>
          </w:tcPr>
          <w:p w14:paraId="26D6C20E" w14:textId="77777777" w:rsidR="00270327" w:rsidRPr="00DC36D2" w:rsidRDefault="00270327" w:rsidP="00DC36D2">
            <w:pPr>
              <w:ind w:left="0"/>
              <w:rPr>
                <w:rFonts w:ascii="Comic Sans MS" w:hAnsi="Comic Sans MS"/>
                <w:sz w:val="21"/>
              </w:rPr>
            </w:pPr>
            <w:r w:rsidRPr="00DC36D2">
              <w:rPr>
                <w:rFonts w:ascii="Comic Sans MS" w:hAnsi="Comic Sans MS"/>
                <w:sz w:val="21"/>
              </w:rPr>
              <w:t>I have some understanding of the word. I could probably use it in my writing.</w:t>
            </w:r>
          </w:p>
        </w:tc>
        <w:tc>
          <w:tcPr>
            <w:tcW w:w="1765" w:type="dxa"/>
          </w:tcPr>
          <w:p w14:paraId="17DF62F6" w14:textId="77777777" w:rsidR="00270327" w:rsidRPr="00DC36D2" w:rsidRDefault="00270327" w:rsidP="00DC36D2">
            <w:pPr>
              <w:ind w:left="0"/>
              <w:rPr>
                <w:rFonts w:ascii="Comic Sans MS" w:hAnsi="Comic Sans MS"/>
                <w:sz w:val="21"/>
              </w:rPr>
            </w:pPr>
            <w:r w:rsidRPr="00DC36D2">
              <w:rPr>
                <w:rFonts w:ascii="Comic Sans MS" w:hAnsi="Comic Sans MS"/>
                <w:sz w:val="21"/>
              </w:rPr>
              <w:t>I have seen or heard this word but I am unsure of the meaning.</w:t>
            </w:r>
          </w:p>
        </w:tc>
        <w:tc>
          <w:tcPr>
            <w:tcW w:w="1587" w:type="dxa"/>
          </w:tcPr>
          <w:p w14:paraId="6FE442F8" w14:textId="77777777" w:rsidR="00270327" w:rsidRPr="00DC36D2" w:rsidRDefault="00270327" w:rsidP="00DC36D2">
            <w:pPr>
              <w:ind w:left="0"/>
              <w:rPr>
                <w:rFonts w:ascii="Comic Sans MS" w:hAnsi="Comic Sans MS"/>
                <w:sz w:val="21"/>
              </w:rPr>
            </w:pPr>
            <w:r w:rsidRPr="00DC36D2">
              <w:rPr>
                <w:rFonts w:ascii="Comic Sans MS" w:hAnsi="Comic Sans MS"/>
                <w:sz w:val="21"/>
              </w:rPr>
              <w:t>I have never seen this word and I do not know what it means.</w:t>
            </w:r>
          </w:p>
        </w:tc>
      </w:tr>
      <w:tr w:rsidR="00DC36D2" w:rsidRPr="00DC36D2" w14:paraId="5E97DA5D" w14:textId="77777777" w:rsidTr="00DC36D2">
        <w:tc>
          <w:tcPr>
            <w:tcW w:w="2076" w:type="dxa"/>
          </w:tcPr>
          <w:p w14:paraId="0754D944" w14:textId="77777777" w:rsidR="00270327" w:rsidRPr="00DC36D2" w:rsidRDefault="00270327" w:rsidP="00270327">
            <w:pPr>
              <w:rPr>
                <w:rFonts w:ascii="Comic Sans MS" w:hAnsi="Comic Sans MS"/>
                <w:sz w:val="21"/>
              </w:rPr>
            </w:pPr>
            <w:r w:rsidRPr="00DC36D2">
              <w:rPr>
                <w:rFonts w:ascii="Comic Sans MS" w:hAnsi="Comic Sans MS"/>
                <w:sz w:val="21"/>
              </w:rPr>
              <w:t>Analyse</w:t>
            </w:r>
          </w:p>
        </w:tc>
        <w:tc>
          <w:tcPr>
            <w:tcW w:w="2097" w:type="dxa"/>
          </w:tcPr>
          <w:p w14:paraId="5D1FB31C" w14:textId="77777777" w:rsidR="00270327" w:rsidRPr="00DC36D2" w:rsidRDefault="00270327" w:rsidP="00270327">
            <w:pPr>
              <w:rPr>
                <w:rFonts w:ascii="Comic Sans MS" w:hAnsi="Comic Sans MS"/>
                <w:sz w:val="21"/>
              </w:rPr>
            </w:pPr>
          </w:p>
        </w:tc>
        <w:tc>
          <w:tcPr>
            <w:tcW w:w="2317" w:type="dxa"/>
          </w:tcPr>
          <w:p w14:paraId="242715DC" w14:textId="77777777" w:rsidR="00270327" w:rsidRPr="00DC36D2" w:rsidRDefault="00270327" w:rsidP="00270327">
            <w:pPr>
              <w:rPr>
                <w:rFonts w:ascii="Comic Sans MS" w:hAnsi="Comic Sans MS"/>
                <w:sz w:val="21"/>
              </w:rPr>
            </w:pPr>
          </w:p>
        </w:tc>
        <w:tc>
          <w:tcPr>
            <w:tcW w:w="1765" w:type="dxa"/>
          </w:tcPr>
          <w:p w14:paraId="0A7E66DA" w14:textId="77777777" w:rsidR="00270327" w:rsidRPr="00DC36D2" w:rsidRDefault="00270327" w:rsidP="00270327">
            <w:pPr>
              <w:rPr>
                <w:rFonts w:ascii="Comic Sans MS" w:hAnsi="Comic Sans MS"/>
                <w:sz w:val="21"/>
              </w:rPr>
            </w:pPr>
          </w:p>
        </w:tc>
        <w:tc>
          <w:tcPr>
            <w:tcW w:w="1587" w:type="dxa"/>
          </w:tcPr>
          <w:p w14:paraId="2E3C6913" w14:textId="77777777" w:rsidR="00270327" w:rsidRPr="00DC36D2" w:rsidRDefault="00270327" w:rsidP="00270327">
            <w:pPr>
              <w:rPr>
                <w:rFonts w:ascii="Comic Sans MS" w:hAnsi="Comic Sans MS"/>
                <w:sz w:val="21"/>
              </w:rPr>
            </w:pPr>
          </w:p>
        </w:tc>
      </w:tr>
      <w:tr w:rsidR="00DC36D2" w:rsidRPr="00DC36D2" w14:paraId="57F19B83" w14:textId="77777777" w:rsidTr="00DC36D2">
        <w:tc>
          <w:tcPr>
            <w:tcW w:w="2076" w:type="dxa"/>
          </w:tcPr>
          <w:p w14:paraId="02A1012C" w14:textId="77777777" w:rsidR="00270327" w:rsidRPr="00DC36D2" w:rsidRDefault="00270327" w:rsidP="00270327">
            <w:pPr>
              <w:rPr>
                <w:rFonts w:ascii="Comic Sans MS" w:hAnsi="Comic Sans MS"/>
                <w:sz w:val="21"/>
              </w:rPr>
            </w:pPr>
            <w:r w:rsidRPr="00DC36D2">
              <w:rPr>
                <w:rFonts w:ascii="Comic Sans MS" w:hAnsi="Comic Sans MS"/>
                <w:sz w:val="21"/>
              </w:rPr>
              <w:t>Concept</w:t>
            </w:r>
          </w:p>
        </w:tc>
        <w:tc>
          <w:tcPr>
            <w:tcW w:w="2097" w:type="dxa"/>
          </w:tcPr>
          <w:p w14:paraId="75B6B139" w14:textId="77777777" w:rsidR="00270327" w:rsidRPr="00DC36D2" w:rsidRDefault="00270327" w:rsidP="00270327">
            <w:pPr>
              <w:rPr>
                <w:rFonts w:ascii="Comic Sans MS" w:hAnsi="Comic Sans MS"/>
                <w:sz w:val="21"/>
              </w:rPr>
            </w:pPr>
          </w:p>
        </w:tc>
        <w:tc>
          <w:tcPr>
            <w:tcW w:w="2317" w:type="dxa"/>
          </w:tcPr>
          <w:p w14:paraId="7CB9D968" w14:textId="77777777" w:rsidR="00270327" w:rsidRPr="00DC36D2" w:rsidRDefault="00270327" w:rsidP="00270327">
            <w:pPr>
              <w:rPr>
                <w:rFonts w:ascii="Comic Sans MS" w:hAnsi="Comic Sans MS"/>
                <w:sz w:val="21"/>
              </w:rPr>
            </w:pPr>
          </w:p>
        </w:tc>
        <w:tc>
          <w:tcPr>
            <w:tcW w:w="1765" w:type="dxa"/>
          </w:tcPr>
          <w:p w14:paraId="00D66BBD" w14:textId="77777777" w:rsidR="00270327" w:rsidRPr="00DC36D2" w:rsidRDefault="00270327" w:rsidP="00270327">
            <w:pPr>
              <w:rPr>
                <w:rFonts w:ascii="Comic Sans MS" w:hAnsi="Comic Sans MS"/>
                <w:sz w:val="21"/>
              </w:rPr>
            </w:pPr>
          </w:p>
        </w:tc>
        <w:tc>
          <w:tcPr>
            <w:tcW w:w="1587" w:type="dxa"/>
          </w:tcPr>
          <w:p w14:paraId="3CEFD600" w14:textId="77777777" w:rsidR="00270327" w:rsidRPr="00DC36D2" w:rsidRDefault="00270327" w:rsidP="00270327">
            <w:pPr>
              <w:rPr>
                <w:rFonts w:ascii="Comic Sans MS" w:hAnsi="Comic Sans MS"/>
                <w:sz w:val="21"/>
              </w:rPr>
            </w:pPr>
          </w:p>
        </w:tc>
      </w:tr>
      <w:tr w:rsidR="00DC36D2" w:rsidRPr="00DC36D2" w14:paraId="1BDFA0C7" w14:textId="77777777" w:rsidTr="00DC36D2">
        <w:tc>
          <w:tcPr>
            <w:tcW w:w="2076" w:type="dxa"/>
          </w:tcPr>
          <w:p w14:paraId="6AE7C9E7" w14:textId="77777777" w:rsidR="00270327" w:rsidRPr="00DC36D2" w:rsidRDefault="00270327" w:rsidP="00270327">
            <w:pPr>
              <w:rPr>
                <w:rFonts w:ascii="Comic Sans MS" w:hAnsi="Comic Sans MS"/>
                <w:sz w:val="21"/>
              </w:rPr>
            </w:pPr>
            <w:r w:rsidRPr="00DC36D2">
              <w:rPr>
                <w:rFonts w:ascii="Comic Sans MS" w:hAnsi="Comic Sans MS"/>
                <w:sz w:val="21"/>
              </w:rPr>
              <w:t>Derive</w:t>
            </w:r>
          </w:p>
        </w:tc>
        <w:tc>
          <w:tcPr>
            <w:tcW w:w="2097" w:type="dxa"/>
          </w:tcPr>
          <w:p w14:paraId="59399089" w14:textId="77777777" w:rsidR="00270327" w:rsidRPr="00DC36D2" w:rsidRDefault="00270327" w:rsidP="00270327">
            <w:pPr>
              <w:rPr>
                <w:rFonts w:ascii="Comic Sans MS" w:hAnsi="Comic Sans MS"/>
                <w:sz w:val="21"/>
              </w:rPr>
            </w:pPr>
          </w:p>
        </w:tc>
        <w:tc>
          <w:tcPr>
            <w:tcW w:w="2317" w:type="dxa"/>
          </w:tcPr>
          <w:p w14:paraId="106ACE16" w14:textId="77777777" w:rsidR="00270327" w:rsidRPr="00DC36D2" w:rsidRDefault="00270327" w:rsidP="00270327">
            <w:pPr>
              <w:rPr>
                <w:rFonts w:ascii="Comic Sans MS" w:hAnsi="Comic Sans MS"/>
                <w:sz w:val="21"/>
              </w:rPr>
            </w:pPr>
          </w:p>
        </w:tc>
        <w:tc>
          <w:tcPr>
            <w:tcW w:w="1765" w:type="dxa"/>
          </w:tcPr>
          <w:p w14:paraId="6C70CE33" w14:textId="77777777" w:rsidR="00270327" w:rsidRPr="00DC36D2" w:rsidRDefault="00270327" w:rsidP="00270327">
            <w:pPr>
              <w:rPr>
                <w:rFonts w:ascii="Comic Sans MS" w:hAnsi="Comic Sans MS"/>
                <w:sz w:val="21"/>
              </w:rPr>
            </w:pPr>
          </w:p>
        </w:tc>
        <w:tc>
          <w:tcPr>
            <w:tcW w:w="1587" w:type="dxa"/>
          </w:tcPr>
          <w:p w14:paraId="3EA35AD0" w14:textId="77777777" w:rsidR="00270327" w:rsidRPr="00DC36D2" w:rsidRDefault="00270327" w:rsidP="00270327">
            <w:pPr>
              <w:rPr>
                <w:rFonts w:ascii="Comic Sans MS" w:hAnsi="Comic Sans MS"/>
                <w:sz w:val="21"/>
              </w:rPr>
            </w:pPr>
          </w:p>
        </w:tc>
      </w:tr>
      <w:tr w:rsidR="00DC36D2" w:rsidRPr="00DC36D2" w14:paraId="570442DC" w14:textId="77777777" w:rsidTr="00DC36D2">
        <w:tc>
          <w:tcPr>
            <w:tcW w:w="2076" w:type="dxa"/>
          </w:tcPr>
          <w:p w14:paraId="6D27A325" w14:textId="77777777" w:rsidR="00270327" w:rsidRPr="00DC36D2" w:rsidRDefault="00270327" w:rsidP="00270327">
            <w:pPr>
              <w:rPr>
                <w:rFonts w:ascii="Comic Sans MS" w:hAnsi="Comic Sans MS"/>
                <w:sz w:val="21"/>
              </w:rPr>
            </w:pPr>
            <w:r w:rsidRPr="00DC36D2">
              <w:rPr>
                <w:rFonts w:ascii="Comic Sans MS" w:hAnsi="Comic Sans MS"/>
                <w:sz w:val="21"/>
              </w:rPr>
              <w:t>Distribute</w:t>
            </w:r>
          </w:p>
        </w:tc>
        <w:tc>
          <w:tcPr>
            <w:tcW w:w="2097" w:type="dxa"/>
          </w:tcPr>
          <w:p w14:paraId="24AAACC4" w14:textId="77777777" w:rsidR="00270327" w:rsidRPr="00DC36D2" w:rsidRDefault="00270327" w:rsidP="00270327">
            <w:pPr>
              <w:rPr>
                <w:rFonts w:ascii="Comic Sans MS" w:hAnsi="Comic Sans MS"/>
                <w:sz w:val="21"/>
              </w:rPr>
            </w:pPr>
          </w:p>
        </w:tc>
        <w:tc>
          <w:tcPr>
            <w:tcW w:w="2317" w:type="dxa"/>
          </w:tcPr>
          <w:p w14:paraId="42B2AB74" w14:textId="77777777" w:rsidR="00270327" w:rsidRPr="00DC36D2" w:rsidRDefault="00270327" w:rsidP="00270327">
            <w:pPr>
              <w:rPr>
                <w:rFonts w:ascii="Comic Sans MS" w:hAnsi="Comic Sans MS"/>
                <w:sz w:val="21"/>
              </w:rPr>
            </w:pPr>
          </w:p>
        </w:tc>
        <w:tc>
          <w:tcPr>
            <w:tcW w:w="1765" w:type="dxa"/>
          </w:tcPr>
          <w:p w14:paraId="5B684938" w14:textId="77777777" w:rsidR="00270327" w:rsidRPr="00DC36D2" w:rsidRDefault="00270327" w:rsidP="00270327">
            <w:pPr>
              <w:rPr>
                <w:rFonts w:ascii="Comic Sans MS" w:hAnsi="Comic Sans MS"/>
                <w:sz w:val="21"/>
              </w:rPr>
            </w:pPr>
          </w:p>
        </w:tc>
        <w:tc>
          <w:tcPr>
            <w:tcW w:w="1587" w:type="dxa"/>
          </w:tcPr>
          <w:p w14:paraId="4ACDDF81" w14:textId="77777777" w:rsidR="00270327" w:rsidRPr="00DC36D2" w:rsidRDefault="00270327" w:rsidP="00270327">
            <w:pPr>
              <w:rPr>
                <w:rFonts w:ascii="Comic Sans MS" w:hAnsi="Comic Sans MS"/>
                <w:sz w:val="21"/>
              </w:rPr>
            </w:pPr>
          </w:p>
        </w:tc>
      </w:tr>
      <w:tr w:rsidR="00DC36D2" w:rsidRPr="00DC36D2" w14:paraId="5DF87015" w14:textId="77777777" w:rsidTr="00DC36D2">
        <w:tc>
          <w:tcPr>
            <w:tcW w:w="2076" w:type="dxa"/>
          </w:tcPr>
          <w:p w14:paraId="5985DA72" w14:textId="77777777" w:rsidR="00270327" w:rsidRPr="00DC36D2" w:rsidRDefault="00270327" w:rsidP="00270327">
            <w:pPr>
              <w:rPr>
                <w:rFonts w:ascii="Comic Sans MS" w:hAnsi="Comic Sans MS"/>
                <w:sz w:val="21"/>
              </w:rPr>
            </w:pPr>
            <w:r w:rsidRPr="00DC36D2">
              <w:rPr>
                <w:rFonts w:ascii="Comic Sans MS" w:hAnsi="Comic Sans MS"/>
                <w:sz w:val="21"/>
              </w:rPr>
              <w:t>Establish</w:t>
            </w:r>
          </w:p>
        </w:tc>
        <w:tc>
          <w:tcPr>
            <w:tcW w:w="2097" w:type="dxa"/>
          </w:tcPr>
          <w:p w14:paraId="7F1A3029" w14:textId="77777777" w:rsidR="00270327" w:rsidRPr="00DC36D2" w:rsidRDefault="00270327" w:rsidP="00270327">
            <w:pPr>
              <w:rPr>
                <w:rFonts w:ascii="Comic Sans MS" w:hAnsi="Comic Sans MS"/>
                <w:sz w:val="21"/>
              </w:rPr>
            </w:pPr>
          </w:p>
        </w:tc>
        <w:tc>
          <w:tcPr>
            <w:tcW w:w="2317" w:type="dxa"/>
          </w:tcPr>
          <w:p w14:paraId="2AB6928D" w14:textId="77777777" w:rsidR="00270327" w:rsidRPr="00DC36D2" w:rsidRDefault="00270327" w:rsidP="00270327">
            <w:pPr>
              <w:rPr>
                <w:rFonts w:ascii="Comic Sans MS" w:hAnsi="Comic Sans MS"/>
                <w:sz w:val="21"/>
              </w:rPr>
            </w:pPr>
          </w:p>
        </w:tc>
        <w:tc>
          <w:tcPr>
            <w:tcW w:w="1765" w:type="dxa"/>
          </w:tcPr>
          <w:p w14:paraId="3920F63A" w14:textId="77777777" w:rsidR="00270327" w:rsidRPr="00DC36D2" w:rsidRDefault="00270327" w:rsidP="00270327">
            <w:pPr>
              <w:rPr>
                <w:rFonts w:ascii="Comic Sans MS" w:hAnsi="Comic Sans MS"/>
                <w:sz w:val="21"/>
              </w:rPr>
            </w:pPr>
          </w:p>
        </w:tc>
        <w:tc>
          <w:tcPr>
            <w:tcW w:w="1587" w:type="dxa"/>
          </w:tcPr>
          <w:p w14:paraId="4092E217" w14:textId="77777777" w:rsidR="00270327" w:rsidRPr="00DC36D2" w:rsidRDefault="00270327" w:rsidP="00270327">
            <w:pPr>
              <w:rPr>
                <w:rFonts w:ascii="Comic Sans MS" w:hAnsi="Comic Sans MS"/>
                <w:sz w:val="21"/>
              </w:rPr>
            </w:pPr>
          </w:p>
        </w:tc>
      </w:tr>
      <w:tr w:rsidR="00DC36D2" w:rsidRPr="00DC36D2" w14:paraId="12CACE86" w14:textId="77777777" w:rsidTr="00DC36D2">
        <w:tc>
          <w:tcPr>
            <w:tcW w:w="2076" w:type="dxa"/>
          </w:tcPr>
          <w:p w14:paraId="1EF0CCC4" w14:textId="77777777" w:rsidR="00270327" w:rsidRPr="00DC36D2" w:rsidRDefault="00270327" w:rsidP="00270327">
            <w:pPr>
              <w:rPr>
                <w:rFonts w:ascii="Comic Sans MS" w:hAnsi="Comic Sans MS"/>
                <w:sz w:val="21"/>
              </w:rPr>
            </w:pPr>
            <w:r w:rsidRPr="00DC36D2">
              <w:rPr>
                <w:rFonts w:ascii="Comic Sans MS" w:hAnsi="Comic Sans MS"/>
                <w:sz w:val="21"/>
              </w:rPr>
              <w:t>Equivalent</w:t>
            </w:r>
          </w:p>
        </w:tc>
        <w:tc>
          <w:tcPr>
            <w:tcW w:w="2097" w:type="dxa"/>
          </w:tcPr>
          <w:p w14:paraId="16EC4DB4" w14:textId="77777777" w:rsidR="00270327" w:rsidRPr="00DC36D2" w:rsidRDefault="00270327" w:rsidP="00270327">
            <w:pPr>
              <w:rPr>
                <w:rFonts w:ascii="Comic Sans MS" w:hAnsi="Comic Sans MS"/>
                <w:sz w:val="21"/>
              </w:rPr>
            </w:pPr>
          </w:p>
        </w:tc>
        <w:tc>
          <w:tcPr>
            <w:tcW w:w="2317" w:type="dxa"/>
          </w:tcPr>
          <w:p w14:paraId="026DA559" w14:textId="77777777" w:rsidR="00270327" w:rsidRPr="00DC36D2" w:rsidRDefault="00270327" w:rsidP="00270327">
            <w:pPr>
              <w:rPr>
                <w:rFonts w:ascii="Comic Sans MS" w:hAnsi="Comic Sans MS"/>
                <w:sz w:val="21"/>
              </w:rPr>
            </w:pPr>
          </w:p>
        </w:tc>
        <w:tc>
          <w:tcPr>
            <w:tcW w:w="1765" w:type="dxa"/>
          </w:tcPr>
          <w:p w14:paraId="436CE83A" w14:textId="77777777" w:rsidR="00270327" w:rsidRPr="00DC36D2" w:rsidRDefault="00270327" w:rsidP="00270327">
            <w:pPr>
              <w:rPr>
                <w:rFonts w:ascii="Comic Sans MS" w:hAnsi="Comic Sans MS"/>
                <w:sz w:val="21"/>
              </w:rPr>
            </w:pPr>
          </w:p>
        </w:tc>
        <w:tc>
          <w:tcPr>
            <w:tcW w:w="1587" w:type="dxa"/>
          </w:tcPr>
          <w:p w14:paraId="4415C8F2" w14:textId="77777777" w:rsidR="00270327" w:rsidRPr="00DC36D2" w:rsidRDefault="00270327" w:rsidP="00270327">
            <w:pPr>
              <w:rPr>
                <w:rFonts w:ascii="Comic Sans MS" w:hAnsi="Comic Sans MS"/>
                <w:sz w:val="21"/>
              </w:rPr>
            </w:pPr>
          </w:p>
        </w:tc>
      </w:tr>
      <w:tr w:rsidR="00DC36D2" w:rsidRPr="00DC36D2" w14:paraId="0DC7365B" w14:textId="77777777" w:rsidTr="00DC36D2">
        <w:trPr>
          <w:trHeight w:val="317"/>
        </w:trPr>
        <w:tc>
          <w:tcPr>
            <w:tcW w:w="2076" w:type="dxa"/>
          </w:tcPr>
          <w:p w14:paraId="09619FA8" w14:textId="77777777" w:rsidR="00270327" w:rsidRPr="00DC36D2" w:rsidRDefault="00270327" w:rsidP="00270327">
            <w:pPr>
              <w:rPr>
                <w:rFonts w:ascii="Comic Sans MS" w:hAnsi="Comic Sans MS"/>
                <w:sz w:val="21"/>
              </w:rPr>
            </w:pPr>
            <w:r w:rsidRPr="00DC36D2">
              <w:rPr>
                <w:rFonts w:ascii="Comic Sans MS" w:hAnsi="Comic Sans MS"/>
                <w:sz w:val="21"/>
              </w:rPr>
              <w:t>Function</w:t>
            </w:r>
          </w:p>
        </w:tc>
        <w:tc>
          <w:tcPr>
            <w:tcW w:w="2097" w:type="dxa"/>
          </w:tcPr>
          <w:p w14:paraId="0136B39F" w14:textId="77777777" w:rsidR="00270327" w:rsidRPr="00DC36D2" w:rsidRDefault="00270327" w:rsidP="00270327">
            <w:pPr>
              <w:rPr>
                <w:rFonts w:ascii="Comic Sans MS" w:hAnsi="Comic Sans MS"/>
                <w:sz w:val="21"/>
              </w:rPr>
            </w:pPr>
          </w:p>
        </w:tc>
        <w:tc>
          <w:tcPr>
            <w:tcW w:w="2317" w:type="dxa"/>
          </w:tcPr>
          <w:p w14:paraId="2A958818" w14:textId="77777777" w:rsidR="00270327" w:rsidRPr="00DC36D2" w:rsidRDefault="00270327" w:rsidP="00270327">
            <w:pPr>
              <w:rPr>
                <w:rFonts w:ascii="Comic Sans MS" w:hAnsi="Comic Sans MS"/>
                <w:sz w:val="21"/>
              </w:rPr>
            </w:pPr>
          </w:p>
        </w:tc>
        <w:tc>
          <w:tcPr>
            <w:tcW w:w="1765" w:type="dxa"/>
          </w:tcPr>
          <w:p w14:paraId="4592D670" w14:textId="77777777" w:rsidR="00270327" w:rsidRPr="00DC36D2" w:rsidRDefault="00270327" w:rsidP="00270327">
            <w:pPr>
              <w:rPr>
                <w:rFonts w:ascii="Comic Sans MS" w:hAnsi="Comic Sans MS"/>
                <w:sz w:val="21"/>
              </w:rPr>
            </w:pPr>
          </w:p>
        </w:tc>
        <w:tc>
          <w:tcPr>
            <w:tcW w:w="1587" w:type="dxa"/>
          </w:tcPr>
          <w:p w14:paraId="2D39643D" w14:textId="77777777" w:rsidR="00270327" w:rsidRPr="00DC36D2" w:rsidRDefault="00270327" w:rsidP="00270327">
            <w:pPr>
              <w:rPr>
                <w:rFonts w:ascii="Comic Sans MS" w:hAnsi="Comic Sans MS"/>
                <w:sz w:val="21"/>
              </w:rPr>
            </w:pPr>
          </w:p>
        </w:tc>
      </w:tr>
      <w:tr w:rsidR="00DC36D2" w:rsidRPr="00DC36D2" w14:paraId="28011141" w14:textId="77777777" w:rsidTr="00DC36D2">
        <w:tc>
          <w:tcPr>
            <w:tcW w:w="2076" w:type="dxa"/>
          </w:tcPr>
          <w:p w14:paraId="2E7CEB65" w14:textId="77777777" w:rsidR="00270327" w:rsidRPr="00DC36D2" w:rsidRDefault="00270327" w:rsidP="00270327">
            <w:pPr>
              <w:rPr>
                <w:rFonts w:ascii="Comic Sans MS" w:hAnsi="Comic Sans MS"/>
                <w:sz w:val="21"/>
              </w:rPr>
            </w:pPr>
            <w:r w:rsidRPr="00DC36D2">
              <w:rPr>
                <w:rFonts w:ascii="Comic Sans MS" w:hAnsi="Comic Sans MS"/>
                <w:sz w:val="21"/>
              </w:rPr>
              <w:t>Fluctuate</w:t>
            </w:r>
          </w:p>
        </w:tc>
        <w:tc>
          <w:tcPr>
            <w:tcW w:w="2097" w:type="dxa"/>
          </w:tcPr>
          <w:p w14:paraId="095F4D39" w14:textId="77777777" w:rsidR="00270327" w:rsidRPr="00DC36D2" w:rsidRDefault="00270327" w:rsidP="00270327">
            <w:pPr>
              <w:rPr>
                <w:rFonts w:ascii="Comic Sans MS" w:hAnsi="Comic Sans MS"/>
                <w:sz w:val="21"/>
              </w:rPr>
            </w:pPr>
          </w:p>
        </w:tc>
        <w:tc>
          <w:tcPr>
            <w:tcW w:w="2317" w:type="dxa"/>
          </w:tcPr>
          <w:p w14:paraId="28223AC8" w14:textId="77777777" w:rsidR="00270327" w:rsidRPr="00DC36D2" w:rsidRDefault="00270327" w:rsidP="00270327">
            <w:pPr>
              <w:rPr>
                <w:rFonts w:ascii="Comic Sans MS" w:hAnsi="Comic Sans MS"/>
                <w:sz w:val="21"/>
              </w:rPr>
            </w:pPr>
          </w:p>
        </w:tc>
        <w:tc>
          <w:tcPr>
            <w:tcW w:w="1765" w:type="dxa"/>
          </w:tcPr>
          <w:p w14:paraId="4435D18A" w14:textId="77777777" w:rsidR="00270327" w:rsidRPr="00DC36D2" w:rsidRDefault="00270327" w:rsidP="00270327">
            <w:pPr>
              <w:rPr>
                <w:rFonts w:ascii="Comic Sans MS" w:hAnsi="Comic Sans MS"/>
                <w:sz w:val="21"/>
              </w:rPr>
            </w:pPr>
          </w:p>
        </w:tc>
        <w:tc>
          <w:tcPr>
            <w:tcW w:w="1587" w:type="dxa"/>
          </w:tcPr>
          <w:p w14:paraId="5FB46E87" w14:textId="77777777" w:rsidR="00270327" w:rsidRPr="00DC36D2" w:rsidRDefault="00270327" w:rsidP="00270327">
            <w:pPr>
              <w:rPr>
                <w:rFonts w:ascii="Comic Sans MS" w:hAnsi="Comic Sans MS"/>
                <w:sz w:val="21"/>
              </w:rPr>
            </w:pPr>
          </w:p>
        </w:tc>
      </w:tr>
      <w:tr w:rsidR="00DC36D2" w:rsidRPr="00DC36D2" w14:paraId="0A128573" w14:textId="77777777" w:rsidTr="00DC36D2">
        <w:tc>
          <w:tcPr>
            <w:tcW w:w="2076" w:type="dxa"/>
          </w:tcPr>
          <w:p w14:paraId="4BFFA6C8" w14:textId="77777777" w:rsidR="00270327" w:rsidRPr="00DC36D2" w:rsidRDefault="00270327" w:rsidP="00270327">
            <w:pPr>
              <w:rPr>
                <w:rFonts w:ascii="Comic Sans MS" w:hAnsi="Comic Sans MS"/>
                <w:sz w:val="21"/>
              </w:rPr>
            </w:pPr>
            <w:r w:rsidRPr="00DC36D2">
              <w:rPr>
                <w:rFonts w:ascii="Comic Sans MS" w:hAnsi="Comic Sans MS"/>
                <w:sz w:val="21"/>
              </w:rPr>
              <w:t>Inhibit</w:t>
            </w:r>
          </w:p>
        </w:tc>
        <w:tc>
          <w:tcPr>
            <w:tcW w:w="2097" w:type="dxa"/>
          </w:tcPr>
          <w:p w14:paraId="29AE1B07" w14:textId="77777777" w:rsidR="00270327" w:rsidRPr="00DC36D2" w:rsidRDefault="00270327" w:rsidP="00270327">
            <w:pPr>
              <w:rPr>
                <w:rFonts w:ascii="Comic Sans MS" w:hAnsi="Comic Sans MS"/>
                <w:sz w:val="21"/>
              </w:rPr>
            </w:pPr>
          </w:p>
        </w:tc>
        <w:tc>
          <w:tcPr>
            <w:tcW w:w="2317" w:type="dxa"/>
          </w:tcPr>
          <w:p w14:paraId="174FA341" w14:textId="77777777" w:rsidR="00270327" w:rsidRPr="00DC36D2" w:rsidRDefault="00270327" w:rsidP="00270327">
            <w:pPr>
              <w:rPr>
                <w:rFonts w:ascii="Comic Sans MS" w:hAnsi="Comic Sans MS"/>
                <w:sz w:val="21"/>
              </w:rPr>
            </w:pPr>
          </w:p>
        </w:tc>
        <w:tc>
          <w:tcPr>
            <w:tcW w:w="1765" w:type="dxa"/>
          </w:tcPr>
          <w:p w14:paraId="6536A191" w14:textId="77777777" w:rsidR="00270327" w:rsidRPr="00DC36D2" w:rsidRDefault="00270327" w:rsidP="00270327">
            <w:pPr>
              <w:rPr>
                <w:rFonts w:ascii="Comic Sans MS" w:hAnsi="Comic Sans MS"/>
                <w:sz w:val="21"/>
              </w:rPr>
            </w:pPr>
          </w:p>
        </w:tc>
        <w:tc>
          <w:tcPr>
            <w:tcW w:w="1587" w:type="dxa"/>
          </w:tcPr>
          <w:p w14:paraId="7BE13746" w14:textId="77777777" w:rsidR="00270327" w:rsidRPr="00DC36D2" w:rsidRDefault="00270327" w:rsidP="00270327">
            <w:pPr>
              <w:rPr>
                <w:rFonts w:ascii="Comic Sans MS" w:hAnsi="Comic Sans MS"/>
                <w:sz w:val="21"/>
              </w:rPr>
            </w:pPr>
          </w:p>
        </w:tc>
      </w:tr>
      <w:tr w:rsidR="00DC36D2" w:rsidRPr="00DC36D2" w14:paraId="3577504B" w14:textId="77777777" w:rsidTr="00DC36D2">
        <w:tc>
          <w:tcPr>
            <w:tcW w:w="2076" w:type="dxa"/>
          </w:tcPr>
          <w:p w14:paraId="03963A90" w14:textId="77777777" w:rsidR="00270327" w:rsidRPr="00DC36D2" w:rsidRDefault="00270327" w:rsidP="00270327">
            <w:pPr>
              <w:rPr>
                <w:rFonts w:ascii="Comic Sans MS" w:hAnsi="Comic Sans MS"/>
                <w:sz w:val="21"/>
              </w:rPr>
            </w:pPr>
            <w:r w:rsidRPr="00DC36D2">
              <w:rPr>
                <w:rFonts w:ascii="Comic Sans MS" w:hAnsi="Comic Sans MS"/>
                <w:sz w:val="21"/>
              </w:rPr>
              <w:t>Integrate</w:t>
            </w:r>
          </w:p>
        </w:tc>
        <w:tc>
          <w:tcPr>
            <w:tcW w:w="2097" w:type="dxa"/>
          </w:tcPr>
          <w:p w14:paraId="3551591D" w14:textId="77777777" w:rsidR="00270327" w:rsidRPr="00DC36D2" w:rsidRDefault="00270327" w:rsidP="00270327">
            <w:pPr>
              <w:rPr>
                <w:rFonts w:ascii="Comic Sans MS" w:hAnsi="Comic Sans MS"/>
                <w:sz w:val="21"/>
              </w:rPr>
            </w:pPr>
          </w:p>
        </w:tc>
        <w:tc>
          <w:tcPr>
            <w:tcW w:w="2317" w:type="dxa"/>
          </w:tcPr>
          <w:p w14:paraId="0CD48D39" w14:textId="77777777" w:rsidR="00270327" w:rsidRPr="00DC36D2" w:rsidRDefault="00270327" w:rsidP="00270327">
            <w:pPr>
              <w:rPr>
                <w:rFonts w:ascii="Comic Sans MS" w:hAnsi="Comic Sans MS"/>
                <w:sz w:val="21"/>
              </w:rPr>
            </w:pPr>
          </w:p>
        </w:tc>
        <w:tc>
          <w:tcPr>
            <w:tcW w:w="1765" w:type="dxa"/>
          </w:tcPr>
          <w:p w14:paraId="513A7575" w14:textId="77777777" w:rsidR="00270327" w:rsidRPr="00DC36D2" w:rsidRDefault="00270327" w:rsidP="00270327">
            <w:pPr>
              <w:rPr>
                <w:rFonts w:ascii="Comic Sans MS" w:hAnsi="Comic Sans MS"/>
                <w:sz w:val="21"/>
              </w:rPr>
            </w:pPr>
          </w:p>
        </w:tc>
        <w:tc>
          <w:tcPr>
            <w:tcW w:w="1587" w:type="dxa"/>
          </w:tcPr>
          <w:p w14:paraId="4AB8FAB8" w14:textId="77777777" w:rsidR="00270327" w:rsidRPr="00DC36D2" w:rsidRDefault="00270327" w:rsidP="00270327">
            <w:pPr>
              <w:rPr>
                <w:rFonts w:ascii="Comic Sans MS" w:hAnsi="Comic Sans MS"/>
                <w:sz w:val="21"/>
              </w:rPr>
            </w:pPr>
          </w:p>
        </w:tc>
      </w:tr>
      <w:tr w:rsidR="00DC36D2" w:rsidRPr="00DC36D2" w14:paraId="48637B73" w14:textId="77777777" w:rsidTr="00DC36D2">
        <w:tc>
          <w:tcPr>
            <w:tcW w:w="2076" w:type="dxa"/>
          </w:tcPr>
          <w:p w14:paraId="3D5012DB" w14:textId="77777777" w:rsidR="00270327" w:rsidRPr="00DC36D2" w:rsidRDefault="00270327" w:rsidP="00270327">
            <w:pPr>
              <w:rPr>
                <w:rFonts w:ascii="Comic Sans MS" w:hAnsi="Comic Sans MS"/>
                <w:sz w:val="21"/>
              </w:rPr>
            </w:pPr>
            <w:r w:rsidRPr="00DC36D2">
              <w:rPr>
                <w:rFonts w:ascii="Comic Sans MS" w:hAnsi="Comic Sans MS"/>
                <w:sz w:val="21"/>
              </w:rPr>
              <w:t>Initiate</w:t>
            </w:r>
          </w:p>
        </w:tc>
        <w:tc>
          <w:tcPr>
            <w:tcW w:w="2097" w:type="dxa"/>
          </w:tcPr>
          <w:p w14:paraId="43F02B95" w14:textId="77777777" w:rsidR="00270327" w:rsidRPr="00DC36D2" w:rsidRDefault="00270327" w:rsidP="00270327">
            <w:pPr>
              <w:rPr>
                <w:rFonts w:ascii="Comic Sans MS" w:hAnsi="Comic Sans MS"/>
                <w:sz w:val="21"/>
              </w:rPr>
            </w:pPr>
          </w:p>
        </w:tc>
        <w:tc>
          <w:tcPr>
            <w:tcW w:w="2317" w:type="dxa"/>
          </w:tcPr>
          <w:p w14:paraId="6FC4CCAA" w14:textId="77777777" w:rsidR="00270327" w:rsidRPr="00DC36D2" w:rsidRDefault="00270327" w:rsidP="00270327">
            <w:pPr>
              <w:rPr>
                <w:rFonts w:ascii="Comic Sans MS" w:hAnsi="Comic Sans MS"/>
                <w:sz w:val="21"/>
              </w:rPr>
            </w:pPr>
          </w:p>
        </w:tc>
        <w:tc>
          <w:tcPr>
            <w:tcW w:w="1765" w:type="dxa"/>
          </w:tcPr>
          <w:p w14:paraId="6BEC9848" w14:textId="77777777" w:rsidR="00270327" w:rsidRPr="00DC36D2" w:rsidRDefault="00270327" w:rsidP="00270327">
            <w:pPr>
              <w:rPr>
                <w:rFonts w:ascii="Comic Sans MS" w:hAnsi="Comic Sans MS"/>
                <w:sz w:val="21"/>
              </w:rPr>
            </w:pPr>
          </w:p>
        </w:tc>
        <w:tc>
          <w:tcPr>
            <w:tcW w:w="1587" w:type="dxa"/>
          </w:tcPr>
          <w:p w14:paraId="6E9AEC2D" w14:textId="77777777" w:rsidR="00270327" w:rsidRPr="00DC36D2" w:rsidRDefault="00270327" w:rsidP="00270327">
            <w:pPr>
              <w:rPr>
                <w:rFonts w:ascii="Comic Sans MS" w:hAnsi="Comic Sans MS"/>
                <w:sz w:val="21"/>
              </w:rPr>
            </w:pPr>
          </w:p>
        </w:tc>
      </w:tr>
      <w:tr w:rsidR="00DC36D2" w:rsidRPr="00DC36D2" w14:paraId="14033EAB" w14:textId="77777777" w:rsidTr="00DC36D2">
        <w:tc>
          <w:tcPr>
            <w:tcW w:w="2076" w:type="dxa"/>
          </w:tcPr>
          <w:p w14:paraId="2B83C36B" w14:textId="77777777" w:rsidR="00270327" w:rsidRPr="00DC36D2" w:rsidRDefault="00270327" w:rsidP="00270327">
            <w:pPr>
              <w:rPr>
                <w:rFonts w:ascii="Comic Sans MS" w:hAnsi="Comic Sans MS"/>
                <w:sz w:val="21"/>
              </w:rPr>
            </w:pPr>
            <w:r w:rsidRPr="00DC36D2">
              <w:rPr>
                <w:rFonts w:ascii="Comic Sans MS" w:hAnsi="Comic Sans MS"/>
                <w:sz w:val="21"/>
              </w:rPr>
              <w:t>Presume</w:t>
            </w:r>
          </w:p>
        </w:tc>
        <w:tc>
          <w:tcPr>
            <w:tcW w:w="2097" w:type="dxa"/>
          </w:tcPr>
          <w:p w14:paraId="78ECB523" w14:textId="77777777" w:rsidR="00270327" w:rsidRPr="00DC36D2" w:rsidRDefault="00270327" w:rsidP="00270327">
            <w:pPr>
              <w:rPr>
                <w:rFonts w:ascii="Comic Sans MS" w:hAnsi="Comic Sans MS"/>
                <w:sz w:val="21"/>
              </w:rPr>
            </w:pPr>
          </w:p>
        </w:tc>
        <w:tc>
          <w:tcPr>
            <w:tcW w:w="2317" w:type="dxa"/>
          </w:tcPr>
          <w:p w14:paraId="2BEDF4AE" w14:textId="77777777" w:rsidR="00270327" w:rsidRPr="00DC36D2" w:rsidRDefault="00270327" w:rsidP="00270327">
            <w:pPr>
              <w:rPr>
                <w:rFonts w:ascii="Comic Sans MS" w:hAnsi="Comic Sans MS"/>
                <w:sz w:val="21"/>
              </w:rPr>
            </w:pPr>
          </w:p>
        </w:tc>
        <w:tc>
          <w:tcPr>
            <w:tcW w:w="1765" w:type="dxa"/>
          </w:tcPr>
          <w:p w14:paraId="62D07F84" w14:textId="77777777" w:rsidR="00270327" w:rsidRPr="00DC36D2" w:rsidRDefault="00270327" w:rsidP="00270327">
            <w:pPr>
              <w:rPr>
                <w:rFonts w:ascii="Comic Sans MS" w:hAnsi="Comic Sans MS"/>
                <w:sz w:val="21"/>
              </w:rPr>
            </w:pPr>
          </w:p>
        </w:tc>
        <w:tc>
          <w:tcPr>
            <w:tcW w:w="1587" w:type="dxa"/>
          </w:tcPr>
          <w:p w14:paraId="73B8CFA7" w14:textId="77777777" w:rsidR="00270327" w:rsidRPr="00DC36D2" w:rsidRDefault="00270327" w:rsidP="00270327">
            <w:pPr>
              <w:rPr>
                <w:rFonts w:ascii="Comic Sans MS" w:hAnsi="Comic Sans MS"/>
                <w:sz w:val="21"/>
              </w:rPr>
            </w:pPr>
          </w:p>
        </w:tc>
      </w:tr>
      <w:tr w:rsidR="00DC36D2" w:rsidRPr="00DC36D2" w14:paraId="119A2BD2" w14:textId="77777777" w:rsidTr="00DC36D2">
        <w:tc>
          <w:tcPr>
            <w:tcW w:w="2076" w:type="dxa"/>
          </w:tcPr>
          <w:p w14:paraId="5B87E97B" w14:textId="77777777" w:rsidR="00270327" w:rsidRPr="00DC36D2" w:rsidRDefault="00270327" w:rsidP="00270327">
            <w:pPr>
              <w:rPr>
                <w:rFonts w:ascii="Comic Sans MS" w:hAnsi="Comic Sans MS"/>
                <w:sz w:val="21"/>
              </w:rPr>
            </w:pPr>
            <w:r w:rsidRPr="00DC36D2">
              <w:rPr>
                <w:rFonts w:ascii="Comic Sans MS" w:hAnsi="Comic Sans MS"/>
                <w:sz w:val="21"/>
              </w:rPr>
              <w:t>Persist</w:t>
            </w:r>
          </w:p>
        </w:tc>
        <w:tc>
          <w:tcPr>
            <w:tcW w:w="2097" w:type="dxa"/>
          </w:tcPr>
          <w:p w14:paraId="0814F8D7" w14:textId="77777777" w:rsidR="00270327" w:rsidRPr="00DC36D2" w:rsidRDefault="00270327" w:rsidP="00270327">
            <w:pPr>
              <w:rPr>
                <w:rFonts w:ascii="Comic Sans MS" w:hAnsi="Comic Sans MS"/>
                <w:sz w:val="21"/>
              </w:rPr>
            </w:pPr>
          </w:p>
        </w:tc>
        <w:tc>
          <w:tcPr>
            <w:tcW w:w="2317" w:type="dxa"/>
          </w:tcPr>
          <w:p w14:paraId="279B0BD3" w14:textId="77777777" w:rsidR="00270327" w:rsidRPr="00DC36D2" w:rsidRDefault="00270327" w:rsidP="00270327">
            <w:pPr>
              <w:rPr>
                <w:rFonts w:ascii="Comic Sans MS" w:hAnsi="Comic Sans MS"/>
                <w:sz w:val="21"/>
              </w:rPr>
            </w:pPr>
          </w:p>
        </w:tc>
        <w:tc>
          <w:tcPr>
            <w:tcW w:w="1765" w:type="dxa"/>
          </w:tcPr>
          <w:p w14:paraId="02216E94" w14:textId="77777777" w:rsidR="00270327" w:rsidRPr="00DC36D2" w:rsidRDefault="00270327" w:rsidP="00270327">
            <w:pPr>
              <w:rPr>
                <w:rFonts w:ascii="Comic Sans MS" w:hAnsi="Comic Sans MS"/>
                <w:sz w:val="21"/>
              </w:rPr>
            </w:pPr>
          </w:p>
        </w:tc>
        <w:tc>
          <w:tcPr>
            <w:tcW w:w="1587" w:type="dxa"/>
          </w:tcPr>
          <w:p w14:paraId="579BDDD5" w14:textId="77777777" w:rsidR="00270327" w:rsidRPr="00DC36D2" w:rsidRDefault="00270327" w:rsidP="00270327">
            <w:pPr>
              <w:rPr>
                <w:rFonts w:ascii="Comic Sans MS" w:hAnsi="Comic Sans MS"/>
                <w:sz w:val="21"/>
              </w:rPr>
            </w:pPr>
          </w:p>
        </w:tc>
      </w:tr>
      <w:tr w:rsidR="00DC36D2" w:rsidRPr="00DC36D2" w14:paraId="4E2AA500" w14:textId="77777777" w:rsidTr="00DC36D2">
        <w:tc>
          <w:tcPr>
            <w:tcW w:w="2076" w:type="dxa"/>
          </w:tcPr>
          <w:p w14:paraId="628FCFEF" w14:textId="77777777" w:rsidR="00270327" w:rsidRPr="00DC36D2" w:rsidRDefault="00270327" w:rsidP="00270327">
            <w:pPr>
              <w:rPr>
                <w:rFonts w:ascii="Comic Sans MS" w:hAnsi="Comic Sans MS"/>
                <w:sz w:val="21"/>
              </w:rPr>
            </w:pPr>
            <w:r w:rsidRPr="00DC36D2">
              <w:rPr>
                <w:rFonts w:ascii="Comic Sans MS" w:hAnsi="Comic Sans MS"/>
                <w:sz w:val="21"/>
              </w:rPr>
              <w:t>Specific</w:t>
            </w:r>
          </w:p>
        </w:tc>
        <w:tc>
          <w:tcPr>
            <w:tcW w:w="2097" w:type="dxa"/>
          </w:tcPr>
          <w:p w14:paraId="4228E9F4" w14:textId="77777777" w:rsidR="00270327" w:rsidRPr="00DC36D2" w:rsidRDefault="00270327" w:rsidP="00270327">
            <w:pPr>
              <w:rPr>
                <w:rFonts w:ascii="Comic Sans MS" w:hAnsi="Comic Sans MS"/>
                <w:sz w:val="21"/>
              </w:rPr>
            </w:pPr>
          </w:p>
        </w:tc>
        <w:tc>
          <w:tcPr>
            <w:tcW w:w="2317" w:type="dxa"/>
          </w:tcPr>
          <w:p w14:paraId="36A3FF39" w14:textId="77777777" w:rsidR="00270327" w:rsidRPr="00DC36D2" w:rsidRDefault="00270327" w:rsidP="00270327">
            <w:pPr>
              <w:rPr>
                <w:rFonts w:ascii="Comic Sans MS" w:hAnsi="Comic Sans MS"/>
                <w:sz w:val="21"/>
              </w:rPr>
            </w:pPr>
          </w:p>
        </w:tc>
        <w:tc>
          <w:tcPr>
            <w:tcW w:w="1765" w:type="dxa"/>
          </w:tcPr>
          <w:p w14:paraId="4C82EF6B" w14:textId="77777777" w:rsidR="00270327" w:rsidRPr="00DC36D2" w:rsidRDefault="00270327" w:rsidP="00270327">
            <w:pPr>
              <w:rPr>
                <w:rFonts w:ascii="Comic Sans MS" w:hAnsi="Comic Sans MS"/>
                <w:sz w:val="21"/>
              </w:rPr>
            </w:pPr>
          </w:p>
        </w:tc>
        <w:tc>
          <w:tcPr>
            <w:tcW w:w="1587" w:type="dxa"/>
          </w:tcPr>
          <w:p w14:paraId="5627C12C" w14:textId="77777777" w:rsidR="00270327" w:rsidRPr="00DC36D2" w:rsidRDefault="00270327" w:rsidP="00270327">
            <w:pPr>
              <w:rPr>
                <w:rFonts w:ascii="Comic Sans MS" w:hAnsi="Comic Sans MS"/>
                <w:sz w:val="21"/>
              </w:rPr>
            </w:pPr>
          </w:p>
        </w:tc>
      </w:tr>
      <w:tr w:rsidR="00DC36D2" w:rsidRPr="00DC36D2" w14:paraId="09A39893" w14:textId="77777777" w:rsidTr="00DC36D2">
        <w:tc>
          <w:tcPr>
            <w:tcW w:w="2076" w:type="dxa"/>
          </w:tcPr>
          <w:p w14:paraId="5508E00B" w14:textId="77777777" w:rsidR="00270327" w:rsidRPr="00DC36D2" w:rsidRDefault="00270327" w:rsidP="00270327">
            <w:pPr>
              <w:rPr>
                <w:rFonts w:ascii="Comic Sans MS" w:hAnsi="Comic Sans MS"/>
                <w:sz w:val="21"/>
              </w:rPr>
            </w:pPr>
            <w:r w:rsidRPr="00DC36D2">
              <w:rPr>
                <w:rFonts w:ascii="Comic Sans MS" w:hAnsi="Comic Sans MS"/>
                <w:sz w:val="21"/>
              </w:rPr>
              <w:t>Sufficient</w:t>
            </w:r>
          </w:p>
        </w:tc>
        <w:tc>
          <w:tcPr>
            <w:tcW w:w="2097" w:type="dxa"/>
          </w:tcPr>
          <w:p w14:paraId="5087E72D" w14:textId="77777777" w:rsidR="00270327" w:rsidRPr="00DC36D2" w:rsidRDefault="00270327" w:rsidP="00270327">
            <w:pPr>
              <w:rPr>
                <w:rFonts w:ascii="Comic Sans MS" w:hAnsi="Comic Sans MS"/>
                <w:sz w:val="21"/>
              </w:rPr>
            </w:pPr>
          </w:p>
        </w:tc>
        <w:tc>
          <w:tcPr>
            <w:tcW w:w="2317" w:type="dxa"/>
          </w:tcPr>
          <w:p w14:paraId="08BC99BE" w14:textId="77777777" w:rsidR="00270327" w:rsidRPr="00DC36D2" w:rsidRDefault="00270327" w:rsidP="00270327">
            <w:pPr>
              <w:rPr>
                <w:rFonts w:ascii="Comic Sans MS" w:hAnsi="Comic Sans MS"/>
                <w:sz w:val="21"/>
              </w:rPr>
            </w:pPr>
          </w:p>
        </w:tc>
        <w:tc>
          <w:tcPr>
            <w:tcW w:w="1765" w:type="dxa"/>
          </w:tcPr>
          <w:p w14:paraId="4662D32F" w14:textId="77777777" w:rsidR="00270327" w:rsidRPr="00DC36D2" w:rsidRDefault="00270327" w:rsidP="00270327">
            <w:pPr>
              <w:rPr>
                <w:rFonts w:ascii="Comic Sans MS" w:hAnsi="Comic Sans MS"/>
                <w:sz w:val="21"/>
              </w:rPr>
            </w:pPr>
          </w:p>
        </w:tc>
        <w:tc>
          <w:tcPr>
            <w:tcW w:w="1587" w:type="dxa"/>
          </w:tcPr>
          <w:p w14:paraId="584C7EA6" w14:textId="77777777" w:rsidR="00270327" w:rsidRPr="00DC36D2" w:rsidRDefault="00270327" w:rsidP="00270327">
            <w:pPr>
              <w:rPr>
                <w:rFonts w:ascii="Comic Sans MS" w:hAnsi="Comic Sans MS"/>
                <w:sz w:val="21"/>
              </w:rPr>
            </w:pPr>
          </w:p>
        </w:tc>
      </w:tr>
      <w:tr w:rsidR="00DC36D2" w:rsidRPr="00DC36D2" w14:paraId="408E4E36" w14:textId="77777777" w:rsidTr="00DC36D2">
        <w:tc>
          <w:tcPr>
            <w:tcW w:w="2076" w:type="dxa"/>
          </w:tcPr>
          <w:p w14:paraId="6420F2F3" w14:textId="77777777" w:rsidR="00270327" w:rsidRPr="00DC36D2" w:rsidRDefault="00270327" w:rsidP="00270327">
            <w:pPr>
              <w:rPr>
                <w:rFonts w:ascii="Comic Sans MS" w:hAnsi="Comic Sans MS"/>
                <w:sz w:val="21"/>
              </w:rPr>
            </w:pPr>
            <w:r w:rsidRPr="00DC36D2">
              <w:rPr>
                <w:rFonts w:ascii="Comic Sans MS" w:hAnsi="Comic Sans MS"/>
                <w:sz w:val="21"/>
              </w:rPr>
              <w:t>Subsequent</w:t>
            </w:r>
          </w:p>
        </w:tc>
        <w:tc>
          <w:tcPr>
            <w:tcW w:w="2097" w:type="dxa"/>
          </w:tcPr>
          <w:p w14:paraId="5F155347" w14:textId="77777777" w:rsidR="00270327" w:rsidRPr="00DC36D2" w:rsidRDefault="00270327" w:rsidP="00270327">
            <w:pPr>
              <w:rPr>
                <w:rFonts w:ascii="Comic Sans MS" w:hAnsi="Comic Sans MS"/>
                <w:sz w:val="21"/>
              </w:rPr>
            </w:pPr>
          </w:p>
        </w:tc>
        <w:tc>
          <w:tcPr>
            <w:tcW w:w="2317" w:type="dxa"/>
          </w:tcPr>
          <w:p w14:paraId="5028C66D" w14:textId="77777777" w:rsidR="00270327" w:rsidRPr="00DC36D2" w:rsidRDefault="00270327" w:rsidP="00270327">
            <w:pPr>
              <w:rPr>
                <w:rFonts w:ascii="Comic Sans MS" w:hAnsi="Comic Sans MS"/>
                <w:sz w:val="21"/>
              </w:rPr>
            </w:pPr>
          </w:p>
        </w:tc>
        <w:tc>
          <w:tcPr>
            <w:tcW w:w="1765" w:type="dxa"/>
          </w:tcPr>
          <w:p w14:paraId="47511233" w14:textId="77777777" w:rsidR="00270327" w:rsidRPr="00DC36D2" w:rsidRDefault="00270327" w:rsidP="00270327">
            <w:pPr>
              <w:rPr>
                <w:rFonts w:ascii="Comic Sans MS" w:hAnsi="Comic Sans MS"/>
                <w:sz w:val="21"/>
              </w:rPr>
            </w:pPr>
          </w:p>
        </w:tc>
        <w:tc>
          <w:tcPr>
            <w:tcW w:w="1587" w:type="dxa"/>
          </w:tcPr>
          <w:p w14:paraId="0C33F6C3" w14:textId="77777777" w:rsidR="00270327" w:rsidRPr="00DC36D2" w:rsidRDefault="00270327" w:rsidP="00270327">
            <w:pPr>
              <w:rPr>
                <w:rFonts w:ascii="Comic Sans MS" w:hAnsi="Comic Sans MS"/>
                <w:sz w:val="21"/>
              </w:rPr>
            </w:pPr>
          </w:p>
        </w:tc>
      </w:tr>
      <w:tr w:rsidR="00DC36D2" w:rsidRPr="00DC36D2" w14:paraId="4090E94E" w14:textId="77777777" w:rsidTr="00DC36D2">
        <w:tc>
          <w:tcPr>
            <w:tcW w:w="2076" w:type="dxa"/>
          </w:tcPr>
          <w:p w14:paraId="2E5B5060" w14:textId="77777777" w:rsidR="00270327" w:rsidRPr="00DC36D2" w:rsidRDefault="00270327" w:rsidP="00270327">
            <w:pPr>
              <w:rPr>
                <w:rFonts w:ascii="Comic Sans MS" w:hAnsi="Comic Sans MS"/>
                <w:sz w:val="21"/>
              </w:rPr>
            </w:pPr>
            <w:r w:rsidRPr="00DC36D2">
              <w:rPr>
                <w:rFonts w:ascii="Comic Sans MS" w:hAnsi="Comic Sans MS"/>
                <w:sz w:val="21"/>
              </w:rPr>
              <w:t>Utilise</w:t>
            </w:r>
          </w:p>
        </w:tc>
        <w:tc>
          <w:tcPr>
            <w:tcW w:w="2097" w:type="dxa"/>
          </w:tcPr>
          <w:p w14:paraId="002735CA" w14:textId="77777777" w:rsidR="00270327" w:rsidRPr="00DC36D2" w:rsidRDefault="00270327" w:rsidP="00270327">
            <w:pPr>
              <w:rPr>
                <w:rFonts w:ascii="Comic Sans MS" w:hAnsi="Comic Sans MS"/>
                <w:sz w:val="21"/>
              </w:rPr>
            </w:pPr>
          </w:p>
        </w:tc>
        <w:tc>
          <w:tcPr>
            <w:tcW w:w="2317" w:type="dxa"/>
          </w:tcPr>
          <w:p w14:paraId="7B4741B9" w14:textId="77777777" w:rsidR="00270327" w:rsidRPr="00DC36D2" w:rsidRDefault="00270327" w:rsidP="00270327">
            <w:pPr>
              <w:rPr>
                <w:rFonts w:ascii="Comic Sans MS" w:hAnsi="Comic Sans MS"/>
                <w:sz w:val="21"/>
              </w:rPr>
            </w:pPr>
          </w:p>
        </w:tc>
        <w:tc>
          <w:tcPr>
            <w:tcW w:w="1765" w:type="dxa"/>
          </w:tcPr>
          <w:p w14:paraId="77B15103" w14:textId="77777777" w:rsidR="00270327" w:rsidRPr="00DC36D2" w:rsidRDefault="00270327" w:rsidP="00270327">
            <w:pPr>
              <w:rPr>
                <w:rFonts w:ascii="Comic Sans MS" w:hAnsi="Comic Sans MS"/>
                <w:sz w:val="21"/>
              </w:rPr>
            </w:pPr>
          </w:p>
        </w:tc>
        <w:tc>
          <w:tcPr>
            <w:tcW w:w="1587" w:type="dxa"/>
          </w:tcPr>
          <w:p w14:paraId="687DE396" w14:textId="77777777" w:rsidR="00270327" w:rsidRPr="00DC36D2" w:rsidRDefault="00270327" w:rsidP="00270327">
            <w:pPr>
              <w:rPr>
                <w:rFonts w:ascii="Comic Sans MS" w:hAnsi="Comic Sans MS"/>
                <w:sz w:val="21"/>
              </w:rPr>
            </w:pPr>
          </w:p>
        </w:tc>
      </w:tr>
      <w:tr w:rsidR="00DC36D2" w:rsidRPr="00DC36D2" w14:paraId="4EC41133" w14:textId="77777777" w:rsidTr="00DC36D2">
        <w:tc>
          <w:tcPr>
            <w:tcW w:w="2076" w:type="dxa"/>
          </w:tcPr>
          <w:p w14:paraId="125319D3" w14:textId="77777777" w:rsidR="00270327" w:rsidRPr="00DC36D2" w:rsidRDefault="00270327" w:rsidP="00270327">
            <w:pPr>
              <w:rPr>
                <w:rFonts w:ascii="Comic Sans MS" w:hAnsi="Comic Sans MS"/>
                <w:sz w:val="21"/>
              </w:rPr>
            </w:pPr>
            <w:r w:rsidRPr="00DC36D2">
              <w:rPr>
                <w:rFonts w:ascii="Comic Sans MS" w:hAnsi="Comic Sans MS"/>
                <w:sz w:val="21"/>
              </w:rPr>
              <w:t>Unique</w:t>
            </w:r>
          </w:p>
        </w:tc>
        <w:tc>
          <w:tcPr>
            <w:tcW w:w="2097" w:type="dxa"/>
          </w:tcPr>
          <w:p w14:paraId="191267E1" w14:textId="77777777" w:rsidR="00270327" w:rsidRPr="00DC36D2" w:rsidRDefault="00270327" w:rsidP="00270327">
            <w:pPr>
              <w:rPr>
                <w:rFonts w:ascii="Comic Sans MS" w:hAnsi="Comic Sans MS"/>
                <w:sz w:val="21"/>
              </w:rPr>
            </w:pPr>
          </w:p>
        </w:tc>
        <w:tc>
          <w:tcPr>
            <w:tcW w:w="2317" w:type="dxa"/>
          </w:tcPr>
          <w:p w14:paraId="7227ED5D" w14:textId="77777777" w:rsidR="00270327" w:rsidRPr="00DC36D2" w:rsidRDefault="00270327" w:rsidP="00270327">
            <w:pPr>
              <w:rPr>
                <w:rFonts w:ascii="Comic Sans MS" w:hAnsi="Comic Sans MS"/>
                <w:sz w:val="21"/>
              </w:rPr>
            </w:pPr>
          </w:p>
        </w:tc>
        <w:tc>
          <w:tcPr>
            <w:tcW w:w="1765" w:type="dxa"/>
          </w:tcPr>
          <w:p w14:paraId="00CA05B2" w14:textId="77777777" w:rsidR="00270327" w:rsidRPr="00DC36D2" w:rsidRDefault="00270327" w:rsidP="00270327">
            <w:pPr>
              <w:rPr>
                <w:rFonts w:ascii="Comic Sans MS" w:hAnsi="Comic Sans MS"/>
                <w:sz w:val="21"/>
              </w:rPr>
            </w:pPr>
          </w:p>
        </w:tc>
        <w:tc>
          <w:tcPr>
            <w:tcW w:w="1587" w:type="dxa"/>
          </w:tcPr>
          <w:p w14:paraId="61492958" w14:textId="77777777" w:rsidR="00270327" w:rsidRPr="00DC36D2" w:rsidRDefault="00270327" w:rsidP="00270327">
            <w:pPr>
              <w:rPr>
                <w:rFonts w:ascii="Comic Sans MS" w:hAnsi="Comic Sans MS"/>
                <w:sz w:val="21"/>
              </w:rPr>
            </w:pPr>
          </w:p>
        </w:tc>
      </w:tr>
      <w:tr w:rsidR="00DC36D2" w:rsidRPr="00DC36D2" w14:paraId="07DB0E0C" w14:textId="77777777" w:rsidTr="00DC36D2">
        <w:tc>
          <w:tcPr>
            <w:tcW w:w="2076" w:type="dxa"/>
          </w:tcPr>
          <w:p w14:paraId="52D4BCF9" w14:textId="77777777" w:rsidR="00270327" w:rsidRPr="00DC36D2" w:rsidRDefault="00270327" w:rsidP="00270327">
            <w:pPr>
              <w:rPr>
                <w:rFonts w:ascii="Comic Sans MS" w:hAnsi="Comic Sans MS"/>
                <w:sz w:val="21"/>
              </w:rPr>
            </w:pPr>
            <w:r w:rsidRPr="00DC36D2">
              <w:rPr>
                <w:rFonts w:ascii="Comic Sans MS" w:hAnsi="Comic Sans MS"/>
                <w:sz w:val="21"/>
              </w:rPr>
              <w:t>Valid</w:t>
            </w:r>
          </w:p>
        </w:tc>
        <w:tc>
          <w:tcPr>
            <w:tcW w:w="2097" w:type="dxa"/>
          </w:tcPr>
          <w:p w14:paraId="4662886E" w14:textId="77777777" w:rsidR="00270327" w:rsidRPr="00DC36D2" w:rsidRDefault="00270327" w:rsidP="00270327">
            <w:pPr>
              <w:rPr>
                <w:rFonts w:ascii="Comic Sans MS" w:hAnsi="Comic Sans MS"/>
                <w:sz w:val="21"/>
              </w:rPr>
            </w:pPr>
          </w:p>
        </w:tc>
        <w:tc>
          <w:tcPr>
            <w:tcW w:w="2317" w:type="dxa"/>
          </w:tcPr>
          <w:p w14:paraId="4D18B3FC" w14:textId="77777777" w:rsidR="00270327" w:rsidRPr="00DC36D2" w:rsidRDefault="00270327" w:rsidP="00270327">
            <w:pPr>
              <w:rPr>
                <w:rFonts w:ascii="Comic Sans MS" w:hAnsi="Comic Sans MS"/>
                <w:sz w:val="21"/>
              </w:rPr>
            </w:pPr>
          </w:p>
        </w:tc>
        <w:tc>
          <w:tcPr>
            <w:tcW w:w="1765" w:type="dxa"/>
          </w:tcPr>
          <w:p w14:paraId="47BDA416" w14:textId="77777777" w:rsidR="00270327" w:rsidRPr="00DC36D2" w:rsidRDefault="00270327" w:rsidP="00270327">
            <w:pPr>
              <w:rPr>
                <w:rFonts w:ascii="Comic Sans MS" w:hAnsi="Comic Sans MS"/>
                <w:sz w:val="21"/>
              </w:rPr>
            </w:pPr>
          </w:p>
        </w:tc>
        <w:tc>
          <w:tcPr>
            <w:tcW w:w="1587" w:type="dxa"/>
          </w:tcPr>
          <w:p w14:paraId="514CBC27" w14:textId="77777777" w:rsidR="00270327" w:rsidRPr="00DC36D2" w:rsidRDefault="00270327" w:rsidP="00270327">
            <w:pPr>
              <w:rPr>
                <w:rFonts w:ascii="Comic Sans MS" w:hAnsi="Comic Sans MS"/>
                <w:sz w:val="21"/>
              </w:rPr>
            </w:pPr>
          </w:p>
        </w:tc>
      </w:tr>
      <w:tr w:rsidR="00DC36D2" w:rsidRPr="00DC36D2" w14:paraId="544667B2" w14:textId="77777777" w:rsidTr="00DC36D2">
        <w:tc>
          <w:tcPr>
            <w:tcW w:w="2076" w:type="dxa"/>
          </w:tcPr>
          <w:p w14:paraId="79B688B8" w14:textId="77777777" w:rsidR="00270327" w:rsidRPr="00DC36D2" w:rsidRDefault="00270327" w:rsidP="00270327">
            <w:pPr>
              <w:rPr>
                <w:rFonts w:ascii="Comic Sans MS" w:hAnsi="Comic Sans MS"/>
                <w:sz w:val="21"/>
              </w:rPr>
            </w:pPr>
            <w:r w:rsidRPr="00DC36D2">
              <w:rPr>
                <w:rFonts w:ascii="Comic Sans MS" w:hAnsi="Comic Sans MS"/>
                <w:sz w:val="21"/>
              </w:rPr>
              <w:t>Violate</w:t>
            </w:r>
          </w:p>
        </w:tc>
        <w:tc>
          <w:tcPr>
            <w:tcW w:w="2097" w:type="dxa"/>
          </w:tcPr>
          <w:p w14:paraId="6AA7FB0B" w14:textId="77777777" w:rsidR="00270327" w:rsidRPr="00DC36D2" w:rsidRDefault="00270327" w:rsidP="00270327">
            <w:pPr>
              <w:rPr>
                <w:rFonts w:ascii="Comic Sans MS" w:hAnsi="Comic Sans MS"/>
                <w:sz w:val="21"/>
              </w:rPr>
            </w:pPr>
          </w:p>
        </w:tc>
        <w:tc>
          <w:tcPr>
            <w:tcW w:w="2317" w:type="dxa"/>
          </w:tcPr>
          <w:p w14:paraId="4956CD1B" w14:textId="77777777" w:rsidR="00270327" w:rsidRPr="00DC36D2" w:rsidRDefault="00270327" w:rsidP="00270327">
            <w:pPr>
              <w:rPr>
                <w:rFonts w:ascii="Comic Sans MS" w:hAnsi="Comic Sans MS"/>
                <w:sz w:val="21"/>
              </w:rPr>
            </w:pPr>
          </w:p>
        </w:tc>
        <w:tc>
          <w:tcPr>
            <w:tcW w:w="1765" w:type="dxa"/>
          </w:tcPr>
          <w:p w14:paraId="2207652B" w14:textId="77777777" w:rsidR="00270327" w:rsidRPr="00DC36D2" w:rsidRDefault="00270327" w:rsidP="00270327">
            <w:pPr>
              <w:rPr>
                <w:rFonts w:ascii="Comic Sans MS" w:hAnsi="Comic Sans MS"/>
                <w:sz w:val="21"/>
              </w:rPr>
            </w:pPr>
          </w:p>
        </w:tc>
        <w:tc>
          <w:tcPr>
            <w:tcW w:w="1587" w:type="dxa"/>
          </w:tcPr>
          <w:p w14:paraId="10C0ECBA" w14:textId="77777777" w:rsidR="00270327" w:rsidRPr="00DC36D2" w:rsidRDefault="00270327" w:rsidP="00270327">
            <w:pPr>
              <w:rPr>
                <w:rFonts w:ascii="Comic Sans MS" w:hAnsi="Comic Sans MS"/>
                <w:sz w:val="21"/>
              </w:rPr>
            </w:pPr>
          </w:p>
        </w:tc>
      </w:tr>
    </w:tbl>
    <w:p w14:paraId="25263B13" w14:textId="17D0BAF0" w:rsidR="00270327" w:rsidRPr="00270327" w:rsidRDefault="00270327" w:rsidP="009A55A6">
      <w:pPr>
        <w:rPr>
          <w:rFonts w:ascii="Comic Sans MS" w:hAnsi="Comic Sans MS"/>
        </w:rPr>
      </w:pPr>
    </w:p>
    <w:p w14:paraId="6C172FE7" w14:textId="77777777" w:rsidR="00FC3235" w:rsidRPr="00FC3235" w:rsidRDefault="00FC3235" w:rsidP="009A55A6">
      <w:pPr>
        <w:contextualSpacing/>
        <w:rPr>
          <w:rFonts w:eastAsia="Times New Roman" w:cs="Arial"/>
          <w:b/>
          <w:color w:val="000000" w:themeColor="text1"/>
          <w:lang w:eastAsia="en-GB"/>
        </w:rPr>
      </w:pPr>
    </w:p>
    <w:p w14:paraId="5BD978C2" w14:textId="77777777" w:rsidR="00382189" w:rsidRDefault="00382189" w:rsidP="009A55A6">
      <w:pPr>
        <w:contextualSpacing/>
        <w:rPr>
          <w:rFonts w:eastAsia="Times New Roman" w:cs="Arial"/>
          <w:b/>
          <w:color w:val="000000" w:themeColor="text1"/>
          <w:u w:val="single"/>
          <w:lang w:eastAsia="en-GB"/>
        </w:rPr>
      </w:pPr>
    </w:p>
    <w:p w14:paraId="40FA8CC8" w14:textId="77777777" w:rsidR="00382189" w:rsidRDefault="00382189" w:rsidP="009A55A6">
      <w:pPr>
        <w:contextualSpacing/>
        <w:rPr>
          <w:rFonts w:eastAsia="Times New Roman" w:cs="Arial"/>
          <w:b/>
          <w:color w:val="000000" w:themeColor="text1"/>
          <w:u w:val="single"/>
          <w:lang w:eastAsia="en-GB"/>
        </w:rPr>
      </w:pPr>
    </w:p>
    <w:p w14:paraId="66F7BA7B" w14:textId="77777777" w:rsidR="00382189" w:rsidRDefault="00382189" w:rsidP="009A55A6">
      <w:pPr>
        <w:contextualSpacing/>
        <w:rPr>
          <w:rFonts w:eastAsia="Times New Roman" w:cs="Arial"/>
          <w:b/>
          <w:color w:val="000000" w:themeColor="text1"/>
          <w:u w:val="single"/>
          <w:lang w:eastAsia="en-GB"/>
        </w:rPr>
      </w:pPr>
    </w:p>
    <w:p w14:paraId="48B9FB1E" w14:textId="77777777" w:rsidR="00382189" w:rsidRDefault="00382189" w:rsidP="009A55A6">
      <w:pPr>
        <w:contextualSpacing/>
        <w:rPr>
          <w:rFonts w:eastAsia="Times New Roman" w:cs="Arial"/>
          <w:b/>
          <w:color w:val="000000" w:themeColor="text1"/>
          <w:u w:val="single"/>
          <w:lang w:eastAsia="en-GB"/>
        </w:rPr>
      </w:pPr>
    </w:p>
    <w:p w14:paraId="21E38019" w14:textId="77777777" w:rsidR="00382189" w:rsidRDefault="00382189" w:rsidP="009A55A6">
      <w:pPr>
        <w:contextualSpacing/>
        <w:rPr>
          <w:rFonts w:eastAsia="Times New Roman" w:cs="Arial"/>
          <w:b/>
          <w:color w:val="000000" w:themeColor="text1"/>
          <w:u w:val="single"/>
          <w:lang w:eastAsia="en-GB"/>
        </w:rPr>
      </w:pPr>
    </w:p>
    <w:p w14:paraId="2FB5FC86" w14:textId="77777777" w:rsidR="00382189" w:rsidRDefault="00382189" w:rsidP="009A55A6">
      <w:pPr>
        <w:contextualSpacing/>
        <w:rPr>
          <w:rFonts w:eastAsia="Times New Roman" w:cs="Arial"/>
          <w:b/>
          <w:color w:val="000000" w:themeColor="text1"/>
          <w:u w:val="single"/>
          <w:lang w:eastAsia="en-GB"/>
        </w:rPr>
      </w:pPr>
    </w:p>
    <w:p w14:paraId="73A5786B" w14:textId="77777777" w:rsidR="00382189" w:rsidRDefault="00382189" w:rsidP="009A55A6">
      <w:pPr>
        <w:contextualSpacing/>
        <w:rPr>
          <w:rFonts w:eastAsia="Times New Roman" w:cs="Arial"/>
          <w:b/>
          <w:color w:val="000000" w:themeColor="text1"/>
          <w:u w:val="single"/>
          <w:lang w:eastAsia="en-GB"/>
        </w:rPr>
      </w:pPr>
    </w:p>
    <w:p w14:paraId="2E09959C" w14:textId="77777777" w:rsidR="00382189" w:rsidRDefault="00382189" w:rsidP="009A55A6">
      <w:pPr>
        <w:contextualSpacing/>
        <w:rPr>
          <w:rFonts w:eastAsia="Times New Roman" w:cs="Arial"/>
          <w:b/>
          <w:color w:val="000000" w:themeColor="text1"/>
          <w:u w:val="single"/>
          <w:lang w:eastAsia="en-GB"/>
        </w:rPr>
      </w:pPr>
    </w:p>
    <w:p w14:paraId="40BD5B83" w14:textId="77777777" w:rsidR="00382189" w:rsidRDefault="00382189" w:rsidP="009A55A6">
      <w:pPr>
        <w:contextualSpacing/>
        <w:rPr>
          <w:rFonts w:eastAsia="Times New Roman" w:cs="Arial"/>
          <w:b/>
          <w:color w:val="000000" w:themeColor="text1"/>
          <w:u w:val="single"/>
          <w:lang w:eastAsia="en-GB"/>
        </w:rPr>
      </w:pPr>
    </w:p>
    <w:p w14:paraId="3B6C8243" w14:textId="77777777" w:rsidR="00382189" w:rsidRDefault="00382189" w:rsidP="009A55A6">
      <w:pPr>
        <w:contextualSpacing/>
        <w:rPr>
          <w:rFonts w:eastAsia="Times New Roman" w:cs="Arial"/>
          <w:b/>
          <w:color w:val="000000" w:themeColor="text1"/>
          <w:u w:val="single"/>
          <w:lang w:eastAsia="en-GB"/>
        </w:rPr>
      </w:pPr>
    </w:p>
    <w:p w14:paraId="4CCE1DBB" w14:textId="77777777" w:rsidR="00382189" w:rsidRDefault="00382189" w:rsidP="009A55A6">
      <w:pPr>
        <w:contextualSpacing/>
        <w:rPr>
          <w:rFonts w:eastAsia="Times New Roman" w:cs="Arial"/>
          <w:b/>
          <w:color w:val="000000" w:themeColor="text1"/>
          <w:u w:val="single"/>
          <w:lang w:eastAsia="en-GB"/>
        </w:rPr>
      </w:pPr>
    </w:p>
    <w:p w14:paraId="1A575D29" w14:textId="77777777" w:rsidR="00382189" w:rsidRDefault="00382189" w:rsidP="009A55A6">
      <w:pPr>
        <w:contextualSpacing/>
        <w:rPr>
          <w:rFonts w:eastAsia="Times New Roman" w:cs="Arial"/>
          <w:b/>
          <w:color w:val="000000" w:themeColor="text1"/>
          <w:u w:val="single"/>
          <w:lang w:eastAsia="en-GB"/>
        </w:rPr>
      </w:pPr>
    </w:p>
    <w:p w14:paraId="249DB9A6" w14:textId="77777777" w:rsidR="00382189" w:rsidRDefault="00382189" w:rsidP="009A55A6">
      <w:pPr>
        <w:contextualSpacing/>
        <w:rPr>
          <w:rFonts w:eastAsia="Times New Roman" w:cs="Arial"/>
          <w:b/>
          <w:color w:val="000000" w:themeColor="text1"/>
          <w:u w:val="single"/>
          <w:lang w:eastAsia="en-GB"/>
        </w:rPr>
      </w:pPr>
    </w:p>
    <w:p w14:paraId="27A72DF3" w14:textId="111AFE7C" w:rsidR="00FC3235" w:rsidRDefault="00FC3235" w:rsidP="009A55A6">
      <w:pPr>
        <w:contextualSpacing/>
        <w:rPr>
          <w:rFonts w:eastAsia="Times New Roman" w:cs="Arial"/>
          <w:b/>
          <w:color w:val="000000" w:themeColor="text1"/>
          <w:lang w:eastAsia="en-GB"/>
        </w:rPr>
      </w:pPr>
      <w:r w:rsidRPr="00FC3235">
        <w:rPr>
          <w:rFonts w:eastAsia="Times New Roman" w:cs="Arial"/>
          <w:b/>
          <w:color w:val="000000" w:themeColor="text1"/>
          <w:u w:val="single"/>
          <w:lang w:eastAsia="en-GB"/>
        </w:rPr>
        <w:lastRenderedPageBreak/>
        <w:t xml:space="preserve">Appendix </w:t>
      </w:r>
      <w:r w:rsidR="001410EE">
        <w:rPr>
          <w:rFonts w:eastAsia="Times New Roman" w:cs="Arial"/>
          <w:b/>
          <w:color w:val="000000" w:themeColor="text1"/>
          <w:u w:val="single"/>
          <w:lang w:eastAsia="en-GB"/>
        </w:rPr>
        <w:t>3</w:t>
      </w:r>
      <w:r w:rsidRPr="00FC3235">
        <w:rPr>
          <w:rFonts w:eastAsia="Times New Roman" w:cs="Arial"/>
          <w:b/>
          <w:color w:val="000000" w:themeColor="text1"/>
          <w:lang w:eastAsia="en-GB"/>
        </w:rPr>
        <w:t xml:space="preserve"> - Consent letter for parents and pupils</w:t>
      </w:r>
    </w:p>
    <w:p w14:paraId="04239C23" w14:textId="77777777" w:rsidR="00DC36D2" w:rsidRDefault="00DC36D2" w:rsidP="009A55A6">
      <w:pPr>
        <w:contextualSpacing/>
        <w:rPr>
          <w:rFonts w:eastAsia="Times New Roman" w:cs="Arial"/>
          <w:b/>
          <w:color w:val="000000" w:themeColor="text1"/>
          <w:lang w:eastAsia="en-GB"/>
        </w:rPr>
      </w:pPr>
    </w:p>
    <w:p w14:paraId="4773248C" w14:textId="77777777" w:rsidR="00DC36D2" w:rsidRDefault="00DC36D2" w:rsidP="009A55A6">
      <w:pPr>
        <w:contextualSpacing/>
        <w:rPr>
          <w:rFonts w:eastAsia="Times New Roman" w:cs="Arial"/>
          <w:b/>
          <w:color w:val="000000" w:themeColor="text1"/>
          <w:lang w:eastAsia="en-GB"/>
        </w:rPr>
      </w:pPr>
    </w:p>
    <w:p w14:paraId="70F0C333" w14:textId="77777777" w:rsidR="00DC36D2" w:rsidRPr="00373093" w:rsidRDefault="00DC36D2" w:rsidP="00DC36D2">
      <w:pPr>
        <w:rPr>
          <w:rFonts w:ascii="Arial" w:hAnsi="Arial" w:cs="Arial"/>
          <w:sz w:val="22"/>
          <w:szCs w:val="22"/>
        </w:rPr>
      </w:pPr>
      <w:r w:rsidRPr="00F80877">
        <w:rPr>
          <w:noProof/>
        </w:rPr>
        <w:drawing>
          <wp:anchor distT="0" distB="0" distL="114300" distR="114300" simplePos="0" relativeHeight="251665408" behindDoc="0" locked="0" layoutInCell="1" allowOverlap="1" wp14:anchorId="234EF35C" wp14:editId="26DAC3C0">
            <wp:simplePos x="0" y="0"/>
            <wp:positionH relativeFrom="margin">
              <wp:posOffset>-62865</wp:posOffset>
            </wp:positionH>
            <wp:positionV relativeFrom="paragraph">
              <wp:posOffset>-226060</wp:posOffset>
            </wp:positionV>
            <wp:extent cx="1600835" cy="628650"/>
            <wp:effectExtent l="0" t="0" r="0" b="0"/>
            <wp:wrapThrough wrapText="bothSides">
              <wp:wrapPolygon edited="0">
                <wp:start x="0" y="0"/>
                <wp:lineTo x="0" y="20945"/>
                <wp:lineTo x="21334" y="20945"/>
                <wp:lineTo x="21334"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600835" cy="628650"/>
                    </a:xfrm>
                    <a:prstGeom prst="rect">
                      <a:avLst/>
                    </a:prstGeom>
                    <a:noFill/>
                    <a:ln>
                      <a:noFill/>
                    </a:ln>
                  </pic:spPr>
                </pic:pic>
              </a:graphicData>
            </a:graphic>
            <wp14:sizeRelH relativeFrom="page">
              <wp14:pctWidth>0</wp14:pctWidth>
            </wp14:sizeRelH>
            <wp14:sizeRelV relativeFrom="page">
              <wp14:pctHeight>0</wp14:pctHeight>
            </wp14:sizeRelV>
          </wp:anchor>
        </w:drawing>
      </w:r>
    </w:p>
    <w:tbl>
      <w:tblPr>
        <w:tblpPr w:leftFromText="180" w:rightFromText="180" w:vertAnchor="text" w:horzAnchor="margin" w:tblpY="46"/>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16"/>
        <w:gridCol w:w="3207"/>
        <w:gridCol w:w="1389"/>
      </w:tblGrid>
      <w:tr w:rsidR="00DC36D2" w:rsidRPr="00373093" w14:paraId="4CCEC6E4" w14:textId="77777777" w:rsidTr="00B05B27">
        <w:trPr>
          <w:trHeight w:val="572"/>
        </w:trPr>
        <w:tc>
          <w:tcPr>
            <w:tcW w:w="4420" w:type="dxa"/>
            <w:tcBorders>
              <w:top w:val="nil"/>
              <w:left w:val="nil"/>
              <w:bottom w:val="nil"/>
              <w:right w:val="nil"/>
            </w:tcBorders>
            <w:shd w:val="clear" w:color="auto" w:fill="auto"/>
          </w:tcPr>
          <w:p w14:paraId="5F7D6F71" w14:textId="77777777" w:rsidR="00DC36D2" w:rsidRPr="00373093" w:rsidRDefault="00DC36D2" w:rsidP="00B05B27">
            <w:pPr>
              <w:rPr>
                <w:rFonts w:ascii="Arial" w:hAnsi="Arial" w:cs="Arial"/>
                <w:b/>
                <w:color w:val="FFFFFF"/>
                <w:sz w:val="22"/>
                <w:szCs w:val="22"/>
              </w:rPr>
            </w:pPr>
          </w:p>
        </w:tc>
        <w:tc>
          <w:tcPr>
            <w:tcW w:w="3209" w:type="dxa"/>
            <w:tcBorders>
              <w:top w:val="nil"/>
              <w:left w:val="nil"/>
              <w:bottom w:val="nil"/>
              <w:right w:val="single" w:sz="6" w:space="0" w:color="4F81BD"/>
            </w:tcBorders>
            <w:shd w:val="clear" w:color="auto" w:fill="auto"/>
          </w:tcPr>
          <w:p w14:paraId="6A291BE3" w14:textId="77777777" w:rsidR="00DC36D2" w:rsidRPr="00373093" w:rsidRDefault="00DC36D2" w:rsidP="00B05B27">
            <w:pPr>
              <w:rPr>
                <w:rFonts w:ascii="Arial" w:hAnsi="Arial" w:cs="Arial"/>
                <w:b/>
                <w:color w:val="FFFFFF"/>
                <w:sz w:val="22"/>
                <w:szCs w:val="22"/>
              </w:rPr>
            </w:pPr>
            <w:r w:rsidRPr="00373093">
              <w:rPr>
                <w:rFonts w:ascii="Arial" w:hAnsi="Arial" w:cs="Arial"/>
                <w:sz w:val="22"/>
                <w:szCs w:val="22"/>
              </w:rPr>
              <w:t>Participant Identification Number:</w:t>
            </w:r>
          </w:p>
        </w:tc>
        <w:tc>
          <w:tcPr>
            <w:tcW w:w="1389" w:type="dxa"/>
            <w:tcBorders>
              <w:top w:val="single" w:sz="6" w:space="0" w:color="4F81BD"/>
              <w:left w:val="single" w:sz="6" w:space="0" w:color="4F81BD"/>
              <w:bottom w:val="single" w:sz="6" w:space="0" w:color="4F81BD"/>
              <w:right w:val="single" w:sz="6" w:space="0" w:color="4F81BD"/>
            </w:tcBorders>
            <w:shd w:val="clear" w:color="auto" w:fill="auto"/>
          </w:tcPr>
          <w:p w14:paraId="461FCB80" w14:textId="77777777" w:rsidR="00DC36D2" w:rsidRPr="00147D90" w:rsidRDefault="00DC36D2" w:rsidP="00B05B27">
            <w:pPr>
              <w:rPr>
                <w:rFonts w:ascii="Arial" w:hAnsi="Arial" w:cs="Arial"/>
                <w:b/>
                <w:color w:val="000000"/>
                <w:sz w:val="22"/>
                <w:szCs w:val="22"/>
              </w:rPr>
            </w:pPr>
            <w:r>
              <w:rPr>
                <w:rFonts w:ascii="Arial" w:hAnsi="Arial" w:cs="Arial"/>
                <w:b/>
                <w:color w:val="000000"/>
                <w:sz w:val="22"/>
                <w:szCs w:val="22"/>
              </w:rPr>
              <w:t>1504737</w:t>
            </w:r>
          </w:p>
        </w:tc>
      </w:tr>
      <w:tr w:rsidR="00DC36D2" w:rsidRPr="00373093" w14:paraId="2FB1AED1" w14:textId="77777777" w:rsidTr="00B05B27">
        <w:trPr>
          <w:trHeight w:val="572"/>
        </w:trPr>
        <w:tc>
          <w:tcPr>
            <w:tcW w:w="4420" w:type="dxa"/>
            <w:tcBorders>
              <w:top w:val="nil"/>
              <w:bottom w:val="nil"/>
            </w:tcBorders>
            <w:shd w:val="clear" w:color="auto" w:fill="4F81BD"/>
          </w:tcPr>
          <w:p w14:paraId="33B0E70E" w14:textId="77777777" w:rsidR="00DC36D2" w:rsidRDefault="00DC36D2" w:rsidP="00B05B27">
            <w:pPr>
              <w:jc w:val="center"/>
              <w:rPr>
                <w:rFonts w:ascii="Arial" w:hAnsi="Arial" w:cs="Arial"/>
                <w:b/>
                <w:color w:val="FFFFFF"/>
                <w:sz w:val="22"/>
                <w:szCs w:val="22"/>
              </w:rPr>
            </w:pPr>
          </w:p>
          <w:p w14:paraId="249CCFD7" w14:textId="77777777" w:rsidR="00DC36D2" w:rsidRPr="00373093" w:rsidRDefault="00DC36D2" w:rsidP="00B05B27">
            <w:pPr>
              <w:jc w:val="center"/>
              <w:rPr>
                <w:rFonts w:ascii="Arial" w:hAnsi="Arial" w:cs="Arial"/>
                <w:b/>
                <w:color w:val="FFFFFF"/>
                <w:sz w:val="22"/>
                <w:szCs w:val="22"/>
              </w:rPr>
            </w:pPr>
            <w:r>
              <w:rPr>
                <w:rFonts w:ascii="Arial" w:hAnsi="Arial" w:cs="Arial"/>
                <w:b/>
                <w:color w:val="FFFFFF"/>
                <w:sz w:val="22"/>
                <w:szCs w:val="22"/>
              </w:rPr>
              <w:t>PARTICIPANT INFORMATION SHEET</w:t>
            </w:r>
          </w:p>
        </w:tc>
        <w:tc>
          <w:tcPr>
            <w:tcW w:w="4598" w:type="dxa"/>
            <w:gridSpan w:val="2"/>
            <w:tcBorders>
              <w:top w:val="single" w:sz="6" w:space="0" w:color="4F81BD"/>
              <w:bottom w:val="single" w:sz="6" w:space="0" w:color="4F81BD"/>
            </w:tcBorders>
            <w:shd w:val="clear" w:color="auto" w:fill="4F81BD"/>
          </w:tcPr>
          <w:p w14:paraId="2EDE3716" w14:textId="77777777" w:rsidR="00DC36D2" w:rsidRDefault="00DC36D2" w:rsidP="00B05B27">
            <w:pPr>
              <w:jc w:val="center"/>
              <w:rPr>
                <w:rFonts w:ascii="Arial" w:hAnsi="Arial" w:cs="Arial"/>
                <w:b/>
                <w:color w:val="FFFFFF"/>
                <w:sz w:val="22"/>
                <w:szCs w:val="22"/>
              </w:rPr>
            </w:pPr>
          </w:p>
          <w:p w14:paraId="1DF40183" w14:textId="77777777" w:rsidR="00DC36D2" w:rsidRDefault="00DC36D2" w:rsidP="00B05B27">
            <w:pPr>
              <w:jc w:val="center"/>
              <w:rPr>
                <w:rFonts w:ascii="Arial" w:hAnsi="Arial" w:cs="Arial"/>
                <w:b/>
                <w:color w:val="FFFFFF"/>
                <w:sz w:val="22"/>
                <w:szCs w:val="22"/>
              </w:rPr>
            </w:pPr>
            <w:r>
              <w:rPr>
                <w:rFonts w:ascii="Arial" w:hAnsi="Arial" w:cs="Arial"/>
                <w:b/>
                <w:color w:val="FFFFFF"/>
                <w:sz w:val="22"/>
                <w:szCs w:val="22"/>
              </w:rPr>
              <w:t xml:space="preserve"> </w:t>
            </w:r>
          </w:p>
          <w:p w14:paraId="34EAD31C" w14:textId="77777777" w:rsidR="00DC36D2" w:rsidRPr="00373093" w:rsidRDefault="00DC36D2" w:rsidP="00B05B27">
            <w:pPr>
              <w:jc w:val="center"/>
              <w:rPr>
                <w:rFonts w:ascii="Arial" w:hAnsi="Arial" w:cs="Arial"/>
                <w:color w:val="FFFFFF"/>
                <w:sz w:val="22"/>
                <w:szCs w:val="22"/>
              </w:rPr>
            </w:pPr>
          </w:p>
        </w:tc>
      </w:tr>
      <w:tr w:rsidR="00DC36D2" w:rsidRPr="00665645" w14:paraId="78592759" w14:textId="77777777" w:rsidTr="00B05B27">
        <w:trPr>
          <w:trHeight w:val="572"/>
        </w:trPr>
        <w:tc>
          <w:tcPr>
            <w:tcW w:w="9018" w:type="dxa"/>
            <w:gridSpan w:val="3"/>
            <w:shd w:val="clear" w:color="auto" w:fill="auto"/>
          </w:tcPr>
          <w:p w14:paraId="4E8C5301" w14:textId="77777777" w:rsidR="00DC36D2" w:rsidRPr="001F5931" w:rsidRDefault="00DC36D2" w:rsidP="00B05B27">
            <w:pPr>
              <w:widowControl w:val="0"/>
              <w:kinsoku w:val="0"/>
              <w:overflowPunct w:val="0"/>
              <w:spacing w:before="100" w:beforeAutospacing="1" w:after="100" w:afterAutospacing="1" w:line="360" w:lineRule="auto"/>
              <w:jc w:val="both"/>
              <w:textAlignment w:val="baseline"/>
              <w:rPr>
                <w:rFonts w:cstheme="minorHAnsi"/>
                <w:b/>
                <w:i/>
                <w:color w:val="222222"/>
                <w:szCs w:val="19"/>
                <w:shd w:val="clear" w:color="auto" w:fill="FFFFFF"/>
              </w:rPr>
            </w:pPr>
            <w:r w:rsidRPr="00665645">
              <w:rPr>
                <w:rFonts w:ascii="Arial" w:hAnsi="Arial" w:cs="Arial"/>
                <w:sz w:val="22"/>
                <w:szCs w:val="22"/>
              </w:rPr>
              <w:t>Project Title:</w:t>
            </w:r>
            <w:r w:rsidRPr="001757E8">
              <w:rPr>
                <w:rFonts w:ascii="Arial" w:hAnsi="Arial" w:cs="Arial"/>
                <w:sz w:val="22"/>
                <w:szCs w:val="22"/>
              </w:rPr>
              <w:t xml:space="preserve"> </w:t>
            </w:r>
            <w:r w:rsidRPr="00133599">
              <w:rPr>
                <w:rFonts w:cstheme="minorHAnsi"/>
                <w:b/>
                <w:i/>
                <w:color w:val="222222"/>
                <w:szCs w:val="19"/>
                <w:shd w:val="clear" w:color="auto" w:fill="FFFFFF"/>
              </w:rPr>
              <w:t xml:space="preserve"> </w:t>
            </w:r>
            <w:r w:rsidRPr="009F761B">
              <w:rPr>
                <w:rFonts w:ascii="Arial" w:hAnsi="Arial" w:cs="Arial"/>
                <w:color w:val="000000" w:themeColor="text1"/>
                <w:sz w:val="22"/>
                <w:szCs w:val="22"/>
              </w:rPr>
              <w:t xml:space="preserve"> </w:t>
            </w:r>
            <w:r>
              <w:rPr>
                <w:rFonts w:ascii="Arial" w:hAnsi="Arial" w:cs="Arial"/>
                <w:color w:val="000000" w:themeColor="text1"/>
                <w:sz w:val="22"/>
                <w:szCs w:val="22"/>
              </w:rPr>
              <w:t>An action research project</w:t>
            </w:r>
            <w:r w:rsidRPr="009F761B">
              <w:rPr>
                <w:rFonts w:ascii="Arial" w:hAnsi="Arial" w:cs="Arial"/>
                <w:color w:val="000000" w:themeColor="text1"/>
                <w:sz w:val="22"/>
                <w:szCs w:val="22"/>
              </w:rPr>
              <w:t xml:space="preserve"> investigating whether different methods of explicit vocabulary teaching will improve outcomes amongst pupils</w:t>
            </w:r>
            <w:r>
              <w:rPr>
                <w:rFonts w:ascii="Arial" w:hAnsi="Arial" w:cs="Arial"/>
                <w:color w:val="000000" w:themeColor="text1"/>
                <w:sz w:val="22"/>
                <w:szCs w:val="22"/>
              </w:rPr>
              <w:t>.</w:t>
            </w:r>
          </w:p>
        </w:tc>
      </w:tr>
    </w:tbl>
    <w:p w14:paraId="0F47874F" w14:textId="77777777" w:rsidR="00DC36D2" w:rsidRDefault="00DC36D2" w:rsidP="00DC36D2">
      <w:pPr>
        <w:rPr>
          <w:rFonts w:ascii="Arial" w:hAnsi="Arial" w:cs="Arial"/>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p>
    <w:p w14:paraId="461E8C7C" w14:textId="77777777" w:rsidR="00DC36D2" w:rsidRPr="00373093" w:rsidRDefault="00DC36D2" w:rsidP="00DC36D2">
      <w:pPr>
        <w:rPr>
          <w:rStyle w:val="nw1"/>
          <w:rFonts w:ascii="Arial" w:hAnsi="Arial" w:cs="Arial"/>
        </w:rPr>
      </w:pPr>
      <w:r w:rsidRPr="00373093">
        <w:rPr>
          <w:rStyle w:val="nw1"/>
          <w:rFonts w:ascii="Arial" w:hAnsi="Arial" w:cs="Arial"/>
        </w:rPr>
        <w:t xml:space="preserve">Dear Participant: </w:t>
      </w:r>
    </w:p>
    <w:p w14:paraId="1D004006" w14:textId="77777777" w:rsidR="00DC36D2" w:rsidRPr="00373093" w:rsidRDefault="00DC36D2" w:rsidP="00DC36D2">
      <w:pPr>
        <w:rPr>
          <w:rStyle w:val="nw1"/>
          <w:rFonts w:ascii="Arial" w:hAnsi="Arial" w:cs="Arial"/>
        </w:rPr>
      </w:pPr>
    </w:p>
    <w:p w14:paraId="2AD3F5F6" w14:textId="7947B31E" w:rsidR="00DC36D2" w:rsidRPr="00954610" w:rsidRDefault="00DC36D2" w:rsidP="00DC36D2">
      <w:pPr>
        <w:pStyle w:val="NormalWeb1"/>
        <w:spacing w:line="302" w:lineRule="atLeast"/>
        <w:jc w:val="both"/>
        <w:rPr>
          <w:rStyle w:val="nw1"/>
          <w:rFonts w:ascii="Arial" w:hAnsi="Arial" w:cs="Arial"/>
        </w:rPr>
      </w:pPr>
      <w:r w:rsidRPr="00373093">
        <w:rPr>
          <w:rStyle w:val="nw1"/>
          <w:rFonts w:ascii="Arial" w:hAnsi="Arial" w:cs="Arial"/>
          <w:color w:val="000000"/>
        </w:rPr>
        <w:t xml:space="preserve">My name </w:t>
      </w:r>
      <w:r>
        <w:rPr>
          <w:rStyle w:val="nw1"/>
          <w:rFonts w:ascii="Arial" w:hAnsi="Arial" w:cs="Arial"/>
        </w:rPr>
        <w:t>is Miss. R. Fortune</w:t>
      </w:r>
      <w:r w:rsidRPr="00954610">
        <w:rPr>
          <w:rStyle w:val="nw1"/>
          <w:rFonts w:ascii="Arial" w:hAnsi="Arial" w:cs="Arial"/>
        </w:rPr>
        <w:t xml:space="preserve"> and I am studying in the School of </w:t>
      </w:r>
      <w:r>
        <w:rPr>
          <w:rStyle w:val="nw1"/>
          <w:rFonts w:ascii="Arial" w:hAnsi="Arial" w:cs="Arial"/>
        </w:rPr>
        <w:t xml:space="preserve">Education, University of Wales Trinity Saint David. </w:t>
      </w:r>
    </w:p>
    <w:p w14:paraId="4078CA85" w14:textId="4EAF8966" w:rsidR="00DC36D2" w:rsidRPr="00DC36D2" w:rsidRDefault="00DC36D2" w:rsidP="00DC36D2">
      <w:pPr>
        <w:pStyle w:val="NormalWeb1"/>
        <w:spacing w:line="302" w:lineRule="atLeast"/>
        <w:jc w:val="both"/>
        <w:rPr>
          <w:rFonts w:ascii="Arial" w:hAnsi="Arial" w:cs="Arial"/>
          <w:b/>
        </w:rPr>
      </w:pPr>
      <w:r w:rsidRPr="00954610">
        <w:rPr>
          <w:rStyle w:val="nw1"/>
          <w:rFonts w:ascii="Arial" w:hAnsi="Arial" w:cs="Arial"/>
        </w:rPr>
        <w:t xml:space="preserve">I would like to invite you to participate in my research project. This project aims </w:t>
      </w:r>
      <w:r>
        <w:rPr>
          <w:rFonts w:ascii="Arial" w:hAnsi="Arial" w:cs="Arial"/>
          <w:color w:val="000000" w:themeColor="text1"/>
          <w:sz w:val="22"/>
          <w:szCs w:val="22"/>
        </w:rPr>
        <w:t>investigate</w:t>
      </w:r>
      <w:r w:rsidRPr="009F761B">
        <w:rPr>
          <w:rFonts w:ascii="Arial" w:hAnsi="Arial" w:cs="Arial"/>
          <w:color w:val="000000" w:themeColor="text1"/>
          <w:sz w:val="22"/>
          <w:szCs w:val="22"/>
        </w:rPr>
        <w:t xml:space="preserve"> whether different methods of explicit vocabulary teaching will improve outcomes amongst pupils.</w:t>
      </w:r>
    </w:p>
    <w:p w14:paraId="52E0F204" w14:textId="3F36DF81" w:rsidR="00DC36D2" w:rsidRPr="00373093" w:rsidRDefault="00DC36D2" w:rsidP="00DC36D2">
      <w:pPr>
        <w:pStyle w:val="NormalWeb1"/>
        <w:spacing w:line="302" w:lineRule="atLeast"/>
        <w:jc w:val="both"/>
        <w:rPr>
          <w:rFonts w:ascii="Arial" w:hAnsi="Arial" w:cs="Arial"/>
          <w:color w:val="000000"/>
        </w:rPr>
      </w:pPr>
      <w:r w:rsidRPr="00373093">
        <w:rPr>
          <w:rStyle w:val="nw1"/>
          <w:rFonts w:ascii="Arial" w:hAnsi="Arial" w:cs="Arial"/>
          <w:color w:val="000000"/>
        </w:rPr>
        <w:t>Through your participation in the</w:t>
      </w:r>
      <w:r>
        <w:rPr>
          <w:rStyle w:val="nw1"/>
          <w:rFonts w:ascii="Arial" w:hAnsi="Arial" w:cs="Arial"/>
          <w:color w:val="000000"/>
        </w:rPr>
        <w:t>se lessons, I hope to understand how successful these techniques are</w:t>
      </w:r>
      <w:r w:rsidRPr="000952FE">
        <w:rPr>
          <w:rStyle w:val="nw1"/>
          <w:rFonts w:ascii="Arial" w:hAnsi="Arial" w:cs="Arial"/>
          <w:color w:val="000000"/>
        </w:rPr>
        <w:t xml:space="preserve"> in</w:t>
      </w:r>
      <w:r w:rsidRPr="000952FE">
        <w:rPr>
          <w:rStyle w:val="nw1"/>
          <w:rFonts w:ascii="Arial" w:hAnsi="Arial" w:cs="Arial"/>
          <w:b/>
          <w:color w:val="000000"/>
        </w:rPr>
        <w:t xml:space="preserve"> </w:t>
      </w:r>
      <w:r w:rsidRPr="000952FE">
        <w:rPr>
          <w:rStyle w:val="nw1"/>
          <w:rFonts w:ascii="Arial" w:hAnsi="Arial" w:cs="Arial"/>
          <w:color w:val="000000"/>
        </w:rPr>
        <w:t>promoting effective understanding of vocabulary.</w:t>
      </w:r>
    </w:p>
    <w:p w14:paraId="23B63C81" w14:textId="37291C59" w:rsidR="00DC36D2" w:rsidRPr="00DC36D2" w:rsidRDefault="00DC36D2" w:rsidP="00DC36D2">
      <w:pPr>
        <w:pStyle w:val="NormalWeb1"/>
        <w:spacing w:line="302" w:lineRule="atLeast"/>
        <w:jc w:val="both"/>
        <w:rPr>
          <w:rFonts w:ascii="Arial" w:hAnsi="Arial" w:cs="Arial"/>
        </w:rPr>
      </w:pPr>
      <w:r>
        <w:rPr>
          <w:rStyle w:val="nw1"/>
          <w:rFonts w:ascii="Arial" w:hAnsi="Arial" w:cs="Arial"/>
          <w:color w:val="000000"/>
        </w:rPr>
        <w:t>All data</w:t>
      </w:r>
      <w:r w:rsidRPr="00373093">
        <w:rPr>
          <w:rStyle w:val="nw1"/>
          <w:rFonts w:ascii="Arial" w:hAnsi="Arial" w:cs="Arial"/>
          <w:color w:val="000000"/>
        </w:rPr>
        <w:t xml:space="preserve"> involved</w:t>
      </w:r>
      <w:r>
        <w:rPr>
          <w:rStyle w:val="nw1"/>
          <w:rFonts w:ascii="Arial" w:hAnsi="Arial" w:cs="Arial"/>
          <w:color w:val="000000"/>
        </w:rPr>
        <w:t xml:space="preserve">, which includes your classwork, homework and test scores, will be kept confidential </w:t>
      </w:r>
      <w:r w:rsidRPr="00373093">
        <w:rPr>
          <w:rStyle w:val="nw1"/>
          <w:rFonts w:ascii="Arial" w:hAnsi="Arial" w:cs="Arial"/>
          <w:color w:val="000000"/>
        </w:rPr>
        <w:t xml:space="preserve">and at </w:t>
      </w:r>
      <w:r w:rsidRPr="00373093">
        <w:rPr>
          <w:rStyle w:val="nw1"/>
          <w:rFonts w:ascii="Arial" w:hAnsi="Arial" w:cs="Arial"/>
          <w:color w:val="000000"/>
          <w:u w:val="single"/>
        </w:rPr>
        <w:t>NO</w:t>
      </w:r>
      <w:r w:rsidRPr="00373093">
        <w:rPr>
          <w:rStyle w:val="nw1"/>
          <w:rFonts w:ascii="Arial" w:hAnsi="Arial" w:cs="Arial"/>
          <w:color w:val="000000"/>
        </w:rPr>
        <w:t xml:space="preserve"> time will </w:t>
      </w:r>
      <w:r>
        <w:rPr>
          <w:rStyle w:val="nw1"/>
          <w:rFonts w:ascii="Arial" w:hAnsi="Arial" w:cs="Arial"/>
          <w:color w:val="000000"/>
        </w:rPr>
        <w:t>your data be released to the</w:t>
      </w:r>
      <w:r w:rsidRPr="00373093">
        <w:rPr>
          <w:rStyle w:val="nw1"/>
          <w:rFonts w:ascii="Arial" w:hAnsi="Arial" w:cs="Arial"/>
          <w:color w:val="000000"/>
        </w:rPr>
        <w:t xml:space="preserve"> public. Your participation in this</w:t>
      </w:r>
      <w:r w:rsidRPr="00373093">
        <w:rPr>
          <w:rFonts w:ascii="Arial" w:hAnsi="Arial" w:cs="Arial"/>
          <w:color w:val="000000"/>
        </w:rPr>
        <w:t xml:space="preserve"> </w:t>
      </w:r>
      <w:r w:rsidRPr="00373093">
        <w:rPr>
          <w:rStyle w:val="nw1"/>
          <w:rFonts w:ascii="Arial" w:hAnsi="Arial" w:cs="Arial"/>
          <w:color w:val="000000"/>
        </w:rPr>
        <w:t>study is complete</w:t>
      </w:r>
      <w:r>
        <w:rPr>
          <w:rStyle w:val="nw1"/>
          <w:rFonts w:ascii="Arial" w:hAnsi="Arial" w:cs="Arial"/>
          <w:color w:val="000000"/>
        </w:rPr>
        <w:t>ly voluntary so you can withdraw</w:t>
      </w:r>
      <w:r w:rsidRPr="00373093">
        <w:rPr>
          <w:rStyle w:val="nw1"/>
          <w:rFonts w:ascii="Arial" w:hAnsi="Arial" w:cs="Arial"/>
          <w:color w:val="000000"/>
        </w:rPr>
        <w:t xml:space="preserve"> from the </w:t>
      </w:r>
      <w:r>
        <w:rPr>
          <w:rStyle w:val="nw1"/>
          <w:rFonts w:ascii="Arial" w:hAnsi="Arial" w:cs="Arial"/>
          <w:color w:val="000000"/>
        </w:rPr>
        <w:t xml:space="preserve">study </w:t>
      </w:r>
      <w:r w:rsidRPr="00373093">
        <w:rPr>
          <w:rStyle w:val="nw1"/>
          <w:rFonts w:ascii="Arial" w:hAnsi="Arial" w:cs="Arial"/>
          <w:color w:val="000000"/>
        </w:rPr>
        <w:t>at any stage.</w:t>
      </w:r>
      <w:r w:rsidRPr="00373093">
        <w:rPr>
          <w:rFonts w:ascii="Arial" w:hAnsi="Arial" w:cs="Arial"/>
          <w:color w:val="000000"/>
        </w:rPr>
        <w:t xml:space="preserve"> </w:t>
      </w:r>
      <w:r w:rsidRPr="00841CED">
        <w:rPr>
          <w:rFonts w:ascii="Arial" w:hAnsi="Arial" w:cs="Arial"/>
        </w:rPr>
        <w:t xml:space="preserve">You can do this by either speaking to me or </w:t>
      </w:r>
      <w:r>
        <w:rPr>
          <w:rFonts w:ascii="Arial" w:hAnsi="Arial" w:cs="Arial"/>
        </w:rPr>
        <w:t xml:space="preserve">another member of staff at </w:t>
      </w:r>
      <w:proofErr w:type="spellStart"/>
      <w:r>
        <w:rPr>
          <w:rFonts w:ascii="Arial" w:hAnsi="Arial" w:cs="Arial"/>
        </w:rPr>
        <w:t>Calderstones</w:t>
      </w:r>
      <w:proofErr w:type="spellEnd"/>
      <w:r>
        <w:rPr>
          <w:rFonts w:ascii="Arial" w:hAnsi="Arial" w:cs="Arial"/>
        </w:rPr>
        <w:t xml:space="preserve"> School.</w:t>
      </w:r>
    </w:p>
    <w:p w14:paraId="108A110E" w14:textId="3F315CEC" w:rsidR="00DC36D2" w:rsidRPr="00373093" w:rsidRDefault="00DC36D2" w:rsidP="00DC36D2">
      <w:pPr>
        <w:pStyle w:val="NormalWeb1"/>
        <w:spacing w:line="302" w:lineRule="atLeast"/>
        <w:jc w:val="both"/>
        <w:rPr>
          <w:rFonts w:ascii="Arial" w:hAnsi="Arial" w:cs="Arial"/>
          <w:color w:val="000000"/>
        </w:rPr>
      </w:pPr>
      <w:r w:rsidRPr="00373093">
        <w:rPr>
          <w:rStyle w:val="nw1"/>
          <w:rFonts w:ascii="Arial" w:hAnsi="Arial" w:cs="Arial"/>
          <w:color w:val="000000"/>
        </w:rPr>
        <w:t>Attached to this letter</w:t>
      </w:r>
      <w:r>
        <w:rPr>
          <w:rStyle w:val="nw1"/>
          <w:rFonts w:ascii="Arial" w:hAnsi="Arial" w:cs="Arial"/>
          <w:color w:val="000000"/>
        </w:rPr>
        <w:t xml:space="preserve"> is </w:t>
      </w:r>
      <w:r w:rsidRPr="00A839F3">
        <w:rPr>
          <w:rStyle w:val="nw1"/>
          <w:rFonts w:ascii="Arial" w:hAnsi="Arial" w:cs="Arial"/>
          <w:color w:val="000000"/>
        </w:rPr>
        <w:t>a consent</w:t>
      </w:r>
      <w:r w:rsidRPr="00A839F3">
        <w:rPr>
          <w:rFonts w:ascii="Arial" w:hAnsi="Arial" w:cs="Arial"/>
          <w:color w:val="000000"/>
        </w:rPr>
        <w:t xml:space="preserve"> </w:t>
      </w:r>
      <w:r>
        <w:rPr>
          <w:rStyle w:val="nw1"/>
          <w:rFonts w:ascii="Arial" w:hAnsi="Arial" w:cs="Arial"/>
          <w:color w:val="000000"/>
        </w:rPr>
        <w:t>form. Please sign and complete this form, making sure to read through each section thoroughly. If any aspects of the form require further explanation, please feel free to contact me.</w:t>
      </w:r>
    </w:p>
    <w:p w14:paraId="3CBBCF9B" w14:textId="63C6945C" w:rsidR="00DC36D2" w:rsidRPr="00373093" w:rsidRDefault="00DC36D2" w:rsidP="00DC36D2">
      <w:pPr>
        <w:pStyle w:val="NormalWeb1"/>
        <w:spacing w:line="302" w:lineRule="atLeast"/>
        <w:jc w:val="both"/>
        <w:rPr>
          <w:rStyle w:val="nw1"/>
          <w:rFonts w:ascii="Arial" w:hAnsi="Arial" w:cs="Arial"/>
        </w:rPr>
      </w:pPr>
      <w:r w:rsidRPr="00373093">
        <w:rPr>
          <w:rStyle w:val="nw1"/>
          <w:rFonts w:ascii="Arial" w:hAnsi="Arial" w:cs="Arial"/>
          <w:color w:val="000000"/>
        </w:rPr>
        <w:t>After careful and precise analysis of the data obtained from</w:t>
      </w:r>
      <w:r>
        <w:rPr>
          <w:rStyle w:val="nw1"/>
          <w:rFonts w:ascii="Arial" w:hAnsi="Arial" w:cs="Arial"/>
          <w:color w:val="000000"/>
        </w:rPr>
        <w:t xml:space="preserve"> each lesson</w:t>
      </w:r>
      <w:r w:rsidRPr="00373093">
        <w:rPr>
          <w:rStyle w:val="nw1"/>
          <w:rFonts w:ascii="Arial" w:hAnsi="Arial" w:cs="Arial"/>
          <w:color w:val="000000"/>
        </w:rPr>
        <w:t>, I will be happy to provide you</w:t>
      </w:r>
      <w:r w:rsidRPr="00373093">
        <w:rPr>
          <w:rFonts w:ascii="Arial" w:hAnsi="Arial" w:cs="Arial"/>
          <w:color w:val="000000"/>
        </w:rPr>
        <w:t xml:space="preserve"> </w:t>
      </w:r>
      <w:r w:rsidRPr="00373093">
        <w:rPr>
          <w:rStyle w:val="nw1"/>
          <w:rFonts w:ascii="Arial" w:hAnsi="Arial" w:cs="Arial"/>
          <w:color w:val="000000"/>
        </w:rPr>
        <w:t>with a copy of the findings at your</w:t>
      </w:r>
      <w:r>
        <w:rPr>
          <w:rStyle w:val="nw1"/>
          <w:rFonts w:ascii="Arial" w:hAnsi="Arial" w:cs="Arial"/>
          <w:color w:val="000000"/>
        </w:rPr>
        <w:t xml:space="preserve"> request. The results of this study</w:t>
      </w:r>
      <w:r w:rsidRPr="00373093">
        <w:rPr>
          <w:rStyle w:val="nw1"/>
          <w:rFonts w:ascii="Arial" w:hAnsi="Arial" w:cs="Arial"/>
          <w:color w:val="000000"/>
        </w:rPr>
        <w:t xml:space="preserve"> will hopefully </w:t>
      </w:r>
      <w:r>
        <w:rPr>
          <w:rStyle w:val="nw1"/>
          <w:rFonts w:ascii="Arial" w:hAnsi="Arial" w:cs="Arial"/>
          <w:color w:val="000000"/>
        </w:rPr>
        <w:t>enhance my understanding the best ways to teach vocabulary, and for you to understand new vocabulary, and all information will be stored on an encrypted hard drive</w:t>
      </w:r>
      <w:r w:rsidRPr="00373093">
        <w:rPr>
          <w:rStyle w:val="nw1"/>
          <w:rFonts w:ascii="Arial" w:hAnsi="Arial" w:cs="Arial"/>
          <w:color w:val="000000"/>
        </w:rPr>
        <w:t xml:space="preserve">. The </w:t>
      </w:r>
      <w:r>
        <w:rPr>
          <w:rStyle w:val="nw1"/>
          <w:rFonts w:ascii="Arial" w:hAnsi="Arial" w:cs="Arial"/>
          <w:color w:val="000000"/>
        </w:rPr>
        <w:t xml:space="preserve">anonymous </w:t>
      </w:r>
      <w:r w:rsidRPr="00373093">
        <w:rPr>
          <w:rStyle w:val="nw1"/>
          <w:rFonts w:ascii="Arial" w:hAnsi="Arial" w:cs="Arial"/>
          <w:color w:val="000000"/>
        </w:rPr>
        <w:t>res</w:t>
      </w:r>
      <w:r>
        <w:rPr>
          <w:rStyle w:val="nw1"/>
          <w:rFonts w:ascii="Arial" w:hAnsi="Arial" w:cs="Arial"/>
          <w:color w:val="000000"/>
        </w:rPr>
        <w:t>ults of the research will be reported</w:t>
      </w:r>
      <w:r w:rsidRPr="00373093">
        <w:rPr>
          <w:rStyle w:val="nw1"/>
          <w:rFonts w:ascii="Arial" w:hAnsi="Arial" w:cs="Arial"/>
          <w:color w:val="000000"/>
        </w:rPr>
        <w:t xml:space="preserve"> to </w:t>
      </w:r>
      <w:r w:rsidRPr="00954610">
        <w:rPr>
          <w:rStyle w:val="nw1"/>
          <w:rFonts w:ascii="Arial" w:hAnsi="Arial" w:cs="Arial"/>
        </w:rPr>
        <w:t xml:space="preserve">my University tutors, and my </w:t>
      </w:r>
      <w:r>
        <w:rPr>
          <w:rStyle w:val="nw1"/>
          <w:rFonts w:ascii="Arial" w:hAnsi="Arial" w:cs="Arial"/>
        </w:rPr>
        <w:t xml:space="preserve">colleagues </w:t>
      </w:r>
      <w:r w:rsidRPr="00954610">
        <w:rPr>
          <w:rStyle w:val="nw1"/>
          <w:rFonts w:ascii="Arial" w:hAnsi="Arial" w:cs="Arial"/>
        </w:rPr>
        <w:t xml:space="preserve">at </w:t>
      </w:r>
      <w:proofErr w:type="spellStart"/>
      <w:r>
        <w:rPr>
          <w:rStyle w:val="nw1"/>
          <w:rFonts w:ascii="Arial" w:hAnsi="Arial" w:cs="Arial"/>
        </w:rPr>
        <w:t>Calderstones</w:t>
      </w:r>
      <w:proofErr w:type="spellEnd"/>
      <w:r>
        <w:rPr>
          <w:rStyle w:val="nw1"/>
          <w:rFonts w:ascii="Arial" w:hAnsi="Arial" w:cs="Arial"/>
        </w:rPr>
        <w:t xml:space="preserve"> School.</w:t>
      </w:r>
    </w:p>
    <w:p w14:paraId="0C183551" w14:textId="77777777" w:rsidR="00DC36D2" w:rsidRPr="00373093" w:rsidRDefault="00DC36D2" w:rsidP="00DC36D2">
      <w:pPr>
        <w:jc w:val="both"/>
        <w:rPr>
          <w:rFonts w:ascii="Arial" w:hAnsi="Arial" w:cs="Arial"/>
          <w:sz w:val="22"/>
          <w:szCs w:val="22"/>
        </w:rPr>
      </w:pPr>
      <w:r>
        <w:rPr>
          <w:rStyle w:val="nw1"/>
          <w:rFonts w:ascii="Arial" w:hAnsi="Arial" w:cs="Arial"/>
          <w:color w:val="000000"/>
        </w:rPr>
        <w:t>I</w:t>
      </w:r>
      <w:r w:rsidRPr="00373093">
        <w:rPr>
          <w:rStyle w:val="nw1"/>
          <w:rFonts w:ascii="Arial" w:hAnsi="Arial" w:cs="Arial"/>
          <w:color w:val="000000"/>
        </w:rPr>
        <w:t xml:space="preserve"> thank you in advance for your time and participation. If </w:t>
      </w:r>
      <w:r>
        <w:rPr>
          <w:rStyle w:val="nw1"/>
          <w:rFonts w:ascii="Arial" w:hAnsi="Arial" w:cs="Arial"/>
          <w:color w:val="000000"/>
        </w:rPr>
        <w:t>you think of any questions you would like to ask, at any point, please feel free to ask</w:t>
      </w:r>
      <w:r w:rsidRPr="00373093">
        <w:rPr>
          <w:rStyle w:val="nw1"/>
          <w:rFonts w:ascii="Arial" w:hAnsi="Arial" w:cs="Arial"/>
          <w:color w:val="000000"/>
        </w:rPr>
        <w:t xml:space="preserve">. </w:t>
      </w:r>
    </w:p>
    <w:p w14:paraId="17C22D42" w14:textId="04AA46B9" w:rsidR="00DC36D2" w:rsidRDefault="00DC36D2" w:rsidP="00DC36D2">
      <w:pPr>
        <w:jc w:val="both"/>
        <w:rPr>
          <w:rFonts w:ascii="Arial" w:hAnsi="Arial" w:cs="Arial"/>
          <w:sz w:val="22"/>
          <w:szCs w:val="22"/>
        </w:rPr>
      </w:pPr>
    </w:p>
    <w:p w14:paraId="0F4F05BC" w14:textId="77777777" w:rsidR="00DC36D2" w:rsidRDefault="00DC36D2" w:rsidP="00DC36D2">
      <w:pPr>
        <w:rPr>
          <w:rFonts w:ascii="Arial" w:hAnsi="Arial" w:cs="Arial"/>
          <w:sz w:val="22"/>
          <w:szCs w:val="22"/>
        </w:rPr>
      </w:pPr>
    </w:p>
    <w:p w14:paraId="22FE74E7" w14:textId="2491B042" w:rsidR="00DC36D2" w:rsidRDefault="00DC36D2" w:rsidP="00DC36D2">
      <w:pPr>
        <w:rPr>
          <w:rFonts w:ascii="Arial" w:hAnsi="Arial" w:cs="Arial"/>
          <w:sz w:val="22"/>
          <w:szCs w:val="22"/>
        </w:rPr>
      </w:pPr>
    </w:p>
    <w:p w14:paraId="16D78774" w14:textId="0B8A88DB" w:rsidR="00DC36D2" w:rsidRDefault="00DC36D2" w:rsidP="00DC36D2">
      <w:pPr>
        <w:rPr>
          <w:rFonts w:ascii="Arial" w:hAnsi="Arial" w:cs="Arial"/>
          <w:sz w:val="22"/>
          <w:szCs w:val="22"/>
        </w:rPr>
      </w:pPr>
      <w:r w:rsidRPr="00F80877">
        <w:rPr>
          <w:noProof/>
        </w:rPr>
        <w:lastRenderedPageBreak/>
        <w:drawing>
          <wp:anchor distT="0" distB="0" distL="114300" distR="114300" simplePos="0" relativeHeight="251666432" behindDoc="0" locked="0" layoutInCell="1" allowOverlap="1" wp14:anchorId="39781EB0" wp14:editId="51B116C8">
            <wp:simplePos x="0" y="0"/>
            <wp:positionH relativeFrom="margin">
              <wp:posOffset>-66675</wp:posOffset>
            </wp:positionH>
            <wp:positionV relativeFrom="paragraph">
              <wp:posOffset>2540</wp:posOffset>
            </wp:positionV>
            <wp:extent cx="1524000" cy="598170"/>
            <wp:effectExtent l="0" t="0" r="0" b="0"/>
            <wp:wrapThrough wrapText="bothSides">
              <wp:wrapPolygon edited="0">
                <wp:start x="0" y="0"/>
                <wp:lineTo x="0" y="20637"/>
                <wp:lineTo x="21330" y="20637"/>
                <wp:lineTo x="21330"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524000" cy="5981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5743632" w14:textId="77777777" w:rsidR="00DC36D2" w:rsidRPr="00373093" w:rsidRDefault="00DC36D2" w:rsidP="00DC36D2">
      <w:pPr>
        <w:rPr>
          <w:rFonts w:ascii="Arial" w:hAnsi="Arial" w:cs="Arial"/>
          <w:sz w:val="22"/>
          <w:szCs w:val="22"/>
        </w:rPr>
      </w:pPr>
    </w:p>
    <w:tbl>
      <w:tblPr>
        <w:tblW w:w="9063"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8"/>
        <w:gridCol w:w="3359"/>
        <w:gridCol w:w="1186"/>
      </w:tblGrid>
      <w:tr w:rsidR="00DC36D2" w:rsidRPr="00373093" w14:paraId="54F4CBF6" w14:textId="77777777" w:rsidTr="00B05B27">
        <w:trPr>
          <w:trHeight w:val="593"/>
        </w:trPr>
        <w:tc>
          <w:tcPr>
            <w:tcW w:w="4518" w:type="dxa"/>
            <w:tcBorders>
              <w:top w:val="nil"/>
              <w:left w:val="nil"/>
              <w:bottom w:val="nil"/>
              <w:right w:val="nil"/>
            </w:tcBorders>
            <w:shd w:val="clear" w:color="auto" w:fill="auto"/>
          </w:tcPr>
          <w:p w14:paraId="364FF9D3" w14:textId="77777777" w:rsidR="00DC36D2" w:rsidRPr="00373093" w:rsidRDefault="00DC36D2" w:rsidP="00B05B27">
            <w:pPr>
              <w:rPr>
                <w:rFonts w:ascii="Arial" w:hAnsi="Arial" w:cs="Arial"/>
                <w:b/>
                <w:color w:val="FFFFFF"/>
                <w:sz w:val="22"/>
                <w:szCs w:val="22"/>
              </w:rPr>
            </w:pPr>
          </w:p>
        </w:tc>
        <w:tc>
          <w:tcPr>
            <w:tcW w:w="3359" w:type="dxa"/>
            <w:tcBorders>
              <w:top w:val="nil"/>
              <w:left w:val="nil"/>
              <w:bottom w:val="nil"/>
              <w:right w:val="single" w:sz="6" w:space="0" w:color="4F81BD"/>
            </w:tcBorders>
            <w:shd w:val="clear" w:color="auto" w:fill="auto"/>
          </w:tcPr>
          <w:p w14:paraId="352FEF71" w14:textId="77777777" w:rsidR="00DC36D2" w:rsidRPr="00373093" w:rsidRDefault="00DC36D2" w:rsidP="00B05B27">
            <w:pPr>
              <w:rPr>
                <w:rFonts w:ascii="Arial" w:hAnsi="Arial" w:cs="Arial"/>
                <w:b/>
                <w:color w:val="FFFFFF"/>
                <w:sz w:val="22"/>
                <w:szCs w:val="22"/>
              </w:rPr>
            </w:pPr>
            <w:r w:rsidRPr="00373093">
              <w:rPr>
                <w:rFonts w:ascii="Arial" w:hAnsi="Arial" w:cs="Arial"/>
                <w:sz w:val="22"/>
                <w:szCs w:val="22"/>
              </w:rPr>
              <w:t>Participant Identification Number:</w:t>
            </w:r>
          </w:p>
        </w:tc>
        <w:tc>
          <w:tcPr>
            <w:tcW w:w="1186" w:type="dxa"/>
            <w:tcBorders>
              <w:top w:val="single" w:sz="6" w:space="0" w:color="4F81BD"/>
              <w:left w:val="single" w:sz="6" w:space="0" w:color="4F81BD"/>
              <w:bottom w:val="single" w:sz="6" w:space="0" w:color="4F81BD"/>
              <w:right w:val="single" w:sz="6" w:space="0" w:color="4F81BD"/>
            </w:tcBorders>
            <w:shd w:val="clear" w:color="auto" w:fill="auto"/>
          </w:tcPr>
          <w:p w14:paraId="0B018916" w14:textId="77777777" w:rsidR="00DC36D2" w:rsidRPr="00147D90" w:rsidRDefault="00DC36D2" w:rsidP="00B05B27">
            <w:pPr>
              <w:rPr>
                <w:rFonts w:ascii="Arial" w:hAnsi="Arial" w:cs="Arial"/>
                <w:b/>
                <w:color w:val="000000"/>
                <w:sz w:val="22"/>
                <w:szCs w:val="22"/>
              </w:rPr>
            </w:pPr>
            <w:r w:rsidRPr="00147D90">
              <w:rPr>
                <w:rFonts w:ascii="Arial" w:hAnsi="Arial" w:cs="Arial"/>
                <w:b/>
                <w:color w:val="000000"/>
                <w:sz w:val="22"/>
                <w:szCs w:val="22"/>
              </w:rPr>
              <w:t>15047</w:t>
            </w:r>
            <w:r>
              <w:rPr>
                <w:rFonts w:ascii="Arial" w:hAnsi="Arial" w:cs="Arial"/>
                <w:b/>
                <w:color w:val="000000"/>
                <w:sz w:val="22"/>
                <w:szCs w:val="22"/>
              </w:rPr>
              <w:t>37</w:t>
            </w:r>
          </w:p>
        </w:tc>
      </w:tr>
      <w:tr w:rsidR="00DC36D2" w:rsidRPr="00373093" w14:paraId="112A2639" w14:textId="77777777" w:rsidTr="00B05B27">
        <w:trPr>
          <w:trHeight w:val="593"/>
        </w:trPr>
        <w:tc>
          <w:tcPr>
            <w:tcW w:w="4518" w:type="dxa"/>
            <w:tcBorders>
              <w:top w:val="nil"/>
            </w:tcBorders>
            <w:shd w:val="clear" w:color="auto" w:fill="4F81BD"/>
          </w:tcPr>
          <w:p w14:paraId="4E417455" w14:textId="77777777" w:rsidR="00DC36D2" w:rsidRPr="00373093" w:rsidRDefault="00DC36D2" w:rsidP="00B05B27">
            <w:pPr>
              <w:rPr>
                <w:rFonts w:ascii="Arial" w:hAnsi="Arial" w:cs="Arial"/>
                <w:b/>
                <w:color w:val="FFFFFF"/>
                <w:sz w:val="22"/>
                <w:szCs w:val="22"/>
              </w:rPr>
            </w:pPr>
            <w:r>
              <w:rPr>
                <w:rFonts w:ascii="Arial" w:hAnsi="Arial" w:cs="Arial"/>
                <w:b/>
                <w:color w:val="FFFFFF"/>
                <w:sz w:val="22"/>
                <w:szCs w:val="22"/>
              </w:rPr>
              <w:t>CONSENT FORM</w:t>
            </w:r>
          </w:p>
        </w:tc>
        <w:tc>
          <w:tcPr>
            <w:tcW w:w="4545" w:type="dxa"/>
            <w:gridSpan w:val="2"/>
            <w:tcBorders>
              <w:top w:val="single" w:sz="6" w:space="0" w:color="4F81BD"/>
            </w:tcBorders>
            <w:shd w:val="clear" w:color="auto" w:fill="4F81BD"/>
          </w:tcPr>
          <w:p w14:paraId="4018C429" w14:textId="77777777" w:rsidR="00DC36D2" w:rsidRPr="00373093" w:rsidRDefault="00DC36D2" w:rsidP="00B05B27">
            <w:pPr>
              <w:rPr>
                <w:rFonts w:ascii="Arial" w:hAnsi="Arial" w:cs="Arial"/>
                <w:color w:val="FFFFFF"/>
                <w:sz w:val="22"/>
                <w:szCs w:val="22"/>
              </w:rPr>
            </w:pPr>
          </w:p>
        </w:tc>
      </w:tr>
      <w:tr w:rsidR="00DC36D2" w:rsidRPr="00665645" w14:paraId="0DC01ABF" w14:textId="77777777" w:rsidTr="00B05B27">
        <w:trPr>
          <w:trHeight w:val="593"/>
        </w:trPr>
        <w:tc>
          <w:tcPr>
            <w:tcW w:w="9063" w:type="dxa"/>
            <w:gridSpan w:val="3"/>
            <w:shd w:val="clear" w:color="auto" w:fill="auto"/>
          </w:tcPr>
          <w:p w14:paraId="19091D92" w14:textId="77777777" w:rsidR="00DC36D2" w:rsidRPr="00665645" w:rsidRDefault="00DC36D2" w:rsidP="00B05B27">
            <w:pPr>
              <w:rPr>
                <w:rFonts w:ascii="Arial" w:hAnsi="Arial" w:cs="Arial"/>
                <w:sz w:val="22"/>
                <w:szCs w:val="22"/>
              </w:rPr>
            </w:pPr>
            <w:r w:rsidRPr="00665645">
              <w:rPr>
                <w:rFonts w:ascii="Arial" w:hAnsi="Arial" w:cs="Arial"/>
                <w:sz w:val="22"/>
                <w:szCs w:val="22"/>
              </w:rPr>
              <w:t>Project Title:</w:t>
            </w:r>
            <w:r>
              <w:rPr>
                <w:rFonts w:ascii="Arial" w:hAnsi="Arial" w:cs="Arial"/>
                <w:sz w:val="22"/>
                <w:szCs w:val="22"/>
              </w:rPr>
              <w:t xml:space="preserve"> </w:t>
            </w:r>
            <w:r>
              <w:rPr>
                <w:rFonts w:ascii="Arial" w:hAnsi="Arial" w:cs="Arial"/>
                <w:color w:val="000000" w:themeColor="text1"/>
                <w:sz w:val="22"/>
                <w:szCs w:val="22"/>
              </w:rPr>
              <w:t>An action research project</w:t>
            </w:r>
            <w:r w:rsidRPr="009F761B">
              <w:rPr>
                <w:rFonts w:ascii="Arial" w:hAnsi="Arial" w:cs="Arial"/>
                <w:color w:val="000000" w:themeColor="text1"/>
                <w:sz w:val="22"/>
                <w:szCs w:val="22"/>
              </w:rPr>
              <w:t xml:space="preserve"> investigating whether different methods of explicit vocabulary teaching will improve outcomes amongst pupils</w:t>
            </w:r>
            <w:r>
              <w:rPr>
                <w:rFonts w:ascii="Arial" w:hAnsi="Arial" w:cs="Arial"/>
                <w:color w:val="000000" w:themeColor="text1"/>
                <w:sz w:val="22"/>
                <w:szCs w:val="22"/>
              </w:rPr>
              <w:t>.</w:t>
            </w:r>
          </w:p>
        </w:tc>
      </w:tr>
      <w:tr w:rsidR="00DC36D2" w:rsidRPr="00665645" w14:paraId="20C4DF90" w14:textId="77777777" w:rsidTr="00B05B27">
        <w:trPr>
          <w:trHeight w:val="426"/>
        </w:trPr>
        <w:tc>
          <w:tcPr>
            <w:tcW w:w="9063" w:type="dxa"/>
            <w:gridSpan w:val="3"/>
            <w:shd w:val="clear" w:color="auto" w:fill="auto"/>
          </w:tcPr>
          <w:p w14:paraId="1DCEC76A" w14:textId="77777777" w:rsidR="00DC36D2" w:rsidRPr="00665645" w:rsidRDefault="00DC36D2" w:rsidP="00B05B27">
            <w:pPr>
              <w:rPr>
                <w:rFonts w:ascii="Arial" w:hAnsi="Arial" w:cs="Arial"/>
                <w:sz w:val="22"/>
                <w:szCs w:val="22"/>
              </w:rPr>
            </w:pPr>
            <w:r w:rsidRPr="00373093">
              <w:rPr>
                <w:rFonts w:ascii="Arial" w:hAnsi="Arial" w:cs="Arial"/>
                <w:sz w:val="22"/>
                <w:szCs w:val="22"/>
              </w:rPr>
              <w:t>Name of Researcher:</w:t>
            </w:r>
            <w:r w:rsidRPr="00373093">
              <w:rPr>
                <w:rFonts w:ascii="Arial" w:hAnsi="Arial" w:cs="Arial"/>
                <w:sz w:val="22"/>
                <w:szCs w:val="22"/>
              </w:rPr>
              <w:tab/>
            </w:r>
            <w:r>
              <w:rPr>
                <w:rFonts w:ascii="Arial" w:hAnsi="Arial" w:cs="Arial"/>
                <w:sz w:val="22"/>
                <w:szCs w:val="22"/>
              </w:rPr>
              <w:t>Miss. R. Fortune</w:t>
            </w:r>
          </w:p>
        </w:tc>
      </w:tr>
    </w:tbl>
    <w:p w14:paraId="3BC157AD" w14:textId="79DF6DF7" w:rsidR="00DC36D2" w:rsidRPr="00373093" w:rsidRDefault="00DC36D2" w:rsidP="00DC36D2">
      <w:pPr>
        <w:rPr>
          <w:rFonts w:ascii="Arial" w:hAnsi="Arial" w:cs="Arial"/>
          <w:sz w:val="22"/>
          <w:szCs w:val="22"/>
        </w:rPr>
      </w:pPr>
      <w:r w:rsidRPr="00373093">
        <w:rPr>
          <w:rFonts w:ascii="Arial" w:hAnsi="Arial" w:cs="Arial"/>
          <w:b/>
          <w:sz w:val="22"/>
          <w:szCs w:val="22"/>
        </w:rPr>
        <w:t>Please initial box</w:t>
      </w:r>
      <w:r>
        <w:rPr>
          <w:rFonts w:ascii="Arial" w:hAnsi="Arial" w:cs="Arial"/>
          <w:b/>
          <w:sz w:val="22"/>
          <w:szCs w:val="22"/>
        </w:rPr>
        <w:t xml:space="preserve"> </w:t>
      </w: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10"/>
        <w:gridCol w:w="3845"/>
        <w:gridCol w:w="4555"/>
      </w:tblGrid>
      <w:tr w:rsidR="00DC36D2" w:rsidRPr="000A655A" w14:paraId="69ADF637" w14:textId="77777777" w:rsidTr="00B05B27">
        <w:tc>
          <w:tcPr>
            <w:tcW w:w="614" w:type="dxa"/>
            <w:shd w:val="clear" w:color="auto" w:fill="auto"/>
          </w:tcPr>
          <w:p w14:paraId="034D62D1" w14:textId="77777777" w:rsidR="00DC36D2" w:rsidRPr="000A655A" w:rsidRDefault="00DC36D2" w:rsidP="00B05B27">
            <w:pPr>
              <w:ind w:right="-284"/>
              <w:rPr>
                <w:rFonts w:ascii="Arial" w:hAnsi="Arial" w:cs="Arial"/>
                <w:sz w:val="22"/>
                <w:szCs w:val="22"/>
              </w:rPr>
            </w:pPr>
            <w:r w:rsidRPr="000A655A">
              <w:rPr>
                <w:rFonts w:ascii="Arial" w:hAnsi="Arial" w:cs="Arial"/>
                <w:sz w:val="22"/>
                <w:szCs w:val="22"/>
              </w:rPr>
              <w:t>1</w:t>
            </w:r>
          </w:p>
        </w:tc>
        <w:tc>
          <w:tcPr>
            <w:tcW w:w="3876" w:type="dxa"/>
            <w:shd w:val="clear" w:color="auto" w:fill="auto"/>
          </w:tcPr>
          <w:p w14:paraId="4AD48CAB" w14:textId="77777777" w:rsidR="00DC36D2" w:rsidRDefault="00DC36D2" w:rsidP="00B05B27">
            <w:pPr>
              <w:ind w:right="33"/>
              <w:jc w:val="both"/>
              <w:rPr>
                <w:rFonts w:ascii="Arial" w:hAnsi="Arial" w:cs="Arial"/>
                <w:sz w:val="22"/>
                <w:szCs w:val="22"/>
              </w:rPr>
            </w:pPr>
            <w:r w:rsidRPr="000A655A">
              <w:rPr>
                <w:rFonts w:ascii="Arial" w:hAnsi="Arial" w:cs="Arial"/>
                <w:sz w:val="22"/>
                <w:szCs w:val="22"/>
              </w:rPr>
              <w:t>I confirm that I have read and understand the information sheet dated</w:t>
            </w:r>
            <w:r>
              <w:rPr>
                <w:rFonts w:ascii="Arial" w:hAnsi="Arial" w:cs="Arial"/>
                <w:sz w:val="22"/>
                <w:szCs w:val="22"/>
              </w:rPr>
              <w:t xml:space="preserve"> 10/4/19</w:t>
            </w:r>
            <w:r w:rsidRPr="000A655A">
              <w:rPr>
                <w:rFonts w:ascii="Arial" w:hAnsi="Arial" w:cs="Arial"/>
                <w:color w:val="FF0000"/>
                <w:sz w:val="22"/>
                <w:szCs w:val="22"/>
              </w:rPr>
              <w:t xml:space="preserve"> </w:t>
            </w:r>
            <w:r w:rsidRPr="000A655A">
              <w:rPr>
                <w:rFonts w:ascii="Arial" w:hAnsi="Arial" w:cs="Arial"/>
                <w:sz w:val="22"/>
                <w:szCs w:val="22"/>
              </w:rPr>
              <w:t>for the above study. I have had the opportunity to consider the information, ask questions and have had these answered satisfactorily.</w:t>
            </w:r>
          </w:p>
          <w:p w14:paraId="5725646C" w14:textId="77777777" w:rsidR="00DC36D2" w:rsidRPr="000A655A" w:rsidRDefault="00DC36D2" w:rsidP="00B05B27">
            <w:pPr>
              <w:ind w:right="33"/>
              <w:jc w:val="both"/>
              <w:rPr>
                <w:rFonts w:ascii="Arial" w:hAnsi="Arial" w:cs="Arial"/>
                <w:sz w:val="22"/>
                <w:szCs w:val="22"/>
              </w:rPr>
            </w:pPr>
          </w:p>
        </w:tc>
        <w:tc>
          <w:tcPr>
            <w:tcW w:w="4618" w:type="dxa"/>
            <w:shd w:val="clear" w:color="auto" w:fill="auto"/>
          </w:tcPr>
          <w:p w14:paraId="508A6E15" w14:textId="77777777" w:rsidR="00DC36D2" w:rsidRPr="000A655A" w:rsidRDefault="00DC36D2" w:rsidP="00B05B27">
            <w:pPr>
              <w:ind w:right="-284"/>
              <w:rPr>
                <w:rFonts w:ascii="Arial" w:hAnsi="Arial" w:cs="Arial"/>
                <w:sz w:val="22"/>
                <w:szCs w:val="22"/>
              </w:rPr>
            </w:pPr>
          </w:p>
        </w:tc>
      </w:tr>
      <w:tr w:rsidR="00DC36D2" w:rsidRPr="000A655A" w14:paraId="173AF22A" w14:textId="77777777" w:rsidTr="00B05B27">
        <w:tc>
          <w:tcPr>
            <w:tcW w:w="614" w:type="dxa"/>
            <w:shd w:val="clear" w:color="auto" w:fill="auto"/>
          </w:tcPr>
          <w:p w14:paraId="51CB8CF9" w14:textId="77777777" w:rsidR="00DC36D2" w:rsidRPr="000A655A" w:rsidRDefault="00DC36D2" w:rsidP="00B05B27">
            <w:pPr>
              <w:ind w:right="-284"/>
              <w:rPr>
                <w:rFonts w:ascii="Arial" w:hAnsi="Arial" w:cs="Arial"/>
                <w:sz w:val="22"/>
                <w:szCs w:val="22"/>
              </w:rPr>
            </w:pPr>
            <w:r w:rsidRPr="000A655A">
              <w:rPr>
                <w:rFonts w:ascii="Arial" w:hAnsi="Arial" w:cs="Arial"/>
                <w:sz w:val="22"/>
                <w:szCs w:val="22"/>
              </w:rPr>
              <w:t>2</w:t>
            </w:r>
          </w:p>
        </w:tc>
        <w:tc>
          <w:tcPr>
            <w:tcW w:w="3876" w:type="dxa"/>
            <w:shd w:val="clear" w:color="auto" w:fill="auto"/>
          </w:tcPr>
          <w:p w14:paraId="08EC0301" w14:textId="77777777" w:rsidR="00DC36D2" w:rsidRDefault="00DC36D2" w:rsidP="00B05B27">
            <w:pPr>
              <w:ind w:right="33"/>
              <w:jc w:val="both"/>
              <w:rPr>
                <w:rFonts w:ascii="Arial" w:hAnsi="Arial" w:cs="Arial"/>
                <w:sz w:val="22"/>
                <w:szCs w:val="22"/>
              </w:rPr>
            </w:pPr>
            <w:r w:rsidRPr="000A655A">
              <w:rPr>
                <w:rFonts w:ascii="Arial" w:hAnsi="Arial" w:cs="Arial"/>
                <w:sz w:val="22"/>
                <w:szCs w:val="22"/>
              </w:rPr>
              <w:t>I understand that my participation is voluntary and that I am free to withdraw at any time, without giving any reason.</w:t>
            </w:r>
          </w:p>
          <w:p w14:paraId="613BE8F8" w14:textId="77777777" w:rsidR="00DC36D2" w:rsidRPr="000A655A" w:rsidRDefault="00DC36D2" w:rsidP="00B05B27">
            <w:pPr>
              <w:ind w:right="33"/>
              <w:jc w:val="both"/>
              <w:rPr>
                <w:rFonts w:ascii="Arial" w:hAnsi="Arial" w:cs="Arial"/>
                <w:sz w:val="22"/>
                <w:szCs w:val="22"/>
              </w:rPr>
            </w:pPr>
          </w:p>
        </w:tc>
        <w:tc>
          <w:tcPr>
            <w:tcW w:w="4618" w:type="dxa"/>
            <w:shd w:val="clear" w:color="auto" w:fill="auto"/>
          </w:tcPr>
          <w:p w14:paraId="5265675B" w14:textId="77777777" w:rsidR="00DC36D2" w:rsidRPr="000A655A" w:rsidRDefault="00DC36D2" w:rsidP="00B05B27">
            <w:pPr>
              <w:ind w:right="-284"/>
              <w:rPr>
                <w:rFonts w:ascii="Arial" w:hAnsi="Arial" w:cs="Arial"/>
                <w:sz w:val="22"/>
                <w:szCs w:val="22"/>
              </w:rPr>
            </w:pPr>
          </w:p>
        </w:tc>
      </w:tr>
      <w:tr w:rsidR="00DC36D2" w:rsidRPr="000A655A" w14:paraId="643F5B1D" w14:textId="77777777" w:rsidTr="00B05B27">
        <w:tc>
          <w:tcPr>
            <w:tcW w:w="614" w:type="dxa"/>
            <w:shd w:val="clear" w:color="auto" w:fill="auto"/>
          </w:tcPr>
          <w:p w14:paraId="4B690282" w14:textId="77777777" w:rsidR="00DC36D2" w:rsidRPr="000A655A" w:rsidRDefault="00DC36D2" w:rsidP="00B05B27">
            <w:pPr>
              <w:ind w:right="-284"/>
              <w:rPr>
                <w:rFonts w:ascii="Arial" w:hAnsi="Arial" w:cs="Arial"/>
                <w:sz w:val="22"/>
                <w:szCs w:val="22"/>
              </w:rPr>
            </w:pPr>
            <w:r w:rsidRPr="000A655A">
              <w:rPr>
                <w:rFonts w:ascii="Arial" w:hAnsi="Arial" w:cs="Arial"/>
                <w:sz w:val="22"/>
                <w:szCs w:val="22"/>
              </w:rPr>
              <w:t>3</w:t>
            </w:r>
          </w:p>
        </w:tc>
        <w:tc>
          <w:tcPr>
            <w:tcW w:w="3876" w:type="dxa"/>
            <w:shd w:val="clear" w:color="auto" w:fill="auto"/>
          </w:tcPr>
          <w:p w14:paraId="1692197C" w14:textId="77777777" w:rsidR="00DC36D2" w:rsidRPr="000A655A" w:rsidRDefault="00DC36D2" w:rsidP="00B05B27">
            <w:pPr>
              <w:ind w:right="175"/>
              <w:jc w:val="both"/>
              <w:rPr>
                <w:rFonts w:ascii="Arial" w:hAnsi="Arial" w:cs="Arial"/>
                <w:sz w:val="22"/>
                <w:szCs w:val="22"/>
              </w:rPr>
            </w:pPr>
            <w:r w:rsidRPr="000A655A">
              <w:rPr>
                <w:rFonts w:ascii="Arial" w:hAnsi="Arial" w:cs="Arial"/>
                <w:sz w:val="22"/>
                <w:szCs w:val="22"/>
              </w:rPr>
              <w:t>I understand that any information given by me may be used in future reports, articles or presentations by the research team.</w:t>
            </w:r>
          </w:p>
          <w:p w14:paraId="7DE85EDE" w14:textId="77777777" w:rsidR="00DC36D2" w:rsidRPr="000A655A" w:rsidRDefault="00DC36D2" w:rsidP="00B05B27">
            <w:pPr>
              <w:ind w:right="175"/>
              <w:jc w:val="both"/>
              <w:rPr>
                <w:rFonts w:ascii="Arial" w:hAnsi="Arial" w:cs="Arial"/>
                <w:sz w:val="22"/>
                <w:szCs w:val="22"/>
              </w:rPr>
            </w:pPr>
          </w:p>
        </w:tc>
        <w:tc>
          <w:tcPr>
            <w:tcW w:w="4618" w:type="dxa"/>
            <w:shd w:val="clear" w:color="auto" w:fill="auto"/>
          </w:tcPr>
          <w:p w14:paraId="568C6D06" w14:textId="77777777" w:rsidR="00DC36D2" w:rsidRPr="000A655A" w:rsidRDefault="00DC36D2" w:rsidP="00B05B27">
            <w:pPr>
              <w:ind w:right="-284"/>
              <w:rPr>
                <w:rFonts w:ascii="Arial" w:hAnsi="Arial" w:cs="Arial"/>
                <w:sz w:val="22"/>
                <w:szCs w:val="22"/>
              </w:rPr>
            </w:pPr>
          </w:p>
        </w:tc>
      </w:tr>
      <w:tr w:rsidR="00DC36D2" w:rsidRPr="000A655A" w14:paraId="513CC5E7" w14:textId="77777777" w:rsidTr="00B05B27">
        <w:tc>
          <w:tcPr>
            <w:tcW w:w="614" w:type="dxa"/>
            <w:shd w:val="clear" w:color="auto" w:fill="auto"/>
          </w:tcPr>
          <w:p w14:paraId="6D9762DD" w14:textId="77777777" w:rsidR="00DC36D2" w:rsidRPr="000A655A" w:rsidRDefault="00DC36D2" w:rsidP="00B05B27">
            <w:pPr>
              <w:ind w:right="-284"/>
              <w:rPr>
                <w:rFonts w:ascii="Arial" w:hAnsi="Arial" w:cs="Arial"/>
                <w:sz w:val="22"/>
                <w:szCs w:val="22"/>
              </w:rPr>
            </w:pPr>
            <w:r w:rsidRPr="000A655A">
              <w:rPr>
                <w:rFonts w:ascii="Arial" w:hAnsi="Arial" w:cs="Arial"/>
                <w:sz w:val="22"/>
                <w:szCs w:val="22"/>
              </w:rPr>
              <w:t>4</w:t>
            </w:r>
          </w:p>
        </w:tc>
        <w:tc>
          <w:tcPr>
            <w:tcW w:w="3876" w:type="dxa"/>
            <w:shd w:val="clear" w:color="auto" w:fill="auto"/>
          </w:tcPr>
          <w:p w14:paraId="63B8B7BD" w14:textId="77777777" w:rsidR="00DC36D2" w:rsidRPr="000A655A" w:rsidRDefault="00DC36D2" w:rsidP="00B05B27">
            <w:pPr>
              <w:ind w:right="33"/>
              <w:jc w:val="both"/>
              <w:rPr>
                <w:rFonts w:ascii="Arial" w:hAnsi="Arial" w:cs="Arial"/>
                <w:sz w:val="22"/>
                <w:szCs w:val="22"/>
              </w:rPr>
            </w:pPr>
            <w:r w:rsidRPr="000A655A">
              <w:rPr>
                <w:rFonts w:ascii="Arial" w:hAnsi="Arial" w:cs="Arial"/>
                <w:sz w:val="22"/>
                <w:szCs w:val="22"/>
              </w:rPr>
              <w:t>I understand that my name will not appear in any reports, articles or presentations.</w:t>
            </w:r>
          </w:p>
          <w:p w14:paraId="406DA673" w14:textId="77777777" w:rsidR="00DC36D2" w:rsidRPr="000A655A" w:rsidRDefault="00DC36D2" w:rsidP="00B05B27">
            <w:pPr>
              <w:ind w:right="33"/>
              <w:jc w:val="both"/>
              <w:rPr>
                <w:rFonts w:ascii="Arial" w:hAnsi="Arial" w:cs="Arial"/>
                <w:sz w:val="22"/>
                <w:szCs w:val="22"/>
              </w:rPr>
            </w:pPr>
          </w:p>
        </w:tc>
        <w:tc>
          <w:tcPr>
            <w:tcW w:w="4618" w:type="dxa"/>
            <w:shd w:val="clear" w:color="auto" w:fill="auto"/>
          </w:tcPr>
          <w:p w14:paraId="49976CFB" w14:textId="77777777" w:rsidR="00DC36D2" w:rsidRPr="000A655A" w:rsidRDefault="00DC36D2" w:rsidP="00B05B27">
            <w:pPr>
              <w:ind w:right="-284"/>
              <w:rPr>
                <w:rFonts w:ascii="Arial" w:hAnsi="Arial" w:cs="Arial"/>
                <w:sz w:val="22"/>
                <w:szCs w:val="22"/>
              </w:rPr>
            </w:pPr>
          </w:p>
        </w:tc>
      </w:tr>
      <w:tr w:rsidR="00DC36D2" w:rsidRPr="000A655A" w14:paraId="58FDE195" w14:textId="77777777" w:rsidTr="00B05B27">
        <w:tc>
          <w:tcPr>
            <w:tcW w:w="614" w:type="dxa"/>
            <w:shd w:val="clear" w:color="auto" w:fill="auto"/>
          </w:tcPr>
          <w:p w14:paraId="23811E43" w14:textId="77777777" w:rsidR="00DC36D2" w:rsidRPr="000A655A" w:rsidRDefault="00DC36D2" w:rsidP="00B05B27">
            <w:pPr>
              <w:ind w:right="-284"/>
              <w:rPr>
                <w:rFonts w:ascii="Arial" w:hAnsi="Arial" w:cs="Arial"/>
                <w:sz w:val="22"/>
                <w:szCs w:val="22"/>
              </w:rPr>
            </w:pPr>
            <w:r w:rsidRPr="000A655A">
              <w:rPr>
                <w:rFonts w:ascii="Arial" w:hAnsi="Arial" w:cs="Arial"/>
                <w:sz w:val="22"/>
                <w:szCs w:val="22"/>
              </w:rPr>
              <w:t>5</w:t>
            </w:r>
          </w:p>
        </w:tc>
        <w:tc>
          <w:tcPr>
            <w:tcW w:w="3876" w:type="dxa"/>
            <w:shd w:val="clear" w:color="auto" w:fill="auto"/>
          </w:tcPr>
          <w:p w14:paraId="2B72C709" w14:textId="77777777" w:rsidR="00DC36D2" w:rsidRPr="000A655A" w:rsidRDefault="00DC36D2" w:rsidP="00B05B27">
            <w:pPr>
              <w:ind w:right="-284"/>
              <w:jc w:val="both"/>
              <w:rPr>
                <w:rFonts w:ascii="Arial" w:hAnsi="Arial" w:cs="Arial"/>
                <w:sz w:val="22"/>
                <w:szCs w:val="22"/>
              </w:rPr>
            </w:pPr>
            <w:r w:rsidRPr="000A655A">
              <w:rPr>
                <w:rFonts w:ascii="Arial" w:hAnsi="Arial" w:cs="Arial"/>
                <w:sz w:val="22"/>
                <w:szCs w:val="22"/>
              </w:rPr>
              <w:t xml:space="preserve">I agree to take part in the </w:t>
            </w:r>
            <w:r>
              <w:rPr>
                <w:rFonts w:ascii="Arial" w:hAnsi="Arial" w:cs="Arial"/>
                <w:sz w:val="22"/>
                <w:szCs w:val="22"/>
              </w:rPr>
              <w:t>above study.</w:t>
            </w:r>
          </w:p>
        </w:tc>
        <w:tc>
          <w:tcPr>
            <w:tcW w:w="4618" w:type="dxa"/>
            <w:shd w:val="clear" w:color="auto" w:fill="auto"/>
          </w:tcPr>
          <w:p w14:paraId="6D4A5DD0" w14:textId="77777777" w:rsidR="00DC36D2" w:rsidRPr="000A655A" w:rsidRDefault="00DC36D2" w:rsidP="00B05B27">
            <w:pPr>
              <w:ind w:right="-284"/>
              <w:rPr>
                <w:rFonts w:ascii="Arial" w:hAnsi="Arial" w:cs="Arial"/>
                <w:sz w:val="22"/>
                <w:szCs w:val="22"/>
              </w:rPr>
            </w:pPr>
          </w:p>
        </w:tc>
      </w:tr>
      <w:tr w:rsidR="00DC36D2" w:rsidRPr="000A655A" w14:paraId="3218F074" w14:textId="77777777" w:rsidTr="00B05B27">
        <w:tc>
          <w:tcPr>
            <w:tcW w:w="9108" w:type="dxa"/>
            <w:gridSpan w:val="3"/>
            <w:shd w:val="clear" w:color="auto" w:fill="auto"/>
          </w:tcPr>
          <w:p w14:paraId="1EC3F60F" w14:textId="77777777" w:rsidR="00DC36D2" w:rsidRDefault="00DC36D2" w:rsidP="00B05B27">
            <w:pPr>
              <w:tabs>
                <w:tab w:val="left" w:pos="3600"/>
                <w:tab w:val="left" w:pos="6480"/>
              </w:tabs>
              <w:rPr>
                <w:rFonts w:ascii="Arial" w:hAnsi="Arial" w:cs="Arial"/>
                <w:sz w:val="22"/>
                <w:szCs w:val="22"/>
              </w:rPr>
            </w:pPr>
          </w:p>
          <w:p w14:paraId="5EC36AA0" w14:textId="77777777" w:rsidR="00DC36D2" w:rsidRDefault="00DC36D2" w:rsidP="00B05B27">
            <w:pPr>
              <w:tabs>
                <w:tab w:val="left" w:pos="3600"/>
                <w:tab w:val="left" w:pos="6480"/>
              </w:tabs>
              <w:rPr>
                <w:rFonts w:ascii="Arial" w:hAnsi="Arial" w:cs="Arial"/>
                <w:sz w:val="22"/>
                <w:szCs w:val="22"/>
              </w:rPr>
            </w:pPr>
          </w:p>
          <w:p w14:paraId="09DE596A" w14:textId="77777777" w:rsidR="00DC36D2" w:rsidRPr="000A655A" w:rsidRDefault="00DC36D2" w:rsidP="00B05B27">
            <w:pPr>
              <w:tabs>
                <w:tab w:val="left" w:pos="3600"/>
                <w:tab w:val="left" w:pos="6480"/>
              </w:tabs>
              <w:rPr>
                <w:rFonts w:ascii="Arial" w:hAnsi="Arial" w:cs="Arial"/>
                <w:sz w:val="22"/>
                <w:szCs w:val="22"/>
              </w:rPr>
            </w:pPr>
            <w:r w:rsidRPr="000A655A">
              <w:rPr>
                <w:rFonts w:ascii="Arial" w:hAnsi="Arial" w:cs="Arial"/>
                <w:sz w:val="22"/>
                <w:szCs w:val="22"/>
              </w:rPr>
              <w:t>Signature</w:t>
            </w:r>
            <w:r>
              <w:rPr>
                <w:rFonts w:ascii="Arial" w:hAnsi="Arial" w:cs="Arial"/>
                <w:sz w:val="22"/>
                <w:szCs w:val="22"/>
              </w:rPr>
              <w:t xml:space="preserve"> of participant</w:t>
            </w:r>
          </w:p>
        </w:tc>
      </w:tr>
      <w:tr w:rsidR="00DC36D2" w:rsidRPr="000A655A" w14:paraId="6E950B5F" w14:textId="77777777" w:rsidTr="00B05B27">
        <w:tc>
          <w:tcPr>
            <w:tcW w:w="9108" w:type="dxa"/>
            <w:gridSpan w:val="3"/>
            <w:shd w:val="clear" w:color="auto" w:fill="auto"/>
          </w:tcPr>
          <w:p w14:paraId="01CD6DC8" w14:textId="77777777" w:rsidR="00DC36D2" w:rsidRDefault="00DC36D2" w:rsidP="00B05B27">
            <w:pPr>
              <w:tabs>
                <w:tab w:val="left" w:pos="3600"/>
                <w:tab w:val="left" w:pos="6480"/>
              </w:tabs>
              <w:rPr>
                <w:rFonts w:ascii="Arial" w:hAnsi="Arial" w:cs="Arial"/>
                <w:sz w:val="22"/>
                <w:szCs w:val="22"/>
              </w:rPr>
            </w:pPr>
          </w:p>
          <w:p w14:paraId="40F94AC0" w14:textId="77777777" w:rsidR="00DC36D2" w:rsidRDefault="00DC36D2" w:rsidP="00B05B27">
            <w:pPr>
              <w:tabs>
                <w:tab w:val="left" w:pos="3600"/>
                <w:tab w:val="left" w:pos="6480"/>
              </w:tabs>
              <w:rPr>
                <w:rFonts w:ascii="Arial" w:hAnsi="Arial" w:cs="Arial"/>
                <w:sz w:val="22"/>
                <w:szCs w:val="22"/>
              </w:rPr>
            </w:pPr>
          </w:p>
          <w:p w14:paraId="36B59154" w14:textId="77777777" w:rsidR="00DC36D2" w:rsidRPr="000A655A" w:rsidRDefault="00DC36D2" w:rsidP="00B05B27">
            <w:pPr>
              <w:tabs>
                <w:tab w:val="left" w:pos="3600"/>
                <w:tab w:val="left" w:pos="6480"/>
              </w:tabs>
              <w:rPr>
                <w:rFonts w:ascii="Arial" w:hAnsi="Arial" w:cs="Arial"/>
                <w:sz w:val="22"/>
                <w:szCs w:val="22"/>
              </w:rPr>
            </w:pPr>
            <w:r w:rsidRPr="000A655A">
              <w:rPr>
                <w:rFonts w:ascii="Arial" w:hAnsi="Arial" w:cs="Arial"/>
                <w:sz w:val="22"/>
                <w:szCs w:val="22"/>
              </w:rPr>
              <w:t>Signature</w:t>
            </w:r>
            <w:r>
              <w:rPr>
                <w:rFonts w:ascii="Arial" w:hAnsi="Arial" w:cs="Arial"/>
                <w:sz w:val="22"/>
                <w:szCs w:val="22"/>
              </w:rPr>
              <w:t xml:space="preserve"> of researcher</w:t>
            </w:r>
          </w:p>
        </w:tc>
      </w:tr>
    </w:tbl>
    <w:p w14:paraId="66E21CC4" w14:textId="77777777" w:rsidR="00DC36D2" w:rsidRPr="00373093" w:rsidRDefault="00DC36D2" w:rsidP="00DC36D2">
      <w:pPr>
        <w:tabs>
          <w:tab w:val="left" w:pos="3600"/>
          <w:tab w:val="left" w:pos="6480"/>
        </w:tabs>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0"/>
      </w:tblGrid>
      <w:tr w:rsidR="00DC36D2" w:rsidRPr="000A655A" w14:paraId="0E515FCE" w14:textId="77777777" w:rsidTr="00B05B27">
        <w:tc>
          <w:tcPr>
            <w:tcW w:w="9242" w:type="dxa"/>
            <w:tcBorders>
              <w:top w:val="single" w:sz="4" w:space="0" w:color="4F81BD"/>
              <w:left w:val="single" w:sz="4" w:space="0" w:color="4F81BD"/>
              <w:bottom w:val="single" w:sz="4" w:space="0" w:color="4F81BD"/>
              <w:right w:val="single" w:sz="4" w:space="0" w:color="4F81BD"/>
            </w:tcBorders>
            <w:shd w:val="clear" w:color="auto" w:fill="auto"/>
          </w:tcPr>
          <w:p w14:paraId="0B7682B8" w14:textId="77777777" w:rsidR="00DC36D2" w:rsidRPr="00574F9F" w:rsidRDefault="00DC36D2" w:rsidP="00DC36D2">
            <w:pPr>
              <w:pStyle w:val="ListParagraph"/>
              <w:numPr>
                <w:ilvl w:val="0"/>
                <w:numId w:val="38"/>
              </w:numPr>
              <w:tabs>
                <w:tab w:val="left" w:pos="3600"/>
                <w:tab w:val="left" w:pos="6480"/>
              </w:tabs>
              <w:jc w:val="both"/>
              <w:rPr>
                <w:rStyle w:val="apple-style-span"/>
                <w:rFonts w:ascii="Arial" w:hAnsi="Arial" w:cs="Arial"/>
                <w:color w:val="000000"/>
                <w:sz w:val="22"/>
                <w:szCs w:val="22"/>
              </w:rPr>
            </w:pPr>
            <w:r w:rsidRPr="00574F9F">
              <w:rPr>
                <w:rStyle w:val="apple-style-span"/>
                <w:rFonts w:ascii="Arial" w:hAnsi="Arial" w:cs="Arial"/>
                <w:color w:val="000000"/>
                <w:sz w:val="22"/>
                <w:szCs w:val="22"/>
              </w:rPr>
              <w:t xml:space="preserve">You may decline to participate in this study. </w:t>
            </w:r>
          </w:p>
          <w:p w14:paraId="5C817574" w14:textId="77777777" w:rsidR="00DC36D2" w:rsidRPr="00574F9F" w:rsidRDefault="00DC36D2" w:rsidP="00DC36D2">
            <w:pPr>
              <w:pStyle w:val="ListParagraph"/>
              <w:numPr>
                <w:ilvl w:val="0"/>
                <w:numId w:val="38"/>
              </w:numPr>
              <w:tabs>
                <w:tab w:val="left" w:pos="3600"/>
                <w:tab w:val="left" w:pos="6480"/>
              </w:tabs>
              <w:jc w:val="both"/>
              <w:rPr>
                <w:rStyle w:val="apple-style-span"/>
                <w:rFonts w:ascii="Arial" w:hAnsi="Arial" w:cs="Arial"/>
                <w:color w:val="000000"/>
                <w:sz w:val="22"/>
                <w:szCs w:val="22"/>
              </w:rPr>
            </w:pPr>
            <w:r w:rsidRPr="00574F9F">
              <w:rPr>
                <w:rStyle w:val="apple-style-span"/>
                <w:rFonts w:ascii="Arial" w:hAnsi="Arial" w:cs="Arial"/>
                <w:color w:val="000000"/>
                <w:sz w:val="22"/>
                <w:szCs w:val="22"/>
              </w:rPr>
              <w:t xml:space="preserve">You may end your participation in this study at any time. </w:t>
            </w:r>
          </w:p>
          <w:p w14:paraId="6D83CE36" w14:textId="77777777" w:rsidR="00DC36D2" w:rsidRPr="00574F9F" w:rsidRDefault="00DC36D2" w:rsidP="00DC36D2">
            <w:pPr>
              <w:pStyle w:val="ListParagraph"/>
              <w:numPr>
                <w:ilvl w:val="0"/>
                <w:numId w:val="38"/>
              </w:numPr>
              <w:tabs>
                <w:tab w:val="left" w:pos="3600"/>
                <w:tab w:val="left" w:pos="6480"/>
              </w:tabs>
              <w:jc w:val="both"/>
              <w:rPr>
                <w:rStyle w:val="apple-style-span"/>
                <w:rFonts w:ascii="Arial" w:hAnsi="Arial" w:cs="Arial"/>
                <w:color w:val="000000"/>
                <w:sz w:val="22"/>
                <w:szCs w:val="22"/>
              </w:rPr>
            </w:pPr>
            <w:r w:rsidRPr="00574F9F">
              <w:rPr>
                <w:rStyle w:val="apple-style-span"/>
                <w:rFonts w:ascii="Arial" w:hAnsi="Arial" w:cs="Arial"/>
                <w:color w:val="000000"/>
                <w:sz w:val="22"/>
                <w:szCs w:val="22"/>
              </w:rPr>
              <w:t xml:space="preserve">Maintaining your anonymity will be a priority and every practical precaution will be taken to disguise your identity in this research. </w:t>
            </w:r>
          </w:p>
          <w:p w14:paraId="748ADD1C" w14:textId="77777777" w:rsidR="00DC36D2" w:rsidRPr="00574F9F" w:rsidRDefault="00DC36D2" w:rsidP="00DC36D2">
            <w:pPr>
              <w:pStyle w:val="ListParagraph"/>
              <w:numPr>
                <w:ilvl w:val="0"/>
                <w:numId w:val="38"/>
              </w:numPr>
              <w:tabs>
                <w:tab w:val="left" w:pos="3600"/>
                <w:tab w:val="left" w:pos="6480"/>
              </w:tabs>
              <w:jc w:val="both"/>
              <w:rPr>
                <w:rStyle w:val="apple-style-span"/>
                <w:rFonts w:ascii="Arial" w:hAnsi="Arial" w:cs="Arial"/>
                <w:color w:val="000000"/>
                <w:sz w:val="20"/>
                <w:szCs w:val="22"/>
              </w:rPr>
            </w:pPr>
            <w:r w:rsidRPr="00574F9F">
              <w:rPr>
                <w:rStyle w:val="apple-style-span"/>
                <w:rFonts w:ascii="Arial" w:hAnsi="Arial" w:cs="Arial"/>
                <w:color w:val="000000"/>
                <w:sz w:val="22"/>
                <w:szCs w:val="22"/>
              </w:rPr>
              <w:t>All materials generated from this study will remain confidential.</w:t>
            </w:r>
          </w:p>
        </w:tc>
      </w:tr>
    </w:tbl>
    <w:p w14:paraId="7AB951C1" w14:textId="7C780CD8" w:rsidR="009A55A6" w:rsidRPr="00DC36D2" w:rsidRDefault="009A55A6" w:rsidP="009A55A6">
      <w:pPr>
        <w:contextualSpacing/>
        <w:rPr>
          <w:rFonts w:eastAsia="Times New Roman" w:cs="Arial"/>
          <w:color w:val="000000" w:themeColor="text1"/>
          <w:lang w:eastAsia="en-GB"/>
        </w:rPr>
      </w:pPr>
      <w:r w:rsidRPr="007D37C2">
        <w:rPr>
          <w:rFonts w:eastAsia="Times New Roman" w:cs="Arial"/>
          <w:color w:val="000000" w:themeColor="text1"/>
          <w:lang w:eastAsia="en-GB"/>
        </w:rPr>
        <w:t xml:space="preserve"> </w:t>
      </w:r>
    </w:p>
    <w:sectPr w:rsidR="009A55A6" w:rsidRPr="00DC36D2" w:rsidSect="00B05B27">
      <w:footerReference w:type="even" r:id="rId16"/>
      <w:footerReference w:type="default" r:id="rId17"/>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1697B6B" w14:textId="77777777" w:rsidR="00470CAA" w:rsidRDefault="00470CAA" w:rsidP="00B05B27">
      <w:r>
        <w:separator/>
      </w:r>
    </w:p>
  </w:endnote>
  <w:endnote w:type="continuationSeparator" w:id="0">
    <w:p w14:paraId="2A3DF98E" w14:textId="77777777" w:rsidR="00470CAA" w:rsidRDefault="00470CAA" w:rsidP="00B05B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panose1 w:val="020B0609070205080204"/>
    <w:charset w:val="80"/>
    <w:family w:val="swiss"/>
    <w:pitch w:val="fixed"/>
    <w:sig w:usb0="E00002FF" w:usb1="6AC7FDFB" w:usb2="08000012" w:usb3="00000000" w:csb0="0002009F" w:csb1="00000000"/>
  </w:font>
  <w:font w:name="SimSun">
    <w:panose1 w:val="02010600030101010101"/>
    <w:charset w:val="86"/>
    <w:family w:val="auto"/>
    <w:pitch w:val="variable"/>
    <w:sig w:usb0="00000003" w:usb1="288F0000" w:usb2="00000016" w:usb3="00000000" w:csb0="00040001" w:csb1="00000000"/>
  </w:font>
  <w:font w:name=".SFNSText-Regular">
    <w:charset w:val="88"/>
    <w:family w:val="swiss"/>
    <w:pitch w:val="variable"/>
    <w:sig w:usb0="A00002DF" w:usb1="0A080003" w:usb2="00000010" w:usb3="00000000" w:csb0="0010019F" w:csb1="00000000"/>
  </w:font>
  <w:font w:name="Comic Sans MS">
    <w:panose1 w:val="030F0702030302020204"/>
    <w:charset w:val="00"/>
    <w:family w:val="script"/>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41A1670" w14:textId="77777777" w:rsidR="00B05B27" w:rsidRDefault="00B05B27" w:rsidP="00B05B2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24820AB" w14:textId="77777777" w:rsidR="00B05B27" w:rsidRDefault="00B05B27">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B733E0" w14:textId="77777777" w:rsidR="00B05B27" w:rsidRDefault="00B05B27" w:rsidP="00B05B2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E2721A">
      <w:rPr>
        <w:rStyle w:val="PageNumber"/>
        <w:noProof/>
      </w:rPr>
      <w:t>7</w:t>
    </w:r>
    <w:r>
      <w:rPr>
        <w:rStyle w:val="PageNumber"/>
      </w:rPr>
      <w:fldChar w:fldCharType="end"/>
    </w:r>
  </w:p>
  <w:p w14:paraId="011A1C2A" w14:textId="77777777" w:rsidR="00B05B27" w:rsidRDefault="00B05B27">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44F582D" w14:textId="77777777" w:rsidR="00470CAA" w:rsidRDefault="00470CAA" w:rsidP="00B05B27">
      <w:r>
        <w:separator/>
      </w:r>
    </w:p>
  </w:footnote>
  <w:footnote w:type="continuationSeparator" w:id="0">
    <w:p w14:paraId="02A5710F" w14:textId="77777777" w:rsidR="00470CAA" w:rsidRDefault="00470CAA" w:rsidP="00B05B27">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C471B3"/>
    <w:multiLevelType w:val="hybridMultilevel"/>
    <w:tmpl w:val="C61A89A6"/>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C595F0D"/>
    <w:multiLevelType w:val="multilevel"/>
    <w:tmpl w:val="6FACA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nsid w:val="27DE17E1"/>
    <w:multiLevelType w:val="hybridMultilevel"/>
    <w:tmpl w:val="93385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C115544"/>
    <w:multiLevelType w:val="hybridMultilevel"/>
    <w:tmpl w:val="C61A89A6"/>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nsid w:val="36551E6C"/>
    <w:multiLevelType w:val="hybridMultilevel"/>
    <w:tmpl w:val="AA9C99EE"/>
    <w:lvl w:ilvl="0" w:tplc="B64ADC94">
      <w:start w:val="1"/>
      <w:numFmt w:val="decimal"/>
      <w:lvlText w:val="%1."/>
      <w:lvlJc w:val="left"/>
      <w:pPr>
        <w:ind w:left="720" w:hanging="360"/>
      </w:pPr>
      <w:rPr>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nsid w:val="39C44D57"/>
    <w:multiLevelType w:val="hybridMultilevel"/>
    <w:tmpl w:val="9BD82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86B7632"/>
    <w:multiLevelType w:val="hybridMultilevel"/>
    <w:tmpl w:val="7F94CA16"/>
    <w:lvl w:ilvl="0" w:tplc="BA46A5FE">
      <w:start w:val="1"/>
      <w:numFmt w:val="decimal"/>
      <w:lvlText w:val="%1."/>
      <w:lvlJc w:val="left"/>
      <w:pPr>
        <w:ind w:left="720" w:hanging="360"/>
      </w:pPr>
      <w:rPr>
        <w:rFonts w:hint="default"/>
        <w:color w:val="0C64C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489B2E09"/>
    <w:multiLevelType w:val="hybridMultilevel"/>
    <w:tmpl w:val="B8B20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48D01486"/>
    <w:multiLevelType w:val="hybridMultilevel"/>
    <w:tmpl w:val="3796F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nsid w:val="536351ED"/>
    <w:multiLevelType w:val="hybridMultilevel"/>
    <w:tmpl w:val="52E47A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58AF08F7"/>
    <w:multiLevelType w:val="hybridMultilevel"/>
    <w:tmpl w:val="3EA6E4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5A5360BD"/>
    <w:multiLevelType w:val="hybridMultilevel"/>
    <w:tmpl w:val="AA9C99EE"/>
    <w:lvl w:ilvl="0" w:tplc="B64ADC94">
      <w:start w:val="1"/>
      <w:numFmt w:val="decimal"/>
      <w:lvlText w:val="%1."/>
      <w:lvlJc w:val="left"/>
      <w:pPr>
        <w:ind w:left="720" w:hanging="360"/>
      </w:pPr>
      <w:rPr>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nsid w:val="63950FD3"/>
    <w:multiLevelType w:val="hybridMultilevel"/>
    <w:tmpl w:val="91502168"/>
    <w:lvl w:ilvl="0" w:tplc="BA46A5FE">
      <w:start w:val="1"/>
      <w:numFmt w:val="decimal"/>
      <w:lvlText w:val="%1."/>
      <w:lvlJc w:val="left"/>
      <w:pPr>
        <w:ind w:left="720" w:hanging="360"/>
      </w:pPr>
      <w:rPr>
        <w:rFonts w:hint="default"/>
        <w:color w:val="0C64C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67740B8B"/>
    <w:multiLevelType w:val="hybridMultilevel"/>
    <w:tmpl w:val="61381024"/>
    <w:lvl w:ilvl="0" w:tplc="69042F1A">
      <w:start w:val="1"/>
      <w:numFmt w:val="decimal"/>
      <w:lvlText w:val="%1."/>
      <w:lvlJc w:val="left"/>
      <w:pPr>
        <w:ind w:left="720" w:hanging="360"/>
      </w:pPr>
      <w:rPr>
        <w:rFonts w:eastAsia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nsid w:val="70B06899"/>
    <w:multiLevelType w:val="hybridMultilevel"/>
    <w:tmpl w:val="B2C4BD58"/>
    <w:lvl w:ilvl="0" w:tplc="14C88E0A">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nsid w:val="74314990"/>
    <w:multiLevelType w:val="multilevel"/>
    <w:tmpl w:val="D2CEAA3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9"/>
  </w:num>
  <w:num w:numId="2">
    <w:abstractNumId w:val="1"/>
  </w:num>
  <w:num w:numId="3">
    <w:abstractNumId w:val="19"/>
  </w:num>
  <w:num w:numId="4">
    <w:abstractNumId w:val="6"/>
  </w:num>
  <w:num w:numId="5">
    <w:abstractNumId w:val="9"/>
  </w:num>
  <w:num w:numId="6">
    <w:abstractNumId w:val="20"/>
  </w:num>
  <w:num w:numId="7">
    <w:abstractNumId w:val="18"/>
  </w:num>
  <w:num w:numId="8">
    <w:abstractNumId w:val="37"/>
  </w:num>
  <w:num w:numId="9">
    <w:abstractNumId w:val="12"/>
  </w:num>
  <w:num w:numId="10">
    <w:abstractNumId w:val="14"/>
  </w:num>
  <w:num w:numId="11">
    <w:abstractNumId w:val="28"/>
  </w:num>
  <w:num w:numId="12">
    <w:abstractNumId w:val="4"/>
  </w:num>
  <w:num w:numId="13">
    <w:abstractNumId w:val="36"/>
  </w:num>
  <w:num w:numId="1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5"/>
  </w:num>
  <w:num w:numId="18">
    <w:abstractNumId w:val="11"/>
  </w:num>
  <w:num w:numId="19">
    <w:abstractNumId w:val="13"/>
  </w:num>
  <w:num w:numId="20">
    <w:abstractNumId w:val="33"/>
  </w:num>
  <w:num w:numId="21">
    <w:abstractNumId w:val="30"/>
  </w:num>
  <w:num w:numId="22">
    <w:abstractNumId w:val="32"/>
  </w:num>
  <w:num w:numId="23">
    <w:abstractNumId w:val="2"/>
  </w:num>
  <w:num w:numId="24">
    <w:abstractNumId w:val="8"/>
  </w:num>
  <w:num w:numId="25">
    <w:abstractNumId w:val="10"/>
  </w:num>
  <w:num w:numId="26">
    <w:abstractNumId w:val="16"/>
  </w:num>
  <w:num w:numId="27">
    <w:abstractNumId w:val="17"/>
  </w:num>
  <w:num w:numId="28">
    <w:abstractNumId w:val="35"/>
  </w:num>
  <w:num w:numId="29">
    <w:abstractNumId w:val="7"/>
  </w:num>
  <w:num w:numId="30">
    <w:abstractNumId w:val="21"/>
  </w:num>
  <w:num w:numId="31">
    <w:abstractNumId w:val="27"/>
  </w:num>
  <w:num w:numId="32">
    <w:abstractNumId w:val="3"/>
  </w:num>
  <w:num w:numId="33">
    <w:abstractNumId w:val="0"/>
  </w:num>
  <w:num w:numId="34">
    <w:abstractNumId w:val="23"/>
  </w:num>
  <w:num w:numId="35">
    <w:abstractNumId w:val="24"/>
  </w:num>
  <w:num w:numId="36">
    <w:abstractNumId w:val="25"/>
  </w:num>
  <w:num w:numId="37">
    <w:abstractNumId w:val="31"/>
  </w:num>
  <w:num w:numId="38">
    <w:abstractNumId w:val="15"/>
  </w:num>
  <w:num w:numId="39">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335C"/>
    <w:rsid w:val="000064CC"/>
    <w:rsid w:val="000064D3"/>
    <w:rsid w:val="000505B9"/>
    <w:rsid w:val="00065A8F"/>
    <w:rsid w:val="00071F50"/>
    <w:rsid w:val="00075BB7"/>
    <w:rsid w:val="000A6BBA"/>
    <w:rsid w:val="000B5FD5"/>
    <w:rsid w:val="000F51A4"/>
    <w:rsid w:val="001039A8"/>
    <w:rsid w:val="00112993"/>
    <w:rsid w:val="001150D0"/>
    <w:rsid w:val="00124A32"/>
    <w:rsid w:val="00136282"/>
    <w:rsid w:val="001410EE"/>
    <w:rsid w:val="0016468E"/>
    <w:rsid w:val="001A3C6D"/>
    <w:rsid w:val="001C0313"/>
    <w:rsid w:val="001C1633"/>
    <w:rsid w:val="001E51EC"/>
    <w:rsid w:val="0020222E"/>
    <w:rsid w:val="00237FD1"/>
    <w:rsid w:val="00265996"/>
    <w:rsid w:val="00270327"/>
    <w:rsid w:val="002727AD"/>
    <w:rsid w:val="00272F8E"/>
    <w:rsid w:val="002874C6"/>
    <w:rsid w:val="00287723"/>
    <w:rsid w:val="002C49A4"/>
    <w:rsid w:val="002F5FA6"/>
    <w:rsid w:val="00302115"/>
    <w:rsid w:val="00322218"/>
    <w:rsid w:val="00327C6F"/>
    <w:rsid w:val="00337F0B"/>
    <w:rsid w:val="00356153"/>
    <w:rsid w:val="0036686B"/>
    <w:rsid w:val="00380AC8"/>
    <w:rsid w:val="00382189"/>
    <w:rsid w:val="003979C7"/>
    <w:rsid w:val="003A006E"/>
    <w:rsid w:val="003A56A5"/>
    <w:rsid w:val="003D2712"/>
    <w:rsid w:val="003E1A16"/>
    <w:rsid w:val="003F3B97"/>
    <w:rsid w:val="00404452"/>
    <w:rsid w:val="00404738"/>
    <w:rsid w:val="0041359C"/>
    <w:rsid w:val="004309D8"/>
    <w:rsid w:val="00450C4E"/>
    <w:rsid w:val="00467BBF"/>
    <w:rsid w:val="00470CAA"/>
    <w:rsid w:val="00472175"/>
    <w:rsid w:val="0048393F"/>
    <w:rsid w:val="00490EED"/>
    <w:rsid w:val="004A6AD8"/>
    <w:rsid w:val="004B3F91"/>
    <w:rsid w:val="004C7D43"/>
    <w:rsid w:val="004D6819"/>
    <w:rsid w:val="004D786C"/>
    <w:rsid w:val="004E25D5"/>
    <w:rsid w:val="004E4887"/>
    <w:rsid w:val="004E4A94"/>
    <w:rsid w:val="00513254"/>
    <w:rsid w:val="00527281"/>
    <w:rsid w:val="00561311"/>
    <w:rsid w:val="00564F62"/>
    <w:rsid w:val="00581E64"/>
    <w:rsid w:val="0059335C"/>
    <w:rsid w:val="00597568"/>
    <w:rsid w:val="005C633E"/>
    <w:rsid w:val="005D27C1"/>
    <w:rsid w:val="005D32A6"/>
    <w:rsid w:val="005E43AB"/>
    <w:rsid w:val="005E45EE"/>
    <w:rsid w:val="005F27EA"/>
    <w:rsid w:val="006024C6"/>
    <w:rsid w:val="00606BD2"/>
    <w:rsid w:val="006153DD"/>
    <w:rsid w:val="00634C0F"/>
    <w:rsid w:val="006400DC"/>
    <w:rsid w:val="00641AA5"/>
    <w:rsid w:val="0064379F"/>
    <w:rsid w:val="00650023"/>
    <w:rsid w:val="006550CE"/>
    <w:rsid w:val="006658A8"/>
    <w:rsid w:val="006828E7"/>
    <w:rsid w:val="00691BB8"/>
    <w:rsid w:val="00693279"/>
    <w:rsid w:val="00694C60"/>
    <w:rsid w:val="0069602C"/>
    <w:rsid w:val="006A2850"/>
    <w:rsid w:val="006C1FCB"/>
    <w:rsid w:val="006C389B"/>
    <w:rsid w:val="006D7726"/>
    <w:rsid w:val="006F7B71"/>
    <w:rsid w:val="00731A09"/>
    <w:rsid w:val="00737D8B"/>
    <w:rsid w:val="00790995"/>
    <w:rsid w:val="007A2F2B"/>
    <w:rsid w:val="007C195C"/>
    <w:rsid w:val="007C4522"/>
    <w:rsid w:val="007D2160"/>
    <w:rsid w:val="007D37C2"/>
    <w:rsid w:val="0080350C"/>
    <w:rsid w:val="008239A6"/>
    <w:rsid w:val="00830FA0"/>
    <w:rsid w:val="0083652D"/>
    <w:rsid w:val="00855314"/>
    <w:rsid w:val="00872137"/>
    <w:rsid w:val="008945BE"/>
    <w:rsid w:val="008B2B6A"/>
    <w:rsid w:val="008D00D2"/>
    <w:rsid w:val="008D08EB"/>
    <w:rsid w:val="008D6EDD"/>
    <w:rsid w:val="008E02D9"/>
    <w:rsid w:val="00902D60"/>
    <w:rsid w:val="00912016"/>
    <w:rsid w:val="00913302"/>
    <w:rsid w:val="0092117A"/>
    <w:rsid w:val="00921DA3"/>
    <w:rsid w:val="00945143"/>
    <w:rsid w:val="00951219"/>
    <w:rsid w:val="00965607"/>
    <w:rsid w:val="00995DE5"/>
    <w:rsid w:val="009A55A6"/>
    <w:rsid w:val="009D6396"/>
    <w:rsid w:val="009E1A23"/>
    <w:rsid w:val="00A3175C"/>
    <w:rsid w:val="00A51265"/>
    <w:rsid w:val="00A72851"/>
    <w:rsid w:val="00A83FBB"/>
    <w:rsid w:val="00A92AA5"/>
    <w:rsid w:val="00AA066A"/>
    <w:rsid w:val="00AD5885"/>
    <w:rsid w:val="00AE6F68"/>
    <w:rsid w:val="00B05B27"/>
    <w:rsid w:val="00B2344A"/>
    <w:rsid w:val="00B5515C"/>
    <w:rsid w:val="00B615C9"/>
    <w:rsid w:val="00B77F7E"/>
    <w:rsid w:val="00B816DB"/>
    <w:rsid w:val="00B8686F"/>
    <w:rsid w:val="00B91020"/>
    <w:rsid w:val="00BB0CCB"/>
    <w:rsid w:val="00BB6696"/>
    <w:rsid w:val="00BB6C2B"/>
    <w:rsid w:val="00BC2DF5"/>
    <w:rsid w:val="00BD6667"/>
    <w:rsid w:val="00BD7735"/>
    <w:rsid w:val="00BD7E24"/>
    <w:rsid w:val="00BE6222"/>
    <w:rsid w:val="00BF703B"/>
    <w:rsid w:val="00C00A6C"/>
    <w:rsid w:val="00C0275B"/>
    <w:rsid w:val="00C05A63"/>
    <w:rsid w:val="00C11520"/>
    <w:rsid w:val="00C16645"/>
    <w:rsid w:val="00C2136B"/>
    <w:rsid w:val="00C23BE9"/>
    <w:rsid w:val="00C41BA1"/>
    <w:rsid w:val="00C41F9B"/>
    <w:rsid w:val="00C519F2"/>
    <w:rsid w:val="00C712D8"/>
    <w:rsid w:val="00C86966"/>
    <w:rsid w:val="00CA4839"/>
    <w:rsid w:val="00CE310E"/>
    <w:rsid w:val="00CF3CE1"/>
    <w:rsid w:val="00CF7BBD"/>
    <w:rsid w:val="00D113B7"/>
    <w:rsid w:val="00D15745"/>
    <w:rsid w:val="00D24775"/>
    <w:rsid w:val="00D44113"/>
    <w:rsid w:val="00D47467"/>
    <w:rsid w:val="00D56266"/>
    <w:rsid w:val="00D61837"/>
    <w:rsid w:val="00D70645"/>
    <w:rsid w:val="00D71D89"/>
    <w:rsid w:val="00D844DB"/>
    <w:rsid w:val="00D86B32"/>
    <w:rsid w:val="00D86C7F"/>
    <w:rsid w:val="00D90271"/>
    <w:rsid w:val="00DB4ECA"/>
    <w:rsid w:val="00DC36D2"/>
    <w:rsid w:val="00DD2CF8"/>
    <w:rsid w:val="00DE7BDB"/>
    <w:rsid w:val="00E02519"/>
    <w:rsid w:val="00E03A0D"/>
    <w:rsid w:val="00E17C94"/>
    <w:rsid w:val="00E17E9A"/>
    <w:rsid w:val="00E24297"/>
    <w:rsid w:val="00E2721A"/>
    <w:rsid w:val="00E274C9"/>
    <w:rsid w:val="00E35A42"/>
    <w:rsid w:val="00E37C59"/>
    <w:rsid w:val="00E52871"/>
    <w:rsid w:val="00E531EF"/>
    <w:rsid w:val="00E54165"/>
    <w:rsid w:val="00E56A67"/>
    <w:rsid w:val="00E63416"/>
    <w:rsid w:val="00E71889"/>
    <w:rsid w:val="00E875BE"/>
    <w:rsid w:val="00E9430E"/>
    <w:rsid w:val="00E9462A"/>
    <w:rsid w:val="00EA467D"/>
    <w:rsid w:val="00EC1200"/>
    <w:rsid w:val="00EC59AA"/>
    <w:rsid w:val="00EC6A15"/>
    <w:rsid w:val="00ED1060"/>
    <w:rsid w:val="00ED3214"/>
    <w:rsid w:val="00ED576B"/>
    <w:rsid w:val="00F102C6"/>
    <w:rsid w:val="00F10674"/>
    <w:rsid w:val="00F11C74"/>
    <w:rsid w:val="00F24AB3"/>
    <w:rsid w:val="00F36AC8"/>
    <w:rsid w:val="00F567A8"/>
    <w:rsid w:val="00F5767F"/>
    <w:rsid w:val="00F6150E"/>
    <w:rsid w:val="00F6163B"/>
    <w:rsid w:val="00F62647"/>
    <w:rsid w:val="00F83E17"/>
    <w:rsid w:val="00F95453"/>
    <w:rsid w:val="00F973E2"/>
    <w:rsid w:val="00FA0016"/>
    <w:rsid w:val="00FB7C24"/>
    <w:rsid w:val="00FC3235"/>
    <w:rsid w:val="00FF1BF5"/>
    <w:rsid w:val="00FF31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1606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E9430E"/>
    <w:pPr>
      <w:keepNext/>
      <w:outlineLvl w:val="0"/>
    </w:pPr>
    <w:rPr>
      <w:rFonts w:ascii="Cambria" w:eastAsia="Times New Roman" w:hAnsi="Cambria" w:cs="Times New Roman"/>
      <w:b/>
      <w:bCs/>
      <w:sz w:val="28"/>
      <w:lang w:eastAsia="x-none"/>
    </w:rPr>
  </w:style>
  <w:style w:type="paragraph" w:styleId="Heading4">
    <w:name w:val="heading 4"/>
    <w:basedOn w:val="Normal"/>
    <w:next w:val="Normal"/>
    <w:link w:val="Heading4Char"/>
    <w:uiPriority w:val="99"/>
    <w:qFormat/>
    <w:rsid w:val="00995DE5"/>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9430E"/>
    <w:rPr>
      <w:rFonts w:ascii="Cambria" w:eastAsia="Times New Roman" w:hAnsi="Cambria" w:cs="Times New Roman"/>
      <w:b/>
      <w:bCs/>
      <w:sz w:val="28"/>
      <w:lang w:eastAsia="x-none"/>
    </w:rPr>
  </w:style>
  <w:style w:type="character" w:customStyle="1" w:styleId="Heading4Char">
    <w:name w:val="Heading 4 Char"/>
    <w:basedOn w:val="DefaultParagraphFont"/>
    <w:link w:val="Heading4"/>
    <w:uiPriority w:val="99"/>
    <w:rsid w:val="00995DE5"/>
    <w:rPr>
      <w:rFonts w:ascii="Times New Roman" w:eastAsia="Times New Roman" w:hAnsi="Times New Roman" w:cs="Times New Roman"/>
      <w:b/>
      <w:bCs/>
      <w:sz w:val="28"/>
      <w:szCs w:val="28"/>
    </w:rPr>
  </w:style>
  <w:style w:type="character" w:customStyle="1" w:styleId="apple-converted-space">
    <w:name w:val="apple-converted-space"/>
    <w:basedOn w:val="DefaultParagraphFont"/>
    <w:rsid w:val="00B91020"/>
  </w:style>
  <w:style w:type="character" w:styleId="Hyperlink">
    <w:name w:val="Hyperlink"/>
    <w:basedOn w:val="DefaultParagraphFont"/>
    <w:uiPriority w:val="99"/>
    <w:unhideWhenUsed/>
    <w:rsid w:val="00B91020"/>
    <w:rPr>
      <w:color w:val="0000FF"/>
      <w:u w:val="single"/>
    </w:rPr>
  </w:style>
  <w:style w:type="paragraph" w:styleId="ListParagraph">
    <w:name w:val="List Paragraph"/>
    <w:basedOn w:val="Normal"/>
    <w:uiPriority w:val="34"/>
    <w:qFormat/>
    <w:rsid w:val="00C712D8"/>
    <w:pPr>
      <w:ind w:left="720"/>
      <w:contextualSpacing/>
    </w:pPr>
  </w:style>
  <w:style w:type="table" w:styleId="TableGrid">
    <w:name w:val="Table Grid"/>
    <w:basedOn w:val="TableNormal"/>
    <w:uiPriority w:val="59"/>
    <w:rsid w:val="00A92AA5"/>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nlmyear">
    <w:name w:val="nlm_year"/>
    <w:basedOn w:val="DefaultParagraphFont"/>
    <w:rsid w:val="00E9462A"/>
  </w:style>
  <w:style w:type="character" w:customStyle="1" w:styleId="nlmedition">
    <w:name w:val="nlm_edition"/>
    <w:basedOn w:val="DefaultParagraphFont"/>
    <w:rsid w:val="00E9462A"/>
  </w:style>
  <w:style w:type="character" w:customStyle="1" w:styleId="nlmpublisher-loc">
    <w:name w:val="nlm_publisher-loc"/>
    <w:basedOn w:val="DefaultParagraphFont"/>
    <w:rsid w:val="00E9462A"/>
  </w:style>
  <w:style w:type="character" w:customStyle="1" w:styleId="nlmpublisher-name">
    <w:name w:val="nlm_publisher-name"/>
    <w:basedOn w:val="DefaultParagraphFont"/>
    <w:rsid w:val="00E9462A"/>
  </w:style>
  <w:style w:type="paragraph" w:styleId="NormalWeb">
    <w:name w:val="Normal (Web)"/>
    <w:basedOn w:val="Normal"/>
    <w:uiPriority w:val="99"/>
    <w:unhideWhenUsed/>
    <w:rsid w:val="00A3175C"/>
    <w:pPr>
      <w:spacing w:before="100" w:beforeAutospacing="1" w:after="100" w:afterAutospacing="1"/>
    </w:pPr>
    <w:rPr>
      <w:rFonts w:ascii="Times New Roman" w:hAnsi="Times New Roman" w:cs="Times New Roman"/>
      <w:lang w:eastAsia="en-GB"/>
    </w:rPr>
  </w:style>
  <w:style w:type="character" w:customStyle="1" w:styleId="authors">
    <w:name w:val="authors"/>
    <w:basedOn w:val="DefaultParagraphFont"/>
    <w:rsid w:val="00337F0B"/>
  </w:style>
  <w:style w:type="character" w:customStyle="1" w:styleId="date1">
    <w:name w:val="date1"/>
    <w:basedOn w:val="DefaultParagraphFont"/>
    <w:rsid w:val="00337F0B"/>
  </w:style>
  <w:style w:type="character" w:customStyle="1" w:styleId="arttitle">
    <w:name w:val="art_title"/>
    <w:basedOn w:val="DefaultParagraphFont"/>
    <w:rsid w:val="00337F0B"/>
  </w:style>
  <w:style w:type="character" w:customStyle="1" w:styleId="serialtitle">
    <w:name w:val="serial_title"/>
    <w:basedOn w:val="DefaultParagraphFont"/>
    <w:rsid w:val="00337F0B"/>
  </w:style>
  <w:style w:type="character" w:customStyle="1" w:styleId="volumeissue">
    <w:name w:val="volume_issue"/>
    <w:basedOn w:val="DefaultParagraphFont"/>
    <w:rsid w:val="00337F0B"/>
  </w:style>
  <w:style w:type="character" w:customStyle="1" w:styleId="pagerange">
    <w:name w:val="page_range"/>
    <w:basedOn w:val="DefaultParagraphFont"/>
    <w:rsid w:val="00337F0B"/>
  </w:style>
  <w:style w:type="paragraph" w:styleId="BodyText2">
    <w:name w:val="Body Text 2"/>
    <w:basedOn w:val="Normal"/>
    <w:link w:val="BodyText2Char"/>
    <w:uiPriority w:val="99"/>
    <w:rsid w:val="00995DE5"/>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995DE5"/>
    <w:rPr>
      <w:rFonts w:ascii="Times New Roman" w:eastAsia="Times New Roman" w:hAnsi="Times New Roman" w:cs="Times New Roman"/>
      <w:b/>
      <w:bCs/>
      <w:sz w:val="22"/>
      <w:szCs w:val="22"/>
    </w:rPr>
  </w:style>
  <w:style w:type="paragraph" w:customStyle="1" w:styleId="deannah1">
    <w:name w:val="deannah1"/>
    <w:basedOn w:val="Normal"/>
    <w:uiPriority w:val="99"/>
    <w:rsid w:val="00995DE5"/>
    <w:pPr>
      <w:keepNext/>
      <w:spacing w:after="240"/>
    </w:pPr>
    <w:rPr>
      <w:rFonts w:ascii="Times New Roman" w:eastAsia="Times New Roman" w:hAnsi="Times New Roman" w:cs="Times New Roman"/>
      <w:b/>
      <w:bCs/>
    </w:rPr>
  </w:style>
  <w:style w:type="character" w:customStyle="1" w:styleId="BalloonTextChar">
    <w:name w:val="Balloon Text Char"/>
    <w:basedOn w:val="DefaultParagraphFont"/>
    <w:link w:val="BalloonText"/>
    <w:uiPriority w:val="99"/>
    <w:semiHidden/>
    <w:rsid w:val="00995DE5"/>
    <w:rPr>
      <w:rFonts w:ascii="Tahoma" w:eastAsia="Times New Roman" w:hAnsi="Tahoma" w:cs="Tahoma"/>
      <w:sz w:val="16"/>
      <w:szCs w:val="16"/>
    </w:rPr>
  </w:style>
  <w:style w:type="paragraph" w:styleId="BalloonText">
    <w:name w:val="Balloon Text"/>
    <w:basedOn w:val="Normal"/>
    <w:link w:val="BalloonTextChar"/>
    <w:uiPriority w:val="99"/>
    <w:semiHidden/>
    <w:rsid w:val="00995DE5"/>
    <w:rPr>
      <w:rFonts w:ascii="Tahoma" w:eastAsia="Times New Roman" w:hAnsi="Tahoma" w:cs="Tahoma"/>
      <w:sz w:val="16"/>
      <w:szCs w:val="16"/>
    </w:rPr>
  </w:style>
  <w:style w:type="paragraph" w:styleId="Header">
    <w:name w:val="header"/>
    <w:basedOn w:val="Normal"/>
    <w:link w:val="HeaderChar"/>
    <w:uiPriority w:val="99"/>
    <w:semiHidden/>
    <w:rsid w:val="00995DE5"/>
    <w:pPr>
      <w:tabs>
        <w:tab w:val="center" w:pos="4513"/>
        <w:tab w:val="right" w:pos="9026"/>
      </w:tabs>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995DE5"/>
    <w:rPr>
      <w:rFonts w:ascii="Times New Roman" w:eastAsia="Times New Roman" w:hAnsi="Times New Roman" w:cs="Times New Roman"/>
      <w:sz w:val="20"/>
      <w:szCs w:val="20"/>
    </w:rPr>
  </w:style>
  <w:style w:type="paragraph" w:styleId="Footer">
    <w:name w:val="footer"/>
    <w:basedOn w:val="Normal"/>
    <w:link w:val="FooterChar"/>
    <w:uiPriority w:val="99"/>
    <w:rsid w:val="00995DE5"/>
    <w:pPr>
      <w:tabs>
        <w:tab w:val="center" w:pos="4513"/>
        <w:tab w:val="right" w:pos="9026"/>
      </w:tabs>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995DE5"/>
    <w:rPr>
      <w:rFonts w:ascii="Times New Roman" w:eastAsia="Times New Roman" w:hAnsi="Times New Roman" w:cs="Times New Roman"/>
      <w:sz w:val="20"/>
      <w:szCs w:val="20"/>
    </w:rPr>
  </w:style>
  <w:style w:type="character" w:customStyle="1" w:styleId="Hyperlink1">
    <w:name w:val="Hyperlink1"/>
    <w:uiPriority w:val="99"/>
    <w:rsid w:val="00995DE5"/>
    <w:rPr>
      <w:color w:val="535353"/>
      <w:u w:val="single"/>
      <w:effect w:val="none"/>
    </w:rPr>
  </w:style>
  <w:style w:type="paragraph" w:customStyle="1" w:styleId="NormalWeb1">
    <w:name w:val="Normal (Web)1"/>
    <w:basedOn w:val="Normal"/>
    <w:uiPriority w:val="99"/>
    <w:rsid w:val="00995DE5"/>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995DE5"/>
  </w:style>
  <w:style w:type="character" w:styleId="CommentReference">
    <w:name w:val="annotation reference"/>
    <w:uiPriority w:val="99"/>
    <w:semiHidden/>
    <w:unhideWhenUsed/>
    <w:rsid w:val="00995DE5"/>
    <w:rPr>
      <w:sz w:val="16"/>
      <w:szCs w:val="16"/>
    </w:rPr>
  </w:style>
  <w:style w:type="paragraph" w:styleId="CommentText">
    <w:name w:val="annotation text"/>
    <w:basedOn w:val="Normal"/>
    <w:link w:val="CommentTextChar"/>
    <w:uiPriority w:val="99"/>
    <w:semiHidden/>
    <w:unhideWhenUsed/>
    <w:rsid w:val="00995DE5"/>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995DE5"/>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995DE5"/>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995DE5"/>
    <w:rPr>
      <w:b/>
      <w:bCs/>
    </w:rPr>
  </w:style>
  <w:style w:type="character" w:styleId="Strong">
    <w:name w:val="Strong"/>
    <w:uiPriority w:val="22"/>
    <w:qFormat/>
    <w:rsid w:val="00995DE5"/>
    <w:rPr>
      <w:b/>
      <w:bCs/>
    </w:rPr>
  </w:style>
  <w:style w:type="character" w:styleId="Emphasis">
    <w:name w:val="Emphasis"/>
    <w:basedOn w:val="DefaultParagraphFont"/>
    <w:uiPriority w:val="20"/>
    <w:qFormat/>
    <w:rsid w:val="00995DE5"/>
    <w:rPr>
      <w:i/>
      <w:iCs/>
    </w:rPr>
  </w:style>
  <w:style w:type="character" w:customStyle="1" w:styleId="a-size-large">
    <w:name w:val="a-size-large"/>
    <w:basedOn w:val="DefaultParagraphFont"/>
    <w:rsid w:val="00995DE5"/>
  </w:style>
  <w:style w:type="character" w:customStyle="1" w:styleId="nw1">
    <w:name w:val="nw1"/>
    <w:uiPriority w:val="99"/>
    <w:rsid w:val="00DC36D2"/>
  </w:style>
  <w:style w:type="character" w:customStyle="1" w:styleId="apple-style-span">
    <w:name w:val="apple-style-span"/>
    <w:rsid w:val="00DC36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67954">
      <w:bodyDiv w:val="1"/>
      <w:marLeft w:val="0"/>
      <w:marRight w:val="0"/>
      <w:marTop w:val="0"/>
      <w:marBottom w:val="0"/>
      <w:divBdr>
        <w:top w:val="none" w:sz="0" w:space="0" w:color="auto"/>
        <w:left w:val="none" w:sz="0" w:space="0" w:color="auto"/>
        <w:bottom w:val="none" w:sz="0" w:space="0" w:color="auto"/>
        <w:right w:val="none" w:sz="0" w:space="0" w:color="auto"/>
      </w:divBdr>
    </w:div>
    <w:div w:id="18774214">
      <w:bodyDiv w:val="1"/>
      <w:marLeft w:val="0"/>
      <w:marRight w:val="0"/>
      <w:marTop w:val="0"/>
      <w:marBottom w:val="0"/>
      <w:divBdr>
        <w:top w:val="none" w:sz="0" w:space="0" w:color="auto"/>
        <w:left w:val="none" w:sz="0" w:space="0" w:color="auto"/>
        <w:bottom w:val="none" w:sz="0" w:space="0" w:color="auto"/>
        <w:right w:val="none" w:sz="0" w:space="0" w:color="auto"/>
      </w:divBdr>
    </w:div>
    <w:div w:id="22872619">
      <w:bodyDiv w:val="1"/>
      <w:marLeft w:val="0"/>
      <w:marRight w:val="0"/>
      <w:marTop w:val="0"/>
      <w:marBottom w:val="0"/>
      <w:divBdr>
        <w:top w:val="none" w:sz="0" w:space="0" w:color="auto"/>
        <w:left w:val="none" w:sz="0" w:space="0" w:color="auto"/>
        <w:bottom w:val="none" w:sz="0" w:space="0" w:color="auto"/>
        <w:right w:val="none" w:sz="0" w:space="0" w:color="auto"/>
      </w:divBdr>
    </w:div>
    <w:div w:id="59986476">
      <w:bodyDiv w:val="1"/>
      <w:marLeft w:val="0"/>
      <w:marRight w:val="0"/>
      <w:marTop w:val="0"/>
      <w:marBottom w:val="0"/>
      <w:divBdr>
        <w:top w:val="none" w:sz="0" w:space="0" w:color="auto"/>
        <w:left w:val="none" w:sz="0" w:space="0" w:color="auto"/>
        <w:bottom w:val="none" w:sz="0" w:space="0" w:color="auto"/>
        <w:right w:val="none" w:sz="0" w:space="0" w:color="auto"/>
      </w:divBdr>
      <w:divsChild>
        <w:div w:id="1801151368">
          <w:marLeft w:val="0"/>
          <w:marRight w:val="0"/>
          <w:marTop w:val="0"/>
          <w:marBottom w:val="0"/>
          <w:divBdr>
            <w:top w:val="none" w:sz="0" w:space="0" w:color="auto"/>
            <w:left w:val="none" w:sz="0" w:space="0" w:color="auto"/>
            <w:bottom w:val="none" w:sz="0" w:space="0" w:color="auto"/>
            <w:right w:val="none" w:sz="0" w:space="0" w:color="auto"/>
          </w:divBdr>
          <w:divsChild>
            <w:div w:id="458493142">
              <w:marLeft w:val="0"/>
              <w:marRight w:val="0"/>
              <w:marTop w:val="0"/>
              <w:marBottom w:val="0"/>
              <w:divBdr>
                <w:top w:val="none" w:sz="0" w:space="0" w:color="auto"/>
                <w:left w:val="none" w:sz="0" w:space="0" w:color="auto"/>
                <w:bottom w:val="none" w:sz="0" w:space="0" w:color="auto"/>
                <w:right w:val="none" w:sz="0" w:space="0" w:color="auto"/>
              </w:divBdr>
              <w:divsChild>
                <w:div w:id="1283802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05538">
      <w:bodyDiv w:val="1"/>
      <w:marLeft w:val="0"/>
      <w:marRight w:val="0"/>
      <w:marTop w:val="0"/>
      <w:marBottom w:val="0"/>
      <w:divBdr>
        <w:top w:val="none" w:sz="0" w:space="0" w:color="auto"/>
        <w:left w:val="none" w:sz="0" w:space="0" w:color="auto"/>
        <w:bottom w:val="none" w:sz="0" w:space="0" w:color="auto"/>
        <w:right w:val="none" w:sz="0" w:space="0" w:color="auto"/>
      </w:divBdr>
    </w:div>
    <w:div w:id="101263903">
      <w:bodyDiv w:val="1"/>
      <w:marLeft w:val="0"/>
      <w:marRight w:val="0"/>
      <w:marTop w:val="0"/>
      <w:marBottom w:val="0"/>
      <w:divBdr>
        <w:top w:val="none" w:sz="0" w:space="0" w:color="auto"/>
        <w:left w:val="none" w:sz="0" w:space="0" w:color="auto"/>
        <w:bottom w:val="none" w:sz="0" w:space="0" w:color="auto"/>
        <w:right w:val="none" w:sz="0" w:space="0" w:color="auto"/>
      </w:divBdr>
    </w:div>
    <w:div w:id="175072637">
      <w:bodyDiv w:val="1"/>
      <w:marLeft w:val="0"/>
      <w:marRight w:val="0"/>
      <w:marTop w:val="0"/>
      <w:marBottom w:val="0"/>
      <w:divBdr>
        <w:top w:val="none" w:sz="0" w:space="0" w:color="auto"/>
        <w:left w:val="none" w:sz="0" w:space="0" w:color="auto"/>
        <w:bottom w:val="none" w:sz="0" w:space="0" w:color="auto"/>
        <w:right w:val="none" w:sz="0" w:space="0" w:color="auto"/>
      </w:divBdr>
    </w:div>
    <w:div w:id="204410815">
      <w:bodyDiv w:val="1"/>
      <w:marLeft w:val="0"/>
      <w:marRight w:val="0"/>
      <w:marTop w:val="0"/>
      <w:marBottom w:val="0"/>
      <w:divBdr>
        <w:top w:val="none" w:sz="0" w:space="0" w:color="auto"/>
        <w:left w:val="none" w:sz="0" w:space="0" w:color="auto"/>
        <w:bottom w:val="none" w:sz="0" w:space="0" w:color="auto"/>
        <w:right w:val="none" w:sz="0" w:space="0" w:color="auto"/>
      </w:divBdr>
    </w:div>
    <w:div w:id="380522749">
      <w:bodyDiv w:val="1"/>
      <w:marLeft w:val="0"/>
      <w:marRight w:val="0"/>
      <w:marTop w:val="0"/>
      <w:marBottom w:val="0"/>
      <w:divBdr>
        <w:top w:val="none" w:sz="0" w:space="0" w:color="auto"/>
        <w:left w:val="none" w:sz="0" w:space="0" w:color="auto"/>
        <w:bottom w:val="none" w:sz="0" w:space="0" w:color="auto"/>
        <w:right w:val="none" w:sz="0" w:space="0" w:color="auto"/>
      </w:divBdr>
    </w:div>
    <w:div w:id="443694776">
      <w:bodyDiv w:val="1"/>
      <w:marLeft w:val="0"/>
      <w:marRight w:val="0"/>
      <w:marTop w:val="0"/>
      <w:marBottom w:val="0"/>
      <w:divBdr>
        <w:top w:val="none" w:sz="0" w:space="0" w:color="auto"/>
        <w:left w:val="none" w:sz="0" w:space="0" w:color="auto"/>
        <w:bottom w:val="none" w:sz="0" w:space="0" w:color="auto"/>
        <w:right w:val="none" w:sz="0" w:space="0" w:color="auto"/>
      </w:divBdr>
    </w:div>
    <w:div w:id="534511757">
      <w:bodyDiv w:val="1"/>
      <w:marLeft w:val="0"/>
      <w:marRight w:val="0"/>
      <w:marTop w:val="0"/>
      <w:marBottom w:val="0"/>
      <w:divBdr>
        <w:top w:val="none" w:sz="0" w:space="0" w:color="auto"/>
        <w:left w:val="none" w:sz="0" w:space="0" w:color="auto"/>
        <w:bottom w:val="none" w:sz="0" w:space="0" w:color="auto"/>
        <w:right w:val="none" w:sz="0" w:space="0" w:color="auto"/>
      </w:divBdr>
    </w:div>
    <w:div w:id="587690362">
      <w:bodyDiv w:val="1"/>
      <w:marLeft w:val="0"/>
      <w:marRight w:val="0"/>
      <w:marTop w:val="0"/>
      <w:marBottom w:val="0"/>
      <w:divBdr>
        <w:top w:val="none" w:sz="0" w:space="0" w:color="auto"/>
        <w:left w:val="none" w:sz="0" w:space="0" w:color="auto"/>
        <w:bottom w:val="none" w:sz="0" w:space="0" w:color="auto"/>
        <w:right w:val="none" w:sz="0" w:space="0" w:color="auto"/>
      </w:divBdr>
    </w:div>
    <w:div w:id="657072150">
      <w:bodyDiv w:val="1"/>
      <w:marLeft w:val="0"/>
      <w:marRight w:val="0"/>
      <w:marTop w:val="0"/>
      <w:marBottom w:val="0"/>
      <w:divBdr>
        <w:top w:val="none" w:sz="0" w:space="0" w:color="auto"/>
        <w:left w:val="none" w:sz="0" w:space="0" w:color="auto"/>
        <w:bottom w:val="none" w:sz="0" w:space="0" w:color="auto"/>
        <w:right w:val="none" w:sz="0" w:space="0" w:color="auto"/>
      </w:divBdr>
    </w:div>
    <w:div w:id="934871922">
      <w:bodyDiv w:val="1"/>
      <w:marLeft w:val="0"/>
      <w:marRight w:val="0"/>
      <w:marTop w:val="0"/>
      <w:marBottom w:val="0"/>
      <w:divBdr>
        <w:top w:val="none" w:sz="0" w:space="0" w:color="auto"/>
        <w:left w:val="none" w:sz="0" w:space="0" w:color="auto"/>
        <w:bottom w:val="none" w:sz="0" w:space="0" w:color="auto"/>
        <w:right w:val="none" w:sz="0" w:space="0" w:color="auto"/>
      </w:divBdr>
      <w:divsChild>
        <w:div w:id="1837451083">
          <w:marLeft w:val="0"/>
          <w:marRight w:val="0"/>
          <w:marTop w:val="0"/>
          <w:marBottom w:val="0"/>
          <w:divBdr>
            <w:top w:val="none" w:sz="0" w:space="0" w:color="auto"/>
            <w:left w:val="none" w:sz="0" w:space="0" w:color="auto"/>
            <w:bottom w:val="none" w:sz="0" w:space="0" w:color="auto"/>
            <w:right w:val="none" w:sz="0" w:space="0" w:color="auto"/>
          </w:divBdr>
          <w:divsChild>
            <w:div w:id="1270505251">
              <w:marLeft w:val="0"/>
              <w:marRight w:val="0"/>
              <w:marTop w:val="0"/>
              <w:marBottom w:val="0"/>
              <w:divBdr>
                <w:top w:val="none" w:sz="0" w:space="0" w:color="auto"/>
                <w:left w:val="none" w:sz="0" w:space="0" w:color="auto"/>
                <w:bottom w:val="none" w:sz="0" w:space="0" w:color="auto"/>
                <w:right w:val="none" w:sz="0" w:space="0" w:color="auto"/>
              </w:divBdr>
              <w:divsChild>
                <w:div w:id="803086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4220429">
      <w:bodyDiv w:val="1"/>
      <w:marLeft w:val="0"/>
      <w:marRight w:val="0"/>
      <w:marTop w:val="0"/>
      <w:marBottom w:val="0"/>
      <w:divBdr>
        <w:top w:val="none" w:sz="0" w:space="0" w:color="auto"/>
        <w:left w:val="none" w:sz="0" w:space="0" w:color="auto"/>
        <w:bottom w:val="none" w:sz="0" w:space="0" w:color="auto"/>
        <w:right w:val="none" w:sz="0" w:space="0" w:color="auto"/>
      </w:divBdr>
    </w:div>
    <w:div w:id="975065071">
      <w:bodyDiv w:val="1"/>
      <w:marLeft w:val="0"/>
      <w:marRight w:val="0"/>
      <w:marTop w:val="0"/>
      <w:marBottom w:val="0"/>
      <w:divBdr>
        <w:top w:val="none" w:sz="0" w:space="0" w:color="auto"/>
        <w:left w:val="none" w:sz="0" w:space="0" w:color="auto"/>
        <w:bottom w:val="none" w:sz="0" w:space="0" w:color="auto"/>
        <w:right w:val="none" w:sz="0" w:space="0" w:color="auto"/>
      </w:divBdr>
    </w:div>
    <w:div w:id="1002120387">
      <w:bodyDiv w:val="1"/>
      <w:marLeft w:val="0"/>
      <w:marRight w:val="0"/>
      <w:marTop w:val="0"/>
      <w:marBottom w:val="0"/>
      <w:divBdr>
        <w:top w:val="none" w:sz="0" w:space="0" w:color="auto"/>
        <w:left w:val="none" w:sz="0" w:space="0" w:color="auto"/>
        <w:bottom w:val="none" w:sz="0" w:space="0" w:color="auto"/>
        <w:right w:val="none" w:sz="0" w:space="0" w:color="auto"/>
      </w:divBdr>
      <w:divsChild>
        <w:div w:id="128324763">
          <w:marLeft w:val="0"/>
          <w:marRight w:val="0"/>
          <w:marTop w:val="0"/>
          <w:marBottom w:val="0"/>
          <w:divBdr>
            <w:top w:val="none" w:sz="0" w:space="0" w:color="auto"/>
            <w:left w:val="none" w:sz="0" w:space="0" w:color="auto"/>
            <w:bottom w:val="none" w:sz="0" w:space="0" w:color="auto"/>
            <w:right w:val="none" w:sz="0" w:space="0" w:color="auto"/>
          </w:divBdr>
        </w:div>
        <w:div w:id="431555275">
          <w:marLeft w:val="0"/>
          <w:marRight w:val="0"/>
          <w:marTop w:val="0"/>
          <w:marBottom w:val="0"/>
          <w:divBdr>
            <w:top w:val="none" w:sz="0" w:space="0" w:color="auto"/>
            <w:left w:val="none" w:sz="0" w:space="0" w:color="auto"/>
            <w:bottom w:val="none" w:sz="0" w:space="0" w:color="auto"/>
            <w:right w:val="none" w:sz="0" w:space="0" w:color="auto"/>
          </w:divBdr>
        </w:div>
        <w:div w:id="489562388">
          <w:marLeft w:val="0"/>
          <w:marRight w:val="0"/>
          <w:marTop w:val="0"/>
          <w:marBottom w:val="0"/>
          <w:divBdr>
            <w:top w:val="none" w:sz="0" w:space="0" w:color="auto"/>
            <w:left w:val="none" w:sz="0" w:space="0" w:color="auto"/>
            <w:bottom w:val="none" w:sz="0" w:space="0" w:color="auto"/>
            <w:right w:val="none" w:sz="0" w:space="0" w:color="auto"/>
          </w:divBdr>
        </w:div>
        <w:div w:id="403526440">
          <w:marLeft w:val="0"/>
          <w:marRight w:val="0"/>
          <w:marTop w:val="0"/>
          <w:marBottom w:val="0"/>
          <w:divBdr>
            <w:top w:val="none" w:sz="0" w:space="0" w:color="auto"/>
            <w:left w:val="none" w:sz="0" w:space="0" w:color="auto"/>
            <w:bottom w:val="none" w:sz="0" w:space="0" w:color="auto"/>
            <w:right w:val="none" w:sz="0" w:space="0" w:color="auto"/>
          </w:divBdr>
        </w:div>
        <w:div w:id="937829718">
          <w:marLeft w:val="0"/>
          <w:marRight w:val="0"/>
          <w:marTop w:val="0"/>
          <w:marBottom w:val="0"/>
          <w:divBdr>
            <w:top w:val="none" w:sz="0" w:space="0" w:color="auto"/>
            <w:left w:val="none" w:sz="0" w:space="0" w:color="auto"/>
            <w:bottom w:val="none" w:sz="0" w:space="0" w:color="auto"/>
            <w:right w:val="none" w:sz="0" w:space="0" w:color="auto"/>
          </w:divBdr>
        </w:div>
        <w:div w:id="1502156371">
          <w:marLeft w:val="0"/>
          <w:marRight w:val="0"/>
          <w:marTop w:val="0"/>
          <w:marBottom w:val="0"/>
          <w:divBdr>
            <w:top w:val="none" w:sz="0" w:space="0" w:color="auto"/>
            <w:left w:val="none" w:sz="0" w:space="0" w:color="auto"/>
            <w:bottom w:val="none" w:sz="0" w:space="0" w:color="auto"/>
            <w:right w:val="none" w:sz="0" w:space="0" w:color="auto"/>
          </w:divBdr>
        </w:div>
        <w:div w:id="15691334">
          <w:marLeft w:val="0"/>
          <w:marRight w:val="0"/>
          <w:marTop w:val="0"/>
          <w:marBottom w:val="0"/>
          <w:divBdr>
            <w:top w:val="none" w:sz="0" w:space="0" w:color="auto"/>
            <w:left w:val="none" w:sz="0" w:space="0" w:color="auto"/>
            <w:bottom w:val="none" w:sz="0" w:space="0" w:color="auto"/>
            <w:right w:val="none" w:sz="0" w:space="0" w:color="auto"/>
          </w:divBdr>
        </w:div>
        <w:div w:id="202376833">
          <w:marLeft w:val="0"/>
          <w:marRight w:val="0"/>
          <w:marTop w:val="0"/>
          <w:marBottom w:val="0"/>
          <w:divBdr>
            <w:top w:val="none" w:sz="0" w:space="0" w:color="auto"/>
            <w:left w:val="none" w:sz="0" w:space="0" w:color="auto"/>
            <w:bottom w:val="none" w:sz="0" w:space="0" w:color="auto"/>
            <w:right w:val="none" w:sz="0" w:space="0" w:color="auto"/>
          </w:divBdr>
        </w:div>
        <w:div w:id="132413182">
          <w:marLeft w:val="0"/>
          <w:marRight w:val="0"/>
          <w:marTop w:val="0"/>
          <w:marBottom w:val="0"/>
          <w:divBdr>
            <w:top w:val="none" w:sz="0" w:space="0" w:color="auto"/>
            <w:left w:val="none" w:sz="0" w:space="0" w:color="auto"/>
            <w:bottom w:val="none" w:sz="0" w:space="0" w:color="auto"/>
            <w:right w:val="none" w:sz="0" w:space="0" w:color="auto"/>
          </w:divBdr>
        </w:div>
        <w:div w:id="275261311">
          <w:marLeft w:val="0"/>
          <w:marRight w:val="0"/>
          <w:marTop w:val="0"/>
          <w:marBottom w:val="0"/>
          <w:divBdr>
            <w:top w:val="none" w:sz="0" w:space="0" w:color="auto"/>
            <w:left w:val="none" w:sz="0" w:space="0" w:color="auto"/>
            <w:bottom w:val="none" w:sz="0" w:space="0" w:color="auto"/>
            <w:right w:val="none" w:sz="0" w:space="0" w:color="auto"/>
          </w:divBdr>
        </w:div>
      </w:divsChild>
    </w:div>
    <w:div w:id="1022319774">
      <w:bodyDiv w:val="1"/>
      <w:marLeft w:val="0"/>
      <w:marRight w:val="0"/>
      <w:marTop w:val="0"/>
      <w:marBottom w:val="0"/>
      <w:divBdr>
        <w:top w:val="none" w:sz="0" w:space="0" w:color="auto"/>
        <w:left w:val="none" w:sz="0" w:space="0" w:color="auto"/>
        <w:bottom w:val="none" w:sz="0" w:space="0" w:color="auto"/>
        <w:right w:val="none" w:sz="0" w:space="0" w:color="auto"/>
      </w:divBdr>
    </w:div>
    <w:div w:id="1132287043">
      <w:bodyDiv w:val="1"/>
      <w:marLeft w:val="0"/>
      <w:marRight w:val="0"/>
      <w:marTop w:val="0"/>
      <w:marBottom w:val="0"/>
      <w:divBdr>
        <w:top w:val="none" w:sz="0" w:space="0" w:color="auto"/>
        <w:left w:val="none" w:sz="0" w:space="0" w:color="auto"/>
        <w:bottom w:val="none" w:sz="0" w:space="0" w:color="auto"/>
        <w:right w:val="none" w:sz="0" w:space="0" w:color="auto"/>
      </w:divBdr>
    </w:div>
    <w:div w:id="1335380627">
      <w:bodyDiv w:val="1"/>
      <w:marLeft w:val="0"/>
      <w:marRight w:val="0"/>
      <w:marTop w:val="0"/>
      <w:marBottom w:val="0"/>
      <w:divBdr>
        <w:top w:val="none" w:sz="0" w:space="0" w:color="auto"/>
        <w:left w:val="none" w:sz="0" w:space="0" w:color="auto"/>
        <w:bottom w:val="none" w:sz="0" w:space="0" w:color="auto"/>
        <w:right w:val="none" w:sz="0" w:space="0" w:color="auto"/>
      </w:divBdr>
    </w:div>
    <w:div w:id="1415514002">
      <w:bodyDiv w:val="1"/>
      <w:marLeft w:val="0"/>
      <w:marRight w:val="0"/>
      <w:marTop w:val="0"/>
      <w:marBottom w:val="0"/>
      <w:divBdr>
        <w:top w:val="none" w:sz="0" w:space="0" w:color="auto"/>
        <w:left w:val="none" w:sz="0" w:space="0" w:color="auto"/>
        <w:bottom w:val="none" w:sz="0" w:space="0" w:color="auto"/>
        <w:right w:val="none" w:sz="0" w:space="0" w:color="auto"/>
      </w:divBdr>
    </w:div>
    <w:div w:id="1488673060">
      <w:bodyDiv w:val="1"/>
      <w:marLeft w:val="0"/>
      <w:marRight w:val="0"/>
      <w:marTop w:val="0"/>
      <w:marBottom w:val="0"/>
      <w:divBdr>
        <w:top w:val="none" w:sz="0" w:space="0" w:color="auto"/>
        <w:left w:val="none" w:sz="0" w:space="0" w:color="auto"/>
        <w:bottom w:val="none" w:sz="0" w:space="0" w:color="auto"/>
        <w:right w:val="none" w:sz="0" w:space="0" w:color="auto"/>
      </w:divBdr>
    </w:div>
    <w:div w:id="1509903322">
      <w:bodyDiv w:val="1"/>
      <w:marLeft w:val="0"/>
      <w:marRight w:val="0"/>
      <w:marTop w:val="0"/>
      <w:marBottom w:val="0"/>
      <w:divBdr>
        <w:top w:val="none" w:sz="0" w:space="0" w:color="auto"/>
        <w:left w:val="none" w:sz="0" w:space="0" w:color="auto"/>
        <w:bottom w:val="none" w:sz="0" w:space="0" w:color="auto"/>
        <w:right w:val="none" w:sz="0" w:space="0" w:color="auto"/>
      </w:divBdr>
    </w:div>
    <w:div w:id="1536307625">
      <w:bodyDiv w:val="1"/>
      <w:marLeft w:val="0"/>
      <w:marRight w:val="0"/>
      <w:marTop w:val="0"/>
      <w:marBottom w:val="0"/>
      <w:divBdr>
        <w:top w:val="none" w:sz="0" w:space="0" w:color="auto"/>
        <w:left w:val="none" w:sz="0" w:space="0" w:color="auto"/>
        <w:bottom w:val="none" w:sz="0" w:space="0" w:color="auto"/>
        <w:right w:val="none" w:sz="0" w:space="0" w:color="auto"/>
      </w:divBdr>
    </w:div>
    <w:div w:id="1570382944">
      <w:bodyDiv w:val="1"/>
      <w:marLeft w:val="0"/>
      <w:marRight w:val="0"/>
      <w:marTop w:val="0"/>
      <w:marBottom w:val="0"/>
      <w:divBdr>
        <w:top w:val="none" w:sz="0" w:space="0" w:color="auto"/>
        <w:left w:val="none" w:sz="0" w:space="0" w:color="auto"/>
        <w:bottom w:val="none" w:sz="0" w:space="0" w:color="auto"/>
        <w:right w:val="none" w:sz="0" w:space="0" w:color="auto"/>
      </w:divBdr>
    </w:div>
    <w:div w:id="1574124413">
      <w:bodyDiv w:val="1"/>
      <w:marLeft w:val="0"/>
      <w:marRight w:val="0"/>
      <w:marTop w:val="0"/>
      <w:marBottom w:val="0"/>
      <w:divBdr>
        <w:top w:val="none" w:sz="0" w:space="0" w:color="auto"/>
        <w:left w:val="none" w:sz="0" w:space="0" w:color="auto"/>
        <w:bottom w:val="none" w:sz="0" w:space="0" w:color="auto"/>
        <w:right w:val="none" w:sz="0" w:space="0" w:color="auto"/>
      </w:divBdr>
      <w:divsChild>
        <w:div w:id="1147282684">
          <w:marLeft w:val="0"/>
          <w:marRight w:val="0"/>
          <w:marTop w:val="0"/>
          <w:marBottom w:val="0"/>
          <w:divBdr>
            <w:top w:val="none" w:sz="0" w:space="0" w:color="auto"/>
            <w:left w:val="none" w:sz="0" w:space="0" w:color="auto"/>
            <w:bottom w:val="none" w:sz="0" w:space="0" w:color="auto"/>
            <w:right w:val="none" w:sz="0" w:space="0" w:color="auto"/>
          </w:divBdr>
          <w:divsChild>
            <w:div w:id="2086682550">
              <w:marLeft w:val="0"/>
              <w:marRight w:val="0"/>
              <w:marTop w:val="0"/>
              <w:marBottom w:val="0"/>
              <w:divBdr>
                <w:top w:val="none" w:sz="0" w:space="0" w:color="auto"/>
                <w:left w:val="none" w:sz="0" w:space="0" w:color="auto"/>
                <w:bottom w:val="none" w:sz="0" w:space="0" w:color="auto"/>
                <w:right w:val="none" w:sz="0" w:space="0" w:color="auto"/>
              </w:divBdr>
              <w:divsChild>
                <w:div w:id="899092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9234988">
      <w:bodyDiv w:val="1"/>
      <w:marLeft w:val="0"/>
      <w:marRight w:val="0"/>
      <w:marTop w:val="0"/>
      <w:marBottom w:val="0"/>
      <w:divBdr>
        <w:top w:val="none" w:sz="0" w:space="0" w:color="auto"/>
        <w:left w:val="none" w:sz="0" w:space="0" w:color="auto"/>
        <w:bottom w:val="none" w:sz="0" w:space="0" w:color="auto"/>
        <w:right w:val="none" w:sz="0" w:space="0" w:color="auto"/>
      </w:divBdr>
    </w:div>
    <w:div w:id="1696926636">
      <w:bodyDiv w:val="1"/>
      <w:marLeft w:val="0"/>
      <w:marRight w:val="0"/>
      <w:marTop w:val="0"/>
      <w:marBottom w:val="0"/>
      <w:divBdr>
        <w:top w:val="none" w:sz="0" w:space="0" w:color="auto"/>
        <w:left w:val="none" w:sz="0" w:space="0" w:color="auto"/>
        <w:bottom w:val="none" w:sz="0" w:space="0" w:color="auto"/>
        <w:right w:val="none" w:sz="0" w:space="0" w:color="auto"/>
      </w:divBdr>
    </w:div>
    <w:div w:id="1836917473">
      <w:bodyDiv w:val="1"/>
      <w:marLeft w:val="0"/>
      <w:marRight w:val="0"/>
      <w:marTop w:val="0"/>
      <w:marBottom w:val="0"/>
      <w:divBdr>
        <w:top w:val="none" w:sz="0" w:space="0" w:color="auto"/>
        <w:left w:val="none" w:sz="0" w:space="0" w:color="auto"/>
        <w:bottom w:val="none" w:sz="0" w:space="0" w:color="auto"/>
        <w:right w:val="none" w:sz="0" w:space="0" w:color="auto"/>
      </w:divBdr>
    </w:div>
    <w:div w:id="197205766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2" Type="http://schemas.openxmlformats.org/officeDocument/2006/relationships/hyperlink" Target="mailto:pgresearch@uwtsd.ac.uk" TargetMode="External"/><Relationship Id="rId13" Type="http://schemas.openxmlformats.org/officeDocument/2006/relationships/image" Target="media/image4.jpeg"/><Relationship Id="rId14" Type="http://schemas.openxmlformats.org/officeDocument/2006/relationships/image" Target="media/image5.jpeg"/><Relationship Id="rId15" Type="http://schemas.openxmlformats.org/officeDocument/2006/relationships/image" Target="media/image6.jpeg"/><Relationship Id="rId16" Type="http://schemas.openxmlformats.org/officeDocument/2006/relationships/footer" Target="footer1.xml"/><Relationship Id="rId17" Type="http://schemas.openxmlformats.org/officeDocument/2006/relationships/footer" Target="footer2.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hyperlink" Target="http://uwtsd.ac.uk/library/research-data-management/" TargetMode="External"/><Relationship Id="rId9"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31</Pages>
  <Words>9662</Words>
  <Characters>55076</Characters>
  <Application>Microsoft Macintosh Word</Application>
  <DocSecurity>0</DocSecurity>
  <Lines>458</Lines>
  <Paragraphs>129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64609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Fortune (1504737)</dc:creator>
  <cp:keywords/>
  <dc:description/>
  <cp:lastModifiedBy>Rebecca Fortune (1504737)</cp:lastModifiedBy>
  <cp:revision>2</cp:revision>
  <dcterms:created xsi:type="dcterms:W3CDTF">2019-04-10T20:25:00Z</dcterms:created>
  <dcterms:modified xsi:type="dcterms:W3CDTF">2019-04-10T20:25:00Z</dcterms:modified>
</cp:coreProperties>
</file>