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D07C2" w14:textId="6354DA33" w:rsidR="00EF3BB4" w:rsidRDefault="00EF3BB4" w:rsidP="00EF3BB4">
      <w:pPr>
        <w:spacing w:after="0"/>
        <w:rPr>
          <w:rFonts w:eastAsia="Times New Roman" w:cs="Times New Roman"/>
          <w:sz w:val="24"/>
          <w:szCs w:val="24"/>
        </w:rPr>
      </w:pPr>
      <w:r w:rsidRPr="000A65E6">
        <w:rPr>
          <w:noProof/>
          <w:lang w:eastAsia="en-GB"/>
        </w:rPr>
        <w:drawing>
          <wp:inline distT="0" distB="0" distL="0" distR="0" wp14:anchorId="5ABD7096" wp14:editId="30951BB6">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4943C280" w14:textId="7B58B4E2" w:rsidR="00EF3BB4" w:rsidRDefault="00EF3BB4" w:rsidP="00EF3BB4">
      <w:pPr>
        <w:spacing w:after="0"/>
        <w:rPr>
          <w:rFonts w:eastAsia="Times New Roman" w:cs="Times New Roman"/>
          <w:sz w:val="24"/>
          <w:szCs w:val="24"/>
        </w:rPr>
      </w:pPr>
    </w:p>
    <w:p w14:paraId="15204322" w14:textId="11BC1ABD" w:rsidR="00EF3BB4" w:rsidRDefault="00EF3BB4" w:rsidP="00EF3BB4">
      <w:pPr>
        <w:spacing w:after="0"/>
        <w:rPr>
          <w:rFonts w:eastAsia="Times New Roman" w:cs="Times New Roman"/>
          <w:sz w:val="24"/>
          <w:szCs w:val="24"/>
        </w:rPr>
      </w:pPr>
    </w:p>
    <w:p w14:paraId="785A7EA7" w14:textId="622DEE78" w:rsidR="00EF3BB4" w:rsidRDefault="00EF3BB4" w:rsidP="00EF3BB4">
      <w:pPr>
        <w:spacing w:after="0"/>
        <w:rPr>
          <w:rFonts w:eastAsia="Times New Roman" w:cs="Times New Roman"/>
          <w:sz w:val="24"/>
          <w:szCs w:val="24"/>
        </w:rPr>
      </w:pPr>
    </w:p>
    <w:p w14:paraId="17225879" w14:textId="1BA8DC7F" w:rsidR="00EF3BB4" w:rsidRDefault="00EF3BB4" w:rsidP="00EF3BB4">
      <w:pPr>
        <w:spacing w:after="0"/>
        <w:rPr>
          <w:rFonts w:eastAsia="Times New Roman" w:cs="Times New Roman"/>
          <w:sz w:val="24"/>
          <w:szCs w:val="24"/>
        </w:rPr>
      </w:pPr>
    </w:p>
    <w:p w14:paraId="381FB301" w14:textId="3322F00D" w:rsidR="00EF3BB4" w:rsidRDefault="00EF3BB4" w:rsidP="00EF3BB4">
      <w:pPr>
        <w:spacing w:after="0"/>
        <w:rPr>
          <w:rFonts w:eastAsia="Times New Roman" w:cs="Times New Roman"/>
          <w:sz w:val="24"/>
          <w:szCs w:val="24"/>
        </w:rPr>
      </w:pPr>
    </w:p>
    <w:p w14:paraId="5E5FEF86" w14:textId="2174C87D" w:rsidR="00EF3BB4" w:rsidRDefault="00EF3BB4" w:rsidP="00EF3BB4">
      <w:pPr>
        <w:spacing w:after="0"/>
        <w:rPr>
          <w:rFonts w:eastAsia="Times New Roman" w:cs="Times New Roman"/>
          <w:sz w:val="24"/>
          <w:szCs w:val="24"/>
        </w:rPr>
      </w:pPr>
    </w:p>
    <w:p w14:paraId="183C30F7" w14:textId="208D7C79" w:rsidR="00EF3BB4" w:rsidRDefault="00EF3BB4" w:rsidP="00EF3BB4">
      <w:pPr>
        <w:spacing w:after="0"/>
        <w:rPr>
          <w:rFonts w:eastAsia="Times New Roman" w:cs="Times New Roman"/>
          <w:sz w:val="24"/>
          <w:szCs w:val="24"/>
        </w:rPr>
      </w:pPr>
    </w:p>
    <w:p w14:paraId="6EECE8A0" w14:textId="11A52495" w:rsidR="00F1786C" w:rsidRDefault="00F1786C" w:rsidP="00EF3BB4">
      <w:pPr>
        <w:spacing w:after="0"/>
        <w:rPr>
          <w:rFonts w:eastAsia="Times New Roman" w:cs="Times New Roman"/>
          <w:sz w:val="24"/>
          <w:szCs w:val="24"/>
        </w:rPr>
      </w:pPr>
    </w:p>
    <w:p w14:paraId="077935AF" w14:textId="500D2DF9" w:rsidR="00F1786C" w:rsidRDefault="00F1786C" w:rsidP="00EF3BB4">
      <w:pPr>
        <w:spacing w:after="0"/>
        <w:rPr>
          <w:rFonts w:eastAsia="Times New Roman" w:cs="Times New Roman"/>
          <w:sz w:val="24"/>
          <w:szCs w:val="24"/>
        </w:rPr>
      </w:pPr>
    </w:p>
    <w:p w14:paraId="24A99A87" w14:textId="1999E431" w:rsidR="00F1786C" w:rsidRDefault="00F1786C" w:rsidP="00EF3BB4">
      <w:pPr>
        <w:spacing w:after="0"/>
        <w:rPr>
          <w:rFonts w:eastAsia="Times New Roman" w:cs="Times New Roman"/>
          <w:sz w:val="24"/>
          <w:szCs w:val="24"/>
        </w:rPr>
      </w:pPr>
    </w:p>
    <w:p w14:paraId="3FD3F9A7" w14:textId="421D4AF1" w:rsidR="00F1786C" w:rsidRDefault="00F1786C" w:rsidP="00EF3BB4">
      <w:pPr>
        <w:spacing w:after="0"/>
        <w:rPr>
          <w:rFonts w:eastAsia="Times New Roman" w:cs="Times New Roman"/>
          <w:sz w:val="24"/>
          <w:szCs w:val="24"/>
        </w:rPr>
      </w:pPr>
    </w:p>
    <w:p w14:paraId="78D0E021" w14:textId="0033575D" w:rsidR="00F1786C" w:rsidRDefault="00F1786C" w:rsidP="00EF3BB4">
      <w:pPr>
        <w:spacing w:after="0"/>
        <w:rPr>
          <w:rFonts w:eastAsia="Times New Roman" w:cs="Times New Roman"/>
          <w:sz w:val="24"/>
          <w:szCs w:val="24"/>
        </w:rPr>
      </w:pPr>
    </w:p>
    <w:p w14:paraId="43E87BEB" w14:textId="3E76E983" w:rsidR="00F1786C" w:rsidRPr="00545B8D" w:rsidRDefault="00537E63" w:rsidP="000C63C1">
      <w:pPr>
        <w:spacing w:after="0"/>
        <w:jc w:val="center"/>
        <w:rPr>
          <w:rFonts w:eastAsia="Times New Roman" w:cs="Times New Roman"/>
          <w:b/>
          <w:bCs/>
          <w:sz w:val="28"/>
          <w:szCs w:val="28"/>
        </w:rPr>
      </w:pPr>
      <w:r w:rsidRPr="00545B8D">
        <w:rPr>
          <w:rFonts w:eastAsia="Times New Roman" w:cs="Times New Roman"/>
          <w:b/>
          <w:bCs/>
          <w:sz w:val="28"/>
          <w:szCs w:val="28"/>
        </w:rPr>
        <w:t xml:space="preserve">Drug driving within the UK: </w:t>
      </w:r>
      <w:r w:rsidR="0066594C" w:rsidRPr="00545B8D">
        <w:rPr>
          <w:rFonts w:eastAsia="Times New Roman" w:cs="Times New Roman"/>
          <w:b/>
          <w:bCs/>
          <w:sz w:val="28"/>
          <w:szCs w:val="28"/>
        </w:rPr>
        <w:t xml:space="preserve">A critical evaluation of </w:t>
      </w:r>
      <w:r w:rsidR="00E25C7E" w:rsidRPr="00545B8D">
        <w:rPr>
          <w:rFonts w:eastAsia="Times New Roman" w:cs="Times New Roman"/>
          <w:b/>
          <w:bCs/>
          <w:sz w:val="28"/>
          <w:szCs w:val="28"/>
        </w:rPr>
        <w:t xml:space="preserve">the impact </w:t>
      </w:r>
      <w:r w:rsidR="00545B8D" w:rsidRPr="00545B8D">
        <w:rPr>
          <w:rFonts w:eastAsia="Times New Roman" w:cs="Times New Roman"/>
          <w:b/>
          <w:bCs/>
          <w:sz w:val="28"/>
          <w:szCs w:val="28"/>
        </w:rPr>
        <w:t>following the</w:t>
      </w:r>
      <w:r w:rsidR="00E25C7E" w:rsidRPr="00545B8D">
        <w:rPr>
          <w:rFonts w:eastAsia="Times New Roman" w:cs="Times New Roman"/>
          <w:b/>
          <w:bCs/>
          <w:sz w:val="28"/>
          <w:szCs w:val="28"/>
        </w:rPr>
        <w:t xml:space="preserve"> introduction of </w:t>
      </w:r>
      <w:r w:rsidR="0066594C" w:rsidRPr="00545B8D">
        <w:rPr>
          <w:rFonts w:eastAsia="Times New Roman" w:cs="Times New Roman"/>
          <w:b/>
          <w:bCs/>
          <w:sz w:val="28"/>
          <w:szCs w:val="28"/>
        </w:rPr>
        <w:t>Section 5A Road Traffic Act</w:t>
      </w:r>
      <w:r w:rsidR="004E1A4E" w:rsidRPr="00545B8D">
        <w:rPr>
          <w:rFonts w:eastAsia="Times New Roman" w:cs="Times New Roman"/>
          <w:b/>
          <w:bCs/>
          <w:sz w:val="28"/>
          <w:szCs w:val="28"/>
        </w:rPr>
        <w:t xml:space="preserve"> </w:t>
      </w:r>
      <w:r w:rsidR="0066594C" w:rsidRPr="00545B8D">
        <w:rPr>
          <w:rFonts w:eastAsia="Times New Roman" w:cs="Times New Roman"/>
          <w:b/>
          <w:bCs/>
          <w:sz w:val="28"/>
          <w:szCs w:val="28"/>
        </w:rPr>
        <w:t>1988</w:t>
      </w:r>
      <w:r w:rsidR="00E25C7E" w:rsidRPr="00545B8D">
        <w:rPr>
          <w:rFonts w:eastAsia="Times New Roman" w:cs="Times New Roman"/>
          <w:b/>
          <w:bCs/>
          <w:sz w:val="28"/>
          <w:szCs w:val="28"/>
        </w:rPr>
        <w:t xml:space="preserve"> in 2015</w:t>
      </w:r>
      <w:r w:rsidR="004E1A4E" w:rsidRPr="00545B8D">
        <w:rPr>
          <w:rFonts w:eastAsia="Times New Roman" w:cs="Times New Roman"/>
          <w:b/>
          <w:bCs/>
          <w:sz w:val="28"/>
          <w:szCs w:val="28"/>
        </w:rPr>
        <w:t>.</w:t>
      </w:r>
    </w:p>
    <w:p w14:paraId="59DE2CF7" w14:textId="3B6FEB54" w:rsidR="00F1786C" w:rsidRPr="00545B8D" w:rsidRDefault="00F1786C" w:rsidP="00EF3BB4">
      <w:pPr>
        <w:spacing w:after="0"/>
        <w:rPr>
          <w:rFonts w:eastAsia="Times New Roman" w:cs="Times New Roman"/>
          <w:sz w:val="28"/>
          <w:szCs w:val="28"/>
        </w:rPr>
      </w:pPr>
    </w:p>
    <w:p w14:paraId="4FA3C90F" w14:textId="59653298" w:rsidR="00F1786C" w:rsidRDefault="00F1786C" w:rsidP="00EF3BB4">
      <w:pPr>
        <w:spacing w:after="0"/>
        <w:rPr>
          <w:rFonts w:eastAsia="Times New Roman" w:cs="Times New Roman"/>
          <w:sz w:val="24"/>
          <w:szCs w:val="24"/>
        </w:rPr>
      </w:pPr>
    </w:p>
    <w:p w14:paraId="1A52CB83" w14:textId="75560F58" w:rsidR="00F1786C" w:rsidRDefault="00F1786C" w:rsidP="00EF3BB4">
      <w:pPr>
        <w:spacing w:after="0"/>
        <w:rPr>
          <w:rFonts w:eastAsia="Times New Roman" w:cs="Times New Roman"/>
          <w:sz w:val="24"/>
          <w:szCs w:val="24"/>
        </w:rPr>
      </w:pPr>
    </w:p>
    <w:p w14:paraId="01978A00" w14:textId="2D95CC30" w:rsidR="00F1786C" w:rsidRDefault="00F1786C" w:rsidP="00EF3BB4">
      <w:pPr>
        <w:spacing w:after="0"/>
        <w:rPr>
          <w:rFonts w:eastAsia="Times New Roman" w:cs="Times New Roman"/>
          <w:sz w:val="24"/>
          <w:szCs w:val="24"/>
        </w:rPr>
      </w:pPr>
    </w:p>
    <w:p w14:paraId="66C70B07" w14:textId="7CFEFCB8" w:rsidR="00F1786C" w:rsidRDefault="00F1786C" w:rsidP="00EF3BB4">
      <w:pPr>
        <w:spacing w:after="0"/>
        <w:rPr>
          <w:rFonts w:eastAsia="Times New Roman" w:cs="Times New Roman"/>
          <w:sz w:val="24"/>
          <w:szCs w:val="24"/>
        </w:rPr>
      </w:pPr>
    </w:p>
    <w:p w14:paraId="5D321A06" w14:textId="661D49B2" w:rsidR="00F1786C" w:rsidRDefault="00F1786C" w:rsidP="00EF3BB4">
      <w:pPr>
        <w:spacing w:after="0"/>
        <w:rPr>
          <w:rFonts w:eastAsia="Times New Roman" w:cs="Times New Roman"/>
          <w:sz w:val="24"/>
          <w:szCs w:val="24"/>
        </w:rPr>
      </w:pPr>
    </w:p>
    <w:p w14:paraId="0CA112A0" w14:textId="1A543940" w:rsidR="00F1786C" w:rsidRDefault="00F1786C" w:rsidP="00EF3BB4">
      <w:pPr>
        <w:spacing w:after="0"/>
        <w:rPr>
          <w:rFonts w:eastAsia="Times New Roman" w:cs="Times New Roman"/>
          <w:sz w:val="24"/>
          <w:szCs w:val="24"/>
        </w:rPr>
      </w:pPr>
    </w:p>
    <w:p w14:paraId="2C251DC6" w14:textId="4C730D33" w:rsidR="00F1786C" w:rsidRDefault="00F1786C" w:rsidP="00EF3BB4">
      <w:pPr>
        <w:spacing w:after="0"/>
        <w:rPr>
          <w:rFonts w:eastAsia="Times New Roman" w:cs="Times New Roman"/>
          <w:sz w:val="24"/>
          <w:szCs w:val="24"/>
        </w:rPr>
      </w:pPr>
    </w:p>
    <w:p w14:paraId="74CE4DB1" w14:textId="29877C48" w:rsidR="00CE0A4A" w:rsidRDefault="00CE0A4A" w:rsidP="00EF3BB4">
      <w:pPr>
        <w:spacing w:after="0"/>
        <w:rPr>
          <w:rFonts w:eastAsia="Times New Roman" w:cs="Times New Roman"/>
          <w:sz w:val="24"/>
          <w:szCs w:val="24"/>
        </w:rPr>
      </w:pPr>
    </w:p>
    <w:p w14:paraId="4DB7AF18" w14:textId="1AC51CDD" w:rsidR="00CE0A4A" w:rsidRDefault="00CE0A4A" w:rsidP="00EF3BB4">
      <w:pPr>
        <w:spacing w:after="0"/>
        <w:rPr>
          <w:rFonts w:eastAsia="Times New Roman" w:cs="Times New Roman"/>
          <w:sz w:val="24"/>
          <w:szCs w:val="24"/>
        </w:rPr>
      </w:pPr>
    </w:p>
    <w:p w14:paraId="16F10867" w14:textId="77777777" w:rsidR="00CE0A4A" w:rsidRDefault="00CE0A4A" w:rsidP="00EF3BB4">
      <w:pPr>
        <w:spacing w:after="0"/>
        <w:rPr>
          <w:rFonts w:eastAsia="Times New Roman" w:cs="Times New Roman"/>
          <w:sz w:val="24"/>
          <w:szCs w:val="24"/>
        </w:rPr>
      </w:pPr>
    </w:p>
    <w:p w14:paraId="79BF8611" w14:textId="43872B8B" w:rsidR="00F1786C" w:rsidRDefault="00F1786C" w:rsidP="00EF3BB4">
      <w:pPr>
        <w:spacing w:after="0"/>
        <w:rPr>
          <w:rFonts w:eastAsia="Times New Roman" w:cs="Times New Roman"/>
          <w:sz w:val="24"/>
          <w:szCs w:val="24"/>
        </w:rPr>
      </w:pPr>
    </w:p>
    <w:p w14:paraId="339E4698" w14:textId="5A06F98D" w:rsidR="00F1786C" w:rsidRPr="00CE0A4A" w:rsidRDefault="00F1786C" w:rsidP="00EF3BB4">
      <w:pPr>
        <w:spacing w:after="0"/>
        <w:rPr>
          <w:rFonts w:eastAsia="Times New Roman" w:cs="Times New Roman"/>
          <w:b/>
          <w:bCs/>
          <w:sz w:val="24"/>
          <w:szCs w:val="24"/>
        </w:rPr>
      </w:pPr>
    </w:p>
    <w:p w14:paraId="58A0893D" w14:textId="21BDBC08" w:rsidR="00F1786C" w:rsidRPr="00CE0A4A" w:rsidRDefault="00F1786C" w:rsidP="00EF3BB4">
      <w:pPr>
        <w:spacing w:after="0"/>
        <w:rPr>
          <w:rFonts w:eastAsia="Times New Roman" w:cs="Times New Roman"/>
          <w:b/>
          <w:bCs/>
          <w:sz w:val="24"/>
          <w:szCs w:val="24"/>
        </w:rPr>
      </w:pPr>
    </w:p>
    <w:p w14:paraId="06E354B4" w14:textId="0084ED14" w:rsidR="00F1786C" w:rsidRPr="00CE0A4A" w:rsidRDefault="00CE0A4A" w:rsidP="00CE0A4A">
      <w:pPr>
        <w:spacing w:after="0"/>
        <w:jc w:val="center"/>
        <w:rPr>
          <w:rFonts w:eastAsia="Times New Roman" w:cs="Times New Roman"/>
          <w:b/>
          <w:bCs/>
          <w:sz w:val="32"/>
          <w:szCs w:val="32"/>
        </w:rPr>
      </w:pPr>
      <w:r w:rsidRPr="00CE0A4A">
        <w:rPr>
          <w:rFonts w:eastAsia="Times New Roman" w:cs="Times New Roman"/>
          <w:b/>
          <w:bCs/>
          <w:sz w:val="32"/>
          <w:szCs w:val="32"/>
        </w:rPr>
        <w:t>Naomi Wilson</w:t>
      </w:r>
    </w:p>
    <w:p w14:paraId="0687CF6B" w14:textId="798030D5" w:rsidR="00CE0A4A" w:rsidRPr="00CE0A4A" w:rsidRDefault="00CE0A4A" w:rsidP="00CE0A4A">
      <w:pPr>
        <w:spacing w:after="0"/>
        <w:jc w:val="center"/>
        <w:rPr>
          <w:rFonts w:eastAsia="Times New Roman" w:cs="Times New Roman"/>
          <w:b/>
          <w:bCs/>
          <w:sz w:val="32"/>
          <w:szCs w:val="32"/>
        </w:rPr>
      </w:pPr>
      <w:r w:rsidRPr="00CE0A4A">
        <w:rPr>
          <w:rFonts w:eastAsia="Times New Roman" w:cs="Times New Roman"/>
          <w:b/>
          <w:bCs/>
          <w:sz w:val="32"/>
          <w:szCs w:val="32"/>
        </w:rPr>
        <w:t>1920834</w:t>
      </w:r>
    </w:p>
    <w:p w14:paraId="4580E7BE" w14:textId="7D474461" w:rsidR="00F1786C" w:rsidRPr="00CE0A4A" w:rsidRDefault="00F1786C" w:rsidP="00CE0A4A">
      <w:pPr>
        <w:spacing w:after="0"/>
        <w:jc w:val="center"/>
        <w:rPr>
          <w:rFonts w:eastAsia="Times New Roman" w:cs="Times New Roman"/>
          <w:b/>
          <w:bCs/>
          <w:sz w:val="32"/>
          <w:szCs w:val="32"/>
        </w:rPr>
      </w:pPr>
    </w:p>
    <w:p w14:paraId="32172DB5" w14:textId="3E4144F5" w:rsidR="00F1786C" w:rsidRPr="00CE0A4A" w:rsidRDefault="00F1786C" w:rsidP="00CE0A4A">
      <w:pPr>
        <w:spacing w:after="0"/>
        <w:jc w:val="center"/>
        <w:rPr>
          <w:rFonts w:eastAsia="Times New Roman" w:cs="Times New Roman"/>
          <w:b/>
          <w:bCs/>
          <w:sz w:val="32"/>
          <w:szCs w:val="32"/>
        </w:rPr>
      </w:pPr>
    </w:p>
    <w:p w14:paraId="68FF3A6D" w14:textId="4E35C7D6" w:rsidR="00F1786C" w:rsidRPr="00CE0A4A" w:rsidRDefault="00CE0A4A" w:rsidP="00CE0A4A">
      <w:pPr>
        <w:spacing w:after="0"/>
        <w:jc w:val="center"/>
        <w:rPr>
          <w:rFonts w:eastAsia="Times New Roman" w:cs="Times New Roman"/>
          <w:b/>
          <w:bCs/>
          <w:sz w:val="32"/>
          <w:szCs w:val="32"/>
        </w:rPr>
      </w:pPr>
      <w:r w:rsidRPr="00CE0A4A">
        <w:rPr>
          <w:rFonts w:eastAsia="Times New Roman" w:cs="Times New Roman"/>
          <w:b/>
          <w:bCs/>
          <w:sz w:val="32"/>
          <w:szCs w:val="32"/>
        </w:rPr>
        <w:t>BSc (Hons) Professional Policing Practice</w:t>
      </w:r>
    </w:p>
    <w:p w14:paraId="2F1D176F" w14:textId="2A8087AD" w:rsidR="00EF3BB4" w:rsidRDefault="00EF3BB4" w:rsidP="00A70CC4">
      <w:pPr>
        <w:pStyle w:val="Heading1"/>
        <w:rPr>
          <w:rFonts w:eastAsia="Times New Roman"/>
        </w:rPr>
      </w:pPr>
      <w:bookmarkStart w:id="0" w:name="_Toc124169460"/>
      <w:r>
        <w:rPr>
          <w:rFonts w:eastAsia="Times New Roman"/>
        </w:rPr>
        <w:lastRenderedPageBreak/>
        <w:t>Acknowledgments</w:t>
      </w:r>
      <w:bookmarkEnd w:id="0"/>
      <w:r>
        <w:rPr>
          <w:rFonts w:eastAsia="Times New Roman"/>
        </w:rPr>
        <w:t xml:space="preserve"> </w:t>
      </w:r>
    </w:p>
    <w:p w14:paraId="1FE1B750" w14:textId="77777777" w:rsidR="00EF3BB4" w:rsidRDefault="00EF3BB4" w:rsidP="00EF3BB4">
      <w:pPr>
        <w:spacing w:after="0"/>
        <w:rPr>
          <w:rFonts w:eastAsia="Times New Roman" w:cs="Times New Roman"/>
          <w:sz w:val="24"/>
          <w:szCs w:val="24"/>
        </w:rPr>
      </w:pPr>
    </w:p>
    <w:p w14:paraId="46DFE6CF" w14:textId="0039F897" w:rsidR="00EF3BB4" w:rsidRPr="00CF4280" w:rsidRDefault="00EF3BB4" w:rsidP="00EF3BB4">
      <w:pPr>
        <w:rPr>
          <w:sz w:val="24"/>
          <w:szCs w:val="24"/>
        </w:rPr>
      </w:pPr>
      <w:r w:rsidRPr="00CF4280">
        <w:rPr>
          <w:sz w:val="24"/>
          <w:szCs w:val="24"/>
        </w:rPr>
        <w:t>Firs</w:t>
      </w:r>
      <w:r>
        <w:rPr>
          <w:sz w:val="24"/>
          <w:szCs w:val="24"/>
        </w:rPr>
        <w:t>tly,</w:t>
      </w:r>
      <w:r w:rsidRPr="00CF4280">
        <w:rPr>
          <w:sz w:val="24"/>
          <w:szCs w:val="24"/>
        </w:rPr>
        <w:t xml:space="preserve"> I'd </w:t>
      </w:r>
      <w:r w:rsidR="000A3692">
        <w:rPr>
          <w:sz w:val="24"/>
          <w:szCs w:val="24"/>
        </w:rPr>
        <w:t>like</w:t>
      </w:r>
      <w:r w:rsidRPr="00CF4280">
        <w:rPr>
          <w:sz w:val="24"/>
          <w:szCs w:val="24"/>
        </w:rPr>
        <w:t xml:space="preserve"> to thank my dissertation tutor</w:t>
      </w:r>
      <w:r>
        <w:rPr>
          <w:sz w:val="24"/>
          <w:szCs w:val="24"/>
        </w:rPr>
        <w:t>, Samantha McAlister Wilson</w:t>
      </w:r>
      <w:r w:rsidRPr="00CF4280">
        <w:rPr>
          <w:sz w:val="24"/>
          <w:szCs w:val="24"/>
        </w:rPr>
        <w:t>, for</w:t>
      </w:r>
      <w:r>
        <w:rPr>
          <w:sz w:val="24"/>
          <w:szCs w:val="24"/>
        </w:rPr>
        <w:t xml:space="preserve"> her </w:t>
      </w:r>
      <w:r w:rsidR="00DE4A34">
        <w:rPr>
          <w:sz w:val="24"/>
          <w:szCs w:val="24"/>
        </w:rPr>
        <w:t xml:space="preserve">continued </w:t>
      </w:r>
      <w:r w:rsidR="001D275C">
        <w:rPr>
          <w:sz w:val="24"/>
          <w:szCs w:val="24"/>
        </w:rPr>
        <w:t>guidance</w:t>
      </w:r>
      <w:r w:rsidR="00BE4C0D">
        <w:rPr>
          <w:sz w:val="24"/>
          <w:szCs w:val="24"/>
        </w:rPr>
        <w:t xml:space="preserve">, </w:t>
      </w:r>
      <w:r w:rsidR="00670678">
        <w:rPr>
          <w:sz w:val="24"/>
          <w:szCs w:val="24"/>
        </w:rPr>
        <w:t>support,</w:t>
      </w:r>
      <w:r>
        <w:rPr>
          <w:sz w:val="24"/>
          <w:szCs w:val="24"/>
        </w:rPr>
        <w:t xml:space="preserve"> </w:t>
      </w:r>
      <w:r w:rsidR="00BE4C0D">
        <w:rPr>
          <w:sz w:val="24"/>
          <w:szCs w:val="24"/>
        </w:rPr>
        <w:t xml:space="preserve">and patience </w:t>
      </w:r>
      <w:r>
        <w:rPr>
          <w:sz w:val="24"/>
          <w:szCs w:val="24"/>
        </w:rPr>
        <w:t xml:space="preserve">throughout my research project. </w:t>
      </w:r>
    </w:p>
    <w:p w14:paraId="16A66F97" w14:textId="119AA936" w:rsidR="00EF3BB4" w:rsidRPr="00CF4280" w:rsidRDefault="00EF3BB4" w:rsidP="00EF3BB4">
      <w:pPr>
        <w:rPr>
          <w:sz w:val="24"/>
          <w:szCs w:val="24"/>
        </w:rPr>
      </w:pPr>
      <w:r w:rsidRPr="00CF4280">
        <w:rPr>
          <w:sz w:val="24"/>
          <w:szCs w:val="24"/>
        </w:rPr>
        <w:t>I would also like to thank my co</w:t>
      </w:r>
      <w:r>
        <w:rPr>
          <w:sz w:val="24"/>
          <w:szCs w:val="24"/>
        </w:rPr>
        <w:t>lleagues </w:t>
      </w:r>
      <w:r w:rsidR="001D275C">
        <w:rPr>
          <w:sz w:val="24"/>
          <w:szCs w:val="24"/>
        </w:rPr>
        <w:t>who have been supportive of my project and assisted me with any questions</w:t>
      </w:r>
      <w:r w:rsidR="009F6672">
        <w:rPr>
          <w:sz w:val="24"/>
          <w:szCs w:val="24"/>
        </w:rPr>
        <w:t xml:space="preserve">. </w:t>
      </w:r>
    </w:p>
    <w:p w14:paraId="0A13A5E9" w14:textId="5AB8C9FF" w:rsidR="00EF3BB4" w:rsidRPr="00CF4280" w:rsidRDefault="00EF3BB4" w:rsidP="00EF3BB4">
      <w:pPr>
        <w:rPr>
          <w:sz w:val="24"/>
          <w:szCs w:val="24"/>
        </w:rPr>
      </w:pPr>
      <w:r w:rsidRPr="00CF4280">
        <w:rPr>
          <w:sz w:val="24"/>
          <w:szCs w:val="24"/>
        </w:rPr>
        <w:t xml:space="preserve">Finally, I would </w:t>
      </w:r>
      <w:r w:rsidR="001D275C">
        <w:rPr>
          <w:sz w:val="24"/>
          <w:szCs w:val="24"/>
        </w:rPr>
        <w:t>like to thank my partner</w:t>
      </w:r>
      <w:r w:rsidR="006D6ACA">
        <w:rPr>
          <w:sz w:val="24"/>
          <w:szCs w:val="24"/>
        </w:rPr>
        <w:t>, Kelly</w:t>
      </w:r>
      <w:r w:rsidR="001D275C">
        <w:rPr>
          <w:sz w:val="24"/>
          <w:szCs w:val="24"/>
        </w:rPr>
        <w:t xml:space="preserve"> and </w:t>
      </w:r>
      <w:r w:rsidR="006D6ACA">
        <w:rPr>
          <w:sz w:val="24"/>
          <w:szCs w:val="24"/>
        </w:rPr>
        <w:t xml:space="preserve">my mum and dad, </w:t>
      </w:r>
      <w:r w:rsidR="001D275C">
        <w:rPr>
          <w:sz w:val="24"/>
          <w:szCs w:val="24"/>
        </w:rPr>
        <w:t>who have</w:t>
      </w:r>
      <w:r w:rsidR="00A5039C">
        <w:rPr>
          <w:sz w:val="24"/>
          <w:szCs w:val="24"/>
        </w:rPr>
        <w:t xml:space="preserve"> provided their </w:t>
      </w:r>
      <w:r w:rsidR="009347BB">
        <w:rPr>
          <w:sz w:val="24"/>
          <w:szCs w:val="24"/>
        </w:rPr>
        <w:t xml:space="preserve">love and </w:t>
      </w:r>
      <w:r w:rsidR="00A5039C">
        <w:rPr>
          <w:sz w:val="24"/>
          <w:szCs w:val="24"/>
        </w:rPr>
        <w:t xml:space="preserve">encouragement </w:t>
      </w:r>
      <w:r w:rsidR="00986636">
        <w:rPr>
          <w:sz w:val="24"/>
          <w:szCs w:val="24"/>
        </w:rPr>
        <w:t xml:space="preserve">throughout </w:t>
      </w:r>
      <w:r w:rsidR="00791095">
        <w:rPr>
          <w:sz w:val="24"/>
          <w:szCs w:val="24"/>
        </w:rPr>
        <w:t>the past three years.</w:t>
      </w:r>
    </w:p>
    <w:p w14:paraId="746DEA29" w14:textId="37BD2C45" w:rsidR="00EF3BB4" w:rsidRDefault="00EF3BB4" w:rsidP="00EF3BB4">
      <w:pPr>
        <w:spacing w:after="0"/>
        <w:rPr>
          <w:rFonts w:eastAsia="Times New Roman" w:cs="Times New Roman"/>
          <w:sz w:val="24"/>
          <w:szCs w:val="24"/>
        </w:rPr>
      </w:pPr>
    </w:p>
    <w:p w14:paraId="6F5812D4" w14:textId="20D73EF6" w:rsidR="00EF3BB4" w:rsidRDefault="00EF3BB4" w:rsidP="00EF3BB4">
      <w:pPr>
        <w:spacing w:after="0"/>
        <w:rPr>
          <w:rFonts w:eastAsia="Times New Roman" w:cs="Times New Roman"/>
          <w:sz w:val="24"/>
          <w:szCs w:val="24"/>
        </w:rPr>
      </w:pPr>
    </w:p>
    <w:p w14:paraId="7C97253A" w14:textId="4D7C154F" w:rsidR="00EF3BB4" w:rsidRDefault="00EF3BB4" w:rsidP="00EF3BB4">
      <w:pPr>
        <w:spacing w:after="0"/>
        <w:rPr>
          <w:rFonts w:eastAsia="Times New Roman" w:cs="Times New Roman"/>
          <w:sz w:val="24"/>
          <w:szCs w:val="24"/>
        </w:rPr>
      </w:pPr>
    </w:p>
    <w:p w14:paraId="2C4A5FA0" w14:textId="3C43547E" w:rsidR="00EF3BB4" w:rsidRDefault="00EF3BB4" w:rsidP="00EF3BB4">
      <w:pPr>
        <w:spacing w:after="0"/>
        <w:rPr>
          <w:rFonts w:eastAsia="Times New Roman" w:cs="Times New Roman"/>
          <w:sz w:val="24"/>
          <w:szCs w:val="24"/>
        </w:rPr>
      </w:pPr>
    </w:p>
    <w:p w14:paraId="7E0D37AB" w14:textId="5C1D896A" w:rsidR="00EF3BB4" w:rsidRDefault="00EF3BB4" w:rsidP="00EF3BB4">
      <w:pPr>
        <w:spacing w:after="0"/>
        <w:rPr>
          <w:rFonts w:eastAsia="Times New Roman" w:cs="Times New Roman"/>
          <w:sz w:val="24"/>
          <w:szCs w:val="24"/>
        </w:rPr>
      </w:pPr>
    </w:p>
    <w:p w14:paraId="742D8FBB" w14:textId="12EFEC2D" w:rsidR="00EF3BB4" w:rsidRDefault="00EF3BB4" w:rsidP="00EF3BB4">
      <w:pPr>
        <w:spacing w:after="0"/>
        <w:rPr>
          <w:rFonts w:eastAsia="Times New Roman" w:cs="Times New Roman"/>
          <w:sz w:val="24"/>
          <w:szCs w:val="24"/>
        </w:rPr>
      </w:pPr>
    </w:p>
    <w:p w14:paraId="19443BEA" w14:textId="69BB3102" w:rsidR="00EF3BB4" w:rsidRDefault="00EF3BB4" w:rsidP="00EF3BB4">
      <w:pPr>
        <w:spacing w:after="0"/>
        <w:rPr>
          <w:rFonts w:eastAsia="Times New Roman" w:cs="Times New Roman"/>
          <w:sz w:val="24"/>
          <w:szCs w:val="24"/>
        </w:rPr>
      </w:pPr>
    </w:p>
    <w:p w14:paraId="4D5411FC" w14:textId="2D42DED8" w:rsidR="00EF3BB4" w:rsidRDefault="00EF3BB4" w:rsidP="00EF3BB4">
      <w:pPr>
        <w:spacing w:after="0"/>
        <w:rPr>
          <w:rFonts w:eastAsia="Times New Roman" w:cs="Times New Roman"/>
          <w:sz w:val="24"/>
          <w:szCs w:val="24"/>
        </w:rPr>
      </w:pPr>
    </w:p>
    <w:p w14:paraId="796BC654" w14:textId="36A477C2" w:rsidR="00EF3BB4" w:rsidRDefault="00EF3BB4" w:rsidP="00EF3BB4">
      <w:pPr>
        <w:spacing w:after="0"/>
        <w:rPr>
          <w:rFonts w:eastAsia="Times New Roman" w:cs="Times New Roman"/>
          <w:sz w:val="24"/>
          <w:szCs w:val="24"/>
        </w:rPr>
      </w:pPr>
    </w:p>
    <w:p w14:paraId="5E930F0A" w14:textId="4AB4CA00" w:rsidR="00EF3BB4" w:rsidRDefault="00EF3BB4" w:rsidP="00EF3BB4">
      <w:pPr>
        <w:spacing w:after="0"/>
        <w:rPr>
          <w:rFonts w:eastAsia="Times New Roman" w:cs="Times New Roman"/>
          <w:sz w:val="24"/>
          <w:szCs w:val="24"/>
        </w:rPr>
      </w:pPr>
    </w:p>
    <w:p w14:paraId="14B633E6" w14:textId="2CF1C67D" w:rsidR="00EF3BB4" w:rsidRDefault="00EF3BB4" w:rsidP="00EF3BB4">
      <w:pPr>
        <w:spacing w:after="0"/>
        <w:rPr>
          <w:rFonts w:eastAsia="Times New Roman" w:cs="Times New Roman"/>
          <w:sz w:val="24"/>
          <w:szCs w:val="24"/>
        </w:rPr>
      </w:pPr>
    </w:p>
    <w:p w14:paraId="52586B45" w14:textId="2518294F" w:rsidR="00EF3BB4" w:rsidRDefault="00EF3BB4" w:rsidP="00EF3BB4">
      <w:pPr>
        <w:spacing w:after="0"/>
        <w:rPr>
          <w:rFonts w:eastAsia="Times New Roman" w:cs="Times New Roman"/>
          <w:sz w:val="24"/>
          <w:szCs w:val="24"/>
        </w:rPr>
      </w:pPr>
    </w:p>
    <w:p w14:paraId="2AF57D1D" w14:textId="26CD8AF7" w:rsidR="00EF3BB4" w:rsidRDefault="00EF3BB4" w:rsidP="00EF3BB4">
      <w:pPr>
        <w:spacing w:after="0"/>
        <w:rPr>
          <w:rFonts w:eastAsia="Times New Roman" w:cs="Times New Roman"/>
          <w:sz w:val="24"/>
          <w:szCs w:val="24"/>
        </w:rPr>
      </w:pPr>
    </w:p>
    <w:p w14:paraId="3658FFDF" w14:textId="0F5CD532" w:rsidR="00EF3BB4" w:rsidRDefault="00EF3BB4" w:rsidP="00EF3BB4">
      <w:pPr>
        <w:spacing w:after="0"/>
        <w:rPr>
          <w:rFonts w:eastAsia="Times New Roman" w:cs="Times New Roman"/>
          <w:sz w:val="24"/>
          <w:szCs w:val="24"/>
        </w:rPr>
      </w:pPr>
    </w:p>
    <w:p w14:paraId="776BA811" w14:textId="781B8A42" w:rsidR="00EF3BB4" w:rsidRDefault="00EF3BB4" w:rsidP="00EF3BB4">
      <w:pPr>
        <w:spacing w:after="0"/>
        <w:rPr>
          <w:rFonts w:eastAsia="Times New Roman" w:cs="Times New Roman"/>
          <w:sz w:val="24"/>
          <w:szCs w:val="24"/>
        </w:rPr>
      </w:pPr>
    </w:p>
    <w:p w14:paraId="5394105E" w14:textId="7244D2DE" w:rsidR="00EF3BB4" w:rsidRDefault="00EF3BB4" w:rsidP="00EF3BB4">
      <w:pPr>
        <w:spacing w:after="0"/>
        <w:rPr>
          <w:rFonts w:eastAsia="Times New Roman" w:cs="Times New Roman"/>
          <w:sz w:val="24"/>
          <w:szCs w:val="24"/>
        </w:rPr>
      </w:pPr>
    </w:p>
    <w:p w14:paraId="555A7DFE" w14:textId="0BA0501E" w:rsidR="00EF3BB4" w:rsidRDefault="00EF3BB4" w:rsidP="00EF3BB4">
      <w:pPr>
        <w:spacing w:after="0"/>
        <w:rPr>
          <w:rFonts w:eastAsia="Times New Roman" w:cs="Times New Roman"/>
          <w:sz w:val="24"/>
          <w:szCs w:val="24"/>
        </w:rPr>
      </w:pPr>
    </w:p>
    <w:p w14:paraId="202E5662" w14:textId="2CB4AC05" w:rsidR="00EF3BB4" w:rsidRDefault="00EF3BB4" w:rsidP="00EF3BB4">
      <w:pPr>
        <w:spacing w:after="0"/>
        <w:rPr>
          <w:rFonts w:eastAsia="Times New Roman" w:cs="Times New Roman"/>
          <w:sz w:val="24"/>
          <w:szCs w:val="24"/>
        </w:rPr>
      </w:pPr>
    </w:p>
    <w:p w14:paraId="2A37FB0F" w14:textId="40A72D9D" w:rsidR="00EF3BB4" w:rsidRDefault="00EF3BB4" w:rsidP="00EF3BB4">
      <w:pPr>
        <w:spacing w:after="0"/>
        <w:rPr>
          <w:rFonts w:eastAsia="Times New Roman" w:cs="Times New Roman"/>
          <w:sz w:val="24"/>
          <w:szCs w:val="24"/>
        </w:rPr>
      </w:pPr>
    </w:p>
    <w:p w14:paraId="688DBE98" w14:textId="20D5AFE7" w:rsidR="00EF3BB4" w:rsidRDefault="00EF3BB4" w:rsidP="00EF3BB4">
      <w:pPr>
        <w:spacing w:after="0"/>
        <w:rPr>
          <w:rFonts w:eastAsia="Times New Roman" w:cs="Times New Roman"/>
          <w:sz w:val="24"/>
          <w:szCs w:val="24"/>
        </w:rPr>
      </w:pPr>
    </w:p>
    <w:p w14:paraId="40C9ECDC" w14:textId="1D9099C0" w:rsidR="00EF3BB4" w:rsidRDefault="00EF3BB4" w:rsidP="00EF3BB4">
      <w:pPr>
        <w:spacing w:after="0"/>
        <w:rPr>
          <w:rFonts w:eastAsia="Times New Roman" w:cs="Times New Roman"/>
          <w:sz w:val="24"/>
          <w:szCs w:val="24"/>
        </w:rPr>
      </w:pPr>
    </w:p>
    <w:p w14:paraId="4F672ED2" w14:textId="447C007C" w:rsidR="00EF3BB4" w:rsidRDefault="00EF3BB4" w:rsidP="00EF3BB4">
      <w:pPr>
        <w:spacing w:after="0"/>
        <w:rPr>
          <w:rFonts w:eastAsia="Times New Roman" w:cs="Times New Roman"/>
          <w:sz w:val="24"/>
          <w:szCs w:val="24"/>
        </w:rPr>
      </w:pPr>
    </w:p>
    <w:p w14:paraId="642B78D9" w14:textId="72C81AEF" w:rsidR="00EF3BB4" w:rsidRDefault="00EF3BB4" w:rsidP="00EF3BB4">
      <w:pPr>
        <w:spacing w:after="0"/>
        <w:rPr>
          <w:rFonts w:eastAsia="Times New Roman" w:cs="Times New Roman"/>
          <w:sz w:val="24"/>
          <w:szCs w:val="24"/>
        </w:rPr>
      </w:pPr>
    </w:p>
    <w:p w14:paraId="01BE3791" w14:textId="79666926" w:rsidR="00EF3BB4" w:rsidRDefault="00EF3BB4" w:rsidP="00EF3BB4">
      <w:pPr>
        <w:spacing w:after="0"/>
        <w:rPr>
          <w:rFonts w:eastAsia="Times New Roman" w:cs="Times New Roman"/>
          <w:sz w:val="24"/>
          <w:szCs w:val="24"/>
        </w:rPr>
      </w:pPr>
    </w:p>
    <w:p w14:paraId="68DCCED7" w14:textId="79F7FE92" w:rsidR="00EF3BB4" w:rsidRDefault="00EF3BB4" w:rsidP="00EF3BB4">
      <w:pPr>
        <w:spacing w:after="0"/>
        <w:rPr>
          <w:rFonts w:eastAsia="Times New Roman" w:cs="Times New Roman"/>
          <w:sz w:val="24"/>
          <w:szCs w:val="24"/>
        </w:rPr>
      </w:pPr>
    </w:p>
    <w:p w14:paraId="39EE1988" w14:textId="7E563EDC" w:rsidR="00EF3BB4" w:rsidRDefault="00EF3BB4" w:rsidP="00EF3BB4">
      <w:pPr>
        <w:spacing w:after="0"/>
        <w:rPr>
          <w:rFonts w:eastAsia="Times New Roman" w:cs="Times New Roman"/>
          <w:sz w:val="24"/>
          <w:szCs w:val="24"/>
        </w:rPr>
      </w:pPr>
    </w:p>
    <w:p w14:paraId="4DB67090" w14:textId="6B091ADA" w:rsidR="00EF3BB4" w:rsidRDefault="00EF3BB4" w:rsidP="00EF3BB4">
      <w:pPr>
        <w:spacing w:after="0"/>
        <w:rPr>
          <w:rFonts w:eastAsia="Times New Roman" w:cs="Times New Roman"/>
          <w:sz w:val="24"/>
          <w:szCs w:val="24"/>
        </w:rPr>
      </w:pPr>
    </w:p>
    <w:p w14:paraId="57581587" w14:textId="693ED174" w:rsidR="00EF3BB4" w:rsidRDefault="00EF3BB4" w:rsidP="00EF3BB4">
      <w:pPr>
        <w:spacing w:after="0"/>
        <w:rPr>
          <w:rFonts w:eastAsia="Times New Roman" w:cs="Times New Roman"/>
          <w:sz w:val="24"/>
          <w:szCs w:val="24"/>
        </w:rPr>
      </w:pPr>
    </w:p>
    <w:p w14:paraId="29F6412F" w14:textId="672F6D15" w:rsidR="00EF3BB4" w:rsidRDefault="00EF3BB4" w:rsidP="00EF3BB4">
      <w:pPr>
        <w:spacing w:after="0"/>
        <w:rPr>
          <w:rFonts w:eastAsia="Times New Roman" w:cs="Times New Roman"/>
          <w:sz w:val="24"/>
          <w:szCs w:val="24"/>
        </w:rPr>
      </w:pPr>
    </w:p>
    <w:p w14:paraId="2178A3A2" w14:textId="2C2A51FF" w:rsidR="00EF3BB4" w:rsidRDefault="00EF3BB4" w:rsidP="00EF3BB4">
      <w:pPr>
        <w:spacing w:after="0"/>
        <w:rPr>
          <w:rFonts w:eastAsia="Times New Roman" w:cs="Times New Roman"/>
          <w:sz w:val="24"/>
          <w:szCs w:val="24"/>
        </w:rPr>
      </w:pPr>
    </w:p>
    <w:p w14:paraId="6E987CCD" w14:textId="6AF8A427" w:rsidR="00EF3BB4" w:rsidRDefault="00EF3BB4" w:rsidP="00EF3BB4">
      <w:pPr>
        <w:spacing w:after="0"/>
        <w:rPr>
          <w:rFonts w:eastAsia="Times New Roman" w:cs="Times New Roman"/>
          <w:sz w:val="24"/>
          <w:szCs w:val="24"/>
        </w:rPr>
      </w:pPr>
    </w:p>
    <w:p w14:paraId="077C6D2C" w14:textId="77777777" w:rsidR="00905C93" w:rsidRDefault="00905C93" w:rsidP="00A70CC4">
      <w:pPr>
        <w:pStyle w:val="Heading1"/>
        <w:rPr>
          <w:rFonts w:eastAsia="Times New Roman"/>
        </w:rPr>
      </w:pPr>
    </w:p>
    <w:p w14:paraId="5CE326CF" w14:textId="381E8FB9" w:rsidR="00EF3BB4" w:rsidRDefault="00FB5D69" w:rsidP="00A70CC4">
      <w:pPr>
        <w:pStyle w:val="Heading1"/>
        <w:rPr>
          <w:rFonts w:eastAsia="Times New Roman"/>
        </w:rPr>
      </w:pPr>
      <w:bookmarkStart w:id="1" w:name="_Toc124169461"/>
      <w:r>
        <w:rPr>
          <w:rFonts w:eastAsia="Times New Roman"/>
        </w:rPr>
        <w:t>Declaration</w:t>
      </w:r>
      <w:bookmarkEnd w:id="1"/>
    </w:p>
    <w:p w14:paraId="7CC94FE7" w14:textId="520B4641" w:rsidR="00EF3BB4" w:rsidRDefault="00EF3BB4" w:rsidP="00EF3BB4">
      <w:pPr>
        <w:spacing w:after="0"/>
        <w:rPr>
          <w:rFonts w:eastAsia="Times New Roman" w:cs="Times New Roman"/>
          <w:sz w:val="24"/>
          <w:szCs w:val="24"/>
        </w:rPr>
      </w:pPr>
    </w:p>
    <w:p w14:paraId="1C1677B7" w14:textId="77777777" w:rsidR="00EF3BB4" w:rsidRDefault="00EF3BB4" w:rsidP="00EF3BB4">
      <w:pPr>
        <w:spacing w:after="0"/>
        <w:rPr>
          <w:rFonts w:eastAsia="Times New Roman" w:cs="Times New Roman"/>
          <w:sz w:val="24"/>
          <w:szCs w:val="24"/>
        </w:rPr>
      </w:pPr>
    </w:p>
    <w:p w14:paraId="16443BD9" w14:textId="091F97FD" w:rsidR="00EF3BB4" w:rsidRDefault="00EF3BB4" w:rsidP="00EF3BB4">
      <w:pPr>
        <w:spacing w:after="0"/>
        <w:rPr>
          <w:rFonts w:eastAsia="Times New Roman" w:cs="Times New Roman"/>
          <w:sz w:val="24"/>
          <w:szCs w:val="24"/>
        </w:rPr>
      </w:pPr>
      <w:r w:rsidRPr="00E26EF9">
        <w:rPr>
          <w:rFonts w:eastAsia="Times New Roman" w:cs="Times New Roman"/>
          <w:sz w:val="24"/>
          <w:szCs w:val="24"/>
        </w:rPr>
        <w:t>This work has not previously been accepted in substance for any degree and is not being concurrently submitted in candidature for any degree.</w:t>
      </w:r>
    </w:p>
    <w:p w14:paraId="458FAD64" w14:textId="628EDD8A" w:rsidR="00E7717F" w:rsidRDefault="00EF3BB4" w:rsidP="00EF3BB4">
      <w:pPr>
        <w:spacing w:after="0"/>
        <w:rPr>
          <w:rFonts w:eastAsia="Times New Roman" w:cs="Times New Roman"/>
          <w:sz w:val="24"/>
          <w:szCs w:val="24"/>
        </w:rPr>
      </w:pPr>
      <w:r w:rsidRPr="00E26EF9">
        <w:rPr>
          <w:rFonts w:eastAsia="Times New Roman" w:cs="Times New Roman"/>
          <w:sz w:val="24"/>
          <w:szCs w:val="24"/>
        </w:rPr>
        <w:t>Signed:</w:t>
      </w:r>
      <w:r w:rsidR="001C30CD">
        <w:rPr>
          <w:rFonts w:eastAsia="Times New Roman" w:cs="Times New Roman"/>
          <w:sz w:val="24"/>
          <w:szCs w:val="24"/>
        </w:rPr>
        <w:t xml:space="preserve"> </w:t>
      </w:r>
      <w:r w:rsidR="001C30CD" w:rsidRPr="00471500">
        <w:rPr>
          <w:rFonts w:eastAsia="Times New Roman" w:cs="Times New Roman"/>
          <w:i/>
          <w:iCs/>
          <w:sz w:val="24"/>
          <w:szCs w:val="24"/>
        </w:rPr>
        <w:t>Naomi Wilson</w:t>
      </w:r>
    </w:p>
    <w:p w14:paraId="52B8B8FD" w14:textId="76161F9F" w:rsidR="00EF3BB4" w:rsidRPr="00E26EF9" w:rsidRDefault="00E7717F" w:rsidP="00EF3BB4">
      <w:pPr>
        <w:spacing w:after="0"/>
        <w:rPr>
          <w:rFonts w:eastAsia="Times New Roman" w:cs="Times New Roman"/>
          <w:sz w:val="24"/>
          <w:szCs w:val="24"/>
        </w:rPr>
      </w:pPr>
      <w:r>
        <w:rPr>
          <w:rFonts w:eastAsia="Times New Roman" w:cs="Times New Roman"/>
          <w:sz w:val="24"/>
          <w:szCs w:val="24"/>
        </w:rPr>
        <w:t>Da</w:t>
      </w:r>
      <w:r w:rsidR="00EF3BB4" w:rsidRPr="00E26EF9">
        <w:rPr>
          <w:rFonts w:eastAsia="Times New Roman" w:cs="Times New Roman"/>
          <w:sz w:val="24"/>
          <w:szCs w:val="24"/>
        </w:rPr>
        <w:t xml:space="preserve">te: </w:t>
      </w:r>
      <w:r w:rsidR="00471500">
        <w:rPr>
          <w:rFonts w:eastAsia="Times New Roman" w:cs="Times New Roman"/>
          <w:sz w:val="24"/>
          <w:szCs w:val="24"/>
        </w:rPr>
        <w:t>09/01/2023</w:t>
      </w:r>
    </w:p>
    <w:p w14:paraId="139DB4DA" w14:textId="77777777" w:rsidR="00EF3BB4" w:rsidRPr="00E26EF9" w:rsidRDefault="00EF3BB4" w:rsidP="00EF3BB4">
      <w:pPr>
        <w:rPr>
          <w:rFonts w:eastAsia="Times New Roman" w:cs="Times New Roman"/>
          <w:sz w:val="24"/>
          <w:szCs w:val="24"/>
        </w:rPr>
      </w:pPr>
    </w:p>
    <w:p w14:paraId="242FDB1A" w14:textId="77777777" w:rsidR="00EF3BB4" w:rsidRPr="00E26EF9" w:rsidRDefault="00EF3BB4" w:rsidP="00EF3BB4">
      <w:pPr>
        <w:spacing w:after="0"/>
        <w:rPr>
          <w:rFonts w:eastAsia="Times New Roman" w:cs="Times New Roman"/>
          <w:b/>
          <w:sz w:val="24"/>
          <w:szCs w:val="24"/>
        </w:rPr>
      </w:pPr>
      <w:r w:rsidRPr="00E26EF9">
        <w:rPr>
          <w:rFonts w:eastAsia="Times New Roman" w:cs="Times New Roman"/>
          <w:b/>
          <w:sz w:val="24"/>
          <w:szCs w:val="24"/>
        </w:rPr>
        <w:t xml:space="preserve">STATEMENT 1 </w:t>
      </w:r>
    </w:p>
    <w:p w14:paraId="5AF527FF" w14:textId="7CEBF277" w:rsidR="00EF3BB4" w:rsidRDefault="00EF3BB4" w:rsidP="00EF3BB4">
      <w:pPr>
        <w:spacing w:after="0"/>
        <w:rPr>
          <w:rFonts w:eastAsia="Times New Roman" w:cs="Times New Roman"/>
          <w:sz w:val="24"/>
          <w:szCs w:val="24"/>
        </w:rPr>
      </w:pPr>
      <w:r w:rsidRPr="00E26EF9">
        <w:rPr>
          <w:rFonts w:eastAsia="Times New Roman" w:cs="Times New Roman"/>
          <w:sz w:val="24"/>
          <w:szCs w:val="24"/>
        </w:rPr>
        <w:t xml:space="preserve">This dissertation is being submitted in partial fulfilment of the requirements for the degree of </w:t>
      </w:r>
      <w:r w:rsidR="00E7717F" w:rsidRPr="00E7717F">
        <w:rPr>
          <w:rFonts w:eastAsia="Times New Roman" w:cs="Times New Roman"/>
          <w:sz w:val="24"/>
          <w:szCs w:val="24"/>
        </w:rPr>
        <w:t>BSc (Hons) Professional Policing Practice</w:t>
      </w:r>
    </w:p>
    <w:p w14:paraId="5DA78D47" w14:textId="52311385" w:rsidR="00E7717F" w:rsidRDefault="00EF3BB4" w:rsidP="00EF3BB4">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w:t>
      </w:r>
      <w:r w:rsidR="001C30CD" w:rsidRPr="00471500">
        <w:rPr>
          <w:rFonts w:eastAsia="Times New Roman" w:cs="Times New Roman"/>
          <w:i/>
          <w:iCs/>
          <w:sz w:val="24"/>
          <w:szCs w:val="24"/>
        </w:rPr>
        <w:t>Naomi Wilson</w:t>
      </w:r>
    </w:p>
    <w:p w14:paraId="0A0C3A48" w14:textId="758C4FCA" w:rsidR="00EF3BB4" w:rsidRPr="00E26EF9" w:rsidRDefault="00EF3BB4" w:rsidP="00EF3BB4">
      <w:pPr>
        <w:spacing w:after="0"/>
        <w:rPr>
          <w:rFonts w:eastAsia="Times New Roman" w:cs="Times New Roman"/>
          <w:sz w:val="24"/>
          <w:szCs w:val="24"/>
        </w:rPr>
      </w:pPr>
      <w:r w:rsidRPr="00E26EF9">
        <w:rPr>
          <w:rFonts w:eastAsia="Times New Roman" w:cs="Times New Roman"/>
          <w:sz w:val="24"/>
          <w:szCs w:val="24"/>
        </w:rPr>
        <w:t xml:space="preserve">Date: </w:t>
      </w:r>
      <w:r w:rsidR="00471500">
        <w:rPr>
          <w:rFonts w:eastAsia="Times New Roman" w:cs="Times New Roman"/>
          <w:sz w:val="24"/>
          <w:szCs w:val="24"/>
        </w:rPr>
        <w:t>09/01/2023</w:t>
      </w:r>
    </w:p>
    <w:p w14:paraId="12248B11" w14:textId="77777777" w:rsidR="00EF3BB4" w:rsidRPr="00E26EF9" w:rsidRDefault="00EF3BB4" w:rsidP="00EF3BB4">
      <w:pPr>
        <w:rPr>
          <w:rFonts w:eastAsia="Times New Roman" w:cs="Times New Roman"/>
          <w:sz w:val="24"/>
          <w:szCs w:val="24"/>
        </w:rPr>
      </w:pPr>
    </w:p>
    <w:p w14:paraId="1EF7B36A" w14:textId="77777777" w:rsidR="00EF3BB4" w:rsidRPr="00E26EF9" w:rsidRDefault="00EF3BB4" w:rsidP="00EF3BB4">
      <w:pPr>
        <w:spacing w:after="0"/>
        <w:rPr>
          <w:rFonts w:eastAsia="Times New Roman" w:cs="Times New Roman"/>
          <w:b/>
          <w:sz w:val="24"/>
          <w:szCs w:val="24"/>
        </w:rPr>
      </w:pPr>
      <w:r w:rsidRPr="00E26EF9">
        <w:rPr>
          <w:rFonts w:eastAsia="Times New Roman" w:cs="Times New Roman"/>
          <w:b/>
          <w:sz w:val="24"/>
          <w:szCs w:val="24"/>
        </w:rPr>
        <w:t>STATEMENT 2</w:t>
      </w:r>
    </w:p>
    <w:p w14:paraId="1FAAB1BE" w14:textId="77777777" w:rsidR="00EF3BB4" w:rsidRPr="00E26EF9" w:rsidRDefault="00EF3BB4" w:rsidP="00EF3BB4">
      <w:pPr>
        <w:spacing w:after="0"/>
        <w:rPr>
          <w:rFonts w:eastAsia="Times New Roman" w:cs="Times New Roman"/>
          <w:sz w:val="24"/>
          <w:szCs w:val="24"/>
        </w:rPr>
      </w:pPr>
      <w:r w:rsidRPr="00E26EF9">
        <w:rPr>
          <w:rFonts w:eastAsia="Times New Roman" w:cs="Times New Roman"/>
          <w:sz w:val="24"/>
          <w:szCs w:val="24"/>
        </w:rPr>
        <w:t>This dissertation is the result of my own independent work/investigation, except where otherwise stated.</w:t>
      </w:r>
    </w:p>
    <w:p w14:paraId="72717D65" w14:textId="77777777" w:rsidR="00EF3BB4" w:rsidRDefault="00EF3BB4" w:rsidP="00EF3BB4">
      <w:pPr>
        <w:spacing w:after="0"/>
        <w:rPr>
          <w:rFonts w:eastAsia="Times New Roman" w:cs="Times New Roman"/>
          <w:sz w:val="24"/>
          <w:szCs w:val="24"/>
        </w:rPr>
      </w:pPr>
      <w:r w:rsidRPr="00E26EF9">
        <w:rPr>
          <w:rFonts w:eastAsia="Times New Roman" w:cs="Times New Roman"/>
          <w:sz w:val="24"/>
          <w:szCs w:val="24"/>
        </w:rPr>
        <w:t>Other sources are acknowledged by footnotes giving explicit references.  A bibliography is appended.</w:t>
      </w:r>
    </w:p>
    <w:p w14:paraId="6094177C" w14:textId="3FC6B4ED" w:rsidR="00E7717F" w:rsidRDefault="00EF3BB4" w:rsidP="00EF3BB4">
      <w:pPr>
        <w:spacing w:after="0"/>
        <w:rPr>
          <w:rFonts w:eastAsia="Times New Roman" w:cs="Times New Roman"/>
          <w:sz w:val="24"/>
          <w:szCs w:val="24"/>
        </w:rPr>
      </w:pPr>
      <w:r w:rsidRPr="00E26EF9">
        <w:rPr>
          <w:rFonts w:eastAsia="Times New Roman" w:cs="Times New Roman"/>
          <w:sz w:val="24"/>
          <w:szCs w:val="24"/>
        </w:rPr>
        <w:t xml:space="preserve">Signed: </w:t>
      </w:r>
      <w:r w:rsidR="001C30CD" w:rsidRPr="00471500">
        <w:rPr>
          <w:rFonts w:eastAsia="Times New Roman" w:cs="Times New Roman"/>
          <w:i/>
          <w:iCs/>
          <w:sz w:val="24"/>
          <w:szCs w:val="24"/>
        </w:rPr>
        <w:t>Naomi Wilson</w:t>
      </w:r>
    </w:p>
    <w:p w14:paraId="06E46E73" w14:textId="22DDDF09" w:rsidR="00EF3BB4" w:rsidRDefault="00EF3BB4" w:rsidP="00EF3BB4">
      <w:pPr>
        <w:spacing w:after="0"/>
        <w:rPr>
          <w:rFonts w:eastAsia="Times New Roman" w:cs="Times New Roman"/>
          <w:sz w:val="24"/>
          <w:szCs w:val="24"/>
        </w:rPr>
      </w:pPr>
      <w:r w:rsidRPr="00E26EF9">
        <w:rPr>
          <w:rFonts w:eastAsia="Times New Roman" w:cs="Times New Roman"/>
          <w:sz w:val="24"/>
          <w:szCs w:val="24"/>
        </w:rPr>
        <w:t xml:space="preserve">Date: </w:t>
      </w:r>
      <w:r w:rsidR="00471500">
        <w:rPr>
          <w:rFonts w:eastAsia="Times New Roman" w:cs="Times New Roman"/>
          <w:sz w:val="24"/>
          <w:szCs w:val="24"/>
        </w:rPr>
        <w:t>09/01/2023</w:t>
      </w:r>
    </w:p>
    <w:p w14:paraId="046DF4D8" w14:textId="77777777" w:rsidR="00EF3BB4" w:rsidRPr="00E26EF9" w:rsidRDefault="00EF3BB4" w:rsidP="00EF3BB4">
      <w:pPr>
        <w:spacing w:after="0"/>
        <w:rPr>
          <w:rFonts w:eastAsia="Times New Roman" w:cs="Times New Roman"/>
          <w:sz w:val="24"/>
          <w:szCs w:val="24"/>
        </w:rPr>
      </w:pPr>
    </w:p>
    <w:p w14:paraId="0956A564" w14:textId="77777777" w:rsidR="00EF3BB4" w:rsidRPr="00E26EF9" w:rsidRDefault="00EF3BB4" w:rsidP="00EF3BB4">
      <w:pPr>
        <w:spacing w:after="0"/>
        <w:rPr>
          <w:rFonts w:eastAsia="Times New Roman" w:cs="Times New Roman"/>
          <w:sz w:val="24"/>
          <w:szCs w:val="24"/>
        </w:rPr>
      </w:pPr>
    </w:p>
    <w:p w14:paraId="5C13932A" w14:textId="77777777" w:rsidR="00EF3BB4" w:rsidRPr="00E26EF9" w:rsidRDefault="00EF3BB4" w:rsidP="00EF3BB4">
      <w:pPr>
        <w:spacing w:after="0"/>
        <w:rPr>
          <w:rFonts w:eastAsia="Times New Roman" w:cs="Times New Roman"/>
          <w:b/>
          <w:sz w:val="24"/>
          <w:szCs w:val="24"/>
        </w:rPr>
      </w:pPr>
      <w:r w:rsidRPr="00E26EF9">
        <w:rPr>
          <w:rFonts w:eastAsia="Times New Roman" w:cs="Times New Roman"/>
          <w:b/>
          <w:sz w:val="24"/>
          <w:szCs w:val="24"/>
        </w:rPr>
        <w:t>STATEMENT 3</w:t>
      </w:r>
    </w:p>
    <w:p w14:paraId="7601A80B" w14:textId="77777777" w:rsidR="00EF3BB4" w:rsidRDefault="00EF3BB4" w:rsidP="00EF3BB4">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73654D2B" w14:textId="4517B93F" w:rsidR="00E7717F" w:rsidRDefault="00EF3BB4" w:rsidP="00EF3BB4">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w:t>
      </w:r>
      <w:r w:rsidR="001C30CD" w:rsidRPr="00471500">
        <w:rPr>
          <w:rFonts w:eastAsia="Times New Roman" w:cs="Times New Roman"/>
          <w:i/>
          <w:iCs/>
          <w:sz w:val="24"/>
          <w:szCs w:val="24"/>
        </w:rPr>
        <w:t>Naomi Wilson</w:t>
      </w:r>
    </w:p>
    <w:p w14:paraId="38989C84" w14:textId="34C2306A" w:rsidR="00EF3BB4" w:rsidRDefault="00EF3BB4" w:rsidP="00EF3BB4">
      <w:pPr>
        <w:spacing w:after="0"/>
        <w:rPr>
          <w:rFonts w:eastAsia="Times New Roman" w:cs="Times New Roman"/>
          <w:sz w:val="24"/>
          <w:szCs w:val="24"/>
        </w:rPr>
      </w:pPr>
      <w:r w:rsidRPr="00E26EF9">
        <w:rPr>
          <w:rFonts w:eastAsia="Times New Roman" w:cs="Times New Roman"/>
          <w:sz w:val="24"/>
          <w:szCs w:val="24"/>
        </w:rPr>
        <w:t>Date:</w:t>
      </w:r>
      <w:r>
        <w:rPr>
          <w:rFonts w:eastAsia="Times New Roman" w:cs="Times New Roman"/>
          <w:sz w:val="24"/>
          <w:szCs w:val="24"/>
        </w:rPr>
        <w:t xml:space="preserve"> </w:t>
      </w:r>
      <w:r w:rsidR="00471500">
        <w:rPr>
          <w:rFonts w:eastAsia="Times New Roman" w:cs="Times New Roman"/>
          <w:sz w:val="24"/>
          <w:szCs w:val="24"/>
        </w:rPr>
        <w:t>09/01/2023</w:t>
      </w:r>
    </w:p>
    <w:p w14:paraId="51B94ACB" w14:textId="77777777" w:rsidR="00EF3BB4" w:rsidRPr="00E26EF9" w:rsidRDefault="00EF3BB4" w:rsidP="00EF3BB4">
      <w:pPr>
        <w:spacing w:after="0"/>
        <w:rPr>
          <w:rFonts w:eastAsia="Times New Roman" w:cs="Times New Roman"/>
          <w:sz w:val="24"/>
          <w:szCs w:val="24"/>
        </w:rPr>
      </w:pPr>
    </w:p>
    <w:p w14:paraId="4C773B97" w14:textId="77777777" w:rsidR="00EF3BB4" w:rsidRPr="00E26EF9" w:rsidRDefault="00EF3BB4" w:rsidP="00EF3BB4">
      <w:pPr>
        <w:spacing w:after="0"/>
        <w:rPr>
          <w:rFonts w:eastAsia="Times New Roman" w:cs="Times New Roman"/>
          <w:sz w:val="24"/>
          <w:szCs w:val="24"/>
        </w:rPr>
      </w:pPr>
    </w:p>
    <w:p w14:paraId="1535F4A3" w14:textId="77777777" w:rsidR="00EF3BB4" w:rsidRPr="00E26EF9" w:rsidRDefault="00EF3BB4" w:rsidP="00EF3BB4">
      <w:pPr>
        <w:spacing w:after="0"/>
        <w:rPr>
          <w:rFonts w:eastAsia="Times New Roman" w:cs="Times New Roman"/>
          <w:b/>
          <w:sz w:val="24"/>
          <w:szCs w:val="24"/>
        </w:rPr>
      </w:pPr>
      <w:r w:rsidRPr="00E26EF9">
        <w:rPr>
          <w:rFonts w:eastAsia="Times New Roman" w:cs="Times New Roman"/>
          <w:b/>
          <w:sz w:val="24"/>
          <w:szCs w:val="24"/>
        </w:rPr>
        <w:t>STATEMENT 4</w:t>
      </w:r>
    </w:p>
    <w:p w14:paraId="51F6D074" w14:textId="77777777" w:rsidR="00EF3BB4" w:rsidRDefault="00EF3BB4" w:rsidP="00EF3BB4">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on the university’s IT system to those who have consent to use the system.</w:t>
      </w:r>
    </w:p>
    <w:p w14:paraId="27DE5B02" w14:textId="3A2A74DD" w:rsidR="00E7717F" w:rsidRDefault="00EF3BB4" w:rsidP="00EF3BB4">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w:t>
      </w:r>
      <w:r w:rsidR="001C30CD" w:rsidRPr="00471500">
        <w:rPr>
          <w:rFonts w:eastAsia="Times New Roman" w:cs="Times New Roman"/>
          <w:i/>
          <w:iCs/>
          <w:sz w:val="24"/>
          <w:szCs w:val="24"/>
        </w:rPr>
        <w:t>Naomi Wilson</w:t>
      </w:r>
    </w:p>
    <w:p w14:paraId="04A7D7AC" w14:textId="18C82BAD" w:rsidR="00EF3BB4" w:rsidRDefault="00EF3BB4" w:rsidP="00EF3BB4">
      <w:pPr>
        <w:spacing w:after="0"/>
        <w:rPr>
          <w:rFonts w:eastAsia="Times New Roman" w:cs="Times New Roman"/>
          <w:sz w:val="24"/>
          <w:szCs w:val="24"/>
        </w:rPr>
      </w:pPr>
      <w:r w:rsidRPr="00E26EF9">
        <w:rPr>
          <w:rFonts w:eastAsia="Times New Roman" w:cs="Times New Roman"/>
          <w:sz w:val="24"/>
          <w:szCs w:val="24"/>
        </w:rPr>
        <w:t>Date:</w:t>
      </w:r>
      <w:r>
        <w:rPr>
          <w:rFonts w:eastAsia="Times New Roman" w:cs="Times New Roman"/>
          <w:sz w:val="24"/>
          <w:szCs w:val="24"/>
        </w:rPr>
        <w:t xml:space="preserve"> </w:t>
      </w:r>
      <w:r w:rsidR="00471500">
        <w:rPr>
          <w:rFonts w:eastAsia="Times New Roman" w:cs="Times New Roman"/>
          <w:sz w:val="24"/>
          <w:szCs w:val="24"/>
        </w:rPr>
        <w:t>09/01/2023</w:t>
      </w:r>
    </w:p>
    <w:p w14:paraId="7D19E4B0" w14:textId="689BB94B" w:rsidR="00EF0CE2" w:rsidRDefault="00EF0CE2"/>
    <w:p w14:paraId="39205E5E" w14:textId="19214029" w:rsidR="00FB5D69" w:rsidRDefault="00FB5D69"/>
    <w:p w14:paraId="00443FC3" w14:textId="77777777" w:rsidR="000C63C1" w:rsidRDefault="000C63C1"/>
    <w:p w14:paraId="38CC9324" w14:textId="1B359C41" w:rsidR="00FB5D69" w:rsidRDefault="00FB5D69"/>
    <w:p w14:paraId="69242B9A" w14:textId="759365B8" w:rsidR="00FB5D69" w:rsidRDefault="00FB5D69" w:rsidP="00E04774">
      <w:pPr>
        <w:pStyle w:val="Heading1"/>
      </w:pPr>
      <w:bookmarkStart w:id="2" w:name="_Toc124169462"/>
      <w:r>
        <w:t>Abstract</w:t>
      </w:r>
      <w:bookmarkEnd w:id="2"/>
    </w:p>
    <w:p w14:paraId="5FFB3A2A" w14:textId="77777777" w:rsidR="00D05595" w:rsidRDefault="00D05595" w:rsidP="00D05595"/>
    <w:p w14:paraId="30EC2279" w14:textId="1D5BA5FA" w:rsidR="00D05595" w:rsidRDefault="00D05595" w:rsidP="00D05595">
      <w:r>
        <w:t>The aim of this dissertation was to investigate the impact of the new drug driving law, Section 5A, which was introduced in 2015. The researcher completed a detailed review of existing literature regarding drug driving laws, why changes were made to the legislation and how the new law was implemented.</w:t>
      </w:r>
    </w:p>
    <w:p w14:paraId="6DF33846" w14:textId="2BCB4D6F" w:rsidR="00D05595" w:rsidRDefault="00D05595" w:rsidP="00D05595">
      <w:r>
        <w:t xml:space="preserve">The researcher identified a gap in recent literature and as such conducted primary research by means of a survey disseminated to serving </w:t>
      </w:r>
      <w:r w:rsidR="004577BB">
        <w:t xml:space="preserve">Gwent Police </w:t>
      </w:r>
      <w:r>
        <w:t>traffic officers to gauge their opinions on the success of the change in law and how any further improvements could be made. The data collected w</w:t>
      </w:r>
      <w:r w:rsidR="000A3692">
        <w:t>as</w:t>
      </w:r>
      <w:r>
        <w:t xml:space="preserve"> then compared with the review of the existing literat</w:t>
      </w:r>
      <w:r w:rsidR="00503688">
        <w:t>ure</w:t>
      </w:r>
      <w:r>
        <w:t xml:space="preserve"> to identify themes and trends.</w:t>
      </w:r>
    </w:p>
    <w:p w14:paraId="26C2B7BD" w14:textId="77777777" w:rsidR="00D05595" w:rsidRDefault="00D05595" w:rsidP="00D05595">
      <w:r>
        <w:t xml:space="preserve">The findings from the project, recommendations for further research and recommendations for amendments to Section 5A were identified and documented. </w:t>
      </w:r>
    </w:p>
    <w:p w14:paraId="170F8D21" w14:textId="04E33DD6" w:rsidR="00D05595" w:rsidRDefault="00D05595" w:rsidP="00D05595">
      <w:r>
        <w:t xml:space="preserve">The project achieved </w:t>
      </w:r>
      <w:r w:rsidR="000A3692">
        <w:t>its</w:t>
      </w:r>
      <w:r>
        <w:t xml:space="preserve"> aim of understanding the impact of Section 5A following its implementation in 2015. </w:t>
      </w:r>
    </w:p>
    <w:p w14:paraId="7DB50DFE" w14:textId="25E6C044" w:rsidR="000353DB" w:rsidRDefault="000353DB" w:rsidP="00D05595"/>
    <w:p w14:paraId="206AA5FB" w14:textId="366E4748" w:rsidR="000353DB" w:rsidRDefault="000353DB" w:rsidP="00D05595"/>
    <w:p w14:paraId="3FB1585E" w14:textId="1197E55E" w:rsidR="000353DB" w:rsidRDefault="000353DB" w:rsidP="00D05595"/>
    <w:p w14:paraId="0B470B1D" w14:textId="3F820158" w:rsidR="000353DB" w:rsidRDefault="000353DB" w:rsidP="00D05595"/>
    <w:p w14:paraId="797A7471" w14:textId="69D20D55" w:rsidR="000353DB" w:rsidRDefault="000353DB" w:rsidP="00D05595"/>
    <w:p w14:paraId="3A566081" w14:textId="1EC0FA8D" w:rsidR="000353DB" w:rsidRDefault="000353DB" w:rsidP="00D05595"/>
    <w:p w14:paraId="6C58A3D9" w14:textId="1F92B79E" w:rsidR="000353DB" w:rsidRDefault="000353DB" w:rsidP="00D05595"/>
    <w:p w14:paraId="5A9ADE92" w14:textId="02596D65" w:rsidR="000353DB" w:rsidRDefault="000353DB" w:rsidP="00D05595"/>
    <w:p w14:paraId="3BC673D0" w14:textId="4755CE47" w:rsidR="000353DB" w:rsidRDefault="000353DB" w:rsidP="00D05595"/>
    <w:p w14:paraId="41D750DC" w14:textId="7C45E44E" w:rsidR="000353DB" w:rsidRDefault="000353DB" w:rsidP="00D05595"/>
    <w:p w14:paraId="2054831E" w14:textId="6536D643" w:rsidR="000353DB" w:rsidRDefault="000353DB" w:rsidP="00D05595"/>
    <w:p w14:paraId="03C6A34F" w14:textId="7673AE71" w:rsidR="000353DB" w:rsidRDefault="000353DB" w:rsidP="00D05595"/>
    <w:p w14:paraId="4EF80D5A" w14:textId="1D25098B" w:rsidR="000353DB" w:rsidRDefault="000353DB" w:rsidP="00D05595"/>
    <w:p w14:paraId="30EBD6CA" w14:textId="629BCD2F" w:rsidR="000353DB" w:rsidRDefault="000353DB" w:rsidP="00D05595"/>
    <w:p w14:paraId="0E1B810F" w14:textId="5032CF06" w:rsidR="000353DB" w:rsidRDefault="000353DB" w:rsidP="00D05595"/>
    <w:p w14:paraId="483D0A52" w14:textId="68C1D044" w:rsidR="000353DB" w:rsidRDefault="000353DB" w:rsidP="00D05595"/>
    <w:p w14:paraId="6E5FB0CB" w14:textId="680E51C2" w:rsidR="000353DB" w:rsidRDefault="000353DB" w:rsidP="00D05595"/>
    <w:p w14:paraId="08635C9E" w14:textId="66E4C468" w:rsidR="000353DB" w:rsidRDefault="000353DB" w:rsidP="00D05595"/>
    <w:p w14:paraId="50BE97F4" w14:textId="3AD84422" w:rsidR="000353DB" w:rsidRDefault="000353DB" w:rsidP="000353DB">
      <w:pPr>
        <w:spacing w:after="0"/>
      </w:pPr>
    </w:p>
    <w:p w14:paraId="31C0776B" w14:textId="61925E79" w:rsidR="000353DB" w:rsidRDefault="000353DB" w:rsidP="000353DB">
      <w:pPr>
        <w:pStyle w:val="Heading1"/>
        <w:spacing w:before="0"/>
      </w:pPr>
      <w:bookmarkStart w:id="3" w:name="_Toc124169463"/>
      <w:r w:rsidRPr="00DB25D7">
        <w:t>List of Abbreviations</w:t>
      </w:r>
      <w:bookmarkEnd w:id="3"/>
    </w:p>
    <w:p w14:paraId="473F2D43" w14:textId="77777777" w:rsidR="000353DB" w:rsidRPr="000353DB" w:rsidRDefault="000353DB" w:rsidP="000353DB">
      <w:pPr>
        <w:spacing w:after="0"/>
      </w:pPr>
    </w:p>
    <w:p w14:paraId="3FB20B5A"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CPS</w:t>
      </w:r>
      <w:r w:rsidRPr="000353DB">
        <w:rPr>
          <w:rFonts w:eastAsia="Times New Roman" w:cs="Times New Roman"/>
          <w:sz w:val="24"/>
          <w:szCs w:val="24"/>
        </w:rPr>
        <w:t xml:space="preserve"> – Crown Prosecution Service</w:t>
      </w:r>
    </w:p>
    <w:p w14:paraId="2C6A607A" w14:textId="34A7F35F"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D</w:t>
      </w:r>
      <w:r w:rsidR="00102160">
        <w:rPr>
          <w:rFonts w:eastAsia="Times New Roman" w:cs="Times New Roman"/>
          <w:b/>
          <w:bCs/>
          <w:sz w:val="24"/>
          <w:szCs w:val="24"/>
        </w:rPr>
        <w:t>f</w:t>
      </w:r>
      <w:r w:rsidRPr="000353DB">
        <w:rPr>
          <w:rFonts w:eastAsia="Times New Roman" w:cs="Times New Roman"/>
          <w:b/>
          <w:bCs/>
          <w:sz w:val="24"/>
          <w:szCs w:val="24"/>
        </w:rPr>
        <w:t>T</w:t>
      </w:r>
      <w:r w:rsidRPr="000353DB">
        <w:rPr>
          <w:rFonts w:eastAsia="Times New Roman" w:cs="Times New Roman"/>
          <w:sz w:val="24"/>
          <w:szCs w:val="24"/>
        </w:rPr>
        <w:t xml:space="preserve"> – Department for Transport</w:t>
      </w:r>
    </w:p>
    <w:p w14:paraId="0803E790"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DRUID</w:t>
      </w:r>
      <w:r w:rsidRPr="000353DB">
        <w:rPr>
          <w:rFonts w:eastAsia="Times New Roman" w:cs="Times New Roman"/>
          <w:sz w:val="24"/>
          <w:szCs w:val="24"/>
        </w:rPr>
        <w:t xml:space="preserve"> - Driving under the influence of drugs and alcohol</w:t>
      </w:r>
    </w:p>
    <w:p w14:paraId="18D73E7B"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DVLA</w:t>
      </w:r>
      <w:r w:rsidRPr="000353DB">
        <w:rPr>
          <w:rFonts w:eastAsia="Times New Roman" w:cs="Times New Roman"/>
          <w:sz w:val="24"/>
          <w:szCs w:val="24"/>
        </w:rPr>
        <w:t xml:space="preserve"> – Driver and Vehicle Licensing Agency</w:t>
      </w:r>
    </w:p>
    <w:p w14:paraId="1484ACE2"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 xml:space="preserve">FIT </w:t>
      </w:r>
      <w:r w:rsidRPr="000353DB">
        <w:rPr>
          <w:rFonts w:eastAsia="Times New Roman" w:cs="Times New Roman"/>
          <w:sz w:val="24"/>
          <w:szCs w:val="24"/>
        </w:rPr>
        <w:t>- Field Impairment Test</w:t>
      </w:r>
    </w:p>
    <w:p w14:paraId="40E9166B" w14:textId="67EB7DC8" w:rsid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HMICFRS</w:t>
      </w:r>
      <w:r w:rsidRPr="000353DB">
        <w:rPr>
          <w:rFonts w:eastAsia="Times New Roman" w:cs="Times New Roman"/>
          <w:sz w:val="24"/>
          <w:szCs w:val="24"/>
        </w:rPr>
        <w:t xml:space="preserve"> - Her Majesty's Inspectorate of Constabulary and Fire &amp; Rescue Services</w:t>
      </w:r>
    </w:p>
    <w:p w14:paraId="5045538C" w14:textId="36AA4D51" w:rsidR="006D7EEA" w:rsidRPr="000353DB" w:rsidRDefault="006D7EEA" w:rsidP="000353DB">
      <w:pPr>
        <w:spacing w:after="0" w:line="480" w:lineRule="auto"/>
        <w:rPr>
          <w:rFonts w:eastAsia="Times New Roman" w:cs="Times New Roman"/>
          <w:sz w:val="24"/>
          <w:szCs w:val="24"/>
        </w:rPr>
      </w:pPr>
      <w:r w:rsidRPr="006D7EEA">
        <w:rPr>
          <w:rFonts w:eastAsia="Times New Roman" w:cs="Times New Roman"/>
          <w:b/>
          <w:bCs/>
          <w:sz w:val="24"/>
          <w:szCs w:val="24"/>
        </w:rPr>
        <w:t>MDMA</w:t>
      </w:r>
      <w:r>
        <w:rPr>
          <w:rFonts w:eastAsia="Times New Roman" w:cs="Times New Roman"/>
          <w:sz w:val="24"/>
          <w:szCs w:val="24"/>
        </w:rPr>
        <w:t xml:space="preserve"> </w:t>
      </w:r>
      <w:r w:rsidR="00D67DB7">
        <w:rPr>
          <w:rFonts w:eastAsia="Times New Roman" w:cs="Times New Roman"/>
          <w:sz w:val="24"/>
          <w:szCs w:val="24"/>
        </w:rPr>
        <w:t>–</w:t>
      </w:r>
      <w:r>
        <w:rPr>
          <w:rFonts w:eastAsia="Times New Roman" w:cs="Times New Roman"/>
          <w:sz w:val="24"/>
          <w:szCs w:val="24"/>
        </w:rPr>
        <w:t xml:space="preserve"> </w:t>
      </w:r>
      <w:r w:rsidR="005C2F2E">
        <w:rPr>
          <w:rFonts w:eastAsia="Times New Roman" w:cs="Times New Roman"/>
          <w:sz w:val="24"/>
          <w:szCs w:val="24"/>
        </w:rPr>
        <w:t>M</w:t>
      </w:r>
      <w:r w:rsidR="00D67DB7">
        <w:rPr>
          <w:rFonts w:eastAsia="Times New Roman" w:cs="Times New Roman"/>
          <w:sz w:val="24"/>
          <w:szCs w:val="24"/>
        </w:rPr>
        <w:t>ethylenedioxy-methamphetamine</w:t>
      </w:r>
    </w:p>
    <w:p w14:paraId="490DE92D"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NPCC</w:t>
      </w:r>
      <w:r w:rsidRPr="000353DB">
        <w:rPr>
          <w:rFonts w:eastAsia="Times New Roman" w:cs="Times New Roman"/>
          <w:sz w:val="24"/>
          <w:szCs w:val="24"/>
        </w:rPr>
        <w:t xml:space="preserve"> – National Police Chief Council</w:t>
      </w:r>
    </w:p>
    <w:p w14:paraId="35B7492D"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PACTS</w:t>
      </w:r>
      <w:r w:rsidRPr="000353DB">
        <w:rPr>
          <w:rFonts w:eastAsia="Times New Roman" w:cs="Times New Roman"/>
          <w:sz w:val="24"/>
          <w:szCs w:val="24"/>
        </w:rPr>
        <w:t xml:space="preserve"> - Parliamentary Advisory Council for Transport Safety</w:t>
      </w:r>
    </w:p>
    <w:p w14:paraId="537F176B" w14:textId="77777777" w:rsidR="000353DB" w:rsidRP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RTA</w:t>
      </w:r>
      <w:r w:rsidRPr="000353DB">
        <w:rPr>
          <w:rFonts w:eastAsia="Times New Roman" w:cs="Times New Roman"/>
          <w:sz w:val="24"/>
          <w:szCs w:val="24"/>
        </w:rPr>
        <w:t xml:space="preserve"> – Road Traffic Act</w:t>
      </w:r>
    </w:p>
    <w:p w14:paraId="4DB23611" w14:textId="0269692A" w:rsidR="000353DB" w:rsidRDefault="000353DB" w:rsidP="000353DB">
      <w:pPr>
        <w:spacing w:after="0" w:line="480" w:lineRule="auto"/>
        <w:rPr>
          <w:rFonts w:eastAsia="Times New Roman" w:cs="Times New Roman"/>
          <w:sz w:val="24"/>
          <w:szCs w:val="24"/>
        </w:rPr>
      </w:pPr>
      <w:r w:rsidRPr="000353DB">
        <w:rPr>
          <w:rFonts w:eastAsia="Times New Roman" w:cs="Times New Roman"/>
          <w:b/>
          <w:bCs/>
          <w:sz w:val="24"/>
          <w:szCs w:val="24"/>
        </w:rPr>
        <w:t>RTC</w:t>
      </w:r>
      <w:r w:rsidRPr="000353DB">
        <w:rPr>
          <w:rFonts w:eastAsia="Times New Roman" w:cs="Times New Roman"/>
          <w:sz w:val="24"/>
          <w:szCs w:val="24"/>
        </w:rPr>
        <w:t xml:space="preserve"> – Road Traffic Collison</w:t>
      </w:r>
    </w:p>
    <w:p w14:paraId="20F41067" w14:textId="71DFC531" w:rsidR="00CB68F6" w:rsidRDefault="00CB68F6" w:rsidP="000353DB">
      <w:pPr>
        <w:spacing w:after="0" w:line="480" w:lineRule="auto"/>
        <w:rPr>
          <w:rFonts w:eastAsia="Times New Roman" w:cs="Times New Roman"/>
          <w:sz w:val="24"/>
          <w:szCs w:val="24"/>
        </w:rPr>
      </w:pPr>
      <w:r w:rsidRPr="004059BA">
        <w:rPr>
          <w:rFonts w:eastAsia="Times New Roman" w:cs="Times New Roman"/>
          <w:b/>
          <w:bCs/>
          <w:sz w:val="24"/>
          <w:szCs w:val="24"/>
        </w:rPr>
        <w:t xml:space="preserve">THC </w:t>
      </w:r>
      <w:r>
        <w:rPr>
          <w:rFonts w:eastAsia="Times New Roman" w:cs="Times New Roman"/>
          <w:sz w:val="24"/>
          <w:szCs w:val="24"/>
        </w:rPr>
        <w:t xml:space="preserve">- </w:t>
      </w:r>
      <w:r w:rsidR="004059BA">
        <w:rPr>
          <w:rFonts w:eastAsia="Times New Roman" w:cs="Times New Roman"/>
          <w:sz w:val="24"/>
          <w:szCs w:val="24"/>
        </w:rPr>
        <w:t>Tetrahydrocannabinol</w:t>
      </w:r>
    </w:p>
    <w:p w14:paraId="77185A20" w14:textId="6DE4A772" w:rsidR="00613AA3" w:rsidRPr="000353DB" w:rsidRDefault="00613AA3" w:rsidP="000353DB">
      <w:pPr>
        <w:spacing w:after="0" w:line="480" w:lineRule="auto"/>
        <w:rPr>
          <w:rFonts w:eastAsia="Times New Roman" w:cs="Times New Roman"/>
          <w:sz w:val="24"/>
          <w:szCs w:val="24"/>
        </w:rPr>
      </w:pPr>
      <w:r w:rsidRPr="00613AA3">
        <w:rPr>
          <w:rFonts w:eastAsia="Times New Roman" w:cs="Times New Roman"/>
          <w:b/>
          <w:bCs/>
          <w:sz w:val="24"/>
          <w:szCs w:val="24"/>
        </w:rPr>
        <w:t>U</w:t>
      </w:r>
      <w:r w:rsidR="009922A0">
        <w:rPr>
          <w:rFonts w:eastAsia="Times New Roman" w:cs="Times New Roman"/>
          <w:b/>
          <w:bCs/>
          <w:sz w:val="24"/>
          <w:szCs w:val="24"/>
        </w:rPr>
        <w:t>K</w:t>
      </w:r>
      <w:r w:rsidRPr="00613AA3">
        <w:rPr>
          <w:rFonts w:eastAsia="Times New Roman" w:cs="Times New Roman"/>
          <w:b/>
          <w:bCs/>
          <w:sz w:val="24"/>
          <w:szCs w:val="24"/>
        </w:rPr>
        <w:t xml:space="preserve"> </w:t>
      </w:r>
      <w:r>
        <w:rPr>
          <w:rFonts w:eastAsia="Times New Roman" w:cs="Times New Roman"/>
          <w:sz w:val="24"/>
          <w:szCs w:val="24"/>
        </w:rPr>
        <w:t>– United Kingdom</w:t>
      </w:r>
    </w:p>
    <w:p w14:paraId="15BA93B0" w14:textId="77777777" w:rsidR="000353DB" w:rsidRDefault="000353DB" w:rsidP="00D05595"/>
    <w:p w14:paraId="27A7AFEF" w14:textId="2F78AB79" w:rsidR="00D05595" w:rsidRDefault="00D05595" w:rsidP="00D05595"/>
    <w:p w14:paraId="43571AA5" w14:textId="7FA61609" w:rsidR="000353DB" w:rsidRDefault="000353DB" w:rsidP="00D05595"/>
    <w:p w14:paraId="21A85F44" w14:textId="1FDA1C54" w:rsidR="000353DB" w:rsidRDefault="000353DB" w:rsidP="00D05595"/>
    <w:p w14:paraId="0D7D86C7" w14:textId="23A845FA" w:rsidR="000A2BFE" w:rsidRDefault="000A2BFE" w:rsidP="00D05595"/>
    <w:p w14:paraId="09915ED1" w14:textId="77777777" w:rsidR="000A2BFE" w:rsidRDefault="000A2BFE" w:rsidP="00D05595"/>
    <w:p w14:paraId="787A7460" w14:textId="77777777" w:rsidR="000353DB" w:rsidRDefault="000353DB" w:rsidP="00D05595"/>
    <w:p w14:paraId="6567B24D" w14:textId="56302B08" w:rsidR="00DC5EAB" w:rsidRDefault="00DC5EAB" w:rsidP="00D05595"/>
    <w:p w14:paraId="10EFC3CD" w14:textId="5937468B" w:rsidR="00DC5EAB" w:rsidRDefault="00DC5EAB" w:rsidP="00D05595"/>
    <w:p w14:paraId="389A2FBE" w14:textId="0E265F6C" w:rsidR="00DC5EAB" w:rsidRDefault="00DC5EAB" w:rsidP="00D05595"/>
    <w:p w14:paraId="71276C14" w14:textId="106A1DCD" w:rsidR="00DC5EAB" w:rsidRDefault="00DC5EAB" w:rsidP="00D05595"/>
    <w:p w14:paraId="5205EF8E" w14:textId="48C3E943" w:rsidR="00DC5EAB" w:rsidRDefault="00DC5EAB" w:rsidP="00D05595"/>
    <w:sdt>
      <w:sdtPr>
        <w:rPr>
          <w:rFonts w:asciiTheme="minorHAnsi" w:eastAsiaTheme="minorHAnsi" w:hAnsiTheme="minorHAnsi" w:cstheme="minorBidi"/>
          <w:color w:val="auto"/>
          <w:sz w:val="22"/>
          <w:szCs w:val="22"/>
          <w:lang w:val="en-GB"/>
        </w:rPr>
        <w:id w:val="-1711643178"/>
        <w:docPartObj>
          <w:docPartGallery w:val="Table of Contents"/>
          <w:docPartUnique/>
        </w:docPartObj>
      </w:sdtPr>
      <w:sdtEndPr>
        <w:rPr>
          <w:b/>
          <w:bCs/>
          <w:noProof/>
        </w:rPr>
      </w:sdtEndPr>
      <w:sdtContent>
        <w:p w14:paraId="238CB18C" w14:textId="741E645F" w:rsidR="00DC5EAB" w:rsidRDefault="00DC5EAB">
          <w:pPr>
            <w:pStyle w:val="TOCHeading"/>
          </w:pPr>
          <w:r>
            <w:t>Contents</w:t>
          </w:r>
        </w:p>
        <w:p w14:paraId="2A5064A8" w14:textId="4D88824A" w:rsidR="004125D4" w:rsidRDefault="00DC5E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169460" w:history="1">
            <w:r w:rsidR="004125D4" w:rsidRPr="002F2A26">
              <w:rPr>
                <w:rStyle w:val="Hyperlink"/>
                <w:rFonts w:eastAsia="Times New Roman"/>
                <w:noProof/>
              </w:rPr>
              <w:t>Acknowledgments</w:t>
            </w:r>
            <w:r w:rsidR="004125D4">
              <w:rPr>
                <w:noProof/>
                <w:webHidden/>
              </w:rPr>
              <w:tab/>
            </w:r>
            <w:r w:rsidR="004125D4">
              <w:rPr>
                <w:noProof/>
                <w:webHidden/>
              </w:rPr>
              <w:fldChar w:fldCharType="begin"/>
            </w:r>
            <w:r w:rsidR="004125D4">
              <w:rPr>
                <w:noProof/>
                <w:webHidden/>
              </w:rPr>
              <w:instrText xml:space="preserve"> PAGEREF _Toc124169460 \h </w:instrText>
            </w:r>
            <w:r w:rsidR="004125D4">
              <w:rPr>
                <w:noProof/>
                <w:webHidden/>
              </w:rPr>
            </w:r>
            <w:r w:rsidR="004125D4">
              <w:rPr>
                <w:noProof/>
                <w:webHidden/>
              </w:rPr>
              <w:fldChar w:fldCharType="separate"/>
            </w:r>
            <w:r w:rsidR="004125D4">
              <w:rPr>
                <w:noProof/>
                <w:webHidden/>
              </w:rPr>
              <w:t>2</w:t>
            </w:r>
            <w:r w:rsidR="004125D4">
              <w:rPr>
                <w:noProof/>
                <w:webHidden/>
              </w:rPr>
              <w:fldChar w:fldCharType="end"/>
            </w:r>
          </w:hyperlink>
        </w:p>
        <w:p w14:paraId="6932431E" w14:textId="7ADF4D39" w:rsidR="004125D4" w:rsidRDefault="004125D4">
          <w:pPr>
            <w:pStyle w:val="TOC1"/>
            <w:tabs>
              <w:tab w:val="right" w:leader="dot" w:pos="9016"/>
            </w:tabs>
            <w:rPr>
              <w:rFonts w:eastAsiaTheme="minorEastAsia"/>
              <w:noProof/>
              <w:lang w:eastAsia="en-GB"/>
            </w:rPr>
          </w:pPr>
          <w:hyperlink w:anchor="_Toc124169461" w:history="1">
            <w:r w:rsidRPr="002F2A26">
              <w:rPr>
                <w:rStyle w:val="Hyperlink"/>
                <w:rFonts w:eastAsia="Times New Roman"/>
                <w:noProof/>
              </w:rPr>
              <w:t>Declaration</w:t>
            </w:r>
            <w:r>
              <w:rPr>
                <w:noProof/>
                <w:webHidden/>
              </w:rPr>
              <w:tab/>
            </w:r>
            <w:r>
              <w:rPr>
                <w:noProof/>
                <w:webHidden/>
              </w:rPr>
              <w:fldChar w:fldCharType="begin"/>
            </w:r>
            <w:r>
              <w:rPr>
                <w:noProof/>
                <w:webHidden/>
              </w:rPr>
              <w:instrText xml:space="preserve"> PAGEREF _Toc124169461 \h </w:instrText>
            </w:r>
            <w:r>
              <w:rPr>
                <w:noProof/>
                <w:webHidden/>
              </w:rPr>
            </w:r>
            <w:r>
              <w:rPr>
                <w:noProof/>
                <w:webHidden/>
              </w:rPr>
              <w:fldChar w:fldCharType="separate"/>
            </w:r>
            <w:r>
              <w:rPr>
                <w:noProof/>
                <w:webHidden/>
              </w:rPr>
              <w:t>3</w:t>
            </w:r>
            <w:r>
              <w:rPr>
                <w:noProof/>
                <w:webHidden/>
              </w:rPr>
              <w:fldChar w:fldCharType="end"/>
            </w:r>
          </w:hyperlink>
        </w:p>
        <w:p w14:paraId="4845B7AE" w14:textId="3BBFA036" w:rsidR="004125D4" w:rsidRDefault="004125D4">
          <w:pPr>
            <w:pStyle w:val="TOC1"/>
            <w:tabs>
              <w:tab w:val="right" w:leader="dot" w:pos="9016"/>
            </w:tabs>
            <w:rPr>
              <w:rFonts w:eastAsiaTheme="minorEastAsia"/>
              <w:noProof/>
              <w:lang w:eastAsia="en-GB"/>
            </w:rPr>
          </w:pPr>
          <w:hyperlink w:anchor="_Toc124169462" w:history="1">
            <w:r w:rsidRPr="002F2A26">
              <w:rPr>
                <w:rStyle w:val="Hyperlink"/>
                <w:noProof/>
              </w:rPr>
              <w:t>Abstract</w:t>
            </w:r>
            <w:r>
              <w:rPr>
                <w:noProof/>
                <w:webHidden/>
              </w:rPr>
              <w:tab/>
            </w:r>
            <w:r>
              <w:rPr>
                <w:noProof/>
                <w:webHidden/>
              </w:rPr>
              <w:fldChar w:fldCharType="begin"/>
            </w:r>
            <w:r>
              <w:rPr>
                <w:noProof/>
                <w:webHidden/>
              </w:rPr>
              <w:instrText xml:space="preserve"> PAGEREF _Toc124169462 \h </w:instrText>
            </w:r>
            <w:r>
              <w:rPr>
                <w:noProof/>
                <w:webHidden/>
              </w:rPr>
            </w:r>
            <w:r>
              <w:rPr>
                <w:noProof/>
                <w:webHidden/>
              </w:rPr>
              <w:fldChar w:fldCharType="separate"/>
            </w:r>
            <w:r>
              <w:rPr>
                <w:noProof/>
                <w:webHidden/>
              </w:rPr>
              <w:t>4</w:t>
            </w:r>
            <w:r>
              <w:rPr>
                <w:noProof/>
                <w:webHidden/>
              </w:rPr>
              <w:fldChar w:fldCharType="end"/>
            </w:r>
          </w:hyperlink>
        </w:p>
        <w:p w14:paraId="35A469A0" w14:textId="093091C5" w:rsidR="004125D4" w:rsidRDefault="004125D4">
          <w:pPr>
            <w:pStyle w:val="TOC1"/>
            <w:tabs>
              <w:tab w:val="right" w:leader="dot" w:pos="9016"/>
            </w:tabs>
            <w:rPr>
              <w:rFonts w:eastAsiaTheme="minorEastAsia"/>
              <w:noProof/>
              <w:lang w:eastAsia="en-GB"/>
            </w:rPr>
          </w:pPr>
          <w:hyperlink w:anchor="_Toc124169463" w:history="1">
            <w:r w:rsidRPr="002F2A26">
              <w:rPr>
                <w:rStyle w:val="Hyperlink"/>
                <w:noProof/>
              </w:rPr>
              <w:t>List of Abbreviations</w:t>
            </w:r>
            <w:r>
              <w:rPr>
                <w:noProof/>
                <w:webHidden/>
              </w:rPr>
              <w:tab/>
            </w:r>
            <w:r>
              <w:rPr>
                <w:noProof/>
                <w:webHidden/>
              </w:rPr>
              <w:fldChar w:fldCharType="begin"/>
            </w:r>
            <w:r>
              <w:rPr>
                <w:noProof/>
                <w:webHidden/>
              </w:rPr>
              <w:instrText xml:space="preserve"> PAGEREF _Toc124169463 \h </w:instrText>
            </w:r>
            <w:r>
              <w:rPr>
                <w:noProof/>
                <w:webHidden/>
              </w:rPr>
            </w:r>
            <w:r>
              <w:rPr>
                <w:noProof/>
                <w:webHidden/>
              </w:rPr>
              <w:fldChar w:fldCharType="separate"/>
            </w:r>
            <w:r>
              <w:rPr>
                <w:noProof/>
                <w:webHidden/>
              </w:rPr>
              <w:t>5</w:t>
            </w:r>
            <w:r>
              <w:rPr>
                <w:noProof/>
                <w:webHidden/>
              </w:rPr>
              <w:fldChar w:fldCharType="end"/>
            </w:r>
          </w:hyperlink>
        </w:p>
        <w:p w14:paraId="7F74E9AD" w14:textId="47A85168" w:rsidR="004125D4" w:rsidRDefault="004125D4">
          <w:pPr>
            <w:pStyle w:val="TOC1"/>
            <w:tabs>
              <w:tab w:val="right" w:leader="dot" w:pos="9016"/>
            </w:tabs>
            <w:rPr>
              <w:rFonts w:eastAsiaTheme="minorEastAsia"/>
              <w:noProof/>
              <w:lang w:eastAsia="en-GB"/>
            </w:rPr>
          </w:pPr>
          <w:hyperlink w:anchor="_Toc124169464" w:history="1">
            <w:r w:rsidRPr="002F2A26">
              <w:rPr>
                <w:rStyle w:val="Hyperlink"/>
                <w:noProof/>
              </w:rPr>
              <w:t>1.0 Introduction</w:t>
            </w:r>
            <w:r>
              <w:rPr>
                <w:noProof/>
                <w:webHidden/>
              </w:rPr>
              <w:tab/>
            </w:r>
            <w:r>
              <w:rPr>
                <w:noProof/>
                <w:webHidden/>
              </w:rPr>
              <w:fldChar w:fldCharType="begin"/>
            </w:r>
            <w:r>
              <w:rPr>
                <w:noProof/>
                <w:webHidden/>
              </w:rPr>
              <w:instrText xml:space="preserve"> PAGEREF _Toc124169464 \h </w:instrText>
            </w:r>
            <w:r>
              <w:rPr>
                <w:noProof/>
                <w:webHidden/>
              </w:rPr>
            </w:r>
            <w:r>
              <w:rPr>
                <w:noProof/>
                <w:webHidden/>
              </w:rPr>
              <w:fldChar w:fldCharType="separate"/>
            </w:r>
            <w:r>
              <w:rPr>
                <w:noProof/>
                <w:webHidden/>
              </w:rPr>
              <w:t>8</w:t>
            </w:r>
            <w:r>
              <w:rPr>
                <w:noProof/>
                <w:webHidden/>
              </w:rPr>
              <w:fldChar w:fldCharType="end"/>
            </w:r>
          </w:hyperlink>
        </w:p>
        <w:p w14:paraId="433587C9" w14:textId="0F994D15" w:rsidR="004125D4" w:rsidRDefault="004125D4">
          <w:pPr>
            <w:pStyle w:val="TOC1"/>
            <w:tabs>
              <w:tab w:val="right" w:leader="dot" w:pos="9016"/>
            </w:tabs>
            <w:rPr>
              <w:rFonts w:eastAsiaTheme="minorEastAsia"/>
              <w:noProof/>
              <w:lang w:eastAsia="en-GB"/>
            </w:rPr>
          </w:pPr>
          <w:hyperlink w:anchor="_Toc124169465" w:history="1">
            <w:r w:rsidRPr="002F2A26">
              <w:rPr>
                <w:rStyle w:val="Hyperlink"/>
                <w:noProof/>
              </w:rPr>
              <w:t>2.0 Literature Review</w:t>
            </w:r>
            <w:r>
              <w:rPr>
                <w:noProof/>
                <w:webHidden/>
              </w:rPr>
              <w:tab/>
            </w:r>
            <w:r>
              <w:rPr>
                <w:noProof/>
                <w:webHidden/>
              </w:rPr>
              <w:fldChar w:fldCharType="begin"/>
            </w:r>
            <w:r>
              <w:rPr>
                <w:noProof/>
                <w:webHidden/>
              </w:rPr>
              <w:instrText xml:space="preserve"> PAGEREF _Toc124169465 \h </w:instrText>
            </w:r>
            <w:r>
              <w:rPr>
                <w:noProof/>
                <w:webHidden/>
              </w:rPr>
            </w:r>
            <w:r>
              <w:rPr>
                <w:noProof/>
                <w:webHidden/>
              </w:rPr>
              <w:fldChar w:fldCharType="separate"/>
            </w:r>
            <w:r>
              <w:rPr>
                <w:noProof/>
                <w:webHidden/>
              </w:rPr>
              <w:t>9</w:t>
            </w:r>
            <w:r>
              <w:rPr>
                <w:noProof/>
                <w:webHidden/>
              </w:rPr>
              <w:fldChar w:fldCharType="end"/>
            </w:r>
          </w:hyperlink>
        </w:p>
        <w:p w14:paraId="77A70042" w14:textId="49FAE09B" w:rsidR="004125D4" w:rsidRDefault="004125D4">
          <w:pPr>
            <w:pStyle w:val="TOC2"/>
            <w:tabs>
              <w:tab w:val="right" w:leader="dot" w:pos="9016"/>
            </w:tabs>
            <w:rPr>
              <w:rFonts w:eastAsiaTheme="minorEastAsia"/>
              <w:noProof/>
              <w:lang w:eastAsia="en-GB"/>
            </w:rPr>
          </w:pPr>
          <w:hyperlink w:anchor="_Toc124169466" w:history="1">
            <w:r w:rsidRPr="002F2A26">
              <w:rPr>
                <w:rStyle w:val="Hyperlink"/>
                <w:noProof/>
              </w:rPr>
              <w:t>2:1 Introduction</w:t>
            </w:r>
            <w:r>
              <w:rPr>
                <w:noProof/>
                <w:webHidden/>
              </w:rPr>
              <w:tab/>
            </w:r>
            <w:r>
              <w:rPr>
                <w:noProof/>
                <w:webHidden/>
              </w:rPr>
              <w:fldChar w:fldCharType="begin"/>
            </w:r>
            <w:r>
              <w:rPr>
                <w:noProof/>
                <w:webHidden/>
              </w:rPr>
              <w:instrText xml:space="preserve"> PAGEREF _Toc124169466 \h </w:instrText>
            </w:r>
            <w:r>
              <w:rPr>
                <w:noProof/>
                <w:webHidden/>
              </w:rPr>
            </w:r>
            <w:r>
              <w:rPr>
                <w:noProof/>
                <w:webHidden/>
              </w:rPr>
              <w:fldChar w:fldCharType="separate"/>
            </w:r>
            <w:r>
              <w:rPr>
                <w:noProof/>
                <w:webHidden/>
              </w:rPr>
              <w:t>9</w:t>
            </w:r>
            <w:r>
              <w:rPr>
                <w:noProof/>
                <w:webHidden/>
              </w:rPr>
              <w:fldChar w:fldCharType="end"/>
            </w:r>
          </w:hyperlink>
        </w:p>
        <w:p w14:paraId="5CC1E6CD" w14:textId="210F4C4E" w:rsidR="004125D4" w:rsidRDefault="004125D4">
          <w:pPr>
            <w:pStyle w:val="TOC2"/>
            <w:tabs>
              <w:tab w:val="right" w:leader="dot" w:pos="9016"/>
            </w:tabs>
            <w:rPr>
              <w:rFonts w:eastAsiaTheme="minorEastAsia"/>
              <w:noProof/>
              <w:lang w:eastAsia="en-GB"/>
            </w:rPr>
          </w:pPr>
          <w:hyperlink w:anchor="_Toc124169467" w:history="1">
            <w:r w:rsidRPr="002F2A26">
              <w:rPr>
                <w:rStyle w:val="Hyperlink"/>
                <w:noProof/>
              </w:rPr>
              <w:t>2:2 The North Report</w:t>
            </w:r>
            <w:r>
              <w:rPr>
                <w:noProof/>
                <w:webHidden/>
              </w:rPr>
              <w:tab/>
            </w:r>
            <w:r>
              <w:rPr>
                <w:noProof/>
                <w:webHidden/>
              </w:rPr>
              <w:fldChar w:fldCharType="begin"/>
            </w:r>
            <w:r>
              <w:rPr>
                <w:noProof/>
                <w:webHidden/>
              </w:rPr>
              <w:instrText xml:space="preserve"> PAGEREF _Toc124169467 \h </w:instrText>
            </w:r>
            <w:r>
              <w:rPr>
                <w:noProof/>
                <w:webHidden/>
              </w:rPr>
            </w:r>
            <w:r>
              <w:rPr>
                <w:noProof/>
                <w:webHidden/>
              </w:rPr>
              <w:fldChar w:fldCharType="separate"/>
            </w:r>
            <w:r>
              <w:rPr>
                <w:noProof/>
                <w:webHidden/>
              </w:rPr>
              <w:t>9</w:t>
            </w:r>
            <w:r>
              <w:rPr>
                <w:noProof/>
                <w:webHidden/>
              </w:rPr>
              <w:fldChar w:fldCharType="end"/>
            </w:r>
          </w:hyperlink>
        </w:p>
        <w:p w14:paraId="15C02602" w14:textId="360AA778" w:rsidR="004125D4" w:rsidRDefault="004125D4">
          <w:pPr>
            <w:pStyle w:val="TOC2"/>
            <w:tabs>
              <w:tab w:val="right" w:leader="dot" w:pos="9016"/>
            </w:tabs>
            <w:rPr>
              <w:rFonts w:eastAsiaTheme="minorEastAsia"/>
              <w:noProof/>
              <w:lang w:eastAsia="en-GB"/>
            </w:rPr>
          </w:pPr>
          <w:hyperlink w:anchor="_Toc124169468" w:history="1">
            <w:r w:rsidRPr="002F2A26">
              <w:rPr>
                <w:rStyle w:val="Hyperlink"/>
                <w:noProof/>
              </w:rPr>
              <w:t>2:3 The North Report recommendations and government changes.</w:t>
            </w:r>
            <w:r>
              <w:rPr>
                <w:noProof/>
                <w:webHidden/>
              </w:rPr>
              <w:tab/>
            </w:r>
            <w:r>
              <w:rPr>
                <w:noProof/>
                <w:webHidden/>
              </w:rPr>
              <w:fldChar w:fldCharType="begin"/>
            </w:r>
            <w:r>
              <w:rPr>
                <w:noProof/>
                <w:webHidden/>
              </w:rPr>
              <w:instrText xml:space="preserve"> PAGEREF _Toc124169468 \h </w:instrText>
            </w:r>
            <w:r>
              <w:rPr>
                <w:noProof/>
                <w:webHidden/>
              </w:rPr>
            </w:r>
            <w:r>
              <w:rPr>
                <w:noProof/>
                <w:webHidden/>
              </w:rPr>
              <w:fldChar w:fldCharType="separate"/>
            </w:r>
            <w:r>
              <w:rPr>
                <w:noProof/>
                <w:webHidden/>
              </w:rPr>
              <w:t>9</w:t>
            </w:r>
            <w:r>
              <w:rPr>
                <w:noProof/>
                <w:webHidden/>
              </w:rPr>
              <w:fldChar w:fldCharType="end"/>
            </w:r>
          </w:hyperlink>
        </w:p>
        <w:p w14:paraId="077EE4E9" w14:textId="73BB8A53" w:rsidR="004125D4" w:rsidRDefault="004125D4">
          <w:pPr>
            <w:pStyle w:val="TOC2"/>
            <w:tabs>
              <w:tab w:val="right" w:leader="dot" w:pos="9016"/>
            </w:tabs>
            <w:rPr>
              <w:rFonts w:eastAsiaTheme="minorEastAsia"/>
              <w:noProof/>
              <w:lang w:eastAsia="en-GB"/>
            </w:rPr>
          </w:pPr>
          <w:hyperlink w:anchor="_Toc124169469" w:history="1">
            <w:r w:rsidRPr="002F2A26">
              <w:rPr>
                <w:rStyle w:val="Hyperlink"/>
                <w:noProof/>
              </w:rPr>
              <w:t>2:4 The benefits of Section 5A</w:t>
            </w:r>
            <w:r>
              <w:rPr>
                <w:noProof/>
                <w:webHidden/>
              </w:rPr>
              <w:tab/>
            </w:r>
            <w:r>
              <w:rPr>
                <w:noProof/>
                <w:webHidden/>
              </w:rPr>
              <w:fldChar w:fldCharType="begin"/>
            </w:r>
            <w:r>
              <w:rPr>
                <w:noProof/>
                <w:webHidden/>
              </w:rPr>
              <w:instrText xml:space="preserve"> PAGEREF _Toc124169469 \h </w:instrText>
            </w:r>
            <w:r>
              <w:rPr>
                <w:noProof/>
                <w:webHidden/>
              </w:rPr>
            </w:r>
            <w:r>
              <w:rPr>
                <w:noProof/>
                <w:webHidden/>
              </w:rPr>
              <w:fldChar w:fldCharType="separate"/>
            </w:r>
            <w:r>
              <w:rPr>
                <w:noProof/>
                <w:webHidden/>
              </w:rPr>
              <w:t>10</w:t>
            </w:r>
            <w:r>
              <w:rPr>
                <w:noProof/>
                <w:webHidden/>
              </w:rPr>
              <w:fldChar w:fldCharType="end"/>
            </w:r>
          </w:hyperlink>
        </w:p>
        <w:p w14:paraId="2A206B61" w14:textId="2D42D94C" w:rsidR="004125D4" w:rsidRDefault="004125D4">
          <w:pPr>
            <w:pStyle w:val="TOC2"/>
            <w:tabs>
              <w:tab w:val="right" w:leader="dot" w:pos="9016"/>
            </w:tabs>
            <w:rPr>
              <w:rFonts w:eastAsiaTheme="minorEastAsia"/>
              <w:noProof/>
              <w:lang w:eastAsia="en-GB"/>
            </w:rPr>
          </w:pPr>
          <w:hyperlink w:anchor="_Toc124169470" w:history="1">
            <w:r w:rsidRPr="002F2A26">
              <w:rPr>
                <w:rStyle w:val="Hyperlink"/>
                <w:noProof/>
              </w:rPr>
              <w:t>2:5 The areas for improvement with the current drug driving laws.</w:t>
            </w:r>
            <w:r>
              <w:rPr>
                <w:noProof/>
                <w:webHidden/>
              </w:rPr>
              <w:tab/>
            </w:r>
            <w:r>
              <w:rPr>
                <w:noProof/>
                <w:webHidden/>
              </w:rPr>
              <w:fldChar w:fldCharType="begin"/>
            </w:r>
            <w:r>
              <w:rPr>
                <w:noProof/>
                <w:webHidden/>
              </w:rPr>
              <w:instrText xml:space="preserve"> PAGEREF _Toc124169470 \h </w:instrText>
            </w:r>
            <w:r>
              <w:rPr>
                <w:noProof/>
                <w:webHidden/>
              </w:rPr>
            </w:r>
            <w:r>
              <w:rPr>
                <w:noProof/>
                <w:webHidden/>
              </w:rPr>
              <w:fldChar w:fldCharType="separate"/>
            </w:r>
            <w:r>
              <w:rPr>
                <w:noProof/>
                <w:webHidden/>
              </w:rPr>
              <w:t>11</w:t>
            </w:r>
            <w:r>
              <w:rPr>
                <w:noProof/>
                <w:webHidden/>
              </w:rPr>
              <w:fldChar w:fldCharType="end"/>
            </w:r>
          </w:hyperlink>
        </w:p>
        <w:p w14:paraId="38C42C93" w14:textId="384BB282" w:rsidR="004125D4" w:rsidRDefault="004125D4">
          <w:pPr>
            <w:pStyle w:val="TOC2"/>
            <w:tabs>
              <w:tab w:val="right" w:leader="dot" w:pos="9016"/>
            </w:tabs>
            <w:rPr>
              <w:rFonts w:eastAsiaTheme="minorEastAsia"/>
              <w:noProof/>
              <w:lang w:eastAsia="en-GB"/>
            </w:rPr>
          </w:pPr>
          <w:hyperlink w:anchor="_Toc124169471" w:history="1">
            <w:r w:rsidRPr="002F2A26">
              <w:rPr>
                <w:rStyle w:val="Hyperlink"/>
                <w:noProof/>
              </w:rPr>
              <w:t>2.6 Gaps in the literature</w:t>
            </w:r>
            <w:r>
              <w:rPr>
                <w:noProof/>
                <w:webHidden/>
              </w:rPr>
              <w:tab/>
            </w:r>
            <w:r>
              <w:rPr>
                <w:noProof/>
                <w:webHidden/>
              </w:rPr>
              <w:fldChar w:fldCharType="begin"/>
            </w:r>
            <w:r>
              <w:rPr>
                <w:noProof/>
                <w:webHidden/>
              </w:rPr>
              <w:instrText xml:space="preserve"> PAGEREF _Toc124169471 \h </w:instrText>
            </w:r>
            <w:r>
              <w:rPr>
                <w:noProof/>
                <w:webHidden/>
              </w:rPr>
            </w:r>
            <w:r>
              <w:rPr>
                <w:noProof/>
                <w:webHidden/>
              </w:rPr>
              <w:fldChar w:fldCharType="separate"/>
            </w:r>
            <w:r>
              <w:rPr>
                <w:noProof/>
                <w:webHidden/>
              </w:rPr>
              <w:t>13</w:t>
            </w:r>
            <w:r>
              <w:rPr>
                <w:noProof/>
                <w:webHidden/>
              </w:rPr>
              <w:fldChar w:fldCharType="end"/>
            </w:r>
          </w:hyperlink>
        </w:p>
        <w:p w14:paraId="58EED00E" w14:textId="1ECC011D" w:rsidR="004125D4" w:rsidRDefault="004125D4">
          <w:pPr>
            <w:pStyle w:val="TOC2"/>
            <w:tabs>
              <w:tab w:val="right" w:leader="dot" w:pos="9016"/>
            </w:tabs>
            <w:rPr>
              <w:rFonts w:eastAsiaTheme="minorEastAsia"/>
              <w:noProof/>
              <w:lang w:eastAsia="en-GB"/>
            </w:rPr>
          </w:pPr>
          <w:hyperlink w:anchor="_Toc124169472" w:history="1">
            <w:r w:rsidRPr="002F2A26">
              <w:rPr>
                <w:rStyle w:val="Hyperlink"/>
                <w:noProof/>
              </w:rPr>
              <w:t>2:7 Conclusion</w:t>
            </w:r>
            <w:r>
              <w:rPr>
                <w:noProof/>
                <w:webHidden/>
              </w:rPr>
              <w:tab/>
            </w:r>
            <w:r>
              <w:rPr>
                <w:noProof/>
                <w:webHidden/>
              </w:rPr>
              <w:fldChar w:fldCharType="begin"/>
            </w:r>
            <w:r>
              <w:rPr>
                <w:noProof/>
                <w:webHidden/>
              </w:rPr>
              <w:instrText xml:space="preserve"> PAGEREF _Toc124169472 \h </w:instrText>
            </w:r>
            <w:r>
              <w:rPr>
                <w:noProof/>
                <w:webHidden/>
              </w:rPr>
            </w:r>
            <w:r>
              <w:rPr>
                <w:noProof/>
                <w:webHidden/>
              </w:rPr>
              <w:fldChar w:fldCharType="separate"/>
            </w:r>
            <w:r>
              <w:rPr>
                <w:noProof/>
                <w:webHidden/>
              </w:rPr>
              <w:t>13</w:t>
            </w:r>
            <w:r>
              <w:rPr>
                <w:noProof/>
                <w:webHidden/>
              </w:rPr>
              <w:fldChar w:fldCharType="end"/>
            </w:r>
          </w:hyperlink>
        </w:p>
        <w:p w14:paraId="5CB07BF5" w14:textId="17C7F31C" w:rsidR="004125D4" w:rsidRDefault="004125D4">
          <w:pPr>
            <w:pStyle w:val="TOC1"/>
            <w:tabs>
              <w:tab w:val="right" w:leader="dot" w:pos="9016"/>
            </w:tabs>
            <w:rPr>
              <w:rFonts w:eastAsiaTheme="minorEastAsia"/>
              <w:noProof/>
              <w:lang w:eastAsia="en-GB"/>
            </w:rPr>
          </w:pPr>
          <w:hyperlink w:anchor="_Toc124169473" w:history="1">
            <w:r w:rsidRPr="002F2A26">
              <w:rPr>
                <w:rStyle w:val="Hyperlink"/>
                <w:noProof/>
              </w:rPr>
              <w:t>3.0 Methodologies</w:t>
            </w:r>
            <w:r>
              <w:rPr>
                <w:noProof/>
                <w:webHidden/>
              </w:rPr>
              <w:tab/>
            </w:r>
            <w:r>
              <w:rPr>
                <w:noProof/>
                <w:webHidden/>
              </w:rPr>
              <w:fldChar w:fldCharType="begin"/>
            </w:r>
            <w:r>
              <w:rPr>
                <w:noProof/>
                <w:webHidden/>
              </w:rPr>
              <w:instrText xml:space="preserve"> PAGEREF _Toc124169473 \h </w:instrText>
            </w:r>
            <w:r>
              <w:rPr>
                <w:noProof/>
                <w:webHidden/>
              </w:rPr>
            </w:r>
            <w:r>
              <w:rPr>
                <w:noProof/>
                <w:webHidden/>
              </w:rPr>
              <w:fldChar w:fldCharType="separate"/>
            </w:r>
            <w:r>
              <w:rPr>
                <w:noProof/>
                <w:webHidden/>
              </w:rPr>
              <w:t>14</w:t>
            </w:r>
            <w:r>
              <w:rPr>
                <w:noProof/>
                <w:webHidden/>
              </w:rPr>
              <w:fldChar w:fldCharType="end"/>
            </w:r>
          </w:hyperlink>
        </w:p>
        <w:p w14:paraId="79903BCB" w14:textId="40B5D2B4" w:rsidR="004125D4" w:rsidRDefault="004125D4">
          <w:pPr>
            <w:pStyle w:val="TOC2"/>
            <w:tabs>
              <w:tab w:val="right" w:leader="dot" w:pos="9016"/>
            </w:tabs>
            <w:rPr>
              <w:rFonts w:eastAsiaTheme="minorEastAsia"/>
              <w:noProof/>
              <w:lang w:eastAsia="en-GB"/>
            </w:rPr>
          </w:pPr>
          <w:hyperlink w:anchor="_Toc124169474" w:history="1">
            <w:r w:rsidRPr="002F2A26">
              <w:rPr>
                <w:rStyle w:val="Hyperlink"/>
                <w:noProof/>
              </w:rPr>
              <w:t>3.1 Introduction</w:t>
            </w:r>
            <w:r>
              <w:rPr>
                <w:noProof/>
                <w:webHidden/>
              </w:rPr>
              <w:tab/>
            </w:r>
            <w:r>
              <w:rPr>
                <w:noProof/>
                <w:webHidden/>
              </w:rPr>
              <w:fldChar w:fldCharType="begin"/>
            </w:r>
            <w:r>
              <w:rPr>
                <w:noProof/>
                <w:webHidden/>
              </w:rPr>
              <w:instrText xml:space="preserve"> PAGEREF _Toc124169474 \h </w:instrText>
            </w:r>
            <w:r>
              <w:rPr>
                <w:noProof/>
                <w:webHidden/>
              </w:rPr>
            </w:r>
            <w:r>
              <w:rPr>
                <w:noProof/>
                <w:webHidden/>
              </w:rPr>
              <w:fldChar w:fldCharType="separate"/>
            </w:r>
            <w:r>
              <w:rPr>
                <w:noProof/>
                <w:webHidden/>
              </w:rPr>
              <w:t>14</w:t>
            </w:r>
            <w:r>
              <w:rPr>
                <w:noProof/>
                <w:webHidden/>
              </w:rPr>
              <w:fldChar w:fldCharType="end"/>
            </w:r>
          </w:hyperlink>
        </w:p>
        <w:p w14:paraId="2D52DA20" w14:textId="381697DA" w:rsidR="004125D4" w:rsidRDefault="004125D4">
          <w:pPr>
            <w:pStyle w:val="TOC2"/>
            <w:tabs>
              <w:tab w:val="right" w:leader="dot" w:pos="9016"/>
            </w:tabs>
            <w:rPr>
              <w:rFonts w:eastAsiaTheme="minorEastAsia"/>
              <w:noProof/>
              <w:lang w:eastAsia="en-GB"/>
            </w:rPr>
          </w:pPr>
          <w:hyperlink w:anchor="_Toc124169475" w:history="1">
            <w:r w:rsidRPr="002F2A26">
              <w:rPr>
                <w:rStyle w:val="Hyperlink"/>
                <w:noProof/>
              </w:rPr>
              <w:t>3.2 Research Onion</w:t>
            </w:r>
            <w:r>
              <w:rPr>
                <w:noProof/>
                <w:webHidden/>
              </w:rPr>
              <w:tab/>
            </w:r>
            <w:r>
              <w:rPr>
                <w:noProof/>
                <w:webHidden/>
              </w:rPr>
              <w:fldChar w:fldCharType="begin"/>
            </w:r>
            <w:r>
              <w:rPr>
                <w:noProof/>
                <w:webHidden/>
              </w:rPr>
              <w:instrText xml:space="preserve"> PAGEREF _Toc124169475 \h </w:instrText>
            </w:r>
            <w:r>
              <w:rPr>
                <w:noProof/>
                <w:webHidden/>
              </w:rPr>
            </w:r>
            <w:r>
              <w:rPr>
                <w:noProof/>
                <w:webHidden/>
              </w:rPr>
              <w:fldChar w:fldCharType="separate"/>
            </w:r>
            <w:r>
              <w:rPr>
                <w:noProof/>
                <w:webHidden/>
              </w:rPr>
              <w:t>14</w:t>
            </w:r>
            <w:r>
              <w:rPr>
                <w:noProof/>
                <w:webHidden/>
              </w:rPr>
              <w:fldChar w:fldCharType="end"/>
            </w:r>
          </w:hyperlink>
        </w:p>
        <w:p w14:paraId="5E86CF5F" w14:textId="247C8D63" w:rsidR="004125D4" w:rsidRDefault="004125D4">
          <w:pPr>
            <w:pStyle w:val="TOC3"/>
            <w:tabs>
              <w:tab w:val="right" w:leader="dot" w:pos="9016"/>
            </w:tabs>
            <w:rPr>
              <w:rFonts w:eastAsiaTheme="minorEastAsia"/>
              <w:noProof/>
              <w:lang w:eastAsia="en-GB"/>
            </w:rPr>
          </w:pPr>
          <w:hyperlink w:anchor="_Toc124169476" w:history="1">
            <w:r w:rsidRPr="002F2A26">
              <w:rPr>
                <w:rStyle w:val="Hyperlink"/>
                <w:noProof/>
              </w:rPr>
              <w:t>3.2.1 Research Philosophy</w:t>
            </w:r>
            <w:r>
              <w:rPr>
                <w:noProof/>
                <w:webHidden/>
              </w:rPr>
              <w:tab/>
            </w:r>
            <w:r>
              <w:rPr>
                <w:noProof/>
                <w:webHidden/>
              </w:rPr>
              <w:fldChar w:fldCharType="begin"/>
            </w:r>
            <w:r>
              <w:rPr>
                <w:noProof/>
                <w:webHidden/>
              </w:rPr>
              <w:instrText xml:space="preserve"> PAGEREF _Toc124169476 \h </w:instrText>
            </w:r>
            <w:r>
              <w:rPr>
                <w:noProof/>
                <w:webHidden/>
              </w:rPr>
            </w:r>
            <w:r>
              <w:rPr>
                <w:noProof/>
                <w:webHidden/>
              </w:rPr>
              <w:fldChar w:fldCharType="separate"/>
            </w:r>
            <w:r>
              <w:rPr>
                <w:noProof/>
                <w:webHidden/>
              </w:rPr>
              <w:t>15</w:t>
            </w:r>
            <w:r>
              <w:rPr>
                <w:noProof/>
                <w:webHidden/>
              </w:rPr>
              <w:fldChar w:fldCharType="end"/>
            </w:r>
          </w:hyperlink>
        </w:p>
        <w:p w14:paraId="74CE4FDE" w14:textId="7E7E95E1" w:rsidR="004125D4" w:rsidRDefault="004125D4">
          <w:pPr>
            <w:pStyle w:val="TOC3"/>
            <w:tabs>
              <w:tab w:val="right" w:leader="dot" w:pos="9016"/>
            </w:tabs>
            <w:rPr>
              <w:rFonts w:eastAsiaTheme="minorEastAsia"/>
              <w:noProof/>
              <w:lang w:eastAsia="en-GB"/>
            </w:rPr>
          </w:pPr>
          <w:hyperlink w:anchor="_Toc124169477" w:history="1">
            <w:r w:rsidRPr="002F2A26">
              <w:rPr>
                <w:rStyle w:val="Hyperlink"/>
                <w:noProof/>
              </w:rPr>
              <w:t>3.2.2 Research Approach</w:t>
            </w:r>
            <w:r>
              <w:rPr>
                <w:noProof/>
                <w:webHidden/>
              </w:rPr>
              <w:tab/>
            </w:r>
            <w:r>
              <w:rPr>
                <w:noProof/>
                <w:webHidden/>
              </w:rPr>
              <w:fldChar w:fldCharType="begin"/>
            </w:r>
            <w:r>
              <w:rPr>
                <w:noProof/>
                <w:webHidden/>
              </w:rPr>
              <w:instrText xml:space="preserve"> PAGEREF _Toc124169477 \h </w:instrText>
            </w:r>
            <w:r>
              <w:rPr>
                <w:noProof/>
                <w:webHidden/>
              </w:rPr>
            </w:r>
            <w:r>
              <w:rPr>
                <w:noProof/>
                <w:webHidden/>
              </w:rPr>
              <w:fldChar w:fldCharType="separate"/>
            </w:r>
            <w:r>
              <w:rPr>
                <w:noProof/>
                <w:webHidden/>
              </w:rPr>
              <w:t>15</w:t>
            </w:r>
            <w:r>
              <w:rPr>
                <w:noProof/>
                <w:webHidden/>
              </w:rPr>
              <w:fldChar w:fldCharType="end"/>
            </w:r>
          </w:hyperlink>
        </w:p>
        <w:p w14:paraId="29DAE81E" w14:textId="501A60E6" w:rsidR="004125D4" w:rsidRDefault="004125D4">
          <w:pPr>
            <w:pStyle w:val="TOC3"/>
            <w:tabs>
              <w:tab w:val="right" w:leader="dot" w:pos="9016"/>
            </w:tabs>
            <w:rPr>
              <w:rFonts w:eastAsiaTheme="minorEastAsia"/>
              <w:noProof/>
              <w:lang w:eastAsia="en-GB"/>
            </w:rPr>
          </w:pPr>
          <w:hyperlink w:anchor="_Toc124169478" w:history="1">
            <w:r w:rsidRPr="002F2A26">
              <w:rPr>
                <w:rStyle w:val="Hyperlink"/>
                <w:noProof/>
              </w:rPr>
              <w:t>3.2.3 Strategy</w:t>
            </w:r>
            <w:r>
              <w:rPr>
                <w:noProof/>
                <w:webHidden/>
              </w:rPr>
              <w:tab/>
            </w:r>
            <w:r>
              <w:rPr>
                <w:noProof/>
                <w:webHidden/>
              </w:rPr>
              <w:fldChar w:fldCharType="begin"/>
            </w:r>
            <w:r>
              <w:rPr>
                <w:noProof/>
                <w:webHidden/>
              </w:rPr>
              <w:instrText xml:space="preserve"> PAGEREF _Toc124169478 \h </w:instrText>
            </w:r>
            <w:r>
              <w:rPr>
                <w:noProof/>
                <w:webHidden/>
              </w:rPr>
            </w:r>
            <w:r>
              <w:rPr>
                <w:noProof/>
                <w:webHidden/>
              </w:rPr>
              <w:fldChar w:fldCharType="separate"/>
            </w:r>
            <w:r>
              <w:rPr>
                <w:noProof/>
                <w:webHidden/>
              </w:rPr>
              <w:t>15</w:t>
            </w:r>
            <w:r>
              <w:rPr>
                <w:noProof/>
                <w:webHidden/>
              </w:rPr>
              <w:fldChar w:fldCharType="end"/>
            </w:r>
          </w:hyperlink>
        </w:p>
        <w:p w14:paraId="4E07931A" w14:textId="71831511" w:rsidR="004125D4" w:rsidRDefault="004125D4">
          <w:pPr>
            <w:pStyle w:val="TOC3"/>
            <w:tabs>
              <w:tab w:val="right" w:leader="dot" w:pos="9016"/>
            </w:tabs>
            <w:rPr>
              <w:rFonts w:eastAsiaTheme="minorEastAsia"/>
              <w:noProof/>
              <w:lang w:eastAsia="en-GB"/>
            </w:rPr>
          </w:pPr>
          <w:hyperlink w:anchor="_Toc124169479" w:history="1">
            <w:r w:rsidRPr="002F2A26">
              <w:rPr>
                <w:rStyle w:val="Hyperlink"/>
                <w:noProof/>
              </w:rPr>
              <w:t>3.2.4 – Choices</w:t>
            </w:r>
            <w:r>
              <w:rPr>
                <w:noProof/>
                <w:webHidden/>
              </w:rPr>
              <w:tab/>
            </w:r>
            <w:r>
              <w:rPr>
                <w:noProof/>
                <w:webHidden/>
              </w:rPr>
              <w:fldChar w:fldCharType="begin"/>
            </w:r>
            <w:r>
              <w:rPr>
                <w:noProof/>
                <w:webHidden/>
              </w:rPr>
              <w:instrText xml:space="preserve"> PAGEREF _Toc124169479 \h </w:instrText>
            </w:r>
            <w:r>
              <w:rPr>
                <w:noProof/>
                <w:webHidden/>
              </w:rPr>
            </w:r>
            <w:r>
              <w:rPr>
                <w:noProof/>
                <w:webHidden/>
              </w:rPr>
              <w:fldChar w:fldCharType="separate"/>
            </w:r>
            <w:r>
              <w:rPr>
                <w:noProof/>
                <w:webHidden/>
              </w:rPr>
              <w:t>15</w:t>
            </w:r>
            <w:r>
              <w:rPr>
                <w:noProof/>
                <w:webHidden/>
              </w:rPr>
              <w:fldChar w:fldCharType="end"/>
            </w:r>
          </w:hyperlink>
        </w:p>
        <w:p w14:paraId="13A31BDF" w14:textId="1C372F7C" w:rsidR="004125D4" w:rsidRDefault="004125D4">
          <w:pPr>
            <w:pStyle w:val="TOC3"/>
            <w:tabs>
              <w:tab w:val="right" w:leader="dot" w:pos="9016"/>
            </w:tabs>
            <w:rPr>
              <w:rFonts w:eastAsiaTheme="minorEastAsia"/>
              <w:noProof/>
              <w:lang w:eastAsia="en-GB"/>
            </w:rPr>
          </w:pPr>
          <w:hyperlink w:anchor="_Toc124169480" w:history="1">
            <w:r w:rsidRPr="002F2A26">
              <w:rPr>
                <w:rStyle w:val="Hyperlink"/>
                <w:noProof/>
              </w:rPr>
              <w:t>3.2.5 Time Horizon</w:t>
            </w:r>
            <w:r>
              <w:rPr>
                <w:noProof/>
                <w:webHidden/>
              </w:rPr>
              <w:tab/>
            </w:r>
            <w:r>
              <w:rPr>
                <w:noProof/>
                <w:webHidden/>
              </w:rPr>
              <w:fldChar w:fldCharType="begin"/>
            </w:r>
            <w:r>
              <w:rPr>
                <w:noProof/>
                <w:webHidden/>
              </w:rPr>
              <w:instrText xml:space="preserve"> PAGEREF _Toc124169480 \h </w:instrText>
            </w:r>
            <w:r>
              <w:rPr>
                <w:noProof/>
                <w:webHidden/>
              </w:rPr>
            </w:r>
            <w:r>
              <w:rPr>
                <w:noProof/>
                <w:webHidden/>
              </w:rPr>
              <w:fldChar w:fldCharType="separate"/>
            </w:r>
            <w:r>
              <w:rPr>
                <w:noProof/>
                <w:webHidden/>
              </w:rPr>
              <w:t>16</w:t>
            </w:r>
            <w:r>
              <w:rPr>
                <w:noProof/>
                <w:webHidden/>
              </w:rPr>
              <w:fldChar w:fldCharType="end"/>
            </w:r>
          </w:hyperlink>
        </w:p>
        <w:p w14:paraId="7371022A" w14:textId="5AF7C47A" w:rsidR="004125D4" w:rsidRDefault="004125D4">
          <w:pPr>
            <w:pStyle w:val="TOC2"/>
            <w:tabs>
              <w:tab w:val="right" w:leader="dot" w:pos="9016"/>
            </w:tabs>
            <w:rPr>
              <w:rFonts w:eastAsiaTheme="minorEastAsia"/>
              <w:noProof/>
              <w:lang w:eastAsia="en-GB"/>
            </w:rPr>
          </w:pPr>
          <w:hyperlink w:anchor="_Toc124169481" w:history="1">
            <w:r w:rsidRPr="002F2A26">
              <w:rPr>
                <w:rStyle w:val="Hyperlink"/>
                <w:noProof/>
              </w:rPr>
              <w:t>3.3 Techniques: Data Collection and Analysis</w:t>
            </w:r>
            <w:r>
              <w:rPr>
                <w:noProof/>
                <w:webHidden/>
              </w:rPr>
              <w:tab/>
            </w:r>
            <w:r>
              <w:rPr>
                <w:noProof/>
                <w:webHidden/>
              </w:rPr>
              <w:fldChar w:fldCharType="begin"/>
            </w:r>
            <w:r>
              <w:rPr>
                <w:noProof/>
                <w:webHidden/>
              </w:rPr>
              <w:instrText xml:space="preserve"> PAGEREF _Toc124169481 \h </w:instrText>
            </w:r>
            <w:r>
              <w:rPr>
                <w:noProof/>
                <w:webHidden/>
              </w:rPr>
            </w:r>
            <w:r>
              <w:rPr>
                <w:noProof/>
                <w:webHidden/>
              </w:rPr>
              <w:fldChar w:fldCharType="separate"/>
            </w:r>
            <w:r>
              <w:rPr>
                <w:noProof/>
                <w:webHidden/>
              </w:rPr>
              <w:t>16</w:t>
            </w:r>
            <w:r>
              <w:rPr>
                <w:noProof/>
                <w:webHidden/>
              </w:rPr>
              <w:fldChar w:fldCharType="end"/>
            </w:r>
          </w:hyperlink>
        </w:p>
        <w:p w14:paraId="516D0263" w14:textId="6F67F880" w:rsidR="004125D4" w:rsidRDefault="004125D4">
          <w:pPr>
            <w:pStyle w:val="TOC3"/>
            <w:tabs>
              <w:tab w:val="right" w:leader="dot" w:pos="9016"/>
            </w:tabs>
            <w:rPr>
              <w:rFonts w:eastAsiaTheme="minorEastAsia"/>
              <w:noProof/>
              <w:lang w:eastAsia="en-GB"/>
            </w:rPr>
          </w:pPr>
          <w:hyperlink w:anchor="_Toc124169482" w:history="1">
            <w:r w:rsidRPr="002F2A26">
              <w:rPr>
                <w:rStyle w:val="Hyperlink"/>
                <w:noProof/>
              </w:rPr>
              <w:t>3.3.1 Data collection</w:t>
            </w:r>
            <w:r>
              <w:rPr>
                <w:noProof/>
                <w:webHidden/>
              </w:rPr>
              <w:tab/>
            </w:r>
            <w:r>
              <w:rPr>
                <w:noProof/>
                <w:webHidden/>
              </w:rPr>
              <w:fldChar w:fldCharType="begin"/>
            </w:r>
            <w:r>
              <w:rPr>
                <w:noProof/>
                <w:webHidden/>
              </w:rPr>
              <w:instrText xml:space="preserve"> PAGEREF _Toc124169482 \h </w:instrText>
            </w:r>
            <w:r>
              <w:rPr>
                <w:noProof/>
                <w:webHidden/>
              </w:rPr>
            </w:r>
            <w:r>
              <w:rPr>
                <w:noProof/>
                <w:webHidden/>
              </w:rPr>
              <w:fldChar w:fldCharType="separate"/>
            </w:r>
            <w:r>
              <w:rPr>
                <w:noProof/>
                <w:webHidden/>
              </w:rPr>
              <w:t>16</w:t>
            </w:r>
            <w:r>
              <w:rPr>
                <w:noProof/>
                <w:webHidden/>
              </w:rPr>
              <w:fldChar w:fldCharType="end"/>
            </w:r>
          </w:hyperlink>
        </w:p>
        <w:p w14:paraId="5E0176FD" w14:textId="6761F7D3" w:rsidR="004125D4" w:rsidRDefault="004125D4">
          <w:pPr>
            <w:pStyle w:val="TOC3"/>
            <w:tabs>
              <w:tab w:val="right" w:leader="dot" w:pos="9016"/>
            </w:tabs>
            <w:rPr>
              <w:rFonts w:eastAsiaTheme="minorEastAsia"/>
              <w:noProof/>
              <w:lang w:eastAsia="en-GB"/>
            </w:rPr>
          </w:pPr>
          <w:hyperlink w:anchor="_Toc124169483" w:history="1">
            <w:r w:rsidRPr="002F2A26">
              <w:rPr>
                <w:rStyle w:val="Hyperlink"/>
                <w:noProof/>
              </w:rPr>
              <w:t>3.3.2 Data Analysis</w:t>
            </w:r>
            <w:r>
              <w:rPr>
                <w:noProof/>
                <w:webHidden/>
              </w:rPr>
              <w:tab/>
            </w:r>
            <w:r>
              <w:rPr>
                <w:noProof/>
                <w:webHidden/>
              </w:rPr>
              <w:fldChar w:fldCharType="begin"/>
            </w:r>
            <w:r>
              <w:rPr>
                <w:noProof/>
                <w:webHidden/>
              </w:rPr>
              <w:instrText xml:space="preserve"> PAGEREF _Toc124169483 \h </w:instrText>
            </w:r>
            <w:r>
              <w:rPr>
                <w:noProof/>
                <w:webHidden/>
              </w:rPr>
            </w:r>
            <w:r>
              <w:rPr>
                <w:noProof/>
                <w:webHidden/>
              </w:rPr>
              <w:fldChar w:fldCharType="separate"/>
            </w:r>
            <w:r>
              <w:rPr>
                <w:noProof/>
                <w:webHidden/>
              </w:rPr>
              <w:t>16</w:t>
            </w:r>
            <w:r>
              <w:rPr>
                <w:noProof/>
                <w:webHidden/>
              </w:rPr>
              <w:fldChar w:fldCharType="end"/>
            </w:r>
          </w:hyperlink>
        </w:p>
        <w:p w14:paraId="793EBEBE" w14:textId="1ED034AE" w:rsidR="004125D4" w:rsidRDefault="004125D4">
          <w:pPr>
            <w:pStyle w:val="TOC2"/>
            <w:tabs>
              <w:tab w:val="right" w:leader="dot" w:pos="9016"/>
            </w:tabs>
            <w:rPr>
              <w:rFonts w:eastAsiaTheme="minorEastAsia"/>
              <w:noProof/>
              <w:lang w:eastAsia="en-GB"/>
            </w:rPr>
          </w:pPr>
          <w:hyperlink w:anchor="_Toc124169484" w:history="1">
            <w:r w:rsidRPr="002F2A26">
              <w:rPr>
                <w:rStyle w:val="Hyperlink"/>
                <w:noProof/>
              </w:rPr>
              <w:t>3.4 Limitations</w:t>
            </w:r>
            <w:r>
              <w:rPr>
                <w:noProof/>
                <w:webHidden/>
              </w:rPr>
              <w:tab/>
            </w:r>
            <w:r>
              <w:rPr>
                <w:noProof/>
                <w:webHidden/>
              </w:rPr>
              <w:fldChar w:fldCharType="begin"/>
            </w:r>
            <w:r>
              <w:rPr>
                <w:noProof/>
                <w:webHidden/>
              </w:rPr>
              <w:instrText xml:space="preserve"> PAGEREF _Toc124169484 \h </w:instrText>
            </w:r>
            <w:r>
              <w:rPr>
                <w:noProof/>
                <w:webHidden/>
              </w:rPr>
            </w:r>
            <w:r>
              <w:rPr>
                <w:noProof/>
                <w:webHidden/>
              </w:rPr>
              <w:fldChar w:fldCharType="separate"/>
            </w:r>
            <w:r>
              <w:rPr>
                <w:noProof/>
                <w:webHidden/>
              </w:rPr>
              <w:t>16</w:t>
            </w:r>
            <w:r>
              <w:rPr>
                <w:noProof/>
                <w:webHidden/>
              </w:rPr>
              <w:fldChar w:fldCharType="end"/>
            </w:r>
          </w:hyperlink>
        </w:p>
        <w:p w14:paraId="7728825F" w14:textId="4FA0484D" w:rsidR="004125D4" w:rsidRDefault="004125D4">
          <w:pPr>
            <w:pStyle w:val="TOC2"/>
            <w:tabs>
              <w:tab w:val="right" w:leader="dot" w:pos="9016"/>
            </w:tabs>
            <w:rPr>
              <w:rFonts w:eastAsiaTheme="minorEastAsia"/>
              <w:noProof/>
              <w:lang w:eastAsia="en-GB"/>
            </w:rPr>
          </w:pPr>
          <w:hyperlink w:anchor="_Toc124169485" w:history="1">
            <w:r w:rsidRPr="002F2A26">
              <w:rPr>
                <w:rStyle w:val="Hyperlink"/>
                <w:noProof/>
              </w:rPr>
              <w:t>3.5 Conclusion</w:t>
            </w:r>
            <w:r>
              <w:rPr>
                <w:noProof/>
                <w:webHidden/>
              </w:rPr>
              <w:tab/>
            </w:r>
            <w:r>
              <w:rPr>
                <w:noProof/>
                <w:webHidden/>
              </w:rPr>
              <w:fldChar w:fldCharType="begin"/>
            </w:r>
            <w:r>
              <w:rPr>
                <w:noProof/>
                <w:webHidden/>
              </w:rPr>
              <w:instrText xml:space="preserve"> PAGEREF _Toc124169485 \h </w:instrText>
            </w:r>
            <w:r>
              <w:rPr>
                <w:noProof/>
                <w:webHidden/>
              </w:rPr>
            </w:r>
            <w:r>
              <w:rPr>
                <w:noProof/>
                <w:webHidden/>
              </w:rPr>
              <w:fldChar w:fldCharType="separate"/>
            </w:r>
            <w:r>
              <w:rPr>
                <w:noProof/>
                <w:webHidden/>
              </w:rPr>
              <w:t>17</w:t>
            </w:r>
            <w:r>
              <w:rPr>
                <w:noProof/>
                <w:webHidden/>
              </w:rPr>
              <w:fldChar w:fldCharType="end"/>
            </w:r>
          </w:hyperlink>
        </w:p>
        <w:p w14:paraId="681E6062" w14:textId="78ACA0E5" w:rsidR="004125D4" w:rsidRDefault="004125D4">
          <w:pPr>
            <w:pStyle w:val="TOC1"/>
            <w:tabs>
              <w:tab w:val="right" w:leader="dot" w:pos="9016"/>
            </w:tabs>
            <w:rPr>
              <w:rFonts w:eastAsiaTheme="minorEastAsia"/>
              <w:noProof/>
              <w:lang w:eastAsia="en-GB"/>
            </w:rPr>
          </w:pPr>
          <w:hyperlink w:anchor="_Toc124169486" w:history="1">
            <w:r w:rsidRPr="002F2A26">
              <w:rPr>
                <w:rStyle w:val="Hyperlink"/>
                <w:noProof/>
              </w:rPr>
              <w:t>4.0 Analysis of results</w:t>
            </w:r>
            <w:r>
              <w:rPr>
                <w:noProof/>
                <w:webHidden/>
              </w:rPr>
              <w:tab/>
            </w:r>
            <w:r>
              <w:rPr>
                <w:noProof/>
                <w:webHidden/>
              </w:rPr>
              <w:fldChar w:fldCharType="begin"/>
            </w:r>
            <w:r>
              <w:rPr>
                <w:noProof/>
                <w:webHidden/>
              </w:rPr>
              <w:instrText xml:space="preserve"> PAGEREF _Toc124169486 \h </w:instrText>
            </w:r>
            <w:r>
              <w:rPr>
                <w:noProof/>
                <w:webHidden/>
              </w:rPr>
            </w:r>
            <w:r>
              <w:rPr>
                <w:noProof/>
                <w:webHidden/>
              </w:rPr>
              <w:fldChar w:fldCharType="separate"/>
            </w:r>
            <w:r>
              <w:rPr>
                <w:noProof/>
                <w:webHidden/>
              </w:rPr>
              <w:t>17</w:t>
            </w:r>
            <w:r>
              <w:rPr>
                <w:noProof/>
                <w:webHidden/>
              </w:rPr>
              <w:fldChar w:fldCharType="end"/>
            </w:r>
          </w:hyperlink>
        </w:p>
        <w:p w14:paraId="706482C4" w14:textId="32D68349" w:rsidR="004125D4" w:rsidRDefault="004125D4">
          <w:pPr>
            <w:pStyle w:val="TOC2"/>
            <w:tabs>
              <w:tab w:val="right" w:leader="dot" w:pos="9016"/>
            </w:tabs>
            <w:rPr>
              <w:rFonts w:eastAsiaTheme="minorEastAsia"/>
              <w:noProof/>
              <w:lang w:eastAsia="en-GB"/>
            </w:rPr>
          </w:pPr>
          <w:hyperlink w:anchor="_Toc124169487" w:history="1">
            <w:r w:rsidRPr="002F2A26">
              <w:rPr>
                <w:rStyle w:val="Hyperlink"/>
                <w:noProof/>
              </w:rPr>
              <w:t>4.1 Introduction</w:t>
            </w:r>
            <w:r>
              <w:rPr>
                <w:noProof/>
                <w:webHidden/>
              </w:rPr>
              <w:tab/>
            </w:r>
            <w:r>
              <w:rPr>
                <w:noProof/>
                <w:webHidden/>
              </w:rPr>
              <w:fldChar w:fldCharType="begin"/>
            </w:r>
            <w:r>
              <w:rPr>
                <w:noProof/>
                <w:webHidden/>
              </w:rPr>
              <w:instrText xml:space="preserve"> PAGEREF _Toc124169487 \h </w:instrText>
            </w:r>
            <w:r>
              <w:rPr>
                <w:noProof/>
                <w:webHidden/>
              </w:rPr>
            </w:r>
            <w:r>
              <w:rPr>
                <w:noProof/>
                <w:webHidden/>
              </w:rPr>
              <w:fldChar w:fldCharType="separate"/>
            </w:r>
            <w:r>
              <w:rPr>
                <w:noProof/>
                <w:webHidden/>
              </w:rPr>
              <w:t>17</w:t>
            </w:r>
            <w:r>
              <w:rPr>
                <w:noProof/>
                <w:webHidden/>
              </w:rPr>
              <w:fldChar w:fldCharType="end"/>
            </w:r>
          </w:hyperlink>
        </w:p>
        <w:p w14:paraId="5AF97A02" w14:textId="0294DA51" w:rsidR="004125D4" w:rsidRDefault="004125D4">
          <w:pPr>
            <w:pStyle w:val="TOC2"/>
            <w:tabs>
              <w:tab w:val="right" w:leader="dot" w:pos="9016"/>
            </w:tabs>
            <w:rPr>
              <w:rFonts w:eastAsiaTheme="minorEastAsia"/>
              <w:noProof/>
              <w:lang w:eastAsia="en-GB"/>
            </w:rPr>
          </w:pPr>
          <w:hyperlink w:anchor="_Toc124169488" w:history="1">
            <w:r w:rsidRPr="002F2A26">
              <w:rPr>
                <w:rStyle w:val="Hyperlink"/>
                <w:noProof/>
              </w:rPr>
              <w:t>4.2 Demographic.</w:t>
            </w:r>
            <w:r>
              <w:rPr>
                <w:noProof/>
                <w:webHidden/>
              </w:rPr>
              <w:tab/>
            </w:r>
            <w:r>
              <w:rPr>
                <w:noProof/>
                <w:webHidden/>
              </w:rPr>
              <w:fldChar w:fldCharType="begin"/>
            </w:r>
            <w:r>
              <w:rPr>
                <w:noProof/>
                <w:webHidden/>
              </w:rPr>
              <w:instrText xml:space="preserve"> PAGEREF _Toc124169488 \h </w:instrText>
            </w:r>
            <w:r>
              <w:rPr>
                <w:noProof/>
                <w:webHidden/>
              </w:rPr>
            </w:r>
            <w:r>
              <w:rPr>
                <w:noProof/>
                <w:webHidden/>
              </w:rPr>
              <w:fldChar w:fldCharType="separate"/>
            </w:r>
            <w:r>
              <w:rPr>
                <w:noProof/>
                <w:webHidden/>
              </w:rPr>
              <w:t>17</w:t>
            </w:r>
            <w:r>
              <w:rPr>
                <w:noProof/>
                <w:webHidden/>
              </w:rPr>
              <w:fldChar w:fldCharType="end"/>
            </w:r>
          </w:hyperlink>
        </w:p>
        <w:p w14:paraId="2FCA92A4" w14:textId="5C27F9DF" w:rsidR="004125D4" w:rsidRDefault="004125D4">
          <w:pPr>
            <w:pStyle w:val="TOC2"/>
            <w:tabs>
              <w:tab w:val="right" w:leader="dot" w:pos="9016"/>
            </w:tabs>
            <w:rPr>
              <w:rFonts w:eastAsiaTheme="minorEastAsia"/>
              <w:noProof/>
              <w:lang w:eastAsia="en-GB"/>
            </w:rPr>
          </w:pPr>
          <w:hyperlink w:anchor="_Toc124169489" w:history="1">
            <w:r w:rsidRPr="002F2A26">
              <w:rPr>
                <w:rStyle w:val="Hyperlink"/>
                <w:noProof/>
              </w:rPr>
              <w:t>4.3 Benefits of Section 5A</w:t>
            </w:r>
            <w:r>
              <w:rPr>
                <w:noProof/>
                <w:webHidden/>
              </w:rPr>
              <w:tab/>
            </w:r>
            <w:r>
              <w:rPr>
                <w:noProof/>
                <w:webHidden/>
              </w:rPr>
              <w:fldChar w:fldCharType="begin"/>
            </w:r>
            <w:r>
              <w:rPr>
                <w:noProof/>
                <w:webHidden/>
              </w:rPr>
              <w:instrText xml:space="preserve"> PAGEREF _Toc124169489 \h </w:instrText>
            </w:r>
            <w:r>
              <w:rPr>
                <w:noProof/>
                <w:webHidden/>
              </w:rPr>
            </w:r>
            <w:r>
              <w:rPr>
                <w:noProof/>
                <w:webHidden/>
              </w:rPr>
              <w:fldChar w:fldCharType="separate"/>
            </w:r>
            <w:r>
              <w:rPr>
                <w:noProof/>
                <w:webHidden/>
              </w:rPr>
              <w:t>18</w:t>
            </w:r>
            <w:r>
              <w:rPr>
                <w:noProof/>
                <w:webHidden/>
              </w:rPr>
              <w:fldChar w:fldCharType="end"/>
            </w:r>
          </w:hyperlink>
        </w:p>
        <w:p w14:paraId="09687759" w14:textId="69F3F095" w:rsidR="004125D4" w:rsidRDefault="004125D4">
          <w:pPr>
            <w:pStyle w:val="TOC2"/>
            <w:tabs>
              <w:tab w:val="right" w:leader="dot" w:pos="9016"/>
            </w:tabs>
            <w:rPr>
              <w:rFonts w:eastAsiaTheme="minorEastAsia"/>
              <w:noProof/>
              <w:lang w:eastAsia="en-GB"/>
            </w:rPr>
          </w:pPr>
          <w:hyperlink w:anchor="_Toc124169490" w:history="1">
            <w:r w:rsidRPr="002F2A26">
              <w:rPr>
                <w:rStyle w:val="Hyperlink"/>
                <w:noProof/>
              </w:rPr>
              <w:t>4.4 Areas for improvement in Section 5A</w:t>
            </w:r>
            <w:r>
              <w:rPr>
                <w:noProof/>
                <w:webHidden/>
              </w:rPr>
              <w:tab/>
            </w:r>
            <w:r>
              <w:rPr>
                <w:noProof/>
                <w:webHidden/>
              </w:rPr>
              <w:fldChar w:fldCharType="begin"/>
            </w:r>
            <w:r>
              <w:rPr>
                <w:noProof/>
                <w:webHidden/>
              </w:rPr>
              <w:instrText xml:space="preserve"> PAGEREF _Toc124169490 \h </w:instrText>
            </w:r>
            <w:r>
              <w:rPr>
                <w:noProof/>
                <w:webHidden/>
              </w:rPr>
            </w:r>
            <w:r>
              <w:rPr>
                <w:noProof/>
                <w:webHidden/>
              </w:rPr>
              <w:fldChar w:fldCharType="separate"/>
            </w:r>
            <w:r>
              <w:rPr>
                <w:noProof/>
                <w:webHidden/>
              </w:rPr>
              <w:t>19</w:t>
            </w:r>
            <w:r>
              <w:rPr>
                <w:noProof/>
                <w:webHidden/>
              </w:rPr>
              <w:fldChar w:fldCharType="end"/>
            </w:r>
          </w:hyperlink>
        </w:p>
        <w:p w14:paraId="07B735AD" w14:textId="18B141D0" w:rsidR="004125D4" w:rsidRDefault="004125D4">
          <w:pPr>
            <w:pStyle w:val="TOC2"/>
            <w:tabs>
              <w:tab w:val="right" w:leader="dot" w:pos="9016"/>
            </w:tabs>
            <w:rPr>
              <w:rFonts w:eastAsiaTheme="minorEastAsia"/>
              <w:noProof/>
              <w:lang w:eastAsia="en-GB"/>
            </w:rPr>
          </w:pPr>
          <w:hyperlink w:anchor="_Toc124169491" w:history="1">
            <w:r w:rsidRPr="002F2A26">
              <w:rPr>
                <w:rStyle w:val="Hyperlink"/>
                <w:noProof/>
              </w:rPr>
              <w:t>4.5 Role of traffic officers</w:t>
            </w:r>
            <w:r>
              <w:rPr>
                <w:noProof/>
                <w:webHidden/>
              </w:rPr>
              <w:tab/>
            </w:r>
            <w:r>
              <w:rPr>
                <w:noProof/>
                <w:webHidden/>
              </w:rPr>
              <w:fldChar w:fldCharType="begin"/>
            </w:r>
            <w:r>
              <w:rPr>
                <w:noProof/>
                <w:webHidden/>
              </w:rPr>
              <w:instrText xml:space="preserve"> PAGEREF _Toc124169491 \h </w:instrText>
            </w:r>
            <w:r>
              <w:rPr>
                <w:noProof/>
                <w:webHidden/>
              </w:rPr>
            </w:r>
            <w:r>
              <w:rPr>
                <w:noProof/>
                <w:webHidden/>
              </w:rPr>
              <w:fldChar w:fldCharType="separate"/>
            </w:r>
            <w:r>
              <w:rPr>
                <w:noProof/>
                <w:webHidden/>
              </w:rPr>
              <w:t>21</w:t>
            </w:r>
            <w:r>
              <w:rPr>
                <w:noProof/>
                <w:webHidden/>
              </w:rPr>
              <w:fldChar w:fldCharType="end"/>
            </w:r>
          </w:hyperlink>
        </w:p>
        <w:p w14:paraId="1A92E4FF" w14:textId="2BCCA911" w:rsidR="004125D4" w:rsidRDefault="004125D4">
          <w:pPr>
            <w:pStyle w:val="TOC2"/>
            <w:tabs>
              <w:tab w:val="right" w:leader="dot" w:pos="9016"/>
            </w:tabs>
            <w:rPr>
              <w:rFonts w:eastAsiaTheme="minorEastAsia"/>
              <w:noProof/>
              <w:lang w:eastAsia="en-GB"/>
            </w:rPr>
          </w:pPr>
          <w:hyperlink w:anchor="_Toc124169492" w:history="1">
            <w:r w:rsidRPr="002F2A26">
              <w:rPr>
                <w:rStyle w:val="Hyperlink"/>
                <w:noProof/>
              </w:rPr>
              <w:t>4.6 Opinions of traffic officers</w:t>
            </w:r>
            <w:r>
              <w:rPr>
                <w:noProof/>
                <w:webHidden/>
              </w:rPr>
              <w:tab/>
            </w:r>
            <w:r>
              <w:rPr>
                <w:noProof/>
                <w:webHidden/>
              </w:rPr>
              <w:fldChar w:fldCharType="begin"/>
            </w:r>
            <w:r>
              <w:rPr>
                <w:noProof/>
                <w:webHidden/>
              </w:rPr>
              <w:instrText xml:space="preserve"> PAGEREF _Toc124169492 \h </w:instrText>
            </w:r>
            <w:r>
              <w:rPr>
                <w:noProof/>
                <w:webHidden/>
              </w:rPr>
            </w:r>
            <w:r>
              <w:rPr>
                <w:noProof/>
                <w:webHidden/>
              </w:rPr>
              <w:fldChar w:fldCharType="separate"/>
            </w:r>
            <w:r>
              <w:rPr>
                <w:noProof/>
                <w:webHidden/>
              </w:rPr>
              <w:t>24</w:t>
            </w:r>
            <w:r>
              <w:rPr>
                <w:noProof/>
                <w:webHidden/>
              </w:rPr>
              <w:fldChar w:fldCharType="end"/>
            </w:r>
          </w:hyperlink>
        </w:p>
        <w:p w14:paraId="1067D87E" w14:textId="3D237361" w:rsidR="004125D4" w:rsidRDefault="004125D4">
          <w:pPr>
            <w:pStyle w:val="TOC2"/>
            <w:tabs>
              <w:tab w:val="right" w:leader="dot" w:pos="9016"/>
            </w:tabs>
            <w:rPr>
              <w:rFonts w:eastAsiaTheme="minorEastAsia"/>
              <w:noProof/>
              <w:lang w:eastAsia="en-GB"/>
            </w:rPr>
          </w:pPr>
          <w:hyperlink w:anchor="_Toc124169493" w:history="1">
            <w:r w:rsidRPr="002F2A26">
              <w:rPr>
                <w:rStyle w:val="Hyperlink"/>
                <w:noProof/>
              </w:rPr>
              <w:t>4.7 Conclusion</w:t>
            </w:r>
            <w:r>
              <w:rPr>
                <w:noProof/>
                <w:webHidden/>
              </w:rPr>
              <w:tab/>
            </w:r>
            <w:r>
              <w:rPr>
                <w:noProof/>
                <w:webHidden/>
              </w:rPr>
              <w:fldChar w:fldCharType="begin"/>
            </w:r>
            <w:r>
              <w:rPr>
                <w:noProof/>
                <w:webHidden/>
              </w:rPr>
              <w:instrText xml:space="preserve"> PAGEREF _Toc124169493 \h </w:instrText>
            </w:r>
            <w:r>
              <w:rPr>
                <w:noProof/>
                <w:webHidden/>
              </w:rPr>
            </w:r>
            <w:r>
              <w:rPr>
                <w:noProof/>
                <w:webHidden/>
              </w:rPr>
              <w:fldChar w:fldCharType="separate"/>
            </w:r>
            <w:r>
              <w:rPr>
                <w:noProof/>
                <w:webHidden/>
              </w:rPr>
              <w:t>25</w:t>
            </w:r>
            <w:r>
              <w:rPr>
                <w:noProof/>
                <w:webHidden/>
              </w:rPr>
              <w:fldChar w:fldCharType="end"/>
            </w:r>
          </w:hyperlink>
        </w:p>
        <w:p w14:paraId="7AE902AE" w14:textId="3932A124" w:rsidR="004125D4" w:rsidRDefault="004125D4">
          <w:pPr>
            <w:pStyle w:val="TOC1"/>
            <w:tabs>
              <w:tab w:val="right" w:leader="dot" w:pos="9016"/>
            </w:tabs>
            <w:rPr>
              <w:rFonts w:eastAsiaTheme="minorEastAsia"/>
              <w:noProof/>
              <w:lang w:eastAsia="en-GB"/>
            </w:rPr>
          </w:pPr>
          <w:hyperlink w:anchor="_Toc124169494" w:history="1">
            <w:r w:rsidRPr="002F2A26">
              <w:rPr>
                <w:rStyle w:val="Hyperlink"/>
                <w:noProof/>
              </w:rPr>
              <w:t>Chapter 5.0 – Findings, conclusions, and recommendations.</w:t>
            </w:r>
            <w:r>
              <w:rPr>
                <w:noProof/>
                <w:webHidden/>
              </w:rPr>
              <w:tab/>
            </w:r>
            <w:r>
              <w:rPr>
                <w:noProof/>
                <w:webHidden/>
              </w:rPr>
              <w:fldChar w:fldCharType="begin"/>
            </w:r>
            <w:r>
              <w:rPr>
                <w:noProof/>
                <w:webHidden/>
              </w:rPr>
              <w:instrText xml:space="preserve"> PAGEREF _Toc124169494 \h </w:instrText>
            </w:r>
            <w:r>
              <w:rPr>
                <w:noProof/>
                <w:webHidden/>
              </w:rPr>
            </w:r>
            <w:r>
              <w:rPr>
                <w:noProof/>
                <w:webHidden/>
              </w:rPr>
              <w:fldChar w:fldCharType="separate"/>
            </w:r>
            <w:r>
              <w:rPr>
                <w:noProof/>
                <w:webHidden/>
              </w:rPr>
              <w:t>25</w:t>
            </w:r>
            <w:r>
              <w:rPr>
                <w:noProof/>
                <w:webHidden/>
              </w:rPr>
              <w:fldChar w:fldCharType="end"/>
            </w:r>
          </w:hyperlink>
        </w:p>
        <w:p w14:paraId="5818D428" w14:textId="09C6F54B" w:rsidR="004125D4" w:rsidRDefault="004125D4">
          <w:pPr>
            <w:pStyle w:val="TOC2"/>
            <w:tabs>
              <w:tab w:val="right" w:leader="dot" w:pos="9016"/>
            </w:tabs>
            <w:rPr>
              <w:rFonts w:eastAsiaTheme="minorEastAsia"/>
              <w:noProof/>
              <w:lang w:eastAsia="en-GB"/>
            </w:rPr>
          </w:pPr>
          <w:hyperlink w:anchor="_Toc124169495" w:history="1">
            <w:r w:rsidRPr="002F2A26">
              <w:rPr>
                <w:rStyle w:val="Hyperlink"/>
                <w:noProof/>
              </w:rPr>
              <w:t>5.1 Introduction</w:t>
            </w:r>
            <w:r>
              <w:rPr>
                <w:noProof/>
                <w:webHidden/>
              </w:rPr>
              <w:tab/>
            </w:r>
            <w:r>
              <w:rPr>
                <w:noProof/>
                <w:webHidden/>
              </w:rPr>
              <w:fldChar w:fldCharType="begin"/>
            </w:r>
            <w:r>
              <w:rPr>
                <w:noProof/>
                <w:webHidden/>
              </w:rPr>
              <w:instrText xml:space="preserve"> PAGEREF _Toc124169495 \h </w:instrText>
            </w:r>
            <w:r>
              <w:rPr>
                <w:noProof/>
                <w:webHidden/>
              </w:rPr>
            </w:r>
            <w:r>
              <w:rPr>
                <w:noProof/>
                <w:webHidden/>
              </w:rPr>
              <w:fldChar w:fldCharType="separate"/>
            </w:r>
            <w:r>
              <w:rPr>
                <w:noProof/>
                <w:webHidden/>
              </w:rPr>
              <w:t>25</w:t>
            </w:r>
            <w:r>
              <w:rPr>
                <w:noProof/>
                <w:webHidden/>
              </w:rPr>
              <w:fldChar w:fldCharType="end"/>
            </w:r>
          </w:hyperlink>
        </w:p>
        <w:p w14:paraId="4B8FE19D" w14:textId="570A375F" w:rsidR="004125D4" w:rsidRDefault="004125D4">
          <w:pPr>
            <w:pStyle w:val="TOC2"/>
            <w:tabs>
              <w:tab w:val="right" w:leader="dot" w:pos="9016"/>
            </w:tabs>
            <w:rPr>
              <w:rFonts w:eastAsiaTheme="minorEastAsia"/>
              <w:noProof/>
              <w:lang w:eastAsia="en-GB"/>
            </w:rPr>
          </w:pPr>
          <w:hyperlink w:anchor="_Toc124169496" w:history="1">
            <w:r w:rsidRPr="002F2A26">
              <w:rPr>
                <w:rStyle w:val="Hyperlink"/>
                <w:noProof/>
              </w:rPr>
              <w:t>5.2 Completion and achievement of research objectives</w:t>
            </w:r>
            <w:r>
              <w:rPr>
                <w:noProof/>
                <w:webHidden/>
              </w:rPr>
              <w:tab/>
            </w:r>
            <w:r>
              <w:rPr>
                <w:noProof/>
                <w:webHidden/>
              </w:rPr>
              <w:fldChar w:fldCharType="begin"/>
            </w:r>
            <w:r>
              <w:rPr>
                <w:noProof/>
                <w:webHidden/>
              </w:rPr>
              <w:instrText xml:space="preserve"> PAGEREF _Toc124169496 \h </w:instrText>
            </w:r>
            <w:r>
              <w:rPr>
                <w:noProof/>
                <w:webHidden/>
              </w:rPr>
            </w:r>
            <w:r>
              <w:rPr>
                <w:noProof/>
                <w:webHidden/>
              </w:rPr>
              <w:fldChar w:fldCharType="separate"/>
            </w:r>
            <w:r>
              <w:rPr>
                <w:noProof/>
                <w:webHidden/>
              </w:rPr>
              <w:t>26</w:t>
            </w:r>
            <w:r>
              <w:rPr>
                <w:noProof/>
                <w:webHidden/>
              </w:rPr>
              <w:fldChar w:fldCharType="end"/>
            </w:r>
          </w:hyperlink>
        </w:p>
        <w:p w14:paraId="69CF3121" w14:textId="03BB0968" w:rsidR="004125D4" w:rsidRDefault="004125D4">
          <w:pPr>
            <w:pStyle w:val="TOC3"/>
            <w:tabs>
              <w:tab w:val="right" w:leader="dot" w:pos="9016"/>
            </w:tabs>
            <w:rPr>
              <w:rFonts w:eastAsiaTheme="minorEastAsia"/>
              <w:noProof/>
              <w:lang w:eastAsia="en-GB"/>
            </w:rPr>
          </w:pPr>
          <w:hyperlink w:anchor="_Toc124169497" w:history="1">
            <w:r w:rsidRPr="002F2A26">
              <w:rPr>
                <w:rStyle w:val="Hyperlink"/>
                <w:noProof/>
              </w:rPr>
              <w:t>Objective 1 - Identify why and how Section 5A was introduced.</w:t>
            </w:r>
            <w:r>
              <w:rPr>
                <w:noProof/>
                <w:webHidden/>
              </w:rPr>
              <w:tab/>
            </w:r>
            <w:r>
              <w:rPr>
                <w:noProof/>
                <w:webHidden/>
              </w:rPr>
              <w:fldChar w:fldCharType="begin"/>
            </w:r>
            <w:r>
              <w:rPr>
                <w:noProof/>
                <w:webHidden/>
              </w:rPr>
              <w:instrText xml:space="preserve"> PAGEREF _Toc124169497 \h </w:instrText>
            </w:r>
            <w:r>
              <w:rPr>
                <w:noProof/>
                <w:webHidden/>
              </w:rPr>
            </w:r>
            <w:r>
              <w:rPr>
                <w:noProof/>
                <w:webHidden/>
              </w:rPr>
              <w:fldChar w:fldCharType="separate"/>
            </w:r>
            <w:r>
              <w:rPr>
                <w:noProof/>
                <w:webHidden/>
              </w:rPr>
              <w:t>26</w:t>
            </w:r>
            <w:r>
              <w:rPr>
                <w:noProof/>
                <w:webHidden/>
              </w:rPr>
              <w:fldChar w:fldCharType="end"/>
            </w:r>
          </w:hyperlink>
        </w:p>
        <w:p w14:paraId="4C9CAACF" w14:textId="090769C8" w:rsidR="004125D4" w:rsidRDefault="004125D4">
          <w:pPr>
            <w:pStyle w:val="TOC3"/>
            <w:tabs>
              <w:tab w:val="right" w:leader="dot" w:pos="9016"/>
            </w:tabs>
            <w:rPr>
              <w:rFonts w:eastAsiaTheme="minorEastAsia"/>
              <w:noProof/>
              <w:lang w:eastAsia="en-GB"/>
            </w:rPr>
          </w:pPr>
          <w:hyperlink w:anchor="_Toc124169498" w:history="1">
            <w:r w:rsidRPr="002F2A26">
              <w:rPr>
                <w:rStyle w:val="Hyperlink"/>
                <w:noProof/>
              </w:rPr>
              <w:t>Objective 2 - Examine the benefits of Section 5A.</w:t>
            </w:r>
            <w:r>
              <w:rPr>
                <w:noProof/>
                <w:webHidden/>
              </w:rPr>
              <w:tab/>
            </w:r>
            <w:r>
              <w:rPr>
                <w:noProof/>
                <w:webHidden/>
              </w:rPr>
              <w:fldChar w:fldCharType="begin"/>
            </w:r>
            <w:r>
              <w:rPr>
                <w:noProof/>
                <w:webHidden/>
              </w:rPr>
              <w:instrText xml:space="preserve"> PAGEREF _Toc124169498 \h </w:instrText>
            </w:r>
            <w:r>
              <w:rPr>
                <w:noProof/>
                <w:webHidden/>
              </w:rPr>
            </w:r>
            <w:r>
              <w:rPr>
                <w:noProof/>
                <w:webHidden/>
              </w:rPr>
              <w:fldChar w:fldCharType="separate"/>
            </w:r>
            <w:r>
              <w:rPr>
                <w:noProof/>
                <w:webHidden/>
              </w:rPr>
              <w:t>26</w:t>
            </w:r>
            <w:r>
              <w:rPr>
                <w:noProof/>
                <w:webHidden/>
              </w:rPr>
              <w:fldChar w:fldCharType="end"/>
            </w:r>
          </w:hyperlink>
        </w:p>
        <w:p w14:paraId="3151AFA7" w14:textId="17B2BDA6" w:rsidR="004125D4" w:rsidRDefault="004125D4">
          <w:pPr>
            <w:pStyle w:val="TOC3"/>
            <w:tabs>
              <w:tab w:val="right" w:leader="dot" w:pos="9016"/>
            </w:tabs>
            <w:rPr>
              <w:rFonts w:eastAsiaTheme="minorEastAsia"/>
              <w:noProof/>
              <w:lang w:eastAsia="en-GB"/>
            </w:rPr>
          </w:pPr>
          <w:hyperlink w:anchor="_Toc124169499" w:history="1">
            <w:r w:rsidRPr="002F2A26">
              <w:rPr>
                <w:rStyle w:val="Hyperlink"/>
                <w:noProof/>
              </w:rPr>
              <w:t>Objective 3 - Identify areas of improvement within drug driving laws following the introduction of Section 5A.</w:t>
            </w:r>
            <w:r>
              <w:rPr>
                <w:noProof/>
                <w:webHidden/>
              </w:rPr>
              <w:tab/>
            </w:r>
            <w:r>
              <w:rPr>
                <w:noProof/>
                <w:webHidden/>
              </w:rPr>
              <w:fldChar w:fldCharType="begin"/>
            </w:r>
            <w:r>
              <w:rPr>
                <w:noProof/>
                <w:webHidden/>
              </w:rPr>
              <w:instrText xml:space="preserve"> PAGEREF _Toc124169499 \h </w:instrText>
            </w:r>
            <w:r>
              <w:rPr>
                <w:noProof/>
                <w:webHidden/>
              </w:rPr>
            </w:r>
            <w:r>
              <w:rPr>
                <w:noProof/>
                <w:webHidden/>
              </w:rPr>
              <w:fldChar w:fldCharType="separate"/>
            </w:r>
            <w:r>
              <w:rPr>
                <w:noProof/>
                <w:webHidden/>
              </w:rPr>
              <w:t>26</w:t>
            </w:r>
            <w:r>
              <w:rPr>
                <w:noProof/>
                <w:webHidden/>
              </w:rPr>
              <w:fldChar w:fldCharType="end"/>
            </w:r>
          </w:hyperlink>
        </w:p>
        <w:p w14:paraId="25CC5517" w14:textId="28FD257D" w:rsidR="004125D4" w:rsidRDefault="004125D4">
          <w:pPr>
            <w:pStyle w:val="TOC3"/>
            <w:tabs>
              <w:tab w:val="right" w:leader="dot" w:pos="9016"/>
            </w:tabs>
            <w:rPr>
              <w:rFonts w:eastAsiaTheme="minorEastAsia"/>
              <w:noProof/>
              <w:lang w:eastAsia="en-GB"/>
            </w:rPr>
          </w:pPr>
          <w:hyperlink w:anchor="_Toc124169500" w:history="1">
            <w:r w:rsidRPr="002F2A26">
              <w:rPr>
                <w:rStyle w:val="Hyperlink"/>
                <w:noProof/>
              </w:rPr>
              <w:t>Objective 4 - Explore the role of the traffic officer in enforcing Section 5A.</w:t>
            </w:r>
            <w:r>
              <w:rPr>
                <w:noProof/>
                <w:webHidden/>
              </w:rPr>
              <w:tab/>
            </w:r>
            <w:r>
              <w:rPr>
                <w:noProof/>
                <w:webHidden/>
              </w:rPr>
              <w:fldChar w:fldCharType="begin"/>
            </w:r>
            <w:r>
              <w:rPr>
                <w:noProof/>
                <w:webHidden/>
              </w:rPr>
              <w:instrText xml:space="preserve"> PAGEREF _Toc124169500 \h </w:instrText>
            </w:r>
            <w:r>
              <w:rPr>
                <w:noProof/>
                <w:webHidden/>
              </w:rPr>
            </w:r>
            <w:r>
              <w:rPr>
                <w:noProof/>
                <w:webHidden/>
              </w:rPr>
              <w:fldChar w:fldCharType="separate"/>
            </w:r>
            <w:r>
              <w:rPr>
                <w:noProof/>
                <w:webHidden/>
              </w:rPr>
              <w:t>27</w:t>
            </w:r>
            <w:r>
              <w:rPr>
                <w:noProof/>
                <w:webHidden/>
              </w:rPr>
              <w:fldChar w:fldCharType="end"/>
            </w:r>
          </w:hyperlink>
        </w:p>
        <w:p w14:paraId="2AE90868" w14:textId="74A7DFE8" w:rsidR="004125D4" w:rsidRDefault="004125D4">
          <w:pPr>
            <w:pStyle w:val="TOC3"/>
            <w:tabs>
              <w:tab w:val="right" w:leader="dot" w:pos="9016"/>
            </w:tabs>
            <w:rPr>
              <w:rFonts w:eastAsiaTheme="minorEastAsia"/>
              <w:noProof/>
              <w:lang w:eastAsia="en-GB"/>
            </w:rPr>
          </w:pPr>
          <w:hyperlink w:anchor="_Toc124169501" w:history="1">
            <w:r w:rsidRPr="002F2A26">
              <w:rPr>
                <w:rStyle w:val="Hyperlink"/>
                <w:noProof/>
              </w:rPr>
              <w:t>Objective 5 - Understand the opinions of serving traffic officers on Section 5A</w:t>
            </w:r>
            <w:r>
              <w:rPr>
                <w:noProof/>
                <w:webHidden/>
              </w:rPr>
              <w:tab/>
            </w:r>
            <w:r>
              <w:rPr>
                <w:noProof/>
                <w:webHidden/>
              </w:rPr>
              <w:fldChar w:fldCharType="begin"/>
            </w:r>
            <w:r>
              <w:rPr>
                <w:noProof/>
                <w:webHidden/>
              </w:rPr>
              <w:instrText xml:space="preserve"> PAGEREF _Toc124169501 \h </w:instrText>
            </w:r>
            <w:r>
              <w:rPr>
                <w:noProof/>
                <w:webHidden/>
              </w:rPr>
            </w:r>
            <w:r>
              <w:rPr>
                <w:noProof/>
                <w:webHidden/>
              </w:rPr>
              <w:fldChar w:fldCharType="separate"/>
            </w:r>
            <w:r>
              <w:rPr>
                <w:noProof/>
                <w:webHidden/>
              </w:rPr>
              <w:t>27</w:t>
            </w:r>
            <w:r>
              <w:rPr>
                <w:noProof/>
                <w:webHidden/>
              </w:rPr>
              <w:fldChar w:fldCharType="end"/>
            </w:r>
          </w:hyperlink>
        </w:p>
        <w:p w14:paraId="48F44856" w14:textId="245642F7" w:rsidR="004125D4" w:rsidRDefault="004125D4">
          <w:pPr>
            <w:pStyle w:val="TOC2"/>
            <w:tabs>
              <w:tab w:val="right" w:leader="dot" w:pos="9016"/>
            </w:tabs>
            <w:rPr>
              <w:rFonts w:eastAsiaTheme="minorEastAsia"/>
              <w:noProof/>
              <w:lang w:eastAsia="en-GB"/>
            </w:rPr>
          </w:pPr>
          <w:hyperlink w:anchor="_Toc124169502" w:history="1">
            <w:r w:rsidRPr="002F2A26">
              <w:rPr>
                <w:rStyle w:val="Hyperlink"/>
                <w:noProof/>
              </w:rPr>
              <w:t>5.3 Recommendations</w:t>
            </w:r>
            <w:r>
              <w:rPr>
                <w:noProof/>
                <w:webHidden/>
              </w:rPr>
              <w:tab/>
            </w:r>
            <w:r>
              <w:rPr>
                <w:noProof/>
                <w:webHidden/>
              </w:rPr>
              <w:fldChar w:fldCharType="begin"/>
            </w:r>
            <w:r>
              <w:rPr>
                <w:noProof/>
                <w:webHidden/>
              </w:rPr>
              <w:instrText xml:space="preserve"> PAGEREF _Toc124169502 \h </w:instrText>
            </w:r>
            <w:r>
              <w:rPr>
                <w:noProof/>
                <w:webHidden/>
              </w:rPr>
            </w:r>
            <w:r>
              <w:rPr>
                <w:noProof/>
                <w:webHidden/>
              </w:rPr>
              <w:fldChar w:fldCharType="separate"/>
            </w:r>
            <w:r>
              <w:rPr>
                <w:noProof/>
                <w:webHidden/>
              </w:rPr>
              <w:t>27</w:t>
            </w:r>
            <w:r>
              <w:rPr>
                <w:noProof/>
                <w:webHidden/>
              </w:rPr>
              <w:fldChar w:fldCharType="end"/>
            </w:r>
          </w:hyperlink>
        </w:p>
        <w:p w14:paraId="5E87DAD1" w14:textId="48AEDA09" w:rsidR="004125D4" w:rsidRDefault="004125D4">
          <w:pPr>
            <w:pStyle w:val="TOC3"/>
            <w:tabs>
              <w:tab w:val="right" w:leader="dot" w:pos="9016"/>
            </w:tabs>
            <w:rPr>
              <w:rFonts w:eastAsiaTheme="minorEastAsia"/>
              <w:noProof/>
              <w:lang w:eastAsia="en-GB"/>
            </w:rPr>
          </w:pPr>
          <w:hyperlink w:anchor="_Toc124169503" w:history="1">
            <w:r w:rsidRPr="002F2A26">
              <w:rPr>
                <w:rStyle w:val="Hyperlink"/>
                <w:noProof/>
              </w:rPr>
              <w:t>Recommendation One: Provide prescribed limits for drugs in urine.</w:t>
            </w:r>
            <w:r>
              <w:rPr>
                <w:noProof/>
                <w:webHidden/>
              </w:rPr>
              <w:tab/>
            </w:r>
            <w:r>
              <w:rPr>
                <w:noProof/>
                <w:webHidden/>
              </w:rPr>
              <w:fldChar w:fldCharType="begin"/>
            </w:r>
            <w:r>
              <w:rPr>
                <w:noProof/>
                <w:webHidden/>
              </w:rPr>
              <w:instrText xml:space="preserve"> PAGEREF _Toc124169503 \h </w:instrText>
            </w:r>
            <w:r>
              <w:rPr>
                <w:noProof/>
                <w:webHidden/>
              </w:rPr>
            </w:r>
            <w:r>
              <w:rPr>
                <w:noProof/>
                <w:webHidden/>
              </w:rPr>
              <w:fldChar w:fldCharType="separate"/>
            </w:r>
            <w:r>
              <w:rPr>
                <w:noProof/>
                <w:webHidden/>
              </w:rPr>
              <w:t>27</w:t>
            </w:r>
            <w:r>
              <w:rPr>
                <w:noProof/>
                <w:webHidden/>
              </w:rPr>
              <w:fldChar w:fldCharType="end"/>
            </w:r>
          </w:hyperlink>
        </w:p>
        <w:p w14:paraId="1CE25A05" w14:textId="4F7E8572" w:rsidR="004125D4" w:rsidRDefault="004125D4">
          <w:pPr>
            <w:pStyle w:val="TOC3"/>
            <w:tabs>
              <w:tab w:val="right" w:leader="dot" w:pos="9016"/>
            </w:tabs>
            <w:rPr>
              <w:rFonts w:eastAsiaTheme="minorEastAsia"/>
              <w:noProof/>
              <w:lang w:eastAsia="en-GB"/>
            </w:rPr>
          </w:pPr>
          <w:hyperlink w:anchor="_Toc124169504" w:history="1">
            <w:r w:rsidRPr="002F2A26">
              <w:rPr>
                <w:rStyle w:val="Hyperlink"/>
                <w:noProof/>
              </w:rPr>
              <w:t>Recommendation Two: Add further drugs to roadside testing equipment</w:t>
            </w:r>
            <w:r>
              <w:rPr>
                <w:noProof/>
                <w:webHidden/>
              </w:rPr>
              <w:tab/>
            </w:r>
            <w:r>
              <w:rPr>
                <w:noProof/>
                <w:webHidden/>
              </w:rPr>
              <w:fldChar w:fldCharType="begin"/>
            </w:r>
            <w:r>
              <w:rPr>
                <w:noProof/>
                <w:webHidden/>
              </w:rPr>
              <w:instrText xml:space="preserve"> PAGEREF _Toc124169504 \h </w:instrText>
            </w:r>
            <w:r>
              <w:rPr>
                <w:noProof/>
                <w:webHidden/>
              </w:rPr>
            </w:r>
            <w:r>
              <w:rPr>
                <w:noProof/>
                <w:webHidden/>
              </w:rPr>
              <w:fldChar w:fldCharType="separate"/>
            </w:r>
            <w:r>
              <w:rPr>
                <w:noProof/>
                <w:webHidden/>
              </w:rPr>
              <w:t>28</w:t>
            </w:r>
            <w:r>
              <w:rPr>
                <w:noProof/>
                <w:webHidden/>
              </w:rPr>
              <w:fldChar w:fldCharType="end"/>
            </w:r>
          </w:hyperlink>
        </w:p>
        <w:p w14:paraId="32A44058" w14:textId="0EFC751C" w:rsidR="004125D4" w:rsidRDefault="004125D4">
          <w:pPr>
            <w:pStyle w:val="TOC3"/>
            <w:tabs>
              <w:tab w:val="right" w:leader="dot" w:pos="9016"/>
            </w:tabs>
            <w:rPr>
              <w:rFonts w:eastAsiaTheme="minorEastAsia"/>
              <w:noProof/>
              <w:lang w:eastAsia="en-GB"/>
            </w:rPr>
          </w:pPr>
          <w:hyperlink w:anchor="_Toc124169505" w:history="1">
            <w:r w:rsidRPr="002F2A26">
              <w:rPr>
                <w:rStyle w:val="Hyperlink"/>
                <w:noProof/>
              </w:rPr>
              <w:t>Recommendations Three: A change in sentencing guidelines.</w:t>
            </w:r>
            <w:r>
              <w:rPr>
                <w:noProof/>
                <w:webHidden/>
              </w:rPr>
              <w:tab/>
            </w:r>
            <w:r>
              <w:rPr>
                <w:noProof/>
                <w:webHidden/>
              </w:rPr>
              <w:fldChar w:fldCharType="begin"/>
            </w:r>
            <w:r>
              <w:rPr>
                <w:noProof/>
                <w:webHidden/>
              </w:rPr>
              <w:instrText xml:space="preserve"> PAGEREF _Toc124169505 \h </w:instrText>
            </w:r>
            <w:r>
              <w:rPr>
                <w:noProof/>
                <w:webHidden/>
              </w:rPr>
            </w:r>
            <w:r>
              <w:rPr>
                <w:noProof/>
                <w:webHidden/>
              </w:rPr>
              <w:fldChar w:fldCharType="separate"/>
            </w:r>
            <w:r>
              <w:rPr>
                <w:noProof/>
                <w:webHidden/>
              </w:rPr>
              <w:t>28</w:t>
            </w:r>
            <w:r>
              <w:rPr>
                <w:noProof/>
                <w:webHidden/>
              </w:rPr>
              <w:fldChar w:fldCharType="end"/>
            </w:r>
          </w:hyperlink>
        </w:p>
        <w:p w14:paraId="6245313B" w14:textId="23D3D6C3" w:rsidR="004125D4" w:rsidRDefault="004125D4">
          <w:pPr>
            <w:pStyle w:val="TOC3"/>
            <w:tabs>
              <w:tab w:val="right" w:leader="dot" w:pos="9016"/>
            </w:tabs>
            <w:rPr>
              <w:rFonts w:eastAsiaTheme="minorEastAsia"/>
              <w:noProof/>
              <w:lang w:eastAsia="en-GB"/>
            </w:rPr>
          </w:pPr>
          <w:hyperlink w:anchor="_Toc124169506" w:history="1">
            <w:r w:rsidRPr="002F2A26">
              <w:rPr>
                <w:rStyle w:val="Hyperlink"/>
                <w:noProof/>
              </w:rPr>
              <w:t>Recommendation Four: Increase Police force reporting.</w:t>
            </w:r>
            <w:r>
              <w:rPr>
                <w:noProof/>
                <w:webHidden/>
              </w:rPr>
              <w:tab/>
            </w:r>
            <w:r>
              <w:rPr>
                <w:noProof/>
                <w:webHidden/>
              </w:rPr>
              <w:fldChar w:fldCharType="begin"/>
            </w:r>
            <w:r>
              <w:rPr>
                <w:noProof/>
                <w:webHidden/>
              </w:rPr>
              <w:instrText xml:space="preserve"> PAGEREF _Toc124169506 \h </w:instrText>
            </w:r>
            <w:r>
              <w:rPr>
                <w:noProof/>
                <w:webHidden/>
              </w:rPr>
            </w:r>
            <w:r>
              <w:rPr>
                <w:noProof/>
                <w:webHidden/>
              </w:rPr>
              <w:fldChar w:fldCharType="separate"/>
            </w:r>
            <w:r>
              <w:rPr>
                <w:noProof/>
                <w:webHidden/>
              </w:rPr>
              <w:t>28</w:t>
            </w:r>
            <w:r>
              <w:rPr>
                <w:noProof/>
                <w:webHidden/>
              </w:rPr>
              <w:fldChar w:fldCharType="end"/>
            </w:r>
          </w:hyperlink>
        </w:p>
        <w:p w14:paraId="137E864B" w14:textId="0A655BC4" w:rsidR="004125D4" w:rsidRDefault="004125D4">
          <w:pPr>
            <w:pStyle w:val="TOC2"/>
            <w:tabs>
              <w:tab w:val="right" w:leader="dot" w:pos="9016"/>
            </w:tabs>
            <w:rPr>
              <w:rFonts w:eastAsiaTheme="minorEastAsia"/>
              <w:noProof/>
              <w:lang w:eastAsia="en-GB"/>
            </w:rPr>
          </w:pPr>
          <w:hyperlink w:anchor="_Toc124169507" w:history="1">
            <w:r w:rsidRPr="002F2A26">
              <w:rPr>
                <w:rStyle w:val="Hyperlink"/>
                <w:noProof/>
              </w:rPr>
              <w:t>5.4 Limitations</w:t>
            </w:r>
            <w:r>
              <w:rPr>
                <w:noProof/>
                <w:webHidden/>
              </w:rPr>
              <w:tab/>
            </w:r>
            <w:r>
              <w:rPr>
                <w:noProof/>
                <w:webHidden/>
              </w:rPr>
              <w:fldChar w:fldCharType="begin"/>
            </w:r>
            <w:r>
              <w:rPr>
                <w:noProof/>
                <w:webHidden/>
              </w:rPr>
              <w:instrText xml:space="preserve"> PAGEREF _Toc124169507 \h </w:instrText>
            </w:r>
            <w:r>
              <w:rPr>
                <w:noProof/>
                <w:webHidden/>
              </w:rPr>
            </w:r>
            <w:r>
              <w:rPr>
                <w:noProof/>
                <w:webHidden/>
              </w:rPr>
              <w:fldChar w:fldCharType="separate"/>
            </w:r>
            <w:r>
              <w:rPr>
                <w:noProof/>
                <w:webHidden/>
              </w:rPr>
              <w:t>28</w:t>
            </w:r>
            <w:r>
              <w:rPr>
                <w:noProof/>
                <w:webHidden/>
              </w:rPr>
              <w:fldChar w:fldCharType="end"/>
            </w:r>
          </w:hyperlink>
        </w:p>
        <w:p w14:paraId="77F2A743" w14:textId="2F60B8B7" w:rsidR="004125D4" w:rsidRDefault="004125D4">
          <w:pPr>
            <w:pStyle w:val="TOC2"/>
            <w:tabs>
              <w:tab w:val="right" w:leader="dot" w:pos="9016"/>
            </w:tabs>
            <w:rPr>
              <w:rFonts w:eastAsiaTheme="minorEastAsia"/>
              <w:noProof/>
              <w:lang w:eastAsia="en-GB"/>
            </w:rPr>
          </w:pPr>
          <w:hyperlink w:anchor="_Toc124169508" w:history="1">
            <w:r w:rsidRPr="002F2A26">
              <w:rPr>
                <w:rStyle w:val="Hyperlink"/>
                <w:noProof/>
              </w:rPr>
              <w:t>5.5 Conclusion</w:t>
            </w:r>
            <w:r>
              <w:rPr>
                <w:noProof/>
                <w:webHidden/>
              </w:rPr>
              <w:tab/>
            </w:r>
            <w:r>
              <w:rPr>
                <w:noProof/>
                <w:webHidden/>
              </w:rPr>
              <w:fldChar w:fldCharType="begin"/>
            </w:r>
            <w:r>
              <w:rPr>
                <w:noProof/>
                <w:webHidden/>
              </w:rPr>
              <w:instrText xml:space="preserve"> PAGEREF _Toc124169508 \h </w:instrText>
            </w:r>
            <w:r>
              <w:rPr>
                <w:noProof/>
                <w:webHidden/>
              </w:rPr>
            </w:r>
            <w:r>
              <w:rPr>
                <w:noProof/>
                <w:webHidden/>
              </w:rPr>
              <w:fldChar w:fldCharType="separate"/>
            </w:r>
            <w:r>
              <w:rPr>
                <w:noProof/>
                <w:webHidden/>
              </w:rPr>
              <w:t>28</w:t>
            </w:r>
            <w:r>
              <w:rPr>
                <w:noProof/>
                <w:webHidden/>
              </w:rPr>
              <w:fldChar w:fldCharType="end"/>
            </w:r>
          </w:hyperlink>
        </w:p>
        <w:p w14:paraId="3307A223" w14:textId="62B12912" w:rsidR="004125D4" w:rsidRDefault="004125D4">
          <w:pPr>
            <w:pStyle w:val="TOC1"/>
            <w:tabs>
              <w:tab w:val="right" w:leader="dot" w:pos="9016"/>
            </w:tabs>
            <w:rPr>
              <w:rFonts w:eastAsiaTheme="minorEastAsia"/>
              <w:noProof/>
              <w:lang w:eastAsia="en-GB"/>
            </w:rPr>
          </w:pPr>
          <w:hyperlink w:anchor="_Toc124169509" w:history="1">
            <w:r w:rsidRPr="002F2A26">
              <w:rPr>
                <w:rStyle w:val="Hyperlink"/>
                <w:noProof/>
              </w:rPr>
              <w:t>6.0 Bibliography</w:t>
            </w:r>
            <w:r>
              <w:rPr>
                <w:noProof/>
                <w:webHidden/>
              </w:rPr>
              <w:tab/>
            </w:r>
            <w:r>
              <w:rPr>
                <w:noProof/>
                <w:webHidden/>
              </w:rPr>
              <w:fldChar w:fldCharType="begin"/>
            </w:r>
            <w:r>
              <w:rPr>
                <w:noProof/>
                <w:webHidden/>
              </w:rPr>
              <w:instrText xml:space="preserve"> PAGEREF _Toc124169509 \h </w:instrText>
            </w:r>
            <w:r>
              <w:rPr>
                <w:noProof/>
                <w:webHidden/>
              </w:rPr>
            </w:r>
            <w:r>
              <w:rPr>
                <w:noProof/>
                <w:webHidden/>
              </w:rPr>
              <w:fldChar w:fldCharType="separate"/>
            </w:r>
            <w:r>
              <w:rPr>
                <w:noProof/>
                <w:webHidden/>
              </w:rPr>
              <w:t>30</w:t>
            </w:r>
            <w:r>
              <w:rPr>
                <w:noProof/>
                <w:webHidden/>
              </w:rPr>
              <w:fldChar w:fldCharType="end"/>
            </w:r>
          </w:hyperlink>
        </w:p>
        <w:p w14:paraId="46E3E8AA" w14:textId="1582F396" w:rsidR="004125D4" w:rsidRDefault="004125D4">
          <w:pPr>
            <w:pStyle w:val="TOC1"/>
            <w:tabs>
              <w:tab w:val="right" w:leader="dot" w:pos="9016"/>
            </w:tabs>
            <w:rPr>
              <w:rFonts w:eastAsiaTheme="minorEastAsia"/>
              <w:noProof/>
              <w:lang w:eastAsia="en-GB"/>
            </w:rPr>
          </w:pPr>
          <w:hyperlink w:anchor="_Toc124169510" w:history="1">
            <w:r w:rsidRPr="002F2A26">
              <w:rPr>
                <w:rStyle w:val="Hyperlink"/>
                <w:noProof/>
              </w:rPr>
              <w:t>7.0 Appendix</w:t>
            </w:r>
            <w:r>
              <w:rPr>
                <w:noProof/>
                <w:webHidden/>
              </w:rPr>
              <w:tab/>
            </w:r>
            <w:r>
              <w:rPr>
                <w:noProof/>
                <w:webHidden/>
              </w:rPr>
              <w:fldChar w:fldCharType="begin"/>
            </w:r>
            <w:r>
              <w:rPr>
                <w:noProof/>
                <w:webHidden/>
              </w:rPr>
              <w:instrText xml:space="preserve"> PAGEREF _Toc124169510 \h </w:instrText>
            </w:r>
            <w:r>
              <w:rPr>
                <w:noProof/>
                <w:webHidden/>
              </w:rPr>
            </w:r>
            <w:r>
              <w:rPr>
                <w:noProof/>
                <w:webHidden/>
              </w:rPr>
              <w:fldChar w:fldCharType="separate"/>
            </w:r>
            <w:r>
              <w:rPr>
                <w:noProof/>
                <w:webHidden/>
              </w:rPr>
              <w:t>33</w:t>
            </w:r>
            <w:r>
              <w:rPr>
                <w:noProof/>
                <w:webHidden/>
              </w:rPr>
              <w:fldChar w:fldCharType="end"/>
            </w:r>
          </w:hyperlink>
        </w:p>
        <w:p w14:paraId="30619454" w14:textId="5041FFAC" w:rsidR="004125D4" w:rsidRDefault="004125D4">
          <w:pPr>
            <w:pStyle w:val="TOC2"/>
            <w:tabs>
              <w:tab w:val="right" w:leader="dot" w:pos="9016"/>
            </w:tabs>
            <w:rPr>
              <w:rFonts w:eastAsiaTheme="minorEastAsia"/>
              <w:noProof/>
              <w:lang w:eastAsia="en-GB"/>
            </w:rPr>
          </w:pPr>
          <w:hyperlink w:anchor="_Toc124169511" w:history="1">
            <w:r w:rsidRPr="002F2A26">
              <w:rPr>
                <w:rStyle w:val="Hyperlink"/>
                <w:noProof/>
              </w:rPr>
              <w:t>7.1 Survey</w:t>
            </w:r>
            <w:r>
              <w:rPr>
                <w:noProof/>
                <w:webHidden/>
              </w:rPr>
              <w:tab/>
            </w:r>
            <w:r>
              <w:rPr>
                <w:noProof/>
                <w:webHidden/>
              </w:rPr>
              <w:fldChar w:fldCharType="begin"/>
            </w:r>
            <w:r>
              <w:rPr>
                <w:noProof/>
                <w:webHidden/>
              </w:rPr>
              <w:instrText xml:space="preserve"> PAGEREF _Toc124169511 \h </w:instrText>
            </w:r>
            <w:r>
              <w:rPr>
                <w:noProof/>
                <w:webHidden/>
              </w:rPr>
            </w:r>
            <w:r>
              <w:rPr>
                <w:noProof/>
                <w:webHidden/>
              </w:rPr>
              <w:fldChar w:fldCharType="separate"/>
            </w:r>
            <w:r>
              <w:rPr>
                <w:noProof/>
                <w:webHidden/>
              </w:rPr>
              <w:t>33</w:t>
            </w:r>
            <w:r>
              <w:rPr>
                <w:noProof/>
                <w:webHidden/>
              </w:rPr>
              <w:fldChar w:fldCharType="end"/>
            </w:r>
          </w:hyperlink>
        </w:p>
        <w:p w14:paraId="2A843ACD" w14:textId="0CDFE75C" w:rsidR="004125D4" w:rsidRDefault="004125D4">
          <w:pPr>
            <w:pStyle w:val="TOC2"/>
            <w:tabs>
              <w:tab w:val="right" w:leader="dot" w:pos="9016"/>
            </w:tabs>
            <w:rPr>
              <w:rFonts w:eastAsiaTheme="minorEastAsia"/>
              <w:noProof/>
              <w:lang w:eastAsia="en-GB"/>
            </w:rPr>
          </w:pPr>
          <w:hyperlink w:anchor="_Toc124169512" w:history="1">
            <w:r w:rsidRPr="002F2A26">
              <w:rPr>
                <w:rStyle w:val="Hyperlink"/>
                <w:noProof/>
              </w:rPr>
              <w:t>7.2 survey results</w:t>
            </w:r>
            <w:r>
              <w:rPr>
                <w:noProof/>
                <w:webHidden/>
              </w:rPr>
              <w:tab/>
            </w:r>
            <w:r>
              <w:rPr>
                <w:noProof/>
                <w:webHidden/>
              </w:rPr>
              <w:fldChar w:fldCharType="begin"/>
            </w:r>
            <w:r>
              <w:rPr>
                <w:noProof/>
                <w:webHidden/>
              </w:rPr>
              <w:instrText xml:space="preserve"> PAGEREF _Toc124169512 \h </w:instrText>
            </w:r>
            <w:r>
              <w:rPr>
                <w:noProof/>
                <w:webHidden/>
              </w:rPr>
            </w:r>
            <w:r>
              <w:rPr>
                <w:noProof/>
                <w:webHidden/>
              </w:rPr>
              <w:fldChar w:fldCharType="separate"/>
            </w:r>
            <w:r>
              <w:rPr>
                <w:noProof/>
                <w:webHidden/>
              </w:rPr>
              <w:t>40</w:t>
            </w:r>
            <w:r>
              <w:rPr>
                <w:noProof/>
                <w:webHidden/>
              </w:rPr>
              <w:fldChar w:fldCharType="end"/>
            </w:r>
          </w:hyperlink>
        </w:p>
        <w:p w14:paraId="6783FAF5" w14:textId="2DD08D9C" w:rsidR="00DC5EAB" w:rsidRDefault="00DC5EAB">
          <w:r>
            <w:rPr>
              <w:b/>
              <w:bCs/>
              <w:noProof/>
            </w:rPr>
            <w:fldChar w:fldCharType="end"/>
          </w:r>
        </w:p>
      </w:sdtContent>
    </w:sdt>
    <w:p w14:paraId="542397C9" w14:textId="3B00BB9C" w:rsidR="00DC5EAB" w:rsidRDefault="00DC5EAB" w:rsidP="00D05595"/>
    <w:p w14:paraId="262A1D99" w14:textId="589B9D19" w:rsidR="00560D41" w:rsidRDefault="00560D41" w:rsidP="00D05595"/>
    <w:p w14:paraId="64E69EEC" w14:textId="7E6BB193" w:rsidR="00CA1CAA" w:rsidRDefault="00CA1CAA" w:rsidP="00D05595"/>
    <w:p w14:paraId="04885F8C" w14:textId="7EC63D2C" w:rsidR="00CA1CAA" w:rsidRDefault="00CA1CAA" w:rsidP="00D05595"/>
    <w:p w14:paraId="1625AD7C" w14:textId="3E7D221F" w:rsidR="00CA1CAA" w:rsidRDefault="00CA1CAA" w:rsidP="00D05595"/>
    <w:p w14:paraId="6192E251" w14:textId="5B011C35" w:rsidR="00CA1CAA" w:rsidRDefault="00CA1CAA" w:rsidP="00D05595"/>
    <w:p w14:paraId="54A414D7" w14:textId="35C0520D" w:rsidR="00CA1CAA" w:rsidRDefault="00CA1CAA" w:rsidP="00D05595"/>
    <w:p w14:paraId="2E187D50" w14:textId="7C8C2F90" w:rsidR="00CA1CAA" w:rsidRDefault="00CA1CAA" w:rsidP="00D05595"/>
    <w:p w14:paraId="2909AEC9" w14:textId="73831814" w:rsidR="00CA1CAA" w:rsidRDefault="00CA1CAA" w:rsidP="00D05595"/>
    <w:p w14:paraId="073FA6EA" w14:textId="2FF304FF" w:rsidR="00CA1CAA" w:rsidRDefault="00CA1CAA" w:rsidP="00D05595"/>
    <w:p w14:paraId="66E91386" w14:textId="17CA5A87" w:rsidR="00CA1CAA" w:rsidRDefault="00CA1CAA" w:rsidP="00D05595"/>
    <w:p w14:paraId="48FFB1AD" w14:textId="14502260" w:rsidR="006F1A6D" w:rsidRDefault="006F1A6D" w:rsidP="00D05595"/>
    <w:p w14:paraId="61437F42" w14:textId="77777777" w:rsidR="006F1A6D" w:rsidRDefault="006F1A6D" w:rsidP="00D05595"/>
    <w:p w14:paraId="0A80C549" w14:textId="3EAC39C7" w:rsidR="008E4B66" w:rsidRDefault="00CA1CAA" w:rsidP="00AB16FD">
      <w:pPr>
        <w:pStyle w:val="Heading1"/>
      </w:pPr>
      <w:bookmarkStart w:id="4" w:name="_Toc124169464"/>
      <w:r>
        <w:lastRenderedPageBreak/>
        <w:t xml:space="preserve">1.0 </w:t>
      </w:r>
      <w:r w:rsidR="00C57843">
        <w:t>Introduction</w:t>
      </w:r>
      <w:bookmarkEnd w:id="4"/>
    </w:p>
    <w:p w14:paraId="118FDA47" w14:textId="77777777" w:rsidR="00E56424" w:rsidRPr="00E56424" w:rsidRDefault="00E56424" w:rsidP="00E56424"/>
    <w:p w14:paraId="74C1207D" w14:textId="4BA236BD" w:rsidR="00E56424" w:rsidRDefault="00E56424" w:rsidP="00E56424">
      <w:r>
        <w:t>There is a continued increase in the number of cars on the UK roads, with over 49 million people holding a U</w:t>
      </w:r>
      <w:r w:rsidR="00EC1C8A">
        <w:t>K</w:t>
      </w:r>
      <w:r>
        <w:t xml:space="preserve"> driving licence, and an estimated 300 billion miles driven each year (RAC Foundation, 2022). Although most journeys people take will be successful, approximately 250 RTC</w:t>
      </w:r>
      <w:r w:rsidR="009922A0">
        <w:t>’s</w:t>
      </w:r>
      <w:r>
        <w:t xml:space="preserve"> will occur each day, with 23% of these leading to serious or fatal injuries, (Gov.UK, 2021). Startlingly other figures have shown more than twice the number of people die on the UK roads each year than from murders and terrorism combined</w:t>
      </w:r>
      <w:r w:rsidR="00221A30">
        <w:t>,</w:t>
      </w:r>
      <w:r>
        <w:t xml:space="preserve"> (Thompson, T., 2020).</w:t>
      </w:r>
    </w:p>
    <w:p w14:paraId="3008418A" w14:textId="29CAD83A" w:rsidR="00E56424" w:rsidRDefault="00E56424" w:rsidP="00E56424">
      <w:r>
        <w:t xml:space="preserve">It has been reported that drug driving is now more prevalent in the UK than drink driving with some police forces detailing that they carry out approximately 50% more arrests for drug driving than drink driving, (Jones, 2020). Alarmingly, Keywood (2021), reported that in the lead up to Christmas in 2021 Merseyside police found that 50% of those caught drug driving were driving for work or </w:t>
      </w:r>
      <w:r w:rsidR="00221A30">
        <w:t xml:space="preserve">driving at </w:t>
      </w:r>
      <w:r>
        <w:t>work. One reason for this behaviour could be explained by Green (2015), who suggested that drug drivers believe their actions are acceptable as commonly taken drugs such as cannabis, cocaine and MDMA do not impair their driving ability.</w:t>
      </w:r>
    </w:p>
    <w:p w14:paraId="47C714CA" w14:textId="048676CF" w:rsidR="00E56424" w:rsidRDefault="00E56424" w:rsidP="00E56424">
      <w:r>
        <w:t>Prior to 2015 the main drug driving legislation was Section 4 Road Traffic Act 1988 which stated that “</w:t>
      </w:r>
      <w:r w:rsidRPr="004F3D59">
        <w:t>A person who, when driving or attempting to drive a mechanically propelled vehicle on a road or other public place, is unfit to drive through drink or drugs is guilty of an offence</w:t>
      </w:r>
      <w:r>
        <w:t xml:space="preserve">”, (The National Archives, 2022). This therefore meant for a person to be found guilty of an offence there had to be proof that they were unfit </w:t>
      </w:r>
      <w:r w:rsidR="007C5DC5">
        <w:t xml:space="preserve">to drive </w:t>
      </w:r>
      <w:r>
        <w:t>at that time due to drink or drugs.</w:t>
      </w:r>
    </w:p>
    <w:p w14:paraId="3B755210" w14:textId="1137E2A1" w:rsidR="00E56424" w:rsidRDefault="00E56424" w:rsidP="00E56424">
      <w:r>
        <w:t xml:space="preserve">In 2015 Section 5A Road Traffic Act 1988 was </w:t>
      </w:r>
      <w:r w:rsidR="007C5DC5">
        <w:t>introduced</w:t>
      </w:r>
      <w:r>
        <w:t xml:space="preserve"> which removed the need to prove whether a driver was </w:t>
      </w:r>
      <w:r w:rsidR="007C5DC5">
        <w:t>un</w:t>
      </w:r>
      <w:r>
        <w:t>fit to drive and instead relied on the proportion of a specified controlled drug within the blood or urine to exceed a specified limit. This brought drug driving legislation in line with drink driving. Throughout the project the researcher will refer to these legislations as Section 4 and Section 5A.</w:t>
      </w:r>
    </w:p>
    <w:p w14:paraId="1EDA10FF" w14:textId="73C342AF" w:rsidR="00E56424" w:rsidRDefault="00E56424" w:rsidP="00E56424">
      <w:r>
        <w:t>This research project will look at</w:t>
      </w:r>
      <w:r w:rsidR="0098013A">
        <w:t xml:space="preserve"> and</w:t>
      </w:r>
      <w:r>
        <w:t xml:space="preserve"> provide a critical evaluation of the impact of Section 5A following its introduction in 2015. The project will have </w:t>
      </w:r>
      <w:r w:rsidR="001915EA">
        <w:t>five</w:t>
      </w:r>
      <w:r>
        <w:t xml:space="preserve"> research objectives</w:t>
      </w:r>
      <w:r w:rsidR="00E72499">
        <w:t>, these have been numbered from 1-5 and will be referenced by their number throughout the project:</w:t>
      </w:r>
    </w:p>
    <w:p w14:paraId="2ECAD0AB" w14:textId="13CC6F7E" w:rsidR="00E56424" w:rsidRDefault="00E56424" w:rsidP="00E56424">
      <w:pPr>
        <w:pStyle w:val="ListParagraph"/>
        <w:numPr>
          <w:ilvl w:val="0"/>
          <w:numId w:val="1"/>
        </w:numPr>
      </w:pPr>
      <w:r>
        <w:t>Identify why and how Section 5A was i</w:t>
      </w:r>
      <w:r w:rsidR="006F35CF">
        <w:t>ntroduced</w:t>
      </w:r>
      <w:r w:rsidR="00A37947">
        <w:t>.</w:t>
      </w:r>
    </w:p>
    <w:p w14:paraId="35B3F548" w14:textId="5198E461" w:rsidR="00E56424" w:rsidRDefault="00E56424" w:rsidP="00E56424">
      <w:pPr>
        <w:pStyle w:val="ListParagraph"/>
        <w:numPr>
          <w:ilvl w:val="0"/>
          <w:numId w:val="1"/>
        </w:numPr>
      </w:pPr>
      <w:r>
        <w:t>Examine the benefits of Section 5A</w:t>
      </w:r>
      <w:r w:rsidR="00A37947">
        <w:t>.</w:t>
      </w:r>
    </w:p>
    <w:p w14:paraId="53D597BB" w14:textId="717E2B29" w:rsidR="00E56424" w:rsidRPr="00590F67" w:rsidRDefault="00E56424" w:rsidP="00E56424">
      <w:pPr>
        <w:pStyle w:val="ListParagraph"/>
        <w:numPr>
          <w:ilvl w:val="0"/>
          <w:numId w:val="1"/>
        </w:numPr>
      </w:pPr>
      <w:r w:rsidRPr="00590F67">
        <w:t>Identify areas of improvement within drug driving laws following the introduction of 5A</w:t>
      </w:r>
      <w:r w:rsidR="00A37947">
        <w:t>.</w:t>
      </w:r>
    </w:p>
    <w:p w14:paraId="442AD333" w14:textId="104AC081" w:rsidR="00E56424" w:rsidRDefault="00E56424" w:rsidP="00E56424">
      <w:pPr>
        <w:pStyle w:val="ListParagraph"/>
        <w:numPr>
          <w:ilvl w:val="0"/>
          <w:numId w:val="1"/>
        </w:numPr>
      </w:pPr>
      <w:r>
        <w:t>Explore the role of the traffic officer in enforcing Section 5A</w:t>
      </w:r>
      <w:r w:rsidR="00A37947">
        <w:t>.</w:t>
      </w:r>
    </w:p>
    <w:p w14:paraId="39F52571" w14:textId="77777777" w:rsidR="00E56424" w:rsidRPr="00563483" w:rsidRDefault="00E56424" w:rsidP="00E56424">
      <w:pPr>
        <w:pStyle w:val="ListParagraph"/>
        <w:numPr>
          <w:ilvl w:val="0"/>
          <w:numId w:val="1"/>
        </w:numPr>
        <w:rPr>
          <w:rFonts w:cs="Arial"/>
        </w:rPr>
      </w:pPr>
      <w:r>
        <w:rPr>
          <w:rFonts w:cs="Arial"/>
        </w:rPr>
        <w:t>Understand the opinions of serving traffic officers on Section 5A.</w:t>
      </w:r>
    </w:p>
    <w:p w14:paraId="274132B2" w14:textId="25C34434" w:rsidR="00AB16FD" w:rsidRDefault="00AB16FD" w:rsidP="00AB16FD">
      <w:pPr>
        <w:pStyle w:val="Heading1"/>
      </w:pPr>
    </w:p>
    <w:p w14:paraId="4F1C5369" w14:textId="4E446934" w:rsidR="00E56424" w:rsidRDefault="00E56424" w:rsidP="00E56424"/>
    <w:p w14:paraId="3184BF9E" w14:textId="4CB7CE10" w:rsidR="004B1069" w:rsidRDefault="004B1069" w:rsidP="00E56424"/>
    <w:p w14:paraId="42692875" w14:textId="5741F8E1" w:rsidR="004B1069" w:rsidRDefault="004B1069" w:rsidP="00E56424"/>
    <w:p w14:paraId="2776D315" w14:textId="77B63CDC" w:rsidR="00E56424" w:rsidRDefault="00E56424" w:rsidP="00E56424"/>
    <w:p w14:paraId="2549BA03" w14:textId="77777777" w:rsidR="00F85C90" w:rsidRPr="00E56424" w:rsidRDefault="00F85C90" w:rsidP="00E56424"/>
    <w:p w14:paraId="4363EB55" w14:textId="3014F649" w:rsidR="008E4B66" w:rsidRDefault="000154AB" w:rsidP="00AB16FD">
      <w:pPr>
        <w:pStyle w:val="Heading1"/>
      </w:pPr>
      <w:bookmarkStart w:id="5" w:name="_Toc124169465"/>
      <w:r>
        <w:lastRenderedPageBreak/>
        <w:t xml:space="preserve">2.0 </w:t>
      </w:r>
      <w:r w:rsidR="008E4B66">
        <w:t>Literature Review</w:t>
      </w:r>
      <w:bookmarkEnd w:id="5"/>
    </w:p>
    <w:p w14:paraId="244D48F2" w14:textId="77777777" w:rsidR="000154AB" w:rsidRPr="000154AB" w:rsidRDefault="000154AB" w:rsidP="000154AB"/>
    <w:p w14:paraId="76BCD3DD" w14:textId="3CA2CAE1" w:rsidR="000154AB" w:rsidRDefault="000154AB" w:rsidP="00BA2381">
      <w:pPr>
        <w:pStyle w:val="Heading2"/>
      </w:pPr>
      <w:bookmarkStart w:id="6" w:name="_Toc124169466"/>
      <w:r>
        <w:t>2:1 Introduction</w:t>
      </w:r>
      <w:bookmarkEnd w:id="6"/>
      <w:r>
        <w:t xml:space="preserve"> </w:t>
      </w:r>
    </w:p>
    <w:p w14:paraId="4C4DF66D" w14:textId="77777777" w:rsidR="00BA2381" w:rsidRPr="00BA2381" w:rsidRDefault="00BA2381" w:rsidP="00BA2381"/>
    <w:p w14:paraId="4518B53A" w14:textId="259F9E32" w:rsidR="000154AB" w:rsidRDefault="000154AB" w:rsidP="000154AB">
      <w:pPr>
        <w:spacing w:after="0"/>
      </w:pPr>
      <w:r>
        <w:t>The focus of this chapter is to critically review current literature surrounding drug driving laws, specifically Section 5A</w:t>
      </w:r>
      <w:r>
        <w:rPr>
          <w:rFonts w:cs="Arial"/>
        </w:rPr>
        <w:t>, which came into effect following the North Report (2010</w:t>
      </w:r>
      <w:r w:rsidR="00CC36C2">
        <w:rPr>
          <w:rFonts w:cs="Arial"/>
        </w:rPr>
        <w:t>) and</w:t>
      </w:r>
      <w:r w:rsidR="0098013A">
        <w:t xml:space="preserve"> </w:t>
      </w:r>
      <w:r>
        <w:t>why change</w:t>
      </w:r>
      <w:r w:rsidR="000946CC">
        <w:t>s</w:t>
      </w:r>
      <w:r>
        <w:t xml:space="preserve"> were made to the law. This chapter will aim to achieve all five of the research projects objectives. </w:t>
      </w:r>
    </w:p>
    <w:p w14:paraId="5FED5A4B" w14:textId="77777777" w:rsidR="000154AB" w:rsidRDefault="000154AB" w:rsidP="000154AB"/>
    <w:p w14:paraId="2FADE27D" w14:textId="4A0FF596" w:rsidR="000154AB" w:rsidRDefault="000154AB" w:rsidP="00BA2381">
      <w:pPr>
        <w:pStyle w:val="Heading2"/>
      </w:pPr>
      <w:bookmarkStart w:id="7" w:name="_Toc124169467"/>
      <w:r>
        <w:t xml:space="preserve">2:2 </w:t>
      </w:r>
      <w:r w:rsidR="000946CC">
        <w:t>The North Report</w:t>
      </w:r>
      <w:bookmarkEnd w:id="7"/>
    </w:p>
    <w:p w14:paraId="5E74A9CB" w14:textId="77777777" w:rsidR="00BA2381" w:rsidRPr="00BA2381" w:rsidRDefault="00BA2381" w:rsidP="00BA2381"/>
    <w:p w14:paraId="3CD696D3" w14:textId="5E33594F" w:rsidR="000154AB" w:rsidRDefault="000154AB" w:rsidP="000154AB">
      <w:r>
        <w:t>In 2009 the S</w:t>
      </w:r>
      <w:r w:rsidRPr="00F2199F">
        <w:t xml:space="preserve">ecretary of State for Transport </w:t>
      </w:r>
      <w:r>
        <w:t xml:space="preserve">requested a review of drug driving laws </w:t>
      </w:r>
      <w:r w:rsidRPr="00F2199F">
        <w:t xml:space="preserve">with a view to introduce a new offence </w:t>
      </w:r>
      <w:r>
        <w:t xml:space="preserve">which would ensure justice would prevail in incidents whereby an accident/fatality occurred </w:t>
      </w:r>
      <w:r w:rsidRPr="00F2199F">
        <w:t>due to the involvement of drugs</w:t>
      </w:r>
      <w:r w:rsidR="00F41C18">
        <w:t xml:space="preserve">, </w:t>
      </w:r>
      <w:r w:rsidR="00F41C18" w:rsidRPr="00F2199F">
        <w:t>(North, 2010</w:t>
      </w:r>
      <w:r w:rsidR="00F41C18">
        <w:t xml:space="preserve">). This report was completed by Sir Peter North and </w:t>
      </w:r>
      <w:r>
        <w:t xml:space="preserve">was called </w:t>
      </w:r>
      <w:r w:rsidR="00F41C18">
        <w:t>t</w:t>
      </w:r>
      <w:r>
        <w:t xml:space="preserve">he North Report, </w:t>
      </w:r>
      <w:r w:rsidRPr="00F2199F">
        <w:t>(North, 2010</w:t>
      </w:r>
      <w:r>
        <w:t>). At the time of the North Report an officer had to prove driver impairment due to the presence of a drug for an offender to face punishment under Section 4</w:t>
      </w:r>
      <w:r>
        <w:rPr>
          <w:rFonts w:cs="Arial"/>
        </w:rPr>
        <w:t>,</w:t>
      </w:r>
      <w:r>
        <w:t xml:space="preserve"> and as such, often offenders would evade justice, (</w:t>
      </w:r>
      <w:r w:rsidR="002C0849">
        <w:t>DfT</w:t>
      </w:r>
      <w:r>
        <w:t>, 2014).</w:t>
      </w:r>
    </w:p>
    <w:p w14:paraId="0F64E616" w14:textId="03BE8003" w:rsidR="000154AB" w:rsidRDefault="000154AB" w:rsidP="000154AB">
      <w:r>
        <w:t>The aim of the review w</w:t>
      </w:r>
      <w:r w:rsidR="00897F2F">
        <w:t>as</w:t>
      </w:r>
      <w:r>
        <w:t xml:space="preserve"> for a new drug driving offence to be i</w:t>
      </w:r>
      <w:r w:rsidR="002C0849">
        <w:t>ntroduce</w:t>
      </w:r>
      <w:r>
        <w:t>d which would increase conviction rates, however, how this would be framed</w:t>
      </w:r>
      <w:r w:rsidR="001D47C9">
        <w:t>,</w:t>
      </w:r>
      <w:r>
        <w:t xml:space="preserve"> which drugs would be included and how people would be tested was all to be decided, (</w:t>
      </w:r>
      <w:r w:rsidRPr="00F2199F">
        <w:t>North, 2010</w:t>
      </w:r>
      <w:r>
        <w:t>).</w:t>
      </w:r>
    </w:p>
    <w:p w14:paraId="63413BD1" w14:textId="77777777" w:rsidR="003F271D" w:rsidRDefault="003F271D" w:rsidP="000154AB"/>
    <w:p w14:paraId="2CDB8DC5" w14:textId="6C6A7068" w:rsidR="000154AB" w:rsidRDefault="000154AB" w:rsidP="00BA2381">
      <w:pPr>
        <w:pStyle w:val="Heading2"/>
      </w:pPr>
      <w:bookmarkStart w:id="8" w:name="_Toc124169468"/>
      <w:r>
        <w:t>2:3 The North Report recommendations and government changes</w:t>
      </w:r>
      <w:r w:rsidRPr="00E85B69">
        <w:t>.</w:t>
      </w:r>
      <w:bookmarkEnd w:id="8"/>
    </w:p>
    <w:p w14:paraId="7BEC2EC9" w14:textId="77777777" w:rsidR="00BA2381" w:rsidRPr="00BA2381" w:rsidRDefault="00BA2381" w:rsidP="00BA2381"/>
    <w:p w14:paraId="7DDA85BF" w14:textId="659ABB07" w:rsidR="000154AB" w:rsidRDefault="000154AB" w:rsidP="000154AB">
      <w:pPr>
        <w:rPr>
          <w:rFonts w:cs="Arial"/>
        </w:rPr>
      </w:pPr>
      <w:r>
        <w:t xml:space="preserve">North (2010) concluded that “there was a significant drug problem” within the </w:t>
      </w:r>
      <w:r w:rsidR="00EC1C8A">
        <w:t>UK</w:t>
      </w:r>
      <w:r>
        <w:t xml:space="preserve"> as research suggested that there were up to 200 drug driving deaths in the UK each year</w:t>
      </w:r>
      <w:r w:rsidR="003115AC">
        <w:t xml:space="preserve"> which needed to be addressed</w:t>
      </w:r>
      <w:r>
        <w:t xml:space="preserve">. The report </w:t>
      </w:r>
      <w:r w:rsidRPr="001E7BBF">
        <w:t xml:space="preserve">provided 23 recommendations on ways to improve the </w:t>
      </w:r>
      <w:r>
        <w:t xml:space="preserve">drug driving </w:t>
      </w:r>
      <w:r w:rsidRPr="001E7BBF">
        <w:t>laws at that current time</w:t>
      </w:r>
      <w:r>
        <w:t>,</w:t>
      </w:r>
      <w:r w:rsidRPr="008C67AD">
        <w:t xml:space="preserve"> </w:t>
      </w:r>
      <w:r>
        <w:t>(</w:t>
      </w:r>
      <w:r w:rsidR="004372DD">
        <w:t>Risk Solutions</w:t>
      </w:r>
      <w:r>
        <w:t>, 2017). One recommendation was</w:t>
      </w:r>
      <w:r w:rsidR="005743D0">
        <w:t xml:space="preserve"> for the </w:t>
      </w:r>
      <w:r>
        <w:rPr>
          <w:rFonts w:cs="Arial"/>
        </w:rPr>
        <w:t xml:space="preserve">new drug driving offence </w:t>
      </w:r>
      <w:r w:rsidR="005743D0">
        <w:rPr>
          <w:rFonts w:cs="Arial"/>
        </w:rPr>
        <w:t>to</w:t>
      </w:r>
      <w:r>
        <w:rPr>
          <w:rFonts w:cs="Arial"/>
        </w:rPr>
        <w:t xml:space="preserve"> remove the need to prove impairment </w:t>
      </w:r>
      <w:r w:rsidR="005743D0">
        <w:rPr>
          <w:rFonts w:cs="Arial"/>
        </w:rPr>
        <w:t xml:space="preserve">of the driver </w:t>
      </w:r>
      <w:r>
        <w:rPr>
          <w:rFonts w:cs="Arial"/>
        </w:rPr>
        <w:t>and instead look at levels of a specified drug within the driver’s system</w:t>
      </w:r>
      <w:r w:rsidR="005743D0">
        <w:rPr>
          <w:rFonts w:cs="Arial"/>
        </w:rPr>
        <w:t>, bring</w:t>
      </w:r>
      <w:r w:rsidR="001D47C9">
        <w:rPr>
          <w:rFonts w:cs="Arial"/>
        </w:rPr>
        <w:t>ing</w:t>
      </w:r>
      <w:r>
        <w:rPr>
          <w:rFonts w:cs="Arial"/>
        </w:rPr>
        <w:t xml:space="preserve"> drink and drug driving legislation inline,</w:t>
      </w:r>
      <w:r>
        <w:t xml:space="preserve"> (</w:t>
      </w:r>
      <w:r w:rsidRPr="00F636F2">
        <w:rPr>
          <w:rFonts w:cs="Arial"/>
        </w:rPr>
        <w:t>IAS.org, 2010</w:t>
      </w:r>
      <w:r>
        <w:rPr>
          <w:rFonts w:cs="Arial"/>
        </w:rPr>
        <w:t>). The review recommended a zero tolerance approach to those found with the most prevalent illegal drugs used within the UK, (</w:t>
      </w:r>
      <w:r w:rsidRPr="00F2199F">
        <w:t>North, 2010</w:t>
      </w:r>
      <w:r>
        <w:t>).</w:t>
      </w:r>
    </w:p>
    <w:p w14:paraId="4349DFA8" w14:textId="1BCA31A6" w:rsidR="000154AB" w:rsidRDefault="000154AB" w:rsidP="000154AB">
      <w:pPr>
        <w:rPr>
          <w:rFonts w:cs="Arial"/>
        </w:rPr>
      </w:pPr>
      <w:r>
        <w:rPr>
          <w:rFonts w:cs="Arial"/>
        </w:rPr>
        <w:t>An area North (2010) found difficult was a lack of data and research into drug driving and drug impairment and as such recommended that the</w:t>
      </w:r>
      <w:r w:rsidRPr="00117171">
        <w:rPr>
          <w:rFonts w:cs="Arial"/>
        </w:rPr>
        <w:t xml:space="preserve"> Government commission</w:t>
      </w:r>
      <w:r>
        <w:rPr>
          <w:rFonts w:cs="Arial"/>
        </w:rPr>
        <w:t>ed more research</w:t>
      </w:r>
      <w:r w:rsidRPr="00117171">
        <w:rPr>
          <w:rFonts w:cs="Arial"/>
        </w:rPr>
        <w:t xml:space="preserve"> in</w:t>
      </w:r>
      <w:r>
        <w:rPr>
          <w:rFonts w:cs="Arial"/>
        </w:rPr>
        <w:t>to</w:t>
      </w:r>
      <w:r w:rsidRPr="00117171">
        <w:rPr>
          <w:rFonts w:cs="Arial"/>
        </w:rPr>
        <w:t xml:space="preserve"> the prevalence of drug driving in Great Britain</w:t>
      </w:r>
      <w:r>
        <w:rPr>
          <w:rFonts w:cs="Arial"/>
        </w:rPr>
        <w:t xml:space="preserve"> and the effects of drugs on the impairment on a person, </w:t>
      </w:r>
      <w:r w:rsidRPr="00F2199F">
        <w:t>(North, 2010).</w:t>
      </w:r>
    </w:p>
    <w:p w14:paraId="0415FFD5" w14:textId="1CBABAF0" w:rsidR="000154AB" w:rsidRDefault="000154AB" w:rsidP="000154AB">
      <w:r>
        <w:t>North (2010) also recommended training the custody health care professionals to take bloods from offenders and how to judge a person’s impairment,</w:t>
      </w:r>
      <w:r w:rsidRPr="001D5655">
        <w:t xml:space="preserve"> </w:t>
      </w:r>
      <w:r w:rsidRPr="00F2199F">
        <w:t>(North, 2010).</w:t>
      </w:r>
      <w:r>
        <w:t xml:space="preserve"> The report provided recommendations on how to punish those found guilty of drug driving, which included a ‘High Risk Offender scheme’ that would result in repeat offenders hav</w:t>
      </w:r>
      <w:r w:rsidR="00B15762">
        <w:t xml:space="preserve">ing </w:t>
      </w:r>
      <w:r>
        <w:t>to pass</w:t>
      </w:r>
      <w:r w:rsidR="00B15762">
        <w:t xml:space="preserve"> </w:t>
      </w:r>
      <w:r>
        <w:t xml:space="preserve">a test with a doctor to prove they are not alcohol or drug dependant, as well as greater sentences for those found to have both drugs and alcohol within their system, </w:t>
      </w:r>
      <w:r w:rsidRPr="00F2199F">
        <w:t>(North, 2010)</w:t>
      </w:r>
      <w:r>
        <w:t xml:space="preserve">. </w:t>
      </w:r>
    </w:p>
    <w:p w14:paraId="5B045303" w14:textId="52C87D10" w:rsidR="000154AB" w:rsidRDefault="000154AB" w:rsidP="000154AB">
      <w:r>
        <w:lastRenderedPageBreak/>
        <w:t>North (2010) highlighted the issues within his research including a lack of available data and information which meant it was impossible to adequately understand the true extent of the problem as there had been a lack of focus on drug driving prior to the review. The report also highlighted a concerning level of illegal and recreational drug</w:t>
      </w:r>
      <w:r w:rsidR="00B15762">
        <w:t>s</w:t>
      </w:r>
      <w:r>
        <w:t xml:space="preserve"> being involved in road fatalities and cited clear evidence that drug use was a widespread problem, (North, 2010</w:t>
      </w:r>
      <w:r w:rsidRPr="00611A24">
        <w:t>). The report emphasised the biased opinion of drug drivers who do not only believe drugs do not cause an impairment, but they themselves are exempt from the law possibly due to a lack of law enforcement at the time, (North, 2010)</w:t>
      </w:r>
      <w:r w:rsidR="0045015F" w:rsidRPr="00611A24">
        <w:t>, which appears to be a common trend.</w:t>
      </w:r>
      <w:r w:rsidR="0045015F">
        <w:t xml:space="preserve"> </w:t>
      </w:r>
    </w:p>
    <w:p w14:paraId="4FF1829D" w14:textId="2C0517A9" w:rsidR="000154AB" w:rsidRDefault="000154AB" w:rsidP="000154AB">
      <w:r>
        <w:t xml:space="preserve">In 2010 the government provided a response to The North Report showing its commitment to providing the police with the means to protect law abiding road users by giving them the tools to identify and investigate drug drivers and in 2015 Section 5A was introduced. This made it illegal for a person to have a specified level of a controlled drug in their body whilst driving, attempting to drive or </w:t>
      </w:r>
      <w:proofErr w:type="gramStart"/>
      <w:r>
        <w:t>being in charge of</w:t>
      </w:r>
      <w:proofErr w:type="gramEnd"/>
      <w:r>
        <w:t xml:space="preserve"> a motor vehicle on a road or public place, </w:t>
      </w:r>
      <w:r w:rsidRPr="0058473D">
        <w:rPr>
          <w:rFonts w:cs="Arial"/>
        </w:rPr>
        <w:t>(</w:t>
      </w:r>
      <w:r>
        <w:rPr>
          <w:rFonts w:cs="Arial"/>
        </w:rPr>
        <w:t>The National Archives</w:t>
      </w:r>
      <w:r w:rsidRPr="0058473D">
        <w:rPr>
          <w:rFonts w:cs="Arial"/>
        </w:rPr>
        <w:t>, 2022</w:t>
      </w:r>
      <w:r>
        <w:rPr>
          <w:rFonts w:cs="Arial"/>
        </w:rPr>
        <w:t>)</w:t>
      </w:r>
      <w:r>
        <w:t xml:space="preserve">. The change also provided officers with new processes and kit by which to enforce the law, including roadside drug testing devices, allowing custody health care professionals to complete drug testing procedures in custody or a hospital setting </w:t>
      </w:r>
      <w:r w:rsidR="00051893">
        <w:t>and</w:t>
      </w:r>
      <w:r>
        <w:t xml:space="preserve"> allowing forces to seek better opportunities to collect information regarding the prevalence of drug driving, (</w:t>
      </w:r>
      <w:r w:rsidRPr="00C52055">
        <w:t>Secretary of State for Transport</w:t>
      </w:r>
      <w:r>
        <w:t xml:space="preserve">, </w:t>
      </w:r>
      <w:r w:rsidRPr="00C52055">
        <w:t>2011)</w:t>
      </w:r>
      <w:r>
        <w:t xml:space="preserve">. This research project aims to evaluate the effectiveness of these changes and whether there are still areas which need to be improved. </w:t>
      </w:r>
    </w:p>
    <w:p w14:paraId="7F2CA9C8" w14:textId="77777777" w:rsidR="000154AB" w:rsidRDefault="000154AB" w:rsidP="000154AB"/>
    <w:p w14:paraId="6F7A5B4F" w14:textId="7525E4CF" w:rsidR="000154AB" w:rsidRDefault="000154AB" w:rsidP="00BA2381">
      <w:pPr>
        <w:pStyle w:val="Heading2"/>
      </w:pPr>
      <w:bookmarkStart w:id="9" w:name="_Toc124169469"/>
      <w:r>
        <w:t>2:4 The benefits of Section 5A</w:t>
      </w:r>
      <w:bookmarkEnd w:id="9"/>
    </w:p>
    <w:p w14:paraId="6195E464" w14:textId="77777777" w:rsidR="00BA2381" w:rsidRPr="00BA2381" w:rsidRDefault="00BA2381" w:rsidP="00BA2381"/>
    <w:p w14:paraId="440DD711" w14:textId="27992BD1" w:rsidR="000154AB" w:rsidRDefault="000154AB" w:rsidP="000154AB">
      <w:r>
        <w:t>The benefit and positive impact following the introduction of Section 5A is clearly documented with drug driving prosecution</w:t>
      </w:r>
      <w:r w:rsidRPr="001B15A4">
        <w:t xml:space="preserve"> figures increasing from under 1</w:t>
      </w:r>
      <w:r>
        <w:t>k</w:t>
      </w:r>
      <w:r w:rsidRPr="001B15A4">
        <w:t xml:space="preserve"> </w:t>
      </w:r>
      <w:r>
        <w:t xml:space="preserve">in </w:t>
      </w:r>
      <w:r w:rsidRPr="001B15A4">
        <w:t xml:space="preserve">a year in 2014 to </w:t>
      </w:r>
      <w:r>
        <w:t>almost 12.5k</w:t>
      </w:r>
      <w:r w:rsidRPr="001B15A4">
        <w:t xml:space="preserve"> in 2019, </w:t>
      </w:r>
      <w:r>
        <w:t>an increase of over 1100%, (</w:t>
      </w:r>
      <w:r w:rsidRPr="009F6EE6">
        <w:t>Webster</w:t>
      </w:r>
      <w:r>
        <w:t>,</w:t>
      </w:r>
      <w:r w:rsidRPr="00B00699">
        <w:t xml:space="preserve"> 2021</w:t>
      </w:r>
      <w:r>
        <w:t>). Another positive result is that in 2011 only 70% of drug driving proceedings resulted in a conviction however in 2015 Section 5A had 98% conviction rate, which was in line with drink driving,</w:t>
      </w:r>
      <w:r w:rsidRPr="00A12ED4">
        <w:t xml:space="preserve"> </w:t>
      </w:r>
      <w:r>
        <w:t>(</w:t>
      </w:r>
      <w:r w:rsidR="004372DD">
        <w:t>Risk Solutions</w:t>
      </w:r>
      <w:r>
        <w:t xml:space="preserve">, 2017). Research has also found that police officers are using Section 5A as well as Section 4 as </w:t>
      </w:r>
      <w:r w:rsidR="00EE4284">
        <w:t xml:space="preserve">the number of </w:t>
      </w:r>
      <w:r>
        <w:t xml:space="preserve">prosecutions </w:t>
      </w:r>
      <w:r w:rsidR="0008261F">
        <w:t xml:space="preserve">for Section 4 </w:t>
      </w:r>
      <w:r w:rsidR="00EE4284">
        <w:t xml:space="preserve">have </w:t>
      </w:r>
      <w:r w:rsidR="00FD378B">
        <w:t>remained</w:t>
      </w:r>
      <w:r w:rsidR="00EE4284">
        <w:t xml:space="preserve"> consistent</w:t>
      </w:r>
      <w:r>
        <w:t>, (</w:t>
      </w:r>
      <w:r w:rsidR="004372DD">
        <w:t>Risk Solutions</w:t>
      </w:r>
      <w:r>
        <w:t>, 2017). Therefore, this provides the benefit of more drivers being prosecuted instead of officers simply using a different legislation to prosecute the ones who would have been prosecuted under the previous laws anyway, (</w:t>
      </w:r>
      <w:r w:rsidR="004372DD">
        <w:t>Risk Solutions</w:t>
      </w:r>
      <w:r>
        <w:t>, 2017).</w:t>
      </w:r>
    </w:p>
    <w:p w14:paraId="62007A45" w14:textId="5CECB69F" w:rsidR="000154AB" w:rsidRDefault="000154AB" w:rsidP="000154AB">
      <w:r>
        <w:t>The introduction of roadside drug test</w:t>
      </w:r>
      <w:r w:rsidR="00581005">
        <w:t>ing</w:t>
      </w:r>
      <w:r>
        <w:t xml:space="preserve"> has proven invaluable in assisting officers with identifying and in turn, convicting drug drivers. An example of this is a Christmas drug drive campaign completed by </w:t>
      </w:r>
      <w:r w:rsidR="00AB2B29">
        <w:t>t</w:t>
      </w:r>
      <w:r>
        <w:t>he</w:t>
      </w:r>
      <w:r w:rsidRPr="009C5FC7">
        <w:t xml:space="preserve"> </w:t>
      </w:r>
      <w:r w:rsidR="00AB2B29">
        <w:t>NPCC</w:t>
      </w:r>
      <w:r w:rsidRPr="009C5FC7">
        <w:t xml:space="preserve"> </w:t>
      </w:r>
      <w:r>
        <w:t>in 2016</w:t>
      </w:r>
      <w:r w:rsidR="00581005">
        <w:t xml:space="preserve"> where</w:t>
      </w:r>
      <w:r>
        <w:t xml:space="preserve"> there were 2642 tests completed </w:t>
      </w:r>
      <w:r w:rsidR="00581005">
        <w:t>and</w:t>
      </w:r>
      <w:r>
        <w:t xml:space="preserve"> almost 50% provid</w:t>
      </w:r>
      <w:r w:rsidR="00581005">
        <w:t>ed</w:t>
      </w:r>
      <w:r>
        <w:t xml:space="preserve"> a positive </w:t>
      </w:r>
      <w:r w:rsidR="00AB2B29">
        <w:t>result</w:t>
      </w:r>
      <w:r>
        <w:t>,</w:t>
      </w:r>
      <w:r w:rsidRPr="00DC578B">
        <w:t xml:space="preserve"> </w:t>
      </w:r>
      <w:r>
        <w:t>(</w:t>
      </w:r>
      <w:r w:rsidR="004372DD">
        <w:t>Risk Solutions</w:t>
      </w:r>
      <w:r>
        <w:t>, 2017). Findings by the DRUID project who completed large scale studies across the whole of Europe found that, “THC (Cannabis) was the illicit drug most frequently detected in drivers, followed by cocaine”, (Th</w:t>
      </w:r>
      <w:r w:rsidRPr="001518B3">
        <w:t>e DRUID project, 2012)</w:t>
      </w:r>
      <w:r>
        <w:t xml:space="preserve"> suggesting that the U</w:t>
      </w:r>
      <w:r w:rsidR="00EC1C8A">
        <w:t>K</w:t>
      </w:r>
      <w:r>
        <w:t>’s roadside testing is well focused. Research that was specifically carried out to review cannabis and the new drug driving laws provided significant evidence as to why cannabis should be tested on the roadside. “A</w:t>
      </w:r>
      <w:r w:rsidRPr="00A631E7">
        <w:t xml:space="preserve"> meta-analysis of 60 studies concluded that cannabis causes impairment in all areas of performance concerned with safe driving, including divided attention</w:t>
      </w:r>
      <w:r>
        <w:t>”, (</w:t>
      </w:r>
      <w:r w:rsidRPr="00A631E7">
        <w:t>Wolff, K. 2014)</w:t>
      </w:r>
      <w:r>
        <w:t xml:space="preserve">. Also, it evidenced that the effects of acute cannabis whilst driving put the person at almost twice the risk of having </w:t>
      </w:r>
      <w:r w:rsidR="00801AA7">
        <w:t>an RTC</w:t>
      </w:r>
      <w:r>
        <w:t>, (</w:t>
      </w:r>
      <w:r w:rsidRPr="00A631E7">
        <w:t>Wolff, K. 2014)</w:t>
      </w:r>
      <w:r>
        <w:t>.</w:t>
      </w:r>
    </w:p>
    <w:p w14:paraId="475F93C4" w14:textId="33028BA9" w:rsidR="000154AB" w:rsidRDefault="000154AB" w:rsidP="000154AB">
      <w:r>
        <w:lastRenderedPageBreak/>
        <w:t>Another benefit of the use of roadside drug tes</w:t>
      </w:r>
      <w:r w:rsidR="00487B08">
        <w:t>ting</w:t>
      </w:r>
      <w:r>
        <w:t xml:space="preserve"> is that it is now easier for an officer to attribute drugs as a contributory factor for the reasons for </w:t>
      </w:r>
      <w:r w:rsidR="00487B08">
        <w:t>an RTC</w:t>
      </w:r>
      <w:r>
        <w:t>, (</w:t>
      </w:r>
      <w:r w:rsidRPr="009F6EE6">
        <w:t>Webster</w:t>
      </w:r>
      <w:r>
        <w:t>,</w:t>
      </w:r>
      <w:r w:rsidRPr="00B00699">
        <w:t xml:space="preserve"> 2021</w:t>
      </w:r>
      <w:r>
        <w:t xml:space="preserve">), which then provides more data to be analysed and for the government to understand </w:t>
      </w:r>
      <w:r w:rsidR="00487B08">
        <w:t>a better</w:t>
      </w:r>
      <w:r>
        <w:t xml:space="preserve"> picture of drug driving</w:t>
      </w:r>
      <w:r w:rsidR="00487B08">
        <w:t xml:space="preserve"> in the UK</w:t>
      </w:r>
      <w:r>
        <w:t xml:space="preserve">. Although, there is an argument to say these figures </w:t>
      </w:r>
      <w:r w:rsidR="00487B08">
        <w:t>are still far from accurate</w:t>
      </w:r>
      <w:r>
        <w:t xml:space="preserve"> as a later study into this data found that police officers only recorded the driver/rider being impaired by drugs as contributory factor in 126 fatal accidents in 2018, however a coroner’s report found the figures were in fact 240, (Webster, </w:t>
      </w:r>
      <w:r w:rsidRPr="00B00699">
        <w:t>2021).</w:t>
      </w:r>
    </w:p>
    <w:p w14:paraId="38B492DB" w14:textId="1AF70F03" w:rsidR="000154AB" w:rsidRDefault="000154AB" w:rsidP="000154AB">
      <w:r w:rsidRPr="007C6EC4">
        <w:t>The main aim of the North report was to bring offenders to justice when a</w:t>
      </w:r>
      <w:r>
        <w:t>n</w:t>
      </w:r>
      <w:r w:rsidRPr="007C6EC4">
        <w:t xml:space="preserve"> accident/fatality occurred due to the use of drug</w:t>
      </w:r>
      <w:r w:rsidR="001B2A78">
        <w:t>s</w:t>
      </w:r>
      <w:r w:rsidRPr="007C6EC4">
        <w:t xml:space="preserve">, and it could </w:t>
      </w:r>
      <w:r>
        <w:t xml:space="preserve">certainly </w:t>
      </w:r>
      <w:r w:rsidRPr="007C6EC4">
        <w:t xml:space="preserve">be argued this has </w:t>
      </w:r>
      <w:r>
        <w:t>been achieved</w:t>
      </w:r>
      <w:r w:rsidRPr="007C6EC4">
        <w:t>. Although fatal RTC statistics show that numbers remained</w:t>
      </w:r>
      <w:r w:rsidR="001B2A78">
        <w:t xml:space="preserve"> at a</w:t>
      </w:r>
      <w:r w:rsidRPr="007C6EC4">
        <w:t xml:space="preserve"> consistent number in the past 10years</w:t>
      </w:r>
      <w:r>
        <w:t xml:space="preserve">, </w:t>
      </w:r>
      <w:r w:rsidRPr="007C6EC4">
        <w:t>fatal road traffic collisions where the driver/rider was impaired by drugs has increased, (Gov.uk, 2021)</w:t>
      </w:r>
      <w:r>
        <w:t xml:space="preserve"> suggesting</w:t>
      </w:r>
      <w:r w:rsidRPr="007C6EC4">
        <w:t xml:space="preserve"> that</w:t>
      </w:r>
      <w:r>
        <w:t xml:space="preserve"> </w:t>
      </w:r>
      <w:r w:rsidRPr="007C6EC4">
        <w:t xml:space="preserve">Section 5A </w:t>
      </w:r>
      <w:r>
        <w:t>is achieving its aim.</w:t>
      </w:r>
    </w:p>
    <w:p w14:paraId="0272AE6F" w14:textId="77777777" w:rsidR="000154AB" w:rsidRDefault="000154AB" w:rsidP="000154AB"/>
    <w:p w14:paraId="049A87C2" w14:textId="7DF8D466" w:rsidR="000154AB" w:rsidRDefault="000154AB" w:rsidP="00BA2381">
      <w:pPr>
        <w:pStyle w:val="Heading2"/>
      </w:pPr>
      <w:bookmarkStart w:id="10" w:name="_Toc124169470"/>
      <w:r>
        <w:t xml:space="preserve">2:5 </w:t>
      </w:r>
      <w:r w:rsidRPr="00916B85">
        <w:t>The areas for improvement with the current drug driving laws.</w:t>
      </w:r>
      <w:bookmarkEnd w:id="10"/>
    </w:p>
    <w:p w14:paraId="2268DA58" w14:textId="77777777" w:rsidR="00BA2381" w:rsidRPr="00BA2381" w:rsidRDefault="00BA2381" w:rsidP="00BA2381"/>
    <w:p w14:paraId="3756D022" w14:textId="21897F04" w:rsidR="000154AB" w:rsidRDefault="000154AB" w:rsidP="000154AB">
      <w:r>
        <w:t>In February 2021 PACTS published a comprehensive review, 6 years after the introduction of Section 5A which confirmed there was still a long way to go with tackling drug driving and many vital questions unanswered, (Webster,</w:t>
      </w:r>
      <w:r w:rsidRPr="00B00699">
        <w:t xml:space="preserve"> 2021</w:t>
      </w:r>
      <w:r>
        <w:t>). This statement supports the necessity of this research project into understanding the impact of Section 5A. Following the review, PACTS report made several recommendations on further changes which could be made and stated that police forces including senior police officers and Police and Crime commissioners need to communicate their needs with the Home Office,</w:t>
      </w:r>
      <w:r w:rsidRPr="00804980">
        <w:t xml:space="preserve"> </w:t>
      </w:r>
      <w:r>
        <w:t>(Webster,</w:t>
      </w:r>
      <w:r w:rsidRPr="00B00699">
        <w:t xml:space="preserve"> 2021</w:t>
      </w:r>
      <w:r>
        <w:t xml:space="preserve">). Recommendations like this highlight the need for more research into the </w:t>
      </w:r>
      <w:r w:rsidR="001B2A78">
        <w:t>day-to-day</w:t>
      </w:r>
      <w:r>
        <w:t xml:space="preserve"> activities of </w:t>
      </w:r>
      <w:r w:rsidR="004C7A50">
        <w:t>p</w:t>
      </w:r>
      <w:r>
        <w:t>olice forces and understanding their opinions on</w:t>
      </w:r>
      <w:r w:rsidR="001B2A78">
        <w:t xml:space="preserve"> the </w:t>
      </w:r>
      <w:r>
        <w:t xml:space="preserve">drug driving process, which is what this research aims to do. </w:t>
      </w:r>
    </w:p>
    <w:p w14:paraId="187B6ABB" w14:textId="1F84A8F1" w:rsidR="000154AB" w:rsidRDefault="000154AB" w:rsidP="000154AB">
      <w:r>
        <w:t>Although roadside drug testing is clearly helping to contribute to drug driving convictions, Webster (2021) concluded that there would be clear value in increasing the number of drugs the roadside devices could detect. The current most used device, DrugWipe 3S, has the capacity to test for drugs other than cannabis and cocaine, therefore he questioned why this i</w:t>
      </w:r>
      <w:r w:rsidR="001B2A78">
        <w:t>sn’t</w:t>
      </w:r>
      <w:r>
        <w:t xml:space="preserve"> utilised,</w:t>
      </w:r>
      <w:r w:rsidRPr="00BC56F4">
        <w:t xml:space="preserve"> </w:t>
      </w:r>
      <w:r>
        <w:t>(Webster,</w:t>
      </w:r>
      <w:r w:rsidRPr="00B00699">
        <w:t xml:space="preserve"> 2021</w:t>
      </w:r>
      <w:r>
        <w:t>). In contrast though, Webster (2010) also produces a counter argument to this</w:t>
      </w:r>
      <w:r w:rsidR="00CB67B9">
        <w:t xml:space="preserve"> himself with the belief</w:t>
      </w:r>
      <w:r>
        <w:t xml:space="preserve"> that impairment from these other drugs could be picked up on a FIT test.</w:t>
      </w:r>
    </w:p>
    <w:p w14:paraId="51BA4FF0" w14:textId="464CA1AF" w:rsidR="000154AB" w:rsidRDefault="000154AB" w:rsidP="000154AB">
      <w:pPr>
        <w:tabs>
          <w:tab w:val="left" w:pos="1275"/>
        </w:tabs>
      </w:pPr>
      <w:r>
        <w:t>A</w:t>
      </w:r>
      <w:r w:rsidR="00E00D70">
        <w:t xml:space="preserve"> </w:t>
      </w:r>
      <w:r>
        <w:t xml:space="preserve">significant difference between Section 4 and Section 5A is that officers who have arrested for Section 4 have the option to use blood or urine to test for the presence of drugs. However, </w:t>
      </w:r>
      <w:r w:rsidR="00C35D2C">
        <w:t>S</w:t>
      </w:r>
      <w:r>
        <w:t>ection 5A is reliant on blood testing only</w:t>
      </w:r>
      <w:r w:rsidR="00E00D70">
        <w:t>,</w:t>
      </w:r>
      <w:r>
        <w:t xml:space="preserve"> as </w:t>
      </w:r>
      <w:r w:rsidR="00E00D70">
        <w:t xml:space="preserve">currently </w:t>
      </w:r>
      <w:r>
        <w:t>there have been no specified levels set within urine testing, (</w:t>
      </w:r>
      <w:r w:rsidRPr="00C94959">
        <w:t>Police Scotland, 2019)</w:t>
      </w:r>
      <w:r>
        <w:t>. Albeit</w:t>
      </w:r>
      <w:r w:rsidR="002D2C4A">
        <w:t xml:space="preserve"> </w:t>
      </w:r>
      <w:r>
        <w:t xml:space="preserve">Section 5A (2), (The National archives, 2015), states a sample </w:t>
      </w:r>
      <w:r w:rsidR="00E00D70">
        <w:t xml:space="preserve">taken </w:t>
      </w:r>
      <w:r>
        <w:t xml:space="preserve">can be of blood or urine, leaving the question as to why there isn’t more than one testing option available for officers </w:t>
      </w:r>
      <w:r w:rsidR="00715D2A">
        <w:t xml:space="preserve">as there is </w:t>
      </w:r>
      <w:r w:rsidR="001B2A78">
        <w:t xml:space="preserve">a </w:t>
      </w:r>
      <w:r w:rsidR="00715D2A">
        <w:t xml:space="preserve">possibility a blood sample may not be able to </w:t>
      </w:r>
      <w:r w:rsidR="006B4E7C">
        <w:t xml:space="preserve">be </w:t>
      </w:r>
      <w:r w:rsidR="00715D2A">
        <w:t>obtained</w:t>
      </w:r>
      <w:r>
        <w:t xml:space="preserve">. </w:t>
      </w:r>
      <w:r w:rsidR="00F43F1C">
        <w:t>Although</w:t>
      </w:r>
      <w:r w:rsidR="00C757BB">
        <w:t xml:space="preserve"> </w:t>
      </w:r>
      <w:r w:rsidR="00F43F1C">
        <w:t>t</w:t>
      </w:r>
      <w:r>
        <w:t>he CPS (2019)</w:t>
      </w:r>
      <w:r w:rsidR="00C757BB">
        <w:t>,</w:t>
      </w:r>
      <w:r>
        <w:t xml:space="preserve"> have documented that without a genuine medical reason for not providing a blood sample a person would be guilty of the offence of failing to provide</w:t>
      </w:r>
      <w:r w:rsidR="00F43F1C">
        <w:t xml:space="preserve"> a sample</w:t>
      </w:r>
      <w:r>
        <w:t xml:space="preserve">, there are several documented </w:t>
      </w:r>
      <w:r w:rsidR="00B52E09">
        <w:t>medical reasons, such as</w:t>
      </w:r>
      <w:r w:rsidR="001165A3">
        <w:t>,</w:t>
      </w:r>
      <w:r>
        <w:t xml:space="preserve"> a person having a needle phobia. The documented case of </w:t>
      </w:r>
      <w:r w:rsidRPr="00E85D95">
        <w:t>R (</w:t>
      </w:r>
      <w:proofErr w:type="spellStart"/>
      <w:r w:rsidRPr="00E85D95">
        <w:t>Cuns</w:t>
      </w:r>
      <w:proofErr w:type="spellEnd"/>
      <w:r w:rsidRPr="00E85D95">
        <w:t xml:space="preserve">) v </w:t>
      </w:r>
      <w:r>
        <w:t>H</w:t>
      </w:r>
      <w:r w:rsidRPr="00E85D95">
        <w:t>ammersmith</w:t>
      </w:r>
      <w:r w:rsidRPr="007F1ADF">
        <w:t xml:space="preserve"> Magistrates’ Court 2016</w:t>
      </w:r>
      <w:r w:rsidRPr="00E85D95">
        <w:t xml:space="preserve"> </w:t>
      </w:r>
      <w:r>
        <w:t xml:space="preserve">found that a genuine needle phobia can amount to a reasonable excuse, (Clerks, 2021). </w:t>
      </w:r>
      <w:r w:rsidR="00765A2A">
        <w:t>Risk Solution</w:t>
      </w:r>
      <w:r w:rsidR="000022E1">
        <w:t>s,</w:t>
      </w:r>
      <w:r w:rsidR="00765A2A">
        <w:t xml:space="preserve"> (2017), </w:t>
      </w:r>
      <w:r w:rsidR="00AE1795">
        <w:t xml:space="preserve">found that </w:t>
      </w:r>
      <w:r w:rsidR="00C51A41">
        <w:t xml:space="preserve">in </w:t>
      </w:r>
      <w:r w:rsidR="00AE1795">
        <w:t xml:space="preserve">1 in 8 </w:t>
      </w:r>
      <w:r w:rsidR="00C51A41">
        <w:t xml:space="preserve">arrests for a positive </w:t>
      </w:r>
      <w:r w:rsidR="000022E1">
        <w:t>roadside</w:t>
      </w:r>
      <w:r w:rsidR="00C51A41">
        <w:t xml:space="preserve"> test no blood sample was obtaine</w:t>
      </w:r>
      <w:r w:rsidR="00494735">
        <w:t>d,</w:t>
      </w:r>
      <w:r w:rsidR="007B00F7">
        <w:t xml:space="preserve"> with the reason provided in</w:t>
      </w:r>
      <w:r w:rsidR="00494735">
        <w:t xml:space="preserve"> over half of these incidents </w:t>
      </w:r>
      <w:r w:rsidR="007B00F7">
        <w:t>as</w:t>
      </w:r>
      <w:r w:rsidR="00494735">
        <w:t xml:space="preserve"> medical grounds</w:t>
      </w:r>
      <w:r w:rsidR="007B00F7">
        <w:t xml:space="preserve"> which</w:t>
      </w:r>
      <w:r w:rsidR="00A73007">
        <w:t xml:space="preserve"> was</w:t>
      </w:r>
      <w:r w:rsidR="007B00F7">
        <w:t xml:space="preserve"> usually </w:t>
      </w:r>
      <w:r w:rsidR="00494735">
        <w:t>a poor vein</w:t>
      </w:r>
      <w:r w:rsidR="00C51A41">
        <w:t xml:space="preserve">. </w:t>
      </w:r>
      <w:r>
        <w:t xml:space="preserve">It is documented that some people can have problematic veins due to a genetic disposition, their age and being dehydrated </w:t>
      </w:r>
      <w:r>
        <w:lastRenderedPageBreak/>
        <w:t>(</w:t>
      </w:r>
      <w:r w:rsidRPr="00F04832">
        <w:t>Phlebotomy.com</w:t>
      </w:r>
      <w:r>
        <w:t xml:space="preserve">, </w:t>
      </w:r>
      <w:r w:rsidRPr="00F04832">
        <w:t>2022)</w:t>
      </w:r>
      <w:r>
        <w:t>. Another issue is that long standing intravenous drug abuse such as a heroin addiction can cause veins to collapse, grow weak and crumble which makes it hard to find when trying to take a sample of blood</w:t>
      </w:r>
      <w:r w:rsidR="002D33FF">
        <w:t>,</w:t>
      </w:r>
      <w:r>
        <w:t xml:space="preserve"> (</w:t>
      </w:r>
      <w:r w:rsidRPr="004F2839">
        <w:t>American Addiction Centre</w:t>
      </w:r>
      <w:r>
        <w:t xml:space="preserve">, </w:t>
      </w:r>
      <w:r w:rsidRPr="004F2839">
        <w:t>2020).</w:t>
      </w:r>
      <w:r>
        <w:t xml:space="preserve"> As heroin is one of the 19 controlled drugs listed in Section 5A, it again asks the question why other testing options are not available.</w:t>
      </w:r>
    </w:p>
    <w:p w14:paraId="73999961" w14:textId="3677B518" w:rsidR="000154AB" w:rsidRDefault="001B0F4D" w:rsidP="000154AB">
      <w:r w:rsidRPr="001B0F4D">
        <w:t xml:space="preserve">Current literature </w:t>
      </w:r>
      <w:r w:rsidR="00557E6D">
        <w:t>provides sentencing guidelines if someone is</w:t>
      </w:r>
      <w:r w:rsidRPr="001B0F4D">
        <w:t xml:space="preserve"> convicted of drug driving</w:t>
      </w:r>
      <w:r w:rsidR="00557E6D">
        <w:t>. At present</w:t>
      </w:r>
      <w:r w:rsidRPr="001B0F4D">
        <w:t xml:space="preserve"> they could get a minimum 1 year driving ban, an unlimited fine, up to 6 months in prison and a criminal record</w:t>
      </w:r>
      <w:r w:rsidR="00557E6D">
        <w:t>, also</w:t>
      </w:r>
      <w:r>
        <w:t xml:space="preserve"> o</w:t>
      </w:r>
      <w:r w:rsidRPr="001B0F4D">
        <w:t>n top of this</w:t>
      </w:r>
      <w:r>
        <w:t>,</w:t>
      </w:r>
      <w:r w:rsidRPr="001B0F4D">
        <w:t xml:space="preserve"> the offence </w:t>
      </w:r>
      <w:r w:rsidR="00557E6D">
        <w:t>will be</w:t>
      </w:r>
      <w:r w:rsidRPr="001B0F4D">
        <w:t xml:space="preserve"> listed on their</w:t>
      </w:r>
      <w:r w:rsidR="00557E6D">
        <w:t xml:space="preserve"> driving</w:t>
      </w:r>
      <w:r w:rsidRPr="001B0F4D">
        <w:t xml:space="preserve"> licence for 11 years, (Gov.uk, 2022)</w:t>
      </w:r>
      <w:r>
        <w:t xml:space="preserve">. </w:t>
      </w:r>
      <w:r w:rsidR="000154AB">
        <w:t>An area that is documented to ne</w:t>
      </w:r>
      <w:r w:rsidR="00425E74">
        <w:t xml:space="preserve">ed a review </w:t>
      </w:r>
      <w:r w:rsidR="000154AB">
        <w:t xml:space="preserve">is </w:t>
      </w:r>
      <w:r w:rsidR="00557E6D">
        <w:t xml:space="preserve">sentencing guidelines for the </w:t>
      </w:r>
      <w:r w:rsidR="000154AB">
        <w:t xml:space="preserve">combined use of drugs with or without alcohol as at present there is no bigger penalty </w:t>
      </w:r>
      <w:r w:rsidR="00425E74">
        <w:t>for these scenarios</w:t>
      </w:r>
      <w:r w:rsidR="000154AB">
        <w:t xml:space="preserve"> and it said that this needs to </w:t>
      </w:r>
      <w:r w:rsidR="000154AB" w:rsidRPr="009F6EE6">
        <w:t>be addressed, (Webster</w:t>
      </w:r>
      <w:r w:rsidR="000154AB">
        <w:t xml:space="preserve">, </w:t>
      </w:r>
      <w:r w:rsidR="000154AB" w:rsidRPr="00B00699">
        <w:t>2021).</w:t>
      </w:r>
      <w:r w:rsidR="000154AB">
        <w:t xml:space="preserve"> It is documented that of the positive roadside drug tests completed in 2015, 11% were positive for cannabis and cocaine w</w:t>
      </w:r>
      <w:r w:rsidR="00D43C96">
        <w:t xml:space="preserve">hile </w:t>
      </w:r>
      <w:r w:rsidR="000154AB">
        <w:t xml:space="preserve">others provided a positive response </w:t>
      </w:r>
      <w:r w:rsidR="00D43C96">
        <w:t xml:space="preserve">for </w:t>
      </w:r>
      <w:r w:rsidR="000154AB">
        <w:t>cannabis and/or cocaine as well as another substance, (</w:t>
      </w:r>
      <w:r w:rsidR="004372DD">
        <w:t>Risk Solutions</w:t>
      </w:r>
      <w:r w:rsidR="000154AB">
        <w:t>, 2017). Wolff (2014) suggests that using cannabis and alcohol can cause severe driver impairment and greatly increase the risk of an accident, stating that “the combination of alcohol and cannabis has a synergistic, multiplicative effect on driver performance”. Crancer (2013) agreed with this theory reporting that a</w:t>
      </w:r>
      <w:r w:rsidR="000154AB" w:rsidRPr="009F6EE6">
        <w:t xml:space="preserve"> study completed within the UK</w:t>
      </w:r>
      <w:r w:rsidR="000154AB">
        <w:t xml:space="preserve"> </w:t>
      </w:r>
      <w:r w:rsidR="000154AB" w:rsidRPr="009F6EE6">
        <w:t xml:space="preserve">found </w:t>
      </w:r>
      <w:r w:rsidR="000154AB">
        <w:t xml:space="preserve">a major contributory factor in </w:t>
      </w:r>
      <w:r w:rsidR="000154AB" w:rsidRPr="009F6EE6">
        <w:t>single vehicle</w:t>
      </w:r>
      <w:r w:rsidR="000154AB">
        <w:t xml:space="preserve"> fatal</w:t>
      </w:r>
      <w:r w:rsidR="000154AB" w:rsidRPr="009F6EE6">
        <w:t xml:space="preserve"> car crashes whereby the driver was below the legal limit for alcohol </w:t>
      </w:r>
      <w:r w:rsidR="000E423B">
        <w:t>but tested positive for</w:t>
      </w:r>
      <w:r w:rsidR="000154AB" w:rsidRPr="009F6EE6">
        <w:t xml:space="preserve"> cannabis</w:t>
      </w:r>
      <w:r w:rsidR="000154AB">
        <w:t xml:space="preserve">. The same can also be argued with Cocaine and alcohol, as mixing these together produces a chemical called </w:t>
      </w:r>
      <w:r w:rsidR="000154AB" w:rsidRPr="006D09CA">
        <w:t>cocaethylene</w:t>
      </w:r>
      <w:r w:rsidR="000154AB">
        <w:t>, (Sharp, A., 2022)</w:t>
      </w:r>
      <w:r w:rsidR="000154AB" w:rsidRPr="006D09CA">
        <w:t>.</w:t>
      </w:r>
      <w:r w:rsidR="000154AB">
        <w:t xml:space="preserve"> T</w:t>
      </w:r>
      <w:r w:rsidR="000154AB" w:rsidRPr="006D09CA">
        <w:t xml:space="preserve">he addition of cocaethylene </w:t>
      </w:r>
      <w:r w:rsidR="000154AB">
        <w:t>with</w:t>
      </w:r>
      <w:r w:rsidR="000154AB" w:rsidRPr="006D09CA">
        <w:t xml:space="preserve"> alcohol and cocaine produce</w:t>
      </w:r>
      <w:r w:rsidR="000154AB">
        <w:t>s</w:t>
      </w:r>
      <w:r w:rsidR="000154AB" w:rsidRPr="006D09CA">
        <w:t xml:space="preserve"> effects that are much more powerful than the effects </w:t>
      </w:r>
      <w:r w:rsidR="000154AB">
        <w:t>of</w:t>
      </w:r>
      <w:r w:rsidR="000154AB" w:rsidRPr="006D09CA">
        <w:t xml:space="preserve"> alcoho</w:t>
      </w:r>
      <w:r w:rsidR="000154AB">
        <w:t xml:space="preserve">l </w:t>
      </w:r>
      <w:r w:rsidR="000154AB" w:rsidRPr="006D09CA">
        <w:t>or cocaine alone</w:t>
      </w:r>
      <w:r w:rsidR="000154AB">
        <w:t>, potentially increasing risky behaviour, (Sharp, A., 2022)</w:t>
      </w:r>
      <w:r w:rsidR="000154AB" w:rsidRPr="006D09CA">
        <w:t>.</w:t>
      </w:r>
      <w:r w:rsidR="000154AB">
        <w:t xml:space="preserve"> </w:t>
      </w:r>
      <w:r w:rsidR="00064457">
        <w:t>Webster (2021) stated that u</w:t>
      </w:r>
      <w:r w:rsidR="000154AB">
        <w:t xml:space="preserve">nfortunately, the true extent of combination impairment is unknown as the police will often not test for both alcohol and drugs if the driver has failed one test. Research conducted within the USA by the </w:t>
      </w:r>
      <w:r w:rsidR="000154AB" w:rsidRPr="005C1F6E">
        <w:t xml:space="preserve">National Highway Traffic Safety Administration </w:t>
      </w:r>
      <w:r w:rsidR="000154AB">
        <w:t>(</w:t>
      </w:r>
      <w:r w:rsidR="000154AB" w:rsidRPr="005C1F6E">
        <w:t>2015</w:t>
      </w:r>
      <w:r w:rsidR="000154AB">
        <w:t>) supported this finding</w:t>
      </w:r>
      <w:r w:rsidR="000E423B">
        <w:t xml:space="preserve">, </w:t>
      </w:r>
      <w:r w:rsidR="000154AB">
        <w:t xml:space="preserve">stating that even if an officer suspects drugs </w:t>
      </w:r>
      <w:r w:rsidR="000E423B">
        <w:t>and</w:t>
      </w:r>
      <w:r w:rsidR="000154AB">
        <w:t xml:space="preserve"> alcohol have contributed to the suspects impairment</w:t>
      </w:r>
      <w:r w:rsidR="000E423B">
        <w:t>,</w:t>
      </w:r>
      <w:r w:rsidR="000154AB">
        <w:t xml:space="preserve"> the investigation </w:t>
      </w:r>
      <w:r w:rsidR="000E423B">
        <w:t xml:space="preserve">into the blood drug levels </w:t>
      </w:r>
      <w:r w:rsidR="000154AB">
        <w:t xml:space="preserve">will </w:t>
      </w:r>
      <w:r w:rsidR="000E423B">
        <w:t xml:space="preserve">cease if the </w:t>
      </w:r>
      <w:r w:rsidR="000154AB">
        <w:t>suspect’s level of alcohol</w:t>
      </w:r>
      <w:r w:rsidR="000E423B">
        <w:t xml:space="preserve"> exceeds the legal limit</w:t>
      </w:r>
      <w:r w:rsidR="000154AB">
        <w:t>, (</w:t>
      </w:r>
      <w:r w:rsidR="000154AB" w:rsidRPr="005C1F6E">
        <w:t>National Highway Traffic Safety Administration</w:t>
      </w:r>
      <w:r w:rsidR="000154AB">
        <w:t xml:space="preserve">, Pg 6, </w:t>
      </w:r>
      <w:r w:rsidR="000154AB" w:rsidRPr="005C1F6E">
        <w:t>2015</w:t>
      </w:r>
      <w:r w:rsidR="000154AB">
        <w:t>)</w:t>
      </w:r>
      <w:r w:rsidR="000154AB" w:rsidRPr="005C1F6E">
        <w:t xml:space="preserve">. </w:t>
      </w:r>
      <w:r w:rsidR="000154AB">
        <w:t xml:space="preserve"> This research project will look to address the gap and understand why officers do not test for both.</w:t>
      </w:r>
    </w:p>
    <w:p w14:paraId="669E0D5B" w14:textId="42A2461B" w:rsidR="000154AB" w:rsidRDefault="000154AB" w:rsidP="000154AB">
      <w:r>
        <w:t xml:space="preserve">A common theme and area of improvement is the attitudes and behaviours of police forces and their officers with various drug driving reviews having similar reports. </w:t>
      </w:r>
      <w:r w:rsidR="004372DD">
        <w:t xml:space="preserve">Risk Solutions </w:t>
      </w:r>
      <w:r>
        <w:t>(2017) reported concerns of demoralised officers due to 30% of roadside tests which were positive for cannabis later coming back under the legal limit when bloods had been completed. It also highlighted the concerns of police forces about the costs associated with salvia and blood tests, (</w:t>
      </w:r>
      <w:r w:rsidR="004372DD">
        <w:t>Risk Solutions</w:t>
      </w:r>
      <w:r>
        <w:t>, 2017). The PACT</w:t>
      </w:r>
      <w:r w:rsidR="002610CC">
        <w:t>S</w:t>
      </w:r>
      <w:r>
        <w:t xml:space="preserve"> report citing each drug wipe costs about £16 and blood tests can be up to £280 which is a huge expense especially to smaller police forces, (Webster,</w:t>
      </w:r>
      <w:r w:rsidRPr="00B00699">
        <w:t xml:space="preserve"> 2021</w:t>
      </w:r>
      <w:r>
        <w:t xml:space="preserve">). </w:t>
      </w:r>
    </w:p>
    <w:p w14:paraId="58734448" w14:textId="61737BC5" w:rsidR="000154AB" w:rsidRDefault="000154AB" w:rsidP="000154AB">
      <w:r>
        <w:t xml:space="preserve">In May 2020 HMICFRS, completed a review on the 43 police forces specifically traffic officers and their commitment to road safety which reported some strong opinions of the police forces use of the new legislation, (HMICFRS, 2020). This report suggested that officers were also frustrated with the amount of time it takes for forensic analysis of blood samples to be completed. HMICFRS (2020) astonishingly also reported that one force limits its officers to only nine drug drive submissions a month therefore stopping officers from being proactive and some could argue preventing them from even doing the job they’re paid to do. The HMICFRS concluded that due to high costs not enough drugs wipes are completed by officers and quotes, “the inescapable conclusion is that offenders who are suspected of driving under the influence of drugs are being tolerated and allowed to present a continued threat to communities. </w:t>
      </w:r>
      <w:r w:rsidRPr="007B340D">
        <w:t>We don’t believe that this is acceptable</w:t>
      </w:r>
      <w:r>
        <w:t xml:space="preserve">”, (HMICFRS, 2020). The </w:t>
      </w:r>
      <w:r>
        <w:lastRenderedPageBreak/>
        <w:t xml:space="preserve">findings of the HMICFRS report highlights the need to understand the role of traffic officers and their opinions and shows why this research study is necessary. </w:t>
      </w:r>
    </w:p>
    <w:p w14:paraId="590F7165" w14:textId="41283FB7" w:rsidR="000154AB" w:rsidRDefault="000154AB" w:rsidP="000154AB">
      <w:pPr>
        <w:tabs>
          <w:tab w:val="left" w:pos="1275"/>
        </w:tabs>
      </w:pPr>
      <w:r>
        <w:t>The PACT</w:t>
      </w:r>
      <w:r w:rsidR="006C53F9">
        <w:t>S</w:t>
      </w:r>
      <w:r>
        <w:t xml:space="preserve"> report highlights a concerning trend when looking at data on drug drivers and that is the high rate of repeat offending. Between 2010 and 2019 data provided by the DVLA shows “24% of drug driving offenders were re-offending” and the same data also shows that “44% of offences were committed by drivers who were re-offending”. These figures are startlingly higher than that of drink driving which were 7% and 17% respectively, (</w:t>
      </w:r>
      <w:r w:rsidRPr="009F6EE6">
        <w:t>Webster</w:t>
      </w:r>
      <w:r>
        <w:t>,</w:t>
      </w:r>
      <w:r w:rsidRPr="00B00699">
        <w:t xml:space="preserve"> 2021</w:t>
      </w:r>
      <w:r>
        <w:t>). This could be linked to the attitude of drivers and/or drug users. A study which interviewed thirty cocaine users found a common theme whereby they believe cocaine would enhance driving performance, they also voiced that their greatest concern was losing their licence and not the safety of themselves and other road users and furthermore they believed that driving straight after consumption or use was not problematic, unless police controls were expected, (</w:t>
      </w:r>
      <w:r w:rsidRPr="002A3D04">
        <w:t>Zdun, S.</w:t>
      </w:r>
      <w:r>
        <w:t xml:space="preserve">, </w:t>
      </w:r>
      <w:r w:rsidRPr="002A3D04">
        <w:t>2014)</w:t>
      </w:r>
      <w:r>
        <w:t>.</w:t>
      </w:r>
    </w:p>
    <w:p w14:paraId="6E9CF7C7" w14:textId="16DA7A9E" w:rsidR="00DB5C03" w:rsidRDefault="00DB5C03" w:rsidP="000154AB">
      <w:pPr>
        <w:tabs>
          <w:tab w:val="left" w:pos="1275"/>
        </w:tabs>
      </w:pPr>
    </w:p>
    <w:p w14:paraId="21580C04" w14:textId="37291F82" w:rsidR="00DB5C03" w:rsidRDefault="00DB5C03" w:rsidP="00DB5C03">
      <w:pPr>
        <w:pStyle w:val="Heading2"/>
      </w:pPr>
      <w:bookmarkStart w:id="11" w:name="_Toc124169471"/>
      <w:r w:rsidRPr="00D96110">
        <w:t xml:space="preserve">2.6 </w:t>
      </w:r>
      <w:r>
        <w:t>Gaps in the literature</w:t>
      </w:r>
      <w:bookmarkEnd w:id="11"/>
    </w:p>
    <w:p w14:paraId="3FAA8662" w14:textId="77777777" w:rsidR="003F271D" w:rsidRPr="003F271D" w:rsidRDefault="003F271D" w:rsidP="003F271D"/>
    <w:p w14:paraId="604B56B6" w14:textId="6084B970" w:rsidR="00A53428" w:rsidRDefault="00DB5C03" w:rsidP="00DB5C03">
      <w:r>
        <w:t xml:space="preserve">One of the limitations this literature review has found was a lack of research about the </w:t>
      </w:r>
      <w:r w:rsidR="005F2B76">
        <w:t>impact</w:t>
      </w:r>
      <w:r>
        <w:t xml:space="preserve"> of Section 5A which is why this section heavily relied on the research completed by Webster (2021). This is something the researcher did anticipate</w:t>
      </w:r>
      <w:r w:rsidR="005F2B76">
        <w:t xml:space="preserve"> as the change was only implemented recently,</w:t>
      </w:r>
      <w:r>
        <w:t xml:space="preserve"> and why this research project is being completed.</w:t>
      </w:r>
      <w:r w:rsidR="009F68B2">
        <w:t xml:space="preserve"> Another gap is</w:t>
      </w:r>
      <w:r w:rsidR="005F2B76">
        <w:t xml:space="preserve"> the limited amount of data into Section 5A being </w:t>
      </w:r>
      <w:r w:rsidR="00A11E9C">
        <w:t>available</w:t>
      </w:r>
      <w:r w:rsidR="005F2B76">
        <w:t xml:space="preserve">, and as such </w:t>
      </w:r>
      <w:r w:rsidR="00A66AA7">
        <w:t xml:space="preserve">recent </w:t>
      </w:r>
      <w:r w:rsidR="001C6C79">
        <w:t xml:space="preserve">reviews of </w:t>
      </w:r>
      <w:r w:rsidR="00522882">
        <w:t xml:space="preserve">drug driving are reliant on the limit figures produced by the </w:t>
      </w:r>
      <w:r w:rsidR="00522882" w:rsidRPr="002C7CD6">
        <w:t>Ministry of Justice</w:t>
      </w:r>
      <w:r w:rsidR="00522882">
        <w:t xml:space="preserve"> which </w:t>
      </w:r>
      <w:r w:rsidR="007670AF">
        <w:t xml:space="preserve">only </w:t>
      </w:r>
      <w:r w:rsidR="00522882">
        <w:t>includes overall volumes of those charged and sentenced</w:t>
      </w:r>
      <w:r w:rsidR="003B60D1">
        <w:t xml:space="preserve"> and</w:t>
      </w:r>
      <w:r w:rsidR="007670AF">
        <w:t xml:space="preserve"> the type of sentence</w:t>
      </w:r>
      <w:r w:rsidR="003B60D1">
        <w:t xml:space="preserve">, </w:t>
      </w:r>
      <w:r w:rsidR="00802590" w:rsidRPr="00802590">
        <w:t>(Ministry of Justice, 2022)</w:t>
      </w:r>
      <w:r w:rsidR="00802590">
        <w:t xml:space="preserve">. Other data is available via the </w:t>
      </w:r>
      <w:r w:rsidR="004B7821">
        <w:t>S</w:t>
      </w:r>
      <w:r w:rsidR="00EE5888">
        <w:t>TATS</w:t>
      </w:r>
      <w:r w:rsidR="004B7821">
        <w:t xml:space="preserve">19 </w:t>
      </w:r>
      <w:r w:rsidR="00802590">
        <w:t>report</w:t>
      </w:r>
      <w:r w:rsidR="004B7821">
        <w:t xml:space="preserve"> produced</w:t>
      </w:r>
      <w:r w:rsidR="00EE5888">
        <w:t xml:space="preserve"> and governed</w:t>
      </w:r>
      <w:r w:rsidR="004B7821">
        <w:t xml:space="preserve"> by the</w:t>
      </w:r>
      <w:r w:rsidR="00362E04">
        <w:t xml:space="preserve"> D</w:t>
      </w:r>
      <w:r w:rsidR="00CB245D">
        <w:t>f</w:t>
      </w:r>
      <w:r w:rsidR="00362E04">
        <w:t>T</w:t>
      </w:r>
      <w:r w:rsidR="00EE5888">
        <w:t>, (</w:t>
      </w:r>
      <w:r w:rsidR="00CB775F">
        <w:t>Gov.uk, 2022)</w:t>
      </w:r>
      <w:r w:rsidR="00166DCC">
        <w:t xml:space="preserve">. </w:t>
      </w:r>
      <w:r w:rsidR="00362E04">
        <w:t xml:space="preserve">STATS19 </w:t>
      </w:r>
      <w:r w:rsidR="00166DCC">
        <w:t xml:space="preserve">is </w:t>
      </w:r>
      <w:r w:rsidR="00BC51CC">
        <w:t xml:space="preserve">road causality data which </w:t>
      </w:r>
      <w:r w:rsidR="00891F05">
        <w:t>should be</w:t>
      </w:r>
      <w:r w:rsidR="00BC51CC">
        <w:t xml:space="preserve"> completed by an officer at the scene of a collision</w:t>
      </w:r>
      <w:r w:rsidR="00891F05">
        <w:t xml:space="preserve">. These </w:t>
      </w:r>
      <w:r w:rsidR="00302F17">
        <w:t>figures</w:t>
      </w:r>
      <w:r w:rsidR="00891F05">
        <w:t>, however,</w:t>
      </w:r>
      <w:r w:rsidR="00302F17">
        <w:t xml:space="preserve"> can be far from accurate, as they record</w:t>
      </w:r>
      <w:r w:rsidR="00D30B92">
        <w:t xml:space="preserve"> </w:t>
      </w:r>
      <w:r w:rsidR="006D05C8">
        <w:t xml:space="preserve">their opinion on </w:t>
      </w:r>
      <w:r w:rsidR="00D30B92">
        <w:t xml:space="preserve">what they feel contributed to </w:t>
      </w:r>
      <w:r w:rsidR="00CF489F">
        <w:t xml:space="preserve">the </w:t>
      </w:r>
      <w:r w:rsidR="006D05C8">
        <w:t>collision</w:t>
      </w:r>
      <w:r w:rsidR="00A53428">
        <w:t>, (Webster, 2021).</w:t>
      </w:r>
      <w:r w:rsidR="002C7CD6">
        <w:t xml:space="preserve"> </w:t>
      </w:r>
      <w:r w:rsidR="00187225">
        <w:t xml:space="preserve">Currently police forces must report on all </w:t>
      </w:r>
      <w:r w:rsidR="00891F05">
        <w:t>roadside</w:t>
      </w:r>
      <w:r w:rsidR="00B13960">
        <w:t xml:space="preserve"> breath tests completed for suspected drink drivers, however this is not enforced </w:t>
      </w:r>
      <w:r w:rsidR="00EF5A4C">
        <w:t xml:space="preserve">for </w:t>
      </w:r>
      <w:r w:rsidR="00A47370">
        <w:t>roadside</w:t>
      </w:r>
      <w:r w:rsidR="00EF5A4C">
        <w:t xml:space="preserve"> drug testing, (Webster, 2021)</w:t>
      </w:r>
      <w:r w:rsidR="00891F05">
        <w:t xml:space="preserve">. </w:t>
      </w:r>
      <w:r w:rsidR="00530381">
        <w:t>Therefore,</w:t>
      </w:r>
      <w:r w:rsidR="00A47370">
        <w:t xml:space="preserve"> this leaves a large gap within </w:t>
      </w:r>
      <w:r w:rsidR="00CB592E">
        <w:t>documented drug driving data.</w:t>
      </w:r>
    </w:p>
    <w:p w14:paraId="0C083B9A" w14:textId="77777777" w:rsidR="00DB5C03" w:rsidRDefault="00DB5C03" w:rsidP="00DB5C03"/>
    <w:p w14:paraId="32E33287" w14:textId="0BF2345F" w:rsidR="00DB5C03" w:rsidRDefault="00DB5C03" w:rsidP="00DB5C03">
      <w:pPr>
        <w:pStyle w:val="Heading2"/>
      </w:pPr>
      <w:bookmarkStart w:id="12" w:name="_Toc124169472"/>
      <w:r>
        <w:t>2:7 Conclusion</w:t>
      </w:r>
      <w:bookmarkEnd w:id="12"/>
    </w:p>
    <w:p w14:paraId="65CFE106" w14:textId="77777777" w:rsidR="003F271D" w:rsidRPr="003F271D" w:rsidRDefault="003F271D" w:rsidP="003F271D"/>
    <w:p w14:paraId="59AE815B" w14:textId="049B5ED1" w:rsidR="00DB5C03" w:rsidRDefault="00DB5C03" w:rsidP="00DB5C03">
      <w:r>
        <w:t xml:space="preserve">This section has explained and analysed the impact on drug driving within the UK following the introduction of Section 5A in 2015. It has achieved all five of the research projects objectives. The review has highlighted there is lack of literature and statistics surrounding drug driving within the UK </w:t>
      </w:r>
    </w:p>
    <w:p w14:paraId="16A5612B" w14:textId="77777777" w:rsidR="00DB5C03" w:rsidRDefault="00DB5C03" w:rsidP="00DB5C03"/>
    <w:p w14:paraId="569EB379" w14:textId="588DB66C" w:rsidR="00DB5C03" w:rsidRDefault="00DB5C03" w:rsidP="000154AB">
      <w:pPr>
        <w:tabs>
          <w:tab w:val="left" w:pos="1275"/>
        </w:tabs>
      </w:pPr>
    </w:p>
    <w:p w14:paraId="4F9C3BC1" w14:textId="09B04EF0" w:rsidR="00A42AC7" w:rsidRDefault="00A42AC7" w:rsidP="000154AB">
      <w:pPr>
        <w:tabs>
          <w:tab w:val="left" w:pos="1275"/>
        </w:tabs>
      </w:pPr>
    </w:p>
    <w:p w14:paraId="4BD10C0D" w14:textId="1334ADBE" w:rsidR="00A42AC7" w:rsidRDefault="00A42AC7" w:rsidP="000154AB">
      <w:pPr>
        <w:tabs>
          <w:tab w:val="left" w:pos="1275"/>
        </w:tabs>
      </w:pPr>
    </w:p>
    <w:p w14:paraId="66FA1F92" w14:textId="77777777" w:rsidR="00A42AC7" w:rsidRDefault="00A42AC7" w:rsidP="000154AB">
      <w:pPr>
        <w:tabs>
          <w:tab w:val="left" w:pos="1275"/>
        </w:tabs>
      </w:pPr>
    </w:p>
    <w:p w14:paraId="633C9636" w14:textId="30583152" w:rsidR="008E4B66" w:rsidRDefault="00DD3156" w:rsidP="00AB16FD">
      <w:pPr>
        <w:pStyle w:val="Heading1"/>
      </w:pPr>
      <w:bookmarkStart w:id="13" w:name="_Toc124169473"/>
      <w:r>
        <w:lastRenderedPageBreak/>
        <w:t xml:space="preserve">3.0 </w:t>
      </w:r>
      <w:r w:rsidR="008E4B66">
        <w:t>Methodologies</w:t>
      </w:r>
      <w:bookmarkEnd w:id="13"/>
    </w:p>
    <w:p w14:paraId="4268EC95" w14:textId="77777777" w:rsidR="0091555E" w:rsidRPr="0091555E" w:rsidRDefault="0091555E" w:rsidP="0091555E"/>
    <w:p w14:paraId="18CCFEAB" w14:textId="58A0A208" w:rsidR="002009E4" w:rsidRDefault="002009E4" w:rsidP="002009E4">
      <w:pPr>
        <w:pStyle w:val="Heading2"/>
      </w:pPr>
      <w:bookmarkStart w:id="14" w:name="_Toc124169474"/>
      <w:r>
        <w:t>3.1 Introduction</w:t>
      </w:r>
      <w:bookmarkEnd w:id="14"/>
    </w:p>
    <w:p w14:paraId="2574F655" w14:textId="77777777" w:rsidR="003F271D" w:rsidRPr="003F271D" w:rsidRDefault="003F271D" w:rsidP="003F271D"/>
    <w:p w14:paraId="0B529B66" w14:textId="77777777" w:rsidR="002009E4" w:rsidRDefault="002009E4" w:rsidP="002009E4">
      <w:r>
        <w:t xml:space="preserve">This chapter follows on from the literature which identified gaps within the current research. This chapter will outline the research methods and the research approach which will be used by the researcher to complete primary research. The chapter will aim to complete research objectives 2 to 5.   </w:t>
      </w:r>
    </w:p>
    <w:p w14:paraId="7B205126" w14:textId="7C493B81" w:rsidR="002009E4" w:rsidRDefault="002009E4" w:rsidP="002009E4">
      <w:r>
        <w:t>Research is defined as</w:t>
      </w:r>
      <w:r w:rsidRPr="00C625D1">
        <w:t xml:space="preserve"> </w:t>
      </w:r>
      <w:r>
        <w:t>“A</w:t>
      </w:r>
      <w:r w:rsidRPr="00C625D1">
        <w:t xml:space="preserve"> detailed study of a subject, especially in order to discover (new) information or reach a (new) understanding</w:t>
      </w:r>
      <w:r>
        <w:t>”, (</w:t>
      </w:r>
      <w:r w:rsidRPr="001E1884">
        <w:t>Cambridge Dictionary</w:t>
      </w:r>
      <w:r>
        <w:t xml:space="preserve">, </w:t>
      </w:r>
      <w:r w:rsidRPr="001E1884">
        <w:t>2022</w:t>
      </w:r>
      <w:r>
        <w:t xml:space="preserve">). Since Section 5A was introduced, most studies have taken a statistical approach to review and assess its impact, however this study will also be concerned with the opinions of those who enforce </w:t>
      </w:r>
      <w:r w:rsidR="00333A56">
        <w:t>drug driving</w:t>
      </w:r>
      <w:r>
        <w:t xml:space="preserve"> legislations.  </w:t>
      </w:r>
    </w:p>
    <w:p w14:paraId="3089FC32" w14:textId="77777777" w:rsidR="00FF686C" w:rsidRDefault="00FF686C" w:rsidP="002009E4"/>
    <w:p w14:paraId="27841B37" w14:textId="131AE429" w:rsidR="0091555E" w:rsidRDefault="002009E4" w:rsidP="00FF686C">
      <w:pPr>
        <w:pStyle w:val="Heading2"/>
      </w:pPr>
      <w:bookmarkStart w:id="15" w:name="_Toc124169475"/>
      <w:r>
        <w:t>3.2 Research Onion</w:t>
      </w:r>
      <w:bookmarkEnd w:id="15"/>
      <w:r>
        <w:t xml:space="preserve"> </w:t>
      </w:r>
    </w:p>
    <w:p w14:paraId="09AFC51A" w14:textId="77777777" w:rsidR="003F271D" w:rsidRPr="003F271D" w:rsidRDefault="003F271D" w:rsidP="003F271D"/>
    <w:p w14:paraId="2B0C4888" w14:textId="0CC03E66" w:rsidR="002009E4" w:rsidRDefault="002009E4" w:rsidP="002009E4">
      <w:r>
        <w:t xml:space="preserve">The ‘Research Onion’ which was introduced by </w:t>
      </w:r>
      <w:r w:rsidRPr="009E0C45">
        <w:t>Saunders et al in 2007</w:t>
      </w:r>
      <w:r>
        <w:t>, explains the decision making process that is undertaken when developing a research methodology, (</w:t>
      </w:r>
      <w:r w:rsidRPr="00C43DC5">
        <w:t>Phair, D., and Warren, K.,</w:t>
      </w:r>
      <w:r>
        <w:t xml:space="preserve"> 2021). The idea of the onion is to peel back the layers by working outside to in</w:t>
      </w:r>
      <w:r w:rsidR="00616DA1">
        <w:t>,</w:t>
      </w:r>
      <w:r>
        <w:t xml:space="preserve"> ensuring the researcher carefully selects their chosen method to achieve the desired results. Within this project the researcher will use the research onion to identify the most appropriate research method. </w:t>
      </w:r>
    </w:p>
    <w:p w14:paraId="11475456" w14:textId="77777777" w:rsidR="002009E4" w:rsidRDefault="002009E4" w:rsidP="002009E4"/>
    <w:p w14:paraId="787B334B" w14:textId="77777777" w:rsidR="002009E4" w:rsidRDefault="002009E4" w:rsidP="002009E4">
      <w:r>
        <w:rPr>
          <w:noProof/>
        </w:rPr>
        <w:drawing>
          <wp:inline distT="0" distB="0" distL="0" distR="0" wp14:anchorId="1BFD5045" wp14:editId="5FFD2362">
            <wp:extent cx="4610100" cy="339354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2745" cy="3395493"/>
                    </a:xfrm>
                    <a:prstGeom prst="rect">
                      <a:avLst/>
                    </a:prstGeom>
                    <a:noFill/>
                    <a:ln>
                      <a:noFill/>
                    </a:ln>
                  </pic:spPr>
                </pic:pic>
              </a:graphicData>
            </a:graphic>
          </wp:inline>
        </w:drawing>
      </w:r>
    </w:p>
    <w:p w14:paraId="296BAC19" w14:textId="77777777" w:rsidR="002009E4" w:rsidRDefault="002009E4" w:rsidP="002009E4">
      <w:r>
        <w:t>Figure 1.1 The research onion which identifies the researchers chosen route. (Source: Saunders et al. 2007. Pg130)</w:t>
      </w:r>
    </w:p>
    <w:p w14:paraId="22B60BA2" w14:textId="77777777" w:rsidR="002009E4" w:rsidRDefault="002009E4" w:rsidP="002009E4"/>
    <w:p w14:paraId="3CE90371" w14:textId="1214D91C" w:rsidR="002009E4" w:rsidRDefault="002009E4" w:rsidP="002009E4">
      <w:pPr>
        <w:pStyle w:val="Heading3"/>
      </w:pPr>
      <w:bookmarkStart w:id="16" w:name="_Toc124169476"/>
      <w:r>
        <w:t>3.2.1 Research Philosophy</w:t>
      </w:r>
      <w:bookmarkEnd w:id="16"/>
      <w:r>
        <w:t xml:space="preserve"> </w:t>
      </w:r>
    </w:p>
    <w:p w14:paraId="44D9CFA1" w14:textId="77777777" w:rsidR="0091555E" w:rsidRPr="0091555E" w:rsidRDefault="0091555E" w:rsidP="0091555E"/>
    <w:p w14:paraId="5235EBBA" w14:textId="77777777" w:rsidR="002009E4" w:rsidRDefault="002009E4" w:rsidP="002009E4">
      <w:r>
        <w:t>The outer layer is the first stage the researcher considers and refers to a set of beliefs concerned with what is being investigated, (Bryman, 2012). As the objective of the primary research is to understand the perspectives and opinions of traffic officers, an ‘interpretive’ philosophical approach will be undertaken. Interpretivism looks at the beliefs, reasonings and motivations of a person through qualitative research, (Myers, 2020).  Hammersley (2013) believes that, studying the beliefs of a person is far more beneficial than trying to</w:t>
      </w:r>
      <w:r w:rsidRPr="00573F9E">
        <w:t xml:space="preserve"> </w:t>
      </w:r>
      <w:r>
        <w:t xml:space="preserve">interpret and explain behaviour from an outside perspective which supports the researcher’s chosen philosophy. </w:t>
      </w:r>
    </w:p>
    <w:p w14:paraId="79A12B10" w14:textId="77777777" w:rsidR="002009E4" w:rsidRDefault="002009E4" w:rsidP="002009E4"/>
    <w:p w14:paraId="40727899" w14:textId="72F88C14" w:rsidR="0091555E" w:rsidRDefault="002009E4" w:rsidP="00FF686C">
      <w:pPr>
        <w:pStyle w:val="Heading3"/>
      </w:pPr>
      <w:bookmarkStart w:id="17" w:name="_Toc124169477"/>
      <w:r>
        <w:t>3.2.2 Research Approach</w:t>
      </w:r>
      <w:bookmarkEnd w:id="17"/>
    </w:p>
    <w:p w14:paraId="4422C07E" w14:textId="77777777" w:rsidR="003F271D" w:rsidRPr="003F271D" w:rsidRDefault="003F271D" w:rsidP="003F271D"/>
    <w:p w14:paraId="4A2A3B2A" w14:textId="1CDD2C2A" w:rsidR="002009E4" w:rsidRDefault="002009E4" w:rsidP="002009E4">
      <w:r>
        <w:t>A deductive approach is used when there is already a large amount of research, and a researcher will used this to build on a theory, (Bryman 2012). This study however will use an inductive approach which is where any previous theories are set aside and new theories are built from the understanding of new data, (</w:t>
      </w:r>
      <w:r w:rsidRPr="00DB5AE4">
        <w:t>Dew, K.</w:t>
      </w:r>
      <w:r>
        <w:t xml:space="preserve">, </w:t>
      </w:r>
      <w:r w:rsidRPr="00DB5AE4">
        <w:t>2007)</w:t>
      </w:r>
      <w:r>
        <w:t xml:space="preserve">. The researcher has taken this approach as there is limited documented research that has collated traffic officers’ opinions. </w:t>
      </w:r>
    </w:p>
    <w:p w14:paraId="512CA002" w14:textId="77777777" w:rsidR="002009E4" w:rsidRDefault="002009E4" w:rsidP="002009E4"/>
    <w:p w14:paraId="67DCE969" w14:textId="043F8AE7" w:rsidR="0091555E" w:rsidRDefault="002009E4" w:rsidP="00FF686C">
      <w:pPr>
        <w:pStyle w:val="Heading3"/>
      </w:pPr>
      <w:bookmarkStart w:id="18" w:name="_Toc124169478"/>
      <w:r>
        <w:t>3.2.3 Strategy</w:t>
      </w:r>
      <w:bookmarkEnd w:id="18"/>
    </w:p>
    <w:p w14:paraId="14C06D54" w14:textId="77777777" w:rsidR="003F271D" w:rsidRPr="003F271D" w:rsidRDefault="003F271D" w:rsidP="003F271D"/>
    <w:p w14:paraId="748E0E1E" w14:textId="77777777" w:rsidR="002009E4" w:rsidRDefault="002009E4" w:rsidP="002009E4">
      <w:r w:rsidRPr="004B7BB6">
        <w:t xml:space="preserve">This </w:t>
      </w:r>
      <w:r>
        <w:t>is the l</w:t>
      </w:r>
      <w:r w:rsidRPr="004B7BB6">
        <w:t xml:space="preserve">ayer of the onion </w:t>
      </w:r>
      <w:r>
        <w:t xml:space="preserve">which </w:t>
      </w:r>
      <w:r w:rsidRPr="004B7BB6">
        <w:t xml:space="preserve">details </w:t>
      </w:r>
      <w:r>
        <w:t>the chosen strategy which the researcher intends to use by considering the aim of the study, (</w:t>
      </w:r>
      <w:r w:rsidRPr="00C43DC5">
        <w:t>Phair, D., and Warren, K.,</w:t>
      </w:r>
      <w:r>
        <w:t xml:space="preserve"> 2021)</w:t>
      </w:r>
      <w:r w:rsidRPr="004B7BB6">
        <w:t xml:space="preserve">. </w:t>
      </w:r>
      <w:r>
        <w:t xml:space="preserve">The aim of this research project is to obtain a large amount of primary data which can be analysed with conclusions drawn, therefore the most appropriate method for this project is a survey. It is documented that a survey provides data which can be analysed using quantitative methods through </w:t>
      </w:r>
      <w:r w:rsidRPr="00EC534B">
        <w:t xml:space="preserve">closed-ended questions </w:t>
      </w:r>
      <w:r>
        <w:t>with</w:t>
      </w:r>
      <w:r w:rsidRPr="00EC534B">
        <w:t xml:space="preserve"> multiple choice answer</w:t>
      </w:r>
      <w:r>
        <w:t xml:space="preserve">s, </w:t>
      </w:r>
      <w:r w:rsidRPr="000D32E7">
        <w:t>(Dudovskiy, J., 2022)</w:t>
      </w:r>
      <w:r>
        <w:t>.</w:t>
      </w:r>
    </w:p>
    <w:p w14:paraId="2EF9B4E9" w14:textId="77777777" w:rsidR="0091555E" w:rsidRDefault="0091555E" w:rsidP="002009E4"/>
    <w:p w14:paraId="5AD509DA" w14:textId="650BC20D" w:rsidR="002009E4" w:rsidRDefault="002009E4" w:rsidP="002009E4">
      <w:pPr>
        <w:pStyle w:val="Heading3"/>
      </w:pPr>
      <w:bookmarkStart w:id="19" w:name="_Toc124169479"/>
      <w:r>
        <w:t>3.2.4 – Choices</w:t>
      </w:r>
      <w:bookmarkEnd w:id="19"/>
    </w:p>
    <w:p w14:paraId="0F206237" w14:textId="77777777" w:rsidR="003F271D" w:rsidRPr="003F271D" w:rsidRDefault="003F271D" w:rsidP="003F271D"/>
    <w:p w14:paraId="39E7DA25" w14:textId="77777777" w:rsidR="002009E4" w:rsidRDefault="002009E4" w:rsidP="002009E4">
      <w:r>
        <w:t xml:space="preserve">The questionnaire will be of a mixed method approach as it will gather both </w:t>
      </w:r>
      <w:r w:rsidRPr="0098298A">
        <w:t>qualitative data and q</w:t>
      </w:r>
      <w:r w:rsidRPr="00B416B6">
        <w:t>uantitative</w:t>
      </w:r>
      <w:r w:rsidRPr="0098298A">
        <w:t xml:space="preserve"> data</w:t>
      </w:r>
      <w:r>
        <w:t>. Mixed methods research has been defined</w:t>
      </w:r>
      <w:r w:rsidRPr="00397F9C">
        <w:t xml:space="preserve"> as “research in which the investigator collects and analyses data, integrates the findings and draws inferences using both qualitative and quantitative approaches”</w:t>
      </w:r>
      <w:r>
        <w:t>,</w:t>
      </w:r>
      <w:r w:rsidRPr="00F032CF">
        <w:t xml:space="preserve"> </w:t>
      </w:r>
      <w:r>
        <w:t>(</w:t>
      </w:r>
      <w:r w:rsidRPr="00397F9C">
        <w:t>Tashakkori</w:t>
      </w:r>
      <w:r>
        <w:t>, A.</w:t>
      </w:r>
      <w:r w:rsidRPr="00397F9C">
        <w:t xml:space="preserve"> and Creswell</w:t>
      </w:r>
      <w:r>
        <w:t xml:space="preserve">, J., </w:t>
      </w:r>
      <w:r w:rsidRPr="00397F9C">
        <w:t>2007</w:t>
      </w:r>
      <w:r>
        <w:t>, Pg 3-7</w:t>
      </w:r>
      <w:r w:rsidRPr="00397F9C">
        <w:t>)</w:t>
      </w:r>
      <w:r>
        <w:t>. A benefit of this approach is that the quantitative data can be used in a qualitative way for it to be analysed, (</w:t>
      </w:r>
      <w:r w:rsidRPr="00D42F26">
        <w:t xml:space="preserve">Saunders, M., </w:t>
      </w:r>
      <w:r>
        <w:t>et al</w:t>
      </w:r>
      <w:r w:rsidRPr="00D42F26">
        <w:t>. (200</w:t>
      </w:r>
      <w:r>
        <w:t>9</w:t>
      </w:r>
      <w:r w:rsidRPr="00D42F26">
        <w:t>).</w:t>
      </w:r>
      <w:r>
        <w:t xml:space="preserve"> This study will benefit from a mixed method approach as it will allow the researcher to analysis statistics and understand the reasons why these options have been selected. </w:t>
      </w:r>
    </w:p>
    <w:p w14:paraId="0EA89124" w14:textId="3A32AEE4" w:rsidR="002009E4" w:rsidRDefault="002009E4" w:rsidP="002009E4"/>
    <w:p w14:paraId="456C42FC" w14:textId="77777777" w:rsidR="00FD378B" w:rsidRDefault="00FD378B" w:rsidP="002009E4"/>
    <w:p w14:paraId="2D62D9F6" w14:textId="65300426" w:rsidR="0091555E" w:rsidRDefault="002009E4" w:rsidP="00FF686C">
      <w:pPr>
        <w:pStyle w:val="Heading3"/>
      </w:pPr>
      <w:bookmarkStart w:id="20" w:name="_Toc124169480"/>
      <w:r>
        <w:lastRenderedPageBreak/>
        <w:t>3.2.5 Time Horizon</w:t>
      </w:r>
      <w:bookmarkEnd w:id="20"/>
    </w:p>
    <w:p w14:paraId="7E1C0243" w14:textId="77777777" w:rsidR="003F271D" w:rsidRPr="003F271D" w:rsidRDefault="003F271D" w:rsidP="003F271D"/>
    <w:p w14:paraId="440D915F" w14:textId="77777777" w:rsidR="002009E4" w:rsidRDefault="002009E4" w:rsidP="002009E4">
      <w:r>
        <w:t>The final layer of the onion is the time horizon which describes how many points in time the data will be collected over, (</w:t>
      </w:r>
      <w:r w:rsidRPr="00C43DC5">
        <w:t>Phair, D., and Warren, K.,</w:t>
      </w:r>
      <w:r>
        <w:t xml:space="preserve"> 2021)</w:t>
      </w:r>
      <w:r w:rsidRPr="004B7BB6">
        <w:t>.</w:t>
      </w:r>
      <w:r>
        <w:t xml:space="preserve">  There are two types of time horizons </w:t>
      </w:r>
      <w:r w:rsidRPr="004F148D">
        <w:t>cross-sectional</w:t>
      </w:r>
      <w:r>
        <w:t>, which is snapshot of data at a specific period,</w:t>
      </w:r>
      <w:r w:rsidRPr="004F148D">
        <w:t xml:space="preserve"> and longitudinal</w:t>
      </w:r>
      <w:r>
        <w:t xml:space="preserve"> where there are no set time conditions, (</w:t>
      </w:r>
      <w:r w:rsidRPr="00502D1F">
        <w:t>Flick, 2011)</w:t>
      </w:r>
      <w:r>
        <w:t xml:space="preserve">.  This study will use a cross sectional time horizon as it will gauge a current perspective of serving officers. </w:t>
      </w:r>
      <w:r>
        <w:tab/>
      </w:r>
    </w:p>
    <w:p w14:paraId="578EBF74" w14:textId="77777777" w:rsidR="002009E4" w:rsidRDefault="002009E4" w:rsidP="002009E4"/>
    <w:p w14:paraId="1A53AC18" w14:textId="44507DBF" w:rsidR="002009E4" w:rsidRDefault="002009E4" w:rsidP="002009E4">
      <w:pPr>
        <w:pStyle w:val="Heading2"/>
      </w:pPr>
      <w:bookmarkStart w:id="21" w:name="_Toc124169481"/>
      <w:r w:rsidRPr="00B62DD8">
        <w:t>3.</w:t>
      </w:r>
      <w:r>
        <w:t>3</w:t>
      </w:r>
      <w:r w:rsidRPr="00B62DD8">
        <w:t xml:space="preserve"> Techniques: Data Collection and Analysis</w:t>
      </w:r>
      <w:bookmarkEnd w:id="21"/>
    </w:p>
    <w:p w14:paraId="5EF4D7E2" w14:textId="77777777" w:rsidR="0091555E" w:rsidRPr="0091555E" w:rsidRDefault="0091555E" w:rsidP="0091555E"/>
    <w:p w14:paraId="286FE981" w14:textId="352EE5D7" w:rsidR="0091555E" w:rsidRDefault="002009E4" w:rsidP="00FF686C">
      <w:pPr>
        <w:pStyle w:val="Heading3"/>
      </w:pPr>
      <w:bookmarkStart w:id="22" w:name="_Toc124169482"/>
      <w:r>
        <w:t>3.3.1 Data collection</w:t>
      </w:r>
      <w:bookmarkEnd w:id="22"/>
    </w:p>
    <w:p w14:paraId="63343707" w14:textId="77777777" w:rsidR="003F271D" w:rsidRPr="003F271D" w:rsidRDefault="003F271D" w:rsidP="003F271D"/>
    <w:p w14:paraId="244311D1" w14:textId="0B211F7C" w:rsidR="002009E4" w:rsidRDefault="002009E4" w:rsidP="002009E4">
      <w:r>
        <w:t>This project will use an online survey to obtain the anonymous opinions of Gwent Police traffic officers. This will allow officers the flexibility for completing the survey, due to time constraints with shift working. It will use Microsoft forms as a survey platform</w:t>
      </w:r>
      <w:r w:rsidR="00616DA1">
        <w:t xml:space="preserve"> </w:t>
      </w:r>
      <w:r>
        <w:t>and it will consist of 25</w:t>
      </w:r>
      <w:r w:rsidRPr="00EE50FC">
        <w:t xml:space="preserve"> </w:t>
      </w:r>
      <w:r>
        <w:t xml:space="preserve">questions, taking approximately 7 minutes to complete. A blank copy of the survey can be found in Appendix 7.1. </w:t>
      </w:r>
    </w:p>
    <w:p w14:paraId="3C0F41FD" w14:textId="77777777" w:rsidR="002009E4" w:rsidRDefault="002009E4" w:rsidP="002009E4"/>
    <w:p w14:paraId="6ED51CFF" w14:textId="138FCA17" w:rsidR="0091555E" w:rsidRDefault="002009E4" w:rsidP="00FF686C">
      <w:pPr>
        <w:pStyle w:val="Heading3"/>
      </w:pPr>
      <w:bookmarkStart w:id="23" w:name="_Toc124169483"/>
      <w:r>
        <w:t>3.3.2 Data Analysis</w:t>
      </w:r>
      <w:bookmarkEnd w:id="23"/>
    </w:p>
    <w:p w14:paraId="0E4890AD" w14:textId="77777777" w:rsidR="003F271D" w:rsidRPr="003F271D" w:rsidRDefault="003F271D" w:rsidP="003F271D"/>
    <w:p w14:paraId="6D083400" w14:textId="77777777" w:rsidR="002009E4" w:rsidRDefault="002009E4" w:rsidP="002009E4">
      <w:r>
        <w:t>Data analysis is defined as a</w:t>
      </w:r>
      <w:r w:rsidRPr="00062955">
        <w:t xml:space="preserve"> </w:t>
      </w:r>
      <w:r>
        <w:t>process</w:t>
      </w:r>
      <w:r w:rsidRPr="00062955">
        <w:t xml:space="preserve"> in which data is colla</w:t>
      </w:r>
      <w:r>
        <w:t>ted and sorted so conclusions can be drawn from it, (Whiting, B., 2021)</w:t>
      </w:r>
      <w:r w:rsidRPr="00062955">
        <w:t>.</w:t>
      </w:r>
      <w:r>
        <w:t xml:space="preserve"> The data in this project will be analysed using the output from the Microsoft forms survey and exported to Microsoft excel, (</w:t>
      </w:r>
      <w:r w:rsidRPr="00534015">
        <w:t>Microsoft</w:t>
      </w:r>
      <w:r>
        <w:t xml:space="preserve">, </w:t>
      </w:r>
      <w:r w:rsidRPr="00534015">
        <w:t>2022)</w:t>
      </w:r>
      <w:r>
        <w:t xml:space="preserve"> for the researcher to identify themes and trends to draw inferences from them. </w:t>
      </w:r>
    </w:p>
    <w:p w14:paraId="6EBFD9C9" w14:textId="77777777" w:rsidR="002009E4" w:rsidRDefault="002009E4" w:rsidP="002009E4"/>
    <w:p w14:paraId="6B9DDDF5" w14:textId="63752C48" w:rsidR="0091555E" w:rsidRDefault="002009E4" w:rsidP="00FF686C">
      <w:pPr>
        <w:pStyle w:val="Heading2"/>
      </w:pPr>
      <w:bookmarkStart w:id="24" w:name="_Toc124169484"/>
      <w:r>
        <w:t>3.4 Limitations</w:t>
      </w:r>
      <w:bookmarkEnd w:id="24"/>
    </w:p>
    <w:p w14:paraId="2130B7E6" w14:textId="77777777" w:rsidR="003F271D" w:rsidRPr="003F271D" w:rsidRDefault="003F271D" w:rsidP="003F271D"/>
    <w:p w14:paraId="5C899EF9" w14:textId="3D8B9D15" w:rsidR="002009E4" w:rsidRDefault="002009E4" w:rsidP="002009E4">
      <w:r>
        <w:t xml:space="preserve">There are several limitations in sending an online survey to Gwent Police officers. They include, only having the perspective from one police force and therefore these findings could not be used to generalize all officers due to the lack of representative of all forces. </w:t>
      </w:r>
      <w:r w:rsidRPr="00144210">
        <w:t>Andrade C.</w:t>
      </w:r>
      <w:r>
        <w:t>,</w:t>
      </w:r>
      <w:r w:rsidRPr="00144210">
        <w:t xml:space="preserve"> </w:t>
      </w:r>
      <w:r>
        <w:t>(2020) argues that “</w:t>
      </w:r>
      <w:r w:rsidRPr="000020A6">
        <w:t>Research is of value only when the findings from a sample can be generalized to a meaningful population</w:t>
      </w:r>
      <w:r>
        <w:t xml:space="preserve">”, however any future research completed could address this. Gwent Police is not a large force and therefore does have </w:t>
      </w:r>
      <w:proofErr w:type="gramStart"/>
      <w:r>
        <w:t>a large number of</w:t>
      </w:r>
      <w:proofErr w:type="gramEnd"/>
      <w:r>
        <w:t xml:space="preserve"> traffic officers which could negatively impact the number of responses. Another limitation is that due to the cuts in Police officers following budget cuts in 2010 (</w:t>
      </w:r>
      <w:r w:rsidRPr="009F56C3">
        <w:t>Schraer</w:t>
      </w:r>
      <w:r>
        <w:t>, R., 2019), the number of traffic officers who were serving pre-2015 may be low and therefore there may not be many officers who can provide their opinion on the impact of Section 5A which is key objective of the research. However, this study will address a gap whereby research has not been completed by the direct views from traffic officers.</w:t>
      </w:r>
    </w:p>
    <w:p w14:paraId="30160B04" w14:textId="77777777" w:rsidR="0091555E" w:rsidRDefault="0091555E" w:rsidP="002009E4"/>
    <w:p w14:paraId="49C8F5D4" w14:textId="68648443" w:rsidR="0091555E" w:rsidRDefault="002009E4" w:rsidP="00FF686C">
      <w:pPr>
        <w:pStyle w:val="Heading2"/>
      </w:pPr>
      <w:bookmarkStart w:id="25" w:name="_Toc124169485"/>
      <w:r>
        <w:lastRenderedPageBreak/>
        <w:t>3.5 Conclusion</w:t>
      </w:r>
      <w:bookmarkEnd w:id="25"/>
      <w:r>
        <w:t xml:space="preserve"> </w:t>
      </w:r>
    </w:p>
    <w:p w14:paraId="7332E597" w14:textId="77777777" w:rsidR="003F271D" w:rsidRPr="003F271D" w:rsidRDefault="003F271D" w:rsidP="003F271D"/>
    <w:p w14:paraId="154002C1" w14:textId="77777777" w:rsidR="002009E4" w:rsidRDefault="002009E4" w:rsidP="002009E4">
      <w:r>
        <w:t xml:space="preserve">This chapter has identified the most suitable research method to use as a survey as this method will gather data and will allow the research to achieve the objectives of the study. It will use a survey of mixed methods which will be distributed to traffic officers within Gwent Police with the results being collected and analysed. </w:t>
      </w:r>
    </w:p>
    <w:p w14:paraId="68CC4C6B" w14:textId="77777777" w:rsidR="00885A5D" w:rsidRPr="00885A5D" w:rsidRDefault="00885A5D" w:rsidP="00885A5D"/>
    <w:p w14:paraId="20592471" w14:textId="0618E162" w:rsidR="008E4B66" w:rsidRDefault="00DD3156" w:rsidP="00AB16FD">
      <w:pPr>
        <w:pStyle w:val="Heading1"/>
      </w:pPr>
      <w:bookmarkStart w:id="26" w:name="_Toc124169486"/>
      <w:r>
        <w:t xml:space="preserve">4.0 </w:t>
      </w:r>
      <w:r w:rsidR="007E4C2F">
        <w:t>Analysis of results</w:t>
      </w:r>
      <w:bookmarkEnd w:id="26"/>
    </w:p>
    <w:p w14:paraId="038B1405" w14:textId="77777777" w:rsidR="008B6E8E" w:rsidRPr="008B6E8E" w:rsidRDefault="008B6E8E" w:rsidP="008B6E8E">
      <w:pPr>
        <w:spacing w:after="0"/>
      </w:pPr>
    </w:p>
    <w:p w14:paraId="24A71A9E" w14:textId="029EB73D" w:rsidR="008B6E8E" w:rsidRDefault="008F6C46" w:rsidP="00BA64B4">
      <w:pPr>
        <w:pStyle w:val="Heading2"/>
      </w:pPr>
      <w:bookmarkStart w:id="27" w:name="_Toc124169487"/>
      <w:r>
        <w:t>4.1 Introduction</w:t>
      </w:r>
      <w:bookmarkEnd w:id="27"/>
    </w:p>
    <w:p w14:paraId="1DE8497F" w14:textId="77777777" w:rsidR="003F271D" w:rsidRPr="003F271D" w:rsidRDefault="003F271D" w:rsidP="003F271D"/>
    <w:p w14:paraId="160557E6" w14:textId="77777777" w:rsidR="008F6C46" w:rsidRDefault="008F6C46" w:rsidP="008B6E8E">
      <w:pPr>
        <w:spacing w:after="0"/>
      </w:pPr>
      <w:r>
        <w:t>This chapter follows on from the previous chapter which described the research onion and the methodology which the researcher chose to complete their research. The researcher will analyse the data by reviewing the responses to identify themes and will then present the results of the primary research. The researcher will group together the responses of the survey to align with all the research objectives.</w:t>
      </w:r>
    </w:p>
    <w:p w14:paraId="6609C92D" w14:textId="7DFA29F7" w:rsidR="008F6C46" w:rsidRDefault="008F6C46" w:rsidP="008B6E8E">
      <w:pPr>
        <w:spacing w:after="0"/>
      </w:pPr>
      <w:r>
        <w:t xml:space="preserve">The survey was open for two weeks and was disseminated to Gwent Police traffic officers, with approximately a third of officers responding, resulting in 18 surveys completed.  Allowing for workload, sickness, and annual leave this was a satisfactory response. </w:t>
      </w:r>
      <w:r w:rsidRPr="00D23781">
        <w:t>This chapter has used text analysis techniques to take the qualitative data and use key words and phrases to make the data more manage</w:t>
      </w:r>
      <w:r w:rsidR="0068182A">
        <w:t>able</w:t>
      </w:r>
      <w:r w:rsidRPr="00D23781">
        <w:t>, (Singh, 2021).</w:t>
      </w:r>
    </w:p>
    <w:p w14:paraId="2077AD26" w14:textId="77777777" w:rsidR="008F6C46" w:rsidRDefault="008F6C46" w:rsidP="008B6E8E">
      <w:pPr>
        <w:spacing w:after="0"/>
      </w:pPr>
    </w:p>
    <w:p w14:paraId="2A3A5091" w14:textId="77777777" w:rsidR="008F6C46" w:rsidRDefault="008F6C46" w:rsidP="008B6E8E">
      <w:pPr>
        <w:spacing w:after="0"/>
      </w:pPr>
    </w:p>
    <w:p w14:paraId="1777D80A" w14:textId="0C27BF73" w:rsidR="008B6E8E" w:rsidRDefault="008F6C46" w:rsidP="00FD378B">
      <w:pPr>
        <w:pStyle w:val="Heading2"/>
      </w:pPr>
      <w:bookmarkStart w:id="28" w:name="_Toc124169488"/>
      <w:r>
        <w:t>4.2 Demographic.</w:t>
      </w:r>
      <w:bookmarkEnd w:id="28"/>
      <w:r>
        <w:t xml:space="preserve"> </w:t>
      </w:r>
    </w:p>
    <w:p w14:paraId="785F88B9" w14:textId="77777777" w:rsidR="008F6C46" w:rsidRDefault="008F6C46" w:rsidP="008B6E8E">
      <w:pPr>
        <w:spacing w:after="0"/>
      </w:pPr>
    </w:p>
    <w:p w14:paraId="040D247C" w14:textId="77777777" w:rsidR="008F6C46" w:rsidRDefault="008F6C46" w:rsidP="008B6E8E">
      <w:pPr>
        <w:spacing w:after="0"/>
        <w:jc w:val="center"/>
        <w:rPr>
          <w:i/>
          <w:iCs/>
        </w:rPr>
      </w:pPr>
      <w:r w:rsidRPr="005E7281">
        <w:rPr>
          <w:i/>
          <w:iCs/>
        </w:rPr>
        <w:t>Figure 1</w:t>
      </w:r>
      <w:r>
        <w:rPr>
          <w:i/>
          <w:iCs/>
        </w:rPr>
        <w:t xml:space="preserve"> represents the question, </w:t>
      </w:r>
      <w:r w:rsidRPr="00F83847">
        <w:rPr>
          <w:i/>
          <w:iCs/>
        </w:rPr>
        <w:t>when did you join the Police Service</w:t>
      </w:r>
      <w:r>
        <w:rPr>
          <w:i/>
          <w:iCs/>
        </w:rPr>
        <w:t xml:space="preserve">? The graph shows that </w:t>
      </w:r>
      <w:r w:rsidRPr="00291285">
        <w:rPr>
          <w:i/>
          <w:iCs/>
        </w:rPr>
        <w:t>83%</w:t>
      </w:r>
      <w:r>
        <w:rPr>
          <w:i/>
          <w:iCs/>
        </w:rPr>
        <w:t xml:space="preserve"> </w:t>
      </w:r>
      <w:r w:rsidRPr="00291285">
        <w:rPr>
          <w:i/>
          <w:iCs/>
        </w:rPr>
        <w:t>were a police officer prior to the amendment of drug driving laws in 2015.</w:t>
      </w:r>
    </w:p>
    <w:p w14:paraId="073D6585" w14:textId="77777777" w:rsidR="008F6C46" w:rsidRDefault="008F6C46" w:rsidP="008B6E8E">
      <w:pPr>
        <w:spacing w:after="0"/>
        <w:jc w:val="center"/>
        <w:rPr>
          <w:i/>
          <w:iCs/>
        </w:rPr>
      </w:pPr>
      <w:r>
        <w:rPr>
          <w:i/>
          <w:iCs/>
          <w:noProof/>
        </w:rPr>
        <w:drawing>
          <wp:inline distT="0" distB="0" distL="0" distR="0" wp14:anchorId="4FB5CE64" wp14:editId="0CBBC2A6">
            <wp:extent cx="4584700" cy="3139440"/>
            <wp:effectExtent l="0" t="0" r="635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3139440"/>
                    </a:xfrm>
                    <a:prstGeom prst="rect">
                      <a:avLst/>
                    </a:prstGeom>
                    <a:noFill/>
                  </pic:spPr>
                </pic:pic>
              </a:graphicData>
            </a:graphic>
          </wp:inline>
        </w:drawing>
      </w:r>
    </w:p>
    <w:p w14:paraId="596C42D5" w14:textId="77777777" w:rsidR="008F6C46" w:rsidRDefault="008F6C46" w:rsidP="008B6E8E">
      <w:pPr>
        <w:spacing w:after="0"/>
        <w:jc w:val="center"/>
        <w:rPr>
          <w:i/>
          <w:iCs/>
        </w:rPr>
      </w:pPr>
    </w:p>
    <w:p w14:paraId="294CC2F7" w14:textId="77777777" w:rsidR="008F6C46" w:rsidRDefault="008F6C46" w:rsidP="008B6E8E">
      <w:pPr>
        <w:spacing w:after="0"/>
        <w:rPr>
          <w:i/>
          <w:iCs/>
        </w:rPr>
      </w:pPr>
    </w:p>
    <w:p w14:paraId="00E0528E" w14:textId="77777777" w:rsidR="008F6C46" w:rsidRDefault="008F6C46" w:rsidP="008B6E8E">
      <w:pPr>
        <w:spacing w:after="0"/>
        <w:jc w:val="center"/>
        <w:rPr>
          <w:i/>
          <w:iCs/>
        </w:rPr>
      </w:pPr>
      <w:r w:rsidRPr="005E7281">
        <w:rPr>
          <w:i/>
          <w:iCs/>
        </w:rPr>
        <w:t xml:space="preserve">Figure </w:t>
      </w:r>
      <w:r>
        <w:rPr>
          <w:i/>
          <w:iCs/>
        </w:rPr>
        <w:t>2 represents the question, h</w:t>
      </w:r>
      <w:r w:rsidRPr="00C8235E">
        <w:rPr>
          <w:i/>
          <w:iCs/>
        </w:rPr>
        <w:t>ow long have you been a traffic officer</w:t>
      </w:r>
      <w:r>
        <w:rPr>
          <w:i/>
          <w:iCs/>
        </w:rPr>
        <w:t xml:space="preserve">? The graph shows 33% of those surveyed were a traffic officer prior </w:t>
      </w:r>
      <w:r w:rsidRPr="00291285">
        <w:rPr>
          <w:i/>
          <w:iCs/>
        </w:rPr>
        <w:t>to the amendment of drug driving laws in 2015.</w:t>
      </w:r>
    </w:p>
    <w:p w14:paraId="38CBB660" w14:textId="77777777" w:rsidR="008F6C46" w:rsidRDefault="008F6C46" w:rsidP="008B6E8E">
      <w:pPr>
        <w:spacing w:after="0"/>
        <w:jc w:val="center"/>
        <w:rPr>
          <w:i/>
          <w:iCs/>
        </w:rPr>
      </w:pPr>
      <w:r>
        <w:rPr>
          <w:i/>
          <w:iCs/>
          <w:noProof/>
        </w:rPr>
        <w:drawing>
          <wp:inline distT="0" distB="0" distL="0" distR="0" wp14:anchorId="1A27187F" wp14:editId="68E390D5">
            <wp:extent cx="4584700" cy="2755900"/>
            <wp:effectExtent l="0" t="0" r="635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A2061D5" w14:textId="77777777" w:rsidR="008F6C46" w:rsidRDefault="008F6C46" w:rsidP="008B6E8E">
      <w:pPr>
        <w:spacing w:after="0"/>
        <w:jc w:val="center"/>
        <w:rPr>
          <w:i/>
          <w:iCs/>
        </w:rPr>
      </w:pPr>
    </w:p>
    <w:p w14:paraId="47560F55" w14:textId="77777777" w:rsidR="008F6C46" w:rsidRDefault="008F6C46" w:rsidP="008B6E8E">
      <w:pPr>
        <w:spacing w:after="0"/>
      </w:pPr>
    </w:p>
    <w:p w14:paraId="4B96F988" w14:textId="7AAAF627" w:rsidR="008F6C46" w:rsidRDefault="008F6C46" w:rsidP="008B6E8E">
      <w:pPr>
        <w:pStyle w:val="Heading2"/>
      </w:pPr>
      <w:bookmarkStart w:id="29" w:name="_Toc124169489"/>
      <w:r>
        <w:t>4.3 Benefits of Section 5A</w:t>
      </w:r>
      <w:bookmarkEnd w:id="29"/>
    </w:p>
    <w:p w14:paraId="10BB750E" w14:textId="02864E2A" w:rsidR="008B6E8E" w:rsidRDefault="008B6E8E" w:rsidP="008B6E8E">
      <w:pPr>
        <w:spacing w:after="0"/>
      </w:pPr>
    </w:p>
    <w:p w14:paraId="75715DF2" w14:textId="77777777" w:rsidR="008B6E8E" w:rsidRDefault="008B6E8E" w:rsidP="008B6E8E">
      <w:pPr>
        <w:spacing w:after="0"/>
      </w:pPr>
    </w:p>
    <w:p w14:paraId="79EFC572" w14:textId="77777777" w:rsidR="008F6C46" w:rsidRDefault="008F6C46" w:rsidP="008B6E8E">
      <w:pPr>
        <w:spacing w:after="0"/>
        <w:jc w:val="center"/>
      </w:pPr>
      <w:r w:rsidRPr="002D779B">
        <w:rPr>
          <w:i/>
          <w:iCs/>
        </w:rPr>
        <w:t>Figure 4 represents the question; do you think the introduction of Section 5A made the roads safer?</w:t>
      </w:r>
      <w:r>
        <w:rPr>
          <w:i/>
          <w:iCs/>
        </w:rPr>
        <w:t xml:space="preserve"> The graph highlights that 100% of those surveyed believe it has. </w:t>
      </w:r>
    </w:p>
    <w:p w14:paraId="7E76ADF5" w14:textId="77777777" w:rsidR="008F6C46" w:rsidRDefault="008F6C46" w:rsidP="008B6E8E">
      <w:pPr>
        <w:spacing w:after="0"/>
        <w:jc w:val="center"/>
      </w:pPr>
      <w:r>
        <w:rPr>
          <w:noProof/>
        </w:rPr>
        <w:drawing>
          <wp:inline distT="0" distB="0" distL="0" distR="0" wp14:anchorId="7D382D44" wp14:editId="6F2D8D80">
            <wp:extent cx="4584700" cy="2755900"/>
            <wp:effectExtent l="0" t="0" r="635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9FC8079" w14:textId="77777777" w:rsidR="008F6C46" w:rsidRDefault="008F6C46" w:rsidP="008B6E8E">
      <w:pPr>
        <w:spacing w:after="0"/>
      </w:pPr>
    </w:p>
    <w:p w14:paraId="56D96E28" w14:textId="77777777" w:rsidR="008F6C46" w:rsidRDefault="008F6C46" w:rsidP="008B6E8E">
      <w:pPr>
        <w:spacing w:after="0"/>
        <w:jc w:val="center"/>
      </w:pPr>
      <w:r w:rsidRPr="002D779B">
        <w:rPr>
          <w:i/>
          <w:iCs/>
        </w:rPr>
        <w:t xml:space="preserve">Figure </w:t>
      </w:r>
      <w:r>
        <w:rPr>
          <w:i/>
          <w:iCs/>
        </w:rPr>
        <w:t>5</w:t>
      </w:r>
      <w:r w:rsidRPr="002D779B">
        <w:rPr>
          <w:i/>
          <w:iCs/>
        </w:rPr>
        <w:t xml:space="preserve"> represents the question; do </w:t>
      </w:r>
      <w:r w:rsidRPr="007153CA">
        <w:rPr>
          <w:i/>
          <w:iCs/>
        </w:rPr>
        <w:t xml:space="preserve">you think the introduction of Section 5A in 2015 has helped with drug drive convictions? </w:t>
      </w:r>
      <w:r>
        <w:rPr>
          <w:i/>
          <w:iCs/>
        </w:rPr>
        <w:t xml:space="preserve">The graph highlights that 100% of those surveyed believe it has. </w:t>
      </w:r>
    </w:p>
    <w:p w14:paraId="6E63EA51" w14:textId="77777777" w:rsidR="008F6C46" w:rsidRDefault="008F6C46" w:rsidP="008B6E8E">
      <w:pPr>
        <w:spacing w:after="0"/>
        <w:jc w:val="center"/>
      </w:pPr>
      <w:r>
        <w:rPr>
          <w:noProof/>
        </w:rPr>
        <w:lastRenderedPageBreak/>
        <w:drawing>
          <wp:inline distT="0" distB="0" distL="0" distR="0" wp14:anchorId="419A54D2" wp14:editId="58B4D6BA">
            <wp:extent cx="4584700" cy="2755900"/>
            <wp:effectExtent l="0" t="0" r="635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A2113F3" w14:textId="77777777" w:rsidR="008F6C46" w:rsidRDefault="008F6C46" w:rsidP="008B6E8E">
      <w:pPr>
        <w:spacing w:after="0"/>
      </w:pPr>
    </w:p>
    <w:p w14:paraId="320701C2" w14:textId="77777777" w:rsidR="008F6C46" w:rsidRDefault="008F6C46" w:rsidP="008B6E8E">
      <w:pPr>
        <w:spacing w:after="0"/>
      </w:pPr>
    </w:p>
    <w:p w14:paraId="51DB36F5" w14:textId="12A15988" w:rsidR="008F6C46" w:rsidRDefault="008F6C46" w:rsidP="008B6E8E">
      <w:pPr>
        <w:pStyle w:val="Heading2"/>
      </w:pPr>
      <w:bookmarkStart w:id="30" w:name="_Toc124169490"/>
      <w:r>
        <w:t>4.4 Areas for improvement in Section 5A</w:t>
      </w:r>
      <w:bookmarkEnd w:id="30"/>
    </w:p>
    <w:p w14:paraId="61D839C8" w14:textId="77777777" w:rsidR="008F6C46" w:rsidRDefault="008F6C46" w:rsidP="008B6E8E">
      <w:pPr>
        <w:spacing w:after="0"/>
      </w:pPr>
    </w:p>
    <w:p w14:paraId="3F2D9342" w14:textId="0BB22225" w:rsidR="008F6C46" w:rsidRDefault="008F6C46" w:rsidP="008B6E8E">
      <w:pPr>
        <w:spacing w:after="0"/>
        <w:jc w:val="center"/>
      </w:pPr>
      <w:r w:rsidRPr="002D779B">
        <w:rPr>
          <w:i/>
          <w:iCs/>
        </w:rPr>
        <w:t xml:space="preserve">Figure </w:t>
      </w:r>
      <w:r>
        <w:rPr>
          <w:i/>
          <w:iCs/>
        </w:rPr>
        <w:t>6</w:t>
      </w:r>
      <w:r w:rsidRPr="002D779B">
        <w:rPr>
          <w:i/>
          <w:iCs/>
        </w:rPr>
        <w:t xml:space="preserve"> represents the question; </w:t>
      </w:r>
      <w:r>
        <w:rPr>
          <w:i/>
          <w:iCs/>
        </w:rPr>
        <w:t>w</w:t>
      </w:r>
      <w:r w:rsidRPr="00B34492">
        <w:rPr>
          <w:i/>
          <w:iCs/>
        </w:rPr>
        <w:t>hat improvements would you make to Section 5A?</w:t>
      </w:r>
      <w:r>
        <w:rPr>
          <w:i/>
          <w:iCs/>
        </w:rPr>
        <w:t xml:space="preserve"> Officers were able to offer multiple suggestions. The graph highlights that 29% of the suggested improvements are to have the opportunity to use urine as well as blood testing. 24% would like the turnaround time for blood results to be quicker.  </w:t>
      </w:r>
    </w:p>
    <w:p w14:paraId="52773081" w14:textId="77777777" w:rsidR="008F6C46" w:rsidRDefault="008F6C46" w:rsidP="008B6E8E">
      <w:pPr>
        <w:spacing w:after="0"/>
      </w:pPr>
      <w:r>
        <w:rPr>
          <w:noProof/>
        </w:rPr>
        <w:drawing>
          <wp:inline distT="0" distB="0" distL="0" distR="0" wp14:anchorId="2C9E80A1" wp14:editId="57B958E8">
            <wp:extent cx="6067558" cy="236254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5186" cy="2369410"/>
                    </a:xfrm>
                    <a:prstGeom prst="rect">
                      <a:avLst/>
                    </a:prstGeom>
                    <a:noFill/>
                  </pic:spPr>
                </pic:pic>
              </a:graphicData>
            </a:graphic>
          </wp:inline>
        </w:drawing>
      </w:r>
    </w:p>
    <w:p w14:paraId="418CA36C" w14:textId="77777777" w:rsidR="008F6C46" w:rsidRDefault="008F6C46" w:rsidP="008B6E8E">
      <w:pPr>
        <w:spacing w:after="0"/>
      </w:pPr>
    </w:p>
    <w:p w14:paraId="4B6648EA" w14:textId="77777777" w:rsidR="008F6C46" w:rsidRDefault="008F6C46" w:rsidP="008B6E8E">
      <w:pPr>
        <w:spacing w:after="0"/>
      </w:pPr>
    </w:p>
    <w:p w14:paraId="2E081B51" w14:textId="77777777" w:rsidR="008F6C46" w:rsidRDefault="008F6C46" w:rsidP="008B6E8E">
      <w:pPr>
        <w:spacing w:after="0"/>
        <w:jc w:val="center"/>
        <w:rPr>
          <w:i/>
          <w:iCs/>
        </w:rPr>
      </w:pPr>
      <w:r w:rsidRPr="005E7281">
        <w:rPr>
          <w:i/>
          <w:iCs/>
        </w:rPr>
        <w:t xml:space="preserve">Figure </w:t>
      </w:r>
      <w:r>
        <w:rPr>
          <w:i/>
          <w:iCs/>
        </w:rPr>
        <w:t xml:space="preserve">7 </w:t>
      </w:r>
      <w:r w:rsidRPr="002D779B">
        <w:rPr>
          <w:i/>
          <w:iCs/>
        </w:rPr>
        <w:t>represents the question</w:t>
      </w:r>
      <w:r>
        <w:rPr>
          <w:i/>
          <w:iCs/>
        </w:rPr>
        <w:t>; d</w:t>
      </w:r>
      <w:r w:rsidRPr="004C0996">
        <w:rPr>
          <w:i/>
          <w:iCs/>
        </w:rPr>
        <w:t xml:space="preserve">o you think the roadside </w:t>
      </w:r>
      <w:r>
        <w:rPr>
          <w:i/>
          <w:iCs/>
        </w:rPr>
        <w:t>drugs wipe</w:t>
      </w:r>
      <w:r w:rsidRPr="004C0996">
        <w:rPr>
          <w:i/>
          <w:iCs/>
        </w:rPr>
        <w:t xml:space="preserve"> should test for more drugs?</w:t>
      </w:r>
    </w:p>
    <w:p w14:paraId="080CB1E5" w14:textId="77777777" w:rsidR="008F6C46" w:rsidRDefault="008F6C46" w:rsidP="008B6E8E">
      <w:pPr>
        <w:spacing w:after="0"/>
        <w:jc w:val="center"/>
        <w:rPr>
          <w:i/>
          <w:iCs/>
        </w:rPr>
      </w:pPr>
      <w:r>
        <w:rPr>
          <w:i/>
          <w:iCs/>
        </w:rPr>
        <w:t xml:space="preserve">94% of those surveyed believe more drugs should be tested for at the roadside. </w:t>
      </w:r>
    </w:p>
    <w:p w14:paraId="6A114BE5" w14:textId="77777777" w:rsidR="008F6C46" w:rsidRDefault="008F6C46" w:rsidP="008B6E8E">
      <w:pPr>
        <w:spacing w:after="0"/>
        <w:jc w:val="center"/>
      </w:pPr>
      <w:r>
        <w:rPr>
          <w:noProof/>
        </w:rPr>
        <w:lastRenderedPageBreak/>
        <w:drawing>
          <wp:inline distT="0" distB="0" distL="0" distR="0" wp14:anchorId="7C94B3DD" wp14:editId="6FC52197">
            <wp:extent cx="4584700" cy="2755900"/>
            <wp:effectExtent l="0" t="0" r="635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49988C1" w14:textId="77777777" w:rsidR="008F6C46" w:rsidRDefault="008F6C46" w:rsidP="008B6E8E">
      <w:pPr>
        <w:spacing w:after="0"/>
      </w:pPr>
    </w:p>
    <w:p w14:paraId="0120118F" w14:textId="77777777" w:rsidR="008F6C46" w:rsidRDefault="008F6C46" w:rsidP="008B6E8E">
      <w:pPr>
        <w:spacing w:after="0"/>
        <w:jc w:val="center"/>
        <w:rPr>
          <w:i/>
          <w:iCs/>
        </w:rPr>
      </w:pPr>
      <w:r w:rsidRPr="005E7281">
        <w:rPr>
          <w:i/>
          <w:iCs/>
        </w:rPr>
        <w:t xml:space="preserve">Figure </w:t>
      </w:r>
      <w:r>
        <w:rPr>
          <w:i/>
          <w:iCs/>
        </w:rPr>
        <w:t>8 – Represents the question; w</w:t>
      </w:r>
      <w:r w:rsidRPr="00051CD6">
        <w:rPr>
          <w:i/>
          <w:iCs/>
        </w:rPr>
        <w:t>hich drugs should be included</w:t>
      </w:r>
      <w:r>
        <w:rPr>
          <w:i/>
          <w:iCs/>
        </w:rPr>
        <w:t xml:space="preserve"> on the roadside drugs wipe? Officers were able to offer multiple suggestions with </w:t>
      </w:r>
      <w:r w:rsidRPr="00681293">
        <w:rPr>
          <w:i/>
          <w:iCs/>
        </w:rPr>
        <w:t>50% suggested amphetamine should added, 39% suggesting heroin should also be tested for, and 28% believing ketamine should be added to the devices.</w:t>
      </w:r>
    </w:p>
    <w:p w14:paraId="464E4C54" w14:textId="77777777" w:rsidR="008F6C46" w:rsidRDefault="008F6C46" w:rsidP="008B6E8E">
      <w:pPr>
        <w:spacing w:after="0"/>
        <w:jc w:val="center"/>
      </w:pPr>
      <w:r>
        <w:rPr>
          <w:noProof/>
        </w:rPr>
        <w:drawing>
          <wp:inline distT="0" distB="0" distL="0" distR="0" wp14:anchorId="78A684E1" wp14:editId="2744A2A7">
            <wp:extent cx="4584700" cy="2755900"/>
            <wp:effectExtent l="0" t="0" r="635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4D300E4" w14:textId="77777777" w:rsidR="008F6C46" w:rsidRDefault="008F6C46" w:rsidP="008B6E8E">
      <w:pPr>
        <w:spacing w:after="0"/>
        <w:jc w:val="center"/>
      </w:pPr>
    </w:p>
    <w:p w14:paraId="6DD60FFB" w14:textId="77777777" w:rsidR="008F6C46" w:rsidRDefault="008F6C46" w:rsidP="008B6E8E">
      <w:pPr>
        <w:spacing w:after="0"/>
        <w:jc w:val="center"/>
        <w:rPr>
          <w:i/>
          <w:iCs/>
        </w:rPr>
      </w:pPr>
    </w:p>
    <w:p w14:paraId="482FF244" w14:textId="77777777" w:rsidR="008F6C46" w:rsidRDefault="008F6C46" w:rsidP="008B6E8E">
      <w:pPr>
        <w:spacing w:after="0"/>
        <w:jc w:val="center"/>
        <w:rPr>
          <w:i/>
          <w:iCs/>
        </w:rPr>
      </w:pPr>
    </w:p>
    <w:p w14:paraId="726DEBB3" w14:textId="77777777" w:rsidR="008F6C46" w:rsidRDefault="008F6C46" w:rsidP="008B6E8E">
      <w:pPr>
        <w:spacing w:after="0"/>
        <w:jc w:val="center"/>
      </w:pPr>
    </w:p>
    <w:p w14:paraId="7DF8196D" w14:textId="77777777" w:rsidR="008F6C46" w:rsidRDefault="008F6C46" w:rsidP="008B6E8E">
      <w:pPr>
        <w:spacing w:after="0"/>
        <w:jc w:val="center"/>
      </w:pPr>
      <w:r w:rsidRPr="005E7281">
        <w:rPr>
          <w:i/>
          <w:iCs/>
        </w:rPr>
        <w:t xml:space="preserve">Figure </w:t>
      </w:r>
      <w:r>
        <w:rPr>
          <w:i/>
          <w:iCs/>
        </w:rPr>
        <w:t>9 represents the question; d</w:t>
      </w:r>
      <w:r w:rsidRPr="00CF74C3">
        <w:rPr>
          <w:i/>
          <w:iCs/>
        </w:rPr>
        <w:t>o you think the current sentencing guidelines are adequate?</w:t>
      </w:r>
      <w:r>
        <w:rPr>
          <w:i/>
          <w:iCs/>
        </w:rPr>
        <w:t xml:space="preserve"> The graph demonstrates that 67% believe they are sufficient. </w:t>
      </w:r>
    </w:p>
    <w:p w14:paraId="31F45DEA" w14:textId="77777777" w:rsidR="008F6C46" w:rsidRDefault="008F6C46" w:rsidP="008B6E8E">
      <w:pPr>
        <w:spacing w:after="0"/>
        <w:jc w:val="center"/>
      </w:pPr>
      <w:r>
        <w:rPr>
          <w:noProof/>
        </w:rPr>
        <w:lastRenderedPageBreak/>
        <w:drawing>
          <wp:inline distT="0" distB="0" distL="0" distR="0" wp14:anchorId="0F209E56" wp14:editId="71670F86">
            <wp:extent cx="4584700" cy="2755900"/>
            <wp:effectExtent l="0" t="0" r="635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6C3A278" w14:textId="77777777" w:rsidR="008F6C46" w:rsidRDefault="008F6C46" w:rsidP="008B6E8E">
      <w:pPr>
        <w:spacing w:after="0"/>
      </w:pPr>
    </w:p>
    <w:p w14:paraId="1A3C7B83" w14:textId="638FBE70" w:rsidR="008F6C46" w:rsidRDefault="008F6C46" w:rsidP="008B6E8E">
      <w:pPr>
        <w:spacing w:after="0"/>
      </w:pPr>
      <w:r>
        <w:t>Of the 33% who believe sentencing is not adequate 33% suggested that they should have longer driving bans than currently recommended</w:t>
      </w:r>
      <w:r w:rsidR="0068182A">
        <w:t>,</w:t>
      </w:r>
      <w:r>
        <w:t xml:space="preserve"> 33% suggested that sentences should be harsher and the remainder that there should be harsher</w:t>
      </w:r>
      <w:r w:rsidR="0068182A">
        <w:t xml:space="preserve"> sentences</w:t>
      </w:r>
      <w:r>
        <w:t xml:space="preserve"> for first time </w:t>
      </w:r>
      <w:proofErr w:type="gramStart"/>
      <w:r>
        <w:t>offenders</w:t>
      </w:r>
      <w:r w:rsidR="0068182A">
        <w:t>,</w:t>
      </w:r>
      <w:r>
        <w:t xml:space="preserve"> and</w:t>
      </w:r>
      <w:proofErr w:type="gramEnd"/>
      <w:r>
        <w:t xml:space="preserve"> repeat offenders should be given a custodial sentence</w:t>
      </w:r>
      <w:r w:rsidR="0068182A">
        <w:t xml:space="preserve"> / </w:t>
      </w:r>
      <w:r>
        <w:t xml:space="preserve">harsher sentences dependant on the level of drugs found. </w:t>
      </w:r>
    </w:p>
    <w:p w14:paraId="1D5B009F" w14:textId="77777777" w:rsidR="008F6C46" w:rsidRDefault="008F6C46" w:rsidP="008B6E8E">
      <w:pPr>
        <w:spacing w:after="0"/>
      </w:pPr>
    </w:p>
    <w:p w14:paraId="473397CC" w14:textId="77777777" w:rsidR="008F6C46" w:rsidRDefault="008F6C46" w:rsidP="008B6E8E">
      <w:pPr>
        <w:spacing w:after="0"/>
      </w:pPr>
    </w:p>
    <w:p w14:paraId="21534441" w14:textId="77777777" w:rsidR="008F6C46" w:rsidRDefault="008F6C46" w:rsidP="008B6E8E">
      <w:pPr>
        <w:spacing w:after="0"/>
      </w:pPr>
    </w:p>
    <w:p w14:paraId="126E2E9C" w14:textId="77777777" w:rsidR="008F6C46" w:rsidRDefault="008F6C46" w:rsidP="008B6E8E">
      <w:pPr>
        <w:pStyle w:val="Heading2"/>
      </w:pPr>
      <w:bookmarkStart w:id="31" w:name="_Toc124169491"/>
      <w:r>
        <w:t>4.5 Role of traffic officers</w:t>
      </w:r>
      <w:bookmarkEnd w:id="31"/>
    </w:p>
    <w:p w14:paraId="27FEC49B" w14:textId="77777777" w:rsidR="008F6C46" w:rsidRDefault="008F6C46" w:rsidP="008B6E8E">
      <w:pPr>
        <w:spacing w:after="0"/>
        <w:jc w:val="center"/>
      </w:pPr>
    </w:p>
    <w:p w14:paraId="73C92F0B" w14:textId="77777777" w:rsidR="008F6C46" w:rsidRDefault="008F6C46" w:rsidP="008B6E8E">
      <w:pPr>
        <w:spacing w:after="0"/>
        <w:jc w:val="center"/>
      </w:pPr>
      <w:r w:rsidRPr="005E7281">
        <w:rPr>
          <w:i/>
          <w:iCs/>
        </w:rPr>
        <w:t xml:space="preserve">Figure </w:t>
      </w:r>
      <w:r>
        <w:rPr>
          <w:i/>
          <w:iCs/>
        </w:rPr>
        <w:t xml:space="preserve">10 represents the question; </w:t>
      </w:r>
      <w:r w:rsidRPr="00BB5E5A">
        <w:rPr>
          <w:i/>
          <w:iCs/>
        </w:rPr>
        <w:t>What do you use more when arresting suspected drug drivers?</w:t>
      </w:r>
      <w:r>
        <w:rPr>
          <w:i/>
          <w:iCs/>
        </w:rPr>
        <w:t xml:space="preserve"> The graph demonstrates that 89% use Section 5A more than Section 4. </w:t>
      </w:r>
    </w:p>
    <w:p w14:paraId="081EB6CE" w14:textId="77777777" w:rsidR="008F6C46" w:rsidRDefault="008F6C46" w:rsidP="008B6E8E">
      <w:pPr>
        <w:spacing w:after="0"/>
        <w:jc w:val="center"/>
      </w:pPr>
      <w:r>
        <w:rPr>
          <w:noProof/>
        </w:rPr>
        <w:drawing>
          <wp:inline distT="0" distB="0" distL="0" distR="0" wp14:anchorId="19CB700F" wp14:editId="2C96A3FA">
            <wp:extent cx="4584700" cy="2755900"/>
            <wp:effectExtent l="0" t="0" r="635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D57AF6A" w14:textId="77777777" w:rsidR="008F6C46" w:rsidRDefault="008F6C46" w:rsidP="008B6E8E">
      <w:pPr>
        <w:spacing w:after="0"/>
      </w:pPr>
    </w:p>
    <w:p w14:paraId="47F14049" w14:textId="77777777" w:rsidR="008F6C46" w:rsidRDefault="008F6C46" w:rsidP="008B6E8E">
      <w:pPr>
        <w:spacing w:after="0"/>
      </w:pPr>
    </w:p>
    <w:p w14:paraId="0D3C1500" w14:textId="77777777" w:rsidR="008F6C46" w:rsidRDefault="008F6C46" w:rsidP="008B6E8E">
      <w:pPr>
        <w:spacing w:after="0"/>
        <w:jc w:val="center"/>
        <w:rPr>
          <w:i/>
          <w:iCs/>
        </w:rPr>
      </w:pPr>
      <w:r w:rsidRPr="005E7281">
        <w:rPr>
          <w:i/>
          <w:iCs/>
        </w:rPr>
        <w:t xml:space="preserve">Figure </w:t>
      </w:r>
      <w:r>
        <w:rPr>
          <w:i/>
          <w:iCs/>
        </w:rPr>
        <w:t xml:space="preserve">11 represents the question; </w:t>
      </w:r>
      <w:r w:rsidRPr="00D30065">
        <w:rPr>
          <w:i/>
          <w:iCs/>
        </w:rPr>
        <w:t>When would you use Section 4 instead of Section 5</w:t>
      </w:r>
      <w:r>
        <w:rPr>
          <w:i/>
          <w:iCs/>
        </w:rPr>
        <w:t>A</w:t>
      </w:r>
      <w:r w:rsidRPr="00BB5E5A">
        <w:rPr>
          <w:i/>
          <w:iCs/>
        </w:rPr>
        <w:t>?</w:t>
      </w:r>
      <w:r>
        <w:rPr>
          <w:i/>
          <w:iCs/>
        </w:rPr>
        <w:t xml:space="preserve"> </w:t>
      </w:r>
      <w:r w:rsidRPr="00D30065">
        <w:rPr>
          <w:i/>
          <w:iCs/>
        </w:rPr>
        <w:t>Officers were able to offer multiple suggestions</w:t>
      </w:r>
      <w:r>
        <w:rPr>
          <w:i/>
          <w:iCs/>
        </w:rPr>
        <w:t xml:space="preserve">. </w:t>
      </w:r>
    </w:p>
    <w:p w14:paraId="54FE6ABA" w14:textId="77777777" w:rsidR="008F6C46" w:rsidRDefault="008F6C46" w:rsidP="008B6E8E">
      <w:pPr>
        <w:spacing w:after="0"/>
        <w:jc w:val="center"/>
        <w:rPr>
          <w:i/>
          <w:iCs/>
        </w:rPr>
      </w:pPr>
      <w:r>
        <w:rPr>
          <w:i/>
          <w:iCs/>
        </w:rPr>
        <w:lastRenderedPageBreak/>
        <w:t xml:space="preserve">26% stated they would use Section 4 if they believed there would be an issue collecting blood from the driver. 22% stated they would use Section 4 if their manner of driving shows they were unfit and 17% stated they would use Section 4 if the driver passed the drugs wipe but was clearly unfit. </w:t>
      </w:r>
    </w:p>
    <w:p w14:paraId="3F515795" w14:textId="77777777" w:rsidR="008F6C46" w:rsidRDefault="008F6C46" w:rsidP="008B6E8E">
      <w:pPr>
        <w:spacing w:after="0"/>
        <w:jc w:val="center"/>
      </w:pPr>
    </w:p>
    <w:p w14:paraId="2E99CC31" w14:textId="77777777" w:rsidR="008F6C46" w:rsidRDefault="008F6C46" w:rsidP="008B6E8E">
      <w:pPr>
        <w:spacing w:after="0"/>
        <w:jc w:val="center"/>
      </w:pPr>
      <w:r>
        <w:rPr>
          <w:noProof/>
        </w:rPr>
        <w:drawing>
          <wp:inline distT="0" distB="0" distL="0" distR="0" wp14:anchorId="2A1D6DF6" wp14:editId="46103C6D">
            <wp:extent cx="4584700" cy="2755900"/>
            <wp:effectExtent l="0" t="0" r="635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D3B3E34" w14:textId="77777777" w:rsidR="008F6C46" w:rsidRDefault="008F6C46" w:rsidP="008B6E8E">
      <w:pPr>
        <w:spacing w:after="0"/>
        <w:jc w:val="center"/>
      </w:pPr>
    </w:p>
    <w:p w14:paraId="44CE38E4" w14:textId="77777777" w:rsidR="008F6C46" w:rsidRDefault="008F6C46" w:rsidP="008B6E8E">
      <w:pPr>
        <w:spacing w:after="0"/>
      </w:pPr>
    </w:p>
    <w:p w14:paraId="3669612A" w14:textId="77777777" w:rsidR="008F6C46" w:rsidRDefault="008F6C46" w:rsidP="008B6E8E">
      <w:pPr>
        <w:spacing w:after="0"/>
      </w:pPr>
      <w:r>
        <w:t>89% of officers said they would use Section 4 if the driver passed the roadside test but appeared intoxicated. Officers also stated they would use Section 4 when there is no testing device available, or they believe the driver will struggle to provide blood such as if they’re a known heroin user.</w:t>
      </w:r>
    </w:p>
    <w:p w14:paraId="03C1560A" w14:textId="77777777" w:rsidR="008F6C46" w:rsidRDefault="008F6C46" w:rsidP="008B6E8E">
      <w:pPr>
        <w:spacing w:after="0"/>
      </w:pPr>
    </w:p>
    <w:p w14:paraId="2B0E5F94" w14:textId="40D4C7FF" w:rsidR="008F6C46" w:rsidRDefault="008F6C46" w:rsidP="008B6E8E">
      <w:pPr>
        <w:spacing w:after="0"/>
        <w:jc w:val="center"/>
        <w:rPr>
          <w:i/>
          <w:iCs/>
        </w:rPr>
      </w:pPr>
      <w:r w:rsidRPr="005E7281">
        <w:rPr>
          <w:i/>
          <w:iCs/>
        </w:rPr>
        <w:t xml:space="preserve">Figure </w:t>
      </w:r>
      <w:r>
        <w:rPr>
          <w:i/>
          <w:iCs/>
        </w:rPr>
        <w:t xml:space="preserve">12 represents the question; </w:t>
      </w:r>
      <w:r w:rsidRPr="0088488B">
        <w:rPr>
          <w:i/>
          <w:iCs/>
        </w:rPr>
        <w:t>If someone passes the drugs w</w:t>
      </w:r>
      <w:r w:rsidR="0068182A">
        <w:rPr>
          <w:i/>
          <w:iCs/>
        </w:rPr>
        <w:t>ipe</w:t>
      </w:r>
      <w:r w:rsidRPr="0088488B">
        <w:rPr>
          <w:i/>
          <w:iCs/>
        </w:rPr>
        <w:t xml:space="preserve"> but you suspect they're intoxicated, would you then look to arrest for Section 4?</w:t>
      </w:r>
      <w:r>
        <w:rPr>
          <w:i/>
          <w:iCs/>
        </w:rPr>
        <w:t xml:space="preserve"> </w:t>
      </w:r>
    </w:p>
    <w:p w14:paraId="61756F1B" w14:textId="77777777" w:rsidR="008F6C46" w:rsidRDefault="008F6C46" w:rsidP="008B6E8E">
      <w:pPr>
        <w:spacing w:after="0"/>
        <w:jc w:val="center"/>
        <w:rPr>
          <w:i/>
          <w:iCs/>
        </w:rPr>
      </w:pPr>
      <w:r>
        <w:rPr>
          <w:i/>
          <w:iCs/>
        </w:rPr>
        <w:t xml:space="preserve">89% of officers would then use Section 4. </w:t>
      </w:r>
    </w:p>
    <w:p w14:paraId="71343D71" w14:textId="77777777" w:rsidR="008F6C46" w:rsidRDefault="008F6C46" w:rsidP="008B6E8E">
      <w:pPr>
        <w:spacing w:after="0"/>
        <w:jc w:val="center"/>
        <w:rPr>
          <w:i/>
          <w:iCs/>
        </w:rPr>
      </w:pPr>
      <w:r>
        <w:rPr>
          <w:i/>
          <w:iCs/>
          <w:noProof/>
        </w:rPr>
        <w:drawing>
          <wp:inline distT="0" distB="0" distL="0" distR="0" wp14:anchorId="77EAF511" wp14:editId="0BC8745B">
            <wp:extent cx="4584700" cy="2755900"/>
            <wp:effectExtent l="0" t="0" r="635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C2601B2" w14:textId="77777777" w:rsidR="008F6C46" w:rsidRDefault="008F6C46" w:rsidP="008B6E8E">
      <w:pPr>
        <w:spacing w:after="0"/>
        <w:jc w:val="center"/>
      </w:pPr>
    </w:p>
    <w:p w14:paraId="591C0E5C" w14:textId="77777777" w:rsidR="008F6C46" w:rsidRDefault="008F6C46" w:rsidP="008B6E8E">
      <w:pPr>
        <w:spacing w:after="0"/>
        <w:jc w:val="center"/>
      </w:pPr>
    </w:p>
    <w:p w14:paraId="245FD3A3" w14:textId="77777777" w:rsidR="008F6C46" w:rsidRDefault="008F6C46" w:rsidP="008B6E8E">
      <w:pPr>
        <w:spacing w:after="0"/>
        <w:jc w:val="center"/>
      </w:pPr>
    </w:p>
    <w:p w14:paraId="0B46E37E" w14:textId="77777777" w:rsidR="008F6C46" w:rsidRDefault="008F6C46" w:rsidP="008B6E8E">
      <w:pPr>
        <w:spacing w:after="0"/>
        <w:jc w:val="center"/>
        <w:rPr>
          <w:i/>
          <w:iCs/>
        </w:rPr>
      </w:pPr>
      <w:r w:rsidRPr="005E7281">
        <w:rPr>
          <w:i/>
          <w:iCs/>
        </w:rPr>
        <w:t xml:space="preserve">Figure </w:t>
      </w:r>
      <w:r>
        <w:rPr>
          <w:i/>
          <w:iCs/>
        </w:rPr>
        <w:t xml:space="preserve">13 represents the question; </w:t>
      </w:r>
      <w:r w:rsidRPr="0086098E">
        <w:rPr>
          <w:i/>
          <w:iCs/>
        </w:rPr>
        <w:t>If you suspected someone was under the influence of alcohol and drugs on the roadside, would you always test for both on the roadside?</w:t>
      </w:r>
    </w:p>
    <w:p w14:paraId="399212FE" w14:textId="76B5FB88" w:rsidR="008F6C46" w:rsidRDefault="008F6C46" w:rsidP="008B6E8E">
      <w:pPr>
        <w:spacing w:after="0"/>
        <w:jc w:val="center"/>
        <w:rPr>
          <w:i/>
          <w:iCs/>
        </w:rPr>
      </w:pPr>
      <w:r>
        <w:rPr>
          <w:i/>
          <w:iCs/>
        </w:rPr>
        <w:lastRenderedPageBreak/>
        <w:t>67% of officers state</w:t>
      </w:r>
      <w:r w:rsidR="005C423A">
        <w:rPr>
          <w:i/>
          <w:iCs/>
        </w:rPr>
        <w:t>d</w:t>
      </w:r>
      <w:r>
        <w:rPr>
          <w:i/>
          <w:iCs/>
        </w:rPr>
        <w:t xml:space="preserve"> they would, with 22% stating that they would if the breath test was close. </w:t>
      </w:r>
    </w:p>
    <w:p w14:paraId="33EF7949" w14:textId="77777777" w:rsidR="008F6C46" w:rsidRDefault="008F6C46" w:rsidP="008B6E8E">
      <w:pPr>
        <w:spacing w:after="0"/>
        <w:jc w:val="center"/>
      </w:pPr>
      <w:r>
        <w:rPr>
          <w:noProof/>
        </w:rPr>
        <w:drawing>
          <wp:inline distT="0" distB="0" distL="0" distR="0" wp14:anchorId="24247F2F" wp14:editId="272FE36D">
            <wp:extent cx="4584700" cy="2755900"/>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50CA54A" w14:textId="77777777" w:rsidR="008F6C46" w:rsidRDefault="008F6C46" w:rsidP="008B6E8E">
      <w:pPr>
        <w:spacing w:after="0"/>
        <w:jc w:val="center"/>
      </w:pPr>
    </w:p>
    <w:p w14:paraId="512DAB19" w14:textId="77777777" w:rsidR="008F6C46" w:rsidRDefault="008F6C46" w:rsidP="008B6E8E">
      <w:pPr>
        <w:spacing w:after="0"/>
      </w:pPr>
    </w:p>
    <w:p w14:paraId="6009C628" w14:textId="77777777" w:rsidR="008F6C46" w:rsidRDefault="008F6C46" w:rsidP="008B6E8E">
      <w:pPr>
        <w:spacing w:after="0"/>
      </w:pPr>
    </w:p>
    <w:p w14:paraId="7203D1D5" w14:textId="77777777" w:rsidR="008F6C46" w:rsidRDefault="008F6C46" w:rsidP="008B6E8E">
      <w:pPr>
        <w:spacing w:after="0"/>
        <w:jc w:val="center"/>
        <w:rPr>
          <w:i/>
          <w:iCs/>
        </w:rPr>
      </w:pPr>
      <w:r w:rsidRPr="005E7281">
        <w:rPr>
          <w:i/>
          <w:iCs/>
        </w:rPr>
        <w:t xml:space="preserve">Figure </w:t>
      </w:r>
      <w:r>
        <w:rPr>
          <w:i/>
          <w:iCs/>
        </w:rPr>
        <w:t xml:space="preserve">14 represents the question, </w:t>
      </w:r>
      <w:r w:rsidRPr="00266171">
        <w:rPr>
          <w:i/>
          <w:iCs/>
        </w:rPr>
        <w:t>which do you stop more</w:t>
      </w:r>
      <w:r>
        <w:rPr>
          <w:i/>
          <w:iCs/>
        </w:rPr>
        <w:t>, drink or drug drivers?</w:t>
      </w:r>
    </w:p>
    <w:p w14:paraId="1795C866" w14:textId="77777777" w:rsidR="008F6C46" w:rsidRDefault="008F6C46" w:rsidP="008B6E8E">
      <w:pPr>
        <w:spacing w:after="0"/>
        <w:jc w:val="center"/>
        <w:rPr>
          <w:i/>
          <w:iCs/>
        </w:rPr>
      </w:pPr>
      <w:r>
        <w:rPr>
          <w:i/>
          <w:iCs/>
        </w:rPr>
        <w:t xml:space="preserve">72% stated they stopped more drug drivers, with 17% saying about the same and only 11% saying they stopped drink drivers more. </w:t>
      </w:r>
    </w:p>
    <w:p w14:paraId="6835B9CF" w14:textId="77777777" w:rsidR="008F6C46" w:rsidRDefault="008F6C46" w:rsidP="008B6E8E">
      <w:pPr>
        <w:spacing w:after="0"/>
        <w:jc w:val="center"/>
      </w:pPr>
      <w:r>
        <w:rPr>
          <w:noProof/>
        </w:rPr>
        <w:drawing>
          <wp:inline distT="0" distB="0" distL="0" distR="0" wp14:anchorId="73348CA9" wp14:editId="420514D9">
            <wp:extent cx="4584700" cy="2755900"/>
            <wp:effectExtent l="0" t="0" r="635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262259" w14:textId="77777777" w:rsidR="008F6C46" w:rsidRDefault="008F6C46" w:rsidP="008B6E8E">
      <w:pPr>
        <w:spacing w:after="0"/>
        <w:jc w:val="center"/>
      </w:pPr>
    </w:p>
    <w:p w14:paraId="02009C9C" w14:textId="77777777" w:rsidR="008F6C46" w:rsidRDefault="008F6C46" w:rsidP="008B6E8E">
      <w:pPr>
        <w:spacing w:after="0"/>
      </w:pPr>
    </w:p>
    <w:p w14:paraId="6C84ABEA" w14:textId="77777777" w:rsidR="008F6C46" w:rsidRDefault="008F6C46" w:rsidP="008B6E8E">
      <w:pPr>
        <w:spacing w:after="0"/>
      </w:pPr>
      <w:r>
        <w:t xml:space="preserve"> </w:t>
      </w:r>
    </w:p>
    <w:p w14:paraId="38C42666" w14:textId="77777777" w:rsidR="008F6C46" w:rsidRDefault="008F6C46" w:rsidP="008B6E8E">
      <w:pPr>
        <w:spacing w:after="0"/>
      </w:pPr>
    </w:p>
    <w:p w14:paraId="5801E14F" w14:textId="77777777" w:rsidR="008F6C46" w:rsidRDefault="008F6C46" w:rsidP="008B6E8E">
      <w:pPr>
        <w:spacing w:after="0"/>
        <w:jc w:val="center"/>
        <w:rPr>
          <w:i/>
          <w:iCs/>
        </w:rPr>
      </w:pPr>
      <w:r w:rsidRPr="005E7281">
        <w:rPr>
          <w:i/>
          <w:iCs/>
        </w:rPr>
        <w:t xml:space="preserve">Figure </w:t>
      </w:r>
      <w:r>
        <w:rPr>
          <w:i/>
          <w:iCs/>
        </w:rPr>
        <w:t xml:space="preserve">15 represents the question, </w:t>
      </w:r>
      <w:r w:rsidRPr="00794285">
        <w:rPr>
          <w:i/>
          <w:iCs/>
        </w:rPr>
        <w:t xml:space="preserve">what alerts you to a drug driver? </w:t>
      </w:r>
      <w:r w:rsidRPr="00D30065">
        <w:rPr>
          <w:i/>
          <w:iCs/>
        </w:rPr>
        <w:t>Officers were able to offer multiple suggestions</w:t>
      </w:r>
      <w:r>
        <w:rPr>
          <w:i/>
          <w:iCs/>
        </w:rPr>
        <w:t xml:space="preserve">. The most common reasons provided were the smell of drugs, the manor of driving and the behaviour of the driver. </w:t>
      </w:r>
    </w:p>
    <w:p w14:paraId="5B2D6DC3" w14:textId="77777777" w:rsidR="008F6C46" w:rsidRDefault="008F6C46" w:rsidP="008B6E8E">
      <w:pPr>
        <w:spacing w:after="0"/>
        <w:jc w:val="center"/>
      </w:pPr>
      <w:r>
        <w:rPr>
          <w:i/>
          <w:iCs/>
        </w:rPr>
        <w:lastRenderedPageBreak/>
        <w:t xml:space="preserve"> </w:t>
      </w:r>
      <w:r>
        <w:rPr>
          <w:noProof/>
        </w:rPr>
        <w:drawing>
          <wp:inline distT="0" distB="0" distL="0" distR="0" wp14:anchorId="57FDA092" wp14:editId="3805F5C7">
            <wp:extent cx="4584700" cy="2755900"/>
            <wp:effectExtent l="0" t="0" r="635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8D8B86A" w14:textId="77777777" w:rsidR="008F6C46" w:rsidRDefault="008F6C46" w:rsidP="008B6E8E">
      <w:pPr>
        <w:spacing w:after="0"/>
      </w:pPr>
    </w:p>
    <w:p w14:paraId="2D27ADE6" w14:textId="77777777" w:rsidR="008F6C46" w:rsidRDefault="008F6C46" w:rsidP="008B6E8E">
      <w:pPr>
        <w:spacing w:after="0"/>
      </w:pPr>
    </w:p>
    <w:p w14:paraId="66471FE7" w14:textId="77777777" w:rsidR="008F6C46" w:rsidRDefault="008F6C46" w:rsidP="008B6E8E">
      <w:pPr>
        <w:spacing w:after="0"/>
        <w:jc w:val="center"/>
        <w:rPr>
          <w:i/>
          <w:iCs/>
        </w:rPr>
      </w:pPr>
      <w:r w:rsidRPr="005E7281">
        <w:rPr>
          <w:i/>
          <w:iCs/>
        </w:rPr>
        <w:t xml:space="preserve">Figure </w:t>
      </w:r>
      <w:r>
        <w:rPr>
          <w:i/>
          <w:iCs/>
        </w:rPr>
        <w:t>16 represents the question; d</w:t>
      </w:r>
      <w:r w:rsidRPr="00C242A0">
        <w:rPr>
          <w:i/>
          <w:iCs/>
        </w:rPr>
        <w:t>o you stop and drug test the same people consistently?</w:t>
      </w:r>
      <w:r>
        <w:rPr>
          <w:i/>
          <w:iCs/>
        </w:rPr>
        <w:t xml:space="preserve"> The graph shows that only 28% of officers stop the same people repeatedly.</w:t>
      </w:r>
    </w:p>
    <w:p w14:paraId="519FC878" w14:textId="77777777" w:rsidR="008F6C46" w:rsidRDefault="008F6C46" w:rsidP="008B6E8E">
      <w:pPr>
        <w:spacing w:after="0"/>
        <w:jc w:val="center"/>
        <w:rPr>
          <w:i/>
          <w:iCs/>
        </w:rPr>
      </w:pPr>
      <w:r>
        <w:rPr>
          <w:i/>
          <w:iCs/>
          <w:noProof/>
        </w:rPr>
        <w:drawing>
          <wp:inline distT="0" distB="0" distL="0" distR="0" wp14:anchorId="57B2ACFB" wp14:editId="7CA30347">
            <wp:extent cx="4578350" cy="275590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79DA7E7B" w14:textId="77777777" w:rsidR="008F6C46" w:rsidRDefault="008F6C46" w:rsidP="008B6E8E">
      <w:pPr>
        <w:spacing w:after="0"/>
        <w:jc w:val="center"/>
      </w:pPr>
    </w:p>
    <w:p w14:paraId="4E331B2F" w14:textId="3E7F8884" w:rsidR="008F6C46" w:rsidRDefault="008F6C46" w:rsidP="008B6E8E">
      <w:pPr>
        <w:spacing w:after="0"/>
      </w:pPr>
      <w:r>
        <w:t xml:space="preserve">Of the 28% who say they stopped people repeatedly the main reason given was that previous experience tells them that often people continue to drug drive. Of the 72% who don’t stop the same people the biggest reason is that they simply do not see the same people due to area of Gwent they cover and shift patterns.  </w:t>
      </w:r>
    </w:p>
    <w:p w14:paraId="19A6C680" w14:textId="77777777" w:rsidR="008F6C46" w:rsidRDefault="008F6C46" w:rsidP="008B6E8E">
      <w:pPr>
        <w:spacing w:after="0"/>
      </w:pPr>
    </w:p>
    <w:p w14:paraId="2E19C99C" w14:textId="77777777" w:rsidR="008F6C46" w:rsidRDefault="008F6C46" w:rsidP="008B6E8E">
      <w:pPr>
        <w:spacing w:after="0"/>
      </w:pPr>
    </w:p>
    <w:p w14:paraId="4131283A" w14:textId="29FF4396" w:rsidR="008B6E8E" w:rsidRDefault="008F6C46" w:rsidP="008B6E8E">
      <w:pPr>
        <w:pStyle w:val="Heading2"/>
      </w:pPr>
      <w:bookmarkStart w:id="32" w:name="_Toc124169492"/>
      <w:r w:rsidRPr="00017A23">
        <w:t>4.</w:t>
      </w:r>
      <w:r>
        <w:t>6</w:t>
      </w:r>
      <w:r w:rsidRPr="00017A23">
        <w:t xml:space="preserve"> </w:t>
      </w:r>
      <w:r>
        <w:t>Opinions of traffic officers</w:t>
      </w:r>
      <w:bookmarkEnd w:id="32"/>
    </w:p>
    <w:p w14:paraId="40D09155" w14:textId="1C643A6E" w:rsidR="008B6E8E" w:rsidRDefault="008B6E8E" w:rsidP="008B6E8E">
      <w:pPr>
        <w:spacing w:after="0"/>
      </w:pPr>
    </w:p>
    <w:p w14:paraId="4C224B8D" w14:textId="77777777" w:rsidR="008B6E8E" w:rsidRDefault="008B6E8E" w:rsidP="008B6E8E">
      <w:pPr>
        <w:spacing w:after="0"/>
      </w:pPr>
    </w:p>
    <w:p w14:paraId="06C94176" w14:textId="77777777" w:rsidR="008F6C46" w:rsidRDefault="008F6C46" w:rsidP="008B6E8E">
      <w:pPr>
        <w:spacing w:after="0"/>
        <w:jc w:val="center"/>
        <w:rPr>
          <w:i/>
          <w:iCs/>
        </w:rPr>
      </w:pPr>
      <w:r w:rsidRPr="005E7281">
        <w:rPr>
          <w:i/>
          <w:iCs/>
        </w:rPr>
        <w:t xml:space="preserve">Figure </w:t>
      </w:r>
      <w:r>
        <w:rPr>
          <w:i/>
          <w:iCs/>
        </w:rPr>
        <w:t>3 represents the question; d</w:t>
      </w:r>
      <w:r w:rsidRPr="004845BE">
        <w:rPr>
          <w:i/>
          <w:iCs/>
        </w:rPr>
        <w:t>o you think the current drug drive laws are adequate?</w:t>
      </w:r>
      <w:r>
        <w:rPr>
          <w:i/>
          <w:iCs/>
        </w:rPr>
        <w:t xml:space="preserve"> The graph shows that 67% believe it is. </w:t>
      </w:r>
    </w:p>
    <w:p w14:paraId="71E0FA3F" w14:textId="77777777" w:rsidR="008F6C46" w:rsidRDefault="008F6C46" w:rsidP="008B6E8E">
      <w:pPr>
        <w:spacing w:after="0"/>
        <w:jc w:val="center"/>
      </w:pPr>
      <w:r>
        <w:rPr>
          <w:noProof/>
        </w:rPr>
        <w:lastRenderedPageBreak/>
        <w:drawing>
          <wp:inline distT="0" distB="0" distL="0" distR="0" wp14:anchorId="14C1C2CA" wp14:editId="685A8CEE">
            <wp:extent cx="4584700" cy="2755900"/>
            <wp:effectExtent l="0" t="0" r="635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EED2D6F" w14:textId="77777777" w:rsidR="008F6C46" w:rsidRDefault="008F6C46" w:rsidP="008B6E8E">
      <w:pPr>
        <w:spacing w:after="0"/>
      </w:pPr>
    </w:p>
    <w:p w14:paraId="4BF4E08D" w14:textId="77777777" w:rsidR="008F6C46" w:rsidRDefault="008F6C46" w:rsidP="008B6E8E">
      <w:pPr>
        <w:spacing w:after="0"/>
      </w:pPr>
      <w:r>
        <w:t>50% of the 33% who do not believe the laws are adequate gave the reasons that more drugs should be tested for on the roadside drug wipes. 33% of the 33% believe that sentencing should be more severe to act as a deterrent and the final 17% suggest that blood results should be turned quicker.</w:t>
      </w:r>
    </w:p>
    <w:p w14:paraId="376BD43E" w14:textId="77777777" w:rsidR="008F6C46" w:rsidRDefault="008F6C46" w:rsidP="008B6E8E">
      <w:pPr>
        <w:spacing w:after="0"/>
      </w:pPr>
    </w:p>
    <w:p w14:paraId="3EBA1C13" w14:textId="77777777" w:rsidR="008F6C46" w:rsidRDefault="008F6C46" w:rsidP="008B6E8E">
      <w:pPr>
        <w:spacing w:after="0"/>
      </w:pPr>
    </w:p>
    <w:p w14:paraId="04D3DEAC" w14:textId="1430323D" w:rsidR="008F6C46" w:rsidRDefault="008F6C46" w:rsidP="008B6E8E">
      <w:pPr>
        <w:pStyle w:val="Heading2"/>
      </w:pPr>
      <w:bookmarkStart w:id="33" w:name="_Toc124169493"/>
      <w:r>
        <w:t>4.7 Conclusion</w:t>
      </w:r>
      <w:bookmarkEnd w:id="33"/>
    </w:p>
    <w:p w14:paraId="1803F9D9" w14:textId="77777777" w:rsidR="008B6E8E" w:rsidRDefault="008B6E8E" w:rsidP="008B6E8E">
      <w:pPr>
        <w:spacing w:after="0"/>
      </w:pPr>
    </w:p>
    <w:p w14:paraId="4F1210D3" w14:textId="77777777" w:rsidR="008F6C46" w:rsidRDefault="008F6C46" w:rsidP="008B6E8E">
      <w:pPr>
        <w:spacing w:after="0"/>
      </w:pPr>
      <w:r>
        <w:t>The chapter has presented the findings of primary research from 18 surveys completed by Gwent Police traffic officers. The survey responses were analysed using text analysis techniques and grouped together into the research objectives.  The next chapter will discuss these findings and draw conclusions from them.</w:t>
      </w:r>
    </w:p>
    <w:p w14:paraId="031C4C2B" w14:textId="77777777" w:rsidR="008F6C46" w:rsidRDefault="008F6C46" w:rsidP="008B6E8E">
      <w:pPr>
        <w:spacing w:after="0"/>
      </w:pPr>
    </w:p>
    <w:p w14:paraId="500AC273" w14:textId="77777777" w:rsidR="008F6C46" w:rsidRDefault="008F6C46" w:rsidP="008F6C46">
      <w:pPr>
        <w:spacing w:after="0"/>
      </w:pPr>
    </w:p>
    <w:p w14:paraId="5E8596EB" w14:textId="6BE86342" w:rsidR="007E4C2F" w:rsidRDefault="007E4C2F" w:rsidP="00AB16FD">
      <w:pPr>
        <w:pStyle w:val="Heading1"/>
      </w:pPr>
    </w:p>
    <w:p w14:paraId="4D34DBED" w14:textId="2EFA9444" w:rsidR="00FD378B" w:rsidRDefault="00FD378B" w:rsidP="00FD378B"/>
    <w:p w14:paraId="5E16B524" w14:textId="607EA793" w:rsidR="00636591" w:rsidRDefault="00636591" w:rsidP="00FD378B"/>
    <w:p w14:paraId="75EFA916" w14:textId="77777777" w:rsidR="00636591" w:rsidRPr="00FD378B" w:rsidRDefault="00636591" w:rsidP="00FD378B"/>
    <w:p w14:paraId="5E49A03E" w14:textId="77777777" w:rsidR="001B0F5C" w:rsidRDefault="001B0F5C" w:rsidP="001B0F5C">
      <w:pPr>
        <w:pStyle w:val="Heading1"/>
      </w:pPr>
      <w:bookmarkStart w:id="34" w:name="_Toc124169494"/>
      <w:r>
        <w:t>Chapter 5.0 – Findings, conclusions, and recommendations.</w:t>
      </w:r>
      <w:bookmarkEnd w:id="34"/>
    </w:p>
    <w:p w14:paraId="4995530C" w14:textId="77777777" w:rsidR="001B0F5C" w:rsidRDefault="001B0F5C" w:rsidP="001B0F5C">
      <w:pPr>
        <w:spacing w:after="0"/>
      </w:pPr>
    </w:p>
    <w:p w14:paraId="009FDC1D" w14:textId="77777777" w:rsidR="001B0F5C" w:rsidRDefault="001B0F5C" w:rsidP="001B0F5C">
      <w:pPr>
        <w:pStyle w:val="Heading2"/>
      </w:pPr>
      <w:bookmarkStart w:id="35" w:name="_Toc124169495"/>
      <w:r>
        <w:t>5.1 Introduction</w:t>
      </w:r>
      <w:bookmarkEnd w:id="35"/>
    </w:p>
    <w:p w14:paraId="0FCBF577" w14:textId="77777777" w:rsidR="001B0F5C" w:rsidRDefault="001B0F5C" w:rsidP="001B0F5C">
      <w:pPr>
        <w:spacing w:after="0"/>
      </w:pPr>
    </w:p>
    <w:p w14:paraId="1E94A12A" w14:textId="77777777" w:rsidR="001B0F5C" w:rsidRDefault="001B0F5C" w:rsidP="001B0F5C">
      <w:pPr>
        <w:spacing w:after="0"/>
      </w:pPr>
      <w:r>
        <w:t>The previous chapter displayed the results from the surveys completed by Gwent Police traffic officers which linked into the objectives of the research project. The overall aim of the research project is to evaluate the success of Section 5A since its introduction in 2015 and this chapter will answer the research objectives by interpreting the findings of the survey and comparing these findings to current literature and will then draw conclusions.</w:t>
      </w:r>
    </w:p>
    <w:p w14:paraId="46F77973" w14:textId="77777777" w:rsidR="001B0F5C" w:rsidRDefault="001B0F5C" w:rsidP="001B0F5C">
      <w:pPr>
        <w:spacing w:after="0"/>
      </w:pPr>
    </w:p>
    <w:p w14:paraId="1EFB00EA" w14:textId="77777777" w:rsidR="001B0F5C" w:rsidRDefault="001B0F5C" w:rsidP="001B0F5C">
      <w:pPr>
        <w:pStyle w:val="Heading2"/>
      </w:pPr>
      <w:bookmarkStart w:id="36" w:name="_Toc124169496"/>
      <w:r>
        <w:lastRenderedPageBreak/>
        <w:t>5.2 Completion and achievement of research objectives</w:t>
      </w:r>
      <w:bookmarkEnd w:id="36"/>
    </w:p>
    <w:p w14:paraId="1E5EE1C8" w14:textId="77777777" w:rsidR="001B0F5C" w:rsidRDefault="001B0F5C" w:rsidP="001B0F5C">
      <w:pPr>
        <w:spacing w:after="0"/>
      </w:pPr>
    </w:p>
    <w:p w14:paraId="39088827" w14:textId="77777777" w:rsidR="001B0F5C" w:rsidRDefault="001B0F5C" w:rsidP="001B0F5C">
      <w:pPr>
        <w:pStyle w:val="Heading3"/>
      </w:pPr>
      <w:bookmarkStart w:id="37" w:name="_Toc124169497"/>
      <w:r>
        <w:t xml:space="preserve">Objective 1 - </w:t>
      </w:r>
      <w:r w:rsidRPr="008B568F">
        <w:t>Identify why and how Section 5A was introduced</w:t>
      </w:r>
      <w:r>
        <w:t>.</w:t>
      </w:r>
      <w:bookmarkEnd w:id="37"/>
    </w:p>
    <w:p w14:paraId="175C197C" w14:textId="77777777" w:rsidR="001B0F5C" w:rsidRDefault="001B0F5C" w:rsidP="001B0F5C">
      <w:pPr>
        <w:spacing w:after="0"/>
      </w:pPr>
    </w:p>
    <w:p w14:paraId="434A714E" w14:textId="77777777" w:rsidR="001B0F5C" w:rsidRDefault="001B0F5C" w:rsidP="001B0F5C">
      <w:pPr>
        <w:spacing w:after="0"/>
      </w:pPr>
      <w:r>
        <w:t>This objective was achieved in Chapter 2 where current literature was identified which documented that Section 5A RTA 1988 was introduced to increase convictions following fatal RTC’s. It also described the recommendations by North (2020) on how the legislation should be framed and what changes needed to be made within the drug driving processes at that time.</w:t>
      </w:r>
    </w:p>
    <w:p w14:paraId="19E98D36" w14:textId="77777777" w:rsidR="001B0F5C" w:rsidRPr="000200E1" w:rsidRDefault="001B0F5C" w:rsidP="001B0F5C">
      <w:pPr>
        <w:pStyle w:val="Heading3"/>
      </w:pPr>
    </w:p>
    <w:p w14:paraId="2FDB1C39" w14:textId="77777777" w:rsidR="001B0F5C" w:rsidRPr="000200E1" w:rsidRDefault="001B0F5C" w:rsidP="001B0F5C">
      <w:pPr>
        <w:pStyle w:val="Heading3"/>
      </w:pPr>
      <w:bookmarkStart w:id="38" w:name="_Toc124169498"/>
      <w:r w:rsidRPr="000200E1">
        <w:t>Objective 2 - Examine the benefits of Section 5A.</w:t>
      </w:r>
      <w:bookmarkEnd w:id="38"/>
    </w:p>
    <w:p w14:paraId="03D674C0" w14:textId="77777777" w:rsidR="001B0F5C" w:rsidRDefault="001B0F5C" w:rsidP="001B0F5C">
      <w:pPr>
        <w:spacing w:after="0"/>
      </w:pPr>
    </w:p>
    <w:p w14:paraId="5549AC83" w14:textId="77777777" w:rsidR="001B0F5C" w:rsidRDefault="001B0F5C" w:rsidP="001B0F5C">
      <w:pPr>
        <w:spacing w:after="0"/>
      </w:pPr>
      <w:r>
        <w:t>This objective was achieved in both Chapter 2 and Chapter 4 with similar themes observed from both the literature review and primary data collection by means of a survey. The literature review found a 1100% increase in drug driving convictions from 2014 to 2019 which was a substantial increase. This result was echoed in the findings from the survey, as all traffic officers surveyed stated that convictions had increased following the introduction of section 5A. Another benefit found in Chapter 2 was the introduction of roadside testing equipment, as it was stated that this helped officers more easily identify drug drivers and this provided two main benefits. Firstly, the equipment helped with identifying and in turn convicting drug drivers and secondly it helped with attributing drugs as a contributing factor in RTC’s, with the latter a significant benefit as the literature review also highlighted a lack of literature, reporting and accurate data around drug driving.</w:t>
      </w:r>
    </w:p>
    <w:p w14:paraId="066BF15D" w14:textId="77777777" w:rsidR="001B0F5C" w:rsidRDefault="001B0F5C" w:rsidP="001B0F5C">
      <w:pPr>
        <w:spacing w:after="0"/>
      </w:pPr>
    </w:p>
    <w:p w14:paraId="7617331B" w14:textId="77777777" w:rsidR="001B0F5C" w:rsidRPr="00975D1F" w:rsidRDefault="001B0F5C" w:rsidP="001B0F5C">
      <w:pPr>
        <w:pStyle w:val="Heading3"/>
      </w:pPr>
      <w:bookmarkStart w:id="39" w:name="_Toc124169499"/>
      <w:r w:rsidRPr="00975D1F">
        <w:t xml:space="preserve">Objective 3 - Identify areas of improvement within drug driving laws following the introduction of </w:t>
      </w:r>
      <w:r>
        <w:t xml:space="preserve">Section </w:t>
      </w:r>
      <w:r w:rsidRPr="00975D1F">
        <w:t>5A.</w:t>
      </w:r>
      <w:bookmarkEnd w:id="39"/>
      <w:r w:rsidRPr="00975D1F">
        <w:t xml:space="preserve"> </w:t>
      </w:r>
    </w:p>
    <w:p w14:paraId="73108718" w14:textId="77777777" w:rsidR="001B0F5C" w:rsidRPr="00975D1F" w:rsidRDefault="001B0F5C" w:rsidP="001B0F5C">
      <w:pPr>
        <w:spacing w:after="0"/>
      </w:pPr>
    </w:p>
    <w:p w14:paraId="5C1BA053" w14:textId="213F59A6" w:rsidR="001B0F5C" w:rsidRDefault="001B0F5C" w:rsidP="001B0F5C">
      <w:pPr>
        <w:spacing w:after="0"/>
      </w:pPr>
      <w:r w:rsidRPr="00975D1F">
        <w:t xml:space="preserve">Chapter 2 identified several areas of improvements which could still be made to Section 5A many of which have been echoed </w:t>
      </w:r>
      <w:r>
        <w:t>by the</w:t>
      </w:r>
      <w:r w:rsidR="005C423A">
        <w:t xml:space="preserve"> </w:t>
      </w:r>
      <w:r>
        <w:t>Gwent Police traffic officers in</w:t>
      </w:r>
      <w:r w:rsidRPr="00975D1F">
        <w:t xml:space="preserve"> Chapter 4. Webster (2021) highlighted that the most used roadside testing devices have the capacity to test for more than two drugs and as such this should be utilised. Chapter 4 supports this opinion with 94% of the Gwent Police traffic officers surveyed believing more drugs should be tested for. The opinions of Gwent Police traffic officers obtained in this projects study, also support Webster (2021) with the belief that not all sentencing guidelines are adequate. </w:t>
      </w:r>
      <w:r>
        <w:t>The literature within Chapter 2 found the mixing of alcohol and cannabis was a major contributory factor i</w:t>
      </w:r>
      <w:r w:rsidR="005C423A">
        <w:t>n</w:t>
      </w:r>
      <w:r>
        <w:t xml:space="preserve"> single vehicle crashes and as such, sentencing guidance should reflect the greater driver impairment caused by combing drugs and alcohol. Chapter 2 also found that Webster, (2021) believed</w:t>
      </w:r>
      <w:r w:rsidRPr="00975D1F">
        <w:t xml:space="preserve"> more severe sentencing should be given to those who</w:t>
      </w:r>
      <w:r>
        <w:t xml:space="preserve"> have taken</w:t>
      </w:r>
      <w:r w:rsidRPr="00975D1F">
        <w:t xml:space="preserve"> multiple drugs due to the unknown and increased risk of impairment on a driver.</w:t>
      </w:r>
      <w:r>
        <w:t xml:space="preserve"> </w:t>
      </w:r>
      <w:r w:rsidRPr="00975D1F">
        <w:t>Gwent Police traffic officers were asked what they would improve regarding Section 5 with 24% stating the turnaround time for the blood tests results to be received should be quicker, this recommendation supports the current literature found by HMICFRS (2020) which identified that the officers they spoke to were frustrated with the time it took for the analysis of blood results to take place. The largest recommendation from Gwent Police traffic officers was to allow for urine testing to be used if a person is unable to give bloods. As no alternative option to providing a blood sample is available a drug driver could cite medical grounds such as a needle phobia</w:t>
      </w:r>
      <w:r>
        <w:t xml:space="preserve"> as a defence as to why a blood sample wasn’t provided and escape a criminal conviction allowing for them to continue driving. </w:t>
      </w:r>
    </w:p>
    <w:p w14:paraId="2AE26CB1" w14:textId="77777777" w:rsidR="001B0F5C" w:rsidRDefault="001B0F5C" w:rsidP="001B0F5C">
      <w:pPr>
        <w:spacing w:after="0"/>
      </w:pPr>
    </w:p>
    <w:p w14:paraId="4B70824A" w14:textId="77777777" w:rsidR="001B0F5C" w:rsidRDefault="001B0F5C" w:rsidP="001B0F5C">
      <w:pPr>
        <w:pStyle w:val="Heading3"/>
      </w:pPr>
      <w:bookmarkStart w:id="40" w:name="_Toc124169500"/>
      <w:r>
        <w:lastRenderedPageBreak/>
        <w:t>Objective 4 - Explore the role of the traffic officer in enforcing Section 5A.</w:t>
      </w:r>
      <w:bookmarkEnd w:id="40"/>
      <w:r>
        <w:t xml:space="preserve"> </w:t>
      </w:r>
    </w:p>
    <w:p w14:paraId="36432F5E" w14:textId="77777777" w:rsidR="001B0F5C" w:rsidRDefault="001B0F5C" w:rsidP="001B0F5C">
      <w:pPr>
        <w:spacing w:after="0"/>
      </w:pPr>
    </w:p>
    <w:p w14:paraId="4A7D04DC" w14:textId="48321485" w:rsidR="001B0F5C" w:rsidRDefault="001B0F5C" w:rsidP="001B0F5C">
      <w:pPr>
        <w:spacing w:after="0"/>
      </w:pPr>
      <w:r>
        <w:t>This objective was achieved in Chapter 4 where primary data was collated from traffic officers within Gwent Police to understand their role in enforcement. The data suggests that traffic officers play a significant role in enforcing Section 5A, with 89% using Section 5A more than Section 4 highlighting the popularity of the new legislation. However, the officer</w:t>
      </w:r>
      <w:r w:rsidR="005C423A">
        <w:t>s</w:t>
      </w:r>
      <w:r>
        <w:t xml:space="preserve"> surv</w:t>
      </w:r>
      <w:r w:rsidR="005C423A">
        <w:t xml:space="preserve">eyed </w:t>
      </w:r>
      <w:r>
        <w:t xml:space="preserve">stated they would still use Section 4, such as when the manner of their driving highlighted that Section 4 was the more appropriate offence. This supports the literature review completed in Chapter 2 that Section 4 is used as well as Section 5A and it is important to utilise both legislations. </w:t>
      </w:r>
    </w:p>
    <w:p w14:paraId="39305259" w14:textId="77777777" w:rsidR="001B0F5C" w:rsidRDefault="001B0F5C" w:rsidP="001B0F5C">
      <w:pPr>
        <w:spacing w:after="0"/>
      </w:pPr>
    </w:p>
    <w:p w14:paraId="0DD405CA" w14:textId="77777777" w:rsidR="001B0F5C" w:rsidRDefault="001B0F5C" w:rsidP="001B0F5C">
      <w:pPr>
        <w:spacing w:after="0"/>
      </w:pPr>
      <w:r>
        <w:t>The findings in Chapter 4 contradict the literature from Chapter 2 which evidenced that repeat offending is prevalent as only 28% of traffic officers surveyed stated that they stop and test the same people consistently. This however may not mean repeat offending is not widespread as there are several reasons why they do not stop the same people such as shift patterns meaning they do not always see the same people to stop, which was</w:t>
      </w:r>
      <w:r w:rsidRPr="00D75555">
        <w:t xml:space="preserve"> </w:t>
      </w:r>
      <w:r>
        <w:t xml:space="preserve">stated in Chapter 4. Therefore, this suggests the officers surveyed may not have true knowledge of repeat offending within Gwent Police area.  Another difference within the literature in Chapter 2 and findings within Chapter 4 is the that the survey results showed officers would look to test for both drink and drugs on the roadside with 89% saying </w:t>
      </w:r>
      <w:proofErr w:type="gramStart"/>
      <w:r>
        <w:t>they definitely, or</w:t>
      </w:r>
      <w:proofErr w:type="gramEnd"/>
      <w:r>
        <w:t xml:space="preserve"> maybe would, this does not support the findings of Webster (2021) within in chapter 2 who stated the full extent of combined impairment is unknown as the police often will not test for both drugs and alcohol.</w:t>
      </w:r>
    </w:p>
    <w:p w14:paraId="19EEC79D" w14:textId="77777777" w:rsidR="001B0F5C" w:rsidRDefault="001B0F5C" w:rsidP="001B0F5C">
      <w:pPr>
        <w:spacing w:after="0"/>
      </w:pPr>
    </w:p>
    <w:p w14:paraId="786C9278" w14:textId="77777777" w:rsidR="001B0F5C" w:rsidRDefault="001B0F5C" w:rsidP="001B0F5C">
      <w:pPr>
        <w:pStyle w:val="Heading3"/>
      </w:pPr>
    </w:p>
    <w:p w14:paraId="783C0DE3" w14:textId="77777777" w:rsidR="001B0F5C" w:rsidRPr="004D58CC" w:rsidRDefault="001B0F5C" w:rsidP="001B0F5C">
      <w:pPr>
        <w:pStyle w:val="Heading3"/>
      </w:pPr>
      <w:bookmarkStart w:id="41" w:name="_Toc124169501"/>
      <w:r w:rsidRPr="004D58CC">
        <w:t>Objective 5 - Understand the opinions of serving traffic officers on Section 5A</w:t>
      </w:r>
      <w:bookmarkEnd w:id="41"/>
    </w:p>
    <w:p w14:paraId="32EDA6E4" w14:textId="77777777" w:rsidR="001B0F5C" w:rsidRPr="004D58CC" w:rsidRDefault="001B0F5C" w:rsidP="001B0F5C">
      <w:pPr>
        <w:spacing w:after="0"/>
      </w:pPr>
    </w:p>
    <w:p w14:paraId="6228422E" w14:textId="77777777" w:rsidR="001B0F5C" w:rsidRDefault="001B0F5C" w:rsidP="001B0F5C">
      <w:pPr>
        <w:spacing w:after="0"/>
      </w:pPr>
      <w:r w:rsidRPr="004D58CC">
        <w:t>This objective was achieved in Chapter 4 with surveys being completed by 18 Gwent Police traffic officers. This method of data collection was identified as being the most appropriate means to gather the data required by the researcher using the research onion. The opinions of those surveyed stated that the introduction of Section 5A has had a positive impact on drug driving convictions and making the roads safer.</w:t>
      </w:r>
      <w:r>
        <w:t xml:space="preserve"> </w:t>
      </w:r>
    </w:p>
    <w:p w14:paraId="3D7FD83F" w14:textId="77777777" w:rsidR="001B0F5C" w:rsidRDefault="001B0F5C" w:rsidP="001B0F5C">
      <w:pPr>
        <w:spacing w:after="0"/>
      </w:pPr>
    </w:p>
    <w:p w14:paraId="6C97B430" w14:textId="77777777" w:rsidR="001B0F5C" w:rsidRDefault="001B0F5C" w:rsidP="001B0F5C">
      <w:pPr>
        <w:spacing w:after="0"/>
      </w:pPr>
    </w:p>
    <w:p w14:paraId="12E88456" w14:textId="77777777" w:rsidR="001B0F5C" w:rsidRDefault="001B0F5C" w:rsidP="001B0F5C">
      <w:pPr>
        <w:spacing w:after="0"/>
      </w:pPr>
    </w:p>
    <w:p w14:paraId="7D29841F" w14:textId="77777777" w:rsidR="001B0F5C" w:rsidRDefault="001B0F5C" w:rsidP="001B0F5C">
      <w:pPr>
        <w:spacing w:after="0"/>
      </w:pPr>
    </w:p>
    <w:p w14:paraId="3CBE91E6" w14:textId="77777777" w:rsidR="001B0F5C" w:rsidRDefault="001B0F5C" w:rsidP="001B0F5C">
      <w:pPr>
        <w:pStyle w:val="Heading2"/>
      </w:pPr>
      <w:bookmarkStart w:id="42" w:name="_Toc124169502"/>
      <w:r>
        <w:t>5.3 Recommendations</w:t>
      </w:r>
      <w:bookmarkEnd w:id="42"/>
    </w:p>
    <w:p w14:paraId="75EFE91C" w14:textId="77777777" w:rsidR="001B0F5C" w:rsidRPr="004341FD" w:rsidRDefault="001B0F5C" w:rsidP="001B0F5C">
      <w:pPr>
        <w:spacing w:after="0"/>
      </w:pPr>
    </w:p>
    <w:p w14:paraId="0FCEDF18" w14:textId="77777777" w:rsidR="001B0F5C" w:rsidRDefault="001B0F5C" w:rsidP="001B0F5C">
      <w:pPr>
        <w:spacing w:after="0"/>
      </w:pPr>
      <w:r w:rsidRPr="000E22AF">
        <w:t>The following recommendations have been</w:t>
      </w:r>
      <w:r>
        <w:t xml:space="preserve"> suggested</w:t>
      </w:r>
      <w:r w:rsidRPr="000E22AF">
        <w:t xml:space="preserve"> from perspectives drawn from the findings and discoveries </w:t>
      </w:r>
      <w:r>
        <w:t>obtained</w:t>
      </w:r>
      <w:r w:rsidRPr="000E22AF">
        <w:t xml:space="preserve"> whilst completing th</w:t>
      </w:r>
      <w:r>
        <w:t xml:space="preserve">is </w:t>
      </w:r>
      <w:r w:rsidRPr="000E22AF">
        <w:t>research project.</w:t>
      </w:r>
    </w:p>
    <w:p w14:paraId="0E516261" w14:textId="77777777" w:rsidR="001B0F5C" w:rsidRDefault="001B0F5C" w:rsidP="001B0F5C">
      <w:pPr>
        <w:spacing w:after="0"/>
      </w:pPr>
    </w:p>
    <w:p w14:paraId="6337E1BA" w14:textId="77777777" w:rsidR="001B0F5C" w:rsidRDefault="001B0F5C" w:rsidP="001B0F5C">
      <w:pPr>
        <w:pStyle w:val="Heading3"/>
      </w:pPr>
      <w:bookmarkStart w:id="43" w:name="_Toc124169503"/>
      <w:r>
        <w:t>Recommendation One: Provide prescribed limits for drugs in urine.</w:t>
      </w:r>
      <w:bookmarkEnd w:id="43"/>
      <w:r>
        <w:t xml:space="preserve"> </w:t>
      </w:r>
    </w:p>
    <w:p w14:paraId="71DB8924" w14:textId="77777777" w:rsidR="001B0F5C" w:rsidRPr="00B642A2" w:rsidRDefault="001B0F5C" w:rsidP="001B0F5C">
      <w:pPr>
        <w:spacing w:after="0"/>
      </w:pPr>
    </w:p>
    <w:p w14:paraId="57AA72FB" w14:textId="6C5F0153" w:rsidR="001B0F5C" w:rsidRDefault="001B0F5C" w:rsidP="001B0F5C">
      <w:pPr>
        <w:spacing w:after="0"/>
      </w:pPr>
      <w:r w:rsidRPr="00290FC8">
        <w:t>Further research should be completed on the volume of offenders</w:t>
      </w:r>
      <w:r>
        <w:t xml:space="preserve"> including repeat offenders </w:t>
      </w:r>
      <w:r w:rsidRPr="00290FC8">
        <w:t>who have legitimate reasons as to why they cannot provide a sample of blood, such as needle phobias or collapsed veins</w:t>
      </w:r>
      <w:r>
        <w:t>.</w:t>
      </w:r>
      <w:r w:rsidRPr="00290FC8">
        <w:t xml:space="preserve"> </w:t>
      </w:r>
      <w:r w:rsidRPr="00B9074B">
        <w:t xml:space="preserve">This research will be beneficial to understand whether proportion limits should be set for urine testing. </w:t>
      </w:r>
      <w:r>
        <w:t>There is currently a gap in the process as</w:t>
      </w:r>
      <w:r w:rsidRPr="00B9074B">
        <w:t xml:space="preserve"> there are no set limits for urine testing </w:t>
      </w:r>
      <w:r>
        <w:t>which c</w:t>
      </w:r>
      <w:r w:rsidRPr="00290FC8">
        <w:t>ould be allowing repeat drug drivers, who know they cannot be caught, the freedom to commit an offence and put other road users at risk.</w:t>
      </w:r>
      <w:r>
        <w:t xml:space="preserve"> </w:t>
      </w:r>
    </w:p>
    <w:p w14:paraId="4109E658" w14:textId="77777777" w:rsidR="001B0F5C" w:rsidRDefault="001B0F5C" w:rsidP="001B0F5C">
      <w:pPr>
        <w:pStyle w:val="Heading3"/>
      </w:pPr>
      <w:bookmarkStart w:id="44" w:name="_Toc124169504"/>
      <w:r>
        <w:lastRenderedPageBreak/>
        <w:t>Recommendation Two: Add further drugs to roadside testing equipment</w:t>
      </w:r>
      <w:bookmarkEnd w:id="44"/>
    </w:p>
    <w:p w14:paraId="33D68BAC" w14:textId="77777777" w:rsidR="001B0F5C" w:rsidRPr="00B642A2" w:rsidRDefault="001B0F5C" w:rsidP="001B0F5C">
      <w:pPr>
        <w:spacing w:after="0"/>
      </w:pPr>
    </w:p>
    <w:p w14:paraId="48B906D2" w14:textId="77777777" w:rsidR="001B0F5C" w:rsidRDefault="001B0F5C" w:rsidP="001B0F5C">
      <w:pPr>
        <w:spacing w:after="0"/>
      </w:pPr>
      <w:r>
        <w:t xml:space="preserve">The current drug wipe equipment has the capability to test for further drugs and this is not being utilised. Although cannabis and cocaine are the most common drugs research has shown that once blood tests are completed other drugs are found. This could mean other offenders are evading </w:t>
      </w:r>
      <w:r w:rsidRPr="00C561A4">
        <w:t xml:space="preserve">justice as they simply do not use cocaine or cannabis and therefore </w:t>
      </w:r>
      <w:r>
        <w:t xml:space="preserve">are </w:t>
      </w:r>
      <w:r w:rsidRPr="00C561A4">
        <w:t xml:space="preserve">not providing a positive result when tested on the roadside. </w:t>
      </w:r>
      <w:r>
        <w:t xml:space="preserve">By utilising any </w:t>
      </w:r>
      <w:r w:rsidRPr="00C561A4">
        <w:t xml:space="preserve">reporting on blood </w:t>
      </w:r>
      <w:r>
        <w:t xml:space="preserve">test </w:t>
      </w:r>
      <w:r w:rsidRPr="00C561A4">
        <w:t>results</w:t>
      </w:r>
      <w:r>
        <w:t xml:space="preserve">, a list of the most found drugs </w:t>
      </w:r>
      <w:r w:rsidRPr="00C561A4">
        <w:t>should be added</w:t>
      </w:r>
      <w:r>
        <w:t xml:space="preserve"> to the testing devices. </w:t>
      </w:r>
    </w:p>
    <w:p w14:paraId="7D478F1C" w14:textId="77777777" w:rsidR="001B0F5C" w:rsidRDefault="001B0F5C" w:rsidP="001B0F5C">
      <w:pPr>
        <w:spacing w:after="0"/>
      </w:pPr>
    </w:p>
    <w:p w14:paraId="3D4A29CC" w14:textId="77777777" w:rsidR="001B0F5C" w:rsidRDefault="001B0F5C" w:rsidP="001B0F5C">
      <w:pPr>
        <w:pStyle w:val="Heading3"/>
      </w:pPr>
      <w:bookmarkStart w:id="45" w:name="_Toc124169505"/>
      <w:r>
        <w:t>Recommendations Three: A change in sentencing guidelines.</w:t>
      </w:r>
      <w:bookmarkEnd w:id="45"/>
    </w:p>
    <w:p w14:paraId="61323E11" w14:textId="77777777" w:rsidR="001B0F5C" w:rsidRPr="003979CA" w:rsidRDefault="001B0F5C" w:rsidP="001B0F5C">
      <w:pPr>
        <w:spacing w:after="0"/>
      </w:pPr>
    </w:p>
    <w:p w14:paraId="5F83EC8A" w14:textId="53C9AA66" w:rsidR="001B0F5C" w:rsidRDefault="001B0F5C" w:rsidP="001B0F5C">
      <w:pPr>
        <w:spacing w:after="0"/>
      </w:pPr>
      <w:r>
        <w:t xml:space="preserve">At present if a driver is found to be over the prescribed limit for drugs and alcohol, they will only be charged with one offence. This is because the sentence they receive will remain the same, such as they will be banned from driving for a specified period. Research has shown that someone who drinks and takes drugs would be more likely to be </w:t>
      </w:r>
      <w:r w:rsidR="00E733EC">
        <w:t>impaired</w:t>
      </w:r>
      <w:r>
        <w:t xml:space="preserve"> and as such more dangerous on the roads, and therefore consideration should be made to amending sentencing guidelines or creating a new legislation for this offence. The same considerations should also be made for someone who is found to make multiple controlled drugs in their blood results. </w:t>
      </w:r>
    </w:p>
    <w:p w14:paraId="63164638" w14:textId="77777777" w:rsidR="001B0F5C" w:rsidRDefault="001B0F5C" w:rsidP="001B0F5C">
      <w:pPr>
        <w:spacing w:after="0"/>
      </w:pPr>
    </w:p>
    <w:p w14:paraId="6890B53F" w14:textId="77777777" w:rsidR="001B0F5C" w:rsidRDefault="001B0F5C" w:rsidP="001B0F5C">
      <w:pPr>
        <w:pStyle w:val="Heading3"/>
      </w:pPr>
      <w:bookmarkStart w:id="46" w:name="_Toc124169506"/>
      <w:r>
        <w:t>Recommendation Four: Increase Police force reporting.</w:t>
      </w:r>
      <w:bookmarkEnd w:id="46"/>
      <w:r>
        <w:t xml:space="preserve"> </w:t>
      </w:r>
    </w:p>
    <w:p w14:paraId="1286291A" w14:textId="77777777" w:rsidR="001B0F5C" w:rsidRPr="007F696F" w:rsidRDefault="001B0F5C" w:rsidP="001B0F5C"/>
    <w:p w14:paraId="3FE37D8C" w14:textId="01957503" w:rsidR="001B0F5C" w:rsidRDefault="001B0F5C" w:rsidP="00CB415D">
      <w:pPr>
        <w:spacing w:after="0"/>
      </w:pPr>
      <w:r w:rsidRPr="00CB415D">
        <w:t xml:space="preserve">The literature review highlighted </w:t>
      </w:r>
      <w:r w:rsidR="00571148" w:rsidRPr="00CB415D">
        <w:t>a lack of</w:t>
      </w:r>
      <w:r w:rsidR="00A92C65" w:rsidRPr="00CB415D">
        <w:t xml:space="preserve"> reporting by police forces</w:t>
      </w:r>
      <w:r w:rsidR="001E0BBE">
        <w:t xml:space="preserve"> which needs to be addressed. A</w:t>
      </w:r>
      <w:r w:rsidR="001D63A6" w:rsidRPr="00CB415D">
        <w:t xml:space="preserve">lthough </w:t>
      </w:r>
      <w:r w:rsidR="00985BDE" w:rsidRPr="00CB415D">
        <w:t xml:space="preserve">police forces report on </w:t>
      </w:r>
      <w:r w:rsidR="001D63A6" w:rsidRPr="00CB415D">
        <w:t>the volume of drug drive convictions</w:t>
      </w:r>
      <w:r w:rsidR="00985BDE" w:rsidRPr="00CB415D">
        <w:t xml:space="preserve">, </w:t>
      </w:r>
      <w:r w:rsidR="00E822FA" w:rsidRPr="00CB415D">
        <w:t xml:space="preserve">which is published by the </w:t>
      </w:r>
      <w:r w:rsidR="008D1679" w:rsidRPr="008D1679">
        <w:t>Ministry of Justice</w:t>
      </w:r>
      <w:r w:rsidR="008D1679">
        <w:t xml:space="preserve"> there </w:t>
      </w:r>
      <w:r w:rsidR="006B76AE">
        <w:t xml:space="preserve">is very little available data besides. To </w:t>
      </w:r>
      <w:r w:rsidR="00DF1468">
        <w:t xml:space="preserve">understand whether </w:t>
      </w:r>
      <w:r w:rsidR="00DB07F5">
        <w:t xml:space="preserve">the processes and procedures </w:t>
      </w:r>
      <w:r w:rsidR="00D12E44">
        <w:t xml:space="preserve">implemented alongside the introduction of Section 5A are well focused and </w:t>
      </w:r>
      <w:r w:rsidR="008737F8">
        <w:t>successful,</w:t>
      </w:r>
      <w:r w:rsidR="00D12E44">
        <w:t xml:space="preserve"> more in-depth reporting should be completed. </w:t>
      </w:r>
      <w:r w:rsidR="00CB415D">
        <w:t xml:space="preserve">This </w:t>
      </w:r>
      <w:r w:rsidR="003E32E2">
        <w:t xml:space="preserve">reporting </w:t>
      </w:r>
      <w:r w:rsidR="00CB415D">
        <w:t xml:space="preserve">should include </w:t>
      </w:r>
      <w:r w:rsidR="00177573">
        <w:t xml:space="preserve">how many roadside drug wipes are completed </w:t>
      </w:r>
      <w:r w:rsidR="00721493">
        <w:t>daily</w:t>
      </w:r>
      <w:r w:rsidR="00177573">
        <w:t xml:space="preserve"> for each force, the outcome of these tests</w:t>
      </w:r>
      <w:r w:rsidR="00A02894">
        <w:t xml:space="preserve"> and the </w:t>
      </w:r>
      <w:proofErr w:type="gramStart"/>
      <w:r w:rsidR="009908AA">
        <w:t xml:space="preserve">final </w:t>
      </w:r>
      <w:r w:rsidR="00721493">
        <w:t>outcome</w:t>
      </w:r>
      <w:proofErr w:type="gramEnd"/>
      <w:r w:rsidR="00A02894">
        <w:t xml:space="preserve"> </w:t>
      </w:r>
      <w:r w:rsidR="009908AA">
        <w:t>when</w:t>
      </w:r>
      <w:r w:rsidR="00A02894">
        <w:t xml:space="preserve"> the investigation </w:t>
      </w:r>
      <w:r w:rsidR="00721493">
        <w:t>concludes</w:t>
      </w:r>
      <w:r w:rsidR="00A02894">
        <w:t xml:space="preserve">. </w:t>
      </w:r>
      <w:r w:rsidR="0069673B">
        <w:t xml:space="preserve">This will then provide data which can be analysed </w:t>
      </w:r>
      <w:r w:rsidR="003E32E2">
        <w:t>to c</w:t>
      </w:r>
      <w:r w:rsidR="0069673B">
        <w:t xml:space="preserve">onfirm which drugs are commonly found, </w:t>
      </w:r>
      <w:r w:rsidR="00901D69">
        <w:t xml:space="preserve">whether someone has taken multiple drugs and how many people do not provide a blood sample for medical reasons. </w:t>
      </w:r>
      <w:r w:rsidR="0069673B">
        <w:t xml:space="preserve"> </w:t>
      </w:r>
    </w:p>
    <w:p w14:paraId="1554390E" w14:textId="77777777" w:rsidR="001B0F5C" w:rsidRDefault="001B0F5C" w:rsidP="001B0F5C">
      <w:pPr>
        <w:spacing w:after="0"/>
      </w:pPr>
    </w:p>
    <w:p w14:paraId="5B1D95B7" w14:textId="77777777" w:rsidR="001B0F5C" w:rsidRDefault="001B0F5C" w:rsidP="001B0F5C">
      <w:pPr>
        <w:pStyle w:val="Heading2"/>
      </w:pPr>
      <w:bookmarkStart w:id="47" w:name="_Toc124169507"/>
      <w:r>
        <w:t>5.4 Limitations</w:t>
      </w:r>
      <w:bookmarkEnd w:id="47"/>
      <w:r>
        <w:t xml:space="preserve"> </w:t>
      </w:r>
    </w:p>
    <w:p w14:paraId="19058033" w14:textId="77777777" w:rsidR="001B0F5C" w:rsidRPr="00991F56" w:rsidRDefault="001B0F5C" w:rsidP="001B0F5C">
      <w:pPr>
        <w:spacing w:after="0"/>
      </w:pPr>
    </w:p>
    <w:p w14:paraId="0313DB87" w14:textId="77777777" w:rsidR="001B0F5C" w:rsidRDefault="001B0F5C" w:rsidP="001B0F5C">
      <w:pPr>
        <w:spacing w:after="0"/>
      </w:pPr>
      <w:r>
        <w:t xml:space="preserve">The biggest limitation within this research project is that the opinions of traffic officers were limited to Gwent Police and as such does not provide an accurate representation of traffic officers across different forces with different internal processes and policies. The size of the project was also limited in scope due to the set limit of 8,000 words. Another limitation is a lack of recent literature and data following the introduction of Section 5A in 2015 and as such the research project heavily relied on data collected by Webster (2021). </w:t>
      </w:r>
    </w:p>
    <w:p w14:paraId="2BD989F5" w14:textId="77777777" w:rsidR="001B0F5C" w:rsidRDefault="001B0F5C" w:rsidP="001B0F5C">
      <w:pPr>
        <w:spacing w:after="0"/>
      </w:pPr>
    </w:p>
    <w:p w14:paraId="538E5386" w14:textId="77777777" w:rsidR="001B0F5C" w:rsidRDefault="001B0F5C" w:rsidP="001B0F5C">
      <w:pPr>
        <w:spacing w:after="0"/>
      </w:pPr>
    </w:p>
    <w:p w14:paraId="16270C28" w14:textId="77777777" w:rsidR="001B0F5C" w:rsidRDefault="001B0F5C" w:rsidP="001B0F5C">
      <w:pPr>
        <w:pStyle w:val="Heading2"/>
      </w:pPr>
      <w:bookmarkStart w:id="48" w:name="_Toc124169508"/>
      <w:r>
        <w:t>5.5 Conclusion</w:t>
      </w:r>
      <w:bookmarkEnd w:id="48"/>
      <w:r>
        <w:t xml:space="preserve"> </w:t>
      </w:r>
    </w:p>
    <w:p w14:paraId="730A1127" w14:textId="77777777" w:rsidR="001B0F5C" w:rsidRPr="00991F56" w:rsidRDefault="001B0F5C" w:rsidP="001B0F5C">
      <w:pPr>
        <w:spacing w:after="0"/>
      </w:pPr>
    </w:p>
    <w:p w14:paraId="6440EEF7" w14:textId="77777777" w:rsidR="001B0F5C" w:rsidRDefault="001B0F5C" w:rsidP="001B0F5C">
      <w:pPr>
        <w:spacing w:after="0"/>
      </w:pPr>
      <w:r>
        <w:t xml:space="preserve">To conclude, this project has found that the introduction of Section 5A has brought a significant change to the policing of drug driving within the U.K. It has highlighted significant benefits including a substantial increase in drug driving convictions and equipment to aid police officers in identifying </w:t>
      </w:r>
      <w:r>
        <w:lastRenderedPageBreak/>
        <w:t>drug drivers. The legislation was originally introduced to increase drug driving convictions following RTC’s and Chapter 2 confirmed that this has been achieved.</w:t>
      </w:r>
    </w:p>
    <w:p w14:paraId="2A1C65DB" w14:textId="77777777" w:rsidR="001B0F5C" w:rsidRDefault="001B0F5C" w:rsidP="001B0F5C">
      <w:pPr>
        <w:spacing w:after="0"/>
      </w:pPr>
    </w:p>
    <w:p w14:paraId="1E7C3A28" w14:textId="15FD525A" w:rsidR="001B0F5C" w:rsidRDefault="001B0F5C" w:rsidP="001B0F5C">
      <w:pPr>
        <w:spacing w:after="0"/>
      </w:pPr>
      <w:r>
        <w:t xml:space="preserve">The research project has offered recommendations on how improvements can be made to Section 5A to prevent missed opportunities when convicting drug drivers. It has also recommended an increase in the reporting on drug driving which will provide a better understanding of the </w:t>
      </w:r>
      <w:r w:rsidR="009068A8">
        <w:t>whole</w:t>
      </w:r>
      <w:r>
        <w:t xml:space="preserve"> picture for further research to be completed. Although the opinions of a group of traffic officers </w:t>
      </w:r>
      <w:proofErr w:type="gramStart"/>
      <w:r>
        <w:t>has</w:t>
      </w:r>
      <w:proofErr w:type="gramEnd"/>
      <w:r>
        <w:t xml:space="preserve"> been collated, to fully understand the opinions of traffic officers further research should be conducted with all police forces as policies and processes differ force to force.</w:t>
      </w:r>
    </w:p>
    <w:p w14:paraId="1ECFE1D5" w14:textId="77777777" w:rsidR="001B0F5C" w:rsidRDefault="001B0F5C" w:rsidP="001B0F5C">
      <w:pPr>
        <w:spacing w:after="0"/>
      </w:pPr>
    </w:p>
    <w:p w14:paraId="0248D880" w14:textId="4EC515B5" w:rsidR="007E4C2F" w:rsidRDefault="007E4C2F" w:rsidP="00AB16FD">
      <w:pPr>
        <w:pStyle w:val="Heading1"/>
      </w:pPr>
    </w:p>
    <w:p w14:paraId="79DEA89A" w14:textId="6DF712B4" w:rsidR="006F1A6D" w:rsidRDefault="006F1A6D" w:rsidP="006F1A6D"/>
    <w:p w14:paraId="3A957FD9" w14:textId="298E4D53" w:rsidR="006F1A6D" w:rsidRDefault="006F1A6D" w:rsidP="006F1A6D"/>
    <w:p w14:paraId="5339258B" w14:textId="41D4DAE0" w:rsidR="006F1A6D" w:rsidRDefault="006F1A6D" w:rsidP="006F1A6D"/>
    <w:p w14:paraId="1DDD920D" w14:textId="4B3E9776" w:rsidR="006F1A6D" w:rsidRDefault="006F1A6D" w:rsidP="006F1A6D"/>
    <w:p w14:paraId="3B456F9F" w14:textId="6B02665F" w:rsidR="006F1A6D" w:rsidRDefault="006F1A6D" w:rsidP="006F1A6D"/>
    <w:p w14:paraId="561E4C23" w14:textId="732F70CE" w:rsidR="006F1A6D" w:rsidRDefault="006F1A6D" w:rsidP="006F1A6D"/>
    <w:p w14:paraId="7E078B83" w14:textId="7650FD23" w:rsidR="006F1A6D" w:rsidRDefault="006F1A6D" w:rsidP="006F1A6D"/>
    <w:p w14:paraId="1C0C1268" w14:textId="7C85930A" w:rsidR="006F1A6D" w:rsidRDefault="006F1A6D" w:rsidP="006F1A6D"/>
    <w:p w14:paraId="2B66E710" w14:textId="445AB22B" w:rsidR="006F1A6D" w:rsidRDefault="006F1A6D" w:rsidP="006F1A6D"/>
    <w:p w14:paraId="667203EB" w14:textId="32F5AE0A" w:rsidR="006F1A6D" w:rsidRDefault="006F1A6D" w:rsidP="006F1A6D"/>
    <w:p w14:paraId="16228C54" w14:textId="27266873" w:rsidR="006F1A6D" w:rsidRDefault="006F1A6D" w:rsidP="006F1A6D"/>
    <w:p w14:paraId="0781C9FD" w14:textId="21F9EA90" w:rsidR="006F1A6D" w:rsidRDefault="006F1A6D" w:rsidP="006F1A6D"/>
    <w:p w14:paraId="0BA86404" w14:textId="55F02383" w:rsidR="006F1A6D" w:rsidRDefault="006F1A6D" w:rsidP="006F1A6D"/>
    <w:p w14:paraId="788F45E8" w14:textId="22905C36" w:rsidR="006F1A6D" w:rsidRDefault="006F1A6D" w:rsidP="006F1A6D"/>
    <w:p w14:paraId="172E4C60" w14:textId="169008A8" w:rsidR="006F1A6D" w:rsidRDefault="006F1A6D" w:rsidP="006F1A6D"/>
    <w:p w14:paraId="2EA8DE16" w14:textId="2D1EF08A" w:rsidR="006F1A6D" w:rsidRDefault="006F1A6D" w:rsidP="006F1A6D"/>
    <w:p w14:paraId="16FE991B" w14:textId="484B47EC" w:rsidR="006F1A6D" w:rsidRDefault="006F1A6D" w:rsidP="006F1A6D"/>
    <w:p w14:paraId="0B1313F6" w14:textId="67E0CF96" w:rsidR="006F1A6D" w:rsidRDefault="006F1A6D" w:rsidP="006F1A6D"/>
    <w:p w14:paraId="36889B30" w14:textId="01A04DFF" w:rsidR="006F1A6D" w:rsidRDefault="006F1A6D" w:rsidP="006F1A6D"/>
    <w:p w14:paraId="7DDCEEDF" w14:textId="715E0EF4" w:rsidR="006F1A6D" w:rsidRDefault="006F1A6D" w:rsidP="006F1A6D"/>
    <w:p w14:paraId="4070965C" w14:textId="5772BB1A" w:rsidR="006F1A6D" w:rsidRDefault="006F1A6D" w:rsidP="006F1A6D"/>
    <w:p w14:paraId="6780A810" w14:textId="6446AA32" w:rsidR="006F1A6D" w:rsidRDefault="006F1A6D" w:rsidP="006F1A6D"/>
    <w:p w14:paraId="5FD3657A" w14:textId="77777777" w:rsidR="006F1A6D" w:rsidRPr="006F1A6D" w:rsidRDefault="006F1A6D" w:rsidP="006F1A6D"/>
    <w:p w14:paraId="6AFF0731" w14:textId="17FDCD25" w:rsidR="007E4C2F" w:rsidRDefault="003D1DB0" w:rsidP="00AB16FD">
      <w:pPr>
        <w:pStyle w:val="Heading1"/>
      </w:pPr>
      <w:bookmarkStart w:id="49" w:name="_Toc124169509"/>
      <w:r>
        <w:lastRenderedPageBreak/>
        <w:t xml:space="preserve">6.0 </w:t>
      </w:r>
      <w:r w:rsidR="007E4C2F">
        <w:t>Bibliography</w:t>
      </w:r>
      <w:bookmarkEnd w:id="49"/>
    </w:p>
    <w:p w14:paraId="1A09207E" w14:textId="6B304C5D" w:rsidR="00885A5D" w:rsidRDefault="00885A5D" w:rsidP="00885A5D"/>
    <w:p w14:paraId="755930BA" w14:textId="77777777" w:rsidR="00C57172" w:rsidRDefault="00C57172" w:rsidP="00C57172">
      <w:r w:rsidRPr="00EA1B6E">
        <w:t xml:space="preserve">A. Crancer Jr, A. Crancer. </w:t>
      </w:r>
      <w:r w:rsidRPr="00855E32">
        <w:rPr>
          <w:i/>
          <w:iCs/>
        </w:rPr>
        <w:t xml:space="preserve">The Involvement of Cannabis in California Fatal Motor Vehicle Crashes, </w:t>
      </w:r>
      <w:r w:rsidRPr="00EA1B6E">
        <w:t>1998–2008. Available at: http://druggeddriving.org/pdfs/CAMJStudyJune2010.pdf [May 2013]</w:t>
      </w:r>
    </w:p>
    <w:p w14:paraId="79AF3A31" w14:textId="2318991F" w:rsidR="00C57172" w:rsidRDefault="00C57172" w:rsidP="00C57172">
      <w:r w:rsidRPr="004F2839">
        <w:t>American Addiction Centre (2020</w:t>
      </w:r>
      <w:r w:rsidRPr="00855E32">
        <w:rPr>
          <w:i/>
          <w:iCs/>
        </w:rPr>
        <w:t>). Dangers of IV Drug Use: What You Need to Know About Track Marks.</w:t>
      </w:r>
      <w:r w:rsidRPr="004F2839">
        <w:t xml:space="preserve"> Available at: https://drugabuse.com/blog/dangers-of-iv-drug-use-what-you-need-to-know-about-track-marks/ (Accessed 18/11/2022)</w:t>
      </w:r>
    </w:p>
    <w:p w14:paraId="63608B18" w14:textId="42670BA9" w:rsidR="00D86A46" w:rsidRDefault="00D86A46" w:rsidP="00D86A46">
      <w:r w:rsidRPr="00144210">
        <w:t xml:space="preserve">Andrade C. </w:t>
      </w:r>
      <w:r w:rsidRPr="00E12C72">
        <w:rPr>
          <w:i/>
          <w:iCs/>
        </w:rPr>
        <w:t>The Limitations of Online Surveys</w:t>
      </w:r>
      <w:r w:rsidRPr="00144210">
        <w:t>. Indian Journal of Psychological Medicine. 2020;42(6):575-576. doi:10.1177/0253717620957496</w:t>
      </w:r>
    </w:p>
    <w:p w14:paraId="0C109DD6" w14:textId="70704A25" w:rsidR="002F3A96" w:rsidRDefault="002F3A96" w:rsidP="002F3A96">
      <w:r w:rsidRPr="003337B9">
        <w:t xml:space="preserve">Bryman, A. (2012) </w:t>
      </w:r>
      <w:r w:rsidRPr="00BE0B32">
        <w:rPr>
          <w:i/>
          <w:iCs/>
        </w:rPr>
        <w:t>Social research methods</w:t>
      </w:r>
      <w:r w:rsidRPr="003337B9">
        <w:t xml:space="preserve">. 4th ed. </w:t>
      </w:r>
      <w:proofErr w:type="gramStart"/>
      <w:r w:rsidRPr="003337B9">
        <w:t>Oxford ;</w:t>
      </w:r>
      <w:proofErr w:type="gramEnd"/>
      <w:r w:rsidRPr="003337B9">
        <w:t>: Oxford University Press.</w:t>
      </w:r>
    </w:p>
    <w:p w14:paraId="1734AA72" w14:textId="77777777" w:rsidR="006B00B4" w:rsidRDefault="006B00B4" w:rsidP="006B00B4">
      <w:r w:rsidRPr="001E1884">
        <w:t xml:space="preserve">Cambridge Dictionary (2022) </w:t>
      </w:r>
      <w:r w:rsidRPr="00D950BA">
        <w:rPr>
          <w:i/>
          <w:iCs/>
        </w:rPr>
        <w:t>Research.</w:t>
      </w:r>
      <w:r w:rsidRPr="001E1884">
        <w:t xml:space="preserve"> Available at: https://dictionary.cambridge.org/dictionary/english/research (Accessed 18/08/2022)</w:t>
      </w:r>
    </w:p>
    <w:p w14:paraId="525855EC" w14:textId="5FB9AA28" w:rsidR="00C57172" w:rsidRDefault="004372DD" w:rsidP="00C57172">
      <w:r>
        <w:t>Risk Solutions</w:t>
      </w:r>
      <w:r w:rsidR="00C57172" w:rsidRPr="00C13A29">
        <w:t xml:space="preserve">, (2017). </w:t>
      </w:r>
      <w:r w:rsidR="00C57172" w:rsidRPr="00855E32">
        <w:rPr>
          <w:i/>
          <w:iCs/>
        </w:rPr>
        <w:t>Evaluation of the new drug driving legislation, one year after its introduction</w:t>
      </w:r>
      <w:r w:rsidR="00C57172" w:rsidRPr="00C13A29">
        <w:t>. Available at: https://assets.publishing.service.gov.uk/government/uploads/system/uploads/attachment_data/file/609852/drug-driving-evaluation-report.pdf (Accessed 19/06/2022)</w:t>
      </w:r>
    </w:p>
    <w:p w14:paraId="21E51CC6" w14:textId="77777777" w:rsidR="00C57172" w:rsidRDefault="00C57172" w:rsidP="00C57172">
      <w:r w:rsidRPr="00FC15D4">
        <w:t xml:space="preserve">Clerks (2021). </w:t>
      </w:r>
      <w:r w:rsidRPr="00855E32">
        <w:rPr>
          <w:i/>
          <w:iCs/>
        </w:rPr>
        <w:t>Failing to provide a blood sample – Fear of Needles</w:t>
      </w:r>
      <w:r w:rsidRPr="00FC15D4">
        <w:t>. Available at: https://nechambers.co.uk/failing-to-provide-a-blood-sample-fear-of-needles/ (Accessed 18/11/2022)</w:t>
      </w:r>
    </w:p>
    <w:p w14:paraId="6D8D89D4" w14:textId="377F1D24" w:rsidR="00C57172" w:rsidRDefault="00C57172" w:rsidP="00C57172">
      <w:r w:rsidRPr="003A4A23">
        <w:t xml:space="preserve">CPS, (2019). </w:t>
      </w:r>
      <w:r w:rsidRPr="00855E32">
        <w:rPr>
          <w:i/>
          <w:iCs/>
        </w:rPr>
        <w:t>Road Traffic - Drink and Drug Driving</w:t>
      </w:r>
      <w:r w:rsidR="00855E32">
        <w:rPr>
          <w:i/>
          <w:iCs/>
        </w:rPr>
        <w:t>.</w:t>
      </w:r>
      <w:r w:rsidRPr="003A4A23">
        <w:t xml:space="preserve"> Available at: https://www.cps.gov.uk/legal-guidance/road-traffic-drink-and-drug-driving (Accessed 18/11/2022)</w:t>
      </w:r>
    </w:p>
    <w:p w14:paraId="69ED892B" w14:textId="3C359852" w:rsidR="00C57172" w:rsidRDefault="00C57172" w:rsidP="00C57172">
      <w:r>
        <w:t xml:space="preserve">Department for Transport, (2014). </w:t>
      </w:r>
      <w:r w:rsidRPr="00855E32">
        <w:rPr>
          <w:i/>
          <w:iCs/>
        </w:rPr>
        <w:t>Drug driving offence and drug screening devices: background information</w:t>
      </w:r>
      <w:r>
        <w:t>. Available at: https://www.gov.uk/government/publications/drug-driving-offence-and-drug-screening-devices-faq/drug-driving-offence-and-drug-screening-devices-background-information (Accessed 30/10/2022)</w:t>
      </w:r>
    </w:p>
    <w:p w14:paraId="6E54BAB1" w14:textId="77777777" w:rsidR="000A2298" w:rsidRDefault="000A2298" w:rsidP="000A2298">
      <w:r w:rsidRPr="00DB5AE4">
        <w:t>Dew, K. (2007) ‘</w:t>
      </w:r>
      <w:r w:rsidRPr="00AC7D77">
        <w:rPr>
          <w:i/>
          <w:iCs/>
        </w:rPr>
        <w:t>A health researcher’s guide to qualitative methodologies’</w:t>
      </w:r>
      <w:r w:rsidRPr="00DB5AE4">
        <w:t>, Australian and New Zealand journal of public health. Submitted: May 2007 Revision requested: August 2007 Accepted: August 2007, 31(5), pp. 433–437. doi:10.1111/j.1753-6405.2007.</w:t>
      </w:r>
      <w:proofErr w:type="gramStart"/>
      <w:r w:rsidRPr="00DB5AE4">
        <w:t>00114.x.</w:t>
      </w:r>
      <w:proofErr w:type="gramEnd"/>
    </w:p>
    <w:p w14:paraId="1052803F" w14:textId="18CDCA36" w:rsidR="00C57172" w:rsidRDefault="00C57172" w:rsidP="00C57172">
      <w:r>
        <w:t xml:space="preserve">Driving under the Influence of Drugs, Alcohol and Medicines (DRUID). </w:t>
      </w:r>
      <w:r w:rsidRPr="00855E32">
        <w:rPr>
          <w:i/>
          <w:iCs/>
        </w:rPr>
        <w:t>Main results to be communicated to different target groups</w:t>
      </w:r>
      <w:r>
        <w:t>. Available at: [July 2013].</w:t>
      </w:r>
    </w:p>
    <w:p w14:paraId="289A9F2E" w14:textId="5A4A0B0A" w:rsidR="008112C0" w:rsidRDefault="008112C0" w:rsidP="008112C0">
      <w:r w:rsidRPr="00EA7DDC">
        <w:t xml:space="preserve">Flick, U. (2011). </w:t>
      </w:r>
      <w:r w:rsidRPr="008C4A43">
        <w:rPr>
          <w:i/>
          <w:iCs/>
        </w:rPr>
        <w:t>Introducing research methodology: A beginner’s guide to doing a research project</w:t>
      </w:r>
    </w:p>
    <w:p w14:paraId="55B87583" w14:textId="4C95189B" w:rsidR="001B0F4D" w:rsidRDefault="001B0F4D" w:rsidP="001B0F4D">
      <w:r>
        <w:t xml:space="preserve">Gov.uk, (2022). </w:t>
      </w:r>
      <w:r>
        <w:rPr>
          <w:i/>
          <w:iCs/>
        </w:rPr>
        <w:t>Drugs and driving</w:t>
      </w:r>
      <w:r w:rsidRPr="003124C2">
        <w:rPr>
          <w:i/>
          <w:iCs/>
        </w:rPr>
        <w:t xml:space="preserve">: </w:t>
      </w:r>
      <w:r>
        <w:rPr>
          <w:i/>
          <w:iCs/>
        </w:rPr>
        <w:t>the law</w:t>
      </w:r>
      <w:r>
        <w:t xml:space="preserve">. Available at: </w:t>
      </w:r>
      <w:r w:rsidR="00C14BB5" w:rsidRPr="00C14BB5">
        <w:t>https://www.gov.uk/drug-driving-law</w:t>
      </w:r>
      <w:r>
        <w:t xml:space="preserve"> (Accessed </w:t>
      </w:r>
      <w:r w:rsidR="00C14BB5">
        <w:t>19</w:t>
      </w:r>
      <w:r>
        <w:t>/12/2022)</w:t>
      </w:r>
    </w:p>
    <w:p w14:paraId="480EB5BF" w14:textId="47FCC13A" w:rsidR="00C57172" w:rsidRDefault="00C57172" w:rsidP="00C57172">
      <w:r w:rsidRPr="00230DB3">
        <w:t xml:space="preserve">Gov.uk, (2021). </w:t>
      </w:r>
      <w:r w:rsidRPr="00855E32">
        <w:rPr>
          <w:i/>
          <w:iCs/>
        </w:rPr>
        <w:t xml:space="preserve">Reported road accidents, vehicles and </w:t>
      </w:r>
      <w:proofErr w:type="gramStart"/>
      <w:r w:rsidRPr="00855E32">
        <w:rPr>
          <w:i/>
          <w:iCs/>
        </w:rPr>
        <w:t>casualties</w:t>
      </w:r>
      <w:proofErr w:type="gramEnd"/>
      <w:r w:rsidRPr="00855E32">
        <w:rPr>
          <w:i/>
          <w:iCs/>
        </w:rPr>
        <w:t xml:space="preserve"> tables for Great Britain</w:t>
      </w:r>
      <w:r w:rsidRPr="00230DB3">
        <w:t>. Available at:</w:t>
      </w:r>
      <w:r w:rsidR="00855E32">
        <w:t xml:space="preserve"> </w:t>
      </w:r>
      <w:r w:rsidRPr="00230DB3">
        <w:t>https://www.gov.uk/government/statistical-data-sets/reported-road-accidents-vehicles-and-casualties-tables-for-great-britain (Accessed 26/06/2022)</w:t>
      </w:r>
    </w:p>
    <w:p w14:paraId="468DA4D6" w14:textId="67E80797" w:rsidR="00BC6A7F" w:rsidRDefault="00BC6A7F" w:rsidP="00BC6A7F">
      <w:r>
        <w:t xml:space="preserve">Gov.uk, (2022). </w:t>
      </w:r>
      <w:r w:rsidRPr="003124C2">
        <w:rPr>
          <w:i/>
          <w:iCs/>
        </w:rPr>
        <w:t>Road accident and safety statistics: guidance</w:t>
      </w:r>
      <w:r>
        <w:t xml:space="preserve">. Available at: </w:t>
      </w:r>
      <w:r w:rsidR="003124C2">
        <w:t>h</w:t>
      </w:r>
      <w:r>
        <w:t>ttps://www.gov.uk/guidance/road-accident-and-safety-statistics-guidance (Accessed 06/12/2022)</w:t>
      </w:r>
    </w:p>
    <w:p w14:paraId="775F3773" w14:textId="7DBEE43C" w:rsidR="00C57172" w:rsidRDefault="00C57172" w:rsidP="00C57172">
      <w:r w:rsidRPr="000E30AE">
        <w:lastRenderedPageBreak/>
        <w:t>G</w:t>
      </w:r>
      <w:r w:rsidR="003124C2">
        <w:t>ov</w:t>
      </w:r>
      <w:r w:rsidRPr="000E30AE">
        <w:t>.</w:t>
      </w:r>
      <w:r w:rsidR="003124C2">
        <w:t>uk</w:t>
      </w:r>
      <w:r w:rsidRPr="000E30AE">
        <w:t>, (2021).</w:t>
      </w:r>
      <w:r>
        <w:t xml:space="preserve"> </w:t>
      </w:r>
      <w:r w:rsidRPr="00855E32">
        <w:rPr>
          <w:i/>
          <w:iCs/>
        </w:rPr>
        <w:t>United Kingdom drug situation 2019: summary</w:t>
      </w:r>
      <w:r w:rsidRPr="000E30AE">
        <w:t>. Available at: https://www.gov.uk/government/publications/united-kingdom-drug-situation-focal-point-annual-report/uk-drug-situation-2019-summary#:~:text=The%20most%20commonly%20used%20drugs,%2C%20MDMA%20%2C%20ketamine%20and%20amphetamine. (Accessed 23/06/2022)</w:t>
      </w:r>
    </w:p>
    <w:p w14:paraId="3E7F20E5" w14:textId="7B22A5B6" w:rsidR="00E0655F" w:rsidRDefault="00E0655F" w:rsidP="00E0655F">
      <w:pPr>
        <w:rPr>
          <w:rFonts w:cs="Arial"/>
        </w:rPr>
      </w:pPr>
      <w:r>
        <w:rPr>
          <w:rFonts w:cs="Arial"/>
        </w:rPr>
        <w:t>Green, C.,</w:t>
      </w:r>
      <w:r w:rsidRPr="00AB7318">
        <w:rPr>
          <w:rFonts w:cs="Arial"/>
        </w:rPr>
        <w:t xml:space="preserve"> (20</w:t>
      </w:r>
      <w:r>
        <w:rPr>
          <w:rFonts w:cs="Arial"/>
        </w:rPr>
        <w:t>15</w:t>
      </w:r>
      <w:r w:rsidRPr="00AB7318">
        <w:rPr>
          <w:rFonts w:cs="Arial"/>
        </w:rPr>
        <w:t xml:space="preserve">). </w:t>
      </w:r>
      <w:r w:rsidRPr="00602406">
        <w:rPr>
          <w:rFonts w:cs="Arial"/>
          <w:i/>
          <w:iCs/>
        </w:rPr>
        <w:t>Drug drivers believe it is more acceptable than drink driving, according to Government study.</w:t>
      </w:r>
      <w:r>
        <w:rPr>
          <w:rFonts w:cs="Arial"/>
        </w:rPr>
        <w:t xml:space="preserve"> Available at: </w:t>
      </w:r>
      <w:r w:rsidRPr="00132E63">
        <w:t>https://www.independent.co.uk/news/uk/home-news/drug-drivers-believe-it-is-more-acceptable-than-drink-driving-according-to-government-study-10158519.html</w:t>
      </w:r>
      <w:r>
        <w:t xml:space="preserve"> </w:t>
      </w:r>
      <w:r w:rsidRPr="00AB7318">
        <w:rPr>
          <w:rFonts w:cs="Arial"/>
        </w:rPr>
        <w:t xml:space="preserve">(Accessed </w:t>
      </w:r>
      <w:r>
        <w:rPr>
          <w:rFonts w:cs="Arial"/>
        </w:rPr>
        <w:t>29/11</w:t>
      </w:r>
      <w:r w:rsidRPr="00AB7318">
        <w:rPr>
          <w:rFonts w:cs="Arial"/>
        </w:rPr>
        <w:t>/2022)</w:t>
      </w:r>
    </w:p>
    <w:p w14:paraId="4C999F33" w14:textId="77777777" w:rsidR="00FE096D" w:rsidRDefault="00FE096D" w:rsidP="00FE096D">
      <w:r w:rsidRPr="00E96D7B">
        <w:t xml:space="preserve">Hammersley, M. (2013) </w:t>
      </w:r>
      <w:r w:rsidRPr="008C4A43">
        <w:rPr>
          <w:i/>
          <w:iCs/>
        </w:rPr>
        <w:t>What is qualitative research?</w:t>
      </w:r>
      <w:r w:rsidRPr="00E96D7B">
        <w:t xml:space="preserve"> London: Bloomsbury Academic</w:t>
      </w:r>
    </w:p>
    <w:p w14:paraId="1ADF3988" w14:textId="37D15A7D" w:rsidR="00C57172" w:rsidRDefault="00C57172" w:rsidP="00C57172">
      <w:r>
        <w:t xml:space="preserve">HMICFRS, (2020). </w:t>
      </w:r>
      <w:r w:rsidRPr="00855E32">
        <w:rPr>
          <w:i/>
          <w:iCs/>
        </w:rPr>
        <w:t>Roads Policing: Not Optional</w:t>
      </w:r>
      <w:r>
        <w:t xml:space="preserve">. HMICFRS Available at: </w:t>
      </w:r>
      <w:hyperlink r:id="rId23" w:history="1">
        <w:r w:rsidRPr="008D6FAA">
          <w:t>https://www.justiceinspectorates.gov.uk/hmicfrs/wp-content/uploads/roads-policing-not-optional-an-inspection-of-roads-policing-in-england-and-wales.pdf</w:t>
        </w:r>
      </w:hyperlink>
      <w:r>
        <w:t xml:space="preserve"> (Access 25/06/2022)</w:t>
      </w:r>
    </w:p>
    <w:p w14:paraId="2BCD52F6" w14:textId="33873613" w:rsidR="0039042C" w:rsidRDefault="0039042C" w:rsidP="0039042C">
      <w:r w:rsidRPr="00731DD2">
        <w:t>Jones, A. (2020) “Drug Driving Penalties &amp;amp; UK Statistics</w:t>
      </w:r>
      <w:r w:rsidRPr="000B64C9">
        <w:rPr>
          <w:i/>
          <w:iCs/>
        </w:rPr>
        <w:t>,” Anthony Jones Insurance Brokers, 13 August</w:t>
      </w:r>
      <w:r w:rsidRPr="00731DD2">
        <w:t>. Available at: https://anthonyjones.com/drug-driving-risks/ (Accessed: November 29, 2022).</w:t>
      </w:r>
    </w:p>
    <w:p w14:paraId="55A3E274" w14:textId="1B18D204" w:rsidR="008B4E7C" w:rsidRDefault="008B4E7C" w:rsidP="008B4E7C">
      <w:pPr>
        <w:rPr>
          <w:rFonts w:cs="Arial"/>
        </w:rPr>
      </w:pPr>
      <w:r>
        <w:rPr>
          <w:rFonts w:cs="Arial"/>
        </w:rPr>
        <w:t>Keywood, S.,</w:t>
      </w:r>
      <w:r w:rsidRPr="00AB7318">
        <w:rPr>
          <w:rFonts w:cs="Arial"/>
        </w:rPr>
        <w:t xml:space="preserve"> (20</w:t>
      </w:r>
      <w:r>
        <w:rPr>
          <w:rFonts w:cs="Arial"/>
        </w:rPr>
        <w:t>21</w:t>
      </w:r>
      <w:r w:rsidRPr="00AB7318">
        <w:rPr>
          <w:rFonts w:cs="Arial"/>
        </w:rPr>
        <w:t xml:space="preserve">). </w:t>
      </w:r>
      <w:r w:rsidRPr="00E2523A">
        <w:rPr>
          <w:rFonts w:cs="Arial"/>
          <w:i/>
          <w:iCs/>
        </w:rPr>
        <w:t>Drug driving now more frequent than drink driving, fleets warned</w:t>
      </w:r>
      <w:r w:rsidRPr="00602406">
        <w:rPr>
          <w:rFonts w:cs="Arial"/>
          <w:i/>
          <w:iCs/>
        </w:rPr>
        <w:t>.</w:t>
      </w:r>
      <w:r>
        <w:rPr>
          <w:rFonts w:cs="Arial"/>
        </w:rPr>
        <w:t xml:space="preserve"> Available at: </w:t>
      </w:r>
      <w:r w:rsidRPr="00E2523A">
        <w:t xml:space="preserve">https://www.businesscar.co.uk/news/2021/jul-5-11/drug-driving-now-more-frequent-than-drink-driving,-fleets-warned </w:t>
      </w:r>
      <w:r w:rsidRPr="00AB7318">
        <w:rPr>
          <w:rFonts w:cs="Arial"/>
        </w:rPr>
        <w:t xml:space="preserve">(Accessed </w:t>
      </w:r>
      <w:r>
        <w:rPr>
          <w:rFonts w:cs="Arial"/>
        </w:rPr>
        <w:t>29/11</w:t>
      </w:r>
      <w:r w:rsidRPr="00AB7318">
        <w:rPr>
          <w:rFonts w:cs="Arial"/>
        </w:rPr>
        <w:t>/2022)</w:t>
      </w:r>
    </w:p>
    <w:p w14:paraId="32D3779B" w14:textId="77777777" w:rsidR="003958F9" w:rsidRDefault="003958F9" w:rsidP="003958F9">
      <w:r w:rsidRPr="00725EA2">
        <w:t>McLeod, S., (2019) What’s the difference between qualitative and quantitative research? Available at: https://www.simplypsychology.org/qualitative-quantitative.html (Accessed 21/08/2022)</w:t>
      </w:r>
    </w:p>
    <w:p w14:paraId="75A0348C" w14:textId="13D1D386" w:rsidR="003958F9" w:rsidRDefault="003958F9" w:rsidP="003958F9">
      <w:r w:rsidRPr="00534015">
        <w:t>Microsoft (2022) What is Microsoft Forms? Available at: https://support.microsoft.com/en-us/office/what-is-microsoft-forms-6b391205-523c-45d2-b53a-fc10b22017c8 (Accessed 21/08/2022)</w:t>
      </w:r>
    </w:p>
    <w:p w14:paraId="73AC6496" w14:textId="705808C5" w:rsidR="000A16BD" w:rsidRDefault="000A16BD" w:rsidP="003958F9">
      <w:r w:rsidRPr="000A16BD">
        <w:t>Ministry of Justice (2022) National statistics. Criminal Justice System statistics quarterly: December 2021. Available at: https://www.gov.uk/government/statistics/criminal-justice-system-statistics-quarterly-december-2021 (Accessed 21/08/2022)</w:t>
      </w:r>
    </w:p>
    <w:p w14:paraId="1E0CC464" w14:textId="77777777" w:rsidR="003958F9" w:rsidRDefault="003958F9" w:rsidP="003958F9">
      <w:r w:rsidRPr="007B1307">
        <w:t xml:space="preserve">Myers, M.D. (Michael D. (2020) Qualitative research in business &amp; management. Third edition. </w:t>
      </w:r>
      <w:proofErr w:type="gramStart"/>
      <w:r w:rsidRPr="007B1307">
        <w:t>London ;</w:t>
      </w:r>
      <w:proofErr w:type="gramEnd"/>
      <w:r w:rsidRPr="007B1307">
        <w:t>: SAGE Publications Ltd.</w:t>
      </w:r>
    </w:p>
    <w:p w14:paraId="00AEC88A" w14:textId="77777777" w:rsidR="00C57172" w:rsidRDefault="00C57172" w:rsidP="00C57172">
      <w:r w:rsidRPr="005C1F6E">
        <w:t xml:space="preserve">National Highway Traffic Safety Administration, 2015. </w:t>
      </w:r>
      <w:r w:rsidRPr="00855E32">
        <w:rPr>
          <w:i/>
          <w:iCs/>
        </w:rPr>
        <w:t>Drug-Impaired Driving: Understanding the problem &amp; Ways to Reduce It.</w:t>
      </w:r>
      <w:r w:rsidRPr="005C1F6E">
        <w:t xml:space="preserve"> </w:t>
      </w:r>
      <w:proofErr w:type="spellStart"/>
      <w:proofErr w:type="gramStart"/>
      <w:r w:rsidRPr="005C1F6E">
        <w:t>s.l.:CreateSpace</w:t>
      </w:r>
      <w:proofErr w:type="spellEnd"/>
      <w:proofErr w:type="gramEnd"/>
      <w:r w:rsidRPr="005C1F6E">
        <w:t xml:space="preserve"> Independent Publishing Platform.</w:t>
      </w:r>
    </w:p>
    <w:p w14:paraId="4C4FF71A" w14:textId="637E0C4C" w:rsidR="00C57172" w:rsidRDefault="00C57172" w:rsidP="00C57172">
      <w:r>
        <w:t xml:space="preserve">North, P., (2010). </w:t>
      </w:r>
      <w:r w:rsidRPr="00855E32">
        <w:rPr>
          <w:i/>
          <w:iCs/>
        </w:rPr>
        <w:t>Report of the review of Drink and Drug Driving Law</w:t>
      </w:r>
      <w:r>
        <w:t xml:space="preserve">.  Available at: </w:t>
      </w:r>
      <w:hyperlink r:id="rId24" w:history="1">
        <w:r w:rsidRPr="00004F8D">
          <w:t>https://www.ias.org.uk/uploads/pdf/Drink%20driving%20docs/NorthReview-Report.pdf</w:t>
        </w:r>
      </w:hyperlink>
      <w:r>
        <w:t xml:space="preserve"> (Accessed 18/06/2022)</w:t>
      </w:r>
    </w:p>
    <w:p w14:paraId="30CCF469" w14:textId="77777777" w:rsidR="008C4A43" w:rsidRDefault="008C4A43" w:rsidP="008C4A43">
      <w:r w:rsidRPr="00C43DC5">
        <w:t xml:space="preserve">Phair, D., and Warren, K., (2021) </w:t>
      </w:r>
      <w:r w:rsidRPr="008C4A43">
        <w:rPr>
          <w:i/>
          <w:iCs/>
        </w:rPr>
        <w:t>Saunders’ Research Onion: Explained Simply</w:t>
      </w:r>
      <w:r w:rsidRPr="00C43DC5">
        <w:t>. Available at: https://gradcoach.com/saunders-research-onion/ (Accessed 18/08/2022)</w:t>
      </w:r>
    </w:p>
    <w:p w14:paraId="293824D5" w14:textId="00C29927" w:rsidR="00C57172" w:rsidRDefault="00C57172" w:rsidP="00C57172">
      <w:r w:rsidRPr="003426C3">
        <w:t xml:space="preserve">Phlebotomy.com (2022). </w:t>
      </w:r>
      <w:r w:rsidRPr="00855E32">
        <w:rPr>
          <w:i/>
          <w:iCs/>
        </w:rPr>
        <w:t>Phlebotomy: 5 tips on finding difficult veins</w:t>
      </w:r>
      <w:r w:rsidRPr="003426C3">
        <w:t>. Available at: https://phlebotomyu.com/phlebotomy-finding-difficult-veins/#:~:text=Veins%20can%20be%20difficult%20for,of%20the%20patient%20being%20dehydrated. (Accessed 18/11/2022)</w:t>
      </w:r>
    </w:p>
    <w:p w14:paraId="69E9B5C6" w14:textId="3B08264F" w:rsidR="00C57172" w:rsidRDefault="00C57172" w:rsidP="00C57172">
      <w:r w:rsidRPr="00C94959">
        <w:lastRenderedPageBreak/>
        <w:t xml:space="preserve">Police Scotland, (2019). </w:t>
      </w:r>
      <w:r w:rsidRPr="00855E32">
        <w:rPr>
          <w:i/>
          <w:iCs/>
        </w:rPr>
        <w:t>Drink, drug driving operating procedure</w:t>
      </w:r>
      <w:r w:rsidRPr="00C94959">
        <w:t>. Available at: https://www.scotland.police.uk/spa-media/ztqg3tsu/drink-drug-driving-sop.pdf (Accessed 18/11/2022)</w:t>
      </w:r>
    </w:p>
    <w:p w14:paraId="5390B29B" w14:textId="68E7FCC3" w:rsidR="00E2099F" w:rsidRDefault="00E2099F" w:rsidP="00E2099F">
      <w:pPr>
        <w:rPr>
          <w:rFonts w:cs="Arial"/>
        </w:rPr>
      </w:pPr>
      <w:r w:rsidRPr="00AB7318">
        <w:rPr>
          <w:rFonts w:cs="Arial"/>
        </w:rPr>
        <w:t xml:space="preserve">RAC Foundation, (2022). </w:t>
      </w:r>
      <w:r w:rsidRPr="006A0D7F">
        <w:rPr>
          <w:rFonts w:cs="Arial"/>
          <w:i/>
          <w:iCs/>
        </w:rPr>
        <w:t>Mobility.</w:t>
      </w:r>
      <w:r w:rsidRPr="00AB7318">
        <w:rPr>
          <w:rFonts w:cs="Arial"/>
        </w:rPr>
        <w:t xml:space="preserve"> Available at: https://www.racfoundation.org/motoring-faqs/mobility#a17 (Accessed 29/04/2022)</w:t>
      </w:r>
    </w:p>
    <w:p w14:paraId="6431927F" w14:textId="1F447CCD" w:rsidR="006C5E6E" w:rsidRDefault="006C5E6E" w:rsidP="006C5E6E">
      <w:r w:rsidRPr="00D42F26">
        <w:t xml:space="preserve">Saunders, M., Lewis, P. and Thornhill, A. (2007). </w:t>
      </w:r>
      <w:r w:rsidRPr="006C5E6E">
        <w:rPr>
          <w:i/>
          <w:iCs/>
        </w:rPr>
        <w:t>Research Methods for Business Students</w:t>
      </w:r>
      <w:r w:rsidRPr="00D42F26">
        <w:t>. 6th ed. London: Pearson.</w:t>
      </w:r>
    </w:p>
    <w:p w14:paraId="0F57F25A" w14:textId="77777777" w:rsidR="00597361" w:rsidRDefault="00597361" w:rsidP="00597361">
      <w:r w:rsidRPr="002C5787">
        <w:t xml:space="preserve">Schraer, R., (2019) </w:t>
      </w:r>
      <w:r w:rsidRPr="00597361">
        <w:rPr>
          <w:i/>
          <w:iCs/>
        </w:rPr>
        <w:t>Have police numbers dropped?</w:t>
      </w:r>
      <w:r w:rsidRPr="002C5787">
        <w:t xml:space="preserve"> Available at: https://www.bbc.co.uk/news/uk-47225797 (Accessed 18/08/2022)</w:t>
      </w:r>
    </w:p>
    <w:p w14:paraId="45EF6830" w14:textId="77777777" w:rsidR="00C57172" w:rsidRDefault="00C57172" w:rsidP="00C57172">
      <w:r w:rsidRPr="00337432">
        <w:t xml:space="preserve">Secretary of State for Transport (2011). </w:t>
      </w:r>
      <w:r w:rsidRPr="00855E32">
        <w:rPr>
          <w:i/>
          <w:iCs/>
        </w:rPr>
        <w:t>The Government's Response to the Reports by Sir Peter North CBE QC and the Transport Select Committee on Drink and Drug Driving</w:t>
      </w:r>
      <w:r w:rsidRPr="00337432">
        <w:t>. Available at: https://assets.publishing.service.gov.uk/government/uploads/system/uploads/attachment_data/file/4429/report.pdf (Accessed 04/07/2022)</w:t>
      </w:r>
    </w:p>
    <w:p w14:paraId="0C7CCB90" w14:textId="16D08C5F" w:rsidR="00C57172" w:rsidRDefault="00C57172" w:rsidP="00C57172">
      <w:r w:rsidRPr="006D09CA">
        <w:t xml:space="preserve">Sharp, A., (2022). </w:t>
      </w:r>
      <w:r w:rsidRPr="00855E32">
        <w:rPr>
          <w:i/>
          <w:iCs/>
        </w:rPr>
        <w:t>Cocaethylene Effects and Dangers: The Product of Cocaine and Alcohol Use</w:t>
      </w:r>
      <w:r w:rsidRPr="006D09CA">
        <w:t>. Available at: https://americanaddictioncenters.org/alcoholism-treatment/mixing-cocaine-and-alcohol (Accessed 26/06/2022)</w:t>
      </w:r>
    </w:p>
    <w:p w14:paraId="4A21E87A" w14:textId="77777777" w:rsidR="008F6C46" w:rsidRDefault="008F6C46" w:rsidP="008F6C46">
      <w:pPr>
        <w:spacing w:after="0"/>
      </w:pPr>
      <w:r w:rsidRPr="006B35A7">
        <w:t xml:space="preserve">Singh (2021). </w:t>
      </w:r>
      <w:r w:rsidRPr="00855E32">
        <w:rPr>
          <w:i/>
          <w:iCs/>
        </w:rPr>
        <w:t>What is Text Analysis? Everything you Need to Know</w:t>
      </w:r>
      <w:r w:rsidRPr="006B35A7">
        <w:t>. Available at: https://www.bytesview.com/blog/text-analysis/ (Accessed 23/11/2022)</w:t>
      </w:r>
    </w:p>
    <w:p w14:paraId="2A9A09C9" w14:textId="75979651" w:rsidR="00C57172" w:rsidRDefault="00C57172" w:rsidP="00C57172">
      <w:r w:rsidRPr="001518B3">
        <w:t>The DRUID project, 2012. Driving Under the Influence of Drugs, Alcohol and Medicines, Luxembourg: Publications Office of the European Union.</w:t>
      </w:r>
    </w:p>
    <w:p w14:paraId="536CCF91" w14:textId="77777777" w:rsidR="00E056B9" w:rsidRDefault="00E056B9" w:rsidP="00E056B9">
      <w:r w:rsidRPr="00080D6F">
        <w:t xml:space="preserve">Tashakkori, A. and J.W. Creswell, J.W., </w:t>
      </w:r>
      <w:r w:rsidRPr="00E056B9">
        <w:rPr>
          <w:i/>
          <w:iCs/>
        </w:rPr>
        <w:t>Editorial: the new era of mixed methods Journal of Mixed Methods Research</w:t>
      </w:r>
      <w:r w:rsidRPr="00080D6F">
        <w:t>, 1 (1) (2007), pp. 3-7</w:t>
      </w:r>
    </w:p>
    <w:p w14:paraId="72763FE1" w14:textId="167DDD18" w:rsidR="00C57172" w:rsidRPr="00E056B9" w:rsidRDefault="00C57172" w:rsidP="00C57172">
      <w:pPr>
        <w:rPr>
          <w:i/>
          <w:iCs/>
        </w:rPr>
      </w:pPr>
      <w:r w:rsidRPr="00710C2A">
        <w:t xml:space="preserve">The National Archives, (2015). </w:t>
      </w:r>
      <w:r w:rsidRPr="00855E32">
        <w:rPr>
          <w:i/>
          <w:iCs/>
        </w:rPr>
        <w:t>The Drug Driving (Specified Limits) (England and Wales) Regulations 2014</w:t>
      </w:r>
      <w:r w:rsidRPr="00710C2A">
        <w:t>. Available at: https://www.legislation.gov.uk/ukdsi/2014/9780111117422#:~:text=Section%205A(1)%20and%20(,exceeds%20the%20specified%20limit%20for (Accessed 18/11/2022)</w:t>
      </w:r>
    </w:p>
    <w:p w14:paraId="3D7D8F1A" w14:textId="77777777" w:rsidR="00C57172" w:rsidRDefault="00C57172" w:rsidP="00C57172">
      <w:r>
        <w:t xml:space="preserve">The National Archives, (2022). </w:t>
      </w:r>
      <w:r w:rsidRPr="00855E32">
        <w:rPr>
          <w:i/>
          <w:iCs/>
        </w:rPr>
        <w:t>Road Traffic Act 1988</w:t>
      </w:r>
      <w:r>
        <w:t xml:space="preserve">. Available at: </w:t>
      </w:r>
      <w:r w:rsidRPr="000E6021">
        <w:t xml:space="preserve">https://www.legislation.gov.uk/ukpga/1988/52/section/4 </w:t>
      </w:r>
      <w:r>
        <w:t>(Accessed 30/10/2022)</w:t>
      </w:r>
    </w:p>
    <w:p w14:paraId="14E7B5BC" w14:textId="35DEC4C4" w:rsidR="00C57172" w:rsidRDefault="00C57172" w:rsidP="00C57172">
      <w:r>
        <w:t xml:space="preserve">The National Archives, (2022). </w:t>
      </w:r>
      <w:r w:rsidRPr="00855E32">
        <w:rPr>
          <w:i/>
          <w:iCs/>
        </w:rPr>
        <w:t>Road Traffic Act 1988</w:t>
      </w:r>
      <w:r>
        <w:t xml:space="preserve">. Available at: </w:t>
      </w:r>
      <w:r w:rsidRPr="00CD6DCE">
        <w:t>https://www.legislation.gov.uk/ukpga/1988/52/section/5A</w:t>
      </w:r>
      <w:r>
        <w:t xml:space="preserve"> (Accessed 30/10/2022)</w:t>
      </w:r>
    </w:p>
    <w:p w14:paraId="3B717C70" w14:textId="77777777" w:rsidR="00135265" w:rsidRDefault="00135265" w:rsidP="00135265">
      <w:pPr>
        <w:rPr>
          <w:rFonts w:cs="Arial"/>
        </w:rPr>
      </w:pPr>
      <w:r>
        <w:rPr>
          <w:rFonts w:cs="Arial"/>
        </w:rPr>
        <w:t>Thompson, T.</w:t>
      </w:r>
      <w:r w:rsidRPr="00AB7318">
        <w:rPr>
          <w:rFonts w:cs="Arial"/>
        </w:rPr>
        <w:t xml:space="preserve">, (2020). </w:t>
      </w:r>
      <w:r w:rsidRPr="00C1781A">
        <w:rPr>
          <w:rFonts w:cs="Arial"/>
          <w:i/>
          <w:iCs/>
        </w:rPr>
        <w:t>Calls for roads policing to be made a national priority.</w:t>
      </w:r>
      <w:r w:rsidRPr="00AB7318">
        <w:rPr>
          <w:rFonts w:cs="Arial"/>
        </w:rPr>
        <w:t xml:space="preserve"> Available at: https://www.policeprofessional.com/news/calls-for-roads-policing-to-be-made-a-national-priority/ (Accessed 29/04/2022)</w:t>
      </w:r>
    </w:p>
    <w:p w14:paraId="107D742A" w14:textId="0A0A2AAB" w:rsidR="00C57172" w:rsidRDefault="00C57172" w:rsidP="00C57172">
      <w:r>
        <w:t>Webster, E.,</w:t>
      </w:r>
      <w:r w:rsidRPr="00B00699">
        <w:t xml:space="preserve"> (2021). </w:t>
      </w:r>
      <w:r w:rsidRPr="00855E32">
        <w:rPr>
          <w:i/>
          <w:iCs/>
        </w:rPr>
        <w:t xml:space="preserve">Drug driving the tip of the </w:t>
      </w:r>
      <w:proofErr w:type="spellStart"/>
      <w:r w:rsidRPr="00855E32">
        <w:rPr>
          <w:i/>
          <w:iCs/>
        </w:rPr>
        <w:t>iceburg</w:t>
      </w:r>
      <w:proofErr w:type="spellEnd"/>
      <w:r w:rsidRPr="00B00699">
        <w:t xml:space="preserve">. Available at: </w:t>
      </w:r>
      <w:r w:rsidR="00B36ADE" w:rsidRPr="00B36ADE">
        <w:t xml:space="preserve">https://www.pacts.org.uk/wp-content/uploads/PACTS-Drug-Driving-The-tip-of-an-iceberg-3.0.pdf </w:t>
      </w:r>
      <w:r w:rsidRPr="00B00699">
        <w:t>(Accessed 03/05/2022)</w:t>
      </w:r>
    </w:p>
    <w:p w14:paraId="6CD06657" w14:textId="7E0D566C" w:rsidR="00F101E2" w:rsidRDefault="00F101E2" w:rsidP="00F101E2">
      <w:r w:rsidRPr="003E3ABF">
        <w:t xml:space="preserve">Whiting, B., (2021) </w:t>
      </w:r>
      <w:r w:rsidRPr="00F101E2">
        <w:rPr>
          <w:i/>
          <w:iCs/>
        </w:rPr>
        <w:t>What is Data Analysis? - Definition &amp; Overview.</w:t>
      </w:r>
      <w:r w:rsidRPr="003E3ABF">
        <w:t xml:space="preserve"> Available at: https://study.com/academy/lesson/what-is-data-analysis-definition-overview.html (Accessed 21/08/2022)</w:t>
      </w:r>
      <w:r w:rsidR="0059269D">
        <w:tab/>
      </w:r>
    </w:p>
    <w:p w14:paraId="37DE285B" w14:textId="77777777" w:rsidR="00C57172" w:rsidRDefault="00C57172" w:rsidP="00C57172">
      <w:r w:rsidRPr="00A631E7">
        <w:t>Wolff, K. and Johnston, A. (2014) ‘</w:t>
      </w:r>
      <w:r w:rsidRPr="00855E32">
        <w:rPr>
          <w:i/>
          <w:iCs/>
        </w:rPr>
        <w:t>Cannabis use: a perspective in relation to the proposed UK drug-driving legislation</w:t>
      </w:r>
      <w:r w:rsidRPr="00A631E7">
        <w:t>’, Drug testing and analysis, 6(1-2), pp. 143–154. doi:10.1002/dta.1588.</w:t>
      </w:r>
    </w:p>
    <w:p w14:paraId="60BEEE45" w14:textId="576273C5" w:rsidR="00C57172" w:rsidRDefault="00C57172" w:rsidP="00C57172">
      <w:r w:rsidRPr="002A3D04">
        <w:lastRenderedPageBreak/>
        <w:t>Zdun, S. (2014) ‘</w:t>
      </w:r>
      <w:r w:rsidRPr="00855E32">
        <w:rPr>
          <w:i/>
          <w:iCs/>
        </w:rPr>
        <w:t>The perceived effects of cocaine on the driving performance of long-term users</w:t>
      </w:r>
      <w:r w:rsidRPr="002A3D04">
        <w:t xml:space="preserve">’, </w:t>
      </w:r>
      <w:proofErr w:type="gramStart"/>
      <w:r w:rsidRPr="002A3D04">
        <w:t>Drugs :</w:t>
      </w:r>
      <w:proofErr w:type="gramEnd"/>
      <w:r w:rsidRPr="002A3D04">
        <w:t xml:space="preserve"> education, prevention &amp; policy, 21(5), pp. 420–425. doi:10.3109/09687637.2014.903897.</w:t>
      </w:r>
    </w:p>
    <w:p w14:paraId="77003ADC" w14:textId="5EDEF225" w:rsidR="009F1092" w:rsidRDefault="009F1092" w:rsidP="00C57172"/>
    <w:p w14:paraId="29FC68C2" w14:textId="77777777" w:rsidR="009F1092" w:rsidRDefault="009F1092" w:rsidP="00C57172"/>
    <w:p w14:paraId="7699AAA1" w14:textId="673FFA15" w:rsidR="007E4C2F" w:rsidRDefault="003D1DB0" w:rsidP="00AB16FD">
      <w:pPr>
        <w:pStyle w:val="Heading1"/>
      </w:pPr>
      <w:bookmarkStart w:id="50" w:name="_Toc124169510"/>
      <w:r>
        <w:t xml:space="preserve">7.0 </w:t>
      </w:r>
      <w:r w:rsidR="007E4C2F">
        <w:t>Appendix</w:t>
      </w:r>
      <w:bookmarkEnd w:id="50"/>
    </w:p>
    <w:p w14:paraId="1C69D5F7" w14:textId="23423282" w:rsidR="00023375" w:rsidRDefault="00023375" w:rsidP="00023375"/>
    <w:p w14:paraId="1C6654F3" w14:textId="74607C67" w:rsidR="0082137A" w:rsidRDefault="0082137A" w:rsidP="0082137A">
      <w:pPr>
        <w:pStyle w:val="Heading2"/>
      </w:pPr>
      <w:bookmarkStart w:id="51" w:name="_Toc124169511"/>
      <w:r>
        <w:t>7.1 Survey</w:t>
      </w:r>
      <w:bookmarkEnd w:id="51"/>
      <w:r>
        <w:t xml:space="preserve"> </w:t>
      </w:r>
      <w:r w:rsidR="006E0793">
        <w:t>questions</w:t>
      </w:r>
    </w:p>
    <w:p w14:paraId="1CD5B2FD" w14:textId="77777777" w:rsidR="0082137A" w:rsidRDefault="0082137A" w:rsidP="0082137A"/>
    <w:p w14:paraId="4D405D0A" w14:textId="77777777" w:rsidR="0082137A" w:rsidRDefault="0082137A" w:rsidP="0082137A">
      <w:r>
        <w:rPr>
          <w:noProof/>
        </w:rPr>
        <w:drawing>
          <wp:inline distT="0" distB="0" distL="0" distR="0" wp14:anchorId="6F7654AC" wp14:editId="33789C87">
            <wp:extent cx="5981700" cy="53772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97241" cy="5391267"/>
                    </a:xfrm>
                    <a:prstGeom prst="rect">
                      <a:avLst/>
                    </a:prstGeom>
                  </pic:spPr>
                </pic:pic>
              </a:graphicData>
            </a:graphic>
          </wp:inline>
        </w:drawing>
      </w:r>
    </w:p>
    <w:p w14:paraId="393E2D43" w14:textId="77777777" w:rsidR="0082137A" w:rsidRDefault="0082137A" w:rsidP="0082137A"/>
    <w:p w14:paraId="215B3B02" w14:textId="77777777" w:rsidR="0082137A" w:rsidRDefault="0082137A" w:rsidP="0082137A">
      <w:r>
        <w:rPr>
          <w:noProof/>
        </w:rPr>
        <w:lastRenderedPageBreak/>
        <w:drawing>
          <wp:inline distT="0" distB="0" distL="0" distR="0" wp14:anchorId="4522B88B" wp14:editId="78C6B66E">
            <wp:extent cx="6304032" cy="636270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322649" cy="6381490"/>
                    </a:xfrm>
                    <a:prstGeom prst="rect">
                      <a:avLst/>
                    </a:prstGeom>
                  </pic:spPr>
                </pic:pic>
              </a:graphicData>
            </a:graphic>
          </wp:inline>
        </w:drawing>
      </w:r>
    </w:p>
    <w:p w14:paraId="43F38322" w14:textId="77777777" w:rsidR="0082137A" w:rsidRDefault="0082137A" w:rsidP="0082137A"/>
    <w:p w14:paraId="6FFA8D29" w14:textId="77777777" w:rsidR="0082137A" w:rsidRDefault="0082137A" w:rsidP="0082137A">
      <w:pPr>
        <w:rPr>
          <w:noProof/>
        </w:rPr>
      </w:pPr>
      <w:r>
        <w:rPr>
          <w:noProof/>
        </w:rPr>
        <w:lastRenderedPageBreak/>
        <w:drawing>
          <wp:inline distT="0" distB="0" distL="0" distR="0" wp14:anchorId="2A246D51" wp14:editId="0E627D4C">
            <wp:extent cx="5953125" cy="6374579"/>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69971" cy="6392617"/>
                    </a:xfrm>
                    <a:prstGeom prst="rect">
                      <a:avLst/>
                    </a:prstGeom>
                  </pic:spPr>
                </pic:pic>
              </a:graphicData>
            </a:graphic>
          </wp:inline>
        </w:drawing>
      </w:r>
      <w:r w:rsidRPr="00514A51">
        <w:rPr>
          <w:noProof/>
        </w:rPr>
        <w:t xml:space="preserve"> </w:t>
      </w:r>
      <w:r>
        <w:rPr>
          <w:noProof/>
        </w:rPr>
        <w:lastRenderedPageBreak/>
        <w:drawing>
          <wp:inline distT="0" distB="0" distL="0" distR="0" wp14:anchorId="77135D24" wp14:editId="2F0E32BB">
            <wp:extent cx="5981700" cy="6228231"/>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83893" cy="6230514"/>
                    </a:xfrm>
                    <a:prstGeom prst="rect">
                      <a:avLst/>
                    </a:prstGeom>
                  </pic:spPr>
                </pic:pic>
              </a:graphicData>
            </a:graphic>
          </wp:inline>
        </w:drawing>
      </w:r>
    </w:p>
    <w:p w14:paraId="7A06479D" w14:textId="77777777" w:rsidR="0082137A" w:rsidRDefault="0082137A" w:rsidP="0082137A">
      <w:pPr>
        <w:rPr>
          <w:noProof/>
        </w:rPr>
      </w:pPr>
    </w:p>
    <w:p w14:paraId="5DF65DA0" w14:textId="77777777" w:rsidR="0082137A" w:rsidRDefault="0082137A" w:rsidP="0082137A">
      <w:r>
        <w:rPr>
          <w:noProof/>
        </w:rPr>
        <w:lastRenderedPageBreak/>
        <w:drawing>
          <wp:inline distT="0" distB="0" distL="0" distR="0" wp14:anchorId="549F2025" wp14:editId="78EFB07F">
            <wp:extent cx="6057900" cy="687134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63479" cy="6877675"/>
                    </a:xfrm>
                    <a:prstGeom prst="rect">
                      <a:avLst/>
                    </a:prstGeom>
                  </pic:spPr>
                </pic:pic>
              </a:graphicData>
            </a:graphic>
          </wp:inline>
        </w:drawing>
      </w:r>
    </w:p>
    <w:p w14:paraId="4F72AC40" w14:textId="77777777" w:rsidR="0082137A" w:rsidRDefault="0082137A" w:rsidP="0082137A"/>
    <w:p w14:paraId="7D46E704" w14:textId="77777777" w:rsidR="0082137A" w:rsidRDefault="0082137A" w:rsidP="0082137A">
      <w:r>
        <w:rPr>
          <w:noProof/>
        </w:rPr>
        <w:lastRenderedPageBreak/>
        <w:drawing>
          <wp:inline distT="0" distB="0" distL="0" distR="0" wp14:anchorId="7B5C5E66" wp14:editId="73D0F480">
            <wp:extent cx="5886450" cy="76427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888074" cy="7644841"/>
                    </a:xfrm>
                    <a:prstGeom prst="rect">
                      <a:avLst/>
                    </a:prstGeom>
                  </pic:spPr>
                </pic:pic>
              </a:graphicData>
            </a:graphic>
          </wp:inline>
        </w:drawing>
      </w:r>
    </w:p>
    <w:p w14:paraId="24198781" w14:textId="77777777" w:rsidR="0082137A" w:rsidRDefault="0082137A" w:rsidP="0082137A"/>
    <w:p w14:paraId="02702DDE" w14:textId="77777777" w:rsidR="0082137A" w:rsidRDefault="0082137A" w:rsidP="0082137A">
      <w:r>
        <w:rPr>
          <w:noProof/>
        </w:rPr>
        <w:lastRenderedPageBreak/>
        <w:drawing>
          <wp:inline distT="0" distB="0" distL="0" distR="0" wp14:anchorId="52D1EEBF" wp14:editId="5AC0E5B5">
            <wp:extent cx="5731510" cy="68408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840855"/>
                    </a:xfrm>
                    <a:prstGeom prst="rect">
                      <a:avLst/>
                    </a:prstGeom>
                  </pic:spPr>
                </pic:pic>
              </a:graphicData>
            </a:graphic>
          </wp:inline>
        </w:drawing>
      </w:r>
    </w:p>
    <w:p w14:paraId="249C547F" w14:textId="77777777" w:rsidR="0082137A" w:rsidRDefault="0082137A" w:rsidP="0082137A"/>
    <w:p w14:paraId="1C62647B" w14:textId="233873C9" w:rsidR="0082137A" w:rsidRDefault="0082137A" w:rsidP="0082137A"/>
    <w:p w14:paraId="47BEAB54" w14:textId="78BF9007" w:rsidR="0082137A" w:rsidRDefault="0082137A" w:rsidP="0082137A"/>
    <w:p w14:paraId="68054690" w14:textId="2D71036A" w:rsidR="0082137A" w:rsidRDefault="0082137A" w:rsidP="0082137A"/>
    <w:p w14:paraId="639CD212" w14:textId="1233F135" w:rsidR="0082137A" w:rsidRDefault="0082137A" w:rsidP="0082137A"/>
    <w:p w14:paraId="6DB92A9C" w14:textId="73A490E3" w:rsidR="0082137A" w:rsidRDefault="0082137A" w:rsidP="0082137A"/>
    <w:p w14:paraId="0B575C2A" w14:textId="77777777" w:rsidR="0082137A" w:rsidRDefault="0082137A" w:rsidP="0082137A"/>
    <w:p w14:paraId="05B59316" w14:textId="77777777" w:rsidR="0082137A" w:rsidRDefault="0082137A" w:rsidP="0082137A">
      <w:pPr>
        <w:pStyle w:val="Heading2"/>
      </w:pPr>
      <w:bookmarkStart w:id="52" w:name="_Toc124169512"/>
      <w:r>
        <w:lastRenderedPageBreak/>
        <w:t>7.2 survey results</w:t>
      </w:r>
      <w:bookmarkEnd w:id="52"/>
      <w:r>
        <w:t xml:space="preserve"> </w:t>
      </w:r>
      <w:r>
        <w:tab/>
      </w:r>
    </w:p>
    <w:p w14:paraId="21D862A6" w14:textId="77777777" w:rsidR="0082137A" w:rsidRDefault="0082137A" w:rsidP="0082137A"/>
    <w:p w14:paraId="054D41DD" w14:textId="77777777" w:rsidR="0082137A" w:rsidRDefault="0082137A" w:rsidP="0082137A">
      <w:r>
        <w:rPr>
          <w:noProof/>
        </w:rPr>
        <w:drawing>
          <wp:inline distT="0" distB="0" distL="0" distR="0" wp14:anchorId="3539462B" wp14:editId="7145AB4C">
            <wp:extent cx="5731510" cy="71716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7171690"/>
                    </a:xfrm>
                    <a:prstGeom prst="rect">
                      <a:avLst/>
                    </a:prstGeom>
                  </pic:spPr>
                </pic:pic>
              </a:graphicData>
            </a:graphic>
          </wp:inline>
        </w:drawing>
      </w:r>
    </w:p>
    <w:p w14:paraId="7FE480AA" w14:textId="77777777" w:rsidR="0082137A" w:rsidRDefault="0082137A" w:rsidP="0082137A"/>
    <w:p w14:paraId="7C290199" w14:textId="77777777" w:rsidR="0082137A" w:rsidRDefault="0082137A" w:rsidP="0082137A">
      <w:r>
        <w:rPr>
          <w:noProof/>
        </w:rPr>
        <w:lastRenderedPageBreak/>
        <w:drawing>
          <wp:inline distT="0" distB="0" distL="0" distR="0" wp14:anchorId="18C96DFC" wp14:editId="028D1B44">
            <wp:extent cx="5591175" cy="71628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91175" cy="7162800"/>
                    </a:xfrm>
                    <a:prstGeom prst="rect">
                      <a:avLst/>
                    </a:prstGeom>
                  </pic:spPr>
                </pic:pic>
              </a:graphicData>
            </a:graphic>
          </wp:inline>
        </w:drawing>
      </w:r>
    </w:p>
    <w:p w14:paraId="4C2F56EC" w14:textId="77777777" w:rsidR="0082137A" w:rsidRDefault="0082137A" w:rsidP="0082137A"/>
    <w:p w14:paraId="4F267DD1" w14:textId="77777777" w:rsidR="0082137A" w:rsidRDefault="0082137A" w:rsidP="0082137A">
      <w:pPr>
        <w:rPr>
          <w:noProof/>
        </w:rPr>
      </w:pPr>
    </w:p>
    <w:p w14:paraId="12B58BDA" w14:textId="77777777" w:rsidR="0082137A" w:rsidRDefault="0082137A" w:rsidP="0082137A">
      <w:pPr>
        <w:rPr>
          <w:noProof/>
        </w:rPr>
      </w:pPr>
    </w:p>
    <w:p w14:paraId="59C2E443" w14:textId="77777777" w:rsidR="0082137A" w:rsidRDefault="0082137A" w:rsidP="0082137A">
      <w:r>
        <w:rPr>
          <w:noProof/>
        </w:rPr>
        <w:lastRenderedPageBreak/>
        <w:drawing>
          <wp:inline distT="0" distB="0" distL="0" distR="0" wp14:anchorId="7A5BB473" wp14:editId="2B269B30">
            <wp:extent cx="5467350" cy="3991783"/>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470514" cy="3994093"/>
                    </a:xfrm>
                    <a:prstGeom prst="rect">
                      <a:avLst/>
                    </a:prstGeom>
                  </pic:spPr>
                </pic:pic>
              </a:graphicData>
            </a:graphic>
          </wp:inline>
        </w:drawing>
      </w:r>
    </w:p>
    <w:p w14:paraId="24BBD5C7" w14:textId="77777777" w:rsidR="0082137A" w:rsidRDefault="0082137A" w:rsidP="0082137A"/>
    <w:p w14:paraId="5504FB4C" w14:textId="77777777" w:rsidR="0082137A" w:rsidRDefault="0082137A" w:rsidP="0082137A">
      <w:r>
        <w:rPr>
          <w:noProof/>
        </w:rPr>
        <w:lastRenderedPageBreak/>
        <w:drawing>
          <wp:inline distT="0" distB="0" distL="0" distR="0" wp14:anchorId="031C5124" wp14:editId="7061773D">
            <wp:extent cx="5600700" cy="508815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03309" cy="5090527"/>
                    </a:xfrm>
                    <a:prstGeom prst="rect">
                      <a:avLst/>
                    </a:prstGeom>
                  </pic:spPr>
                </pic:pic>
              </a:graphicData>
            </a:graphic>
          </wp:inline>
        </w:drawing>
      </w:r>
    </w:p>
    <w:p w14:paraId="3B2981CE" w14:textId="77777777" w:rsidR="0082137A" w:rsidRDefault="0082137A" w:rsidP="0082137A"/>
    <w:p w14:paraId="42658497" w14:textId="77777777" w:rsidR="0082137A" w:rsidRDefault="0082137A" w:rsidP="0082137A">
      <w:r>
        <w:rPr>
          <w:noProof/>
        </w:rPr>
        <w:lastRenderedPageBreak/>
        <w:drawing>
          <wp:inline distT="0" distB="0" distL="0" distR="0" wp14:anchorId="662862F6" wp14:editId="36695541">
            <wp:extent cx="5731510" cy="52743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274310"/>
                    </a:xfrm>
                    <a:prstGeom prst="rect">
                      <a:avLst/>
                    </a:prstGeom>
                  </pic:spPr>
                </pic:pic>
              </a:graphicData>
            </a:graphic>
          </wp:inline>
        </w:drawing>
      </w:r>
    </w:p>
    <w:p w14:paraId="4B9C7D01" w14:textId="77777777" w:rsidR="0082137A" w:rsidRDefault="0082137A" w:rsidP="0082137A"/>
    <w:p w14:paraId="4D747BA2" w14:textId="77777777" w:rsidR="0082137A" w:rsidRDefault="0082137A" w:rsidP="0082137A">
      <w:r>
        <w:rPr>
          <w:noProof/>
        </w:rPr>
        <w:lastRenderedPageBreak/>
        <w:drawing>
          <wp:inline distT="0" distB="0" distL="0" distR="0" wp14:anchorId="01F868F2" wp14:editId="31DEC696">
            <wp:extent cx="5731510" cy="78251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7825105"/>
                    </a:xfrm>
                    <a:prstGeom prst="rect">
                      <a:avLst/>
                    </a:prstGeom>
                  </pic:spPr>
                </pic:pic>
              </a:graphicData>
            </a:graphic>
          </wp:inline>
        </w:drawing>
      </w:r>
    </w:p>
    <w:p w14:paraId="08B7E1C1" w14:textId="77777777" w:rsidR="0082137A" w:rsidRDefault="0082137A" w:rsidP="0082137A"/>
    <w:p w14:paraId="115C4BCF" w14:textId="14F0D8C7" w:rsidR="0082137A" w:rsidRDefault="00180CCB" w:rsidP="0082137A">
      <w:r>
        <w:rPr>
          <w:noProof/>
        </w:rPr>
        <w:lastRenderedPageBreak/>
        <w:drawing>
          <wp:inline distT="0" distB="0" distL="0" distR="0" wp14:anchorId="76B90EA0" wp14:editId="752C863B">
            <wp:extent cx="5991225" cy="7503302"/>
            <wp:effectExtent l="0" t="0" r="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94702" cy="7507656"/>
                    </a:xfrm>
                    <a:prstGeom prst="rect">
                      <a:avLst/>
                    </a:prstGeom>
                  </pic:spPr>
                </pic:pic>
              </a:graphicData>
            </a:graphic>
          </wp:inline>
        </w:drawing>
      </w:r>
    </w:p>
    <w:p w14:paraId="1CD4FB80" w14:textId="77777777" w:rsidR="0082137A" w:rsidRDefault="0082137A" w:rsidP="0082137A"/>
    <w:p w14:paraId="31C112ED" w14:textId="77777777" w:rsidR="0082137A" w:rsidRDefault="0082137A" w:rsidP="0082137A">
      <w:r>
        <w:rPr>
          <w:noProof/>
        </w:rPr>
        <w:lastRenderedPageBreak/>
        <w:drawing>
          <wp:inline distT="0" distB="0" distL="0" distR="0" wp14:anchorId="0489A452" wp14:editId="2F718B32">
            <wp:extent cx="5724525" cy="33909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4525" cy="3390900"/>
                    </a:xfrm>
                    <a:prstGeom prst="rect">
                      <a:avLst/>
                    </a:prstGeom>
                  </pic:spPr>
                </pic:pic>
              </a:graphicData>
            </a:graphic>
          </wp:inline>
        </w:drawing>
      </w:r>
    </w:p>
    <w:p w14:paraId="56FFD521" w14:textId="77777777" w:rsidR="0082137A" w:rsidRDefault="0082137A" w:rsidP="0082137A"/>
    <w:p w14:paraId="2FA03452" w14:textId="77777777" w:rsidR="0082137A" w:rsidRDefault="0082137A" w:rsidP="0082137A">
      <w:r>
        <w:rPr>
          <w:noProof/>
        </w:rPr>
        <w:drawing>
          <wp:inline distT="0" distB="0" distL="0" distR="0" wp14:anchorId="31F5D9DA" wp14:editId="3FB34E1F">
            <wp:extent cx="5731510" cy="382651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826510"/>
                    </a:xfrm>
                    <a:prstGeom prst="rect">
                      <a:avLst/>
                    </a:prstGeom>
                  </pic:spPr>
                </pic:pic>
              </a:graphicData>
            </a:graphic>
          </wp:inline>
        </w:drawing>
      </w:r>
    </w:p>
    <w:p w14:paraId="300405C2" w14:textId="77777777" w:rsidR="0082137A" w:rsidRDefault="0082137A" w:rsidP="0082137A"/>
    <w:p w14:paraId="255DA065" w14:textId="77777777" w:rsidR="0082137A" w:rsidRDefault="0082137A" w:rsidP="0082137A"/>
    <w:p w14:paraId="13DF1005" w14:textId="77777777" w:rsidR="0082137A" w:rsidRDefault="0082137A" w:rsidP="0082137A">
      <w:r>
        <w:rPr>
          <w:noProof/>
        </w:rPr>
        <w:lastRenderedPageBreak/>
        <w:drawing>
          <wp:inline distT="0" distB="0" distL="0" distR="0" wp14:anchorId="5CC8D181" wp14:editId="1F1A1E54">
            <wp:extent cx="5657850" cy="38290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657850" cy="3829050"/>
                    </a:xfrm>
                    <a:prstGeom prst="rect">
                      <a:avLst/>
                    </a:prstGeom>
                  </pic:spPr>
                </pic:pic>
              </a:graphicData>
            </a:graphic>
          </wp:inline>
        </w:drawing>
      </w:r>
    </w:p>
    <w:p w14:paraId="3D986D88" w14:textId="77777777" w:rsidR="00023375" w:rsidRPr="00023375" w:rsidRDefault="00023375" w:rsidP="00023375"/>
    <w:sectPr w:rsidR="00023375" w:rsidRPr="00023375">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FCBFE" w14:textId="77777777" w:rsidR="00BE4269" w:rsidRDefault="00BE4269" w:rsidP="001D275C">
      <w:pPr>
        <w:spacing w:after="0" w:line="240" w:lineRule="auto"/>
      </w:pPr>
      <w:r>
        <w:separator/>
      </w:r>
    </w:p>
  </w:endnote>
  <w:endnote w:type="continuationSeparator" w:id="0">
    <w:p w14:paraId="776148BD" w14:textId="77777777" w:rsidR="00BE4269" w:rsidRDefault="00BE4269" w:rsidP="001D2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768150"/>
      <w:docPartObj>
        <w:docPartGallery w:val="Page Numbers (Bottom of Page)"/>
        <w:docPartUnique/>
      </w:docPartObj>
    </w:sdtPr>
    <w:sdtEndPr>
      <w:rPr>
        <w:noProof/>
      </w:rPr>
    </w:sdtEndPr>
    <w:sdtContent>
      <w:p w14:paraId="44236760" w14:textId="7833E706" w:rsidR="000441E4" w:rsidRDefault="000441E4">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57EBE4B" w14:textId="77777777" w:rsidR="000441E4" w:rsidRDefault="00044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84D6C" w14:textId="77777777" w:rsidR="00BE4269" w:rsidRDefault="00BE4269" w:rsidP="001D275C">
      <w:pPr>
        <w:spacing w:after="0" w:line="240" w:lineRule="auto"/>
      </w:pPr>
      <w:r>
        <w:separator/>
      </w:r>
    </w:p>
  </w:footnote>
  <w:footnote w:type="continuationSeparator" w:id="0">
    <w:p w14:paraId="00B53933" w14:textId="77777777" w:rsidR="00BE4269" w:rsidRDefault="00BE4269" w:rsidP="001D2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A040CD"/>
    <w:multiLevelType w:val="hybridMultilevel"/>
    <w:tmpl w:val="5658EDA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BB4"/>
    <w:rsid w:val="000022E1"/>
    <w:rsid w:val="00007002"/>
    <w:rsid w:val="000154AB"/>
    <w:rsid w:val="00023375"/>
    <w:rsid w:val="000353DB"/>
    <w:rsid w:val="000441E4"/>
    <w:rsid w:val="00051893"/>
    <w:rsid w:val="00064457"/>
    <w:rsid w:val="00080D92"/>
    <w:rsid w:val="0008261F"/>
    <w:rsid w:val="000946CC"/>
    <w:rsid w:val="000A16BD"/>
    <w:rsid w:val="000A2298"/>
    <w:rsid w:val="000A2BFE"/>
    <w:rsid w:val="000A3692"/>
    <w:rsid w:val="000A5488"/>
    <w:rsid w:val="000C63C1"/>
    <w:rsid w:val="000E423B"/>
    <w:rsid w:val="00102160"/>
    <w:rsid w:val="001128CD"/>
    <w:rsid w:val="001165A3"/>
    <w:rsid w:val="00135265"/>
    <w:rsid w:val="00155880"/>
    <w:rsid w:val="00166DCC"/>
    <w:rsid w:val="00177573"/>
    <w:rsid w:val="00180CCB"/>
    <w:rsid w:val="00187225"/>
    <w:rsid w:val="001915EA"/>
    <w:rsid w:val="001A1176"/>
    <w:rsid w:val="001A50F1"/>
    <w:rsid w:val="001B0F4D"/>
    <w:rsid w:val="001B0F5C"/>
    <w:rsid w:val="001B2A78"/>
    <w:rsid w:val="001C30CD"/>
    <w:rsid w:val="001C4E38"/>
    <w:rsid w:val="001C6C79"/>
    <w:rsid w:val="001D0090"/>
    <w:rsid w:val="001D275C"/>
    <w:rsid w:val="001D45F7"/>
    <w:rsid w:val="001D47C9"/>
    <w:rsid w:val="001D63A6"/>
    <w:rsid w:val="001E0BBE"/>
    <w:rsid w:val="002009E4"/>
    <w:rsid w:val="00206EEE"/>
    <w:rsid w:val="00221A30"/>
    <w:rsid w:val="00241C75"/>
    <w:rsid w:val="002610CC"/>
    <w:rsid w:val="00290070"/>
    <w:rsid w:val="002A6C37"/>
    <w:rsid w:val="002C0849"/>
    <w:rsid w:val="002C7CC0"/>
    <w:rsid w:val="002C7CD6"/>
    <w:rsid w:val="002D2C4A"/>
    <w:rsid w:val="002D33FF"/>
    <w:rsid w:val="002E3420"/>
    <w:rsid w:val="002F3A96"/>
    <w:rsid w:val="002F6043"/>
    <w:rsid w:val="00302F17"/>
    <w:rsid w:val="003115AC"/>
    <w:rsid w:val="003124C2"/>
    <w:rsid w:val="00333A56"/>
    <w:rsid w:val="00350314"/>
    <w:rsid w:val="003611E5"/>
    <w:rsid w:val="00362E04"/>
    <w:rsid w:val="0039042C"/>
    <w:rsid w:val="00393B02"/>
    <w:rsid w:val="003949BB"/>
    <w:rsid w:val="003958F9"/>
    <w:rsid w:val="003B60D1"/>
    <w:rsid w:val="003D1DB0"/>
    <w:rsid w:val="003D62D5"/>
    <w:rsid w:val="003E32E2"/>
    <w:rsid w:val="003F271D"/>
    <w:rsid w:val="003F72FB"/>
    <w:rsid w:val="004027D2"/>
    <w:rsid w:val="004059BA"/>
    <w:rsid w:val="004125D4"/>
    <w:rsid w:val="00425E74"/>
    <w:rsid w:val="00432D57"/>
    <w:rsid w:val="004372DD"/>
    <w:rsid w:val="00442358"/>
    <w:rsid w:val="0045015F"/>
    <w:rsid w:val="004577BB"/>
    <w:rsid w:val="00471500"/>
    <w:rsid w:val="00487B08"/>
    <w:rsid w:val="00494735"/>
    <w:rsid w:val="004B1069"/>
    <w:rsid w:val="004B7821"/>
    <w:rsid w:val="004C3041"/>
    <w:rsid w:val="004C7A50"/>
    <w:rsid w:val="004D0AF8"/>
    <w:rsid w:val="004E1A4E"/>
    <w:rsid w:val="004F0F77"/>
    <w:rsid w:val="00500AC9"/>
    <w:rsid w:val="00503688"/>
    <w:rsid w:val="00522882"/>
    <w:rsid w:val="0053033C"/>
    <w:rsid w:val="00530381"/>
    <w:rsid w:val="00534919"/>
    <w:rsid w:val="00537E63"/>
    <w:rsid w:val="00545B8D"/>
    <w:rsid w:val="00557E6D"/>
    <w:rsid w:val="00560D41"/>
    <w:rsid w:val="0057052F"/>
    <w:rsid w:val="00571148"/>
    <w:rsid w:val="005743D0"/>
    <w:rsid w:val="00581005"/>
    <w:rsid w:val="0059269D"/>
    <w:rsid w:val="00597361"/>
    <w:rsid w:val="005B06D3"/>
    <w:rsid w:val="005C180F"/>
    <w:rsid w:val="005C2F2E"/>
    <w:rsid w:val="005C423A"/>
    <w:rsid w:val="005E362B"/>
    <w:rsid w:val="005F2B76"/>
    <w:rsid w:val="00611A24"/>
    <w:rsid w:val="00613AA3"/>
    <w:rsid w:val="00616DA1"/>
    <w:rsid w:val="00620A17"/>
    <w:rsid w:val="00622C38"/>
    <w:rsid w:val="006275F1"/>
    <w:rsid w:val="00636591"/>
    <w:rsid w:val="0066594C"/>
    <w:rsid w:val="006659A4"/>
    <w:rsid w:val="00670678"/>
    <w:rsid w:val="00672885"/>
    <w:rsid w:val="0068182A"/>
    <w:rsid w:val="0069673B"/>
    <w:rsid w:val="006B00B4"/>
    <w:rsid w:val="006B4E7C"/>
    <w:rsid w:val="006B76AE"/>
    <w:rsid w:val="006C53F9"/>
    <w:rsid w:val="006C5E6E"/>
    <w:rsid w:val="006D05C8"/>
    <w:rsid w:val="006D6ACA"/>
    <w:rsid w:val="006D7EEA"/>
    <w:rsid w:val="006E0793"/>
    <w:rsid w:val="006F1A6D"/>
    <w:rsid w:val="006F35CF"/>
    <w:rsid w:val="006F46B5"/>
    <w:rsid w:val="006F5FE5"/>
    <w:rsid w:val="00715D2A"/>
    <w:rsid w:val="00721493"/>
    <w:rsid w:val="00731A4F"/>
    <w:rsid w:val="007355C4"/>
    <w:rsid w:val="00765A2A"/>
    <w:rsid w:val="007670AF"/>
    <w:rsid w:val="0077789F"/>
    <w:rsid w:val="00791095"/>
    <w:rsid w:val="007A5BAA"/>
    <w:rsid w:val="007B00F7"/>
    <w:rsid w:val="007C5DC5"/>
    <w:rsid w:val="007E4C2F"/>
    <w:rsid w:val="007F6450"/>
    <w:rsid w:val="00801AA7"/>
    <w:rsid w:val="00802590"/>
    <w:rsid w:val="008112C0"/>
    <w:rsid w:val="008179B9"/>
    <w:rsid w:val="0082137A"/>
    <w:rsid w:val="00855E32"/>
    <w:rsid w:val="008737F8"/>
    <w:rsid w:val="00885A5D"/>
    <w:rsid w:val="0088791E"/>
    <w:rsid w:val="00891F05"/>
    <w:rsid w:val="00897F2F"/>
    <w:rsid w:val="008B4E7C"/>
    <w:rsid w:val="008B6E8E"/>
    <w:rsid w:val="008C4A43"/>
    <w:rsid w:val="008D1679"/>
    <w:rsid w:val="008E4B66"/>
    <w:rsid w:val="008F6C46"/>
    <w:rsid w:val="00901D69"/>
    <w:rsid w:val="00905C93"/>
    <w:rsid w:val="009068A8"/>
    <w:rsid w:val="0091555E"/>
    <w:rsid w:val="00931EFD"/>
    <w:rsid w:val="009347BB"/>
    <w:rsid w:val="0098013A"/>
    <w:rsid w:val="00982652"/>
    <w:rsid w:val="00985BDE"/>
    <w:rsid w:val="009860C9"/>
    <w:rsid w:val="00986636"/>
    <w:rsid w:val="009908AA"/>
    <w:rsid w:val="009922A0"/>
    <w:rsid w:val="00994ABF"/>
    <w:rsid w:val="0099684A"/>
    <w:rsid w:val="009F1092"/>
    <w:rsid w:val="009F6672"/>
    <w:rsid w:val="009F68B2"/>
    <w:rsid w:val="00A02894"/>
    <w:rsid w:val="00A11E9C"/>
    <w:rsid w:val="00A37947"/>
    <w:rsid w:val="00A42AC7"/>
    <w:rsid w:val="00A47370"/>
    <w:rsid w:val="00A5039C"/>
    <w:rsid w:val="00A53428"/>
    <w:rsid w:val="00A66AA7"/>
    <w:rsid w:val="00A70CC4"/>
    <w:rsid w:val="00A71143"/>
    <w:rsid w:val="00A73007"/>
    <w:rsid w:val="00A92C65"/>
    <w:rsid w:val="00AB16FD"/>
    <w:rsid w:val="00AB2B29"/>
    <w:rsid w:val="00AC1D09"/>
    <w:rsid w:val="00AE1795"/>
    <w:rsid w:val="00B00CF6"/>
    <w:rsid w:val="00B13960"/>
    <w:rsid w:val="00B15762"/>
    <w:rsid w:val="00B23C2B"/>
    <w:rsid w:val="00B36ADE"/>
    <w:rsid w:val="00B52E09"/>
    <w:rsid w:val="00B65B04"/>
    <w:rsid w:val="00B77C40"/>
    <w:rsid w:val="00B87D41"/>
    <w:rsid w:val="00B90303"/>
    <w:rsid w:val="00BA2381"/>
    <w:rsid w:val="00BA64B4"/>
    <w:rsid w:val="00BC51CC"/>
    <w:rsid w:val="00BC6A7F"/>
    <w:rsid w:val="00BE0B32"/>
    <w:rsid w:val="00BE130D"/>
    <w:rsid w:val="00BE22E3"/>
    <w:rsid w:val="00BE4269"/>
    <w:rsid w:val="00BE4C0D"/>
    <w:rsid w:val="00BE794C"/>
    <w:rsid w:val="00BF4F31"/>
    <w:rsid w:val="00C00030"/>
    <w:rsid w:val="00C14BB5"/>
    <w:rsid w:val="00C35D2C"/>
    <w:rsid w:val="00C51A41"/>
    <w:rsid w:val="00C57172"/>
    <w:rsid w:val="00C57843"/>
    <w:rsid w:val="00C757BB"/>
    <w:rsid w:val="00C86DF7"/>
    <w:rsid w:val="00CA1CAA"/>
    <w:rsid w:val="00CB245D"/>
    <w:rsid w:val="00CB415D"/>
    <w:rsid w:val="00CB592E"/>
    <w:rsid w:val="00CB67B9"/>
    <w:rsid w:val="00CB68F6"/>
    <w:rsid w:val="00CB775F"/>
    <w:rsid w:val="00CC24CF"/>
    <w:rsid w:val="00CC36C2"/>
    <w:rsid w:val="00CD31DD"/>
    <w:rsid w:val="00CE0A4A"/>
    <w:rsid w:val="00CF489F"/>
    <w:rsid w:val="00D05595"/>
    <w:rsid w:val="00D05ECE"/>
    <w:rsid w:val="00D12E44"/>
    <w:rsid w:val="00D30B92"/>
    <w:rsid w:val="00D43C96"/>
    <w:rsid w:val="00D45A67"/>
    <w:rsid w:val="00D65EE2"/>
    <w:rsid w:val="00D67DB7"/>
    <w:rsid w:val="00D86A46"/>
    <w:rsid w:val="00DB07F5"/>
    <w:rsid w:val="00DB5C03"/>
    <w:rsid w:val="00DC5EAB"/>
    <w:rsid w:val="00DD3156"/>
    <w:rsid w:val="00DE4A34"/>
    <w:rsid w:val="00DE785C"/>
    <w:rsid w:val="00DF1468"/>
    <w:rsid w:val="00E00D70"/>
    <w:rsid w:val="00E04774"/>
    <w:rsid w:val="00E056B9"/>
    <w:rsid w:val="00E0655F"/>
    <w:rsid w:val="00E2099F"/>
    <w:rsid w:val="00E25C7E"/>
    <w:rsid w:val="00E56424"/>
    <w:rsid w:val="00E61118"/>
    <w:rsid w:val="00E72499"/>
    <w:rsid w:val="00E733EC"/>
    <w:rsid w:val="00E7717F"/>
    <w:rsid w:val="00E80F63"/>
    <w:rsid w:val="00E822FA"/>
    <w:rsid w:val="00E83548"/>
    <w:rsid w:val="00E93E9C"/>
    <w:rsid w:val="00EC1C8A"/>
    <w:rsid w:val="00EC30F5"/>
    <w:rsid w:val="00EE3333"/>
    <w:rsid w:val="00EE4284"/>
    <w:rsid w:val="00EE5888"/>
    <w:rsid w:val="00EF0CE2"/>
    <w:rsid w:val="00EF1FE1"/>
    <w:rsid w:val="00EF3BB4"/>
    <w:rsid w:val="00EF5A4C"/>
    <w:rsid w:val="00F101E2"/>
    <w:rsid w:val="00F1786C"/>
    <w:rsid w:val="00F21775"/>
    <w:rsid w:val="00F41C18"/>
    <w:rsid w:val="00F41D5A"/>
    <w:rsid w:val="00F43F1C"/>
    <w:rsid w:val="00F539B4"/>
    <w:rsid w:val="00F53B1F"/>
    <w:rsid w:val="00F81D03"/>
    <w:rsid w:val="00F85C90"/>
    <w:rsid w:val="00FA6C4D"/>
    <w:rsid w:val="00FB5D69"/>
    <w:rsid w:val="00FD2AC5"/>
    <w:rsid w:val="00FD378B"/>
    <w:rsid w:val="00FE096D"/>
    <w:rsid w:val="00FF6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DD6884"/>
  <w15:chartTrackingRefBased/>
  <w15:docId w15:val="{B5ED3EEF-424C-401E-BFAE-B00107EAB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BB4"/>
  </w:style>
  <w:style w:type="paragraph" w:styleId="Heading1">
    <w:name w:val="heading 1"/>
    <w:basedOn w:val="Normal"/>
    <w:next w:val="Normal"/>
    <w:link w:val="Heading1Char"/>
    <w:uiPriority w:val="9"/>
    <w:qFormat/>
    <w:rsid w:val="00A70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23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09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5EAB"/>
    <w:pPr>
      <w:outlineLvl w:val="9"/>
    </w:pPr>
    <w:rPr>
      <w:lang w:val="en-US"/>
    </w:rPr>
  </w:style>
  <w:style w:type="paragraph" w:styleId="TOC1">
    <w:name w:val="toc 1"/>
    <w:basedOn w:val="Normal"/>
    <w:next w:val="Normal"/>
    <w:autoRedefine/>
    <w:uiPriority w:val="39"/>
    <w:unhideWhenUsed/>
    <w:rsid w:val="00DC5EAB"/>
    <w:pPr>
      <w:spacing w:after="100"/>
    </w:pPr>
  </w:style>
  <w:style w:type="character" w:styleId="Hyperlink">
    <w:name w:val="Hyperlink"/>
    <w:basedOn w:val="DefaultParagraphFont"/>
    <w:uiPriority w:val="99"/>
    <w:unhideWhenUsed/>
    <w:rsid w:val="00DC5EAB"/>
    <w:rPr>
      <w:color w:val="0563C1" w:themeColor="hyperlink"/>
      <w:u w:val="single"/>
    </w:rPr>
  </w:style>
  <w:style w:type="character" w:customStyle="1" w:styleId="Heading2Char">
    <w:name w:val="Heading 2 Char"/>
    <w:basedOn w:val="DefaultParagraphFont"/>
    <w:link w:val="Heading2"/>
    <w:uiPriority w:val="9"/>
    <w:rsid w:val="00BA23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85A5D"/>
    <w:pPr>
      <w:spacing w:after="100"/>
      <w:ind w:left="220"/>
    </w:pPr>
  </w:style>
  <w:style w:type="paragraph" w:styleId="ListParagraph">
    <w:name w:val="List Paragraph"/>
    <w:basedOn w:val="Normal"/>
    <w:link w:val="ListParagraphChar"/>
    <w:uiPriority w:val="34"/>
    <w:qFormat/>
    <w:rsid w:val="00E56424"/>
    <w:pPr>
      <w:ind w:left="720"/>
      <w:contextualSpacing/>
    </w:pPr>
  </w:style>
  <w:style w:type="character" w:customStyle="1" w:styleId="ListParagraphChar">
    <w:name w:val="List Paragraph Char"/>
    <w:link w:val="ListParagraph"/>
    <w:uiPriority w:val="34"/>
    <w:locked/>
    <w:rsid w:val="00E56424"/>
  </w:style>
  <w:style w:type="paragraph" w:styleId="Header">
    <w:name w:val="header"/>
    <w:basedOn w:val="Normal"/>
    <w:link w:val="HeaderChar"/>
    <w:uiPriority w:val="99"/>
    <w:unhideWhenUsed/>
    <w:rsid w:val="000441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1E4"/>
  </w:style>
  <w:style w:type="paragraph" w:styleId="Footer">
    <w:name w:val="footer"/>
    <w:basedOn w:val="Normal"/>
    <w:link w:val="FooterChar"/>
    <w:uiPriority w:val="99"/>
    <w:unhideWhenUsed/>
    <w:rsid w:val="000441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1E4"/>
  </w:style>
  <w:style w:type="character" w:customStyle="1" w:styleId="Heading3Char">
    <w:name w:val="Heading 3 Char"/>
    <w:basedOn w:val="DefaultParagraphFont"/>
    <w:link w:val="Heading3"/>
    <w:uiPriority w:val="9"/>
    <w:rsid w:val="002009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155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as.org.uk/uploads/pdf/Drink%20driving%20docs/NorthReview-Report.pdf"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justiceinspectorates.gov.uk/hmicfrs/wp-content/uploads/roads-policing-not-optional-an-inspection-of-roads-policing-in-england-and-wales.pdf" TargetMode="External"/><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3.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48</Pages>
  <Words>9191</Words>
  <Characters>52390</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Naomi</dc:creator>
  <cp:keywords/>
  <dc:description/>
  <cp:lastModifiedBy>Wilson, Naomi</cp:lastModifiedBy>
  <cp:revision>26</cp:revision>
  <dcterms:created xsi:type="dcterms:W3CDTF">2023-01-09T14:50:00Z</dcterms:created>
  <dcterms:modified xsi:type="dcterms:W3CDTF">2023-01-09T15:11:00Z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2022-11-29T09:37:10Z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cdf96f17-5970-4ad9-9a02-823c14237604</vt:lpwstr>
  </property>
  <property fmtid="{D5CDD505-2E9C-101B-9397-08002B2CF9AE}" pid="8" name="MSIP_Label_f2acd28b-79a3-4a0f-b0ff-4b75658b1549_ContentBits">
    <vt:lpwstr>0</vt:lpwstr>
  </property>
</Properties>
</file>